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38" w:rsidRPr="00E86AA3" w:rsidRDefault="00945838" w:rsidP="00945838">
      <w:pPr>
        <w:spacing w:after="0" w:line="360" w:lineRule="auto"/>
        <w:jc w:val="both"/>
        <w:rPr>
          <w:rFonts w:ascii="Book Antiqua" w:hAnsi="Book Antiqua"/>
          <w:b/>
          <w:i/>
          <w:sz w:val="24"/>
          <w:szCs w:val="24"/>
          <w:lang w:val="en-GB" w:eastAsia="zh-CN"/>
        </w:rPr>
      </w:pPr>
      <w:r w:rsidRPr="00E86AA3">
        <w:rPr>
          <w:rFonts w:ascii="Book Antiqua" w:hAnsi="Book Antiqua"/>
          <w:b/>
          <w:sz w:val="24"/>
          <w:szCs w:val="24"/>
          <w:lang w:val="en-GB"/>
        </w:rPr>
        <w:t xml:space="preserve">Name of Journal: </w:t>
      </w:r>
      <w:r w:rsidRPr="00E86AA3">
        <w:rPr>
          <w:rFonts w:ascii="Book Antiqua" w:hAnsi="Book Antiqua"/>
          <w:b/>
          <w:i/>
          <w:sz w:val="24"/>
          <w:szCs w:val="24"/>
          <w:lang w:val="en-GB"/>
        </w:rPr>
        <w:t xml:space="preserve">World Journal of Gastroenterology </w:t>
      </w:r>
    </w:p>
    <w:p w:rsidR="00945838" w:rsidRPr="00E86AA3" w:rsidRDefault="00945838" w:rsidP="00945838">
      <w:pPr>
        <w:spacing w:after="0" w:line="360" w:lineRule="auto"/>
        <w:jc w:val="both"/>
        <w:rPr>
          <w:rFonts w:ascii="Book Antiqua" w:hAnsi="Book Antiqua"/>
          <w:b/>
          <w:sz w:val="24"/>
          <w:szCs w:val="24"/>
          <w:lang w:val="en-GB" w:eastAsia="zh-CN"/>
        </w:rPr>
      </w:pPr>
      <w:bookmarkStart w:id="0" w:name="OLE_LINK485"/>
      <w:bookmarkStart w:id="1" w:name="OLE_LINK486"/>
      <w:bookmarkStart w:id="2" w:name="OLE_LINK661"/>
      <w:bookmarkStart w:id="3" w:name="OLE_LINK768"/>
      <w:r w:rsidRPr="00E86AA3">
        <w:rPr>
          <w:rFonts w:ascii="Book Antiqua" w:hAnsi="Book Antiqua" w:cs="Times New Roman"/>
          <w:b/>
          <w:sz w:val="24"/>
          <w:szCs w:val="24"/>
          <w:lang w:val="en-GB" w:eastAsia="zh-CN"/>
        </w:rPr>
        <w:t>Manuscript NO:</w:t>
      </w:r>
      <w:bookmarkEnd w:id="0"/>
      <w:bookmarkEnd w:id="1"/>
      <w:bookmarkEnd w:id="2"/>
      <w:bookmarkEnd w:id="3"/>
      <w:r w:rsidRPr="00E86AA3">
        <w:rPr>
          <w:rFonts w:ascii="Book Antiqua" w:hAnsi="Book Antiqua" w:cs="Times New Roman"/>
          <w:b/>
          <w:sz w:val="24"/>
          <w:szCs w:val="24"/>
          <w:lang w:val="en-GB" w:eastAsia="zh-CN"/>
        </w:rPr>
        <w:t xml:space="preserve"> 39092</w:t>
      </w:r>
    </w:p>
    <w:p w:rsidR="00945838" w:rsidRPr="00E86AA3" w:rsidRDefault="00527C16" w:rsidP="00945838">
      <w:pPr>
        <w:spacing w:after="0" w:line="360" w:lineRule="auto"/>
        <w:jc w:val="both"/>
        <w:rPr>
          <w:rFonts w:ascii="Book Antiqua" w:hAnsi="Book Antiqua"/>
          <w:b/>
          <w:sz w:val="24"/>
          <w:szCs w:val="24"/>
          <w:lang w:val="en-GB" w:eastAsia="zh-CN"/>
        </w:rPr>
      </w:pPr>
      <w:r>
        <w:rPr>
          <w:rFonts w:ascii="Book Antiqua" w:hAnsi="Book Antiqua"/>
          <w:b/>
          <w:sz w:val="24"/>
          <w:szCs w:val="24"/>
          <w:lang w:val="en-GB"/>
        </w:rPr>
        <w:t>Manuscript Type: REVIEW</w:t>
      </w:r>
    </w:p>
    <w:p w:rsidR="00945838" w:rsidRPr="00E86AA3" w:rsidRDefault="00945838" w:rsidP="00945838">
      <w:pPr>
        <w:spacing w:after="0" w:line="360" w:lineRule="auto"/>
        <w:jc w:val="both"/>
        <w:rPr>
          <w:rFonts w:ascii="Book Antiqua" w:hAnsi="Book Antiqua"/>
          <w:b/>
          <w:sz w:val="24"/>
          <w:szCs w:val="24"/>
          <w:lang w:val="en-GB" w:eastAsia="zh-CN"/>
        </w:r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Biliary strictures complicating living donor liver transplantation: Problems, novel insights and solutions</w:t>
      </w:r>
    </w:p>
    <w:p w:rsidR="00945838" w:rsidRPr="00E86AA3" w:rsidRDefault="00945838" w:rsidP="00945838">
      <w:pPr>
        <w:spacing w:after="0" w:line="360" w:lineRule="auto"/>
        <w:jc w:val="both"/>
        <w:rPr>
          <w:rFonts w:ascii="Book Antiqua" w:hAnsi="Book Antiqua"/>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 xml:space="preserve">Rao HB </w:t>
      </w:r>
      <w:r w:rsidRPr="00E86AA3">
        <w:rPr>
          <w:rFonts w:ascii="Book Antiqua" w:hAnsi="Book Antiqua"/>
          <w:i/>
          <w:sz w:val="24"/>
          <w:szCs w:val="24"/>
          <w:lang w:val="en-GB"/>
        </w:rPr>
        <w:t>et al</w:t>
      </w:r>
      <w:r w:rsidRPr="00E86AA3">
        <w:rPr>
          <w:rFonts w:ascii="Book Antiqua" w:hAnsi="Book Antiqua"/>
          <w:sz w:val="24"/>
          <w:szCs w:val="24"/>
          <w:lang w:val="en-GB"/>
        </w:rPr>
        <w:t>. Novel solutions for post-transplant biliary strictures</w:t>
      </w:r>
    </w:p>
    <w:p w:rsidR="00945838" w:rsidRPr="00E86AA3" w:rsidRDefault="00945838" w:rsidP="00945838">
      <w:pPr>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 xml:space="preserve">Harshavardhan B Rao, Arjun Prakash, Surendran Sudhindran, Rama P Venu </w:t>
      </w:r>
    </w:p>
    <w:p w:rsidR="00945838" w:rsidRPr="00E86AA3" w:rsidRDefault="00945838" w:rsidP="00945838">
      <w:pPr>
        <w:spacing w:after="0" w:line="360" w:lineRule="auto"/>
        <w:jc w:val="both"/>
        <w:rPr>
          <w:rFonts w:ascii="Book Antiqua" w:hAnsi="Book Antiqua"/>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Harshavardhan B Rao, Arjun Prakash, Rama P Venu,</w:t>
      </w:r>
      <w:r w:rsidR="00FE58B3">
        <w:rPr>
          <w:rFonts w:ascii="Book Antiqua" w:hAnsi="Book Antiqua" w:hint="eastAsia"/>
          <w:sz w:val="24"/>
          <w:szCs w:val="24"/>
          <w:lang w:val="en-GB" w:eastAsia="zh-CN"/>
        </w:rPr>
        <w:t xml:space="preserve"> </w:t>
      </w:r>
      <w:r w:rsidRPr="00E86AA3">
        <w:rPr>
          <w:rFonts w:ascii="Book Antiqua" w:hAnsi="Book Antiqua"/>
          <w:sz w:val="24"/>
          <w:szCs w:val="24"/>
          <w:lang w:val="en-GB"/>
        </w:rPr>
        <w:t>Department of Gastroenterology,</w:t>
      </w:r>
      <w:r w:rsidR="00FE58B3">
        <w:rPr>
          <w:rFonts w:ascii="Book Antiqua" w:hAnsi="Book Antiqua" w:hint="eastAsia"/>
          <w:sz w:val="24"/>
          <w:szCs w:val="24"/>
          <w:lang w:val="en-GB" w:eastAsia="zh-CN"/>
        </w:rPr>
        <w:t xml:space="preserve"> </w:t>
      </w:r>
      <w:r w:rsidRPr="00E86AA3">
        <w:rPr>
          <w:rFonts w:ascii="Book Antiqua" w:hAnsi="Book Antiqua"/>
          <w:sz w:val="24"/>
          <w:szCs w:val="24"/>
          <w:lang w:val="en-GB"/>
        </w:rPr>
        <w:t>Amrita Institute of Medical Sciences, Amrita University, Kochi</w:t>
      </w:r>
      <w:r w:rsidR="00FE58B3">
        <w:rPr>
          <w:rFonts w:ascii="Book Antiqua" w:hAnsi="Book Antiqua" w:hint="eastAsia"/>
          <w:sz w:val="24"/>
          <w:szCs w:val="24"/>
          <w:lang w:val="en-GB" w:eastAsia="zh-CN"/>
        </w:rPr>
        <w:t xml:space="preserve"> </w:t>
      </w:r>
      <w:r w:rsidR="00FE58B3" w:rsidRPr="00E86AA3">
        <w:rPr>
          <w:rFonts w:ascii="Book Antiqua" w:hAnsi="Book Antiqua" w:cs="Book Antiqua"/>
          <w:sz w:val="24"/>
          <w:szCs w:val="24"/>
          <w:lang w:val="en-GB"/>
        </w:rPr>
        <w:t>682041</w:t>
      </w:r>
      <w:r w:rsidRPr="00E86AA3">
        <w:rPr>
          <w:rFonts w:ascii="Book Antiqua" w:hAnsi="Book Antiqua"/>
          <w:sz w:val="24"/>
          <w:szCs w:val="24"/>
          <w:lang w:val="en-GB"/>
        </w:rPr>
        <w:t>, India</w:t>
      </w:r>
    </w:p>
    <w:p w:rsidR="00945838" w:rsidRPr="00FE58B3" w:rsidRDefault="00945838" w:rsidP="00945838">
      <w:pPr>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Surendran Sudhindran,</w:t>
      </w:r>
      <w:r w:rsidRPr="00E86AA3">
        <w:rPr>
          <w:rFonts w:ascii="Book Antiqua" w:hAnsi="Book Antiqua"/>
          <w:sz w:val="24"/>
          <w:szCs w:val="24"/>
          <w:lang w:val="en-GB"/>
        </w:rPr>
        <w:t xml:space="preserve"> </w:t>
      </w:r>
      <w:r w:rsidR="00FE58B3" w:rsidRPr="00FE58B3">
        <w:rPr>
          <w:rFonts w:ascii="Book Antiqua" w:hAnsi="Book Antiqua"/>
          <w:sz w:val="24"/>
          <w:szCs w:val="24"/>
          <w:lang w:val="en-GB"/>
        </w:rPr>
        <w:t>Department</w:t>
      </w:r>
      <w:r w:rsidRPr="00E86AA3">
        <w:rPr>
          <w:rFonts w:ascii="Book Antiqua" w:hAnsi="Book Antiqua"/>
          <w:sz w:val="24"/>
          <w:szCs w:val="24"/>
          <w:lang w:val="en-GB"/>
        </w:rPr>
        <w:t xml:space="preserve"> of Transplant and Vascular Surgery, Amrita Institute of Medical Sciences, Amrita University, Kochi</w:t>
      </w:r>
      <w:r w:rsidR="00FE58B3">
        <w:rPr>
          <w:rFonts w:ascii="Book Antiqua" w:hAnsi="Book Antiqua" w:hint="eastAsia"/>
          <w:sz w:val="24"/>
          <w:szCs w:val="24"/>
          <w:lang w:val="en-GB" w:eastAsia="zh-CN"/>
        </w:rPr>
        <w:t xml:space="preserve"> </w:t>
      </w:r>
      <w:r w:rsidR="00FE58B3" w:rsidRPr="00E86AA3">
        <w:rPr>
          <w:rFonts w:ascii="Book Antiqua" w:hAnsi="Book Antiqua" w:cs="Book Antiqua"/>
          <w:sz w:val="24"/>
          <w:szCs w:val="24"/>
          <w:lang w:val="en-GB"/>
        </w:rPr>
        <w:t>682041</w:t>
      </w:r>
      <w:r w:rsidRPr="00E86AA3">
        <w:rPr>
          <w:rFonts w:ascii="Book Antiqua" w:hAnsi="Book Antiqua"/>
          <w:sz w:val="24"/>
          <w:szCs w:val="24"/>
          <w:lang w:val="en-GB"/>
        </w:rPr>
        <w:t>, India</w:t>
      </w:r>
    </w:p>
    <w:p w:rsidR="00945838" w:rsidRPr="00FE58B3" w:rsidRDefault="00945838" w:rsidP="00945838">
      <w:pPr>
        <w:spacing w:after="0" w:line="360" w:lineRule="auto"/>
        <w:jc w:val="both"/>
        <w:rPr>
          <w:rFonts w:ascii="Book Antiqua" w:hAnsi="Book Antiqua"/>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ORCID number:</w:t>
      </w:r>
      <w:r w:rsidRPr="00E86AA3">
        <w:rPr>
          <w:rFonts w:ascii="Book Antiqua" w:hAnsi="Book Antiqua"/>
          <w:sz w:val="24"/>
          <w:szCs w:val="24"/>
          <w:lang w:val="en-GB"/>
        </w:rPr>
        <w:t xml:space="preserve"> Harshavardhan B Rao (0000-0002-6472-4396); Arjun Prakeash (0000-0002-5706-2507); Surendran Sudhindran (</w:t>
      </w:r>
      <w:hyperlink r:id="rId7" w:tgtFrame="_blank" w:history="1">
        <w:r w:rsidRPr="00E86AA3">
          <w:rPr>
            <w:rStyle w:val="Hyperlink"/>
            <w:rFonts w:ascii="Book Antiqua" w:hAnsi="Book Antiqua"/>
            <w:color w:val="auto"/>
            <w:sz w:val="24"/>
            <w:szCs w:val="24"/>
            <w:u w:val="none"/>
            <w:shd w:val="clear" w:color="auto" w:fill="FFFFFF"/>
            <w:lang w:val="en-GB"/>
          </w:rPr>
          <w:t>0000-0002-3973-7697</w:t>
        </w:r>
      </w:hyperlink>
      <w:r w:rsidRPr="00E86AA3">
        <w:rPr>
          <w:rFonts w:ascii="Book Antiqua" w:hAnsi="Book Antiqua"/>
          <w:sz w:val="24"/>
          <w:szCs w:val="24"/>
          <w:lang w:val="en-GB"/>
        </w:rPr>
        <w:t>); Rama P Venu (</w:t>
      </w:r>
      <w:hyperlink r:id="rId8" w:tgtFrame="dup.orcid" w:history="1">
        <w:r w:rsidRPr="00E86AA3">
          <w:rPr>
            <w:rFonts w:ascii="Book Antiqua" w:eastAsiaTheme="majorEastAsia" w:hAnsi="Book Antiqua" w:cstheme="majorBidi"/>
            <w:bCs/>
            <w:sz w:val="24"/>
            <w:szCs w:val="24"/>
            <w:lang w:val="en-GB"/>
          </w:rPr>
          <w:t>0000-0003-2251-3942</w:t>
        </w:r>
      </w:hyperlink>
      <w:r w:rsidRPr="00E86AA3">
        <w:rPr>
          <w:rFonts w:ascii="Book Antiqua" w:hAnsi="Book Antiqua"/>
          <w:sz w:val="24"/>
          <w:szCs w:val="24"/>
          <w:lang w:val="en-GB"/>
        </w:rPr>
        <w:t xml:space="preserve">). </w:t>
      </w:r>
    </w:p>
    <w:p w:rsidR="00945838" w:rsidRPr="00E86AA3" w:rsidRDefault="00945838" w:rsidP="00945838">
      <w:pPr>
        <w:spacing w:after="0" w:line="360" w:lineRule="auto"/>
        <w:jc w:val="both"/>
        <w:rPr>
          <w:rFonts w:ascii="Book Antiqua" w:hAnsi="Book Antiqua"/>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 xml:space="preserve">Author contributions: </w:t>
      </w:r>
      <w:r w:rsidRPr="00E86AA3">
        <w:rPr>
          <w:rFonts w:ascii="Book Antiqua" w:hAnsi="Book Antiqua"/>
          <w:sz w:val="24"/>
          <w:szCs w:val="24"/>
          <w:lang w:val="en-GB"/>
        </w:rPr>
        <w:t xml:space="preserve">All authors contributed equally to this paper in conception and design of the study, literature review and analysis, and drafting, critical revision, editing and approval of the final version. </w:t>
      </w:r>
    </w:p>
    <w:p w:rsidR="00945838" w:rsidRPr="00E86AA3" w:rsidRDefault="00945838" w:rsidP="00945838">
      <w:pPr>
        <w:spacing w:after="0" w:line="360" w:lineRule="auto"/>
        <w:jc w:val="both"/>
        <w:rPr>
          <w:rFonts w:ascii="Book Antiqua" w:hAnsi="Book Antiqua"/>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eastAsia="zh-CN"/>
        </w:rPr>
      </w:pPr>
      <w:r w:rsidRPr="00E86AA3">
        <w:rPr>
          <w:rFonts w:ascii="Book Antiqua" w:hAnsi="Book Antiqua"/>
          <w:b/>
          <w:sz w:val="24"/>
          <w:szCs w:val="24"/>
          <w:lang w:val="en-GB"/>
        </w:rPr>
        <w:t>Conflict-of-interest statement:</w:t>
      </w:r>
      <w:r w:rsidRPr="00E86AA3">
        <w:rPr>
          <w:rFonts w:ascii="Book Antiqua" w:hAnsi="Book Antiqua"/>
          <w:sz w:val="24"/>
          <w:szCs w:val="24"/>
          <w:lang w:val="en-GB"/>
        </w:rPr>
        <w:t xml:space="preserve"> All authors declare no potential conflicts of interest</w:t>
      </w:r>
      <w:r w:rsidR="00FE58B3">
        <w:rPr>
          <w:rFonts w:ascii="Book Antiqua" w:hAnsi="Book Antiqua"/>
          <w:sz w:val="24"/>
          <w:szCs w:val="24"/>
          <w:lang w:val="en-GB"/>
        </w:rPr>
        <w:t xml:space="preserve"> in regards to this manuscript.</w:t>
      </w:r>
    </w:p>
    <w:p w:rsidR="00945838" w:rsidRPr="00E86AA3" w:rsidRDefault="00945838" w:rsidP="00945838">
      <w:pPr>
        <w:spacing w:after="0" w:line="360" w:lineRule="auto"/>
        <w:jc w:val="both"/>
        <w:rPr>
          <w:rFonts w:ascii="Book Antiqua" w:hAnsi="Book Antiqua"/>
          <w:sz w:val="24"/>
          <w:szCs w:val="24"/>
          <w:lang w:val="en-GB"/>
        </w:rPr>
      </w:pPr>
    </w:p>
    <w:p w:rsidR="00945838" w:rsidRPr="00E86AA3" w:rsidRDefault="00945838" w:rsidP="00945838">
      <w:pPr>
        <w:pStyle w:val="1"/>
        <w:snapToGrid w:val="0"/>
        <w:spacing w:line="360" w:lineRule="auto"/>
        <w:jc w:val="both"/>
        <w:rPr>
          <w:rFonts w:ascii="Book Antiqua" w:hAnsi="Book Antiqua" w:cs="Times New Roman"/>
          <w:bCs/>
          <w:color w:val="auto"/>
          <w:sz w:val="24"/>
          <w:szCs w:val="24"/>
          <w:lang w:val="en-US"/>
        </w:rPr>
      </w:pPr>
      <w:bookmarkStart w:id="4" w:name="OLE_LINK734"/>
      <w:bookmarkStart w:id="5" w:name="OLE_LINK441"/>
      <w:bookmarkStart w:id="6" w:name="OLE_LINK442"/>
      <w:bookmarkStart w:id="7" w:name="OLE_LINK1032"/>
      <w:bookmarkStart w:id="8" w:name="OLE_LINK1232"/>
      <w:bookmarkStart w:id="9" w:name="OLE_LINK559"/>
      <w:r w:rsidRPr="00E86AA3">
        <w:rPr>
          <w:rFonts w:ascii="Book Antiqua" w:hAnsi="Book Antiqua" w:cs="Times New Roman"/>
          <w:b/>
          <w:bCs/>
          <w:color w:val="auto"/>
          <w:sz w:val="24"/>
          <w:szCs w:val="24"/>
          <w:lang w:val="en-US"/>
        </w:rPr>
        <w:t>Open-Access:</w:t>
      </w:r>
      <w:r w:rsidRPr="00E86AA3">
        <w:rPr>
          <w:rFonts w:ascii="Book Antiqua" w:hAnsi="Book Antiqua" w:cs="Times New Roman"/>
          <w:bCs/>
          <w:color w:val="auto"/>
          <w:sz w:val="24"/>
          <w:szCs w:val="24"/>
          <w:lang w:val="en-US"/>
        </w:rPr>
        <w:t xml:space="preserve"> </w:t>
      </w:r>
      <w:bookmarkStart w:id="10" w:name="OLE_LINK479"/>
      <w:bookmarkStart w:id="11" w:name="OLE_LINK496"/>
      <w:bookmarkStart w:id="12" w:name="OLE_LINK506"/>
      <w:bookmarkStart w:id="13" w:name="OLE_LINK507"/>
      <w:r w:rsidRPr="00E86AA3">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E86AA3">
        <w:rPr>
          <w:rFonts w:ascii="Book Antiqua" w:hAnsi="Book Antiqua" w:cs="Times New Roman"/>
          <w:bCs/>
          <w:color w:val="auto"/>
          <w:sz w:val="24"/>
          <w:szCs w:val="24"/>
          <w:lang w:val="en-US" w:eastAsia="zh-CN"/>
        </w:rPr>
        <w:t xml:space="preserve"> </w:t>
      </w:r>
      <w:r w:rsidRPr="00E86AA3">
        <w:rPr>
          <w:rFonts w:ascii="Book Antiqua" w:hAnsi="Book Antiqua" w:cs="Times New Roman"/>
          <w:bCs/>
          <w:color w:val="auto"/>
          <w:sz w:val="24"/>
          <w:szCs w:val="24"/>
          <w:lang w:val="en-US"/>
        </w:rPr>
        <w:t>in</w:t>
      </w:r>
      <w:r w:rsidRPr="00E86AA3">
        <w:rPr>
          <w:rFonts w:ascii="Book Antiqua" w:hAnsi="Book Antiqua" w:cs="Times New Roman"/>
          <w:bCs/>
          <w:color w:val="auto"/>
          <w:sz w:val="24"/>
          <w:szCs w:val="24"/>
          <w:lang w:val="en-US" w:eastAsia="zh-CN"/>
        </w:rPr>
        <w:t xml:space="preserve"> </w:t>
      </w:r>
      <w:r w:rsidRPr="00E86AA3">
        <w:rPr>
          <w:rFonts w:ascii="Book Antiqua" w:hAnsi="Book Antiqua" w:cs="Times New Roman"/>
          <w:bCs/>
          <w:color w:val="auto"/>
          <w:sz w:val="24"/>
          <w:szCs w:val="24"/>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86AA3">
          <w:rPr>
            <w:rStyle w:val="Hyperlink"/>
            <w:rFonts w:ascii="Book Antiqua" w:hAnsi="Book Antiqua" w:cs="Times New Roman"/>
            <w:bCs/>
            <w:color w:val="auto"/>
            <w:sz w:val="24"/>
            <w:szCs w:val="24"/>
            <w:lang w:val="en-US"/>
          </w:rPr>
          <w:t>http://creativecommons.org/licenses/by-nc/4.0/</w:t>
        </w:r>
      </w:hyperlink>
      <w:bookmarkEnd w:id="4"/>
      <w:bookmarkEnd w:id="10"/>
      <w:bookmarkEnd w:id="11"/>
      <w:bookmarkEnd w:id="12"/>
      <w:bookmarkEnd w:id="13"/>
    </w:p>
    <w:bookmarkEnd w:id="5"/>
    <w:bookmarkEnd w:id="6"/>
    <w:bookmarkEnd w:id="7"/>
    <w:bookmarkEnd w:id="8"/>
    <w:bookmarkEnd w:id="9"/>
    <w:p w:rsidR="00945838" w:rsidRPr="00E86AA3" w:rsidRDefault="00945838" w:rsidP="00945838">
      <w:pPr>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Manuscript source:</w:t>
      </w:r>
      <w:r w:rsidRPr="00E86AA3">
        <w:rPr>
          <w:rFonts w:ascii="Book Antiqua" w:hAnsi="Book Antiqua"/>
          <w:sz w:val="24"/>
          <w:szCs w:val="24"/>
          <w:lang w:val="en-GB"/>
        </w:rPr>
        <w:t xml:space="preserve"> Invited manuscript</w:t>
      </w:r>
    </w:p>
    <w:p w:rsidR="00945838" w:rsidRPr="00E86AA3" w:rsidRDefault="00945838" w:rsidP="00945838">
      <w:pPr>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Correspondence to:</w:t>
      </w:r>
      <w:r w:rsidR="00FE58B3">
        <w:rPr>
          <w:rFonts w:ascii="Book Antiqua" w:hAnsi="Book Antiqua" w:cs="Book Antiqua" w:hint="eastAsia"/>
          <w:b/>
          <w:sz w:val="24"/>
          <w:szCs w:val="24"/>
          <w:lang w:val="en-GB" w:eastAsia="zh-CN"/>
        </w:rPr>
        <w:t xml:space="preserve"> </w:t>
      </w:r>
      <w:r w:rsidRPr="00E86AA3">
        <w:rPr>
          <w:rFonts w:ascii="Book Antiqua" w:hAnsi="Book Antiqua" w:cs="Book Antiqua"/>
          <w:b/>
          <w:sz w:val="24"/>
          <w:szCs w:val="24"/>
          <w:lang w:val="en-GB"/>
        </w:rPr>
        <w:t>Rama P Venu,</w:t>
      </w:r>
      <w:r w:rsidR="00FE58B3">
        <w:rPr>
          <w:rFonts w:ascii="Book Antiqua" w:hAnsi="Book Antiqua" w:cs="Book Antiqua" w:hint="eastAsia"/>
          <w:sz w:val="24"/>
          <w:szCs w:val="24"/>
          <w:lang w:val="en-GB" w:eastAsia="zh-CN"/>
        </w:rPr>
        <w:t xml:space="preserve"> </w:t>
      </w:r>
      <w:r w:rsidR="00FE58B3" w:rsidRPr="003B14F3">
        <w:rPr>
          <w:rFonts w:ascii="Book Antiqua" w:hAnsi="Book Antiqua" w:cs="Book Antiqua"/>
          <w:b/>
          <w:sz w:val="24"/>
          <w:szCs w:val="24"/>
          <w:lang w:val="en-GB"/>
        </w:rPr>
        <w:t>FACG,</w:t>
      </w:r>
      <w:r w:rsidR="00FE58B3" w:rsidRPr="003B14F3">
        <w:rPr>
          <w:rFonts w:ascii="Book Antiqua" w:hAnsi="Book Antiqua" w:cs="Book Antiqua" w:hint="eastAsia"/>
          <w:b/>
          <w:sz w:val="24"/>
          <w:szCs w:val="24"/>
          <w:lang w:val="en-GB" w:eastAsia="zh-CN"/>
        </w:rPr>
        <w:t xml:space="preserve"> </w:t>
      </w:r>
      <w:r w:rsidR="00FE58B3" w:rsidRPr="003B14F3">
        <w:rPr>
          <w:rFonts w:ascii="Book Antiqua" w:hAnsi="Book Antiqua" w:cs="Book Antiqua"/>
          <w:b/>
          <w:sz w:val="24"/>
          <w:szCs w:val="24"/>
          <w:lang w:val="en-GB"/>
        </w:rPr>
        <w:t>FACP,</w:t>
      </w:r>
      <w:r w:rsidR="00FE58B3" w:rsidRPr="003B14F3">
        <w:rPr>
          <w:rFonts w:ascii="Book Antiqua" w:hAnsi="Book Antiqua" w:cs="Book Antiqua" w:hint="eastAsia"/>
          <w:b/>
          <w:sz w:val="24"/>
          <w:szCs w:val="24"/>
          <w:lang w:val="en-GB" w:eastAsia="zh-CN"/>
        </w:rPr>
        <w:t xml:space="preserve"> </w:t>
      </w:r>
      <w:r w:rsidR="00FE58B3" w:rsidRPr="003B14F3">
        <w:rPr>
          <w:rFonts w:ascii="Book Antiqua" w:hAnsi="Book Antiqua" w:cs="Book Antiqua"/>
          <w:b/>
          <w:sz w:val="24"/>
          <w:szCs w:val="24"/>
          <w:lang w:val="en-GB"/>
        </w:rPr>
        <w:t>FASGE,</w:t>
      </w:r>
      <w:r w:rsidR="00FE58B3" w:rsidRPr="003B14F3">
        <w:rPr>
          <w:rFonts w:ascii="Book Antiqua" w:hAnsi="Book Antiqua" w:cs="Book Antiqua" w:hint="eastAsia"/>
          <w:b/>
          <w:sz w:val="24"/>
          <w:szCs w:val="24"/>
          <w:lang w:val="en-GB" w:eastAsia="zh-CN"/>
        </w:rPr>
        <w:t xml:space="preserve"> </w:t>
      </w:r>
      <w:r w:rsidR="00FE58B3" w:rsidRPr="003B14F3">
        <w:rPr>
          <w:rFonts w:ascii="Book Antiqua" w:hAnsi="Book Antiqua" w:cs="Book Antiqua"/>
          <w:b/>
          <w:sz w:val="24"/>
          <w:szCs w:val="24"/>
          <w:lang w:val="en-GB"/>
        </w:rPr>
        <w:t xml:space="preserve">MD </w:t>
      </w:r>
      <w:r w:rsidRPr="003B14F3">
        <w:rPr>
          <w:rFonts w:ascii="Book Antiqua" w:hAnsi="Book Antiqua" w:cs="Book Antiqua"/>
          <w:b/>
          <w:sz w:val="24"/>
          <w:szCs w:val="24"/>
          <w:lang w:val="en-GB"/>
        </w:rPr>
        <w:t xml:space="preserve">Professor and Head, </w:t>
      </w:r>
      <w:r w:rsidRPr="00E86AA3">
        <w:rPr>
          <w:rFonts w:ascii="Book Antiqua" w:hAnsi="Book Antiqua" w:cs="Book Antiqua"/>
          <w:sz w:val="24"/>
          <w:szCs w:val="24"/>
          <w:lang w:val="en-GB"/>
        </w:rPr>
        <w:t>Department of Gastroenterology, Amrita Institute of Medical Sciences, Ponekkara AIMS PO,</w:t>
      </w:r>
      <w:r w:rsidRPr="00E86AA3">
        <w:rPr>
          <w:rFonts w:ascii="Book Antiqua" w:hAnsi="Book Antiqua" w:cs="Book Antiqua"/>
          <w:sz w:val="24"/>
          <w:szCs w:val="24"/>
          <w:lang w:val="en-GB" w:eastAsia="zh-CN"/>
        </w:rPr>
        <w:t xml:space="preserve"> </w:t>
      </w:r>
      <w:r w:rsidRPr="00E86AA3">
        <w:rPr>
          <w:rFonts w:ascii="Book Antiqua" w:hAnsi="Book Antiqua" w:cs="Book Antiqua"/>
          <w:sz w:val="24"/>
          <w:szCs w:val="24"/>
          <w:lang w:val="en-GB"/>
        </w:rPr>
        <w:t>Kochi, Kerala</w:t>
      </w:r>
      <w:r w:rsidRPr="00E86AA3">
        <w:rPr>
          <w:rFonts w:ascii="Book Antiqua" w:hAnsi="Book Antiqua" w:cs="Book Antiqua"/>
          <w:sz w:val="24"/>
          <w:szCs w:val="24"/>
          <w:lang w:val="en-GB" w:eastAsia="zh-CN"/>
        </w:rPr>
        <w:t xml:space="preserve"> </w:t>
      </w:r>
      <w:r w:rsidRPr="00E86AA3">
        <w:rPr>
          <w:rFonts w:ascii="Book Antiqua" w:hAnsi="Book Antiqua" w:cs="Book Antiqua"/>
          <w:sz w:val="24"/>
          <w:szCs w:val="24"/>
          <w:lang w:val="en-GB"/>
        </w:rPr>
        <w:t>682041</w:t>
      </w:r>
      <w:r w:rsidRPr="00E86AA3">
        <w:rPr>
          <w:rFonts w:ascii="Book Antiqua" w:hAnsi="Book Antiqua" w:cs="Book Antiqua"/>
          <w:sz w:val="24"/>
          <w:szCs w:val="24"/>
          <w:lang w:val="en-GB" w:eastAsia="zh-CN"/>
        </w:rPr>
        <w:t xml:space="preserve">, </w:t>
      </w:r>
      <w:r w:rsidRPr="00E86AA3">
        <w:rPr>
          <w:rFonts w:ascii="Book Antiqua" w:hAnsi="Book Antiqua" w:cs="Book Antiqua"/>
          <w:sz w:val="24"/>
          <w:szCs w:val="24"/>
          <w:lang w:val="en-GB"/>
        </w:rPr>
        <w:t>India</w:t>
      </w:r>
      <w:r w:rsidRPr="00E86AA3">
        <w:rPr>
          <w:rFonts w:ascii="Book Antiqua" w:hAnsi="Book Antiqua"/>
          <w:sz w:val="24"/>
          <w:szCs w:val="24"/>
          <w:lang w:val="en-GB"/>
        </w:rPr>
        <w:t xml:space="preserve">. </w:t>
      </w:r>
      <w:hyperlink r:id="rId10" w:history="1">
        <w:r w:rsidRPr="00E86AA3">
          <w:rPr>
            <w:rStyle w:val="Hyperlink"/>
            <w:rFonts w:ascii="Book Antiqua" w:hAnsi="Book Antiqua" w:cs="Book Antiqua"/>
            <w:sz w:val="24"/>
            <w:szCs w:val="24"/>
            <w:lang w:val="en-GB"/>
          </w:rPr>
          <w:t>ramapvenu@yahoo.com</w:t>
        </w:r>
      </w:hyperlink>
    </w:p>
    <w:p w:rsidR="00945838" w:rsidRPr="00E86AA3" w:rsidRDefault="00945838" w:rsidP="00945838">
      <w:pPr>
        <w:spacing w:after="0" w:line="360" w:lineRule="auto"/>
        <w:jc w:val="both"/>
        <w:rPr>
          <w:rFonts w:ascii="Book Antiqua" w:hAnsi="Book Antiqua" w:cs="Book Antiqua"/>
          <w:sz w:val="24"/>
          <w:szCs w:val="24"/>
          <w:lang w:val="en-GB"/>
        </w:rPr>
      </w:pPr>
      <w:r w:rsidRPr="00E86AA3">
        <w:rPr>
          <w:rFonts w:ascii="Book Antiqua" w:hAnsi="Book Antiqua" w:cs="Book Antiqua"/>
          <w:b/>
          <w:sz w:val="24"/>
          <w:szCs w:val="24"/>
          <w:lang w:val="en-GB"/>
        </w:rPr>
        <w:t xml:space="preserve">Telephone: </w:t>
      </w:r>
      <w:r w:rsidRPr="00E86AA3">
        <w:rPr>
          <w:rFonts w:ascii="Book Antiqua" w:hAnsi="Book Antiqua" w:cs="Book Antiqua"/>
          <w:sz w:val="24"/>
          <w:szCs w:val="24"/>
          <w:lang w:val="en-GB"/>
        </w:rPr>
        <w:t>+91</w:t>
      </w:r>
      <w:r w:rsidR="003B14F3">
        <w:rPr>
          <w:rFonts w:ascii="Book Antiqua" w:hAnsi="Book Antiqua" w:cs="Book Antiqua" w:hint="eastAsia"/>
          <w:sz w:val="24"/>
          <w:szCs w:val="24"/>
          <w:lang w:val="en-GB" w:eastAsia="zh-CN"/>
        </w:rPr>
        <w:t>-</w:t>
      </w:r>
      <w:r w:rsidRPr="00E86AA3">
        <w:rPr>
          <w:rFonts w:ascii="Book Antiqua" w:hAnsi="Book Antiqua" w:cs="Book Antiqua"/>
          <w:sz w:val="24"/>
          <w:szCs w:val="24"/>
          <w:lang w:val="en-GB"/>
        </w:rPr>
        <w:t>974</w:t>
      </w:r>
      <w:r w:rsidR="003B14F3">
        <w:rPr>
          <w:rFonts w:ascii="Book Antiqua" w:hAnsi="Book Antiqua" w:cs="Book Antiqua" w:hint="eastAsia"/>
          <w:sz w:val="24"/>
          <w:szCs w:val="24"/>
          <w:lang w:val="en-GB" w:eastAsia="zh-CN"/>
        </w:rPr>
        <w:t>-</w:t>
      </w:r>
      <w:r w:rsidRPr="00E86AA3">
        <w:rPr>
          <w:rFonts w:ascii="Book Antiqua" w:hAnsi="Book Antiqua" w:cs="Book Antiqua"/>
          <w:sz w:val="24"/>
          <w:szCs w:val="24"/>
          <w:lang w:val="en-GB"/>
        </w:rPr>
        <w:t>4314704</w:t>
      </w: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 xml:space="preserve">Fax: </w:t>
      </w:r>
      <w:r w:rsidRPr="00E86AA3">
        <w:rPr>
          <w:rFonts w:ascii="Book Antiqua" w:hAnsi="Book Antiqua"/>
          <w:sz w:val="24"/>
          <w:szCs w:val="24"/>
          <w:lang w:val="en-GB"/>
        </w:rPr>
        <w:t>+91</w:t>
      </w:r>
      <w:r w:rsidR="003B14F3">
        <w:rPr>
          <w:rFonts w:ascii="Book Antiqua" w:hAnsi="Book Antiqua" w:hint="eastAsia"/>
          <w:sz w:val="24"/>
          <w:szCs w:val="24"/>
          <w:lang w:val="en-GB" w:eastAsia="zh-CN"/>
        </w:rPr>
        <w:t>-</w:t>
      </w:r>
      <w:r w:rsidRPr="00E86AA3">
        <w:rPr>
          <w:rFonts w:ascii="Book Antiqua" w:hAnsi="Book Antiqua"/>
          <w:sz w:val="24"/>
          <w:szCs w:val="24"/>
          <w:lang w:val="en-GB"/>
        </w:rPr>
        <w:t>484</w:t>
      </w:r>
      <w:r w:rsidR="003B14F3">
        <w:rPr>
          <w:rFonts w:ascii="Book Antiqua" w:hAnsi="Book Antiqua" w:hint="eastAsia"/>
          <w:sz w:val="24"/>
          <w:szCs w:val="24"/>
          <w:lang w:val="en-GB" w:eastAsia="zh-CN"/>
        </w:rPr>
        <w:t>-</w:t>
      </w:r>
      <w:r w:rsidRPr="00E86AA3">
        <w:rPr>
          <w:rFonts w:ascii="Book Antiqua" w:hAnsi="Book Antiqua"/>
          <w:sz w:val="24"/>
          <w:szCs w:val="24"/>
          <w:lang w:val="en-GB"/>
        </w:rPr>
        <w:t>2802120</w:t>
      </w:r>
    </w:p>
    <w:p w:rsidR="00945838" w:rsidRPr="00E86AA3" w:rsidRDefault="00945838" w:rsidP="00945838">
      <w:pPr>
        <w:spacing w:after="0" w:line="360" w:lineRule="auto"/>
        <w:rPr>
          <w:rFonts w:ascii="Book Antiqua" w:hAnsi="Book Antiqua"/>
          <w:b/>
          <w:sz w:val="24"/>
          <w:szCs w:val="24"/>
          <w:lang w:val="en-GB"/>
        </w:rPr>
      </w:pPr>
    </w:p>
    <w:p w:rsidR="00945838" w:rsidRPr="003B14F3" w:rsidRDefault="00945838" w:rsidP="00945838">
      <w:pPr>
        <w:snapToGrid w:val="0"/>
        <w:spacing w:after="0" w:line="360" w:lineRule="auto"/>
        <w:rPr>
          <w:rFonts w:ascii="Book Antiqua" w:eastAsia="SimSun" w:hAnsi="Book Antiqua" w:cs="SimSun"/>
          <w:sz w:val="24"/>
          <w:szCs w:val="24"/>
          <w:lang w:eastAsia="zh-CN"/>
        </w:rPr>
      </w:pPr>
      <w:r w:rsidRPr="00E86AA3">
        <w:rPr>
          <w:rFonts w:ascii="Book Antiqua" w:eastAsia="SimSun" w:hAnsi="Book Antiqua" w:cs="SimSun"/>
          <w:b/>
          <w:sz w:val="24"/>
          <w:szCs w:val="24"/>
        </w:rPr>
        <w:t xml:space="preserve">Received: </w:t>
      </w:r>
      <w:r w:rsidR="003B14F3" w:rsidRPr="003B14F3">
        <w:rPr>
          <w:rFonts w:ascii="Book Antiqua" w:eastAsia="SimSun" w:hAnsi="Book Antiqua" w:cs="SimSun" w:hint="eastAsia"/>
          <w:caps/>
          <w:sz w:val="24"/>
          <w:szCs w:val="24"/>
          <w:lang w:eastAsia="zh-CN"/>
        </w:rPr>
        <w:t>m</w:t>
      </w:r>
      <w:r w:rsidR="003B14F3" w:rsidRPr="003B14F3">
        <w:rPr>
          <w:rFonts w:ascii="Book Antiqua" w:eastAsia="SimSun" w:hAnsi="Book Antiqua" w:cs="SimSun" w:hint="eastAsia"/>
          <w:sz w:val="24"/>
          <w:szCs w:val="24"/>
          <w:lang w:eastAsia="zh-CN"/>
        </w:rPr>
        <w:t>arch 28, 2018</w:t>
      </w:r>
    </w:p>
    <w:p w:rsidR="003B14F3" w:rsidRPr="003B14F3" w:rsidRDefault="00945838" w:rsidP="003B14F3">
      <w:pPr>
        <w:snapToGrid w:val="0"/>
        <w:spacing w:after="0" w:line="360" w:lineRule="auto"/>
        <w:rPr>
          <w:rFonts w:ascii="Book Antiqua" w:eastAsia="SimSun" w:hAnsi="Book Antiqua" w:cs="SimSun"/>
          <w:sz w:val="24"/>
          <w:szCs w:val="24"/>
          <w:lang w:eastAsia="zh-CN"/>
        </w:rPr>
      </w:pPr>
      <w:r w:rsidRPr="00E86AA3">
        <w:rPr>
          <w:rFonts w:ascii="Book Antiqua" w:eastAsia="SimSun" w:hAnsi="Book Antiqua" w:cs="SimSun"/>
          <w:b/>
          <w:sz w:val="24"/>
          <w:szCs w:val="24"/>
        </w:rPr>
        <w:t xml:space="preserve">Peer-review started: </w:t>
      </w:r>
      <w:r w:rsidR="003B14F3" w:rsidRPr="003B14F3">
        <w:rPr>
          <w:rFonts w:ascii="Book Antiqua" w:eastAsia="SimSun" w:hAnsi="Book Antiqua" w:cs="SimSun" w:hint="eastAsia"/>
          <w:caps/>
          <w:sz w:val="24"/>
          <w:szCs w:val="24"/>
          <w:lang w:eastAsia="zh-CN"/>
        </w:rPr>
        <w:t>m</w:t>
      </w:r>
      <w:r w:rsidR="003B14F3" w:rsidRPr="003B14F3">
        <w:rPr>
          <w:rFonts w:ascii="Book Antiqua" w:eastAsia="SimSun" w:hAnsi="Book Antiqua" w:cs="SimSun" w:hint="eastAsia"/>
          <w:sz w:val="24"/>
          <w:szCs w:val="24"/>
          <w:lang w:eastAsia="zh-CN"/>
        </w:rPr>
        <w:t>arch 2</w:t>
      </w:r>
      <w:r w:rsidR="003B14F3">
        <w:rPr>
          <w:rFonts w:ascii="Book Antiqua" w:eastAsia="SimSun" w:hAnsi="Book Antiqua" w:cs="SimSun" w:hint="eastAsia"/>
          <w:sz w:val="24"/>
          <w:szCs w:val="24"/>
          <w:lang w:eastAsia="zh-CN"/>
        </w:rPr>
        <w:t>9</w:t>
      </w:r>
      <w:r w:rsidR="003B14F3" w:rsidRPr="003B14F3">
        <w:rPr>
          <w:rFonts w:ascii="Book Antiqua" w:eastAsia="SimSun" w:hAnsi="Book Antiqua" w:cs="SimSun" w:hint="eastAsia"/>
          <w:sz w:val="24"/>
          <w:szCs w:val="24"/>
          <w:lang w:eastAsia="zh-CN"/>
        </w:rPr>
        <w:t>, 2018</w:t>
      </w:r>
    </w:p>
    <w:p w:rsidR="00945838" w:rsidRPr="00E86AA3" w:rsidRDefault="00945838" w:rsidP="00945838">
      <w:pPr>
        <w:snapToGrid w:val="0"/>
        <w:spacing w:after="0" w:line="360" w:lineRule="auto"/>
        <w:rPr>
          <w:rFonts w:ascii="Book Antiqua" w:eastAsia="SimSun" w:hAnsi="Book Antiqua" w:cs="SimSun"/>
          <w:b/>
          <w:sz w:val="24"/>
          <w:szCs w:val="24"/>
          <w:lang w:eastAsia="zh-CN"/>
        </w:rPr>
      </w:pPr>
      <w:r w:rsidRPr="00E86AA3">
        <w:rPr>
          <w:rFonts w:ascii="Book Antiqua" w:eastAsia="SimSun" w:hAnsi="Book Antiqua" w:cs="SimSun"/>
          <w:b/>
          <w:sz w:val="24"/>
          <w:szCs w:val="24"/>
        </w:rPr>
        <w:t xml:space="preserve">First decision: </w:t>
      </w:r>
      <w:r w:rsidR="003B14F3" w:rsidRPr="003B14F3">
        <w:rPr>
          <w:rFonts w:ascii="Book Antiqua" w:eastAsia="SimSun" w:hAnsi="Book Antiqua" w:cs="SimSun" w:hint="eastAsia"/>
          <w:sz w:val="24"/>
          <w:szCs w:val="24"/>
          <w:lang w:eastAsia="zh-CN"/>
        </w:rPr>
        <w:t>April 19, 2018</w:t>
      </w:r>
    </w:p>
    <w:p w:rsidR="00945838" w:rsidRPr="00E86AA3" w:rsidRDefault="00945838" w:rsidP="00945838">
      <w:pPr>
        <w:snapToGrid w:val="0"/>
        <w:spacing w:after="0" w:line="360" w:lineRule="auto"/>
        <w:rPr>
          <w:rFonts w:ascii="Book Antiqua" w:eastAsia="SimSun" w:hAnsi="Book Antiqua" w:cs="SimSun"/>
          <w:b/>
          <w:sz w:val="24"/>
          <w:szCs w:val="24"/>
        </w:rPr>
      </w:pPr>
      <w:r w:rsidRPr="00E86AA3">
        <w:rPr>
          <w:rFonts w:ascii="Book Antiqua" w:eastAsia="SimSun" w:hAnsi="Book Antiqua" w:cs="SimSun"/>
          <w:b/>
          <w:sz w:val="24"/>
          <w:szCs w:val="24"/>
        </w:rPr>
        <w:t xml:space="preserve">Revised: </w:t>
      </w:r>
      <w:r w:rsidR="003B14F3" w:rsidRPr="003B14F3">
        <w:rPr>
          <w:rFonts w:ascii="Book Antiqua" w:eastAsia="SimSun" w:hAnsi="Book Antiqua" w:cs="SimSun" w:hint="eastAsia"/>
          <w:sz w:val="24"/>
          <w:szCs w:val="24"/>
          <w:lang w:eastAsia="zh-CN"/>
        </w:rPr>
        <w:t xml:space="preserve">April </w:t>
      </w:r>
      <w:r w:rsidR="003B14F3">
        <w:rPr>
          <w:rFonts w:ascii="Book Antiqua" w:eastAsia="SimSun" w:hAnsi="Book Antiqua" w:cs="SimSun" w:hint="eastAsia"/>
          <w:sz w:val="24"/>
          <w:szCs w:val="24"/>
          <w:lang w:eastAsia="zh-CN"/>
        </w:rPr>
        <w:t>28</w:t>
      </w:r>
      <w:r w:rsidR="003B14F3" w:rsidRPr="003B14F3">
        <w:rPr>
          <w:rFonts w:ascii="Book Antiqua" w:eastAsia="SimSun" w:hAnsi="Book Antiqua" w:cs="SimSun" w:hint="eastAsia"/>
          <w:sz w:val="24"/>
          <w:szCs w:val="24"/>
          <w:lang w:eastAsia="zh-CN"/>
        </w:rPr>
        <w:t>, 2018</w:t>
      </w:r>
    </w:p>
    <w:p w:rsidR="00945838" w:rsidRPr="00E86AA3" w:rsidRDefault="00945838" w:rsidP="00945838">
      <w:pPr>
        <w:snapToGrid w:val="0"/>
        <w:spacing w:after="0" w:line="360" w:lineRule="auto"/>
        <w:rPr>
          <w:rFonts w:ascii="Book Antiqua" w:eastAsia="SimSun" w:hAnsi="Book Antiqua" w:cs="SimSun"/>
          <w:b/>
          <w:sz w:val="24"/>
          <w:szCs w:val="24"/>
        </w:rPr>
      </w:pPr>
      <w:r w:rsidRPr="00E86AA3">
        <w:rPr>
          <w:rFonts w:ascii="Book Antiqua" w:eastAsia="SimSun" w:hAnsi="Book Antiqua" w:cs="SimSun"/>
          <w:b/>
          <w:sz w:val="24"/>
          <w:szCs w:val="24"/>
        </w:rPr>
        <w:t>Accepted:</w:t>
      </w:r>
      <w:r w:rsidR="002052BB" w:rsidRPr="002052BB">
        <w:t xml:space="preserve"> </w:t>
      </w:r>
      <w:r w:rsidR="002052BB" w:rsidRPr="002052BB">
        <w:rPr>
          <w:rFonts w:ascii="Book Antiqua" w:eastAsia="SimSun" w:hAnsi="Book Antiqua" w:cs="SimSun"/>
          <w:sz w:val="24"/>
          <w:szCs w:val="24"/>
        </w:rPr>
        <w:t>May 11, 2018</w:t>
      </w:r>
      <w:r w:rsidRPr="00E86AA3">
        <w:t xml:space="preserve"> </w:t>
      </w:r>
    </w:p>
    <w:p w:rsidR="00945838" w:rsidRPr="00E86AA3" w:rsidRDefault="00945838" w:rsidP="00945838">
      <w:pPr>
        <w:snapToGrid w:val="0"/>
        <w:spacing w:after="0" w:line="360" w:lineRule="auto"/>
        <w:rPr>
          <w:rFonts w:ascii="Book Antiqua" w:eastAsia="SimSun" w:hAnsi="Book Antiqua" w:cs="SimSun"/>
          <w:b/>
          <w:sz w:val="24"/>
          <w:szCs w:val="24"/>
        </w:rPr>
      </w:pPr>
      <w:r w:rsidRPr="00E86AA3">
        <w:rPr>
          <w:rFonts w:ascii="Book Antiqua" w:eastAsia="SimSun" w:hAnsi="Book Antiqua" w:cs="SimSun"/>
          <w:b/>
          <w:sz w:val="24"/>
          <w:szCs w:val="24"/>
        </w:rPr>
        <w:t>Article in press:</w:t>
      </w:r>
    </w:p>
    <w:p w:rsidR="00945838" w:rsidRPr="00E86AA3" w:rsidRDefault="00945838" w:rsidP="00945838">
      <w:pPr>
        <w:snapToGrid w:val="0"/>
        <w:spacing w:after="0" w:line="360" w:lineRule="auto"/>
        <w:rPr>
          <w:rFonts w:ascii="Book Antiqua" w:eastAsia="SimSun" w:hAnsi="Book Antiqua" w:cs="Arial"/>
          <w:b/>
          <w:sz w:val="24"/>
          <w:szCs w:val="24"/>
          <w:lang w:val="en-US"/>
        </w:rPr>
      </w:pPr>
      <w:r w:rsidRPr="00E86AA3">
        <w:rPr>
          <w:rFonts w:ascii="Book Antiqua" w:eastAsia="SimSun" w:hAnsi="Book Antiqua" w:cs="Arial"/>
          <w:b/>
          <w:sz w:val="24"/>
          <w:szCs w:val="24"/>
          <w:lang w:val="en-US" w:eastAsia="pl-PL"/>
        </w:rPr>
        <w:t>Published online:</w:t>
      </w:r>
    </w:p>
    <w:p w:rsidR="00945838" w:rsidRPr="00E86AA3" w:rsidRDefault="00945838" w:rsidP="00945838">
      <w:pPr>
        <w:spacing w:after="0" w:line="360" w:lineRule="auto"/>
        <w:rPr>
          <w:rFonts w:ascii="Book Antiqua" w:hAnsi="Book Antiqua"/>
          <w:b/>
          <w:sz w:val="24"/>
          <w:szCs w:val="24"/>
          <w:lang w:val="en-GB"/>
        </w:rPr>
      </w:pPr>
      <w:r w:rsidRPr="00E86AA3">
        <w:rPr>
          <w:rFonts w:ascii="Book Antiqua" w:hAnsi="Book Antiqua"/>
          <w:b/>
          <w:sz w:val="24"/>
          <w:szCs w:val="24"/>
          <w:lang w:val="en-GB"/>
        </w:rPr>
        <w:br w:type="page"/>
      </w:r>
    </w:p>
    <w:p w:rsidR="00945838" w:rsidRPr="00E86AA3" w:rsidRDefault="00585D5F" w:rsidP="00945838">
      <w:pPr>
        <w:spacing w:after="0" w:line="360" w:lineRule="auto"/>
        <w:jc w:val="both"/>
        <w:rPr>
          <w:rFonts w:ascii="Book Antiqua" w:hAnsi="Book Antiqua"/>
          <w:b/>
          <w:sz w:val="24"/>
          <w:szCs w:val="24"/>
          <w:lang w:val="en-GB" w:eastAsia="zh-CN"/>
        </w:rPr>
      </w:pPr>
      <w:r>
        <w:rPr>
          <w:rFonts w:ascii="Book Antiqua" w:hAnsi="Book Antiqua"/>
          <w:b/>
          <w:sz w:val="24"/>
          <w:szCs w:val="24"/>
          <w:lang w:val="en-GB"/>
        </w:rPr>
        <w:lastRenderedPageBreak/>
        <w:t>Abstract</w:t>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Biliary stricture complicating living donor liver transplantation (LDLT) is a relatively common complication, occurring in most transplant centres across the world. Cases of biliary strictures are more common in LDLT than in deceased donor liver transplantation. Endoscopic management is the mainstay for biliary strictures complicating LDLT and includes endoscopic retrograde cholangiography, sphincterotomy and stent placement (with or without balloon dilatation). The efficacy and safety profiles as well as outcomes of endoscopic management of biliary strictures complicating LDLT is an area that needs to be viewed in isolation, owing to its unique set of problems and attending complications; as such, it merits a tailored approach, which is yet to be well established. The diagnostic criteria</w:t>
      </w:r>
      <w:r w:rsidRPr="00E86AA3">
        <w:rPr>
          <w:rFonts w:ascii="Book Antiqua" w:hAnsi="Book Antiqua"/>
          <w:sz w:val="24"/>
          <w:szCs w:val="24"/>
          <w:lang w:val="en-GB" w:eastAsia="zh-CN"/>
        </w:rPr>
        <w:t xml:space="preserve"> </w:t>
      </w:r>
      <w:r w:rsidRPr="00E86AA3">
        <w:rPr>
          <w:rFonts w:ascii="Book Antiqua" w:hAnsi="Book Antiqua"/>
          <w:sz w:val="24"/>
          <w:szCs w:val="24"/>
          <w:lang w:val="en-GB"/>
        </w:rPr>
        <w:t xml:space="preserve">applied to these strictures are not uniform and are over-reliant on imaging studies showing an anastomotic narrowing. It has to be kept in mind that in the setting of LDLT, a subjective anastomotic narrowing is present in most cases due to a mismatch in ductal diameters. However, whether this narrowing results in a functionally significant narrowing is a question that needs further study. In addition, wide variation in the endotherapy protocols practised in most centres makes it difficult to interpret the results and hampers our understanding of this topic. The outcome definition for endotherapy is also heterogenous and needs to be standardised to allow for comparison of data in this regard and establish a clinical practice guideline. There have been multiple studies in this area in the last 2 years, with novel findings that have provided solutions to some of these issues. This review endeavours to incorporate these new findings into the wider understanding of endotherapy for biliary strictures complicating LDLT, with specific emphasis on diagnosis of strictures in the LDLT setting, endotherapy protocols and outcome definitions. An attempt is made to present the best management options currently available as well as directions for future research in the area.  </w:t>
      </w:r>
    </w:p>
    <w:p w:rsidR="00945838" w:rsidRPr="00E86AA3" w:rsidRDefault="00945838" w:rsidP="00945838">
      <w:pPr>
        <w:spacing w:after="0" w:line="360" w:lineRule="auto"/>
        <w:jc w:val="both"/>
        <w:rPr>
          <w:rFonts w:ascii="Book Antiqua" w:hAnsi="Book Antiqua"/>
          <w:b/>
          <w:sz w:val="24"/>
          <w:szCs w:val="24"/>
          <w:lang w:val="en-GB" w:eastAsia="zh-CN"/>
        </w:rPr>
      </w:pPr>
    </w:p>
    <w:p w:rsidR="00945838" w:rsidRPr="00E86AA3" w:rsidRDefault="00945838" w:rsidP="00945838">
      <w:pPr>
        <w:spacing w:after="0" w:line="360" w:lineRule="auto"/>
        <w:jc w:val="both"/>
        <w:rPr>
          <w:rFonts w:ascii="Book Antiqua" w:hAnsi="Book Antiqua"/>
          <w:sz w:val="24"/>
          <w:szCs w:val="24"/>
          <w:lang w:val="en-GB" w:eastAsia="zh-CN"/>
        </w:rPr>
      </w:pPr>
      <w:r w:rsidRPr="00E86AA3">
        <w:rPr>
          <w:rFonts w:ascii="Book Antiqua" w:hAnsi="Book Antiqua"/>
          <w:b/>
          <w:sz w:val="24"/>
          <w:szCs w:val="24"/>
          <w:lang w:val="en-GB"/>
        </w:rPr>
        <w:t xml:space="preserve">Key words: </w:t>
      </w:r>
      <w:r w:rsidRPr="00E86AA3">
        <w:rPr>
          <w:rFonts w:ascii="Book Antiqua" w:hAnsi="Book Antiqua"/>
          <w:sz w:val="24"/>
          <w:szCs w:val="24"/>
          <w:lang w:val="en-GB"/>
        </w:rPr>
        <w:t>Biliary strictures; Living donor liver transplantation; Endoscopic management; Stenting; Self-expanding metal stents</w:t>
      </w:r>
    </w:p>
    <w:p w:rsidR="00945838" w:rsidRPr="00E86AA3" w:rsidRDefault="00945838" w:rsidP="00945838">
      <w:pPr>
        <w:spacing w:after="0" w:line="360" w:lineRule="auto"/>
        <w:jc w:val="both"/>
        <w:rPr>
          <w:rFonts w:ascii="Book Antiqua" w:hAnsi="Book Antiqua"/>
          <w:b/>
          <w:sz w:val="24"/>
          <w:szCs w:val="24"/>
          <w:lang w:val="en-GB"/>
        </w:rPr>
      </w:pPr>
    </w:p>
    <w:p w:rsidR="00945838" w:rsidRPr="00E86AA3" w:rsidRDefault="00945838" w:rsidP="00945838">
      <w:pPr>
        <w:adjustRightInd w:val="0"/>
        <w:snapToGrid w:val="0"/>
        <w:spacing w:after="0" w:line="360" w:lineRule="auto"/>
        <w:jc w:val="both"/>
        <w:rPr>
          <w:rFonts w:ascii="Book Antiqua" w:eastAsia="SimSun" w:hAnsi="Book Antiqua" w:cs="SimSun"/>
          <w:sz w:val="24"/>
          <w:szCs w:val="24"/>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E86AA3">
        <w:rPr>
          <w:rFonts w:ascii="Book Antiqua" w:eastAsia="SimSun" w:hAnsi="Book Antiqua" w:cs="SimSun"/>
          <w:b/>
          <w:sz w:val="24"/>
          <w:szCs w:val="24"/>
        </w:rPr>
        <w:lastRenderedPageBreak/>
        <w:t>© The Author(s) 2018.</w:t>
      </w:r>
      <w:r w:rsidRPr="00E86AA3">
        <w:rPr>
          <w:rFonts w:ascii="Book Antiqua" w:eastAsia="SimSun" w:hAnsi="Book Antiqua" w:cs="SimSun"/>
          <w:sz w:val="24"/>
          <w:szCs w:val="24"/>
        </w:rPr>
        <w:t xml:space="preserve"> Published by Baishideng Publishing Group Inc. All rights reserved.</w:t>
      </w:r>
    </w:p>
    <w:bookmarkEnd w:id="14"/>
    <w:bookmarkEnd w:id="15"/>
    <w:bookmarkEnd w:id="16"/>
    <w:bookmarkEnd w:id="17"/>
    <w:bookmarkEnd w:id="18"/>
    <w:bookmarkEnd w:id="19"/>
    <w:bookmarkEnd w:id="20"/>
    <w:bookmarkEnd w:id="21"/>
    <w:bookmarkEnd w:id="22"/>
    <w:bookmarkEnd w:id="23"/>
    <w:bookmarkEnd w:id="24"/>
    <w:p w:rsidR="00945838" w:rsidRPr="00E86AA3" w:rsidRDefault="00945838" w:rsidP="00945838">
      <w:pPr>
        <w:spacing w:after="0" w:line="360" w:lineRule="auto"/>
        <w:jc w:val="both"/>
        <w:rPr>
          <w:rFonts w:ascii="Book Antiqua" w:hAnsi="Book Antiqua"/>
          <w:b/>
          <w:sz w:val="24"/>
          <w:szCs w:val="24"/>
          <w:lang w:val="en-GB"/>
        </w:r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Core tip:</w:t>
      </w:r>
      <w:r w:rsidRPr="00E86AA3">
        <w:rPr>
          <w:rFonts w:ascii="Book Antiqua" w:hAnsi="Book Antiqua"/>
          <w:sz w:val="24"/>
          <w:szCs w:val="24"/>
          <w:lang w:val="en-GB"/>
        </w:rPr>
        <w:t xml:space="preserve"> Multiple lacunae exist in our current understanding of biliary strictures complicating living donor liver transplantation (LDLT). Although endoscopic management is regarded the mainstay of treatment, results are variable with multiple determinants of success. The definition of these strictures itself may need to be re-examined, from a mere narrowing on imaging studies to a more comprehensive approach which can signify functional impedance to bile flow. This review outlines the current practices of management and endeavours to incorporate novel concepts, such as functionally significant obstructions, endoscopic protocols and outcome definitions, into the wider understanding of endoscopic management for biliary strictures complicating LDLT. </w:t>
      </w:r>
    </w:p>
    <w:p w:rsidR="00945838" w:rsidRPr="00E86AA3" w:rsidRDefault="00945838" w:rsidP="00945838">
      <w:pPr>
        <w:spacing w:after="0" w:line="360" w:lineRule="auto"/>
        <w:jc w:val="both"/>
        <w:rPr>
          <w:rFonts w:ascii="Book Antiqua" w:hAnsi="Book Antiqua"/>
          <w:b/>
          <w:sz w:val="24"/>
          <w:szCs w:val="24"/>
          <w:lang w:val="en-GB"/>
        </w:rPr>
      </w:pPr>
    </w:p>
    <w:p w:rsidR="00945838" w:rsidRPr="00E86AA3" w:rsidRDefault="00945838" w:rsidP="00945838">
      <w:pPr>
        <w:spacing w:after="0" w:line="360" w:lineRule="auto"/>
        <w:jc w:val="both"/>
        <w:rPr>
          <w:rFonts w:ascii="Book Antiqua" w:hAnsi="Book Antiqua"/>
          <w:b/>
          <w:sz w:val="24"/>
          <w:szCs w:val="24"/>
          <w:lang w:val="en-GB"/>
        </w:rPr>
      </w:pPr>
      <w:bookmarkStart w:id="25" w:name="OLE_LINK286"/>
      <w:bookmarkStart w:id="26" w:name="OLE_LINK287"/>
      <w:bookmarkStart w:id="27" w:name="OLE_LINK310"/>
      <w:bookmarkStart w:id="28" w:name="OLE_LINK579"/>
      <w:bookmarkStart w:id="29" w:name="OLE_LINK712"/>
      <w:bookmarkStart w:id="30" w:name="OLE_LINK47"/>
      <w:bookmarkStart w:id="31" w:name="OLE_LINK48"/>
      <w:bookmarkStart w:id="32" w:name="OLE_LINK232"/>
      <w:bookmarkStart w:id="33" w:name="OLE_LINK233"/>
      <w:bookmarkStart w:id="34" w:name="OLE_LINK271"/>
      <w:bookmarkStart w:id="35" w:name="OLE_LINK311"/>
      <w:bookmarkStart w:id="36" w:name="OLE_LINK452"/>
      <w:bookmarkStart w:id="37" w:name="OLE_LINK753"/>
      <w:bookmarkStart w:id="38" w:name="OLE_LINK775"/>
      <w:bookmarkStart w:id="39" w:name="OLE_LINK892"/>
      <w:bookmarkStart w:id="40" w:name="OLE_LINK907"/>
      <w:bookmarkStart w:id="41" w:name="OLE_LINK924"/>
      <w:bookmarkStart w:id="42" w:name="OLE_LINK1016"/>
      <w:bookmarkStart w:id="43" w:name="OLE_LINK3"/>
      <w:bookmarkStart w:id="44" w:name="OLE_LINK4"/>
      <w:bookmarkStart w:id="45" w:name="OLE_LINK70"/>
      <w:bookmarkStart w:id="46" w:name="OLE_LINK118"/>
      <w:bookmarkStart w:id="47" w:name="OLE_LINK145"/>
      <w:bookmarkStart w:id="48" w:name="OLE_LINK218"/>
      <w:bookmarkStart w:id="49" w:name="OLE_LINK520"/>
      <w:bookmarkStart w:id="50" w:name="OLE_LINK537"/>
      <w:bookmarkStart w:id="51" w:name="OLE_LINK598"/>
      <w:bookmarkStart w:id="52" w:name="OLE_LINK728"/>
      <w:bookmarkStart w:id="53" w:name="OLE_LINK745"/>
      <w:r w:rsidRPr="00E86AA3">
        <w:rPr>
          <w:rFonts w:ascii="Book Antiqua" w:hAnsi="Book Antiqua" w:cs="Times New Roman"/>
          <w:lang w:val="en-GB"/>
        </w:rPr>
        <w:t>Rao HB, Prakash A, Sudhindran S, Venu RP.</w:t>
      </w:r>
      <w:r w:rsidRPr="00E86AA3">
        <w:rPr>
          <w:rFonts w:ascii="Book Antiqua" w:hAnsi="Book Antiqua"/>
          <w:i/>
          <w:lang w:val="en-GB"/>
        </w:rPr>
        <w:t xml:space="preserve"> </w:t>
      </w:r>
      <w:r w:rsidRPr="00E86AA3">
        <w:rPr>
          <w:rFonts w:ascii="Book Antiqua" w:hAnsi="Book Antiqua"/>
          <w:sz w:val="24"/>
          <w:szCs w:val="24"/>
          <w:lang w:val="en-GB"/>
        </w:rPr>
        <w:t xml:space="preserve">Biliary strictures complicating living donor liver transplantation: Problems, novel insights and solutions. </w:t>
      </w:r>
      <w:r w:rsidRPr="00E86AA3">
        <w:rPr>
          <w:rFonts w:ascii="Book Antiqua" w:hAnsi="Book Antiqua"/>
          <w:i/>
          <w:sz w:val="24"/>
          <w:szCs w:val="24"/>
          <w:lang w:val="en-GB"/>
        </w:rPr>
        <w:t>World J Gastroenterol</w:t>
      </w:r>
      <w:r w:rsidRPr="00E86AA3">
        <w:rPr>
          <w:rFonts w:ascii="Book Antiqua" w:hAnsi="Book Antiqua"/>
          <w:sz w:val="24"/>
          <w:szCs w:val="24"/>
          <w:lang w:val="en-GB"/>
        </w:rPr>
        <w:t xml:space="preserve"> 2018; In press</w:t>
      </w:r>
      <w:r w:rsidRPr="00E86AA3">
        <w:rPr>
          <w:rFonts w:ascii="Book Antiqua" w:hAnsi="Book Antiqua"/>
          <w:b/>
          <w:sz w:val="24"/>
          <w:szCs w:val="24"/>
          <w:lang w:val="en-GB"/>
        </w:rPr>
        <w:t xml:space="preserve"> </w:t>
      </w:r>
      <w:bookmarkStart w:id="54" w:name="OLE_LINK200"/>
      <w:bookmarkStart w:id="55" w:name="OLE_LINK196"/>
      <w:bookmarkStart w:id="56" w:name="OLE_LINK341"/>
      <w:bookmarkStart w:id="57" w:name="OLE_LINK377"/>
      <w:bookmarkStart w:id="58" w:name="OLE_LINK366"/>
      <w:bookmarkStart w:id="59" w:name="OLE_LINK1038"/>
      <w:bookmarkStart w:id="60" w:name="OLE_LINK1166"/>
      <w:bookmarkEnd w:id="25"/>
      <w:bookmarkEnd w:id="26"/>
      <w:bookmarkEnd w:id="27"/>
      <w:bookmarkEnd w:id="28"/>
      <w:bookmarkEnd w:id="29"/>
      <w:bookmarkEnd w:id="30"/>
      <w:bookmarkEnd w:id="31"/>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945838" w:rsidRPr="00E86AA3" w:rsidRDefault="00945838" w:rsidP="00945838">
      <w:pPr>
        <w:spacing w:after="0" w:line="360" w:lineRule="auto"/>
        <w:jc w:val="both"/>
        <w:rPr>
          <w:rFonts w:ascii="Book Antiqua" w:hAnsi="Book Antiqua"/>
          <w:b/>
          <w:sz w:val="24"/>
          <w:szCs w:val="24"/>
          <w:lang w:val="en-GB" w:eastAsia="zh-CN"/>
        </w:rPr>
      </w:pPr>
    </w:p>
    <w:p w:rsidR="00945838" w:rsidRPr="00E86AA3" w:rsidRDefault="00945838" w:rsidP="00945838">
      <w:pPr>
        <w:spacing w:after="0" w:line="360" w:lineRule="auto"/>
        <w:rPr>
          <w:rFonts w:ascii="Book Antiqua" w:hAnsi="Book Antiqua"/>
          <w:b/>
          <w:sz w:val="24"/>
          <w:szCs w:val="24"/>
          <w:lang w:val="en-GB"/>
        </w:rPr>
      </w:pPr>
      <w:r w:rsidRPr="00E86AA3">
        <w:rPr>
          <w:rFonts w:ascii="Book Antiqua" w:hAnsi="Book Antiqua"/>
          <w:b/>
          <w:sz w:val="24"/>
          <w:szCs w:val="24"/>
          <w:lang w:val="en-GB"/>
        </w:rPr>
        <w:br w:type="page"/>
      </w:r>
      <w:bookmarkStart w:id="61" w:name="_GoBack"/>
      <w:bookmarkEnd w:id="61"/>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lastRenderedPageBreak/>
        <w:t>INTRODUCTION</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r w:rsidRPr="00E86AA3">
        <w:rPr>
          <w:rFonts w:ascii="Book Antiqua" w:hAnsi="Book Antiqua"/>
          <w:sz w:val="24"/>
          <w:szCs w:val="24"/>
          <w:lang w:val="en-GB"/>
        </w:rPr>
        <w:t>Biliary stricture complicating living donor liver transplantation (LDLT) is a relatively common complication, occurring in most transplant centres across the world. Improvements in technique, better postoperative care, surgical expertise and immunosuppressive medications have resulted in a decreased incidence of biliary complications over the years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"id" : "ITEM-2", "itemData" : { "DOI" : "10.1007/s12328-017-0754-z", "ISSN" : "18657265", "PMID" : "28600688", "abstract" : "Living donor liver transplantation (LDLT) is an effective alternative to deceased liver transplantation (DDLT) for end-stage liver disease. Although advances in surgical techniques, immunosuppressive management, and post-transplant care have improved the overall outcomes of LDLT, biliary strictures remain the major unsolved problem. Endoscopic retrograde cholangiopancreatography (ERCP) is currently considered the first-line therapy for biliary strictures following LDLT with duct-to-duct reconstruction, with percutaneous and surgical interventions reserved for patients with unsuccessful management via ERCP. Endoscopic management of biliary strictures is technically more challenging in LDLT than in DDLT because of the complexity of the biliary anastomosis, in addition to the tortuous and angulated biliary system. Placement of one or more plastic stents after balloon dilation has been the standard strategy for post-LDLT stricture, but this requires multiple stent exchange to prevent stent occlusion until stricture resolution. Inside stents might prevent duodenobiliary reflux and thus have longer stent patency, obviating the need for multiple ERCPs. Newly developed covered self-expandable metallic stents with anti-migration systems are alternatives to the placement of multiple plastic stents. With the advent of deep enteroscopy, biliary strictures in LDLT patients with Roux-en-Y hepaticojejunostomy are now treatable endoscopically. In this review, we discuss the short- and long-term outcomes of endoscopic management of post-LDLT strictures as well as recent advances in this field.", "author" : [ { "dropping-particle" : "", "family" : "Tsujino", "given" : "Takeshi", "non-dropping-particle" : "", "parse-names" : false, "suffix" : "" }, { "dropping-particle" : "", "family" : "Isayama", "given" : "Hiroyuki", "non-dropping-particle" : "", "parse-names" : false, "suffix" : "" }, { "dropping-particle" : "", "family" : "Kogure", "given" : "Hirofumi", "non-dropping-particle" : "", "parse-names" : false, "suffix" : "" }, { "dropping-particle" : "", "family" : "Sato", "given" : "Tatsuya", "non-dropping-particle" : "", "parse-names" : false, "suffix" : "" }, { "dropping-particle" : "", "family" : "Nakai", "given" : "Yousuke", "non-dropping-particle" : "", "parse-names" : false, "suffix" : "" }, { "dropping-particle" : "", "family" : "Koike", "given" : "Kazuhiko", "non-dropping-particle" : "", "parse-names" : false, "suffix" : "" } ], "container-title" : "Clinical Journal of Gastroenterology", "id" : "ITEM-2", "issue" : "4", "issued" : { "date-parts" : [ [ "2017" ] ] }, "page" : "297-311", "publisher" : "Springer Japan", "title" : "Endoscopic management of biliary strictures after living donor liver transplantation", "type" : "article-journal", "volume" : "10" }, "uris" : [ "http://www.mendeley.com/documents/?uuid=d311acd7-48d5-422b-9e6f-37bb1709efa1" ] }, { "id" : "ITEM-3", "itemData" : { "DOI" : "10.4254/wjh.v8.i10.461", "ISSN" : "19485182", "PMID" : "27057304", "abstract" : "Biliary complications are common after living donor liver transplant (LDLT) although with advancements in surgical understanding and techniques, the incidence is decreasing. Biliary strictures are more common than leaks. Endoscopic retrograde cholangiopancreatography (ERCP) is the first line modality of treatment of post LDLT biliary strictures with a technical success rate of 75%-80%. Most of ERCP failures are successfully treated by percutaneous transhepatic biliary drainage (PTBD) and rendezvous technique. A minority of patients may require surgical correction. ERCP for these strictures is technically more challenging than routine as well post deceased donor strictures. Biliary strictures may increase the morbidity of a liver transplant recipient, but the mortality is similar to those with or without strictures. Post transplant strictures are short segment and soft, requiring only a few session of ERCP before complete dilatation. Long-term outcome of patients with biliary stricture is similar to those without stricture. With the introduction of new generation cholangioscopes, ERCP success rate may increase, obviating the need for PTBD and surgery in these patients.", "author" : [ { "dropping-particle" : "", "family" : "Wadhawan", "given" : "Manav", "non-dropping-particle" : "", "parse-names" : false, "suffix" : "" }, { "dropping-particle" : "", "family" : "Kumar", "given" : "Ajay", "non-dropping-particle" : "", "parse-names" : false, "suffix" : "" } ], "container-title" : "World Journal of Hepatology", "id" : "ITEM-3", "issue" : "10", "issued" : { "date-parts" : [ [ "2016" ] ] }, "page" : "461-470", "title" : "Management issues in post living donor liver transplant biliary strictures", "type" : "article-journal", "volume" : "8" }, "uris" : [ "http://www.mendeley.com/documents/?uuid=e791f44e-9d59-45c1-8ca7-6531050c422b" ] } ], "mendeley" : { "formattedCitation" : "&lt;sup&gt;[1\u20133]&lt;/sup&gt;", "plainTextFormattedCitation" : "[1\u20133]", "previouslyFormattedCitation" : "&lt;sup&gt;[1\u20133]&lt;/sup&gt;"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w:t>
      </w:r>
      <w:r w:rsidR="00585D5F">
        <w:rPr>
          <w:rFonts w:ascii="Book Antiqua" w:hAnsi="Book Antiqua" w:hint="eastAsia"/>
          <w:sz w:val="24"/>
          <w:szCs w:val="24"/>
          <w:vertAlign w:val="superscript"/>
          <w:lang w:val="en-GB" w:eastAsia="zh-CN"/>
        </w:rPr>
        <w:t>-</w:t>
      </w:r>
      <w:r w:rsidRPr="00E86AA3">
        <w:rPr>
          <w:rFonts w:ascii="Book Antiqua" w:hAnsi="Book Antiqua"/>
          <w:sz w:val="24"/>
          <w:szCs w:val="24"/>
          <w:vertAlign w:val="superscript"/>
          <w:lang w:val="en-GB"/>
        </w:rPr>
        <w:t>3]</w:t>
      </w:r>
      <w:r w:rsidRPr="00E86AA3">
        <w:rPr>
          <w:rFonts w:ascii="Book Antiqua" w:hAnsi="Book Antiqua"/>
          <w:sz w:val="24"/>
          <w:szCs w:val="24"/>
          <w:lang w:val="en-GB"/>
        </w:rPr>
        <w:fldChar w:fldCharType="end"/>
      </w:r>
      <w:r w:rsidRPr="00E86AA3">
        <w:rPr>
          <w:rFonts w:ascii="Book Antiqua" w:hAnsi="Book Antiqua"/>
          <w:sz w:val="24"/>
          <w:szCs w:val="24"/>
          <w:lang w:val="en-GB"/>
        </w:rPr>
        <w:t>. The Roux en Y hepaticojejunostomy has given way to duct-to-duct anastomosis (DD) which is the preferred mode of biliary reconstruction in most cases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"10.1097/00000658-200208000-00012", "ISBN" : "0003-4932 (Print)\\r0003-4932 (Linking)", "ISSN" : "00034932", "PMID" : "12170029", "abstract" : "OBJECTIVE: To assess the feasibility and safety of duct-to-duct biliary anastomosis for living donor liver transplantation (LDLT) utilizing the right lobe. SUMMARY BACKGROUND DATA: Biliary tract complications remain one of the most serious problems after liver transplantation. Roux-en-Y hepaticojejunostomy has been a standard procedure for biliary reconstruction in LDLT with a partial hepatic graft. However, end-to-end choledochocholedochostomy is the technique of choice for biliary reconstruction and yields a more physiologic bilioenteric continuity than can be achieved with Roux-en-Y hepaticojejunostomy. The authors performed right lobe LDLT with end-to-end duct-to-duct biliary anastomosis, and this study assessed retrospectively the relation between the manner of reconstruction and complications. METHODS: Between July 1999 and December 2000, 51 patients (11-67 years of age) underwent 52 right lobe LDLTs with duct-to-duct biliary reconstruction and remained alive more than 1 month after their transplantation. Interrupted biliary anastomosis was performed for 24 transplants and the continuous procedure was used for 28. A biliary tube was inserted downward into the common bile ducts through the recipient's cystic duct in 16 transplants (cystic drainage), or a biliary stent tube was pushed upward into the anastomosis through the cystic duct in four transplants (cystic stent), or upward into the anastomosis through the wall of the common bile duct in 31 transplants (external stent). RESULTS: Biliary anastomotic procedures consisted of 34 single end-to-end anastomoses, 11 double end-to-end anastomoses, and 7 single anastomoses for double hepatic ducts. Overall, 5 patients developed leakage (9.6%) and 12 patients suffered stricture (23.0%). For biliary anastomosis with interrupted suture, the incidence of stricture was significantly higher in the cystic drainage group (53.3%, 8/15) than in the stent group consisting of cystic stent and external stent (0%, 0/8). While the respective incidences of leakage and stricture were 20% and 53.3% for intermittent suture with a cystic drainage tube (n = 15), they were 7.7% and 15.4% for a continuous suture with an external stent (n = 26). There was a significant difference in the incidence of stricture. CONCLUSIONS: Duct-to-duct reconstruction with continuous suture combined with an external stent represents a useful technique for LDLT utilizing the right lobe, but biliary complications remain significant.", "author" : [ { "dropping-particle" : "", "family" : "Ishiko", "given" : "Takatoshi", "non-dropping-particle" : "", "parse-names" : false, "suffix" : "" }, { "dropping-particle" : "", "family" : "Egawa", "given" : "Hiroto", "non-dropping-particle" : "", "parse-names" : false, "suffix" : "" }, { "dropping-particle" : "", "family" : "Kasahara", "given" : "Mureo", "non-dropping-particle" : "", "parse-names" : false, "suffix" : "" }, { "dropping-particle" : "", "family" : "Nakamura", "given" : "Taro", "non-dropping-particle" : "", "parse-names" : false, "suffix" : "" }, { "dropping-particle" : "", "family" : "Oike", "given" : "Fumitaka", "non-dropping-particle" : "", "parse-names" : false, "suffix" : "" }, { "dropping-particle" : "", "family" : "Kaihara", "given" : "Satoshi", "non-dropping-particle" : "", "parse-names" : false, "suffix" : "" }, { "dropping-particle" : "", "family" : "Kiuchi", "given" : "Tetsuya", "non-dropping-particle" : "", "parse-names" : false, "suffix" : "" }, { "dropping-particle" : "", "family" : "Uemoto", "given" : "Shinji", "non-dropping-particle" : "", "parse-names" : false, "suffix" : "" }, { "dropping-particle" : "", "family" : "Inomata", "given" : "Yukihiro", "non-dropping-particle" : "", "parse-names" : false, "suffix" : "" }, { "dropping-particle" : "", "family" : "Tanaka", "given" : "Koichi", "non-dropping-particle" : "", "parse-names" : false, "suffix" : "" } ], "container-title" : "Annals of Surgery", "id" : "ITEM-1", "issue" : "2", "issued" : { "date-parts" : [ [ "2002" ] ] }, "page" : "235-240", "title" : "Duct-to-duct biliary reconstruction in living donor liver transplantation utilizing right lobe graft", "type" : "article-journal", "volume" : "236" }, "uris" : [ "http://www.mendeley.com/documents/?uuid=15326624-83bd-4697-a9a8-2453ec6d8666" ] }, { "id" : "ITEM-2", "itemData" : { "ISSN" : "0041-1337 (Print)", "PMID" : "15446317", "abstract" : "BACKGROUND: Bile duct-to-duct reconstruction is now used in living-donor liver transplantation (LDLT) for adult patients. METHODS: The results of duct-to-duct reconstruction were retrospectively analyzed. The subjects were 81 adult patients who underwent LDLT at the University of Tokyo Hospital with a follow-up period of at least 1 year. The hilar plate of the recipient was dissected to at least the second-order branch of the bile ducts. Duct-to-duct anastomosis was performed with interrupted sutures, and an external stent tube was inserted from the orifice opposite the hilar plate. RESULTS: During the observation period (median, 664 days), biliary complications were observed in 26 cases (32%). The complications included bile juice leakage at the anastomosis or dissection plane of the graft in 12 patients, anastomotic stenosis in 10 patients, and tube trouble in 6 patients. Two patients had bile juice leakage followed by stenosis. Of the 26 patients, 21 required surgical revision. CONCLUSIONS: The current technique did not reduce morbidity as expected. Further technical advancement and refinement are needed for better results.", "author" : [ { "dropping-particle" : "", "family" : "Dulundu", "given" : "Ender", "non-dropping-particle" : "", "parse-names" : false, "suffix" : "" }, { "dropping-particle" : "", "family" : "Sugawara", "given" : "Yasuhiko", "non-dropping-particle" : "", "parse-names" : false, "suffix" : "" }, { "dropping-particle" : "", "family" : "Sano", "given" : "Keiji", "non-dropping-particle" : "", "parse-names" : false, "suffix" : "" }, { "dropping-particle" : "", "family" : "Kishi", "given" : "Yoji", "non-dropping-particle" : "", "parse-names" : false, "suffix" : "" }, { "dropping-particle" : "", "family" : "Akamatsu", "given" : "Nobuhisa", "non-dropping-particle" : "", "parse-names" : false, "suffix" : "" }, { "dropping-particle" : "", "family" : "Kaneko", "given" : "Junichi", "non-dropping-particle" : "", "parse-names" : false, "suffix" : "" }, { "dropping-particle" : "", "family" : "Imamura", "given" : "Hiroshi", "non-dropping-particle" : "", "parse-names" : false, "suffix" : "" }, { "dropping-particle" : "", "family" : "Kokudo", "given" : "Norihiro", "non-dropping-particle" : "", "parse-names" : false, "suffix" : "" }, { "dropping-particle" : "", "family" : "Makuuchi", "given" : "Masatoshi", "non-dropping-particle" : "", "parse-names" : false, "suffix" : "" } ], "container-title" : "Transplantation", "id" : "ITEM-2", "issue" : "4", "issued" : { "date-parts" : [ [ "2004", "8" ] ] }, "language" : "eng", "page" : "574-579", "publisher-place" : "United States", "title" : "Duct-to-duct biliary reconstruction in adult living-donor liver transplantation.", "type" : "article-journal", "volume" : "78" }, "uris" : [ "http://www.mendeley.com/documents/?uuid=ad826656-f528-454f-8ebb-7592bce3bbac" ] }, { "id" : "ITEM-3", "itemData" : { "DOI" : "10.1002/lt.20179", "ISBN" : "8133815541", "ISSN" : "15276465", "PMID" : "15162463", "abstract" : "In 1993, the Shinshu Group performed the first successful adult-to-adult living donor liver transplantation (LDLT). During the first 10 years of LDLT, many technical innovations have been reported. The major limitation of LDLT for adult recipients is the size of the graft. To overcome the problem, several graft types were designed, including left liver graft with caudate lobe, right liver, modified right liver, and right lateral sector and dual grafts. The necessity and criteria of reconstruction of middle hepatic vein is still on debate in right liver graft without trunk of middle hepatic vein. Biliary reconstruction remains a significant source of morbidity in LDLT. Donor safety must always be the primary consideration in LDLT and the selection criteria and management of the living donor must continue to be refined. On February 21, 2004, the 10(th) anniversary of the adult-to-adult LDLT meeting was held in Tokyo to review the accumulated experience and the presented information is summarized.", "author" : [ { "dropping-particle" : "", "family" : "Sugawara", "given" : "Yasuhiko", "non-dropping-particle" : "", "parse-names" : false, "suffix" : "" }, { "dropping-particle" : "", "family" : "Makuuchi", "given" : "Masatoshi", "non-dropping-particle" : "", "parse-names" : false, "suffix" : "" } ], "container-title" : "Liver Transplantation", "id" : "ITEM-3", "issue" : "6", "issued" : { "date-parts" : [ [ "2004" ] ] }, "page" : "715-720", "title" : "Advances in adult living donor liver transplantation: A review based on reports from the 10th anniversary of the adult-to-adult living donor liver transplantation meeting in Tokyo", "type" : "article-journal", "volume" : "10" }, "uris" : [ "http://www.mendeley.com/documents/?uuid=a9c97850-3cf5-4389-a9ed-472ce2ddee71" ] }, { "id" : "ITEM-4", "itemData" : { "DOI" : "10.1002/lt.20693", "ISBN" : "8223010348", "ISSN" : "1527-6465", "PMID" : "16528711", "abstract" : "A considerable proportion of adult living donor liver transplantation (LDLT) recipients experience biliary complication (BC), but there are few reports regarding BC based on long-term studies of a large LDLT population. The present study examined BC incidence, risk factors and management using single-center data from 259 adult patients (225 right liver and 34 left liver grafts) between 2000 and 2002. The mean follow-up period was 46 +/- 14 months. Biliary reconstruction included single duct-to-duct anastomosis (DD, n = 141), double DD (n = 19), single hepaticojejunostomy (HJ, n = 67), double HJ (n = 28), and combined DD and HJ (n = 4). There were 12 episodes of anastomotic bile leak and 42 episodes of anastomotic stenosis in 50 recipients. Most leaks occurred within the first month, whereas stenosis occurred over 3 yr. Most stenoses were successfully treated using radiological intervention. Cumulative 1-, 3-, and 5-yr BC rates were 12.9%, 18.2%, and 20.2%, respectively. BC occurred much more frequently in right liver grafts compared to left liver grafts (P = 0.024). Stenosis-free survival curves for right liver graft recipients were similar for all reconstruction groups. When right liver graft recipients with single biliary reconstructions were grouped according to graft duct size and type of biliary reconstruction, DD involving a small-sized duct (less than 4 mm in diameter) was found to be a BC risk factor (P = 0.015), whereas HJ involving such duct sizes was not found to be associated with a higher risk (P = 0.471). In conclusion, close surveillance for BC appears necessary for at least the first 3 yr after LDLT. We found that most BC could be successfully controlled using radiological intervention. In terms of anastomotic stenosis risk, HJ appears a better choice than DD for right liver grafts involving ducts less than 4 mm in diameter.", "author" : [ { "dropping-particle" : "", "family" : "Hwang", "given" : "Shin", "non-dropping-particle" : "", "parse-names" : false, "suffix" : "" }, { "dropping-particle" : "", "family" : "Lee", "given" : "Sung-Gyu", "non-dropping-particle" : "", "parse-names" : false, "suffix" : "" }, { "dropping-particle" : "", "family" : "Sung", "given" : "Kyu-Bo", "non-dropping-particle" : "", "parse-names" : false, "suffix" : "" }, { "dropping-particle" : "", "family" : "Park", "given" : "Kwang-Min", "non-dropping-particle" : "", "parse-names" : false, "suffix" : "" }, { "dropping-particle" : "", "family" : "Kim", "given" : "Ki-Hun", "non-dropping-particle" : "", "parse-names" : false, "suffix" : "" }, { "dropping-particle" : "", "family" : "Ahn", "given" : "Chul-Soo", "non-dropping-particle" : "", "parse-names" : false, "suffix" : "" }, { "dropping-particle" : "", "family" : "Lee", "given" : "Young-Joo", "non-dropping-particle" : "", "parse-names" : false, "suffix" : "" }, { "dropping-particle" : "", "family" : "Lee", "given" : "Sung-Koo", "non-dropping-particle" : "", "parse-names" : false, "suffix" : "" }, { "dropping-particle" : "", "family" : "Hwang", "given" : "Gyu-Sam", "non-dropping-particle" : "", "parse-names" : false, "suffix" : "" }, { "dropping-particle" : "", "family" : "Moon", "given" : "Deok-Bog", "non-dropping-particle" : "", "parse-names" : false, "suffix" : "" }, { "dropping-particle" : "", "family" : "Ha", "given" : "Tae-Yong", "non-dropping-particle" : "", "parse-names" : false, "suffix" : "" }, { "dropping-particle" : "", "family" : "Kim", "given" : "Dong-Sik", "non-dropping-particle" : "", "parse-names" : false, "suffix" : "" }, { "dropping-particle" : "", "family" : "Jung", "given" : "Jae-Pil", "non-dropping-particle" : "", "parse-names" : false, "suffix" : "" }, { "dropping-particle" : "", "family" : "Song", "given" : "Gi-Won", "non-dropping-particle" : "", "parse-names" : false, "suffix" : "" } ], "container-title" : "Liver transplantation : official publication of the American Association for the Study of Liver Diseases and the International Liver Transplantation Society", "id" : "ITEM-4", "issue" : "5", "issued" : { "date-parts" : [ [ "2006" ] ] }, "page" : "831-8", "title" : "Long-term incidence, risk factors, and management of biliary complications after adult living donor liver transplantation.", "type" : "article-journal", "volume" : "12" }, "uris" : [ "http://www.mendeley.com/documents/?uuid=4c26159f-a15a-46b0-a93a-28eb4afb5bea" ] }, { "id" : "ITEM-5", "itemData" : { "DOI" : "10.1111/j.1399-0012.2009.01124.x", "ISSN" : "09020063", "PMID" : "19849703", "abstract" : "There are few detailed reports of biliary complications in a large adult living donor liver transplantation (LDLT) series.", "author" : [ { "dropping-particle" : "", "family" : "Kyoden", "given" : "Yusuke", "non-dropping-particle" : "", "parse-names" : false, "suffix" : "" }, { "dropping-particle" : "", "family" : "Tamura", "given" : "Sumihito", "non-dropping-particle" : "", "parse-names" : false, "suffix" : "" }, { "dropping-particle" : "", "family" : "Sugawara", "given" : "Yasuhiko", "non-dropping-particle" : "", "parse-names" : false, "suffix" : "" }, { "dropping-particle" : "", "family" : "Matsui", "given" : "Yuichi", "non-dropping-particle" : "", "parse-names" : false, "suffix" : "" }, { "dropping-particle" : "", "family" : "Togashi", "given" : "Junichi", "non-dropping-particle" : "", "parse-names" : false, "suffix" : "" }, { "dropping-particle" : "", "family" : "Kaneko", "given" : "Junichi", "non-dropping-particle" : "", "parse-names" : false, "suffix" : "" }, { "dropping-particle" : "", "family" : "Kokudo", "given" : "Norihiro", "non-dropping-particle" : "", "parse-names" : false, "suffix" : "" }, { "dropping-particle" : "", "family" : "Makuuchi", "given" : "Masatoshi", "non-dropping-particle" : "", "parse-names" : false, "suffix" : "" } ], "container-title" : "Clinical Transplantation", "id" : "ITEM-5", "issue" : "4", "issued" : { "date-parts" : [ [ "2010" ] ] }, "page" : "535-542", "title" : "Incidence and management of biliary complications after adult-to-adult living donor liver transplantation", "type" : "article-journal", "volume" : "24" }, "uris" : [ "http://www.mendeley.com/documents/?uuid=81bedc3f-cb7d-4d1b-80d3-30bedd35935b" ] } ], "mendeley" : { "formattedCitation" : "&lt;sup&gt;[4\u20138]&lt;/sup&gt;", "plainTextFormattedCitation" : "[4\u20138]", "previouslyFormattedCitation" : "&lt;sup&gt;[4\u20138]&lt;/sup&gt;"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585D5F">
        <w:rPr>
          <w:rFonts w:ascii="Book Antiqua" w:hAnsi="Book Antiqua" w:hint="eastAsia"/>
          <w:sz w:val="24"/>
          <w:szCs w:val="24"/>
          <w:vertAlign w:val="superscript"/>
          <w:lang w:val="en-GB" w:eastAsia="zh-CN"/>
        </w:rPr>
        <w:t>-</w:t>
      </w:r>
      <w:r w:rsidRPr="00E86AA3">
        <w:rPr>
          <w:rFonts w:ascii="Book Antiqua" w:hAnsi="Book Antiqua"/>
          <w:sz w:val="24"/>
          <w:szCs w:val="24"/>
          <w:vertAlign w:val="superscript"/>
          <w:lang w:val="en-GB"/>
        </w:rPr>
        <w:t>8]</w:t>
      </w:r>
      <w:r w:rsidRPr="00E86AA3">
        <w:rPr>
          <w:rFonts w:ascii="Book Antiqua" w:hAnsi="Book Antiqua"/>
          <w:sz w:val="24"/>
          <w:szCs w:val="24"/>
          <w:lang w:val="en-GB"/>
        </w:rPr>
        <w:fldChar w:fldCharType="end"/>
      </w:r>
      <w:r w:rsidRPr="00E86AA3">
        <w:rPr>
          <w:rFonts w:ascii="Book Antiqua" w:hAnsi="Book Antiqua"/>
          <w:sz w:val="24"/>
          <w:szCs w:val="24"/>
          <w:lang w:val="en-GB"/>
        </w:rPr>
        <w:t>.</w:t>
      </w:r>
      <w:r w:rsidR="00585D5F">
        <w:rPr>
          <w:rFonts w:ascii="Book Antiqua" w:hAnsi="Book Antiqua" w:hint="eastAsia"/>
          <w:sz w:val="24"/>
          <w:szCs w:val="24"/>
          <w:lang w:val="en-GB" w:eastAsia="zh-CN"/>
        </w:rPr>
        <w:t xml:space="preserve"> </w:t>
      </w:r>
      <w:r w:rsidRPr="00E86AA3">
        <w:rPr>
          <w:rFonts w:ascii="Book Antiqua" w:hAnsi="Book Antiqua"/>
          <w:sz w:val="24"/>
          <w:szCs w:val="24"/>
          <w:lang w:val="en-GB"/>
        </w:rPr>
        <w:t>DD is technically easy, enables rapid gastrointestinal recovery, has a lower risk of cholangitis and maintains physiological choledochoenteric continuity</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"10.1007/s12328-017-0754-z", "ISSN" : "18657265", "PMID" : "28600688", "abstract" : "Living donor liver transplantation (LDLT) is an effective alternative to deceased liver transplantation (DDLT) for end-stage liver disease. Although advances in surgical techniques, immunosuppressive management, and post-transplant care have improved the overall outcomes of LDLT, biliary strictures remain the major unsolved problem. Endoscopic retrograde cholangiopancreatography (ERCP) is currently considered the first-line therapy for biliary strictures following LDLT with duct-to-duct reconstruction, with percutaneous and surgical interventions reserved for patients with unsuccessful management via ERCP. Endoscopic management of biliary strictures is technically more challenging in LDLT than in DDLT because of the complexity of the biliary anastomosis, in addition to the tortuous and angulated biliary system. Placement of one or more plastic stents after balloon dilation has been the standard strategy for post-LDLT stricture, but this requires multiple stent exchange to prevent stent occlusion until stricture resolution. Inside stents might prevent duodenobiliary reflux and thus have longer stent patency, obviating the need for multiple ERCPs. Newly developed covered self-expandable metallic stents with anti-migration systems are alternatives to the placement of multiple plastic stents. With the advent of deep enteroscopy, biliary strictures in LDLT patients with Roux-en-Y hepaticojejunostomy are now treatable endoscopically. In this review, we discuss the short- and long-term outcomes of endoscopic management of post-LDLT strictures as well as recent advances in this field.", "author" : [ { "dropping-particle" : "", "family" : "Tsujino", "given" : "Takeshi", "non-dropping-particle" : "", "parse-names" : false, "suffix" : "" }, { "dropping-particle" : "", "family" : "Isayama", "given" : "Hiroyuki", "non-dropping-particle" : "", "parse-names" : false, "suffix" : "" }, { "dropping-particle" : "", "family" : "Kogure", "given" : "Hirofumi", "non-dropping-particle" : "", "parse-names" : false, "suffix" : "" }, { "dropping-particle" : "", "family" : "Sato", "given" : "Tatsuya", "non-dropping-particle" : "", "parse-names" : false, "suffix" : "" }, { "dropping-particle" : "", "family" : "Nakai", "given" : "Yousuke", "non-dropping-particle" : "", "parse-names" : false, "suffix" : "" }, { "dropping-particle" : "", "family" : "Koike", "given" : "Kazuhiko", "non-dropping-particle" : "", "parse-names" : false, "suffix" : "" } ], "container-title" : "Clinical Journal of Gastroenterology", "id" : "ITEM-1", "issue" : "4", "issued" : { "date-parts" : [ [ "2017" ] ] }, "page" : "297-311", "publisher" : "Springer Japan", "title" : "Endoscopic management of biliary strictures after living donor liver transplantation", "type" : "article-journal", "volume" : "10" }, "uris" : [ "http://www.mendeley.com/documents/?uuid=d311acd7-48d5-422b-9e6f-37bb1709efa1" ] } ], "mendeley" : { "formattedCitation" : "&lt;sup&gt;[2]&lt;/sup&gt;", "plainTextFormattedCitation" : "[2]", "previouslyFormattedCitation" : "&lt;sup&gt;[2]&lt;/sup&gt;"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w:t>
      </w:r>
      <w:r w:rsidRPr="00E86AA3">
        <w:rPr>
          <w:rFonts w:ascii="Book Antiqua" w:hAnsi="Book Antiqua"/>
          <w:sz w:val="24"/>
          <w:szCs w:val="24"/>
          <w:lang w:val="en-GB"/>
        </w:rPr>
        <w:fldChar w:fldCharType="end"/>
      </w:r>
      <w:r w:rsidRPr="00E86AA3">
        <w:rPr>
          <w:rFonts w:ascii="Book Antiqua" w:hAnsi="Book Antiqua"/>
          <w:sz w:val="24"/>
          <w:szCs w:val="24"/>
          <w:lang w:val="en-GB"/>
        </w:rPr>
        <w:t>. Moreover, DD allows an easy endoscopic access to the anastomosis, enabling endotherapy in most cases. Thus, surgical management of biliary strictures following LDLT has slowly been replaced by endoscopic retrograde cholangiography (ERC) with stent placement, which emerged as the first-line therapy during the last few decades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"id" : "ITEM-2",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"ITEM-2",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"id" : "ITEM-3", "itemData" : { "DOI" : "10.1007/s12328-017-0754-z", "ISSN" : "18657265", "PMID" : "28600688", "abstract" : "Living donor liver transplantation (LDLT) is an effective alternative to deceased liver transplantation (DDLT) for end-stage liver disease. Although advances in surgical techniques, immunosuppressive management, and post-transplant care have improved the overall outcomes of LDLT, biliary strictures remain the major unsolved problem. Endoscopic retrograde cholangiopancreatography (ERCP) is currently considered the first-line therapy for biliary strictures following LDLT with duct-to-duct reconstruction, with percutaneous and surgical interventions reserved for patients with unsuccessful management via ERCP. Endoscopic management of biliary strictures is technically more challenging in LDLT than in DDLT because of the complexity of the biliary anastomosis, in addition to the tortuous and angulated biliary system. Placement of one or more plastic stents after balloon dilation has been the standard strategy for post-LDLT stricture, but this requires multiple stent exchange to prevent stent occlusion until stricture resolution. Inside stents might prevent duodenobiliary reflux and thus have longer stent patency, obviating the need for multiple ERCPs. Newly developed covered self-expandable metallic stents with anti-migration systems are alternatives to the placement of multiple plastic stents. With the advent of deep enteroscopy, biliary strictures in LDLT patients with Roux-en-Y hepaticojejunostomy are now treatable endoscopically. In this review, we discuss the short- and long-term outcomes of endoscopic management of post-LDLT strictures as well as recent advances in this field.", "author" : [ { "dropping-particle" : "", "family" : "Tsujino", "given" : "Takeshi", "non-dropping-particle" : "", "parse-names" : false, "suffix" : "" }, { "dropping-particle" : "", "family" : "Isayama", "given" : "Hiroyuki", "non-dropping-particle" : "", "parse-names" : false, "suffix" : "" }, { "dropping-particle" : "", "family" : "Kogure", "given" : "Hirofumi", "non-dropping-particle" : "", "parse-names" : false, "suffix" : "" }, { "dropping-particle" : "", "family" : "Sato", "given" : "Tatsuya", "non-dropping-particle" : "", "parse-names" : false, "suffix" : "" }, { "dropping-particle" : "", "family" : "Nakai", "given" : "Yousuke", "non-dropping-particle" : "", "parse-names" : false, "suffix" : "" }, { "dropping-particle" : "", "family" : "Koike", "given" : "Kazuhiko", "non-dropping-particle" : "", "parse-names" : false, "suffix" : "" } ], "container-title" : "Clinical Journal of Gastroenterology", "id" : "ITEM-3", "issue" : "4", "issued" : { "date-parts" : [ [ "2017" ] ] }, "page" : "297-311", "publisher" : "Springer Japan", "title" : "Endoscopic management of biliary strictures after living donor liver transplantation", "type" : "article-journal", "volume" : "10" }, "uris" : [ "http://www.mendeley.com/documents/?uuid=d311acd7-48d5-422b-9e6f-37bb1709efa1" ] }, { "id" : "ITEM-4", "itemData" : { "DOI" : "10.3748/wjg.v22.i4.1593", "ISSN" : "1007-9327", "author" : [ { "dropping-particle" : "", "family" : "Chang", "given" : "Jae Hyuck", "non-dropping-particle" : "", "parse-names" : false, "suffix" : "" } ], "container-title" : "World Journal of Gastroenterology", "id" : "ITEM-4", "issue" : "4", "issued" : { "date-parts" : [ [ "2016" ] ] }, "page" : "1593", "title" : "Current diagnosis and treatment of benign biliary strictures after living donor liver transplantation", "type" : "article-journal", "volume" : "22" }, "uris" : [ "http://www.mendeley.com/documents/?uuid=371b47f7-f127-41a7-ab66-1315b2545e9b" ] }, { "id" : "ITEM-5", "itemData" : { "DOI" : "10.4254/wjh.v8.i10.461", "ISSN" : "19485182", "PMID" : "27057304", "abstract" : "Biliary complications are common after living donor liver transplant (LDLT) although with advancements in surgical understanding and techniques, the incidence is decreasing. Biliary strictures are more common than leaks. Endoscopic retrograde cholangiopancreatography (ERCP) is the first line modality of treatment of post LDLT biliary strictures with a technical success rate of 75%-80%. Most of ERCP failures are successfully treated by percutaneous transhepatic biliary drainage (PTBD) and rendezvous technique. A minority of patients may require surgical correction. ERCP for these strictures is technically more challenging than routine as well post deceased donor strictures. Biliary strictures may increase the morbidity of a liver transplant recipient, but the mortality is similar to those with or without strictures. Post transplant strictures are short segment and soft, requiring only a few session of ERCP before complete dilatation. Long-term outcome of patients with biliary stricture is similar to those without stricture. With the introduction of new generation cholangioscopes, ERCP success rate may increase, obviating the need for PTBD and surgery in these patients.", "author" : [ { "dropping-particle" : "", "family" : "Wadhawan", "given" : "Manav", "non-dropping-particle" : "", "parse-names" : false, "suffix" : "" }, { "dropping-particle" : "", "family" : "Kumar", "given" : "Ajay", "non-dropping-particle" : "", "parse-names" : false, "suffix" : "" } ], "container-title" : "World Journal of Hepatology", "id" : "ITEM-5", "issue" : "10", "issued" : { "date-parts" : [ [ "2016" ] ] }, "page" : "461-470", "title" : "Management issues in post living donor liver transplant biliary strictures", "type" : "article-journal", "volume" : "8" }, "uris" : [ "http://www.mendeley.com/documents/?uuid=e791f44e-9d59-45c1-8ca7-6531050c422b" ] }, { "id" : "ITEM-6",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"ITEM-6",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"mendeley" : { "formattedCitation" : "&lt;sup&gt;[1\u20133,9\u201311]&lt;/sup&gt;", "plainTextFormattedCitation" : "[1\u20133,9\u201311]", "previouslyFormattedCitation" : "&lt;sup&gt;[1\u20133,9\u201311]&lt;/sup&gt;"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w:t>
      </w:r>
      <w:r w:rsidR="00585D5F">
        <w:rPr>
          <w:rFonts w:ascii="Book Antiqua" w:hAnsi="Book Antiqua" w:hint="eastAsia"/>
          <w:sz w:val="24"/>
          <w:szCs w:val="24"/>
          <w:vertAlign w:val="superscript"/>
          <w:lang w:val="en-GB" w:eastAsia="zh-CN"/>
        </w:rPr>
        <w:t>-</w:t>
      </w:r>
      <w:r w:rsidRPr="00E86AA3">
        <w:rPr>
          <w:rFonts w:ascii="Book Antiqua" w:hAnsi="Book Antiqua"/>
          <w:sz w:val="24"/>
          <w:szCs w:val="24"/>
          <w:vertAlign w:val="superscript"/>
          <w:lang w:val="en-GB"/>
        </w:rPr>
        <w:t>3,9</w:t>
      </w:r>
      <w:r w:rsidR="00585D5F">
        <w:rPr>
          <w:rFonts w:ascii="Book Antiqua" w:hAnsi="Book Antiqua" w:hint="eastAsia"/>
          <w:sz w:val="24"/>
          <w:szCs w:val="24"/>
          <w:vertAlign w:val="superscript"/>
          <w:lang w:val="en-GB" w:eastAsia="zh-CN"/>
        </w:rPr>
        <w:t>-</w:t>
      </w:r>
      <w:r w:rsidRPr="00E86AA3">
        <w:rPr>
          <w:rFonts w:ascii="Book Antiqua" w:hAnsi="Book Antiqua"/>
          <w:sz w:val="24"/>
          <w:szCs w:val="24"/>
          <w:vertAlign w:val="superscript"/>
          <w:lang w:val="en-GB"/>
        </w:rPr>
        <w:t>11]</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585D5F">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Compared to deceased donor liver transplantation</w:t>
      </w:r>
      <w:r w:rsidR="00585D5F">
        <w:rPr>
          <w:rFonts w:ascii="Book Antiqua" w:hAnsi="Book Antiqua" w:hint="eastAsia"/>
          <w:sz w:val="24"/>
          <w:szCs w:val="24"/>
          <w:lang w:val="en-GB" w:eastAsia="zh-CN"/>
        </w:rPr>
        <w:t xml:space="preserve"> </w:t>
      </w:r>
      <w:r w:rsidRPr="00E86AA3">
        <w:rPr>
          <w:rFonts w:ascii="Book Antiqua" w:hAnsi="Book Antiqua"/>
          <w:sz w:val="24"/>
          <w:szCs w:val="24"/>
          <w:lang w:val="en-GB"/>
        </w:rPr>
        <w:t>(DDLT), the biliary anastomosis in LDLT is more peripheral, smaller and complex</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"ISSN" : "0041-1337 (Print)", "PMID" : "15223901", "abstract" : "BACKGROUND: Biliary reconstruction represents one of the most challenging parts of right lobe (RL) living donor liver transplantations (LDLTs). Different causes, surgical techniques, and treatments have been suggested but are incompletely defined. METHODS: Between June 1999 and January 2002, 96 RL LDLTs were performed in our center. We reviewed the incidence of biliary complications in all the recipients. RESULTS: Roux-en-Y reconstruction was performed in 53 cases (55.2%) and duct-to-duct was performed in 39 cases (40.6%). Both procedures were performed in 4 cases (4.2%). Multiple ducts (&gt; or =2) were found in 58 grafts (60.4%). Thirty-nine recipients (40.6%) had 43 biliary complications: 21 had bile leaks, 22 had biliary strictures, and 4 had both complications. Patients with multiple ducts had a higher incidence of bile leaks than those patients with a single duct (P=0.049). No significant differences in complications were found between Roux-en-Y or duct-to-duct reconstructions. Freedom from biliary complications was 59% at 1 year and 55% at 2 years. The overall 1-year and 2-year survival rates for patients were 86% and 81%, respectively. The overall 1-year and 2-year survival rates for grafts were 80% and 77%, respectively. Occurrence of bile leaks affected patient and graft survival (76% and 65% 2-year patient and graft survival, respectively, vs. 89% and 85% for those without biliary leaks, P=0.07). CONCLUSIONS: Despite technical modifications and application of various surgical techniques, biliary complications remain frequent after RL LDLT. Patients with multiple biliary reconstructions had a higher incidence of bile leaks. Patients who developed leaks had lower patient and graft survival rates.", "author" : [ { "dropping-particle" : "", "family" : "Gondolesi", "given" : "Gabriel E", "non-dropping-particle" : "", "parse-names" : false, "suffix" : "" }, { "dropping-particle" : "", "family" : "Varotti", "given" : "Giovanni", "non-dropping-particle" : "", "parse-names" : false, "suffix" : "" }, { "dropping-particle" : "", "family" : "Florman", "given" : "Sander S", "non-dropping-particle" : "", "parse-names" : false, "suffix" : "" }, { "dropping-particle" : "", "family" : "Munoz", "given" : "Luis", "non-dropping-particle" : "", "parse-names" : false, "suffix" : "" }, { "dropping-particle" : "", "family" : "Fishbein", "given" : "Thomas M", "non-dropping-particle" : "", "parse-names" : false, "suffix" : "" }, { "dropping-particle" : "", "family" : "Emre", "given" : "Sukru H", "non-dropping-particle" : "", "parse-names" : false, "suffix" : "" }, { "dropping-particle" : "", "family" : "Schwartz", "given" : "Myron E", "non-dropping-particle" : "", "parse-names" : false, "suffix" : "" }, { "dropping-particle" : "", "family" : "Miller", "given" : "Charles", "non-dropping-particle" : "", "parse-names" : false, "suffix" : "" } ], "container-title" : "Transplantation", "id" : "ITEM-1", "issue" : "12", "issued" : { "date-parts" : [ [ "2004", "6" ] ] }, "language" : "eng", "page" : "1842-1848", "publisher-place" : "United States", "title" : "Biliary complications in 96 consecutive right lobe living donor transplant recipients.", "type" : "article-journal", "volume" : "77" }, "uris" : [ "http://www.mendeley.com/documents/?uuid=636bc007-0907-47bc-a790-f23d57c8f718" ] }, { "id" : "ITEM-2",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"ITEM-2", "issue" : "6", "issued" : { "date-parts" : [ [ "2006" ] ] }, "page" : "502-510", "title" : "Endoscopic treatment of biliary complications after right-lobe living-donor liver transplantation with duct-to-duct biliary anastomosis", "type" : "article-journal", "volume" : "13" }, "uris" : [ "http://www.mendeley.com/documents/?uuid=bdbbf340-2ef7-4b9f-8c9f-85d191a3d565" ] } ], "mendeley" : { "formattedCitation" : "&lt;sup&gt;[12,13]&lt;/sup&gt;", "plainTextFormattedCitation" : "[12,13]", "previouslyFormattedCitation" : "&lt;sup&gt;[12,13]&lt;/sup&gt;"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[12,13]</w:t>
      </w:r>
      <w:r w:rsidRPr="00E86AA3">
        <w:rPr>
          <w:rFonts w:ascii="Book Antiqua" w:hAnsi="Book Antiqua"/>
          <w:sz w:val="24"/>
          <w:szCs w:val="24"/>
          <w:lang w:val="en-GB"/>
        </w:rPr>
        <w:fldChar w:fldCharType="end"/>
      </w:r>
      <w:r w:rsidRPr="00E86AA3">
        <w:rPr>
          <w:rFonts w:ascii="Book Antiqua" w:hAnsi="Book Antiqua"/>
          <w:sz w:val="24"/>
          <w:szCs w:val="24"/>
          <w:lang w:val="en-GB"/>
        </w:rPr>
        <w:t>, resulting in tortuous and angulated strictures, especially due to hypertrophy of the transplanted liver</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"AJG797 [pii]\\n10.1111/j.1572-0241.2006.00797.x", "ISBN" : "0002-9270 (Print)\\n0002-9270 (Linking)", "ISSN" : "0002-9270", "PMID" : "16952286", "abstract" : "OBJECTIVES: Biliary complications are one of the important issues to be addressed after liver transplantation. Endoscopic management of biliary complications after deceased donor liver transplantation (DDLT) is widely accepted, but it remains to be established in patients after living donor liver transplantation (LDLT). Endoscopic management in LDLT patients is difficult mainly because of the complexity of duct-to-duct reconstruction. METHODS: A total of 174 adult LDLTs with duct-to-duct reconstruction were performed in our institution. Biliary complications developed in 53 patients (30%). Among these, 18 patients were referred for endoscopic management and were the subjects of the present study. Success rate, early morbidity, and outcome were evaluated in these 18 patients. RESULTS: The type of graft was the right liver in six, left liver in eight, and right lateral sector in four patients. Ten out of 18 patients had one biliary anastomosis and the remaining eight had multiple anastomoses. Six patients had a previous history of surgical or percutaneous intervention for biliary complications after LDLT. Seventeen patients had one or more biliary strictures. Biliary casts were found in nine patients, three of whom had concomitant bile leaks. Strictures were successfully treated with endoscopic balloon dilation in 12 (71%) of the 17 patients (nasobiliary catheter placement in eight and stent placement in four patients). Bile leak was successfully managed in two of three patients. Biliary casts were removed by endoscopic papillary balloon dilation in eight of nine patients. Five patients with failed endoscopic therapy were converted to percutaneous or surgical intervention. Endoscopic-procedure-related cholangitis developed in one patient. During follow-up with median periods of 10 months (range 2-20 months), four of nine patients without stent placement developed biliary strictures, and these were relieved by additional endoscopic management. CONCLUSIONS: Endoscopic approach has the potential to be a first-line therapy for the management of biliary complications after LDLT.", "author" : [ { "dropping-particle" : "", "family" : "Tsujino", "given" : "T", "non-dropping-particle" : "", "parse-names" : false, "suffix" : "" }, { "dropping-particle" : "", "family" : "Isayama", "given" : "H", "non-dropping-particle" : "", "parse-names" : false, "suffix" : "" }, { "dropping-particle" : "", "family" : "Sugawara", "given" : "Y", "non-dropping-particle" : "", "parse-names" : false, "suffix" : "" }, { "dropping-particle" : "", "family" : "Sasaki", "given" : "T", "non-dropping-particle" : "", "parse-names" : false, "suffix" : "" }, { "dropping-particle" : "", "family" : "Kogure", "given" : "H", "non-dropping-particle" : "", "parse-names" : false, "suffix" : "" }, { "dropping-particle" : "", "family" : "Nakai", "given" : "Y", "non-dropping-particle" : "", "parse-names" : false, "suffix" : "" }, { "dropping-particle" : "", "family" : "Yamamoto", "given" : "N", "non-dropping-particle" : "", "parse-names" : false, "suffix" : "" }, { "dropping-particle" : "", "family" : "Sasahira", "given" : "N", "non-dropping-particle" : "", "parse-names" : false, "suffix" : "" }, { "dropping-particle" : "", "family" : "Yamashiki", "given" : "N", "non-dropping-particle" : "", "parse-names" : false, "suffix" : "" }, { "dropping-particle" : "", "family" : "Tada", "given" : "M", "non-dropping-particle" : "", "parse-names" : false, "suffix" : "" }, { "dropping-particle" : "", "family" : "Yoshida", "given" : "H", "non-dropping-particle" : "", "parse-names" : false, "suffix" : "" }, { "dropping-particle" : "", "family" : "Kokudo", "given" : "N", "non-dropping-particle" : "", "parse-names" : false, "suffix" : "" }, { "dropping-particle" : "", "family" : "Kawabe", "given" : "T", "non-dropping-particle" : "", "parse-names" : false, "suffix" : "" }, { "dropping-particle" : "", "family" : "Makuuchi", "given" : "M", "non-dropping-particle" : "", "parse-names" : false, "suffix" : "" }, { "dropping-particle" : "", "family" : "Omata", "given" : "M", "non-dropping-particle" : "", "parse-names" : false, "suffix" : "" } ], "container-title" : "Am J Gastroenterol", "id" : "ITEM-1", "issue" : "10", "issued" : { "date-parts" : [ [ "2006" ] ] }, "page" : "2230-2236", "title" : "Endoscopic management of biliary complications after adult living donor liver transplantation", "type" : "article-journal", "volume" : "101" }, "uris" : [ "http://www.mendeley.com/documents/?uuid=ed95b730-0ab7-46cb-a1d2-346bdccae4a2" ] } ], "mendeley" : { "formattedCitation" : "&lt;sup&gt;[14]&lt;/sup&gt;", "plainTextFormattedCitation" : "[14]", "previouslyFormattedCitation" : "&lt;sup&gt;[14]&lt;/sup&gt;"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[14]</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As a result, the efficacy and safety profiles as well as the outcomes of endoscopic management of biliary strictures complicating LDLT represents an area that needs to be viewed in isolation, owing to its unique set of problems and attending complications; it merits a tailored approach, which is yet to be well established. </w:t>
      </w:r>
    </w:p>
    <w:p w:rsidR="00945838" w:rsidRPr="00E86AA3" w:rsidRDefault="00945838" w:rsidP="00271D00">
      <w:pPr>
        <w:autoSpaceDE w:val="0"/>
        <w:autoSpaceDN w:val="0"/>
        <w:adjustRightInd w:val="0"/>
        <w:spacing w:after="0" w:line="360" w:lineRule="auto"/>
        <w:ind w:firstLineChars="100" w:firstLine="240"/>
        <w:jc w:val="both"/>
        <w:rPr>
          <w:rFonts w:ascii="Book Antiqua" w:hAnsi="Book Antiqua"/>
          <w:sz w:val="24"/>
          <w:szCs w:val="24"/>
          <w:lang w:val="en-GB" w:eastAsia="zh-CN"/>
        </w:rPr>
      </w:pPr>
      <w:r w:rsidRPr="00E86AA3">
        <w:rPr>
          <w:rFonts w:ascii="Book Antiqua" w:hAnsi="Book Antiqua"/>
          <w:sz w:val="24"/>
          <w:szCs w:val="24"/>
          <w:lang w:val="en-GB"/>
        </w:rPr>
        <w:t xml:space="preserve">This review focusses on the pathogenesis, morphology and diagnosis of the endoscopic management of biliary strictures complicating LDLT, as well as some unique problems associated with it.  An attempt is made to present the best current management options available as well as rational perspectives </w:t>
      </w:r>
      <w:r w:rsidR="00271D00">
        <w:rPr>
          <w:rFonts w:ascii="Book Antiqua" w:hAnsi="Book Antiqua"/>
          <w:sz w:val="24"/>
          <w:szCs w:val="24"/>
          <w:lang w:val="en-GB"/>
        </w:rPr>
        <w:t>on future research in the area.</w:t>
      </w:r>
    </w:p>
    <w:p w:rsidR="00945838" w:rsidRPr="00E86AA3" w:rsidRDefault="00945838" w:rsidP="00945838">
      <w:pPr>
        <w:autoSpaceDE w:val="0"/>
        <w:autoSpaceDN w:val="0"/>
        <w:adjustRightInd w:val="0"/>
        <w:spacing w:after="0" w:line="360" w:lineRule="auto"/>
        <w:jc w:val="both"/>
        <w:rPr>
          <w:rFonts w:ascii="Book Antiqua" w:hAnsi="Book Antiqua" w:cs="AdvPTimes"/>
          <w:color w:val="000000"/>
          <w:sz w:val="24"/>
          <w:szCs w:val="24"/>
          <w:lang w:val="en-GB"/>
        </w:r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 xml:space="preserve">BILE DUCT STRICTURES: LDLT </w:t>
      </w:r>
      <w:r w:rsidRPr="00E86AA3">
        <w:rPr>
          <w:rFonts w:ascii="Book Antiqua" w:hAnsi="Book Antiqua"/>
          <w:b/>
          <w:i/>
          <w:sz w:val="24"/>
          <w:szCs w:val="24"/>
          <w:lang w:val="en-GB"/>
        </w:rPr>
        <w:t>vs</w:t>
      </w:r>
      <w:r w:rsidRPr="00E86AA3">
        <w:rPr>
          <w:rFonts w:ascii="Book Antiqua" w:hAnsi="Book Antiqua"/>
          <w:b/>
          <w:sz w:val="24"/>
          <w:szCs w:val="24"/>
          <w:lang w:val="en-GB"/>
        </w:rPr>
        <w:t xml:space="preserve"> DDLT</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r w:rsidRPr="00E86AA3">
        <w:rPr>
          <w:rFonts w:ascii="Book Antiqua" w:hAnsi="Book Antiqua"/>
          <w:sz w:val="24"/>
          <w:szCs w:val="24"/>
          <w:lang w:val="en-GB"/>
        </w:rPr>
        <w:t>LDLT as a treatment for end-stage liver disease is especially popular in most Asian countries, owing to a difficulty in organ procurement from deceased donors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"10.1111/j.1440-1746.2006.04283.x", "PMID" : "16638101", "abstract" : "Although the shortage of brain-dead donor organs is a worldwide problem, the situation is especially serious in Asia because of various cultural and social reasons, and cadaveric organ donation remains below 5 per million population per year. Living donor liver transplantation (LDLT) could provide an alternative for liver graft for patients with acute and chronic end-stage liver disease. This article introduces the important contributions to the development of LDLT by the leading Asian liver transplantation centers. The first successful adult LDLT using a left-lobe graft was reported by Makuuchi et al. from Japan in 1994. To overcome the barrier of graft-size matching for adult patients with use of a left-lobe graft, a trial of adult LDLT using a right-lobe graft with middle hepatic vein was reported with satisfactory outcome by Fan et al. from Hong Kong in 1997. Despite the impressive results of right-lobe LDLT, considerable debate persists concerning donor safety. Lee et al. from Korea initiated modified right-lobe liver grafting with interposition vein grafts to drain anterior segment and two left-lobe liver grafting to overcome graft-size insufficiency and to ensure donor safety in 1999 and 2000, respectively. In addition to technical innovations, indications for liver transplantation have been developed by Asian centers as LDLT activity has increased.", "author" : [ { "dropping-particle" : "", "family" : "Lee", "given" : "Sung-Gyu", "non-dropping-particle" : "", "parse-names" : false, "suffix" : "" } ], "container-title" : "Journal of Gastroenterology and Hepatology", "id" : "ITEM-1", "issue" : "3", "issued" : { "date-parts" : [ [ "2006" ] ] }, "page" : "572-574", "title" : "Asian contribution to living donor liver transplantation", "type" : "article-journal", "volume" : "21" }, "uris" : [ "http://www.mendeley.com/documents/?uuid=7c56690e-8cd5-4d59-8b37-06745170dbf0" ] }, { "id" : "ITEM-2", "itemData" : { "DOI" : "10.1002/lt.23545",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"Lo", "given" : "Chung Mau", "non-dropping-particle" : "", "parse-names" : false, "suffix" : "" } ], "container-title" : "Liver Transplantation", "id" : "ITEM-2", "issue" : "SUPPL.2", "issued" : { "date-parts" : [ [ "2012" ] ] }, "title" : "Deceased donation in Asia: Challenges and opportunities", "type" : "article-journal", "volume" : "18" }, "uris" : [ "http://www.mendeley.com/documents/?uuid=ee662eb2-0cb9-4c79-8290-e64555e57130" ] }, { "id" : "ITEM-3", "itemData" : { "DOI" : "10.1007/s12072-016-9780-z", "ISSN" : "1936-0541", "abstract" : "Living donor liver transplantation (LDLT) is currently the commonest form of liver transplantation in Asia. Efforts to improve the number of deceased donor liver transplantation have not been uniformly successful. We believe that THE unique combination of demographic, social, economic and political factors that exist in Asia will ensure that LDLT will continue to remain the predominant form of liver transplantation. While efforts to increase deceased donation rates should continue and intensify, progress in LDLT should also be supported and encouraged, as it will be the main workhorse of liver transplantation in Asia in the near and medium-term future.", "author" : [ { "dropping-particle" : "", "family" : "Rela", "given" : "Mohamed", "non-dropping-particle" : "", "parse-names" : false, "suffix" : "" }, { "dropping-particle" : "", "family" : "Reddy", "given" : "Mettu Srinivas", "non-dropping-particle" : "", "parse-names" : false, "suffix" : "" } ], "container-title" : "Hepatology International", "id" : "ITEM-3", "issue" : "2", "issued" : { "date-parts" : [ [ "2017", "3" ] ] }, "page" : "148-151", "title" : "Living donor liver transplant (LDLT) is the way forward in Asia", "type" : "article-journal", "volume" : "11" }, "uris" : [ "http://www.mendeley.com/documents/?uuid=ef90137c-20f7-4634-8938-af40c2a0b9b1" ] } ], "mendeley" : { "formattedCitation" : "&lt;sup&gt;[15\u201317]&lt;/sup&gt;", "plainTextFormattedCitation" : "[15\u201317]", "previouslyFormattedCitation" : "&lt;sup&gt;[15\u201317]&lt;/sup&gt;"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[15–17]</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r w:rsidRPr="00E86AA3">
        <w:rPr>
          <w:rFonts w:ascii="Book Antiqua" w:hAnsi="Book Antiqua"/>
          <w:sz w:val="24"/>
          <w:szCs w:val="24"/>
          <w:lang w:val="en-GB"/>
        </w:rPr>
        <w:lastRenderedPageBreak/>
        <w:t>However, DDLT constitutes the majority of transplants in the West, being performed within the framework of a uniform, systematic organ allocation programme along with better organ procurement from deceased donors,</w:t>
      </w:r>
      <w:r w:rsidR="00271D00">
        <w:rPr>
          <w:rFonts w:ascii="Book Antiqua" w:hAnsi="Book Antiqua" w:hint="eastAsia"/>
          <w:sz w:val="24"/>
          <w:szCs w:val="24"/>
          <w:lang w:val="en-GB" w:eastAsia="zh-CN"/>
        </w:rPr>
        <w:t xml:space="preserve"> </w:t>
      </w:r>
      <w:r w:rsidRPr="00E86AA3">
        <w:rPr>
          <w:rFonts w:ascii="Book Antiqua" w:hAnsi="Book Antiqua"/>
          <w:sz w:val="24"/>
          <w:szCs w:val="24"/>
          <w:lang w:val="en-GB"/>
        </w:rPr>
        <w:t>that ensures shorter waiting periods and allows for the use of DDLT as a standard-of-care for end-stage liver disease. As is apparent, this is predicated on a higher number of deceased donors, early referral for liver transplantation, requisite infrastructure and specialised man-power for fair and efficient organ allotment; a lack thereof is palpable in Asia, paving the way for robust LDLT programmes, especially in far eastern countries like those in Japan, Hong Kong, China and Korea</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"10.1007/s12072-016-9780-z", "ISSN" : "1936-0541", "abstract" : "Living donor liver transplantation (LDLT) is currently the commonest form of liver transplantation in Asia. Efforts to improve the number of deceased donor liver transplantation have not been uniformly successful. We believe that THE unique combination of demographic, social, economic and political factors that exist in Asia will ensure that LDLT will continue to remain the predominant form of liver transplantation. While efforts to increase deceased donation rates should continue and intensify, progress in LDLT should also be supported and encouraged, as it will be the main workhorse of liver transplantation in Asia in the near and medium-term future.", "author" : [ { "dropping-particle" : "", "family" : "Rela", "given" : "Mohamed", "non-dropping-particle" : "", "parse-names" : false, "suffix" : "" }, { "dropping-particle" : "", "family" : "Reddy", "given" : "Mettu Srinivas", "non-dropping-particle" : "", "parse-names" : false, "suffix" : "" } ], "container-title" : "Hepatology International", "id" : "ITEM-1", "issue" : "2", "issued" : { "date-parts" : [ [ "2017", "3" ] ] }, "page" : "148-151", "title" : "Living donor liver transplant (LDLT) is the way forward in Asia", "type" : "article-journal", "volume" : "11" }, "uris" : [ "http://www.mendeley.com/documents/?uuid=ef90137c-20f7-4634-8938-af40c2a0b9b1" ] }, { "id" : "ITEM-2", "itemData" : { "DOI" : "10.1038/nrgastro.2013.194", "ISSN" : "17595053", "PMID" : "24100300", "abstract" : "The success of liver transplantation worldwide has brought increased demand for the liver graft. Western and Asian countries have coped differently with the problems of the shortages in organ donation. In the West, efforts have focused on promoting deceased donor organ donation, whereas in Asia the focus has been on living donor liver transplantation (LDLT), as this procedure is more acceptable in most Asian cultures. LDLT, which was initially devised for paediatric liver transplant patients, has evolved from using a left lobe graft to a right lobe graft for an adult recipient. To widen the donor pool, dual grafts for a single recipient have been used in LDLT, and donors with hepatitis B core antibody positivity have been accepted, as well as ABO incompatible donors and recipients. The great advances in the field of LDLT have been dictated by the needs and the norms of Asian society. In this Perspectives article, we outline the reasons why LDLT flourishes in Asia.", "author" : [ { "dropping-particle" : "", "family" : "Chen", "given" : "Chao Long", "non-dropping-particle" : "", "parse-names" : false, "suffix" : "" }, { "dropping-particle" : "", "family" : "Kabiling", "given" : "Catherine S.", "non-dropping-particle" : "", "parse-names" : false, "suffix" : "" }, { "dropping-particle" : "", "family" : "Concejero", "given" : "Allan M.", "non-dropping-particle" : "", "parse-names" : false, "suffix" : "" } ], "container-title" : "Nature reviews. Gastroenterology &amp; hepatology", "id" : "ITEM-2", "issue" : "12", "issued" : { "date-parts" : [ [ "2013" ] ] }, "page" : "746-751", "title" : "Why does living donor liver transplantation flourish in Asia?", "type" : "article-journal", "volume" : "10" }, "uris" : [ "http://www.mendeley.com/documents/?uuid=fe227a2c-61e6-4c5a-b0f3-17e3f520a8ab" ] }, { "id" : "ITEM-3", "itemData" : { "DOI" : "10.1055/s-2008-1071097", "ISSN" : "03044602", "PMID" : "19434335", "abstract" : "With the technical advances and improvements in perioperative management and immunosuppressants, liver transplantation is the standard treatment for patients with end-stage liver diseases. In Asia, a shortage of deceased donor liver grafts is the universal problem to be faced with in all transplant centres. Many surgical innovations are then driven to counteract this problem. This review focuses on 3 issues that denote the development of liver transplantation in Asian countries. These include living donor liver transplantation (LDLT), split liver transplantation (SLT) and liver transplantation for hepatocellular carcinoma (HCC). Minimal graft weight, types of liver graft to donate and the inclusion of the middle hepatic vein with the graft are the main issues to be established in LDLT. The rapid growth and wide dissemination of LDLT has certainly alleviated the supply-and-demand problem of liver grafts in Asia. SLT is another attractive approach. Technical expertise, donor selection and graft allocation are the main determinants for its success. Liver transplantation plays a key role in the management of HCC in Asia. LDLT would be the main strategy in this aspect. The issue of extending the selection criteria for HCC patients for LDLT is still controversial. On the whole, future developments to increase the donor pool for the expanding recipient need in Asia would involve transplantation from non-heart beating donor and ABO incompatible transplantation.", "author" : [ { "dropping-particle" : "", "family" : "Ng", "given" : "Kelvin K.", "non-dropping-particle" : "", "parse-names" : false, "suffix" : "" }, { "dropping-particle" : "", "family" : "Lo", "given" : "Chung Mau", "non-dropping-particle" : "", "parse-names" : false, "suffix" : "" } ], "container-title" : "Annals of the Academy of Medicine Singapore", "id" : "ITEM-3", "issue" : "4", "issued" : { "date-parts" : [ [ "2009" ] ] }, "page" : "322-331", "title" : "Liver transplantation in Asia: Past, present and future", "type" : "article", "volume" : "38" }, "uris" : [ "http://www.mendeley.com/documents/?uuid=b3295b30-17e7-4681-b3e5-8b8c6660868a" ] } ], "mendeley" : { "formattedCitation" : "&lt;sup&gt;[17\u201319]&lt;/sup&gt;", "plainTextFormattedCitation" : "[17\u201319]", "previouslyFormattedCitation" : "&lt;sup&gt;[17\u201319]&lt;/sup&gt;"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[17</w:t>
      </w:r>
      <w:r w:rsidR="00271D00">
        <w:rPr>
          <w:rFonts w:ascii="Book Antiqua" w:hAnsi="Book Antiqua" w:hint="eastAsia"/>
          <w:sz w:val="24"/>
          <w:szCs w:val="24"/>
          <w:vertAlign w:val="superscript"/>
          <w:lang w:val="en-GB" w:eastAsia="zh-CN"/>
        </w:rPr>
        <w:t>-</w:t>
      </w:r>
      <w:r w:rsidRPr="00E86AA3">
        <w:rPr>
          <w:rFonts w:ascii="Book Antiqua" w:hAnsi="Book Antiqua"/>
          <w:sz w:val="24"/>
          <w:szCs w:val="24"/>
          <w:vertAlign w:val="superscript"/>
          <w:lang w:val="en-GB"/>
        </w:rPr>
        <w:t>19]</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271D00">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While the principles of endoscopic therapy for biliary strictures complicating DDLT are similar to those that occur with LDLT, there seems to be some differences in the incidence, morphology and type of strictures, which can be summarised as follows.</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autoSpaceDE w:val="0"/>
        <w:autoSpaceDN w:val="0"/>
        <w:adjustRightInd w:val="0"/>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Incidence</w:t>
      </w:r>
    </w:p>
    <w:p w:rsidR="00945838" w:rsidRPr="00E86AA3" w:rsidRDefault="00945838" w:rsidP="00945838">
      <w:pPr>
        <w:autoSpaceDE w:val="0"/>
        <w:autoSpaceDN w:val="0"/>
        <w:adjustRightInd w:val="0"/>
        <w:spacing w:after="0" w:line="360" w:lineRule="auto"/>
        <w:jc w:val="both"/>
        <w:rPr>
          <w:rFonts w:ascii="Book Antiqua" w:hAnsi="Book Antiqua" w:cs="Bookman-Light"/>
          <w:color w:val="231F20"/>
          <w:sz w:val="24"/>
          <w:szCs w:val="24"/>
          <w:lang w:val="en-GB"/>
        </w:rPr>
      </w:pPr>
      <w:r w:rsidRPr="00E86AA3">
        <w:rPr>
          <w:rFonts w:ascii="Book Antiqua" w:hAnsi="Book Antiqua"/>
          <w:sz w:val="24"/>
          <w:szCs w:val="24"/>
          <w:lang w:val="en-GB"/>
        </w:rPr>
        <w:t>Bile duct strictures are the most common biliary complication after liver transplantation, accounting for approximately 40% of all biliary complications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"ISSN" : "0041-1337 (Print)", "PMID" : "15223901", "abstract" : "BACKGROUND: Biliary reconstruction represents one of the most challenging parts of right lobe (RL) living donor liver transplantations (LDLTs). Different causes, surgical techniques, and treatments have been suggested but are incompletely defined. METHODS: Between June 1999 and January 2002, 96 RL LDLTs were performed in our center. We reviewed the incidence of biliary complications in all the recipients. RESULTS: Roux-en-Y reconstruction was performed in 53 cases (55.2%) and duct-to-duct was performed in 39 cases (40.6%). Both procedures were performed in 4 cases (4.2%). Multiple ducts (&gt; or =2) were found in 58 grafts (60.4%). Thirty-nine recipients (40.6%) had 43 biliary complications: 21 had bile leaks, 22 had biliary strictures, and 4 had both complications. Patients with multiple ducts had a higher incidence of bile leaks than those patients with a single duct (P=0.049). No significant differences in complications were found between Roux-en-Y or duct-to-duct reconstructions. Freedom from biliary complications was 59% at 1 year and 55% at 2 years. The overall 1-year and 2-year survival rates for patients were 86% and 81%, respectively. The overall 1-year and 2-year survival rates for grafts were 80% and 77%, respectively. Occurrence of bile leaks affected patient and graft survival (76% and 65% 2-year patient and graft survival, respectively, vs. 89% and 85% for those without biliary leaks, P=0.07). CONCLUSIONS: Despite technical modifications and application of various surgical techniques, biliary complications remain frequent after RL LDLT. Patients with multiple biliary reconstructions had a higher incidence of bile leaks. Patients who developed leaks had lower patient and graft survival rates.", "author" : [ { "dropping-particle" : "", "family" : "Gondolesi", "given" : "Gabriel E", "non-dropping-particle" : "", "parse-names" : false, "suffix" : "" }, { "dropping-particle" : "", "family" : "Varotti", "given" : "Giovanni", "non-dropping-particle" : "", "parse-names" : false, "suffix" : "" }, { "dropping-particle" : "", "family" : "Florman", "given" : "Sander S", "non-dropping-particle" : "", "parse-names" : false, "suffix" : "" }, { "dropping-particle" : "", "family" : "Munoz", "given" : "Luis", "non-dropping-particle" : "", "parse-names" : false, "suffix" : "" }, { "dropping-particle" : "", "family" : "Fishbein", "given" : "Thomas M", "non-dropping-particle" : "", "parse-names" : false, "suffix" : "" }, { "dropping-particle" : "", "family" : "Emre", "given" : "Sukru H", "non-dropping-particle" : "", "parse-names" : false, "suffix" : "" }, { "dropping-particle" : "", "family" : "Schwartz", "given" : "Myron E", "non-dropping-particle" : "", "parse-names" : false, "suffix" : "" }, { "dropping-particle" : "", "family" : "Miller", "given" : "Charles", "non-dropping-particle" : "", "parse-names" : false, "suffix" : "" } ], "container-title" : "Transplantation", "id" : "ITEM-1", "issue" : "12", "issued" : { "date-parts" : [ [ "2004", "6" ] ] }, "language" : "eng", "page" : "1842-1848", "publisher-place" : "United States", "title" : "Biliary complications in 96 consecutive right lobe living donor transplant recipients.", "type" : "article-journal", "volume" : "77" }, "uris" : [ "http://www.mendeley.com/documents/?uuid=636bc007-0907-47bc-a790-f23d57c8f718" ] }, { "id" : "ITEM-2", "itemData" : { "DOI" : "10.1002/lt.20693", "ISBN" : "8223010348", "ISSN" : "1527-6465", "PMID" : "16528711", "abstract" : "A considerable proportion of adult living donor liver transplantation (LDLT) recipients experience biliary complication (BC), but there are few reports regarding BC based on long-term studies of a large LDLT population. The present study examined BC incidence, risk factors and management using single-center data from 259 adult patients (225 right liver and 34 left liver grafts) between 2000 and 2002. The mean follow-up period was 46 +/- 14 months. Biliary reconstruction included single duct-to-duct anastomosis (DD, n = 141), double DD (n = 19), single hepaticojejunostomy (HJ, n = 67), double HJ (n = 28), and combined DD and HJ (n = 4). There were 12 episodes of anastomotic bile leak and 42 episodes of anastomotic stenosis in 50 recipients. Most leaks occurred within the first month, whereas stenosis occurred over 3 yr. Most stenoses were successfully treated using radiological intervention. Cumulative 1-, 3-, and 5-yr BC rates were 12.9%, 18.2%, and 20.2%, respectively. BC occurred much more frequently in right liver grafts compared to left liver grafts (P = 0.024). Stenosis-free survival curves for right liver graft recipients were similar for all reconstruction groups. When right liver graft recipients with single biliary reconstructions were grouped according to graft duct size and type of biliary reconstruction, DD involving a small-sized duct (less than 4 mm in diameter) was found to be a BC risk factor (P = 0.015), whereas HJ involving such duct sizes was not found to be associated with a higher risk (P = 0.471). In conclusion, close surveillance for BC appears necessary for at least the first 3 yr after LDLT. We found that most BC could be successfully controlled using radiological intervention. In terms of anastomotic stenosis risk, HJ appears a better choice than DD for right liver grafts involving ducts less than 4 mm in diameter.", "author" : [ { "dropping-particle" : "", "family" : "Hwang", "given" : "Shin", "non-dropping-particle" : "", "parse-names" : false, "suffix" : "" }, { "dropping-particle" : "", "family" : "Lee", "given" : "Sung-Gyu", "non-dropping-particle" : "", "parse-names" : false, "suffix" : "" }, { "dropping-particle" : "", "family" : "Sung", "given" : "Kyu-Bo", "non-dropping-particle" : "", "parse-names" : false, "suffix" : "" }, { "dropping-particle" : "", "family" : "Park", "given" : "Kwang-Min", "non-dropping-particle" : "", "parse-names" : false, "suffix" : "" }, { "dropping-particle" : "", "family" : "Kim", "given" : "Ki-Hun", "non-dropping-particle" : "", "parse-names" : false, "suffix" : "" }, { "dropping-particle" : "", "family" : "Ahn", "given" : "Chul-Soo", "non-dropping-particle" : "", "parse-names" : false, "suffix" : "" }, { "dropping-particle" : "", "family" : "Lee", "given" : "Young-Joo", "non-dropping-particle" : "", "parse-names" : false, "suffix" : "" }, { "dropping-particle" : "", "family" : "Lee", "given" : "Sung-Koo", "non-dropping-particle" : "", "parse-names" : false, "suffix" : "" }, { "dropping-particle" : "", "family" : "Hwang", "given" : "Gyu-Sam", "non-dropping-particle" : "", "parse-names" : false, "suffix" : "" }, { "dropping-particle" : "", "family" : "Moon", "given" : "Deok-Bog", "non-dropping-particle" : "", "parse-names" : false, "suffix" : "" }, { "dropping-particle" : "", "family" : "Ha", "given" : "Tae-Yong", "non-dropping-particle" : "", "parse-names" : false, "suffix" : "" }, { "dropping-particle" : "", "family" : "Kim", "given" : "Dong-Sik", "non-dropping-particle" : "", "parse-names" : false, "suffix" : "" }, { "dropping-particle" : "", "family" : "Jung", "given" : "Jae-Pil", "non-dropping-particle" : "", "parse-names" : false, "suffix" : "" }, { "dropping-particle" : "", "family" : "Song", "given" : "Gi-Won", "non-dropping-particle" : "", "parse-names" : false, "suffix" : "" } ], "container-title" : "Liver transplantation : official publication of the American Association for the Study of Liver Diseases and the International Liver Transplantation Society", "id" : "ITEM-2", "issue" : "5", "issued" : { "date-parts" : [ [ "2006" ] ] }, "page" : "831-8", "title" : "Long-term incidence, risk factors, and management of biliary complications after adult living donor liver transplantation.", "type" : "article-journal", "volume" : "12" }, "uris" : [ "http://www.mendeley.com/documents/?uuid=4c26159f-a15a-46b0-a93a-28eb4afb5bea" ] }, { "id" : "ITEM-3",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"ITEM-3",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"id" : "ITEM-4", "itemData" : { "DOI" : "10.1097/01.sla.0000236600.24667.a4", "ISBN" : "0003-4932", "ISSN" : "0003-4932", "PMID" : "17245187", "abstract" : "OBJECTIVE: To determine outcomes for both donors and recipients of adult-to-adult living donor liver transplantation (AALDLT) and independent factors impacting those outcomes. SUMMARY BACKGROUND DATA: Deceased donors for organ transplantation remain extremely rare, making living donor liver transplantation (LDLT) practically the sole therapeutic modality for patients with end-stage liver disease in Japan. METHODS: Retrospective analysis of initial LDLT for 335 consecutive adult (&gt;or=18 years) patients performed between November 1994 and December 2003. RESULTS: : Of the 335 recipients, 275 received right-liver grafts and the remaining 60 recipients received non-right-liver grafts. Three of the 335 liver grafts were domino-splitting livers. Sixty of the 332 donors other than the domino-donors showed major postoperative complications. Multivariate analysis indicated that accumulation of case experience significantly and advantageously affected the surgical outcomes of these living liver donors, and right-liver donation and prolonged donor operation time were shown to be independent risk factors of major complications in the donors. Post-transplant patient and graft survival estimates were 73.1% and 72.5% at 1 year, 67.7% and 66.3% at 4 years, and 64.7% and 61.9% at 7 years, respectively. Obvious pretransplant encephalopathy, a higher (&gt;or=31) modified Model for End-stage Liver Disease score (including points for persistent ascites and low serum sodium) and higher donor age (&gt;or=50 years) were indicated as independent factors predictive of graft failure (graft loss or death) in the multivariate analysis. CONCLUSIONS: Graft type and degree of experience exerted a significant impact on the surgical outcomes of AALDLT donors but did not significantly affect the survival outcomes of AALDLT recipients. Better pretransplant conditions and younger age (&lt;50 years) among the living donors appeared to be advantageous in terms of gaining better survival outcomes of patients undergoing AALDLT.", "author" : [ { "dropping-particle" : "", "family" : "Morioka", "given" : "Daisuke", "non-dropping-particle" : "", "parse-names" : false, "suffix" : "" }, { "dropping-particle" : "", "family" : "Egawa", "given" : "Hiroto", "non-dropping-particle" : "", "parse-names" : false, "suffix" : "" }, { "dropping-particle" : "", "family" : "Kasahara", "given" : "Mureo", "non-dropping-particle" : "", "parse-names" : false, "suffix" : "" }, { "dropping-particle" : "", "family" : "Ito", "given" : "Takashi", "non-dropping-particle" : "", "parse-names" : false, "suffix" : "" }, { "dropping-particle" : "", "family" : "Haga", "given" : "Hironori", "non-dropping-particle" : "", "parse-names" : false, "suffix" : "" }, { "dropping-particle" : "", "family" : "Takada", "given" : "Yasutsugu", "non-dropping-particle" : "", "parse-names" : false, "suffix" : "" }, { "dropping-particle" : "", "family" : "Shimada", "given" : "Hiroshi", "non-dropping-particle" : "", "parse-names" : false, "suffix" : "" }, { "dropping-particle" : "", "family" : "Tanaka", "given" : "Koichi", "non-dropping-particle" : "", "parse-names" : false, "suffix" : "" } ], "container-title" : "Annals of surgery", "id" : "ITEM-4", "issue" : "2", "issued" : { "date-parts" : [ [ "2007" ] ] }, "page" : "315-25", "title" : "Outcomes of adult-to-adult living donor liver transplantation: a single institution's experience with 335 consecutive cases.", "type" : "article-journal", "volume" : "245" }, "uris" : [ "http://www.mendeley.com/documents/?uuid=18ab7f3e-122f-4a7c-aee9-6b1ea52360c7" ] }, { "id" : "ITEM-5",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"ITEM-5",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"id" : "ITEM-6", "itemData" : { "DOI" : "10.1002/lt.23595", "ISSN" : "1527-6473", "PMID" : "23495079", "abstract" : "Adult living donor liver transplant (LDLT) recipients have a higher incidence of biliary complications than deceased donor liver transplant (DDLT) recipients. Our objective was to define the intensity of intervention and time to resolution after diagnosis of biliary complications after liver transplantation. We analyzed the management and resolution of post-transplant biliary complications and investigated the comparative effectiveness of interventions in LDLT and DDLT recipients. Analysis of biliary complications (leak or stricture) used a retrospective cohort of liver transplant recipients at 8 centers between 1998\u20132006 (median follow-up was 4.7 years from onset). Number, procedure types, and time to resolution were compared between LDLT and DDLT recipients. Post-transplant biliary complications occurred among 47/189 [25%] DDLT recipients and 141/356 [40%] of LDLT recipients. Biliary leaks comprised 38% (n=18) of post-DDLT and 65% (n=91) of post-LDLT biliary complications. Median times to first biliary complication were similar (DDLT vs. LDLT: leak: 11 vs. 14 days, p=0.6; stricture: 69 vs. 107 days, p=0.3, respectively). There were 1225 diagnostic and therapeutic procedures performed, including re-operation and retransplant (mean: 6.5\u00b15.4 per recipient; DDLT: 5.4\u00b13.6 vs. LDLT: 6.8\u00b15.8, p=0.5). The median number of months to resolution of a biliary complication (tube/stent/ drain-free) was not significantly different between DDLT and LDLT for leaks (DDLT: 2.3; LDLT: 1.3; p=0.3) or strictures (DDLT: 4.9; LDLT: 2.3; p=0.6). Although the incidence of biliary complications after LDLT is higher than after DDLT, treatment requirements and time to resolution after development of a biliary complication are similar in LDLT and DDLT recipients.", "author" : [ { "dropping-particle" : "", "family" : "Zimmerman", "given" : "Michael A", "non-dropping-particle" : "", "parse-names" : false, "suffix" : "" }, { "dropping-particle" : "", "family" : "Baker", "given" : "Talia", "non-dropping-particle" : "", "parse-names" : false, "suffix" : "" }, { "dropping-particle" : "", "family" : "Goodrich", "given" : "Nathan P", "non-dropping-particle" : "", "parse-names" : false, "suffix" : "" }, { "dropping-particle" : "", "family" : "Freise", "given" : "Chris", "non-dropping-particle" : "", "parse-names" : false, "suffix" : "" }, { "dropping-particle" : "", "family" : "Hong", "given" : "Johnny C", "non-dropping-particle" : "", "parse-names" : false, "suffix" : "" }, { "dropping-particle" : "", "family" : "Kumer", "given" : "Sean", "non-dropping-particle" : "", "parse-names" : false, "suffix" : "" }, { "dropping-particle" : "", "family" : "Abt", "given" : "Peter", "non-dropping-particle" : "", "parse-names" : false, "suffix" : "" }, { "dropping-particle" : "", "family" : "Cotterell", "given" : "Adrian H", "non-dropping-particle" : "", "parse-names" : false, "suffix" : "" }, { "dropping-particle" : "", "family" : "Samstein", "given" : "Benjamin", "non-dropping-particle" : "", "parse-names" : false, "suffix" : "" }, { "dropping-particle" : "", "family" : "Everhart", "given" : "James E", "non-dropping-particle" : "", "parse-names" : false, "suffix" : "" }, { "dropping-particle" : "", "family" : "Merion", "given" : "Robert M", "non-dropping-particle" : "", "parse-names" : false, "suffix" : "" } ], "container-title" : "Liver Transpl", "id" : "ITEM-6", "issue" : "3", "issued" : { "date-parts" : [ [ "2013" ] ] }, "page" : "259-267", "title" : "Development, management, and resolution of biliary complications after living and deceased donor liver transplantation: a report from the A2ALL consortium", "type" : "article-journal", "volume" : "19" }, "uris" : [ "http://www.mendeley.com/documents/?uuid=f9b31124-41e6-40b2-bd0b-0a9f08f89547" ] } ], "mendeley" : { "formattedCitation" : "&lt;sup&gt;[7,12,20\u201323]&lt;/sup&gt;", "plainTextFormattedCitation" : "[7,12,20\u201323]", "previouslyFormattedCitation" : "&lt;sup&gt;[7,12,20\u201323]&lt;/sup&gt;"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[7,12,20–23]</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r w:rsidRPr="00E86AA3">
        <w:rPr>
          <w:rFonts w:ascii="Book Antiqua" w:hAnsi="Book Antiqua" w:cs="Bookman-Light"/>
          <w:color w:val="231F20"/>
          <w:sz w:val="24"/>
          <w:szCs w:val="24"/>
          <w:lang w:val="en-GB"/>
        </w:rPr>
        <w:t>In general, biliary strictures have been reported to occur in up to 5% of DDLT cases</w:t>
      </w:r>
      <w:r w:rsidRPr="00E86AA3">
        <w:rPr>
          <w:rFonts w:ascii="Book Antiqua" w:hAnsi="Book Antiqua" w:cs="Bookman-Light"/>
          <w:color w:val="231F20"/>
          <w:sz w:val="24"/>
          <w:szCs w:val="24"/>
          <w:lang w:val="en-GB"/>
        </w:rPr>
        <w:fldChar w:fldCharType="begin" w:fldLock="1"/>
      </w:r>
      <w:r w:rsidRPr="00E86AA3">
        <w:rPr>
          <w:rFonts w:ascii="Book Antiqua" w:hAnsi="Book Antiqua" w:cs="Bookman-Light"/>
          <w:color w:val="231F20"/>
          <w:sz w:val="24"/>
          <w:szCs w:val="24"/>
          <w:lang w:val="en-GB"/>
        </w:rPr>
        <w:instrText>ADDIN CSL_CITATION { "citationItems" : [ { "id" : "ITEM-1", "itemData" : { "DOI" : "10.1097/00000658-199209000-00014", "ISBN" : "0003-4932 (Print)\\r0003-4932 (Linking)", "ISSN" : "0003-4932", "PMID" : "1417184", "abstract" : "Six hundred sixty-six patients received 792 liver transplants between February 1, 1984 and September 30, 1991. Biliary reconstruction was by choledochocholedochostomy (CDCD) with T-tube (n = 509) or Roux-en-Y choledochojejunostomy (CDJ) (n = 283). Twenty-five patients (4%) developed biliary strictures. Anastomotic strictures were more common after CDJ (n = 10, 3.5%) than for CDCD (n = 3, 0.6%). Intrahepatic strictures developed in 12 patients. Six patients had occult hepatic artery thrombosis (HAT). The other six patients received grafts in which cold ischemia time exceeded 12 hours. Anastomotic strictures were successfully managed by percutaneous dilation (PD) in five patients (n = 10), operation in three (n = 6), with retransplantation required in two patients. Intrahepatic strictures were managed by PD in seven, retransplantation in one, and expectantly in four patients. Of 25 patients, 19 (76%) are alive with good graft function. In three of six deaths, the biliary stricture was a significant factor to the development of sepsis and allograft failure. The authors conclude that (1) anastomotic strictures are rare after LT; (2) the development of biliary strictures may signify occult HAT; (3) PD is effective for most strictures; and (4) extended cold graft ischemia (less than 12 hours) may be injurious to the biliary epithelium, resulting in intrahepatic stricture formation.", "author" : [ { "dropping-particle" : "", "family" : "Colonna", "given" : "J O", "non-dropping-particle" : "", "parse-names" : false, "suffix" : "" }, { "dropping-particle" : "", "family" : "Shaked", "given" : "A", "non-dropping-particle" : "", "parse-names" : false, "suffix" : "" }, { "dropping-particle" : "", "family" : "Gomes", "given" : "A S", "non-dropping-particle" : "", "parse-names" : false, "suffix" : "" }, { "dropping-particle" : "", "family" : "Colquhoun", "given" : "S D", "non-dropping-particle" : "", "parse-names" : false, "suffix" : "" }, { "dropping-particle" : "", "family" : "Jurim", "given" : "O", "non-dropping-particle" : "", "parse-names" : false, "suffix" : "" }, { "dropping-particle" : "V", "family" : "McDiarmid", "given" : "S", "non-dropping-particle" : "", "parse-names" : false, "suffix" : "" }, { "dropping-particle" : "", "family" : "Millis", "given" : "J M", "non-dropping-particle" : "", "parse-names" : false, "suffix" : "" }, { "dropping-particle" : "", "family" : "Goldstein", "given" : "L I", "non-dropping-particle" : "", "parse-names" : false, "suffix" : "" }, { "dropping-particle" : "", "family" : "Busuttil", "given" : "R W", "non-dropping-particle" : "", "parse-names" : false, "suffix" : "" } ], "container-title" : "Annals of surgery", "id" : "ITEM-1", "issue" : "3", "issued" : { "date-parts" : [ [ "1992" ] ] }, "page" : "344-50; discussion 350-2", "title" : "Biliary strictures complicating liver transplantation. Incidence, pathogenesis, management, and outcome.", "type" : "article-journal", "volume" : "216" }, "uris" : [ "http://www.mendeley.com/documents/?uuid=62f6951f-6f80-4e83-a60f-53f3af78a45c" ] }, { "id" : "ITEM-2", "itemData" : { "DOI" : "10.1002/lt.20740", "ISSN" : "1527-6465 (Print)", "PMID" : "16721777", "abstract" : "Biliary complications, biliary strictures (BS) in particular, continue to be a significant cause of morbidity after LDLT despite technical refinement. In this study, we assessed the incidence of BS and their management in living donor liver transplantation (LDLT) with special reference to the type of biliary reconstruction. A total of 182 LDLTs performed at our institution for either adult (n = 157) or pediatric (n = 25) patients were included in the study. The duct-to-duct (DD) biliary reconstruction was performed for 106 cases, while the conventional Roux-en-Y hepaticojejunostomy (HJ) was utilized for the remaining 76 cases. Overall, BS developed in 46/182 (25.3%) of the cases (DD, 26.4%; HJ, 25.0%). The 1- and 3-year cumulative incidences of BS were 22.9% and 31.9%, respectively, in the DD group, and 15.2% and 29.1%, respectively, in the HJ group (P= not significant). The left-lobe LDLT was more prone to develop BS. Continuous anastomosis tended to be associated with the high incidence of BS in the DD group. The incidence of anastomotic leak was significantly lower in the DD group. Intervention via either pre-cutaneous or endoscopic approach was successful in the majority of cases, although recurrence could occur in some patients. In conclusion, BS was not associated with the type of reconstruction in LDLT. The primary radiological or endoscopic interventions were satisfactory treatments of choice. Technical refinement is an important factor to reduce the incidence of BS.", "author" : [ { "dropping-particle" : "", "family" : "Soejima", "given" : "Yuji", "non-dropping-particle" : "", "parse-names" : false, "suffix" : "" }, { "dropping-particle" : "", "family" : "Taketomi", "given" : "Akinobu", "non-dropping-particle" : "", "parse-names" : false, "suffix" : "" }, { "dropping-particle" : "", "family" : "Yoshizumi", "given" : "Tomoharu", "non-dropping-particle" : "", "parse-names" : false, "suffix" : "" }, { "dropping-particle" : "", "family" : "Uchiyama", "given" : "Hideaki", "non-dropping-particle" : "", "parse-names" : false, "suffix" : "" }, { "dropping-particle" : "", "family" : "Harada", "given" : "Noboru", "non-dropping-particle" : "", "parse-names" : false, "suffix" : "" }, { "dropping-particle" : "", "family" : "Ijichi", "given" : "Hideki", "non-dropping-particle" : "", "parse-names" : false, "suffix" : "" }, { "dropping-particle" : "", "family" : "Yonemura", "given" : "Yusuke", "non-dropping-particle" : "", "parse-names" : false, "suffix" : "" }, { "dropping-particle" : "", "family" : "Ikeda", "given" : "Tetsuo", "non-dropping-particle" : "", "parse-names" : false, "suffix" : "" }, { "dropping-particle" : "", "family" : "Shimada", "given" : "Mitsuo", "non-dropping-particle" : "", "parse-names" : false, "suffix" : "" }, { "dropping-particle" : "", "family" : "Maehara", "given" : "Yoshihiko", "non-dropping-particle" : "", "parse-names" : false, "suffix" : "" } ], "container-title" : "Liver transplantation : official publication of the American Association for the  Study of Liver Diseases and the International Liver Transplantation Society", "id" : "ITEM-2", "issue" : "6", "issued" : { "date-parts" : [ [ "2006", "6" ] ] }, "language" : "eng", "page" : "979-986", "publisher-place" : "United States", "title" : "Biliary strictures in living donor liver transplantation: incidence, management,  and technical evolution.", "type" : "article-journal", "volume" : "12" }, "uris" : [ "http://www.mendeley.com/documents/?uuid=e637b943-2df9-4512-9063-42af0d17d701" ] } ], "mendeley" : { "formattedCitation" : "&lt;sup&gt;[24,25]&lt;/sup&gt;", "plainTextFormattedCitation" : "[24,25]", "previouslyFormattedCitation" : "&lt;sup&gt;[24,25]&lt;/sup&gt;" }, "properties" : {  }, "schema" : "https://github.com/citation-style-language/schema/raw/master/csl-citation.json" }</w:instrText>
      </w:r>
      <w:r w:rsidRPr="00E86AA3">
        <w:rPr>
          <w:rFonts w:ascii="Book Antiqua" w:hAnsi="Book Antiqua" w:cs="Bookman-Light"/>
          <w:color w:val="231F20"/>
          <w:sz w:val="24"/>
          <w:szCs w:val="24"/>
          <w:lang w:val="en-GB"/>
        </w:rPr>
        <w:fldChar w:fldCharType="separate"/>
      </w:r>
      <w:r w:rsidRPr="00E86AA3">
        <w:rPr>
          <w:rFonts w:ascii="Book Antiqua" w:hAnsi="Book Antiqua" w:cs="Bookman-Light"/>
          <w:color w:val="231F20"/>
          <w:sz w:val="24"/>
          <w:szCs w:val="24"/>
          <w:vertAlign w:val="superscript"/>
          <w:lang w:val="en-GB"/>
        </w:rPr>
        <w:t>[24,25]</w:t>
      </w:r>
      <w:r w:rsidRPr="00E86AA3">
        <w:rPr>
          <w:rFonts w:ascii="Book Antiqua" w:hAnsi="Book Antiqua" w:cs="Bookman-Light"/>
          <w:color w:val="231F20"/>
          <w:sz w:val="24"/>
          <w:szCs w:val="24"/>
          <w:lang w:val="en-GB"/>
        </w:rPr>
        <w:fldChar w:fldCharType="end"/>
      </w:r>
      <w:r w:rsidRPr="00E86AA3">
        <w:rPr>
          <w:rFonts w:ascii="Book Antiqua" w:hAnsi="Book Antiqua" w:cs="Bookman-Light"/>
          <w:color w:val="231F20"/>
          <w:sz w:val="24"/>
          <w:szCs w:val="24"/>
          <w:lang w:val="en-GB"/>
        </w:rPr>
        <w:t xml:space="preserve">. </w:t>
      </w:r>
      <w:r w:rsidRPr="00E86AA3">
        <w:rPr>
          <w:rFonts w:ascii="Book Antiqua" w:hAnsi="Book Antiqua"/>
          <w:sz w:val="24"/>
          <w:szCs w:val="24"/>
          <w:lang w:val="en-GB"/>
        </w:rPr>
        <w:t>On the other hand, those of LDLT have been reported to occur more frequently: 7.3%-60.0% in right-lobe grafts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"10.1053/jlts.2000.18706", "ISBN" : "4920172311", "ISSN" : "15276465", "PMID" : "11084056", "abstract" : "Since the introduction of adult-to-adult living donor liver transplantation using the right lobe of the liver, biliary problems have led the list of complications resulting in postoperative morbidity. We report our experience with the first 30 living donor liver transplantations performed in our institution from August 1998 to January 2000. Patients were 21 men and 9 women, with a mean age 45 \u00b1 16 years. Mean recipient weight was 65.1 \u00b1 17.9 kg, mean graft weight was 877 \u00b1 146 g, and the mean graft-recipient weight ratio was 1.5 \u00b1 0.6. Patient and graft survival rates were 83.3% and 80%, respectively. Biliary anastomosis was either an end-to-end hepaticocholedochostomy with a T-drain or hepaticojejunostomy. Mean follow-up was 217.4 \u00b1 149.8 days. The overall complication rate was 26.6% (8 of 30 procedures) and was directly correlated to the type of anastomosis and number of bile ducts. Surgical revision was necessary in all cases. Biliary complications were not the primary cause of graft loss. Adult living donor liver transplantation using the right lobe is a successful procedure, with graft and patient survival similar to those in cadaver full-organ transplantation. Post-operative morbidity, mainly caused by biliary leak, was directly related to the number of ducts and type of anastomosis. With increasing experience, we have better defined our plane of transection on the hilar plate, with the goal of obtaining only 1 biliary duct for the anastomosis. We also improved our parenchymal transection technique, which resulted in a decreased incidence of leak at the cut-surface area.", "author" : [ { "dropping-particle" : "", "family" : "Testa", "given" : "Giuliano", "non-dropping-particle" : "", "parse-names" : false, "suffix" : "" }, { "dropping-particle" : "", "family" : "Malag\u00f3", "given" : "Massimo", "non-dropping-particle" : "", "parse-names" : false, "suffix" : "" }, { "dropping-particle" : "", "family" : "Valent\u00edn-Gamazo", "given" : "Camino", "non-dropping-particle" : "", "parse-names" : false, "suffix" : "" }, { "dropping-particle" : "", "family" : "Lindell", "given" : "Gert", "non-dropping-particle" : "", "parse-names" : false, "suffix" : "" }, { "dropping-particle" : "", "family" : "Broelsch", "given" : "Christoph E.", "non-dropping-particle" : "", "parse-names" : false, "suffix" : "" } ], "container-title" : "Liver Transplantation", "id" : "ITEM-1", "issue" : "6", "issued" : { "date-parts" : [ [ "2000" ] ] }, "page" : "710-714", "title" : "Biliary anastomosis in living related liver transplantation using the right liver lobe: Techniques and complications", "type" : "article-journal", "volume" : "6" }, "uris" : [ "http://www.mendeley.com/documents/?uuid=8c11b6a8-69a0-4bad-aee4-ae2643b937ce" ] }, { "id" : "ITEM-2", "itemData" : { "DOI" : "10.1053/jlts.2001.26509", "ISSN" : "1527-6465", "PMID" : "11510011", "abstract" : "Living donor liver transplantation (LDLT) for adults is now a practical alternative to cadaveric liver transplantation. Use of right-lobe grafts has become the preferred donor procedure. Because of the complexity of this operation, a learning curve is to be expected. We report the outcome of our first 41 LDLTs at the University of Colorado Health Sciences Center (Denver, CO). We also discuss the lessons learned and the resultant modifications in the procedure that evolved during our series. Patient records were retrospectively reviewed between August 1997 and February 2001 for the following end points: recipient survival, graft survival, and donor and recipient complications. Thirty-eight of 41 living donor liver transplant recipients (93%) are alive and well postoperatively with a mean follow-up of 9.6 months. Four patients required retransplantation secondary to technical problems (9.8%); all 4 patients were in our initial 11 cases. Modification of the donor liver plane of transection resulted in venous outflow improvement. Also, biliary management was modified during the series. Donor complications are listed; all 41 donors have returned to normal pretransplantation activity. Our results indicate that LDLT can be performed safely with excellent donor and recipient outcomes. Dissemination of our experience can help shorten the learning curve for other institutions.", "author" : [ { "dropping-particle" : "", "family" : "Bak", "given" : "T", "non-dropping-particle" : "", "parse-names" : false, "suffix" : "" }, { "dropping-particle" : "", "family" : "Wachs", "given" : "M", "non-dropping-particle" : "", "parse-names" : false, "suffix" : "" }, { "dropping-particle" : "", "family" : "Trotter", "given" : "J", "non-dropping-particle" : "", "parse-names" : false, "suffix" : "" }, { "dropping-particle" : "", "family" : "Everson", "given" : "G", "non-dropping-particle" : "", "parse-names" : false, "suffix" : "" }, { "dropping-particle" : "", "family" : "Trouillot", "given" : "T", "non-dropping-particle" : "", "parse-names" : false, "suffix" : "" }, { "dropping-particle" : "", "family" : "Kugelmas", "given" : "M", "non-dropping-particle" : "", "parse-names" : false, "suffix" : "" }, { "dropping-particle" : "", "family" : "Steinberg", "given" : "T", "non-dropping-particle" : "", "parse-names" : false, "suffix" : "" }, { "dropping-particle" : "", "family" : "Kam", "given" : "I", "non-dropping-particle" : "", "parse-names" : false, "suffix" : "" } ], "container-title" : "Liver transplantation : official publication of the American Association for the Study of Liver Diseases and the International Liver Transplantation Society", "id" : "ITEM-2", "issue" : "8", "issued" : { "date-parts" : [ [ "2001" ] ] }, "page" : "680-686", "title" : "Adult-to-adult living donor liver transplantation using right-lobe grafts: results and lessons learned from a single-center experience.", "type" : "article-journal", "volume" : "7" }, "uris" : [ "http://www.mendeley.com/documents/?uuid=50d199fb-4acf-41ec-8b6c-e65624dfda69" ] }, { "id" : "ITEM-3", "itemData" : { "ISSN" : "0041-1337 (Print)", "PMID" : "15223901", "abstract" : "BACKGROUND: Biliary reconstruction represents one of the most challenging parts of right lobe (RL) living donor liver transplantations (LDLTs). Different causes, surgical techniques, and treatments have been suggested but are incompletely defined. METHODS: Between June 1999 and January 2002, 96 RL LDLTs were performed in our center. We reviewed the incidence of biliary complications in all the recipients. RESULTS: Roux-en-Y reconstruction was performed in 53 cases (55.2%) and duct-to-duct was performed in 39 cases (40.6%). Both procedures were performed in 4 cases (4.2%). Multiple ducts (&gt; or =2) were found in 58 grafts (60.4%). Thirty-nine recipients (40.6%) had 43 biliary complications: 21 had bile leaks, 22 had biliary strictures, and 4 had both complications. Patients with multiple ducts had a higher incidence of bile leaks than those patients with a single duct (P=0.049). No significant differences in complications were found between Roux-en-Y or duct-to-duct reconstructions. Freedom from biliary complications was 59% at 1 year and 55% at 2 years. The overall 1-year and 2-year survival rates for patients were 86% and 81%, respectively. The overall 1-year and 2-year survival rates for grafts were 80% and 77%, respectively. Occurrence of bile leaks affected patient and graft survival (76% and 65% 2-year patient and graft survival, respectively, vs. 89% and 85% for those without biliary leaks, P=0.07). CONCLUSIONS: Despite technical modifications and application of various surgical techniques, biliary complications remain frequent after RL LDLT. Patients with multiple biliary reconstructions had a higher incidence of bile leaks. Patients who developed leaks had lower patient and graft survival rates.", "author" : [ { "dropping-particle" : "", "family" : "Gondolesi", "given" : "Gabriel E", "non-dropping-particle" : "", "parse-names" : false, "suffix" : "" }, { "dropping-particle" : "", "family" : "Varotti", "given" : "Giovanni", "non-dropping-particle" : "", "parse-names" : false, "suffix" : "" }, { "dropping-particle" : "", "family" : "Florman", "given" : "Sander S", "non-dropping-particle" : "", "parse-names" : false, "suffix" : "" }, { "dropping-particle" : "", "family" : "Munoz", "given" : "Luis", "non-dropping-particle" : "", "parse-names" : false, "suffix" : "" }, { "dropping-particle" : "", "family" : "Fishbein", "given" : "Thomas M", "non-dropping-particle" : "", "parse-names" : false, "suffix" : "" }, { "dropping-particle" : "", "family" : "Emre", "given" : "Sukru H", "non-dropping-particle" : "", "parse-names" : false, "suffix" : "" }, { "dropping-particle" : "", "family" : "Schwartz", "given" : "Myron E", "non-dropping-particle" : "", "parse-names" : false, "suffix" : "" }, { "dropping-particle" : "", "family" : "Miller", "given" : "Charles", "non-dropping-particle" : "", "parse-names" : false, "suffix" : "" } ], "container-title" : "Transplantation", "id" : "ITEM-3", "issue" : "12", "issued" : { "date-parts" : [ [ "2004", "6" ] ] }, "language" : "eng", "page" : "1842-1848", "publisher-place" : "United States", "title" : "Biliary complications in 96 consecutive right lobe living donor transplant recipients.", "type" : "article-journal", "volume" : "77" }, "uris" : [ "http://www.mendeley.com/documents/?uuid=636bc007-0907-47bc-a790-f23d57c8f718" ] }, { "id" : "ITEM-4", "itemData" : { "DOI" : "10.1097/00000658-200208000-00012", "ISBN" : "0003-4932 (Print)\\r0003-4932 (Linking)", "ISSN" : "0003-4932", "PMID" : "12170029", "abstract" : "OBJECTIVE: To assess the feasibility and safety of duct-to-duct biliary anastomosis for living donor liver transplantation (LDLT) utilizing the right lobe. SUMMARY BACKGROUND DATA: Biliary tract complications remain one of the most serious problems after liver transplantation. Roux-en-Y hepaticojejunostomy has been a standard procedure for biliary reconstruction in LDLT with a partial hepatic graft. However, end-to-end choledochocholedochostomy is the technique of choice for biliary reconstruction and yields a more physiologic bilioenteric continuity than can be achieved with Roux-en-Y hepaticojejunostomy. The authors performed right lobe LDLT with end-to-end duct-to-duct biliary anastomosis, and this study assessed retrospectively the relation between the manner of reconstruction and complications. METHODS: Between July 1999 and December 2000, 51 patients (11-67 years of age) underwent 52 right lobe LDLTs with duct-to-duct biliary reconstruction and remained alive more than 1 month after their transplantation. Interrupted biliary anastomosis was performed for 24 transplants and the continuous procedure was used for 28. A biliary tube was inserted downward into the common bile ducts through the recipient's cystic duct in 16 transplants (cystic drainage), or a biliary stent tube was pushed upward into the anastomosis through the cystic duct in four transplants (cystic stent), or upward into the anastomosis through the wall of the common bile duct in 31 transplants (external stent). RESULTS: Biliary anastomotic procedures consisted of 34 single end-to-end anastomoses, 11 double end-to-end anastomoses, and 7 single anastomoses for double hepatic ducts. Overall, 5 patients developed leakage (9.6%) and 12 patients suffered stricture (23.0%). For biliary anastomosis with interrupted suture, the incidence of stricture was significantly higher in the cystic drainage group (53.3%, 8/15) than in the stent group consisting of cystic stent and external stent (0%, 0/8). While the respective incidences of leakage and stricture were 20% and 53.3% for intermittent suture with a cystic drainage tube (n = 15), they were 7.7% and 15.4% for a continuous suture with an external stent (n = 26). There was a significant difference in the incidence of stricture. CONCLUSIONS: Duct-to-duct reconstruction with continuous suture combined with an external stent represents a useful technique for LDLT utilizing the right lobe, but biliary complications remain significant.", "author" : [ { "dropping-particle" : "", "family" : "Ishiko", "given" : "Takatoshi", "non-dropping-particle" : "", "parse-names" : false, "suffix" : "" }, { "dropping-particle" : "", "family" : "Egawa", "given" : "Hiroto", "non-dropping-particle" : "", "parse-names" : false, "suffix" : "" }, { "dropping-particle" : "", "family" : "Kasahara", "given" : "Mureo", "non-dropping-particle" : "", "parse-names" : false, "suffix" : "" }, { "dropping-particle" : "", "family" : "Nakamura", "given" : "Taro", "non-dropping-particle" : "", "parse-names" : false, "suffix" : "" }, { "dropping-particle" : "", "family" : "Oike", "given" : "Fumitaka", "non-dropping-particle" : "", "parse-names" : false, "suffix" : "" }, { "dropping-particle" : "", "family" : "Kaihara", "given" : "Satoshi", "non-dropping-particle" : "", "parse-names" : false, "suffix" : "" }, { "dropping-particle" : "", "family" : "Kiuchi", "given" : "Tetsuya", "non-dropping-particle" : "", "parse-names" : false, "suffix" : "" }, { "dropping-particle" : "", "family" : "Uemoto", "given" : "Shinji", "non-dropping-particle" : "", "parse-names" : false, "suffix" : "" }, { "dropping-particle" : "", "family" : "Inomata", "given" : "Yukihiro", "non-dropping-particle" : "", "parse-names" : false, "suffix" : "" }, { "dropping-particle" : "", "family" : "Tanaka", "given" : "Koichi", "non-dropping-particle" : "", "parse-names" : false, "suffix" : "" } ], "container-title" : "Annals of surgery", "id" : "ITEM-4", "issue" : "2", "issued" : { "date-parts" : [ [ "2002" ] ] }, "page" : "235-240", "title" : "Duct-to-duct biliary reconstruction in living donor liver transplantation utilizing right lobe graft.", "type" : "article-journal", "volume" : "236" }, "uris" : [ "http://www.mendeley.com/documents/?uuid=2cecb7f8-8503-4fa2-b5af-9722992691f0" ] }, { "id" : "ITEM-5", "itemData" : { "DOI" : "10.1067/msy.2002.125314", "ISSN" : "00396060", "PMID" : "12110795", "abstract" : "Background. The aim of this study was to compare lhe incidence of biliary complications after adult living donor liver transplantation (ALDLT) with Roux-en-Y hepaticojejunostomy (R-Y HJ) or duct-to-duct hepaticocholedochostomy (D-D HC). Methods. Biliary complications were reviewed in 20 consecutive ALDLT recipients surviving more than 1 month, including 10 patients who underwent R-Y HJ and 10 patients who underwent D-D HC reconstructions. Results. Ten biliary complications were seen in 8 patients (40%) from the study group. Specifically, 1 case of biliary leakage and 1 case of biliary hemorrhage were observed in the R-Y HJ group (20%), and 2 biliary leakages, 4 biliary strictures, and 2 C-tube related biliary leakages were seen in 6 patients from the D-D HC group (60%). Three of the 5 patients (60%) who underwent right lobe graft ALDLTs experienced biliary stricture. All cases of biliary leakage and biliary hemorrhage were stopped spontaneously by continuous drainage. Three patients in the D-D HC group with anastomotic strictures were successfully treated with percutaneous interventions. Only 1 patient with anastomotic stricture in the D-D HC group with left lobe graft required intrahepatie R-Y HJ reanastomosis. Two cases of C-tube related biliary leakages were treated with endoscopic management. Conclusions. Biliary complications such as anastomotic strictures were common in the D-D HC group rather than in the R-Y HJ group. D-D HC reconstruction should be applied cautiously, especially in the right lobe graft ALDLT cases.", "author" : [ { "dropping-particle" : "", "family" : "Kawachi", "given" : "Shigeyuki", "non-dropping-particle" : "", "parse-names" : false, "suffix" : "" }, { "dropping-particle" : "", "family" : "Shimazu", "given" : "Motohide", "non-dropping-particle" : "", "parse-names" : false, "suffix" : "" }, { "dropping-particle" : "", "family" : "Wakabayashi", "given" : "Go", "non-dropping-particle" : "", "parse-names" : false, "suffix" : "" }, { "dropping-particle" : "", "family" : "Hoshino", "given" : "Ken", "non-dropping-particle" : "", "parse-names" : false, "suffix" : "" }, { "dropping-particle" : "", "family" : "Tanabe", "given" : "Minoru", "non-dropping-particle" : "", "parse-names" : false, "suffix" : "" }, { "dropping-particle" : "", "family" : "Yoshida", "given" : "Masashi", "non-dropping-particle" : "", "parse-names" : false, "suffix" : "" }, { "dropping-particle" : "", "family" : "Morikawa", "given" : "Yasuhide", "non-dropping-particle" : "", "parse-names" : false, "suffix" : "" }, { "dropping-particle" : "", "family" : "Kitajima", "given" : "Masaki", "non-dropping-particle" : "", "parse-names" : false, "suffix" : "" } ], "container-title" : "Surgery", "id" : "ITEM-5", "issue" : "1", "issued" : { "date-parts" : [ [ "2002" ] ] }, "page" : "48-56", "title" : "Biliary complications in adult living donor liver transplantation with duct-to-duct hepaticocholedochostomy or Roux-en-Y hepaticojejunostomy biliary reconstruction", "type" : "paper-conference", "volume" : "132" }, "uris" : [ "http://www.mendeley.com/documents/?uuid=d33eb58e-143a-4a65-8da4-8adb07a7b484" ] } ], "mendeley" : { "formattedCitation" : "&lt;sup&gt;[12,26\u201329]&lt;/sup&gt;", "plainTextFormattedCitation" : "[12,26\u201329]", "previouslyFormattedCitation" : "&lt;sup&gt;[12,26\u201329]&lt;/sup&gt;"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12,26–2</w:t>
      </w:r>
      <w:r w:rsidR="007A22EB">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and 24% in left lateral segment grafts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"10.1001/archsurg.136.10.1197", "ISBN" : "0004-0010 (Print)\\r0004-0010 (Linking)", "ISSN" : "0004-0010", "PMID" : "11585515", "abstract" : "Complications relating to the bile ducts are still the single most important technical cause of morbidity following living related liver transplantation. In living related liver transplantation, a single case (of more than 2000 reported cases) of biliary reconstruction by means of a duct-to-duct biliary anastomosis has been reported. The technique of duct-to-duct biliary anastomosis in living related liver transplantation is described herein. The technique can only be used when no tension is applied to the anastomosis and the cut ends of the bile ducts are clearly visible. A Roux-en-Y operation must be performed if these conditions are not fulfilled.", "author" : [ { "dropping-particle" : "", "family" : "Azoulay", "given" : "D", "non-dropping-particle" : "", "parse-names" : false, "suffix" : "" }, { "dropping-particle" : "", "family" : "Marin-Hargreaves", "given" : "G", "non-dropping-particle" : "", "parse-names" : false, "suffix" : "" }, { "dropping-particle" : "", "family" : "Castaing", "given" : "D", "non-dropping-particle" : "", "parse-names" : false, "suffix" : "" }, { "dropping-particle" : "", "family" : "Ren\u00e9Adam", "given" : "", "non-dropping-particle" : "", "parse-names" : false, "suffix" : "" }, { "dropping-particle" : "", "family" : "Bismuth", "given" : "H", "non-dropping-particle" : "", "parse-names" : false, "suffix" : "" } ], "container-title" : "Archives of surgery (Chicago, Ill. : 1960)", "id" : "ITEM-1", "issue" : "10", "issued" : { "date-parts" : [ [ "2001" ] ] }, "page" : "1197-200", "title" : "Duct-to-duct biliary anastomosis in living related liver transplantation: the Paul Brousse technique.", "type" : "article-journal", "volume" : "136" }, "uris" : [ "http://www.mendeley.com/documents/?uuid=5e66fd5f-5700-4901-ab6a-5325f5a99105" ] } ], "mendeley" : { "formattedCitation" : "&lt;sup&gt;[30]&lt;/sup&gt;", "plainTextFormattedCitation" : "[30]", "previouslyFormattedCitation" : "&lt;sup&gt;[30]&lt;/sup&gt;"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29</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In a study by Gomez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"10.1097/TP.0b013e3181bb48c2", "ISBN" : "1534-6080", "ISSN" : "00411337", "PMID" : "19996927", "abstract" : "Background. Although data about the incidence and management of biliary complications after deceased-donor liver transplantation (DDLT) are well defined, those pertaining to adult living-donor liver transplantation (LDLT) are conflicting. Methods. We retrospectively compared endoscopic retrograde cholangio-pancreatography (ERCP) findings in 30 LDLT vs. 357 DDLT consecutive adult recipients with duct-to-duct biliary reconstruction. LDLT and DDLT recipients were followed up for median durations of 30.5 and 36.0 months after the last ERCP, respectively. Results. Postoperative biliary complications were more frequently identified at ERCP after LDLT versus DDLT (10/30 [33.3%] vs. 34/357 [9.5%]; P\u03fd0.001). Complications mainly consisted of anastomotic biliary strictures (10/30 [33.3%] vs. 27/357 [7.6%]; LDLT vs. DDLT recipients, respectively; P\u03fd0.001) and biliary leaks (4/30 [13.3%] vs. 6/357 [1.7%]; LDLT vs. DDLT recipients, respectively; P\u03ed0.005; some patients had both complications). Stricture dilation was successful in 4/10 (40%) LDLT vs. 27/27 (100%) DDLT recipients (P\u03fd0.001), and bile ducts remained patent up to the end of follow-up without further intervention in 2/10 (20.0%) vs. 21/27 (77.8%) patients, respectively (P\u03ed0.002). Endoscopic treatment of bile leaks was successful in 3/4 (75.0%) vs. 5/6 (83.3%) LDLT versus DDLT recipients, respectively (NS). Conclusions. Biliary complications were more frequent after LDLT compared with DDLT. Endoscopic treatment of anastomotic biliary strictures was successful in a minority of patients after LDLT, in contrast with DDLT. Most biliary leaks were successfully treated at endoscopy after LDLT or DDLT.", "author" : [ { "dropping-particle" : "", "family" : "G\u00f3mez", "given" : "Carlos Mac\u00cdas", "non-dropping-particle" : "", "parse-names" : false, "suffix" : "" }, { "dropping-particle" : "", "family" : "Dumonceau", "given" : "Jean Marc", "non-dropping-particle" : "", "parse-names" : false, "suffix" : "" }, { "dropping-particle" : "", "family" : "Marcolongo", "given" : "Mariano", "non-dropping-particle" : "", "parse-names" : false, "suffix" : "" }, { "dropping-particle" : "", "family" : "Santiba\u00f1es", "given" : "Eduardo", "non-dropping-particle" : "De", "parse-names" : false, "suffix" : "" }, { "dropping-particle" : "", "family" : "Ciardullo", "given" : "Miguel", "non-dropping-particle" : "", "parse-names" : false, "suffix" : "" }, { "dropping-particle" : "", "family" : "Pekolj", "given" : "Juan", "non-dropping-particle" : "", "parse-names" : false, "suffix" : "" }, { "dropping-particle" : "", "family" : "Palavecino", "given" : "Mart\u00edn", "non-dropping-particle" : "", "parse-names" : false, "suffix" : "" }, { "dropping-particle" : "", "family" : "Gadano", "given" : "Adrian", "non-dropping-particle" : "", "parse-names" : false, "suffix" : "" }, { "dropping-particle" : "", "family" : "D\u00e1volos", "given" : "Jorge", "non-dropping-particle" : "", "parse-names" : false, "suffix" : "" } ], "container-title" : "Transplantation", "id" : "ITEM-1", "issue" : "11", "issued" : { "date-parts" : [ [ "2009" ] ] }, "page" : "1280-1285", "title" : "Endoscopic management of biliary complications after adult living-donor versus deceased-donor liver transplantation", "type" : "article-journal", "volume" : "88" }, "uris" : [ "http://www.mendeley.com/documents/?uuid=e5a0bd87-3cc3-4e58-944c-7fbd31359894" ] } ], "mendeley" : { "formattedCitation" : "&lt;sup&gt;[31]&lt;/sup&gt;", "plainTextFormattedCitation" : "[31]", "previouslyFormattedCitation" : "&lt;sup&gt;[31]&lt;/sup&gt;"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biliary strictures occurred more frequently following LDLT than in DDLT </w:t>
      </w:r>
      <w:r w:rsidR="007A22EB">
        <w:rPr>
          <w:rFonts w:ascii="Book Antiqua" w:hAnsi="Book Antiqua" w:hint="eastAsia"/>
          <w:sz w:val="24"/>
          <w:szCs w:val="24"/>
          <w:lang w:val="en-GB" w:eastAsia="zh-CN"/>
        </w:rPr>
        <w:t>[</w:t>
      </w:r>
      <w:r w:rsidRPr="00E86AA3">
        <w:rPr>
          <w:rFonts w:ascii="Book Antiqua" w:hAnsi="Book Antiqua"/>
          <w:sz w:val="24"/>
          <w:szCs w:val="24"/>
          <w:lang w:val="en-GB"/>
        </w:rPr>
        <w:t xml:space="preserve">10/30 </w:t>
      </w:r>
      <w:r w:rsidR="007A22EB">
        <w:rPr>
          <w:rFonts w:ascii="Book Antiqua" w:hAnsi="Book Antiqua" w:hint="eastAsia"/>
          <w:sz w:val="24"/>
          <w:szCs w:val="24"/>
          <w:lang w:val="en-GB" w:eastAsia="zh-CN"/>
        </w:rPr>
        <w:t>(</w:t>
      </w:r>
      <w:r w:rsidRPr="00E86AA3">
        <w:rPr>
          <w:rFonts w:ascii="Book Antiqua" w:hAnsi="Book Antiqua"/>
          <w:sz w:val="24"/>
          <w:szCs w:val="24"/>
          <w:lang w:val="en-GB"/>
        </w:rPr>
        <w:t>33.3%</w:t>
      </w:r>
      <w:r w:rsidR="007A22EB">
        <w:rPr>
          <w:rFonts w:ascii="Book Antiqua" w:hAnsi="Book Antiqua" w:hint="eastAsia"/>
          <w:sz w:val="24"/>
          <w:szCs w:val="24"/>
          <w:lang w:val="en-GB" w:eastAsia="zh-CN"/>
        </w:rPr>
        <w:t>)</w:t>
      </w:r>
      <w:r w:rsidRPr="00E86AA3">
        <w:rPr>
          <w:rFonts w:ascii="Book Antiqua" w:hAnsi="Book Antiqua"/>
          <w:sz w:val="24"/>
          <w:szCs w:val="24"/>
          <w:lang w:val="en-GB"/>
        </w:rPr>
        <w:t xml:space="preserve"> </w:t>
      </w:r>
      <w:r w:rsidRPr="00E86AA3">
        <w:rPr>
          <w:rFonts w:ascii="Book Antiqua" w:hAnsi="Book Antiqua"/>
          <w:i/>
          <w:sz w:val="24"/>
          <w:szCs w:val="24"/>
          <w:lang w:val="en-GB"/>
        </w:rPr>
        <w:t>vs</w:t>
      </w:r>
      <w:r w:rsidRPr="00E86AA3">
        <w:rPr>
          <w:rFonts w:ascii="Book Antiqua" w:hAnsi="Book Antiqua"/>
          <w:sz w:val="24"/>
          <w:szCs w:val="24"/>
          <w:lang w:val="en-GB"/>
        </w:rPr>
        <w:t xml:space="preserve"> 27/357 </w:t>
      </w:r>
      <w:r w:rsidR="007A22EB">
        <w:rPr>
          <w:rFonts w:ascii="Book Antiqua" w:hAnsi="Book Antiqua" w:hint="eastAsia"/>
          <w:sz w:val="24"/>
          <w:szCs w:val="24"/>
          <w:lang w:val="en-GB" w:eastAsia="zh-CN"/>
        </w:rPr>
        <w:t>(</w:t>
      </w:r>
      <w:r w:rsidRPr="00E86AA3">
        <w:rPr>
          <w:rFonts w:ascii="Book Antiqua" w:hAnsi="Book Antiqua"/>
          <w:sz w:val="24"/>
          <w:szCs w:val="24"/>
          <w:lang w:val="en-GB"/>
        </w:rPr>
        <w:t>7.6%</w:t>
      </w:r>
      <w:r w:rsidR="007A22EB">
        <w:rPr>
          <w:rFonts w:ascii="Book Antiqua" w:hAnsi="Book Antiqua" w:hint="eastAsia"/>
          <w:sz w:val="24"/>
          <w:szCs w:val="24"/>
          <w:lang w:val="en-GB" w:eastAsia="zh-CN"/>
        </w:rPr>
        <w:t>)</w:t>
      </w:r>
      <w:r w:rsidRPr="00E86AA3">
        <w:rPr>
          <w:rFonts w:ascii="Book Antiqua" w:hAnsi="Book Antiqua"/>
          <w:sz w:val="24"/>
          <w:szCs w:val="24"/>
          <w:lang w:val="en-GB"/>
        </w:rPr>
        <w:t xml:space="preserve"> respectively</w:t>
      </w:r>
      <w:r w:rsidR="007A22EB">
        <w:rPr>
          <w:rFonts w:ascii="Book Antiqua" w:hAnsi="Book Antiqua" w:hint="eastAsia"/>
          <w:sz w:val="24"/>
          <w:szCs w:val="24"/>
          <w:lang w:val="en-GB" w:eastAsia="zh-CN"/>
        </w:rPr>
        <w:t>]</w:t>
      </w:r>
      <w:r w:rsidRPr="00E86AA3">
        <w:rPr>
          <w:rFonts w:ascii="Book Antiqua" w:hAnsi="Book Antiqua"/>
          <w:sz w:val="24"/>
          <w:szCs w:val="24"/>
          <w:lang w:val="en-GB"/>
        </w:rPr>
        <w:t>.</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 xml:space="preserve">Morphology </w:t>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 xml:space="preserve">Owing to the use of a smaller graft in LDLT (as compared to the whole liver in DDLT), the calibre of the bile ducts used for the anastomosis is smaller, often having a disparity between the recipient and donor ducts. Surgical anastomosis in these cases demand technical expertise and experience in working with small ducts in order to create an anastomosis that is free of tension and has an adequate luminal diameter to enable free flow of bile. As a result, strictures developing in this situation will have a unique morphology and sometimes bizarre configurations. </w:t>
      </w:r>
      <w:r w:rsidRPr="00E86AA3">
        <w:rPr>
          <w:rFonts w:ascii="Book Antiqua" w:hAnsi="Book Antiqua"/>
          <w:sz w:val="24"/>
          <w:szCs w:val="24"/>
          <w:lang w:val="en-GB"/>
        </w:rPr>
        <w:lastRenderedPageBreak/>
        <w:t>Attempts have been made to classify these strictures based on cholangiographic appearance, size and number of ducts, all of which may have bearing on the outcome of endoscopic management</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autoSpaceDE w:val="0"/>
        <w:autoSpaceDN w:val="0"/>
        <w:adjustRightInd w:val="0"/>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 xml:space="preserve">Aetiology and type of stricture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r w:rsidRPr="00E86AA3">
        <w:rPr>
          <w:rFonts w:ascii="Book Antiqua" w:hAnsi="Book Antiqua"/>
          <w:sz w:val="24"/>
          <w:szCs w:val="24"/>
          <w:lang w:val="en-GB"/>
        </w:rPr>
        <w:t>Posttransplant biliary strictures can be classified as anastomotic strictures (AS) and nonanastomotic strictures (NAS). AS is more common in LDLT patients than in DDLT patients. This system of classification as AS or NAS is extremely useful as clinical outcomes and treatment modalities of the two types are somewhat different</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"mendeley" : { "formattedCitation" : "&lt;sup&gt;[1]&lt;/sup&gt;", "plainTextFormattedCitation" : "[1]", "previouslyFormattedCitation" : "&lt;sup&gt;[1]&lt;/sup&gt;"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w:t>
      </w:r>
      <w:r w:rsidRPr="00E86AA3">
        <w:rPr>
          <w:rFonts w:ascii="Book Antiqua" w:hAnsi="Book Antiqua"/>
          <w:sz w:val="24"/>
          <w:szCs w:val="24"/>
          <w:lang w:val="en-GB"/>
        </w:rPr>
        <w:fldChar w:fldCharType="end"/>
      </w:r>
      <w:r w:rsidRPr="00E86AA3">
        <w:rPr>
          <w:rFonts w:ascii="Book Antiqua" w:hAnsi="Book Antiqua"/>
          <w:sz w:val="24"/>
          <w:szCs w:val="24"/>
          <w:lang w:val="en-GB"/>
        </w:rPr>
        <w:t>. AS account for about 80% of biliary strictures after LDLT</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"10.1111/j.1399-0012.2004.00254.x", "ISSN" : "09020063", "PMID" : "15516238", "abstract" : "Since its inception in 1963 (1), orthotopic liver transplantation has evolved into the optimum treatment for end-stage liver disease (2) with 1-yr survival rates of 90% and 10 yr predicted survival of 70% (3). Improved survival has been achieved by better patient selection and immunosuppres-sion, as well as changes in surgical technique and postoperative care. Despite these advancements in patient survival, morbidity after liver transplanta-tion remains a significant problem. Biliary reconstruction is often considered the least technically demanding of the orthotopic liver trans-plant anastomoses (4). But biliary complications remain a significant cause of postoperative morbid-ity and mortality (Fig. 1). Biliary complications have been reported to occur in 10\u201350% of trans-plants (5) with associated mortality rates of 0\u201319% and re-transplantation rates of 6\u201312.5% (6, 7). Of the methods of biliary tract reconstruc-tion used over time, the most widely employed Thethy S, Thomson BNJ, Pleass H, Wigmore SJ, Madhavan K, Akyol M, Forsythe JLR, Garden OJ. Management of biliary tract complications after orthotopic liver transplantation.", "author" : [ { "dropping-particle" : "", "family" : "Thethy", "given" : "Sanjeet", "non-dropping-particle" : "", "parse-names" : false, "suffix" : "" }, { "dropping-particle" : "", "family" : "Thomson", "given" : "Benjamin N J", "non-dropping-particle" : "", "parse-names" : false, "suffix" : "" }, { "dropping-particle" : "", "family" : "Pleass", "given" : "Henry", "non-dropping-particle" : "", "parse-names" : false, "suffix" : "" }, { "dropping-particle" : "", "family" : "Wigmore", "given" : "Stephen J.", "non-dropping-particle" : "", "parse-names" : false, "suffix" : "" }, { "dropping-particle" : "", "family" : "Madhavan", "given" : "Krishnakumar", "non-dropping-particle" : "", "parse-names" : false, "suffix" : "" }, { "dropping-particle" : "", "family" : "Akyol", "given" : "Murat", "non-dropping-particle" : "", "parse-names" : false, "suffix" : "" }, { "dropping-particle" : "", "family" : "Forsythe", "given" : "John L R", "non-dropping-particle" : "", "parse-names" : false, "suffix" : "" }, { "dropping-particle" : "", "family" : "Garden", "given" : "O. James", "non-dropping-particle" : "", "parse-names" : false, "suffix" : "" } ], "container-title" : "Clinical Transplantation", "id" : "ITEM-1", "issue" : "6", "issued" : { "date-parts" : [ [ "2004" ] ] }, "page" : "647-653", "title" : "Management of biliary tract complications after orthotopic liver transplantation", "type" : "article-journal", "volume" : "18" }, "uris" : [ "http://www.mendeley.com/documents/?uuid=7fa3922f-4849-460a-9355-8b7acc9c752d" ] } ], "mendeley" : { "formattedCitation" : "&lt;sup&gt;[33]&lt;/sup&gt;", "plainTextFormattedCitation" : "[33]", "previouslyFormattedCitation" : "&lt;sup&gt;[33]&lt;/sup&gt;"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2</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Factors contributing to the development of AS include technical problems of the biliary anastomosis, ischemia or bile leaks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"10.1016/j.gastrohep.2010.05.008", "ISSN" : "02105705", "PMID" : "20692731", "abstract" : "Biliary complications occur in 5-25% of patients after liver transplantation and represent a major source of morbidity in this group of individuals. The major risk factor for most of these complications is ischemia of the bile tree usually due to obstruction or vascular insufficiency of the hepatic artery. The most common complications include biliary strictures (anastomostic and nonanastomotic), bile leaks, and biliary filling defects. The initial diagnostic approach starts with a high index of suspicion along with an abdominal ultrasound and Doppler exam. Magnetic resonance imaging is highly sensitive and is usually reserved for confirmation. The vast majority of these complications can be successfully treated with endoscopic retrograde cholangiography, however if this procedure cannot be performed a percutaneous approach or surgery is recommended. Nonanastomotic strictures and living donor recipients present a less favorable response to endoscopic management. This review focuses on the current diagnostic and therapeutic approaches for the management of biliary complications after liver transplantation.", "author" : [ { "dropping-particle" : "", "family" : "Balderramo", "given" : "Domingo", "non-dropping-particle" : "", "parse-names" : false, "suffix" : "" }, { "dropping-particle" : "", "family" : "Navasa", "given" : "Miguel", "non-dropping-particle" : "", "parse-names" : false, "suffix" : "" }, { "dropping-particle" : "", "family" : "Cardenas", "given" : "Andres", "non-dropping-particle" : "", "parse-names" : false, "suffix" : "" } ], "container-title" : "Gastroenterolog\u00eda y Hepatolog\u00eda", "id" : "ITEM-1", "issue" : "2", "issued" : { "date-parts" : [ [ "2011" ] ] }, "page" : "107-115", "publisher" : "SEGO", "title" : "Current management of biliary complications after liver transplantation: Emphasis on endoscopic therapy", "type" : "article-journal", "volume" : "34" }, "uris" : [ "http://www.mendeley.com/documents/?uuid=c636161d-77a3-4231-a398-61f29bb5a96a" ] } ], "mendeley" : { "formattedCitation" : "&lt;sup&gt;[34]&lt;/sup&gt;", "plainTextFormattedCitation" : "[34]", "previouslyFormattedCitation" : "&lt;sup&gt;[34]&lt;/sup&gt;"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Although the effect of ischemia is far more pronounced in NAS, it might also play a significant role in AS. AS usually present later in the course of the posttransplant recovery</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"10.4254/wjh.v7.i14.1856", "ISSN" : "1948-5182", "PMID" : "26207167", "abstract" : "Liver transplantation is the optimal treatment for many patients with advanced liver disease, including decompensated cirrhosis, hepatocellular carcinoma and acute liver failure. Organ shortage is the main determinant of death on the waiting list and hence living donor liver transplantation (LDLT) assumes importance. Biliary complications are the most common post operative morbidity after LDLT and occur due to anatomical and technical reasons. They include biliary leaks, strictures and cast formation and occur in the recipient as well as the donor. The types of biliary complications after LDLT along with their etiology, presenting features, diagnosis and endoscopic and surgical management are discussed.", "author" : [ { "dropping-particle" : "", "family" : "Simoes", "given" : "Priya", "non-dropping-particle" : "", "parse-names" : false, "suffix" : "" }, { "dropping-particle" : "", "family" : "Kesar", "given" : "Varun", "non-dropping-particle" : "", "parse-names" : false, "suffix" : "" }, { "dropping-particle" : "", "family" : "Ahmad", "given" : "Jawad", "non-dropping-particle" : "", "parse-names" : false, "suffix" : "" } ], "container-title" : "World journal of hepatology", "id" : "ITEM-1", "issue" : "14", "issued" : { "date-parts" : [ [ "2015" ] ] }, "page" : "1856-65", "title" : "Spectrum of biliary complications following live donor liver transplantation.", "type" : "article-journal", "volume" : "7" }, "uris" : [ "http://www.mendeley.com/documents/?uuid=16a62532-ef8f-45dc-872f-0446db37b03e" ] } ], "mendeley" : { "formattedCitation" : "&lt;sup&gt;[35]&lt;/sup&gt;", "plainTextFormattedCitation" : "[35]", "previouslyFormattedCitation" : "&lt;sup&gt;[35]&lt;/sup&gt;"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with a median interval of 5-8 mo after the liver transplantation</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"id" : "ITEM-2", "itemData" : { "DOI" : "10.1097/01.sla.0000179646.37145.ef", "ISBN" : "0003-4932 (Print)", "ISSN" : "00034932", "PMID" : "16135918", "abstract" : "Objective: The objective of this study was to characterize the patient\\npopulation with respect to patient selection, assess surgical morbidity\\nand graft failures, and analyze the contribution of peri-operative\\nclinical factors to recipient outcome in adult living donor liver\\ntransplantation (ALDLT).\\nSummary Background Data: Previous reports have been center-specific or\\nfrom large databases lacking detailed variables. The Adult-to-Adult\\nLiving Donor Liver Transplantation Cohort Study (A2ALL) represents the\\nfirst detailed North American multicenter report of recipient risk and\\noutcome aiming to characterize variables predictive of graft failure.\\nMethods: Three hundred eighty-five ALDLT recipients transplanted at 9\\ncenters were studied with analysis of over 35 donor, recipient,\\nintraoperative, and postoperative variables. Cox regression models were\\nused to examine the relationship of variables to the risk of graft\\nfailure.\\nResults: Ninety-day and 1-year graft survival were 87% and 81%,\\nrespectively. Fifty-one (13.2%) grafts failed in the first 90 days. The\\nmost common causes of graft failure were vascular thrombosis, primary\\nnonfunction, and sepsis. Biliary complications were common (30% early,\\n11% late). Older recipient age and length of cold ischemia were\\nsignificant predictors of graft failure. Center experience greater than\\n20 ALDLT was associated with a significantly lower risk of graft\\nfailure. Recipient Model for End-stage Liver Disease score and graft\\nsize were not significant predictors.\\nConclusions: This multicenter A2ALL experience provides evidence that\\nALDLT is a viable option for liver replacement. Older recipient age and\\nprolonged cold ischemia time increase the risk of graft failure.\\nOutcomes improve with increasing center experience.", "author" : [ { "dropping-particle" : "", "family" : "Olthoff", "given" : "Kim M.", "non-dropping-particle" : "", "parse-names" : false, "suffix" : "" }, { "dropping-particle" : "", "family" : "Merion", "given" : "Robert M.", "non-dropping-particle" : "", "parse-names" : false, "suffix" : "" }, { "dropping-particle" : "", "family" : "Ghobrial", "given" : "Rafik M.", "non-dropping-particle" : "", "parse-names" : false, "suffix" : "" }, { "dropping-particle" : "", "family" : "Abecassis", "given" : "Michael M.", "non-dropping-particle" : "", "parse-names" : false, "suffix" : "" }, { "dropping-particle" : "", "family" : "Fair", "given" : "Jeffrey H.", "non-dropping-particle" : "", "parse-names" : false, "suffix" : "" }, { "dropping-particle" : "", "family" : "Fisher", "given" : "Robert A.", "non-dropping-particle" : "", "parse-names" : false, "suffix" : "" }, { "dropping-particle" : "", "family" : "Freise", "given" : "Chris E.", "non-dropping-particle" : "", "parse-names" : false, "suffix" : "" }, { "dropping-particle" : "", "family" : "Kam", "given" : "Igal", "non-dropping-particle" : "", "parse-names" : false, "suffix" : "" }, { "dropping-particle" : "", "family" : "Pruett", "given" : "Timothy L.", "non-dropping-particle" : "", "parse-names" : false, "suffix" : "" }, { "dropping-particle" : "", "family" : "Everhart", "given" : "James E.", "non-dropping-particle" : "", "parse-names" : false, "suffix" : "" }, { "dropping-particle" : "", "family" : "Hulbert-Shearon", "given" : "Tempie E.", "non-dropping-particle" : "", "parse-names" : false, "suffix" : "" }, { "dropping-particle" : "", "family" : "Gillespie", "given" : "Brenda W.", "non-dropping-particle" : "", "parse-names" : false, "suffix" : "" }, { "dropping-particle" : "", "family" : "Emond", "given" : "Jean C.", "non-dropping-particle" : "", "parse-names" : false, "suffix" : "" }, { "dropping-particle" : "", "family" : "Miller", "given" : "Charles M.", "non-dropping-particle" : "", "parse-names" : false, "suffix" : "" }, { "dropping-particle" : "", "family" : "Pollak", "given" : "Raymond", "non-dropping-particle" : "", "parse-names" : false, "suffix" : "" }, { "dropping-particle" : "", "family" : "Huddleston", "given" : "Charles B.", "non-dropping-particle" : "", "parse-names" : false, "suffix" : "" }, { "dropping-particle" : "", "family" : "Ascher", "given" : "Nancy L.", "non-dropping-particle" : "", "parse-names" : false, "suffix" : "" }, { "dropping-particle" : "", "family" : "Shaw", "given" : "Byers W.", "non-dropping-particle" : "", "parse-names" : false, "suffix" : "" }, { "dropping-particle" : "", "family" : "Mentzer", "given" : "Robert M.", "non-dropping-particle" : "", "parse-names" : false, "suffix" : "" } ], "container-title" : "Annals of Surgery", "id" : "ITEM-2", "issue" : "3", "issued" : { "date-parts" : [ [ "2005" ] ] }, "page" : "314-325", "title" : "Outcomes of 385 adult-to-adult living donor liver transplant recipients: A report from the A2ALL consortium", "type" : "paper-conference", "volume" : "242" }, "uris" : [ "http://www.mendeley.com/documents/?uuid=a8b11b62-e66f-4ef2-b735-5402c6384c90" ] }, { "id" : "ITEM-3", "itemData" : { "DOI" : "http://dx.doi.org/10.1111/ctr.12538", "ISBN" : "0902-0063\\n1399-0012", "PMID" : "603799965", "abstract" : "Introduction: Long-term biliary complications after living donor liver transplantation (LDLT) are not well described in the literature. This study was undertaken to determine the long-term impact of biliary complications after adult right-lobe LDLT. Methods: This retrospective review analyzed an 11-yr experience of 344 consecutive right-lobe LDLTs with at least two yr of follow-up. Results: Biliary leaks occurred in 50 patients (14.5%), and strictures occurred in 67 patients (19.5%). Cumulative biliary complication rates at 1, 2, 5, and 10 yr were 29%, 32%, 36%, and 37%, respectively. Most early biliary leaks were treated with surgical drainage (N = 29, 62%). Most biliary strictures were treated first with endoscopic retrograde cholangiography (42%). There was no association between biliary strictures and the number of ducts (hazard ratio [HR] 1.017 [0.65-1.592], p = 0.94), but freedom from biliary stricture was associated with a more recent era (2006-2010) (HR 0.457 [0.247-0.845], p = 0.01). Long-term graft survival did not differ between those who had or did not have biliary complications (66% vs. 67% at 10 yr). Conclusions: Biliary strictures are common after LDLT but may decline with a center's experience. With careful follow-up, they can be successfully treated, with excellent long-term graft survival rates. Copyright \u00a9 2015 John Wiley &amp; Sons A/S. Published by John Wiley &amp; Sons Ltd.", "author" : [ { "dropping-particle" : "", "family" : "Kim", "given" : "P T W", "non-dropping-particle" : "", "parse-names" : false, "suffix" : "" }, { "dropping-particle" : "", "family" : "Marquez", "given" : "M", "non-dropping-particle" : "", "parse-names" : false, "suffix" : "" }, { "dropping-particle" : "", "family" : "Jung", "given" : "J", "non-dropping-particle" : "", "parse-names" : false, "suffix" : "" }, { "dropping-particle" : "", "family" : "Cavallucci", "given" : "D", "non-dropping-particle" : "", "parse-names" : false, "suffix" : "" }, { "dropping-particle" : "", "family" : "Renner", "given" : "E L", "non-dropping-particle" : "", "parse-names" : false, "suffix" : "" }, { "dropping-particle" : "", "family" : "Cattral", "given" : "M", "non-dropping-particle" : "", "parse-names" : false, "suffix" : "" }, { "dropping-particle" : "", "family" : "Greig", "given" : "P D", "non-dropping-particle" : "", "parse-names" : false, "suffix" : "" }, { "dropping-particle" : "", "family" : "McGilvray", "given" : "I D", "non-dropping-particle" : "", "parse-names" : false, "suffix" : "" }, { "dropping-particle" : "", "family" : "Selzner", "given" : "M", "non-dropping-particle" : "", "parse-names" : false, "suffix" : "" }, { "dropping-particle" : "", "family" : "Ghanekar", "given" : "A", "non-dropping-particle" : "", "parse-names" : false, "suffix" : "" }, { "dropping-particle" : "", "family" : "Grant", "given" : "D R", "non-dropping-particle" : "", "parse-names" : false, "suffix" : "" } ], "container-title" : "Clinical Transplantation", "id" : "ITEM-3", "issue" : "5", "issued" : { "date-parts" : [ [ "2015" ] ] }, "page" : "465-474", "title" : "Long-term follow-up of biliary complications after adult right-lobe living donor liver transplantation", "type" : "article-journal", "volume" : "29" }, "uris" : [ "http://www.mendeley.com/documents/?uuid=f9d8dffe-bd07-4ffa-989c-038f9cba067b" ] } ], "mendeley" : { "formattedCitation" : "&lt;sup&gt;[20,36,37]&lt;/sup&gt;", "plainTextFormattedCitation" : "[20,36,37]", "previouslyFormattedCitation" : "&lt;sup&gt;[20,36,37]&lt;/sup&gt;"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[20,</w:t>
      </w:r>
      <w:r w:rsidR="007A22EB">
        <w:rPr>
          <w:rFonts w:ascii="Book Antiqua" w:hAnsi="Book Antiqua" w:hint="eastAsia"/>
          <w:sz w:val="24"/>
          <w:szCs w:val="24"/>
          <w:vertAlign w:val="superscript"/>
          <w:lang w:val="en-GB" w:eastAsia="zh-CN"/>
        </w:rPr>
        <w:t>35,</w:t>
      </w:r>
      <w:r w:rsidR="007A22EB">
        <w:rPr>
          <w:rFonts w:ascii="Book Antiqua" w:hAnsi="Book Antiqua"/>
          <w:sz w:val="24"/>
          <w:szCs w:val="24"/>
          <w:vertAlign w:val="superscript"/>
          <w:lang w:val="en-GB"/>
        </w:rPr>
        <w:t>36</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It usually is a single, sometimes tortuous stricture, at or within 5 mm of the anastomotic site</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"10.1016/j.gastrohep.2010.05.008", "ISSN" : "02105705", "PMID" : "20692731", "abstract" : "Biliary complications occur in 5-25% of patients after liver transplantation and represent a major source of morbidity in this group of individuals. The major risk factor for most of these complications is ischemia of the bile tree usually due to obstruction or vascular insufficiency of the hepatic artery. The most common complications include biliary strictures (anastomostic and nonanastomotic), bile leaks, and biliary filling defects. The initial diagnostic approach starts with a high index of suspicion along with an abdominal ultrasound and Doppler exam. Magnetic resonance imaging is highly sensitive and is usually reserved for confirmation. The vast majority of these complications can be successfully treated with endoscopic retrograde cholangiography, however if this procedure cannot be performed a percutaneous approach or surgery is recommended. Nonanastomotic strictures and living donor recipients present a less favorable response to endoscopic management. This review focuses on the current diagnostic and therapeutic approaches for the management of biliary complications after liver transplantation.", "author" : [ { "dropping-particle" : "", "family" : "Balderramo", "given" : "Domingo", "non-dropping-particle" : "", "parse-names" : false, "suffix" : "" }, { "dropping-particle" : "", "family" : "Navasa", "given" : "Miguel", "non-dropping-particle" : "", "parse-names" : false, "suffix" : "" }, { "dropping-particle" : "", "family" : "Cardenas", "given" : "Andres", "non-dropping-particle" : "", "parse-names" : false, "suffix" : "" } ], "container-title" : "Gastroenterolog\u00eda y Hepatolog\u00eda", "id" : "ITEM-1", "issue" : "2", "issued" : { "date-parts" : [ [ "2011" ] ] }, "page" : "107-115", "publisher" : "SEGO", "title" : "Current management of biliary complications after liver transplantation: Emphasis on endoscopic therapy", "type" : "article-journal", "volume" : "34" }, "uris" : [ "http://www.mendeley.com/documents/?uuid=c636161d-77a3-4231-a398-61f29bb5a96a" ] } ], "mendeley" : { "formattedCitation" : "&lt;sup&gt;[34]&lt;/sup&gt;", "plainTextFormattedCitation" : "[34]", "previouslyFormattedCitation" : "&lt;sup&gt;[34]&lt;/sup&gt;"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NAS, on the other hand, usually results from hepatic artery injury or thrombosis, causing irreversible biliary fibrosis due to ischemia</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"mendeley" : { "formattedCitation" : "&lt;sup&gt;[1]&lt;/sup&gt;", "plainTextFormattedCitation" : "[1]", "previouslyFormattedCitation" : "&lt;sup&gt;[1]&lt;/sup&gt;"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w:t>
      </w:r>
      <w:r w:rsidRPr="00E86AA3">
        <w:rPr>
          <w:rFonts w:ascii="Book Antiqua" w:hAnsi="Book Antiqua"/>
          <w:sz w:val="24"/>
          <w:szCs w:val="24"/>
          <w:lang w:val="en-GB"/>
        </w:rPr>
        <w:fldChar w:fldCharType="end"/>
      </w:r>
      <w:r w:rsidRPr="00E86AA3">
        <w:rPr>
          <w:rFonts w:ascii="Book Antiqua" w:hAnsi="Book Antiqua"/>
          <w:sz w:val="24"/>
          <w:szCs w:val="24"/>
          <w:lang w:val="en-GB"/>
        </w:rPr>
        <w:t>. Other causes which have been implicated include long cold ischemia time or ABO type incompatibility</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"10.1016/j.gastrohep.2010.05.008", "ISSN" : "02105705", "PMID" : "20692731", "abstract" : "Biliary complications occur in 5-25% of patients after liver transplantation and represent a major source of morbidity in this group of individuals. The major risk factor for most of these complications is ischemia of the bile tree usually due to obstruction or vascular insufficiency of the hepatic artery. The most common complications include biliary strictures (anastomostic and nonanastomotic), bile leaks, and biliary filling defects. The initial diagnostic approach starts with a high index of suspicion along with an abdominal ultrasound and Doppler exam. Magnetic resonance imaging is highly sensitive and is usually reserved for confirmation. The vast majority of these complications can be successfully treated with endoscopic retrograde cholangiography, however if this procedure cannot be performed a percutaneous approach or surgery is recommended. Nonanastomotic strictures and living donor recipients present a less favorable response to endoscopic management. This review focuses on the current diagnostic and therapeutic approaches for the management of biliary complications after liver transplantation.", "author" : [ { "dropping-particle" : "", "family" : "Balderramo", "given" : "Domingo", "non-dropping-particle" : "", "parse-names" : false, "suffix" : "" }, { "dropping-particle" : "", "family" : "Navasa", "given" : "Miguel", "non-dropping-particle" : "", "parse-names" : false, "suffix" : "" }, { "dropping-particle" : "", "family" : "Cardenas", "given" : "Andres", "non-dropping-particle" : "", "parse-names" : false, "suffix" : "" } ], "container-title" : "Gastroenterolog\u00eda y Hepatolog\u00eda", "id" : "ITEM-1", "issue" : "2", "issued" : { "date-parts" : [ [ "2011" ] ] }, "page" : "107-115", "publisher" : "SEGO", "title" : "Current management of biliary complications after liver transplantation: Emphasis on endoscopic therapy", "type" : "article-journal", "volume" : "34" }, "uris" : [ "http://www.mendeley.com/documents/?uuid=c636161d-77a3-4231-a398-61f29bb5a96a" ] }, { "id" : "ITEM-2", "itemData" : { "DOI" : "10.5009/gnl.2011.5.2.133", "ISSN" : "19762283", "PMID" : "3140656", "abstract" : "Biliary strictures are one of the most common complications following liver transplantation, representing an important cause of morbidity and mortality in transplant recipients. The reported incidence of biliary stricture is 5% to 15% following deceased donor liver transplantations and 28% to 32% following living donor liver transplantations. Bile duct strictures following liver transplantation are easily and conveniently classified as anastomotic strictures (AS) or non-anastomotic strictures (NAS). NAS are characterized by a far less favorable response to endoscopic management, higher recurrence rates, graft loss and the need for retransplantation. Current endoscopic strategies to correct biliary strictures following liver transplantation include repeated balloon dilatations and the placement of multiple side-by-side plastic stents. Endoscopic balloon dilatation with stent placement is successful in the majority of AS patients. In patients for whom gaining biliary access is technically difficult, a combined endoscopic and percutaneous/surgical approach proves quite useful. Future directions, including novel endoscopic retrograde cholangiopancreatography techniques, advanced endoscopy, and improved stents could allow for a decreased number of interventions, increased intervals before retreatment, and decreased reliance on percutaneous and surgical modalities. The aim of this review is to detail the present status of endoscopy in the diagnosis, treatment, outcome, and future directions of biliary strictures related to orthotopic liver transplantation from the viewpoint of a clinical gastroenterologists.", "author" : [ { "dropping-particle" : "", "family" : "Ryu", "given" : "Choong Heon", "non-dropping-particle" : "", "parse-names" : false, "suffix" : "" }, { "dropping-particle" : "", "family" : "Lee", "given" : "Sung Koo", "non-dropping-particle" : "", "parse-names" : false, "suffix" : "" } ], "container-title" : "Gut and Liver", "id" : "ITEM-2", "issue" : "2", "issued" : { "date-parts" : [ [ "2011" ] ] }, "page" : "133-142", "title" : "Biliary strictures after liver transplantation", "type" : "article-journal", "volume" : "5" }, "uris" : [ "http://www.mendeley.com/documents/?uuid=165ca54a-bad2-45e3-bf54-df2b289d6818" ] } ], "mendeley" : { "formattedCitation" : "&lt;sup&gt;[34,38]&lt;/sup&gt;", "plainTextFormattedCitation" : "[34,38]", "previouslyFormattedCitation" : "&lt;sup&gt;[34,38]&lt;/sup&gt;"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7</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Of all biliary strictures after liver transplantations, NAS accounts for only 10%-25%</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"id" : "ITEM-2",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"ITEM-2",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"id" : "ITEM-3",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"ITEM-3", "issue" : "6", "issued" : { "date-parts" : [ [ "2006" ] ] }, "page" : "502-510", "title" : "Endoscopic treatment of biliary complications after right-lobe living-donor liver transplantation with duct-to-duct biliary anastomosis", "type" : "article-journal", "volume" : "13" }, "uris" : [ "http://www.mendeley.com/documents/?uuid=bdbbf340-2ef7-4b9f-8c9f-85d191a3d565" ] } ], "mendeley" : { "formattedCitation" : "&lt;sup&gt;[11,13,22]&lt;/sup&gt;", "plainTextFormattedCitation" : "[11,13,22]", "previouslyFormattedCitation" : "&lt;sup&gt;[11,13,22]&lt;/sup&gt;"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[11,13,22]</w:t>
      </w:r>
      <w:r w:rsidRPr="00E86AA3">
        <w:rPr>
          <w:rFonts w:ascii="Book Antiqua" w:hAnsi="Book Antiqua"/>
          <w:sz w:val="24"/>
          <w:szCs w:val="24"/>
          <w:lang w:val="en-GB"/>
        </w:rPr>
        <w:fldChar w:fldCharType="end"/>
      </w:r>
      <w:r w:rsidRPr="00E86AA3">
        <w:rPr>
          <w:rFonts w:ascii="Book Antiqua" w:hAnsi="Book Antiqua"/>
          <w:sz w:val="24"/>
          <w:szCs w:val="24"/>
          <w:lang w:val="en-GB"/>
        </w:rPr>
        <w:t>. In a Japanese study, NAS accounted for only 6% of all biliary strictures and occurred in 5 of the 273 LDLT patients (2%)</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"ITEM-1", "issue" : "6", "issued" : { "date-parts" : [ [ "2006" ] ] }, "page" : "502-510", "title" : "Endoscopic treatment of biliary complications after right-lobe living-donor liver transplantation with duct-to-duct biliary anastomosis", "type" : "article-journal", "volume" : "13" }, "uris" : [ "http://www.mendeley.com/documents/?uuid=bdbbf340-2ef7-4b9f-8c9f-85d191a3d565" ] } ], "mendeley" : { "formattedCitation" : "&lt;sup&gt;[13]&lt;/sup&gt;", "plainTextFormattedCitation" : "[13]", "previouslyFormattedCitation" : "&lt;sup&gt;[13]&lt;/sup&gt;"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[13]</w:t>
      </w:r>
      <w:r w:rsidRPr="00E86AA3">
        <w:rPr>
          <w:rFonts w:ascii="Book Antiqua" w:hAnsi="Book Antiqua"/>
          <w:sz w:val="24"/>
          <w:szCs w:val="24"/>
          <w:lang w:val="en-GB"/>
        </w:rPr>
        <w:fldChar w:fldCharType="end"/>
      </w:r>
      <w:r w:rsidRPr="00E86AA3">
        <w:rPr>
          <w:rFonts w:ascii="Book Antiqua" w:hAnsi="Book Antiqua"/>
          <w:sz w:val="24"/>
          <w:szCs w:val="24"/>
          <w:lang w:val="en-GB"/>
        </w:rPr>
        <w:t>. In another study with 339 patients undergoing right lobe LDLT, only 11 patients (10%) developed NAS, while 121 patients (36%) developed AS, accounting for more than 90% of the biliary strictures in that patient cohort</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"mendeley" : { "formattedCitation" : "&lt;sup&gt;[22]&lt;/sup&gt;", "plainTextFormattedCitation" : "[22]", "previouslyFormattedCitation" : "&lt;sup&gt;[22]&lt;/sup&gt;"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[22]</w:t>
      </w:r>
      <w:r w:rsidRPr="00E86AA3">
        <w:rPr>
          <w:rFonts w:ascii="Book Antiqua" w:hAnsi="Book Antiqua"/>
          <w:sz w:val="24"/>
          <w:szCs w:val="24"/>
          <w:lang w:val="en-GB"/>
        </w:rPr>
        <w:fldChar w:fldCharType="end"/>
      </w:r>
      <w:r w:rsidRPr="00E86AA3">
        <w:rPr>
          <w:rFonts w:ascii="Book Antiqua" w:hAnsi="Book Antiqua"/>
          <w:sz w:val="24"/>
          <w:szCs w:val="24"/>
          <w:lang w:val="en-GB"/>
        </w:rPr>
        <w:t>. The Mayo Clinic Hospital in Arizona reported only 3 of 110 LDLT patients (3%) developing ischemic-type strictures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"ITEM-1",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"mendeley" : { "formattedCitation" : "&lt;sup&gt;[11]&lt;/sup&gt;", "plainTextFormattedCitation" : "[11]", "previouslyFormattedCitation" : "&lt;sup&gt;[11]&lt;/sup&gt;"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[11]</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BILIARY STRICTURES COMPLICATING LDLT</w:t>
      </w: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 xml:space="preserve">Incidence and pathophysiology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r w:rsidRPr="00E86AA3">
        <w:rPr>
          <w:rFonts w:ascii="Book Antiqua" w:hAnsi="Book Antiqua"/>
          <w:sz w:val="24"/>
          <w:szCs w:val="24"/>
          <w:lang w:val="en-GB"/>
        </w:rPr>
        <w:t xml:space="preserve">Biliary complications continue to be the most common complication after LDLT, having a reported incidence of 20%-43%, with biliary strictures accounting for </w:t>
      </w:r>
      <w:r w:rsidRPr="00E86AA3">
        <w:rPr>
          <w:rFonts w:ascii="Book Antiqua" w:hAnsi="Book Antiqua"/>
          <w:sz w:val="24"/>
          <w:szCs w:val="24"/>
          <w:lang w:val="en-GB"/>
        </w:rPr>
        <w:lastRenderedPageBreak/>
        <w:t>3%-40% of cases. Most biliary strictures present in the first year following the liver transplantation</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"http://dx.doi.org/10.1111/ctr.12538", "ISBN" : "0902-0063\\n1399-0012", "PMID" : "603799965", "abstract" : "Introduction: Long-term biliary complications after living donor liver transplantation (LDLT) are not well described in the literature. This study was undertaken to determine the long-term impact of biliary complications after adult right-lobe LDLT. Methods: This retrospective review analyzed an 11-yr experience of 344 consecutive right-lobe LDLTs with at least two yr of follow-up. Results: Biliary leaks occurred in 50 patients (14.5%), and strictures occurred in 67 patients (19.5%). Cumulative biliary complication rates at 1, 2, 5, and 10 yr were 29%, 32%, 36%, and 37%, respectively. Most early biliary leaks were treated with surgical drainage (N = 29, 62%). Most biliary strictures were treated first with endoscopic retrograde cholangiography (42%). There was no association between biliary strictures and the number of ducts (hazard ratio [HR] 1.017 [0.65-1.592], p = 0.94), but freedom from biliary stricture was associated with a more recent era (2006-2010) (HR 0.457 [0.247-0.845], p = 0.01). Long-term graft survival did not differ between those who had or did not have biliary complications (66% vs. 67% at 10 yr). Conclusions: Biliary strictures are common after LDLT but may decline with a center's experience. With careful follow-up, they can be successfully treated, with excellent long-term graft survival rates. Copyright \u00a9 2015 John Wiley &amp; Sons A/S. Published by John Wiley &amp; Sons Ltd.", "author" : [ { "dropping-particle" : "", "family" : "Kim", "given" : "P T W", "non-dropping-particle" : "", "parse-names" : false, "suffix" : "" }, { "dropping-particle" : "", "family" : "Marquez", "given" : "M", "non-dropping-particle" : "", "parse-names" : false, "suffix" : "" }, { "dropping-particle" : "", "family" : "Jung", "given" : "J", "non-dropping-particle" : "", "parse-names" : false, "suffix" : "" }, { "dropping-particle" : "", "family" : "Cavallucci", "given" : "D", "non-dropping-particle" : "", "parse-names" : false, "suffix" : "" }, { "dropping-particle" : "", "family" : "Renner", "given" : "E L", "non-dropping-particle" : "", "parse-names" : false, "suffix" : "" }, { "dropping-particle" : "", "family" : "Cattral", "given" : "M", "non-dropping-particle" : "", "parse-names" : false, "suffix" : "" }, { "dropping-particle" : "", "family" : "Greig", "given" : "P D", "non-dropping-particle" : "", "parse-names" : false, "suffix" : "" }, { "dropping-particle" : "", "family" : "McGilvray", "given" : "I D", "non-dropping-particle" : "", "parse-names" : false, "suffix" : "" }, { "dropping-particle" : "", "family" : "Selzner", "given" : "M", "non-dropping-particle" : "", "parse-names" : false, "suffix" : "" }, { "dropping-particle" : "", "family" : "Ghanekar", "given" : "A", "non-dropping-particle" : "", "parse-names" : false, "suffix" : "" }, { "dropping-particle" : "", "family" : "Grant", "given" : "D R", "non-dropping-particle" : "", "parse-names" : false, "suffix" : "" } ], "container-title" : "Clinical Transplantation", "id" : "ITEM-1", "issue" : "5", "issued" : { "date-parts" : [ [ "2015" ] ] }, "page" : "465-474", "title" : "Long-term follow-up of biliary complications after adult right-lobe living donor liver transplantation", "type" : "article-journal", "volume" : "29" }, "uris" : [ "http://www.mendeley.com/documents/?uuid=f9d8dffe-bd07-4ffa-989c-038f9cba067b" ] }, { "id" : "ITEM-2", "itemData" : { "DOI" : "10.1111/j.1399-0012.2009.01189.x", "ISBN" : "1399-0012 (Electronic); 0902-0063 (Linking)", "ISSN" : "09020063", "PMID" : "20047615", "abstract" : "Adult living-donor liver transplantation (ALDLT) has a high rate of biliary complications. We identified risk factors that correlate with biliary leaks and strictures by combining data from two centers. Records of ALDLT right lobe recipients (n = 156) at two centers between December 1998 and February 2005 were reviewed. Leak rate was analyzed in 144 recipients after we excluded those with hepatic artery thrombosis or death within 30 d of transplant. Stricture rate was also analyzed in 132 recipients after we excluded those with graft survival or follow-up &lt;180 d. Biliary reconstructions were performed using either duct-to-duct (DD) or Roux-en-Y hepaticojejunostomy and were subclassified by anatomic type, number of anastomoses performed, and stent use. Prevalence of a leak and/or a stricture was 39%; 11% of recipients developed both. Single DD anastomoses between the graft right hepatic duct to the recipient common duct had significantly lower incidence of leaks compared to all other anastomotic types. Early leak was predictive of late stricture development (p = 0.006), but recipient demographics, diagnosis, warm ischemia time, anastomosis type, duct number, year of transplant, stent use, and transplant center were not. The results suggest donors with a single right hepatic duct reconstructed to the recipient common bile duct are the most likely to avoid biliary problems after ALDLT.", "author" : [ { "dropping-particle" : "", "family" : "Melcher", "given" : "Marc L.", "non-dropping-particle" : "", "parse-names" : false, "suffix" : "" }, { "dropping-particle" : "", "family" : "Pomposelli", "given" : "James J.", "non-dropping-particle" : "", "parse-names" : false, "suffix" : "" }, { "dropping-particle" : "", "family" : "Verbesey", "given" : "Jennifer E.", "non-dropping-particle" : "", "parse-names" : false, "suffix" : "" }, { "dropping-particle" : "", "family" : "McTaggart", "given" : "Ryan A.", "non-dropping-particle" : "", "parse-names" : false, "suffix" : "" }, { "dropping-particle" : "", "family" : "Freise", "given" : "Chris E.", "non-dropping-particle" : "", "parse-names" : false, "suffix" : "" }, { "dropping-particle" : "", "family" : "Ascher", "given" : "Nancy L.", "non-dropping-particle" : "", "parse-names" : false, "suffix" : "" }, { "dropping-particle" : "", "family" : "Roberts", "given" : "John P.", "non-dropping-particle" : "", "parse-names" : false, "suffix" : "" }, { "dropping-particle" : "", "family" : "Pomfret", "given" : "Elizabeth A.", "non-dropping-particle" : "", "parse-names" : false, "suffix" : "" } ], "container-title" : "Clinical Transplantation", "id" : "ITEM-2", "issue" : "5", "issued" : { "date-parts" : [ [ "2010" ] ] }, "page" : "137-144", "title" : "Comparison of biliary complications in adult living-donor liver transplants performed at two busy transplant centers", "type" : "article-journal", "volume" : "24" }, "uris" : [ "http://www.mendeley.com/documents/?uuid=b344f97c-a166-4cfa-a1fb-bc22c8896cac" ] }, { "id" : "ITEM-3",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"ITEM-3",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"id" : "ITEM-4",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"ITEM-4",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"id" : "ITEM-5", "itemData" : { "ISSN" : "0003-4932", "abstract" : "Objective: \nTo evaluate patient survival and allograft function and health-related quality of life (HRQOL) 20 years after orthotopic liver transplantation (LT).\nSummary of Background Data:\nAlthough LT is the established treatment of choice for acute and chronic liver failure, allograft function and recipient HRQOL 20 years after LT remain undefined.\nMethods:\nWe performed a prospective, cross-sectional study of LT recipients surviving 20 years or more. Clinical data were reviewed to identify factors associated with 20-year survival. Survivors were directly contacted and offered a survey to assess HRQOL (SF-36; Liver Disease Quality of Life), social support, and cognition (Neuropsychological Impairment Scale). Logistic regression analysis was performed to identify clinical factors influencing HRQOL 20 years after LT.\nResults:\nBetween February 1, 1984 and December 31, 1988, a total of 293 patients (179 adults, 114 children) received 348 LTs. Of the 293 patients, 168 (56%) survived for 20 years or more. Actuarial 20-year survival was 52% (patient) and 42% (graft). Factors associated with 20-year survival included recipient age &lt;18 (P = 0.01), nonurgent LT (P = 0.01), no retransplantation (0.02), female gender (0.03), absence of biliary complications (P = 0.04), and short total ischemia time (P = 0.05). Rejection episodes were seen in a greater proportion of 20-year survivors than in nonsurvivors (35% vs. 27%; P = 0.3). Of the 168 survivors, 87 were contacted, and 68 (78%) completed the HRQOL surveys. Compared with the general population, survivors had lower physical scores (P &lt; 0.01) but comparable mental scores on the SF-36. Overall HRQOL was significantly better in 20-year survivors than in patients with chronic liver disease, congestive heart failure, or diabetes. Clinical factors associated with improved post-LT HRQOL were younger age at LT, allograft longevity, and strong social support. More than 90% of pediatric survivors completed high school. After LT, 34% of pediatric recipients married, and 79% remained married at 20 years' follow-up.\nConclusions:\nMore than 50% of LT recipients survive 20 years, achieve important socioeconomic milestones, and report quality of life superior to patients with liver disease or other chronic conditions. LT is a durable surgery that restores both long-term physiologic and psychologic well-being in patients with end-stage liver disease.", "author" : [ { "dropping-particle" : "", "family" : "Duffy", "given" : "John P", "non-dropping-particle" : "", "parse-names" : false, "suffix" : "" }, { "dropping-particle" : "", "family" : "Kao", "given" : "Kenneth", "non-dropping-particle" : "", "parse-names" : false, "suffix" : "" }, { "dropping-particle" : "", "family" : "Ko", "given" : "Clifford Y", "non-dropping-particle" : "", "parse-names" : false, "suffix" : "" }, { "dropping-particle" : "", "family" : "Farmer", "given" : "Douglas G", "non-dropping-particle" : "", "parse-names" : false, "suffix" : "" }, { "dropping-particle" : "V", "family" : "McDiarmid", "given" : "Sue", "non-dropping-particle" : "", "parse-names" : false, "suffix" : "" }, { "dropping-particle" : "", "family" : "Hong", "given" : "Johnny C", "non-dropping-particle" : "", "parse-names" : false, "suffix" : "" }, { "dropping-particle" : "", "family" : "Venick", "given" : "Robert S", "non-dropping-particle" : "", "parse-names" : false, "suffix" : "" }, { "dropping-particle" : "", "family" : "Feist", "given" : "Susan", "non-dropping-particle" : "", "parse-names" : false, "suffix" : "" }, { "dropping-particle" : "", "family" : "Goldstein", "given" : "Leonard", "non-dropping-particle" : "", "parse-names" : false, "suffix" : "" }, { "dropping-particle" : "", "family" : "Saab", "given" : "Sammy", "non-dropping-particle" : "", "parse-names" : false, "suffix" : "" }, { "dropping-particle" : "", "family" : "Hiatt", "given" : "Jonathan R", "non-dropping-particle" : "", "parse-names" : false, "suffix" : "" }, { "dropping-particle" : "", "family" : "Busuttil", "given" : "Ronald W", "non-dropping-particle" : "", "parse-names" : false, "suffix" : "" } ], "container-title" : "Annals of Surgery", "id" : "ITEM-5", "issue" : "4", "issued" : { "date-parts" : [ [ "2010" ] ] }, "title" : "Long-Term Patient Outcome and Quality of Life After Liver Transplantation: Analysis of 20-Year Survivors", "type" : "article-journal", "volume" : "252" }, "uris" : [ "http://www.mendeley.com/documents/?uuid=7d34be7c-fc36-418a-88a5-8a66fa95c489" ] } ], "mendeley" : { "formattedCitation" : "&lt;sup&gt;[9,22,37,39,40]&lt;/sup&gt;", "plainTextFormattedCitation" : "[9,22,37,39,40]", "previouslyFormattedCitation" : "&lt;sup&gt;[9,22,37,39,40]&lt;/sup&gt;"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[9,22,3</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39</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(Table 1).</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With increasing experience in LDLT, in most Asian countries there has been a decrease in overall incidence of biliary complications, from 30% in the initial years to around 15%-25% in recent years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"10.4254/wjh.v8.i10.461", "ISSN" : "19485182", "PMID" : "27057304", "abstract" : "Biliary complications are common after living donor liver transplant (LDLT) although with advancements in surgical understanding and techniques, the incidence is decreasing. Biliary strictures are more common than leaks. Endoscopic retrograde cholangiopancreatography (ERCP) is the first line modality of treatment of post LDLT biliary strictures with a technical success rate of 75%-80%. Most of ERCP failures are successfully treated by percutaneous transhepatic biliary drainage (PTBD) and rendezvous technique. A minority of patients may require surgical correction. ERCP for these strictures is technically more challenging than routine as well post deceased donor strictures. Biliary strictures may increase the morbidity of a liver transplant recipient, but the mortality is similar to those with or without strictures. Post transplant strictures are short segment and soft, requiring only a few session of ERCP before complete dilatation. Long-term outcome of patients with biliary stricture is similar to those without stricture. With the introduction of new generation cholangioscopes, ERCP success rate may increase, obviating the need for PTBD and surgery in these patients.", "author" : [ { "dropping-particle" : "", "family" : "Wadhawan", "given" : "Manav", "non-dropping-particle" : "", "parse-names" : false, "suffix" : "" }, { "dropping-particle" : "", "family" : "Kumar", "given" : "Ajay", "non-dropping-particle" : "", "parse-names" : false, "suffix" : "" } ], "container-title" : "World Journal of Hepatology", "id" : "ITEM-1", "issue" : "10", "issued" : { "date-parts" : [ [ "2016" ] ] }, "page" : "461-470", "title" : "Management issues in post living donor liver transplant biliary strictures", "type" : "article-journal", "volume" : "8" }, "uris" : [ "http://www.mendeley.com/documents/?uuid=e791f44e-9d59-45c1-8ca7-6531050c422b" ] }, { "id" : "ITEM-2",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"ITEM-2",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"id" : "ITEM-3", "itemData" : { "DOI" : "10.1097/01.sla.0000201544.36473.a2", "ISSN" : "0003-4932", "abstract" : "OBJECTIVE:: To evaluate and compare the operative and survival outcomes of patients who underwent right lobe live donor liver transplantation (RLDLT) and cadaveric whole-graft liver transplant (CWLT) recipients in a single institution. SUMMARY BACKGROUND DATA:: Current data suggest that RLDLT has an inferior graft survival outcome when compared with CWLT. PATIENTS AND METHODS:: A prospective study was performed on 180 consecutive adult patients who underwent primary liver transplantation from January 2000 to February 2004. The operative and survival outcomes of RLDLT (n = 124) were compared with those of CWLT (n = 56). RESULTS:: Fifty-five (44%) and 16 (29%) patients were on high-urgency list in the RLDLT group and the CWLT group, respectively (P = 0.045). The preoperative Model for End-Stage Liver Disease scores were comparable in both groups. The waiting time for liver transplantation was significantly shorter in the RLDLT group. The graft weight to estimated standard liver weight ratio was significantly lower in the RLDLT group. The postoperative hospital stay and hospital mortality were comparable in the RLDLT group (1.6%) and the CWLT group (5.4%). Thirty-one (25%) patients in the RLDLT group and 3 (5%) patients in the CWLT group developed biliary stricture on follow-up (P = 0.002). At a median follow-up of 27 months, the actuarial graft and patient survival rates were 88% and 90%, respectively, in the RLDLT group, and both were 84% in the CWLT group. CONCLUSION:: RLDLT results in favorable operative outcomes comparable with those of CWLT. However, there is a significantly higher incidence of biliary stricture associated with RLDLT. ", "author" : [ { "dropping-particle" : "", "family" : "Liu", "given" : "Chi Leung", "non-dropping-particle" : "", "parse-names" : false, "suffix" : "" }, { "dropping-particle" : "", "family" : "Fan", "given" : "Sheung Tat", "non-dropping-particle" : "", "parse-names" : false, "suffix" : "" }, { "dropping-particle" : "", "family" : "Lo", "given" : "Chung Mau", "non-dropping-particle" : "", "parse-names" : false, "suffix" : "" }, { "dropping-particle" : "", "family" : "Wei", "given" : "William Ignace", "non-dropping-particle" : "", "parse-names" : false, "suffix" : "" }, { "dropping-particle" : "", "family" : "Chan", "given" : "See Ching", "non-dropping-particle" : "", "parse-names" : false, "suffix" : "" }, { "dropping-particle" : "", "family" : "Yong", "given" : "Boon Hun", "non-dropping-particle" : "", "parse-names" : false, "suffix" : "" }, { "dropping-particle" : "", "family" : "Wong", "given" : "John", "non-dropping-particle" : "", "parse-names" : false, "suffix" : "" } ], "container-title" : "Annals of Surgery", "id" : "ITEM-3", "issue" : "3", "issued" : { "date-parts" : [ [ "2006", "3" ] ] }, "page" : "404-410", "title" : "Operative Outcomes of Adult-to-Adult Right Lobe Live Donor Liver Transplantation: A Comparative Study With Cadaveric Whole-Graft Liver Transplantation in a Single Center", "type" : "article-journal", "volume" : "243" }, "uris" : [ "http://www.mendeley.com/documents/?uuid=3c28445d-a4af-4e0d-abc7-7015888b1e86" ] }, { "id" : "ITEM-4",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"ITEM-4",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"id" : "ITEM-5", "itemData" : { "DOI" : "10.1002/lt.20179", "ISBN" : "8133815541", "ISSN" : "15276465", "PMID" : "15162463", "abstract" : "In 1993, the Shinshu Group performed the first successful adult-to-adult living donor liver transplantation (LDLT). During the first 10 years of LDLT, many technical innovations have been reported. The major limitation of LDLT for adult recipients is the size of the graft. To overcome the problem, several graft types were designed, including left liver graft with caudate lobe, right liver, modified right liver, and right lateral sector and dual grafts. The necessity and criteria of reconstruction of middle hepatic vein is still on debate in right liver graft without trunk of middle hepatic vein. Biliary reconstruction remains a significant source of morbidity in LDLT. Donor safety must always be the primary consideration in LDLT and the selection criteria and management of the living donor must continue to be refined. On February 21, 2004, the 10(th) anniversary of the adult-to-adult LDLT meeting was held in Tokyo to review the accumulated experience and the presented information is summarized.", "author" : [ { "dropping-particle" : "", "family" : "Sugawara", "given" : "Yasuhiko", "non-dropping-particle" : "", "parse-names" : false, "suffix" : "" }, { "dropping-particle" : "", "family" : "Makuuchi", "given" : "Masatoshi", "non-dropping-particle" : "", "parse-names" : false, "suffix" : "" } ], "container-title" : "Liver Transplantation", "id" : "ITEM-5", "issue" : "6", "issued" : { "date-parts" : [ [ "2004" ] ] }, "page" : "715-720", "title" : "Advances in adult living donor liver transplantation: A review based on reports from the 10th anniversary of the adult-to-adult living donor liver transplantation meeting in Tokyo", "type" : "article-journal", "volume" : "10" }, "uris" : [ "http://www.mendeley.com/documents/?uuid=a9c97850-3cf5-4389-a9ed-472ce2ddee71" ] }, { "id" : "ITEM-6", "itemData" : { "DOI" : "10.1002/lt.20740", "ISSN" : "1527-6465 (Print)", "PMID" : "16721777", "abstract" : "Biliary complications, biliary strictures (BS) in particular, continue to be a significant cause of morbidity after LDLT despite technical refinement. In this study, we assessed the incidence of BS and their management in living donor liver transplantation (LDLT) with special reference to the type of biliary reconstruction. A total of 182 LDLTs performed at our institution for either adult (n = 157) or pediatric (n = 25) patients were included in the study. The duct-to-duct (DD) biliary reconstruction was performed for 106 cases, while the conventional Roux-en-Y hepaticojejunostomy (HJ) was utilized for the remaining 76 cases. Overall, BS developed in 46/182 (25.3%) of the cases (DD, 26.4%; HJ, 25.0%). The 1- and 3-year cumulative incidences of BS were 22.9% and 31.9%, respectively, in the DD group, and 15.2% and 29.1%, respectively, in the HJ group (P= not significant). The left-lobe LDLT was more prone to develop BS. Continuous anastomosis tended to be associated with the high incidence of BS in the DD group. The incidence of anastomotic leak was significantly lower in the DD group. Intervention via either pre-cutaneous or endoscopic approach was successful in the majority of cases, although recurrence could occur in some patients. In conclusion, BS was not associated with the type of reconstruction in LDLT. The primary radiological or endoscopic interventions were satisfactory treatments of choice. Technical refinement is an important factor to reduce the incidence of BS.", "author" : [ { "dropping-particle" : "", "family" : "Soejima", "given" : "Yuji", "non-dropping-particle" : "", "parse-names" : false, "suffix" : "" }, { "dropping-particle" : "", "family" : "Taketomi", "given" : "Akinobu", "non-dropping-particle" : "", "parse-names" : false, "suffix" : "" }, { "dropping-particle" : "", "family" : "Yoshizumi", "given" : "Tomoharu", "non-dropping-particle" : "", "parse-names" : false, "suffix" : "" }, { "dropping-particle" : "", "family" : "Uchiyama", "given" : "Hideaki", "non-dropping-particle" : "", "parse-names" : false, "suffix" : "" }, { "dropping-particle" : "", "family" : "Harada", "given" : "Noboru", "non-dropping-particle" : "", "parse-names" : false, "suffix" : "" }, { "dropping-particle" : "", "family" : "Ijichi", "given" : "Hideki", "non-dropping-particle" : "", "parse-names" : false, "suffix" : "" }, { "dropping-particle" : "", "family" : "Yonemura", "given" : "Yusuke", "non-dropping-particle" : "", "parse-names" : false, "suffix" : "" }, { "dropping-particle" : "", "family" : "Ikeda", "given" : "Tetsuo", "non-dropping-particle" : "", "parse-names" : false, "suffix" : "" }, { "dropping-particle" : "", "family" : "Shimada", "given" : "Mitsuo", "non-dropping-particle" : "", "parse-names" : false, "suffix" : "" }, { "dropping-particle" : "", "family" : "Maehara", "given" : "Yoshihiko", "non-dropping-particle" : "", "parse-names" : false, "suffix" : "" } ], "container-title" : "Liver transplantation : official publication of the American Association for the  Study of Liver Diseases and the International Liver Transplantation Society", "id" : "ITEM-6", "issue" : "6", "issued" : { "date-parts" : [ [ "2006", "6" ] ] }, "language" : "eng", "page" : "979-986", "publisher-place" : "United States", "title" : "Biliary strictures in living donor liver transplantation: incidence, management,  and technical evolution.", "type" : "article-journal", "volume" : "12" }, "uris" : [ "http://www.mendeley.com/documents/?uuid=e637b943-2df9-4512-9063-42af0d17d701" ] } ], "mendeley" : { "formattedCitation" : "&lt;sup&gt;[3,6,20,25,32,41]&lt;/sup&gt;", "plainTextFormattedCitation" : "[3,6,20,25,32,41]", "previouslyFormattedCitation" : "&lt;sup&gt;[3,6,20,25,32,41]&lt;/sup&gt;"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[3,6,20,25,3</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High-volume LDLT centres in Tokyo and Hong Kong, having extensive experience in management of biliary strictures, report a relatively steady rate of biliary strictures, of 20%-25%</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"10.1111/j.1399-0012.2009.01124.x", "ISSN" : "09020063", "PMID" : "19849703", "abstract" : "There are few detailed reports of biliary complications in a large adult living donor liver transplantation (LDLT) series.", "author" : [ { "dropping-particle" : "", "family" : "Kyoden", "given" : "Yusuke", "non-dropping-particle" : "", "parse-names" : false, "suffix" : "" }, { "dropping-particle" : "", "family" : "Tamura", "given" : "Sumihito", "non-dropping-particle" : "", "parse-names" : false, "suffix" : "" }, { "dropping-particle" : "", "family" : "Sugawara", "given" : "Yasuhiko", "non-dropping-particle" : "", "parse-names" : false, "suffix" : "" }, { "dropping-particle" : "", "family" : "Matsui", "given" : "Yuichi", "non-dropping-particle" : "", "parse-names" : false, "suffix" : "" }, { "dropping-particle" : "", "family" : "Togashi", "given" : "Junichi", "non-dropping-particle" : "", "parse-names" : false, "suffix" : "" }, { "dropping-particle" : "", "family" : "Kaneko", "given" : "Junichi", "non-dropping-particle" : "", "parse-names" : false, "suffix" : "" }, { "dropping-particle" : "", "family" : "Kokudo", "given" : "Norihiro", "non-dropping-particle" : "", "parse-names" : false, "suffix" : "" }, { "dropping-particle" : "", "family" : "Makuuchi", "given" : "Masatoshi", "non-dropping-particle" : "", "parse-names" : false, "suffix" : "" } ], "container-title" : "Clinical Transplantation", "id" : "ITEM-1", "issue" : "4", "issued" : { "date-parts" : [ [ "2010" ] ] }, "page" : "535-542", "title" : "Incidence and management of biliary complications after adult-to-adult living donor liver transplantation", "type" : "article-journal", "volume" : "24" }, "uris" : [ "http://www.mendeley.com/documents/?uuid=81bedc3f-cb7d-4d1b-80d3-30bedd35935b" ] }, { "id" : "ITEM-2", "itemData" : { "DOI" : "10.1002/lt.22188", "ISBN" : "5072849694", "ISSN" : "15276465", "PMID" : "21254344", "abstract" : "Duct-to-duct anastomosis (DDA) and hepaticojejunostomy (HJ) are options for biliary reconstruction in patients undergoing adult-to-adult right lobe living donor liver transplantation (ARLDLT), after which biliary anastomotic stricture (BAS) is common as a complication. The risk factors for BAS are not clearly defined. We aimed to determine the rate of post-ARLDLT BAS in our center and its associated factors. In 265 ARLDLT recipients, 55 (20.8%) developed postoperative BAS. The diagnosis was based on clinical, biochemical, histological, and radiological results. The BAS rates were 21.4% (43/201) for recipients under-going DDA during transplantation, 18.9% (10/53) for recipients undergoing HJ, and 18.2% (2/11) for recipients undergoing both procedures. BAS and non-BAS patients had comparable demographics. The number of graft bile duct openings (P \u00bc 0.516) and the size of the graft's smallest bile duct (5 versus 5 mm, P \u00bc 0.4) were not significantly different between BAS and non-BAS patients. Univariate analysis showed that the factors associated with postoperative BAS were the recipient warm is-chemia time (55 versus 51 minutes, P \u00bc 0.026), graft cold ischemia time (120 versus 108 minutes, P \u00bc 0.046), stent use (21.8% versus 7.1%, P \u00bc 0.001), postoperative acute cellular rejection (29.1% versus 11.0%, P \u00bc 0.001), and University of Wisconsin solution use (21.8% versus 7.1%, P \u00bc 0.001). Multivariate analysis showed that the cold ischemia time (odds ratio \u00bc 1.012, 95% confidence interval \u00bc 1.002-1.023, P \u00bc 0.014) and acute rejection (odds ratio \u00bc 3.180, 95% confidence interval \u00bc 1.606-6.853, P \u00bc 0.002) were significant factors. The graft survival rates of BAS and non-BAS patients were comparable. One patient required retransplantation for secondary biliary cirrhosis. In conclusion, BAS remains common after ARLDLT regardless of DDA or HJ. The graft cold ischemia time and postoperative acute cellular rejection are significantly associated with postoperative BAS.", "author" : [ { "dropping-particle" : "", "family" : "Chok", "given" : "Kenneth Siu Ho", "non-dropping-particle" : "", "parse-names" : false, "suffix" : "" }, { "dropping-particle" : "", "family" : "Chan", "given" : "See Ching", "non-dropping-particle" : "", "parse-names" : false, "suffix" : "" }, { "dropping-particle" : "", "family" : "Cheung", "given" : "Tan To", "non-dropping-particle" : "", "parse-names" : false, "suffix" : "" }, { "dropping-particle" : "", "family" : "Sharr", "given" : "William Wei", "non-dropping-particle" : "", "parse-names" : false, "suffix" : "" }, { "dropping-particle" : "", "family" : "Chan", "given" : "Albert Chi Yan", "non-dropping-particle" : "", "parse-names" : false, "suffix" : "" }, { "dropping-particle" : "", "family" : "Lo", "given" : "Chung Mau", "non-dropping-particle" : "", "parse-names" : false, "suffix" : "" }, { "dropping-particle" : "", "family" : "Fan", "given" : "Sheung Tat", "non-dropping-particle" : "", "parse-names" : false, "suffix" : "" } ], "container-title" : "Liver Transplantation", "id" : "ITEM-2", "issued" : { "date-parts" : [ [ "2011" ] ] }, "title" : "Bile duct anastomotic stricture after adult-to-adult right lobe living donor liver transplantation", "type" : "article-journal" }, "uris" : [ "http://www.mendeley.com/documents/?uuid=9cfcee3f-8cf9-38e1-a803-70ae69b1bbc8" ] } ], "mendeley" : { "formattedCitation" : "&lt;sup&gt;[8,42]&lt;/sup&gt;", "plainTextFormattedCitation" : "[8,42]", "previouslyFormattedCitation" : "&lt;sup&gt;[8,42]&lt;/sup&gt;"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[8,4</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In an elegant study by Morioka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"10.1097/01.sla.0000236600.24667.a4", "ISBN" : "0003-4932", "ISSN" : "0003-4932", "PMID" : "17245187", "abstract" : "OBJECTIVE: To determine outcomes for both donors and recipients of adult-to-adult living donor liver transplantation (AALDLT) and independent factors impacting those outcomes. SUMMARY BACKGROUND DATA: Deceased donors for organ transplantation remain extremely rare, making living donor liver transplantation (LDLT) practically the sole therapeutic modality for patients with end-stage liver disease in Japan. METHODS: Retrospective analysis of initial LDLT for 335 consecutive adult (&gt;or=18 years) patients performed between November 1994 and December 2003. RESULTS: : Of the 335 recipients, 275 received right-liver grafts and the remaining 60 recipients received non-right-liver grafts. Three of the 335 liver grafts were domino-splitting livers. Sixty of the 332 donors other than the domino-donors showed major postoperative complications. Multivariate analysis indicated that accumulation of case experience significantly and advantageously affected the surgical outcomes of these living liver donors, and right-liver donation and prolonged donor operation time were shown to be independent risk factors of major complications in the donors. Post-transplant patient and graft survival estimates were 73.1% and 72.5% at 1 year, 67.7% and 66.3% at 4 years, and 64.7% and 61.9% at 7 years, respectively. Obvious pretransplant encephalopathy, a higher (&gt;or=31) modified Model for End-stage Liver Disease score (including points for persistent ascites and low serum sodium) and higher donor age (&gt;or=50 years) were indicated as independent factors predictive of graft failure (graft loss or death) in the multivariate analysis. CONCLUSIONS: Graft type and degree of experience exerted a significant impact on the surgical outcomes of AALDLT donors but did not significantly affect the survival outcomes of AALDLT recipients. Better pretransplant conditions and younger age (&lt;50 years) among the living donors appeared to be advantageous in terms of gaining better survival outcomes of patients undergoing AALDLT.", "author" : [ { "dropping-particle" : "", "family" : "Morioka", "given" : "Daisuke", "non-dropping-particle" : "", "parse-names" : false, "suffix" : "" }, { "dropping-particle" : "", "family" : "Egawa", "given" : "Hiroto", "non-dropping-particle" : "", "parse-names" : false, "suffix" : "" }, { "dropping-particle" : "", "family" : "Kasahara", "given" : "Mureo", "non-dropping-particle" : "", "parse-names" : false, "suffix" : "" }, { "dropping-particle" : "", "family" : "Ito", "given" : "Takashi", "non-dropping-particle" : "", "parse-names" : false, "suffix" : "" }, { "dropping-particle" : "", "family" : "Haga", "given" : "Hironori", "non-dropping-particle" : "", "parse-names" : false, "suffix" : "" }, { "dropping-particle" : "", "family" : "Takada", "given" : "Yasutsugu", "non-dropping-particle" : "", "parse-names" : false, "suffix" : "" }, { "dropping-particle" : "", "family" : "Shimada", "given" : "Hiroshi", "non-dropping-particle" : "", "parse-names" : false, "suffix" : "" }, { "dropping-particle" : "", "family" : "Tanaka", "given" : "Koichi", "non-dropping-particle" : "", "parse-names" : false, "suffix" : "" } ], "container-title" : "Annals of surgery", "id" : "ITEM-1", "issue" : "2", "issued" : { "date-parts" : [ [ "2007" ] ] }, "page" : "315-25", "title" : "Outcomes of adult-to-adult living donor liver transplantation: a single institution's experience with 335 consecutive cases.", "type" : "article-journal", "volume" : "245" }, "uris" : [ "http://www.mendeley.com/documents/?uuid=18ab7f3e-122f-4a7c-aee9-6b1ea52360c7" ] } ], "mendeley" : { "formattedCitation" : "&lt;sup&gt;[21]&lt;/sup&gt;", "plainTextFormattedCitation" : "[21]", "previouslyFormattedCitation" : "&lt;sup&gt;[21]&lt;/sup&gt;"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[21]</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from the Kyoto University, LDLT recipients were divided into three time cohorts which differed with regard to case experience. They found that while the rate of bile leak significantly decreased with experience, there were no differences in the development of biliary strictures among the three groups (19%, 28% and 26% in the three groups; </w:t>
      </w:r>
      <w:r w:rsidRPr="00E86AA3">
        <w:rPr>
          <w:rFonts w:ascii="Book Antiqua" w:hAnsi="Book Antiqua"/>
          <w:i/>
          <w:sz w:val="24"/>
          <w:szCs w:val="24"/>
          <w:lang w:val="en-GB"/>
        </w:rPr>
        <w:t>P</w:t>
      </w:r>
      <w:r w:rsidRPr="00E86AA3">
        <w:rPr>
          <w:rFonts w:ascii="Book Antiqua" w:hAnsi="Book Antiqua"/>
          <w:sz w:val="24"/>
          <w:szCs w:val="24"/>
          <w:lang w:val="en-GB"/>
        </w:rPr>
        <w:t xml:space="preserve"> = 0.290). In a similar study from the University of Toronto, Shah and colleagues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"mendeley" : { "formattedCitation" : "&lt;sup&gt;[20]&lt;/sup&gt;", "plainTextFormattedCitation" : "[20]", "previouslyFormattedCitation" : "&lt;sup&gt;[20]&lt;/sup&gt;"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[20]</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did not find any difference in the rate of biliary strictures after chronological stratification of their patient cohort into the first 65 cases and the next 65 cases. However, a recent study by Kim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"http://dx.doi.org/10.1111/ctr.12538", "ISBN" : "0902-0063\\n1399-0012", "PMID" : "603799965", "abstract" : "Introduction: Long-term biliary complications after living donor liver transplantation (LDLT) are not well described in the literature. This study was undertaken to determine the long-term impact of biliary complications after adult right-lobe LDLT. Methods: This retrospective review analyzed an 11-yr experience of 344 consecutive right-lobe LDLTs with at least two yr of follow-up. Results: Biliary leaks occurred in 50 patients (14.5%), and strictures occurred in 67 patients (19.5%). Cumulative biliary complication rates at 1, 2, 5, and 10 yr were 29%, 32%, 36%, and 37%, respectively. Most early biliary leaks were treated with surgical drainage (N = 29, 62%). Most biliary strictures were treated first with endoscopic retrograde cholangiography (42%). There was no association between biliary strictures and the number of ducts (hazard ratio [HR] 1.017 [0.65-1.592], p = 0.94), but freedom from biliary stricture was associated with a more recent era (2006-2010) (HR 0.457 [0.247-0.845], p = 0.01). Long-term graft survival did not differ between those who had or did not have biliary complications (66% vs. 67% at 10 yr). Conclusions: Biliary strictures are common after LDLT but may decline with a center's experience. With careful follow-up, they can be successfully treated, with excellent long-term graft survival rates. Copyright \u00a9 2015 John Wiley &amp; Sons A/S. Published by John Wiley &amp; Sons Ltd.", "author" : [ { "dropping-particle" : "", "family" : "Kim", "given" : "P T W", "non-dropping-particle" : "", "parse-names" : false, "suffix" : "" }, { "dropping-particle" : "", "family" : "Marquez", "given" : "M", "non-dropping-particle" : "", "parse-names" : false, "suffix" : "" }, { "dropping-particle" : "", "family" : "Jung", "given" : "J", "non-dropping-particle" : "", "parse-names" : false, "suffix" : "" }, { "dropping-particle" : "", "family" : "Cavallucci", "given" : "D", "non-dropping-particle" : "", "parse-names" : false, "suffix" : "" }, { "dropping-particle" : "", "family" : "Renner", "given" : "E L", "non-dropping-particle" : "", "parse-names" : false, "suffix" : "" }, { "dropping-particle" : "", "family" : "Cattral", "given" : "M", "non-dropping-particle" : "", "parse-names" : false, "suffix" : "" }, { "dropping-particle" : "", "family" : "Greig", "given" : "P D", "non-dropping-particle" : "", "parse-names" : false, "suffix" : "" }, { "dropping-particle" : "", "family" : "McGilvray", "given" : "I D", "non-dropping-particle" : "", "parse-names" : false, "suffix" : "" }, { "dropping-particle" : "", "family" : "Selzner", "given" : "M", "non-dropping-particle" : "", "parse-names" : false, "suffix" : "" }, { "dropping-particle" : "", "family" : "Ghanekar", "given" : "A", "non-dropping-particle" : "", "parse-names" : false, "suffix" : "" }, { "dropping-particle" : "", "family" : "Grant", "given" : "D R", "non-dropping-particle" : "", "parse-names" : false, "suffix" : "" } ], "container-title" : "Clinical Transplantation", "id" : "ITEM-1", "issue" : "5", "issued" : { "date-parts" : [ [ "2015" ] ] }, "page" : "465-474", "title" : "Long-term follow-up of biliary complications after adult right-lobe living donor liver transplantation", "type" : "article-journal", "volume" : "29" }, "uris" : [ "http://www.mendeley.com/documents/?uuid=f9d8dffe-bd07-4ffa-989c-038f9cba067b" ] } ], "mendeley" : { "formattedCitation" : "&lt;sup&gt;[37]&lt;/sup&gt;", "plainTextFormattedCitation" : "[37]", "previouslyFormattedCitation" : "&lt;sup&gt;[37]&lt;/sup&gt;"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did show that patients who underwent more recent procedures were less likely to have biliary strictures, suggesting a small but important role of surgeon expertise on the risk of biliary strictures.</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There seems to be several possible factors other than poor surgical expertise that result in bile duct injury and subsequent strictures. Among these, an important cause of strictures is postoperative bile leak that causes local inflammation and fibrosis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"10.1007/s12072-008-9092-z", "ISSN" : "19360533", "PMID" : "19669315", "abstract" : "Biliary complications of living donor liver transplantation remain common. The complications of biliary leakage and stricture result in substantial recipient morbidity. A major focus of liver transplantation research is the prevention and reduction of these complications through identification of the multiple factors that are conducive to them. Such factors include the donor bile duct anatomy and quality, and the techniques of donor hepatectomy, recipient hepatectomy, and ductal reconstruction. A low threshold for re-exploration for possible bile leakage prevents development of uncontrolled sepsis. Return of good graft function can usually be expected after successful early endoscopic treatment. Contingent measures of percutaneous transhepatic dilatation and stenting, and revision hepaticojejunostomy have to be exercised with utmost care to avoid hepatic artery injury which may results in graft loss.", "author" : [ { "dropping-particle" : "", "family" : "Chan", "given" : "See Ching", "non-dropping-particle" : "", "parse-names" : false, "suffix" : "" }, { "dropping-particle" : "", "family" : "Fan", "given" : "Sheung Tat", "non-dropping-particle" : "", "parse-names" : false, "suffix" : "" } ], "container-title" : "Hepatology International", "id" : "ITEM-1", "issue" : "4", "issued" : { "date-parts" : [ [ "2008" ] ] }, "page" : "399-404", "title" : "Biliary complications in liver transplantation", "type" : "article", "volume" : "2" }, "uris" : [ "http://www.mendeley.com/documents/?uuid=b8d06d8c-a099-4093-82e0-1cd3a47e5d3e" ] }, { "id" : "ITEM-2", "itemData" : { "DOI" : "10.1002/lt.21700", "abstract" : "Endoscopic intervention is considered to be the primary treatment for biliary stricture after adult living donor liver transplantation (LDLT) with duct-to-duct biliary reconstruction. The aim of this study was to investigate the risk factors of biliary stricture and the clinical outcomes and predictors of failure after endoscopic retrograde cholangiography with balloon dilation (ERC-D). We enrolled 239 adult patients who underwent LDLT between 2000 and 2006. Sixty-eight patients (28.4%) developed biliary stricture. Twenty-nine patients with anastomotic biliary stricture were treated with ERC-D and stenting. We retrospectively analyzed the risk factors of biliary stricture and the clinical outcomes of ERC-D. The median follow-up period was 31 months. The risk factors of biliary stricture on multiple logistic regression analysis were a graft with multiple bile ducts, a previous history of bile leakage, and hepatic artery stenosis. The overall success rate of ERC-D was 64.5%. On simple logistic regression, the failure of primary ERC-D was associated with late biliary stricture over 24 weeks and more than 8 weeks between a 2-fold increase of serum alkaline phosphatase from the stable level and ERC-D, even though these were not statistically significant on multiple logistic regression. The relapse rate of stricture after successful ERC-D was 30%. The duration of stenting in the recurrence group was shorter than that in the nonrecurrence group (11.8 +/- 5.03 versus 29.0 +/- 11.6 weeks, P = 0.004). ERC-D is effective for the management of anastomotic biliary stricture. However, the failure rate of primary ERC-D may be high in patients with late onset and delayed diagnosis of biliary stricture. The recurrence seems to occur frequently in patients with a short duration of stenting.", "author" : [ { "dropping-particle" : "", "family" : "Seo", "given" : "Jeong Kyun", "non-dropping-particle" : "", "parse-names" : false, "suffix" : "" }, { "dropping-particle" : "", "family" : "Ryu", "given" : "Ji Kon", "non-dropping-particle" : "", "parse-names" : false, "suffix" : "" }, { "dropping-particle" : "", "family" : "Lee", "given" : "Sang Hyub", "non-dropping-particle" : "", "parse-names" : false, "suffix" : "" }, { "dropping-particle" : "", "family" : "Park", "given" : "Joo Kyung", "non-dropping-particle" : "", "parse-names" : false, "suffix" : "" }, { "dropping-particle" : "", "family" : "Yang", "given" : "Ki Young", "non-dropping-particle" : "", "parse-names" : false, "suffix" : "" }, { "dropping-particle" : "", "family" : "Kim", "given" : "Yong-Tae", "non-dropping-particle" : "", "parse-names" : false, "suffix" : "" }, { "dropping-particle" : "", "family" : "Yoon", "given" : "Yong Bum", "non-dropping-particle" : "", "parse-names" : false, "suffix" : "" }, { "dropping-particle" : "", "family" : "Lee", "given" : "Hae Won", "non-dropping-particle" : "", "parse-names" : false, "suffix" : "" }, { "dropping-particle" : "", "family" : "Yi", "given" : "Nam-Joon", "non-dropping-particle" : "", "parse-names" : false, "suffix" : "" }, { "dropping-particle" : "", "family" : "Suh", "given" : "Kyung Suk", "non-dropping-particle" : "", "parse-names" : false, "suffix" : "" } ], "container-title" : "Liver Transpl", "id" : "ITEM-2", "issue" : "4", "issued" : { "date-parts" : [ [ "2009" ] ] }, "page" : "369-380", "title" : "Endoscopic treatment for biliary stricture after adult living donor liver transplantation", "type" : "article", "volume" : "15" }, "uris" : [ "http://www.mendeley.com/documents/?uuid=b1918fe7-799f-4884-b744-6d15bc79b8b8" ] }, { "id" : "ITEM-3", "itemData" : { "DOI" : "10.1002/lt.23595", "ISSN" : "1527-6473", "PMID" : "23495079", "abstract" : "Adult living donor liver transplant (LDLT) recipients have a higher incidence of biliary complications than deceased donor liver transplant (DDLT) recipients. Our objective was to define the intensity of intervention and time to resolution after diagnosis of biliary complications after liver transplantation. We analyzed the management and resolution of post-transplant biliary complications and investigated the comparative effectiveness of interventions in LDLT and DDLT recipients. Analysis of biliary complications (leak or stricture) used a retrospective cohort of liver transplant recipients at 8 centers between 1998\u20132006 (median follow-up was 4.7 years from onset). Number, procedure types, and time to resolution were compared between LDLT and DDLT recipients. Post-transplant biliary complications occurred among 47/189 [25%] DDLT recipients and 141/356 [40%] of LDLT recipients. Biliary leaks comprised 38% (n=18) of post-DDLT and 65% (n=91) of post-LDLT biliary complications. Median times to first biliary complication were similar (DDLT vs. LDLT: leak: 11 vs. 14 days, p=0.6; stricture: 69 vs. 107 days, p=0.3, respectively). There were 1225 diagnostic and therapeutic procedures performed, including re-operation and retransplant (mean: 6.5\u00b15.4 per recipient; DDLT: 5.4\u00b13.6 vs. LDLT: 6.8\u00b15.8, p=0.5). The median number of months to resolution of a biliary complication (tube/stent/ drain-free) was not significantly different between DDLT and LDLT for leaks (DDLT: 2.3; LDLT: 1.3; p=0.3) or strictures (DDLT: 4.9; LDLT: 2.3; p=0.6). Although the incidence of biliary complications after LDLT is higher than after DDLT, treatment requirements and time to resolution after development of a biliary complication are similar in LDLT and DDLT recipients.", "author" : [ { "dropping-particle" : "", "family" : "Zimmerman", "given" : "Michael A", "non-dropping-particle" : "", "parse-names" : false, "suffix" : "" }, { "dropping-particle" : "", "family" : "Baker", "given" : "Talia", "non-dropping-particle" : "", "parse-names" : false, "suffix" : "" }, { "dropping-particle" : "", "family" : "Goodrich", "given" : "Nathan P", "non-dropping-particle" : "", "parse-names" : false, "suffix" : "" }, { "dropping-particle" : "", "family" : "Freise", "given" : "Chris", "non-dropping-particle" : "", "parse-names" : false, "suffix" : "" }, { "dropping-particle" : "", "family" : "Hong", "given" : "Johnny C", "non-dropping-particle" : "", "parse-names" : false, "suffix" : "" }, { "dropping-particle" : "", "family" : "Kumer", "given" : "Sean", "non-dropping-particle" : "", "parse-names" : false, "suffix" : "" }, { "dropping-particle" : "", "family" : "Abt", "given" : "Peter", "non-dropping-particle" : "", "parse-names" : false, "suffix" : "" }, { "dropping-particle" : "", "family" : "Cotterell", "given" : "Adrian H", "non-dropping-particle" : "", "parse-names" : false, "suffix" : "" }, { "dropping-particle" : "", "family" : "Samstein", "given" : "Benjamin", "non-dropping-particle" : "", "parse-names" : false, "suffix" : "" }, { "dropping-particle" : "", "family" : "Everhart", "given" : "James E", "non-dropping-particle" : "", "parse-names" : false, "suffix" : "" }, { "dropping-particle" : "", "family" : "Merion", "given" : "Robert M", "non-dropping-particle" : "", "parse-names" : false, "suffix" : "" } ], "container-title" : "Liver Transpl", "id" : "ITEM-3", "issue" : "3", "issued" : { "date-parts" : [ [ "2013" ] ] }, "page" : "259-267", "title" : "Development, management, and resolution of biliary complications after living and deceased donor liver transplantation: a report from the A2ALL consortium", "type" : "article-journal", "volume" : "19" }, "uris" : [ "http://www.mendeley.com/documents/?uuid=f9b31124-41e6-40b2-bd0b-0a9f08f89547" ] }, { "id" : "ITEM-4", "itemData" : { "DOI" : "10.1111/j.1399-0012.2009.01189.x", "ISBN" : "1399-0012 (Electronic); 0902-0063 (Linking)", "ISSN" : "09020063", "PMID" : "20047615", "abstract" : "Adult living-donor liver transplantation (ALDLT) has a high rate of biliary complications. We identified risk factors that correlate with biliary leaks and strictures by combining data from two centers. Records of ALDLT right lobe recipients (n = 156) at two centers between December 1998 and February 2005 were reviewed. Leak rate was analyzed in 144 recipients after we excluded those with hepatic artery thrombosis or death within 30 d of transplant. Stricture rate was also analyzed in 132 recipients after we excluded those with graft survival or follow-up &lt;180 d. Biliary reconstructions were performed using either duct-to-duct (DD) or Roux-en-Y hepaticojejunostomy and were subclassified by anatomic type, number of anastomoses performed, and stent use. Prevalence of a leak and/or a stricture was 39%; 11% of recipients developed both. Single DD anastomoses between the graft right hepatic duct to the recipient common duct had significantly lower incidence of leaks compared to all other anastomotic types. Early leak was predictive of late stricture development (p = 0.006), but recipient demographics, diagnosis, warm ischemia time, anastomosis type, duct number, year of transplant, stent use, and transplant center were not. The results suggest donors with a single right hepatic duct reconstructed to the recipient common bile duct are the most likely to avoid biliary problems after ALDLT.", "author" : [ { "dropping-particle" : "", "family" : "Melcher", "given" : "Marc L.", "non-dropping-particle" : "", "parse-names" : false, "suffix" : "" }, { "dropping-particle" : "", "family" : "Pomposelli", "given" : "James J.", "non-dropping-particle" : "", "parse-names" : false, "suffix" : "" }, { "dropping-particle" : "", "family" : "Verbesey", "given" : "Jennifer E.", "non-dropping-particle" : "", "parse-names" : false, "suffix" : "" }, { "dropping-particle" : "", "family" : "McTaggart", "given" : "Ryan A.", "non-dropping-particle" : "", "parse-names" : false, "suffix" : "" }, { "dropping-particle" : "", "family" : "Freise", "given" : "Chris E.", "non-dropping-particle" : "", "parse-names" : false, "suffix" : "" }, { "dropping-particle" : "", "family" : "Ascher", "given" : "Nancy L.", "non-dropping-particle" : "", "parse-names" : false, "suffix" : "" }, { "dropping-particle" : "", "family" : "Roberts", "given" : "John P.", "non-dropping-particle" : "", "parse-names" : false, "suffix" : "" }, { "dropping-particle" : "", "family" : "Pomfret", "given" : "Elizabeth A.", "non-dropping-particle" : "", "parse-names" : false, "suffix" : "" } ], "container-title" : "Clinical Transplantation", "id" : "ITEM-4", "issue" : "5", "issued" : { "date-parts" : [ [ "2010" ] ] }, "page" : "137-144", "title" : "Comparison of biliary complications in adult living-donor liver transplants performed at two busy transplant centers", "type" : "article-journal", "volume" : "24" }, "uris" : [ "http://www.mendeley.com/documents/?uuid=b344f97c-a166-4cfa-a1fb-bc22c8896cac" ] } ], "mendeley" : { "formattedCitation" : "&lt;sup&gt;[23,39,43,44]&lt;/sup&gt;", "plainTextFormattedCitation" : "[23,39,43,44]", "previouslyFormattedCitation" : "&lt;sup&gt;[23,39,43,44]&lt;/sup&gt;"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[23,3</w:t>
      </w:r>
      <w:r w:rsidR="007A22EB">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2</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Other factors identified include older donor age</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"mendeley" : { "formattedCitation" : "&lt;sup&gt;[20]&lt;/sup&gt;", "plainTextFormattedCitation" : "[20]", "previouslyFormattedCitation" : "&lt;sup&gt;[20]&lt;/sup&gt;"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[20]</w:t>
      </w:r>
      <w:r w:rsidRPr="00E86AA3">
        <w:rPr>
          <w:rFonts w:ascii="Book Antiqua" w:hAnsi="Book Antiqua"/>
          <w:sz w:val="24"/>
          <w:szCs w:val="24"/>
          <w:lang w:val="en-GB"/>
        </w:rPr>
        <w:fldChar w:fldCharType="end"/>
      </w:r>
      <w:r w:rsidRPr="00E86AA3">
        <w:rPr>
          <w:rFonts w:ascii="Book Antiqua" w:hAnsi="Book Antiqua"/>
          <w:sz w:val="24"/>
          <w:szCs w:val="24"/>
          <w:lang w:val="en-GB"/>
        </w:rPr>
        <w:t>, preoperative model of end-stage liver disease score</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"10.1097/01.sla.0000201544.36473.a2", "ISSN" : "0003-4932", "abstract" : "OBJECTIVE:: To evaluate and compare the operative and survival outcomes of patients who underwent right lobe live donor liver transplantation (RLDLT) and cadaveric whole-graft liver transplant (CWLT) recipients in a single institution. SUMMARY BACKGROUND DATA:: Current data suggest that RLDLT has an inferior graft survival outcome when compared with CWLT. PATIENTS AND METHODS:: A prospective study was performed on 180 consecutive adult patients who underwent primary liver transplantation from January 2000 to February 2004. The operative and survival outcomes of RLDLT (n = 124) were compared with those of CWLT (n = 56). RESULTS:: Fifty-five (44%) and 16 (29%) patients were on high-urgency list in the RLDLT group and the CWLT group, respectively (P = 0.045). The preoperative Model for End-Stage Liver Disease scores were comparable in both groups. The waiting time for liver transplantation was significantly shorter in the RLDLT group. The graft weight to estimated standard liver weight ratio was significantly lower in the RLDLT group. The postoperative hospital stay and hospital mortality were comparable in the RLDLT group (1.6%) and the CWLT group (5.4%). Thirty-one (25%) patients in the RLDLT group and 3 (5%) patients in the CWLT group developed biliary stricture on follow-up (P = 0.002). At a median follow-up of 27 months, the actuarial graft and patient survival rates were 88% and 90%, respectively, in the RLDLT group, and both were 84% in the CWLT group. CONCLUSION:: RLDLT results in favorable operative outcomes comparable with those of CWLT. However, there is a significantly higher incidence of biliary stricture associated with RLDLT. ", "author" : [ { "dropping-particle" : "", "family" : "Liu", "given" : "Chi Leung", "non-dropping-particle" : "", "parse-names" : false, "suffix" : "" }, { "dropping-particle" : "", "family" : "Fan", "given" : "Sheung Tat", "non-dropping-particle" : "", "parse-names" : false, "suffix" : "" }, { "dropping-particle" : "", "family" : "Lo", "given" : "Chung Mau", "non-dropping-particle" : "", "parse-names" : false, "suffix" : "" }, { "dropping-particle" : "", "family" : "Wei", "given" : "William Ignace", "non-dropping-particle" : "", "parse-names" : false, "suffix" : "" }, { "dropping-particle" : "", "family" : "Chan", "given" : "See Ching", "non-dropping-particle" : "", "parse-names" : false, "suffix" : "" }, { "dropping-particle" : "", "family" : "Yong", "given" : "Boon Hun", "non-dropping-particle" : "", "parse-names" : false, "suffix" : "" }, { "dropping-particle" : "", "family" : "Wong", "given" : "John", "non-dropping-particle" : "", "parse-names" : false, "suffix" : "" } ], "container-title" : "Annals of Surgery", "id" : "ITEM-1", "issue" : "3", "issued" : { "date-parts" : [ [ "2006", "3" ] ] }, "page" : "404-410", "title" : "Operative Outcomes of Adult-to-Adult Right Lobe Live Donor Liver Transplantation: A Comparative Study With Cadaveric Whole-Graft Liver Transplantation in a Single Center", "type" : "article-journal", "volume" : "243" }, "uris" : [ "http://www.mendeley.com/documents/?uuid=3c28445d-a4af-4e0d-abc7-7015888b1e86" ] } ], "mendeley" : { "formattedCitation" : "&lt;sup&gt;[41]&lt;/sup&gt;", "plainTextFormattedCitation" : "[41]", "previouslyFormattedCitation" : "&lt;sup&gt;[41]&lt;/sup&gt;"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0</w:t>
      </w:r>
      <w:r w:rsidR="00B04FAC">
        <w:rPr>
          <w:rFonts w:ascii="Book Antiqua" w:hAnsi="Book Antiqua" w:hint="eastAsia"/>
          <w:sz w:val="24"/>
          <w:szCs w:val="24"/>
          <w:vertAlign w:val="superscript"/>
          <w:lang w:val="en-GB" w:eastAsia="zh-CN"/>
        </w:rPr>
        <w:t>,4</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multiple biliary ducts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"10.1002/lt.21700", "abstract" : "Endoscopic intervention is considered to be the primary treatment for biliary stricture after adult living donor liver transplantation (LDLT) with duct-to-duct biliary reconstruction. The aim of this study was to investigate the risk factors of biliary stricture and the clinical outcomes and predictors of failure after endoscopic retrograde cholangiography with balloon dilation (ERC-D). We enrolled 239 adult patients who underwent LDLT between 2000 and 2006. Sixty-eight patients (28.4%) developed biliary stricture. Twenty-nine patients with anastomotic biliary stricture were treated with ERC-D and stenting. We retrospectively analyzed the risk factors of biliary stricture and the clinical outcomes of ERC-D. The median follow-up period was 31 months. The risk factors of biliary stricture on multiple logistic regression analysis were a graft with multiple bile ducts, a previous history of bile leakage, and hepatic artery stenosis. The overall success rate of ERC-D was 64.5%. On simple logistic regression, the failure of primary ERC-D was associated with late biliary stricture over 24 weeks and more than 8 weeks between a 2-fold increase of serum alkaline phosphatase from the stable level and ERC-D, even though these were not statistically significant on multiple logistic regression. The relapse rate of stricture after successful ERC-D was 30%. The duration of stenting in the recurrence group was shorter than that in the nonrecurrence group (11.8 +/- 5.03 versus 29.0 +/- 11.6 weeks, P = 0.004). ERC-D is effective for the management of anastomotic biliary stricture. However, the failure rate of primary ERC-D may be high in patients with late onset and delayed diagnosis of biliary stricture. The recurrence seems to occur frequently in patients with a short duration of stenting.", "author" : [ { "dropping-particle" : "", "family" : "Seo", "given" : "Jeong Kyun", "non-dropping-particle" : "", "parse-names" : false, "suffix" : "" }, { "dropping-particle" : "", "family" : "Ryu", "given" : "Ji Kon", "non-dropping-particle" : "", "parse-names" : false, "suffix" : "" }, { "dropping-particle" : "", "family" : "Lee", "given" : "Sang Hyub", "non-dropping-particle" : "", "parse-names" : false, "suffix" : "" }, { "dropping-particle" : "", "family" : "Park", "given" : "Joo Kyung", "non-dropping-particle" : "", "parse-names" : false, "suffix" : "" }, { "dropping-particle" : "", "family" : "Yang", "given" : "Ki Young", "non-dropping-particle" : "", "parse-names" : false, "suffix" : "" }, { "dropping-particle" : "", "family" : "Kim", "given" : "Yong-Tae", "non-dropping-particle" : "", "parse-names" : false, "suffix" : "" }, { "dropping-particle" : "", "family" : "Yoon", "given" : "Yong Bum", "non-dropping-particle" : "", "parse-names" : false, "suffix" : "" }, { "dropping-particle" : "", "family" : "Lee", "given" : "Hae Won", "non-dropping-particle" : "", "parse-names" : false, "suffix" : "" }, { "dropping-particle" : "", "family" : "Yi", "given" : "Nam-Joon", "non-dropping-particle" : "", "parse-names" : false, "suffix" : "" }, { "dropping-particle" : "", "family" : "Suh", "given" : "Kyung Suk", "non-dropping-particle" : "", "parse-names" : false, "suffix" : "" } ], "container-title" : "Liver Transpl", "id" : "ITEM-1", "issue" : "4", "issued" : { "date-parts" : [ [ "2009" ] ] }, "page" : "369-380", "title" : "Endoscopic treatment for biliary stricture after adult living donor liver transplantation", "type" : "article", "volume" : "15" }, "uris" : [ "http://www.mendeley.com/documents/?uuid=b1918fe7-799f-4884-b744-6d15bc79b8b8" ] } ], "mendeley" : { "formattedCitation" : "&lt;sup&gt;[44]&lt;/sup&gt;", "plainTextFormattedCitation" : "[44]", "previouslyFormattedCitation" : "&lt;sup&gt;[44]&lt;/sup&gt;"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graft cold ischemia time</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"10.1002/lt.22188", "ISBN" : "5072849694", "ISSN" : "15276465", "PMID" : "21254344", "abstract" : "Duct-to-duct anastomosis (DDA) and hepaticojejunostomy (HJ) are options for biliary reconstruction in patients undergoing adult-to-adult right lobe living donor liver transplantation (ARLDLT), after which biliary anastomotic stricture (BAS) is common as a complication. The risk factors for BAS are not clearly defined. We aimed to determine the rate of post-ARLDLT BAS in our center and its associated factors. In 265 ARLDLT recipients, 55 (20.8%) developed postoperative BAS. The diagnosis was based on clinical, biochemical, histological, and radiological results. The BAS rates were 21.4% (43/201) for recipients under-going DDA during transplantation, 18.9% (10/53) for recipients undergoing HJ, and 18.2% (2/11) for recipients undergoing both procedures. BAS and non-BAS patients had comparable demographics. The number of graft bile duct openings (P \u00bc 0.516) and the size of the graft's smallest bile duct (5 versus 5 mm, P \u00bc 0.4) were not significantly different between BAS and non-BAS patients. Univariate analysis showed that the factors associated with postoperative BAS were the recipient warm is-chemia time (55 versus 51 minutes, P \u00bc 0.026), graft cold ischemia time (120 versus 108 minutes, P \u00bc 0.046), stent use (21.8% versus 7.1%, P \u00bc 0.001), postoperative acute cellular rejection (29.1% versus 11.0%, P \u00bc 0.001), and University of Wisconsin solution use (21.8% versus 7.1%, P \u00bc 0.001). Multivariate analysis showed that the cold ischemia time (odds ratio \u00bc 1.012, 95% confidence interval \u00bc 1.002-1.023, P \u00bc 0.014) and acute rejection (odds ratio \u00bc 3.180, 95% confidence interval \u00bc 1.606-6.853, P \u00bc 0.002) were significant factors. The graft survival rates of BAS and non-BAS patients were comparable. One patient required retransplantation for secondary biliary cirrhosis. In conclusion, BAS remains common after ARLDLT regardless of DDA or HJ. The graft cold ischemia time and postoperative acute cellular rejection are significantly associated with postoperative BAS.", "author" : [ { "dropping-particle" : "", "family" : "Chok", "given" : "Kenneth Siu Ho", "non-dropping-particle" : "", "parse-names" : false, "suffix" : "" }, { "dropping-particle" : "", "family" : "Chan", "given" : "See Ching", "non-dropping-particle" : "", "parse-names" : false, "suffix" : "" }, { "dropping-particle" : "", "family" : "Cheung", "given" : "Tan To", "non-dropping-particle" : "", "parse-names" : false, "suffix" : "" }, { "dropping-particle" : "", "family" : "Sharr", "given" : "William Wei", "non-dropping-particle" : "", "parse-names" : false, "suffix" : "" }, { "dropping-particle" : "", "family" : "Chan", "given" : "Albert Chi Yan", "non-dropping-particle" : "", "parse-names" : false, "suffix" : "" }, { "dropping-particle" : "", "family" : "Lo", "given" : "Chung Mau", "non-dropping-particle" : "", "parse-names" : false, "suffix" : "" }, { "dropping-particle" : "", "family" : "Fan", "given" : "Sheung Tat", "non-dropping-particle" : "", "parse-names" : false, "suffix" : "" } ], "container-title" : "Liver Transplantation", "id" : "ITEM-1", "issued" : { "date-parts" : [ [ "2011" ] ] }, "title" : "Bile duct anastomotic stricture after adult-to-adult right lobe living donor liver transplantation", "type" : "article-journal" }, "uris" : [ "http://www.mendeley.com/documents/?uuid=a7890f63-d79a-3f79-aa32-7c7857e4d15b" ] }, { "id" : "ITEM-2", "itemData" : { "DOI" : "10.1097/TP.0b013e31818b2316", "ISSN" : "00411337", "PMID" : "19077886", "abstract" : "BACKGROUND: Duct-to-duct (DD) anastomosis is an accepted procedure for biliary reconstruction in living donor liver transplantation (LDLT). However, biliary complication rates in LDLT recipients have been reported to be as high as 20% to 30% or more. In this study, we examined various potential risk factors for biliary stricture (BS) that occurs in the context of DD reconstruction in a single-active transplant center. METHODS: Enrolled in this study were adults who underwent their first LDLT with DD reconstruction between August 2002 and May 2007 (n=283). BSs were defined as anastomotic strictures that required interventions or operative procedures to be corrected. We reviewed retrospectively the medical records of recipients, including medical history, surgical procedures, and progress, and analyzed risk factors of BS with the Kaplan-Meier method. RESULTS: BS occurred in 58 of the 283 recipients (20.5%). The mean follow-up period was 24.4 months posttransplant (SD=16.5). The univariate analysis revealed that recipient age (P=0.032), bile duct size (P=0.003), biliary reconstruction surgeon (P=0.023), perfusion solution (P=0.001), cold ischemic time (CIT) (P&lt;0.001), and biliary leakage history (P&lt;0.001) were significant risk factors. In the multivariable analysis, CIT (P=0.001), biliary leakage history (P=0.002), bile duct size (P=0.021), and recipient age (P=0.036) were significant risk factors for BS. And, a CIT cutoff value of 71 min was calculated using the minimum P value approach with correction by the Miller and Siegmund method (P=0.0186). CONCLUSIONS: In this study, prolonged CIT is identified as a risk factor for BS in DD biliary reconstruction in LDLT.", "author" : [ { "dropping-particle" : "", "family" : "Park", "given" : "Jae Berm", "non-dropping-particle" : "", "parse-names" : false, "suffix" : "" }, { "dropping-particle" : "", "family" : "Kwon", "given" : "Choon Hyuck D", "non-dropping-particle" : "", "parse-names" : false, "suffix" : "" }, { "dropping-particle" : "", "family" : "Choi", "given" : "Gyu Seong", "non-dropping-particle" : "", "parse-names" : false, "suffix" : "" }, { "dropping-particle" : "", "family" : "Chun", "given" : "Jae Min", "non-dropping-particle" : "", "parse-names" : false, "suffix" : "" }, { "dropping-particle" : "", "family" : "Jung", "given" : "Gum O.", "non-dropping-particle" : "", "parse-names" : false, "suffix" : "" }, { "dropping-particle" : "", "family" : "Kim", "given" : "Sung Joo", "non-dropping-particle" : "", "parse-names" : false, "suffix" : "" }, { "dropping-particle" : "", "family" : "Joh", "given" : "Jae Won", "non-dropping-particle" : "", "parse-names" : false, "suffix" : "" }, { "dropping-particle" : "", "family" : "Lee", "given" : "Suk Koo", "non-dropping-particle" : "", "parse-names" : false, "suffix" : "" } ], "container-title" : "Transplantation", "id" : "ITEM-2", "issue" : "11", "issued" : { "date-parts" : [ [ "2008" ] ] }, "page" : "1536-1542", "title" : "Prolonged cold ischemic time is a risk factor for biliary strictures in duct-to-duct biliary reconstruction in living donor liver transplantation", "type" : "article-journal", "volume" : "86" }, "uris" : [ "http://www.mendeley.com/documents/?uuid=2780112e-0e1c-43f8-a2fe-7c6d9fe741f0" ] } ], "mendeley" : { "formattedCitation" : "&lt;sup&gt;[42,45]&lt;/sup&gt;", "plainTextFormattedCitation" : "[42,45]", "previouslyFormattedCitation" : "&lt;sup&gt;[42,45]&lt;/sup&gt;"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bile duct diameter</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"10.1097/TP.0b013e31818b2316", "ISSN" : "00411337", "PMID" : "19077886", "abstract" : "BACKGROUND: Duct-to-duct (DD) anastomosis is an accepted procedure for biliary reconstruction in living donor liver transplantation (LDLT). However, biliary complication rates in LDLT recipients have been reported to be as high as 20% to 30% or more. In this study, we examined various potential risk factors for biliary stricture (BS) that occurs in the context of DD reconstruction in a single-active transplant center. METHODS: Enrolled in this study were adults who underwent their first LDLT with DD reconstruction between August 2002 and May 2007 (n=283). BSs were defined as anastomotic strictures that required interventions or operative procedures to be corrected. We reviewed retrospectively the medical records of recipients, including medical history, surgical procedures, and progress, and analyzed risk factors of BS with the Kaplan-Meier method. RESULTS: BS occurred in 58 of the 283 recipients (20.5%). The mean follow-up period was 24.4 months posttransplant (SD=16.5). The univariate analysis revealed that recipient age (P=0.032), bile duct size (P=0.003), biliary reconstruction surgeon (P=0.023), perfusion solution (P=0.001), cold ischemic time (CIT) (P&lt;0.001), and biliary leakage history (P&lt;0.001) were significant risk factors. In the multivariable analysis, CIT (P=0.001), biliary leakage history (P=0.002), bile duct size (P=0.021), and recipient age (P=0.036) were significant risk factors for BS. And, a CIT cutoff value of 71 min was calculated using the minimum P value approach with correction by the Miller and Siegmund method (P=0.0186). CONCLUSIONS: In this study, prolonged CIT is identified as a risk factor for BS in DD biliary reconstruction in LDLT.", "author" : [ { "dropping-particle" : "", "family" : "Park", "given" : "Jae Berm", "non-dropping-particle" : "", "parse-names" : false, "suffix" : "" }, { "dropping-particle" : "", "family" : "Kwon", "given" : "Choon Hyuck D", "non-dropping-particle" : "", "parse-names" : false, "suffix" : "" }, { "dropping-particle" : "", "family" : "Choi", "given" : "Gyu Seong", "non-dropping-particle" : "", "parse-names" : false, "suffix" : "" }, { "dropping-particle" : "", "family" : "Chun", "given" : "Jae Min", "non-dropping-particle" : "", "parse-names" : false, "suffix" : "" }, { "dropping-particle" : "", "family" : "Jung", "given" : "Gum O.", "non-dropping-particle" : "", "parse-names" : false, "suffix" : "" }, { "dropping-particle" : "", "family" : "Kim", "given" : "Sung Joo", "non-dropping-particle" : "", "parse-names" : false, "suffix" : "" }, { "dropping-particle" : "", "family" : "Joh", "given" : "Jae Won", "non-dropping-particle" : "", "parse-names" : false, "suffix" : "" }, { "dropping-particle" : "", "family" : "Lee", "given" : "Suk Koo", "non-dropping-particle" : "", "parse-names" : false, "suffix" : "" } ], "container-title" : "Transplantation", "id" : "ITEM-1", "issue" : "11", "issued" : { "date-parts" : [ [ "2008" ] ] }, "page" : "1536-1542", "title" : "Prolonged cold ischemic time is a risk factor for biliary strictures in duct-to-duct biliary reconstruction in living donor liver transplantation", "type" : "article-journal", "volume" : "86" }, "uris" : [ "http://www.mendeley.com/documents/?uuid=2780112e-0e1c-43f8-a2fe-7c6d9fe741f0" ] }, { "id" : "ITEM-2", "itemData" : { "DOI" : "10.1002/lt.21509", "ISBN" : "5072849694", "ISSN" : "1527-6473", "PMID" : "18508368", "abstract" : "Biliary complications are still the major source of morbidity for liver transplant recipients. The reported incidence of biliary strictures is 5%-15% after deceased donor liver transplantation and 28%-32% after right-lobe live donor surgery. Presentation is usually within the first year, but the incidence is known to increase with longer follow-up. The anastomotic variant is due to technical factors, whereas the nonanastomotic form is due to immunological and ischemic events, which later may lead to graft loss. Endoscopic management of anastomotic strictures achieves a success rate of 70%-100%; it drops to 50%-75% for nonanastomotic strictures with a higher recurrence rate. Results of endoscopic maneuvers are disappointing for biliary strictures after live donor liver transplantation, and the success rate is 60%-75% for anastomotic strictures and 25%-33% for the nonanastomotic variant. Preventive strategies in the cadaveric donor include the standardization of the type of anastomosis and maintenance of a vascularized ductal stump. In right-lobe live donor livers, donor liver duct harvesting also involves a major risk. The concept of high hilar intrahepatic Glissonian dissection, dissecting the artery and the duct as one unit, use of microsurgical techniques for smaller ducts, use of ductoplasty, and flexibility in the performance of double ductal anastomosis are the critical components of the preventive strategies in the recipient. In the case of live donors, judicious use of intraoperative cholangiograms, minimal dissection of the hilar plate, and perpendicular transection of the duct constitute the underlying principals for obtaining a vascularized duct.", "author" : [ { "dropping-particle" : "", "family" : "Sharma", "given" : "Sharad", "non-dropping-particle" : "", "parse-names" : false, "suffix" : "" }, { "dropping-particle" : "", "family" : "Gurakar", "given" : "Ahmet", "non-dropping-particle" : "", "parse-names" : false, "suffix" : "" }, { "dropping-particle" : "", "family" : "Jabbour", "given" : "Nicolas", "non-dropping-particle" : "", "parse-names" : false, "suffix" : "" } ], "container-title" : "Liver transplantation : official publication of the American Association for the Study of Liver Diseases and the International Liver Transplantation Society", "id" : "ITEM-2", "issue" : "6", "issued" : { "date-parts" : [ [ "2008" ] ] }, "page" : "759-69", "title" : "Biliary strictures following liver transplantation: past, present and preventive strategies.", "type" : "article-journal", "volume" : "14" }, "uris" : [ "http://www.mendeley.com/documents/?uuid=e5979ffd-ab5a-4baf-a9c2-ba9577bff932" ] } ], "mendeley" : { "formattedCitation" : "&lt;sup&gt;[45,46]&lt;/sup&gt;", "plainTextFormattedCitation" : "[45,46]", "previouslyFormattedCitation" : "&lt;sup&gt;[45,46]&lt;/sup&gt;"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5</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acute cellular rejection</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"10.1002/lt.22188", "ISBN" : "5072849694", "ISSN" : "15276465", "PMID" : "21254344", "abstract" : "Duct-to-duct anastomosis (DDA) and hepaticojejunostomy (HJ) are options for biliary reconstruction in patients undergoing adult-to-adult right lobe living donor liver transplantation (ARLDLT), after which biliary anastomotic stricture (BAS) is common as a complication. The risk factors for BAS are not clearly defined. We aimed to determine the rate of post-ARLDLT BAS in our center and its associated factors. In 265 ARLDLT recipients, 55 (20.8%) developed postoperative BAS. The diagnosis was based on clinical, biochemical, histological, and radiological results. The BAS rates were 21.4% (43/201) for recipients under-going DDA during transplantation, 18.9% (10/53) for recipients undergoing HJ, and 18.2% (2/11) for recipients undergoing both procedures. BAS and non-BAS patients had comparable demographics. The number of graft bile duct openings (P \u00bc 0.516) and the size of the graft's smallest bile duct (5 versus 5 mm, P \u00bc 0.4) were not significantly different between BAS and non-BAS patients. Univariate analysis showed that the factors associated with postoperative BAS were the recipient warm is-chemia time (55 versus 51 minutes, P \u00bc 0.026), graft cold ischemia time (120 versus 108 minutes, P \u00bc 0.046), stent use (21.8% versus 7.1%, P \u00bc 0.001), postoperative acute cellular rejection (29.1% versus 11.0%, P \u00bc 0.001), and University of Wisconsin solution use (21.8% versus 7.1%, P \u00bc 0.001). Multivariate analysis showed that the cold ischemia time (odds ratio \u00bc 1.012, 95% confidence interval \u00bc 1.002-1.023, P \u00bc 0.014) and acute rejection (odds ratio \u00bc 3.180, 95% confidence interval \u00bc 1.606-6.853, P \u00bc 0.002) were significant factors. The graft survival rates of BAS and non-BAS patients were comparable. One patient required retransplantation for secondary biliary cirrhosis. In conclusion, BAS remains common after ARLDLT regardless of DDA or HJ. The graft cold ischemia time and postoperative acute cellular rejection are significantly associated with postoperative BAS.", "author" : [ { "dropping-particle" : "", "family" : "Chok", "given" : "Kenneth Siu Ho", "non-dropping-particle" : "", "parse-names" : false, "suffix" : "" }, { "dropping-particle" : "", "family" : "Chan", "given" : "See Ching", "non-dropping-particle" : "", "parse-names" : false, "suffix" : "" }, { "dropping-particle" : "", "family" : "Cheung", "given" : "Tan To", "non-dropping-particle" : "", "parse-names" : false, "suffix" : "" }, { "dropping-particle" : "", "family" : "Sharr", "given" : "William Wei", "non-dropping-particle" : "", "parse-names" : false, "suffix" : "" }, { "dropping-particle" : "", "family" : "Chan", "given" : "Albert Chi Yan", "non-dropping-particle" : "", "parse-names" : false, "suffix" : "" }, { "dropping-particle" : "", "family" : "Lo", "given" : "Chung Mau", "non-dropping-particle" : "", "parse-names" : false, "suffix" : "" }, { "dropping-particle" : "", "family" : "Fan", "given" : "Sheung Tat", "non-dropping-particle" : "", "parse-names" : false, "suffix" : "" } ], "container-title" : "Liver Transplantation", "id" : "ITEM-1", "issued" : { "date-parts" : [ [ "2011" ] ] }, "title" : "Bile duct anastomotic stricture after adult-to-adult right lobe living donor liver transplantation", "type" : "article-journal" }, "uris" : [ "http://www.mendeley.com/documents/?uuid=a7890f63-d79a-3f79-aa32-7c7857e4d15b" ] } ], "mendeley" : { "formattedCitation" : "&lt;sup&gt;[42]&lt;/sup&gt;", "plainTextFormattedCitation" : "[42]", "previouslyFormattedCitation" : "&lt;sup&gt;[42]&lt;/sup&gt;"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and hepatic artery thrombosis (HAT). As evident, most of these factors lead to ischemic injury of the bile duct, eventually culminating in strictures. While ischemia is a major factor in NAS, it also plays a major role in the development of AS. This is because the bile duct epithelium is particularly vulnerable to ischemia, as compared to hepatocytes or vascular endothelium</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"10.1016/j.cld.2010.03.008", "ISSN" : "10893261", "PMID" : "20682241", "abstract" : "Complications of the biliary tract are an important cause of morbidity and mortality after liver transplantation. The most frequent complications are anastomotic biliary tract strictures, bile leaks, and bile duct stones. The estimated incidence of these complications ranges between 5% and 25%, although rates have been decreasing in recent years. Most complications can be managed successfully with endoscopic retrograde cholangiography. This article reviews the various biliary complications after liver transplantation (both deceased donor and living-related donor) and their endoscopic management. \u00a9 2010 Elsevier Inc. All rights reserved.", "author" : [ { "dropping-particle" : "", "family" : "Krok", "given" : "Karen L.", "non-dropping-particle" : "", "parse-names" : false, "suffix" : "" }, { "dropping-particle" : "", "family" : "C\u00e1rdenas", "given" : "Andr\u00e9s", "non-dropping-particle" : "", "parse-names" : false, "suffix" : "" }, { "dropping-particle" : "", "family" : "Thuluvath", "given" : "Paul J.", "non-dropping-particle" : "", "parse-names" : false, "suffix" : "" } ], "container-title" : "Clinics in Liver Disease", "id" : "ITEM-1", "issue" : "2", "issued" : { "date-parts" : [ [ "2010" ] ] }, "page" : "359-371", "title" : "Endoscopic Management of Biliary Complications After Liver Transplantation", "type" : "article", "volume" : "14" }, "uris" : [ "http://www.mendeley.com/documents/?uuid=227c7f86-3446-4275-9738-f70fd0294a31" ] }, { "id" : "ITEM-2", "itemData" : { "DOI" : "10.1097/00007890-199309000-00001", "ISSN" : "0041-1337", "PMID" : "8212138", "abstract" : "The occurrence of biliary strictures in allografts following liver transplantation correlates with the duration of preservation time. The correlation between preservation time and biliary strictures suggests that anoxic or reperfusion injury of the bile duct epithelium causes stricture formation. However, the relative susceptibility of bile duct cells to anoxic or reoxygenation injury is unknown. Our aims were to determine the vulnerability of rat liver bile duct cells to anoxic and reoxygenation injury and to compare the results with hepatocytes. During anoxia, bile duct epithelial cells were significantly more resistant to cell killing than hepatocytes. Rates of cellular proteolysis were also 2.5-fold lower in bile duct cells than in hepatocytes during anoxia. In contrast to anoxia, reoxygenation of anoxic cells increased cell killing of bile duct cells but improved viability of hepatocytes. The rate of toxic oxygen species formation by bile duct cells was 5-fold greater than in hepatocytes during reoxygenation. In addition, basal levels of glutathione are lower in bile duct cells than in hepatocytes. These data suggest that bile duct cells are more susceptible to reoxygenation injury than to anoxia. These studies support the hypothesis that reoxygenation injury during liver preservation leads to bile duct injury during liver transplantation.", "author" : [ { "dropping-particle" : "", "family" : "Noack", "given" : "K", "non-dropping-particle" : "", "parse-names" : false, "suffix" : "" }, { "dropping-particle" : "", "family" : "Bronk", "given" : "S F", "non-dropping-particle" : "", "parse-names" : false, "suffix" : "" }, { "dropping-particle" : "", "family" : "Kato", "given" : "A", "non-dropping-particle" : "", "parse-names" : false, "suffix" : "" }, { "dropping-particle" : "", "family" : "Gores", "given" : "G J", "non-dropping-particle" : "", "parse-names" : false, "suffix" : "" } ], "container-title" : "Transplantation", "id" : "ITEM-2", "issue" : "3", "issued" : { "date-parts" : [ [ "1993" ] ] }, "page" : "495-500", "title" : "The greater vulnerability of bile duct cells to reoxygenation injury than to anoxia. Implications for the pathogenesis of biliary strictures after liver transplantation.", "type" : "article-journal", "volume" : "56" }, "uris" : [ "http://www.mendeley.com/documents/?uuid=060547f8-5c51-45ac-b982-826677ea4b3c" ] }, { "id" : "ITEM-3", "itemData" : { "DOI" : "10.1111/jgh.12022", "ISBN" : "2122633255", "ISSN" : "14401746", "PMID" : "23855292", "abstract" : "Cholangiocytes are involved in a variety of processes essential for liver pathophysiology. To meet their demanding metabolic and functional needs, bile ducts are nourished by their own arterial supply, the peribiliary plexus. This capillary network originates from the hepatic artery and is strictly arranged around the intrahepatic bile ducts. Biliary and vascular structures are linked by a close anatomic and functional association necessary for liver development, normal organ physiology, and liver repair. This strong association is finely regulated by a range of angiogenic signals, enabling the cross talk between cholangiocytes and the different vascular cell types. This review will briefly illustrate the \"vascular\" properties of cholangiocytes, their underlying molecular mechanisms and the relevant pathophysiological settings.", "author" : [ { "dropping-particle" : "", "family" : "Morell", "given" : "Carola M.", "non-dropping-particle" : "", "parse-names" : false, "suffix" : "" }, { "dropping-particle" : "", "family" : "Fabris", "given" : "Luca", "non-dropping-particle" : "", "parse-names" : false, "suffix" : "" }, { "dropping-particle" : "", "family" : "Strazzabosco", "given" : "Mario", "non-dropping-particle" : "", "parse-names" : false, "suffix" : "" } ], "container-title" : "Journal of Gastroenterology and Hepatology (Australia)", "id" : "ITEM-3", "issue" : "SUPPL 1", "issued" : { "date-parts" : [ [ "2013" ] ] }, "page" : "26-32", "title" : "Vascular biology of the biliary epithelium", "type" : "article", "volume" : "28" }, "uris" : [ "http://www.mendeley.com/documents/?uuid=6880f091-cbbc-4ace-9c3f-2ba468684fea" ] } ], "mendeley" : { "formattedCitation" : "&lt;sup&gt;[47\u201349]&lt;/sup&gt;", "plainTextFormattedCitation" : "[47\u201349]", "previouslyFormattedCitation" : "&lt;sup&gt;[47\u201349]&lt;/sup&gt;"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Local ischemic insults can also arise from devascularisation at the time of hilar dissection. Moreover, oxygen supply to the biliary tract is solely supplied by the hepatic artery. Therefore, HAT can lead to </w:t>
      </w:r>
      <w:r w:rsidRPr="00E86AA3">
        <w:rPr>
          <w:rFonts w:ascii="Book Antiqua" w:hAnsi="Book Antiqua"/>
          <w:sz w:val="24"/>
          <w:szCs w:val="24"/>
          <w:lang w:val="en-GB"/>
        </w:rPr>
        <w:lastRenderedPageBreak/>
        <w:t>severe ischemic stress on the bile duct, resulting in fibrosis and strictures. HAT is a major determinant of NAS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"10.1002/lt.22298", "ISSN" : "15276465 (ISSN)", "abstract" : "Biliary complications are important causes of morbidity and graft failure in patients after orthotopic liver transplantation. Nonanastomotic biliary strictures (NAS) are frequently the most challenging biliary complications. Hepatic artery stenosis (HAS) as a cause of biliary strictures has not been studied well systematically. We performed a retrospective cohort study of patients who underwent liver transplantation at our institution between 1995 and 2007 to determine the incidence of biliary strictures (nonanastomotic and anastomotic) with HAS. Forty patients were identified, and they were compared with 62 matched non-HAS controls. Overall, NAS and biliary anastomotic strictures were seen more frequently in patients with HAS (24/40 or 60%) versus control patients (6/62 or 9.67%, P &lt; 0.000001). Cholangiographic evidence of NAS was seen in 10 of 40 study patients (25%) and in 1 of 62 control patients (2%, P &lt; 0.0001), whereas evidence of biliary anastomotic strictures was seen in 14 of 40 study patients (35%) and in 5 of 62 control patients (8%, P = 0.0006). The cold ischemia time was also found to be associated with the presence of NAS in patients with HAS (P = 0.024). Patients with biliary strictures were generally managed successfully with endoscopic retrograde cholangiopancreatography balloon dilation/stenting, except for 4 NAS patients who had significant morbidity and mortality. In conclusion, the development of HAS, particularly with a prolonged cold ischemia time, may increase the NAS risk after liver transplantation. HAS is also associated with the development of biliary anastomotic strictures. Prospective studies of frequent arterial monitoring for the early detection of HAS and interventions to prevent biliary complications are needed. Copyright \u00a9 2011 American Association for the Study of Liver Diseases.", "author" : [ { "dropping-particle" : "", "family" : "Dacha", "given" : "S", "non-dropping-particle" : "", "parse-names" : false, "suffix" : "" }, { "dropping-particle" : "", "family" : "Barad", "given" : "A", "non-dropping-particle" : "", "parse-names" : false, "suffix" : "" }, { "dropping-particle" : "", "family" : "Martin", "given" : "J", "non-dropping-particle" : "", "parse-names" : false, "suffix" : "" }, { "dropping-particle" : "", "family" : "Levitsky", "given" : "J", "non-dropping-particle" : "", "parse-names" : false, "suffix" : "" } ], "container-title" : "Liver Transplantation", "id" : "ITEM-1", "issue" : "7", "issued" : { "date-parts" : [ [ "2011" ] ] }, "page" : "849-854", "title" : "Association of hepatic artery stenosis and biliary strictures in liver transplant recipients", "type" : "article-journal", "volume" : "17" }, "uris" : [ "http://www.mendeley.com/documents/?uuid=b01e98e0-e8a0-4342-a86f-8e187a5699be" ] } ], "mendeley" : { "formattedCitation" : "&lt;sup&gt;[50]&lt;/sup&gt;", "plainTextFormattedCitation" : "[50]", "previouslyFormattedCitation" : "&lt;sup&gt;[50]&lt;/sup&gt;"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49</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and complex, long AS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"10.1016/j.cld.2010.03.008", "ISSN" : "10893261", "PMID" : "20682241", "abstract" : "Complications of the biliary tract are an important cause of morbidity and mortality after liver transplantation. The most frequent complications are anastomotic biliary tract strictures, bile leaks, and bile duct stones. The estimated incidence of these complications ranges between 5% and 25%, although rates have been decreasing in recent years. Most complications can be managed successfully with endoscopic retrograde cholangiography. This article reviews the various biliary complications after liver transplantation (both deceased donor and living-related donor) and their endoscopic management. \u00a9 2010 Elsevier Inc. All rights reserved.", "author" : [ { "dropping-particle" : "", "family" : "Krok", "given" : "Karen L.", "non-dropping-particle" : "", "parse-names" : false, "suffix" : "" }, { "dropping-particle" : "", "family" : "C\u00e1rdenas", "given" : "Andr\u00e9s", "non-dropping-particle" : "", "parse-names" : false, "suffix" : "" }, { "dropping-particle" : "", "family" : "Thuluvath", "given" : "Paul J.", "non-dropping-particle" : "", "parse-names" : false, "suffix" : "" } ], "container-title" : "Clinics in Liver Disease", "id" : "ITEM-1", "issue" : "2", "issued" : { "date-parts" : [ [ "2010" ] ] }, "page" : "359-371", "title" : "Endoscopic Management of Biliary Complications After Liver Transplantation", "type" : "article", "volume" : "14" }, "uris" : [ "http://www.mendeley.com/documents/?uuid=227c7f86-3446-4275-9738-f70fd0294a31" ] } ], "mendeley" : { "formattedCitation" : "&lt;sup&gt;[47]&lt;/sup&gt;", "plainTextFormattedCitation" : "[47]", "previouslyFormattedCitation" : "&lt;sup&gt;[47]&lt;/sup&gt;"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6]</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that are usually difficult to manage endoscopically. In addition, technical factors like the number of biliary anastomosis, discrepancy in ductal diameters, unavailability of biliary microsurgical modalities, and aberrant biliary anatomy have been found to be significant risk factors for the development of biliary strictures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"id" : "ITEM-2", "itemData" : { "DOI" : "10.1016/j.cld.2010.03.008", "ISSN" : "10893261", "PMID" : "20682241", "abstract" : "Complications of the biliary tract are an important cause of morbidity and mortality after liver transplantation. The most frequent complications are anastomotic biliary tract strictures, bile leaks, and bile duct stones. The estimated incidence of these complications ranges between 5% and 25%, although rates have been decreasing in recent years. Most complications can be managed successfully with endoscopic retrograde cholangiography. This article reviews the various biliary complications after liver transplantation (both deceased donor and living-related donor) and their endoscopic management. \u00a9 2010 Elsevier Inc. All rights reserved.", "author" : [ { "dropping-particle" : "", "family" : "Krok", "given" : "Karen L.", "non-dropping-particle" : "", "parse-names" : false, "suffix" : "" }, { "dropping-particle" : "", "family" : "C\u00e1rdenas", "given" : "Andr\u00e9s", "non-dropping-particle" : "", "parse-names" : false, "suffix" : "" }, { "dropping-particle" : "", "family" : "Thuluvath", "given" : "Paul J.", "non-dropping-particle" : "", "parse-names" : false, "suffix" : "" } ], "container-title" : "Clinics in Liver Disease", "id" : "ITEM-2", "issue" : "2", "issued" : { "date-parts" : [ [ "2010" ] ] }, "page" : "359-371", "title" : "Endoscopic Management of Biliary Complications After Liver Transplantation", "type" : "article", "volume" : "14" }, "uris" : [ "http://www.mendeley.com/documents/?uuid=227c7f86-3446-4275-9738-f70fd0294a31" ] }, { "id" : "ITEM-3", "itemData" : { "DOI" : "10.3748/wjg.15.3725", "ISSN" : "10079327", "PMID" : "19673012", "abstract" : "Bile duct strictures remain a major source of morbidity after orthotopic liver transplantation (OLT). Biliary strictures are classified as anastomotic or non-anastomotic strictures according to location and are defined by distinct clinical behaviors. Anastomotic strictures are localized and short. The outcome of endoscopic treatment for anastomotic strictures is excellent. Non-anastomotic strictures often result from ischemic and immunological events, occur earlier and are usually multiple and longer. They are characterized by a far less favorable response to endoscopic management, higher recurrence rates, graft loss and need for retransplantation. Living donor OLT patients present a unique set of challenges arising from technical factors, and stricture risk for both recipients and donors. Endoscopic treatment of living donor OLT patients is less promising. Current endoscopic strategies for biliary strictures after OLT include repeated balloon dilations and placement of multiple side-by-side plastic stents. Lifelong surveillance is required in all types of strictures. Despite improvements in incidence and long term outcomes with endoscopic management, and a reduced need for surgical treatment, the impact of strictures on patients after OLT is significant. Future considerations include new endoscopic technologies and improved stents, which could potentially allow for a decreased number of interventions, increased intervals before retreatment, and decreased reliance on percutaneous and surgical modalities. This review focuses on the role of endoscopy in biliary strictures, one of the most common biliary complications after OLT.", "author" : [ { "dropping-particle" : "", "family" : "Williams", "given" : "Emmanuelle D.", "non-dropping-particle" : "", "parse-names" : false, "suffix" : "" }, { "dropping-particle" : "V.", "family" : "Draganov", "given" : "Peter", "non-dropping-particle" : "", "parse-names" : false, "suffix" : "" } ], "container-title" : "World Journal of Gastroenterology", "id" : "ITEM-3", "issue" : "30", "issued" : { "date-parts" : [ [ "2009" ] ] }, "page" : "3725-3733", "title" : "Endoscopic management of biliary strictures after liver transplantation", "type" : "article-journal", "volume" : "15" }, "uris" : [ "http://www.mendeley.com/documents/?uuid=208cfd2a-19d0-48fa-9032-44dffca8eefe" ] }, { "id" : "ITEM-4", "itemData" : { "DOI" : "10.1097/TP.0b013e3181ba184a", "ISSN" : "00411337", "PMID" : "19898209", "abstract" : "BACKGROUNDS: Bile duct complications especially biliary stricture remains a major cause of morbidity influencing the postoperative course in living donor liver transplantation (LDLT). The objectives of this study were to investigate the outcome of biliary reconstruction using \"open-up\" anastomotic technique and to clarify the risk factors for biliary stricture after LDLT. PATIENTS AND METHODS: We retrospectively analyzed data of 83 consecutive adult patients who underwent LDLT between 1999 and 2007. Hepaticojejunostomy was conducted in 22 patients and duct-to-duct anastomosis in 61 patients. The \"open-up\" anastomotic technique was applied uniformly for biliary reconstruction. RESULTS: The mean follow-up period after LDLT was 2.7+/-2.1 years (range, 0.01-7.52). Of the 83 recipients, six (7.2%) developed biliary strictures (four at anastomotic site and two at multiple intrahepatic sites), and one (1.2%) developed biliary leakage after hepaticojejunostomy. Risk factor analysis identified the diameter of donor bile duct and the use of right lateral sector as significant risk factors for biliary stricture at the anastomosis. CONCLUSIONS: Care should be taken when anastomosing a small bile duct of the donor graft or right lateral sector graft in LDLT because of the associated high incidence of biliary stenosis. Our technique, including the \"open-up\" procedure, ensures quality control for bile duct reconstruction and a better outcome after LDLT.", "author" : [ { "dropping-particle" : "", "family" : "Marubashi", "given" : "Shigeru", "non-dropping-particle" : "", "parse-names" : false, "suffix" : "" }, { "dropping-particle" : "", "family" : "Dono", "given" : "Keizo", "non-dropping-particle" : "", "parse-names" : false, "suffix" : "" }, { "dropping-particle" : "", "family" : "Nagano", "given" : "Hiroaki", "non-dropping-particle" : "", "parse-names" : false, "suffix" : "" }, { "dropping-particle" : "", "family" : "Kobayashi", "given" : "Shogo", "non-dropping-particle" : "", "parse-names" : false, "suffix" : "" }, { "dropping-particle" : "", "family" : "Takeda", "given" : "Yutaka", "non-dropping-particle" : "", "parse-names" : false, "suffix" : "" }, { "dropping-particle" : "", "family" : "Umeshita", "given" : "Koji", "non-dropping-particle" : "", "parse-names" : false, "suffix" : "" }, { "dropping-particle" : "", "family" : "Monden", "given" : "Morito", "non-dropping-particle" : "", "parse-names" : false, "suffix" : "" }, { "dropping-particle" : "", "family" : "Doki", "given" : "Yuichiro", "non-dropping-particle" : "", "parse-names" : false, "suffix" : "" }, { "dropping-particle" : "", "family" : "Mori", "given" : "Masaki", "non-dropping-particle" : "", "parse-names" : false, "suffix" : "" } ], "container-title" : "Transplantation", "id" : "ITEM-4", "issue" : "9", "issued" : { "date-parts" : [ [ "2009" ] ] }, "page" : "1123-1130", "title" : "Biliary reconstruction in living donor liver transplantation: Technical invention and risk factor analysis for anastomotic stricture", "type" : "article-journal", "volume" : "88" }, "uris" : [ "http://www.mendeley.com/documents/?uuid=0039555e-4669-411f-a1dd-940d1d211eb1" ] } ], "mendeley" : { "formattedCitation" : "&lt;sup&gt;[1,47,51,52]&lt;/sup&gt;", "plainTextFormattedCitation" : "[1,47,51,52]", "previouslyFormattedCitation" : "&lt;sup&gt;[1,47,51,52]&lt;/sup&gt;"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[1,4</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Moreover, endoscopic management is particularly affected in patients with multiple biliary anastomoses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 xml:space="preserve">Multiple causative factors with intersecting and often overlapping pathophysiological pathways make it impossible to implicate a single factor that can predictably lead to stricture formation. A useful approach would be to aggregate individual factors as a composite score for prognostication, early diagnosis and treatment.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Diagnostic challenges</w:t>
      </w:r>
    </w:p>
    <w:p w:rsidR="00945838" w:rsidRPr="00B04FAC" w:rsidRDefault="00945838" w:rsidP="00B04FAC">
      <w:pPr>
        <w:autoSpaceDE w:val="0"/>
        <w:autoSpaceDN w:val="0"/>
        <w:adjustRightInd w:val="0"/>
        <w:spacing w:after="0" w:line="360" w:lineRule="auto"/>
        <w:jc w:val="both"/>
        <w:rPr>
          <w:rFonts w:ascii="Book Antiqua" w:hAnsi="Book Antiqua"/>
          <w:b/>
          <w:sz w:val="24"/>
          <w:szCs w:val="24"/>
          <w:lang w:val="en-GB" w:eastAsia="zh-CN"/>
        </w:rPr>
      </w:pPr>
      <w:r w:rsidRPr="00E86AA3">
        <w:rPr>
          <w:rFonts w:ascii="Book Antiqua" w:hAnsi="Book Antiqua" w:cs="Verdana"/>
          <w:sz w:val="24"/>
          <w:szCs w:val="24"/>
          <w:lang w:val="en-GB"/>
        </w:rPr>
        <w:t>The most common clinical presentation of biliary strictures complicating LDLT is a cholestatic pattern of fiver function test results, with or without symptoms of obstructive jaundice, such as icterus or pruritus. However, other causes of cholestatic jaundice, such as graft rejection (acute or chronic), recurrence of primary disease (hepatitis B/C), fibrosing cholestatic hepatitis C, sepsis or drug-induced cholestasis</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"10.1016/j.cld.2010.03.008", "ISSN" : "10893261", "PMID" : "20682241", "abstract" : "Complications of the biliary tract are an important cause of morbidity and mortality after liver transplantation. The most frequent complications are anastomotic biliary tract strictures, bile leaks, and bile duct stones. The estimated incidence of these complications ranges between 5% and 25%, although rates have been decreasing in recent years. Most complications can be managed successfully with endoscopic retrograde cholangiography. This article reviews the various biliary complications after liver transplantation (both deceased donor and living-related donor) and their endoscopic management. \u00a9 2010 Elsevier Inc. All rights reserved.", "author" : [ { "dropping-particle" : "", "family" : "Krok", "given" : "Karen L.", "non-dropping-particle" : "", "parse-names" : false, "suffix" : "" }, { "dropping-particle" : "", "family" : "C\u00e1rdenas", "given" : "Andr\u00e9s", "non-dropping-particle" : "", "parse-names" : false, "suffix" : "" }, { "dropping-particle" : "", "family" : "Thuluvath", "given" : "Paul J.", "non-dropping-particle" : "", "parse-names" : false, "suffix" : "" } ], "container-title" : "Clinics in Liver Disease", "id" : "ITEM-1", "issue" : "2", "issued" : { "date-parts" : [ [ "2010" ] ] }, "page" : "359-371", "title" : "Endoscopic Management of Biliary Complications After Liver Transplantation", "type" : "article", "volume" : "14" }, "uris" : [ "http://www.mendeley.com/documents/?uuid=227c7f86-3446-4275-9738-f70fd0294a31" ] } ], "mendeley" : { "formattedCitation" : "&lt;sup&gt;[47]&lt;/sup&gt;", "plainTextFormattedCitation" : "[47]", "previouslyFormattedCitation" : "&lt;sup&gt;[47]&lt;/sup&gt;"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[4</w:t>
      </w:r>
      <w:r w:rsidR="007A22EB">
        <w:rPr>
          <w:rFonts w:ascii="Book Antiqua" w:hAnsi="Book Antiqua" w:cs="Verdana" w:hint="eastAsia"/>
          <w:sz w:val="24"/>
          <w:szCs w:val="24"/>
          <w:vertAlign w:val="superscript"/>
          <w:lang w:val="en-GB" w:eastAsia="zh-CN"/>
        </w:rPr>
        <w:t>6</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make the diagnosis of biliary strictures particularly challenging</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"10.1002/lt.23624", "ISSN" : "1527-6473 (Electronic)", "PMID" : "23417867", "abstract" : "Biliary tract complications after liver transplantation (LT) most commonly include biliary leaks, strictures, and stone disease. Living donor recipients and donation after cardiac death recipients are at an increased risk of developing biliary complications. Biliary leaks usually occur early after transplantation, whereas strictures and stone disease occur later. The diagnosis of biliary complications relies on a combination of clinical presentation, laboratory abnormalities, and imaging modalities. Biliary leaks are usually diagnosed on the basis of bilious output from a surgical drain, fluid collections on imaging, or a cholescintigraphy scan demonstrating a leak. Magnetic resonance cholangiopancreatography (MRCP) is noninvasive, does not require the administration of an intravenous contrast agent, and provides detailed imaging of the entire biliary system both above and below the anastomosis. The latter not only helps in the diagnosis of biliary strictures and stones before patients undergo invasive procedures such as endoscopic retrograde cholangiopancreatography (ERCP) but also allows treating physicians to plan the optimal treatment approach. MRCP has, therefore, replaced invasive therapeutic modalities such as ERCP as the modality of choice for the diagnosis of biliary strictures and stones. There have been significant advances in endoscopic accessories, including biliary catheters, wires, and stents, as well as endoscopic technologies such as overtube-assisted endoscopy over the last decade. These developments have resulted in almost all patients, including those with difficult strictures or altered surgical anatomies (eg, Roux-en-Y hepaticojejunostomy), being treated via an endoscopic approach with percutaneous transhepatic cholangiography, which is more invasive and associated with significant morbidity, with surgery being reserved for a small minority of patients. Advances in the diagnosis and endoscopic management of patients with biliary complications after LT are discussed in this review.", "author" : [ { "dropping-particle" : "", "family" : "Arain", "given" : "Mustafa A", "non-dropping-particle" : "", "parse-names" : false, "suffix" : "" }, { "dropping-particle" : "", "family" : "Attam", "given" : "Rajeev", "non-dropping-particle" : "", "parse-names" : false, "suffix" : "" }, { "dropping-particle" : "", "family" : "Freeman", "given" : "Martin L", "non-dropping-particle" : "", "parse-names" : false, "suffix" : "" } ], "container-title" : "Liver transplantation : official publication of the American Association for the  Study of Liver Diseases and the International Liver Transplantation Society", "id" : "ITEM-1", "issue" : "5", "issued" : { "date-parts" : [ [ "2013" ] ] }, "page" : "482-498", "title" : "Advances in endoscopic management of biliary tract complications after liver transplantation.", "type" : "article-journal", "volume" : "19" }, "uris" : [ "http://www.mendeley.com/documents/?uuid=14e446e2-3240-429f-8d71-58457f2d4c12" ] } ], "mendeley" : { "formattedCitation" : "&lt;sup&gt;[53]&lt;/sup&gt;", "plainTextFormattedCitation" : "[53]", "previouslyFormattedCitation" : "&lt;sup&gt;[53]&lt;/sup&gt;"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[5</w:t>
      </w:r>
      <w:r w:rsidR="007A22EB">
        <w:rPr>
          <w:rFonts w:ascii="Book Antiqua" w:hAnsi="Book Antiqua" w:cs="Verdana" w:hint="eastAsia"/>
          <w:sz w:val="24"/>
          <w:szCs w:val="24"/>
          <w:vertAlign w:val="superscript"/>
          <w:lang w:val="en-GB" w:eastAsia="zh-CN"/>
        </w:rPr>
        <w:t>2</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w:t>
      </w:r>
      <w:r w:rsidR="00B04FAC">
        <w:rPr>
          <w:rFonts w:ascii="Book Antiqua" w:hAnsi="Book Antiqua" w:cs="Verdana" w:hint="eastAsia"/>
          <w:sz w:val="24"/>
          <w:szCs w:val="24"/>
          <w:lang w:val="en-GB" w:eastAsia="zh-CN"/>
        </w:rPr>
        <w:t xml:space="preserve"> </w:t>
      </w:r>
      <w:r w:rsidRPr="00E86AA3">
        <w:rPr>
          <w:rFonts w:ascii="Book Antiqua" w:hAnsi="Book Antiqua"/>
          <w:sz w:val="24"/>
          <w:szCs w:val="24"/>
          <w:lang w:val="en-GB"/>
        </w:rPr>
        <w:t>A high index of suspicion is warranted in such patients, especially since they rarely have abdominal pain due to hepatic denervation and immunosuppressants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"10.1097/MOG.0000000000000061", "ISBN" : "0000000000000", "ISSN" : "15317056", "PMID" : "24686435", "abstract" : "PURPOSE OF REVIEW: Biliary complications account for relevant morbidity and mortality after liver transplantation. Advances have taken place in understanding their aetiology, in preventive operative techniques, imaging procedures, as well as interventional and endoscopic management. However, progress in living donation, donation after cardiac death as well as paediatric transplant procedures have changed the incidence and causes of biliary complications. This review summarizes recent progress in the field, particularly related to biliary strictures after liver transplantation.\\n\\nRECENT FINDINGS: Significant findings in the period of interest for this review focussed on improvements of endoscopic treatment of postliver transplant biliary complications, including novel stenting devices, the routine analysis of bacterial and fungal flora, and the use of steroids to prevent postendoscopic retrograde cholangiopancreaticography pancreatitis. The importance of cytomegalovirus and hepatitis C in the aetiology of biliary complications was highlighted. Under certain circumstances, biliary complications after liver transplantation of organs secondary to donation after cardiac death may be reduced to a level known from liver transplantation after brain death. Further evidence was added to support the risk-adapted use of biliary drainage during liver transplantation.\\n\\nSUMMARY: The ongoing research in the aetiology, prevention, and treatment of biliary strictures after liver transplantation highlights the significance of biliary complications for patient and graft outcome.", "author" : [ { "dropping-particle" : "", "family" : "Pascher", "given" : "Andreas", "non-dropping-particle" : "", "parse-names" : false, "suffix" : "" }, { "dropping-particle" : "", "family" : "Gerlach", "given" : "Undine", "non-dropping-particle" : "", "parse-names" : false, "suffix" : "" }, { "dropping-particle" : "", "family" : "Neuhaus", "given" : "Peter", "non-dropping-particle" : "", "parse-names" : false, "suffix" : "" } ], "container-title" : "Current Opinion in Gastroenterology", "id" : "ITEM-1", "issue" : "3", "issued" : { "date-parts" : [ [ "2014" ] ] }, "page" : "320-325", "title" : "Bile duct strictures after liver transplantation", "type" : "article", "volume" : "30" }, "uris" : [ "http://www.mendeley.com/documents/?uuid=dc0654cf-f3c4-4b51-afc8-58f1b26415f1" ] }, { "id" : "ITEM-2", "itemData" : { "DOI" : "10.1055/s-2005-870192", "ISBN" : "0000000000000", "ISSN" : "0013726X", "PMID" : "16116539", "abstract" : "Biliary complications are important causes of early and late postoperative morbidity and mortality after liver transplantation and are seen in 10-20 % of the patients. The common biliary complications include bile leaks, stones or debris, and anastomotic strictures. Less common complications are hilar strictures, intrahepatic strictures, and papillary stenosis/dysfunction. The complications are similar in living-donor and cadaveric liver transplantations, except for a higher incidence of bile leaks among living-donor transplant recipients. The clinical presentation of post-liver transplant bile duct complications is often subtle, and noninvasive imaging studies may sometimes fail to detect mild but clinically significant stenoses or small leaks. Early recognition and prompt treatment of biliary complications following liver transplantation reduces the morbidity and improves long-term graft and patient survival. In this report, we discuss the role of endoscopy in the diagnosis, treatment options, and the outcome for patients with biliary complications following liver transplantation.", "author" : [ { "dropping-particle" : "", "family" : "Thuluvath", "given" : "P. J.", "non-dropping-particle" : "", "parse-names" : false, "suffix" : "" }, { "dropping-particle" : "", "family" : "Pfau", "given" : "P. R.", "non-dropping-particle" : "", "parse-names" : false, "suffix" : "" }, { "dropping-particle" : "", "family" : "Kimmey", "given" : "M. B.", "non-dropping-particle" : "", "parse-names" : false, "suffix" : "" }, { "dropping-particle" : "", "family" : "Ginsberg", "given" : "G. G.", "non-dropping-particle" : "", "parse-names" : false, "suffix" : "" } ], "container-title" : "Endoscopy", "id" : "ITEM-2", "issue" : "9", "issued" : { "date-parts" : [ [ "2005" ] ] }, "page" : "857-863", "title" : "Biliary complications after liver transplantation: The role of endoscopy", "type" : "article-journal", "volume" : "37" }, "uris" : [ "http://www.mendeley.com/documents/?uuid=cb9d1605-690a-4855-8782-17b7ed401236" ] }, { "id" : "ITEM-3", "itemData" : { "DOI" : "10.1080/00365520600664375", "ISSN" : "0085-5928", "PMID" : "16782628", "abstract" : "After liver transplantation, the prevalence of complications related to the biliary system is 6-35%. In recent years, the diagnosis and treatment of biliary problems has changed markedly. The two standard methods of biliary reconstruction in liver transplant recipients are the duct-to-duct choledochocholedochostomy and the Roux-en-Y-hepaticojejunostomy. Biliary leakage occurs in approximately 5-7% of transplant cases. Leakage from the site of anastomosis, the T-tube exit site and donor or recipient remnant cystic duct is well described. Symptomatic bile leakage should be treated by stenting of the duct by endoscopic retrograde cholangiopancreatography (ERCP) or percutaneous transhepatic cholangiography (PTCD). Biliary strictures can occur at the site of the anastomosis (anastomotic stricture; AS) or at other locations in the biliary tree (non-anastomotic strictures; NAS). AS occur in 5-10% of cases and are due to fibrotic healing. Treatment by ERCP or PTCD with dilatation and progressive stenting is successful in the majority of cases. NAS can occur in the context of a hepatic artery thrombosis, or with an open hepatic artery (ischaemic type biliary lesions or ITBL). The incidence is 5-10%. NAS has been associated with various types of injury, e.g. macrovascular, microvascular, immunological and cytotoxic injury by bile salts. Treatment can be attempted with multiple sessions of dilatation and stenting of stenotic areas by ERCP or PTCD. In cases of localized diseased and good graft function, biliary reconstructive surgery is useful. However, a significant number of patients will need a re-transplant. When biliary strictures or ischaemia of the graft are present, stones, casts and sludge can develop.", "author" : [ { "dropping-particle" : "", "family" : "Verdonk", "given" : "Robert C", "non-dropping-particle" : "", "parse-names" : false, "suffix" : "" }, { "dropping-particle" : "", "family" : "Buis", "given" : "Carlijn I", "non-dropping-particle" : "", "parse-names" : false, "suffix" : "" }, { "dropping-particle" : "", "family" : "Porte", "given" : "Robert J", "non-dropping-particle" : "", "parse-names" : false, "suffix" : "" }, { "dropping-particle" : "", "family" : "Haagsma", "given" : "Elizabeth B", "non-dropping-particle" : "", "parse-names" : false, "suffix" : "" } ], "container-title" : "Scandinavian journal of gastroenterology. Supplement", "id" : "ITEM-3", "issue" : "243", "issued" : { "date-parts" : [ [ "2006" ] ] }, "page" : "89-101", "title" : "Biliary complications after liver transplantation: a review.", "type" : "article-journal" }, "uris" : [ "http://www.mendeley.com/documents/?uuid=b17f12bb-67e4-441b-81b7-0d8901fc91f5" ] } ], "mendeley" : { "formattedCitation" : "&lt;sup&gt;[54\u201356]&lt;/sup&gt;", "plainTextFormattedCitation" : "[54\u201356]", "previouslyFormattedCitation" : "&lt;sup&gt;[54\u201356]&lt;/sup&gt;"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5</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The diagnostic protocol practised in most centres involves a composite approach with clinical features, laboratory evaluation, imaging studies and liver biopsy. </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 xml:space="preserve">Among the factors detected by laboratory tests, bilirubin, alkaline phosphatase, gamma-glutamyl transferase and the transaminases are assessed initially. However, these tests are nonspecific, with limited diagnostic role for differentiating a biliary cause from a hepatocellular aetiology for the symptoms. Liver biopsy is extremely valuable to differentiate biliary strictures from acute cellular rejection, but since it is an invasive procedure with possible complications, it should be reserved for cases with a high degree of suspicion for rejection. </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p>
    <w:p w:rsidR="00945838" w:rsidRPr="00E86AA3" w:rsidRDefault="00945838" w:rsidP="00945838">
      <w:pPr>
        <w:autoSpaceDE w:val="0"/>
        <w:autoSpaceDN w:val="0"/>
        <w:adjustRightInd w:val="0"/>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Imaging studies</w:t>
      </w:r>
    </w:p>
    <w:p w:rsidR="00945838" w:rsidRPr="00E86AA3" w:rsidRDefault="00945838" w:rsidP="00945838">
      <w:pPr>
        <w:autoSpaceDE w:val="0"/>
        <w:autoSpaceDN w:val="0"/>
        <w:adjustRightInd w:val="0"/>
        <w:spacing w:after="0" w:line="360" w:lineRule="auto"/>
        <w:jc w:val="both"/>
        <w:rPr>
          <w:rFonts w:ascii="Book Antiqua" w:hAnsi="Book Antiqua"/>
          <w:sz w:val="24"/>
          <w:szCs w:val="24"/>
          <w:lang w:val="en-GB"/>
        </w:rPr>
      </w:pPr>
      <w:r w:rsidRPr="00E86AA3">
        <w:rPr>
          <w:rFonts w:ascii="Book Antiqua" w:hAnsi="Book Antiqua"/>
          <w:sz w:val="24"/>
          <w:szCs w:val="24"/>
          <w:lang w:val="en-GB"/>
        </w:rPr>
        <w:t>Currently, the diagnosis of biliary strictures depends heavily on cross–sectional imaging, which classically demonstrates an anastomotic narrowing. Initial imaging with ultrasonography of the abdomen with Doppler study is carried out to examine the intrahepatic biliary radicles, along with vascular patency. However, the sensitivity of ultrasonography to detect biliary dilatation in the posttransplant patient is as low as 38%-66%, thereby rendering it unreliable as a sole screening modality for the diagnosis of biliary strictures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"10.1148/rg.302095124", "ISBN" : "1527-1323 (Electronic)\\r0271-5333 (Linking)", "ISSN" : "0271-5333", "PMID" : "20228321", "abstract" : "Knowledge of liver transplantation techniques, expected postoperative imaging findings, and various complications associated with transplantation will allow early detection of complications and potential graft salvage.", "author" : [ { "dropping-particle" : "", "family" : "Singh", "given" : "Ajay K.", "non-dropping-particle" : "", "parse-names" : false, "suffix" : "" }, { "dropping-particle" : "", "family" : "Nachiappan", "given" : "Arun C.", "non-dropping-particle" : "", "parse-names" : false, "suffix" : "" }, { "dropping-particle" : "", "family" : "Verma", "given" : "Hetal A.", "non-dropping-particle" : "", "parse-names" : false, "suffix" : "" }, { "dropping-particle" : "", "family" : "Uppot", "given" : "Raul N.", "non-dropping-particle" : "", "parse-names" : false, "suffix" : "" }, { "dropping-particle" : "", "family" : "Blake", "given" : "Michael A.", "non-dropping-particle" : "", "parse-names" : false, "suffix" : "" }, { "dropping-particle" : "", "family" : "Saini", "given" : "Sanjay", "non-dropping-particle" : "", "parse-names" : false, "suffix" : "" }, { "dropping-particle" : "", "family" : "Boland", "given" : "Giles W.", "non-dropping-particle" : "", "parse-names" : false, "suffix" : "" } ], "container-title" : "RadioGraphics", "id" : "ITEM-1", "issue" : "2", "issued" : { "date-parts" : [ [ "2010" ] ] }, "page" : "339-351", "title" : "Postoperative Imaging in Liver Transplantation: What Radiologists Should Know", "type" : "article-journal", "volume" : "30" }, "uris" : [ "http://www.mendeley.com/documents/?uuid=2791a424-8313-4d5c-84f9-0ce1bb1bfb39" ] }, { "id" : "ITEM-2", "itemData" : { "DOI" : "10.1093/gastro/gou072", "ISBN" : "1314577875", "ISSN" : "2052-0034", "PMID" : "25355800", "abstract" : "Biliary strictures present a diagnostic challenge, especially when no etiology can be ascertained after laboratory evaluation, abdominal imaging and endoscopic retrograde cholangiopancreatography (ERCP) sampling. These strictures were traditionally classified as indeterminate strictures, although with advances in endoscopic techniques and better understanding of hepato-biliary pathology, more are being correctly diagnosed. The implications of missing a malignancy in patients with biliary strictures-and hence delaying surgery-are grave but a significant number of patients (up to 20%) undergoing surgery for suspected biliary malignancy can have benign pathology. The diagnostic approach to these patients involves detailed history and physical examination and depends on the presence or absence of jaundice, level of obstruction, and presence or absence of a mass lesion. While abdominal imaging helps to find the level of obstruction and provides a 'road map' for further endoscopic investigations, tissue diagnosis is usually needed to make decisions on management. Initially ERCP was the only modality to investigate these strictures but now, with the development of endoscopic ultrasound with fine needle aspiration and the availability of newer techniques such as intraductal ultrasound, single-operator cholangioscopy and confocal laser endomicroscopy, the diagnostic approach to biliary strictures has changed significantly. In this review, we will focus on the decision-making process for patients with biliary strictures and discuss the key decision points that should dictate further diagnostic investigations at each step.", "author" : [ { "dropping-particle" : "", "family" : "Singh", "given" : "A.", "non-dropping-particle" : "", "parse-names" : false, "suffix" : "" }, { "dropping-particle" : "", "family" : "Gelrud", "given" : "A.", "non-dropping-particle" : "", "parse-names" : false, "suffix" : "" }, { "dropping-particle" : "", "family" : "Agarwal", "given" : "B.", "non-dropping-particle" : "", "parse-names" : false, "suffix" : "" } ], "container-title" : "Gastroenterology Report", "id" : "ITEM-2", "issue" : "1", "issued" : { "date-parts" : [ [ "2015" ] ] }, "page" : "22-31", "title" : "Biliary strictures: diagnostic considerations and approach", "type" : "article-journal", "volume" : "3" }, "uris" : [ "http://www.mendeley.com/documents/?uuid=9165996a-0ef5-40a4-b5b1-b8af02912d9d" ] }, { "id" : "ITEM-3", "itemData" : { "DOI" : "10.3748/wjg.v18.i41.5957", "ISBN" : "1007-9327", "ISSN" : "10079327", "PMID" : "23139613", "abstract" : "AIM: To investigate the usefulness of a new rendezvous technique for placing stents using the Kumpe (KMP) catheter in angulated or twisted biliary strictures. METHODS: The rendezvous technique was performed in patients with a biliary stricture after living donor liver transplantation (LDLT) who required the exchange of percutaneous transhepatic biliary drainage catheters for inside stents. The rendezvous technique was performed using a guidewire in 19 patients (guidewire group) and using a KMP catheter in another 19 (KMP catheter group). We compared the two groups retrospectively. RESULTS: The baseline characteristics did not differ between the groups. The success rate for placing inside stents was 100% in both groups. A KMP catheter was easier to manipulate than a guidewire. The mean procedure time in the KMP catheter group (1012 s, range: 301-2006 s) was shorter than that in the guidewire group (2037 s, range: 251-6758 s, P = 0.022). The cumulative probabilities corresponding to the procedure time of the two groups were significantly different (P = 0.008). The factors related to procedure time were the rendezvous technique method, the number of inside stents, the operator, and balloon dilation of the stricture (P &lt; 0.05). In a multivariate analysis, the rendezvous technique method was the only significant factor related to procedure time (P = 0.010). The procedural complications observed included one case of mild acute pancreatitis and one case of acute cholangitis in the guidewire group, and two cases of mild acute pancreatitis in the KMP catheter group. CONCLUSION: The rendezvous technique involving use of the KMP catheter was a fast and safe method for placing inside stents in patients with LDLT biliary stricture that represents a viable alternative to the guidewire rendezvous technique.", "author" : [ { "dropping-particle" : "", "family" : "Chang", "given" : "Jae Hyuck", "non-dropping-particle" : "", "parse-names" : false, "suffix" : "" }, { "dropping-particle" : "", "family" : "Lee", "given" : "In Seok", "non-dropping-particle" : "", "parse-names" : false, "suffix" : "" }, { "dropping-particle" : "", "family" : "Chun", "given" : "Ho Jong",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"Young Kyoung", "non-dropping-particle" : "", "parse-names" : false, "suffix" : "" }, { "dropping-particle" : "", "family" : "Choi", "given" : "Myung Gyu", "non-dropping-particle" : "", "parse-names" : false, "suffix" : "" }, { "dropping-particle" : "", "family" : "Han", "given" : "Sok Won", "non-dropping-particle" : "", "parse-names" : false, "suffix" : "" } ], "container-title" : "World Journal of Gastroenterology", "id" : "ITEM-3", "issue" : "41", "issued" : { "date-parts" : [ [ "2012" ] ] }, "page" : "5957-5964", "title" : "Comparative study of rendezvous techniques in post-liver transplant biliary stricture", "type" : "article-journal", "volume" : "18" }, "uris" : [ "http://www.mendeley.com/documents/?uuid=abd85fba-b336-4d51-b853-81ad44e34205" ] } ], "mendeley" : { "formattedCitation" : "&lt;sup&gt;[57\u201359]&lt;/sup&gt;", "plainTextFormattedCitation" : "[57\u201359]", "previouslyFormattedCitation" : "&lt;sup&gt;[57\u201359]&lt;/sup&gt;"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–5</w:t>
      </w:r>
      <w:r w:rsidR="007A22EB">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A scan by hepatobiliary iminodiacetic acid scintigraphy is excellent for detecting bile leaks</w:t>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59</w:t>
      </w:r>
      <w:r w:rsidRPr="00E86AA3">
        <w:rPr>
          <w:rFonts w:ascii="Book Antiqua" w:hAnsi="Book Antiqua"/>
          <w:sz w:val="24"/>
          <w:szCs w:val="24"/>
          <w:vertAlign w:val="superscript"/>
          <w:lang w:val="en-GB"/>
        </w:rPr>
        <w:t>]</w:t>
      </w:r>
      <w:r w:rsidRPr="00E86AA3">
        <w:rPr>
          <w:rFonts w:ascii="Book Antiqua" w:hAnsi="Book Antiqua"/>
          <w:sz w:val="24"/>
          <w:szCs w:val="24"/>
          <w:lang w:val="en-GB"/>
        </w:rPr>
        <w:t>; however, its role in detecting biliary strictures is poor, with a sensitivity of around 60%</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"10.1002/bjs.1800840511", "ISBN" : "0007-1323", "ISSN" : "00071323", "PMID" : "9171746", "abstract" : "BACKGROUND: Biliary complications are a significant cause of morbidity and death after orthotopic liver transplantation (OLT). This study was a prospective evaluation of endoscopic retrograde cholangiography (ERC) and hepatobiliary scintigraphy (HBS), using 99mTc Mebrofenin, to detect early biliary complications following OLT. METHODS: One hundred consecutive patients who had OLT with a biliary duct-to-duct anastomosis were studied. Of these, 67 had both ERC and HBS performed within 30 days of OLT. Sensitivity, specificity and diagnostic accuracy of HBS in identifying biliary leak or stricture was calculated. RESULTS: Of the 67 cholangiographies performed 45 were normal. In 22 patients there was radiological evidence of a leak (n = 14) or stricture (n = 8) which required further intervention in nine and four patients respectively. The sensitivity and specificity of scintigraphy for the detection of biliary leak after transplantation was 50 and 79 per cent and for biliary stricture 62 and 64 per cent respectively. No patient with normal scintigraphy required biliary intervention. Only six of 14 patients with biliary leaks and two of 20 with strictures suggested by scintigraphy required intervention. If both ERC and HBS reported leak or stricture, the intervention rate was considerably higher at five of seven leaks and two of five strictures. CONCLUSION: This study suggests that scintigraphy is a useful screening test for biliary complications after OLT, ERC is only necessary if HBS is abnormal", "author" : [ { "dropping-particle" : "", "family" : "Kurzawinski", "given" : "T. R.", "non-dropping-particle" : "", "parse-names" : false, "suffix" : "" }, { "dropping-particle" : "", "family" : "Selves", "given" : "L.", "non-dropping-particle" : "", "parse-names" : false, "suffix" : "" }, { "dropping-particle" : "", "family" : "Farouk", "given" : "M.", "non-dropping-particle" : "", "parse-names" : false, "suffix" : "" }, { "dropping-particle" : "", "family" : "Dooley", "given" : "J.", "non-dropping-particle" : "", "parse-names" : false, "suffix" : "" }, { "dropping-particle" : "", "family" : "Hilson", "given" : "A.", "non-dropping-particle" : "", "parse-names" : false, "suffix" : "" }, { "dropping-particle" : "", "family" : "Buscombe", "given" : "J. R.", "non-dropping-particle" : "", "parse-names" : false, "suffix" : "" }, { "dropping-particle" : "", "family" : "Burroughs", "given" : "A.", "non-dropping-particle" : "", "parse-names" : false, "suffix" : "" }, { "dropping-particle" : "", "family" : "Rolles", "given" : "K.", "non-dropping-particle" : "", "parse-names" : false, "suffix" : "" }, { "dropping-particle" : "", "family" : "Davidson", "given" : "B. R.", "non-dropping-particle" : "", "parse-names" : false, "suffix" : "" } ], "container-title" : "British Journal of Surgery", "id" : "ITEM-1", "issue" : "5", "issued" : { "date-parts" : [ [ "1997" ] ] }, "page" : "620-623", "title" : "Prospective study of hepatobiliary scintigraphy and endoscopic cholangiography for the detection of early biliary complications after orthotopic liver transplantation", "type" : "article-journal", "volume" : "84" }, "uris" : [ "http://www.mendeley.com/documents/?uuid=7c291db0-f89e-4258-9cba-923132d76f1c" ] }, { "id" : "ITEM-2", "itemData" : { "DOI" : "10.3748/wjg.v17.i21.2626", "ISBN" : "1007-9327", "ISSN" : "10079327", "PMID" : "21677831", "abstract" : "AIM: To investigate the diagnostic accuracy of hepatobiliary scintigraphy (HBS) in detecting biliary strictures in living donor liver transplantation (LDLT) patients.\\n\\nMETHODS: We retrospectively reviewed 104 adult LDLT recipients of the right hepatic lobe with duct-to-duct anastomosis, who underwent HBS and cholangiography. The HBS results were categorized as normal, parenchymal dysfunction, biliary obstruction, or bile leakage without re-interpretation. The presence of biliary strictures was determined by percutaneous cholangiography or endoscopic retrograde cholangiopancreatography (ERCP).\\n\\nRESULTS: In 89 patients with biliary strictures, HBS showed biliary obstruction in 50 and no obstruction in 39, for a sensitivity of 56.2%. Of 15 patients with no biliary strictures, HBS showed no obstruction in 11, for a specificity of 73.3%. The positive predictive value (PPV) was 92.6% (50/54) and the negative predictive value (NPV) was 22% (11/50). We also analyzed the diagnostic accuracy of the change in bile duct size. The sensitivity, NPV, specificity, and PPV were 65.2%, 27.9%, 80% and 95%, respectively.\\n\\nCONCLUSION: The absence of biliary obstruction on HBS is not reliable. Thus, when post-LDLT biliary strictures are suspected, early ERCP may be considered.", "author" : [ { "dropping-particle" : "", "family" : "Kim", "given" : "Yu Jin", "non-dropping-particle" : "", "parse-names" : false, "suffix" : "" }, { "dropping-particle" : "", "family" : "Lee", "given" : "Kyu Taek", "non-dropping-particle" : "", "parse-names" : false, "suffix" : "" }, { "dropping-particle" : "", "family" : "Jo", "given" : "Young Cheol", "non-dropping-particle" : "", "parse-names" : false, "suffix" : "" }, { "dropping-particle" : "", "family" : "Lee", "given" : "Kwang Hyuck", "non-dropping-particle" : "", "parse-names" : false, "suffix" : "" }, { "dropping-particle" : "", "family" : "Lee", "given" : "Jong Kyun", "non-dropping-particle" : "", "parse-names" : false, "suffix" : "" }, { "dropping-particle" : "", "family" : "Joh", "given" : "Jae Won", "non-dropping-particle" : "", "parse-names" : false, "suffix" : "" }, { "dropping-particle" : "", "family" : "Kwon", "given" : "Choon Hyuck David", "non-dropping-particle" : "", "parse-names" : false, "suffix" : "" } ], "container-title" : "World Journal of Gastroenterology", "id" : "ITEM-2", "issue" : "21", "issued" : { "date-parts" : [ [ "2011" ] ] }, "page" : "2626-2631", "title" : "Hepatobiliary scintigraphy for detecting biliary strictures after living donor liver transplantation", "type" : "article-journal", "volume" : "17" }, "uris" : [ "http://www.mendeley.com/documents/?uuid=8c5d6a16-799e-433e-9046-d91a6dd688f5" ] } ], "mendeley" : { "formattedCitation" : "&lt;sup&gt;[60,61]&lt;/sup&gt;", "plainTextFormattedCitation" : "[60,61]", "previouslyFormattedCitation" : "&lt;sup&gt;[60,61]&lt;/sup&gt;"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59</w:t>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Computed tomography is useful for detection of fluid collections and nonbiliary lesions, having a higher spatial resolution than magnetic resonance imaging</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"10.1002/lt.22381", "ISSN" : "1527-6473", "PMID" : "21761548", "abstract" : "Biliary complications occur more frequently after living donor liver transplantation (LDLT) versus deceased donor liver transplantation, and they remain the most common and intractable problems after LDLT. The anatomical limitations of multiple tiny bile ducts and the differential blood supplies of the graft ducts may be significant factors in the pathophysiological mechanisms of biliary complications in patients undergoing LDLT. A clear understanding of the biliary blood supply, the Glissonian sheath, and the hilar plate has contributed to new techniques for preparing bile ducts for anastomosis, and these techniques have resulted in a dramatic drop in the incidence of biliary complications. Most biliary complications after LDLT can be successfully treated with nonsurgical approaches, although the management of multiple biliary anastomoses and nonanastomotic strictures continues to be a challenge.", "author" : [ { "dropping-particle" : "", "family" : "Wang", "given" : "Shao Fa", "non-dropping-particle" : "", "parse-names" : false, "suffix" : "" }, { "dropping-particle" : "", "family" : "Huang", "given" : "Zhi Yong", "non-dropping-particle" : "", "parse-names" : false, "suffix" : "" }, { "dropping-particle" : "", "family" : "Chen", "given" : "Xiao Ping", "non-dropping-particle" : "", "parse-names" : false, "suffix" : "" } ], "container-title" : "Liver transplantation : official publication of the American Association for the Study of Liver Diseases and the International Liver Transplantation Society", "id" : "ITEM-1", "issue" : "10", "issued" : { "date-parts" : [ [ "2011" ] ] }, "page" : "1127-36", "title" : "Biliary complications after living donor liver transplantation.", "type" : "article-journal", "volume" : "17" }, "uris" : [ "http://www.mendeley.com/documents/?uuid=ae8b8a03-1d5b-42f5-b623-0089c113566c" ] } ], "mendeley" : { "formattedCitation" : "&lt;sup&gt;[62]&lt;/sup&gt;", "plainTextFormattedCitation" : "[62]", "previouslyFormattedCitation" : "&lt;sup&gt;[62]&lt;/sup&gt;"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However, it is grossly inadequate for the diagnosis of biliary strictures, unless used in conjunction with the injection of biliary contrast agents, like iodipamide meglumine. These contrast agents have been found to be unsafe, with higher incidence of allergic reactions; as such, the use of computed tomography for biliary strictures has fallen out of favour in most centres. </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Magnetic resonance cholangiography (MRC) has emerged as a reliable noninvasive tool to detect biliary strictures complicating LDLT. The presence of bile within the ducts allows for accurate delineation of the biliary tree, which can highlight the anastomotic stricture with diagnostic sensitivity and specificity in excess of 90%</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"10.1111/j.1399-0012.2010.01300.x", "ISBN" : "1399-0012", "ISSN" : "09020063", "PMID" : "21039885", "abstract" : "Biliary complications after liver transplantation remain a serious cause of morbidity and mortality. Direct invasive cholangiographic techniques, endoscopic retrograde cholangiography (ERCP) or percutaneous transhepatic cholangiography (PTC), have procedure-related complications. Magnetic resonance cholangiopancreatography (MRCP) is non-invasive, safe, and accurate. The aim of this study was to evaluate MRCP in detecting biliary complications following liver transplantation and comparing findings with ERCP and PTC. Twenty-seven consecutive liver transplant recipients who presented with clinical and biochemical, ultrasonographic, or histological evidence of biliary complications were evaluated with MRCP. Patients were followed up for a median period of 36 months. The presence of a biliary complication was confirmed in 18 patients (66.6%): anastomotic biliary stricture in 12 (66.6%); diffuse intrahepatic biliary stricture in 5 (27.7%): ischemic (n = 3), recurrence of primary sclerosing cholangitis (n = 2), and choledocholithiasis in one. In nine patients (33.3%), MRCP was normal. Six patients underwent ERCP, and eight PTC. There was a statistically significant correlation between the MRCP and both ERCP and PTC (p = 0.01) findings. The sensitivity and specificity of the MRCP were 94.4% and 88.9%, respectively, and the positive and negative predictive values, 94.4% and 89.9%, respectively. MRCP is an accurate imaging tool for the assessment of biliary complications after liver transplantation. We recommend that MRCP be the diagnostic imaging modality of choice in this setting, reserving direct cholangiography for therapeutic procedures.", "author" : [ { "dropping-particle" : "", "family" : "Katz", "given" : "L. H.", "non-dropping-particle" : "", "parse-names" : false, "suffix" : "" }, { "dropping-particle" : "", "family" : "Benjaminov", "given" : "O.", "non-dropping-particle" : "", "parse-names" : false, "suffix" : "" }, { "dropping-particle" : "", "family" : "Belinki", "given" : "A.", "non-dropping-particle" : "", "parse-names" : false, "suffix" : "" }, { "dropping-particle" : "", "family" : "Geler", "given" : "A.", "non-dropping-particle" : "", "parse-names" : false, "suffix" : "" }, { "dropping-particle" : "", "family" : "Braun", "given" : "M.", "non-dropping-particle" : "", "parse-names" : false, "suffix" : "" }, { "dropping-particle" : "", "family" : "Knizhnik", "given" : "M.", "non-dropping-particle" : "", "parse-names" : false, "suffix" : "" }, { "dropping-particle" : "", "family" : "Aizner", "given" : "S.", "non-dropping-particle" : "", "parse-names" : false, "suffix" : "" }, { "dropping-particle" : "", "family" : "Shaharabani", "given" : "E.", "non-dropping-particle" : "", "parse-names" : false, "suffix" : "" }, { "dropping-particle" : "", "family" : "Sulkes", "given" : "J.", "non-dropping-particle" : "", "parse-names" : false, "suffix" : "" }, { "dropping-particle" : "", "family" : "Shabtai", "given" : "E.", "non-dropping-particle" : "", "parse-names" : false, "suffix" : "" }, { "dropping-particle" : "", "family" : "Pappo", "given" : "O.", "non-dropping-particle" : "", "parse-names" : false, "suffix" : "" }, { "dropping-particle" : "", "family" : "Atar", "given" : "E.", "non-dropping-particle" : "", "parse-names" : false, "suffix" : "" }, { "dropping-particle" : "", "family" : "Tur-Kaspa", "given" : "R.", "non-dropping-particle" : "", "parse-names" : false, "suffix" : "" }, { "dropping-particle" : "", "family" : "Mor", "given" : "E.", "non-dropping-particle" : "", "parse-names" : false, "suffix" : "" }, { "dropping-particle" : "", "family" : "Ben-Ari", "given" : "Z.", "non-dropping-particle" : "", "parse-names" : false, "suffix" : "" } ], "container-title" : "Clinical Transplantation", "id" : "ITEM-1", "issue" : "5", "issued" : { "date-parts" : [ [ "2010" ] ] }, "page" : "163-169", "title" : "Magnetic resonance cholangiopancreatography for the accurate diagnosis of biliary complications after liver transplantation: Comparison with endoscopic retrograde cholangiography and percutaneous transhepatic cholangiography - long-term follow-up", "type" : "article-journal", "volume" : "24" }, "uris" : [ "http://www.mendeley.com/documents/?uuid=69cf546a-275a-4f4c-b967-43dc3b05b19d" ] }, { "id" : "ITEM-2", "itemData" : { "DOI" : "10.1007/s11547-011-0707-4", "ISBN" : "1826-6983 (Electronic)\\r0033-8362 (Linking)", "PMID" : "21744253", "abstract" : "PURPOSE: This study was performed to assess the role of magnetic resonance cholangiography (MRC) in the clinical decision-making process of referring physicians when managing liver-transplanted patients. MATERIALS AND METHODS: Over a 6-month period, 21 liver-transplanted patients with a suspected biliary complication were referred for MRC. Referring physicians were asked to prospectively state, before and after MRC, the leading diagnosis; the level of confidence (on a 0-100% scale); the most appropriate diagnostic/therapeutic plan. Data analysis assessed was the diagnostic yield of MRC; the proportion of change in the leading diagnosis; the therapeutic efficacy (i.e. proportion of change in the initial diagnostic/therapeutic plan); the diagnostic thinking efficacy (i.e., gain in diagnostic confidence). Statistical significance was assessed with the Mann-Whitney U test. MRC accuracy was also calculated. RESULTS: Data analysis showed a diagnostic yield of 85.7%; a proportion of change in leading diagnosis of 19.0%; a therapeutic efficacy of 42.8%; a diagnostic thinking efficacy for concordant and discordant leading diagnoses of 18.8% and 78.7%, respectively (p&lt;0.01). MRC accuracy was 92.3%. CONCLUSIONS: MRC significantly increased the diagnostic confidence, irrespective of the concordance between pre- and posttest diagnoses. Moreover, MRC determined a change in patient management in a significant proportion of cases, leading to clinical benefits.", "author" : [ { "dropping-particle" : "", "family" : "Cereser", "given" : "L", "non-dropping-particle" : "", "parse-names" : false, "suffix" : "" }, { "dropping-particle" : "", "family" : "Girometti", "given" : "R", "non-dropping-particle" : "", "parse-names" : false, "suffix" : "" }, { "dropping-particle" : "", "family" : "Como", "given" : "G", "non-dropping-particle" : "", "parse-names" : false, "suffix" : "" }, { "dropping-particle" : "", "family" : "Molinari", "given" : "C", "non-dropping-particle" : "", "parse-names" : false, "suffix" : "" }, { "dropping-particle" : "", "family" : "Toniutto", "given" : "P", "non-dropping-particle" : "", "parse-names" : false, "suffix" : "" }, { "dropping-particle" : "", "family" : "Bitetto", "given" : "D", "non-dropping-particle" : "", "parse-names" : false, "suffix" : "" }, { "dropping-particle" : "", "family" : "Zuiani", "given" : "C", "non-dropping-particle" : "", "parse-names" : false, "suffix" : "" }, { "dropping-particle" : "", "family" : "Bazzocchi", "given" : "M", "non-dropping-particle" : "", "parse-names" : false, "suffix" : "" } ], "container-title" : "La Radiologia medica", "id" : "ITEM-2", "issue" : "8", "issued" : { "date-parts" : [ [ "2011" ] ] }, "page" : "1250-1266", "title" : "Impact of magnetic resonance cholangiography in managing liver-transplanted patients: preliminary results of a clinical decision-making study", "type" : "article-journal", "volume" : "116" }, "uris" : [ "http://www.mendeley.com/documents/?uuid=37c2b98c-e6de-4f28-aae0-ceae2c379227" ] }, { "id" : "ITEM-3", "itemData" : { "DOI" : "10.1016/j.gie.2010.12.014", "ISBN" : "1097-6779 (Electronic)\\r0016-5107 (Linking)", "ISSN" : "00165107", "PMID" : "21316670", "abstract" : "Background: Biliary complications are the second leading cause of morbidity and mortality in orthotopic liver transplant (OLT) recipients. Endoscopic retrograde cholangiography (ERC) is considered the diagnostic criterion standard for post-orthotopic liver transplantation biliary obstruction, but incurs significant risks. Objective: To determine the diagnostic accuracy of MRCP for biliary obstruction in OLT patients. Design: A systematic literature search identified studies primarily examining the utility of MRCP in detecting post-orthotopic liver transplantation biliary obstruction. A meta-analysis was then performed according to the Quality of Reporting Meta-Analyses statement. Setting: Meta-analysis of 9 studies originally performed at major transplantation centers. Patients: A total of 382 OLT patients with clinical suspicion of biliary obstruction. Interventions: MRCP and ERCP or clinical follow-up. Main Outcome Measurements: Sensitivity and specificity of MRCP for diagnosis of biliary obstruction. Results: The composite sensitivity and specificity were 0.96 (95% CI, 0.92-0.98) and 0.94 (95% CI, 0.90-0.97), respectively. The positive and negative likelihood ratios were 17 (95% CI, 9.4-29.6) and 0.04 (95% CI, 0.02-0.08), respectively. Limitations: All but 1 included study had significant design flaws that may have falsely increased the reported diagnostic accuracy. Conclusions: The high sensitivity and specificity demonstrated in this meta-analysis suggest that MRCP is a promising test for diagnosing biliary obstruction in patients who have undergone liver transplantation. However, given the significant design flaws in most of the component studies, additional high-quality data are necessary before unequivocally recommending MRCP in this setting. \u00a9 2011 American Society for Gastrointestinal Endoscopy.", "author" : [ { "dropping-particle" : "", "family" : "Jorgensen", "given" : "Jennifer E.", "non-dropping-particle" : "", "parse-names" : false, "suffix" : "" }, { "dropping-particle" : "", "family" : "Waljee", "given" : "Akbar K.", "non-dropping-particle" : "", "parse-names" : false, "suffix" : "" }, { "dropping-particle" : "", "family" : "Volk", "given" : "Michael L.", "non-dropping-particle" : "", "parse-names" : false, "suffix" : "" }, { "dropping-particle" : "", "family" : "Sonnenday", "given" : "Christopher J.", "non-dropping-particle" : "", "parse-names" : false, "suffix" : "" }, { "dropping-particle" : "", "family" : "Elta", "given" : "Grace H.", "non-dropping-particle" : "", "parse-names" : false, "suffix" : "" }, { "dropping-particle" : "", "family" : "Al-Hawary", "given" : "Mahmoud M.", "non-dropping-particle" : "", "parse-names" : false, "suffix" : "" }, { "dropping-particle" : "", "family" : "Singal", "given" : "Amit G.", "non-dropping-particle" : "", "parse-names" : false, "suffix" : "" }, { "dropping-particle" : "", "family" : "Taylor", "given" : "Jason R.", "non-dropping-particle" : "", "parse-names" : false, "suffix" : "" }, { "dropping-particle" : "", "family" : "Elmunzer", "given" : "B. Joseph", "non-dropping-particle" : "", "parse-names" : false, "suffix" : "" } ], "container-title" : "Gastrointestinal Endoscopy", "id" : "ITEM-3", "issue" : "5", "issued" : { "date-parts" : [ [ "2011" ] ] }, "page" : "955-962", "title" : "Is MRCP equivalent to ERCP for diagnosing biliary obstruction in orthotopic liver transplant recipients? A meta-analysis", "type" : "article-journal", "volume" : "73" }, "uris" : [ "http://www.mendeley.com/documents/?uuid=ed727392-cfb7-4d89-b844-f747dba15f21" ] } ], "mendeley" : { "formattedCitation" : "&lt;sup&gt;[63\u201365]&lt;/sup&gt;", "plainTextFormattedCitation" : "[63\u201365]", "previouslyFormattedCitation" : "&lt;sup&gt;[63\u201365]&lt;/sup&gt;"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2</w:t>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MRC can provide detailed imaging of the entire biliary tract and is especially useful for complex and intrahepatic strictures. Moreover, it can provide a roadmap for therapeutic interventions. MRC has a high negative predictive value that prevents unnecessary procedures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"10.3748/wjg.v20.i20.6180", "ISBN" : "1007-9327", "ISSN" : "2219-2840", "abstract" : "Orthotopic liver transplantation (OLT) represents a major treatment for end-stage chronic liver disease, as well as selected cases of hepatocellular carcinoma and acute liver failure. The ever-increasing development of imaging modalities significantly contributed, over the last decades, to the management of recipients both in the pre-operative and post-operative period, thus impacting on graft and patients survival. When properly used, imaging modalities such as ultrasound, multidetector computed tomography, magnetic resonance imaging (MRI) and procedures of direct cholangiography are capable to provide rapid and reliable recognition and treatment of vascular and biliary complications occurring after OLT. Less defined is the role for imaging in assessing primary graft dysfunction (including rejection) or chronic allograft disease after OLT, e. g., hepatitis C virus (HCV) recurrence. This paper: (1) describes specific characteristic of the above imaging modalities and the rationale for their use in clinical practice; (2) illustrates main imaging findings related to post-OLT complications in adult patients; and (3) reviews future perspectives emerging in the surveillance of recipients with HCV recurrence, with special emphasis on MRI. (C) 2014 Baishideng Publishing Group Inc. All rights reserved.", "author" : [ { "dropping-particle" : "", "family" : "Girometti", "given" : "R", "non-dropping-particle" : "", "parse-names" : false, "suffix" : "" }, { "dropping-particle" : "", "family" : "Como", "given" : "G", "non-dropping-particle" : "", "parse-names" : false, "suffix" : "" }, { "dropping-particle" : "", "family" : "Bazzocchi", "given" : "M", "non-dropping-particle" : "", "parse-names" : false, "suffix" : "" }, { "dropping-particle" : "", "family" : "Zuiani", "given" : "C", "non-dropping-particle" : "", "parse-names" : false, "suffix" : "" } ], "container-title" : "World Journal of Gastroenterology", "id" : "ITEM-1", "issue" : "20", "issued" : { "date-parts" : [ [ "2014" ] ] }, "page" : "6180-6200", "title" : "Post-operative imaging in liver transplantation: State-of-the-art and future perspectives", "type" : "article-journal", "volume" : "20" }, "uris" : [ "http://www.mendeley.com/documents/?uuid=4b0ed1cd-15f6-400d-9f44-261114dd49bc" ] }, { "id" : "ITEM-2", "itemData" : { "DOI" : "10.1016/j.transproceed.2013.03.031", "ISSN" : "00411345", "abstract" : "Background and Objective Magnetic resonance cholangiopancreatography (MRCP) is a noninvasive procedure to diagnose biliary complications. The aim of the present meta-analysis was to establish the overall diagnostic accuracy of MRCP to diagnose biliary complications post-orthotopic liver transplantation (OLT). Methods A systematic review was performed by searching electronic bibliographic databases prior to May 2012. Sensitivity, specificity, and other measures of the accuracy of MRCP for diagnosis of post-OLT were summarized using a random-effects or a fixed-effects model. Receiver operating characteristic curves were used to summarize overall test performance. Results Fourteen studies, which involved 892 subjects were eligible for the analysis. The summary estimates of sensitivity, specificity, positive likelihood ratio, negative likelihood ratio, diagnostic odds ratio, and area under cure of MRCP for diagnosis of biliary complications were as follows: 0.95, 0.92, 10.23, 0.08, 206.59, and 0.979, respectively. The results for biliary strictures in four studies involving 177 subjects were 0.94, 0.95, 0.96, 0.09, 178.33, and 0.973 respectively. Conclusions MRCP is a sensitive and specific technique to diagnose biliary complications. \u00a9 2013 Elsevier Inc.", "author" : [ { "dropping-particle" : "", "family" : "Xu", "given" : "Y. B.", "non-dropping-particle" : "", "parse-names" : false, "suffix" : "" }, { "dropping-particle" : "", "family" : "Min", "given" : "Z. G.", "non-dropping-particle" : "", "parse-names" : false, "suffix" : "" }, { "dropping-particle" : "", "family" : "Jiang", "given" : "H. X.", "non-dropping-particle" : "", "parse-names" : false, "suffix" : "" }, { "dropping-particle" : "", "family" : "Qin", "given" : "S. Y.", "non-dropping-particle" : "", "parse-names" : false, "suffix" : "" }, { "dropping-particle" : "", "family" : "Hu", "given" : "B. L.", "non-dropping-particle" : "", "parse-names" : false, "suffix" : "" } ], "container-title" : "Transplantation Proceedings", "id" : "ITEM-2", "issue" : "6", "issued" : { "date-parts" : [ [ "2013" ] ] }, "page" : "2341-2346", "title" : "Diagnostic value of magnetic resonance cholangiopancreatography for biliary complications in orthotopic liver transplantation: A meta-analysis", "type" : "article-journal", "volume" : "45" }, "uris" : [ "http://www.mendeley.com/documents/?uuid=89d61fc1-5c66-4f05-9928-e84a12fa31b1" ] } ], "mendeley" : { "formattedCitation" : "&lt;sup&gt;[66,67]&lt;/sup&gt;", "plainTextFormattedCitation" : "[66,67]", "previouslyFormattedCitation" : "&lt;sup&gt;[66,67]&lt;/sup&gt;"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5</w:t>
      </w:r>
      <w:r w:rsidRPr="00E86AA3">
        <w:rPr>
          <w:rFonts w:ascii="Book Antiqua" w:hAnsi="Book Antiqua"/>
          <w:sz w:val="24"/>
          <w:szCs w:val="24"/>
          <w:vertAlign w:val="superscript"/>
          <w:lang w:val="en-GB"/>
        </w:rPr>
        <w:t>,6</w:t>
      </w:r>
      <w:r w:rsidR="007A22EB">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The limitations of MRC include lack of interventional capability and high cost as a routine diagnostic modality. It has also been found to have a high rate of false positives. </w:t>
      </w:r>
    </w:p>
    <w:p w:rsidR="00945838" w:rsidRPr="00E86AA3" w:rsidRDefault="00945838" w:rsidP="00B04FAC">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Most LDLT recipients with DD can show a narrowing of the anastomotic site  in the absence of a ‘functionally significant obstruction’ (FSO). Here, FSO is defined as a critical obstruction at the anastomotic site that results in a</w:t>
      </w:r>
      <w:r w:rsidR="00B74725">
        <w:rPr>
          <w:rFonts w:ascii="Book Antiqua" w:hAnsi="Book Antiqua" w:hint="eastAsia"/>
          <w:sz w:val="24"/>
          <w:szCs w:val="24"/>
          <w:lang w:val="en-GB" w:eastAsia="zh-CN"/>
        </w:rPr>
        <w:t xml:space="preserve"> </w:t>
      </w:r>
      <w:r w:rsidRPr="00E86AA3">
        <w:rPr>
          <w:rFonts w:ascii="Book Antiqua" w:hAnsi="Book Antiqua"/>
          <w:sz w:val="24"/>
          <w:szCs w:val="24"/>
          <w:lang w:val="en-GB"/>
        </w:rPr>
        <w:t xml:space="preserve">clinically significant </w:t>
      </w:r>
      <w:r w:rsidRPr="00E86AA3">
        <w:rPr>
          <w:rFonts w:ascii="Book Antiqua" w:hAnsi="Book Antiqua"/>
          <w:sz w:val="24"/>
          <w:szCs w:val="24"/>
          <w:lang w:val="en-GB"/>
        </w:rPr>
        <w:lastRenderedPageBreak/>
        <w:t>impedance to bile flow, evidenced by clinical symptoms and biochemical alterations of cholestasis. In our centre, a unique set of metrics are applied in the MRC to indicate FSO. While most literature alludes to a dilated proximal duct and a narrowing as pathognomonic of a stricture</w:t>
      </w:r>
      <w:r w:rsidR="00B74725" w:rsidRPr="00E86AA3">
        <w:rPr>
          <w:rFonts w:ascii="Book Antiqua" w:hAnsi="Book Antiqua"/>
          <w:sz w:val="24"/>
          <w:szCs w:val="24"/>
          <w:lang w:val="en-GB"/>
        </w:rPr>
        <w:fldChar w:fldCharType="begin" w:fldLock="1"/>
      </w:r>
      <w:r w:rsidR="00B74725" w:rsidRPr="00E86AA3">
        <w:rPr>
          <w:rFonts w:ascii="Book Antiqua" w:hAnsi="Book Antiqua"/>
          <w:sz w:val="24"/>
          <w:szCs w:val="24"/>
          <w:lang w:val="en-GB"/>
        </w:rPr>
        <w:instrText>ADDIN CSL_CITATION { "citationItems" : [ { "id" : "ITEM-1", "itemData" : { "DOI" : "10.4254/wjh.v8.i10.461", "ISSN" : "19485182", "PMID" : "27057304", "abstract" : "Biliary complications are common after living donor liver transplant (LDLT) although with advancements in surgical understanding and techniques, the incidence is decreasing. Biliary strictures are more common than leaks. Endoscopic retrograde cholangiopancreatography (ERCP) is the first line modality of treatment of post LDLT biliary strictures with a technical success rate of 75%-80%. Most of ERCP failures are successfully treated by percutaneous transhepatic biliary drainage (PTBD) and rendezvous technique. A minority of patients may require surgical correction. ERCP for these strictures is technically more challenging than routine as well post deceased donor strictures. Biliary strictures may increase the morbidity of a liver transplant recipient, but the mortality is similar to those with or without strictures. Post transplant strictures are short segment and soft, requiring only a few session of ERCP before complete dilatation. Long-term outcome of patients with biliary stricture is similar to those without stricture. With the introduction of new generation cholangioscopes, ERCP success rate may increase, obviating the need for PTBD and surgery in these patients.", "author" : [ { "dropping-particle" : "", "family" : "Wadhawan", "given" : "Manav", "non-dropping-particle" : "", "parse-names" : false, "suffix" : "" }, { "dropping-particle" : "", "family" : "Kumar", "given" : "Ajay", "non-dropping-particle" : "", "parse-names" : false, "suffix" : "" } ], "container-title" : "World Journal of Hepatology", "id" : "ITEM-1", "issue" : "10", "issued" : { "date-parts" : [ [ "2016" ] ] }, "page" : "461-470", "title" : "Management issues in post living donor liver transplant biliary strictures", "type" : "article-journal", "volume" : "8" }, "uris" : [ "http://www.mendeley.com/documents/?uuid=e791f44e-9d59-45c1-8ca7-6531050c422b" ] } ], "mendeley" : { "formattedCitation" : "&lt;sup&gt;[3]&lt;/sup&gt;", "plainTextFormattedCitation" : "[3]", "previouslyFormattedCitation" : "&lt;sup&gt;[3]&lt;/sup&gt;" }, "properties" : {  }, "schema" : "https://github.com/citation-style-language/schema/raw/master/csl-citation.json" }</w:instrText>
      </w:r>
      <w:r w:rsidR="00B74725" w:rsidRPr="00E86AA3">
        <w:rPr>
          <w:rFonts w:ascii="Book Antiqua" w:hAnsi="Book Antiqua"/>
          <w:sz w:val="24"/>
          <w:szCs w:val="24"/>
          <w:lang w:val="en-GB"/>
        </w:rPr>
        <w:fldChar w:fldCharType="separate"/>
      </w:r>
      <w:r w:rsidR="00B74725" w:rsidRPr="00E86AA3">
        <w:rPr>
          <w:rFonts w:ascii="Book Antiqua" w:hAnsi="Book Antiqua"/>
          <w:sz w:val="24"/>
          <w:szCs w:val="24"/>
          <w:vertAlign w:val="superscript"/>
          <w:lang w:val="en-GB"/>
        </w:rPr>
        <w:t>[3]</w:t>
      </w:r>
      <w:r w:rsidR="00B74725" w:rsidRPr="00E86AA3">
        <w:rPr>
          <w:rFonts w:ascii="Book Antiqua" w:hAnsi="Book Antiqua"/>
          <w:sz w:val="24"/>
          <w:szCs w:val="24"/>
          <w:lang w:val="en-GB"/>
        </w:rPr>
        <w:fldChar w:fldCharType="end"/>
      </w:r>
      <w:r w:rsidRPr="00E86AA3">
        <w:rPr>
          <w:rFonts w:ascii="Book Antiqua" w:hAnsi="Book Antiqua"/>
          <w:sz w:val="24"/>
          <w:szCs w:val="24"/>
          <w:lang w:val="en-GB"/>
        </w:rPr>
        <w:t xml:space="preserve">, we have found it useful to use the ratio of the proximal duct diameter to the recipient ductal diameter to signify FSO. This approach is based on the hypothesis that a FSO should cause impedance of bile flow that will result in the hold-up of bile above the stricture, causing dilatation and higher diameter on MRC, along with collapse of the recipient bile duct below the anastomosis, due to lack of bile flow across the stricture resulting in a smaller ductal diameter on the MRC. The resultant ratio may provide valuable clues as to the severity of obstruction at the anastomosis and enable a singular, reproducible definition of biliary strictures that can potentially dictate further treatment with better outcomes. The management approach practised in our centre using this method of diagnosing biliary strictures complicating LDLT is shown in Figure 1. However, prospective trials in multicentric populations are required before widespread application of this definition in the management protocol for biliary strictures. </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eastAsia="zh-CN"/>
        </w:rPr>
      </w:pPr>
      <w:r w:rsidRPr="00E86AA3">
        <w:rPr>
          <w:rFonts w:ascii="Book Antiqua" w:hAnsi="Book Antiqua"/>
          <w:sz w:val="24"/>
          <w:szCs w:val="24"/>
          <w:lang w:val="en-GB"/>
        </w:rPr>
        <w:t xml:space="preserve"> </w:t>
      </w: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 xml:space="preserve">Endoscopic management (endotherapy) </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r w:rsidRPr="00E86AA3">
        <w:rPr>
          <w:rFonts w:ascii="Book Antiqua" w:hAnsi="Book Antiqua" w:cs="Verdana"/>
          <w:sz w:val="24"/>
          <w:szCs w:val="24"/>
          <w:lang w:val="en-GB"/>
        </w:rPr>
        <w:t>Endoscopic management (endotherapy) is usually the first line of treatment for biliary strictures complicating LDLT and includes ERC with biliary sphincterotomy, balloon dilatation and stent placement</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"id" : "ITEM-2", "itemData" : { "DOI" : "10.1097/TP.0b013e3181bb48c2", "ISBN" : "1534-6080", "ISSN" : "00411337", "PMID" : "19996927", "abstract" : "Background. Although data about the incidence and management of biliary complications after deceased-donor liver transplantation (DDLT) are well defined, those pertaining to adult living-donor liver transplantation (LDLT) are conflicting. Methods. We retrospectively compared endoscopic retrograde cholangio-pancreatography (ERCP) findings in 30 LDLT vs. 357 DDLT consecutive adult recipients with duct-to-duct biliary reconstruction. LDLT and DDLT recipients were followed up for median durations of 30.5 and 36.0 months after the last ERCP, respectively. Results. Postoperative biliary complications were more frequently identified at ERCP after LDLT versus DDLT (10/30 [33.3%] vs. 34/357 [9.5%]; P\u03fd0.001). Complications mainly consisted of anastomotic biliary strictures (10/30 [33.3%] vs. 27/357 [7.6%]; LDLT vs. DDLT recipients, respectively; P\u03fd0.001) and biliary leaks (4/30 [13.3%] vs. 6/357 [1.7%]; LDLT vs. DDLT recipients, respectively; P\u03ed0.005; some patients had both complications). Stricture dilation was successful in 4/10 (40%) LDLT vs. 27/27 (100%) DDLT recipients (P\u03fd0.001), and bile ducts remained patent up to the end of follow-up without further intervention in 2/10 (20.0%) vs. 21/27 (77.8%) patients, respectively (P\u03ed0.002). Endoscopic treatment of bile leaks was successful in 3/4 (75.0%) vs. 5/6 (83.3%) LDLT versus DDLT recipients, respectively (NS). Conclusions. Biliary complications were more frequent after LDLT compared with DDLT. Endoscopic treatment of anastomotic biliary strictures was successful in a minority of patients after LDLT, in contrast with DDLT. Most biliary leaks were successfully treated at endoscopy after LDLT or DDLT.", "author" : [ { "dropping-particle" : "", "family" : "G\u00f3mez", "given" : "Carlos Mac\u00cdas", "non-dropping-particle" : "", "parse-names" : false, "suffix" : "" }, { "dropping-particle" : "", "family" : "Dumonceau", "given" : "Jean Marc", "non-dropping-particle" : "", "parse-names" : false, "suffix" : "" }, { "dropping-particle" : "", "family" : "Marcolongo", "given" : "Mariano", "non-dropping-particle" : "", "parse-names" : false, "suffix" : "" }, { "dropping-particle" : "", "family" : "Santiba\u00f1es", "given" : "Eduardo", "non-dropping-particle" : "De", "parse-names" : false, "suffix" : "" }, { "dropping-particle" : "", "family" : "Ciardullo", "given" : "Miguel", "non-dropping-particle" : "", "parse-names" : false, "suffix" : "" }, { "dropping-particle" : "", "family" : "Pekolj", "given" : "Juan", "non-dropping-particle" : "", "parse-names" : false, "suffix" : "" }, { "dropping-particle" : "", "family" : "Palavecino", "given" : "Mart\u00edn", "non-dropping-particle" : "", "parse-names" : false, "suffix" : "" }, { "dropping-particle" : "", "family" : "Gadano", "given" : "Adrian", "non-dropping-particle" : "", "parse-names" : false, "suffix" : "" }, { "dropping-particle" : "", "family" : "D\u00e1volos", "given" : "Jorge", "non-dropping-particle" : "", "parse-names" : false, "suffix" : "" } ], "container-title" : "Transplantation", "id" : "ITEM-2", "issue" : "11", "issued" : { "date-parts" : [ [ "2009" ] ] }, "page" : "1280-1285", "title" : "Endoscopic management of biliary complications after adult living-donor versus deceased-donor liver transplantation", "type" : "article-journal", "volume" : "88" }, "uris" : [ "http://www.mendeley.com/documents/?uuid=e5a0bd87-3cc3-4e58-944c-7fbd31359894" ] }, { "id" : "ITEM-3",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"ITEM-3",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"mendeley" : { "formattedCitation" : "&lt;sup&gt;[11,31,32]&lt;/sup&gt;", "plainTextFormattedCitation" : "[11,31,32]", "previouslyFormattedCitation" : "&lt;sup&gt;[11,31,32]&lt;/sup&gt;"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[11,3</w:t>
      </w:r>
      <w:r w:rsidR="007A22EB">
        <w:rPr>
          <w:rFonts w:ascii="Book Antiqua" w:hAnsi="Book Antiqua" w:cs="Verdana" w:hint="eastAsia"/>
          <w:sz w:val="24"/>
          <w:szCs w:val="24"/>
          <w:vertAlign w:val="superscript"/>
          <w:lang w:val="en-GB" w:eastAsia="zh-CN"/>
        </w:rPr>
        <w:t>0</w:t>
      </w:r>
      <w:r w:rsidRPr="00E86AA3">
        <w:rPr>
          <w:rFonts w:ascii="Book Antiqua" w:hAnsi="Book Antiqua" w:cs="Verdana"/>
          <w:sz w:val="24"/>
          <w:szCs w:val="24"/>
          <w:vertAlign w:val="superscript"/>
          <w:lang w:val="en-GB"/>
        </w:rPr>
        <w:t>,3</w:t>
      </w:r>
      <w:r w:rsidR="007A22EB">
        <w:rPr>
          <w:rFonts w:ascii="Book Antiqua" w:hAnsi="Book Antiqua" w:cs="Verdana" w:hint="eastAsia"/>
          <w:sz w:val="24"/>
          <w:szCs w:val="24"/>
          <w:vertAlign w:val="superscript"/>
          <w:lang w:val="en-GB" w:eastAsia="zh-CN"/>
        </w:rPr>
        <w:t>1</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Endotherapy is the mainstay of treatment and is usually the only avenue outside of surgery used in a majority of patients. However, endotherapy in LDLT recipients may be difficult because of complex strictures with multiple ductal anastomoses in bizarre configurations</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"10.1002/lt.20753",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"id" : "ITEM-1", "issue" : "5", "issued" : { "date-parts" : [ [ "2006" ] ] }, "page" : "702-704", "title" : "Bile duct strictures after liver transplantation: A changing landscape of the Achille's heel", "type" : "article-magazine", "volume" : "12" }, "uris" : [ "http://www.mendeley.com/documents/?uuid=010a47bc-5e94-4d32-9557-89c2e990220f" ] } ], "mendeley" : { "formattedCitation" : "&lt;sup&gt;[1]&lt;/sup&gt;", "plainTextFormattedCitation" : "[1]", "previouslyFormattedCitation" : "&lt;sup&gt;[1]&lt;/sup&gt;"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[1]</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It is a point of contention whether balloon dilation in isolation or balloon dilation with stent placement is superior for the treatment of biliary strictures. A higher complication rate notwithstanding, stent placement after balloon dilation should be the standard of care in these patients</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"10.1055/s-2008-1077489", "ISBN" : "1438-8812", "ISSN" : "0013726X", "PMID" : "18702031", "abstract" : "BACKGROUND AND STUDY AIMS Biliary strictures are a major cause of morbidity following liver transplantation. In the present prospective comparative trial, we evaluated balloon dilation vs. balloon dilation plus stenting with regard to technical and clinical efficacy as well as complications. PATIENTS AND METHODS A total of 32 patients with symptomatic biliary strictures after liver transplantation were assigned to balloon dilation (n = 17) or balloon dilation plus plastic stent placement (n = 15). The main outcome parameter was sustained clinical success defined as an interval of at least 3 months without further endoscopic intervention. Additional outcome parameters were assisted clinical success and treatment failure, as well as procedure-related complications. RESULTS The initial technical success and primary clinical success rates in the dilation group were both 100%; in the stent group, the corresponding rates were 100% and 93% (n. s.). The sustained clinical success was 71% vs. 73%, respectively (n. s.). The time interval to reach sustained clinical success was 6.1 and 5.1 months, respectively (n. s.). No significant differences were found in assisted clinical success or in treatment failure. Complications were observed in 4.3% in the dilation group and 13.6% in the stent group (P &lt; 0.05). Independent of the treatment group, a sustained clinical success in anastomotic strictures was achieved in 100%, whereas the success rate of strictures of the donor hepatic duct was 50% and of strictures involving the hilum, only 14% (P &lt; 0.05). CONCLUSIONS In patients with biliary strictures after liver transplantation, endoscopic balloon dilation alone was as effective as dilation plus stent placement. Stent placement was associated with a significantly higher complication rate. Endoscopic treatment of strictures of the biliary anastomosis is highly effective, whereas attempts to treat more complex strictures are less promising.", "author" : [ { "dropping-particle" : "", "family" : "Kulaksiz", "given" : "Hasan", "non-dropping-particle" : "", "parse-names" : false, "suffix" : "" }, { "dropping-particle" : "", "family" : "Weiss", "given" : "K. H.", "non-dropping-particle" : "", "parse-names" : false, "suffix" : "" }, { "dropping-particle" : "", "family" : "Gotthardt", "given" : "D.", "non-dropping-particle" : "", "parse-names" : false, "suffix" : "" }, { "dropping-particle" : "", "family" : "Adler", "given" : "G.", "non-dropping-particle" : "", "parse-names" : false, "suffix" : "" }, { "dropping-particle" : "", "family" : "Stremmel", "given" : "W.", "non-dropping-particle" : "", "parse-names" : false, "suffix" : "" }, { "dropping-particle" : "", "family" : "Schaible", "given" : "A.", "non-dropping-particle" : "", "parse-names" : false, "suffix" : "" }, { "dropping-particle" : "", "family" : "Dogan", "given" : "A.", "non-dropping-particle" : "", "parse-names" : false, "suffix" : "" }, { "dropping-particle" : "", "family" : "Stiehl", "given" : "A.", "non-dropping-particle" : "", "parse-names" : false, "suffix" : "" }, { "dropping-particle" : "", "family" : "Sauer", "given" : "P.", "non-dropping-particle" : "", "parse-names" : false, "suffix" : "" } ], "container-title" : "Endoscopy", "id" : "ITEM-1", "issue" : "9", "issued" : { "date-parts" : [ [ "2008" ] ] }, "page" : "746-751", "title" : "Is stenting necessary after balloon dilation of post-transplantation biliary strictures? Results of a prospective comparative study", "type" : "article-journal", "volume" : "40" }, "uris" : [ "http://www.mendeley.com/documents/?uuid=74317b5b-fa8a-4ddd-aeb7-b0e742675f9f" ] }, { "id" : "ITEM-2", "itemData" : { "DOI" : "10.1002/lt.20548", "ISBN" : "1527-6465 (Print)\\r1527-6465 (Linking)", "ISSN" : "15276465", "PMID" : "16382450", "abstract" : "Biliary strictures after liver transplantation are a therapeutic challenge for endoscopy. Anastomotic strictures occur in 10% of patients after liver transplantation, leading untreated to mortality and ultimately to graft failure. Despite of successful reports, to date, there is no defined endoscopic therapy regimen for these cases. Therefore the aim of this study was to determine the most suitable concept for endoscopic treatment of post-liver transplant anastomotic strictures (PTAS). A total of 72 patients post-liver transplantation, who received endoscopic retrograde cholangiography (ERC) as a consequence of suspected biliary complications were retrospectively screened for the presence of PTAS. In all patients graft rejection or bile duct ischemia were excluded prior to ERC by liver biopsy or Doppler ultrasound respectively. We compared either balloon dilatation (BD) alone or dilatation plus placement of an increasing number of bile duct endoprostheses (BD + endoprostheses) in a retrospective analysis. A total of 25 of 75 patients showed PTAS. Overall, endoscopic therapy was successful in 22 of 25 patients (88%). BD was initially successful in 89% but showed recurrence in 62%. BD + endoprostheses was initially successful in 87%, and recurrence was observed only in 31%. All recurrences were successfully retreated by BD + endoprostheses. During 22 of 109 (20%) treatment sessions stone extraction was necessary. Complication rate was low with bacterial cholangitis in 8 of 109 (7.3%) sessions, mild pancreatitis in 10 of 109 (9%) sessions and minor bleeding in 2 of 25 (8%) sphincterotomies. Median follow-up after conclusion of endoscopic therapy is 6 months (range 1-43). In conclusion, our data confirm that endoscopic therapy of PTAS is highly effective and safe. As primarily successful BD shows a high rate of recurrence, we recommend a combination of BD followed by an increasing number and diameter of endoprostheses. Therapy sessions are effective at short intervals of every 2-3 months.", "author" : [ { "dropping-particle" : "", "family" : "Zoepf", "given" : "Thomas", "non-dropping-particle" : "", "parse-names" : false, "suffix" : "" }, { "dropping-particle" : "", "family" : "Maldonado-Lopez", "given" : "Evelyn J.", "non-dropping-particle" : "", "parse-names" : false, "suffix" : "" }, { "dropping-particle" : "", "family" : "Malago", "given" : "Massimo", "non-dropping-particle" : "", "parse-names" : false, "suffix" : "" }, { "dropping-particle" : "", "family" : "Broelsch", "given" : "Christoph E.", "non-dropping-particle" : "", "parse-names" : false, "suffix" : "" }, { "dropping-particle" : "", "family" : "Treichel", "given" : "Ulrich", "non-dropping-particle" : "", "parse-names" : false, "suffix" : "" }, { "dropping-particle" : "", "family" : "Gerken", "given" : "Guido", "non-dropping-particle" : "", "parse-names" : false, "suffix" : "" } ], "container-title" : "Liver Transplantation", "id" : "ITEM-2", "issue" : "1", "issued" : { "date-parts" : [ [ "2006" ] ] }, "page" : "88-94", "title" : "Balloon dilatation vs. balloon dilatation plus bile duct endoprostheses for treatment of anastomotic biliary strictures after liver transplantation", "type" : "article-journal", "volume" : "12" }, "uris" : [ "http://www.mendeley.com/documents/?uuid=ba66e903-d922-4b20-8378-fb0cc5b3af4a" ] } ], "mendeley" : { "formattedCitation" : "&lt;sup&gt;[68,69]&lt;/sup&gt;", "plainTextFormattedCitation" : "[68,69]", "previouslyFormattedCitation" : "&lt;sup&gt;[68,69]&lt;/sup&gt;"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[6</w:t>
      </w:r>
      <w:r w:rsidR="007A22EB">
        <w:rPr>
          <w:rFonts w:ascii="Book Antiqua" w:hAnsi="Book Antiqua" w:cs="Verdana" w:hint="eastAsia"/>
          <w:sz w:val="24"/>
          <w:szCs w:val="24"/>
          <w:vertAlign w:val="superscript"/>
          <w:lang w:val="en-GB" w:eastAsia="zh-CN"/>
        </w:rPr>
        <w:t>7</w:t>
      </w:r>
      <w:r w:rsidRPr="00E86AA3">
        <w:rPr>
          <w:rFonts w:ascii="Book Antiqua" w:hAnsi="Book Antiqua" w:cs="Verdana"/>
          <w:sz w:val="24"/>
          <w:szCs w:val="24"/>
          <w:vertAlign w:val="superscript"/>
          <w:lang w:val="en-GB"/>
        </w:rPr>
        <w:t>,6</w:t>
      </w:r>
      <w:r w:rsidR="007A22EB">
        <w:rPr>
          <w:rFonts w:ascii="Book Antiqua" w:hAnsi="Book Antiqua" w:cs="Verdana" w:hint="eastAsia"/>
          <w:sz w:val="24"/>
          <w:szCs w:val="24"/>
          <w:vertAlign w:val="superscript"/>
          <w:lang w:val="en-GB" w:eastAsia="zh-CN"/>
        </w:rPr>
        <w:t>8</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Moreover, endotherapy has the advantage over percutaneous transhepatic cholangiography because it enables the placement of multiple large-calibre stents, and is more physiological and less invasive.</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Who will benefit from endotherapy?</w:t>
      </w:r>
    </w:p>
    <w:p w:rsidR="00945838" w:rsidRPr="00E86AA3" w:rsidRDefault="00945838" w:rsidP="00945838">
      <w:pPr>
        <w:spacing w:after="0" w:line="360" w:lineRule="auto"/>
        <w:jc w:val="both"/>
        <w:rPr>
          <w:rFonts w:ascii="Book Antiqua" w:hAnsi="Book Antiqua"/>
          <w:sz w:val="24"/>
          <w:szCs w:val="24"/>
          <w:lang w:val="en-GB" w:eastAsia="zh-CN"/>
        </w:rPr>
      </w:pPr>
      <w:r w:rsidRPr="00E86AA3">
        <w:rPr>
          <w:rFonts w:ascii="Book Antiqua" w:hAnsi="Book Antiqua"/>
          <w:sz w:val="24"/>
          <w:szCs w:val="24"/>
          <w:lang w:val="en-GB"/>
        </w:rPr>
        <w:t>Various studies have tried to identify factors influencing the outcome of endoscopic management in postLDLT biliary strictures. The detection of these factors would help in streamlining the decision-making process and ideal patient selection for endotherapy. Donor characteristics, and pretransplant and posttransplant factors have been found to influence the endoscopic outcomes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"id" : "ITEM-2",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"ITEM-2",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"id" : "ITEM-3",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"ITEM-3",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"id" : "ITEM-4",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"ITEM-4",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"id" : "ITEM-5", "itemData" : { "DOI" : "10.1002/lt.21700", "abstract" : "Endoscopic intervention is considered to be the primary treatment for biliary stricture after adult living donor liver transplantation (LDLT) with duct-to-duct biliary reconstruction. The aim of this study was to investigate the risk factors of biliary stricture and the clinical outcomes and predictors of failure after endoscopic retrograde cholangiography with balloon dilation (ERC-D). We enrolled 239 adult patients who underwent LDLT between 2000 and 2006. Sixty-eight patients (28.4%) developed biliary stricture. Twenty-nine patients with anastomotic biliary stricture were treated with ERC-D and stenting. We retrospectively analyzed the risk factors of biliary stricture and the clinical outcomes of ERC-D. The median follow-up period was 31 months. The risk factors of biliary stricture on multiple logistic regression analysis were a graft with multiple bile ducts, a previous history of bile leakage, and hepatic artery stenosis. The overall success rate of ERC-D was 64.5%. On simple logistic regression, the failure of primary ERC-D was associated with late biliary stricture over 24 weeks and more than 8 weeks between a 2-fold increase of serum alkaline phosphatase from the stable level and ERC-D, even though these were not statistically significant on multiple logistic regression. The relapse rate of stricture after successful ERC-D was 30%. The duration of stenting in the recurrence group was shorter than that in the nonrecurrence group (11.8 +/- 5.03 versus 29.0 +/- 11.6 weeks, P = 0.004). ERC-D is effective for the management of anastomotic biliary stricture. However, the failure rate of primary ERC-D may be high in patients with late onset and delayed diagnosis of biliary stricture. The recurrence seems to occur frequently in patients with a short duration of stenting.", "author" : [ { "dropping-particle" : "", "family" : "Seo", "given" : "Jeong Kyun", "non-dropping-particle" : "", "parse-names" : false, "suffix" : "" }, { "dropping-particle" : "", "family" : "Ryu", "given" : "Ji Kon", "non-dropping-particle" : "", "parse-names" : false, "suffix" : "" }, { "dropping-particle" : "", "family" : "Lee", "given" : "Sang Hyub", "non-dropping-particle" : "", "parse-names" : false, "suffix" : "" }, { "dropping-particle" : "", "family" : "Park", "given" : "Joo Kyung", "non-dropping-particle" : "", "parse-names" : false, "suffix" : "" }, { "dropping-particle" : "", "family" : "Yang", "given" : "Ki Young", "non-dropping-particle" : "", "parse-names" : false, "suffix" : "" }, { "dropping-particle" : "", "family" : "Kim", "given" : "Yong-Tae", "non-dropping-particle" : "", "parse-names" : false, "suffix" : "" }, { "dropping-particle" : "", "family" : "Yoon", "given" : "Yong Bum", "non-dropping-particle" : "", "parse-names" : false, "suffix" : "" }, { "dropping-particle" : "", "family" : "Lee", "given" : "Hae Won", "non-dropping-particle" : "", "parse-names" : false, "suffix" : "" }, { "dropping-particle" : "", "family" : "Yi", "given" : "Nam-Joon", "non-dropping-particle" : "", "parse-names" : false, "suffix" : "" }, { "dropping-particle" : "", "family" : "Suh", "given" : "Kyung Suk", "non-dropping-particle" : "", "parse-names" : false, "suffix" : "" } ], "container-title" : "Liver Transpl", "id" : "ITEM-5", "issue" : "4", "issued" : { "date-parts" : [ [ "2009" ] ] }, "page" : "369-380", "title" : "Endoscopic treatment for biliary stricture after adult living donor liver transplantation", "type" : "article", "volume" : "15" }, "uris" : [ "http://www.mendeley.com/documents/?uuid=b1918fe7-799f-4884-b744-6d15bc79b8b8" ] } ], "mendeley" : { "formattedCitation" : "&lt;sup&gt;[9,22,32,44,70]&lt;/sup&gt;", "plainTextFormattedCitation" : "[9,22,32,44,70]", "previouslyFormattedCitation" : "&lt;sup&gt;[9,22,32,44,70]&lt;/sup&gt;"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[9,22,3</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,4</w:t>
      </w:r>
      <w:r w:rsidR="007A22EB">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007A22EB">
        <w:rPr>
          <w:rFonts w:ascii="Book Antiqua" w:hAnsi="Book Antiqua" w:hint="eastAsia"/>
          <w:sz w:val="24"/>
          <w:szCs w:val="24"/>
          <w:vertAlign w:val="superscript"/>
          <w:lang w:val="en-GB" w:eastAsia="zh-CN"/>
        </w:rPr>
        <w:t>69</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Chang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"mendeley" : { "formattedCitation" : "&lt;sup&gt;[22]&lt;/sup&gt;", "plainTextFormattedCitation" : "[22]", "previouslyFormattedCitation" : "&lt;sup&gt;[22]&lt;/sup&gt;"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[22]</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reported an overall success rate of only 48%, especially for patients with NAS (</w:t>
      </w:r>
      <w:r w:rsidRPr="00E86AA3">
        <w:rPr>
          <w:rFonts w:ascii="Book Antiqua" w:hAnsi="Book Antiqua"/>
          <w:i/>
          <w:sz w:val="24"/>
          <w:szCs w:val="24"/>
          <w:lang w:val="en-GB"/>
        </w:rPr>
        <w:t>P</w:t>
      </w:r>
      <w:r w:rsidRPr="00E86AA3">
        <w:rPr>
          <w:rFonts w:ascii="Book Antiqua" w:hAnsi="Book Antiqua"/>
          <w:sz w:val="24"/>
          <w:szCs w:val="24"/>
          <w:lang w:val="en-GB"/>
        </w:rPr>
        <w:t xml:space="preserve"> = 0.016) and strictures associated with posttransplant hepatic artery stenosis/thrombosis (</w:t>
      </w:r>
      <w:r w:rsidRPr="00E86AA3">
        <w:rPr>
          <w:rFonts w:ascii="Book Antiqua" w:hAnsi="Book Antiqua"/>
          <w:i/>
          <w:sz w:val="24"/>
          <w:szCs w:val="24"/>
          <w:lang w:val="en-GB"/>
        </w:rPr>
        <w:t>P</w:t>
      </w:r>
      <w:r w:rsidRPr="00E86AA3">
        <w:rPr>
          <w:rFonts w:ascii="Book Antiqua" w:hAnsi="Book Antiqua"/>
          <w:sz w:val="24"/>
          <w:szCs w:val="24"/>
          <w:lang w:val="en-GB"/>
        </w:rPr>
        <w:t xml:space="preserve"> = 0.016). Kim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"10.1016/j.gie.2008.03.1113", "ISBN" : "1097-6779; 0016-5107", "ISSN" : "00165107", "PMID" : "18635177", "abstract" : "Background: Although a biliary stricture is one of the most important complications that develop after living donor liver transplantation (LDLT), a standard approach has not yet been established. Objective: The aim of this study was to evaluate the usefulness of nonoperative management in repairing a post-LDLT biliary stricture. Design: A total of 60 patients were referred, from July 2004 to July 2007, for management of a post-LDLT biliary stricture. The patients had ERCP if the hepatic arterial flow was patent on a Doppler sonography. If endoscopic therapy failed, then percutaneous transhepatic drainage (PTBD) was performed to dilate the stricture. If the percutaneous approach also failed, then a repeated PTBD was performed after a 3-dimensional abdominal CT (3D-CT). Setting: Division of Gastroenterology, Department of Internal Medicine, Yongdong Severance Hospital. Patients: Sixty patients were referred from Catholic University Hospital of Korea for ERCP. Results: ERCP was performed on all 60 patients, and 38 (63%) were successfully treated. When the shape of the distal side of the bile-duct anastomosis was classified into 3 categories (pouched, triangular, and intermediate), the pouched shape showed the lowest success rate of endoscopic therapy (25% [4/16]). Fifteen of 22 patients in whom endoscopic therapy failed were treated by using PTBD. Nine of the 15 patients were successfully managed in the first PTBD attempt, and 4 of the 6 patients in whom the first attempt of PTBD failed had repeated PTBD after a 3D-CT. Four patients were successfully treated with repeated PTBD of the alternative branch approach after a 3D-CT. Conclusions: ERCP is a feasible first modality in the treatment of a post-LDLT biliary stricture, but, in failed cases, especially in the pouched shape, PTBD can be attempted. When initial PTBD trial fails, a biliary-tract examination, such as a 3D-CT, can be useful for a repeated PTBD trial. ?? 2009 American Society for Gastrointestinal Endoscopy.", "author" : [ { "dropping-particle" : "", "family" : "Kim", "given" : "Eak Seong", "non-dropping-particle" : "", "parse-names" : false, "suffix" : "" }, { "dropping-particle" : "", "family" : "Lee", "given" : "Byung Jun", "non-dropping-particle" : "", "parse-names" : false, "suffix" : "" }, { "dropping-particle" : "", "family" : "Won", "given" : "Jong Yun", "non-dropping-particle" : "", "parse-names" : false, "suffix" : "" }, { "dropping-particle" : "", "family" : "Choi", "given" : "Jong Yong", "non-dropping-particle" : "", "parse-names" : false, "suffix" : "" }, { "dropping-particle" : "", "family" : "Lee", "given" : "Dong Ki", "non-dropping-particle" : "", "parse-names" : false, "suffix" : "" } ], "container-title" : "Gastrointestinal Endoscopy", "id" : "ITEM-1", "issue" : "1", "issued" : { "date-parts" : [ [ "2009" ] ] }, "page" : "38-46", "publisher" : "American Society for Gastrointestinal Endoscopy", "title" : "Percutaneous transhepatic biliary drainage may serve as a successful rescue procedure in failed cases of endoscopic therapy for a post-living donor liver transplantation biliary stricture", "type" : "article-journal", "volume" : "69" }, "uris" : [ "http://www.mendeley.com/documents/?uuid=55b3e1f0-2c46-48ae-8d71-4af8dc0e7fee" ] } ], "mendeley" : { "formattedCitation" : "&lt;sup&gt;[71]&lt;/sup&gt;", "plainTextFormattedCitation" : "[71]", "previouslyFormattedCitation" : "&lt;sup&gt;[71]&lt;/sup&gt;"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reported that only the interval between LDLT and the first ERC had an effect on the outcome with endotherapy and, contrary to other reports, that longer stricture duration had a better outcome (</w:t>
      </w:r>
      <w:r w:rsidRPr="00E86AA3">
        <w:rPr>
          <w:rFonts w:ascii="Book Antiqua" w:hAnsi="Book Antiqua"/>
          <w:i/>
          <w:sz w:val="24"/>
          <w:szCs w:val="24"/>
          <w:lang w:val="en-GB"/>
        </w:rPr>
        <w:t xml:space="preserve">P </w:t>
      </w:r>
      <w:r w:rsidRPr="00E86AA3">
        <w:rPr>
          <w:rFonts w:ascii="Book Antiqua" w:hAnsi="Book Antiqua"/>
          <w:sz w:val="24"/>
          <w:szCs w:val="24"/>
          <w:lang w:val="en-GB"/>
        </w:rPr>
        <w:t>= 0.041). Swan neck deformity in right-lobe LDLT was also seen as a risk factor for difficult endoscopic procedure as well as poorer outcomes. Finally, bile leaks were found to be one of the most important risk factors for stricture formation as well as poorer stricture resolution with endotherapy</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"10.1016/j.gie.2008.03.1113", "ISBN" : "1097-6779; 0016-5107", "ISSN" : "00165107", "PMID" : "18635177", "abstract" : "Background: Although a biliary stricture is one of the most important complications that develop after living donor liver transplantation (LDLT), a standard approach has not yet been established. Objective: The aim of this study was to evaluate the usefulness of nonoperative management in repairing a post-LDLT biliary stricture. Design: A total of 60 patients were referred, from July 2004 to July 2007, for management of a post-LDLT biliary stricture. The patients had ERCP if the hepatic arterial flow was patent on a Doppler sonography. If endoscopic therapy failed, then percutaneous transhepatic drainage (PTBD) was performed to dilate the stricture. If the percutaneous approach also failed, then a repeated PTBD was performed after a 3-dimensional abdominal CT (3D-CT). Setting: Division of Gastroenterology, Department of Internal Medicine, Yongdong Severance Hospital. Patients: Sixty patients were referred from Catholic University Hospital of Korea for ERCP. Results: ERCP was performed on all 60 patients, and 38 (63%) were successfully treated. When the shape of the distal side of the bile-duct anastomosis was classified into 3 categories (pouched, triangular, and intermediate), the pouched shape showed the lowest success rate of endoscopic therapy (25% [4/16]). Fifteen of 22 patients in whom endoscopic therapy failed were treated by using PTBD. Nine of the 15 patients were successfully managed in the first PTBD attempt, and 4 of the 6 patients in whom the first attempt of PTBD failed had repeated PTBD after a 3D-CT. Four patients were successfully treated with repeated PTBD of the alternative branch approach after a 3D-CT. Conclusions: ERCP is a feasible first modality in the treatment of a post-LDLT biliary stricture, but, in failed cases, especially in the pouched shape, PTBD can be attempted. When initial PTBD trial fails, a biliary-tract examination, such as a 3D-CT, can be useful for a repeated PTBD trial. ?? 2009 American Society for Gastrointestinal Endoscopy.", "author" : [ { "dropping-particle" : "", "family" : "Kim", "given" : "Eak Seong", "non-dropping-particle" : "", "parse-names" : false, "suffix" : "" }, { "dropping-particle" : "", "family" : "Lee", "given" : "Byung Jun", "non-dropping-particle" : "", "parse-names" : false, "suffix" : "" }, { "dropping-particle" : "", "family" : "Won", "given" : "Jong Yun", "non-dropping-particle" : "", "parse-names" : false, "suffix" : "" }, { "dropping-particle" : "", "family" : "Choi", "given" : "Jong Yong", "non-dropping-particle" : "", "parse-names" : false, "suffix" : "" }, { "dropping-particle" : "", "family" : "Lee", "given" : "Dong Ki", "non-dropping-particle" : "", "parse-names" : false, "suffix" : "" } ], "container-title" : "Gastrointestinal Endoscopy", "id" : "ITEM-1", "issue" : "1", "issued" : { "date-parts" : [ [ "2009" ] ] }, "page" : "38-46", "publisher" : "American Society for Gastrointestinal Endoscopy", "title" : "Percutaneous transhepatic biliary drainage may serve as a successful rescue procedure in failed cases of endoscopic therapy for a post-living donor liver transplantation biliary stricture", "type" : "article-journal", "volume" : "69" }, "uris" : [ "http://www.mendeley.com/documents/?uuid=55b3e1f0-2c46-48ae-8d71-4af8dc0e7fee" ] } ], "mendeley" : { "formattedCitation" : "&lt;sup&gt;[71]&lt;/sup&gt;", "plainTextFormattedCitation" : "[71]", "previouslyFormattedCitation" : "&lt;sup&gt;[71]&lt;/sup&gt;"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7A22EB">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Kato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[3</w:t>
      </w:r>
      <w:r w:rsidR="007A22EB">
        <w:rPr>
          <w:rFonts w:ascii="Book Antiqua" w:hAnsi="Book Antiqua" w:hint="eastAsia"/>
          <w:sz w:val="24"/>
          <w:szCs w:val="24"/>
          <w:vertAlign w:val="superscript"/>
          <w:lang w:val="en-GB" w:eastAsia="zh-CN"/>
        </w:rPr>
        <w:t>1</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reported a 51% overall rate of stricture resolution in postLDLT biliary strictures with DD and noted bile leaks as the major cause of stent failure</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"ITEM-1",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"mendeley" : { "formattedCitation" : "&lt;sup&gt;[9]&lt;/sup&gt;", "plainTextFormattedCitation" : "[9]", "previouslyFormattedCitation" : "&lt;sup&gt;[9]&lt;/sup&gt;"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[9]</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Our previous study showed HAT, multiple biliary anastomosis and older donor age to be significant predictors </w:t>
      </w:r>
      <w:r w:rsidR="007A22EB">
        <w:rPr>
          <w:rFonts w:ascii="Book Antiqua" w:hAnsi="Book Antiqua"/>
          <w:sz w:val="24"/>
          <w:szCs w:val="24"/>
          <w:lang w:val="en-GB"/>
        </w:rPr>
        <w:t>of poor outcome to endotherapy.</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 xml:space="preserve">A paucity of conclusive evidence in the background of heterogenous patient populations and endoscopic management protocols make it difficult to identify a subgroup of patients who will respond to endotherapy in a predictable fashion. In this regard, uniform criteria for diagnosis of biliary strictures as FSO may aid in identifying patients with a significant stricture amenable to endotherapy, an approach that needs further validation. </w:t>
      </w:r>
    </w:p>
    <w:p w:rsidR="00945838" w:rsidRPr="00E86AA3" w:rsidRDefault="00945838" w:rsidP="00945838">
      <w:pPr>
        <w:spacing w:after="0" w:line="360" w:lineRule="auto"/>
        <w:jc w:val="both"/>
        <w:rPr>
          <w:rFonts w:ascii="Book Antiqua" w:hAnsi="Book Antiqua"/>
          <w:b/>
          <w:sz w:val="24"/>
          <w:szCs w:val="24"/>
          <w:lang w:val="en-GB"/>
        </w:rPr>
      </w:pP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When to intervene?</w:t>
      </w:r>
    </w:p>
    <w:p w:rsidR="00945838" w:rsidRPr="00E86AA3" w:rsidRDefault="00945838" w:rsidP="00945838">
      <w:pPr>
        <w:spacing w:after="0" w:line="360" w:lineRule="auto"/>
        <w:jc w:val="both"/>
        <w:rPr>
          <w:rStyle w:val="Strong"/>
          <w:rFonts w:ascii="Book Antiqua" w:hAnsi="Book Antiqua"/>
          <w:b w:val="0"/>
          <w:sz w:val="24"/>
          <w:szCs w:val="24"/>
          <w:lang w:val="en-GB"/>
        </w:rPr>
      </w:pPr>
      <w:r w:rsidRPr="00E86AA3">
        <w:rPr>
          <w:rStyle w:val="Strong"/>
          <w:rFonts w:ascii="Book Antiqua" w:hAnsi="Book Antiqua"/>
          <w:b w:val="0"/>
          <w:sz w:val="24"/>
          <w:szCs w:val="24"/>
          <w:lang w:val="en-GB"/>
        </w:rPr>
        <w:t xml:space="preserve">The timing of intervention has been an area that has lacked adequate validation. Usually, ERC in the first few weeks after LT is considered dangerous, due to the risk of damage to the anastomosis. This, however, is more applicable for bile leaks, as </w:t>
      </w:r>
      <w:r w:rsidRPr="00E86AA3">
        <w:rPr>
          <w:rStyle w:val="Strong"/>
          <w:rFonts w:ascii="Book Antiqua" w:hAnsi="Book Antiqua"/>
          <w:b w:val="0"/>
          <w:sz w:val="24"/>
          <w:szCs w:val="24"/>
          <w:lang w:val="en-GB"/>
        </w:rPr>
        <w:lastRenderedPageBreak/>
        <w:t>opposed to strictures since the development of strictures usually takes a long time. It is important to note that strictures that develop in the first 6 mo are more likely to respond to endotherapy than strictures that present late</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"id" : "ITEM-2",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"ITEM-2",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"mendeley" : { "formattedCitation" : "&lt;sup&gt;[20,70]&lt;/sup&gt;", "plainTextFormattedCitation" : "[20,70]", "previouslyFormattedCitation" : "&lt;sup&gt;[20,70]&lt;/sup&gt;"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[20,</w:t>
      </w:r>
      <w:r w:rsidR="007A22EB">
        <w:rPr>
          <w:rStyle w:val="Strong"/>
          <w:rFonts w:ascii="Book Antiqua" w:hAnsi="Book Antiqua" w:hint="eastAsia"/>
          <w:b w:val="0"/>
          <w:sz w:val="24"/>
          <w:szCs w:val="24"/>
          <w:vertAlign w:val="superscript"/>
          <w:lang w:val="en-GB" w:eastAsia="zh-CN"/>
        </w:rPr>
        <w:t>69</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w:t>
      </w:r>
    </w:p>
    <w:p w:rsidR="00945838" w:rsidRPr="00E86AA3" w:rsidRDefault="00945838" w:rsidP="007A22EB">
      <w:pPr>
        <w:spacing w:after="0" w:line="360" w:lineRule="auto"/>
        <w:ind w:firstLineChars="100" w:firstLine="240"/>
        <w:jc w:val="both"/>
        <w:rPr>
          <w:rStyle w:val="Strong"/>
          <w:rFonts w:ascii="Book Antiqua" w:hAnsi="Book Antiqua"/>
          <w:b w:val="0"/>
          <w:sz w:val="24"/>
          <w:szCs w:val="24"/>
          <w:lang w:val="en-GB"/>
        </w:rPr>
      </w:pPr>
      <w:r w:rsidRPr="00E86AA3">
        <w:rPr>
          <w:rStyle w:val="Strong"/>
          <w:rFonts w:ascii="Book Antiqua" w:hAnsi="Book Antiqua"/>
          <w:b w:val="0"/>
          <w:sz w:val="24"/>
          <w:szCs w:val="24"/>
          <w:lang w:val="en-GB"/>
        </w:rPr>
        <w:t>A subgroup of patients that merit further study includes those who present with asymptomatic biochemical alterations, liver biopsy inconclusive of rejection and imaging studies showing an anastomotic narrowing. The question of whether to wait it out or subject the patient to aggressive endotherapy protocols is a particularly harrowing one. On the one hand, there is considerable data which have demonstrated that a delay in treatment may be a significant determinant of poor response to endotherapy</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"10.1016/j.gie.2009.01.033", "ISSN" : "00165107", "PMID" : "19699984", "author" : [ { "dropping-particle" : "", "family" : "Tsujino", "given" : "Takeshi", "non-dropping-particle" : "", "parse-names" : false, "suffix" : "" }, { "dropping-particle" : "", "family" : "Sugawara", "given" : "Yasuhiko", "non-dropping-particle" : "", "parse-names" : false, "suffix" : "" }, { "dropping-particle" : "", "family" : "Omata", "given" : "Masao", "non-dropping-particle" : "", "parse-names" : false, "suffix" : "" } ], "container-title" : "Gastrointestinal Endoscopy", "id" : "ITEM-1", "issue" : "3", "issued" : { "date-parts" : [ [ "2009" ] ] }, "page" : "599-600", "publisher" : "American Society for Gastrointestinal Endoscopy", "title" : "Management of biliary strictures after living donor liver transplantation", "type" : "article-journal", "volume" : "70" }, "uris" : [ "http://www.mendeley.com/documents/?uuid=3cfa694a-2c66-45cd-ac64-80e1e835beba" ] }, { "id" : "ITEM-2", "itemData" : { "DOI" : "10.1002/lt.22432", "ISSN" : "1527-6465", "abstract" : "Abstract Biliary strictures are a major cause of morbidity and mortality for liver transplant recipients. The endoscopic management of biliary strictures is not well established after living donor liver transplantation (LDLT) in comparison with deceased donor liver transplantation. The aims of this study were to assess the initial success rate of primary endoscopic treatment of biliary strictures after LDLT and to identify predictors of the feasibility of endoscopic management. One hundred thirty?seven adult patients who underwent LDLT and were confirmed to have biliary strictures by endoscopic retrograde cholangiopancreatography (ERCP) were enrolled. The biliary strictures were primarily managed endoscopically with internal drainage or nasobiliary catheterization. The initial success rate for the primary endoscopic management of biliary strictures after LDLT was 46.7% (64 of 137 patients), and the feasibility of endoscopic management was associated with the stricture?to?ERCP interval (the interval between the development of the total bilirubin, aspartate aminotransferase, or alanine aminotransferase level to &gt;2 times the upper limit of normal and the performance of ERCP) as well as cholangiographic findings (eg, the stricture morphology and the tip shape of the distal duct). In conclusion, when biliary strictures are noticed after LDLT, prompt endoscopic interventions may improve the initial success rate of primary endoscopic management. In addition, the feasibility of primary endoscopic management can be predicted by the cholangiographic findings, which may help with the choice of the therapeutic modality. Liver Transpl, 2011. ? 2011 AASLD.", "author" : [ { "dropping-particle" : "", "family" : "Young", "given" : "Lee Yun", "non-dropping-particle" : "", "parse-names" : false, "suffix" : "" }, { "dropping-particle" : "", "family" : "Geum\u2010Youn", "given" : "Gwak", "non-dropping-particle" : "", "parse-names" : false, "suffix" : "" }, { "dropping-particle" : "", "family" : "Hyuck", "given" : "Lee Kwang", "non-dropping-particle" : "", "parse-names" : false, "suffix" : "" }, { "dropping-particle" : "", "family" : "Kyun", "given" : "Lee Jong", "non-dropping-particle" : "", "parse-names" : false, "suffix" : "" }, { "dropping-particle" : "", "family" : "Taek", "given" : "Lee Kyu", "non-dropping-particle" : "", "parse-names" : false, "suffix" : "" }, { "dropping-particle" : "", "family" : "Hyuck", "given" : "David Kwon Choon", "non-dropping-particle" : "", "parse-names" : false, "suffix" : "" }, { "dropping-particle" : "", "family" : "Jae\u2010Won", "given" : "Joh", "non-dropping-particle" : "", "parse-names" : false, "suffix" : "" }, { "dropping-particle" : "", "family" : "Suk\u2010Koo", "given" : "Lee", "non-dropping-particle" : "", "parse-names" : false, "suffix" : "" } ], "container-title" : "Liver Transplantation", "id" : "ITEM-2", "issue" : "12", "issued" : { "date-parts" : [ [ "2011", "9", "6" ] ] }, "note" : "doi: 10.1002/lt.22432", "page" : "1467-1473", "publisher" : "Wiley-Blackwell", "title" : "Predictors of the feasibility of primary endoscopic management of biliary strictures after adult living donor liver transplantation", "type" : "article-journal", "volume" : "17" }, "uris" : [ "http://www.mendeley.com/documents/?uuid=71f4f05c-8136-46a1-9734-d1c03dae81c7" ] } ], "mendeley" : { "formattedCitation" : "&lt;sup&gt;[72,73]&lt;/sup&gt;", "plainTextFormattedCitation" : "[72,73]", "previouslyFormattedCitation" : "&lt;sup&gt;[72,73]&lt;/sup&gt;"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[7</w:t>
      </w:r>
      <w:r w:rsidR="007A22EB">
        <w:rPr>
          <w:rStyle w:val="Strong"/>
          <w:rFonts w:ascii="Book Antiqua" w:hAnsi="Book Antiqua" w:hint="eastAsia"/>
          <w:b w:val="0"/>
          <w:sz w:val="24"/>
          <w:szCs w:val="24"/>
          <w:vertAlign w:val="superscript"/>
          <w:lang w:val="en-GB" w:eastAsia="zh-CN"/>
        </w:rPr>
        <w:t>1</w:t>
      </w:r>
      <w:r w:rsidRPr="00E86AA3">
        <w:rPr>
          <w:rStyle w:val="Strong"/>
          <w:rFonts w:ascii="Book Antiqua" w:hAnsi="Book Antiqua"/>
          <w:b w:val="0"/>
          <w:sz w:val="24"/>
          <w:szCs w:val="24"/>
          <w:vertAlign w:val="superscript"/>
          <w:lang w:val="en-GB"/>
        </w:rPr>
        <w:t>,7</w:t>
      </w:r>
      <w:r w:rsidR="007A22EB">
        <w:rPr>
          <w:rStyle w:val="Strong"/>
          <w:rFonts w:ascii="Book Antiqua" w:hAnsi="Book Antiqua" w:hint="eastAsia"/>
          <w:b w:val="0"/>
          <w:sz w:val="24"/>
          <w:szCs w:val="24"/>
          <w:vertAlign w:val="superscript"/>
          <w:lang w:val="en-GB" w:eastAsia="zh-CN"/>
        </w:rPr>
        <w:t>2</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In a study by Buxbaum </w:t>
      </w:r>
      <w:r w:rsidRPr="00E86AA3">
        <w:rPr>
          <w:rStyle w:val="Strong"/>
          <w:rFonts w:ascii="Book Antiqua" w:hAnsi="Book Antiqua"/>
          <w:b w:val="0"/>
          <w:i/>
          <w:sz w:val="24"/>
          <w:szCs w:val="24"/>
          <w:lang w:val="en-GB"/>
        </w:rPr>
        <w:t>et al</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"ITEM-1",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"mendeley" : { "formattedCitation" : "&lt;sup&gt;[70]&lt;/sup&gt;", "plainTextFormattedCitation" : "[70]", "previouslyFormattedCitation" : "&lt;sup&gt;[70]&lt;/sup&gt;"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w:t>
      </w:r>
      <w:r w:rsidR="007A22EB">
        <w:rPr>
          <w:rStyle w:val="Strong"/>
          <w:rFonts w:ascii="Book Antiqua" w:hAnsi="Book Antiqua" w:hint="eastAsia"/>
          <w:b w:val="0"/>
          <w:sz w:val="24"/>
          <w:szCs w:val="24"/>
          <w:vertAlign w:val="superscript"/>
          <w:lang w:val="en-GB" w:eastAsia="zh-CN"/>
        </w:rPr>
        <w:t>69</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it was noted that a longer waiting time for ERCP was related with a greater likelihood of failure with endotherapy. However, the quantitative finding did not reach statistical significance. In our previous report, we found a similar inverse relationship between time to ERC and endoscopic success, but again the finding was not statistically significant</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"ITEM-1",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"mendeley" : { "formattedCitation" : "&lt;sup&gt;[70]&lt;/sup&gt;", "plainTextFormattedCitation" : "[70]", "previouslyFormattedCitation" : "&lt;sup&gt;[70]&lt;/sup&gt;"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w:t>
      </w:r>
      <w:r w:rsidR="00D9628E">
        <w:rPr>
          <w:rStyle w:val="Strong"/>
          <w:rFonts w:ascii="Book Antiqua" w:hAnsi="Book Antiqua" w:hint="eastAsia"/>
          <w:b w:val="0"/>
          <w:sz w:val="24"/>
          <w:szCs w:val="24"/>
          <w:vertAlign w:val="superscript"/>
          <w:lang w:val="en-GB" w:eastAsia="zh-CN"/>
        </w:rPr>
        <w:t>69</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However, in the study by Shah </w:t>
      </w:r>
      <w:r w:rsidRPr="00E86AA3">
        <w:rPr>
          <w:rStyle w:val="Strong"/>
          <w:rFonts w:ascii="Book Antiqua" w:hAnsi="Book Antiqua"/>
          <w:b w:val="0"/>
          <w:i/>
          <w:sz w:val="24"/>
          <w:szCs w:val="24"/>
          <w:lang w:val="en-GB"/>
        </w:rPr>
        <w:t>et al</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"mendeley" : { "formattedCitation" : "&lt;sup&gt;[20]&lt;/sup&gt;", "plainTextFormattedCitation" : "[20]", "previouslyFormattedCitation" : "&lt;sup&gt;[20]&lt;/sup&gt;"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[20]</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a similar patient subgroup was kept under follow-up with close observation and most were found to be stricture-free during the long-term follow-up. </w:t>
      </w:r>
    </w:p>
    <w:p w:rsidR="00945838" w:rsidRPr="00E86AA3" w:rsidRDefault="00945838" w:rsidP="007A22EB">
      <w:pPr>
        <w:spacing w:after="0" w:line="360" w:lineRule="auto"/>
        <w:ind w:firstLineChars="100" w:firstLine="240"/>
        <w:jc w:val="both"/>
        <w:rPr>
          <w:rStyle w:val="Strong"/>
          <w:rFonts w:ascii="Book Antiqua" w:hAnsi="Book Antiqua"/>
          <w:b w:val="0"/>
          <w:sz w:val="24"/>
          <w:szCs w:val="24"/>
          <w:lang w:val="en-GB"/>
        </w:rPr>
      </w:pPr>
      <w:r w:rsidRPr="00E86AA3">
        <w:rPr>
          <w:rStyle w:val="Strong"/>
          <w:rFonts w:ascii="Book Antiqua" w:hAnsi="Book Antiqua"/>
          <w:b w:val="0"/>
          <w:sz w:val="24"/>
          <w:szCs w:val="24"/>
          <w:lang w:val="en-GB"/>
        </w:rPr>
        <w:t xml:space="preserve">It would seem plausible that a delay in ERC with stent placement  should lead to a suboptimal success owing to establishment and organisation of the fibrosis; however, the identification of strictures that merit treatment, as opposed to those that can be managed conservatively, warrants further study. Again, in this regard, the concept of FSO alluded to earlier may provide some valuable insights. Yet, larger studies exploring the accurate definition of FSO are needed before any recommendations are made, and current practice of early ERC with stent placement after balloon dilation should be continued until proven otherwise. </w:t>
      </w:r>
    </w:p>
    <w:p w:rsidR="00945838" w:rsidRPr="00E86AA3" w:rsidRDefault="00945838" w:rsidP="00945838">
      <w:pPr>
        <w:spacing w:after="0" w:line="360" w:lineRule="auto"/>
        <w:jc w:val="both"/>
        <w:rPr>
          <w:rFonts w:ascii="Book Antiqua" w:hAnsi="Book Antiqua"/>
          <w:b/>
          <w:sz w:val="24"/>
          <w:szCs w:val="24"/>
          <w:lang w:val="en-GB"/>
        </w:rPr>
      </w:pPr>
    </w:p>
    <w:p w:rsidR="00945838" w:rsidRPr="00E86AA3" w:rsidRDefault="00945838" w:rsidP="00945838">
      <w:pPr>
        <w:spacing w:after="0" w:line="360" w:lineRule="auto"/>
        <w:jc w:val="both"/>
        <w:rPr>
          <w:rFonts w:ascii="Book Antiqua" w:hAnsi="Book Antiqua"/>
          <w:b/>
          <w:i/>
          <w:sz w:val="24"/>
          <w:szCs w:val="24"/>
          <w:lang w:val="en-GB"/>
        </w:rPr>
      </w:pPr>
      <w:r w:rsidRPr="00E86AA3">
        <w:rPr>
          <w:rFonts w:ascii="Book Antiqua" w:hAnsi="Book Antiqua"/>
          <w:b/>
          <w:i/>
          <w:sz w:val="24"/>
          <w:szCs w:val="24"/>
          <w:lang w:val="en-GB"/>
        </w:rPr>
        <w:t>Protocol for endoscopic management of strictures</w:t>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 xml:space="preserve">Ideal endoscopic management protocols include ERC with endoscopic sphincterotomy, balloon dilatation and stent placement. Repeated ERC at 2- to 3-mo intervals with up-sizing of the stent or the use of multiple stents with or without repeated balloon dilation for at least 1 year is the most preferred protocol across </w:t>
      </w:r>
      <w:r w:rsidRPr="00E86AA3">
        <w:rPr>
          <w:rFonts w:ascii="Book Antiqua" w:hAnsi="Book Antiqua"/>
          <w:sz w:val="24"/>
          <w:szCs w:val="24"/>
          <w:lang w:val="en-GB"/>
        </w:rPr>
        <w:lastRenderedPageBreak/>
        <w:t>transplant centres globally</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"10.4254/wjh.v8.i10.461", "ISSN" : "19485182", "PMID" : "27057304", "abstract" : "Biliary complications are common after living donor liver transplant (LDLT) although with advancements in surgical understanding and techniques, the incidence is decreasing. Biliary strictures are more common than leaks. Endoscopic retrograde cholangiopancreatography (ERCP) is the first line modality of treatment of post LDLT biliary strictures with a technical success rate of 75%-80%. Most of ERCP failures are successfully treated by percutaneous transhepatic biliary drainage (PTBD) and rendezvous technique. A minority of patients may require surgical correction. ERCP for these strictures is technically more challenging than routine as well post deceased donor strictures. Biliary strictures may increase the morbidity of a liver transplant recipient, but the mortality is similar to those with or without strictures. Post transplant strictures are short segment and soft, requiring only a few session of ERCP before complete dilatation. Long-term outcome of patients with biliary stricture is similar to those without stricture. With the introduction of new generation cholangioscopes, ERCP success rate may increase, obviating the need for PTBD and surgery in these patients.", "author" : [ { "dropping-particle" : "", "family" : "Wadhawan", "given" : "Manav", "non-dropping-particle" : "", "parse-names" : false, "suffix" : "" }, { "dropping-particle" : "", "family" : "Kumar", "given" : "Ajay", "non-dropping-particle" : "", "parse-names" : false, "suffix" : "" } ], "container-title" : "World Journal of Hepatology", "id" : "ITEM-1", "issue" : "10", "issued" : { "date-parts" : [ [ "2016" ] ] }, "page" : "461-470", "title" : "Management issues in post living donor liver transplant biliary strictures", "type" : "article-journal", "volume" : "8" }, "uris" : [ "http://www.mendeley.com/documents/?uuid=e791f44e-9d59-45c1-8ca7-6531050c422b" ] }, { "id" : "ITEM-2", "itemData" : { "DOI" : "10.1007/s12328-017-0754-z", "ISSN" : "18657265", "PMID" : "28600688", "abstract" : "Living donor liver transplantation (LDLT) is an effective alternative to deceased liver transplantation (DDLT) for end-stage liver disease. Although advances in surgical techniques, immunosuppressive management, and post-transplant care have improved the overall outcomes of LDLT, biliary strictures remain the major unsolved problem. Endoscopic retrograde cholangiopancreatography (ERCP) is currently considered the first-line therapy for biliary strictures following LDLT with duct-to-duct reconstruction, with percutaneous and surgical interventions reserved for patients with unsuccessful management via ERCP. Endoscopic management of biliary strictures is technically more challenging in LDLT than in DDLT because of the complexity of the biliary anastomosis, in addition to the tortuous and angulated biliary system. Placement of one or more plastic stents after balloon dilation has been the standard strategy for post-LDLT stricture, but this requires multiple stent exchange to prevent stent occlusion until stricture resolution. Inside stents might prevent duodenobiliary reflux and thus have longer stent patency, obviating the need for multiple ERCPs. Newly developed covered self-expandable metallic stents with anti-migration systems are alternatives to the placement of multiple plastic stents. With the advent of deep enteroscopy, biliary strictures in LDLT patients with Roux-en-Y hepaticojejunostomy are now treatable endoscopically. In this review, we discuss the short- and long-term outcomes of endoscopic management of post-LDLT strictures as well as recent advances in this field.", "author" : [ { "dropping-particle" : "", "family" : "Tsujino", "given" : "Takeshi", "non-dropping-particle" : "", "parse-names" : false, "suffix" : "" }, { "dropping-particle" : "", "family" : "Isayama", "given" : "Hiroyuki", "non-dropping-particle" : "", "parse-names" : false, "suffix" : "" }, { "dropping-particle" : "", "family" : "Kogure", "given" : "Hirofumi", "non-dropping-particle" : "", "parse-names" : false, "suffix" : "" }, { "dropping-particle" : "", "family" : "Sato", "given" : "Tatsuya", "non-dropping-particle" : "", "parse-names" : false, "suffix" : "" }, { "dropping-particle" : "", "family" : "Nakai", "given" : "Yousuke", "non-dropping-particle" : "", "parse-names" : false, "suffix" : "" }, { "dropping-particle" : "", "family" : "Koike", "given" : "Kazuhiko", "non-dropping-particle" : "", "parse-names" : false, "suffix" : "" } ], "container-title" : "Clinical Journal of Gastroenterology", "id" : "ITEM-2", "issue" : "4", "issued" : { "date-parts" : [ [ "2017" ] ] }, "page" : "297-311", "publisher" : "Springer Japan", "title" : "Endoscopic management of biliary strictures after living donor liver transplantation", "type" : "article-journal", "volume" : "10" }, "uris" : [ "http://www.mendeley.com/documents/?uuid=d311acd7-48d5-422b-9e6f-37bb1709efa1" ] } ], "mendeley" : { "formattedCitation" : "&lt;sup&gt;[2,3]&lt;/sup&gt;", "plainTextFormattedCitation" : "[2,3]", "previouslyFormattedCitation" : "&lt;sup&gt;[2,3]&lt;/sup&gt;"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[2,3]</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However, the need for balloon dilation of the strictures prior to the placement of endoprosthesis is not universally accepted, with some endoscopists opting for stent placement alone in the first ERC, followed by balloon dilations in subsequent ERC. Yet, there is no data that suggests superiority of this method over both balloon dilation and stent placement at the first ERC. </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 xml:space="preserve">In 2003, Park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"10.1067/mge.2003.11", "ISBN" : "0016-5107 (Print)", "ISSN" : "00165107", "PMID" : "12518136", "abstract" : "Background: Percutaneous transhepatic radiologic procedures as well as ERCP-based techniques have been used to treat biliary complications after liver transplantation. However, the efficacy of these treatments has not yet been clarified, especially for complications occurring after living donor liver transplantation. Methods: A retrospective study was performed to determine the frequency and types of the biliary complications after cadaveric donor liver transplantation and living donor liver transplantation. The success of ERCP and percutaneous transhepatic radiologic procedures was also evaluated. The choice of treatment approach, ERCP or percutaneous transhepatic radiologic procedures, depended on the type of biliary reconstruction and accessibility of the lesion. Results: Among 429 adult patients who underwent liver transplantation, 39 biliary complications developed in 25 patients (5.8%): biliary stricture (20), biliary stones (10), and bile leak (9). The frequency of biliary complications (5.8%; 6/103) after cadaveric donor liver transplantation was not significantly different compared with that after living donor liver transplantation (5.8%; 19/326). Success rates for treatment of biliary complications by means of ERCP and percutaneous transhepatic radiologic procedures were, respectively, 100% (11/11) and 78% (18/23). For endoscopically treated patients, balloon dilation alone for biliary strictures and nasobiliary tube placement alone for bile leaks resulted in complete resolution of the complication in, respectively, 67% (2/3) and 40% (2/5) without further intervention. Conclusions: Transpapillary endoscopic and percutaneous transhepatic radiologic interventions are both effective therapies for biliary complications associated with liver transplantation. They are complementary approaches that help to avoid surgery for these complications.", "author" : [ { "dropping-particle" : "", "family" : "Park", "given" : "Ju Sang", "non-dropping-particle" : "", "parse-names" : false, "suffix" : "" }, { "dropping-particle" : "", "family" : "Kim", "given" : "Myung Hwan", "non-dropping-particle" : "", "parse-names" : false, "suffix" : "" }, { "dropping-particle" : "", "family" : "Lee", "given" : "Sung Koo", "non-dropping-particle" : "", "parse-names" : false, "suffix" : "" }, { "dropping-particle" : "", "family" : "Seo", "given" : "Dong Wan", "non-dropping-particle" : "", "parse-names" : false, "suffix" : "" }, { "dropping-particle" : "", "family" : "Lee", "given" : "Sang Soo", "non-dropping-particle" : "", "parse-names" : false, "suffix" : "" }, { "dropping-particle" : "", "family" : "Han", "given" : "Jimin", "non-dropping-particle" : "", "parse-names" : false, "suffix" : "" }, { "dropping-particle" : "Il", "family" : "Min", "given" : "Young", "non-dropping-particle" : "", "parse-names" : false, "suffix" : "" }, { "dropping-particle" : "", "family" : "Hwang", "given" : "Shin", "non-dropping-particle" : "", "parse-names" : false, "suffix" : "" }, { "dropping-particle" : "", "family" : "Park", "given" : "Kwang Min", "non-dropping-particle" : "", "parse-names" : false, "suffix" : "" }, { "dropping-particle" : "", "family" : "Lee", "given" : "Young Joo", "non-dropping-particle" : "", "parse-names" : false, "suffix" : "" }, { "dropping-particle" : "", "family" : "Lee", "given" : "Seung Gyu", "non-dropping-particle" : "", "parse-names" : false, "suffix" : "" }, { "dropping-particle" : "", "family" : "Sung", "given" : "Kyu Bo", "non-dropping-particle" : "", "parse-names" : false, "suffix" : "" } ], "container-title" : "Gastrointestinal Endoscopy", "id" : "ITEM-1", "issue" : "1", "issued" : { "date-parts" : [ [ "2003" ] ] }, "page" : "78-85", "title" : "Efficacy of endoscopic and percutaneous treatments for biliary complications after cadaveric and living donor liver transplantation", "type" : "article-journal", "volume" : "57" }, "uris" : [ "http://www.mendeley.com/documents/?uuid=c6aa3874-c330-451a-9e03-afe7ab7a178e" ] } ], "mendeley" : { "formattedCitation" : "&lt;sup&gt;[74]&lt;/sup&gt;", "plainTextFormattedCitation" : "[74]", "previouslyFormattedCitation" : "&lt;sup&gt;[74]&lt;/sup&gt;"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described an alternate protocol wherein patients without a significant narrowing on ERC are dilated with a balloon after sphincterotomy and a 5F nasobiliary catheter is placed above the stricture. This has many theoretical advantages in that it is easy to perform a cholangiogram to assess improvement of the stricture and obtain bile samples for culture; thus, occlusion of the drain is readily diagnosed and does not necessitate a repeat endoscopy to remove the catheter</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"10.1067/mge.2003.11", "ISBN" : "0016-5107 (Print)", "ISSN" : "00165107", "PMID" : "12518136", "abstract" : "Background: Percutaneous transhepatic radiologic procedures as well as ERCP-based techniques have been used to treat biliary complications after liver transplantation. However, the efficacy of these treatments has not yet been clarified, especially for complications occurring after living donor liver transplantation. Methods: A retrospective study was performed to determine the frequency and types of the biliary complications after cadaveric donor liver transplantation and living donor liver transplantation. The success of ERCP and percutaneous transhepatic radiologic procedures was also evaluated. The choice of treatment approach, ERCP or percutaneous transhepatic radiologic procedures, depended on the type of biliary reconstruction and accessibility of the lesion. Results: Among 429 adult patients who underwent liver transplantation, 39 biliary complications developed in 25 patients (5.8%): biliary stricture (20), biliary stones (10), and bile leak (9). The frequency of biliary complications (5.8%; 6/103) after cadaveric donor liver transplantation was not significantly different compared with that after living donor liver transplantation (5.8%; 19/326). Success rates for treatment of biliary complications by means of ERCP and percutaneous transhepatic radiologic procedures were, respectively, 100% (11/11) and 78% (18/23). For endoscopically treated patients, balloon dilation alone for biliary strictures and nasobiliary tube placement alone for bile leaks resulted in complete resolution of the complication in, respectively, 67% (2/3) and 40% (2/5) without further intervention. Conclusions: Transpapillary endoscopic and percutaneous transhepatic radiologic interventions are both effective therapies for biliary complications associated with liver transplantation. They are complementary approaches that help to avoid surgery for these complications.", "author" : [ { "dropping-particle" : "", "family" : "Park", "given" : "Ju Sang", "non-dropping-particle" : "", "parse-names" : false, "suffix" : "" }, { "dropping-particle" : "", "family" : "Kim", "given" : "Myung Hwan", "non-dropping-particle" : "", "parse-names" : false, "suffix" : "" }, { "dropping-particle" : "", "family" : "Lee", "given" : "Sung Koo", "non-dropping-particle" : "", "parse-names" : false, "suffix" : "" }, { "dropping-particle" : "", "family" : "Seo", "given" : "Dong Wan", "non-dropping-particle" : "", "parse-names" : false, "suffix" : "" }, { "dropping-particle" : "", "family" : "Lee", "given" : "Sang Soo", "non-dropping-particle" : "", "parse-names" : false, "suffix" : "" }, { "dropping-particle" : "", "family" : "Han", "given" : "Jimin", "non-dropping-particle" : "", "parse-names" : false, "suffix" : "" }, { "dropping-particle" : "Il", "family" : "Min", "given" : "Young", "non-dropping-particle" : "", "parse-names" : false, "suffix" : "" }, { "dropping-particle" : "", "family" : "Hwang", "given" : "Shin", "non-dropping-particle" : "", "parse-names" : false, "suffix" : "" }, { "dropping-particle" : "", "family" : "Park", "given" : "Kwang Min", "non-dropping-particle" : "", "parse-names" : false, "suffix" : "" }, { "dropping-particle" : "", "family" : "Lee", "given" : "Young Joo", "non-dropping-particle" : "", "parse-names" : false, "suffix" : "" }, { "dropping-particle" : "", "family" : "Lee", "given" : "Seung Gyu", "non-dropping-particle" : "", "parse-names" : false, "suffix" : "" }, { "dropping-particle" : "", "family" : "Sung", "given" : "Kyu Bo", "non-dropping-particle" : "", "parse-names" : false, "suffix" : "" } ], "container-title" : "Gastrointestinal Endoscopy", "id" : "ITEM-1", "issue" : "1", "issued" : { "date-parts" : [ [ "2003" ] ] }, "page" : "78-85", "title" : "Efficacy of endoscopic and percutaneous treatments for biliary complications after cadaveric and living donor liver transplantation", "type" : "article-journal", "volume" : "57" }, "uris" : [ "http://www.mendeley.com/documents/?uuid=c6aa3874-c330-451a-9e03-afe7ab7a178e" ] } ], "mendeley" : { "formattedCitation" : "&lt;sup&gt;[74]&lt;/sup&gt;", "plainTextFormattedCitation" : "[74]", "previouslyFormattedCitation" : "&lt;sup&gt;[74]&lt;/sup&gt;"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However, it is not a widespread endoscopic protocol because of reduced patient acceptance with no uniform data on therapeutic superiority. An ideal approach to this decision should involve careful consideration of the time interval between the ERC and liver transplantation, the ductal diameters and length of the stricture before coming to a decision on the use of both balloon dilation and stent therapy.</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The need for endoscopic sphincterotomy has also been examined, with a few authors proposing stent placement across an intact sphincter of Oddi to reduce the incidence of cholangitis and pancreatitis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"ITEM-1", "issue" : "6", "issued" : { "date-parts" : [ [ "2006" ] ] }, "page" : "502-510", "title" : "Endoscopic treatment of biliary complications after right-lobe living-donor liver transplantation with duct-to-duct biliary anastomosis", "type" : "article-journal", "volume" : "13" }, "uris" : [ "http://www.mendeley.com/documents/?uuid=bdbbf340-2ef7-4b9f-8c9f-85d191a3d565" ] }, { "id" : "ITEM-2", "itemData" : { "DOI" : "10.1007/s00535-012-0705-x", "ISSN" : "1435-5922 (Electronic)", "PMID" : "23325164", "abstract" : "BACKGROUND AND STUDY AIMS: Biliary complications are one of the most serious morbidities after liver transplantation. Inside-stent is a plastic stent placed above the sphincter of Oddi without endoscopic sphincterotomy against biliary strictures. Our aims were to analyze the long-term efficacy of inside-stent placement in patients with biliary stricture after living donor liver transplantation. PATIENTS AND METHODS: Ninety-four patients who experienced biliary stricture that employed duct-to-duct reconstruction were treated with inside-stent placement. Treatment outcomes, including stricture resolution, recurrence, inside-stent patency, and morbidity rate were evaluated retrospectively. RESULTS: Ninety-two patients could be evaluated. Resolution of stricture was eventually observed in 81 of 92 patients with an average of 1.4 sessions of endoscopic retrograde cholangiography. Of the 81 patients who achieved the resolution of the stricture, recurrent biliary stricture that required intervention occurred in 8 patients. Conversely, stricture remission was achieved 73 patients (90.1 %) during 53 months follow-up after stent removal. Median duration of patency of the initial stent was 189 (range 2-1228) days. Stent dislocation occurred in 10 patients. Adverse event related to inside-stent placement was pancreatitis in 18 cases (mild 13, moderate 5). CONCLUSIONS: Inside-stent placement achieved long-term patency and high remission rate in patients with biliary stricture after liver transplantation.", "author" : [ { "dropping-particle" : "", "family" : "Kurita", "given" : "Akira", "non-dropping-particle" : "", "parse-names" : false, "suffix" : "" }, { "dropping-particle" : "", "family" : "Kodama", "given" : "Yuzo", "non-dropping-particle" : "", "parse-names" : false, "suffix" : "" }, { "dropping-particle" : "", "family" : "Minami", "given" : "Ryuki", "non-dropping-particle" : "", "parse-names" : false, "suffix" : "" }, { "dropping-particle" : "", "family" : "Sakuma", "given" : "Yojiro", "non-dropping-particle" : "", "parse-names" : false, "suffix" : "" }, { "dropping-particle" : "", "family" : "Kuriyama", "given" : "Katsutoshi", "non-dropping-particle" : "", "parse-names" : false, "suffix" : "" }, { "dropping-particle" : "", "family" : "Tanabe", "given" : "Wataru", "non-dropping-particle" : "", "parse-names" : false, "suffix" : "" }, { "dropping-particle" : "", "family" : "Ohta", "given" : "Yuji", "non-dropping-particle" : "", "parse-names" : false, "suffix" : "" }, { "dropping-particle" : "", "family" : "Maruno", "given" : "Takahisa", "non-dropping-particle" : "", "parse-names" : false, "suffix" : "" }, { "dropping-particle" : "", "family" : "Shiokawa", "given" : "Masahiro", "non-dropping-particle" : "", "parse-names" : false, "suffix" : "" }, { "dropping-particle" : "", "family" : "Sawai", "given" : "Yugo", "non-dropping-particle" : "", "parse-names" : false, "suffix" : "" }, { "dropping-particle" : "", "family" : "Uza", "given" : "Norimitsu", "non-dropping-particle" : "", "parse-names" : false, "suffix" : "" }, { "dropping-particle" : "", "family" : "Yazumi", "given" : "Shujiro", "non-dropping-particle" : "", "parse-names" : false, "suffix" : "" }, { "dropping-particle" : "", "family" : "Yoshizawa", "given" : "Atsushi", "non-dropping-particle" : "", "parse-names" : false, "suffix" : "" }, { "dropping-particle" : "", "family" : "Uemoto", "given" : "Shinji", "non-dropping-particle" : "", "parse-names" : false, "suffix" : "" }, { "dropping-particle" : "", "family" : "Chiba", "given" : "Tsutomu", "non-dropping-particle" : "", "parse-names" : false, "suffix" : "" } ], "container-title" : "Journal of gastroenterology", "id" : "ITEM-2", "issue" : "9", "issued" : { "date-parts" : [ [ "2013", "9" ] ] }, "language" : "eng", "page" : "1097-1104", "publisher-place" : "Japan", "title" : "Endoscopic stent placement above the intact sphincter of Oddi for biliary strictures after living donor liver transplantation.", "type" : "article-journal", "volume" : "48" }, "uris" : [ "http://www.mendeley.com/documents/?uuid=479c8131-3bcb-4d3c-a08f-f59a4ec280b8" ] } ], "mendeley" : { "formattedCitation" : "&lt;sup&gt;[13,75]&lt;/sup&gt;", "plainTextFormattedCitation" : "[13,75]", "previouslyFormattedCitation" : "&lt;sup&gt;[13,75]&lt;/sup&gt;"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[13,7</w:t>
      </w:r>
      <w:r w:rsidR="00D9628E">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However, there is no data corroborating this perceived risk of cholangitis. Moreover, we have found that the incidence of postERC pancreatitis is lower in liver transplantation patients than in the general patient population</w:t>
      </w:r>
      <w:r w:rsidRPr="00E86AA3">
        <w:rPr>
          <w:rFonts w:ascii="Book Antiqua" w:hAnsi="Book Antiqua"/>
          <w:sz w:val="24"/>
          <w:szCs w:val="24"/>
          <w:lang w:val="en-GB"/>
        </w:rPr>
        <w:sym w:font="Symbol" w:char="F0BE"/>
      </w:r>
      <w:r w:rsidRPr="00E86AA3">
        <w:rPr>
          <w:rFonts w:ascii="Book Antiqua" w:hAnsi="Book Antiqua"/>
          <w:sz w:val="24"/>
          <w:szCs w:val="24"/>
          <w:lang w:val="en-GB"/>
        </w:rPr>
        <w:t>a finding that was also observed in a multicentric study by Law and colleagues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"10.1002/lt.23758", "ISSN" : "1527-6473 (Electronic)", "PMID" : "24115362", "abstract" : "Endoscopic retrograde cholangiopancreatography (ERCP) is frequently used for diagnosis and therapeutic interventions in recipients of liver transplantation (LT) who develop biliary complications. Post-endoscopic retrograde cholangiopancreatography acute pancreatitis (PEP) is the most common major adverse event after ERCP; however, the frequency of PEP in LT recipients is not well established. We aimed to determine the rate of PEP in this population and to identify its predictors, especially among immunosuppressive agents. We reviewed all ERCP procedures performed in LT recipients after duct-to-duct biliary anastomoses at 2 high-volume transplant centers. Patients who had undergone sphincterotomy or had a surgically altered pancreaticobiliary anatomy before LT were excluded. Electronic medical records and endoscopy databases were used to obtain clinical, endoscopic, and medication data. A multivariate logistic regression analysis was used to determine predictors of PEP in this cohort. In all, 730 ERCP procedures were performed in 301 patients during the study period with an observed PEP rate of 3% (22/730). A univariate analysis revealed an increased risk of PEP with index ERCP after LT [odds ratio (OR) = 4.04, 95% confidence interval (CI) = 1.40-11.65] and in cases with difficult biliary cannulation (OR = 2.89, 95% CI = 1.10-7.65), whereas prednisone use was found to have a protective effect in both univariate (OR = 0.34, 95% CI = 0.14-0.84) and multivariate analyses (OR = 0.22, 95% CI = 0.09-0.57) after adjustments for difficult biliary cannulation and post-LT index ERCP. This retrospective analysis demonstrates that corticosteroid therapy has a protective role in the development of PEP in LT recipients. Further studies are warranted to confirm our findings.", "author" : [ { "dropping-particle" : "", "family" : "Law", "given" : "Ryan", "non-dropping-particle" : "", "parse-names" : false, "suffix" : "" }, { "dropping-particle" : "", "family" : "Leal", "given" : "Carlos", "non-dropping-particle" : "", "parse-names" : false, "suffix" : "" }, { "dropping-particle" : "", "family" : "Dayyeh", "given" : "Barham Abu", "non-dropping-particle" : "", "parse-names" : false, "suffix" : "" }, { "dropping-particle" : "", "family" : "Leise", "given" : "Michael D", "non-dropping-particle" : "", "parse-names" : false, "suffix" : "" }, { "dropping-particle" : "", "family" : "Balderramo", "given" : "Domingo", "non-dropping-particle" : "", "parse-names" : false, "suffix" : "" }, { "dropping-particle" : "", "family" : "Baron", "given" : "Todd H", "non-dropping-particle" : "", "parse-names" : false, "suffix" : "" }, { "dropping-particle" : "", "family" : "Cardenas", "given" : "Andres", "non-dropping-particle" : "", "parse-names" : false, "suffix" : "" } ], "container-title" : "Liver transplantation : official publication of the American Association for the  Study of Liver Diseases and the International Liver Transplantation Society", "id" : "ITEM-1", "issue" : "12", "issued" : { "date-parts" : [ [ "2013", "12" ] ] }, "language" : "eng", "page" : "1354-1360", "publisher-place" : "United States", "title" : "Role of immunosuppression in post-endoscopic retrograde cholangiopancreatography  pancreatitis after liver transplantation: a retrospective analysis.", "type" : "article-journal", "volume" : "19" }, "uris" : [ "http://www.mendeley.com/documents/?uuid=4517fa46-ffc9-4bf5-9332-2ffa45c4041c" ] } ], "mendeley" : { "formattedCitation" : "&lt;sup&gt;[76]&lt;/sup&gt;", "plainTextFormattedCitation" : "[76]", "previouslyFormattedCitation" : "&lt;sup&gt;[76]&lt;/sup&gt;"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5</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This can be due to as yet unidentified effects of immunosuppressants on the inflammatory cascade that drives post ERC pancreatitis, representing an area that needs further study. </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 xml:space="preserve">The major disadvantage of endoscopic therapy is the necessity for frequent procedures required for stent exchanges, which may increase complications in addition to increased cost of care. Stent exchanges are usually performed every 2-3 mo to avoid stent occlusion and cholangitis. Most of the studies in this regard have been on DDLT patients, but it seems reasonable to apply the same protocol in LDLT </w:t>
      </w:r>
      <w:r w:rsidRPr="00E86AA3">
        <w:rPr>
          <w:rFonts w:ascii="Book Antiqua" w:hAnsi="Book Antiqua"/>
          <w:sz w:val="24"/>
          <w:szCs w:val="24"/>
          <w:lang w:val="en-GB"/>
        </w:rPr>
        <w:lastRenderedPageBreak/>
        <w:t>patients. Few studies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"10.1016/j.gie.2007.08.046", "ISSN" : "0016-5107", "author" : [ { "dropping-particle" : "", "family" : "Morelli", "given" : "Giuseppe", "non-dropping-particle" : "", "parse-names" : false, "suffix" : "" }, { "dropping-particle" : "", "family" : "Fazel", "given" : "Ali", "non-dropping-particle" : "", "parse-names" : false, "suffix" : "" }, { "dropping-particle" : "", "family" : "Judah", "given" : "Joel", "non-dropping-particle" : "", "parse-names" : false, "suffix" : "" }, { "dropping-particle" : "", "family" : "Pan", "given" : "Jen Jung", "non-dropping-particle" : "", "parse-names" : false, "suffix" : "" }, { "dropping-particle" : "", "family" : "Forsmark", "given" : "Chris", "non-dropping-particle" : "", "parse-names" : false, "suffix" : "" }, { "dropping-particle" : "", "family" : "Draganov", "given" : "Peter", "non-dropping-particle" : "", "parse-names" : false, "suffix" : "" } ], "container-title" : "Gastrointestinal Endoscopy", "id" : "ITEM-1", "issue" : "6", "issued" : { "date-parts" : [ [ "2018", "3", "21" ] ] }, "note" : "doi: 10.1016/j.gie.2007.08.046", "page" : "879-885", "publisher" : "Elsevier", "title" : "Rapid-sequence endoscopic management of posttransplant anastomotic biliary strictures", "type" : "article-journal", "volume" : "67" }, "uris" : [ "http://www.mendeley.com/documents/?uuid=1c320da5-430c-4daa-b041-8a777b470f4b" ] } ], "mendeley" : { "formattedCitation" : "&lt;sup&gt;[77]&lt;/sup&gt;", "plainTextFormattedCitation" : "[77]", "previouslyFormattedCitation" : "&lt;sup&gt;[77]&lt;/sup&gt;"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have performed stent exchanges and dilation every 2 wk and shown a superior success rate. Tabibian </w:t>
      </w:r>
      <w:r w:rsidRPr="00E86AA3">
        <w:rPr>
          <w:rFonts w:ascii="Book Antiqua" w:hAnsi="Book Antiqua"/>
          <w:i/>
          <w:sz w:val="24"/>
          <w:szCs w:val="24"/>
          <w:lang w:val="en-GB"/>
        </w:rPr>
        <w:t>et al</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"10.1016/j.gie.2009.10.023", "ISBN" : "1097-6779 (Electronic)\\r0016-5107 (Linking)", "ISSN" : "00165107", "PMID" : "20189508", "abstract" : "Background: The optimal endoscopic protocol for treating postorthotopic liver transplantation (OLT) anastomotic biliary strictures (ABSs) has not been established. Objective: To review the technique and outcomes of endoscopic retrograde cholangiopancreatography (ERCP) with maximal stenting for post-OLT ABSs at our institution. Design: Retrospective study. Setting: Tertiary-care center. Patients: Eighty-three patients with a diagnosis of ABS. Interventions: ERCP with balloon dilation and maximal stenting. Main Outcome Measurements: Stricture resolution, stricture recurrence, and complication rates. Results: Of 83 patients, 69 completed treatment, of whom 65 (94%) achieved resolution and 4 (6%) required hepaticojejunostomy (HJ). The remaining 14 patients who did not achieve a study endpoint were excluded (9 deaths or redo OLT unrelated to biliary disease, and 5 without follow-up). Comparing the resolution group and the HJ group, there were, respectively, 8.0 and 3.5 total stents (P = .021), 2.5 and 1.3 stents per ERCP (P = .018) (maximum = 9), 4.2 and 2.8 ERCPs (P = .15), and 20 and 22 months from OLT to ABS diagnosis (P = .19). There were 2 cases of ERCP pancreatitis (0.7%) and 2 cases of periprocedural bacteremia of 286 total ERCPs and no episodes of cholangitis caused by stent occlusion. In a median follow-up of 11 months (range 0-39), 2 (3%) patients had ABS recurrence that was successfully re-treated with ERCP. A multivariate Cox model demonstrated that treatment success was directly related to the number of stents used in total and per ERCP. Limitations: Retrospective study, single endoscopist. Conclusions: Our maximal stenting protocol for ABSs is effective, safe, rarely associated with ABS recurrence, and conducive to less frequent stent exchange and therefore fewer ERCPs compared with conventional treatment. \u00a9 2010 American Society for Gastrointestinal Endoscopy.", "author" : [ { "dropping-particle" : "", "family" : "Tabibian", "given" : "James H.", "non-dropping-particle" : "", "parse-names" : false, "suffix" : "" }, { "dropping-particle" : "", "family" : "Asham", "given" : "Emad H.", "non-dropping-particle" : "", "parse-names" : false, "suffix" : "" }, { "dropping-particle" : "", "family" : "Han", "given" : "Steven", "non-dropping-particle" : "", "parse-names" : false, "suffix" : "" }, { "dropping-particle" : "", "family" : "Saab", "given" : "Sammy", "non-dropping-particle" : "", "parse-names" : false, "suffix" : "" }, { "dropping-particle" : "", "family" : "Tong", "given" : "Myron J.", "non-dropping-particle" : "", "parse-names" : false, "suffix" : "" }, { "dropping-particle" : "", "family" : "Goldstein", "given" : "Leonard", "non-dropping-particle" : "", "parse-names" : false, "suffix" : "" }, { "dropping-particle" : "", "family" : "Busuttil", "given" : "Ronald W.", "non-dropping-particle" : "", "parse-names" : false, "suffix" : "" }, { "dropping-particle" : "", "family" : "Durazo", "given" : "Francisco A.", "non-dropping-particle" : "", "parse-names" : false, "suffix" : "" } ], "container-title" : "Gastrointestinal Endoscopy", "id" : "ITEM-1", "issue" : "3", "issued" : { "date-parts" : [ [ "2010" ] ] }, "page" : "505-512", "title" : "Endoscopic treatment of postorthotopic liver transplantation anastomotic biliary strictures with maximal stent therapy (with video)", "type" : "article-journal", "volume" : "71" }, "uris" : [ "http://www.mendeley.com/documents/?uuid=4b94a8ad-c3f3-4b10-8efb-2fb8d8beb6ab" ] } ], "mendeley" : { "formattedCitation" : "&lt;sup&gt;[78]&lt;/sup&gt;", "plainTextFormattedCitation" : "[78]", "previouslyFormattedCitation" : "&lt;sup&gt;[78]&lt;/sup&gt;"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7</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showed that a stent therapy protocol wherein stent exchanges are performed only once the patient is symptomatic is superior to protocol-driven procedures. However, it would seem pragmatic to exchange the stents every 3 mo for a minimum of four exchanges over a 1 year period and give a stent-free trial provided the last cholangiogram shows stricture resolution. </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Some Japanese groups advocate the placement of ‘inside stents’, whereby the plastic stent is completely in the bile duct with an intact sphincter, reducing the duodenobiliary reflux and consequently preventing cholangitis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"ITEM-1", "issue" : "6", "issued" : { "date-parts" : [ [ "2006" ] ] }, "page" : "502-510", "title" : "Endoscopic treatment of biliary complications after right-lobe living-donor liver transplantation with duct-to-duct biliary anastomosis", "type" : "article-journal", "volume" : "13" }, "uris" : [ "http://www.mendeley.com/documents/?uuid=bdbbf340-2ef7-4b9f-8c9f-85d191a3d565" ] }, { "id" : "ITEM-2", "itemData" : { "DOI" : "AJG797 [pii]\\n10.1111/j.1572-0241.2006.00797.x", "ISBN" : "0002-9270 (Print)\\n0002-9270 (Linking)", "ISSN" : "0002-9270", "PMID" : "16952286", "abstract" : "OBJECTIVES: Biliary complications are one of the important issues to be addressed after liver transplantation. Endoscopic management of biliary complications after deceased donor liver transplantation (DDLT) is widely accepted, but it remains to be established in patients after living donor liver transplantation (LDLT). Endoscopic management in LDLT patients is difficult mainly because of the complexity of duct-to-duct reconstruction. METHODS: A total of 174 adult LDLTs with duct-to-duct reconstruction were performed in our institution. Biliary complications developed in 53 patients (30%). Among these, 18 patients were referred for endoscopic management and were the subjects of the present study. Success rate, early morbidity, and outcome were evaluated in these 18 patients. RESULTS: The type of graft was the right liver in six, left liver in eight, and right lateral sector in four patients. Ten out of 18 patients had one biliary anastomosis and the remaining eight had multiple anastomoses. Six patients had a previous history of surgical or percutaneous intervention for biliary complications after LDLT. Seventeen patients had one or more biliary strictures. Biliary casts were found in nine patients, three of whom had concomitant bile leaks. Strictures were successfully treated with endoscopic balloon dilation in 12 (71%) of the 17 patients (nasobiliary catheter placement in eight and stent placement in four patients). Bile leak was successfully managed in two of three patients. Biliary casts were removed by endoscopic papillary balloon dilation in eight of nine patients. Five patients with failed endoscopic therapy were converted to percutaneous or surgical intervention. Endoscopic-procedure-related cholangitis developed in one patient. During follow-up with median periods of 10 months (range 2-20 months), four of nine patients without stent placement developed biliary strictures, and these were relieved by additional endoscopic management. CONCLUSIONS: Endoscopic approach has the potential to be a first-line therapy for the management of biliary complications after LDLT.", "author" : [ { "dropping-particle" : "", "family" : "Tsujino", "given" : "T", "non-dropping-particle" : "", "parse-names" : false, "suffix" : "" }, { "dropping-particle" : "", "family" : "Isayama", "given" : "H", "non-dropping-particle" : "", "parse-names" : false, "suffix" : "" }, { "dropping-particle" : "", "family" : "Sugawara", "given" : "Y", "non-dropping-particle" : "", "parse-names" : false, "suffix" : "" }, { "dropping-particle" : "", "family" : "Sasaki", "given" : "T", "non-dropping-particle" : "", "parse-names" : false, "suffix" : "" }, { "dropping-particle" : "", "family" : "Kogure", "given" : "H", "non-dropping-particle" : "", "parse-names" : false, "suffix" : "" }, { "dropping-particle" : "", "family" : "Nakai", "given" : "Y", "non-dropping-particle" : "", "parse-names" : false, "suffix" : "" }, { "dropping-particle" : "", "family" : "Yamamoto", "given" : "N", "non-dropping-particle" : "", "parse-names" : false, "suffix" : "" }, { "dropping-particle" : "", "family" : "Sasahira", "given" : "N", "non-dropping-particle" : "", "parse-names" : false, "suffix" : "" }, { "dropping-particle" : "", "family" : "Yamashiki", "given" : "N", "non-dropping-particle" : "", "parse-names" : false, "suffix" : "" }, { "dropping-particle" : "", "family" : "Tada", "given" : "M", "non-dropping-particle" : "", "parse-names" : false, "suffix" : "" }, { "dropping-particle" : "", "family" : "Yoshida", "given" : "H", "non-dropping-particle" : "", "parse-names" : false, "suffix" : "" }, { "dropping-particle" : "", "family" : "Kokudo", "given" : "N", "non-dropping-particle" : "", "parse-names" : false, "suffix" : "" }, { "dropping-particle" : "", "family" : "Kawabe", "given" : "T", "non-dropping-particle" : "", "parse-names" : false, "suffix" : "" }, { "dropping-particle" : "", "family" : "Makuuchi", "given" : "M", "non-dropping-particle" : "", "parse-names" : false, "suffix" : "" }, { "dropping-particle" : "", "family" : "Omata", "given" : "M", "non-dropping-particle" : "", "parse-names" : false, "suffix" : "" } ], "container-title" : "Am J Gastroenterol", "id" : "ITEM-2", "issue" : "10", "issued" : { "date-parts" : [ [ "2006" ] ] }, "page" : "2230-2236", "title" : "Endoscopic management of biliary complications after adult living donor liver transplantation", "type" : "article-journal", "volume" : "101" }, "uris" : [ "http://www.mendeley.com/documents/?uuid=ed95b730-0ab7-46cb-a1d2-346bdccae4a2" ] }, { "id" : "ITEM-3", "itemData" : { "DOI" : "10.1097/01.TP.0000083224.00756.8F", "ISBN" : "0000083224", "ISSN" : "00411337", "PMID" : "14501859", "abstract" : "BACKGROUND The aims of this study were to characterize the features of the biliary strictures that occur after duct-to-duct biliary reconstruction during right-lobe living-donor liver transplantation (LDLT) and to evaluate the feasibility of correcting such stricture endoscopically by inserting an \"inside stent,\" that is, a short internal stent, above the sphincter of Oddi. METHODS Biliary stricture occurred in 26 (35.6%) of 73 consecutive patients who underwent right-lobe LDLT with duct-to-duct biliary reconstruction from July 1999 through October 2001 and survived for more than 3 months. Of the 26 patients who had biliary stricture, 22 were referred for endoscopic retrograde cholangiography (ERC) and 4 for percutaneous cholangiography. RESULTS ERC disclosed biliary stricture in 19 (86.4%) of the 22 patients who underwent the procedure. One patient had an unbranched stricture, 16 had a fork-shaped stricture, 1 had a trident-shaped stricture, and 1 had a stricture with more than three branches. Fourteen (73.7%) of the patients with strictures were treated endoscopically by inserting inside stents ranging from 7 F to 12 F in size, three underwent a Roux-en-Y hepaticojejunostomy to repair their stricture, and two were closely observed as outpatients. Of the 14 patients who were treated with the inside-stent, only 1 had acute cholangitis immediately after the procedure and underwent a Roux-en-Y hepaticojejunostomy. The other 13 patients who were treated with the inside stent have not required surgical repair for as long as an average of 586 days. CONCLUSION Endoscopic placement of an inside stent is useful for treating biliary strictures in patients who have undergone right-lobe LDLT with duct-to-duct reconstruction.", "author" : [ { "dropping-particle" : "", "family" : "Hisatsune", "given" : "Hiroshi", "non-dropping-particle" : "", "parse-names" : false, "suffix" : "" }, { "dropping-particle" : "", "family" : "Yazumi", "given" : "Shujiro", "non-dropping-particle" : "", "parse-names" : false, "suffix" : "" }, { "dropping-particle" : "", "family" : "Egawa", "given" : "Hiroto", "non-dropping-particle" : "", "parse-names" : false, "suffix" : "" }, { "dropping-particle" : "", "family" : "Asada", "given" : "Masanori", "non-dropping-particle" : "", "parse-names" : false, "suffix" : "" }, { "dropping-particle" : "", "family" : "Hasegawa", "given" : "Kazunori", "non-dropping-particle" : "", "parse-names" : false, "suffix" : "" }, { "dropping-particle" : "", "family" : "Kodama", "given" : "Yuzo", "non-dropping-particle" : "", "parse-names" : false, "suffix" : "" }, { "dropping-particle" : "", "family" : "Okazaki", "given" : "Kazuichi", "non-dropping-particle" : "", "parse-names" : false, "suffix" : "" }, { "dropping-particle" : "", "family" : "Itoh", "given" : "Kyo", "non-dropping-particle" : "", "parse-names" : false, "suffix" : "" }, { "dropping-particle" : "", "family" : "Takakuwa", "given" : "Hiroshi", "non-dropping-particle" : "", "parse-names" : false, "suffix" : "" }, { "dropping-particle" : "", "family" : "Tanaka", "given" : "Koichi", "non-dropping-particle" : "", "parse-names" : false, "suffix" : "" }, { "dropping-particle" : "", "family" : "Chiba", "given" : "Tsutomu", "non-dropping-particle" : "", "parse-names" : false, "suffix" : "" } ], "container-title" : "Transplantation", "id" : "ITEM-3", "issue" : "5", "issued" : { "date-parts" : [ [ "2003" ] ] }, "page" : "810-815", "title" : "Endoscopic management of biliary strictures after duct-to-duct biliary reconstruction in right-lobe living-donor liver transplantation", "type" : "article-journal", "volume" : "76" }, "uris" : [ "http://www.mendeley.com/documents/?uuid=44d876d1-0b22-4393-b4bd-fe0f6654f001" ] }, { "id" : "ITEM-4", "itemData" : { "DOI" : "10.1007/s00535-012-0705-x", "ISSN" : "1435-5922 (Electronic)", "PMID" : "23325164", "abstract" : "BACKGROUND AND STUDY AIMS: Biliary complications are one of the most serious morbidities after liver transplantation. Inside-stent is a plastic stent placed above the sphincter of Oddi without endoscopic sphincterotomy against biliary strictures. Our aims were to analyze the long-term efficacy of inside-stent placement in patients with biliary stricture after living donor liver transplantation. PATIENTS AND METHODS: Ninety-four patients who experienced biliary stricture that employed duct-to-duct reconstruction were treated with inside-stent placement. Treatment outcomes, including stricture resolution, recurrence, inside-stent patency, and morbidity rate were evaluated retrospectively. RESULTS: Ninety-two patients could be evaluated. Resolution of stricture was eventually observed in 81 of 92 patients with an average of 1.4 sessions of endoscopic retrograde cholangiography. Of the 81 patients who achieved the resolution of the stricture, recurrent biliary stricture that required intervention occurred in 8 patients. Conversely, stricture remission was achieved 73 patients (90.1 %) during 53 months follow-up after stent removal. Median duration of patency of the initial stent was 189 (range 2-1228) days. Stent dislocation occurred in 10 patients. Adverse event related to inside-stent placement was pancreatitis in 18 cases (mild 13, moderate 5). CONCLUSIONS: Inside-stent placement achieved long-term patency and high remission rate in patients with biliary stricture after liver transplantation.", "author" : [ { "dropping-particle" : "", "family" : "Kurita", "given" : "Akira", "non-dropping-particle" : "", "parse-names" : false, "suffix" : "" }, { "dropping-particle" : "", "family" : "Kodama", "given" : "Yuzo", "non-dropping-particle" : "", "parse-names" : false, "suffix" : "" }, { "dropping-particle" : "", "family" : "Minami", "given" : "Ryuki", "non-dropping-particle" : "", "parse-names" : false, "suffix" : "" }, { "dropping-particle" : "", "family" : "Sakuma", "given" : "Yojiro", "non-dropping-particle" : "", "parse-names" : false, "suffix" : "" }, { "dropping-particle" : "", "family" : "Kuriyama", "given" : "Katsutoshi", "non-dropping-particle" : "", "parse-names" : false, "suffix" : "" }, { "dropping-particle" : "", "family" : "Tanabe", "given" : "Wataru", "non-dropping-particle" : "", "parse-names" : false, "suffix" : "" }, { "dropping-particle" : "", "family" : "Ohta", "given" : "Yuji", "non-dropping-particle" : "", "parse-names" : false, "suffix" : "" }, { "dropping-particle" : "", "family" : "Maruno", "given" : "Takahisa", "non-dropping-particle" : "", "parse-names" : false, "suffix" : "" }, { "dropping-particle" : "", "family" : "Shiokawa", "given" : "Masahiro", "non-dropping-particle" : "", "parse-names" : false, "suffix" : "" }, { "dropping-particle" : "", "family" : "Sawai", "given" : "Yugo", "non-dropping-particle" : "", "parse-names" : false, "suffix" : "" }, { "dropping-particle" : "", "family" : "Uza", "given" : "Norimitsu", "non-dropping-particle" : "", "parse-names" : false, "suffix" : "" }, { "dropping-particle" : "", "family" : "Yazumi", "given" : "Shujiro", "non-dropping-particle" : "", "parse-names" : false, "suffix" : "" }, { "dropping-particle" : "", "family" : "Yoshizawa", "given" : "Atsushi", "non-dropping-particle" : "", "parse-names" : false, "suffix" : "" }, { "dropping-particle" : "", "family" : "Uemoto", "given" : "Shinji", "non-dropping-particle" : "", "parse-names" : false, "suffix" : "" }, { "dropping-particle" : "", "family" : "Chiba", "given" : "Tsutomu", "non-dropping-particle" : "", "parse-names" : false, "suffix" : "" } ], "container-title" : "Journal of gastroenterology", "id" : "ITEM-4", "issue" : "9", "issued" : { "date-parts" : [ [ "2013", "9" ] ] }, "language" : "eng", "page" : "1097-1104", "publisher-place" : "Japan", "title" : "Endoscopic stent placement above the intact sphincter of Oddi for biliary strictures after living donor liver transplantation.", "type" : "article-journal", "volume" : "48" }, "uris" : [ "http://www.mendeley.com/documents/?uuid=479c8131-3bcb-4d3c-a08f-f59a4ec280b8" ] } ], "mendeley" : { "formattedCitation" : "&lt;sup&gt;[13,14,75,79]&lt;/sup&gt;", "plainTextFormattedCitation" : "[13,14,75,79]", "previouslyFormattedCitation" : "&lt;sup&gt;[13,14,75,79]&lt;/sup&gt;"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[13,14,7</w:t>
      </w:r>
      <w:r w:rsidR="00D9628E">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This is postulated to improve stent patency rates, with fewer ERC requirements and lower incidence of cholangitis as it prevents duodenobiliary reflux. The University of Kyoto reported use of a similar strategy, with modified Amsterdam stents placed inside the bile duct in 94/118 LDLT patients (80%) and yielding a stricture resolution rate of 68%</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"10.1007/s00535-012-0705-x", "ISSN" : "1435-5922 (Electronic)", "PMID" : "23325164", "abstract" : "BACKGROUND AND STUDY AIMS: Biliary complications are one of the most serious morbidities after liver transplantation. Inside-stent is a plastic stent placed above the sphincter of Oddi without endoscopic sphincterotomy against biliary strictures. Our aims were to analyze the long-term efficacy of inside-stent placement in patients with biliary stricture after living donor liver transplantation. PATIENTS AND METHODS: Ninety-four patients who experienced biliary stricture that employed duct-to-duct reconstruction were treated with inside-stent placement. Treatment outcomes, including stricture resolution, recurrence, inside-stent patency, and morbidity rate were evaluated retrospectively. RESULTS: Ninety-two patients could be evaluated. Resolution of stricture was eventually observed in 81 of 92 patients with an average of 1.4 sessions of endoscopic retrograde cholangiography. Of the 81 patients who achieved the resolution of the stricture, recurrent biliary stricture that required intervention occurred in 8 patients. Conversely, stricture remission was achieved 73 patients (90.1 %) during 53 months follow-up after stent removal. Median duration of patency of the initial stent was 189 (range 2-1228) days. Stent dislocation occurred in 10 patients. Adverse event related to inside-stent placement was pancreatitis in 18 cases (mild 13, moderate 5). CONCLUSIONS: Inside-stent placement achieved long-term patency and high remission rate in patients with biliary stricture after liver transplantation.", "author" : [ { "dropping-particle" : "", "family" : "Kurita", "given" : "Akira", "non-dropping-particle" : "", "parse-names" : false, "suffix" : "" }, { "dropping-particle" : "", "family" : "Kodama", "given" : "Yuzo", "non-dropping-particle" : "", "parse-names" : false, "suffix" : "" }, { "dropping-particle" : "", "family" : "Minami", "given" : "Ryuki", "non-dropping-particle" : "", "parse-names" : false, "suffix" : "" }, { "dropping-particle" : "", "family" : "Sakuma", "given" : "Yojiro", "non-dropping-particle" : "", "parse-names" : false, "suffix" : "" }, { "dropping-particle" : "", "family" : "Kuriyama", "given" : "Katsutoshi", "non-dropping-particle" : "", "parse-names" : false, "suffix" : "" }, { "dropping-particle" : "", "family" : "Tanabe", "given" : "Wataru", "non-dropping-particle" : "", "parse-names" : false, "suffix" : "" }, { "dropping-particle" : "", "family" : "Ohta", "given" : "Yuji", "non-dropping-particle" : "", "parse-names" : false, "suffix" : "" }, { "dropping-particle" : "", "family" : "Maruno", "given" : "Takahisa", "non-dropping-particle" : "", "parse-names" : false, "suffix" : "" }, { "dropping-particle" : "", "family" : "Shiokawa", "given" : "Masahiro", "non-dropping-particle" : "", "parse-names" : false, "suffix" : "" }, { "dropping-particle" : "", "family" : "Sawai", "given" : "Yugo", "non-dropping-particle" : "", "parse-names" : false, "suffix" : "" }, { "dropping-particle" : "", "family" : "Uza", "given" : "Norimitsu", "non-dropping-particle" : "", "parse-names" : false, "suffix" : "" }, { "dropping-particle" : "", "family" : "Yazumi", "given" : "Shujiro", "non-dropping-particle" : "", "parse-names" : false, "suffix" : "" }, { "dropping-particle" : "", "family" : "Yoshizawa", "given" : "Atsushi", "non-dropping-particle" : "", "parse-names" : false, "suffix" : "" }, { "dropping-particle" : "", "family" : "Uemoto", "given" : "Shinji", "non-dropping-particle" : "", "parse-names" : false, "suffix" : "" }, { "dropping-particle" : "", "family" : "Chiba", "given" : "Tsutomu", "non-dropping-particle" : "", "parse-names" : false, "suffix" : "" } ], "container-title" : "Journal of gastroenterology", "id" : "ITEM-1", "issue" : "9", "issued" : { "date-parts" : [ [ "2013", "9" ] ] }, "language" : "eng", "page" : "1097-1104", "publisher-place" : "Japan", "title" : "Endoscopic stent placement above the intact sphincter of Oddi for biliary strictures after living donor liver transplantation.", "type" : "article-journal", "volume" : "48" }, "uris" : [ "http://www.mendeley.com/documents/?uuid=479c8131-3bcb-4d3c-a08f-f59a4ec280b8" ] } ], "mendeley" : { "formattedCitation" : "&lt;sup&gt;[75]&lt;/sup&gt;", "plainTextFormattedCitation" : "[75]", "previouslyFormattedCitation" : "&lt;sup&gt;[75]&lt;/sup&gt;"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Tsujino and colleagues</w:t>
      </w:r>
      <w:r w:rsidRPr="00E86AA3">
        <w:rPr>
          <w:rFonts w:ascii="Book Antiqua" w:hAnsi="Book Antiqua"/>
          <w:sz w:val="24"/>
          <w:szCs w:val="24"/>
          <w:vertAlign w:val="superscript"/>
          <w:lang w:val="en-GB"/>
        </w:rPr>
        <w:t>[2]</w:t>
      </w:r>
      <w:r w:rsidRPr="00E86AA3">
        <w:rPr>
          <w:rFonts w:ascii="Book Antiqua" w:hAnsi="Book Antiqua"/>
          <w:sz w:val="24"/>
          <w:szCs w:val="24"/>
          <w:lang w:val="en-GB"/>
        </w:rPr>
        <w:t xml:space="preserve"> at the University of Tokyo, in as-yet unpublished data, have alluded to their experience in the area with 63 LDLT recipients who underwent inside stent placement. The median interval for stent exchange was as high as 161 days, with cumulative risk of stent dysfunction being 12.3% at 6 mo and 18.1% at 12 mo</w:t>
      </w:r>
      <w:r w:rsidRPr="00E86AA3">
        <w:rPr>
          <w:rFonts w:ascii="Book Antiqua" w:hAnsi="Book Antiqua"/>
          <w:sz w:val="24"/>
          <w:szCs w:val="24"/>
          <w:vertAlign w:val="superscript"/>
          <w:lang w:val="en-GB"/>
        </w:rPr>
        <w:t>[2]</w:t>
      </w:r>
      <w:r w:rsidRPr="00E86AA3">
        <w:rPr>
          <w:rFonts w:ascii="Book Antiqua" w:hAnsi="Book Antiqua"/>
          <w:sz w:val="24"/>
          <w:szCs w:val="24"/>
          <w:lang w:val="en-GB"/>
        </w:rPr>
        <w:t xml:space="preserve">.  </w:t>
      </w:r>
    </w:p>
    <w:p w:rsidR="00945838" w:rsidRPr="00E86AA3" w:rsidRDefault="00945838" w:rsidP="007A22EB">
      <w:pPr>
        <w:autoSpaceDE w:val="0"/>
        <w:autoSpaceDN w:val="0"/>
        <w:adjustRightInd w:val="0"/>
        <w:spacing w:after="0" w:line="360" w:lineRule="auto"/>
        <w:ind w:firstLineChars="100" w:firstLine="240"/>
        <w:jc w:val="both"/>
        <w:rPr>
          <w:rFonts w:ascii="Book Antiqua" w:hAnsi="Book Antiqua"/>
          <w:sz w:val="24"/>
          <w:szCs w:val="24"/>
          <w:lang w:val="en-GB"/>
        </w:rPr>
      </w:pPr>
      <w:r w:rsidRPr="00E86AA3">
        <w:rPr>
          <w:rFonts w:ascii="Book Antiqua" w:hAnsi="Book Antiqua"/>
          <w:sz w:val="24"/>
          <w:szCs w:val="24"/>
          <w:lang w:val="en-GB"/>
        </w:rPr>
        <w:t>Another promising approach is the use of the self-expanding metal stent (SEMS). SEMS was introduced to overcome the need for repeated procedures in conjunction with providing better and faster stricture resolution in these patients, owing to the larger diameter (30F) of the stents. The initial use of uncovered SEMS proved to be a disaster because of high rates of complications due to stent ingrowth and over-growth causing stent occlusion, formation of biliary sludge and stones within the stents, and more importantly vascular complications in the long term</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"10.1148/radiology.199.2.8668775", "ISBN" : "0033-8419", "ISSN" : "0033-8419", "PMID" : "8668775", "abstract" : "PURPOSE To determine initial and long-term results of metal stent placement in biliary strictures that failed to respond to balloon dilation. MATERIALS AND METHODS Sixty-one metal stents were placed in 36 liver transplant recipients (age range, 3 months to 71 years) with biliary strictures that failed to respond to balloon dilation. Patients were followed up for up to 5 years. RESULTS Initial stent placement was successful in all patients. Primary patency was 44% at 3 years and was 0% at 5 years; secondary patency was maintained at 88% at those intervals. Patency associated with the Gianturco Z stent was superior to that with the Palmaz stent. Stents located at anastomotic sites had higher patency rates than those at nonanastomotic sites. Major stent-related complications occurred in eight patients and included two pediatric deaths. CONCLUSION Metal stents can be useful in the short term but have limited patency, often require repeat intervention, and have substantial complications. Long-term success depends heavily on repeat interventions or stent removal.", "author" : [ { "dropping-particle" : "", "family" : "Culp", "given" : "W C", "non-dropping-particle" : "", "parse-names" : false, "suffix" : "" }, { "dropping-particle" : "", "family" : "McCowan", "given" : "T C", "non-dropping-particle" : "", "parse-names" : false, "suffix" : "" }, { "dropping-particle" : "", "family" : "Lieberman", "given" : "R P", "non-dropping-particle" : "", "parse-names" : false, "suffix" : "" }, { "dropping-particle" : "", "family" : "Goertzen", "given" : "T C", "non-dropping-particle" : "", "parse-names" : false, "suffix" : "" }, { "dropping-particle" : "", "family" : "LeVeen", "given" : "R F", "non-dropping-particle" : "", "parse-names" : false, "suffix" : "" }, { "dropping-particle" : "", "family" : "Heffron", "given" : "T G", "non-dropping-particle" : "", "parse-names" : false, "suffix" : "" } ], "container-title" : "Radiology", "id" : "ITEM-1", "issue" : "2", "issued" : { "date-parts" : [ [ "1996" ] ] }, "page" : "339-46", "title" : "Biliary strictures in liver transplant recipients: treatment with metal stents.", "type" : "article-journal", "volume" : "199" }, "uris" : [ "http://www.mendeley.com/documents/?uuid=776643a6-1dfd-4373-8aac-de105e62322e" ] }, { "id" : "ITEM-2", "itemData" : { "DOI" : "10.1016/S0016-5107(98)70292-5", "ISSN" : "00165107", "PMID" : "9468417", "abstract" : "Background: Endoscopic treatment of postoperative benign bile duct strictures (BBDS) is technically challenging, and the long-term outcome after stricture dilation remains poorly defined. Methods: Forty-eight cases of postoperative BBDS with attempted endoscopic treatment (either transient plastic stenting or definitive metal stent insertion) were reviewed. Results: Endoscopic stricture dilation succeeded in 47 of 48 cases (98%). No procedure-related mortality was observed; 16 (33%) procedure-related or stent-associated complications were observed during treatment. Endoscopic treatment was interrupted in five patients. Stricture relapse occurred in 6 of 6 (100%) and 7 of 36 (19%) patients after metal stent insertion and plastic stent removal, respectively (p &lt; 0.001) (mean follow-up periods 50 \u00b1 12 and 44 \u00b1 34 months, respectively). After plastic stent removal, stricture relapses were more frequent among patients with strictures related to liver transplantation as opposed to other surgical procedures (p &lt; 0.05); these recurrent strictures were successfully treated by repeated insertion of plastic stents on a temporary basis. At the end of follow-up, all but one patient treated with plastic stents had normal serum alkaline phosphatase values. Conclusion: Metal stents proved to be inadequate for treating postoperative BBDS. Temporary insertion of a plastic stent (possibly repeated) provided long-term results equal or superior to those reported for surgical biliary drainage. Repeated insertion of plastic stents was more frequently indicated for strictures related to liver transplantation compared with other surgical procedures.", "author" : [ { "dropping-particle" : "", "family" : "Dumonceau", "given" : "J. M.", "non-dropping-particle" : "", "parse-names" : false, "suffix" : "" }, { "dropping-particle" : "", "family" : "Deviere", "given" : "J.", "non-dropping-particle" : "", "parse-names" : false, "suffix" : "" }, { "dropping-particle" : "", "family" : "Delhaye", "given" : "M.", "non-dropping-particle" : "", "parse-names" : false, "suffix" : "" }, { "dropping-particle" : "", "family" : "Baize", "given" : "M.", "non-dropping-particle" : "", "parse-names" : false, "suffix" : "" }, { "dropping-particle" : "", "family" : "Cremer", "given" : "M.", "non-dropping-particle" : "", "parse-names" : false, "suffix" : "" }, { "dropping-particle" : "", "family" : "Edmonson", "given" : "J. M.", "non-dropping-particle" : "", "parse-names" : false, "suffix" : "" }, { "dropping-particle" : "", "family" : "McCray", "given" : "R. S.", "non-dropping-particle" : "", "parse-names" : false, "suffix" : "" } ], "container-title" : "Gastrointestinal Endoscopy", "id" : "ITEM-2", "issue" : "1", "issued" : { "date-parts" : [ [ "1998" ] ] }, "title" : "Plastic and metal stents for postoperative benign bile duct strictures: The best and the worst", "type" : "article-journal", "volume" : "47" }, "uris" : [ "http://www.mendeley.com/documents/?uuid=090aeb54-8722-46bc-ae69-dc21d1937abc" ] }, { "id" : "ITEM-3", "itemData" : { "DOI" : "10.1007/s00595-012-0302-x", "ISSN" : "09411291", "PMID" : "22914885", "abstract" : "An intrahepatic artery pseudoaneurysm (IHAA) is a very rare but potentially lethal complication occurring after liver transplantation. This report presents a case of an IHAA associated with a metallic biliary stent after liver transplantation. A 40-year-old male underwent living donor liver transplantation (LDLT) using a left lobe graft. The bile duct reconstruction was performed with Roux-en-Y hepaticojejunostomy. He developed obstructive jaundice 5 years after LDLT, and had biliary stricture of the anastomosis area, therefore, the two metallic biliary stents were finally positioned at the stricture of the biliary tract. He suddenly developed hematemesis 8 years after LDLT, and computerized tomography scan showed an IHAA. Although seven interlocking detachable coils were placed at the neck of the aneurysm, hematemesis recurred 3 days after the initial embolization. Therefore, retransplantation was successfully performed 25 days after the embolization of IHAA using a right lobe graft from his son. In conclusion, metal stent insertion can lead to the fatal complication of HAA. The placement of a metallic stent could have been avoided in this case. Percutaneous metallic stent insertion for biliary stenosis after liver transplantation should therefore only be performed in carefully selected patients.", "author" : [ { "dropping-particle" : "", "family" : "Harada", "given" : "Noboru", "non-dropping-particle" : "", "parse-names" : false, "suffix" : "" }, { "dropping-particle" : "", "family" : "Shirabe", "given" : "Ken", "non-dropping-particle" : "", "parse-names" : false, "suffix" : "" }, { "dropping-particle" : "", "family" : "Soejima", "given" : "Yuji", "non-dropping-particle" : "", "parse-names" : false, "suffix" : "" }, { "dropping-particle" : "", "family" : "Taketomi", "given" : "Akinobu", "non-dropping-particle" : "", "parse-names" : false, "suffix" : "" }, { "dropping-particle" : "", "family" : "Yoshizumi", "given" : "Tomoharu", "non-dropping-particle" : "", "parse-names" : false, "suffix" : "" }, { "dropping-particle" : "", "family" : "Asonuma", "given" : "Katsuhiro", "non-dropping-particle" : "", "parse-names" : false, "suffix" : "" }, { "dropping-particle" : "", "family" : "Inomata", "given" : "Yukihiro", "non-dropping-particle" : "", "parse-names" : false, "suffix" : "" }, { "dropping-particle" : "", "family" : "Maehara", "given" : "Yoshihiko", "non-dropping-particle" : "", "parse-names" : false, "suffix" : "" } ], "container-title" : "Surgery Today", "id" : "ITEM-3", "issue" : "6", "issued" : { "date-parts" : [ [ "2013" ] ] }, "page" : "678-681", "title" : "Intrahepatic artery pseudoaneurysm associated with a metallic biliary stent after living donor liver transplantation: Report of a case", "type" : "article-journal", "volume" : "43" }, "uris" : [ "http://www.mendeley.com/documents/?uuid=1d02957e-491d-4578-baa3-c1edc7e69a18" ] }, { "id" : "ITEM-4", "itemData" : { "DOI" : "10.1097/01.sla.0000167761.70021.4d", "ISBN" : "0003-4932 (Print)\\r0003-4932 (Linking)", "ISSN" : "00034932", "PMID" : "15973096", "abstract" : "OBJECTIVE: To carry out a systematic appraisal of the current status of the use of metallic endobiliary stents in the treatment of benign biliary strictures. METHODS: A computerized search of the MEDLINE and EMBASE databases identified 37 studies providing detailed clinical course data on outcome of metallic endobiliary stent placement in 400 patients. Pooled data were examined for etiology of stricture, indications for stent placement, procedure-related complications, and outcome with reference to stent patency. RESULTS: The median (range) number of patients per report was 8 (2-54) with a median recruitment period of 44 (9-126) months. The most frequent indications were postoperative biliary strictures in 123 (31%), stenosed biliary-enteric anastomoses in 79 (20%), and biliary strictures following liver transplantation in 88 (22%). During a median follow up of 31 (1-111) months, 139 (35%) stents occluded, and there are little patency data beyond 2 years after deployment, with 99 (25%) known to be patent at 3 years from stent placement. CONCLUSIONS: These pooled data on 400 patients constitute the largest collective report to date on the use of metallic endobiliary stents for benign biliary strictures. The results show a critical lack of data on long-term patency such that at the present time, metallic endobiliary stents should not be used for benign stricture in those patients with a predicted life expectancy greater than 2 years.", "author" : [ { "dropping-particle" : "", "family" : "Siriwardana", "given" : "H. P Priyantha", "non-dropping-particle" : "", "parse-names" : false, "suffix" : "" }, { "dropping-particle" : "", "family" : "Siriwardena", "given" : "Ajith K.", "non-dropping-particle" : "", "parse-names" : false, "suffix" : "" } ], "container-title" : "Annals of Surgery", "id" : "ITEM-4", "issue" : "1", "issued" : { "date-parts" : [ [ "2005" ] ] }, "page" : "10-19", "title" : "Systematic appraisal of the role of metallic endobiliary stents in the treatment of benign bile duct stricture", "type" : "article", "volume" : "242" }, "uris" : [ "http://www.mendeley.com/documents/?uuid=ca8ad9be-301b-4e11-aa42-5db937d05436" ] } ], "mendeley" : { "formattedCitation" : "&lt;sup&gt;[80\u201383]&lt;/sup&gt;", "plainTextFormattedCitation" : "[80\u201383]", "previouslyFormattedCitation" : "&lt;sup&gt;[80\u201383]&lt;/sup&gt;"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w:t>
      </w:r>
      <w:r w:rsidR="00D9628E">
        <w:rPr>
          <w:rFonts w:ascii="Book Antiqua" w:hAnsi="Book Antiqua" w:hint="eastAsia"/>
          <w:sz w:val="24"/>
          <w:szCs w:val="24"/>
          <w:vertAlign w:val="superscript"/>
          <w:lang w:val="en-GB" w:eastAsia="zh-CN"/>
        </w:rPr>
        <w:t>79</w:t>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2</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Covered (c)SEMS was subsequently introduced and seemed to counter most of the disadvantages of the uncovered SEMS (Table 3). The ease of endoscopic removal of cSEMS makes them an ideal treatment modality for benign biliary strictures. </w:t>
      </w:r>
    </w:p>
    <w:p w:rsidR="00945838" w:rsidRPr="00E86AA3" w:rsidRDefault="00945838" w:rsidP="007A22EB">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E86AA3">
        <w:rPr>
          <w:rFonts w:ascii="Book Antiqua" w:hAnsi="Book Antiqua"/>
          <w:sz w:val="24"/>
          <w:szCs w:val="24"/>
          <w:lang w:val="en-GB"/>
        </w:rPr>
        <w:t xml:space="preserve">Randomised controlled trials in DDLT patients comparing SEMS with multiple plastic stents have shown they are similar with respect to stricture resolution, but </w:t>
      </w:r>
      <w:r w:rsidRPr="00E86AA3">
        <w:rPr>
          <w:rFonts w:ascii="Book Antiqua" w:hAnsi="Book Antiqua"/>
          <w:sz w:val="24"/>
          <w:szCs w:val="24"/>
          <w:lang w:val="en-GB"/>
        </w:rPr>
        <w:lastRenderedPageBreak/>
        <w:t>SEMS required fewer interventions compared to plastic stents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"10.1016/j.gie.2017.03.009", "ISSN" : "10976779", "PMID" : "28302527", "abstract" : "Background and Aims Treatment of anastomotic biliary strictures (ABSs) after orthotopic liver transplantation by endoscopic insertion of multiple plastic stents (MPSs) is well established. The use of covered self-expandable metal stents (cSEMSs) for this indication is less investigated. Methods In an open-label, multicenter, randomized trial, patients with confirmed ABSs were randomly assigned 1:1 to receive either an MPS or a cSEMS. The primary endpoint was the number of endoscopic interventions until ABS resolution. Secondary endpoints were frequency of adverse events, treatment success rates, and time to treatment success and recurrence of ABS during follow-up of at least 1 year. Results Fifty-eight patients were included between 2012 and 2015, and 48 patients completed follow-up. Patients receiving MPS (n = 24) underwent a median of 4 (range, 3-12) endoscopic retrograde cholangiography examinations, whereas those in the cSEMS group (n = 24) underwent a median of 2 (range, 2-12) sessions until ABS resolution (P &lt;.001). A median of 8 (range, 2-32) stents was used until ABS resolution within the MPS group and 1 (range, 1-24) in the cSEMS group (P &lt;.0001). cSEMS migration occurred in 8 (33.3%) patients. Treatment duration did not differ significantly. Initial treatment success rates were high with 23 (95.8%) in the MPS group and 24 (100%) for cSEMSs (P = 1). Five (20.8%) patients in both groups showed stricture recurrence after a median follow-up of 500 days (range, 48-1317 days). Conclusions cSEMSs for treatment of ABSs needed less endoscopic interventions to achieve similar efficacy as MPS and might become a new treatment standard. However, the optimal duration of cSEMS therapy and cost-efficacy have to be evaluated. (Clinical trial registration number: NCT01393067.)", "author" : [ { "dropping-particle" : "", "family" : "Tal", "given" : "Andrea Oliver", "non-dropping-particle" : "", "parse-names" : false, "suffix" : "" }, { "dropping-particle" : "", "family" : "Finkelmeier", "given" : "Fabian", "non-dropping-particle" : "", "parse-names" : false, "suffix" : "" }, { "dropping-particle" : "", "family" : "Filmann", "given" : "Natalie",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"Parzanese", "given" : "Ilaria", "non-dropping-particle" : "", "parse-names" : false, "suffix" : "" }, { "dropping-particle" : "", "family" : "Cant\u00f9", "given" : "Paolo", "non-dropping-particle" : "", "parse-names" : false, "suffix" : "" }, { "dropping-particle" : "", "family" : "Dech\u00eane", "given" : "Alexander", "non-dropping-particle" : "", "parse-names" : false, "suffix" : "" }, { "dropping-particle" : "", "family" : "Penndorf", "given" : "Volker", "non-dropping-particle" : "", "parse-names" : false, "suffix" : "" }, { "dropping-particle" : "", "family" : "Schnitzbauer", "given" : "Andreas", "non-dropping-particle" : "", "parse-names" : false, "suffix" : "" }, { "dropping-particle" : "", "family" : "Friedrich-Rust", "given" : "Mireen", "non-dropping-particle" : "", "parse-names" : false, "suffix" : "" }, { "dropping-particle" : "", "family" : "Zeuzem", "given" : "Stefan", "non-dropping-particle" : "", "parse-names" : false, "suffix" : "" }, { "dropping-particle" : "", "family" : "Albert", "given" : "J\u00f6rg G.", "non-dropping-particle" : "", "parse-names" : false, "suffix" : "" } ], "container-title" : "Gastrointestinal Endoscopy", "id" : "ITEM-1", "issue" : "6", "issued" : { "date-parts" : [ [ "2017" ] ] }, "page" : "1038-1045", "title" : "Multiple plastic stents versus covered metal stent for treatment of anastomotic biliary strictures after liver transplantation: a prospective, randomized, multicenter trial", "type" : "article-journal", "volume" : "86" }, "uris" : [ "http://www.mendeley.com/documents/?uuid=9e7010df-ac89-4d7a-88e5-db2ce9ab9ff2" ] }, { "id" : "ITEM-2", "itemData" : { "DOI" : "10.1016/j.gie.2017.04.013", "ISSN" : "10976779", "PMID" : "28455159", "abstract" : "Background and Aims Biliary anastomotic stricture occurs in 15% to 20% of patients after deceased orthotopic liver transplantation (OLT). It is usually treated endoscopically with multiple plastic stents (MPSs), although the use of fully covered self-expandable metal stents (cSEMSs) is emerging. This study aims to compare the efficacy and safety of cSEMSs versus MPSs in these patients. Methods A single-center, open-label, randomized clinical trial was performed. Patients were randomized to single cSEMSs for 6 months or to MPS placement, exchanged every 3 months over 1 year. The primary outcome was stricture resolution. Crossover therapy was considered for failure or recurrence. Secondary outcomes were sustained improvement, morbidity, and mortality. Results Between October 2009 and January 2014, 162 patients with post-OLT biliary adverse events were assessed for eligibility. Sixty-four were prospectively randomized (1:1) to cSEMSs or MPSs. Baseline characteristics were comparable. Technical success was 100%. Median follow-up was 36.4 and 32.9 months for the cSEMS and MPS groups, stricture resolution at last stent removal was achieved in 83.3% and 96.5% (P =.19), and stricture recurrence was observed in 32% and 0%, respectively (P &lt;.01). Adverse events occurred in 23.3% and 6.4% of ERCPs in the cSEMS and MPS groups, respectively (P &lt;.01), with 13.3% of acute pancreatitis in the cSEMS group and 2.1% in the MPS group (P &lt;.01). Conclusions cSEMSs were comparable with MPSs regarding post-OLT biliary anastomotic stricture resolution. cSEMSs allowed fewer procedures and had a positive effect on cost. Duration of treatment with cSEMSs should be further investigated. Sphincterotomy should be considered for all patients. (Clinical trial registration number: NCT 01148199.)", "author" : [ { "dropping-particle" : "", "family" : "Martins", "given" : "Fernanda Prata", "non-dropping-particle" : "", "parse-names" : false, "suffix" : "" }, { "dropping-particle" : "", "family" : "Paulo", "given" : "Gustavo Andrade", "non-dropping-particle" : "De", "parse-names" : false, "suffix" : "" }, { "dropping-particle" : "", "family" : "Contini", "given" : "M\u00f4nica L.C.", "non-dropping-particle" : "", "parse-names" : false, "suffix" : "" }, { "dropping-particle" : "", "family" : "Ferrari", "given" : "Angelo Paulo", "non-dropping-particle" : "", "parse-names" : false, "suffix" : "" } ], "container-title" : "Gastrointestinal Endoscopy", "id" : "ITEM-2", "issue" : "1", "issued" : { "date-parts" : [ [ "2018" ] ] }, "page" : "131.e1-131.e13", "title" : "Metal versus plastic stents for anastomotic biliary strictures after liver transplantation: a randomized controlled trial", "type" : "article-journal", "volume" : "87" }, "uris" : [ "http://www.mendeley.com/documents/?uuid=43c782bc-272c-41bc-9d98-5cf9cc3ae1d5" ] } ], "mendeley" : { "formattedCitation" : "&lt;sup&gt;[84,85]&lt;/sup&gt;", "plainTextFormattedCitation" : "[84,85]", "previouslyFormattedCitation" : "&lt;sup&gt;[84,85]&lt;/sup&gt;"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4</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A recent meta-analysis also showed no superiority of SEMS over multiple plastic stenting, but supported the use of SEMS owing to shorter treatment time and fewer procedures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"10.1111/tri.13089", "ISSN" : "0934-0874", "abstract" : "Summary Anastomotic biliary strictures (ABSs) occur in up to 15% of patients after liver transplantation (LT). The aim of this study was to compare the efficacy and safety of self?expandable metal stents (SEMS) versus multiple plastic stents (MPS). Databases were searched through April 2017. The outcome measures were technical success, stricture resolution, recurrence and complications. We synthesized the findings descriptively and performed a meta?analysis. Three randomized controlled trials and one retrospective cohort study were identified, including 179 MPS and 119 SEMS patients. Outcome data were pooled in a meta?analysis that showed an advantage of SEMS in terms of the number of ERCP procedures (mean difference: 1.69 ERCP; 95% CI, 1?2.39; P &lt; 0.00001) and treatment days (mean difference: 40.2 days; 95% CI, 3.9?76.4; P = 0.03), with no differences in terms of ABS resolution or recurrence. Fourteen case series reported MPS outcomes and fifteen reported SEMS outcomes, including 647 and 419 patients, respectively. Based on low?quality evidence, we cannot draw any reliable conclusions on the superiority of MPS or SEMS strategies. Even though shorter treatment times and fewer ERCP procedures support the use of SEMS, whether one technique has well?defined advantages over the other remains unclear.", "author" : [ { "dropping-particle" : "", "family" : "Filippo", "given" : "Landi", "non-dropping-particle" : "", "parse-names" : false, "suffix" : "" }, { "dropping-particle" : "", "family" : "Nicola", "given" : "de'Angelis", "non-dropping-particle" : "", "parse-names" : false, "suffix" : "" }, { "dropping-particle" : "", "family" : "Ailton", "given" : "Sepulveda", "non-dropping-particle" : "", "parse-names" : false, "suffix" : "" }, { "dropping-particle" : "", "family" : "Aleix", "given" : "Mart\u00ednez\u2010P\u00e9rez", "non-dropping-particle" : "", "parse-names" : false, "suffix" : "" }, { "dropping-particle" : "", "family" : "Iradj", "given" : "Sobhani", "non-dropping-particle" : "", "parse-names" : false, "suffix" : "" }, { "dropping-particle" : "", "family" : "Alexis", "given" : "Laurent", "non-dropping-particle" : "", "parse-names" : false, "suffix" : "" }, { "dropping-particle" : "", "family" : "Olivier", "given" : "Soubrane", "non-dropping-particle" : "", "parse-names" : false, "suffix" : "" } ], "container-title" : "Transplant International", "id" : "ITEM-1", "issue" : "2", "issued" : { "date-parts" : [ [ "2017", "11", "16" ] ] }, "note" : "doi: 10.1111/tri.13089", "page" : "131-151", "publisher" : "Wiley/Blackwell (10.1111)", "title" : "Endoscopic treatment of anastomotic biliary stricture after adult deceased donor liver transplantation with multiple plastic stents versus self\u2010expandable metal stents: a systematic review and meta\u2010analysis", "type" : "article-journal", "volume" : "31" }, "uris" : [ "http://www.mendeley.com/documents/?uuid=2fbf1ca1-80b4-4959-8ee0-378c21bb9d6d" ] } ], "mendeley" : { "formattedCitation" : "&lt;sup&gt;[86]&lt;/sup&gt;", "plainTextFormattedCitation" : "[86]", "previouslyFormattedCitation" : "&lt;sup&gt;[86]&lt;/sup&gt;"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5</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Very few reports have explored the role of SEMS in LDLT patients</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"10.1055/s-0031-1291600", "ISSN" : "0013726X", "PMID" : "22396289", "author" : [ { "dropping-particle" : "", "family" : "Curcio", "given" : "G.", "non-dropping-particle" : "", "parse-names" : false, "suffix" : "" }, { "dropping-particle" : "", "family" : "Traina", "given" : "M.", "non-dropping-particle" : "", "parse-names" : false, "suffix" : "" }, { "dropping-particle" : "", "family" : "Miraglia", "given" : "R.", "non-dropping-particle" : "", "parse-names" : false, "suffix" : "" }, { "dropping-particle" : "", "family" : "Tarantino", "given" : "I.", "non-dropping-particle" : "", "parse-names" : false, "suffix" : "" }, { "dropping-particle" : "", "family" : "Barresi", "given" : "L.", "non-dropping-particle" : "", "parse-names" : false, "suffix" : "" }, { "dropping-particle" : "", "family" : "Granata", "given" : "A.", "non-dropping-particle" : "", "parse-names" : false, "suffix" : "" } ], "container-title" : "Endoscopy", "id" : "ITEM-1", "issue" : "SUPPL. 2", "issued" : { "date-parts" : [ [ "2012" ] ] }, "title" : "Treatment of a refractory biliary stricture after living donor liver transplantation, with a short fully covered metal stent with a long string", "type" : "article-journal", "volume" : "44" }, "uris" : [ "http://www.mendeley.com/documents/?uuid=87682d00-b5bc-4fd2-98b3-0220f12b6d3a" ] }, { "id" : "ITEM-2", "itemData" : { "DOI" : "10.1177/1756283X13503614", "ISSN" : "17562648", "PMID" : "24587819", "abstract" : "BACKGROUND Post-liver-transplant biliary anastomotic strictures (ASs) are currently managed with repeated endoscopic retrograde cholangiopancreatographies (ERCPs) inserting multiple plastic stents. Fully covered self-expanding metal stents (FCSEMSs) are being increasingly reported in the management of this condition, however no prospective randomized trials have been performed to date. AIM The aim of this study was to determine whether FCSEMSs decrease overall numbers of ERCPs needed to achieve stricture resolution and to establish the safety, efficacy and cost-effectiveness in this setting. METHODS Two tertiary referral centres performed this open-label prospective randomized trial. A total of 32 patients consented and subsequently 20 were randomized with 10 in the FCSEMS arm and 10 in the plastic arm. The FCSEMS arm had the stent in situ for 12 weeks with the plastic stent arm undergoing 3-monthly multiple plastic stenting with or without dilatation over a year. RESULTS The median number of ERCPs performed per patient in the FCSEMS was 2 versus 4.5 (p = 0.0001) in the plastic stenting arm. Stricture resolution was achieved in all 10 patients with FCSEMSs compared with 8/10 in the plastic arm [p = not significant (NS)]. Complications occurred in 1/10 patients in the FCSEMS arm versus 5/10 in the plastic arm (p = 0.051). Days in hospital for complications was 6 in the FCSEMS versus 56 in the plastic arm (p = 0.11). Cost analysis shows that the FCSEMS arm was more cost effective. No cases of FCSEMS migration were seen. CONCLUSIONS FCSEMSs reduced the number of ERCPs needed to achieve stricture resolution with similar recurrence rates between arms. The FCSEMSs may do so with fewer complications making it cost effective.", "author" : [ { "dropping-particle" : "", "family" : "Kaffes", "given" : "Arthur", "non-dropping-particle" : "", "parse-names" : false, "suffix" : "" }, { "dropping-particle" : "", "family" : "Griffin", "given" : "Sean", "non-dropping-particle" : "", "parse-names" : false, "suffix" : "" }, { "dropping-particle" : "", "family" : "Chua", "given" : "Tee", "non-dropping-particle" : "", "parse-names" : false, "suffix" : "" }, { "dropping-particle" : "", "family" : "Tee", "given" : "Hoi", "non-dropping-particle" : "", "parse-names" : false, "suffix" : "" }, { "dropping-particle" : "", "family" : "Dinesen", "given" : "Lotte", "non-dropping-particle" : "", "parse-names" : false, "suffix" : "" }, { "dropping-particle" : "", "family" : "Corte", "given" : "Crispin", "non-dropping-particle" : "", "parse-names" : false, "suffix" : "" }, { "dropping-particle" : "", "family" : "Gill", "given" : "Raghubinder", "non-dropping-particle" : "", "parse-names" : false, "suffix" : "" }, { "dropping-particle" : "", "family" : "Vaughan", "given" : "Rhys", "non-dropping-particle" : "", "parse-names" : false, "suffix" : "" }, { "dropping-particle" : "", "family" : "James", "given" : "Martin", "non-dropping-particle" : "", "parse-names" : false, "suffix" : "" } ], "container-title" : "Therapeutic Advances in Gastroenterology", "id" : "ITEM-2", "issue" : "2", "issued" : { "date-parts" : [ [ "2014" ] ] }, "page" : "64-71", "title" : "A randomized trial of a fully covered self-expandable metallic stent versus plastic stents in anastomotic biliary strictures after liver transplantation", "type" : "article-journal", "volume" : "7" }, "uris" : [ "http://www.mendeley.com/documents/?uuid=92ff804e-9afa-40ce-816d-cc1711b4ffb6" ] }, { "id" : "ITEM-3", "itemData" : { "DOI" : "10.1016/j.gie.2013.01.015", "ISBN" : "1097-6779", "ISSN" : "00165107", "PMID" : "23473000", "abstract" : "Background: Anastomotic biliary strictures (ABSs) are common after liver transplantation, especially with living donors. The strategy of balloon dilation and multiple plastic stents (MPSs) is effective in treating ABSs, but requires multiple ERCPs with the associated risks, cost, and patient burden. Covered self-expandable metal stents (SEMSs) have been increasingly used in this setting. However, it is not clear whether there are definite advantages of using SEMSs over MPSs. Objective: To compare the efficacy and safety of MPSs and SEMSs in ABS after orthotopic liver transplantation (OLT) and living donor liver transplantation (LDLT). Design: Systematic review by searching MEDLINE and EMBASE databases. Patients: OLT and LDLT patients. Interventions: MPSs versus SEMSs. Main Outcome Measurements: Stricture resolution and adverse event rates. Results: Eight studies (446 patients) using MPSs in OLT, 3 studies (120 patients) using MPSs in LDLT, and 10 studies (200 patients) using SEMSs fulfilled the inclusion and exclusion criteria. The stricture resolution rates were highest (94%-100%) when MPS duration was 12 months or longer. The stricture resolution rates with SEMSs in OLT patients were also high when stent duration was 3 months or longer (80%-95%) compared with a duration less than 3 months (53%-88%). Although the overall adverse event rates were low, the overall SEMS migration rate was significant at 16%. Limitations: No randomized, controlled trials were identified; only small case series using either MPSs or SEMSs were included. Conclusions: Although SEMSs appeared to be a promising option in the endoscopic management of ABSs after liver transplantation, current evidence does not suggest a clear advantage of SEMS use over MPSs for this indication. \u00a9 2013 American Society for Gastrointestinal Endoscopy.", "author" : [ { "dropping-particle" : "", "family" : "Kao", "given" : "Dina", "non-dropping-particle" : "", "parse-names" : false, "suffix" : "" }, { "dropping-particle" : "", "family" : "Zepeda-Gomez", "given" : "Sergio", "non-dropping-particle" : "", "parse-names" : false, "suffix" : "" }, { "dropping-particle" : "", "family" : "Tandon", "given" : "Puneeta", "non-dropping-particle" : "", "parse-names" : false, "suffix" : "" }, { "dropping-particle" : "", "family" : "Bain", "given" : "Vince G.", "non-dropping-particle" : "", "parse-names" : false, "suffix" : "" } ], "container-title" : "Gastrointestinal Endoscopy", "id" : "ITEM-3", "issue" : "5", "issued" : { "date-parts" : [ [ "2013" ] ] }, "page" : "679-691", "title" : "Managing the post-liver transplantation anastomotic biliary stricture: Multiple plastic versus metal stents: A systematic review", "type" : "article", "volume" : "77" }, "uris" : [ "http://www.mendeley.com/documents/?uuid=a30a6fba-02f5-441f-90db-ad52031619fa" ] } ], "mendeley" : { "formattedCitation" : "&lt;sup&gt;[87\u201389]&lt;/sup&gt;", "plainTextFormattedCitation" : "[87\u201389]", "previouslyFormattedCitation" : "&lt;sup&gt;[87\u201389]&lt;/sup&gt;"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6</w:t>
      </w:r>
      <w:r w:rsidRPr="00E86AA3">
        <w:rPr>
          <w:rFonts w:ascii="Book Antiqua" w:hAnsi="Book Antiqua"/>
          <w:sz w:val="24"/>
          <w:szCs w:val="24"/>
          <w:vertAlign w:val="superscript"/>
          <w:lang w:val="en-GB"/>
        </w:rPr>
        <w:t>–8</w:t>
      </w:r>
      <w:r w:rsidR="00D9628E">
        <w:rPr>
          <w:rFonts w:ascii="Book Antiqua" w:hAnsi="Book Antiqua" w:hint="eastAsia"/>
          <w:sz w:val="24"/>
          <w:szCs w:val="24"/>
          <w:vertAlign w:val="superscript"/>
          <w:lang w:val="en-GB" w:eastAsia="zh-CN"/>
        </w:rPr>
        <w:t>8</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In an elegant study by Jang </w:t>
      </w:r>
      <w:r w:rsidRPr="00E86AA3">
        <w:rPr>
          <w:rFonts w:ascii="Book Antiqua" w:hAnsi="Book Antiqua"/>
          <w:i/>
          <w:sz w:val="24"/>
          <w:szCs w:val="24"/>
          <w:lang w:val="en-GB"/>
        </w:rPr>
        <w:t>et al</w:t>
      </w:r>
      <w:r w:rsidRPr="00E86AA3">
        <w:rPr>
          <w:rFonts w:ascii="Book Antiqua" w:hAnsi="Book Antiqua" w:cs="AdvPTimes"/>
          <w:sz w:val="24"/>
          <w:szCs w:val="24"/>
          <w:lang w:val="en-GB"/>
        </w:rPr>
        <w:fldChar w:fldCharType="begin" w:fldLock="1"/>
      </w:r>
      <w:r w:rsidRPr="00E86AA3">
        <w:rPr>
          <w:rFonts w:ascii="Book Antiqua" w:hAnsi="Book Antiqua" w:cs="AdvPTimes"/>
          <w:sz w:val="24"/>
          <w:szCs w:val="24"/>
          <w:lang w:val="en-GB"/>
        </w:rPr>
        <w:instrText>ADDIN CSL_CITATION { "citationItems" : [ { "id" : "ITEM-1", "itemData" : { "DOI" : "10.1177/1756283X16685059", "ISSN" : "1756-283X", "abstract" : "BACKGROUND:: Recently, there has been an increase in clinical success rates using nonsurgical methods to resolve anastomotic biliary strictures (ABSs) that develop after liver transplantation (LT). However, some strictures are particularly refractory and cannot be completely resolved by an endoscopic or percutaneous procedure. Consequently, the aim of this study was to examine the feasibility and efficacy of using a newly designed fully covered self-expandable metal stent (FCSEMS) to resolve refractory ABS. METHODS:: A total of 35 patients with an ABS that developed after LT, but could not be resolved by an endoscopic or percutaneous procedure, were included in this study. FCSEMSs were positioned endoscopically and removed after 2\u20133 months. After stent removal, the patients were followed to assess complications, including re-stenosis. RESULTS:: The mean period from LT to stricture was 13.7 months, and the mean duration of the stricture was 31.8 months. The type and mean number of procedures previously attempted were endoscopic retrograde cholangiopancreatography (ERCP) (9.1 \u00b1 5.1) in 19 patients and percutaneous transhepatic biliary drainage (9.2 \u00b1 4.8) in 16 patients. All patients had successful FCSEMS insertions and removals; the mean stent indwelling time was 3.2 months. The mean follow-up period was 18.7 months (range: 6.4\u201337.8 months). Stricture recurrence was observed in 6 of 29 patients (recurrence rate: 20.7%). The anastomotic stricture resolved with the FCSEMS insertion in 29 of 35 patients (clinical success rate: 82.9%). CONCLUSIONS:: The newly designed FCSEMS is a potentially feasible and effective treatment for anastomotic strictures that develop after LT but are not amenable to treatment by conventional procedures. ", "author" : [ { "dropping-particle" : "", "family" : "Jang", "given" : "Sung Ill", "non-dropping-particle" : "", "parse-names" : false, "suffix" : "" }, { "dropping-particle" : "", "family" : "Sung", "given" : "Se Yong", "non-dropping-particle" : "", "parse-names" : false, "suffix" : "" }, { "dropping-particle" : "", "family" : "Park", "given" : "Hyunsung", "non-dropping-particle" : "", "parse-names" : false, "suffix" : "" }, { "dropping-particle" : "", "family" : "Lee", "given" : "Kwang-Hun", "non-dropping-particle" : "", "parse-names" : false, "suffix" : "" }, { "dropping-particle" : "", "family" : "Joo", "given" : "Seung-Moon", "non-dropping-particle" : "", "parse-names" : false, "suffix" : "" }, { "dropping-particle" : "", "family" : "Lee", "given" : "Dong Ki", "non-dropping-particle" : "", "parse-names" : false, "suffix" : "" } ], "container-title" : "Therapeutic Advances in Gastroenterology", "id" : "ITEM-1", "issue" : "3", "issued" : { "date-parts" : [ [ "2017", "3", "11" ] ] }, "page" : "297-309", "publisher" : "SAGE Publications", "publisher-place" : "Sage UK: London, England", "title" : "Salvage therapy using self-expandable metal stents for recalcitrant anastomotic strictures after living-donor liver transplantation", "type" : "article-journal", "volume" : "10" }, "uris" : [ "http://www.mendeley.com/documents/?uuid=c0e1f4d6-6be1-43b9-b84f-f38b48499799" ] } ], "mendeley" : { "formattedCitation" : "&lt;sup&gt;[90]&lt;/sup&gt;", "plainTextFormattedCitation" : "[90]", "previouslyFormattedCitation" : "&lt;sup&gt;[90]&lt;/sup&gt;" }, "properties" : {  }, "schema" : "https://github.com/citation-style-language/schema/raw/master/csl-citation.json" }</w:instrText>
      </w:r>
      <w:r w:rsidRPr="00E86AA3">
        <w:rPr>
          <w:rFonts w:ascii="Book Antiqua" w:hAnsi="Book Antiqua" w:cs="AdvPTimes"/>
          <w:sz w:val="24"/>
          <w:szCs w:val="24"/>
          <w:lang w:val="en-GB"/>
        </w:rPr>
        <w:fldChar w:fldCharType="separate"/>
      </w:r>
      <w:r w:rsidRPr="00E86AA3">
        <w:rPr>
          <w:rFonts w:ascii="Book Antiqua" w:hAnsi="Book Antiqua" w:cs="AdvPTimes"/>
          <w:sz w:val="24"/>
          <w:szCs w:val="24"/>
          <w:vertAlign w:val="superscript"/>
          <w:lang w:val="en-GB"/>
        </w:rPr>
        <w:t>[</w:t>
      </w:r>
      <w:r w:rsidR="00D9628E">
        <w:rPr>
          <w:rFonts w:ascii="Book Antiqua" w:hAnsi="Book Antiqua" w:cs="AdvPTimes" w:hint="eastAsia"/>
          <w:sz w:val="24"/>
          <w:szCs w:val="24"/>
          <w:vertAlign w:val="superscript"/>
          <w:lang w:val="en-GB" w:eastAsia="zh-CN"/>
        </w:rPr>
        <w:t>89</w:t>
      </w:r>
      <w:r w:rsidRPr="00E86AA3">
        <w:rPr>
          <w:rFonts w:ascii="Book Antiqua" w:hAnsi="Book Antiqua" w:cs="AdvPTimes"/>
          <w:sz w:val="24"/>
          <w:szCs w:val="24"/>
          <w:vertAlign w:val="superscript"/>
          <w:lang w:val="en-GB"/>
        </w:rPr>
        <w:t>]</w:t>
      </w:r>
      <w:r w:rsidRPr="00E86AA3">
        <w:rPr>
          <w:rFonts w:ascii="Book Antiqua" w:hAnsi="Book Antiqua" w:cs="AdvPTimes"/>
          <w:sz w:val="24"/>
          <w:szCs w:val="24"/>
          <w:lang w:val="en-GB"/>
        </w:rPr>
        <w:fldChar w:fldCharType="end"/>
      </w:r>
      <w:r w:rsidRPr="00E86AA3">
        <w:rPr>
          <w:rFonts w:ascii="Book Antiqua" w:hAnsi="Book Antiqua"/>
          <w:sz w:val="24"/>
          <w:szCs w:val="24"/>
          <w:lang w:val="en-GB"/>
        </w:rPr>
        <w:t>, a short fully-covered SEMS with a waist in the centre to prevent migration (</w:t>
      </w:r>
      <w:r w:rsidRPr="00E86AA3">
        <w:rPr>
          <w:rFonts w:ascii="Book Antiqua" w:hAnsi="Book Antiqua" w:cs="AdvPTimes"/>
          <w:sz w:val="24"/>
          <w:szCs w:val="24"/>
          <w:lang w:val="en-GB"/>
        </w:rPr>
        <w:t>Kaffes</w:t>
      </w:r>
      <w:r w:rsidRPr="00E86AA3">
        <w:rPr>
          <w:rFonts w:ascii="Book Antiqua" w:hAnsi="Book Antiqua" w:cs="AdvPSSym"/>
          <w:sz w:val="24"/>
          <w:szCs w:val="24"/>
          <w:lang w:val="en-GB"/>
        </w:rPr>
        <w:t xml:space="preserve"> stent by </w:t>
      </w:r>
      <w:r w:rsidRPr="00E86AA3">
        <w:rPr>
          <w:rFonts w:ascii="Book Antiqua" w:hAnsi="Book Antiqua" w:cs="AdvPTimes"/>
          <w:sz w:val="24"/>
          <w:szCs w:val="24"/>
          <w:lang w:val="en-GB"/>
        </w:rPr>
        <w:t xml:space="preserve">Taewoong Medical, Seoul, </w:t>
      </w:r>
      <w:r w:rsidR="00527C16">
        <w:rPr>
          <w:rFonts w:ascii="Book Antiqua" w:hAnsi="Book Antiqua" w:cs="AdvPTimes"/>
          <w:sz w:val="24"/>
          <w:szCs w:val="24"/>
          <w:lang w:val="en-GB" w:eastAsia="zh-CN"/>
        </w:rPr>
        <w:t>South</w:t>
      </w:r>
      <w:r w:rsidR="00527C16">
        <w:rPr>
          <w:rFonts w:ascii="Book Antiqua" w:hAnsi="Book Antiqua" w:cs="AdvPTimes" w:hint="eastAsia"/>
          <w:sz w:val="24"/>
          <w:szCs w:val="24"/>
          <w:lang w:val="en-GB" w:eastAsia="zh-CN"/>
        </w:rPr>
        <w:t xml:space="preserve"> </w:t>
      </w:r>
      <w:r w:rsidRPr="00E86AA3">
        <w:rPr>
          <w:rFonts w:ascii="Book Antiqua" w:hAnsi="Book Antiqua" w:cs="AdvPTimes"/>
          <w:sz w:val="24"/>
          <w:szCs w:val="24"/>
          <w:lang w:val="en-GB"/>
        </w:rPr>
        <w:t>Korea)</w:t>
      </w:r>
      <w:r w:rsidR="00527C16">
        <w:rPr>
          <w:rFonts w:ascii="Book Antiqua" w:hAnsi="Book Antiqua" w:cs="AdvPTimes" w:hint="eastAsia"/>
          <w:sz w:val="24"/>
          <w:szCs w:val="24"/>
          <w:lang w:val="en-GB" w:eastAsia="zh-CN"/>
        </w:rPr>
        <w:t xml:space="preserve"> </w:t>
      </w:r>
      <w:r w:rsidRPr="00E86AA3">
        <w:rPr>
          <w:rFonts w:ascii="Book Antiqua" w:hAnsi="Book Antiqua" w:cs="AdvPTimes"/>
          <w:sz w:val="24"/>
          <w:szCs w:val="24"/>
          <w:lang w:val="en-GB"/>
        </w:rPr>
        <w:t>(Figure 2)</w:t>
      </w:r>
      <w:r w:rsidRPr="00E86AA3">
        <w:rPr>
          <w:rFonts w:ascii="Book Antiqua" w:hAnsi="Book Antiqua"/>
          <w:sz w:val="24"/>
          <w:szCs w:val="24"/>
          <w:lang w:val="en-GB"/>
        </w:rPr>
        <w:t xml:space="preserve"> was used in 35 LDLT patients with refractory strictures. </w:t>
      </w:r>
      <w:r w:rsidRPr="00E86AA3">
        <w:rPr>
          <w:rFonts w:ascii="Book Antiqua" w:hAnsi="Book Antiqua" w:cs="AdvPTimes"/>
          <w:sz w:val="24"/>
          <w:szCs w:val="24"/>
          <w:lang w:val="en-GB"/>
        </w:rPr>
        <w:t>The cases showed an excellent response rate, with 83% stricture resolution and 6% migration</w:t>
      </w:r>
      <w:r w:rsidRPr="00E86AA3">
        <w:rPr>
          <w:rFonts w:ascii="Book Antiqua" w:hAnsi="Book Antiqua" w:cs="AdvPTimes"/>
          <w:sz w:val="24"/>
          <w:szCs w:val="24"/>
          <w:lang w:val="en-GB"/>
        </w:rPr>
        <w:fldChar w:fldCharType="begin" w:fldLock="1"/>
      </w:r>
      <w:r w:rsidRPr="00E86AA3">
        <w:rPr>
          <w:rFonts w:ascii="Book Antiqua" w:hAnsi="Book Antiqua" w:cs="AdvPTimes"/>
          <w:sz w:val="24"/>
          <w:szCs w:val="24"/>
          <w:lang w:val="en-GB"/>
        </w:rPr>
        <w:instrText>ADDIN CSL_CITATION { "citationItems" : [ { "id" : "ITEM-1", "itemData" : { "DOI" : "10.1177/1756283X16685059", "ISSN" : "1756-283X", "abstract" : "BACKGROUND:: Recently, there has been an increase in clinical success rates using nonsurgical methods to resolve anastomotic biliary strictures (ABSs) that develop after liver transplantation (LT). However, some strictures are particularly refractory and cannot be completely resolved by an endoscopic or percutaneous procedure. Consequently, the aim of this study was to examine the feasibility and efficacy of using a newly designed fully covered self-expandable metal stent (FCSEMS) to resolve refractory ABS. METHODS:: A total of 35 patients with an ABS that developed after LT, but could not be resolved by an endoscopic or percutaneous procedure, were included in this study. FCSEMSs were positioned endoscopically and removed after 2\u20133 months. After stent removal, the patients were followed to assess complications, including re-stenosis. RESULTS:: The mean period from LT to stricture was 13.7 months, and the mean duration of the stricture was 31.8 months. The type and mean number of procedures previously attempted were endoscopic retrograde cholangiopancreatography (ERCP) (9.1 \u00b1 5.1) in 19 patients and percutaneous transhepatic biliary drainage (9.2 \u00b1 4.8) in 16 patients. All patients had successful FCSEMS insertions and removals; the mean stent indwelling time was 3.2 months. The mean follow-up period was 18.7 months (range: 6.4\u201337.8 months). Stricture recurrence was observed in 6 of 29 patients (recurrence rate: 20.7%). The anastomotic stricture resolved with the FCSEMS insertion in 29 of 35 patients (clinical success rate: 82.9%). CONCLUSIONS:: The newly designed FCSEMS is a potentially feasible and effective treatment for anastomotic strictures that develop after LT but are not amenable to treatment by conventional procedures. ", "author" : [ { "dropping-particle" : "", "family" : "Jang", "given" : "Sung Ill", "non-dropping-particle" : "", "parse-names" : false, "suffix" : "" }, { "dropping-particle" : "", "family" : "Sung", "given" : "Se Yong", "non-dropping-particle" : "", "parse-names" : false, "suffix" : "" }, { "dropping-particle" : "", "family" : "Park", "given" : "Hyunsung", "non-dropping-particle" : "", "parse-names" : false, "suffix" : "" }, { "dropping-particle" : "", "family" : "Lee", "given" : "Kwang-Hun", "non-dropping-particle" : "", "parse-names" : false, "suffix" : "" }, { "dropping-particle" : "", "family" : "Joo", "given" : "Seung-Moon", "non-dropping-particle" : "", "parse-names" : false, "suffix" : "" }, { "dropping-particle" : "", "family" : "Lee", "given" : "Dong Ki", "non-dropping-particle" : "", "parse-names" : false, "suffix" : "" } ], "container-title" : "Therapeutic Advances in Gastroenterology", "id" : "ITEM-1", "issue" : "3", "issued" : { "date-parts" : [ [ "2017", "3", "11" ] ] }, "page" : "297-309", "publisher" : "SAGE Publications", "publisher-place" : "Sage UK: London, England", "title" : "Salvage therapy using self-expandable metal stents for recalcitrant anastomotic strictures after living-donor liver transplantation", "type" : "article-journal", "volume" : "10" }, "uris" : [ "http://www.mendeley.com/documents/?uuid=c0e1f4d6-6be1-43b9-b84f-f38b48499799" ] } ], "mendeley" : { "formattedCitation" : "&lt;sup&gt;[90]&lt;/sup&gt;", "plainTextFormattedCitation" : "[90]", "previouslyFormattedCitation" : "&lt;sup&gt;[90]&lt;/sup&gt;" }, "properties" : {  }, "schema" : "https://github.com/citation-style-language/schema/raw/master/csl-citation.json" }</w:instrText>
      </w:r>
      <w:r w:rsidRPr="00E86AA3">
        <w:rPr>
          <w:rFonts w:ascii="Book Antiqua" w:hAnsi="Book Antiqua" w:cs="AdvPTimes"/>
          <w:sz w:val="24"/>
          <w:szCs w:val="24"/>
          <w:lang w:val="en-GB"/>
        </w:rPr>
        <w:fldChar w:fldCharType="separate"/>
      </w:r>
      <w:r w:rsidRPr="00E86AA3">
        <w:rPr>
          <w:rFonts w:ascii="Book Antiqua" w:hAnsi="Book Antiqua" w:cs="AdvPTimes"/>
          <w:sz w:val="24"/>
          <w:szCs w:val="24"/>
          <w:vertAlign w:val="superscript"/>
          <w:lang w:val="en-GB"/>
        </w:rPr>
        <w:t>[</w:t>
      </w:r>
      <w:r w:rsidR="00D9628E">
        <w:rPr>
          <w:rFonts w:ascii="Book Antiqua" w:hAnsi="Book Antiqua" w:cs="AdvPTimes" w:hint="eastAsia"/>
          <w:sz w:val="24"/>
          <w:szCs w:val="24"/>
          <w:vertAlign w:val="superscript"/>
          <w:lang w:val="en-GB" w:eastAsia="zh-CN"/>
        </w:rPr>
        <w:t>89</w:t>
      </w:r>
      <w:r w:rsidRPr="00E86AA3">
        <w:rPr>
          <w:rFonts w:ascii="Book Antiqua" w:hAnsi="Book Antiqua" w:cs="AdvPTimes"/>
          <w:sz w:val="24"/>
          <w:szCs w:val="24"/>
          <w:vertAlign w:val="superscript"/>
          <w:lang w:val="en-GB"/>
        </w:rPr>
        <w:t>]</w:t>
      </w:r>
      <w:r w:rsidRPr="00E86AA3">
        <w:rPr>
          <w:rFonts w:ascii="Book Antiqua" w:hAnsi="Book Antiqua" w:cs="AdvPTimes"/>
          <w:sz w:val="24"/>
          <w:szCs w:val="24"/>
          <w:lang w:val="en-GB"/>
        </w:rPr>
        <w:fldChar w:fldCharType="end"/>
      </w:r>
      <w:r w:rsidRPr="00E86AA3">
        <w:rPr>
          <w:rFonts w:ascii="Book Antiqua" w:hAnsi="Book Antiqua" w:cs="AdvPTimes"/>
          <w:sz w:val="24"/>
          <w:szCs w:val="24"/>
          <w:lang w:val="en-GB"/>
        </w:rPr>
        <w:t xml:space="preserve">. However, the safety and efficacy of SEMS in LDLT is yet to be understood. At our centre, cSEMS was deployed in 4 LDLT recipients with refractory biliary strictures. However, stent occlusion due to sludge and stones was seen in 3/4 patients (75%) (unpublished data), necessitating additional plastic stent placement inside the cSEMS. </w:t>
      </w:r>
    </w:p>
    <w:p w:rsidR="00945838" w:rsidRPr="00E86AA3" w:rsidRDefault="00945838" w:rsidP="007A22EB">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E86AA3">
        <w:rPr>
          <w:rFonts w:ascii="Book Antiqua" w:hAnsi="Book Antiqua" w:cs="AdvPTimes"/>
          <w:sz w:val="24"/>
          <w:szCs w:val="24"/>
          <w:lang w:val="en-GB"/>
        </w:rPr>
        <w:t>The placement of cSEMS in high anastomotic strictures may also lead to blockage of secondary branches of the bile duct and subsequent biliary stasis in those segments. Tsujino and colleagues</w:t>
      </w:r>
      <w:r w:rsidRPr="00E86AA3">
        <w:rPr>
          <w:rFonts w:ascii="Book Antiqua" w:hAnsi="Book Antiqua" w:cs="AdvPTimes"/>
          <w:sz w:val="24"/>
          <w:szCs w:val="24"/>
          <w:lang w:val="en-GB"/>
        </w:rPr>
        <w:fldChar w:fldCharType="begin" w:fldLock="1"/>
      </w:r>
      <w:r w:rsidRPr="00E86AA3">
        <w:rPr>
          <w:rFonts w:ascii="Book Antiqua" w:hAnsi="Book Antiqua" w:cs="AdvPTimes"/>
          <w:sz w:val="24"/>
          <w:szCs w:val="24"/>
          <w:lang w:val="en-GB"/>
        </w:rPr>
        <w:instrText>ADDIN CSL_CITATION { "citationItems" : [ { "id" : "ITEM-1", "itemData" : { "DOI" : "10.1016/j.gie.2009.01.033", "ISSN" : "00165107", "PMID" : "19699984", "author" : [ { "dropping-particle" : "", "family" : "Tsujino", "given" : "Takeshi", "non-dropping-particle" : "", "parse-names" : false, "suffix" : "" }, { "dropping-particle" : "", "family" : "Sugawara", "given" : "Yasuhiko", "non-dropping-particle" : "", "parse-names" : false, "suffix" : "" }, { "dropping-particle" : "", "family" : "Omata", "given" : "Masao", "non-dropping-particle" : "", "parse-names" : false, "suffix" : "" } ], "container-title" : "Gastrointestinal Endoscopy", "id" : "ITEM-1", "issue" : "3", "issued" : { "date-parts" : [ [ "2009" ] ] }, "page" : "599-600", "publisher" : "American Society for Gastrointestinal Endoscopy", "title" : "Management of biliary strictures after living donor liver transplantation", "type" : "article-journal", "volume" : "70" }, "uris" : [ "http://www.mendeley.com/documents/?uuid=3cfa694a-2c66-45cd-ac64-80e1e835beba" ] } ], "mendeley" : { "formattedCitation" : "&lt;sup&gt;[72]&lt;/sup&gt;", "plainTextFormattedCitation" : "[72]", "previouslyFormattedCitation" : "&lt;sup&gt;[72]&lt;/sup&gt;" }, "properties" : {  }, "schema" : "https://github.com/citation-style-language/schema/raw/master/csl-citation.json" }</w:instrText>
      </w:r>
      <w:r w:rsidRPr="00E86AA3">
        <w:rPr>
          <w:rFonts w:ascii="Book Antiqua" w:hAnsi="Book Antiqua" w:cs="AdvPTimes"/>
          <w:sz w:val="24"/>
          <w:szCs w:val="24"/>
          <w:lang w:val="en-GB"/>
        </w:rPr>
        <w:fldChar w:fldCharType="separate"/>
      </w:r>
      <w:r w:rsidRPr="00E86AA3">
        <w:rPr>
          <w:rFonts w:ascii="Book Antiqua" w:hAnsi="Book Antiqua" w:cs="AdvPTimes"/>
          <w:sz w:val="24"/>
          <w:szCs w:val="24"/>
          <w:vertAlign w:val="superscript"/>
          <w:lang w:val="en-GB"/>
        </w:rPr>
        <w:t>[7</w:t>
      </w:r>
      <w:r w:rsidR="00D9628E">
        <w:rPr>
          <w:rFonts w:ascii="Book Antiqua" w:hAnsi="Book Antiqua" w:cs="AdvPTimes" w:hint="eastAsia"/>
          <w:sz w:val="24"/>
          <w:szCs w:val="24"/>
          <w:vertAlign w:val="superscript"/>
          <w:lang w:val="en-GB" w:eastAsia="zh-CN"/>
        </w:rPr>
        <w:t>1</w:t>
      </w:r>
      <w:r w:rsidRPr="00E86AA3">
        <w:rPr>
          <w:rFonts w:ascii="Book Antiqua" w:hAnsi="Book Antiqua" w:cs="AdvPTimes"/>
          <w:sz w:val="24"/>
          <w:szCs w:val="24"/>
          <w:vertAlign w:val="superscript"/>
          <w:lang w:val="en-GB"/>
        </w:rPr>
        <w:t>]</w:t>
      </w:r>
      <w:r w:rsidRPr="00E86AA3">
        <w:rPr>
          <w:rFonts w:ascii="Book Antiqua" w:hAnsi="Book Antiqua" w:cs="AdvPTimes"/>
          <w:sz w:val="24"/>
          <w:szCs w:val="24"/>
          <w:lang w:val="en-GB"/>
        </w:rPr>
        <w:fldChar w:fldCharType="end"/>
      </w:r>
      <w:r w:rsidRPr="00E86AA3">
        <w:rPr>
          <w:rFonts w:ascii="Book Antiqua" w:hAnsi="Book Antiqua" w:cs="AdvPTimes"/>
          <w:sz w:val="24"/>
          <w:szCs w:val="24"/>
          <w:lang w:val="en-GB"/>
        </w:rPr>
        <w:t xml:space="preserve"> at the University of Tokyo advocate the placement of inside stents along with covered SEMS to counter this problem, and this approach seems to hold promise pending future studies. A particularly distressing complication of cSEMS is stent migration, which is reported in 16%-33% of cases</w:t>
      </w:r>
      <w:r w:rsidRPr="00E86AA3">
        <w:rPr>
          <w:rFonts w:ascii="Book Antiqua" w:hAnsi="Book Antiqua" w:cs="AdvPTimes"/>
          <w:sz w:val="24"/>
          <w:szCs w:val="24"/>
          <w:lang w:val="en-GB"/>
        </w:rPr>
        <w:fldChar w:fldCharType="begin" w:fldLock="1"/>
      </w:r>
      <w:r w:rsidRPr="00E86AA3">
        <w:rPr>
          <w:rFonts w:ascii="Book Antiqua" w:hAnsi="Book Antiqua" w:cs="AdvPTimes"/>
          <w:sz w:val="24"/>
          <w:szCs w:val="24"/>
          <w:lang w:val="en-GB"/>
        </w:rPr>
        <w:instrText>ADDIN CSL_CITATION { "citationItems" : [ { "id" : "ITEM-1", "itemData" : { "DOI" : "10.1016/j.gie.2017.03.009", "ISSN" : "10976779", "PMID" : "28302527", "abstract" : "Background and Aims Treatment of anastomotic biliary strictures (ABSs) after orthotopic liver transplantation by endoscopic insertion of multiple plastic stents (MPSs) is well established. The use of covered self-expandable metal stents (cSEMSs) for this indication is less investigated. Methods In an open-label, multicenter, randomized trial, patients with confirmed ABSs were randomly assigned 1:1 to receive either an MPS or a cSEMS. The primary endpoint was the number of endoscopic interventions until ABS resolution. Secondary endpoints were frequency of adverse events, treatment success rates, and time to treatment success and recurrence of ABS during follow-up of at least 1 year. Results Fifty-eight patients were included between 2012 and 2015, and 48 patients completed follow-up. Patients receiving MPS (n = 24) underwent a median of 4 (range, 3-12) endoscopic retrograde cholangiography examinations, whereas those in the cSEMS group (n = 24) underwent a median of 2 (range, 2-12) sessions until ABS resolution (P &lt;.001). A median of 8 (range, 2-32) stents was used until ABS resolution within the MPS group and 1 (range, 1-24) in the cSEMS group (P &lt;.0001). cSEMS migration occurred in 8 (33.3%) patients. Treatment duration did not differ significantly. Initial treatment success rates were high with 23 (95.8%) in the MPS group and 24 (100%) for cSEMSs (P = 1). Five (20.8%) patients in both groups showed stricture recurrence after a median follow-up of 500 days (range, 48-1317 days). Conclusions cSEMSs for treatment of ABSs needed less endoscopic interventions to achieve similar efficacy as MPS and might become a new treatment standard. However, the optimal duration of cSEMS therapy and cost-efficacy have to be evaluated. (Clinical trial registration number: NCT01393067.)", "author" : [ { "dropping-particle" : "", "family" : "Tal", "given" : "Andrea Oliver", "non-dropping-particle" : "", "parse-names" : false, "suffix" : "" }, { "dropping-particle" : "", "family" : "Finkelmeier", "given" : "Fabian", "non-dropping-particle" : "", "parse-names" : false, "suffix" : "" }, { "dropping-particle" : "", "family" : "Filmann", "given" : "Natalie",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"Parzanese", "given" : "Ilaria", "non-dropping-particle" : "", "parse-names" : false, "suffix" : "" }, { "dropping-particle" : "", "family" : "Cant\u00f9", "given" : "Paolo", "non-dropping-particle" : "", "parse-names" : false, "suffix" : "" }, { "dropping-particle" : "", "family" : "Dech\u00eane", "given" : "Alexander", "non-dropping-particle" : "", "parse-names" : false, "suffix" : "" }, { "dropping-particle" : "", "family" : "Penndorf", "given" : "Volker", "non-dropping-particle" : "", "parse-names" : false, "suffix" : "" }, { "dropping-particle" : "", "family" : "Schnitzbauer", "given" : "Andreas", "non-dropping-particle" : "", "parse-names" : false, "suffix" : "" }, { "dropping-particle" : "", "family" : "Friedrich-Rust", "given" : "Mireen", "non-dropping-particle" : "", "parse-names" : false, "suffix" : "" }, { "dropping-particle" : "", "family" : "Zeuzem", "given" : "Stefan", "non-dropping-particle" : "", "parse-names" : false, "suffix" : "" }, { "dropping-particle" : "", "family" : "Albert", "given" : "J\u00f6rg G.", "non-dropping-particle" : "", "parse-names" : false, "suffix" : "" } ], "container-title" : "Gastrointestinal Endoscopy", "id" : "ITEM-1", "issue" : "6", "issued" : { "date-parts" : [ [ "2017" ] ] }, "page" : "1038-1045", "title" : "Multiple plastic stents versus covered metal stent for treatment of anastomotic biliary strictures after liver transplantation: a prospective, randomized, multicenter trial", "type" : "article-journal", "volume" : "86" }, "uris" : [ "http://www.mendeley.com/documents/?uuid=9e7010df-ac89-4d7a-88e5-db2ce9ab9ff2" ] }, { "id" : "ITEM-2", "itemData" : { "DOI" : "10.1016/j.gie.2013.01.015", "ISBN" : "1097-6779", "ISSN" : "00165107", "PMID" : "23473000", "abstract" : "Background: Anastomotic biliary strictures (ABSs) are common after liver transplantation, especially with living donors. The strategy of balloon dilation and multiple plastic stents (MPSs) is effective in treating ABSs, but requires multiple ERCPs with the associated risks, cost, and patient burden. Covered self-expandable metal stents (SEMSs) have been increasingly used in this setting. However, it is not clear whether there are definite advantages of using SEMSs over MPSs. Objective: To compare the efficacy and safety of MPSs and SEMSs in ABS after orthotopic liver transplantation (OLT) and living donor liver transplantation (LDLT). Design: Systematic review by searching MEDLINE and EMBASE databases. Patients: OLT and LDLT patients. Interventions: MPSs versus SEMSs. Main Outcome Measurements: Stricture resolution and adverse event rates. Results: Eight studies (446 patients) using MPSs in OLT, 3 studies (120 patients) using MPSs in LDLT, and 10 studies (200 patients) using SEMSs fulfilled the inclusion and exclusion criteria. The stricture resolution rates were highest (94%-100%) when MPS duration was 12 months or longer. The stricture resolution rates with SEMSs in OLT patients were also high when stent duration was 3 months or longer (80%-95%) compared with a duration less than 3 months (53%-88%). Although the overall adverse event rates were low, the overall SEMS migration rate was significant at 16%. Limitations: No randomized, controlled trials were identified; only small case series using either MPSs or SEMSs were included. Conclusions: Although SEMSs appeared to be a promising option in the endoscopic management of ABSs after liver transplantation, current evidence does not suggest a clear advantage of SEMS use over MPSs for this indication. \u00a9 2013 American Society for Gastrointestinal Endoscopy.", "author" : [ { "dropping-particle" : "", "family" : "Kao", "given" : "Dina", "non-dropping-particle" : "", "parse-names" : false, "suffix" : "" }, { "dropping-particle" : "", "family" : "Zepeda-Gomez", "given" : "Sergio", "non-dropping-particle" : "", "parse-names" : false, "suffix" : "" }, { "dropping-particle" : "", "family" : "Tandon", "given" : "Puneeta", "non-dropping-particle" : "", "parse-names" : false, "suffix" : "" }, { "dropping-particle" : "", "family" : "Bain", "given" : "Vince G.", "non-dropping-particle" : "", "parse-names" : false, "suffix" : "" } ], "container-title" : "Gastrointestinal Endoscopy", "id" : "ITEM-2", "issue" : "5", "issued" : { "date-parts" : [ [ "2013" ] ] }, "page" : "679-691", "title" : "Managing the post-liver transplantation anastomotic biliary stricture: Multiple plastic versus metal stents: A systematic review", "type" : "article", "volume" : "77" }, "uris" : [ "http://www.mendeley.com/documents/?uuid=a30a6fba-02f5-441f-90db-ad52031619fa" ] } ], "mendeley" : { "formattedCitation" : "&lt;sup&gt;[84,89]&lt;/sup&gt;", "plainTextFormattedCitation" : "[84,89]", "previouslyFormattedCitation" : "&lt;sup&gt;[84,89]&lt;/sup&gt;" }, "properties" : {  }, "schema" : "https://github.com/citation-style-language/schema/raw/master/csl-citation.json" }</w:instrText>
      </w:r>
      <w:r w:rsidRPr="00E86AA3">
        <w:rPr>
          <w:rFonts w:ascii="Book Antiqua" w:hAnsi="Book Antiqua" w:cs="AdvPTimes"/>
          <w:sz w:val="24"/>
          <w:szCs w:val="24"/>
          <w:lang w:val="en-GB"/>
        </w:rPr>
        <w:fldChar w:fldCharType="separate"/>
      </w:r>
      <w:r w:rsidRPr="00E86AA3">
        <w:rPr>
          <w:rFonts w:ascii="Book Antiqua" w:hAnsi="Book Antiqua" w:cs="AdvPTimes"/>
          <w:sz w:val="24"/>
          <w:szCs w:val="24"/>
          <w:vertAlign w:val="superscript"/>
          <w:lang w:val="en-GB"/>
        </w:rPr>
        <w:t>[8</w:t>
      </w:r>
      <w:r w:rsidR="00D9628E">
        <w:rPr>
          <w:rFonts w:ascii="Book Antiqua" w:hAnsi="Book Antiqua" w:cs="AdvPTimes" w:hint="eastAsia"/>
          <w:sz w:val="24"/>
          <w:szCs w:val="24"/>
          <w:vertAlign w:val="superscript"/>
          <w:lang w:val="en-GB" w:eastAsia="zh-CN"/>
        </w:rPr>
        <w:t>3</w:t>
      </w:r>
      <w:r w:rsidRPr="00E86AA3">
        <w:rPr>
          <w:rFonts w:ascii="Book Antiqua" w:hAnsi="Book Antiqua" w:cs="AdvPTimes"/>
          <w:sz w:val="24"/>
          <w:szCs w:val="24"/>
          <w:vertAlign w:val="superscript"/>
          <w:lang w:val="en-GB"/>
        </w:rPr>
        <w:t>,8</w:t>
      </w:r>
      <w:r w:rsidR="00D9628E">
        <w:rPr>
          <w:rFonts w:ascii="Book Antiqua" w:hAnsi="Book Antiqua" w:cs="AdvPTimes" w:hint="eastAsia"/>
          <w:sz w:val="24"/>
          <w:szCs w:val="24"/>
          <w:vertAlign w:val="superscript"/>
          <w:lang w:val="en-GB" w:eastAsia="zh-CN"/>
        </w:rPr>
        <w:t>8</w:t>
      </w:r>
      <w:r w:rsidRPr="00E86AA3">
        <w:rPr>
          <w:rFonts w:ascii="Book Antiqua" w:hAnsi="Book Antiqua" w:cs="AdvPTimes"/>
          <w:sz w:val="24"/>
          <w:szCs w:val="24"/>
          <w:vertAlign w:val="superscript"/>
          <w:lang w:val="en-GB"/>
        </w:rPr>
        <w:t>]</w:t>
      </w:r>
      <w:r w:rsidRPr="00E86AA3">
        <w:rPr>
          <w:rFonts w:ascii="Book Antiqua" w:hAnsi="Book Antiqua" w:cs="AdvPTimes"/>
          <w:sz w:val="24"/>
          <w:szCs w:val="24"/>
          <w:lang w:val="en-GB"/>
        </w:rPr>
        <w:fldChar w:fldCharType="end"/>
      </w:r>
      <w:r w:rsidRPr="00E86AA3">
        <w:rPr>
          <w:rFonts w:ascii="Book Antiqua" w:hAnsi="Book Antiqua" w:cs="AdvPTimes"/>
          <w:sz w:val="24"/>
          <w:szCs w:val="24"/>
          <w:lang w:val="en-GB"/>
        </w:rPr>
        <w:t>. The rate of stent migration seems to be higher in LDLT patients than other patients with benign biliary strictures</w:t>
      </w:r>
      <w:r w:rsidRPr="00E86AA3">
        <w:rPr>
          <w:rFonts w:ascii="Book Antiqua" w:hAnsi="Book Antiqua" w:cs="AdvPTimes"/>
          <w:sz w:val="24"/>
          <w:szCs w:val="24"/>
          <w:lang w:val="en-GB"/>
        </w:rPr>
        <w:fldChar w:fldCharType="begin" w:fldLock="1"/>
      </w:r>
      <w:r w:rsidRPr="00E86AA3">
        <w:rPr>
          <w:rFonts w:ascii="Book Antiqua" w:hAnsi="Book Antiqua" w:cs="AdvPTimes"/>
          <w:sz w:val="24"/>
          <w:szCs w:val="24"/>
          <w:lang w:val="en-GB"/>
        </w:rPr>
        <w:instrText>ADDIN CSL_CITATION { "citationItems" : [ { "id" : "ITEM-1", "itemData" : { "DOI" : "10.1001/jama.2016.2619", "ISBN" : "0098-7484", "ISSN" : "15383598", "PMID" : "27002446", "abstract" : "IMPORTANCE Endoscopic placement of multiple plastic stents in parallel is the first-line treatment for most benign biliary strictures; it is possible that fully covered, self-expandable metallic stents (cSEMS) may require fewer endoscopic retrograde cholangiopancreatography procedures (ERCPs) to achieve resolution. OBJECTIVE To assess whether use of cSEMS is noninferior to plastic stents with respect to stricture resolution. DESIGN, SETTING, AND PARTICIPANTS Multicenter (8 endoscopic referral centers), open-label, parallel, randomized clinical trial involving patients with treatment-naive, benign biliary strictures (N = 112) due to orthotopic liver transplant (n = 73), chronic pancreatitis (n = 35), or postoperative injury (n = 4), who were enrolled between April 2011 and September 2014 (with follow-up ending October 2015). Patients with a bile duct diameter less than 6 mm and those with an intact gallbladder in whom the cystic duct would be overlapped by a cSEMS were excluded. INTERVENTIONS Patients (N = 112) were randomized to receive multiple plastic stents or a single cSEMS, stratified by stricture etiology and with endoscopic reassessment for resolution every 3 months (plastic stents) or every 6 months (cSEMS). Patients were followed up for 12 months after stricture resolution to assess for recurrence. MAIN OUTCOMES AND MEASURES Primary outcome was stricture resolution after no more than 12 months of endoscopic therapy. The sample size was estimated based on the noninferiority of cSEMS to plastic stents, with a noninferiority margin of -15%. RESULTS There were 55 patients in the plastic stent group (mean [SD] age, 57 [11] years; 17 women [31%]) and 57 patients in the cSEMS group (mean [SD] age, 55 [10] years; 19 women [33%]). Compared with plastic stents (41/48, 85.4%), the cSEMS resolution rate was 50 of 54 patients (92.6%), with a rate difference of 7.2% (1-sided 95% CI, -3.0% to \u221e; P &lt; .001). Given the prespecified noninferiority margin of -15%, the null hypothesis that cSEMS is less effective than plastic stents was rejected. The mean number of ERCPs to achieve resolution was lower for cSEMS (2.14) vs plastic (3.24; mean difference, 1.10; 95% CI, 0.74 to 1.46; P &lt; .001). CONCLUSIONS AND RELEVANCE Among patients with benign biliary strictures and a bile duct diameter 6 mm or more in whom the covered metallic stent would not overlap the cystic duct, cSEMS were not inferior to multiple plastic stents after 12 months in achieving stricture resoluti\u2026", "author" : [ { "dropping-particle" : "", "family" : "Cot\u00e9", "given" : "Gregory A.", "non-dropping-particle" : "", "parse-names" : false, "suffix" : "" }, { "dropping-particle" : "", "family" : "Slivka", "given" : "Adam", "non-dropping-particle" : "", "parse-names" : false, "suffix" : "" }, { "dropping-particle" : "", "family" : "Tarnasky", "given" : "Paul", "non-dropping-particle" : "", "parse-names" : false, "suffix" : "" }, { "dropping-particle" : "", "family" : "Mullady", "given" : "Daniel K.", "non-dropping-particle" : "", "parse-names" : false, "suffix" : "" }, { "dropping-particle" : "", "family" : "Elmunzer", "given" : "B. Joseph", "non-dropping-particle" : "", "parse-names" : false, "suffix" : "" }, { "dropping-particle" : "", "family" : "Elta", "given" : "Grace", "non-dropping-particle" : "", "parse-names" : false, "suffix" : "" }, { "dropping-particle" : "", "family" : "Fogel", "given" : "Evan", "non-dropping-particle" : "", "parse-names" : false, "suffix" : "" }, { "dropping-particle" : "", "family" : "Lehman", "given" : "Glen", "non-dropping-particle" : "", "parse-names" : false, "suffix" : "" }, { "dropping-particle" : "", "family" : "McHenry", "given" : "Lee", "non-dropping-particle" : "", "parse-names" : false, "suffix" : "" }, { "dropping-particle" : "", "family" : "Romagnuolo", "given" : "Joseph", "non-dropping-particle" : "", "parse-names" : false, "suffix" : "" }, { "dropping-particle" : "", "family" : "Menon", "given" : "Shyam", "non-dropping-particle" : "", "parse-names" : false, "suffix" : "" }, { "dropping-particle" : "", "family" : "Siddiqui", "given" : "Uzma D.", "non-dropping-particle" : "", "parse-names" : false, "suffix" : "" }, { "dropping-particle" : "", "family" : "Watkins", "given" : "James", "non-dropping-particle" : "", "parse-names" : false, "suffix" : "" }, { "dropping-particle" : "", "family" : "Lynch", "given" : "Sheryl", "non-dropping-particle" : "", "parse-names" : false, "suffix" : "" }, { "dropping-particle" : "", "family" : "Denski", "given" : "Cheryl", "non-dropping-particle" : "", "parse-names" : false, "suffix" : "" }, { "dropping-particle" : "", "family" : "Xu", "given" : "Huiping", "non-dropping-particle" : "", "parse-names" : false, "suffix" : "" }, { "dropping-particle" : "", "family" : "Sherman", "given" : "Stuart", "non-dropping-particle" : "", "parse-names" : false, "suffix" : "" } ], "container-title" : "JAMA - Journal of the American Medical Association", "id" : "ITEM-1", "issue" : "12", "issued" : { "date-parts" : [ [ "2016" ] ] }, "page" : "1250-1257", "title" : "Effect of covered metallic stents compared with plastic stents on benign biliary stricture resolution: A randomized clinical trial", "type" : "article-journal", "volume" : "315" }, "uris" : [ "http://www.mendeley.com/documents/?uuid=6b28dc65-10f5-4d0e-9558-5df7ae2e943a" ] } ], "mendeley" : { "formattedCitation" : "&lt;sup&gt;[91]&lt;/sup&gt;", "plainTextFormattedCitation" : "[91]", "previouslyFormattedCitation" : "&lt;sup&gt;[91]&lt;/sup&gt;" }, "properties" : {  }, "schema" : "https://github.com/citation-style-language/schema/raw/master/csl-citation.json" }</w:instrText>
      </w:r>
      <w:r w:rsidRPr="00E86AA3">
        <w:rPr>
          <w:rFonts w:ascii="Book Antiqua" w:hAnsi="Book Antiqua" w:cs="AdvPTimes"/>
          <w:sz w:val="24"/>
          <w:szCs w:val="24"/>
          <w:lang w:val="en-GB"/>
        </w:rPr>
        <w:fldChar w:fldCharType="separate"/>
      </w:r>
      <w:r w:rsidRPr="00E86AA3">
        <w:rPr>
          <w:rFonts w:ascii="Book Antiqua" w:hAnsi="Book Antiqua" w:cs="AdvPTimes"/>
          <w:sz w:val="24"/>
          <w:szCs w:val="24"/>
          <w:vertAlign w:val="superscript"/>
          <w:lang w:val="en-GB"/>
        </w:rPr>
        <w:t>[9</w:t>
      </w:r>
      <w:r w:rsidR="00D9628E">
        <w:rPr>
          <w:rFonts w:ascii="Book Antiqua" w:hAnsi="Book Antiqua" w:cs="AdvPTimes" w:hint="eastAsia"/>
          <w:sz w:val="24"/>
          <w:szCs w:val="24"/>
          <w:vertAlign w:val="superscript"/>
          <w:lang w:val="en-GB" w:eastAsia="zh-CN"/>
        </w:rPr>
        <w:t>0</w:t>
      </w:r>
      <w:r w:rsidRPr="00E86AA3">
        <w:rPr>
          <w:rFonts w:ascii="Book Antiqua" w:hAnsi="Book Antiqua" w:cs="AdvPTimes"/>
          <w:sz w:val="24"/>
          <w:szCs w:val="24"/>
          <w:vertAlign w:val="superscript"/>
          <w:lang w:val="en-GB"/>
        </w:rPr>
        <w:t>]</w:t>
      </w:r>
      <w:r w:rsidRPr="00E86AA3">
        <w:rPr>
          <w:rFonts w:ascii="Book Antiqua" w:hAnsi="Book Antiqua" w:cs="AdvPTimes"/>
          <w:sz w:val="24"/>
          <w:szCs w:val="24"/>
          <w:lang w:val="en-GB"/>
        </w:rPr>
        <w:fldChar w:fldCharType="end"/>
      </w:r>
      <w:r w:rsidRPr="00E86AA3">
        <w:rPr>
          <w:rFonts w:ascii="Book Antiqua" w:hAnsi="Book Antiqua" w:cs="AdvPTimes"/>
          <w:sz w:val="24"/>
          <w:szCs w:val="24"/>
          <w:lang w:val="en-GB"/>
        </w:rPr>
        <w:t xml:space="preserve">. Finally, the placement of cSEMS may aid duodenobiliary reflux due to disruption of the sphincter mechanism and possibly result in ascending cholangitis.  </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p>
    <w:p w:rsidR="00945838" w:rsidRPr="00E86AA3" w:rsidRDefault="00945838" w:rsidP="00945838">
      <w:pPr>
        <w:autoSpaceDE w:val="0"/>
        <w:autoSpaceDN w:val="0"/>
        <w:adjustRightInd w:val="0"/>
        <w:spacing w:after="0" w:line="360" w:lineRule="auto"/>
        <w:jc w:val="both"/>
        <w:rPr>
          <w:rFonts w:ascii="Book Antiqua" w:hAnsi="Book Antiqua" w:cs="Verdana"/>
          <w:b/>
          <w:i/>
          <w:sz w:val="24"/>
          <w:szCs w:val="24"/>
          <w:lang w:val="en-GB"/>
        </w:rPr>
      </w:pPr>
      <w:r w:rsidRPr="00E86AA3">
        <w:rPr>
          <w:rFonts w:ascii="Book Antiqua" w:hAnsi="Book Antiqua" w:cs="Verdana"/>
          <w:b/>
          <w:i/>
          <w:sz w:val="24"/>
          <w:szCs w:val="24"/>
          <w:lang w:val="en-GB"/>
        </w:rPr>
        <w:t>Endoscopic management: Outcome</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r w:rsidRPr="00E86AA3">
        <w:rPr>
          <w:rFonts w:ascii="Book Antiqua" w:hAnsi="Book Antiqua" w:cs="Verdana"/>
          <w:sz w:val="24"/>
          <w:szCs w:val="24"/>
          <w:lang w:val="en-GB"/>
        </w:rPr>
        <w:t>In order to discuss therapeutic efficacy, a uniform definition of biliary strictures has to be established. Most studies have used multiple criteria for endoscopic success, and these include symptomatic and/or biochemical improvement, imaging studies showing resolution of stricture, and absence of recurrence of cholestasis requiring  endoscopic/percutaneous interventions</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"ITEM-1",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"id" : "ITEM-2", "itemData" : { "DOI" : "10.1111/hpb.12151", "ISBN" : "1477-2574", "ISSN" : "14772574", "PMID" : "23981034", "abstract" : "BACKGROUD: A biliary stricture is the most common complication after living-donor liver transplantation (LDLT). The present study was performed to examine treatment methods and outcomes after treatment for a biliary stricture after LDLT.\\n\\nMETHODS AND RESULTS: From January 2000 to December 2010, 488 patients underwent LDLT using the right lobe with duct-to-duct anastomosis at our transplantation centre. Overall biliary strictures were detected in 160 patients (32.8%), and the majority occurred within 2 years after LDLT. Biliary strictures were related to bile leakage (P &lt; 0.001) and the urgency of the surgery (P = 0.012) in a multivariate analysis. All biliary strictures were treated with interventional modalities including an endoscopic or a percutaneous approach. Failure of interventional treatment was demonstrated in 13 patients (8.5%), among them, four (2.6%) underwent re-transplantation and nine (5.9%) died of sepsis and biliary cirrhosis during the follow-up period. A biliary stricture was not related to the survival rate (P = 0.586).\\n\\nCONCLUSION: The incidence of overall biliary stricture was related to bile leakage and the urgency of the surgery. All biliary strictures could be treated by interventional modalities. These approaches are effective, complementary and help to avoid the need for surgery for a biliary stricture.", "author" : [ { "dropping-particle" : "", "family" : "Na", "given" : "Gun Hyung", "non-dropping-particle" : "", "parse-names" : false, "suffix" : "" }, { "dropping-particle" : "", "family" : "Kim", "given" : "Dong Goo", "non-dropping-particle" : "", "parse-names" : false, "suffix" : "" }, { "dropping-particle" : "", "family" : "Choi", "given" : "Ho Joong", "non-dropping-particle" : "", "parse-names" : false, "suffix" : "" }, { "dropping-particle" : "", "family" : "Han", "given" : "Jae Hyun", "non-dropping-particle" : "", "parse-names" : false, "suffix" : "" }, { "dropping-particle" : "", "family" : "Hong", "given" : "Tae Ho", "non-dropping-particle" : "", "parse-names" : false, "suffix" : "" }, { "dropping-particle" : "", "family" : "You", "given" : "Young Kyoung", "non-dropping-particle" : "", "parse-names" : false, "suffix" : "" } ], "container-title" : "HPB", "id" : "ITEM-2", "issue" : "4", "issued" : { "date-parts" : [ [ "2014" ] ] }, "page" : "312-319", "title" : "Interventional treatment of a biliary stricture after adult right-lobe living-donor liver transplantation with duct-to-duct anastomosis", "type" : "article-journal", "volume" : "16" }, "uris" : [ "http://www.mendeley.com/documents/?uuid=50870a9f-f23d-47a6-af98-fe7db1b3fe5b" ] }, { "id" : "ITEM-3",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"ITEM-3",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"id" : "ITEM-4",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"ITEM-4",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"id" : "ITEM-5", "itemData" : { "DOI" : "AJG797 [pii]\\n10.1111/j.1572-0241.2006.00797.x", "ISBN" : "0002-9270 (Print)\\n0002-9270 (Linking)", "ISSN" : "0002-9270", "PMID" : "16952286", "abstract" : "OBJECTIVES: Biliary complications are one of the important issues to be addressed after liver transplantation. Endoscopic management of biliary complications after deceased donor liver transplantation (DDLT) is widely accepted, but it remains to be established in patients after living donor liver transplantation (LDLT). Endoscopic management in LDLT patients is difficult mainly because of the complexity of duct-to-duct reconstruction. METHODS: A total of 174 adult LDLTs with duct-to-duct reconstruction were performed in our institution. Biliary complications developed in 53 patients (30%). Among these, 18 patients were referred for endoscopic management and were the subjects of the present study. Success rate, early morbidity, and outcome were evaluated in these 18 patients. RESULTS: The type of graft was the right liver in six, left liver in eight, and right lateral sector in four patients. Ten out of 18 patients had one biliary anastomosis and the remaining eight had multiple anastomoses. Six patients had a previous history of surgical or percutaneous intervention for biliary complications after LDLT. Seventeen patients had one or more biliary strictures. Biliary casts were found in nine patients, three of whom had concomitant bile leaks. Strictures were successfully treated with endoscopic balloon dilation in 12 (71%) of the 17 patients (nasobiliary catheter placement in eight and stent placement in four patients). Bile leak was successfully managed in two of three patients. Biliary casts were removed by endoscopic papillary balloon dilation in eight of nine patients. Five patients with failed endoscopic therapy were converted to percutaneous or surgical intervention. Endoscopic-procedure-related cholangitis developed in one patient. During follow-up with median periods of 10 months (range 2-20 months), four of nine patients without stent placement developed biliary strictures, and these were relieved by additional endoscopic management. CONCLUSIONS: Endoscopic approach has the potential to be a first-line therapy for the management of biliary complications after LDLT.", "author" : [ { "dropping-particle" : "", "family" : "Tsujino", "given" : "T", "non-dropping-particle" : "", "parse-names" : false, "suffix" : "" }, { "dropping-particle" : "", "family" : "Isayama", "given" : "H", "non-dropping-particle" : "", "parse-names" : false, "suffix" : "" }, { "dropping-particle" : "", "family" : "Sugawara", "given" : "Y", "non-dropping-particle" : "", "parse-names" : false, "suffix" : "" }, { "dropping-particle" : "", "family" : "Sasaki", "given" : "T", "non-dropping-particle" : "", "parse-names" : false, "suffix" : "" }, { "dropping-particle" : "", "family" : "Kogure", "given" : "H", "non-dropping-particle" : "", "parse-names" : false, "suffix" : "" }, { "dropping-particle" : "", "family" : "Nakai", "given" : "Y", "non-dropping-particle" : "", "parse-names" : false, "suffix" : "" }, { "dropping-particle" : "", "family" : "Yamamoto", "given" : "N", "non-dropping-particle" : "", "parse-names" : false, "suffix" : "" }, { "dropping-particle" : "", "family" : "Sasahira", "given" : "N", "non-dropping-particle" : "", "parse-names" : false, "suffix" : "" }, { "dropping-particle" : "", "family" : "Yamashiki", "given" : "N", "non-dropping-particle" : "", "parse-names" : false, "suffix" : "" }, { "dropping-particle" : "", "family" : "Tada", "given" : "M", "non-dropping-particle" : "", "parse-names" : false, "suffix" : "" }, { "dropping-particle" : "", "family" : "Yoshida", "given" : "H", "non-dropping-particle" : "", "parse-names" : false, "suffix" : "" }, { "dropping-particle" : "", "family" : "Kokudo", "given" : "N", "non-dropping-particle" : "", "parse-names" : false, "suffix" : "" }, { "dropping-particle" : "", "family" : "Kawabe", "given" : "T", "non-dropping-particle" : "", "parse-names" : false, "suffix" : "" }, { "dropping-particle" : "", "family" : "Makuuchi", "given" : "M", "non-dropping-particle" : "", "parse-names" : false, "suffix" : "" }, { "dropping-particle" : "", "family" : "Omata", "given" : "M", "non-dropping-particle" : "", "parse-names" : false, "suffix" : "" } ], "container-title" : "Am J Gastroenterol", "id" : "ITEM-5", "issue" : "10", "issued" : { "date-parts" : [ [ "2006" ] ] }, "page" : "2230-2236", "title" : "Endoscopic management of biliary complications after adult living donor liver transplantation", "type" : "article-journal", "volume" : "101" }, "uris" : [ "http://www.mendeley.com/documents/?uuid=ed95b730-0ab7-46cb-a1d2-346bdccae4a2" ] } ], "mendeley" : { "formattedCitation" : "&lt;sup&gt;[9,14,32,70,92]&lt;/sup&gt;", "plainTextFormattedCitation" : "[9,14,32,70,92]", "previouslyFormattedCitation" : "&lt;sup&gt;[9,14,32,70,92]&lt;/sup&gt;"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[9,14,3</w:t>
      </w:r>
      <w:r w:rsidR="00D9628E">
        <w:rPr>
          <w:rFonts w:ascii="Book Antiqua" w:hAnsi="Book Antiqua" w:cs="Verdana" w:hint="eastAsia"/>
          <w:sz w:val="24"/>
          <w:szCs w:val="24"/>
          <w:vertAlign w:val="superscript"/>
          <w:lang w:val="en-GB" w:eastAsia="zh-CN"/>
        </w:rPr>
        <w:t>1</w:t>
      </w:r>
      <w:r w:rsidRPr="00E86AA3">
        <w:rPr>
          <w:rFonts w:ascii="Book Antiqua" w:hAnsi="Book Antiqua" w:cs="Verdana"/>
          <w:sz w:val="24"/>
          <w:szCs w:val="24"/>
          <w:vertAlign w:val="superscript"/>
          <w:lang w:val="en-GB"/>
        </w:rPr>
        <w:t>,</w:t>
      </w:r>
      <w:r w:rsidR="00D9628E">
        <w:rPr>
          <w:rFonts w:ascii="Book Antiqua" w:hAnsi="Book Antiqua" w:cs="Verdana" w:hint="eastAsia"/>
          <w:sz w:val="24"/>
          <w:szCs w:val="24"/>
          <w:vertAlign w:val="superscript"/>
          <w:lang w:val="en-GB" w:eastAsia="zh-CN"/>
        </w:rPr>
        <w:t>69</w:t>
      </w:r>
      <w:r w:rsidRPr="00E86AA3">
        <w:rPr>
          <w:rFonts w:ascii="Book Antiqua" w:hAnsi="Book Antiqua" w:cs="Verdana"/>
          <w:sz w:val="24"/>
          <w:szCs w:val="24"/>
          <w:vertAlign w:val="superscript"/>
          <w:lang w:val="en-GB"/>
        </w:rPr>
        <w:t>,9</w:t>
      </w:r>
      <w:r w:rsidR="00D9628E">
        <w:rPr>
          <w:rFonts w:ascii="Book Antiqua" w:hAnsi="Book Antiqua" w:cs="Verdana" w:hint="eastAsia"/>
          <w:sz w:val="24"/>
          <w:szCs w:val="24"/>
          <w:vertAlign w:val="superscript"/>
          <w:lang w:val="en-GB" w:eastAsia="zh-CN"/>
        </w:rPr>
        <w:t>1</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xml:space="preserve">. It would seem beneficial to study these patients at two time points – one assessing the response after a protocol-based </w:t>
      </w:r>
      <w:r w:rsidRPr="00E86AA3">
        <w:rPr>
          <w:rFonts w:ascii="Book Antiqua" w:hAnsi="Book Antiqua" w:cs="Verdana"/>
          <w:sz w:val="24"/>
          <w:szCs w:val="24"/>
          <w:lang w:val="en-GB"/>
        </w:rPr>
        <w:lastRenderedPageBreak/>
        <w:t xml:space="preserve">endotherapy practice for a minimum of 1 year, and a more long-term evaluation to assess rate of recurrence and need for repeat interventions. Both these treatment endpoint scans provide valuable insights on the course of AS and will help in establishing a uniform treatment protocol and follow-up. </w:t>
      </w:r>
    </w:p>
    <w:p w:rsidR="00945838" w:rsidRPr="00E86AA3" w:rsidRDefault="00945838" w:rsidP="007A22EB">
      <w:pPr>
        <w:autoSpaceDE w:val="0"/>
        <w:autoSpaceDN w:val="0"/>
        <w:adjustRightInd w:val="0"/>
        <w:spacing w:after="0" w:line="360" w:lineRule="auto"/>
        <w:ind w:firstLineChars="100" w:firstLine="240"/>
        <w:jc w:val="both"/>
        <w:rPr>
          <w:rFonts w:ascii="Book Antiqua" w:hAnsi="Book Antiqua" w:cs="Verdana"/>
          <w:sz w:val="24"/>
          <w:szCs w:val="24"/>
          <w:lang w:val="en-GB"/>
        </w:rPr>
      </w:pPr>
      <w:r w:rsidRPr="00E86AA3">
        <w:rPr>
          <w:rFonts w:ascii="Book Antiqua" w:hAnsi="Book Antiqua" w:cs="Verdana"/>
          <w:sz w:val="24"/>
          <w:szCs w:val="24"/>
          <w:lang w:val="en-GB"/>
        </w:rPr>
        <w:t xml:space="preserve">In the study by Buxbaum </w:t>
      </w:r>
      <w:r w:rsidRPr="00E86AA3">
        <w:rPr>
          <w:rFonts w:ascii="Book Antiqua" w:hAnsi="Book Antiqua" w:cs="Verdana"/>
          <w:i/>
          <w:sz w:val="24"/>
          <w:szCs w:val="24"/>
          <w:lang w:val="en-GB"/>
        </w:rPr>
        <w:t>et al</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"ITEM-1",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"mendeley" : { "formattedCitation" : "&lt;sup&gt;[70]&lt;/sup&gt;", "plainTextFormattedCitation" : "[70]", "previouslyFormattedCitation" : "&lt;sup&gt;[70]&lt;/sup&gt;"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w:t>
      </w:r>
      <w:r w:rsidR="00D9628E">
        <w:rPr>
          <w:rFonts w:ascii="Book Antiqua" w:hAnsi="Book Antiqua" w:cs="Verdana" w:hint="eastAsia"/>
          <w:sz w:val="24"/>
          <w:szCs w:val="24"/>
          <w:vertAlign w:val="superscript"/>
          <w:lang w:val="en-GB" w:eastAsia="zh-CN"/>
        </w:rPr>
        <w:t>69</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long-term success was evaluated as a treatment goal and a 68% success rate was found. In our previous report, stricture resolution at the end of 1 year was only 48%</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[3</w:t>
      </w:r>
      <w:r w:rsidR="00D9628E">
        <w:rPr>
          <w:rFonts w:ascii="Book Antiqua" w:hAnsi="Book Antiqua" w:cs="Verdana" w:hint="eastAsia"/>
          <w:sz w:val="24"/>
          <w:szCs w:val="24"/>
          <w:vertAlign w:val="superscript"/>
          <w:lang w:val="en-GB" w:eastAsia="zh-CN"/>
        </w:rPr>
        <w:t>1</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xml:space="preserve">. This low rate of stricture resolution may be due to a larger proportion of patients who had multiple biliary anastomoses, older donor age and/or a nonuniform endoscopy protocol applied for management. Future studies likely need to look at a composite outcome, combined with better patient selection criteria, which can yield uniform and predictable results of therapeutic efficacy for endotherapy. </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r w:rsidRPr="00E86AA3">
        <w:rPr>
          <w:rFonts w:ascii="Book Antiqua" w:hAnsi="Book Antiqua" w:cs="Verdana"/>
          <w:sz w:val="24"/>
          <w:szCs w:val="24"/>
          <w:lang w:val="en-GB"/>
        </w:rPr>
        <w:t xml:space="preserve"> </w:t>
      </w:r>
      <w:r w:rsidR="007A22EB">
        <w:rPr>
          <w:rFonts w:ascii="Book Antiqua" w:hAnsi="Book Antiqua" w:hint="eastAsia"/>
          <w:sz w:val="24"/>
          <w:szCs w:val="24"/>
          <w:lang w:val="en-GB" w:eastAsia="zh-CN"/>
        </w:rPr>
        <w:t xml:space="preserve">  </w:t>
      </w:r>
      <w:r w:rsidRPr="00E86AA3">
        <w:rPr>
          <w:rFonts w:ascii="Book Antiqua" w:hAnsi="Book Antiqua"/>
          <w:sz w:val="24"/>
          <w:szCs w:val="24"/>
          <w:lang w:val="en-GB"/>
        </w:rPr>
        <w:t xml:space="preserve">In the event of technical failure of ERC, which is defined as inability to cross the stricture with a guidewire, a percutaneous transhepatic cholangiography with biliary drainage </w:t>
      </w:r>
      <w:r w:rsidRPr="00E86AA3">
        <w:rPr>
          <w:rFonts w:ascii="Book Antiqua" w:hAnsi="Book Antiqua"/>
          <w:i/>
          <w:sz w:val="24"/>
          <w:szCs w:val="24"/>
          <w:lang w:val="en-GB"/>
        </w:rPr>
        <w:t>via</w:t>
      </w:r>
      <w:r w:rsidRPr="00E86AA3">
        <w:rPr>
          <w:rFonts w:ascii="Book Antiqua" w:hAnsi="Book Antiqua"/>
          <w:sz w:val="24"/>
          <w:szCs w:val="24"/>
          <w:lang w:val="en-GB"/>
        </w:rPr>
        <w:t xml:space="preserve"> a percutaneous catheter can be performed</w:t>
      </w:r>
      <w:r w:rsidRPr="00E86AA3">
        <w:rPr>
          <w:rFonts w:ascii="Book Antiqua" w:hAnsi="Book Antiqua"/>
          <w:sz w:val="24"/>
          <w:szCs w:val="24"/>
          <w:lang w:val="en-GB"/>
        </w:rPr>
        <w:fldChar w:fldCharType="begin" w:fldLock="1"/>
      </w:r>
      <w:r w:rsidRPr="00E86AA3">
        <w:rPr>
          <w:rFonts w:ascii="Book Antiqua" w:hAnsi="Book Antiqua"/>
          <w:sz w:val="24"/>
          <w:szCs w:val="24"/>
          <w:lang w:val="en-GB"/>
        </w:rPr>
        <w:instrText>ADDIN CSL_CITATION { "citationItems" : [ { "id" : "ITEM-1", "itemData" : { "DOI" : "10.1016/j.gie.2008.03.1113", "ISBN" : "1097-6779; 0016-5107", "ISSN" : "00165107", "PMID" : "18635177", "abstract" : "Background: Although a biliary stricture is one of the most important complications that develop after living donor liver transplantation (LDLT), a standard approach has not yet been established. Objective: The aim of this study was to evaluate the usefulness of nonoperative management in repairing a post-LDLT biliary stricture. Design: A total of 60 patients were referred, from July 2004 to July 2007, for management of a post-LDLT biliary stricture. The patients had ERCP if the hepatic arterial flow was patent on a Doppler sonography. If endoscopic therapy failed, then percutaneous transhepatic drainage (PTBD) was performed to dilate the stricture. If the percutaneous approach also failed, then a repeated PTBD was performed after a 3-dimensional abdominal CT (3D-CT). Setting: Division of Gastroenterology, Department of Internal Medicine, Yongdong Severance Hospital. Patients: Sixty patients were referred from Catholic University Hospital of Korea for ERCP. Results: ERCP was performed on all 60 patients, and 38 (63%) were successfully treated. When the shape of the distal side of the bile-duct anastomosis was classified into 3 categories (pouched, triangular, and intermediate), the pouched shape showed the lowest success rate of endoscopic therapy (25% [4/16]). Fifteen of 22 patients in whom endoscopic therapy failed were treated by using PTBD. Nine of the 15 patients were successfully managed in the first PTBD attempt, and 4 of the 6 patients in whom the first attempt of PTBD failed had repeated PTBD after a 3D-CT. Four patients were successfully treated with repeated PTBD of the alternative branch approach after a 3D-CT. Conclusions: ERCP is a feasible first modality in the treatment of a post-LDLT biliary stricture, but, in failed cases, especially in the pouched shape, PTBD can be attempted. When initial PTBD trial fails, a biliary-tract examination, such as a 3D-CT, can be useful for a repeated PTBD trial. ?? 2009 American Society for Gastrointestinal Endoscopy.", "author" : [ { "dropping-particle" : "", "family" : "Kim", "given" : "Eak Seong", "non-dropping-particle" : "", "parse-names" : false, "suffix" : "" }, { "dropping-particle" : "", "family" : "Lee", "given" : "Byung Jun", "non-dropping-particle" : "", "parse-names" : false, "suffix" : "" }, { "dropping-particle" : "", "family" : "Won", "given" : "Jong Yun", "non-dropping-particle" : "", "parse-names" : false, "suffix" : "" }, { "dropping-particle" : "", "family" : "Choi", "given" : "Jong Yong", "non-dropping-particle" : "", "parse-names" : false, "suffix" : "" }, { "dropping-particle" : "", "family" : "Lee", "given" : "Dong Ki", "non-dropping-particle" : "", "parse-names" : false, "suffix" : "" } ], "container-title" : "Gastrointestinal Endoscopy", "id" : "ITEM-1", "issue" : "1", "issued" : { "date-parts" : [ [ "2009" ] ] }, "page" : "38-46", "publisher" : "American Society for Gastrointestinal Endoscopy", "title" : "Percutaneous transhepatic biliary drainage may serve as a successful rescue procedure in failed cases of endoscopic therapy for a post-living donor liver transplantation biliary stricture", "type" : "article-journal", "volume" : "69" }, "uris" : [ "http://www.mendeley.com/documents/?uuid=55b3e1f0-2c46-48ae-8d71-4af8dc0e7fee" ] }, { "id" : "ITEM-2", "itemData" : { "DOI" : "10.1067/mge.2003.11", "ISBN" : "0016-5107 (Print)", "ISSN" : "00165107", "PMID" : "12518136", "abstract" : "Background: Percutaneous transhepatic radiologic procedures as well as ERCP-based techniques have been used to treat biliary complications after liver transplantation. However, the efficacy of these treatments has not yet been clarified, especially for complications occurring after living donor liver transplantation. Methods: A retrospective study was performed to determine the frequency and types of the biliary complications after cadaveric donor liver transplantation and living donor liver transplantation. The success of ERCP and percutaneous transhepatic radiologic procedures was also evaluated. The choice of treatment approach, ERCP or percutaneous transhepatic radiologic procedures, depended on the type of biliary reconstruction and accessibility of the lesion. Results: Among 429 adult patients who underwent liver transplantation, 39 biliary complications developed in 25 patients (5.8%): biliary stricture (20), biliary stones (10), and bile leak (9). The frequency of biliary complications (5.8%; 6/103) after cadaveric donor liver transplantation was not significantly different compared with that after living donor liver transplantation (5.8%; 19/326). Success rates for treatment of biliary complications by means of ERCP and percutaneous transhepatic radiologic procedures were, respectively, 100% (11/11) and 78% (18/23). For endoscopically treated patients, balloon dilation alone for biliary strictures and nasobiliary tube placement alone for bile leaks resulted in complete resolution of the complication in, respectively, 67% (2/3) and 40% (2/5) without further intervention. Conclusions: Transpapillary endoscopic and percutaneous transhepatic radiologic interventions are both effective therapies for biliary complications associated with liver transplantation. They are complementary approaches that help to avoid surgery for these complications.", "author" : [ { "dropping-particle" : "", "family" : "Park", "given" : "Ju Sang", "non-dropping-particle" : "", "parse-names" : false, "suffix" : "" }, { "dropping-particle" : "", "family" : "Kim", "given" : "Myung Hwan", "non-dropping-particle" : "", "parse-names" : false, "suffix" : "" }, { "dropping-particle" : "", "family" : "Lee", "given" : "Sung Koo", "non-dropping-particle" : "", "parse-names" : false, "suffix" : "" }, { "dropping-particle" : "", "family" : "Seo", "given" : "Dong Wan", "non-dropping-particle" : "", "parse-names" : false, "suffix" : "" }, { "dropping-particle" : "", "family" : "Lee", "given" : "Sang Soo", "non-dropping-particle" : "", "parse-names" : false, "suffix" : "" }, { "dropping-particle" : "", "family" : "Han", "given" : "Jimin", "non-dropping-particle" : "", "parse-names" : false, "suffix" : "" }, { "dropping-particle" : "Il", "family" : "Min", "given" : "Young", "non-dropping-particle" : "", "parse-names" : false, "suffix" : "" }, { "dropping-particle" : "", "family" : "Hwang", "given" : "Shin", "non-dropping-particle" : "", "parse-names" : false, "suffix" : "" }, { "dropping-particle" : "", "family" : "Park", "given" : "Kwang Min", "non-dropping-particle" : "", "parse-names" : false, "suffix" : "" }, { "dropping-particle" : "", "family" : "Lee", "given" : "Young Joo", "non-dropping-particle" : "", "parse-names" : false, "suffix" : "" }, { "dropping-particle" : "", "family" : "Lee", "given" : "Seung Gyu", "non-dropping-particle" : "", "parse-names" : false, "suffix" : "" }, { "dropping-particle" : "", "family" : "Sung", "given" : "Kyu Bo", "non-dropping-particle" : "", "parse-names" : false, "suffix" : "" } ], "container-title" : "Gastrointestinal Endoscopy", "id" : "ITEM-2", "issue" : "1", "issued" : { "date-parts" : [ [ "2003" ] ] }, "page" : "78-85", "title" : "Efficacy of endoscopic and percutaneous treatments for biliary complications after cadaveric and living donor liver transplantation", "type" : "article-journal", "volume" : "57" }, "uris" : [ "http://www.mendeley.com/documents/?uuid=c6aa3874-c330-451a-9e03-afe7ab7a178e" ] } ], "mendeley" : { "formattedCitation" : "&lt;sup&gt;[71,74]&lt;/sup&gt;", "plainTextFormattedCitation" : "[71,74]", "previouslyFormattedCitation" : "&lt;sup&gt;[71,74]&lt;/sup&gt;" }, "properties" : {  }, "schema" : "https://github.com/citation-style-language/schema/raw/master/csl-citation.json" }</w:instrText>
      </w:r>
      <w:r w:rsidRPr="00E86AA3">
        <w:rPr>
          <w:rFonts w:ascii="Book Antiqua" w:hAnsi="Book Antiqua"/>
          <w:sz w:val="24"/>
          <w:szCs w:val="24"/>
          <w:lang w:val="en-GB"/>
        </w:rPr>
        <w:fldChar w:fldCharType="separate"/>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0</w:t>
      </w:r>
      <w:r w:rsidRPr="00E86AA3">
        <w:rPr>
          <w:rFonts w:ascii="Book Antiqua" w:hAnsi="Book Antiqua"/>
          <w:sz w:val="24"/>
          <w:szCs w:val="24"/>
          <w:vertAlign w:val="superscript"/>
          <w:lang w:val="en-GB"/>
        </w:rPr>
        <w:t>,7</w:t>
      </w:r>
      <w:r w:rsidR="00D9628E">
        <w:rPr>
          <w:rFonts w:ascii="Book Antiqua" w:hAnsi="Book Antiqua" w:hint="eastAsia"/>
          <w:sz w:val="24"/>
          <w:szCs w:val="24"/>
          <w:vertAlign w:val="superscript"/>
          <w:lang w:val="en-GB" w:eastAsia="zh-CN"/>
        </w:rPr>
        <w:t>3</w:t>
      </w:r>
      <w:r w:rsidRPr="00E86AA3">
        <w:rPr>
          <w:rFonts w:ascii="Book Antiqua" w:hAnsi="Book Antiqua"/>
          <w:sz w:val="24"/>
          <w:szCs w:val="24"/>
          <w:vertAlign w:val="superscript"/>
          <w:lang w:val="en-GB"/>
        </w:rPr>
        <w:t>]</w:t>
      </w:r>
      <w:r w:rsidRPr="00E86AA3">
        <w:rPr>
          <w:rFonts w:ascii="Book Antiqua" w:hAnsi="Book Antiqua"/>
          <w:sz w:val="24"/>
          <w:szCs w:val="24"/>
          <w:lang w:val="en-GB"/>
        </w:rPr>
        <w:fldChar w:fldCharType="end"/>
      </w:r>
      <w:r w:rsidRPr="00E86AA3">
        <w:rPr>
          <w:rFonts w:ascii="Book Antiqua" w:hAnsi="Book Antiqua"/>
          <w:sz w:val="24"/>
          <w:szCs w:val="24"/>
          <w:lang w:val="en-GB"/>
        </w:rPr>
        <w:t xml:space="preserve">. It is usually successful, especially in patients with cholangitis who need urgent biliary drainage. </w:t>
      </w:r>
      <w:r w:rsidRPr="00E86AA3">
        <w:rPr>
          <w:rFonts w:ascii="Book Antiqua" w:hAnsi="Book Antiqua" w:cs="Verdana"/>
          <w:sz w:val="24"/>
          <w:szCs w:val="24"/>
          <w:lang w:val="en-GB"/>
        </w:rPr>
        <w:t>Percutaneous transhepatic cholangiography</w:t>
      </w:r>
      <w:r w:rsidRPr="00E86AA3">
        <w:rPr>
          <w:rFonts w:ascii="Book Antiqua" w:hAnsi="Book Antiqua"/>
          <w:sz w:val="24"/>
          <w:szCs w:val="24"/>
          <w:lang w:val="en-GB"/>
        </w:rPr>
        <w:t xml:space="preserve"> with drainage is still a second-line therapy, as it is invasive and carries risk of complications like </w:t>
      </w:r>
      <w:r w:rsidRPr="00E86AA3">
        <w:rPr>
          <w:rFonts w:ascii="Book Antiqua" w:hAnsi="Book Antiqua" w:cs="Verdana"/>
          <w:sz w:val="24"/>
          <w:szCs w:val="24"/>
          <w:lang w:val="en-GB"/>
        </w:rPr>
        <w:t>bleeding, pseudoaneurysm of the hepatic artery, bile leaks, infection, arterioportal fistula and portal vein thrombosis</w:t>
      </w:r>
      <w:r w:rsidRPr="00E86AA3">
        <w:rPr>
          <w:rFonts w:ascii="Book Antiqua" w:hAnsi="Book Antiqua" w:cs="Verdana"/>
          <w:sz w:val="24"/>
          <w:szCs w:val="24"/>
          <w:lang w:val="en-GB"/>
        </w:rPr>
        <w:fldChar w:fldCharType="begin" w:fldLock="1"/>
      </w:r>
      <w:r w:rsidRPr="00E86AA3">
        <w:rPr>
          <w:rFonts w:ascii="Book Antiqua" w:hAnsi="Book Antiqua" w:cs="Verdana"/>
          <w:sz w:val="24"/>
          <w:szCs w:val="24"/>
          <w:lang w:val="en-GB"/>
        </w:rPr>
        <w:instrText>ADDIN CSL_CITATION { "citationItems" : [ { "id" : "ITEM-1", "itemData" : { "DOI" : "10.1002/lt.21509", "ISBN" : "5072849694", "ISSN" : "1527-6473", "PMID" : "18508368", "abstract" : "Biliary complications are still the major source of morbidity for liver transplant recipients. The reported incidence of biliary strictures is 5%-15% after deceased donor liver transplantation and 28%-32% after right-lobe live donor surgery. Presentation is usually within the first year, but the incidence is known to increase with longer follow-up. The anastomotic variant is due to technical factors, whereas the nonanastomotic form is due to immunological and ischemic events, which later may lead to graft loss. Endoscopic management of anastomotic strictures achieves a success rate of 70%-100%; it drops to 50%-75% for nonanastomotic strictures with a higher recurrence rate. Results of endoscopic maneuvers are disappointing for biliary strictures after live donor liver transplantation, and the success rate is 60%-75% for anastomotic strictures and 25%-33% for the nonanastomotic variant. Preventive strategies in the cadaveric donor include the standardization of the type of anastomosis and maintenance of a vascularized ductal stump. In right-lobe live donor livers, donor liver duct harvesting also involves a major risk. The concept of high hilar intrahepatic Glissonian dissection, dissecting the artery and the duct as one unit, use of microsurgical techniques for smaller ducts, use of ductoplasty, and flexibility in the performance of double ductal anastomosis are the critical components of the preventive strategies in the recipient. In the case of live donors, judicious use of intraoperative cholangiograms, minimal dissection of the hilar plate, and perpendicular transection of the duct constitute the underlying principals for obtaining a vascularized duct.", "author" : [ { "dropping-particle" : "", "family" : "Sharma", "given" : "Sharad", "non-dropping-particle" : "", "parse-names" : false, "suffix" : "" }, { "dropping-particle" : "", "family" : "Gurakar", "given" : "Ahmet", "non-dropping-particle" : "", "parse-names" : false, "suffix" : "" }, { "dropping-particle" : "", "family" : "Jabbour", "given" : "Nicolas", "non-dropping-particle" : "", "parse-names" : false, "suffix" : "" } ], "container-title" : "Liver transplantation : official publication of the American Association for the Study of Liver Diseases and the International Liver Transplantation Society", "id" : "ITEM-1", "issue" : "6", "issued" : { "date-parts" : [ [ "2008" ] ] }, "page" : "759-69", "title" : "Biliary strictures following liver transplantation: past, present and preventive strategies.", "type" : "article-journal", "volume" : "14" }, "uris" : [ "http://www.mendeley.com/documents/?uuid=e5979ffd-ab5a-4baf-a9c2-ba9577bff932" ] }, { "id" : "ITEM-2", "itemData" : { "DOI" : "10.1097/01.TP.0000101518.19849.C8", "ISBN" : "0041-1337", "ISSN" : "00411337", "PMID" : "14724444", "abstract" : "BACKGROUND: This study evaluated the efficacy of a protocol of initial balloon dilation for biliary strictures after liver transplantation. METHODS: Complete records from 96 patients with biliary strictures were retrospectively reviewed. Seventy-six patients received percutaneous transhepatic balloon cholangioplasty (PTBC) after initial placement of biliary drainage (percutaneous transluminal cholangiography [PTC]) tube. In most cases, three dilations were performed with a 4 to 8 week interval between procedures. Follow-up ranged from 6 months to 10 years. RESULTS: PTBC successfully treated strictures in 39 of 76 (51.3%) cases. Factors favoring successful PTBC included older age at transplant, shorter cold ischemic time, and single strictures. There were nine recurrent strictures after PTBC, all of which were successfully treated by nonoperative measures. The number of dilations performed affected both the likelihood of success and the long-term risk of stricture recurrence. Of the 37 PTBC failures, 14 underwent subsequent surgical revision. When both angiographic and surgical modalities were considered, treatment success was associated with first transplants, shorter cold ischemic time and operative time, and less intraoperative transfusion requirements. Factors associated with treatment failure included multiple, central hepatic duct, and intrahepatic strictures. PTC-tube independence was achieved in 51 of 76 (67%) patients using the combined approach of PTBC and surgery for PTBC failures. CONCLUSIONS: PTBC is an effective initial modality for treating posttransplant biliary strictures. Prolonged cold ischemic and operative times and multiple or peripheral strictures predispose to treatment failure. Solitary extrahepatic strictures that fail PTBC are salvageable with surgical revision with excellent results.", "author" : [ { "dropping-particle" : "", "family" : "Sung", "given" : "Randall S.", "non-dropping-particle" : "", "parse-names" : false, "suffix" : "" }, { "dropping-particle" : "", "family" : "Campbell", "given" : "Darrell A.", "non-dropping-particle" : "", "parse-names" : false, "suffix" : "" }, { "dropping-particle" : "", "family" : "Rudich", "given" : "Steven M.", "non-dropping-particle" : "", "parse-names" : false, "suffix" : "" }, { "dropping-particle" : "", "family" : "Punch", "given" : "Jeffrey D.", "non-dropping-particle" : "", "parse-names" : false, "suffix" : "" }, { "dropping-particle" : "", "family" : "Shieck", "given" : "Victoria L.", "non-dropping-particle" : "", "parse-names" : false, "suffix" : "" }, { "dropping-particle" : "", "family" : "Armstrong", "given" : "Joan M.", "non-dropping-particle" : "", "parse-names" : false, "suffix" : "" }, { "dropping-particle" : "", "family" : "Ford", "given" : "Elizabeth", "non-dropping-particle" : "", "parse-names" : false, "suffix" : "" }, { "dropping-particle" : "", "family" : "Sullivan", "given" : "Patricia", "non-dropping-particle" : "", "parse-names" : false, "suffix" : "" }, { "dropping-particle" : "", "family" : "Dasika", "given" : "Narasimham L.", "non-dropping-particle" : "", "parse-names" : false, "suffix" : "" }, { "dropping-particle" : "", "family" : "Magee", "given" : "John C.", "non-dropping-particle" : "", "parse-names" : false, "suffix" : "" } ], "container-title" : "Transplantation", "id" : "ITEM-2", "issue" : "1", "issued" : { "date-parts" : [ [ "2004" ] ] }, "page" : "110-115", "title" : "Long-term follow-up of percutaneous transhepatic balloon cholangioplasty in the management of biliary strictures after liver transplantation", "type" : "article", "volume" : "77" }, "uris" : [ "http://www.mendeley.com/documents/?uuid=4c20be62-7a88-4fbc-921d-b50fb011a2fe" ] } ], "mendeley" : { "formattedCitation" : "&lt;sup&gt;[46,93]&lt;/sup&gt;", "plainTextFormattedCitation" : "[46,93]", "previouslyFormattedCitation" : "&lt;sup&gt;[46,93]&lt;/sup&gt;" }, "properties" : {  }, "schema" : "https://github.com/citation-style-language/schema/raw/master/csl-citation.json" }</w:instrText>
      </w:r>
      <w:r w:rsidRPr="00E86AA3">
        <w:rPr>
          <w:rFonts w:ascii="Book Antiqua" w:hAnsi="Book Antiqua" w:cs="Verdana"/>
          <w:sz w:val="24"/>
          <w:szCs w:val="24"/>
          <w:lang w:val="en-GB"/>
        </w:rPr>
        <w:fldChar w:fldCharType="separate"/>
      </w:r>
      <w:r w:rsidRPr="00E86AA3">
        <w:rPr>
          <w:rFonts w:ascii="Book Antiqua" w:hAnsi="Book Antiqua" w:cs="Verdana"/>
          <w:sz w:val="24"/>
          <w:szCs w:val="24"/>
          <w:vertAlign w:val="superscript"/>
          <w:lang w:val="en-GB"/>
        </w:rPr>
        <w:t>[4</w:t>
      </w:r>
      <w:r w:rsidR="00D9628E">
        <w:rPr>
          <w:rFonts w:ascii="Book Antiqua" w:hAnsi="Book Antiqua" w:cs="Verdana" w:hint="eastAsia"/>
          <w:sz w:val="24"/>
          <w:szCs w:val="24"/>
          <w:vertAlign w:val="superscript"/>
          <w:lang w:val="en-GB" w:eastAsia="zh-CN"/>
        </w:rPr>
        <w:t>5</w:t>
      </w:r>
      <w:r w:rsidRPr="00E86AA3">
        <w:rPr>
          <w:rFonts w:ascii="Book Antiqua" w:hAnsi="Book Antiqua" w:cs="Verdana"/>
          <w:sz w:val="24"/>
          <w:szCs w:val="24"/>
          <w:vertAlign w:val="superscript"/>
          <w:lang w:val="en-GB"/>
        </w:rPr>
        <w:t>,9</w:t>
      </w:r>
      <w:r w:rsidR="00D9628E">
        <w:rPr>
          <w:rFonts w:ascii="Book Antiqua" w:hAnsi="Book Antiqua" w:cs="Verdana" w:hint="eastAsia"/>
          <w:sz w:val="24"/>
          <w:szCs w:val="24"/>
          <w:vertAlign w:val="superscript"/>
          <w:lang w:val="en-GB" w:eastAsia="zh-CN"/>
        </w:rPr>
        <w:t>2</w:t>
      </w:r>
      <w:r w:rsidRPr="00E86AA3">
        <w:rPr>
          <w:rFonts w:ascii="Book Antiqua" w:hAnsi="Book Antiqua" w:cs="Verdana"/>
          <w:sz w:val="24"/>
          <w:szCs w:val="24"/>
          <w:vertAlign w:val="superscript"/>
          <w:lang w:val="en-GB"/>
        </w:rPr>
        <w:t>]</w:t>
      </w:r>
      <w:r w:rsidRPr="00E86AA3">
        <w:rPr>
          <w:rFonts w:ascii="Book Antiqua" w:hAnsi="Book Antiqua" w:cs="Verdana"/>
          <w:sz w:val="24"/>
          <w:szCs w:val="24"/>
          <w:lang w:val="en-GB"/>
        </w:rPr>
        <w:fldChar w:fldCharType="end"/>
      </w:r>
      <w:r w:rsidRPr="00E86AA3">
        <w:rPr>
          <w:rFonts w:ascii="Book Antiqua" w:hAnsi="Book Antiqua" w:cs="Verdana"/>
          <w:sz w:val="24"/>
          <w:szCs w:val="24"/>
          <w:lang w:val="en-GB"/>
        </w:rPr>
        <w:t xml:space="preserve">. Patient compliance is also poor, and it is usually combined with an ERC in a rendezvous procedure at our centre. Using this technique, we have been able to get across the stricture in most patients. All our patients who have undergone the rendezvous procedure had subsequent successful ERC with stent exchanges, and documented resolution of stricture. We found that it is safe and precludes surgery in most patients with a primary endoscopic failure. </w:t>
      </w:r>
    </w:p>
    <w:p w:rsidR="00945838" w:rsidRPr="00E86AA3" w:rsidRDefault="00945838" w:rsidP="00945838">
      <w:pPr>
        <w:autoSpaceDE w:val="0"/>
        <w:autoSpaceDN w:val="0"/>
        <w:adjustRightInd w:val="0"/>
        <w:spacing w:after="0" w:line="360" w:lineRule="auto"/>
        <w:jc w:val="both"/>
        <w:rPr>
          <w:rFonts w:ascii="Book Antiqua" w:hAnsi="Book Antiqua" w:cs="Verdana"/>
          <w:sz w:val="24"/>
          <w:szCs w:val="24"/>
          <w:lang w:val="en-GB"/>
        </w:r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t>NOVEL INSIGHTS AND AREAS OF FUTURE RESEARCH</w:t>
      </w:r>
    </w:p>
    <w:p w:rsidR="00945838" w:rsidRPr="00E86AA3" w:rsidRDefault="00945838" w:rsidP="00945838">
      <w:pPr>
        <w:spacing w:after="0" w:line="360" w:lineRule="auto"/>
        <w:jc w:val="both"/>
        <w:rPr>
          <w:rStyle w:val="Strong"/>
          <w:rFonts w:ascii="Book Antiqua" w:hAnsi="Book Antiqua"/>
          <w:b w:val="0"/>
          <w:sz w:val="24"/>
          <w:szCs w:val="24"/>
          <w:lang w:val="en-GB"/>
        </w:rPr>
      </w:pPr>
      <w:r w:rsidRPr="00E86AA3">
        <w:rPr>
          <w:rFonts w:ascii="Book Antiqua" w:hAnsi="Book Antiqua"/>
          <w:sz w:val="24"/>
          <w:szCs w:val="24"/>
          <w:lang w:val="en-GB"/>
        </w:rPr>
        <w:t>As in any scientific work, the formulation of the problem is paramount for the development of a solution which more often than not is obvious to a trained clinician. To that end, t</w:t>
      </w:r>
      <w:r w:rsidRPr="00E86AA3">
        <w:rPr>
          <w:rStyle w:val="Strong"/>
          <w:rFonts w:ascii="Book Antiqua" w:hAnsi="Book Antiqua"/>
          <w:b w:val="0"/>
          <w:sz w:val="24"/>
          <w:szCs w:val="24"/>
          <w:lang w:val="en-GB"/>
        </w:rPr>
        <w:t>he definition of biliary strictures in most studies is not uniform and needs to be re-examined. In the study by Buxbaum and colleagues</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"10.1016/j.gie.2010.09.007", "ISBN" : "1097-6779 (Electronic)\\r0016-5107 (Linking)", "ISSN" : "00165107", "PMID" : "21074761", "abstract" : "Background: Biliary tract problems are the most common complications after liver transplantation. ERCP is increasingly being used to address posttransplantation biliary problems. Objective To identify predictors of endoscopic treatment outcomes in the management of postliver transplantation complications. Setting and Patients All adult patients who underwent liver transplantation at the University of California, San Francisco between January 1999 and December 2008 were reviewed. Design A multivariate regression analysis. Main Outcome Measurements Identification of donor and recipient factors as well as technical considerations that predicted success or failure in the endoscopic management of posttransplantation biliary complications. Results In 1062 patients who underwent liver transplantation, there were 224 biliary complications. ERCP was the primary treatment modality and was successful in the majority of patients treated. Patients with biliary complications who had take-back surgery for a nonbiliary indication during the first month after liver transplantation (odds ratio [OR], 0.32; P = .03), particularly for bleeding (OR, 0.18; P = .02), were less likely to respond to endoscopic therapy. Those who received a graft from a donor after cardiac death (OR, 0.15; P = .02) or a living donor (OR, 0.11; P &lt; .01) were also less likely to respond to endoscopic therapy. Take-back surgery for a nonbiliary indication in the first month after liver transplantation was also identified as a novel risk factor for the development of biliary complications (OR, 1.80; P = .02). Limitations Retrospective design. Conclusions ERCP can be used to treat the majority of posttransplantation biliary problems. However, endoscopic therapy is less efficacious in the treatment of complications associated with ischemia. \u00a9 2011 American Society for Gastrointestinal Endoscopy.", "author" : [ { "dropping-particle" : "", "family" : "Buxbaum", "given" : "James L.", "non-dropping-particle" : "", "parse-names" : false, "suffix" : "" }, { "dropping-particle" : "", "family" : "Biggins", "given" : "Scott W.", "non-dropping-particle" : "", "parse-names" : false, "suffix" : "" }, { "dropping-particle" : "", "family" : "Bagatelos", "given" : "Karen C.", "non-dropping-particle" : "", "parse-names" : false, "suffix" : "" }, { "dropping-particle" : "", "family" : "Ostroff", "given" : "James W.", "non-dropping-particle" : "", "parse-names" : false, "suffix" : "" } ], "container-title" : "Gastrointestinal Endoscopy", "id" : "ITEM-1", "issue" : "1", "issued" : { "date-parts" : [ [ "2011" ] ] }, "page" : "37-44", "publisher" : "Elsevier Inc.", "title" : "Predictors of endoscopic treatment outcomes in the management of biliary problems after liver transplantation at a high-volume academic center", "type" : "article-journal", "volume" : "73" }, "uris" : [ "http://www.mendeley.com/documents/?uuid=c9ee0074-efc2-42a5-9110-59487a18354d" ] } ], "mendeley" : { "formattedCitation" : "&lt;sup&gt;[70]&lt;/sup&gt;", "plainTextFormattedCitation" : "[70]", "previouslyFormattedCitation" : "&lt;sup&gt;[70]&lt;/sup&gt;"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w:t>
      </w:r>
      <w:r w:rsidR="00D9628E">
        <w:rPr>
          <w:rStyle w:val="Strong"/>
          <w:rFonts w:ascii="Book Antiqua" w:hAnsi="Book Antiqua" w:hint="eastAsia"/>
          <w:b w:val="0"/>
          <w:sz w:val="24"/>
          <w:szCs w:val="24"/>
          <w:vertAlign w:val="superscript"/>
          <w:lang w:val="en-GB" w:eastAsia="zh-CN"/>
        </w:rPr>
        <w:t>69</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w:t>
      </w:r>
      <w:r w:rsidRPr="00E86AA3">
        <w:rPr>
          <w:rStyle w:val="Strong"/>
          <w:rFonts w:ascii="Book Antiqua" w:hAnsi="Book Antiqua"/>
          <w:b w:val="0"/>
          <w:sz w:val="24"/>
          <w:szCs w:val="24"/>
          <w:lang w:val="en-GB"/>
        </w:rPr>
        <w:lastRenderedPageBreak/>
        <w:t>cholangiographic appearance of narrowing in a patient with altered liver functions were treated with endoscopy. In the study conducted at the University of Toronto, however, only symptomatic alterations of liver function tests in conjunction with a narrowing on imaging were considered for endoscopic management</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"10.1111/j.1600-6143.2006.01601.x", "ISBN" : "1600-6135", "ISSN" : "16006135", "PMID" : "17227565", "abstract" : "Biliary strictures remain the most challenging aspect of adult right lobe living donor liver transplantation (RLDLT). Between 04/2000 and 10/2005, 130 consec-utive RLDLTs were performed in our center and fol-lowed prospectively. Median follow-up was 23 months (range 3\u201367) and 1-year graft and patient survival was 85% and 87%, respectively. Overall incidence of biliary leaks (n = 19) or strictures (n = 22) was 32% (41/128) in 33 patients (26%). A duct-to-duct (D-D) or Roux-en-Y (R-Y) anastomosis were performed equally (n = 64 each) with no difference in stricture rate (p = 0.31). The use of ductoplasty increased the number of grafts with a single duct for anastomosis and reduced the biliary complication rate compared to grafts \u22652 ducts (17% vs. 46%; p = 0.02). Independent risk factors for stric-tures included older donor age and previous history of a bile leak. All strictures were managed nonsurgi-cally initially but four patients ultimately required con-version from D-D to R-Y. Ninety-six percent (123/128) of patients are currently free of any biliary complica-tions. D-D anastomosis is safe after RLDLT and pro-vides access for future endoscopic therapy in cases of leak or stricture. When presented with multiple bile ducts, ductoplasty should be considered to reduce the potential chance of stricture.", "author" : [ { "dropping-particle" : "", "family" : "Shah", "given" : "S. A.", "non-dropping-particle" : "", "parse-names" : false, "suffix" : "" }, { "dropping-particle" : "", "family" : "Grant", "given" : "D. R.", "non-dropping-particle" : "", "parse-names" : false, "suffix" : "" }, { "dropping-particle" : "", "family" : "McGilvray", "given" : "I. D.", "non-dropping-particle" : "", "parse-names" : false, "suffix" : "" }, { "dropping-particle" : "", "family" : "Greig", "given" : "P. D.", "non-dropping-particle" : "", "parse-names" : false, "suffix" : "" }, { "dropping-particle" : "", "family" : "Selzner", "given" : "M.", "non-dropping-particle" : "", "parse-names" : false, "suffix" : "" }, { "dropping-particle" : "", "family" : "Lilly", "given" : "L. B.", "non-dropping-particle" : "", "parse-names" : false, "suffix" : "" }, { "dropping-particle" : "", "family" : "Girgrah", "given" : "N.", "non-dropping-particle" : "", "parse-names" : false, "suffix" : "" }, { "dropping-particle" : "", "family" : "Levy", "given" : "G. A.", "non-dropping-particle" : "", "parse-names" : false, "suffix" : "" }, { "dropping-particle" : "", "family" : "Cattral", "given" : "M. S.", "non-dropping-particle" : "", "parse-names" : false, "suffix" : "" } ], "container-title" : "American Journal of Transplantation", "id" : "ITEM-1", "issue" : "1", "issued" : { "date-parts" : [ [ "2007" ] ] }, "page" : "161-167", "title" : "Biliary strictures in 130 consecutive right lobe living donor liver transplant recipients: Results of a western center", "type" : "article-journal", "volume" : "7" }, "uris" : [ "http://www.mendeley.com/documents/?uuid=2536ecbf-0e16-4cb4-af3c-b0b38075eae8" ] } ], "mendeley" : { "formattedCitation" : "&lt;sup&gt;[20]&lt;/sup&gt;", "plainTextFormattedCitation" : "[20]", "previouslyFormattedCitation" : "&lt;sup&gt;[20]&lt;/sup&gt;"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[20]</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In our study on LDLT recipients, we also included asymptomatic patients with biochemical and imaging features of biliary obstruction</w:t>
      </w:r>
      <w:r w:rsidRPr="00E86AA3">
        <w:rPr>
          <w:rStyle w:val="Strong"/>
          <w:rFonts w:ascii="Book Antiqua" w:hAnsi="Book Antiqua"/>
          <w:b w:val="0"/>
          <w:sz w:val="24"/>
          <w:szCs w:val="24"/>
          <w:lang w:val="en-GB"/>
        </w:rPr>
        <w:fldChar w:fldCharType="begin" w:fldLock="1"/>
      </w:r>
      <w:r w:rsidRPr="00E86AA3">
        <w:rPr>
          <w:rStyle w:val="Strong"/>
          <w:rFonts w:ascii="Book Antiqua" w:hAnsi="Book Antiqua"/>
          <w:b w:val="0"/>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E86AA3">
        <w:rPr>
          <w:rStyle w:val="Strong"/>
          <w:rFonts w:ascii="Book Antiqua" w:hAnsi="Book Antiqua"/>
          <w:b w:val="0"/>
          <w:sz w:val="24"/>
          <w:szCs w:val="24"/>
          <w:lang w:val="en-GB"/>
        </w:rPr>
        <w:fldChar w:fldCharType="separate"/>
      </w:r>
      <w:r w:rsidRPr="00E86AA3">
        <w:rPr>
          <w:rStyle w:val="Strong"/>
          <w:rFonts w:ascii="Book Antiqua" w:hAnsi="Book Antiqua"/>
          <w:b w:val="0"/>
          <w:sz w:val="24"/>
          <w:szCs w:val="24"/>
          <w:vertAlign w:val="superscript"/>
          <w:lang w:val="en-GB"/>
        </w:rPr>
        <w:t>[3</w:t>
      </w:r>
      <w:r w:rsidR="00D9628E">
        <w:rPr>
          <w:rStyle w:val="Strong"/>
          <w:rFonts w:ascii="Book Antiqua" w:hAnsi="Book Antiqua" w:hint="eastAsia"/>
          <w:b w:val="0"/>
          <w:sz w:val="24"/>
          <w:szCs w:val="24"/>
          <w:vertAlign w:val="superscript"/>
          <w:lang w:val="en-GB" w:eastAsia="zh-CN"/>
        </w:rPr>
        <w:t>1</w:t>
      </w:r>
      <w:r w:rsidRPr="00E86AA3">
        <w:rPr>
          <w:rStyle w:val="Strong"/>
          <w:rFonts w:ascii="Book Antiqua" w:hAnsi="Book Antiqua"/>
          <w:b w:val="0"/>
          <w:sz w:val="24"/>
          <w:szCs w:val="24"/>
          <w:vertAlign w:val="superscript"/>
          <w:lang w:val="en-GB"/>
        </w:rPr>
        <w:t>]</w:t>
      </w:r>
      <w:r w:rsidRPr="00E86AA3">
        <w:rPr>
          <w:rStyle w:val="Strong"/>
          <w:rFonts w:ascii="Book Antiqua" w:hAnsi="Book Antiqua"/>
          <w:b w:val="0"/>
          <w:sz w:val="24"/>
          <w:szCs w:val="24"/>
          <w:lang w:val="en-GB"/>
        </w:rPr>
        <w:fldChar w:fldCharType="end"/>
      </w:r>
      <w:r w:rsidRPr="00E86AA3">
        <w:rPr>
          <w:rStyle w:val="Strong"/>
          <w:rFonts w:ascii="Book Antiqua" w:hAnsi="Book Antiqua"/>
          <w:b w:val="0"/>
          <w:sz w:val="24"/>
          <w:szCs w:val="24"/>
          <w:lang w:val="en-GB"/>
        </w:rPr>
        <w:t xml:space="preserve">. This nonuniform definition is reflected in the varying success rates of endotherapy reported from these three studies (68%, 81% and 48% respectively). </w:t>
      </w:r>
    </w:p>
    <w:p w:rsidR="00945838" w:rsidRPr="00E86AA3" w:rsidRDefault="00945838" w:rsidP="007A22EB">
      <w:pPr>
        <w:spacing w:after="0" w:line="360" w:lineRule="auto"/>
        <w:ind w:firstLineChars="100" w:firstLine="240"/>
        <w:jc w:val="both"/>
        <w:rPr>
          <w:rFonts w:ascii="Book Antiqua" w:hAnsi="Book Antiqua"/>
          <w:sz w:val="24"/>
          <w:szCs w:val="24"/>
          <w:lang w:val="en-GB"/>
        </w:rPr>
      </w:pPr>
      <w:r w:rsidRPr="00E86AA3">
        <w:rPr>
          <w:rStyle w:val="Strong"/>
          <w:rFonts w:ascii="Book Antiqua" w:hAnsi="Book Antiqua"/>
          <w:b w:val="0"/>
          <w:sz w:val="24"/>
          <w:szCs w:val="24"/>
          <w:lang w:val="en-GB"/>
        </w:rPr>
        <w:t>A stricture that responds to endoscopic therapy should be regarded as a ‘true’ stricture,</w:t>
      </w:r>
      <w:r w:rsidRPr="00E86AA3">
        <w:rPr>
          <w:rFonts w:ascii="Book Antiqua" w:hAnsi="Book Antiqua"/>
          <w:b/>
          <w:sz w:val="24"/>
          <w:szCs w:val="24"/>
          <w:lang w:val="en-GB"/>
        </w:rPr>
        <w:t xml:space="preserve"> </w:t>
      </w:r>
      <w:r w:rsidRPr="00E86AA3">
        <w:rPr>
          <w:rFonts w:ascii="Book Antiqua" w:hAnsi="Book Antiqua"/>
          <w:sz w:val="24"/>
          <w:szCs w:val="24"/>
          <w:lang w:val="en-GB"/>
        </w:rPr>
        <w:t xml:space="preserve">or more appropriately a FSO. This may provide a multidimensional definition of biliary strictures that has the potential to streamline patients into mutually exclusive treatment pathways and ensure therapeutic efficacy. The ratio between donor duct diameter and the recipient ductal diameter on the MRC in conjunction with a subjective assessment of contrast drainage across the stricture during the ERC to indirectly signify the functional impedance to bile flow of the stricture has been found to be useful in our centre, having a superior therapeutic efficacy of 83% in preliminary findings (unpublished data). This approach to seek out an obstruction that is functionally significant in a symptomatic patient may yield a patient group who will be predictably responsive to endotherapy. </w:t>
      </w:r>
    </w:p>
    <w:p w:rsidR="00945838" w:rsidRPr="007A22EB" w:rsidRDefault="00945838" w:rsidP="007A22EB">
      <w:pPr>
        <w:spacing w:after="0" w:line="360" w:lineRule="auto"/>
        <w:ind w:firstLineChars="100" w:firstLine="240"/>
        <w:jc w:val="both"/>
        <w:rPr>
          <w:rFonts w:ascii="Book Antiqua" w:hAnsi="Book Antiqua"/>
          <w:sz w:val="24"/>
          <w:szCs w:val="24"/>
          <w:lang w:val="en-GB" w:eastAsia="zh-CN"/>
        </w:rPr>
      </w:pPr>
      <w:r w:rsidRPr="00E86AA3">
        <w:rPr>
          <w:rFonts w:ascii="Book Antiqua" w:hAnsi="Book Antiqua"/>
          <w:sz w:val="24"/>
          <w:szCs w:val="24"/>
          <w:lang w:val="en-GB"/>
        </w:rPr>
        <w:t xml:space="preserve">However, it is important to understand that endotherapy may not be the answer for all strictures across the board. As Abraham H Maslow remarked – ‘ If the only tool you have is a hammer, it is tempting to treat everything as if it were a nail’; it is important to realise that certain patients with biliary strictures of an unfavourable morphology will not respond as well to endotherapy. The correct identification of the patients who will respond to endotherapy is the need of the hour. The development of innovative modalities, newer stent designs and endoscopic accessories needs to propel future work in this area, especially for those patients who are refractory to stent therapy. </w:t>
      </w:r>
    </w:p>
    <w:p w:rsidR="00945838" w:rsidRPr="00E86AA3" w:rsidRDefault="00945838" w:rsidP="00945838">
      <w:pPr>
        <w:spacing w:after="0" w:line="360" w:lineRule="auto"/>
        <w:rPr>
          <w:rFonts w:ascii="Book Antiqua" w:hAnsi="Book Antiqua"/>
          <w:b/>
          <w:sz w:val="24"/>
          <w:szCs w:val="24"/>
          <w:lang w:val="en-GB"/>
        </w:rPr>
      </w:pPr>
    </w:p>
    <w:p w:rsidR="007A22EB" w:rsidRDefault="007A22EB">
      <w:pPr>
        <w:spacing w:after="0" w:line="240" w:lineRule="auto"/>
        <w:rPr>
          <w:rFonts w:ascii="Book Antiqua" w:hAnsi="Book Antiqua"/>
          <w:b/>
          <w:sz w:val="24"/>
          <w:szCs w:val="24"/>
          <w:lang w:val="en-GB"/>
        </w:rPr>
      </w:pPr>
      <w:r>
        <w:rPr>
          <w:rFonts w:ascii="Book Antiqua" w:hAnsi="Book Antiqua"/>
          <w:b/>
          <w:sz w:val="24"/>
          <w:szCs w:val="24"/>
          <w:lang w:val="en-GB"/>
        </w:rPr>
        <w:br w:type="page"/>
      </w:r>
    </w:p>
    <w:p w:rsidR="00945838" w:rsidRPr="00E86AA3" w:rsidRDefault="00945838" w:rsidP="00945838">
      <w:pPr>
        <w:spacing w:after="0" w:line="360" w:lineRule="auto"/>
        <w:jc w:val="both"/>
        <w:rPr>
          <w:rFonts w:ascii="Book Antiqua" w:hAnsi="Book Antiqua"/>
          <w:b/>
          <w:sz w:val="24"/>
          <w:szCs w:val="24"/>
          <w:lang w:val="en-GB" w:eastAsia="zh-CN"/>
        </w:rPr>
      </w:pPr>
      <w:r w:rsidRPr="00E86AA3">
        <w:rPr>
          <w:rFonts w:ascii="Book Antiqua" w:hAnsi="Book Antiqua"/>
          <w:b/>
          <w:sz w:val="24"/>
          <w:szCs w:val="24"/>
          <w:lang w:val="en-GB"/>
        </w:rPr>
        <w:lastRenderedPageBreak/>
        <w:t>REFERENCES</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 </w:t>
      </w:r>
      <w:r w:rsidRPr="007137AA">
        <w:rPr>
          <w:rFonts w:ascii="Book Antiqua" w:hAnsi="Book Antiqua"/>
          <w:b/>
          <w:kern w:val="2"/>
          <w:sz w:val="24"/>
          <w:szCs w:val="24"/>
          <w:lang w:val="en-US" w:eastAsia="zh-CN"/>
        </w:rPr>
        <w:t>Koneru B</w:t>
      </w:r>
      <w:r w:rsidRPr="007137AA">
        <w:rPr>
          <w:rFonts w:ascii="Book Antiqua" w:hAnsi="Book Antiqua"/>
          <w:kern w:val="2"/>
          <w:sz w:val="24"/>
          <w:szCs w:val="24"/>
          <w:lang w:val="en-US" w:eastAsia="zh-CN"/>
        </w:rPr>
        <w:t xml:space="preserve">, Sterling MJ, Bahramipour PF. Bile duct strictures after liver transplantation: a changing landscape of the Achilles' heel.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12</w:t>
      </w:r>
      <w:r w:rsidRPr="007137AA">
        <w:rPr>
          <w:rFonts w:ascii="Book Antiqua" w:hAnsi="Book Antiqua"/>
          <w:kern w:val="2"/>
          <w:sz w:val="24"/>
          <w:szCs w:val="24"/>
          <w:lang w:val="en-US" w:eastAsia="zh-CN"/>
        </w:rPr>
        <w:t>: 702-704 [PMID: 16628684 DOI: 10.1002/lt.20753]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 </w:t>
      </w:r>
      <w:r w:rsidRPr="007137AA">
        <w:rPr>
          <w:rFonts w:ascii="Book Antiqua" w:hAnsi="Book Antiqua"/>
          <w:b/>
          <w:kern w:val="2"/>
          <w:sz w:val="24"/>
          <w:szCs w:val="24"/>
          <w:lang w:val="en-US" w:eastAsia="zh-CN"/>
        </w:rPr>
        <w:t>Tsujino T</w:t>
      </w:r>
      <w:r w:rsidRPr="007137AA">
        <w:rPr>
          <w:rFonts w:ascii="Book Antiqua" w:hAnsi="Book Antiqua"/>
          <w:kern w:val="2"/>
          <w:sz w:val="24"/>
          <w:szCs w:val="24"/>
          <w:lang w:val="en-US" w:eastAsia="zh-CN"/>
        </w:rPr>
        <w:t xml:space="preserve">, Isayama H, Kogure H, Sato T, Nakai Y, Koike K. Endoscopic management of biliary strictures after living donor liver transplantation. </w:t>
      </w:r>
      <w:r w:rsidRPr="007137AA">
        <w:rPr>
          <w:rFonts w:ascii="Book Antiqua" w:hAnsi="Book Antiqua"/>
          <w:i/>
          <w:kern w:val="2"/>
          <w:sz w:val="24"/>
          <w:szCs w:val="24"/>
          <w:lang w:val="en-US" w:eastAsia="zh-CN"/>
        </w:rPr>
        <w:t>Clin J Gastroenterol</w:t>
      </w:r>
      <w:r w:rsidRPr="007137AA">
        <w:rPr>
          <w:rFonts w:ascii="Book Antiqua" w:hAnsi="Book Antiqua"/>
          <w:kern w:val="2"/>
          <w:sz w:val="24"/>
          <w:szCs w:val="24"/>
          <w:lang w:val="en-US" w:eastAsia="zh-CN"/>
        </w:rPr>
        <w:t xml:space="preserve"> 2017; </w:t>
      </w:r>
      <w:r w:rsidRPr="007137AA">
        <w:rPr>
          <w:rFonts w:ascii="Book Antiqua" w:hAnsi="Book Antiqua"/>
          <w:b/>
          <w:kern w:val="2"/>
          <w:sz w:val="24"/>
          <w:szCs w:val="24"/>
          <w:lang w:val="en-US" w:eastAsia="zh-CN"/>
        </w:rPr>
        <w:t>10</w:t>
      </w:r>
      <w:r w:rsidRPr="007137AA">
        <w:rPr>
          <w:rFonts w:ascii="Book Antiqua" w:hAnsi="Book Antiqua"/>
          <w:kern w:val="2"/>
          <w:sz w:val="24"/>
          <w:szCs w:val="24"/>
          <w:lang w:val="en-US" w:eastAsia="zh-CN"/>
        </w:rPr>
        <w:t>: 297-311 [PMID: 28600688 DOI: 10.1007/s12328-017-0754-z]</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3 </w:t>
      </w:r>
      <w:r w:rsidRPr="007137AA">
        <w:rPr>
          <w:rFonts w:ascii="Book Antiqua" w:hAnsi="Book Antiqua"/>
          <w:b/>
          <w:kern w:val="2"/>
          <w:sz w:val="24"/>
          <w:szCs w:val="24"/>
          <w:lang w:val="en-US" w:eastAsia="zh-CN"/>
        </w:rPr>
        <w:t>Wadhawan M</w:t>
      </w:r>
      <w:r w:rsidRPr="007137AA">
        <w:rPr>
          <w:rFonts w:ascii="Book Antiqua" w:hAnsi="Book Antiqua"/>
          <w:kern w:val="2"/>
          <w:sz w:val="24"/>
          <w:szCs w:val="24"/>
          <w:lang w:val="en-US" w:eastAsia="zh-CN"/>
        </w:rPr>
        <w:t xml:space="preserve">, Kumar A. Management issues in post living donor liver transplant biliary strictures. </w:t>
      </w:r>
      <w:r w:rsidRPr="007137AA">
        <w:rPr>
          <w:rFonts w:ascii="Book Antiqua" w:hAnsi="Book Antiqua"/>
          <w:i/>
          <w:kern w:val="2"/>
          <w:sz w:val="24"/>
          <w:szCs w:val="24"/>
          <w:lang w:val="en-US" w:eastAsia="zh-CN"/>
        </w:rPr>
        <w:t>World J Hepatol</w:t>
      </w:r>
      <w:r w:rsidRPr="007137AA">
        <w:rPr>
          <w:rFonts w:ascii="Book Antiqua" w:hAnsi="Book Antiqua"/>
          <w:kern w:val="2"/>
          <w:sz w:val="24"/>
          <w:szCs w:val="24"/>
          <w:lang w:val="en-US" w:eastAsia="zh-CN"/>
        </w:rPr>
        <w:t xml:space="preserve"> 2016; </w:t>
      </w:r>
      <w:r w:rsidRPr="007137AA">
        <w:rPr>
          <w:rFonts w:ascii="Book Antiqua" w:hAnsi="Book Antiqua"/>
          <w:b/>
          <w:kern w:val="2"/>
          <w:sz w:val="24"/>
          <w:szCs w:val="24"/>
          <w:lang w:val="en-US" w:eastAsia="zh-CN"/>
        </w:rPr>
        <w:t>8</w:t>
      </w:r>
      <w:r w:rsidRPr="007137AA">
        <w:rPr>
          <w:rFonts w:ascii="Book Antiqua" w:hAnsi="Book Antiqua"/>
          <w:kern w:val="2"/>
          <w:sz w:val="24"/>
          <w:szCs w:val="24"/>
          <w:lang w:val="en-US" w:eastAsia="zh-CN"/>
        </w:rPr>
        <w:t>: 461-470 [PMID: 27057304 DOI: 10.4254/wjh.v8.i10.461]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4 </w:t>
      </w:r>
      <w:r w:rsidRPr="007137AA">
        <w:rPr>
          <w:rFonts w:ascii="Book Antiqua" w:hAnsi="Book Antiqua"/>
          <w:b/>
          <w:kern w:val="2"/>
          <w:sz w:val="24"/>
          <w:szCs w:val="24"/>
          <w:lang w:val="en-US" w:eastAsia="zh-CN"/>
        </w:rPr>
        <w:t>Ishiko T</w:t>
      </w:r>
      <w:r w:rsidRPr="007137AA">
        <w:rPr>
          <w:rFonts w:ascii="Book Antiqua" w:hAnsi="Book Antiqua"/>
          <w:kern w:val="2"/>
          <w:sz w:val="24"/>
          <w:szCs w:val="24"/>
          <w:lang w:val="en-US" w:eastAsia="zh-CN"/>
        </w:rPr>
        <w:t xml:space="preserve">, Egawa H, Kasahara M, Nakamura T, Oike F, Kaihara S, Kiuchi T, Uemoto S, Inomata Y, Tanaka K. Duct-to-duct biliary reconstruction in living donor liver transplantation utilizing right lobe graft.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2002; </w:t>
      </w:r>
      <w:r w:rsidRPr="007137AA">
        <w:rPr>
          <w:rFonts w:ascii="Book Antiqua" w:hAnsi="Book Antiqua"/>
          <w:b/>
          <w:kern w:val="2"/>
          <w:sz w:val="24"/>
          <w:szCs w:val="24"/>
          <w:lang w:val="en-US" w:eastAsia="zh-CN"/>
        </w:rPr>
        <w:t>236</w:t>
      </w:r>
      <w:r w:rsidRPr="007137AA">
        <w:rPr>
          <w:rFonts w:ascii="Book Antiqua" w:hAnsi="Book Antiqua"/>
          <w:kern w:val="2"/>
          <w:sz w:val="24"/>
          <w:szCs w:val="24"/>
          <w:lang w:val="en-US" w:eastAsia="zh-CN"/>
        </w:rPr>
        <w:t>: 235-240 [PMID: 12170029 DOI: 10.1097/00000658-200208000-00012]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5 </w:t>
      </w:r>
      <w:r w:rsidRPr="007137AA">
        <w:rPr>
          <w:rFonts w:ascii="Book Antiqua" w:hAnsi="Book Antiqua"/>
          <w:b/>
          <w:kern w:val="2"/>
          <w:sz w:val="24"/>
          <w:szCs w:val="24"/>
          <w:lang w:val="en-US" w:eastAsia="zh-CN"/>
        </w:rPr>
        <w:t>Dulundu E</w:t>
      </w:r>
      <w:r w:rsidRPr="007137AA">
        <w:rPr>
          <w:rFonts w:ascii="Book Antiqua" w:hAnsi="Book Antiqua"/>
          <w:kern w:val="2"/>
          <w:sz w:val="24"/>
          <w:szCs w:val="24"/>
          <w:lang w:val="en-US" w:eastAsia="zh-CN"/>
        </w:rPr>
        <w:t xml:space="preserve">, Sugawara Y, Sano K, Kishi Y, Akamatsu N, Kaneko J, Imamura H, Kokudo N, Makuuchi M. Duct-to-duct biliary reconstruction in adult living-donor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2004; </w:t>
      </w:r>
      <w:r w:rsidRPr="007137AA">
        <w:rPr>
          <w:rFonts w:ascii="Book Antiqua" w:hAnsi="Book Antiqua"/>
          <w:b/>
          <w:kern w:val="2"/>
          <w:sz w:val="24"/>
          <w:szCs w:val="24"/>
          <w:lang w:val="en-US" w:eastAsia="zh-CN"/>
        </w:rPr>
        <w:t>78</w:t>
      </w:r>
      <w:r w:rsidRPr="007137AA">
        <w:rPr>
          <w:rFonts w:ascii="Book Antiqua" w:hAnsi="Book Antiqua"/>
          <w:kern w:val="2"/>
          <w:sz w:val="24"/>
          <w:szCs w:val="24"/>
          <w:lang w:val="en-US" w:eastAsia="zh-CN"/>
        </w:rPr>
        <w:t>: 574-579 [PMID: 15446317]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6 </w:t>
      </w:r>
      <w:r w:rsidRPr="007137AA">
        <w:rPr>
          <w:rFonts w:ascii="Book Antiqua" w:hAnsi="Book Antiqua"/>
          <w:b/>
          <w:kern w:val="2"/>
          <w:sz w:val="24"/>
          <w:szCs w:val="24"/>
          <w:lang w:val="en-US" w:eastAsia="zh-CN"/>
        </w:rPr>
        <w:t>Sugawara Y</w:t>
      </w:r>
      <w:r w:rsidRPr="007137AA">
        <w:rPr>
          <w:rFonts w:ascii="Book Antiqua" w:hAnsi="Book Antiqua"/>
          <w:kern w:val="2"/>
          <w:sz w:val="24"/>
          <w:szCs w:val="24"/>
          <w:lang w:val="en-US" w:eastAsia="zh-CN"/>
        </w:rPr>
        <w:t xml:space="preserve">, Makuuchi M. Advances in adult living donor liver transplantation: a review based on reports from the 10th anniversary of the adult-to-adult living donor liver transplantation meeting in Tokyo.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2004; </w:t>
      </w:r>
      <w:r w:rsidRPr="007137AA">
        <w:rPr>
          <w:rFonts w:ascii="Book Antiqua" w:hAnsi="Book Antiqua"/>
          <w:b/>
          <w:kern w:val="2"/>
          <w:sz w:val="24"/>
          <w:szCs w:val="24"/>
          <w:lang w:val="en-US" w:eastAsia="zh-CN"/>
        </w:rPr>
        <w:t>10</w:t>
      </w:r>
      <w:r w:rsidRPr="007137AA">
        <w:rPr>
          <w:rFonts w:ascii="Book Antiqua" w:hAnsi="Book Antiqua"/>
          <w:kern w:val="2"/>
          <w:sz w:val="24"/>
          <w:szCs w:val="24"/>
          <w:lang w:val="en-US" w:eastAsia="zh-CN"/>
        </w:rPr>
        <w:t>: 715-720 [PMID: 15162463 DOI: 10.1002/lt.20179]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7 </w:t>
      </w:r>
      <w:r w:rsidRPr="007137AA">
        <w:rPr>
          <w:rFonts w:ascii="Book Antiqua" w:hAnsi="Book Antiqua"/>
          <w:b/>
          <w:kern w:val="2"/>
          <w:sz w:val="24"/>
          <w:szCs w:val="24"/>
          <w:lang w:val="en-US" w:eastAsia="zh-CN"/>
        </w:rPr>
        <w:t>Hwang S</w:t>
      </w:r>
      <w:r w:rsidRPr="007137AA">
        <w:rPr>
          <w:rFonts w:ascii="Book Antiqua" w:hAnsi="Book Antiqua"/>
          <w:kern w:val="2"/>
          <w:sz w:val="24"/>
          <w:szCs w:val="24"/>
          <w:lang w:val="en-US" w:eastAsia="zh-CN"/>
        </w:rPr>
        <w:t xml:space="preserve">, Lee SG, Sung KB, Park KM, Kim KH, Ahn CS, Lee YJ, Lee SK, Hwang GS, Moon DB, Ha TY, Kim DS, Jung JP, Song GW. Long-term incidence, risk factors, and management of biliary complications after adult living donor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12</w:t>
      </w:r>
      <w:r w:rsidRPr="007137AA">
        <w:rPr>
          <w:rFonts w:ascii="Book Antiqua" w:hAnsi="Book Antiqua"/>
          <w:kern w:val="2"/>
          <w:sz w:val="24"/>
          <w:szCs w:val="24"/>
          <w:lang w:val="en-US" w:eastAsia="zh-CN"/>
        </w:rPr>
        <w:t>: 831-838 [PMID: 16528711 DOI: 10.1002/lt.20693]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8 </w:t>
      </w:r>
      <w:r w:rsidRPr="007137AA">
        <w:rPr>
          <w:rFonts w:ascii="Book Antiqua" w:hAnsi="Book Antiqua"/>
          <w:b/>
          <w:kern w:val="2"/>
          <w:sz w:val="24"/>
          <w:szCs w:val="24"/>
          <w:lang w:val="en-US" w:eastAsia="zh-CN"/>
        </w:rPr>
        <w:t>Kyoden Y</w:t>
      </w:r>
      <w:r w:rsidRPr="007137AA">
        <w:rPr>
          <w:rFonts w:ascii="Book Antiqua" w:hAnsi="Book Antiqua"/>
          <w:kern w:val="2"/>
          <w:sz w:val="24"/>
          <w:szCs w:val="24"/>
          <w:lang w:val="en-US" w:eastAsia="zh-CN"/>
        </w:rPr>
        <w:t xml:space="preserve">, Tamura S, Sugawara Y, Matsui Y, Togashi J, Kaneko J, Kokudo N, Makuuchi M. Incidence and management of biliary complications after adult-to-adult living donor liver transplantation. </w:t>
      </w:r>
      <w:r w:rsidRPr="007137AA">
        <w:rPr>
          <w:rFonts w:ascii="Book Antiqua" w:hAnsi="Book Antiqua"/>
          <w:i/>
          <w:kern w:val="2"/>
          <w:sz w:val="24"/>
          <w:szCs w:val="24"/>
          <w:lang w:val="en-US" w:eastAsia="zh-CN"/>
        </w:rPr>
        <w:t>Clin Transplant</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24</w:t>
      </w:r>
      <w:r w:rsidRPr="007137AA">
        <w:rPr>
          <w:rFonts w:ascii="Book Antiqua" w:hAnsi="Book Antiqua"/>
          <w:kern w:val="2"/>
          <w:sz w:val="24"/>
          <w:szCs w:val="24"/>
          <w:lang w:val="en-US" w:eastAsia="zh-CN"/>
        </w:rPr>
        <w:t>: 535-542 [PMID: 19849703 DOI: 10.1111/j.1399-0012.2009.01124.x]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9 </w:t>
      </w:r>
      <w:r w:rsidRPr="007137AA">
        <w:rPr>
          <w:rFonts w:ascii="Book Antiqua" w:hAnsi="Book Antiqua"/>
          <w:b/>
          <w:kern w:val="2"/>
          <w:sz w:val="24"/>
          <w:szCs w:val="24"/>
          <w:lang w:val="en-US" w:eastAsia="zh-CN"/>
        </w:rPr>
        <w:t>Kato H</w:t>
      </w:r>
      <w:r w:rsidRPr="007137AA">
        <w:rPr>
          <w:rFonts w:ascii="Book Antiqua" w:hAnsi="Book Antiqua"/>
          <w:kern w:val="2"/>
          <w:sz w:val="24"/>
          <w:szCs w:val="24"/>
          <w:lang w:val="en-US" w:eastAsia="zh-CN"/>
        </w:rPr>
        <w:t xml:space="preserve">, Kawamoto H, Tsutsumi K, Harada R, Fujii M, Hirao K, Kurihara N, </w:t>
      </w:r>
      <w:r w:rsidRPr="007137AA">
        <w:rPr>
          <w:rFonts w:ascii="Book Antiqua" w:hAnsi="Book Antiqua"/>
          <w:kern w:val="2"/>
          <w:sz w:val="24"/>
          <w:szCs w:val="24"/>
          <w:lang w:val="en-US" w:eastAsia="zh-CN"/>
        </w:rPr>
        <w:lastRenderedPageBreak/>
        <w:t xml:space="preserve">Mizuno O, Ishida E, Ogawa T, Fukatsu H, Yamamoto K, Yagi T. Long-term outcomes of endoscopic management for biliary strictures after living donor liver transplantation with duct-to-duct reconstruction. </w:t>
      </w:r>
      <w:r w:rsidRPr="007137AA">
        <w:rPr>
          <w:rFonts w:ascii="Book Antiqua" w:hAnsi="Book Antiqua"/>
          <w:i/>
          <w:kern w:val="2"/>
          <w:sz w:val="24"/>
          <w:szCs w:val="24"/>
          <w:lang w:val="en-US" w:eastAsia="zh-CN"/>
        </w:rPr>
        <w:t>Transpl Int</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22</w:t>
      </w:r>
      <w:r w:rsidRPr="007137AA">
        <w:rPr>
          <w:rFonts w:ascii="Book Antiqua" w:hAnsi="Book Antiqua"/>
          <w:kern w:val="2"/>
          <w:sz w:val="24"/>
          <w:szCs w:val="24"/>
          <w:lang w:val="en-US" w:eastAsia="zh-CN"/>
        </w:rPr>
        <w:t>: 914-921 [PMID: 19497069 DOI: 10.1111/j.1432-2277.2009.00895.x]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10 </w:t>
      </w:r>
      <w:r w:rsidRPr="007137AA">
        <w:rPr>
          <w:rFonts w:ascii="Book Antiqua" w:hAnsi="Book Antiqua"/>
          <w:b/>
          <w:kern w:val="2"/>
          <w:sz w:val="24"/>
          <w:szCs w:val="24"/>
          <w:lang w:val="en-US" w:eastAsia="zh-CN"/>
        </w:rPr>
        <w:t>Chang JH</w:t>
      </w:r>
      <w:r w:rsidRPr="007137AA">
        <w:rPr>
          <w:rFonts w:ascii="Book Antiqua" w:hAnsi="Book Antiqua"/>
          <w:kern w:val="2"/>
          <w:sz w:val="24"/>
          <w:szCs w:val="24"/>
          <w:lang w:val="en-US" w:eastAsia="zh-CN"/>
        </w:rPr>
        <w:t xml:space="preserve">, Lee I, Choi MG, Han SW. Current diagnosis and treatment of benign biliary strictures after living donor liver transplantation. </w:t>
      </w:r>
      <w:r w:rsidRPr="007137AA">
        <w:rPr>
          <w:rFonts w:ascii="Book Antiqua" w:hAnsi="Book Antiqua"/>
          <w:i/>
          <w:kern w:val="2"/>
          <w:sz w:val="24"/>
          <w:szCs w:val="24"/>
          <w:lang w:val="en-US" w:eastAsia="zh-CN"/>
        </w:rPr>
        <w:t>World J Gastroenterol</w:t>
      </w:r>
      <w:r w:rsidRPr="007137AA">
        <w:rPr>
          <w:rFonts w:ascii="Book Antiqua" w:hAnsi="Book Antiqua"/>
          <w:kern w:val="2"/>
          <w:sz w:val="24"/>
          <w:szCs w:val="24"/>
          <w:lang w:val="en-US" w:eastAsia="zh-CN"/>
        </w:rPr>
        <w:t xml:space="preserve"> 2016; </w:t>
      </w:r>
      <w:r w:rsidRPr="007137AA">
        <w:rPr>
          <w:rFonts w:ascii="Book Antiqua" w:hAnsi="Book Antiqua"/>
          <w:b/>
          <w:kern w:val="2"/>
          <w:sz w:val="24"/>
          <w:szCs w:val="24"/>
          <w:lang w:val="en-US" w:eastAsia="zh-CN"/>
        </w:rPr>
        <w:t>22</w:t>
      </w:r>
      <w:r w:rsidRPr="007137AA">
        <w:rPr>
          <w:rFonts w:ascii="Book Antiqua" w:hAnsi="Book Antiqua"/>
          <w:kern w:val="2"/>
          <w:sz w:val="24"/>
          <w:szCs w:val="24"/>
          <w:lang w:val="en-US" w:eastAsia="zh-CN"/>
        </w:rPr>
        <w:t>: 1593-1606 [PMID: 26819525 DOI: 10.3748/wjg.v22.i4.1593]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11 </w:t>
      </w:r>
      <w:r w:rsidRPr="007137AA">
        <w:rPr>
          <w:rFonts w:ascii="Book Antiqua" w:hAnsi="Book Antiqua"/>
          <w:b/>
          <w:kern w:val="2"/>
          <w:sz w:val="24"/>
          <w:szCs w:val="24"/>
          <w:lang w:val="en-US" w:eastAsia="zh-CN"/>
        </w:rPr>
        <w:t>Hsieh TH</w:t>
      </w:r>
      <w:r w:rsidRPr="007137AA">
        <w:rPr>
          <w:rFonts w:ascii="Book Antiqua" w:hAnsi="Book Antiqua"/>
          <w:kern w:val="2"/>
          <w:sz w:val="24"/>
          <w:szCs w:val="24"/>
          <w:lang w:val="en-US" w:eastAsia="zh-CN"/>
        </w:rPr>
        <w:t xml:space="preserve">, Mekeel KL, Crowell MD, Nguyen CC, Das A, Aqel BA, Carey EJ, Byrne TJ, Vargas HE, Douglas DD, Mulligan DC, Harrison ME. Endoscopic treatment of anastomotic biliary strictures after living donor liver transplantation: outcomes after maximal stent therapy.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77</w:t>
      </w:r>
      <w:r w:rsidRPr="007137AA">
        <w:rPr>
          <w:rFonts w:ascii="Book Antiqua" w:hAnsi="Book Antiqua"/>
          <w:kern w:val="2"/>
          <w:sz w:val="24"/>
          <w:szCs w:val="24"/>
          <w:lang w:val="en-US" w:eastAsia="zh-CN"/>
        </w:rPr>
        <w:t>: 47-54 [PMID: 23062758 DOI: 10.1016/j.gie.2012.08.034]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12 </w:t>
      </w:r>
      <w:r w:rsidRPr="007137AA">
        <w:rPr>
          <w:rFonts w:ascii="Book Antiqua" w:hAnsi="Book Antiqua"/>
          <w:b/>
          <w:kern w:val="2"/>
          <w:sz w:val="24"/>
          <w:szCs w:val="24"/>
          <w:lang w:val="en-US" w:eastAsia="zh-CN"/>
        </w:rPr>
        <w:t>Gondolesi GE</w:t>
      </w:r>
      <w:r w:rsidRPr="007137AA">
        <w:rPr>
          <w:rFonts w:ascii="Book Antiqua" w:hAnsi="Book Antiqua"/>
          <w:kern w:val="2"/>
          <w:sz w:val="24"/>
          <w:szCs w:val="24"/>
          <w:lang w:val="en-US" w:eastAsia="zh-CN"/>
        </w:rPr>
        <w:t xml:space="preserve">, Varotti G, Florman SS, Muñoz L, Fishbein TM, Emre SH, Schwartz ME, Miller C. Biliary complications in 96 consecutive right lobe living donor transplant recipients.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2004; </w:t>
      </w:r>
      <w:r w:rsidRPr="007137AA">
        <w:rPr>
          <w:rFonts w:ascii="Book Antiqua" w:hAnsi="Book Antiqua"/>
          <w:b/>
          <w:kern w:val="2"/>
          <w:sz w:val="24"/>
          <w:szCs w:val="24"/>
          <w:lang w:val="en-US" w:eastAsia="zh-CN"/>
        </w:rPr>
        <w:t>77</w:t>
      </w:r>
      <w:r w:rsidRPr="007137AA">
        <w:rPr>
          <w:rFonts w:ascii="Book Antiqua" w:hAnsi="Book Antiqua"/>
          <w:kern w:val="2"/>
          <w:sz w:val="24"/>
          <w:szCs w:val="24"/>
          <w:lang w:val="en-US" w:eastAsia="zh-CN"/>
        </w:rPr>
        <w:t>: 1842-1848 [PMID: 15223901]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13 </w:t>
      </w:r>
      <w:r w:rsidRPr="007137AA">
        <w:rPr>
          <w:rFonts w:ascii="Book Antiqua" w:hAnsi="Book Antiqua"/>
          <w:b/>
          <w:kern w:val="2"/>
          <w:sz w:val="24"/>
          <w:szCs w:val="24"/>
          <w:lang w:val="en-US" w:eastAsia="zh-CN"/>
        </w:rPr>
        <w:t>Yazumi S</w:t>
      </w:r>
      <w:r w:rsidRPr="007137AA">
        <w:rPr>
          <w:rFonts w:ascii="Book Antiqua" w:hAnsi="Book Antiqua"/>
          <w:kern w:val="2"/>
          <w:sz w:val="24"/>
          <w:szCs w:val="24"/>
          <w:lang w:val="en-US" w:eastAsia="zh-CN"/>
        </w:rPr>
        <w:t xml:space="preserve">, Yoshimoto T, Hisatsune H, Hasegawa K, Kida M, Tada S, Uenoyama Y, Yamauchi J, Shio S, Kasahara M, Ogawa K, Egawa H, Tanaka K, Chiba T. Endoscopic treatment of biliary complications after right-lobe living-donor liver transplantation with duct-to-duct biliary anastomosis. </w:t>
      </w:r>
      <w:r w:rsidRPr="007137AA">
        <w:rPr>
          <w:rFonts w:ascii="Book Antiqua" w:hAnsi="Book Antiqua"/>
          <w:i/>
          <w:kern w:val="2"/>
          <w:sz w:val="24"/>
          <w:szCs w:val="24"/>
          <w:lang w:val="en-US" w:eastAsia="zh-CN"/>
        </w:rPr>
        <w:t>J Hepatobiliary Pancreat Surg</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13</w:t>
      </w:r>
      <w:r w:rsidRPr="007137AA">
        <w:rPr>
          <w:rFonts w:ascii="Book Antiqua" w:hAnsi="Book Antiqua"/>
          <w:kern w:val="2"/>
          <w:sz w:val="24"/>
          <w:szCs w:val="24"/>
          <w:lang w:val="en-US" w:eastAsia="zh-CN"/>
        </w:rPr>
        <w:t>: 502-510 [PMID: 17139423 DOI: 10.1007/s00534-005-1084-y]</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14 </w:t>
      </w:r>
      <w:r w:rsidRPr="007137AA">
        <w:rPr>
          <w:rFonts w:ascii="Book Antiqua" w:hAnsi="Book Antiqua"/>
          <w:b/>
          <w:kern w:val="2"/>
          <w:sz w:val="24"/>
          <w:szCs w:val="24"/>
          <w:lang w:val="en-US" w:eastAsia="zh-CN"/>
        </w:rPr>
        <w:t>Tsujino T</w:t>
      </w:r>
      <w:r w:rsidRPr="007137AA">
        <w:rPr>
          <w:rFonts w:ascii="Book Antiqua" w:hAnsi="Book Antiqua"/>
          <w:kern w:val="2"/>
          <w:sz w:val="24"/>
          <w:szCs w:val="24"/>
          <w:lang w:val="en-US" w:eastAsia="zh-CN"/>
        </w:rPr>
        <w:t xml:space="preserve">, Isayama H, Sugawara Y, Sasaki T, Kogure H, Nakai Y, Yamamoto N, Sasahira N, Yamashiki N, Tada M, Yoshida H, Kokudo N, Kawabe T, Makuuchi M, Omata M. Endoscopic management of biliary complications after adult living donor liver transplantation. </w:t>
      </w:r>
      <w:r w:rsidRPr="007137AA">
        <w:rPr>
          <w:rFonts w:ascii="Book Antiqua" w:hAnsi="Book Antiqua"/>
          <w:i/>
          <w:kern w:val="2"/>
          <w:sz w:val="24"/>
          <w:szCs w:val="24"/>
          <w:lang w:val="en-US" w:eastAsia="zh-CN"/>
        </w:rPr>
        <w:t>Am J Gastroenterol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101</w:t>
      </w:r>
      <w:r w:rsidRPr="007137AA">
        <w:rPr>
          <w:rFonts w:ascii="Book Antiqua" w:hAnsi="Book Antiqua"/>
          <w:kern w:val="2"/>
          <w:sz w:val="24"/>
          <w:szCs w:val="24"/>
          <w:lang w:val="en-US" w:eastAsia="zh-CN"/>
        </w:rPr>
        <w:t>: 2230-2236 [PMID: 16952286 DOI: AJG797]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15 </w:t>
      </w:r>
      <w:r w:rsidRPr="007137AA">
        <w:rPr>
          <w:rFonts w:ascii="Book Antiqua" w:hAnsi="Book Antiqua"/>
          <w:b/>
          <w:kern w:val="2"/>
          <w:sz w:val="24"/>
          <w:szCs w:val="24"/>
          <w:lang w:val="en-US" w:eastAsia="zh-CN"/>
        </w:rPr>
        <w:t>Lee SG</w:t>
      </w:r>
      <w:r w:rsidRPr="007137AA">
        <w:rPr>
          <w:rFonts w:ascii="Book Antiqua" w:hAnsi="Book Antiqua"/>
          <w:kern w:val="2"/>
          <w:sz w:val="24"/>
          <w:szCs w:val="24"/>
          <w:lang w:val="en-US" w:eastAsia="zh-CN"/>
        </w:rPr>
        <w:t xml:space="preserve">. Asian contribution to living donor liver transplantation. </w:t>
      </w:r>
      <w:r w:rsidRPr="007137AA">
        <w:rPr>
          <w:rFonts w:ascii="Book Antiqua" w:hAnsi="Book Antiqua"/>
          <w:i/>
          <w:kern w:val="2"/>
          <w:sz w:val="24"/>
          <w:szCs w:val="24"/>
          <w:lang w:val="en-US" w:eastAsia="zh-CN"/>
        </w:rPr>
        <w:t>J Gastroenterol Hepatol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21</w:t>
      </w:r>
      <w:r w:rsidRPr="007137AA">
        <w:rPr>
          <w:rFonts w:ascii="Book Antiqua" w:hAnsi="Book Antiqua"/>
          <w:kern w:val="2"/>
          <w:sz w:val="24"/>
          <w:szCs w:val="24"/>
          <w:lang w:val="en-US" w:eastAsia="zh-CN"/>
        </w:rPr>
        <w:t>: 572-574 [PMID: 16638101 DOI: 10.1111/j.1440-1746.2006.04283.x]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16 </w:t>
      </w:r>
      <w:r w:rsidRPr="007137AA">
        <w:rPr>
          <w:rFonts w:ascii="Book Antiqua" w:hAnsi="Book Antiqua"/>
          <w:b/>
          <w:kern w:val="2"/>
          <w:sz w:val="24"/>
          <w:szCs w:val="24"/>
          <w:lang w:val="en-US" w:eastAsia="zh-CN"/>
        </w:rPr>
        <w:t>Lo CM</w:t>
      </w:r>
      <w:r w:rsidRPr="007137AA">
        <w:rPr>
          <w:rFonts w:ascii="Book Antiqua" w:hAnsi="Book Antiqua"/>
          <w:kern w:val="2"/>
          <w:sz w:val="24"/>
          <w:szCs w:val="24"/>
          <w:lang w:val="en-US" w:eastAsia="zh-CN"/>
        </w:rPr>
        <w:t xml:space="preserve">. Deceased donation in Asia: challenges and opportunities.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2012; </w:t>
      </w:r>
      <w:r w:rsidRPr="007137AA">
        <w:rPr>
          <w:rFonts w:ascii="Book Antiqua" w:hAnsi="Book Antiqua"/>
          <w:b/>
          <w:kern w:val="2"/>
          <w:sz w:val="24"/>
          <w:szCs w:val="24"/>
          <w:lang w:val="en-US" w:eastAsia="zh-CN"/>
        </w:rPr>
        <w:t>18 Suppl 2</w:t>
      </w:r>
      <w:r w:rsidRPr="007137AA">
        <w:rPr>
          <w:rFonts w:ascii="Book Antiqua" w:hAnsi="Book Antiqua"/>
          <w:kern w:val="2"/>
          <w:sz w:val="24"/>
          <w:szCs w:val="24"/>
          <w:lang w:val="en-US" w:eastAsia="zh-CN"/>
        </w:rPr>
        <w:t>: S5-S7 [PMID: 22961949 DOI: 10.1002/lt.23545]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17 </w:t>
      </w:r>
      <w:r w:rsidRPr="007137AA">
        <w:rPr>
          <w:rFonts w:ascii="Book Antiqua" w:hAnsi="Book Antiqua"/>
          <w:b/>
          <w:kern w:val="2"/>
          <w:sz w:val="24"/>
          <w:szCs w:val="24"/>
          <w:lang w:val="en-US" w:eastAsia="zh-CN"/>
        </w:rPr>
        <w:t>Rela M</w:t>
      </w:r>
      <w:r w:rsidRPr="007137AA">
        <w:rPr>
          <w:rFonts w:ascii="Book Antiqua" w:hAnsi="Book Antiqua"/>
          <w:kern w:val="2"/>
          <w:sz w:val="24"/>
          <w:szCs w:val="24"/>
          <w:lang w:val="en-US" w:eastAsia="zh-CN"/>
        </w:rPr>
        <w:t xml:space="preserve">, Reddy MS. Living donor liver transplant (LDLT) is the way forward in Asia. </w:t>
      </w:r>
      <w:r w:rsidRPr="007137AA">
        <w:rPr>
          <w:rFonts w:ascii="Book Antiqua" w:hAnsi="Book Antiqua"/>
          <w:i/>
          <w:kern w:val="2"/>
          <w:sz w:val="24"/>
          <w:szCs w:val="24"/>
          <w:lang w:val="en-US" w:eastAsia="zh-CN"/>
        </w:rPr>
        <w:t>Hepatol Int</w:t>
      </w:r>
      <w:r w:rsidRPr="007137AA">
        <w:rPr>
          <w:rFonts w:ascii="Book Antiqua" w:hAnsi="Book Antiqua"/>
          <w:kern w:val="2"/>
          <w:sz w:val="24"/>
          <w:szCs w:val="24"/>
          <w:lang w:val="en-US" w:eastAsia="zh-CN"/>
        </w:rPr>
        <w:t xml:space="preserve"> 2017; </w:t>
      </w:r>
      <w:r w:rsidRPr="007137AA">
        <w:rPr>
          <w:rFonts w:ascii="Book Antiqua" w:hAnsi="Book Antiqua"/>
          <w:b/>
          <w:kern w:val="2"/>
          <w:sz w:val="24"/>
          <w:szCs w:val="24"/>
          <w:lang w:val="en-US" w:eastAsia="zh-CN"/>
        </w:rPr>
        <w:t>11</w:t>
      </w:r>
      <w:r w:rsidRPr="007137AA">
        <w:rPr>
          <w:rFonts w:ascii="Book Antiqua" w:hAnsi="Book Antiqua"/>
          <w:kern w:val="2"/>
          <w:sz w:val="24"/>
          <w:szCs w:val="24"/>
          <w:lang w:val="en-US" w:eastAsia="zh-CN"/>
        </w:rPr>
        <w:t>: 148-151 [PMID: 28097531 DOI: 10.1007/s12072-016-9780-z]</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lastRenderedPageBreak/>
        <w:t xml:space="preserve">18 </w:t>
      </w:r>
      <w:r w:rsidRPr="007137AA">
        <w:rPr>
          <w:rFonts w:ascii="Book Antiqua" w:hAnsi="Book Antiqua"/>
          <w:b/>
          <w:kern w:val="2"/>
          <w:sz w:val="24"/>
          <w:szCs w:val="24"/>
          <w:lang w:val="en-US" w:eastAsia="zh-CN"/>
        </w:rPr>
        <w:t>Chen CL</w:t>
      </w:r>
      <w:r w:rsidRPr="007137AA">
        <w:rPr>
          <w:rFonts w:ascii="Book Antiqua" w:hAnsi="Book Antiqua"/>
          <w:kern w:val="2"/>
          <w:sz w:val="24"/>
          <w:szCs w:val="24"/>
          <w:lang w:val="en-US" w:eastAsia="zh-CN"/>
        </w:rPr>
        <w:t xml:space="preserve">, Kabiling CS, Concejero AM. Why does living donor liver transplantation flourish in Asia? </w:t>
      </w:r>
      <w:r w:rsidRPr="007137AA">
        <w:rPr>
          <w:rFonts w:ascii="Book Antiqua" w:hAnsi="Book Antiqua"/>
          <w:i/>
          <w:kern w:val="2"/>
          <w:sz w:val="24"/>
          <w:szCs w:val="24"/>
          <w:lang w:val="en-US" w:eastAsia="zh-CN"/>
        </w:rPr>
        <w:t>Nat Rev Gastroenterol Hepatol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10</w:t>
      </w:r>
      <w:r w:rsidRPr="007137AA">
        <w:rPr>
          <w:rFonts w:ascii="Book Antiqua" w:hAnsi="Book Antiqua"/>
          <w:kern w:val="2"/>
          <w:sz w:val="24"/>
          <w:szCs w:val="24"/>
          <w:lang w:val="en-US" w:eastAsia="zh-CN"/>
        </w:rPr>
        <w:t>: 746-751 [PMID: 24100300 DOI: 10.1038/nrgastro.2013.194]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19 </w:t>
      </w:r>
      <w:r w:rsidRPr="007137AA">
        <w:rPr>
          <w:rFonts w:ascii="Book Antiqua" w:hAnsi="Book Antiqua"/>
          <w:b/>
          <w:kern w:val="2"/>
          <w:sz w:val="24"/>
          <w:szCs w:val="24"/>
          <w:lang w:val="en-US" w:eastAsia="zh-CN"/>
        </w:rPr>
        <w:t>Ng KK</w:t>
      </w:r>
      <w:r w:rsidRPr="007137AA">
        <w:rPr>
          <w:rFonts w:ascii="Book Antiqua" w:hAnsi="Book Antiqua"/>
          <w:kern w:val="2"/>
          <w:sz w:val="24"/>
          <w:szCs w:val="24"/>
          <w:lang w:val="en-US" w:eastAsia="zh-CN"/>
        </w:rPr>
        <w:t xml:space="preserve">, Lo CM. Liver transplantation in Asia: past, present and future. </w:t>
      </w:r>
      <w:r w:rsidRPr="007137AA">
        <w:rPr>
          <w:rFonts w:ascii="Book Antiqua" w:hAnsi="Book Antiqua"/>
          <w:i/>
          <w:kern w:val="2"/>
          <w:sz w:val="24"/>
          <w:szCs w:val="24"/>
          <w:lang w:val="en-US" w:eastAsia="zh-CN"/>
        </w:rPr>
        <w:t>Ann Acad Med Singapore</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38</w:t>
      </w:r>
      <w:r w:rsidRPr="007137AA">
        <w:rPr>
          <w:rFonts w:ascii="Book Antiqua" w:hAnsi="Book Antiqua"/>
          <w:kern w:val="2"/>
          <w:sz w:val="24"/>
          <w:szCs w:val="24"/>
          <w:lang w:val="en-US" w:eastAsia="zh-CN"/>
        </w:rPr>
        <w:t>: 322-310 [PMID: 19434335 DOI: 10.1055/s-2008-1071097]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20 </w:t>
      </w:r>
      <w:r w:rsidRPr="007137AA">
        <w:rPr>
          <w:rFonts w:ascii="Book Antiqua" w:hAnsi="Book Antiqua"/>
          <w:b/>
          <w:kern w:val="2"/>
          <w:sz w:val="24"/>
          <w:szCs w:val="24"/>
          <w:lang w:val="en-US" w:eastAsia="zh-CN"/>
        </w:rPr>
        <w:t>Shah SA</w:t>
      </w:r>
      <w:r w:rsidRPr="007137AA">
        <w:rPr>
          <w:rFonts w:ascii="Book Antiqua" w:hAnsi="Book Antiqua"/>
          <w:kern w:val="2"/>
          <w:sz w:val="24"/>
          <w:szCs w:val="24"/>
          <w:lang w:val="en-US" w:eastAsia="zh-CN"/>
        </w:rPr>
        <w:t xml:space="preserve">, Grant DR, McGilvray ID, Greig PD, Selzner M, Lilly LB, Girgrah N, Levy GA, Cattral MS. Biliary strictures in 130 consecutive right lobe living donor liver transplant recipients: results of a Western center. </w:t>
      </w:r>
      <w:r w:rsidRPr="007137AA">
        <w:rPr>
          <w:rFonts w:ascii="Book Antiqua" w:hAnsi="Book Antiqua"/>
          <w:i/>
          <w:kern w:val="2"/>
          <w:sz w:val="24"/>
          <w:szCs w:val="24"/>
          <w:lang w:val="en-US" w:eastAsia="zh-CN"/>
        </w:rPr>
        <w:t>Am J Transplant</w:t>
      </w:r>
      <w:r w:rsidRPr="007137AA">
        <w:rPr>
          <w:rFonts w:ascii="Book Antiqua" w:hAnsi="Book Antiqua"/>
          <w:kern w:val="2"/>
          <w:sz w:val="24"/>
          <w:szCs w:val="24"/>
          <w:lang w:val="en-US" w:eastAsia="zh-CN"/>
        </w:rPr>
        <w:t xml:space="preserve"> 2007; </w:t>
      </w:r>
      <w:r w:rsidRPr="007137AA">
        <w:rPr>
          <w:rFonts w:ascii="Book Antiqua" w:hAnsi="Book Antiqua"/>
          <w:b/>
          <w:kern w:val="2"/>
          <w:sz w:val="24"/>
          <w:szCs w:val="24"/>
          <w:lang w:val="en-US" w:eastAsia="zh-CN"/>
        </w:rPr>
        <w:t>7</w:t>
      </w:r>
      <w:r w:rsidRPr="007137AA">
        <w:rPr>
          <w:rFonts w:ascii="Book Antiqua" w:hAnsi="Book Antiqua"/>
          <w:kern w:val="2"/>
          <w:sz w:val="24"/>
          <w:szCs w:val="24"/>
          <w:lang w:val="en-US" w:eastAsia="zh-CN"/>
        </w:rPr>
        <w:t>: 161-167 [PMID: 17227565 DOI: 10.1111/j.1600-6143.2006.01601.x]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21 </w:t>
      </w:r>
      <w:r w:rsidRPr="007137AA">
        <w:rPr>
          <w:rFonts w:ascii="Book Antiqua" w:hAnsi="Book Antiqua"/>
          <w:b/>
          <w:kern w:val="2"/>
          <w:sz w:val="24"/>
          <w:szCs w:val="24"/>
          <w:lang w:val="en-US" w:eastAsia="zh-CN"/>
        </w:rPr>
        <w:t>Morioka D</w:t>
      </w:r>
      <w:r w:rsidRPr="007137AA">
        <w:rPr>
          <w:rFonts w:ascii="Book Antiqua" w:hAnsi="Book Antiqua"/>
          <w:kern w:val="2"/>
          <w:sz w:val="24"/>
          <w:szCs w:val="24"/>
          <w:lang w:val="en-US" w:eastAsia="zh-CN"/>
        </w:rPr>
        <w:t xml:space="preserve">, Egawa H, Kasahara M, Ito T, Haga H, Takada Y, Shimada H, Tanaka K. Outcomes of adult-to-adult living donor liver transplantation: a single institution's experience with 335 consecutive cases.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2007; </w:t>
      </w:r>
      <w:r w:rsidRPr="007137AA">
        <w:rPr>
          <w:rFonts w:ascii="Book Antiqua" w:hAnsi="Book Antiqua"/>
          <w:b/>
          <w:kern w:val="2"/>
          <w:sz w:val="24"/>
          <w:szCs w:val="24"/>
          <w:lang w:val="en-US" w:eastAsia="zh-CN"/>
        </w:rPr>
        <w:t>245</w:t>
      </w:r>
      <w:r w:rsidRPr="007137AA">
        <w:rPr>
          <w:rFonts w:ascii="Book Antiqua" w:hAnsi="Book Antiqua"/>
          <w:kern w:val="2"/>
          <w:sz w:val="24"/>
          <w:szCs w:val="24"/>
          <w:lang w:val="en-US" w:eastAsia="zh-CN"/>
        </w:rPr>
        <w:t>: 315-325 [PMID: 17245187 DOI: 10.1097/01.sla.0000236600.24667.a4]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22 </w:t>
      </w:r>
      <w:r w:rsidRPr="007137AA">
        <w:rPr>
          <w:rFonts w:ascii="Book Antiqua" w:hAnsi="Book Antiqua"/>
          <w:b/>
          <w:kern w:val="2"/>
          <w:sz w:val="24"/>
          <w:szCs w:val="24"/>
          <w:lang w:val="en-US" w:eastAsia="zh-CN"/>
        </w:rPr>
        <w:t>Chang JH</w:t>
      </w:r>
      <w:r w:rsidRPr="007137AA">
        <w:rPr>
          <w:rFonts w:ascii="Book Antiqua" w:hAnsi="Book Antiqua"/>
          <w:kern w:val="2"/>
          <w:sz w:val="24"/>
          <w:szCs w:val="24"/>
          <w:lang w:val="en-US" w:eastAsia="zh-CN"/>
        </w:rPr>
        <w:t xml:space="preserve">, Lee IS, Choi JY, Yoon SK, Kim DG, You YK, Chun HJ, Lee DK, Choi MG, Chung IS. Biliary Stricture after Adult Right-Lobe Living-Donor Liver Transplantation with Duct-to-Duct Anastomosis: Long-Term Outcome and Its Related Factors after Endoscopic Treatment. </w:t>
      </w:r>
      <w:r w:rsidRPr="007137AA">
        <w:rPr>
          <w:rFonts w:ascii="Book Antiqua" w:hAnsi="Book Antiqua"/>
          <w:i/>
          <w:kern w:val="2"/>
          <w:sz w:val="24"/>
          <w:szCs w:val="24"/>
          <w:lang w:val="en-US" w:eastAsia="zh-CN"/>
        </w:rPr>
        <w:t>Gut Liver</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4</w:t>
      </w:r>
      <w:r w:rsidRPr="007137AA">
        <w:rPr>
          <w:rFonts w:ascii="Book Antiqua" w:hAnsi="Book Antiqua"/>
          <w:kern w:val="2"/>
          <w:sz w:val="24"/>
          <w:szCs w:val="24"/>
          <w:lang w:val="en-US" w:eastAsia="zh-CN"/>
        </w:rPr>
        <w:t>: 226-233 [PMID: 20559526 DOI: 10.5009/gnl.2010.4.2.226]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23 </w:t>
      </w:r>
      <w:r w:rsidRPr="007137AA">
        <w:rPr>
          <w:rFonts w:ascii="Book Antiqua" w:hAnsi="Book Antiqua"/>
          <w:b/>
          <w:kern w:val="2"/>
          <w:sz w:val="24"/>
          <w:szCs w:val="24"/>
          <w:lang w:val="en-US" w:eastAsia="zh-CN"/>
        </w:rPr>
        <w:t>Zimmerman MA</w:t>
      </w:r>
      <w:r w:rsidRPr="007137AA">
        <w:rPr>
          <w:rFonts w:ascii="Book Antiqua" w:hAnsi="Book Antiqua"/>
          <w:kern w:val="2"/>
          <w:sz w:val="24"/>
          <w:szCs w:val="24"/>
          <w:lang w:val="en-US" w:eastAsia="zh-CN"/>
        </w:rPr>
        <w:t xml:space="preserve">, Baker T, Goodrich NP, Freise C, Hong JC, Kumer S, Abt P, Cotterell AH, Samstein B, Everhart JE, Merion RM. Development, management, and resolution of biliary complications after living and deceased donor liver transplantation: a report from the adult-to-adult living donor liver transplantation cohort study consortium.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19</w:t>
      </w:r>
      <w:r w:rsidRPr="007137AA">
        <w:rPr>
          <w:rFonts w:ascii="Book Antiqua" w:hAnsi="Book Antiqua"/>
          <w:kern w:val="2"/>
          <w:sz w:val="24"/>
          <w:szCs w:val="24"/>
          <w:lang w:val="en-US" w:eastAsia="zh-CN"/>
        </w:rPr>
        <w:t>: 259-267 [PMID: 23495079 DOI: 10.1002/lt.23595]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24 </w:t>
      </w:r>
      <w:r w:rsidRPr="007137AA">
        <w:rPr>
          <w:rFonts w:ascii="Book Antiqua" w:hAnsi="Book Antiqua"/>
          <w:b/>
          <w:kern w:val="2"/>
          <w:sz w:val="24"/>
          <w:szCs w:val="24"/>
          <w:lang w:val="en-US" w:eastAsia="zh-CN"/>
        </w:rPr>
        <w:t>Colonna JO 2nd</w:t>
      </w:r>
      <w:r w:rsidRPr="007137AA">
        <w:rPr>
          <w:rFonts w:ascii="Book Antiqua" w:hAnsi="Book Antiqua"/>
          <w:kern w:val="2"/>
          <w:sz w:val="24"/>
          <w:szCs w:val="24"/>
          <w:lang w:val="en-US" w:eastAsia="zh-CN"/>
        </w:rPr>
        <w:t xml:space="preserve">, Shaked A, Gomes AS, Colquhoun SD, Jurim O, McDiarmid SV, Millis JM, Goldstein LI, Busuttil RW. Biliary strictures complicating liver transplantation. Incidence, pathogenesis, management, and outcome.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1992; </w:t>
      </w:r>
      <w:r w:rsidRPr="007137AA">
        <w:rPr>
          <w:rFonts w:ascii="Book Antiqua" w:hAnsi="Book Antiqua"/>
          <w:b/>
          <w:kern w:val="2"/>
          <w:sz w:val="24"/>
          <w:szCs w:val="24"/>
          <w:lang w:val="en-US" w:eastAsia="zh-CN"/>
        </w:rPr>
        <w:t>216</w:t>
      </w:r>
      <w:r w:rsidRPr="007137AA">
        <w:rPr>
          <w:rFonts w:ascii="Book Antiqua" w:hAnsi="Book Antiqua"/>
          <w:kern w:val="2"/>
          <w:sz w:val="24"/>
          <w:szCs w:val="24"/>
          <w:lang w:val="en-US" w:eastAsia="zh-CN"/>
        </w:rPr>
        <w:t>: 344-50; discussion 350-2 [PMID: 1417184 DOI: 10.1097/00000658-199209000-00014]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25 </w:t>
      </w:r>
      <w:r w:rsidRPr="007137AA">
        <w:rPr>
          <w:rFonts w:ascii="Book Antiqua" w:hAnsi="Book Antiqua"/>
          <w:b/>
          <w:kern w:val="2"/>
          <w:sz w:val="24"/>
          <w:szCs w:val="24"/>
          <w:lang w:val="en-US" w:eastAsia="zh-CN"/>
        </w:rPr>
        <w:t>Soejima Y</w:t>
      </w:r>
      <w:r w:rsidRPr="007137AA">
        <w:rPr>
          <w:rFonts w:ascii="Book Antiqua" w:hAnsi="Book Antiqua"/>
          <w:kern w:val="2"/>
          <w:sz w:val="24"/>
          <w:szCs w:val="24"/>
          <w:lang w:val="en-US" w:eastAsia="zh-CN"/>
        </w:rPr>
        <w:t xml:space="preserve">, Taketomi A, Yoshizumi T, Uchiyama H, Harada N, Ijichi H, Yonemura Y, Ikeda T, Shimada M, Maehara Y. Biliary strictures in living donor liver </w:t>
      </w:r>
      <w:r w:rsidRPr="007137AA">
        <w:rPr>
          <w:rFonts w:ascii="Book Antiqua" w:hAnsi="Book Antiqua"/>
          <w:kern w:val="2"/>
          <w:sz w:val="24"/>
          <w:szCs w:val="24"/>
          <w:lang w:val="en-US" w:eastAsia="zh-CN"/>
        </w:rPr>
        <w:lastRenderedPageBreak/>
        <w:t xml:space="preserve">transplantation: incidence, management, and technical evolution.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12</w:t>
      </w:r>
      <w:r w:rsidRPr="007137AA">
        <w:rPr>
          <w:rFonts w:ascii="Book Antiqua" w:hAnsi="Book Antiqua"/>
          <w:kern w:val="2"/>
          <w:sz w:val="24"/>
          <w:szCs w:val="24"/>
          <w:lang w:val="en-US" w:eastAsia="zh-CN"/>
        </w:rPr>
        <w:t>: 979-986 [PMID: 16721777 DOI: 10.1002/lt.20740]</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26 </w:t>
      </w:r>
      <w:r w:rsidRPr="007137AA">
        <w:rPr>
          <w:rFonts w:ascii="Book Antiqua" w:hAnsi="Book Antiqua"/>
          <w:b/>
          <w:kern w:val="2"/>
          <w:sz w:val="24"/>
          <w:szCs w:val="24"/>
          <w:lang w:val="en-US" w:eastAsia="zh-CN"/>
        </w:rPr>
        <w:t>Testa G</w:t>
      </w:r>
      <w:r w:rsidRPr="007137AA">
        <w:rPr>
          <w:rFonts w:ascii="Book Antiqua" w:hAnsi="Book Antiqua"/>
          <w:kern w:val="2"/>
          <w:sz w:val="24"/>
          <w:szCs w:val="24"/>
          <w:lang w:val="en-US" w:eastAsia="zh-CN"/>
        </w:rPr>
        <w:t xml:space="preserve">, Malagó M, Valentín-Gamazo C, Lindell G, Broelsch CE. Biliary anastomosis in living related liver transplantation using the right liver lobe: techniques and complications.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2000; </w:t>
      </w:r>
      <w:r w:rsidRPr="007137AA">
        <w:rPr>
          <w:rFonts w:ascii="Book Antiqua" w:hAnsi="Book Antiqua"/>
          <w:b/>
          <w:kern w:val="2"/>
          <w:sz w:val="24"/>
          <w:szCs w:val="24"/>
          <w:lang w:val="en-US" w:eastAsia="zh-CN"/>
        </w:rPr>
        <w:t>6</w:t>
      </w:r>
      <w:r w:rsidRPr="007137AA">
        <w:rPr>
          <w:rFonts w:ascii="Book Antiqua" w:hAnsi="Book Antiqua"/>
          <w:kern w:val="2"/>
          <w:sz w:val="24"/>
          <w:szCs w:val="24"/>
          <w:lang w:val="en-US" w:eastAsia="zh-CN"/>
        </w:rPr>
        <w:t>: 710-714 [PMID: 11084056 DOI: 10.1053/jlts.2000.18706]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 xml:space="preserve">27 </w:t>
      </w:r>
      <w:r w:rsidRPr="007137AA">
        <w:rPr>
          <w:rFonts w:ascii="Book Antiqua" w:hAnsi="Book Antiqua"/>
          <w:b/>
          <w:kern w:val="2"/>
          <w:sz w:val="24"/>
          <w:szCs w:val="24"/>
          <w:lang w:val="en-US" w:eastAsia="zh-CN"/>
        </w:rPr>
        <w:t>Bak T</w:t>
      </w:r>
      <w:r w:rsidRPr="007137AA">
        <w:rPr>
          <w:rFonts w:ascii="Book Antiqua" w:hAnsi="Book Antiqua"/>
          <w:kern w:val="2"/>
          <w:sz w:val="24"/>
          <w:szCs w:val="24"/>
          <w:lang w:val="en-US" w:eastAsia="zh-CN"/>
        </w:rPr>
        <w:t xml:space="preserve">, Wachs M, Trotter J, Everson G, Trouillot T, Kugelmas M, Steinberg T, Kam I. Adult-to-adult living donor liver transplantation using right-lobe grafts: results and lessons learned from a single-center experience.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2001; </w:t>
      </w:r>
      <w:r w:rsidRPr="007137AA">
        <w:rPr>
          <w:rFonts w:ascii="Book Antiqua" w:hAnsi="Book Antiqua"/>
          <w:b/>
          <w:kern w:val="2"/>
          <w:sz w:val="24"/>
          <w:szCs w:val="24"/>
          <w:lang w:val="en-US" w:eastAsia="zh-CN"/>
        </w:rPr>
        <w:t>7</w:t>
      </w:r>
      <w:r w:rsidRPr="007137AA">
        <w:rPr>
          <w:rFonts w:ascii="Book Antiqua" w:hAnsi="Book Antiqua"/>
          <w:kern w:val="2"/>
          <w:sz w:val="24"/>
          <w:szCs w:val="24"/>
          <w:lang w:val="en-US" w:eastAsia="zh-CN"/>
        </w:rPr>
        <w:t>: 680-686 [PMID: 11510011 DOI: 10.1053/jlts.2001.26509]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2</w:t>
      </w:r>
      <w:r w:rsidR="00F05F8A">
        <w:rPr>
          <w:rFonts w:ascii="Book Antiqua" w:hAnsi="Book Antiqua" w:hint="eastAsia"/>
          <w:kern w:val="2"/>
          <w:sz w:val="24"/>
          <w:szCs w:val="24"/>
          <w:lang w:val="en-US" w:eastAsia="zh-CN"/>
        </w:rPr>
        <w:t xml:space="preserve">8 </w:t>
      </w:r>
      <w:r w:rsidRPr="007137AA">
        <w:rPr>
          <w:rFonts w:ascii="Book Antiqua" w:hAnsi="Book Antiqua"/>
          <w:b/>
          <w:kern w:val="2"/>
          <w:sz w:val="24"/>
          <w:szCs w:val="24"/>
          <w:lang w:val="en-US" w:eastAsia="zh-CN"/>
        </w:rPr>
        <w:t>Kawachi S</w:t>
      </w:r>
      <w:r w:rsidRPr="007137AA">
        <w:rPr>
          <w:rFonts w:ascii="Book Antiqua" w:hAnsi="Book Antiqua"/>
          <w:kern w:val="2"/>
          <w:sz w:val="24"/>
          <w:szCs w:val="24"/>
          <w:lang w:val="en-US" w:eastAsia="zh-CN"/>
        </w:rPr>
        <w:t xml:space="preserve">, Shimazu M, Wakabayashi G, Hoshino K, Tanabe M, Yoshida M, Morikawa Y, Kitajima M. Biliary complications in adult living donor liver transplantation with duct-to-duct hepaticocholedochostomy or Roux-en-Y hepaticojejunostomy biliary reconstruction. </w:t>
      </w:r>
      <w:r w:rsidRPr="007137AA">
        <w:rPr>
          <w:rFonts w:ascii="Book Antiqua" w:hAnsi="Book Antiqua"/>
          <w:i/>
          <w:kern w:val="2"/>
          <w:sz w:val="24"/>
          <w:szCs w:val="24"/>
          <w:lang w:val="en-US" w:eastAsia="zh-CN"/>
        </w:rPr>
        <w:t>Surgery</w:t>
      </w:r>
      <w:r w:rsidRPr="007137AA">
        <w:rPr>
          <w:rFonts w:ascii="Book Antiqua" w:hAnsi="Book Antiqua"/>
          <w:kern w:val="2"/>
          <w:sz w:val="24"/>
          <w:szCs w:val="24"/>
          <w:lang w:val="en-US" w:eastAsia="zh-CN"/>
        </w:rPr>
        <w:t xml:space="preserve"> 2002; </w:t>
      </w:r>
      <w:r w:rsidRPr="007137AA">
        <w:rPr>
          <w:rFonts w:ascii="Book Antiqua" w:hAnsi="Book Antiqua"/>
          <w:b/>
          <w:kern w:val="2"/>
          <w:sz w:val="24"/>
          <w:szCs w:val="24"/>
          <w:lang w:val="en-US" w:eastAsia="zh-CN"/>
        </w:rPr>
        <w:t>132</w:t>
      </w:r>
      <w:r w:rsidRPr="007137AA">
        <w:rPr>
          <w:rFonts w:ascii="Book Antiqua" w:hAnsi="Book Antiqua"/>
          <w:kern w:val="2"/>
          <w:sz w:val="24"/>
          <w:szCs w:val="24"/>
          <w:lang w:val="en-US" w:eastAsia="zh-CN"/>
        </w:rPr>
        <w:t>: 48-56 [PMID: 12110795]</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29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Azoulay D</w:t>
      </w:r>
      <w:r w:rsidR="007137AA" w:rsidRPr="007137AA">
        <w:rPr>
          <w:rFonts w:ascii="Book Antiqua" w:hAnsi="Book Antiqua"/>
          <w:kern w:val="2"/>
          <w:sz w:val="24"/>
          <w:szCs w:val="24"/>
          <w:lang w:val="en-US" w:eastAsia="zh-CN"/>
        </w:rPr>
        <w:t xml:space="preserve">, Marin-Hargreaves G, Castaing D, RenéAdam, Bismuth H. Duct-to-duct biliary anastomosis in living related liver transplantation: the Paul Brousse technique. </w:t>
      </w:r>
      <w:r w:rsidR="007137AA" w:rsidRPr="007137AA">
        <w:rPr>
          <w:rFonts w:ascii="Book Antiqua" w:hAnsi="Book Antiqua"/>
          <w:i/>
          <w:kern w:val="2"/>
          <w:sz w:val="24"/>
          <w:szCs w:val="24"/>
          <w:lang w:val="en-US" w:eastAsia="zh-CN"/>
        </w:rPr>
        <w:t>Arch Surg</w:t>
      </w:r>
      <w:r w:rsidR="007137AA" w:rsidRPr="007137AA">
        <w:rPr>
          <w:rFonts w:ascii="Book Antiqua" w:hAnsi="Book Antiqua"/>
          <w:kern w:val="2"/>
          <w:sz w:val="24"/>
          <w:szCs w:val="24"/>
          <w:lang w:val="en-US" w:eastAsia="zh-CN"/>
        </w:rPr>
        <w:t xml:space="preserve"> 2001; </w:t>
      </w:r>
      <w:r w:rsidR="007137AA" w:rsidRPr="007137AA">
        <w:rPr>
          <w:rFonts w:ascii="Book Antiqua" w:hAnsi="Book Antiqua"/>
          <w:b/>
          <w:kern w:val="2"/>
          <w:sz w:val="24"/>
          <w:szCs w:val="24"/>
          <w:lang w:val="en-US" w:eastAsia="zh-CN"/>
        </w:rPr>
        <w:t>136</w:t>
      </w:r>
      <w:r w:rsidR="007137AA" w:rsidRPr="007137AA">
        <w:rPr>
          <w:rFonts w:ascii="Book Antiqua" w:hAnsi="Book Antiqua"/>
          <w:kern w:val="2"/>
          <w:sz w:val="24"/>
          <w:szCs w:val="24"/>
          <w:lang w:val="en-US" w:eastAsia="zh-CN"/>
        </w:rPr>
        <w:t>: 1197-1200 [PMID: 11585515 DOI: 10.1001/archsurg.136.10.1197]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Gómez CM</w:t>
      </w:r>
      <w:r w:rsidRPr="007137AA">
        <w:rPr>
          <w:rFonts w:ascii="Book Antiqua" w:hAnsi="Book Antiqua"/>
          <w:kern w:val="2"/>
          <w:sz w:val="24"/>
          <w:szCs w:val="24"/>
          <w:lang w:val="en-US" w:eastAsia="zh-CN"/>
        </w:rPr>
        <w:t xml:space="preserve">, Dumonceau JM, Marcolongo M, de Santibañes E, Ciardullo M, Pekolj J, Palavecino M, Gadano A, Dávolos J. Endoscopic management of biliary complications after adult living-donor versus deceased-donor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88</w:t>
      </w:r>
      <w:r w:rsidRPr="007137AA">
        <w:rPr>
          <w:rFonts w:ascii="Book Antiqua" w:hAnsi="Book Antiqua"/>
          <w:kern w:val="2"/>
          <w:sz w:val="24"/>
          <w:szCs w:val="24"/>
          <w:lang w:val="en-US" w:eastAsia="zh-CN"/>
        </w:rPr>
        <w:t>: 1280-1285 [PMID: 19996927 DOI: 10.1097/TP.0b013e3181bb48c2]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Rao HB</w:t>
      </w:r>
      <w:r w:rsidRPr="007137AA">
        <w:rPr>
          <w:rFonts w:ascii="Book Antiqua" w:hAnsi="Book Antiqua"/>
          <w:kern w:val="2"/>
          <w:sz w:val="24"/>
          <w:szCs w:val="24"/>
          <w:lang w:val="en-US" w:eastAsia="zh-CN"/>
        </w:rPr>
        <w:t xml:space="preserve">, Ahamed H, Panicker S, Sudhindran S, Venu RP. Endoscopic therapy for biliary strictures complicating living donor liver transplantation: Factors predicting better outcome. </w:t>
      </w:r>
      <w:r w:rsidRPr="007137AA">
        <w:rPr>
          <w:rFonts w:ascii="Book Antiqua" w:hAnsi="Book Antiqua"/>
          <w:i/>
          <w:kern w:val="2"/>
          <w:sz w:val="24"/>
          <w:szCs w:val="24"/>
          <w:lang w:val="en-US" w:eastAsia="zh-CN"/>
        </w:rPr>
        <w:t>World J Gastrointest Pathophysiol</w:t>
      </w:r>
      <w:r w:rsidRPr="007137AA">
        <w:rPr>
          <w:rFonts w:ascii="Book Antiqua" w:hAnsi="Book Antiqua"/>
          <w:kern w:val="2"/>
          <w:sz w:val="24"/>
          <w:szCs w:val="24"/>
          <w:lang w:val="en-US" w:eastAsia="zh-CN"/>
        </w:rPr>
        <w:t xml:space="preserve"> 2017; </w:t>
      </w:r>
      <w:r w:rsidRPr="007137AA">
        <w:rPr>
          <w:rFonts w:ascii="Book Antiqua" w:hAnsi="Book Antiqua"/>
          <w:b/>
          <w:kern w:val="2"/>
          <w:sz w:val="24"/>
          <w:szCs w:val="24"/>
          <w:lang w:val="en-US" w:eastAsia="zh-CN"/>
        </w:rPr>
        <w:t>8</w:t>
      </w:r>
      <w:r w:rsidRPr="007137AA">
        <w:rPr>
          <w:rFonts w:ascii="Book Antiqua" w:hAnsi="Book Antiqua"/>
          <w:kern w:val="2"/>
          <w:sz w:val="24"/>
          <w:szCs w:val="24"/>
          <w:lang w:val="en-US" w:eastAsia="zh-CN"/>
        </w:rPr>
        <w:t>: 77-86 [PMID: 28573070 DOI: 10.4291/wjgp.v8.i2.77]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Thethy S</w:t>
      </w:r>
      <w:r w:rsidRPr="007137AA">
        <w:rPr>
          <w:rFonts w:ascii="Book Antiqua" w:hAnsi="Book Antiqua"/>
          <w:kern w:val="2"/>
          <w:sz w:val="24"/>
          <w:szCs w:val="24"/>
          <w:lang w:val="en-US" w:eastAsia="zh-CN"/>
        </w:rPr>
        <w:t xml:space="preserve">, Thomson BNj, Pleass H, Wigmore SJ, Madhavan K, Akyol M, Forsythe JL, James Garden O. Management of biliary tract complications after orthotopic liver transplantation. </w:t>
      </w:r>
      <w:r w:rsidRPr="007137AA">
        <w:rPr>
          <w:rFonts w:ascii="Book Antiqua" w:hAnsi="Book Antiqua"/>
          <w:i/>
          <w:kern w:val="2"/>
          <w:sz w:val="24"/>
          <w:szCs w:val="24"/>
          <w:lang w:val="en-US" w:eastAsia="zh-CN"/>
        </w:rPr>
        <w:t>Clin Transplant</w:t>
      </w:r>
      <w:r w:rsidRPr="007137AA">
        <w:rPr>
          <w:rFonts w:ascii="Book Antiqua" w:hAnsi="Book Antiqua"/>
          <w:kern w:val="2"/>
          <w:sz w:val="24"/>
          <w:szCs w:val="24"/>
          <w:lang w:val="en-US" w:eastAsia="zh-CN"/>
        </w:rPr>
        <w:t xml:space="preserve"> 2004; </w:t>
      </w:r>
      <w:r w:rsidRPr="007137AA">
        <w:rPr>
          <w:rFonts w:ascii="Book Antiqua" w:hAnsi="Book Antiqua"/>
          <w:b/>
          <w:kern w:val="2"/>
          <w:sz w:val="24"/>
          <w:szCs w:val="24"/>
          <w:lang w:val="en-US" w:eastAsia="zh-CN"/>
        </w:rPr>
        <w:t>18</w:t>
      </w:r>
      <w:r w:rsidRPr="007137AA">
        <w:rPr>
          <w:rFonts w:ascii="Book Antiqua" w:hAnsi="Book Antiqua"/>
          <w:kern w:val="2"/>
          <w:sz w:val="24"/>
          <w:szCs w:val="24"/>
          <w:lang w:val="en-US" w:eastAsia="zh-CN"/>
        </w:rPr>
        <w:t xml:space="preserve">: 647-653 [PMID: 15516238 DOI: </w:t>
      </w:r>
      <w:r w:rsidRPr="007137AA">
        <w:rPr>
          <w:rFonts w:ascii="Book Antiqua" w:hAnsi="Book Antiqua"/>
          <w:kern w:val="2"/>
          <w:sz w:val="24"/>
          <w:szCs w:val="24"/>
          <w:lang w:val="en-US" w:eastAsia="zh-CN"/>
        </w:rPr>
        <w:lastRenderedPageBreak/>
        <w:t>10.1111/j.1399-0012.2004.00254.x]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Balderramo D</w:t>
      </w:r>
      <w:r w:rsidRPr="007137AA">
        <w:rPr>
          <w:rFonts w:ascii="Book Antiqua" w:hAnsi="Book Antiqua"/>
          <w:kern w:val="2"/>
          <w:sz w:val="24"/>
          <w:szCs w:val="24"/>
          <w:lang w:val="en-US" w:eastAsia="zh-CN"/>
        </w:rPr>
        <w:t xml:space="preserve">, Navasa M, Cardenas A. Current management of biliary complications after liver transplantation: emphasis on endoscopic therapy. </w:t>
      </w:r>
      <w:r w:rsidRPr="007137AA">
        <w:rPr>
          <w:rFonts w:ascii="Book Antiqua" w:hAnsi="Book Antiqua"/>
          <w:i/>
          <w:kern w:val="2"/>
          <w:sz w:val="24"/>
          <w:szCs w:val="24"/>
          <w:lang w:val="en-US" w:eastAsia="zh-CN"/>
        </w:rPr>
        <w:t>Gastroenterol Hepatol</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34</w:t>
      </w:r>
      <w:r w:rsidRPr="007137AA">
        <w:rPr>
          <w:rFonts w:ascii="Book Antiqua" w:hAnsi="Book Antiqua"/>
          <w:kern w:val="2"/>
          <w:sz w:val="24"/>
          <w:szCs w:val="24"/>
          <w:lang w:val="en-US" w:eastAsia="zh-CN"/>
        </w:rPr>
        <w:t>: 107-115 [PMID: 20692731 DOI: 10.1016/j.gastrohep.2010.05.008]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Simoes P</w:t>
      </w:r>
      <w:r w:rsidRPr="007137AA">
        <w:rPr>
          <w:rFonts w:ascii="Book Antiqua" w:hAnsi="Book Antiqua"/>
          <w:kern w:val="2"/>
          <w:sz w:val="24"/>
          <w:szCs w:val="24"/>
          <w:lang w:val="en-US" w:eastAsia="zh-CN"/>
        </w:rPr>
        <w:t xml:space="preserve">, Kesar V, Ahmad J. Spectrum of biliary complications following live donor liver transplantation. </w:t>
      </w:r>
      <w:r w:rsidRPr="007137AA">
        <w:rPr>
          <w:rFonts w:ascii="Book Antiqua" w:hAnsi="Book Antiqua"/>
          <w:i/>
          <w:kern w:val="2"/>
          <w:sz w:val="24"/>
          <w:szCs w:val="24"/>
          <w:lang w:val="en-US" w:eastAsia="zh-CN"/>
        </w:rPr>
        <w:t>World J Hepatol</w:t>
      </w:r>
      <w:r w:rsidRPr="007137AA">
        <w:rPr>
          <w:rFonts w:ascii="Book Antiqua" w:hAnsi="Book Antiqua"/>
          <w:kern w:val="2"/>
          <w:sz w:val="24"/>
          <w:szCs w:val="24"/>
          <w:lang w:val="en-US" w:eastAsia="zh-CN"/>
        </w:rPr>
        <w:t xml:space="preserve"> 2015; </w:t>
      </w:r>
      <w:r w:rsidRPr="007137AA">
        <w:rPr>
          <w:rFonts w:ascii="Book Antiqua" w:hAnsi="Book Antiqua"/>
          <w:b/>
          <w:kern w:val="2"/>
          <w:sz w:val="24"/>
          <w:szCs w:val="24"/>
          <w:lang w:val="en-US" w:eastAsia="zh-CN"/>
        </w:rPr>
        <w:t>7</w:t>
      </w:r>
      <w:r w:rsidRPr="007137AA">
        <w:rPr>
          <w:rFonts w:ascii="Book Antiqua" w:hAnsi="Book Antiqua"/>
          <w:kern w:val="2"/>
          <w:sz w:val="24"/>
          <w:szCs w:val="24"/>
          <w:lang w:val="en-US" w:eastAsia="zh-CN"/>
        </w:rPr>
        <w:t>: 1856-1865 [PMID: 26207167 DOI: 10.4254/wjh.v7.i14.1856].]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Olthoff KM</w:t>
      </w:r>
      <w:r w:rsidRPr="007137AA">
        <w:rPr>
          <w:rFonts w:ascii="Book Antiqua" w:hAnsi="Book Antiqua"/>
          <w:kern w:val="2"/>
          <w:sz w:val="24"/>
          <w:szCs w:val="24"/>
          <w:lang w:val="en-US" w:eastAsia="zh-CN"/>
        </w:rPr>
        <w:t xml:space="preserve">, Merion RM, Ghobrial RM, Abecassis MM, Fair JH, Fisher RA, Freise CE, Kam I, Pruett TL, Everhart JE, Hulbert-Shearon TE, Gillespie BW, Emond JC; A2ALL Study Group. Outcomes of 385 adult-to-adult living donor liver transplant recipients: a report from the A2ALL Consortium.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2005; </w:t>
      </w:r>
      <w:r w:rsidRPr="007137AA">
        <w:rPr>
          <w:rFonts w:ascii="Book Antiqua" w:hAnsi="Book Antiqua"/>
          <w:b/>
          <w:kern w:val="2"/>
          <w:sz w:val="24"/>
          <w:szCs w:val="24"/>
          <w:lang w:val="en-US" w:eastAsia="zh-CN"/>
        </w:rPr>
        <w:t>242</w:t>
      </w:r>
      <w:r w:rsidRPr="007137AA">
        <w:rPr>
          <w:rFonts w:ascii="Book Antiqua" w:hAnsi="Book Antiqua"/>
          <w:kern w:val="2"/>
          <w:sz w:val="24"/>
          <w:szCs w:val="24"/>
          <w:lang w:val="en-US" w:eastAsia="zh-CN"/>
        </w:rPr>
        <w:t>: 314-323, discussion 323-discussion 325 [PMID: 16135918]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Kim PT</w:t>
      </w:r>
      <w:r w:rsidRPr="007137AA">
        <w:rPr>
          <w:rFonts w:ascii="Book Antiqua" w:hAnsi="Book Antiqua"/>
          <w:kern w:val="2"/>
          <w:sz w:val="24"/>
          <w:szCs w:val="24"/>
          <w:lang w:val="en-US" w:eastAsia="zh-CN"/>
        </w:rPr>
        <w:t xml:space="preserve">, Marquez M, Jung J, Cavallucci D, Renner EL, Cattral M, Greig PD, McGilvray ID, Selzner M, Ghanekar A, Grant DR. Long-term follow-up of biliary complications after adult right-lobe living donor liver transplantation. </w:t>
      </w:r>
      <w:r w:rsidRPr="007137AA">
        <w:rPr>
          <w:rFonts w:ascii="Book Antiqua" w:hAnsi="Book Antiqua"/>
          <w:i/>
          <w:kern w:val="2"/>
          <w:sz w:val="24"/>
          <w:szCs w:val="24"/>
          <w:lang w:val="en-US" w:eastAsia="zh-CN"/>
        </w:rPr>
        <w:t>Clin Transplant</w:t>
      </w:r>
      <w:r w:rsidRPr="007137AA">
        <w:rPr>
          <w:rFonts w:ascii="Book Antiqua" w:hAnsi="Book Antiqua"/>
          <w:kern w:val="2"/>
          <w:sz w:val="24"/>
          <w:szCs w:val="24"/>
          <w:lang w:val="en-US" w:eastAsia="zh-CN"/>
        </w:rPr>
        <w:t xml:space="preserve"> 2015; </w:t>
      </w:r>
      <w:r w:rsidRPr="007137AA">
        <w:rPr>
          <w:rFonts w:ascii="Book Antiqua" w:hAnsi="Book Antiqua"/>
          <w:b/>
          <w:kern w:val="2"/>
          <w:sz w:val="24"/>
          <w:szCs w:val="24"/>
          <w:lang w:val="en-US" w:eastAsia="zh-CN"/>
        </w:rPr>
        <w:t>29</w:t>
      </w:r>
      <w:r w:rsidRPr="007137AA">
        <w:rPr>
          <w:rFonts w:ascii="Book Antiqua" w:hAnsi="Book Antiqua"/>
          <w:kern w:val="2"/>
          <w:sz w:val="24"/>
          <w:szCs w:val="24"/>
          <w:lang w:val="en-US" w:eastAsia="zh-CN"/>
        </w:rPr>
        <w:t>: 465-474 [PMID: 25740227 DOI: 10.1111/ctr.12538]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Ryu CH</w:t>
      </w:r>
      <w:r w:rsidRPr="007137AA">
        <w:rPr>
          <w:rFonts w:ascii="Book Antiqua" w:hAnsi="Book Antiqua"/>
          <w:kern w:val="2"/>
          <w:sz w:val="24"/>
          <w:szCs w:val="24"/>
          <w:lang w:val="en-US" w:eastAsia="zh-CN"/>
        </w:rPr>
        <w:t xml:space="preserve">, Lee SK. Biliary strictures after liver transplantation. </w:t>
      </w:r>
      <w:r w:rsidRPr="007137AA">
        <w:rPr>
          <w:rFonts w:ascii="Book Antiqua" w:hAnsi="Book Antiqua"/>
          <w:i/>
          <w:kern w:val="2"/>
          <w:sz w:val="24"/>
          <w:szCs w:val="24"/>
          <w:lang w:val="en-US" w:eastAsia="zh-CN"/>
        </w:rPr>
        <w:t>Gut Liver</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5</w:t>
      </w:r>
      <w:r w:rsidRPr="007137AA">
        <w:rPr>
          <w:rFonts w:ascii="Book Antiqua" w:hAnsi="Book Antiqua"/>
          <w:kern w:val="2"/>
          <w:sz w:val="24"/>
          <w:szCs w:val="24"/>
          <w:lang w:val="en-US" w:eastAsia="zh-CN"/>
        </w:rPr>
        <w:t>: 133-142 [PMID: 21814591 DOI: 10.5009/gnl.2011.5.2.133]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3</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Melcher ML</w:t>
      </w:r>
      <w:r w:rsidRPr="007137AA">
        <w:rPr>
          <w:rFonts w:ascii="Book Antiqua" w:hAnsi="Book Antiqua"/>
          <w:kern w:val="2"/>
          <w:sz w:val="24"/>
          <w:szCs w:val="24"/>
          <w:lang w:val="en-US" w:eastAsia="zh-CN"/>
        </w:rPr>
        <w:t xml:space="preserve">, Pomposelli JJ, Verbesey JE, McTaggart RA, Freise CE, Ascher NL, Roberts JP, Pomfret EA. Comparison of biliary complications in adult living-donor liver transplants performed at two busy transplant centers. </w:t>
      </w:r>
      <w:r w:rsidRPr="007137AA">
        <w:rPr>
          <w:rFonts w:ascii="Book Antiqua" w:hAnsi="Book Antiqua"/>
          <w:i/>
          <w:kern w:val="2"/>
          <w:sz w:val="24"/>
          <w:szCs w:val="24"/>
          <w:lang w:val="en-US" w:eastAsia="zh-CN"/>
        </w:rPr>
        <w:t>Clin Transplant</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24</w:t>
      </w:r>
      <w:r w:rsidRPr="007137AA">
        <w:rPr>
          <w:rFonts w:ascii="Book Antiqua" w:hAnsi="Book Antiqua"/>
          <w:kern w:val="2"/>
          <w:sz w:val="24"/>
          <w:szCs w:val="24"/>
          <w:lang w:val="en-US" w:eastAsia="zh-CN"/>
        </w:rPr>
        <w:t>: E137-E144 [PMID: 20047615 DOI: 10.1111/j.1399-0012.2009.01189.x]</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39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Duffy JP</w:t>
      </w:r>
      <w:r w:rsidR="007137AA" w:rsidRPr="007137AA">
        <w:rPr>
          <w:rFonts w:ascii="Book Antiqua" w:hAnsi="Book Antiqua"/>
          <w:kern w:val="2"/>
          <w:sz w:val="24"/>
          <w:szCs w:val="24"/>
          <w:lang w:val="en-US" w:eastAsia="zh-CN"/>
        </w:rPr>
        <w:t xml:space="preserve">, Kao K, Ko CY, Farmer DG, McDiarmid SV, Hong JC, Venick RS, Feist S, Goldstein L, Saab S, Hiatt JR, Busuttil RW. Long-term patient outcome and quality of life after liver transplantation: analysis of 20-year survivors. </w:t>
      </w:r>
      <w:r w:rsidR="007137AA" w:rsidRPr="007137AA">
        <w:rPr>
          <w:rFonts w:ascii="Book Antiqua" w:hAnsi="Book Antiqua"/>
          <w:i/>
          <w:kern w:val="2"/>
          <w:sz w:val="24"/>
          <w:szCs w:val="24"/>
          <w:lang w:val="en-US" w:eastAsia="zh-CN"/>
        </w:rPr>
        <w:t>Ann Surg</w:t>
      </w:r>
      <w:r w:rsidR="007137AA" w:rsidRPr="007137AA">
        <w:rPr>
          <w:rFonts w:ascii="Book Antiqua" w:hAnsi="Book Antiqua"/>
          <w:kern w:val="2"/>
          <w:sz w:val="24"/>
          <w:szCs w:val="24"/>
          <w:lang w:val="en-US" w:eastAsia="zh-CN"/>
        </w:rPr>
        <w:t xml:space="preserve"> 2010; </w:t>
      </w:r>
      <w:r w:rsidR="007137AA" w:rsidRPr="007137AA">
        <w:rPr>
          <w:rFonts w:ascii="Book Antiqua" w:hAnsi="Book Antiqua"/>
          <w:b/>
          <w:kern w:val="2"/>
          <w:sz w:val="24"/>
          <w:szCs w:val="24"/>
          <w:lang w:val="en-US" w:eastAsia="zh-CN"/>
        </w:rPr>
        <w:t>252</w:t>
      </w:r>
      <w:r w:rsidR="007137AA" w:rsidRPr="007137AA">
        <w:rPr>
          <w:rFonts w:ascii="Book Antiqua" w:hAnsi="Book Antiqua"/>
          <w:kern w:val="2"/>
          <w:sz w:val="24"/>
          <w:szCs w:val="24"/>
          <w:lang w:val="en-US" w:eastAsia="zh-CN"/>
        </w:rPr>
        <w:t>: 652-661 [PMID: 20881772 DOI: 10.1097/SLA.0b013e3181f5f23a]</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Liu CL</w:t>
      </w:r>
      <w:r w:rsidRPr="007137AA">
        <w:rPr>
          <w:rFonts w:ascii="Book Antiqua" w:hAnsi="Book Antiqua"/>
          <w:kern w:val="2"/>
          <w:sz w:val="24"/>
          <w:szCs w:val="24"/>
          <w:lang w:val="en-US" w:eastAsia="zh-CN"/>
        </w:rPr>
        <w:t xml:space="preserve">, Fan ST, Lo CM, Wei WI, Chan SC, Yong BH, Wong J. Operative outcomes of adult-to-adult right lobe live donor liver transplantation: a comparative study with cadaveric whole-graft liver transplantation in a single center.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243</w:t>
      </w:r>
      <w:r w:rsidRPr="007137AA">
        <w:rPr>
          <w:rFonts w:ascii="Book Antiqua" w:hAnsi="Book Antiqua"/>
          <w:kern w:val="2"/>
          <w:sz w:val="24"/>
          <w:szCs w:val="24"/>
          <w:lang w:val="en-US" w:eastAsia="zh-CN"/>
        </w:rPr>
        <w:t>: 404-410 [PMID: 16495707 DOI: 10.1097/01.sla.0000201544.36473.a2]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lastRenderedPageBreak/>
        <w:t>4</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Chok KS</w:t>
      </w:r>
      <w:r w:rsidRPr="007137AA">
        <w:rPr>
          <w:rFonts w:ascii="Book Antiqua" w:hAnsi="Book Antiqua"/>
          <w:kern w:val="2"/>
          <w:sz w:val="24"/>
          <w:szCs w:val="24"/>
          <w:lang w:val="en-US" w:eastAsia="zh-CN"/>
        </w:rPr>
        <w:t xml:space="preserve">, Chan SC, Cheung TT, Sharr WW, Chan AC, Lo CM, Fan ST. Bile duct anastomotic stricture after adult-to-adult right lobe living donor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17</w:t>
      </w:r>
      <w:r w:rsidRPr="007137AA">
        <w:rPr>
          <w:rFonts w:ascii="Book Antiqua" w:hAnsi="Book Antiqua"/>
          <w:kern w:val="2"/>
          <w:sz w:val="24"/>
          <w:szCs w:val="24"/>
          <w:lang w:val="en-US" w:eastAsia="zh-CN"/>
        </w:rPr>
        <w:t>: 47-52 [PMID: 21254344 DOI: 10.1002/lt.22188]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Chan SC</w:t>
      </w:r>
      <w:r w:rsidRPr="007137AA">
        <w:rPr>
          <w:rFonts w:ascii="Book Antiqua" w:hAnsi="Book Antiqua"/>
          <w:kern w:val="2"/>
          <w:sz w:val="24"/>
          <w:szCs w:val="24"/>
          <w:lang w:val="en-US" w:eastAsia="zh-CN"/>
        </w:rPr>
        <w:t xml:space="preserve">, Fan ST. Biliary complications in liver transplantation. </w:t>
      </w:r>
      <w:r w:rsidRPr="007137AA">
        <w:rPr>
          <w:rFonts w:ascii="Book Antiqua" w:hAnsi="Book Antiqua"/>
          <w:i/>
          <w:kern w:val="2"/>
          <w:sz w:val="24"/>
          <w:szCs w:val="24"/>
          <w:lang w:val="en-US" w:eastAsia="zh-CN"/>
        </w:rPr>
        <w:t>Hepatol Int</w:t>
      </w:r>
      <w:r w:rsidRPr="007137AA">
        <w:rPr>
          <w:rFonts w:ascii="Book Antiqua" w:hAnsi="Book Antiqua"/>
          <w:kern w:val="2"/>
          <w:sz w:val="24"/>
          <w:szCs w:val="24"/>
          <w:lang w:val="en-US" w:eastAsia="zh-CN"/>
        </w:rPr>
        <w:t xml:space="preserve"> 2008; </w:t>
      </w:r>
      <w:r w:rsidRPr="007137AA">
        <w:rPr>
          <w:rFonts w:ascii="Book Antiqua" w:hAnsi="Book Antiqua"/>
          <w:b/>
          <w:kern w:val="2"/>
          <w:sz w:val="24"/>
          <w:szCs w:val="24"/>
          <w:lang w:val="en-US" w:eastAsia="zh-CN"/>
        </w:rPr>
        <w:t>2</w:t>
      </w:r>
      <w:r w:rsidRPr="007137AA">
        <w:rPr>
          <w:rFonts w:ascii="Book Antiqua" w:hAnsi="Book Antiqua"/>
          <w:kern w:val="2"/>
          <w:sz w:val="24"/>
          <w:szCs w:val="24"/>
          <w:lang w:val="en-US" w:eastAsia="zh-CN"/>
        </w:rPr>
        <w:t>: 399-404 [PMID: 19669315 DOI: 10.1007/s12072-008-9092-z]</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Seo JK,</w:t>
      </w:r>
      <w:r w:rsidRPr="007137AA">
        <w:rPr>
          <w:rFonts w:ascii="Book Antiqua" w:hAnsi="Book Antiqua"/>
          <w:kern w:val="2"/>
          <w:sz w:val="24"/>
          <w:szCs w:val="24"/>
          <w:lang w:val="en-US" w:eastAsia="zh-CN"/>
        </w:rPr>
        <w:t xml:space="preserve">  Ryu JK, Lee SH, Park JK, Yang KY, Kim Y-T, Yoon YB, Lee HW, Yi N-J, Suh KS. Endoscopic treatment for biliary stricture after adult living donor liver transplantation. Liver Transpl 2009;15:369–80. [DOI: 10.1002/lt.21700]</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Park JB</w:t>
      </w:r>
      <w:r w:rsidRPr="007137AA">
        <w:rPr>
          <w:rFonts w:ascii="Book Antiqua" w:hAnsi="Book Antiqua"/>
          <w:kern w:val="2"/>
          <w:sz w:val="24"/>
          <w:szCs w:val="24"/>
          <w:lang w:val="en-US" w:eastAsia="zh-CN"/>
        </w:rPr>
        <w:t xml:space="preserve">, Kwon CH, Choi GS, Chun JM, Jung GO, Kim SJ, Joh JW, Lee SK. Prolonged cold ischemic time is a risk factor for biliary strictures in duct-to-duct biliary reconstruction in living donor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2008; </w:t>
      </w:r>
      <w:r w:rsidRPr="007137AA">
        <w:rPr>
          <w:rFonts w:ascii="Book Antiqua" w:hAnsi="Book Antiqua"/>
          <w:b/>
          <w:kern w:val="2"/>
          <w:sz w:val="24"/>
          <w:szCs w:val="24"/>
          <w:lang w:val="en-US" w:eastAsia="zh-CN"/>
        </w:rPr>
        <w:t>86</w:t>
      </w:r>
      <w:r w:rsidRPr="007137AA">
        <w:rPr>
          <w:rFonts w:ascii="Book Antiqua" w:hAnsi="Book Antiqua"/>
          <w:kern w:val="2"/>
          <w:sz w:val="24"/>
          <w:szCs w:val="24"/>
          <w:lang w:val="en-US" w:eastAsia="zh-CN"/>
        </w:rPr>
        <w:t>: 1536-1542 [PMID: 19077886 DOI: 10.1097/TP.0b013e31818b2316]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Sharma S</w:t>
      </w:r>
      <w:r w:rsidRPr="007137AA">
        <w:rPr>
          <w:rFonts w:ascii="Book Antiqua" w:hAnsi="Book Antiqua"/>
          <w:kern w:val="2"/>
          <w:sz w:val="24"/>
          <w:szCs w:val="24"/>
          <w:lang w:val="en-US" w:eastAsia="zh-CN"/>
        </w:rPr>
        <w:t xml:space="preserve">, Gurakar A, Jabbour N. Biliary strictures following liver transplantation: past, present and preventive strategies.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2008; </w:t>
      </w:r>
      <w:r w:rsidRPr="007137AA">
        <w:rPr>
          <w:rFonts w:ascii="Book Antiqua" w:hAnsi="Book Antiqua"/>
          <w:b/>
          <w:kern w:val="2"/>
          <w:sz w:val="24"/>
          <w:szCs w:val="24"/>
          <w:lang w:val="en-US" w:eastAsia="zh-CN"/>
        </w:rPr>
        <w:t>14</w:t>
      </w:r>
      <w:r w:rsidRPr="007137AA">
        <w:rPr>
          <w:rFonts w:ascii="Book Antiqua" w:hAnsi="Book Antiqua"/>
          <w:kern w:val="2"/>
          <w:sz w:val="24"/>
          <w:szCs w:val="24"/>
          <w:lang w:val="en-US" w:eastAsia="zh-CN"/>
        </w:rPr>
        <w:t>: 759-769 [PMID: 18508368 DOI: 10.1002/lt.21509]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Krok KL</w:t>
      </w:r>
      <w:r w:rsidRPr="007137AA">
        <w:rPr>
          <w:rFonts w:ascii="Book Antiqua" w:hAnsi="Book Antiqua"/>
          <w:kern w:val="2"/>
          <w:sz w:val="24"/>
          <w:szCs w:val="24"/>
          <w:lang w:val="en-US" w:eastAsia="zh-CN"/>
        </w:rPr>
        <w:t xml:space="preserve">, Cárdenas A, Thuluvath PJ. Endoscopic management of biliary complications after liver transplantation. </w:t>
      </w:r>
      <w:r w:rsidRPr="007137AA">
        <w:rPr>
          <w:rFonts w:ascii="Book Antiqua" w:hAnsi="Book Antiqua"/>
          <w:i/>
          <w:kern w:val="2"/>
          <w:sz w:val="24"/>
          <w:szCs w:val="24"/>
          <w:lang w:val="en-US" w:eastAsia="zh-CN"/>
        </w:rPr>
        <w:t>Clin Liver Dis</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14</w:t>
      </w:r>
      <w:r w:rsidRPr="007137AA">
        <w:rPr>
          <w:rFonts w:ascii="Book Antiqua" w:hAnsi="Book Antiqua"/>
          <w:kern w:val="2"/>
          <w:sz w:val="24"/>
          <w:szCs w:val="24"/>
          <w:lang w:val="en-US" w:eastAsia="zh-CN"/>
        </w:rPr>
        <w:t>: 359-371 [PMID: 20682241 DOI: 10.1016/j.cld.2010.03.008]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Noack K</w:t>
      </w:r>
      <w:r w:rsidRPr="007137AA">
        <w:rPr>
          <w:rFonts w:ascii="Book Antiqua" w:hAnsi="Book Antiqua"/>
          <w:kern w:val="2"/>
          <w:sz w:val="24"/>
          <w:szCs w:val="24"/>
          <w:lang w:val="en-US" w:eastAsia="zh-CN"/>
        </w:rPr>
        <w:t xml:space="preserve">, Bronk SF, Kato A, Gores GJ. The greater vulnerability of bile duct cells to reoxygenation injury than to anoxia. Implications for the pathogenesis of biliary strictures after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1993; </w:t>
      </w:r>
      <w:r w:rsidRPr="007137AA">
        <w:rPr>
          <w:rFonts w:ascii="Book Antiqua" w:hAnsi="Book Antiqua"/>
          <w:b/>
          <w:kern w:val="2"/>
          <w:sz w:val="24"/>
          <w:szCs w:val="24"/>
          <w:lang w:val="en-US" w:eastAsia="zh-CN"/>
        </w:rPr>
        <w:t>56</w:t>
      </w:r>
      <w:r w:rsidRPr="007137AA">
        <w:rPr>
          <w:rFonts w:ascii="Book Antiqua" w:hAnsi="Book Antiqua"/>
          <w:kern w:val="2"/>
          <w:sz w:val="24"/>
          <w:szCs w:val="24"/>
          <w:lang w:val="en-US" w:eastAsia="zh-CN"/>
        </w:rPr>
        <w:t>: 495-500 [PMID: 8212138 DOI: 10.1097/00007890-199309000-00001]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4</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Morell CM</w:t>
      </w:r>
      <w:r w:rsidRPr="007137AA">
        <w:rPr>
          <w:rFonts w:ascii="Book Antiqua" w:hAnsi="Book Antiqua"/>
          <w:kern w:val="2"/>
          <w:sz w:val="24"/>
          <w:szCs w:val="24"/>
          <w:lang w:val="en-US" w:eastAsia="zh-CN"/>
        </w:rPr>
        <w:t xml:space="preserve">, Fabris L, Strazzabosco M. Vascular biology of the biliary epithelium. </w:t>
      </w:r>
      <w:r w:rsidRPr="007137AA">
        <w:rPr>
          <w:rFonts w:ascii="Book Antiqua" w:hAnsi="Book Antiqua"/>
          <w:i/>
          <w:kern w:val="2"/>
          <w:sz w:val="24"/>
          <w:szCs w:val="24"/>
          <w:lang w:val="en-US" w:eastAsia="zh-CN"/>
        </w:rPr>
        <w:t>J Gastroenterol Hepatol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28 Suppl 1</w:t>
      </w:r>
      <w:r w:rsidRPr="007137AA">
        <w:rPr>
          <w:rFonts w:ascii="Book Antiqua" w:hAnsi="Book Antiqua"/>
          <w:kern w:val="2"/>
          <w:sz w:val="24"/>
          <w:szCs w:val="24"/>
          <w:lang w:val="en-US" w:eastAsia="zh-CN"/>
        </w:rPr>
        <w:t>: 26-32 [PMID: 23855292 DOI: 10.1111/jgh.12022]</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49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Dacha S</w:t>
      </w:r>
      <w:r w:rsidR="007137AA" w:rsidRPr="007137AA">
        <w:rPr>
          <w:rFonts w:ascii="Book Antiqua" w:hAnsi="Book Antiqua"/>
          <w:kern w:val="2"/>
          <w:sz w:val="24"/>
          <w:szCs w:val="24"/>
          <w:lang w:val="en-US" w:eastAsia="zh-CN"/>
        </w:rPr>
        <w:t xml:space="preserve">, Barad A, Martin J, Levitsky J. Association of hepatic artery stenosis and biliary strictures in liver transplant recipients. </w:t>
      </w:r>
      <w:r w:rsidR="007137AA" w:rsidRPr="007137AA">
        <w:rPr>
          <w:rFonts w:ascii="Book Antiqua" w:hAnsi="Book Antiqua"/>
          <w:i/>
          <w:kern w:val="2"/>
          <w:sz w:val="24"/>
          <w:szCs w:val="24"/>
          <w:lang w:val="en-US" w:eastAsia="zh-CN"/>
        </w:rPr>
        <w:t>Liver Transpl</w:t>
      </w:r>
      <w:r w:rsidR="007137AA" w:rsidRPr="007137AA">
        <w:rPr>
          <w:rFonts w:ascii="Book Antiqua" w:hAnsi="Book Antiqua"/>
          <w:kern w:val="2"/>
          <w:sz w:val="24"/>
          <w:szCs w:val="24"/>
          <w:lang w:val="en-US" w:eastAsia="zh-CN"/>
        </w:rPr>
        <w:t xml:space="preserve"> 2011; </w:t>
      </w:r>
      <w:r w:rsidR="007137AA" w:rsidRPr="007137AA">
        <w:rPr>
          <w:rFonts w:ascii="Book Antiqua" w:hAnsi="Book Antiqua"/>
          <w:b/>
          <w:kern w:val="2"/>
          <w:sz w:val="24"/>
          <w:szCs w:val="24"/>
          <w:lang w:val="en-US" w:eastAsia="zh-CN"/>
        </w:rPr>
        <w:t>17</w:t>
      </w:r>
      <w:r w:rsidR="007137AA" w:rsidRPr="007137AA">
        <w:rPr>
          <w:rFonts w:ascii="Book Antiqua" w:hAnsi="Book Antiqua"/>
          <w:kern w:val="2"/>
          <w:sz w:val="24"/>
          <w:szCs w:val="24"/>
          <w:lang w:val="en-US" w:eastAsia="zh-CN"/>
        </w:rPr>
        <w:t>: 849-854 [PMID: 21455929 DOI: 10.1002/lt.22298]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Williams ED</w:t>
      </w:r>
      <w:r w:rsidRPr="007137AA">
        <w:rPr>
          <w:rFonts w:ascii="Book Antiqua" w:hAnsi="Book Antiqua"/>
          <w:kern w:val="2"/>
          <w:sz w:val="24"/>
          <w:szCs w:val="24"/>
          <w:lang w:val="en-US" w:eastAsia="zh-CN"/>
        </w:rPr>
        <w:t xml:space="preserve">, Draganov PV. Endoscopic management of biliary strictures after liver transplantation. </w:t>
      </w:r>
      <w:r w:rsidRPr="007137AA">
        <w:rPr>
          <w:rFonts w:ascii="Book Antiqua" w:hAnsi="Book Antiqua"/>
          <w:i/>
          <w:kern w:val="2"/>
          <w:sz w:val="24"/>
          <w:szCs w:val="24"/>
          <w:lang w:val="en-US" w:eastAsia="zh-CN"/>
        </w:rPr>
        <w:t>World J Gastroenterol</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15</w:t>
      </w:r>
      <w:r w:rsidRPr="007137AA">
        <w:rPr>
          <w:rFonts w:ascii="Book Antiqua" w:hAnsi="Book Antiqua"/>
          <w:kern w:val="2"/>
          <w:sz w:val="24"/>
          <w:szCs w:val="24"/>
          <w:lang w:val="en-US" w:eastAsia="zh-CN"/>
        </w:rPr>
        <w:t>: 3725-3733 [PMID: 19673012 DOI: 10.3748/wjg.15.3725]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lastRenderedPageBreak/>
        <w:t>5</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Marubashi S</w:t>
      </w:r>
      <w:r w:rsidRPr="007137AA">
        <w:rPr>
          <w:rFonts w:ascii="Book Antiqua" w:hAnsi="Book Antiqua"/>
          <w:kern w:val="2"/>
          <w:sz w:val="24"/>
          <w:szCs w:val="24"/>
          <w:lang w:val="en-US" w:eastAsia="zh-CN"/>
        </w:rPr>
        <w:t xml:space="preserve">, Dono K, Nagano H, Kobayashi S, Takeda Y, Umeshita K, Monden M, Doki Y, Mori M. Biliary reconstruction in living donor liver transplantation: technical invention and risk factor analysis for anastomotic stricture.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88</w:t>
      </w:r>
      <w:r w:rsidRPr="007137AA">
        <w:rPr>
          <w:rFonts w:ascii="Book Antiqua" w:hAnsi="Book Antiqua"/>
          <w:kern w:val="2"/>
          <w:sz w:val="24"/>
          <w:szCs w:val="24"/>
          <w:lang w:val="en-US" w:eastAsia="zh-CN"/>
        </w:rPr>
        <w:t>: 1123-1130 [PMID: 19898209 DOI: 10.1097/TP.0b013e3181ba184a]</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Arain MA</w:t>
      </w:r>
      <w:r w:rsidRPr="007137AA">
        <w:rPr>
          <w:rFonts w:ascii="Book Antiqua" w:hAnsi="Book Antiqua"/>
          <w:kern w:val="2"/>
          <w:sz w:val="24"/>
          <w:szCs w:val="24"/>
          <w:lang w:val="en-US" w:eastAsia="zh-CN"/>
        </w:rPr>
        <w:t xml:space="preserve">, Attam R, Freeman ML. Advances in endoscopic management of biliary tract complications after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19</w:t>
      </w:r>
      <w:r w:rsidRPr="007137AA">
        <w:rPr>
          <w:rFonts w:ascii="Book Antiqua" w:hAnsi="Book Antiqua"/>
          <w:kern w:val="2"/>
          <w:sz w:val="24"/>
          <w:szCs w:val="24"/>
          <w:lang w:val="en-US" w:eastAsia="zh-CN"/>
        </w:rPr>
        <w:t>: 482-498 [PMID: 23417867 DOI: 10.1002/lt.23624]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Pascher A</w:t>
      </w:r>
      <w:r w:rsidRPr="007137AA">
        <w:rPr>
          <w:rFonts w:ascii="Book Antiqua" w:hAnsi="Book Antiqua"/>
          <w:kern w:val="2"/>
          <w:sz w:val="24"/>
          <w:szCs w:val="24"/>
          <w:lang w:val="en-US" w:eastAsia="zh-CN"/>
        </w:rPr>
        <w:t xml:space="preserve">, Gerlach U, Neuhaus P. Bile duct strictures after liver transplantation. </w:t>
      </w:r>
      <w:r w:rsidRPr="007137AA">
        <w:rPr>
          <w:rFonts w:ascii="Book Antiqua" w:hAnsi="Book Antiqua"/>
          <w:i/>
          <w:kern w:val="2"/>
          <w:sz w:val="24"/>
          <w:szCs w:val="24"/>
          <w:lang w:val="en-US" w:eastAsia="zh-CN"/>
        </w:rPr>
        <w:t>Curr Opin Gastroenterol</w:t>
      </w:r>
      <w:r w:rsidRPr="007137AA">
        <w:rPr>
          <w:rFonts w:ascii="Book Antiqua" w:hAnsi="Book Antiqua"/>
          <w:kern w:val="2"/>
          <w:sz w:val="24"/>
          <w:szCs w:val="24"/>
          <w:lang w:val="en-US" w:eastAsia="zh-CN"/>
        </w:rPr>
        <w:t xml:space="preserve"> 2014; </w:t>
      </w:r>
      <w:r w:rsidRPr="007137AA">
        <w:rPr>
          <w:rFonts w:ascii="Book Antiqua" w:hAnsi="Book Antiqua"/>
          <w:b/>
          <w:kern w:val="2"/>
          <w:sz w:val="24"/>
          <w:szCs w:val="24"/>
          <w:lang w:val="en-US" w:eastAsia="zh-CN"/>
        </w:rPr>
        <w:t>30</w:t>
      </w:r>
      <w:r w:rsidRPr="007137AA">
        <w:rPr>
          <w:rFonts w:ascii="Book Antiqua" w:hAnsi="Book Antiqua"/>
          <w:kern w:val="2"/>
          <w:sz w:val="24"/>
          <w:szCs w:val="24"/>
          <w:lang w:val="en-US" w:eastAsia="zh-CN"/>
        </w:rPr>
        <w:t>: 320-325 [PMID: 24686435 DOI: 10.1097/MOG.0000000000000061]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Thuluvath PJ</w:t>
      </w:r>
      <w:r w:rsidRPr="007137AA">
        <w:rPr>
          <w:rFonts w:ascii="Book Antiqua" w:hAnsi="Book Antiqua"/>
          <w:kern w:val="2"/>
          <w:sz w:val="24"/>
          <w:szCs w:val="24"/>
          <w:lang w:val="en-US" w:eastAsia="zh-CN"/>
        </w:rPr>
        <w:t xml:space="preserve">, Pfau PR, Kimmey MB, Ginsberg GG. Biliary complications after liver transplantation: the role of endoscopy. </w:t>
      </w:r>
      <w:r w:rsidRPr="007137AA">
        <w:rPr>
          <w:rFonts w:ascii="Book Antiqua" w:hAnsi="Book Antiqua"/>
          <w:i/>
          <w:kern w:val="2"/>
          <w:sz w:val="24"/>
          <w:szCs w:val="24"/>
          <w:lang w:val="en-US" w:eastAsia="zh-CN"/>
        </w:rPr>
        <w:t>Endoscopy</w:t>
      </w:r>
      <w:r w:rsidRPr="007137AA">
        <w:rPr>
          <w:rFonts w:ascii="Book Antiqua" w:hAnsi="Book Antiqua"/>
          <w:kern w:val="2"/>
          <w:sz w:val="24"/>
          <w:szCs w:val="24"/>
          <w:lang w:val="en-US" w:eastAsia="zh-CN"/>
        </w:rPr>
        <w:t xml:space="preserve"> 2005; </w:t>
      </w:r>
      <w:r w:rsidRPr="007137AA">
        <w:rPr>
          <w:rFonts w:ascii="Book Antiqua" w:hAnsi="Book Antiqua"/>
          <w:b/>
          <w:kern w:val="2"/>
          <w:sz w:val="24"/>
          <w:szCs w:val="24"/>
          <w:lang w:val="en-US" w:eastAsia="zh-CN"/>
        </w:rPr>
        <w:t>37</w:t>
      </w:r>
      <w:r w:rsidRPr="007137AA">
        <w:rPr>
          <w:rFonts w:ascii="Book Antiqua" w:hAnsi="Book Antiqua"/>
          <w:kern w:val="2"/>
          <w:sz w:val="24"/>
          <w:szCs w:val="24"/>
          <w:lang w:val="en-US" w:eastAsia="zh-CN"/>
        </w:rPr>
        <w:t>: 857-863 [PMID: 16116539 DOI: 10.1055/s-2005-870192]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Verdonk RC</w:t>
      </w:r>
      <w:r w:rsidRPr="007137AA">
        <w:rPr>
          <w:rFonts w:ascii="Book Antiqua" w:hAnsi="Book Antiqua"/>
          <w:kern w:val="2"/>
          <w:sz w:val="24"/>
          <w:szCs w:val="24"/>
          <w:lang w:val="en-US" w:eastAsia="zh-CN"/>
        </w:rPr>
        <w:t xml:space="preserve">, Buis CI, Porte RJ, Haagsma EB. Biliary complications after liver transplantation: a review. </w:t>
      </w:r>
      <w:r w:rsidRPr="007137AA">
        <w:rPr>
          <w:rFonts w:ascii="Book Antiqua" w:hAnsi="Book Antiqua"/>
          <w:i/>
          <w:kern w:val="2"/>
          <w:sz w:val="24"/>
          <w:szCs w:val="24"/>
          <w:lang w:val="en-US" w:eastAsia="zh-CN"/>
        </w:rPr>
        <w:t>Scand J Gastroenterol Suppl</w:t>
      </w:r>
      <w:r w:rsidRPr="007137AA">
        <w:rPr>
          <w:rFonts w:ascii="Book Antiqua" w:hAnsi="Book Antiqua"/>
          <w:kern w:val="2"/>
          <w:sz w:val="24"/>
          <w:szCs w:val="24"/>
          <w:lang w:val="en-US" w:eastAsia="zh-CN"/>
        </w:rPr>
        <w:t xml:space="preserve"> 2006; : 89-101 [PMID: 16782628 DOI: 10.1080/00365520600664375]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Singh AK</w:t>
      </w:r>
      <w:r w:rsidRPr="007137AA">
        <w:rPr>
          <w:rFonts w:ascii="Book Antiqua" w:hAnsi="Book Antiqua"/>
          <w:kern w:val="2"/>
          <w:sz w:val="24"/>
          <w:szCs w:val="24"/>
          <w:lang w:val="en-US" w:eastAsia="zh-CN"/>
        </w:rPr>
        <w:t xml:space="preserve">, Nachiappan AC, Verma HA, Uppot RN, Blake MA, Saini S, Boland GW. Postoperative imaging in liver transplantation: what radiologists should know. </w:t>
      </w:r>
      <w:r w:rsidRPr="007137AA">
        <w:rPr>
          <w:rFonts w:ascii="Book Antiqua" w:hAnsi="Book Antiqua"/>
          <w:i/>
          <w:kern w:val="2"/>
          <w:sz w:val="24"/>
          <w:szCs w:val="24"/>
          <w:lang w:val="en-US" w:eastAsia="zh-CN"/>
        </w:rPr>
        <w:t>Radiographics</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30</w:t>
      </w:r>
      <w:r w:rsidRPr="007137AA">
        <w:rPr>
          <w:rFonts w:ascii="Book Antiqua" w:hAnsi="Book Antiqua"/>
          <w:kern w:val="2"/>
          <w:sz w:val="24"/>
          <w:szCs w:val="24"/>
          <w:lang w:val="en-US" w:eastAsia="zh-CN"/>
        </w:rPr>
        <w:t>: 339-351 [PMID: 20228321 DOI: 10.1148/rg.302095124]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Singh A</w:t>
      </w:r>
      <w:r w:rsidRPr="007137AA">
        <w:rPr>
          <w:rFonts w:ascii="Book Antiqua" w:hAnsi="Book Antiqua"/>
          <w:kern w:val="2"/>
          <w:sz w:val="24"/>
          <w:szCs w:val="24"/>
          <w:lang w:val="en-US" w:eastAsia="zh-CN"/>
        </w:rPr>
        <w:t xml:space="preserve">, Gelrud A, Agarwal B. Biliary strictures: diagnostic considerations and approach. </w:t>
      </w:r>
      <w:r w:rsidRPr="007137AA">
        <w:rPr>
          <w:rFonts w:ascii="Book Antiqua" w:hAnsi="Book Antiqua"/>
          <w:i/>
          <w:kern w:val="2"/>
          <w:sz w:val="24"/>
          <w:szCs w:val="24"/>
          <w:lang w:val="en-US" w:eastAsia="zh-CN"/>
        </w:rPr>
        <w:t>Gastroenterol Rep (Oxf)</w:t>
      </w:r>
      <w:r w:rsidRPr="007137AA">
        <w:rPr>
          <w:rFonts w:ascii="Book Antiqua" w:hAnsi="Book Antiqua"/>
          <w:kern w:val="2"/>
          <w:sz w:val="24"/>
          <w:szCs w:val="24"/>
          <w:lang w:val="en-US" w:eastAsia="zh-CN"/>
        </w:rPr>
        <w:t xml:space="preserve"> 2015; </w:t>
      </w:r>
      <w:r w:rsidRPr="007137AA">
        <w:rPr>
          <w:rFonts w:ascii="Book Antiqua" w:hAnsi="Book Antiqua"/>
          <w:b/>
          <w:kern w:val="2"/>
          <w:sz w:val="24"/>
          <w:szCs w:val="24"/>
          <w:lang w:val="en-US" w:eastAsia="zh-CN"/>
        </w:rPr>
        <w:t>3</w:t>
      </w:r>
      <w:r w:rsidRPr="007137AA">
        <w:rPr>
          <w:rFonts w:ascii="Book Antiqua" w:hAnsi="Book Antiqua"/>
          <w:kern w:val="2"/>
          <w:sz w:val="24"/>
          <w:szCs w:val="24"/>
          <w:lang w:val="en-US" w:eastAsia="zh-CN"/>
        </w:rPr>
        <w:t>: 22-31 [PMID: 25355800 DOI: 10.1093/gastro/gou072]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5</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Chang JH</w:t>
      </w:r>
      <w:r w:rsidRPr="007137AA">
        <w:rPr>
          <w:rFonts w:ascii="Book Antiqua" w:hAnsi="Book Antiqua"/>
          <w:kern w:val="2"/>
          <w:sz w:val="24"/>
          <w:szCs w:val="24"/>
          <w:lang w:val="en-US" w:eastAsia="zh-CN"/>
        </w:rPr>
        <w:t xml:space="preserve">, Lee IS, Chun HJ, Choi JY, Yoon SK, Kim DG, You YK, Choi MG, Han SW. Comparative study of rendezvous techniques in post-liver transplant biliary stricture. </w:t>
      </w:r>
      <w:r w:rsidRPr="007137AA">
        <w:rPr>
          <w:rFonts w:ascii="Book Antiqua" w:hAnsi="Book Antiqua"/>
          <w:i/>
          <w:kern w:val="2"/>
          <w:sz w:val="24"/>
          <w:szCs w:val="24"/>
          <w:lang w:val="en-US" w:eastAsia="zh-CN"/>
        </w:rPr>
        <w:t>World J Gastroenterol</w:t>
      </w:r>
      <w:r w:rsidRPr="007137AA">
        <w:rPr>
          <w:rFonts w:ascii="Book Antiqua" w:hAnsi="Book Antiqua"/>
          <w:kern w:val="2"/>
          <w:sz w:val="24"/>
          <w:szCs w:val="24"/>
          <w:lang w:val="en-US" w:eastAsia="zh-CN"/>
        </w:rPr>
        <w:t xml:space="preserve"> 2012; </w:t>
      </w:r>
      <w:r w:rsidRPr="007137AA">
        <w:rPr>
          <w:rFonts w:ascii="Book Antiqua" w:hAnsi="Book Antiqua"/>
          <w:b/>
          <w:kern w:val="2"/>
          <w:sz w:val="24"/>
          <w:szCs w:val="24"/>
          <w:lang w:val="en-US" w:eastAsia="zh-CN"/>
        </w:rPr>
        <w:t>18</w:t>
      </w:r>
      <w:r w:rsidRPr="007137AA">
        <w:rPr>
          <w:rFonts w:ascii="Book Antiqua" w:hAnsi="Book Antiqua"/>
          <w:kern w:val="2"/>
          <w:sz w:val="24"/>
          <w:szCs w:val="24"/>
          <w:lang w:val="en-US" w:eastAsia="zh-CN"/>
        </w:rPr>
        <w:t>: 5957-5964 [PMID: 23139613 DOI: 10.3748/wjg.v18.i41.5957]</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59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Kurzawinski TR</w:t>
      </w:r>
      <w:r w:rsidR="007137AA" w:rsidRPr="007137AA">
        <w:rPr>
          <w:rFonts w:ascii="Book Antiqua" w:hAnsi="Book Antiqua"/>
          <w:kern w:val="2"/>
          <w:sz w:val="24"/>
          <w:szCs w:val="24"/>
          <w:lang w:val="en-US" w:eastAsia="zh-CN"/>
        </w:rPr>
        <w:t xml:space="preserve">, Selves L, Farouk M, Dooley J, Hilson A, Buscombe JR, Burroughs A, Rolles K, Davidson BR. Prospective study of hepatobiliary scintigraphy and endoscopic cholangiography for the detection of early biliary complications after orthotopic liver transplantation. </w:t>
      </w:r>
      <w:r w:rsidR="007137AA" w:rsidRPr="007137AA">
        <w:rPr>
          <w:rFonts w:ascii="Book Antiqua" w:hAnsi="Book Antiqua"/>
          <w:i/>
          <w:kern w:val="2"/>
          <w:sz w:val="24"/>
          <w:szCs w:val="24"/>
          <w:lang w:val="en-US" w:eastAsia="zh-CN"/>
        </w:rPr>
        <w:t>Br J Surg</w:t>
      </w:r>
      <w:r w:rsidR="007137AA" w:rsidRPr="007137AA">
        <w:rPr>
          <w:rFonts w:ascii="Book Antiqua" w:hAnsi="Book Antiqua"/>
          <w:kern w:val="2"/>
          <w:sz w:val="24"/>
          <w:szCs w:val="24"/>
          <w:lang w:val="en-US" w:eastAsia="zh-CN"/>
        </w:rPr>
        <w:t xml:space="preserve"> 1997; </w:t>
      </w:r>
      <w:r w:rsidR="007137AA" w:rsidRPr="007137AA">
        <w:rPr>
          <w:rFonts w:ascii="Book Antiqua" w:hAnsi="Book Antiqua"/>
          <w:b/>
          <w:kern w:val="2"/>
          <w:sz w:val="24"/>
          <w:szCs w:val="24"/>
          <w:lang w:val="en-US" w:eastAsia="zh-CN"/>
        </w:rPr>
        <w:t>84</w:t>
      </w:r>
      <w:r w:rsidR="007137AA" w:rsidRPr="007137AA">
        <w:rPr>
          <w:rFonts w:ascii="Book Antiqua" w:hAnsi="Book Antiqua"/>
          <w:kern w:val="2"/>
          <w:sz w:val="24"/>
          <w:szCs w:val="24"/>
          <w:lang w:val="en-US" w:eastAsia="zh-CN"/>
        </w:rPr>
        <w:t>: 620-623 [PMID: 9171746 DOI: 10.1002/bjs.1800840511]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lastRenderedPageBreak/>
        <w:t>6</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Kim YJ</w:t>
      </w:r>
      <w:r w:rsidRPr="007137AA">
        <w:rPr>
          <w:rFonts w:ascii="Book Antiqua" w:hAnsi="Book Antiqua"/>
          <w:kern w:val="2"/>
          <w:sz w:val="24"/>
          <w:szCs w:val="24"/>
          <w:lang w:val="en-US" w:eastAsia="zh-CN"/>
        </w:rPr>
        <w:t xml:space="preserve">, Lee KT, Jo YC, Lee KH, Lee JK, Joh JW, Kwon CH. Hepatobiliary scintigraphy for detecting biliary strictures after living donor liver transplantation. </w:t>
      </w:r>
      <w:r w:rsidRPr="007137AA">
        <w:rPr>
          <w:rFonts w:ascii="Book Antiqua" w:hAnsi="Book Antiqua"/>
          <w:i/>
          <w:kern w:val="2"/>
          <w:sz w:val="24"/>
          <w:szCs w:val="24"/>
          <w:lang w:val="en-US" w:eastAsia="zh-CN"/>
        </w:rPr>
        <w:t>World J Gastroenterol</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17</w:t>
      </w:r>
      <w:r w:rsidRPr="007137AA">
        <w:rPr>
          <w:rFonts w:ascii="Book Antiqua" w:hAnsi="Book Antiqua"/>
          <w:kern w:val="2"/>
          <w:sz w:val="24"/>
          <w:szCs w:val="24"/>
          <w:lang w:val="en-US" w:eastAsia="zh-CN"/>
        </w:rPr>
        <w:t>: 2626-2631 [PMID: 21677831 DOI: 10.3748/wjg.v17.i21.2626]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Wang SF</w:t>
      </w:r>
      <w:r w:rsidRPr="007137AA">
        <w:rPr>
          <w:rFonts w:ascii="Book Antiqua" w:hAnsi="Book Antiqua"/>
          <w:kern w:val="2"/>
          <w:sz w:val="24"/>
          <w:szCs w:val="24"/>
          <w:lang w:val="en-US" w:eastAsia="zh-CN"/>
        </w:rPr>
        <w:t xml:space="preserve">, Huang ZY, Chen XP. Biliary complications after living donor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17</w:t>
      </w:r>
      <w:r w:rsidRPr="007137AA">
        <w:rPr>
          <w:rFonts w:ascii="Book Antiqua" w:hAnsi="Book Antiqua"/>
          <w:kern w:val="2"/>
          <w:sz w:val="24"/>
          <w:szCs w:val="24"/>
          <w:lang w:val="en-US" w:eastAsia="zh-CN"/>
        </w:rPr>
        <w:t>: 1127-1136 [PMID: 21761548 DOI: 10.1002/lt.22381]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Katz LH</w:t>
      </w:r>
      <w:r w:rsidRPr="007137AA">
        <w:rPr>
          <w:rFonts w:ascii="Book Antiqua" w:hAnsi="Book Antiqua"/>
          <w:kern w:val="2"/>
          <w:sz w:val="24"/>
          <w:szCs w:val="24"/>
          <w:lang w:val="en-US" w:eastAsia="zh-CN"/>
        </w:rPr>
        <w:t xml:space="preserve">, Benjaminov O, Belinki A, Geler A, Braun M, Knizhnik M, Aizner S, Shaharabani E, Sulkes J, Shabtai E, Pappo O, Atar E, Tur-Kaspa R, Mor E, Ben-Ari Z. Magnetic resonance cholangiopancreatography for the accurate diagnosis of biliary complications after liver transplantation: comparison with endoscopic retrograde cholangiography and percutaneous transhepatic cholangiography - long-term follow-up. </w:t>
      </w:r>
      <w:r w:rsidRPr="007137AA">
        <w:rPr>
          <w:rFonts w:ascii="Book Antiqua" w:hAnsi="Book Antiqua"/>
          <w:i/>
          <w:kern w:val="2"/>
          <w:sz w:val="24"/>
          <w:szCs w:val="24"/>
          <w:lang w:val="en-US" w:eastAsia="zh-CN"/>
        </w:rPr>
        <w:t>Clin Transplant</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24</w:t>
      </w:r>
      <w:r w:rsidRPr="007137AA">
        <w:rPr>
          <w:rFonts w:ascii="Book Antiqua" w:hAnsi="Book Antiqua"/>
          <w:kern w:val="2"/>
          <w:sz w:val="24"/>
          <w:szCs w:val="24"/>
          <w:lang w:val="en-US" w:eastAsia="zh-CN"/>
        </w:rPr>
        <w:t>: E163-E169 [PMID: 21039885 DOI: 10.1111/j.1399-0012.2010.01300.x]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Cereser L</w:t>
      </w:r>
      <w:r w:rsidRPr="007137AA">
        <w:rPr>
          <w:rFonts w:ascii="Book Antiqua" w:hAnsi="Book Antiqua"/>
          <w:kern w:val="2"/>
          <w:sz w:val="24"/>
          <w:szCs w:val="24"/>
          <w:lang w:val="en-US" w:eastAsia="zh-CN"/>
        </w:rPr>
        <w:t xml:space="preserve">, Girometti R, Como G, Molinari C, Toniutto P, Bitetto D, Zuiani C, Bazzocchi M. Impact of magnetic resonance cholangiography in managing liver-transplanted patients: preliminary results of a clinical decision-making study. </w:t>
      </w:r>
      <w:r w:rsidRPr="007137AA">
        <w:rPr>
          <w:rFonts w:ascii="Book Antiqua" w:hAnsi="Book Antiqua"/>
          <w:i/>
          <w:kern w:val="2"/>
          <w:sz w:val="24"/>
          <w:szCs w:val="24"/>
          <w:lang w:val="en-US" w:eastAsia="zh-CN"/>
        </w:rPr>
        <w:t>Radiol Med</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116</w:t>
      </w:r>
      <w:r w:rsidRPr="007137AA">
        <w:rPr>
          <w:rFonts w:ascii="Book Antiqua" w:hAnsi="Book Antiqua"/>
          <w:kern w:val="2"/>
          <w:sz w:val="24"/>
          <w:szCs w:val="24"/>
          <w:lang w:val="en-US" w:eastAsia="zh-CN"/>
        </w:rPr>
        <w:t>: 1250-1266 [PMID: 21744253 DOI: 10.1007/s11547-011-0707-4]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Jorgensen JE</w:t>
      </w:r>
      <w:r w:rsidRPr="007137AA">
        <w:rPr>
          <w:rFonts w:ascii="Book Antiqua" w:hAnsi="Book Antiqua"/>
          <w:kern w:val="2"/>
          <w:sz w:val="24"/>
          <w:szCs w:val="24"/>
          <w:lang w:val="en-US" w:eastAsia="zh-CN"/>
        </w:rPr>
        <w:t xml:space="preserve">, Waljee AK, Volk ML, Sonnenday CJ, Elta GH, Al-Hawary MM, Singal AG, Taylor JR, Elmunzer BJ. Is MRCP equivalent to ERCP for diagnosing biliary obstruction in orthotopic liver transplant recipients? A meta-analysis.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73</w:t>
      </w:r>
      <w:r w:rsidRPr="007137AA">
        <w:rPr>
          <w:rFonts w:ascii="Book Antiqua" w:hAnsi="Book Antiqua"/>
          <w:kern w:val="2"/>
          <w:sz w:val="24"/>
          <w:szCs w:val="24"/>
          <w:lang w:val="en-US" w:eastAsia="zh-CN"/>
        </w:rPr>
        <w:t>: 955-962 [PMID: 21316670 DOI: 10.1016/j.gie.2010.12.014]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Girometti R</w:t>
      </w:r>
      <w:r w:rsidRPr="007137AA">
        <w:rPr>
          <w:rFonts w:ascii="Book Antiqua" w:hAnsi="Book Antiqua"/>
          <w:kern w:val="2"/>
          <w:sz w:val="24"/>
          <w:szCs w:val="24"/>
          <w:lang w:val="en-US" w:eastAsia="zh-CN"/>
        </w:rPr>
        <w:t xml:space="preserve">, Como G, Bazzocchi M, Zuiani C. Post-operative imaging in liver transplantation: state-of-the-art and future perspectives. </w:t>
      </w:r>
      <w:r w:rsidRPr="007137AA">
        <w:rPr>
          <w:rFonts w:ascii="Book Antiqua" w:hAnsi="Book Antiqua"/>
          <w:i/>
          <w:kern w:val="2"/>
          <w:sz w:val="24"/>
          <w:szCs w:val="24"/>
          <w:lang w:val="en-US" w:eastAsia="zh-CN"/>
        </w:rPr>
        <w:t>World J Gastroenterol</w:t>
      </w:r>
      <w:r w:rsidRPr="007137AA">
        <w:rPr>
          <w:rFonts w:ascii="Book Antiqua" w:hAnsi="Book Antiqua"/>
          <w:kern w:val="2"/>
          <w:sz w:val="24"/>
          <w:szCs w:val="24"/>
          <w:lang w:val="en-US" w:eastAsia="zh-CN"/>
        </w:rPr>
        <w:t xml:space="preserve"> 2014; </w:t>
      </w:r>
      <w:r w:rsidRPr="007137AA">
        <w:rPr>
          <w:rFonts w:ascii="Book Antiqua" w:hAnsi="Book Antiqua"/>
          <w:b/>
          <w:kern w:val="2"/>
          <w:sz w:val="24"/>
          <w:szCs w:val="24"/>
          <w:lang w:val="en-US" w:eastAsia="zh-CN"/>
        </w:rPr>
        <w:t>20</w:t>
      </w:r>
      <w:r w:rsidRPr="007137AA">
        <w:rPr>
          <w:rFonts w:ascii="Book Antiqua" w:hAnsi="Book Antiqua"/>
          <w:kern w:val="2"/>
          <w:sz w:val="24"/>
          <w:szCs w:val="24"/>
          <w:lang w:val="en-US" w:eastAsia="zh-CN"/>
        </w:rPr>
        <w:t>: 6180-6200 [PMID: 24876739 DOI: 10.3748/wjg.v20.i20.6180]</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Xu YB,</w:t>
      </w:r>
      <w:r w:rsidRPr="007137AA">
        <w:rPr>
          <w:rFonts w:ascii="Book Antiqua" w:hAnsi="Book Antiqua"/>
          <w:kern w:val="2"/>
          <w:sz w:val="24"/>
          <w:szCs w:val="24"/>
          <w:lang w:val="en-US" w:eastAsia="zh-CN"/>
        </w:rPr>
        <w:t xml:space="preserve">  Min ZG, Jiang HX, Qin SY, Hu BL. Diagnostic value of magnetic resonance cholangiopancreatography for biliary complications in orthotopic liver transplantation: A meta-analysis. Transplant Proc 2013;45:2341–6. [DOI: 10.1016/j.transproceed.2013.03.031]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Kulaksiz H</w:t>
      </w:r>
      <w:r w:rsidRPr="007137AA">
        <w:rPr>
          <w:rFonts w:ascii="Book Antiqua" w:hAnsi="Book Antiqua"/>
          <w:kern w:val="2"/>
          <w:sz w:val="24"/>
          <w:szCs w:val="24"/>
          <w:lang w:val="en-US" w:eastAsia="zh-CN"/>
        </w:rPr>
        <w:t xml:space="preserve">, Weiss KH, Gotthardt D, Adler G, Stremmel W, Schaible A, Dogan A, Stiehl A, Sauer P. Is stenting necessary after balloon dilation of post-transplantation </w:t>
      </w:r>
      <w:r w:rsidRPr="007137AA">
        <w:rPr>
          <w:rFonts w:ascii="Book Antiqua" w:hAnsi="Book Antiqua"/>
          <w:kern w:val="2"/>
          <w:sz w:val="24"/>
          <w:szCs w:val="24"/>
          <w:lang w:val="en-US" w:eastAsia="zh-CN"/>
        </w:rPr>
        <w:lastRenderedPageBreak/>
        <w:t xml:space="preserve">biliary strictures? Results of a prospective comparative study. </w:t>
      </w:r>
      <w:r w:rsidRPr="007137AA">
        <w:rPr>
          <w:rFonts w:ascii="Book Antiqua" w:hAnsi="Book Antiqua"/>
          <w:i/>
          <w:kern w:val="2"/>
          <w:sz w:val="24"/>
          <w:szCs w:val="24"/>
          <w:lang w:val="en-US" w:eastAsia="zh-CN"/>
        </w:rPr>
        <w:t>Endoscopy</w:t>
      </w:r>
      <w:r w:rsidRPr="007137AA">
        <w:rPr>
          <w:rFonts w:ascii="Book Antiqua" w:hAnsi="Book Antiqua"/>
          <w:kern w:val="2"/>
          <w:sz w:val="24"/>
          <w:szCs w:val="24"/>
          <w:lang w:val="en-US" w:eastAsia="zh-CN"/>
        </w:rPr>
        <w:t xml:space="preserve"> 2008; </w:t>
      </w:r>
      <w:r w:rsidRPr="007137AA">
        <w:rPr>
          <w:rFonts w:ascii="Book Antiqua" w:hAnsi="Book Antiqua"/>
          <w:b/>
          <w:kern w:val="2"/>
          <w:sz w:val="24"/>
          <w:szCs w:val="24"/>
          <w:lang w:val="en-US" w:eastAsia="zh-CN"/>
        </w:rPr>
        <w:t>40</w:t>
      </w:r>
      <w:r w:rsidRPr="007137AA">
        <w:rPr>
          <w:rFonts w:ascii="Book Antiqua" w:hAnsi="Book Antiqua"/>
          <w:kern w:val="2"/>
          <w:sz w:val="24"/>
          <w:szCs w:val="24"/>
          <w:lang w:val="en-US" w:eastAsia="zh-CN"/>
        </w:rPr>
        <w:t>: 746-751 [PMID: 18702031 DOI: 10.1055/s-2008-1077489]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6</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Zoepf T</w:t>
      </w:r>
      <w:r w:rsidRPr="007137AA">
        <w:rPr>
          <w:rFonts w:ascii="Book Antiqua" w:hAnsi="Book Antiqua"/>
          <w:kern w:val="2"/>
          <w:sz w:val="24"/>
          <w:szCs w:val="24"/>
          <w:lang w:val="en-US" w:eastAsia="zh-CN"/>
        </w:rPr>
        <w:t xml:space="preserve">, Maldonado-Lopez EJ, Hilgard P, Malago M, Broelsch CE, Treichel U, Gerken G. Balloon dilatation vs. balloon dilatation plus bile duct endoprostheses for treatment of anastomotic biliary strictures after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2006; </w:t>
      </w:r>
      <w:r w:rsidRPr="007137AA">
        <w:rPr>
          <w:rFonts w:ascii="Book Antiqua" w:hAnsi="Book Antiqua"/>
          <w:b/>
          <w:kern w:val="2"/>
          <w:sz w:val="24"/>
          <w:szCs w:val="24"/>
          <w:lang w:val="en-US" w:eastAsia="zh-CN"/>
        </w:rPr>
        <w:t>12</w:t>
      </w:r>
      <w:r w:rsidRPr="007137AA">
        <w:rPr>
          <w:rFonts w:ascii="Book Antiqua" w:hAnsi="Book Antiqua"/>
          <w:kern w:val="2"/>
          <w:sz w:val="24"/>
          <w:szCs w:val="24"/>
          <w:lang w:val="en-US" w:eastAsia="zh-CN"/>
        </w:rPr>
        <w:t>: 88-94 [PMID: 16382450 DOI: 10.1002/lt.20548]</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69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Buxbaum JL</w:t>
      </w:r>
      <w:r w:rsidR="007137AA" w:rsidRPr="007137AA">
        <w:rPr>
          <w:rFonts w:ascii="Book Antiqua" w:hAnsi="Book Antiqua"/>
          <w:kern w:val="2"/>
          <w:sz w:val="24"/>
          <w:szCs w:val="24"/>
          <w:lang w:val="en-US" w:eastAsia="zh-CN"/>
        </w:rPr>
        <w:t xml:space="preserve">, Biggins SW, Bagatelos KC, Ostroff JW. Predictors of endoscopic treatment outcomes in the management of biliary problems after liver transplantation at a high-volume academic center. </w:t>
      </w:r>
      <w:r w:rsidR="007137AA" w:rsidRPr="007137AA">
        <w:rPr>
          <w:rFonts w:ascii="Book Antiqua" w:hAnsi="Book Antiqua"/>
          <w:i/>
          <w:kern w:val="2"/>
          <w:sz w:val="24"/>
          <w:szCs w:val="24"/>
          <w:lang w:val="en-US" w:eastAsia="zh-CN"/>
        </w:rPr>
        <w:t>Gastrointest Endosc</w:t>
      </w:r>
      <w:r w:rsidR="007137AA" w:rsidRPr="007137AA">
        <w:rPr>
          <w:rFonts w:ascii="Book Antiqua" w:hAnsi="Book Antiqua"/>
          <w:kern w:val="2"/>
          <w:sz w:val="24"/>
          <w:szCs w:val="24"/>
          <w:lang w:val="en-US" w:eastAsia="zh-CN"/>
        </w:rPr>
        <w:t xml:space="preserve"> 2011; </w:t>
      </w:r>
      <w:r w:rsidR="007137AA" w:rsidRPr="007137AA">
        <w:rPr>
          <w:rFonts w:ascii="Book Antiqua" w:hAnsi="Book Antiqua"/>
          <w:b/>
          <w:kern w:val="2"/>
          <w:sz w:val="24"/>
          <w:szCs w:val="24"/>
          <w:lang w:val="en-US" w:eastAsia="zh-CN"/>
        </w:rPr>
        <w:t>73</w:t>
      </w:r>
      <w:r w:rsidR="007137AA" w:rsidRPr="007137AA">
        <w:rPr>
          <w:rFonts w:ascii="Book Antiqua" w:hAnsi="Book Antiqua"/>
          <w:kern w:val="2"/>
          <w:sz w:val="24"/>
          <w:szCs w:val="24"/>
          <w:lang w:val="en-US" w:eastAsia="zh-CN"/>
        </w:rPr>
        <w:t>: 37-44 [PMID: 21074761 DOI: 10.1016/j.gie.2010.09.007]</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Kim ES</w:t>
      </w:r>
      <w:r w:rsidRPr="007137AA">
        <w:rPr>
          <w:rFonts w:ascii="Book Antiqua" w:hAnsi="Book Antiqua"/>
          <w:kern w:val="2"/>
          <w:sz w:val="24"/>
          <w:szCs w:val="24"/>
          <w:lang w:val="en-US" w:eastAsia="zh-CN"/>
        </w:rPr>
        <w:t xml:space="preserve">, Lee BJ, Won JY, Choi JY, Lee DK. Percutaneous transhepatic biliary drainage may serve as a successful rescue procedure in failed cases of endoscopic therapy for a post-living donor liver transplantation biliary stricture.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69</w:t>
      </w:r>
      <w:r w:rsidRPr="007137AA">
        <w:rPr>
          <w:rFonts w:ascii="Book Antiqua" w:hAnsi="Book Antiqua"/>
          <w:kern w:val="2"/>
          <w:sz w:val="24"/>
          <w:szCs w:val="24"/>
          <w:lang w:val="en-US" w:eastAsia="zh-CN"/>
        </w:rPr>
        <w:t>: 38-46 [PMID: 18635177 DOI: 10.1016/j.gie.2008.03.1113]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Tsujino T</w:t>
      </w:r>
      <w:r w:rsidRPr="007137AA">
        <w:rPr>
          <w:rFonts w:ascii="Book Antiqua" w:hAnsi="Book Antiqua"/>
          <w:kern w:val="2"/>
          <w:sz w:val="24"/>
          <w:szCs w:val="24"/>
          <w:lang w:val="en-US" w:eastAsia="zh-CN"/>
        </w:rPr>
        <w:t xml:space="preserve">, Sugawara Y, Omata M. Management of biliary strictures after living donor liver transplantation.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2009; </w:t>
      </w:r>
      <w:r w:rsidRPr="007137AA">
        <w:rPr>
          <w:rFonts w:ascii="Book Antiqua" w:hAnsi="Book Antiqua"/>
          <w:b/>
          <w:kern w:val="2"/>
          <w:sz w:val="24"/>
          <w:szCs w:val="24"/>
          <w:lang w:val="en-US" w:eastAsia="zh-CN"/>
        </w:rPr>
        <w:t>70</w:t>
      </w:r>
      <w:r w:rsidRPr="007137AA">
        <w:rPr>
          <w:rFonts w:ascii="Book Antiqua" w:hAnsi="Book Antiqua"/>
          <w:kern w:val="2"/>
          <w:sz w:val="24"/>
          <w:szCs w:val="24"/>
          <w:lang w:val="en-US" w:eastAsia="zh-CN"/>
        </w:rPr>
        <w:t>: 599-600; author reply 600-1 [PMID: 19699984 DOI: 10.1016/j.gie.2009.01.033]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Lee YY</w:t>
      </w:r>
      <w:r w:rsidRPr="007137AA">
        <w:rPr>
          <w:rFonts w:ascii="Book Antiqua" w:hAnsi="Book Antiqua"/>
          <w:kern w:val="2"/>
          <w:sz w:val="24"/>
          <w:szCs w:val="24"/>
          <w:lang w:val="en-US" w:eastAsia="zh-CN"/>
        </w:rPr>
        <w:t xml:space="preserve">, Gwak GY, Lee KH, Lee JK, Lee KT, Kwon CH, Joh JW, Lee SK. Predictors of the feasibility of primary endoscopic management of biliary strictures after adult living donor liver transplantation.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2011; </w:t>
      </w:r>
      <w:r w:rsidRPr="007137AA">
        <w:rPr>
          <w:rFonts w:ascii="Book Antiqua" w:hAnsi="Book Antiqua"/>
          <w:b/>
          <w:kern w:val="2"/>
          <w:sz w:val="24"/>
          <w:szCs w:val="24"/>
          <w:lang w:val="en-US" w:eastAsia="zh-CN"/>
        </w:rPr>
        <w:t>17</w:t>
      </w:r>
      <w:r w:rsidRPr="007137AA">
        <w:rPr>
          <w:rFonts w:ascii="Book Antiqua" w:hAnsi="Book Antiqua"/>
          <w:kern w:val="2"/>
          <w:sz w:val="24"/>
          <w:szCs w:val="24"/>
          <w:lang w:val="en-US" w:eastAsia="zh-CN"/>
        </w:rPr>
        <w:t>: 1467-1473 [PMID: 21898773 DOI: 10.1002/lt.22432]</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Park JS</w:t>
      </w:r>
      <w:r w:rsidRPr="007137AA">
        <w:rPr>
          <w:rFonts w:ascii="Book Antiqua" w:hAnsi="Book Antiqua"/>
          <w:kern w:val="2"/>
          <w:sz w:val="24"/>
          <w:szCs w:val="24"/>
          <w:lang w:val="en-US" w:eastAsia="zh-CN"/>
        </w:rPr>
        <w:t xml:space="preserve">, Kim MH, Lee SK, Seo DW, Lee SS, Han J, Min YI, Hwang S, Park KM, Lee YJ, Lee SG, Sung KB. Efficacy of endoscopic and percutaneous treatments for biliary complications after cadaveric and living donor liver transplantation.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2003; </w:t>
      </w:r>
      <w:r w:rsidRPr="007137AA">
        <w:rPr>
          <w:rFonts w:ascii="Book Antiqua" w:hAnsi="Book Antiqua"/>
          <w:b/>
          <w:kern w:val="2"/>
          <w:sz w:val="24"/>
          <w:szCs w:val="24"/>
          <w:lang w:val="en-US" w:eastAsia="zh-CN"/>
        </w:rPr>
        <w:t>57</w:t>
      </w:r>
      <w:r w:rsidRPr="007137AA">
        <w:rPr>
          <w:rFonts w:ascii="Book Antiqua" w:hAnsi="Book Antiqua"/>
          <w:kern w:val="2"/>
          <w:sz w:val="24"/>
          <w:szCs w:val="24"/>
          <w:lang w:val="en-US" w:eastAsia="zh-CN"/>
        </w:rPr>
        <w:t>: 78-85 [PMID: 12518136 DOI: 10.1067/mge.2003.11]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Kurita A</w:t>
      </w:r>
      <w:r w:rsidRPr="007137AA">
        <w:rPr>
          <w:rFonts w:ascii="Book Antiqua" w:hAnsi="Book Antiqua"/>
          <w:kern w:val="2"/>
          <w:sz w:val="24"/>
          <w:szCs w:val="24"/>
          <w:lang w:val="en-US" w:eastAsia="zh-CN"/>
        </w:rPr>
        <w:t xml:space="preserve">, Kodama Y, Minami R, Sakuma Y, Kuriyama K, Tanabe W, Ohta Y, Maruno T, Shiokawa M, Sawai Y, Uza N, Yazumi S, Yoshizawa A, Uemoto S, Chiba T. Endoscopic stent placement above the intact sphincter of Oddi for biliary strictures after living donor liver transplantation. </w:t>
      </w:r>
      <w:r w:rsidRPr="007137AA">
        <w:rPr>
          <w:rFonts w:ascii="Book Antiqua" w:hAnsi="Book Antiqua"/>
          <w:i/>
          <w:kern w:val="2"/>
          <w:sz w:val="24"/>
          <w:szCs w:val="24"/>
          <w:lang w:val="en-US" w:eastAsia="zh-CN"/>
        </w:rPr>
        <w:t>J Gastroenterol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48</w:t>
      </w:r>
      <w:r w:rsidRPr="007137AA">
        <w:rPr>
          <w:rFonts w:ascii="Book Antiqua" w:hAnsi="Book Antiqua"/>
          <w:kern w:val="2"/>
          <w:sz w:val="24"/>
          <w:szCs w:val="24"/>
          <w:lang w:val="en-US" w:eastAsia="zh-CN"/>
        </w:rPr>
        <w:t>: 1097-1104 [PMID: 23325164 DOI: 10.1007/s00535-012-0705-x]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Law R</w:t>
      </w:r>
      <w:r w:rsidRPr="007137AA">
        <w:rPr>
          <w:rFonts w:ascii="Book Antiqua" w:hAnsi="Book Antiqua"/>
          <w:kern w:val="2"/>
          <w:sz w:val="24"/>
          <w:szCs w:val="24"/>
          <w:lang w:val="en-US" w:eastAsia="zh-CN"/>
        </w:rPr>
        <w:t xml:space="preserve">, Leal C, Dayyeh BA, Leise MD, Balderramo D, Baron TH, Cardenas A. </w:t>
      </w:r>
      <w:r w:rsidRPr="007137AA">
        <w:rPr>
          <w:rFonts w:ascii="Book Antiqua" w:hAnsi="Book Antiqua"/>
          <w:kern w:val="2"/>
          <w:sz w:val="24"/>
          <w:szCs w:val="24"/>
          <w:lang w:val="en-US" w:eastAsia="zh-CN"/>
        </w:rPr>
        <w:lastRenderedPageBreak/>
        <w:t xml:space="preserve">Role of immunosuppression in post-endoscopic retrograde cholangiopancreatography pancreatitis after liver transplantation: a retrospective analysis. </w:t>
      </w:r>
      <w:r w:rsidRPr="007137AA">
        <w:rPr>
          <w:rFonts w:ascii="Book Antiqua" w:hAnsi="Book Antiqua"/>
          <w:i/>
          <w:kern w:val="2"/>
          <w:sz w:val="24"/>
          <w:szCs w:val="24"/>
          <w:lang w:val="en-US" w:eastAsia="zh-CN"/>
        </w:rPr>
        <w:t>Liver Transpl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19</w:t>
      </w:r>
      <w:r w:rsidRPr="007137AA">
        <w:rPr>
          <w:rFonts w:ascii="Book Antiqua" w:hAnsi="Book Antiqua"/>
          <w:kern w:val="2"/>
          <w:sz w:val="24"/>
          <w:szCs w:val="24"/>
          <w:lang w:val="en-US" w:eastAsia="zh-CN"/>
        </w:rPr>
        <w:t>: 1354-1360 [PMID: 24115362 DOI: 10.1002/lt.23758]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Morelli G</w:t>
      </w:r>
      <w:r w:rsidRPr="007137AA">
        <w:rPr>
          <w:rFonts w:ascii="Book Antiqua" w:hAnsi="Book Antiqua"/>
          <w:kern w:val="2"/>
          <w:sz w:val="24"/>
          <w:szCs w:val="24"/>
          <w:lang w:val="en-US" w:eastAsia="zh-CN"/>
        </w:rPr>
        <w:t xml:space="preserve">, Fazel A, Judah J, Pan JJ, Forsmark C, Draganov P. Rapid-sequence endoscopic management of posttransplant anastomotic biliary strictures.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2008; </w:t>
      </w:r>
      <w:r w:rsidRPr="007137AA">
        <w:rPr>
          <w:rFonts w:ascii="Book Antiqua" w:hAnsi="Book Antiqua"/>
          <w:b/>
          <w:kern w:val="2"/>
          <w:sz w:val="24"/>
          <w:szCs w:val="24"/>
          <w:lang w:val="en-US" w:eastAsia="zh-CN"/>
        </w:rPr>
        <w:t>67</w:t>
      </w:r>
      <w:r w:rsidRPr="007137AA">
        <w:rPr>
          <w:rFonts w:ascii="Book Antiqua" w:hAnsi="Book Antiqua"/>
          <w:kern w:val="2"/>
          <w:sz w:val="24"/>
          <w:szCs w:val="24"/>
          <w:lang w:val="en-US" w:eastAsia="zh-CN"/>
        </w:rPr>
        <w:t>: 879-885 [PMID: 18178206 DOI: 10.1016/j.gie.2007.08.046]</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Tabibian JH</w:t>
      </w:r>
      <w:r w:rsidRPr="007137AA">
        <w:rPr>
          <w:rFonts w:ascii="Book Antiqua" w:hAnsi="Book Antiqua"/>
          <w:kern w:val="2"/>
          <w:sz w:val="24"/>
          <w:szCs w:val="24"/>
          <w:lang w:val="en-US" w:eastAsia="zh-CN"/>
        </w:rPr>
        <w:t xml:space="preserve">, Asham EH, Han S, Saab S, Tong MJ, Goldstein L, Busuttil RW, Durazo FA. Endoscopic treatment of postorthotopic liver transplantation anastomotic biliary strictures with maximal stent therapy (with video).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2010; </w:t>
      </w:r>
      <w:r w:rsidRPr="007137AA">
        <w:rPr>
          <w:rFonts w:ascii="Book Antiqua" w:hAnsi="Book Antiqua"/>
          <w:b/>
          <w:kern w:val="2"/>
          <w:sz w:val="24"/>
          <w:szCs w:val="24"/>
          <w:lang w:val="en-US" w:eastAsia="zh-CN"/>
        </w:rPr>
        <w:t>71</w:t>
      </w:r>
      <w:r w:rsidRPr="007137AA">
        <w:rPr>
          <w:rFonts w:ascii="Book Antiqua" w:hAnsi="Book Antiqua"/>
          <w:kern w:val="2"/>
          <w:sz w:val="24"/>
          <w:szCs w:val="24"/>
          <w:lang w:val="en-US" w:eastAsia="zh-CN"/>
        </w:rPr>
        <w:t>: 505-512 [PMID: 20189508 DOI: 10.1016/j.gie.2009.10.023]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7</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Hisatsune H</w:t>
      </w:r>
      <w:r w:rsidRPr="007137AA">
        <w:rPr>
          <w:rFonts w:ascii="Book Antiqua" w:hAnsi="Book Antiqua"/>
          <w:kern w:val="2"/>
          <w:sz w:val="24"/>
          <w:szCs w:val="24"/>
          <w:lang w:val="en-US" w:eastAsia="zh-CN"/>
        </w:rPr>
        <w:t xml:space="preserve">, Yazumi S, Egawa H, Asada M, Hasegawa K, Kodama Y, Okazaki K, Itoh K, Takakuwa H, Tanaka K, Chiba T. Endoscopic management of biliary strictures after duct-to-duct biliary reconstruction in right-lobe living-donor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2003; </w:t>
      </w:r>
      <w:r w:rsidRPr="007137AA">
        <w:rPr>
          <w:rFonts w:ascii="Book Antiqua" w:hAnsi="Book Antiqua"/>
          <w:b/>
          <w:kern w:val="2"/>
          <w:sz w:val="24"/>
          <w:szCs w:val="24"/>
          <w:lang w:val="en-US" w:eastAsia="zh-CN"/>
        </w:rPr>
        <w:t>76</w:t>
      </w:r>
      <w:r w:rsidRPr="007137AA">
        <w:rPr>
          <w:rFonts w:ascii="Book Antiqua" w:hAnsi="Book Antiqua"/>
          <w:kern w:val="2"/>
          <w:sz w:val="24"/>
          <w:szCs w:val="24"/>
          <w:lang w:val="en-US" w:eastAsia="zh-CN"/>
        </w:rPr>
        <w:t>: 810-815 [PMID: 14501859 DOI: 10.1097/01.TP.0000083224.00756.8F]</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79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Culp WC</w:t>
      </w:r>
      <w:r w:rsidR="007137AA" w:rsidRPr="007137AA">
        <w:rPr>
          <w:rFonts w:ascii="Book Antiqua" w:hAnsi="Book Antiqua"/>
          <w:kern w:val="2"/>
          <w:sz w:val="24"/>
          <w:szCs w:val="24"/>
          <w:lang w:val="en-US" w:eastAsia="zh-CN"/>
        </w:rPr>
        <w:t xml:space="preserve">, McCowan TC, Lieberman RP, Goertzen TC, LeVeen RF, Heffron TG. Biliary strictures in liver transplant recipients: treatment with metal stents. </w:t>
      </w:r>
      <w:r w:rsidR="007137AA" w:rsidRPr="007137AA">
        <w:rPr>
          <w:rFonts w:ascii="Book Antiqua" w:hAnsi="Book Antiqua"/>
          <w:i/>
          <w:kern w:val="2"/>
          <w:sz w:val="24"/>
          <w:szCs w:val="24"/>
          <w:lang w:val="en-US" w:eastAsia="zh-CN"/>
        </w:rPr>
        <w:t>Radiology</w:t>
      </w:r>
      <w:r w:rsidR="007137AA" w:rsidRPr="007137AA">
        <w:rPr>
          <w:rFonts w:ascii="Book Antiqua" w:hAnsi="Book Antiqua"/>
          <w:kern w:val="2"/>
          <w:sz w:val="24"/>
          <w:szCs w:val="24"/>
          <w:lang w:val="en-US" w:eastAsia="zh-CN"/>
        </w:rPr>
        <w:t xml:space="preserve"> 1996; </w:t>
      </w:r>
      <w:r w:rsidR="007137AA" w:rsidRPr="007137AA">
        <w:rPr>
          <w:rFonts w:ascii="Book Antiqua" w:hAnsi="Book Antiqua"/>
          <w:b/>
          <w:kern w:val="2"/>
          <w:sz w:val="24"/>
          <w:szCs w:val="24"/>
          <w:lang w:val="en-US" w:eastAsia="zh-CN"/>
        </w:rPr>
        <w:t>199</w:t>
      </w:r>
      <w:r w:rsidR="007137AA" w:rsidRPr="007137AA">
        <w:rPr>
          <w:rFonts w:ascii="Book Antiqua" w:hAnsi="Book Antiqua"/>
          <w:kern w:val="2"/>
          <w:sz w:val="24"/>
          <w:szCs w:val="24"/>
          <w:lang w:val="en-US" w:eastAsia="zh-CN"/>
        </w:rPr>
        <w:t>: 339-346 [PMID: 8668775 DOI: 10.1148/radiology.199.2.8668775]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Dumonceau JM</w:t>
      </w:r>
      <w:r w:rsidRPr="007137AA">
        <w:rPr>
          <w:rFonts w:ascii="Book Antiqua" w:hAnsi="Book Antiqua"/>
          <w:kern w:val="2"/>
          <w:sz w:val="24"/>
          <w:szCs w:val="24"/>
          <w:lang w:val="en-US" w:eastAsia="zh-CN"/>
        </w:rPr>
        <w:t xml:space="preserve">, Devière J, Delhaye M, Baize M, Cremer M. Plastic and metal stents for postoperative benign bile duct strictures: the best and the worst.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1998; </w:t>
      </w:r>
      <w:r w:rsidRPr="007137AA">
        <w:rPr>
          <w:rFonts w:ascii="Book Antiqua" w:hAnsi="Book Antiqua"/>
          <w:b/>
          <w:kern w:val="2"/>
          <w:sz w:val="24"/>
          <w:szCs w:val="24"/>
          <w:lang w:val="en-US" w:eastAsia="zh-CN"/>
        </w:rPr>
        <w:t>47</w:t>
      </w:r>
      <w:r w:rsidRPr="007137AA">
        <w:rPr>
          <w:rFonts w:ascii="Book Antiqua" w:hAnsi="Book Antiqua"/>
          <w:kern w:val="2"/>
          <w:sz w:val="24"/>
          <w:szCs w:val="24"/>
          <w:lang w:val="en-US" w:eastAsia="zh-CN"/>
        </w:rPr>
        <w:t>: 8-17 [PMID: 9468417 DOI: 10.1016/S0016-5107(98)70292-5]</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Harada N</w:t>
      </w:r>
      <w:r w:rsidRPr="007137AA">
        <w:rPr>
          <w:rFonts w:ascii="Book Antiqua" w:hAnsi="Book Antiqua"/>
          <w:kern w:val="2"/>
          <w:sz w:val="24"/>
          <w:szCs w:val="24"/>
          <w:lang w:val="en-US" w:eastAsia="zh-CN"/>
        </w:rPr>
        <w:t xml:space="preserve">, Shirabe K, Soejima Y, Taketomi A, Yoshizumi T, Asonuma K, Inomata Y, Maehara Y. Intrahepatic artery pseudoaneurysm associated with a metallic biliary stent after living donor liver transplantation: report of a case. </w:t>
      </w:r>
      <w:r w:rsidRPr="007137AA">
        <w:rPr>
          <w:rFonts w:ascii="Book Antiqua" w:hAnsi="Book Antiqua"/>
          <w:i/>
          <w:kern w:val="2"/>
          <w:sz w:val="24"/>
          <w:szCs w:val="24"/>
          <w:lang w:val="en-US" w:eastAsia="zh-CN"/>
        </w:rPr>
        <w:t>Surg Today</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43</w:t>
      </w:r>
      <w:r w:rsidRPr="007137AA">
        <w:rPr>
          <w:rFonts w:ascii="Book Antiqua" w:hAnsi="Book Antiqua"/>
          <w:kern w:val="2"/>
          <w:sz w:val="24"/>
          <w:szCs w:val="24"/>
          <w:lang w:val="en-US" w:eastAsia="zh-CN"/>
        </w:rPr>
        <w:t>: 678-681 [PMID: 22914885 DOI: 10.1007/s00595-012-0302-x]</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Siriwardana HP</w:t>
      </w:r>
      <w:r w:rsidRPr="007137AA">
        <w:rPr>
          <w:rFonts w:ascii="Book Antiqua" w:hAnsi="Book Antiqua"/>
          <w:kern w:val="2"/>
          <w:sz w:val="24"/>
          <w:szCs w:val="24"/>
          <w:lang w:val="en-US" w:eastAsia="zh-CN"/>
        </w:rPr>
        <w:t xml:space="preserve">, Siriwardena AK. Systematic appraisal of the role of metallic endobiliary stents in the treatment of benign bile duct stricture. </w:t>
      </w:r>
      <w:r w:rsidRPr="007137AA">
        <w:rPr>
          <w:rFonts w:ascii="Book Antiqua" w:hAnsi="Book Antiqua"/>
          <w:i/>
          <w:kern w:val="2"/>
          <w:sz w:val="24"/>
          <w:szCs w:val="24"/>
          <w:lang w:val="en-US" w:eastAsia="zh-CN"/>
        </w:rPr>
        <w:t>Ann Surg</w:t>
      </w:r>
      <w:r w:rsidRPr="007137AA">
        <w:rPr>
          <w:rFonts w:ascii="Book Antiqua" w:hAnsi="Book Antiqua"/>
          <w:kern w:val="2"/>
          <w:sz w:val="24"/>
          <w:szCs w:val="24"/>
          <w:lang w:val="en-US" w:eastAsia="zh-CN"/>
        </w:rPr>
        <w:t xml:space="preserve"> 2005; </w:t>
      </w:r>
      <w:r w:rsidRPr="007137AA">
        <w:rPr>
          <w:rFonts w:ascii="Book Antiqua" w:hAnsi="Book Antiqua"/>
          <w:b/>
          <w:kern w:val="2"/>
          <w:sz w:val="24"/>
          <w:szCs w:val="24"/>
          <w:lang w:val="en-US" w:eastAsia="zh-CN"/>
        </w:rPr>
        <w:t>242</w:t>
      </w:r>
      <w:r w:rsidRPr="007137AA">
        <w:rPr>
          <w:rFonts w:ascii="Book Antiqua" w:hAnsi="Book Antiqua"/>
          <w:kern w:val="2"/>
          <w:sz w:val="24"/>
          <w:szCs w:val="24"/>
          <w:lang w:val="en-US" w:eastAsia="zh-CN"/>
        </w:rPr>
        <w:t>: 10-19 [PMID: 15973096 DOI: 10.1097/01.sla.0000167761.70021.4d]</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Tal AO</w:t>
      </w:r>
      <w:r w:rsidRPr="007137AA">
        <w:rPr>
          <w:rFonts w:ascii="Book Antiqua" w:hAnsi="Book Antiqua"/>
          <w:kern w:val="2"/>
          <w:sz w:val="24"/>
          <w:szCs w:val="24"/>
          <w:lang w:val="en-US" w:eastAsia="zh-CN"/>
        </w:rPr>
        <w:t xml:space="preserve">, Finkelmeier F, Filmann N, Kylänpää L, Udd M, Parzanese I, Cantù P, Dechêne A, Penndorf V, Schnitzbauer A, Friedrich-Rust M, Zeuzem S, Albert JG. </w:t>
      </w:r>
      <w:r w:rsidRPr="007137AA">
        <w:rPr>
          <w:rFonts w:ascii="Book Antiqua" w:hAnsi="Book Antiqua"/>
          <w:kern w:val="2"/>
          <w:sz w:val="24"/>
          <w:szCs w:val="24"/>
          <w:lang w:val="en-US" w:eastAsia="zh-CN"/>
        </w:rPr>
        <w:lastRenderedPageBreak/>
        <w:t xml:space="preserve">Multiple plastic stents versus covered metal stent for treatment of anastomotic biliary strictures after liver transplantation: a prospective, randomized, multicenter trial.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2017; </w:t>
      </w:r>
      <w:r w:rsidRPr="007137AA">
        <w:rPr>
          <w:rFonts w:ascii="Book Antiqua" w:hAnsi="Book Antiqua"/>
          <w:b/>
          <w:kern w:val="2"/>
          <w:sz w:val="24"/>
          <w:szCs w:val="24"/>
          <w:lang w:val="en-US" w:eastAsia="zh-CN"/>
        </w:rPr>
        <w:t>86</w:t>
      </w:r>
      <w:r w:rsidRPr="007137AA">
        <w:rPr>
          <w:rFonts w:ascii="Book Antiqua" w:hAnsi="Book Antiqua"/>
          <w:kern w:val="2"/>
          <w:sz w:val="24"/>
          <w:szCs w:val="24"/>
          <w:lang w:val="en-US" w:eastAsia="zh-CN"/>
        </w:rPr>
        <w:t>: 1038-1045 [PMID: 28302527 DOI: 10.1016/j.gie.2017.03.009]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Martins FP</w:t>
      </w:r>
      <w:r w:rsidRPr="007137AA">
        <w:rPr>
          <w:rFonts w:ascii="Book Antiqua" w:hAnsi="Book Antiqua"/>
          <w:kern w:val="2"/>
          <w:sz w:val="24"/>
          <w:szCs w:val="24"/>
          <w:lang w:val="en-US" w:eastAsia="zh-CN"/>
        </w:rPr>
        <w:t xml:space="preserve">, De Paulo GA, Contini MLC, Ferrari AP. Metal versus plastic stents for anastomotic biliary strictures after liver transplantation: a randomized controlled trial.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2018; </w:t>
      </w:r>
      <w:r w:rsidRPr="007137AA">
        <w:rPr>
          <w:rFonts w:ascii="Book Antiqua" w:hAnsi="Book Antiqua"/>
          <w:b/>
          <w:kern w:val="2"/>
          <w:sz w:val="24"/>
          <w:szCs w:val="24"/>
          <w:lang w:val="en-US" w:eastAsia="zh-CN"/>
        </w:rPr>
        <w:t>87</w:t>
      </w:r>
      <w:r w:rsidRPr="007137AA">
        <w:rPr>
          <w:rFonts w:ascii="Book Antiqua" w:hAnsi="Book Antiqua"/>
          <w:kern w:val="2"/>
          <w:sz w:val="24"/>
          <w:szCs w:val="24"/>
          <w:lang w:val="en-US" w:eastAsia="zh-CN"/>
        </w:rPr>
        <w:t>: 131.e1-131.e13 [PMID: 28455159 DOI: 10.1016/j.gie.2017.04.013]</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5</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Landi F</w:t>
      </w:r>
      <w:r w:rsidRPr="007137AA">
        <w:rPr>
          <w:rFonts w:ascii="Book Antiqua" w:hAnsi="Book Antiqua"/>
          <w:kern w:val="2"/>
          <w:sz w:val="24"/>
          <w:szCs w:val="24"/>
          <w:lang w:val="en-US" w:eastAsia="zh-CN"/>
        </w:rPr>
        <w:t xml:space="preserve">, de'Angelis N, Sepulveda A, Martínez-Pérez A, Sobhani I, Laurent A, Soubrane O. Endoscopic treatment of anastomotic biliary stricture after adult deceased donor liver transplantation with multiple plastic stents versus self-expandable metal stents: a systematic review and meta-analysis. </w:t>
      </w:r>
      <w:r w:rsidRPr="007137AA">
        <w:rPr>
          <w:rFonts w:ascii="Book Antiqua" w:hAnsi="Book Antiqua"/>
          <w:i/>
          <w:kern w:val="2"/>
          <w:sz w:val="24"/>
          <w:szCs w:val="24"/>
          <w:lang w:val="en-US" w:eastAsia="zh-CN"/>
        </w:rPr>
        <w:t>Transpl Int</w:t>
      </w:r>
      <w:r w:rsidRPr="007137AA">
        <w:rPr>
          <w:rFonts w:ascii="Book Antiqua" w:hAnsi="Book Antiqua"/>
          <w:kern w:val="2"/>
          <w:sz w:val="24"/>
          <w:szCs w:val="24"/>
          <w:lang w:val="en-US" w:eastAsia="zh-CN"/>
        </w:rPr>
        <w:t xml:space="preserve"> 2018; </w:t>
      </w:r>
      <w:r w:rsidRPr="007137AA">
        <w:rPr>
          <w:rFonts w:ascii="Book Antiqua" w:hAnsi="Book Antiqua"/>
          <w:b/>
          <w:kern w:val="2"/>
          <w:sz w:val="24"/>
          <w:szCs w:val="24"/>
          <w:lang w:val="en-US" w:eastAsia="zh-CN"/>
        </w:rPr>
        <w:t>31</w:t>
      </w:r>
      <w:r w:rsidRPr="007137AA">
        <w:rPr>
          <w:rFonts w:ascii="Book Antiqua" w:hAnsi="Book Antiqua"/>
          <w:kern w:val="2"/>
          <w:sz w:val="24"/>
          <w:szCs w:val="24"/>
          <w:lang w:val="en-US" w:eastAsia="zh-CN"/>
        </w:rPr>
        <w:t>: 131-151 [PMID: 29090502 DOI: 10.1111/tri.13089]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6</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Curcio G</w:t>
      </w:r>
      <w:r w:rsidRPr="007137AA">
        <w:rPr>
          <w:rFonts w:ascii="Book Antiqua" w:hAnsi="Book Antiqua"/>
          <w:kern w:val="2"/>
          <w:sz w:val="24"/>
          <w:szCs w:val="24"/>
          <w:lang w:val="en-US" w:eastAsia="zh-CN"/>
        </w:rPr>
        <w:t xml:space="preserve">, Traina M, Miraglia R, Tarantino I, Barresi L, Granata A. Treatment of a refractory biliary stricture after living donor liver transplantation, with a short fully covered metal stent with a long string. </w:t>
      </w:r>
      <w:r w:rsidRPr="007137AA">
        <w:rPr>
          <w:rFonts w:ascii="Book Antiqua" w:hAnsi="Book Antiqua"/>
          <w:i/>
          <w:kern w:val="2"/>
          <w:sz w:val="24"/>
          <w:szCs w:val="24"/>
          <w:lang w:val="en-US" w:eastAsia="zh-CN"/>
        </w:rPr>
        <w:t>Endoscopy</w:t>
      </w:r>
      <w:r w:rsidRPr="007137AA">
        <w:rPr>
          <w:rFonts w:ascii="Book Antiqua" w:hAnsi="Book Antiqua"/>
          <w:kern w:val="2"/>
          <w:sz w:val="24"/>
          <w:szCs w:val="24"/>
          <w:lang w:val="en-US" w:eastAsia="zh-CN"/>
        </w:rPr>
        <w:t xml:space="preserve"> 2012; </w:t>
      </w:r>
      <w:r w:rsidRPr="007137AA">
        <w:rPr>
          <w:rFonts w:ascii="Book Antiqua" w:hAnsi="Book Antiqua"/>
          <w:b/>
          <w:kern w:val="2"/>
          <w:sz w:val="24"/>
          <w:szCs w:val="24"/>
          <w:lang w:val="en-US" w:eastAsia="zh-CN"/>
        </w:rPr>
        <w:t>44 Suppl 2 UCTN</w:t>
      </w:r>
      <w:r w:rsidRPr="007137AA">
        <w:rPr>
          <w:rFonts w:ascii="Book Antiqua" w:hAnsi="Book Antiqua"/>
          <w:kern w:val="2"/>
          <w:sz w:val="24"/>
          <w:szCs w:val="24"/>
          <w:lang w:val="en-US" w:eastAsia="zh-CN"/>
        </w:rPr>
        <w:t>: E74-E75 [PMID: 22396289 DOI: 10.1055/s-0031-1291600]</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7</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Kaffes A</w:t>
      </w:r>
      <w:r w:rsidRPr="007137AA">
        <w:rPr>
          <w:rFonts w:ascii="Book Antiqua" w:hAnsi="Book Antiqua"/>
          <w:kern w:val="2"/>
          <w:sz w:val="24"/>
          <w:szCs w:val="24"/>
          <w:lang w:val="en-US" w:eastAsia="zh-CN"/>
        </w:rPr>
        <w:t xml:space="preserve">, Griffin S, Vaughan R, James M, Chua T, Tee H, Dinesen L, Corte C, Gill R. A randomized trial of a fully covered self-expandable metallic stent versus plastic stents in anastomotic biliary strictures after liver transplantation. </w:t>
      </w:r>
      <w:r w:rsidRPr="007137AA">
        <w:rPr>
          <w:rFonts w:ascii="Book Antiqua" w:hAnsi="Book Antiqua"/>
          <w:i/>
          <w:kern w:val="2"/>
          <w:sz w:val="24"/>
          <w:szCs w:val="24"/>
          <w:lang w:val="en-US" w:eastAsia="zh-CN"/>
        </w:rPr>
        <w:t>Therap Adv Gastroenterol</w:t>
      </w:r>
      <w:r w:rsidRPr="007137AA">
        <w:rPr>
          <w:rFonts w:ascii="Book Antiqua" w:hAnsi="Book Antiqua"/>
          <w:kern w:val="2"/>
          <w:sz w:val="24"/>
          <w:szCs w:val="24"/>
          <w:lang w:val="en-US" w:eastAsia="zh-CN"/>
        </w:rPr>
        <w:t xml:space="preserve"> 2014; </w:t>
      </w:r>
      <w:r w:rsidRPr="007137AA">
        <w:rPr>
          <w:rFonts w:ascii="Book Antiqua" w:hAnsi="Book Antiqua"/>
          <w:b/>
          <w:kern w:val="2"/>
          <w:sz w:val="24"/>
          <w:szCs w:val="24"/>
          <w:lang w:val="en-US" w:eastAsia="zh-CN"/>
        </w:rPr>
        <w:t>7</w:t>
      </w:r>
      <w:r w:rsidRPr="007137AA">
        <w:rPr>
          <w:rFonts w:ascii="Book Antiqua" w:hAnsi="Book Antiqua"/>
          <w:kern w:val="2"/>
          <w:sz w:val="24"/>
          <w:szCs w:val="24"/>
          <w:lang w:val="en-US" w:eastAsia="zh-CN"/>
        </w:rPr>
        <w:t>: 64-71 [PMID: 24587819 DOI: 10.1177/1756283X13503614]</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8</w:t>
      </w:r>
      <w:r w:rsidR="00F05F8A">
        <w:rPr>
          <w:rFonts w:ascii="Book Antiqua" w:hAnsi="Book Antiqua" w:hint="eastAsia"/>
          <w:kern w:val="2"/>
          <w:sz w:val="24"/>
          <w:szCs w:val="24"/>
          <w:lang w:val="en-US" w:eastAsia="zh-CN"/>
        </w:rPr>
        <w:t>8</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Kao D</w:t>
      </w:r>
      <w:r w:rsidRPr="007137AA">
        <w:rPr>
          <w:rFonts w:ascii="Book Antiqua" w:hAnsi="Book Antiqua"/>
          <w:kern w:val="2"/>
          <w:sz w:val="24"/>
          <w:szCs w:val="24"/>
          <w:lang w:val="en-US" w:eastAsia="zh-CN"/>
        </w:rPr>
        <w:t xml:space="preserve">, Zepeda-Gomez S, Tandon P, Bain VG. Managing the post-liver transplantation anastomotic biliary stricture: multiple plastic versus metal stents: a systematic review. </w:t>
      </w:r>
      <w:r w:rsidRPr="007137AA">
        <w:rPr>
          <w:rFonts w:ascii="Book Antiqua" w:hAnsi="Book Antiqua"/>
          <w:i/>
          <w:kern w:val="2"/>
          <w:sz w:val="24"/>
          <w:szCs w:val="24"/>
          <w:lang w:val="en-US" w:eastAsia="zh-CN"/>
        </w:rPr>
        <w:t>Gastrointest Endosc</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77</w:t>
      </w:r>
      <w:r w:rsidRPr="007137AA">
        <w:rPr>
          <w:rFonts w:ascii="Book Antiqua" w:hAnsi="Book Antiqua"/>
          <w:kern w:val="2"/>
          <w:sz w:val="24"/>
          <w:szCs w:val="24"/>
          <w:lang w:val="en-US" w:eastAsia="zh-CN"/>
        </w:rPr>
        <w:t>: 679-691 [PMID: 23473000 DOI: 10.1016/j.gie.2013.01.015]</w:t>
      </w:r>
    </w:p>
    <w:p w:rsidR="007137AA" w:rsidRPr="007137AA" w:rsidRDefault="00F05F8A" w:rsidP="007137AA">
      <w:pPr>
        <w:widowControl w:val="0"/>
        <w:snapToGrid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89</w:t>
      </w:r>
      <w:r w:rsidR="007137AA" w:rsidRPr="007137AA">
        <w:rPr>
          <w:rFonts w:ascii="Book Antiqua" w:hAnsi="Book Antiqua"/>
          <w:kern w:val="2"/>
          <w:sz w:val="24"/>
          <w:szCs w:val="24"/>
          <w:lang w:val="en-US" w:eastAsia="zh-CN"/>
        </w:rPr>
        <w:t xml:space="preserve"> </w:t>
      </w:r>
      <w:r w:rsidR="007137AA" w:rsidRPr="007137AA">
        <w:rPr>
          <w:rFonts w:ascii="Book Antiqua" w:hAnsi="Book Antiqua"/>
          <w:b/>
          <w:kern w:val="2"/>
          <w:sz w:val="24"/>
          <w:szCs w:val="24"/>
          <w:lang w:val="en-US" w:eastAsia="zh-CN"/>
        </w:rPr>
        <w:t>Jang SI</w:t>
      </w:r>
      <w:r w:rsidR="007137AA" w:rsidRPr="007137AA">
        <w:rPr>
          <w:rFonts w:ascii="Book Antiqua" w:hAnsi="Book Antiqua"/>
          <w:kern w:val="2"/>
          <w:sz w:val="24"/>
          <w:szCs w:val="24"/>
          <w:lang w:val="en-US" w:eastAsia="zh-CN"/>
        </w:rPr>
        <w:t xml:space="preserve">, Sung SY, Park H, Lee KH, Joo SM, Lee DK. Salvage therapy using self-expandable metal stents for recalcitrant anastomotic strictures after living-donor liver transplantation. </w:t>
      </w:r>
      <w:r w:rsidR="007137AA" w:rsidRPr="007137AA">
        <w:rPr>
          <w:rFonts w:ascii="Book Antiqua" w:hAnsi="Book Antiqua"/>
          <w:i/>
          <w:kern w:val="2"/>
          <w:sz w:val="24"/>
          <w:szCs w:val="24"/>
          <w:lang w:val="en-US" w:eastAsia="zh-CN"/>
        </w:rPr>
        <w:t>Therap Adv Gastroenterol</w:t>
      </w:r>
      <w:r w:rsidR="007137AA" w:rsidRPr="007137AA">
        <w:rPr>
          <w:rFonts w:ascii="Book Antiqua" w:hAnsi="Book Antiqua"/>
          <w:kern w:val="2"/>
          <w:sz w:val="24"/>
          <w:szCs w:val="24"/>
          <w:lang w:val="en-US" w:eastAsia="zh-CN"/>
        </w:rPr>
        <w:t xml:space="preserve"> 2017; </w:t>
      </w:r>
      <w:r w:rsidR="007137AA" w:rsidRPr="007137AA">
        <w:rPr>
          <w:rFonts w:ascii="Book Antiqua" w:hAnsi="Book Antiqua"/>
          <w:b/>
          <w:kern w:val="2"/>
          <w:sz w:val="24"/>
          <w:szCs w:val="24"/>
          <w:lang w:val="en-US" w:eastAsia="zh-CN"/>
        </w:rPr>
        <w:t>10</w:t>
      </w:r>
      <w:r w:rsidR="007137AA" w:rsidRPr="007137AA">
        <w:rPr>
          <w:rFonts w:ascii="Book Antiqua" w:hAnsi="Book Antiqua"/>
          <w:kern w:val="2"/>
          <w:sz w:val="24"/>
          <w:szCs w:val="24"/>
          <w:lang w:val="en-US" w:eastAsia="zh-CN"/>
        </w:rPr>
        <w:t>: 297-309 [PMID: 28246547 DOI: 10.1177/1756283X16685059]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9</w:t>
      </w:r>
      <w:r w:rsidR="00F05F8A">
        <w:rPr>
          <w:rFonts w:ascii="Book Antiqua" w:hAnsi="Book Antiqua" w:hint="eastAsia"/>
          <w:kern w:val="2"/>
          <w:sz w:val="24"/>
          <w:szCs w:val="24"/>
          <w:lang w:val="en-US" w:eastAsia="zh-CN"/>
        </w:rPr>
        <w:t>0</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Coté GA</w:t>
      </w:r>
      <w:r w:rsidRPr="007137AA">
        <w:rPr>
          <w:rFonts w:ascii="Book Antiqua" w:hAnsi="Book Antiqua"/>
          <w:kern w:val="2"/>
          <w:sz w:val="24"/>
          <w:szCs w:val="24"/>
          <w:lang w:val="en-US" w:eastAsia="zh-CN"/>
        </w:rPr>
        <w:t xml:space="preserve">, Slivka A, Tarnasky P, Mullady DK, Elmunzer BJ, Elta G, Fogel E, Lehman G, McHenry L, Romagnuolo J, Menon S, Siddiqui UD, Watkins J, Lynch S, </w:t>
      </w:r>
      <w:r w:rsidRPr="007137AA">
        <w:rPr>
          <w:rFonts w:ascii="Book Antiqua" w:hAnsi="Book Antiqua"/>
          <w:kern w:val="2"/>
          <w:sz w:val="24"/>
          <w:szCs w:val="24"/>
          <w:lang w:val="en-US" w:eastAsia="zh-CN"/>
        </w:rPr>
        <w:lastRenderedPageBreak/>
        <w:t xml:space="preserve">Denski C, Xu H, Sherman S. Effect of Covered Metallic Stents Compared With Plastic Stents on Benign Biliary Stricture Resolution: A Randomized Clinical Trial. </w:t>
      </w:r>
      <w:r w:rsidRPr="007137AA">
        <w:rPr>
          <w:rFonts w:ascii="Book Antiqua" w:hAnsi="Book Antiqua"/>
          <w:i/>
          <w:kern w:val="2"/>
          <w:sz w:val="24"/>
          <w:szCs w:val="24"/>
          <w:lang w:val="en-US" w:eastAsia="zh-CN"/>
        </w:rPr>
        <w:t>JAMA</w:t>
      </w:r>
      <w:r w:rsidRPr="007137AA">
        <w:rPr>
          <w:rFonts w:ascii="Book Antiqua" w:hAnsi="Book Antiqua"/>
          <w:kern w:val="2"/>
          <w:sz w:val="24"/>
          <w:szCs w:val="24"/>
          <w:lang w:val="en-US" w:eastAsia="zh-CN"/>
        </w:rPr>
        <w:t xml:space="preserve"> 2016; </w:t>
      </w:r>
      <w:r w:rsidRPr="007137AA">
        <w:rPr>
          <w:rFonts w:ascii="Book Antiqua" w:hAnsi="Book Antiqua"/>
          <w:b/>
          <w:kern w:val="2"/>
          <w:sz w:val="24"/>
          <w:szCs w:val="24"/>
          <w:lang w:val="en-US" w:eastAsia="zh-CN"/>
        </w:rPr>
        <w:t>315</w:t>
      </w:r>
      <w:r w:rsidRPr="007137AA">
        <w:rPr>
          <w:rFonts w:ascii="Book Antiqua" w:hAnsi="Book Antiqua"/>
          <w:kern w:val="2"/>
          <w:sz w:val="24"/>
          <w:szCs w:val="24"/>
          <w:lang w:val="en-US" w:eastAsia="zh-CN"/>
        </w:rPr>
        <w:t>: 1250-1257 [PMID: 27002446 DOI: 10.1001/jama.2016.2619]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9</w:t>
      </w:r>
      <w:r w:rsidR="00F05F8A">
        <w:rPr>
          <w:rFonts w:ascii="Book Antiqua" w:hAnsi="Book Antiqua" w:hint="eastAsia"/>
          <w:kern w:val="2"/>
          <w:sz w:val="24"/>
          <w:szCs w:val="24"/>
          <w:lang w:val="en-US" w:eastAsia="zh-CN"/>
        </w:rPr>
        <w:t>1</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Na GH</w:t>
      </w:r>
      <w:r w:rsidRPr="007137AA">
        <w:rPr>
          <w:rFonts w:ascii="Book Antiqua" w:hAnsi="Book Antiqua"/>
          <w:kern w:val="2"/>
          <w:sz w:val="24"/>
          <w:szCs w:val="24"/>
          <w:lang w:val="en-US" w:eastAsia="zh-CN"/>
        </w:rPr>
        <w:t xml:space="preserve">, Kim DG, Choi HJ, Han JH, Hong TH, You YK. Interventional treatment of a biliary stricture after adult right-lobe living-donor liver transplantation with duct-to-duct anastomosis. </w:t>
      </w:r>
      <w:r w:rsidRPr="007137AA">
        <w:rPr>
          <w:rFonts w:ascii="Book Antiqua" w:hAnsi="Book Antiqua"/>
          <w:i/>
          <w:kern w:val="2"/>
          <w:sz w:val="24"/>
          <w:szCs w:val="24"/>
          <w:lang w:val="en-US" w:eastAsia="zh-CN"/>
        </w:rPr>
        <w:t>HPB (Oxford)</w:t>
      </w:r>
      <w:r w:rsidRPr="007137AA">
        <w:rPr>
          <w:rFonts w:ascii="Book Antiqua" w:hAnsi="Book Antiqua"/>
          <w:kern w:val="2"/>
          <w:sz w:val="24"/>
          <w:szCs w:val="24"/>
          <w:lang w:val="en-US" w:eastAsia="zh-CN"/>
        </w:rPr>
        <w:t xml:space="preserve"> 2014; </w:t>
      </w:r>
      <w:r w:rsidRPr="007137AA">
        <w:rPr>
          <w:rFonts w:ascii="Book Antiqua" w:hAnsi="Book Antiqua"/>
          <w:b/>
          <w:kern w:val="2"/>
          <w:sz w:val="24"/>
          <w:szCs w:val="24"/>
          <w:lang w:val="en-US" w:eastAsia="zh-CN"/>
        </w:rPr>
        <w:t>16</w:t>
      </w:r>
      <w:r w:rsidRPr="007137AA">
        <w:rPr>
          <w:rFonts w:ascii="Book Antiqua" w:hAnsi="Book Antiqua"/>
          <w:kern w:val="2"/>
          <w:sz w:val="24"/>
          <w:szCs w:val="24"/>
          <w:lang w:val="en-US" w:eastAsia="zh-CN"/>
        </w:rPr>
        <w:t>: 312-319 [PMID: 23981034 DOI: 10.1111/hpb.12151]</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9</w:t>
      </w:r>
      <w:r w:rsidR="00F05F8A">
        <w:rPr>
          <w:rFonts w:ascii="Book Antiqua" w:hAnsi="Book Antiqua" w:hint="eastAsia"/>
          <w:kern w:val="2"/>
          <w:sz w:val="24"/>
          <w:szCs w:val="24"/>
          <w:lang w:val="en-US" w:eastAsia="zh-CN"/>
        </w:rPr>
        <w:t>2</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Sung RS</w:t>
      </w:r>
      <w:r w:rsidRPr="007137AA">
        <w:rPr>
          <w:rFonts w:ascii="Book Antiqua" w:hAnsi="Book Antiqua"/>
          <w:kern w:val="2"/>
          <w:sz w:val="24"/>
          <w:szCs w:val="24"/>
          <w:lang w:val="en-US" w:eastAsia="zh-CN"/>
        </w:rPr>
        <w:t xml:space="preserve">, Campbell DA Jr, Rudich SM, Punch JD, Shieck VL, Armstrong JM, Ford E, Sullivan P, Dasika NL, Magee JC. Long-term follow-up of percutaneous transhepatic balloon cholangioplasty in the management of biliary strictures after liver transplantation. </w:t>
      </w:r>
      <w:r w:rsidRPr="007137AA">
        <w:rPr>
          <w:rFonts w:ascii="Book Antiqua" w:hAnsi="Book Antiqua"/>
          <w:i/>
          <w:kern w:val="2"/>
          <w:sz w:val="24"/>
          <w:szCs w:val="24"/>
          <w:lang w:val="en-US" w:eastAsia="zh-CN"/>
        </w:rPr>
        <w:t>Transplantation</w:t>
      </w:r>
      <w:r w:rsidRPr="007137AA">
        <w:rPr>
          <w:rFonts w:ascii="Book Antiqua" w:hAnsi="Book Antiqua"/>
          <w:kern w:val="2"/>
          <w:sz w:val="24"/>
          <w:szCs w:val="24"/>
          <w:lang w:val="en-US" w:eastAsia="zh-CN"/>
        </w:rPr>
        <w:t xml:space="preserve"> 2004; </w:t>
      </w:r>
      <w:r w:rsidRPr="007137AA">
        <w:rPr>
          <w:rFonts w:ascii="Book Antiqua" w:hAnsi="Book Antiqua"/>
          <w:b/>
          <w:kern w:val="2"/>
          <w:sz w:val="24"/>
          <w:szCs w:val="24"/>
          <w:lang w:val="en-US" w:eastAsia="zh-CN"/>
        </w:rPr>
        <w:t>77</w:t>
      </w:r>
      <w:r w:rsidRPr="007137AA">
        <w:rPr>
          <w:rFonts w:ascii="Book Antiqua" w:hAnsi="Book Antiqua"/>
          <w:kern w:val="2"/>
          <w:sz w:val="24"/>
          <w:szCs w:val="24"/>
          <w:lang w:val="en-US" w:eastAsia="zh-CN"/>
        </w:rPr>
        <w:t>: 110-115 [PMID: 14724444 DOI: 10.1097/01.TP.0000101518.19849.C8]</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9</w:t>
      </w:r>
      <w:r w:rsidR="00F05F8A">
        <w:rPr>
          <w:rFonts w:ascii="Book Antiqua" w:hAnsi="Book Antiqua" w:hint="eastAsia"/>
          <w:kern w:val="2"/>
          <w:sz w:val="24"/>
          <w:szCs w:val="24"/>
          <w:lang w:val="en-US" w:eastAsia="zh-CN"/>
        </w:rPr>
        <w:t>3</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Wadhawan M</w:t>
      </w:r>
      <w:r w:rsidRPr="007137AA">
        <w:rPr>
          <w:rFonts w:ascii="Book Antiqua" w:hAnsi="Book Antiqua"/>
          <w:kern w:val="2"/>
          <w:sz w:val="24"/>
          <w:szCs w:val="24"/>
          <w:lang w:val="en-US" w:eastAsia="zh-CN"/>
        </w:rPr>
        <w:t xml:space="preserve">, Kumar A, Gupta S, Goyal N, Shandil R, Taneja S, Sibal A. Post-transplant biliary complications: an analysis from a predominantly living donor liver transplant center. </w:t>
      </w:r>
      <w:r w:rsidRPr="007137AA">
        <w:rPr>
          <w:rFonts w:ascii="Book Antiqua" w:hAnsi="Book Antiqua"/>
          <w:i/>
          <w:kern w:val="2"/>
          <w:sz w:val="24"/>
          <w:szCs w:val="24"/>
          <w:lang w:val="en-US" w:eastAsia="zh-CN"/>
        </w:rPr>
        <w:t>J Gastroenterol Hepatol</w:t>
      </w:r>
      <w:r w:rsidRPr="007137AA">
        <w:rPr>
          <w:rFonts w:ascii="Book Antiqua" w:hAnsi="Book Antiqua"/>
          <w:kern w:val="2"/>
          <w:sz w:val="24"/>
          <w:szCs w:val="24"/>
          <w:lang w:val="en-US" w:eastAsia="zh-CN"/>
        </w:rPr>
        <w:t xml:space="preserve"> 2013; </w:t>
      </w:r>
      <w:r w:rsidRPr="007137AA">
        <w:rPr>
          <w:rFonts w:ascii="Book Antiqua" w:hAnsi="Book Antiqua"/>
          <w:b/>
          <w:kern w:val="2"/>
          <w:sz w:val="24"/>
          <w:szCs w:val="24"/>
          <w:lang w:val="en-US" w:eastAsia="zh-CN"/>
        </w:rPr>
        <w:t>28</w:t>
      </w:r>
      <w:r w:rsidRPr="007137AA">
        <w:rPr>
          <w:rFonts w:ascii="Book Antiqua" w:hAnsi="Book Antiqua"/>
          <w:kern w:val="2"/>
          <w:sz w:val="24"/>
          <w:szCs w:val="24"/>
          <w:lang w:val="en-US" w:eastAsia="zh-CN"/>
        </w:rPr>
        <w:t>: 1056-1060 [PMID: 23432435 DOI: 10.1111/jgh.12169]</w:t>
      </w:r>
    </w:p>
    <w:p w:rsidR="007137AA" w:rsidRPr="007137AA" w:rsidRDefault="007137AA" w:rsidP="007137AA">
      <w:pPr>
        <w:widowControl w:val="0"/>
        <w:snapToGrid w:val="0"/>
        <w:spacing w:after="0" w:line="360" w:lineRule="auto"/>
        <w:jc w:val="both"/>
        <w:rPr>
          <w:rFonts w:ascii="Book Antiqua" w:hAnsi="Book Antiqua"/>
          <w:kern w:val="2"/>
          <w:sz w:val="24"/>
          <w:szCs w:val="24"/>
          <w:lang w:val="en-US" w:eastAsia="zh-CN"/>
        </w:rPr>
      </w:pPr>
      <w:r w:rsidRPr="007137AA">
        <w:rPr>
          <w:rFonts w:ascii="Book Antiqua" w:hAnsi="Book Antiqua"/>
          <w:kern w:val="2"/>
          <w:sz w:val="24"/>
          <w:szCs w:val="24"/>
          <w:lang w:val="en-US" w:eastAsia="zh-CN"/>
        </w:rPr>
        <w:t>9</w:t>
      </w:r>
      <w:r w:rsidR="00F05F8A">
        <w:rPr>
          <w:rFonts w:ascii="Book Antiqua" w:hAnsi="Book Antiqua" w:hint="eastAsia"/>
          <w:kern w:val="2"/>
          <w:sz w:val="24"/>
          <w:szCs w:val="24"/>
          <w:lang w:val="en-US" w:eastAsia="zh-CN"/>
        </w:rPr>
        <w:t>4</w:t>
      </w:r>
      <w:r w:rsidRPr="007137AA">
        <w:rPr>
          <w:rFonts w:ascii="Book Antiqua" w:hAnsi="Book Antiqua"/>
          <w:kern w:val="2"/>
          <w:sz w:val="24"/>
          <w:szCs w:val="24"/>
          <w:lang w:val="en-US" w:eastAsia="zh-CN"/>
        </w:rPr>
        <w:t xml:space="preserve"> </w:t>
      </w:r>
      <w:r w:rsidRPr="007137AA">
        <w:rPr>
          <w:rFonts w:ascii="Book Antiqua" w:hAnsi="Book Antiqua"/>
          <w:b/>
          <w:kern w:val="2"/>
          <w:sz w:val="24"/>
          <w:szCs w:val="24"/>
          <w:lang w:val="en-US" w:eastAsia="zh-CN"/>
        </w:rPr>
        <w:t>Ranjan P</w:t>
      </w:r>
      <w:r w:rsidRPr="007137AA">
        <w:rPr>
          <w:rFonts w:ascii="Book Antiqua" w:hAnsi="Book Antiqua"/>
          <w:kern w:val="2"/>
          <w:sz w:val="24"/>
          <w:szCs w:val="24"/>
          <w:lang w:val="en-US" w:eastAsia="zh-CN"/>
        </w:rPr>
        <w:t xml:space="preserve">, Bansal RK, Mehta N, Lalwani S, Kumaran V, Sachdeva MK, Kumar M, Nundy S. Endoscopic management of post-liver transplant billiary complications: A prospective study from tertiary centre in India. </w:t>
      </w:r>
      <w:r w:rsidRPr="007137AA">
        <w:rPr>
          <w:rFonts w:ascii="Book Antiqua" w:hAnsi="Book Antiqua"/>
          <w:i/>
          <w:kern w:val="2"/>
          <w:sz w:val="24"/>
          <w:szCs w:val="24"/>
          <w:lang w:val="en-US" w:eastAsia="zh-CN"/>
        </w:rPr>
        <w:t>Indian J Gastroenterol</w:t>
      </w:r>
      <w:r w:rsidRPr="007137AA">
        <w:rPr>
          <w:rFonts w:ascii="Book Antiqua" w:hAnsi="Book Antiqua"/>
          <w:kern w:val="2"/>
          <w:sz w:val="24"/>
          <w:szCs w:val="24"/>
          <w:lang w:val="en-US" w:eastAsia="zh-CN"/>
        </w:rPr>
        <w:t xml:space="preserve"> 2016; </w:t>
      </w:r>
      <w:r w:rsidRPr="007137AA">
        <w:rPr>
          <w:rFonts w:ascii="Book Antiqua" w:hAnsi="Book Antiqua"/>
          <w:b/>
          <w:kern w:val="2"/>
          <w:sz w:val="24"/>
          <w:szCs w:val="24"/>
          <w:lang w:val="en-US" w:eastAsia="zh-CN"/>
        </w:rPr>
        <w:t>35</w:t>
      </w:r>
      <w:r w:rsidRPr="007137AA">
        <w:rPr>
          <w:rFonts w:ascii="Book Antiqua" w:hAnsi="Book Antiqua"/>
          <w:kern w:val="2"/>
          <w:sz w:val="24"/>
          <w:szCs w:val="24"/>
          <w:lang w:val="en-US" w:eastAsia="zh-CN"/>
        </w:rPr>
        <w:t>: 48-54 [PMID: 26873087 DOI: 10.1007/s12664-016-0625-4]</w:t>
      </w:r>
    </w:p>
    <w:p w:rsidR="007137AA" w:rsidRPr="007137AA" w:rsidRDefault="007137AA" w:rsidP="007137AA">
      <w:pPr>
        <w:wordWrap w:val="0"/>
        <w:snapToGrid w:val="0"/>
        <w:spacing w:after="0" w:line="360" w:lineRule="auto"/>
        <w:jc w:val="right"/>
        <w:rPr>
          <w:rFonts w:ascii="Book Antiqua" w:eastAsia="SimSun" w:hAnsi="Book Antiqua" w:cs="Times New Roman"/>
          <w:sz w:val="24"/>
          <w:szCs w:val="24"/>
          <w:lang w:val="en-US" w:eastAsia="zh-CN"/>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OLE_LINK1053"/>
      <w:bookmarkStart w:id="168" w:name="OLE_LINK1054"/>
      <w:r w:rsidRPr="007137AA">
        <w:rPr>
          <w:rFonts w:ascii="Book Antiqua" w:eastAsia="SimSun" w:hAnsi="Book Antiqua" w:cs="Times New Roman"/>
          <w:b/>
          <w:bCs/>
          <w:sz w:val="24"/>
          <w:szCs w:val="24"/>
          <w:lang w:val="en-US" w:eastAsia="zh-CN"/>
        </w:rPr>
        <w:t>P-Reviewer:</w:t>
      </w:r>
      <w:r w:rsidRPr="007137AA">
        <w:rPr>
          <w:rFonts w:ascii="Book Antiqua" w:eastAsia="SimSun" w:hAnsi="Book Antiqua" w:cs="Times New Roman" w:hint="eastAsia"/>
          <w:bCs/>
          <w:sz w:val="24"/>
          <w:szCs w:val="24"/>
          <w:lang w:val="en-US" w:eastAsia="zh-CN"/>
        </w:rPr>
        <w:t xml:space="preserve"> </w:t>
      </w:r>
      <w:r w:rsidRPr="007137AA">
        <w:rPr>
          <w:rFonts w:ascii="Book Antiqua" w:eastAsia="SimSun" w:hAnsi="Book Antiqua" w:cs="Times New Roman"/>
          <w:bCs/>
          <w:sz w:val="24"/>
          <w:szCs w:val="24"/>
          <w:lang w:val="en-US" w:eastAsia="zh-CN"/>
        </w:rPr>
        <w:t>Sonzogni</w:t>
      </w:r>
      <w:r w:rsidRPr="007137AA">
        <w:rPr>
          <w:rFonts w:ascii="Book Antiqua" w:eastAsia="SimSun" w:hAnsi="Book Antiqua" w:cs="Times New Roman" w:hint="eastAsia"/>
          <w:bCs/>
          <w:sz w:val="24"/>
          <w:szCs w:val="24"/>
          <w:lang w:val="en-US" w:eastAsia="zh-CN"/>
        </w:rPr>
        <w:t xml:space="preserve"> A, </w:t>
      </w:r>
      <w:r w:rsidRPr="007137AA">
        <w:rPr>
          <w:rFonts w:ascii="Book Antiqua" w:eastAsia="SimSun" w:hAnsi="Book Antiqua" w:cs="Times New Roman"/>
          <w:bCs/>
          <w:sz w:val="24"/>
          <w:szCs w:val="24"/>
          <w:lang w:val="en-US" w:eastAsia="zh-CN"/>
        </w:rPr>
        <w:t>Therapondos</w:t>
      </w:r>
      <w:r w:rsidRPr="007137AA">
        <w:rPr>
          <w:rFonts w:ascii="Book Antiqua" w:eastAsia="SimSun" w:hAnsi="Book Antiqua" w:cs="Times New Roman" w:hint="eastAsia"/>
          <w:bCs/>
          <w:sz w:val="24"/>
          <w:szCs w:val="24"/>
          <w:lang w:val="en-US" w:eastAsia="zh-CN"/>
        </w:rPr>
        <w:t xml:space="preserve"> G, </w:t>
      </w:r>
      <w:r w:rsidRPr="007137AA">
        <w:rPr>
          <w:rFonts w:ascii="Book Antiqua" w:eastAsia="SimSun" w:hAnsi="Book Antiqua" w:cs="Times New Roman"/>
          <w:bCs/>
          <w:sz w:val="24"/>
          <w:szCs w:val="24"/>
          <w:lang w:val="en-US" w:eastAsia="zh-CN"/>
        </w:rPr>
        <w:t>Uchiyama H</w:t>
      </w:r>
      <w:r w:rsidRPr="007137AA">
        <w:rPr>
          <w:rFonts w:ascii="Book Antiqua" w:eastAsia="SimSun" w:hAnsi="Book Antiqua" w:cs="Times New Roman" w:hint="eastAsia"/>
          <w:b/>
          <w:bCs/>
          <w:sz w:val="24"/>
          <w:szCs w:val="24"/>
          <w:lang w:val="en-US" w:eastAsia="zh-CN"/>
        </w:rPr>
        <w:t xml:space="preserve"> </w:t>
      </w:r>
      <w:r w:rsidRPr="007137AA">
        <w:rPr>
          <w:rFonts w:ascii="Book Antiqua" w:eastAsia="SimSun" w:hAnsi="Book Antiqua" w:cs="Times New Roman"/>
          <w:b/>
          <w:bCs/>
          <w:sz w:val="24"/>
          <w:szCs w:val="24"/>
          <w:lang w:val="en-US" w:eastAsia="zh-CN"/>
        </w:rPr>
        <w:t>S-Editor:</w:t>
      </w:r>
      <w:r w:rsidRPr="007137AA">
        <w:rPr>
          <w:rFonts w:ascii="Book Antiqua" w:eastAsia="SimSun" w:hAnsi="Book Antiqua" w:cs="Times New Roman" w:hint="eastAsia"/>
          <w:sz w:val="24"/>
          <w:szCs w:val="24"/>
          <w:lang w:val="en-US" w:eastAsia="zh-CN"/>
        </w:rPr>
        <w:t xml:space="preserve"> Gong ZM</w:t>
      </w:r>
    </w:p>
    <w:p w:rsidR="007137AA" w:rsidRPr="007137AA" w:rsidRDefault="007137AA" w:rsidP="007137AA">
      <w:pPr>
        <w:snapToGrid w:val="0"/>
        <w:spacing w:after="0" w:line="360" w:lineRule="auto"/>
        <w:jc w:val="right"/>
        <w:rPr>
          <w:rFonts w:ascii="Book Antiqua" w:eastAsia="SimSun" w:hAnsi="Book Antiqua" w:cs="Times New Roman"/>
          <w:b/>
          <w:bCs/>
          <w:sz w:val="24"/>
          <w:szCs w:val="24"/>
          <w:lang w:val="en-US" w:eastAsia="zh-CN"/>
        </w:rPr>
      </w:pPr>
      <w:r w:rsidRPr="007137AA">
        <w:rPr>
          <w:rFonts w:ascii="Book Antiqua" w:eastAsia="SimSun" w:hAnsi="Book Antiqua" w:cs="Times New Roman"/>
          <w:b/>
          <w:bCs/>
          <w:sz w:val="24"/>
          <w:szCs w:val="24"/>
          <w:lang w:val="en-US" w:eastAsia="zh-CN"/>
        </w:rPr>
        <w:t>L-Editor:</w:t>
      </w:r>
      <w:r w:rsidRPr="007137AA">
        <w:rPr>
          <w:rFonts w:ascii="Book Antiqua" w:eastAsia="SimSun" w:hAnsi="Book Antiqua" w:cs="Times New Roman"/>
          <w:sz w:val="24"/>
          <w:szCs w:val="24"/>
          <w:lang w:val="en-US" w:eastAsia="zh-CN"/>
        </w:rPr>
        <w:t xml:space="preserve"> </w:t>
      </w:r>
      <w:r w:rsidRPr="007137AA">
        <w:rPr>
          <w:rFonts w:ascii="Book Antiqua" w:eastAsia="SimSun" w:hAnsi="Book Antiqua" w:cs="Times New Roman"/>
          <w:b/>
          <w:bCs/>
          <w:sz w:val="24"/>
          <w:szCs w:val="24"/>
          <w:lang w:val="en-US" w:eastAsia="zh-CN"/>
        </w:rPr>
        <w:t>E-Editor:</w:t>
      </w:r>
    </w:p>
    <w:p w:rsidR="007137AA" w:rsidRPr="007137AA" w:rsidRDefault="007137AA" w:rsidP="007137AA">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69" w:name="OLE_LINK880"/>
      <w:bookmarkStart w:id="170" w:name="OLE_LINK881"/>
      <w:bookmarkStart w:id="171" w:name="OLE_LINK497"/>
      <w:bookmarkStart w:id="172" w:name="OLE_LINK8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137AA">
        <w:rPr>
          <w:rFonts w:ascii="Book Antiqua" w:eastAsia="SimSun" w:hAnsi="Book Antiqua" w:cs="Helvetica"/>
          <w:b/>
          <w:sz w:val="24"/>
          <w:szCs w:val="24"/>
          <w:lang w:val="en-US" w:eastAsia="zh-CN"/>
        </w:rPr>
        <w:t xml:space="preserve">Specialty type: </w:t>
      </w:r>
      <w:r w:rsidRPr="007137AA">
        <w:rPr>
          <w:rFonts w:ascii="Book Antiqua" w:eastAsia="SimSun" w:hAnsi="Book Antiqua" w:cs="Helvetica"/>
          <w:sz w:val="24"/>
          <w:szCs w:val="24"/>
          <w:lang w:val="en-US" w:eastAsia="zh-CN"/>
        </w:rPr>
        <w:t>Gastroenterology and</w:t>
      </w:r>
      <w:r w:rsidRPr="007137AA">
        <w:rPr>
          <w:rFonts w:ascii="Book Antiqua" w:eastAsia="SimSun" w:hAnsi="Book Antiqua" w:cs="Helvetica" w:hint="eastAsia"/>
          <w:sz w:val="24"/>
          <w:szCs w:val="24"/>
          <w:lang w:val="en-US" w:eastAsia="zh-CN"/>
        </w:rPr>
        <w:t xml:space="preserve"> </w:t>
      </w:r>
      <w:r w:rsidRPr="007137AA">
        <w:rPr>
          <w:rFonts w:ascii="Book Antiqua" w:eastAsia="SimSun" w:hAnsi="Book Antiqua" w:cs="Helvetica"/>
          <w:sz w:val="24"/>
          <w:szCs w:val="24"/>
          <w:lang w:val="en-US" w:eastAsia="zh-CN"/>
        </w:rPr>
        <w:t>hepatology</w:t>
      </w:r>
    </w:p>
    <w:p w:rsidR="007137AA" w:rsidRPr="007137AA" w:rsidRDefault="007137AA" w:rsidP="007137AA">
      <w:pPr>
        <w:shd w:val="clear" w:color="auto" w:fill="FFFFFF"/>
        <w:snapToGrid w:val="0"/>
        <w:spacing w:after="0" w:line="360" w:lineRule="auto"/>
        <w:jc w:val="both"/>
        <w:rPr>
          <w:rFonts w:ascii="Book Antiqua" w:eastAsia="SimSun" w:hAnsi="Book Antiqua" w:cs="Helvetica"/>
          <w:b/>
          <w:sz w:val="24"/>
          <w:szCs w:val="24"/>
          <w:lang w:val="en-US" w:eastAsia="zh-CN"/>
        </w:rPr>
      </w:pPr>
      <w:r w:rsidRPr="007137AA">
        <w:rPr>
          <w:rFonts w:ascii="Book Antiqua" w:eastAsia="SimSun" w:hAnsi="Book Antiqua" w:cs="Helvetica"/>
          <w:b/>
          <w:sz w:val="24"/>
          <w:szCs w:val="24"/>
          <w:lang w:val="en-US" w:eastAsia="zh-CN"/>
        </w:rPr>
        <w:t xml:space="preserve">Country of origin: </w:t>
      </w:r>
      <w:r w:rsidRPr="007137AA">
        <w:rPr>
          <w:rFonts w:ascii="Book Antiqua" w:eastAsia="SimSun" w:hAnsi="Book Antiqua" w:cs="Helvetica"/>
          <w:sz w:val="24"/>
          <w:szCs w:val="24"/>
          <w:lang w:val="en-CA" w:eastAsia="zh-CN"/>
        </w:rPr>
        <w:t>India</w:t>
      </w:r>
    </w:p>
    <w:p w:rsidR="007137AA" w:rsidRPr="007137AA" w:rsidRDefault="007137AA" w:rsidP="007137AA">
      <w:pPr>
        <w:shd w:val="clear" w:color="auto" w:fill="FFFFFF"/>
        <w:snapToGrid w:val="0"/>
        <w:spacing w:after="0" w:line="360" w:lineRule="auto"/>
        <w:jc w:val="both"/>
        <w:rPr>
          <w:rFonts w:ascii="Book Antiqua" w:eastAsia="SimSun" w:hAnsi="Book Antiqua" w:cs="Helvetica"/>
          <w:b/>
          <w:sz w:val="24"/>
          <w:szCs w:val="24"/>
          <w:lang w:val="en-US" w:eastAsia="zh-CN"/>
        </w:rPr>
      </w:pPr>
      <w:r w:rsidRPr="007137AA">
        <w:rPr>
          <w:rFonts w:ascii="Book Antiqua" w:eastAsia="SimSun" w:hAnsi="Book Antiqua" w:cs="Helvetica"/>
          <w:b/>
          <w:sz w:val="24"/>
          <w:szCs w:val="24"/>
          <w:lang w:val="en-US" w:eastAsia="zh-CN"/>
        </w:rPr>
        <w:t>Peer-review report classification</w:t>
      </w:r>
    </w:p>
    <w:p w:rsidR="007137AA" w:rsidRPr="007137AA" w:rsidRDefault="007137AA" w:rsidP="007137AA">
      <w:pPr>
        <w:shd w:val="clear" w:color="auto" w:fill="FFFFFF"/>
        <w:snapToGrid w:val="0"/>
        <w:spacing w:after="0" w:line="360" w:lineRule="auto"/>
        <w:jc w:val="both"/>
        <w:rPr>
          <w:rFonts w:ascii="Book Antiqua" w:eastAsia="SimSun" w:hAnsi="Book Antiqua" w:cs="Helvetica"/>
          <w:sz w:val="24"/>
          <w:szCs w:val="24"/>
          <w:lang w:val="en-US" w:eastAsia="zh-CN"/>
        </w:rPr>
      </w:pPr>
      <w:r w:rsidRPr="007137AA">
        <w:rPr>
          <w:rFonts w:ascii="Book Antiqua" w:eastAsia="SimSun" w:hAnsi="Book Antiqua" w:cs="Helvetica"/>
          <w:sz w:val="24"/>
          <w:szCs w:val="24"/>
          <w:lang w:val="en-US" w:eastAsia="zh-CN"/>
        </w:rPr>
        <w:t xml:space="preserve">Grade A (Excellent): </w:t>
      </w:r>
      <w:r w:rsidRPr="007137AA">
        <w:rPr>
          <w:rFonts w:ascii="Book Antiqua" w:eastAsia="SimSun" w:hAnsi="Book Antiqua" w:cs="Helvetica" w:hint="eastAsia"/>
          <w:sz w:val="24"/>
          <w:szCs w:val="24"/>
          <w:lang w:val="en-US" w:eastAsia="zh-CN"/>
        </w:rPr>
        <w:t>A</w:t>
      </w:r>
    </w:p>
    <w:p w:rsidR="007137AA" w:rsidRPr="007137AA" w:rsidRDefault="007137AA" w:rsidP="007137AA">
      <w:pPr>
        <w:shd w:val="clear" w:color="auto" w:fill="FFFFFF"/>
        <w:snapToGrid w:val="0"/>
        <w:spacing w:after="0" w:line="360" w:lineRule="auto"/>
        <w:jc w:val="both"/>
        <w:rPr>
          <w:rFonts w:ascii="Book Antiqua" w:eastAsia="SimSun" w:hAnsi="Book Antiqua" w:cs="Helvetica"/>
          <w:sz w:val="24"/>
          <w:szCs w:val="24"/>
          <w:lang w:val="en-US" w:eastAsia="zh-CN"/>
        </w:rPr>
      </w:pPr>
      <w:r w:rsidRPr="007137AA">
        <w:rPr>
          <w:rFonts w:ascii="Book Antiqua" w:eastAsia="SimSun" w:hAnsi="Book Antiqua" w:cs="Helvetica"/>
          <w:sz w:val="24"/>
          <w:szCs w:val="24"/>
          <w:lang w:val="en-US" w:eastAsia="zh-CN"/>
        </w:rPr>
        <w:t xml:space="preserve">Grade B (Very good): </w:t>
      </w:r>
      <w:r w:rsidRPr="007137AA">
        <w:rPr>
          <w:rFonts w:ascii="Book Antiqua" w:eastAsia="SimSun" w:hAnsi="Book Antiqua" w:cs="Helvetica" w:hint="eastAsia"/>
          <w:sz w:val="24"/>
          <w:szCs w:val="24"/>
          <w:lang w:val="en-US" w:eastAsia="zh-CN"/>
        </w:rPr>
        <w:t xml:space="preserve">B </w:t>
      </w:r>
    </w:p>
    <w:p w:rsidR="007137AA" w:rsidRPr="007137AA" w:rsidRDefault="007137AA" w:rsidP="007137AA">
      <w:pPr>
        <w:shd w:val="clear" w:color="auto" w:fill="FFFFFF"/>
        <w:snapToGrid w:val="0"/>
        <w:spacing w:after="0" w:line="360" w:lineRule="auto"/>
        <w:jc w:val="both"/>
        <w:rPr>
          <w:rFonts w:ascii="Book Antiqua" w:eastAsia="SimSun" w:hAnsi="Book Antiqua" w:cs="Helvetica"/>
          <w:sz w:val="24"/>
          <w:szCs w:val="24"/>
          <w:lang w:val="en-US" w:eastAsia="zh-CN"/>
        </w:rPr>
      </w:pPr>
      <w:r w:rsidRPr="007137AA">
        <w:rPr>
          <w:rFonts w:ascii="Book Antiqua" w:eastAsia="SimSun" w:hAnsi="Book Antiqua" w:cs="Helvetica"/>
          <w:sz w:val="24"/>
          <w:szCs w:val="24"/>
          <w:lang w:val="en-US" w:eastAsia="zh-CN"/>
        </w:rPr>
        <w:t xml:space="preserve">Grade C (Good): </w:t>
      </w:r>
      <w:r w:rsidRPr="007137AA">
        <w:rPr>
          <w:rFonts w:ascii="Book Antiqua" w:eastAsia="SimSun" w:hAnsi="Book Antiqua" w:cs="Helvetica" w:hint="eastAsia"/>
          <w:sz w:val="24"/>
          <w:szCs w:val="24"/>
          <w:lang w:val="en-US" w:eastAsia="zh-CN"/>
        </w:rPr>
        <w:t>C</w:t>
      </w:r>
    </w:p>
    <w:p w:rsidR="007137AA" w:rsidRPr="007137AA" w:rsidRDefault="007137AA" w:rsidP="007137AA">
      <w:pPr>
        <w:shd w:val="clear" w:color="auto" w:fill="FFFFFF"/>
        <w:snapToGrid w:val="0"/>
        <w:spacing w:after="0" w:line="360" w:lineRule="auto"/>
        <w:jc w:val="both"/>
        <w:rPr>
          <w:rFonts w:ascii="Book Antiqua" w:eastAsia="SimSun" w:hAnsi="Book Antiqua" w:cs="Helvetica"/>
          <w:sz w:val="24"/>
          <w:szCs w:val="24"/>
          <w:lang w:val="en-US" w:eastAsia="zh-CN"/>
        </w:rPr>
      </w:pPr>
      <w:r w:rsidRPr="007137AA">
        <w:rPr>
          <w:rFonts w:ascii="Book Antiqua" w:eastAsia="SimSun" w:hAnsi="Book Antiqua" w:cs="Helvetica"/>
          <w:sz w:val="24"/>
          <w:szCs w:val="24"/>
          <w:lang w:val="en-US" w:eastAsia="zh-CN"/>
        </w:rPr>
        <w:t xml:space="preserve">Grade D (Fair): </w:t>
      </w:r>
      <w:r w:rsidRPr="007137AA">
        <w:rPr>
          <w:rFonts w:ascii="Book Antiqua" w:eastAsia="SimSun" w:hAnsi="Book Antiqua" w:cs="Helvetica" w:hint="eastAsia"/>
          <w:sz w:val="24"/>
          <w:szCs w:val="24"/>
          <w:lang w:val="en-US" w:eastAsia="zh-CN"/>
        </w:rPr>
        <w:t>0</w:t>
      </w:r>
    </w:p>
    <w:p w:rsidR="007137AA" w:rsidRPr="007137AA" w:rsidRDefault="007137AA" w:rsidP="007137AA">
      <w:pPr>
        <w:shd w:val="clear" w:color="auto" w:fill="FFFFFF"/>
        <w:snapToGrid w:val="0"/>
        <w:spacing w:after="0" w:line="360" w:lineRule="auto"/>
        <w:jc w:val="both"/>
        <w:rPr>
          <w:rFonts w:ascii="Book Antiqua" w:eastAsia="SimSun" w:hAnsi="Book Antiqua" w:cs="Helvetica"/>
          <w:sz w:val="24"/>
          <w:szCs w:val="24"/>
          <w:lang w:val="en-US" w:eastAsia="zh-CN"/>
        </w:rPr>
      </w:pPr>
      <w:r w:rsidRPr="007137AA">
        <w:rPr>
          <w:rFonts w:ascii="Book Antiqua" w:eastAsia="SimSun" w:hAnsi="Book Antiqua" w:cs="Helvetica"/>
          <w:sz w:val="24"/>
          <w:szCs w:val="24"/>
          <w:lang w:val="en-US" w:eastAsia="zh-CN"/>
        </w:rPr>
        <w:t xml:space="preserve">Grade E (Poor): </w:t>
      </w:r>
      <w:r w:rsidRPr="007137AA">
        <w:rPr>
          <w:rFonts w:ascii="Book Antiqua" w:eastAsia="SimSun" w:hAnsi="Book Antiqua" w:cs="Helvetica" w:hint="eastAsia"/>
          <w:sz w:val="24"/>
          <w:szCs w:val="24"/>
          <w:lang w:val="en-US" w:eastAsia="zh-CN"/>
        </w:rPr>
        <w:t>0</w:t>
      </w:r>
      <w:bookmarkEnd w:id="169"/>
      <w:bookmarkEnd w:id="170"/>
      <w:r w:rsidRPr="007137AA">
        <w:rPr>
          <w:rFonts w:ascii="Book Antiqua" w:eastAsia="SimSun" w:hAnsi="Book Antiqua" w:cs="Helvetica" w:hint="eastAsia"/>
          <w:sz w:val="24"/>
          <w:szCs w:val="24"/>
          <w:lang w:val="en-US" w:eastAsia="zh-CN"/>
        </w:rPr>
        <w:t xml:space="preserve"> </w:t>
      </w:r>
      <w:bookmarkEnd w:id="167"/>
      <w:bookmarkEnd w:id="168"/>
      <w:bookmarkEnd w:id="171"/>
      <w:bookmarkEnd w:id="172"/>
    </w:p>
    <w:p w:rsidR="007137AA" w:rsidRDefault="007137AA" w:rsidP="00945838">
      <w:pPr>
        <w:rPr>
          <w:rFonts w:ascii="Book Antiqua" w:eastAsia="SimSun" w:hAnsi="Book Antiqua" w:cs="Helvetica"/>
          <w:sz w:val="24"/>
          <w:szCs w:val="24"/>
          <w:lang w:eastAsia="zh-CN"/>
        </w:rPr>
      </w:pPr>
    </w:p>
    <w:p w:rsidR="00945838" w:rsidRPr="00E86AA3" w:rsidRDefault="00945838" w:rsidP="00945838">
      <w:r w:rsidRPr="00E86AA3">
        <w:rPr>
          <w:rFonts w:ascii="Book Antiqua" w:hAnsi="Book Antiqua" w:cs="Book Antiqua"/>
          <w:noProof/>
          <w:sz w:val="24"/>
          <w:szCs w:val="24"/>
          <w:lang w:val="en-US" w:eastAsia="zh-CN"/>
        </w:rPr>
        <w:lastRenderedPageBreak/>
        <mc:AlternateContent>
          <mc:Choice Requires="wps">
            <w:drawing>
              <wp:anchor distT="0" distB="0" distL="114300" distR="114300" simplePos="0" relativeHeight="251661312" behindDoc="0" locked="0" layoutInCell="1" allowOverlap="1" wp14:anchorId="647C1F0A" wp14:editId="08BFB7AD">
                <wp:simplePos x="0" y="0"/>
                <wp:positionH relativeFrom="column">
                  <wp:posOffset>1751162</wp:posOffset>
                </wp:positionH>
                <wp:positionV relativeFrom="paragraph">
                  <wp:posOffset>5365630</wp:posOffset>
                </wp:positionV>
                <wp:extent cx="0" cy="759018"/>
                <wp:effectExtent l="95250" t="38100" r="57150" b="22225"/>
                <wp:wrapNone/>
                <wp:docPr id="1" name="Straight Arrow Connector 1"/>
                <wp:cNvGraphicFramePr/>
                <a:graphic xmlns:a="http://schemas.openxmlformats.org/drawingml/2006/main">
                  <a:graphicData uri="http://schemas.microsoft.com/office/word/2010/wordprocessingShape">
                    <wps:wsp>
                      <wps:cNvCnPr/>
                      <wps:spPr>
                        <a:xfrm flipV="1">
                          <a:off x="0" y="0"/>
                          <a:ext cx="0" cy="759018"/>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66CE5" id="_x0000_t32" coordsize="21600,21600" o:spt="32" o:oned="t" path="m,l21600,21600e" filled="f">
                <v:path arrowok="t" fillok="f" o:connecttype="none"/>
                <o:lock v:ext="edit" shapetype="t"/>
              </v:shapetype>
              <v:shape id="Straight Arrow Connector 1" o:spid="_x0000_s1026" type="#_x0000_t32" style="position:absolute;margin-left:137.9pt;margin-top:422.5pt;width:0;height:5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Qi3QEAABAEAAAOAAAAZHJzL2Uyb0RvYy54bWysU02P0zAUvCPxHyzfadJKC0vUdIW6wAVB&#10;xQJ3r2M3lmw/69k0yb/n2UkDAoQEIgcr/ph5M+Pn/d3oLLsojAZ8y7ebmjPlJXTGn1v++dObZ7ec&#10;xSR8Jyx41fJJRX53ePpkP4RG7aAH2ylkROJjM4SW9ymFpqqi7JUTcQNBedrUgE4kmuK56lAMxO5s&#10;tavr59UA2AUEqWKk1ft5kx8Kv9ZKpg9aR5WYbTlpS2XEMj7msTrsRXNGEXojFxniH1Q4YTwVXanu&#10;RRLsK5pfqJyRCBF02khwFWhtpCoeyM22/snNQy+CKl4onBjWmOL/o5XvLydkpqO748wLR1f0kFCY&#10;c5/YK0QY2BG8pxgB2TanNYTYEOjoT7jMYjhhtj5qdExbE75ksrxC9thYsp7WrNWYmJwXJa2+uHlZ&#10;b28zcTUzZFzAmN4qcCz/tDwuglYlM7u4vItpBl4BGWw9G1q+o++miEjC2Ne+Y2kKZE5kT0s566lq&#10;9jM7KH9psmpm+ag05UJK52qlI9XRIrsI6iUhpfKpJELCrafTGaaNtSuwLvX/CFzOZ6gq3fo34BVR&#10;KoNPK9gZD/i76mm8Stbz+WsCs+8cwSN0U7nbEg21Xbma5Ynkvv5xXuDfH/LhGwAAAP//AwBQSwME&#10;FAAGAAgAAAAhAMwonpHgAAAACwEAAA8AAABkcnMvZG93bnJldi54bWxMj09Lw0AQxe+C32EZwYvY&#10;TUvSPzGTIoLSq20Fj5tkTEKzsyG7bVM/vSMe6vHNe7z5vWw92k6daPCtY4TpJAJFXLqq5Rphv3t9&#10;XILywXBlOseEcCEP6/z2JjNp5c78TqdtqJWUsE8NQhNCn2rty4as8RPXE4v35QZrgsih1tVgzlJu&#10;Oz2Lorm2pmX50JieXhoqD9ujRTjsd5uHt8Vl+v0Rr2xSjJu695+I93fj8xOoQGO4huEXX9AhF6bC&#10;HbnyqkOYLRJBDwjLOJFRkvi7FAireZyAzjP9f0P+AwAA//8DAFBLAQItABQABgAIAAAAIQC2gziS&#10;/gAAAOEBAAATAAAAAAAAAAAAAAAAAAAAAABbQ29udGVudF9UeXBlc10ueG1sUEsBAi0AFAAGAAgA&#10;AAAhADj9If/WAAAAlAEAAAsAAAAAAAAAAAAAAAAALwEAAF9yZWxzLy5yZWxzUEsBAi0AFAAGAAgA&#10;AAAhAKJDhCLdAQAAEAQAAA4AAAAAAAAAAAAAAAAALgIAAGRycy9lMm9Eb2MueG1sUEsBAi0AFAAG&#10;AAgAAAAhAMwonpHgAAAACwEAAA8AAAAAAAAAAAAAAAAANwQAAGRycy9kb3ducmV2LnhtbFBLBQYA&#10;AAAABAAEAPMAAABEBQAAAAA=&#10;" strokecolor="#4579b8 [3044]" strokeweight="1.75pt">
                <v:stroke endarrow="open"/>
              </v:shape>
            </w:pict>
          </mc:Fallback>
        </mc:AlternateContent>
      </w:r>
      <w:r w:rsidRPr="00E86AA3">
        <w:rPr>
          <w:rFonts w:ascii="Book Antiqua" w:hAnsi="Book Antiqua" w:cs="Book Antiqua"/>
          <w:noProof/>
          <w:sz w:val="24"/>
          <w:szCs w:val="24"/>
          <w:lang w:val="en-US" w:eastAsia="zh-CN"/>
        </w:rPr>
        <mc:AlternateContent>
          <mc:Choice Requires="wps">
            <w:drawing>
              <wp:anchor distT="0" distB="0" distL="114300" distR="114300" simplePos="0" relativeHeight="251660288" behindDoc="0" locked="0" layoutInCell="1" allowOverlap="1" wp14:anchorId="3DF610AF" wp14:editId="23EAE331">
                <wp:simplePos x="0" y="0"/>
                <wp:positionH relativeFrom="column">
                  <wp:posOffset>4891177</wp:posOffset>
                </wp:positionH>
                <wp:positionV relativeFrom="paragraph">
                  <wp:posOffset>3554084</wp:posOffset>
                </wp:positionV>
                <wp:extent cx="0" cy="2139350"/>
                <wp:effectExtent l="95250" t="38100" r="57150" b="13335"/>
                <wp:wrapNone/>
                <wp:docPr id="3" name="Straight Arrow Connector 3"/>
                <wp:cNvGraphicFramePr/>
                <a:graphic xmlns:a="http://schemas.openxmlformats.org/drawingml/2006/main">
                  <a:graphicData uri="http://schemas.microsoft.com/office/word/2010/wordprocessingShape">
                    <wps:wsp>
                      <wps:cNvCnPr/>
                      <wps:spPr>
                        <a:xfrm flipV="1">
                          <a:off x="0" y="0"/>
                          <a:ext cx="0" cy="213935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72918" id="Straight Arrow Connector 3" o:spid="_x0000_s1026" type="#_x0000_t32" style="position:absolute;margin-left:385.15pt;margin-top:279.85pt;width:0;height:168.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nh3gEAABEEAAAOAAAAZHJzL2Uyb0RvYy54bWysU8GO0zAUvCPxD5bvNGmrRRA1XaEucEFQ&#10;sbB3r2M3lmw/69k0yd/z7LQBAVoJRA5O7HjmzYyfd7ejs+ysMBrwLV+vas6Ul9AZf2r51y/vXrzi&#10;LCbhO2HBq5ZPKvLb/fNnuyE0agM92E4hIxIfmyG0vE8pNFUVZa+ciCsIytNPDehEoimeqg7FQOzO&#10;Vpu6flkNgF1AkCpGWr2bf/J94ddayfRJ66gSsy0nbamMWMbHPFb7nWhOKEJv5EWG+AcVThhPRReq&#10;O5EE+4bmNypnJEIEnVYSXAVaG6mKB3Kzrn9xc9+LoIoXCieGJab4/2jlx/MRmelavuXMC0dHdJ9Q&#10;mFOf2BtEGNgBvKcYAdk2pzWE2BDo4I94mcVwxGx91OiYtiY8UCOUMMgeG0vW05K1GhOT86Kk1c16&#10;+3p7U86hmikyVcCY3itwLH+0PF4ULVJmenH+EBOJIOAVkMHWs4GI6bkpKpIw9q3vWJoCuRPZVDZC&#10;KOvplQ3NFspXmqyaWT4rTcGQ1LlaaUl1sMjOgppJSKl8Wi9MtDvDtLF2Adal/pPAy/4MVaVd/wa8&#10;IEpl8GkBO+MB/1Q9jVfJet5/TWD2nSN4hG4qh1uiob4rWV3uSG7sn+cF/uMm778DAAD//wMAUEsD&#10;BBQABgAIAAAAIQDn3DQ+4AAAAAsBAAAPAAAAZHJzL2Rvd25yZXYueG1sTI/BTsMwDIbvSLxDZCQu&#10;iKWDtV1L3QkhgXZlGxLHtDFttcapmmzrePoFcYCj7U+/v79YTaYXRxpdZxlhPotAENdWd9wg7Lav&#10;90sQzivWqrdMCGdysCqvrwqVa3vidzpufCNCCLtcIbTeD7mUrm7JKDezA3G4fdnRKB/GsZF6VKcQ&#10;bnr5EEWJNKrj8KFVA720VO83B4Ow323Xd2/pef79schMXE3rZnCfiLc30/MTCE+T/4PhRz+oQxmc&#10;Kntg7USPkKbRY0AR4jhLQQTid1MhLLMkAVkW8n+H8gIAAP//AwBQSwECLQAUAAYACAAAACEAtoM4&#10;kv4AAADhAQAAEwAAAAAAAAAAAAAAAAAAAAAAW0NvbnRlbnRfVHlwZXNdLnhtbFBLAQItABQABgAI&#10;AAAAIQA4/SH/1gAAAJQBAAALAAAAAAAAAAAAAAAAAC8BAABfcmVscy8ucmVsc1BLAQItABQABgAI&#10;AAAAIQCA21nh3gEAABEEAAAOAAAAAAAAAAAAAAAAAC4CAABkcnMvZTJvRG9jLnhtbFBLAQItABQA&#10;BgAIAAAAIQDn3DQ+4AAAAAsBAAAPAAAAAAAAAAAAAAAAADgEAABkcnMvZG93bnJldi54bWxQSwUG&#10;AAAAAAQABADzAAAARQUAAAAA&#10;" strokecolor="#4579b8 [3044]" strokeweight="1.75pt">
                <v:stroke endarrow="open"/>
              </v:shape>
            </w:pict>
          </mc:Fallback>
        </mc:AlternateContent>
      </w:r>
      <w:r w:rsidRPr="00E86AA3">
        <w:rPr>
          <w:rFonts w:ascii="Book Antiqua" w:hAnsi="Book Antiqua" w:cs="Book Antiqua"/>
          <w:noProof/>
          <w:sz w:val="24"/>
          <w:szCs w:val="24"/>
          <w:lang w:val="en-US" w:eastAsia="zh-CN"/>
        </w:rPr>
        <w:drawing>
          <wp:inline distT="0" distB="0" distL="0" distR="0" wp14:anchorId="051A8B92" wp14:editId="66691F6D">
            <wp:extent cx="5684808" cy="7073660"/>
            <wp:effectExtent l="0" t="571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Figure 1 Management algorithm used in our centre for the treatment of biliary strictures.</w:t>
      </w:r>
      <w:r w:rsidRPr="00E86AA3">
        <w:rPr>
          <w:rFonts w:ascii="Book Antiqua" w:hAnsi="Book Antiqua"/>
          <w:sz w:val="24"/>
          <w:szCs w:val="24"/>
          <w:lang w:val="en-GB"/>
        </w:rPr>
        <w:t xml:space="preserve"> </w:t>
      </w:r>
      <w:r w:rsidR="00C20ED8" w:rsidRPr="00C20ED8">
        <w:rPr>
          <w:rFonts w:ascii="Book Antiqua" w:hAnsi="Book Antiqua"/>
          <w:sz w:val="24"/>
          <w:szCs w:val="24"/>
          <w:vertAlign w:val="superscript"/>
        </w:rPr>
        <w:t>1</w:t>
      </w:r>
      <w:r w:rsidRPr="00E86AA3">
        <w:rPr>
          <w:rFonts w:ascii="Book Antiqua" w:hAnsi="Book Antiqua"/>
          <w:sz w:val="24"/>
          <w:szCs w:val="24"/>
        </w:rPr>
        <w:t xml:space="preserve">Aggressive endotherapy protocols: Multiple ERC with stricture dilatation and gradual upsizing of stents done every 3 mo for a minimum period of 1 yr; </w:t>
      </w:r>
      <w:r w:rsidR="00F92DAC">
        <w:rPr>
          <w:rFonts w:ascii="Book Antiqua" w:hAnsi="Book Antiqua" w:hint="eastAsia"/>
          <w:sz w:val="24"/>
          <w:szCs w:val="24"/>
          <w:vertAlign w:val="superscript"/>
          <w:lang w:eastAsia="zh-CN"/>
        </w:rPr>
        <w:t>2</w:t>
      </w:r>
      <w:r w:rsidRPr="00E86AA3">
        <w:rPr>
          <w:rFonts w:ascii="Book Antiqua" w:hAnsi="Book Antiqua"/>
          <w:sz w:val="24"/>
          <w:szCs w:val="24"/>
        </w:rPr>
        <w:t xml:space="preserve">MDR = MRC ductal ratio calculated as maximum diameter of the recipient hepatic duct divided by the maximum diameter of the donor bile duct as seen on an MRC done at </w:t>
      </w:r>
      <w:r w:rsidRPr="00E86AA3">
        <w:rPr>
          <w:rFonts w:ascii="Book Antiqua" w:hAnsi="Book Antiqua"/>
          <w:sz w:val="24"/>
          <w:szCs w:val="24"/>
        </w:rPr>
        <w:lastRenderedPageBreak/>
        <w:t>the time of presentation with clinical symptoms and biochemical alterations. The cut-off of 1.15 was computed after an internal revi</w:t>
      </w:r>
      <w:r w:rsidR="00C20ED8">
        <w:rPr>
          <w:rFonts w:ascii="Book Antiqua" w:hAnsi="Book Antiqua"/>
          <w:sz w:val="24"/>
          <w:szCs w:val="24"/>
        </w:rPr>
        <w:t>ew of our patient data showed a</w:t>
      </w:r>
      <w:r w:rsidR="00C20ED8">
        <w:rPr>
          <w:rFonts w:ascii="Book Antiqua" w:hAnsi="Book Antiqua" w:hint="eastAsia"/>
          <w:sz w:val="24"/>
          <w:szCs w:val="24"/>
          <w:lang w:eastAsia="zh-CN"/>
        </w:rPr>
        <w:t xml:space="preserve"> </w:t>
      </w:r>
      <w:r w:rsidRPr="00E86AA3">
        <w:rPr>
          <w:rFonts w:ascii="Book Antiqua" w:hAnsi="Book Antiqua"/>
          <w:sz w:val="24"/>
          <w:szCs w:val="24"/>
        </w:rPr>
        <w:t>sensitivity and specificity of &gt; 90% for the diagnosis of a functionally signific</w:t>
      </w:r>
      <w:r w:rsidR="006C09EF">
        <w:rPr>
          <w:rFonts w:ascii="Book Antiqua" w:hAnsi="Book Antiqua"/>
          <w:sz w:val="24"/>
          <w:szCs w:val="24"/>
        </w:rPr>
        <w:t>ant stricture (unpublished data</w:t>
      </w:r>
      <w:r w:rsidRPr="00E86AA3">
        <w:rPr>
          <w:rFonts w:ascii="Book Antiqua" w:hAnsi="Book Antiqua"/>
          <w:sz w:val="24"/>
          <w:szCs w:val="24"/>
        </w:rPr>
        <w:t xml:space="preserve">). ERC: </w:t>
      </w:r>
      <w:r w:rsidRPr="00E86AA3">
        <w:rPr>
          <w:rFonts w:ascii="Book Antiqua" w:hAnsi="Book Antiqua"/>
          <w:sz w:val="24"/>
          <w:szCs w:val="24"/>
          <w:lang w:val="en-GB"/>
        </w:rPr>
        <w:t>Endoscopic retrograde cholangiography; LDLT: Living donor liver transplant; MRC: Magnetic resonance cholangiography</w:t>
      </w:r>
      <w:r w:rsidRPr="00E86AA3">
        <w:rPr>
          <w:rFonts w:ascii="Book Antiqua" w:hAnsi="Book Antiqua"/>
          <w:bCs/>
          <w:sz w:val="24"/>
          <w:szCs w:val="24"/>
        </w:rPr>
        <w:t>.</w:t>
      </w:r>
    </w:p>
    <w:p w:rsidR="00945838" w:rsidRPr="00E86AA3" w:rsidRDefault="00945838" w:rsidP="00945838">
      <w:pPr>
        <w:spacing w:after="0" w:line="360" w:lineRule="auto"/>
        <w:rPr>
          <w:rFonts w:ascii="Book Antiqua" w:hAnsi="Book Antiqua"/>
          <w:sz w:val="24"/>
          <w:szCs w:val="24"/>
          <w:lang w:val="en-GB"/>
        </w:rPr>
      </w:pPr>
    </w:p>
    <w:p w:rsidR="00945838" w:rsidRPr="00E86AA3" w:rsidRDefault="00945838" w:rsidP="00945838">
      <w:pPr>
        <w:rPr>
          <w:rFonts w:ascii="Book Antiqua" w:hAnsi="Book Antiqua"/>
          <w:sz w:val="24"/>
          <w:szCs w:val="24"/>
          <w:lang w:val="en-GB"/>
        </w:rPr>
      </w:pPr>
      <w:r w:rsidRPr="00E86AA3">
        <w:rPr>
          <w:rFonts w:ascii="Book Antiqua" w:hAnsi="Book Antiqua"/>
          <w:sz w:val="24"/>
          <w:szCs w:val="24"/>
          <w:lang w:val="en-GB"/>
        </w:rPr>
        <w:br w:type="page"/>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noProof/>
          <w:sz w:val="24"/>
          <w:szCs w:val="24"/>
          <w:lang w:val="en-US" w:eastAsia="zh-CN"/>
        </w:rPr>
        <w:lastRenderedPageBreak/>
        <w:drawing>
          <wp:inline distT="0" distB="0" distL="0" distR="0">
            <wp:extent cx="5731510" cy="3127514"/>
            <wp:effectExtent l="0" t="0" r="2540" b="0"/>
            <wp:docPr id="4" name="Picture 4" descr="C:\Users\acer\Download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Untitl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27514"/>
                    </a:xfrm>
                    <a:prstGeom prst="rect">
                      <a:avLst/>
                    </a:prstGeom>
                    <a:noFill/>
                    <a:ln>
                      <a:noFill/>
                    </a:ln>
                  </pic:spPr>
                </pic:pic>
              </a:graphicData>
            </a:graphic>
          </wp:inline>
        </w:drawing>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b/>
          <w:sz w:val="24"/>
          <w:szCs w:val="24"/>
          <w:lang w:val="en-GB"/>
        </w:rPr>
        <w:t xml:space="preserve">Figure 2 Fully-covered modified </w:t>
      </w:r>
      <w:r w:rsidR="009416B3" w:rsidRPr="009416B3">
        <w:rPr>
          <w:rFonts w:ascii="Book Antiqua" w:hAnsi="Book Antiqua"/>
          <w:b/>
          <w:sz w:val="24"/>
          <w:szCs w:val="24"/>
          <w:lang w:val="en-GB"/>
        </w:rPr>
        <w:t>self-expanding metal stent</w:t>
      </w:r>
      <w:r w:rsidR="009416B3">
        <w:rPr>
          <w:rFonts w:ascii="Book Antiqua" w:hAnsi="Book Antiqua" w:hint="eastAsia"/>
          <w:b/>
          <w:sz w:val="24"/>
          <w:szCs w:val="24"/>
          <w:lang w:val="en-GB" w:eastAsia="zh-CN"/>
        </w:rPr>
        <w:t xml:space="preserve"> </w:t>
      </w:r>
      <w:r w:rsidRPr="00E86AA3">
        <w:rPr>
          <w:rFonts w:ascii="Book Antiqua" w:hAnsi="Book Antiqua"/>
          <w:b/>
          <w:sz w:val="24"/>
          <w:szCs w:val="24"/>
          <w:lang w:val="en-GB"/>
        </w:rPr>
        <w:t xml:space="preserve">used in the management of biliary strictures complicating </w:t>
      </w:r>
      <w:r w:rsidR="009416B3" w:rsidRPr="009416B3">
        <w:rPr>
          <w:rFonts w:ascii="Book Antiqua" w:hAnsi="Book Antiqua"/>
          <w:b/>
          <w:sz w:val="24"/>
          <w:szCs w:val="24"/>
          <w:lang w:val="en-GB"/>
        </w:rPr>
        <w:t>Living donor liver transplantation</w:t>
      </w:r>
      <w:r w:rsidRPr="00E86AA3">
        <w:rPr>
          <w:rFonts w:ascii="Book Antiqua" w:hAnsi="Book Antiqua"/>
          <w:b/>
          <w:sz w:val="24"/>
          <w:szCs w:val="24"/>
          <w:lang w:val="en-GB"/>
        </w:rPr>
        <w:t xml:space="preserve">. </w:t>
      </w:r>
      <w:r w:rsidRPr="00E86AA3">
        <w:rPr>
          <w:rFonts w:ascii="Book Antiqua" w:hAnsi="Book Antiqua"/>
          <w:sz w:val="24"/>
          <w:szCs w:val="24"/>
          <w:lang w:val="en-GB"/>
        </w:rPr>
        <w:t xml:space="preserve">The </w:t>
      </w:r>
      <w:r w:rsidRPr="00E86AA3">
        <w:rPr>
          <w:rFonts w:ascii="Book Antiqua" w:hAnsi="Book Antiqua" w:cs="AdvPTimes"/>
          <w:sz w:val="24"/>
          <w:szCs w:val="24"/>
          <w:lang w:val="en-GB"/>
        </w:rPr>
        <w:t>Kaffes</w:t>
      </w:r>
      <w:r w:rsidRPr="00E86AA3">
        <w:rPr>
          <w:rFonts w:ascii="Book Antiqua" w:hAnsi="Book Antiqua" w:cs="AdvPSSym"/>
          <w:sz w:val="24"/>
          <w:szCs w:val="24"/>
          <w:lang w:val="en-GB"/>
        </w:rPr>
        <w:t xml:space="preserve"> stent (</w:t>
      </w:r>
      <w:r w:rsidRPr="00E86AA3">
        <w:rPr>
          <w:rFonts w:ascii="Book Antiqua" w:hAnsi="Book Antiqua" w:cs="AdvPTimes"/>
          <w:sz w:val="24"/>
          <w:szCs w:val="24"/>
          <w:lang w:val="en-GB"/>
        </w:rPr>
        <w:t xml:space="preserve">Taewoong Medical, Seoul, </w:t>
      </w:r>
      <w:r w:rsidR="0037101B">
        <w:rPr>
          <w:rFonts w:ascii="Book Antiqua" w:hAnsi="Book Antiqua" w:cs="AdvPTimes" w:hint="eastAsia"/>
          <w:sz w:val="24"/>
          <w:szCs w:val="24"/>
          <w:lang w:val="en-GB" w:eastAsia="zh-CN"/>
        </w:rPr>
        <w:t xml:space="preserve">South </w:t>
      </w:r>
      <w:r w:rsidRPr="00E86AA3">
        <w:rPr>
          <w:rFonts w:ascii="Book Antiqua" w:hAnsi="Book Antiqua" w:cs="AdvPTimes"/>
          <w:sz w:val="24"/>
          <w:szCs w:val="24"/>
          <w:lang w:val="en-GB"/>
        </w:rPr>
        <w:t>Korea) is shown.</w:t>
      </w:r>
    </w:p>
    <w:p w:rsidR="00945838" w:rsidRPr="00E86AA3" w:rsidRDefault="00945838" w:rsidP="00945838">
      <w:pPr>
        <w:rPr>
          <w:rFonts w:ascii="Book Antiqua" w:hAnsi="Book Antiqua"/>
          <w:sz w:val="24"/>
          <w:szCs w:val="24"/>
          <w:lang w:val="en-GB"/>
        </w:rPr>
      </w:pPr>
      <w:r w:rsidRPr="00E86AA3">
        <w:rPr>
          <w:rFonts w:ascii="Book Antiqua" w:hAnsi="Book Antiqua"/>
          <w:sz w:val="24"/>
          <w:szCs w:val="24"/>
          <w:lang w:val="en-GB"/>
        </w:rPr>
        <w:br w:type="page"/>
      </w:r>
    </w:p>
    <w:p w:rsidR="00945838" w:rsidRPr="00F434DD" w:rsidRDefault="00945838" w:rsidP="00945838">
      <w:pPr>
        <w:spacing w:after="0" w:line="360" w:lineRule="auto"/>
        <w:jc w:val="both"/>
        <w:rPr>
          <w:rFonts w:ascii="Book Antiqua" w:hAnsi="Book Antiqua"/>
          <w:b/>
          <w:sz w:val="24"/>
          <w:szCs w:val="24"/>
          <w:lang w:val="en-GB"/>
        </w:rPr>
      </w:pPr>
      <w:r w:rsidRPr="00F434DD">
        <w:rPr>
          <w:rFonts w:ascii="Book Antiqua" w:hAnsi="Book Antiqua"/>
          <w:b/>
          <w:sz w:val="24"/>
          <w:szCs w:val="24"/>
          <w:lang w:val="en-GB"/>
        </w:rPr>
        <w:lastRenderedPageBreak/>
        <w:t xml:space="preserve">Table 1 Incidence of biliary strictures with median time of onset after </w:t>
      </w:r>
      <w:r w:rsidR="00F434DD" w:rsidRPr="00F434DD">
        <w:rPr>
          <w:rFonts w:ascii="Book Antiqua" w:hAnsi="Book Antiqua"/>
          <w:b/>
          <w:sz w:val="24"/>
          <w:szCs w:val="24"/>
          <w:lang w:val="en-GB"/>
        </w:rPr>
        <w:t>living donor liver transplantation</w:t>
      </w:r>
    </w:p>
    <w:p w:rsidR="00945838" w:rsidRPr="00E86AA3" w:rsidRDefault="00945838" w:rsidP="00945838">
      <w:pPr>
        <w:spacing w:after="0" w:line="360" w:lineRule="auto"/>
        <w:jc w:val="both"/>
        <w:rPr>
          <w:rFonts w:ascii="Book Antiqua" w:hAnsi="Book Antiqua"/>
          <w:sz w:val="24"/>
          <w:szCs w:val="24"/>
          <w:lang w:val="en-GB"/>
        </w:rPr>
      </w:pPr>
    </w:p>
    <w:tbl>
      <w:tblPr>
        <w:tblStyle w:val="LightShading"/>
        <w:tblpPr w:leftFromText="180" w:rightFromText="180" w:vertAnchor="page" w:horzAnchor="margin" w:tblpY="2560"/>
        <w:tblW w:w="10173" w:type="dxa"/>
        <w:tblBorders>
          <w:top w:val="none" w:sz="0" w:space="0" w:color="auto"/>
          <w:bottom w:val="none" w:sz="0" w:space="0" w:color="auto"/>
        </w:tblBorders>
        <w:tblLook w:val="04A0" w:firstRow="1" w:lastRow="0" w:firstColumn="1" w:lastColumn="0" w:noHBand="0" w:noVBand="1"/>
      </w:tblPr>
      <w:tblGrid>
        <w:gridCol w:w="2268"/>
        <w:gridCol w:w="1514"/>
        <w:gridCol w:w="1896"/>
        <w:gridCol w:w="1897"/>
        <w:gridCol w:w="2598"/>
      </w:tblGrid>
      <w:tr w:rsidR="00945838" w:rsidRPr="00E86AA3" w:rsidTr="00F434DD">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one" w:sz="0" w:space="0" w:color="auto"/>
              <w:bottom w:val="single" w:sz="4" w:space="0" w:color="auto"/>
              <w:right w:val="none" w:sz="0" w:space="0" w:color="auto"/>
            </w:tcBorders>
            <w:shd w:val="clear" w:color="auto" w:fill="auto"/>
          </w:tcPr>
          <w:p w:rsidR="00945838" w:rsidRPr="00E86AA3" w:rsidRDefault="00945838" w:rsidP="00F434DD">
            <w:pPr>
              <w:spacing w:line="360" w:lineRule="auto"/>
              <w:jc w:val="both"/>
              <w:rPr>
                <w:rFonts w:ascii="Book Antiqua" w:hAnsi="Book Antiqua"/>
                <w:sz w:val="24"/>
                <w:szCs w:val="24"/>
                <w:lang w:val="en-GB"/>
              </w:rPr>
            </w:pPr>
            <w:r w:rsidRPr="00E86AA3">
              <w:rPr>
                <w:rFonts w:ascii="Book Antiqua" w:hAnsi="Book Antiqua"/>
                <w:sz w:val="24"/>
                <w:szCs w:val="24"/>
                <w:lang w:val="en-GB"/>
              </w:rPr>
              <w:t>Study</w:t>
            </w:r>
          </w:p>
        </w:tc>
        <w:tc>
          <w:tcPr>
            <w:tcW w:w="1514" w:type="dxa"/>
            <w:tcBorders>
              <w:top w:val="single" w:sz="4" w:space="0" w:color="auto"/>
              <w:left w:val="none" w:sz="0" w:space="0" w:color="auto"/>
              <w:bottom w:val="single" w:sz="4" w:space="0" w:color="auto"/>
              <w:right w:val="none" w:sz="0" w:space="0" w:color="auto"/>
            </w:tcBorders>
            <w:shd w:val="clear" w:color="auto" w:fill="auto"/>
          </w:tcPr>
          <w:p w:rsidR="00945838" w:rsidRPr="00E86AA3" w:rsidRDefault="00945838" w:rsidP="00F434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Year</w:t>
            </w:r>
          </w:p>
        </w:tc>
        <w:tc>
          <w:tcPr>
            <w:tcW w:w="1896" w:type="dxa"/>
            <w:tcBorders>
              <w:top w:val="single" w:sz="4" w:space="0" w:color="auto"/>
              <w:left w:val="none" w:sz="0" w:space="0" w:color="auto"/>
              <w:bottom w:val="single" w:sz="4" w:space="0" w:color="auto"/>
              <w:right w:val="none" w:sz="0" w:space="0" w:color="auto"/>
            </w:tcBorders>
            <w:shd w:val="clear" w:color="auto" w:fill="auto"/>
          </w:tcPr>
          <w:p w:rsidR="00945838" w:rsidRPr="00E86AA3" w:rsidRDefault="00945838" w:rsidP="00F434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Total number, </w:t>
            </w:r>
            <w:r w:rsidRPr="00E86AA3">
              <w:rPr>
                <w:rFonts w:ascii="Book Antiqua" w:hAnsi="Book Antiqua"/>
                <w:i/>
                <w:sz w:val="24"/>
                <w:szCs w:val="24"/>
                <w:lang w:val="en-GB"/>
              </w:rPr>
              <w:t>n</w:t>
            </w:r>
          </w:p>
        </w:tc>
        <w:tc>
          <w:tcPr>
            <w:tcW w:w="1897" w:type="dxa"/>
            <w:tcBorders>
              <w:top w:val="single" w:sz="4" w:space="0" w:color="auto"/>
              <w:left w:val="none" w:sz="0" w:space="0" w:color="auto"/>
              <w:bottom w:val="single" w:sz="4" w:space="0" w:color="auto"/>
              <w:right w:val="none" w:sz="0" w:space="0" w:color="auto"/>
            </w:tcBorders>
            <w:shd w:val="clear" w:color="auto" w:fill="auto"/>
          </w:tcPr>
          <w:p w:rsidR="00945838" w:rsidRPr="00E86AA3" w:rsidRDefault="00945838" w:rsidP="00F434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Biliary strictures, %</w:t>
            </w:r>
          </w:p>
        </w:tc>
        <w:tc>
          <w:tcPr>
            <w:tcW w:w="2598" w:type="dxa"/>
            <w:tcBorders>
              <w:top w:val="single" w:sz="4" w:space="0" w:color="auto"/>
              <w:left w:val="none" w:sz="0" w:space="0" w:color="auto"/>
              <w:bottom w:val="single" w:sz="4" w:space="0" w:color="auto"/>
              <w:right w:val="none" w:sz="0" w:space="0" w:color="auto"/>
            </w:tcBorders>
            <w:shd w:val="clear" w:color="auto" w:fill="auto"/>
          </w:tcPr>
          <w:p w:rsidR="00945838" w:rsidRPr="00E86AA3" w:rsidRDefault="00945838" w:rsidP="00F434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Median time of onset after LT in mo</w:t>
            </w:r>
          </w:p>
        </w:tc>
      </w:tr>
      <w:tr w:rsidR="00945838" w:rsidRPr="00E86AA3" w:rsidTr="00F434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one" w:sz="0" w:space="0" w:color="auto"/>
              <w:right w:val="none" w:sz="0" w:space="0" w:color="auto"/>
            </w:tcBorders>
            <w:shd w:val="clear" w:color="auto" w:fill="auto"/>
            <w:vAlign w:val="bottom"/>
          </w:tcPr>
          <w:p w:rsidR="00945838" w:rsidRPr="00945838" w:rsidRDefault="00945838" w:rsidP="00F434DD">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Yazumi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"ITEM-1", "issue" : "6", "issued" : { "date-parts" : [ [ "2006" ] ] }, "page" : "502-510", "title" : "Endoscopic treatment of biliary complications after right-lobe living-donor liver transplantation with duct-to-duct biliary anastomosis", "type" : "article-journal", "volume" : "13" }, "uris" : [ "http://www.mendeley.com/documents/?uuid=73200383-d6aa-41d4-a799-d4a74be52236" ] } ], "mendeley" : { "formattedCitation" : "&lt;sup&gt;[13]&lt;/sup&gt;", "plainTextFormattedCitation" : "[13]", "previouslyFormattedCitation" : "&lt;sup&gt;[13]&lt;/sup&gt;"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[13]</w:t>
            </w:r>
            <w:r w:rsidRPr="00945838">
              <w:rPr>
                <w:rFonts w:ascii="Book Antiqua" w:hAnsi="Book Antiqua"/>
                <w:color w:val="000000"/>
                <w:sz w:val="24"/>
                <w:szCs w:val="24"/>
                <w:lang w:val="en-GB"/>
              </w:rPr>
              <w:fldChar w:fldCharType="end"/>
            </w:r>
          </w:p>
        </w:tc>
        <w:tc>
          <w:tcPr>
            <w:tcW w:w="1514" w:type="dxa"/>
            <w:tcBorders>
              <w:top w:val="single" w:sz="4" w:space="0" w:color="auto"/>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2006</w:t>
            </w:r>
          </w:p>
        </w:tc>
        <w:tc>
          <w:tcPr>
            <w:tcW w:w="1896" w:type="dxa"/>
            <w:tcBorders>
              <w:top w:val="single" w:sz="4" w:space="0" w:color="auto"/>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273</w:t>
            </w:r>
          </w:p>
        </w:tc>
        <w:tc>
          <w:tcPr>
            <w:tcW w:w="1897" w:type="dxa"/>
            <w:tcBorders>
              <w:top w:val="single" w:sz="4" w:space="0" w:color="auto"/>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27</w:t>
            </w:r>
          </w:p>
        </w:tc>
        <w:tc>
          <w:tcPr>
            <w:tcW w:w="2598" w:type="dxa"/>
            <w:tcBorders>
              <w:top w:val="single" w:sz="4" w:space="0" w:color="auto"/>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6.2</w:t>
            </w:r>
          </w:p>
        </w:tc>
      </w:tr>
      <w:tr w:rsidR="00945838" w:rsidRPr="00E86AA3" w:rsidTr="00F434DD">
        <w:trPr>
          <w:trHeight w:val="27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bottom"/>
          </w:tcPr>
          <w:p w:rsidR="00945838" w:rsidRPr="00945838" w:rsidRDefault="00945838" w:rsidP="00D9628E">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Seo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"10.1002/lt.21700", "abstract" : "Endoscopic intervention is considered to be the primary treatment for biliary stricture after adult living donor liver transplantation (LDLT) with duct-to-duct biliary reconstruction. The aim of this study was to investigate the risk factors of biliary stricture and the clinical outcomes and predictors of failure after endoscopic retrograde cholangiography with balloon dilation (ERC-D). We enrolled 239 adult patients who underwent LDLT between 2000 and 2006. Sixty-eight patients (28.4%) developed biliary stricture. Twenty-nine patients with anastomotic biliary stricture were treated with ERC-D and stenting. We retrospectively analyzed the risk factors of biliary stricture and the clinical outcomes of ERC-D. The median follow-up period was 31 months. The risk factors of biliary stricture on multiple logistic regression analysis were a graft with multiple bile ducts, a previous history of bile leakage, and hepatic artery stenosis. The overall success rate of ERC-D was 64.5%. On simple logistic regression, the failure of primary ERC-D was associated with late biliary stricture over 24 weeks and more than 8 weeks between a 2-fold increase of serum alkaline phosphatase from the stable level and ERC-D, even though these were not statistically significant on multiple logistic regression. The relapse rate of stricture after successful ERC-D was 30%. The duration of stenting in the recurrence group was shorter than that in the nonrecurrence group (11.8 +/- 5.03 versus 29.0 +/- 11.6 weeks, P = 0.004). ERC-D is effective for the management of anastomotic biliary stricture. However, the failure rate of primary ERC-D may be high in patients with late onset and delayed diagnosis of biliary stricture. The recurrence seems to occur frequently in patients with a short duration of stenting.", "author" : [ { "dropping-particle" : "", "family" : "Seo", "given" : "Jeong Kyun", "non-dropping-particle" : "", "parse-names" : false, "suffix" : "" }, { "dropping-particle" : "", "family" : "Ryu", "given" : "Ji Kon", "non-dropping-particle" : "", "parse-names" : false, "suffix" : "" }, { "dropping-particle" : "", "family" : "Lee", "given" : "Sang Hyub", "non-dropping-particle" : "", "parse-names" : false, "suffix" : "" }, { "dropping-particle" : "", "family" : "Park", "given" : "Joo Kyung", "non-dropping-particle" : "", "parse-names" : false, "suffix" : "" }, { "dropping-particle" : "", "family" : "Yang", "given" : "Ki Young", "non-dropping-particle" : "", "parse-names" : false, "suffix" : "" }, { "dropping-particle" : "", "family" : "Kim", "given" : "Yong-Tae", "non-dropping-particle" : "", "parse-names" : false, "suffix" : "" }, { "dropping-particle" : "", "family" : "Yoon", "given" : "Yong Bum", "non-dropping-particle" : "", "parse-names" : false, "suffix" : "" }, { "dropping-particle" : "", "family" : "Lee", "given" : "Hae Won", "non-dropping-particle" : "", "parse-names" : false, "suffix" : "" }, { "dropping-particle" : "", "family" : "Yi", "given" : "Nam-Joon", "non-dropping-particle" : "", "parse-names" : false, "suffix" : "" }, { "dropping-particle" : "", "family" : "Suh", "given" : "Kyung Suk", "non-dropping-particle" : "", "parse-names" : false, "suffix" : "" } ], "container-title" : "Liver Transpl", "id" : "ITEM-1", "issue" : "4", "issued" : { "date-parts" : [ [ "2009" ] ] }, "page" : "369-380", "title" : "Endoscopic treatment for biliary stricture after adult living donor liver transplantation", "type" : "article", "volume" : "15" }, "uris" : [ "http://www.mendeley.com/documents/?uuid=b1918fe7-799f-4884-b744-6d15bc79b8b8" ] } ], "mendeley" : { "formattedCitation" : "&lt;sup&gt;[44]&lt;/sup&gt;", "plainTextFormattedCitation" : "[44]", "previouslyFormattedCitation" : "&lt;sup&gt;[44]&lt;/sup&gt;"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[4</w:t>
            </w:r>
            <w:r w:rsidR="00D9628E">
              <w:rPr>
                <w:rFonts w:ascii="Book Antiqua" w:hAnsi="Book Antiqua" w:hint="eastAsia"/>
                <w:b w:val="0"/>
                <w:color w:val="000000"/>
                <w:sz w:val="24"/>
                <w:szCs w:val="24"/>
                <w:vertAlign w:val="superscript"/>
                <w:lang w:val="en-GB" w:eastAsia="zh-CN"/>
              </w:rPr>
              <w:t>3</w:t>
            </w:r>
            <w:r w:rsidRPr="00945838">
              <w:rPr>
                <w:rFonts w:ascii="Book Antiqua" w:hAnsi="Book Antiqua"/>
                <w:b w:val="0"/>
                <w:color w:val="000000"/>
                <w:sz w:val="24"/>
                <w:szCs w:val="24"/>
                <w:vertAlign w:val="superscript"/>
                <w:lang w:val="en-GB"/>
              </w:rPr>
              <w:t>]</w:t>
            </w:r>
            <w:r w:rsidRPr="00945838">
              <w:rPr>
                <w:rFonts w:ascii="Book Antiqua" w:hAnsi="Book Antiqua"/>
                <w:color w:val="000000"/>
                <w:sz w:val="24"/>
                <w:szCs w:val="24"/>
                <w:lang w:val="en-GB"/>
              </w:rPr>
              <w:fldChar w:fldCharType="end"/>
            </w:r>
          </w:p>
        </w:tc>
        <w:tc>
          <w:tcPr>
            <w:tcW w:w="1514"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2009</w:t>
            </w:r>
          </w:p>
        </w:tc>
        <w:tc>
          <w:tcPr>
            <w:tcW w:w="1896"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239</w:t>
            </w:r>
          </w:p>
        </w:tc>
        <w:tc>
          <w:tcPr>
            <w:tcW w:w="1897"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12</w:t>
            </w:r>
          </w:p>
        </w:tc>
        <w:tc>
          <w:tcPr>
            <w:tcW w:w="2598"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8.6</w:t>
            </w:r>
          </w:p>
        </w:tc>
      </w:tr>
      <w:tr w:rsidR="00945838" w:rsidRPr="00E86AA3" w:rsidTr="00F434D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vAlign w:val="bottom"/>
          </w:tcPr>
          <w:p w:rsidR="00945838" w:rsidRPr="00945838" w:rsidRDefault="00945838" w:rsidP="00F434DD">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Chang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"mendeley" : { "formattedCitation" : "&lt;sup&gt;[22]&lt;/sup&gt;", "plainTextFormattedCitation" : "[22]", "previouslyFormattedCitation" : "&lt;sup&gt;[22]&lt;/sup&gt;"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[22]</w:t>
            </w:r>
            <w:r w:rsidRPr="00945838">
              <w:rPr>
                <w:rFonts w:ascii="Book Antiqua" w:hAnsi="Book Antiqua"/>
                <w:color w:val="000000"/>
                <w:sz w:val="24"/>
                <w:szCs w:val="24"/>
                <w:lang w:val="en-GB"/>
              </w:rPr>
              <w:fldChar w:fldCharType="end"/>
            </w:r>
          </w:p>
        </w:tc>
        <w:tc>
          <w:tcPr>
            <w:tcW w:w="1514"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2010</w:t>
            </w:r>
          </w:p>
        </w:tc>
        <w:tc>
          <w:tcPr>
            <w:tcW w:w="1896"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353</w:t>
            </w:r>
          </w:p>
        </w:tc>
        <w:tc>
          <w:tcPr>
            <w:tcW w:w="1897"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32</w:t>
            </w:r>
          </w:p>
        </w:tc>
        <w:tc>
          <w:tcPr>
            <w:tcW w:w="2598"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w:t>
            </w:r>
          </w:p>
        </w:tc>
      </w:tr>
      <w:tr w:rsidR="00945838" w:rsidRPr="00E86AA3" w:rsidTr="00F434DD">
        <w:trPr>
          <w:trHeight w:val="256"/>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bottom"/>
          </w:tcPr>
          <w:p w:rsidR="00945838" w:rsidRPr="00945838" w:rsidRDefault="00945838" w:rsidP="00F434DD">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Hsieh </w:t>
            </w:r>
            <w:r w:rsidRPr="00F434DD">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"ITEM-1",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"mendeley" : { "formattedCitation" : "&lt;sup&gt;[11]&lt;/sup&gt;", "plainTextFormattedCitation" : "[11]", "previouslyFormattedCitation" : "&lt;sup&gt;[11]&lt;/sup&gt;"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[11]</w:t>
            </w:r>
            <w:r w:rsidRPr="00945838">
              <w:rPr>
                <w:rFonts w:ascii="Book Antiqua" w:hAnsi="Book Antiqua"/>
                <w:color w:val="000000"/>
                <w:sz w:val="24"/>
                <w:szCs w:val="24"/>
                <w:lang w:val="en-GB"/>
              </w:rPr>
              <w:fldChar w:fldCharType="end"/>
            </w:r>
          </w:p>
        </w:tc>
        <w:tc>
          <w:tcPr>
            <w:tcW w:w="1514"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2013</w:t>
            </w:r>
          </w:p>
        </w:tc>
        <w:tc>
          <w:tcPr>
            <w:tcW w:w="1896"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110</w:t>
            </w:r>
          </w:p>
        </w:tc>
        <w:tc>
          <w:tcPr>
            <w:tcW w:w="1897"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37</w:t>
            </w:r>
          </w:p>
        </w:tc>
        <w:tc>
          <w:tcPr>
            <w:tcW w:w="2598"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2.1</w:t>
            </w:r>
          </w:p>
        </w:tc>
      </w:tr>
      <w:tr w:rsidR="00945838" w:rsidRPr="00E86AA3" w:rsidTr="00F434D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vAlign w:val="bottom"/>
          </w:tcPr>
          <w:p w:rsidR="00945838" w:rsidRPr="00945838" w:rsidRDefault="00945838" w:rsidP="00D9628E">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Wadhawan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"10.1111/jgh.12169", "ISSN" : "1440-1746 (Electronic)", "PMID" : "23432435", "abstract" : "BACKGROUND AND AIM: Biliary anastomosis is the Achilles' heel of liver transplant. The reported incidence of biliary complications is 5-15% after deceased donor liver transplantation, and 20-34% after right-lobe live donor liver transplantation (LDLT). We report our experience from an LDLT program. METHODS: Between September 2006 and August 2010, 338 liver transplants were performed. Biliary reconstructions were done with an end-to-end choledochocholedochostomy in 307 cases. All recipients were monitored for any evidence of bile leak or stricture. RESULTS: Of 338 transplants performed during this time period, 65 patients had biliary complications (19%). Of these, 30 were biliary leaks, and 35 patients had biliary stricture. Four were cut surface leaks, which settled without any intervention. One patient had leak from primary hepaticojejunostomy, which settled on conservative management. Twenty-five patients had anastomotic leaks, of which 17 underwent endoscopic retrograde cholangiopancreatography and stenting; another eight underwent re-exploration and hepaticojejunostomy. Forty-five patients had biliary strictures. Of these, 10 patients had bile leak initially, followed by biliary stricture. Patients with a double duct anastomosis had a significantly higher risk of developing biliary complications compared with those with a single duct anastomosis. There was no statistically significant difference in survival between those with or without biliary complications. CONCLUSIONS: Biliary complications are common after LDLT. Most leaks will subsequently form strictures. Endoscopic retrograde cholangiopancreatography is the first-line treatment for biliary complications, with surgery required in a minority of cases. The incidence of biliary complications is higher in multiple duct anastomoses. Biliary complications are not associated with increased mortality.", "author" : [ { "dropping-particle" : "", "family" : "Wadhawan", "given" : "Manav", "non-dropping-particle" : "", "parse-names" : false, "suffix" : "" }, { "dropping-particle" : "", "family" : "Kumar", "given" : "Ajay", "non-dropping-particle" : "", "parse-names" : false, "suffix" : "" }, { "dropping-particle" : "", "family" : "Gupta", "given" : "Subash", "non-dropping-particle" : "", "parse-names" : false, "suffix" : "" }, { "dropping-particle" : "", "family" : "Goyal", "given" : "Neerav", "non-dropping-particle" : "", "parse-names" : false, "suffix" : "" }, { "dropping-particle" : "", "family" : "Shandil", "given" : "Rajeev", "non-dropping-particle" : "", "parse-names" : false, "suffix" : "" }, { "dropping-particle" : "", "family" : "Taneja", "given" : "Sunil", "non-dropping-particle" : "", "parse-names" : false, "suffix" : "" }, { "dropping-particle" : "", "family" : "Sibal", "given" : "Anupam", "non-dropping-particle" : "", "parse-names" : false, "suffix" : "" } ], "container-title" : "Journal of gastroenterology and hepatology", "id" : "ITEM-1", "issue" : "6", "issued" : { "date-parts" : [ [ "2013", "6" ] ] }, "language" : "eng", "page" : "1056-1060", "publisher-place" : "Australia", "title" : "Post-transplant biliary complications: an analysis from a predominantly living donor liver transplant center.", "type" : "article-journal", "volume" : "28" }, "uris" : [ "http://www.mendeley.com/documents/?uuid=94fa41c8-e53a-4703-9829-1ce7d7d7f381" ] } ], "mendeley" : { "formattedCitation" : "&lt;sup&gt;[94]&lt;/sup&gt;", "plainTextFormattedCitation" : "[94]", "previouslyFormattedCitation" : "&lt;sup&gt;[94]&lt;/sup&gt;"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[9</w:t>
            </w:r>
            <w:r w:rsidR="00D9628E">
              <w:rPr>
                <w:rFonts w:ascii="Book Antiqua" w:hAnsi="Book Antiqua" w:hint="eastAsia"/>
                <w:b w:val="0"/>
                <w:color w:val="000000"/>
                <w:sz w:val="24"/>
                <w:szCs w:val="24"/>
                <w:vertAlign w:val="superscript"/>
                <w:lang w:val="en-GB" w:eastAsia="zh-CN"/>
              </w:rPr>
              <w:t>3</w:t>
            </w:r>
            <w:r w:rsidRPr="00945838">
              <w:rPr>
                <w:rFonts w:ascii="Book Antiqua" w:hAnsi="Book Antiqua"/>
                <w:b w:val="0"/>
                <w:color w:val="000000"/>
                <w:sz w:val="24"/>
                <w:szCs w:val="24"/>
                <w:vertAlign w:val="superscript"/>
                <w:lang w:val="en-GB"/>
              </w:rPr>
              <w:t>]</w:t>
            </w:r>
            <w:r w:rsidRPr="00945838">
              <w:rPr>
                <w:rFonts w:ascii="Book Antiqua" w:hAnsi="Book Antiqua"/>
                <w:color w:val="000000"/>
                <w:sz w:val="24"/>
                <w:szCs w:val="24"/>
                <w:lang w:val="en-GB"/>
              </w:rPr>
              <w:fldChar w:fldCharType="end"/>
            </w:r>
          </w:p>
        </w:tc>
        <w:tc>
          <w:tcPr>
            <w:tcW w:w="1514"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2013</w:t>
            </w:r>
          </w:p>
        </w:tc>
        <w:tc>
          <w:tcPr>
            <w:tcW w:w="1896"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338</w:t>
            </w:r>
          </w:p>
        </w:tc>
        <w:tc>
          <w:tcPr>
            <w:tcW w:w="1897"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10</w:t>
            </w:r>
          </w:p>
        </w:tc>
        <w:tc>
          <w:tcPr>
            <w:tcW w:w="2598" w:type="dxa"/>
            <w:tcBorders>
              <w:left w:val="none" w:sz="0"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w:t>
            </w:r>
          </w:p>
        </w:tc>
      </w:tr>
      <w:tr w:rsidR="00945838" w:rsidRPr="00E86AA3" w:rsidTr="00F434DD">
        <w:trPr>
          <w:trHeight w:val="27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bottom"/>
          </w:tcPr>
          <w:p w:rsidR="00945838" w:rsidRPr="00945838" w:rsidRDefault="00945838" w:rsidP="00D9628E">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Ranjan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"10.1007/s12664-016-0625-4", "ISSN" : "0975-0711 (Electronic)", "PMID" : "26873087", "abstract" : "BACKGROUND: Liver transplantation has become common in India over the last decade and biliary strictures after the procedure cause a significant morbidity. Endoscopic retrograde cholangiopancreatography (ERCP) is a safe and effective treatment modality for post-transplant biliary strictures so we decided to evaluate prospectively the outcomes of endoscopic treatment in post-living donor liver transplantation (LDLT) biliary strictures. METHODS: We studied ten consecutive patients who had developed biliary strictures (out of 312 who had undergone liver transplantation between June 2009 and June 2013) and had been referred to the Department of Gastroenterology for management. All patients underwent liver function tests, ultrasound of the abdomen, magnetic resonance cholangiography and liver biopsy, if this was indicated. RESULTS: Of these 312 patients who underwent liver transplantation, 305 had living donors (LDLT) and 7 deceased donors (DDLT). Ten patients in the LDLT group (3.3%) developed biliary strictures. There were seven males and three females who had median age of 52 years (range 4-60 years). The biliary anastomosis was duct-to-duct in all patients with one patient having an additional duct-to-jejunum anastomosis. The mode of presentation was cholangitis in four patients (40%), asymptomatic elevation of liver enzymes in four (40%) and jaundice in two patients (20%). The median time from transplantation to the detection of the stricture was 12 months (2-42.5 months). ERCP was attempted as initial therapy in all patients: seven were managed entirely by endoscopic therapy, and three required a combined percutaneous and endoscopic approach. Cholangiography demonstrated anastomotic stricture in all patients. A total of 32 sessions of ERCP were done with mean of 3.2 (2-5) endoscopic sessions and 3.4 (1-6) stents required to resolve the stricture. The median time from the first intervention to stricture resolution was 4 months (range 2-12 months). In four patients, the stents were removed after one session and in two patients each after two, three and four sessions. In six patients more than one stent was placed and all of them required dilatation of stricture. Seven patients completed treatment and are off stents at a median follow up period of 9.5 months (7-11 months). Two patients developed recurrence of their stricture after 7.5 months. Both had long strictures and required a combined endoscopic and percutaneous approach. There was one mortality due\u2026", "author" : [ { "dropping-particle" : "", "family" : "Ranjan", "given" : "Piyush", "non-dropping-particle" : "", "parse-names" : false, "suffix" : "" }, { "dropping-particle" : "", "family" : "Bansal", "given" : "Rinkesh Kumar", "non-dropping-particle" : "", "parse-names" : false, "suffix" : "" }, { "dropping-particle" : "", "family" : "Mehta", "given" : "N", "non-dropping-particle" : "", "parse-names" : false, "suffix" : "" }, { "dropping-particle" : "", "family" : "Lalwani", "given" : "S", "non-dropping-particle" : "", "parse-names" : false, "suffix" : "" }, { "dropping-particle" : "", "family" : "Kumaran", "given" : "V", "non-dropping-particle" : "", "parse-names" : false, "suffix" : "" }, { "dropping-particle" : "", "family" : "Sachdeva", "given" : "M K", "non-dropping-particle" : "", "parse-names" : false, "suffix" : "" }, { "dropping-particle" : "", "family" : "Kumar", "given" : "M", "non-dropping-particle" : "", "parse-names" : false, "suffix" : "" }, { "dropping-particle" : "", "family" : "Nundy", "given" : "S", "non-dropping-particle" : "", "parse-names" : false, "suffix" : "" } ], "container-title" : "Indian journal of gastroenterology : official journal of the Indian Society of Gastroenterology", "id" : "ITEM-1", "issue" : "1", "issued" : { "date-parts" : [ [ "2016", "1" ] ] }, "language" : "eng", "page" : "48-54", "publisher-place" : "India", "title" : "Endoscopic management of post-liver transplant billiary complications: A prospective study from tertiary centre in India.", "type" : "article-journal", "volume" : "35" }, "uris" : [ "http://www.mendeley.com/documents/?uuid=8bebff0b-2402-4bb1-b137-ebcfef1f28ae" ] } ], "mendeley" : { "formattedCitation" : "&lt;sup&gt;[95]&lt;/sup&gt;", "plainTextFormattedCitation" : "[95]", "previouslyFormattedCitation" : "&lt;sup&gt;[95]&lt;/sup&gt;"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[9</w:t>
            </w:r>
            <w:r w:rsidR="00D9628E">
              <w:rPr>
                <w:rFonts w:ascii="Book Antiqua" w:hAnsi="Book Antiqua" w:hint="eastAsia"/>
                <w:b w:val="0"/>
                <w:color w:val="000000"/>
                <w:sz w:val="24"/>
                <w:szCs w:val="24"/>
                <w:vertAlign w:val="superscript"/>
                <w:lang w:val="en-GB" w:eastAsia="zh-CN"/>
              </w:rPr>
              <w:t>4</w:t>
            </w:r>
            <w:r w:rsidRPr="00945838">
              <w:rPr>
                <w:rFonts w:ascii="Book Antiqua" w:hAnsi="Book Antiqua"/>
                <w:b w:val="0"/>
                <w:color w:val="000000"/>
                <w:sz w:val="24"/>
                <w:szCs w:val="24"/>
                <w:vertAlign w:val="superscript"/>
                <w:lang w:val="en-GB"/>
              </w:rPr>
              <w:t>]</w:t>
            </w:r>
            <w:r w:rsidRPr="00945838">
              <w:rPr>
                <w:rFonts w:ascii="Book Antiqua" w:hAnsi="Book Antiqua"/>
                <w:color w:val="000000"/>
                <w:sz w:val="24"/>
                <w:szCs w:val="24"/>
                <w:lang w:val="en-GB"/>
              </w:rPr>
              <w:fldChar w:fldCharType="end"/>
            </w:r>
          </w:p>
        </w:tc>
        <w:tc>
          <w:tcPr>
            <w:tcW w:w="1514"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2016</w:t>
            </w:r>
          </w:p>
        </w:tc>
        <w:tc>
          <w:tcPr>
            <w:tcW w:w="1896"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305</w:t>
            </w:r>
          </w:p>
        </w:tc>
        <w:tc>
          <w:tcPr>
            <w:tcW w:w="1897"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w:t>
            </w:r>
          </w:p>
        </w:tc>
        <w:tc>
          <w:tcPr>
            <w:tcW w:w="2598" w:type="dxa"/>
            <w:shd w:val="clear" w:color="auto" w:fill="auto"/>
            <w:vAlign w:val="bottom"/>
          </w:tcPr>
          <w:p w:rsidR="00945838" w:rsidRPr="00E86AA3" w:rsidRDefault="00945838" w:rsidP="00F434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12</w:t>
            </w:r>
          </w:p>
        </w:tc>
      </w:tr>
      <w:tr w:rsidR="00945838" w:rsidRPr="00E86AA3" w:rsidTr="00F434D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single" w:sz="4" w:space="0" w:color="auto"/>
              <w:right w:val="none" w:sz="0" w:space="0" w:color="auto"/>
            </w:tcBorders>
            <w:shd w:val="clear" w:color="auto" w:fill="auto"/>
            <w:vAlign w:val="bottom"/>
          </w:tcPr>
          <w:p w:rsidR="00945838" w:rsidRPr="00945838" w:rsidRDefault="00945838" w:rsidP="00D9628E">
            <w:pPr>
              <w:spacing w:line="360" w:lineRule="auto"/>
              <w:jc w:val="both"/>
              <w:rPr>
                <w:rFonts w:ascii="Book Antiqua" w:hAnsi="Book Antiqua"/>
                <w:b w:val="0"/>
                <w:color w:val="000000"/>
                <w:sz w:val="24"/>
                <w:szCs w:val="24"/>
                <w:lang w:val="en-GB"/>
              </w:rPr>
            </w:pPr>
            <w:r w:rsidRPr="00945838">
              <w:rPr>
                <w:rFonts w:ascii="Book Antiqua" w:hAnsi="Book Antiqua"/>
                <w:b w:val="0"/>
                <w:color w:val="000000"/>
                <w:sz w:val="24"/>
                <w:szCs w:val="24"/>
                <w:lang w:val="en-GB"/>
              </w:rPr>
              <w:t xml:space="preserve">Rao </w:t>
            </w:r>
            <w:r w:rsidRPr="00945838">
              <w:rPr>
                <w:rFonts w:ascii="Book Antiqua" w:hAnsi="Book Antiqua"/>
                <w:b w:val="0"/>
                <w:i/>
                <w:color w:val="000000"/>
                <w:sz w:val="24"/>
                <w:szCs w:val="24"/>
                <w:lang w:val="en-GB"/>
              </w:rPr>
              <w:t>et al</w:t>
            </w:r>
            <w:r w:rsidRPr="00945838">
              <w:rPr>
                <w:rFonts w:ascii="Book Antiqua" w:hAnsi="Book Antiqua"/>
                <w:color w:val="000000"/>
                <w:sz w:val="24"/>
                <w:szCs w:val="24"/>
                <w:lang w:val="en-GB"/>
              </w:rPr>
              <w:fldChar w:fldCharType="begin" w:fldLock="1"/>
            </w:r>
            <w:r w:rsidRPr="00945838">
              <w:rPr>
                <w:rFonts w:ascii="Book Antiqua" w:hAnsi="Book Antiqua"/>
                <w:b w:val="0"/>
                <w:color w:val="000000"/>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945838">
              <w:rPr>
                <w:rFonts w:ascii="Book Antiqua" w:hAnsi="Book Antiqua"/>
                <w:color w:val="000000"/>
                <w:sz w:val="24"/>
                <w:szCs w:val="24"/>
                <w:lang w:val="en-GB"/>
              </w:rPr>
              <w:fldChar w:fldCharType="separate"/>
            </w:r>
            <w:r w:rsidRPr="00945838">
              <w:rPr>
                <w:rFonts w:ascii="Book Antiqua" w:hAnsi="Book Antiqua"/>
                <w:b w:val="0"/>
                <w:color w:val="000000"/>
                <w:sz w:val="24"/>
                <w:szCs w:val="24"/>
                <w:vertAlign w:val="superscript"/>
                <w:lang w:val="en-GB"/>
              </w:rPr>
              <w:t>[3</w:t>
            </w:r>
            <w:r w:rsidR="00D9628E">
              <w:rPr>
                <w:rFonts w:ascii="Book Antiqua" w:hAnsi="Book Antiqua" w:hint="eastAsia"/>
                <w:b w:val="0"/>
                <w:color w:val="000000"/>
                <w:sz w:val="24"/>
                <w:szCs w:val="24"/>
                <w:vertAlign w:val="superscript"/>
                <w:lang w:val="en-GB" w:eastAsia="zh-CN"/>
              </w:rPr>
              <w:t>1</w:t>
            </w:r>
            <w:r w:rsidRPr="00945838">
              <w:rPr>
                <w:rFonts w:ascii="Book Antiqua" w:hAnsi="Book Antiqua"/>
                <w:b w:val="0"/>
                <w:color w:val="000000"/>
                <w:sz w:val="24"/>
                <w:szCs w:val="24"/>
                <w:vertAlign w:val="superscript"/>
                <w:lang w:val="en-GB"/>
              </w:rPr>
              <w:t>]</w:t>
            </w:r>
            <w:r w:rsidRPr="00945838">
              <w:rPr>
                <w:rFonts w:ascii="Book Antiqua" w:hAnsi="Book Antiqua"/>
                <w:color w:val="000000"/>
                <w:sz w:val="24"/>
                <w:szCs w:val="24"/>
                <w:lang w:val="en-GB"/>
              </w:rPr>
              <w:fldChar w:fldCharType="end"/>
            </w:r>
          </w:p>
        </w:tc>
        <w:tc>
          <w:tcPr>
            <w:tcW w:w="1514" w:type="dxa"/>
            <w:tcBorders>
              <w:left w:val="none" w:sz="0" w:space="0" w:color="auto"/>
              <w:bottom w:val="single" w:sz="4"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2017</w:t>
            </w:r>
          </w:p>
        </w:tc>
        <w:tc>
          <w:tcPr>
            <w:tcW w:w="1896" w:type="dxa"/>
            <w:tcBorders>
              <w:left w:val="none" w:sz="0" w:space="0" w:color="auto"/>
              <w:bottom w:val="single" w:sz="4"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458</w:t>
            </w:r>
          </w:p>
        </w:tc>
        <w:tc>
          <w:tcPr>
            <w:tcW w:w="1897" w:type="dxa"/>
            <w:tcBorders>
              <w:left w:val="none" w:sz="0" w:space="0" w:color="auto"/>
              <w:bottom w:val="single" w:sz="4"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10</w:t>
            </w:r>
          </w:p>
        </w:tc>
        <w:tc>
          <w:tcPr>
            <w:tcW w:w="2598" w:type="dxa"/>
            <w:tcBorders>
              <w:left w:val="none" w:sz="0" w:space="0" w:color="auto"/>
              <w:bottom w:val="single" w:sz="4" w:space="0" w:color="auto"/>
              <w:right w:val="none" w:sz="0" w:space="0" w:color="auto"/>
            </w:tcBorders>
            <w:shd w:val="clear" w:color="auto" w:fill="auto"/>
            <w:vAlign w:val="bottom"/>
          </w:tcPr>
          <w:p w:rsidR="00945838" w:rsidRPr="00E86AA3" w:rsidRDefault="00945838" w:rsidP="00F434D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w:t>
            </w:r>
          </w:p>
        </w:tc>
      </w:tr>
    </w:tbl>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LT: Liver transplantation.</w:t>
      </w:r>
    </w:p>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br w:type="page"/>
      </w:r>
    </w:p>
    <w:p w:rsidR="00945838" w:rsidRPr="00E86AA3" w:rsidRDefault="00945838" w:rsidP="00945838">
      <w:pPr>
        <w:spacing w:after="0" w:line="360" w:lineRule="auto"/>
        <w:jc w:val="both"/>
        <w:rPr>
          <w:rFonts w:ascii="Book Antiqua" w:hAnsi="Book Antiqua"/>
          <w:b/>
          <w:sz w:val="24"/>
          <w:szCs w:val="24"/>
          <w:lang w:val="en-GB"/>
        </w:rPr>
        <w:sectPr w:rsidR="00945838" w:rsidRPr="00E86AA3">
          <w:footerReference w:type="even" r:id="rId17"/>
          <w:footerReference w:type="default" r:id="rId18"/>
          <w:pgSz w:w="11906" w:h="16838"/>
          <w:pgMar w:top="1440" w:right="1440" w:bottom="1440" w:left="1440" w:header="708" w:footer="708" w:gutter="0"/>
          <w:cols w:space="708"/>
          <w:docGrid w:linePitch="360"/>
        </w:sectPr>
      </w:pPr>
    </w:p>
    <w:p w:rsidR="00945838" w:rsidRPr="00E86AA3" w:rsidRDefault="00945838" w:rsidP="00945838">
      <w:pPr>
        <w:spacing w:after="0" w:line="360" w:lineRule="auto"/>
        <w:jc w:val="both"/>
        <w:rPr>
          <w:rFonts w:ascii="Book Antiqua" w:hAnsi="Book Antiqua"/>
          <w:b/>
          <w:sz w:val="24"/>
          <w:szCs w:val="24"/>
          <w:lang w:val="en-GB"/>
        </w:rPr>
      </w:pPr>
      <w:r w:rsidRPr="00E86AA3">
        <w:rPr>
          <w:rFonts w:ascii="Book Antiqua" w:hAnsi="Book Antiqua"/>
          <w:b/>
          <w:sz w:val="24"/>
          <w:szCs w:val="24"/>
          <w:lang w:val="en-GB"/>
        </w:rPr>
        <w:lastRenderedPageBreak/>
        <w:t xml:space="preserve">Table 2 Therapeutic efficacy and factors affecting outcome of endotherapy in biliary strictures complicating </w:t>
      </w:r>
      <w:r w:rsidR="00F434DD" w:rsidRPr="00F434DD">
        <w:rPr>
          <w:rFonts w:ascii="Book Antiqua" w:hAnsi="Book Antiqua"/>
          <w:b/>
          <w:sz w:val="24"/>
          <w:szCs w:val="24"/>
          <w:lang w:val="en-GB"/>
        </w:rPr>
        <w:t>living donor liver transplantation</w:t>
      </w:r>
    </w:p>
    <w:tbl>
      <w:tblPr>
        <w:tblStyle w:val="LightShading"/>
        <w:tblW w:w="14749" w:type="dxa"/>
        <w:tblInd w:w="-601" w:type="dxa"/>
        <w:tblLook w:val="04A0" w:firstRow="1" w:lastRow="0" w:firstColumn="1" w:lastColumn="0" w:noHBand="0" w:noVBand="1"/>
      </w:tblPr>
      <w:tblGrid>
        <w:gridCol w:w="601"/>
        <w:gridCol w:w="2169"/>
        <w:gridCol w:w="935"/>
        <w:gridCol w:w="1694"/>
        <w:gridCol w:w="2020"/>
        <w:gridCol w:w="1670"/>
        <w:gridCol w:w="5660"/>
      </w:tblGrid>
      <w:tr w:rsidR="00945838" w:rsidRPr="00E86AA3" w:rsidTr="00464665">
        <w:trPr>
          <w:gridBefore w:val="1"/>
          <w:cnfStyle w:val="100000000000" w:firstRow="1" w:lastRow="0" w:firstColumn="0" w:lastColumn="0" w:oddVBand="0" w:evenVBand="0" w:oddHBand="0" w:evenHBand="0" w:firstRowFirstColumn="0" w:firstRowLastColumn="0" w:lastRowFirstColumn="0" w:lastRowLastColumn="0"/>
          <w:wBefore w:w="601" w:type="dxa"/>
          <w:trHeight w:val="1295"/>
        </w:trPr>
        <w:tc>
          <w:tcPr>
            <w:cnfStyle w:val="001000000000" w:firstRow="0" w:lastRow="0" w:firstColumn="1" w:lastColumn="0" w:oddVBand="0" w:evenVBand="0" w:oddHBand="0" w:evenHBand="0" w:firstRowFirstColumn="0" w:firstRowLastColumn="0" w:lastRowFirstColumn="0" w:lastRowLastColumn="0"/>
            <w:tcW w:w="2169" w:type="dxa"/>
          </w:tcPr>
          <w:p w:rsidR="00945838" w:rsidRPr="00E86AA3" w:rsidRDefault="00945838" w:rsidP="00EC1DAA">
            <w:pPr>
              <w:spacing w:line="360" w:lineRule="auto"/>
              <w:jc w:val="both"/>
              <w:rPr>
                <w:rFonts w:ascii="Book Antiqua" w:hAnsi="Book Antiqua"/>
                <w:sz w:val="24"/>
                <w:szCs w:val="24"/>
                <w:lang w:val="en-GB"/>
              </w:rPr>
            </w:pPr>
            <w:r w:rsidRPr="00E86AA3">
              <w:rPr>
                <w:rFonts w:ascii="Book Antiqua" w:hAnsi="Book Antiqua"/>
                <w:sz w:val="24"/>
                <w:szCs w:val="24"/>
                <w:lang w:val="en-GB"/>
              </w:rPr>
              <w:t>Study</w:t>
            </w:r>
          </w:p>
        </w:tc>
        <w:tc>
          <w:tcPr>
            <w:tcW w:w="935" w:type="dxa"/>
          </w:tcPr>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Year</w:t>
            </w:r>
          </w:p>
        </w:tc>
        <w:tc>
          <w:tcPr>
            <w:tcW w:w="1694" w:type="dxa"/>
          </w:tcPr>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Biliary strictures, </w:t>
            </w:r>
          </w:p>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eastAsia="zh-CN"/>
              </w:rPr>
            </w:pPr>
            <w:r w:rsidRPr="00E86AA3">
              <w:rPr>
                <w:rFonts w:ascii="Book Antiqua" w:hAnsi="Book Antiqua"/>
                <w:i/>
                <w:sz w:val="24"/>
                <w:szCs w:val="24"/>
                <w:lang w:val="en-GB"/>
              </w:rPr>
              <w:t>n</w:t>
            </w:r>
            <w:r w:rsidRPr="00E86AA3">
              <w:rPr>
                <w:rFonts w:ascii="Book Antiqua" w:hAnsi="Book Antiqua"/>
                <w:sz w:val="24"/>
                <w:szCs w:val="24"/>
                <w:lang w:val="en-GB"/>
              </w:rPr>
              <w:t xml:space="preserve"> </w:t>
            </w:r>
            <w:r w:rsidR="00D9628E">
              <w:rPr>
                <w:rFonts w:ascii="Book Antiqua" w:hAnsi="Book Antiqua" w:hint="eastAsia"/>
                <w:sz w:val="24"/>
                <w:szCs w:val="24"/>
                <w:lang w:val="en-GB" w:eastAsia="zh-CN"/>
              </w:rPr>
              <w:t>(</w:t>
            </w:r>
            <w:r w:rsidRPr="00E86AA3">
              <w:rPr>
                <w:rFonts w:ascii="Book Antiqua" w:hAnsi="Book Antiqua"/>
                <w:sz w:val="24"/>
                <w:szCs w:val="24"/>
                <w:lang w:val="en-GB"/>
              </w:rPr>
              <w:t>%</w:t>
            </w:r>
            <w:r w:rsidR="00D9628E">
              <w:rPr>
                <w:rFonts w:ascii="Book Antiqua" w:hAnsi="Book Antiqua" w:hint="eastAsia"/>
                <w:sz w:val="24"/>
                <w:szCs w:val="24"/>
                <w:lang w:val="en-GB" w:eastAsia="zh-CN"/>
              </w:rPr>
              <w:t>)</w:t>
            </w:r>
          </w:p>
        </w:tc>
        <w:tc>
          <w:tcPr>
            <w:tcW w:w="2020" w:type="dxa"/>
          </w:tcPr>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Median duration of stent therapy </w:t>
            </w:r>
          </w:p>
        </w:tc>
        <w:tc>
          <w:tcPr>
            <w:tcW w:w="1670" w:type="dxa"/>
          </w:tcPr>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Overall stricture resolution, %</w:t>
            </w:r>
          </w:p>
        </w:tc>
        <w:tc>
          <w:tcPr>
            <w:tcW w:w="5660" w:type="dxa"/>
          </w:tcPr>
          <w:p w:rsidR="00945838" w:rsidRPr="00E86AA3" w:rsidRDefault="00945838" w:rsidP="00EC1D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Factors that affected endoscopic outcome</w:t>
            </w:r>
          </w:p>
        </w:tc>
      </w:tr>
      <w:tr w:rsidR="00945838" w:rsidRPr="00E86AA3" w:rsidTr="0046466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Zoepf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"10.1002/lt.20548", "ISBN" : "1527-6465 (Print)\\r1527-6465 (Linking)", "ISSN" : "15276465", "PMID" : "16382450", "abstract" : "Biliary strictures after liver transplantation are a therapeutic challenge for endoscopy. Anastomotic strictures occur in 10% of patients after liver transplantation, leading untreated to mortality and ultimately to graft failure. Despite of successful reports, to date, there is no defined endoscopic therapy regimen for these cases. Therefore the aim of this study was to determine the most suitable concept for endoscopic treatment of post-liver transplant anastomotic strictures (PTAS). A total of 72 patients post-liver transplantation, who received endoscopic retrograde cholangiography (ERC) as a consequence of suspected biliary complications were retrospectively screened for the presence of PTAS. In all patients graft rejection or bile duct ischemia were excluded prior to ERC by liver biopsy or Doppler ultrasound respectively. We compared either balloon dilatation (BD) alone or dilatation plus placement of an increasing number of bile duct endoprostheses (BD + endoprostheses) in a retrospective analysis. A total of 25 of 75 patients showed PTAS. Overall, endoscopic therapy was successful in 22 of 25 patients (88%). BD was initially successful in 89% but showed recurrence in 62%. BD + endoprostheses was initially successful in 87%, and recurrence was observed only in 31%. All recurrences were successfully retreated by BD + endoprostheses. During 22 of 109 (20%) treatment sessions stone extraction was necessary. Complication rate was low with bacterial cholangitis in 8 of 109 (7.3%) sessions, mild pancreatitis in 10 of 109 (9%) sessions and minor bleeding in 2 of 25 (8%) sphincterotomies. Median follow-up after conclusion of endoscopic therapy is 6 months (range 1-43). In conclusion, our data confirm that endoscopic therapy of PTAS is highly effective and safe. As primarily successful BD shows a high rate of recurrence, we recommend a combination of BD followed by an increasing number and diameter of endoprostheses. Therapy sessions are effective at short intervals of every 2-3 months.", "author" : [ { "dropping-particle" : "", "family" : "Zoepf", "given" : "Thomas", "non-dropping-particle" : "", "parse-names" : false, "suffix" : "" }, { "dropping-particle" : "", "family" : "Maldonado-Lopez", "given" : "Evelyn J.", "non-dropping-particle" : "", "parse-names" : false, "suffix" : "" }, { "dropping-particle" : "", "family" : "Malago", "given" : "Massimo", "non-dropping-particle" : "", "parse-names" : false, "suffix" : "" }, { "dropping-particle" : "", "family" : "Broelsch", "given" : "Christoph E.", "non-dropping-particle" : "", "parse-names" : false, "suffix" : "" }, { "dropping-particle" : "", "family" : "Treichel", "given" : "Ulrich", "non-dropping-particle" : "", "parse-names" : false, "suffix" : "" }, { "dropping-particle" : "", "family" : "Gerken", "given" : "Guido", "non-dropping-particle" : "", "parse-names" : false, "suffix" : "" } ], "container-title" : "Liver Transplantation", "id" : "ITEM-1", "issue" : "1", "issued" : { "date-parts" : [ [ "2006" ] ] }, "page" : "88-94", "title" : "Balloon dilatation vs. balloon dilatation plus bile duct endoprostheses for treatment of anastomotic biliary strictures after liver transplantation", "type" : "article-journal", "volume" : "12" }, "uris" : [ "http://www.mendeley.com/documents/?uuid=ba66e903-d922-4b20-8378-fb0cc5b3af4a" ] } ], "mendeley" : { "formattedCitation" : "&lt;sup&gt;[69]&lt;/sup&gt;", "plainTextFormattedCitation" : "[69]", "previouslyFormattedCitation" : "&lt;sup&gt;[69]&lt;/sup&gt;"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[6</w:t>
            </w:r>
            <w:r w:rsidR="00D9628E">
              <w:rPr>
                <w:rFonts w:ascii="Book Antiqua" w:hAnsi="Book Antiqua" w:hint="eastAsia"/>
                <w:b w:val="0"/>
                <w:color w:val="000000"/>
                <w:sz w:val="24"/>
                <w:szCs w:val="24"/>
                <w:vertAlign w:val="superscript"/>
                <w:lang w:val="en-GB" w:eastAsia="zh-CN"/>
              </w:rPr>
              <w:t>8</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2005</w:t>
            </w:r>
          </w:p>
        </w:tc>
        <w:tc>
          <w:tcPr>
            <w:tcW w:w="1694"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7 (7.78)</w:t>
            </w:r>
          </w:p>
        </w:tc>
        <w:tc>
          <w:tcPr>
            <w:tcW w:w="202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 mo</w:t>
            </w:r>
          </w:p>
        </w:tc>
        <w:tc>
          <w:tcPr>
            <w:tcW w:w="1670"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100</w:t>
            </w:r>
          </w:p>
        </w:tc>
        <w:tc>
          <w:tcPr>
            <w:tcW w:w="566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r w:rsidR="00945838" w:rsidRPr="00E86AA3" w:rsidTr="00464665">
        <w:trPr>
          <w:trHeight w:val="265"/>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EC1DAA">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Yazumi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"10.1007/s00534-005-1084-y", "ISBN" : "0944-1166", "ISSN" : "09441166", "PMID" : "17139423", "abstract" : "BACKGROUND/PURPOSE The aims of this study were to characterize the features of the biliary complications that occur after right-lobe living-donor liver transplantation (RL-LDLT) with duct-to-duct biliary anastomosis, and to evaluate the efficacy of treating biliary complications endoscopically. METHODS The records of 273 consecutive patients who underwent RL-LDLT with duct-to-duct biliary anastomosis from July 1999 through July 2005 at Kyoto University Hospital were reviewed to determine the overall incidence of postoperative biliary complications and the outcome of endoscopic repair of those complications. RESULTS Biliary complications occurred in 93 (34.1%) of the patients. These complications were: 80 biliary strictures (75 anastomotic and 5 nonanastomotic) and 16 biliary leakages (5 patients with biliary leakage also had a biliary stricture); most (72%) of the anastomotic strictures were complex (i.e., fork-shaped or trident-shaped). The strictures and leakages were repaired by the endoscopic placement of multiple inside stents above the sphincter of Oddi, and by nasobiliary drainage, respectively. The procedure was successful in repairing 51 (68.0%) of the anastomotic strictures and 8 (50.0%) of the biliary leakages. CONCLUSIONS Endoscopic stenting of the bile ducts is efficacious in treating biliary complications related to RL-LDLT with duct-to-duct biliary anastomosis and the stenting should be attempted before surgical revision of strictures and leakages.", "author" : [ { "dropping-particle" : "", "family" : "Yazumi", "given" : "Shujiro", "non-dropping-particle" : "", "parse-names" : false, "suffix" : "" }, { "dropping-particle" : "", "family" : "Yoshimoto", "given" : "Takanobu", "non-dropping-particle" : "", "parse-names" : false, "suffix" : "" }, { "dropping-particle" : "", "family" : "Hisatsune", "given" : "Hiroshi", "non-dropping-particle" : "", "parse-names" : false, "suffix" : "" }, { "dropping-particle" : "", "family" : "Hasegawa", "given" : "Kazunori", "non-dropping-particle" : "", "parse-names" : false, "suffix" : "" }, { "dropping-particle" : "", "family" : "Kida", "given" : "Masaya", "non-dropping-particle" : "", "parse-names" : false, "suffix" : "" }, { "dropping-particle" : "", "family" : "Tada", "given" : "Shinsuke", "non-dropping-particle" : "", "parse-names" : false, "suffix" : "" }, { "dropping-particle" : "", "family" : "Uenoyama", "given" : "Yoshito", "non-dropping-particle" : "", "parse-names" : false, "suffix" : "" }, { "dropping-particle" : "", "family" : "Yamauchi", "given" : "Junichi", "non-dropping-particle" : "", "parse-names" : false, "suffix" : "" }, { "dropping-particle" : "", "family" : "Shio", "given" : "Seiji", "non-dropping-particle" : "", "parse-names" : false, "suffix" : "" }, { "dropping-particle" : "", "family" : "Kasahara", "given" : "Mureo", "non-dropping-particle" : "", "parse-names" : false, "suffix" : "" }, { "dropping-particle" : "", "family" : "Ogawa", "given" : "Kohei", "non-dropping-particle" : "", "parse-names" : false, "suffix" : "" }, { "dropping-particle" : "", "family" : "Egawa", "given" : "Hiroto", "non-dropping-particle" : "", "parse-names" : false, "suffix" : "" }, { "dropping-particle" : "", "family" : "Tanaka", "given" : "Koichi", "non-dropping-particle" : "", "parse-names" : false, "suffix" : "" }, { "dropping-particle" : "", "family" : "Chiba", "given" : "Tsutomu", "non-dropping-particle" : "", "parse-names" : false, "suffix" : "" } ], "container-title" : "Journal of Hepato-Biliary-Pancreatic Surgery", "id" : "ITEM-1", "issue" : "6", "issued" : { "date-parts" : [ [ "2006" ] ] }, "page" : "502-510", "title" : "Endoscopic treatment of biliary complications after right-lobe living-donor liver transplantation with duct-to-duct biliary anastomosis", "type" : "article-journal", "volume" : "13" }, "uris" : [ "http://www.mendeley.com/documents/?uuid=73200383-d6aa-41d4-a799-d4a74be52236" ] } ], "mendeley" : { "formattedCitation" : "&lt;sup&gt;[13]&lt;/sup&gt;", "plainTextFormattedCitation" : "[13]", "previouslyFormattedCitation" : "&lt;sup&gt;[13]&lt;/sup&gt;"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[13]</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2006</w:t>
            </w:r>
          </w:p>
        </w:tc>
        <w:tc>
          <w:tcPr>
            <w:tcW w:w="1694"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75 (27.5)</w:t>
            </w:r>
          </w:p>
        </w:tc>
        <w:tc>
          <w:tcPr>
            <w:tcW w:w="202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8.9 mo</w:t>
            </w:r>
          </w:p>
        </w:tc>
        <w:tc>
          <w:tcPr>
            <w:tcW w:w="1670"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33</w:t>
            </w:r>
          </w:p>
        </w:tc>
        <w:tc>
          <w:tcPr>
            <w:tcW w:w="566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945838" w:rsidRPr="00E86AA3" w:rsidTr="004646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Gomez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"10.1097/TP.0b013e3181bb48c2", "ISBN" : "1534-6080", "ISSN" : "00411337", "PMID" : "19996927", "abstract" : "Background. Although data about the incidence and management of biliary complications after deceased-donor liver transplantation (DDLT) are well defined, those pertaining to adult living-donor liver transplantation (LDLT) are conflicting. Methods. We retrospectively compared endoscopic retrograde cholangio-pancreatography (ERCP) findings in 30 LDLT vs. 357 DDLT consecutive adult recipients with duct-to-duct biliary reconstruction. LDLT and DDLT recipients were followed up for median durations of 30.5 and 36.0 months after the last ERCP, respectively. Results. Postoperative biliary complications were more frequently identified at ERCP after LDLT versus DDLT (10/30 [33.3%] vs. 34/357 [9.5%]; P\u03fd0.001). Complications mainly consisted of anastomotic biliary strictures (10/30 [33.3%] vs. 27/357 [7.6%]; LDLT vs. DDLT recipients, respectively; P\u03fd0.001) and biliary leaks (4/30 [13.3%] vs. 6/357 [1.7%]; LDLT vs. DDLT recipients, respectively; P\u03ed0.005; some patients had both complications). Stricture dilation was successful in 4/10 (40%) LDLT vs. 27/27 (100%) DDLT recipients (P\u03fd0.001), and bile ducts remained patent up to the end of follow-up without further intervention in 2/10 (20.0%) vs. 21/27 (77.8%) patients, respectively (P\u03ed0.002). Endoscopic treatment of bile leaks was successful in 3/4 (75.0%) vs. 5/6 (83.3%) LDLT versus DDLT recipients, respectively (NS). Conclusions. Biliary complications were more frequent after LDLT compared with DDLT. Endoscopic treatment of anastomotic biliary strictures was successful in a minority of patients after LDLT, in contrast with DDLT. Most biliary leaks were successfully treated at endoscopy after LDLT or DDLT.", "author" : [ { "dropping-particle" : "", "family" : "G\u00f3mez", "given" : "Carlos Mac\u00cdas", "non-dropping-particle" : "", "parse-names" : false, "suffix" : "" }, { "dropping-particle" : "", "family" : "Dumonceau", "given" : "Jean Marc", "non-dropping-particle" : "", "parse-names" : false, "suffix" : "" }, { "dropping-particle" : "", "family" : "Marcolongo", "given" : "Mariano", "non-dropping-particle" : "", "parse-names" : false, "suffix" : "" }, { "dropping-particle" : "", "family" : "Santiba\u00f1es", "given" : "Eduardo", "non-dropping-particle" : "De", "parse-names" : false, "suffix" : "" }, { "dropping-particle" : "", "family" : "Ciardullo", "given" : "Miguel", "non-dropping-particle" : "", "parse-names" : false, "suffix" : "" }, { "dropping-particle" : "", "family" : "Pekolj", "given" : "Juan", "non-dropping-particle" : "", "parse-names" : false, "suffix" : "" }, { "dropping-particle" : "", "family" : "Palavecino", "given" : "Mart\u00edn", "non-dropping-particle" : "", "parse-names" : false, "suffix" : "" }, { "dropping-particle" : "", "family" : "Gadano", "given" : "Adrian", "non-dropping-particle" : "", "parse-names" : false, "suffix" : "" }, { "dropping-particle" : "", "family" : "D\u00e1volos", "given" : "Jorge", "non-dropping-particle" : "", "parse-names" : false, "suffix" : "" } ], "container-title" : "Transplantation", "id" : "ITEM-1", "issue" : "11", "issued" : { "date-parts" : [ [ "2009" ] ] }, "page" : "1280-1285", "title" : "Endoscopic management of biliary complications after adult living-donor versus deceased-donor liver transplantation", "type" : "article-journal", "volume" : "88" }, "uris" : [ "http://www.mendeley.com/documents/?uuid=e5a0bd87-3cc3-4e58-944c-7fbd31359894" ] } ], "mendeley" : { "formattedCitation" : "&lt;sup&gt;[31]&lt;/sup&gt;", "plainTextFormattedCitation" : "[31]", "previouslyFormattedCitation" : "&lt;sup&gt;[31]&lt;/sup&gt;"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[3</w:t>
            </w:r>
            <w:r w:rsidR="00D9628E">
              <w:rPr>
                <w:rFonts w:ascii="Book Antiqua" w:hAnsi="Book Antiqua" w:hint="eastAsia"/>
                <w:b w:val="0"/>
                <w:color w:val="000000"/>
                <w:sz w:val="24"/>
                <w:szCs w:val="24"/>
                <w:vertAlign w:val="superscript"/>
                <w:lang w:val="en-GB" w:eastAsia="zh-CN"/>
              </w:rPr>
              <w:t>0</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2009</w:t>
            </w:r>
          </w:p>
        </w:tc>
        <w:tc>
          <w:tcPr>
            <w:tcW w:w="1694"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10 (33.34)</w:t>
            </w:r>
          </w:p>
        </w:tc>
        <w:tc>
          <w:tcPr>
            <w:tcW w:w="202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p>
        </w:tc>
        <w:tc>
          <w:tcPr>
            <w:tcW w:w="1670"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w:t>
            </w:r>
          </w:p>
        </w:tc>
        <w:tc>
          <w:tcPr>
            <w:tcW w:w="566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r w:rsidR="00945838" w:rsidRPr="00E86AA3" w:rsidTr="00464665">
        <w:trPr>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Seo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"10.1002/lt.21700", "abstract" : "Endoscopic intervention is considered to be the primary treatment for biliary stricture after adult living donor liver transplantation (LDLT) with duct-to-duct biliary reconstruction. The aim of this study was to investigate the risk factors of biliary stricture and the clinical outcomes and predictors of failure after endoscopic retrograde cholangiography with balloon dilation (ERC-D). We enrolled 239 adult patients who underwent LDLT between 2000 and 2006. Sixty-eight patients (28.4%) developed biliary stricture. Twenty-nine patients with anastomotic biliary stricture were treated with ERC-D and stenting. We retrospectively analyzed the risk factors of biliary stricture and the clinical outcomes of ERC-D. The median follow-up period was 31 months. The risk factors of biliary stricture on multiple logistic regression analysis were a graft with multiple bile ducts, a previous history of bile leakage, and hepatic artery stenosis. The overall success rate of ERC-D was 64.5%. On simple logistic regression, the failure of primary ERC-D was associated with late biliary stricture over 24 weeks and more than 8 weeks between a 2-fold increase of serum alkaline phosphatase from the stable level and ERC-D, even though these were not statistically significant on multiple logistic regression. The relapse rate of stricture after successful ERC-D was 30%. The duration of stenting in the recurrence group was shorter than that in the nonrecurrence group (11.8 +/- 5.03 versus 29.0 +/- 11.6 weeks, P = 0.004). ERC-D is effective for the management of anastomotic biliary stricture. However, the failure rate of primary ERC-D may be high in patients with late onset and delayed diagnosis of biliary stricture. The recurrence seems to occur frequently in patients with a short duration of stenting.", "author" : [ { "dropping-particle" : "", "family" : "Seo", "given" : "Jeong Kyun", "non-dropping-particle" : "", "parse-names" : false, "suffix" : "" }, { "dropping-particle" : "", "family" : "Ryu", "given" : "Ji Kon", "non-dropping-particle" : "", "parse-names" : false, "suffix" : "" }, { "dropping-particle" : "", "family" : "Lee", "given" : "Sang Hyub", "non-dropping-particle" : "", "parse-names" : false, "suffix" : "" }, { "dropping-particle" : "", "family" : "Park", "given" : "Joo Kyung", "non-dropping-particle" : "", "parse-names" : false, "suffix" : "" }, { "dropping-particle" : "", "family" : "Yang", "given" : "Ki Young", "non-dropping-particle" : "", "parse-names" : false, "suffix" : "" }, { "dropping-particle" : "", "family" : "Kim", "given" : "Yong-Tae", "non-dropping-particle" : "", "parse-names" : false, "suffix" : "" }, { "dropping-particle" : "", "family" : "Yoon", "given" : "Yong Bum", "non-dropping-particle" : "", "parse-names" : false, "suffix" : "" }, { "dropping-particle" : "", "family" : "Lee", "given" : "Hae Won", "non-dropping-particle" : "", "parse-names" : false, "suffix" : "" }, { "dropping-particle" : "", "family" : "Yi", "given" : "Nam-Joon", "non-dropping-particle" : "", "parse-names" : false, "suffix" : "" }, { "dropping-particle" : "", "family" : "Suh", "given" : "Kyung Suk", "non-dropping-particle" : "", "parse-names" : false, "suffix" : "" } ], "container-title" : "Liver Transpl", "id" : "ITEM-1", "issue" : "4", "issued" : { "date-parts" : [ [ "2009" ] ] }, "page" : "369-380", "title" : "Endoscopic treatment for biliary stricture after adult living donor liver transplantation", "type" : "article", "volume" : "15" }, "uris" : [ "http://www.mendeley.com/documents/?uuid=b1918fe7-799f-4884-b744-6d15bc79b8b8" ] } ], "mendeley" : { "formattedCitation" : "&lt;sup&gt;[44]&lt;/sup&gt;", "plainTextFormattedCitation" : "[44]", "previouslyFormattedCitation" : "&lt;sup&gt;[44]&lt;/sup&gt;"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[4</w:t>
            </w:r>
            <w:r w:rsidR="00D9628E">
              <w:rPr>
                <w:rFonts w:ascii="Book Antiqua" w:hAnsi="Book Antiqua" w:hint="eastAsia"/>
                <w:b w:val="0"/>
                <w:color w:val="000000"/>
                <w:sz w:val="24"/>
                <w:szCs w:val="24"/>
                <w:vertAlign w:val="superscript"/>
                <w:lang w:val="en-GB" w:eastAsia="zh-CN"/>
              </w:rPr>
              <w:t>3</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2009</w:t>
            </w:r>
          </w:p>
        </w:tc>
        <w:tc>
          <w:tcPr>
            <w:tcW w:w="1694"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29 (12.1)</w:t>
            </w:r>
          </w:p>
        </w:tc>
        <w:tc>
          <w:tcPr>
            <w:tcW w:w="202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 xml:space="preserve">24.1 </w:t>
            </w:r>
            <w:r w:rsidRPr="00E86AA3">
              <w:rPr>
                <w:rFonts w:ascii="Book Antiqua" w:hAnsi="Book Antiqua" w:cs="Calibri"/>
                <w:color w:val="000000"/>
                <w:sz w:val="24"/>
                <w:szCs w:val="24"/>
                <w:lang w:val="en-GB"/>
              </w:rPr>
              <w:t xml:space="preserve">± </w:t>
            </w:r>
            <w:r w:rsidRPr="00E86AA3">
              <w:rPr>
                <w:rFonts w:ascii="Book Antiqua" w:hAnsi="Book Antiqua"/>
                <w:color w:val="000000"/>
                <w:sz w:val="24"/>
                <w:szCs w:val="24"/>
                <w:lang w:val="en-GB"/>
              </w:rPr>
              <w:t>12.7 wk</w:t>
            </w:r>
          </w:p>
        </w:tc>
        <w:tc>
          <w:tcPr>
            <w:tcW w:w="1670"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65</w:t>
            </w:r>
          </w:p>
        </w:tc>
        <w:tc>
          <w:tcPr>
            <w:tcW w:w="566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945838" w:rsidRPr="00E86AA3" w:rsidTr="004646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EC1DAA">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Chang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"10.5009/gnl.2010.4.2.226", "ISBN" : "1976-2283 (Print)\\r1976-2283 (Linking)", "ISSN" : "19762283", "PMID" : "20559526", "abstract" : "BACKGROUND/AIMS Biliary stricture is the most common and important complication after right-lobe living-donor liver transplantation (RL-LDLT) with duct-to-duct biliary anastomosis. This study evaluated the efficacy and long-term outcome of endoscopic treatment for biliary stricture after LDLT, with the aim of identifying the factors that influence the outcome. METHODS Three hundred and thirty-nine adults received RL-LDLTs with duct-to-duct biliary anastomosis between January 2000 and May 2008 at Kangnam St. Mary's Hospital. Endoscopic retrograde cholangiography (ERC) was performed in 113 patients who had biliary stricture after LDLT. We evaluated the incidence of post-LDLT biliary stricture and the long-term outcome of endoscopic treatment for biliary stricture. The factors related to the outcome were analyzed. RESULTS Biliary strictures developed in 121 (35.7%) patients, 95 (78.5%) of them within 1 year of surgery. The mean number of ERCs performed per patient was 3.2 (range, 1 to 11). The serum biochemical markers decreased significantly after ERC (p&lt;0.001). Stent insertion or stricture dilatation during ERC was successful in 90 (79.6%) patients. After a median follow-up period of 33 months from the first successful treatment with ERC, 48 (42.5%) patients achieved treatment success and 12 (10.6%) patients remained under treatment. The factors related to the outcome of endoscopic treatment were nonanastomotic stricture and stenosis of the hepatic artery (p=0.016). CONCLUSIONS Endoscopic treatment is efficacious and has an acceptable long-term outcome in the management of biliary strictures related to RL-LDLT with duct-to-duct biliary anastomosis. Nonanastomotic stricture and stenosis of the hepatic artery are correlated with a worse outcome of endoscopic treatment.", "author" : [ { "dropping-particle" : "", "family" : "Chang", "given" : "Jae Hyuck", "non-dropping-particle" : "", "parse-names" : false, "suffix" : "" }, { "dropping-particle" : "", "family" : "Lee", "given" : "In Seok", "non-dropping-particle" : "", "parse-names" : false, "suffix" : "" }, { "dropping-particle" : "", "family" : "Choi", "given" : "Jong Young", "non-dropping-particle" : "", "parse-names" : false, "suffix" : "" }, { "dropping-particle" : "", "family" : "Yoon", "given" : "Seung Kyoo", "non-dropping-particle" : "", "parse-names" : false, "suffix" : "" }, { "dropping-particle" : "", "family" : "Kim", "given" : "Dong Goo", "non-dropping-particle" : "", "parse-names" : false, "suffix" : "" }, { "dropping-particle" : "", "family" : "You", "given" : "Ng Kyoung", "non-dropping-particle" : "", "parse-names" : false, "suffix" : "" }, { "dropping-particle" : "", "family" : "Chun", "given" : "Ho Jong", "non-dropping-particle" : "", "parse-names" : false, "suffix" : "" }, { "dropping-particle" : "", "family" : "Lee", "given" : "Dong Ki", "non-dropping-particle" : "", "parse-names" : false, "suffix" : "" }, { "dropping-particle" : "", "family" : "Choi", "given" : "Myung Gyu", "non-dropping-particle" : "", "parse-names" : false, "suffix" : "" }, { "dropping-particle" : "", "family" : "Chung", "given" : "In Sik", "non-dropping-particle" : "", "parse-names" : false, "suffix" : "" } ], "container-title" : "Gut and Liver", "id" : "ITEM-1", "issue" : "2", "issued" : { "date-parts" : [ [ "2010" ] ] }, "page" : "226-233", "title" : "Biliary stricture after adult right-lobe living-donor liver transplantation with duct-to-duct anastomosis: Long-term outcome and its related factors after endoscopic treatment", "type" : "article-journal", "volume" : "4" }, "uris" : [ "http://www.mendeley.com/documents/?uuid=0133da45-1bbc-41bc-aba7-5267bdbbbbb8" ] } ], "mendeley" : { "formattedCitation" : "&lt;sup&gt;[22]&lt;/sup&gt;", "plainTextFormattedCitation" : "[22]", "previouslyFormattedCitation" : "&lt;sup&gt;[22]&lt;/sup&gt;"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[22]</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2010</w:t>
            </w:r>
          </w:p>
        </w:tc>
        <w:tc>
          <w:tcPr>
            <w:tcW w:w="1694"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113 (32)</w:t>
            </w:r>
          </w:p>
        </w:tc>
        <w:tc>
          <w:tcPr>
            <w:tcW w:w="202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p>
        </w:tc>
        <w:tc>
          <w:tcPr>
            <w:tcW w:w="1670"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48</w:t>
            </w:r>
          </w:p>
        </w:tc>
        <w:tc>
          <w:tcPr>
            <w:tcW w:w="566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cs="Calibri"/>
                <w:color w:val="000000"/>
                <w:sz w:val="24"/>
                <w:szCs w:val="24"/>
                <w:lang w:val="en-GB"/>
              </w:rPr>
              <w:t>NAS, HAT, Pretransplant TACE</w:t>
            </w:r>
          </w:p>
        </w:tc>
      </w:tr>
      <w:tr w:rsidR="00945838" w:rsidRPr="00E86AA3" w:rsidTr="00464665">
        <w:trPr>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EC1DAA">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 Hsieh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"10.1016/j.gie.2012.08.034", "ISBN" : "1097-6779 (Electronic)\\r0016-5107 (Linking)", "ISSN" : "00165107", "PMID" : "23062758", "abstract" : "Background: Living-donor liver transplantation (LDLT) has emerged as a viable strategy in an era of organ shortage. However, biliary strictures are a common complication of LDLT, and these strictures frequently require surgical revision after unsuccessful endoscopic therapy. The optimal endoscopic treatment for anastomotic biliary strictures (ABSs) after LDLT is undefined. Objective: To determine the outcome of an aggressive endoscopic approach to ABSs after LDLT that uses endoscopic dilation followed by maximal stent placement. Design: A retrospective study. Setting: A tertiary-care academic medical center. Patients: Forty-one patients with a diagnosis of ABS. Interventions: Endoscopic retrograde cholangiography with balloon dilation and maximal stenting. Main Outcome Measurements: Stricture resolution, stricture recurrence, and complication rates. Results: Of 110 LDLTs completed, a biliary stricture developed after transplantation in 41 (37.3%), which included 38 patients with duct-to-duct anastomosis. The median (interquartile range [IQR]) follow-up time is 74.2 (2.5-120.8) months. Among them, 23 (60.5%) were male, and 20 (52.6%) had bile leakage associated with ABSs. The median time (IQR) to the development of an ABS after LDLT was 2.1 (1.2-4.1) months. Endoscopic retrograde cholangiography was attempted as initial therapy in all patients: 32 were managed entirely by endoscopic therapy, and 6 required initial percutaneous transhepatic cholangiography (PTC) to cross the biliary stricture, with endoscopic therapy performed thereafter. A median (IQR) of 4.0 (3.0-5.3) endoscopic interventions and 7.0 (4.0-10.3) stents were required to resolve the stricture. The time from the first intervention to stricture resolution was 5.3 (range 3.8-8.9) months. Biochemical markers including aspartate transaminase (76 vs 39 U/L, P =.001), alanine transaminase (127.5 vs 45.5 U/L, P &lt;.001), alkaline phosphatase (590 vs 260 IU/L, P &lt;.001), and total bilirubin (2.57 vs 1.73 mg/dL, P =.017) significantly improved after intervention. Recurrent stricture was observed after initial treatment in 8 (21%) patients. All recurrences were successfully re-treated endoscopically. All patients have been managed without surgical revision or retransplantation, resulting in 100% success by an intention-to-treat analysis. Limitations: Retrospective study, small sample size. Conclusions: In this series, aggressive endoscopy-based treatment with maximal stent placement strategy allows 100%\u2026", "author" : [ { "dropping-particle" : "", "family" : "Hsieh", "given" : "Ting Hui", "non-dropping-particle" : "", "parse-names" : false, "suffix" : "" }, { "dropping-particle" : "", "family" : "Mekeel", "given" : "Kristin L.", "non-dropping-particle" : "", "parse-names" : false, "suffix" : "" }, { "dropping-particle" : "", "family" : "Crowell", "given" : "Michael D.", "non-dropping-particle" : "", "parse-names" : false, "suffix" : "" }, { "dropping-particle" : "", "family" : "Nguyen", "given" : "Cuong C.", "non-dropping-particle" : "", "parse-names" : false, "suffix" : "" }, { "dropping-particle" : "", "family" : "Das", "given" : "Ananya", "non-dropping-particle" : "", "parse-names" : false, "suffix" : "" }, { "dropping-particle" : "", "family" : "Aqel", "given" : "Bashar A.", "non-dropping-particle" : "", "parse-names" : false, "suffix" : "" }, { "dropping-particle" : "", "family" : "Carey", "given" : "Elizabeth J.", "non-dropping-particle" : "", "parse-names" : false, "suffix" : "" }, { "dropping-particle" : "", "family" : "Byrne", "given" : "Thomas J.", "non-dropping-particle" : "", "parse-names" : false, "suffix" : "" }, { "dropping-particle" : "", "family" : "Vargas", "given" : "Hugo E.", "non-dropping-particle" : "", "parse-names" : false, "suffix" : "" }, { "dropping-particle" : "", "family" : "Douglas", "given" : "David D.", "non-dropping-particle" : "", "parse-names" : false, "suffix" : "" }, { "dropping-particle" : "", "family" : "Mulligan", "given" : "David C.", "non-dropping-particle" : "", "parse-names" : false, "suffix" : "" }, { "dropping-particle" : "", "family" : "Harrison", "given" : "M. Edwyn", "non-dropping-particle" : "", "parse-names" : false, "suffix" : "" } ], "container-title" : "Gastrointestinal Endoscopy", "id" : "ITEM-1", "issue" : "1", "issued" : { "date-parts" : [ [ "2013" ] ] }, "page" : "47-54", "publisher" : "Elsevier Inc.", "title" : "Endoscopic treatment of anastomotic biliary strictures after living donor liver transplantation: Outcomes after maximal stent therapy", "type" : "article-journal", "volume" : "77" }, "uris" : [ "http://www.mendeley.com/documents/?uuid=de6db2eb-a84a-416f-9258-8b43bd94fbea" ] } ], "mendeley" : { "formattedCitation" : "&lt;sup&gt;[11]&lt;/sup&gt;", "plainTextFormattedCitation" : "[11]", "previouslyFormattedCitation" : "&lt;sup&gt;[11]&lt;/sup&gt;"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[11]</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2013</w:t>
            </w:r>
          </w:p>
        </w:tc>
        <w:tc>
          <w:tcPr>
            <w:tcW w:w="1694"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41 (37.3)</w:t>
            </w:r>
          </w:p>
        </w:tc>
        <w:tc>
          <w:tcPr>
            <w:tcW w:w="202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5.3 mo</w:t>
            </w:r>
          </w:p>
        </w:tc>
        <w:tc>
          <w:tcPr>
            <w:tcW w:w="1670"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79</w:t>
            </w:r>
          </w:p>
        </w:tc>
        <w:tc>
          <w:tcPr>
            <w:tcW w:w="566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945838" w:rsidRPr="00E86AA3" w:rsidTr="004646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Wadhawan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"10.1111/jgh.12169", "ISSN" : "1440-1746 (Electronic)", "PMID" : "23432435", "abstract" : "BACKGROUND AND AIM: Biliary anastomosis is the Achilles' heel of liver transplant. The reported incidence of biliary complications is 5-15% after deceased donor liver transplantation, and 20-34% after right-lobe live donor liver transplantation (LDLT). We report our experience from an LDLT program. METHODS: Between September 2006 and August 2010, 338 liver transplants were performed. Biliary reconstructions were done with an end-to-end choledochocholedochostomy in 307 cases. All recipients were monitored for any evidence of bile leak or stricture. RESULTS: Of 338 transplants performed during this time period, 65 patients had biliary complications (19%). Of these, 30 were biliary leaks, and 35 patients had biliary stricture. Four were cut surface leaks, which settled without any intervention. One patient had leak from primary hepaticojejunostomy, which settled on conservative management. Twenty-five patients had anastomotic leaks, of which 17 underwent endoscopic retrograde cholangiopancreatography and stenting; another eight underwent re-exploration and hepaticojejunostomy. Forty-five patients had biliary strictures. Of these, 10 patients had bile leak initially, followed by biliary stricture. Patients with a double duct anastomosis had a significantly higher risk of developing biliary complications compared with those with a single duct anastomosis. There was no statistically significant difference in survival between those with or without biliary complications. CONCLUSIONS: Biliary complications are common after LDLT. Most leaks will subsequently form strictures. Endoscopic retrograde cholangiopancreatography is the first-line treatment for biliary complications, with surgery required in a minority of cases. The incidence of biliary complications is higher in multiple duct anastomoses. Biliary complications are not associated with increased mortality.", "author" : [ { "dropping-particle" : "", "family" : "Wadhawan", "given" : "Manav", "non-dropping-particle" : "", "parse-names" : false, "suffix" : "" }, { "dropping-particle" : "", "family" : "Kumar", "given" : "Ajay", "non-dropping-particle" : "", "parse-names" : false, "suffix" : "" }, { "dropping-particle" : "", "family" : "Gupta", "given" : "Subash", "non-dropping-particle" : "", "parse-names" : false, "suffix" : "" }, { "dropping-particle" : "", "family" : "Goyal", "given" : "Neerav", "non-dropping-particle" : "", "parse-names" : false, "suffix" : "" }, { "dropping-particle" : "", "family" : "Shandil", "given" : "Rajeev", "non-dropping-particle" : "", "parse-names" : false, "suffix" : "" }, { "dropping-particle" : "", "family" : "Taneja", "given" : "Sunil", "non-dropping-particle" : "", "parse-names" : false, "suffix" : "" }, { "dropping-particle" : "", "family" : "Sibal", "given" : "Anupam", "non-dropping-particle" : "", "parse-names" : false, "suffix" : "" } ], "container-title" : "Journal of gastroenterology and hepatology", "id" : "ITEM-1", "issue" : "6", "issued" : { "date-parts" : [ [ "2013", "6" ] ] }, "language" : "eng", "page" : "1056-1060", "publisher-place" : "Australia", "title" : "Post-transplant biliary complications: an analysis from a predominantly living donor liver transplant center.", "type" : "article-journal", "volume" : "28" }, "uris" : [ "http://www.mendeley.com/documents/?uuid=94fa41c8-e53a-4703-9829-1ce7d7d7f381" ] } ], "mendeley" : { "formattedCitation" : "&lt;sup&gt;[94]&lt;/sup&gt;", "plainTextFormattedCitation" : "[94]", "previouslyFormattedCitation" : "&lt;sup&gt;[94]&lt;/sup&gt;"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[9</w:t>
            </w:r>
            <w:r w:rsidR="00D9628E">
              <w:rPr>
                <w:rFonts w:ascii="Book Antiqua" w:hAnsi="Book Antiqua" w:hint="eastAsia"/>
                <w:b w:val="0"/>
                <w:color w:val="000000"/>
                <w:sz w:val="24"/>
                <w:szCs w:val="24"/>
                <w:vertAlign w:val="superscript"/>
                <w:lang w:val="en-GB" w:eastAsia="zh-CN"/>
              </w:rPr>
              <w:t>3</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2013</w:t>
            </w:r>
          </w:p>
        </w:tc>
        <w:tc>
          <w:tcPr>
            <w:tcW w:w="1694"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35 (10.4)</w:t>
            </w:r>
          </w:p>
        </w:tc>
        <w:tc>
          <w:tcPr>
            <w:tcW w:w="202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p>
        </w:tc>
        <w:tc>
          <w:tcPr>
            <w:tcW w:w="1670"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91</w:t>
            </w:r>
          </w:p>
        </w:tc>
        <w:tc>
          <w:tcPr>
            <w:tcW w:w="566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r w:rsidR="00945838" w:rsidRPr="00E86AA3" w:rsidTr="00464665">
        <w:trPr>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Ranjan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"10.1007/s12664-016-0625-4", "ISSN" : "0975-0711 (Electronic)", "PMID" : "26873087", "abstract" : "BACKGROUND: Liver transplantation has become common in India over the last decade and biliary strictures after the procedure cause a significant morbidity. Endoscopic retrograde cholangiopancreatography (ERCP) is a safe and effective treatment modality for post-transplant biliary strictures so we decided to evaluate prospectively the outcomes of endoscopic treatment in post-living donor liver transplantation (LDLT) biliary strictures. METHODS: We studied ten consecutive patients who had developed biliary strictures (out of 312 who had undergone liver transplantation between June 2009 and June 2013) and had been referred to the Department of Gastroenterology for management. All patients underwent liver function tests, ultrasound of the abdomen, magnetic resonance cholangiography and liver biopsy, if this was indicated. RESULTS: Of these 312 patients who underwent liver transplantation, 305 had living donors (LDLT) and 7 deceased donors (DDLT). Ten patients in the LDLT group (3.3%) developed biliary strictures. There were seven males and three females who had median age of 52 years (range 4-60 years). The biliary anastomosis was duct-to-duct in all patients with one patient having an additional duct-to-jejunum anastomosis. The mode of presentation was cholangitis in four patients (40%), asymptomatic elevation of liver enzymes in four (40%) and jaundice in two patients (20%). The median time from transplantation to the detection of the stricture was 12 months (2-42.5 months). ERCP was attempted as initial therapy in all patients: seven were managed entirely by endoscopic therapy, and three required a combined percutaneous and endoscopic approach. Cholangiography demonstrated anastomotic stricture in all patients. A total of 32 sessions of ERCP were done with mean of 3.2 (2-5) endoscopic sessions and 3.4 (1-6) stents required to resolve the stricture. The median time from the first intervention to stricture resolution was 4 months (range 2-12 months). In four patients, the stents were removed after one session and in two patients each after two, three and four sessions. In six patients more than one stent was placed and all of them required dilatation of stricture. Seven patients completed treatment and are off stents at a median follow up period of 9.5 months (7-11 months). Two patients developed recurrence of their stricture after 7.5 months. Both had long strictures and required a combined endoscopic and percutaneous approach. There was one mortality due\u2026", "author" : [ { "dropping-particle" : "", "family" : "Ranjan", "given" : "Piyush", "non-dropping-particle" : "", "parse-names" : false, "suffix" : "" }, { "dropping-particle" : "", "family" : "Bansal", "given" : "Rinkesh Kumar", "non-dropping-particle" : "", "parse-names" : false, "suffix" : "" }, { "dropping-particle" : "", "family" : "Mehta", "given" : "N", "non-dropping-particle" : "", "parse-names" : false, "suffix" : "" }, { "dropping-particle" : "", "family" : "Lalwani", "given" : "S", "non-dropping-particle" : "", "parse-names" : false, "suffix" : "" }, { "dropping-particle" : "", "family" : "Kumaran", "given" : "V", "non-dropping-particle" : "", "parse-names" : false, "suffix" : "" }, { "dropping-particle" : "", "family" : "Sachdeva", "given" : "M K", "non-dropping-particle" : "", "parse-names" : false, "suffix" : "" }, { "dropping-particle" : "", "family" : "Kumar", "given" : "M", "non-dropping-particle" : "", "parse-names" : false, "suffix" : "" }, { "dropping-particle" : "", "family" : "Nundy", "given" : "S", "non-dropping-particle" : "", "parse-names" : false, "suffix" : "" } ], "container-title" : "Indian journal of gastroenterology : official journal of the Indian Society of Gastroenterology", "id" : "ITEM-1", "issue" : "1", "issued" : { "date-parts" : [ [ "2016", "1" ] ] }, "language" : "eng", "page" : "48-54", "publisher-place" : "India", "title" : "Endoscopic management of post-liver transplant billiary complications: A prospective study from tertiary centre in India.", "type" : "article-journal", "volume" : "35" }, "uris" : [ "http://www.mendeley.com/documents/?uuid=8bebff0b-2402-4bb1-b137-ebcfef1f28ae" ] } ], "mendeley" : { "formattedCitation" : "&lt;sup&gt;[95]&lt;/sup&gt;", "plainTextFormattedCitation" : "[95]", "previouslyFormattedCitation" : "&lt;sup&gt;[95]&lt;/sup&gt;"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[9</w:t>
            </w:r>
            <w:r w:rsidR="00D9628E">
              <w:rPr>
                <w:rFonts w:ascii="Book Antiqua" w:hAnsi="Book Antiqua" w:hint="eastAsia"/>
                <w:b w:val="0"/>
                <w:color w:val="000000"/>
                <w:sz w:val="24"/>
                <w:szCs w:val="24"/>
                <w:vertAlign w:val="superscript"/>
                <w:lang w:val="en-GB" w:eastAsia="zh-CN"/>
              </w:rPr>
              <w:t>4</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2016</w:t>
            </w:r>
          </w:p>
        </w:tc>
        <w:tc>
          <w:tcPr>
            <w:tcW w:w="1694"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10 (3.28)</w:t>
            </w:r>
          </w:p>
        </w:tc>
        <w:tc>
          <w:tcPr>
            <w:tcW w:w="202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 mo</w:t>
            </w:r>
          </w:p>
        </w:tc>
        <w:tc>
          <w:tcPr>
            <w:tcW w:w="1670" w:type="dxa"/>
            <w:shd w:val="clear" w:color="auto" w:fill="auto"/>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70</w:t>
            </w:r>
          </w:p>
        </w:tc>
        <w:tc>
          <w:tcPr>
            <w:tcW w:w="5660" w:type="dxa"/>
            <w:shd w:val="clear" w:color="auto" w:fill="auto"/>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945838" w:rsidRPr="00E86AA3" w:rsidTr="004646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70" w:type="dxa"/>
            <w:gridSpan w:val="2"/>
            <w:shd w:val="clear" w:color="auto" w:fill="auto"/>
            <w:vAlign w:val="bottom"/>
          </w:tcPr>
          <w:p w:rsidR="00945838" w:rsidRPr="00464665" w:rsidRDefault="00945838" w:rsidP="00D9628E">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t xml:space="preserve">Rao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"10.4291/wjgp.v8.i2.77", "ISSN" : "2150-5330", "abstract" : "AIM: To identify factors predicting outcome of endoscopic therapy in bile duct strictures (BDS) post living donor liver transplantation (LDLT). METHODS: Patients referred with BDS post LDLT, were retrospectively studied. Patient demographics, symptoms (Pruritus, Jaundice, cholangitis), intra-op variables (cold ischemia time, blood transfusions, number of ducts used, etc.), peri-op complications [hepatic artery thrombosis (HAT), bile leak, infections], stricture morphology (length, donor and recipient duct diameters) and relevant laboratory data both pre- and post-endotherapy were studied. Favourable response to endotherapy was defined as symptomatic relief with &gt; 80% reduction in total bilirubin/serum gamma glutamyl transferase. Statistical analysis was performed using SPSS 20.0. RESULTS: Forty-one patients were included (age: 8-63 years). All had right lobe LDLT with duct-to-duct anastomosis. Twenty patients (48.7%) had favourable response to endotherapy. Patients with single duct anastomosis, aggressive stent therapy (multiple endoscopic retrograde cholagiography, upsizing of stents, dilatation and longer duration of stents) and an initial favourable response to endotherapy were independent predictors of good outcome (P &lt; 0.05). Older donor age, HAT, multiple ductal anastomosis and persistent bile leak (&gt; 4 wk post LT) were found to be significant predictors of poor response on multivariate analysis (P &lt; 0.05). CONCLUSION: Endoscopic therapy with aggressive stent therapy especially in patients with single duct-to-duct anastomosis was associated with a better outcome. Multiple ductal anastomosis, older donor age, shorter duration of stent therapy, early bile leak and HAT were predictors of poor outcome with endotherapy in these patients. ", "author" : [ { "dropping-particle" : "", "family" : "Rao", "given" : "Harshavardhan B", "non-dropping-particle" : "", "parse-names" : false, "suffix" : "" }, { "dropping-particle" : "", "family" : "Ahamed", "given" : "Hasim", "non-dropping-particle" : "", "parse-names" : false, "suffix" : "" }, { "dropping-particle" : "", "family" : "Panicker", "given" : "Suprabha", "non-dropping-particle" : "", "parse-names" : false, "suffix" : "" }, { "dropping-particle" : "", "family" : "Sudhindran", "given" : "Surendran", "non-dropping-particle" : "", "parse-names" : false, "suffix" : "" }, { "dropping-particle" : "", "family" : "Venu", "given" : "Rama P", "non-dropping-particle" : "", "parse-names" : false, "suffix" : "" } ], "container-title" : "World Journal of Gastrointestinal Pathophysiology", "id" : "ITEM-1", "issue" : "2", "issued" : { "date-parts" : [ [ "2017", "5", "15" ] ] }, "page" : "77-86", "publisher" : "Baishideng Publishing Group Inc", "title" : "Endoscopic therapy for biliary strictures complicating living donor liver transplantation: Factors predicting better outcome", "type" : "article-journal", "volume" : "8" }, "uris" : [ "http://www.mendeley.com/documents/?uuid=2f122e3a-3786-47ee-b62b-57373ded97ea" ] } ], "mendeley" : { "formattedCitation" : "&lt;sup&gt;[32]&lt;/sup&gt;", "plainTextFormattedCitation" : "[32]", "previouslyFormattedCitation" : "&lt;sup&gt;[32]&lt;/sup&gt;"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[3</w:t>
            </w:r>
            <w:r w:rsidR="00D9628E">
              <w:rPr>
                <w:rFonts w:ascii="Book Antiqua" w:hAnsi="Book Antiqua" w:hint="eastAsia"/>
                <w:b w:val="0"/>
                <w:color w:val="000000"/>
                <w:sz w:val="24"/>
                <w:szCs w:val="24"/>
                <w:vertAlign w:val="superscript"/>
                <w:lang w:val="en-GB" w:eastAsia="zh-CN"/>
              </w:rPr>
              <w:t>1</w:t>
            </w:r>
            <w:r w:rsidRPr="00464665">
              <w:rPr>
                <w:rFonts w:ascii="Book Antiqua" w:hAnsi="Book Antiqua"/>
                <w:b w:val="0"/>
                <w:color w:val="000000"/>
                <w:sz w:val="24"/>
                <w:szCs w:val="24"/>
                <w:vertAlign w:val="superscript"/>
                <w:lang w:val="en-GB"/>
              </w:rPr>
              <w:t>]</w:t>
            </w:r>
            <w:r w:rsidRPr="00464665">
              <w:rPr>
                <w:rFonts w:ascii="Book Antiqua" w:hAnsi="Book Antiqua"/>
                <w:color w:val="000000"/>
                <w:sz w:val="24"/>
                <w:szCs w:val="24"/>
                <w:lang w:val="en-GB"/>
              </w:rPr>
              <w:fldChar w:fldCharType="end"/>
            </w:r>
          </w:p>
        </w:tc>
        <w:tc>
          <w:tcPr>
            <w:tcW w:w="935"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2017</w:t>
            </w:r>
          </w:p>
        </w:tc>
        <w:tc>
          <w:tcPr>
            <w:tcW w:w="1694"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41 (10.2)</w:t>
            </w:r>
          </w:p>
        </w:tc>
        <w:tc>
          <w:tcPr>
            <w:tcW w:w="202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6 mo</w:t>
            </w:r>
          </w:p>
        </w:tc>
        <w:tc>
          <w:tcPr>
            <w:tcW w:w="1670" w:type="dxa"/>
            <w:shd w:val="clear" w:color="auto" w:fill="auto"/>
            <w:vAlign w:val="bottom"/>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48</w:t>
            </w:r>
          </w:p>
        </w:tc>
        <w:tc>
          <w:tcPr>
            <w:tcW w:w="5660" w:type="dxa"/>
            <w:shd w:val="clear" w:color="auto" w:fill="auto"/>
          </w:tcPr>
          <w:p w:rsidR="00945838" w:rsidRPr="00E86AA3" w:rsidRDefault="00945838" w:rsidP="00EC1D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Donor age, multiple biliary anastomoses, duration of stent therapy</w:t>
            </w:r>
          </w:p>
        </w:tc>
      </w:tr>
      <w:tr w:rsidR="00945838" w:rsidRPr="00E86AA3" w:rsidTr="00464665">
        <w:trPr>
          <w:trHeight w:val="284"/>
        </w:trPr>
        <w:tc>
          <w:tcPr>
            <w:cnfStyle w:val="001000000000" w:firstRow="0" w:lastRow="0" w:firstColumn="1" w:lastColumn="0" w:oddVBand="0" w:evenVBand="0" w:oddHBand="0" w:evenHBand="0" w:firstRowFirstColumn="0" w:firstRowLastColumn="0" w:lastRowFirstColumn="0" w:lastRowLastColumn="0"/>
            <w:tcW w:w="2770" w:type="dxa"/>
            <w:gridSpan w:val="2"/>
            <w:vAlign w:val="bottom"/>
          </w:tcPr>
          <w:p w:rsidR="00945838" w:rsidRPr="00464665" w:rsidRDefault="00945838" w:rsidP="00EC1DAA">
            <w:pPr>
              <w:spacing w:line="360" w:lineRule="auto"/>
              <w:jc w:val="both"/>
              <w:rPr>
                <w:rFonts w:ascii="Book Antiqua" w:hAnsi="Book Antiqua"/>
                <w:b w:val="0"/>
                <w:color w:val="000000"/>
                <w:sz w:val="24"/>
                <w:szCs w:val="24"/>
                <w:lang w:val="en-GB"/>
              </w:rPr>
            </w:pPr>
            <w:r w:rsidRPr="00464665">
              <w:rPr>
                <w:rFonts w:ascii="Book Antiqua" w:hAnsi="Book Antiqua"/>
                <w:b w:val="0"/>
                <w:color w:val="000000"/>
                <w:sz w:val="24"/>
                <w:szCs w:val="24"/>
                <w:lang w:val="en-GB"/>
              </w:rPr>
              <w:lastRenderedPageBreak/>
              <w:t xml:space="preserve">Kato </w:t>
            </w:r>
            <w:r w:rsidRPr="00464665">
              <w:rPr>
                <w:rFonts w:ascii="Book Antiqua" w:hAnsi="Book Antiqua"/>
                <w:b w:val="0"/>
                <w:i/>
                <w:color w:val="000000"/>
                <w:sz w:val="24"/>
                <w:szCs w:val="24"/>
                <w:lang w:val="en-GB"/>
              </w:rPr>
              <w:t>et al</w:t>
            </w:r>
            <w:r w:rsidRPr="00464665">
              <w:rPr>
                <w:rFonts w:ascii="Book Antiqua" w:hAnsi="Book Antiqua"/>
                <w:color w:val="000000"/>
                <w:sz w:val="24"/>
                <w:szCs w:val="24"/>
                <w:lang w:val="en-GB"/>
              </w:rPr>
              <w:fldChar w:fldCharType="begin" w:fldLock="1"/>
            </w:r>
            <w:r w:rsidRPr="00464665">
              <w:rPr>
                <w:rFonts w:ascii="Book Antiqua" w:hAnsi="Book Antiqua"/>
                <w:b w:val="0"/>
                <w:color w:val="000000"/>
                <w:sz w:val="24"/>
                <w:szCs w:val="24"/>
                <w:lang w:val="en-GB"/>
              </w:rPr>
              <w:instrText>ADDIN CSL_CITATION { "citationItems" : [ { "id" : "ITEM-1", "itemData" : { "DOI" : "10.1111/j.1432-2277.2009.00895.x", "ISSN" : "09340874", "author" : [ { "dropping-particle" : "", "family" : "Kato", "given" : "Hironari", "non-dropping-particle" : "", "parse-names" : false, "suffix" : "" }, { "dropping-particle" : "", "family" : "Kawamoto", "given" : "Hirofumi", "non-dropping-particle" : "", "parse-names" : false, "suffix" : "" }, { "dropping-particle" : "", "family" : "Tsutsumi", "given" : "Koichiro", "non-dropping-particle" : "", "parse-names" : false, "suffix" : "" }, { "dropping-particle" : "", "family" : "Harada", "given" : "Ryo", "non-dropping-particle" : "", "parse-names" : false, "suffix" : "" }, { "dropping-particle" : "", "family" : "Fujii", "given" : "Masakuni", "non-dropping-particle" : "", "parse-names" : false, "suffix" : "" }, { "dropping-particle" : "", "family" : "Hirao", "given" : "Ken", "non-dropping-particle" : "", "parse-names" : false, "suffix" : "" }, { "dropping-particle" : "", "family" : "Kurihara", "given" : "Naoko", "non-dropping-particle" : "", "parse-names" : false, "suffix" : "" }, { "dropping-particle" : "", "family" : "Mizuno", "given" : "Osamu", "non-dropping-particle" : "", "parse-names" : false, "suffix" : "" }, { "dropping-particle" : "", "family" : "Ishida", "given" : "Etsuji", "non-dropping-particle" : "", "parse-names" : false, "suffix" : "" }, { "dropping-particle" : "", "family" : "Ogawa", "given" : "Tsuneyoshi", "non-dropping-particle" : "", "parse-names" : false, "suffix" : "" }, { "dropping-particle" : "", "family" : "Fukatsu", "given" : "Hirotoshi", "non-dropping-particle" : "", "parse-names" : false, "suffix" : "" }, { "dropping-particle" : "", "family" : "Yamamoto", "given" : "Kazuhide", "non-dropping-particle" : "", "parse-names" : false, "suffix" : "" }, { "dropping-particle" : "", "family" : "Yagi", "given" : "Takahito", "non-dropping-particle" : "", "parse-names" : false, "suffix" : "" } ], "container-title" : "Transplant International", "id" : "ITEM-1", "issue" : "9", "issued" : { "date-parts" : [ [ "2009" ] ] }, "page" : "914-921", "title" : "Long-term outcomes of endoscopic management for biliary strictures after living donor liver transplantation with duct-to-duct reconstruction", "type" : "article-journal", "volume" : "22" }, "uris" : [ "http://www.mendeley.com/documents/?uuid=f9503c82-7b7b-44d8-a570-329d42b43dbb" ] } ], "mendeley" : { "formattedCitation" : "&lt;sup&gt;[9]&lt;/sup&gt;", "plainTextFormattedCitation" : "[9]", "previouslyFormattedCitation" : "&lt;sup&gt;[9]&lt;/sup&gt;" }, "properties" : {  }, "schema" : "https://github.com/citation-style-language/schema/raw/master/csl-citation.json" }</w:instrText>
            </w:r>
            <w:r w:rsidRPr="00464665">
              <w:rPr>
                <w:rFonts w:ascii="Book Antiqua" w:hAnsi="Book Antiqua"/>
                <w:color w:val="000000"/>
                <w:sz w:val="24"/>
                <w:szCs w:val="24"/>
                <w:lang w:val="en-GB"/>
              </w:rPr>
              <w:fldChar w:fldCharType="separate"/>
            </w:r>
            <w:r w:rsidRPr="00464665">
              <w:rPr>
                <w:rFonts w:ascii="Book Antiqua" w:hAnsi="Book Antiqua"/>
                <w:b w:val="0"/>
                <w:color w:val="000000"/>
                <w:sz w:val="24"/>
                <w:szCs w:val="24"/>
                <w:vertAlign w:val="superscript"/>
                <w:lang w:val="en-GB"/>
              </w:rPr>
              <w:t>[9]</w:t>
            </w:r>
            <w:r w:rsidRPr="00464665">
              <w:rPr>
                <w:rFonts w:ascii="Book Antiqua" w:hAnsi="Book Antiqua"/>
                <w:color w:val="000000"/>
                <w:sz w:val="24"/>
                <w:szCs w:val="24"/>
                <w:lang w:val="en-GB"/>
              </w:rPr>
              <w:fldChar w:fldCharType="end"/>
            </w:r>
          </w:p>
        </w:tc>
        <w:tc>
          <w:tcPr>
            <w:tcW w:w="935" w:type="dxa"/>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2009</w:t>
            </w:r>
          </w:p>
        </w:tc>
        <w:tc>
          <w:tcPr>
            <w:tcW w:w="1694" w:type="dxa"/>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41 (42.7)</w:t>
            </w:r>
          </w:p>
        </w:tc>
        <w:tc>
          <w:tcPr>
            <w:tcW w:w="2020" w:type="dxa"/>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14.5 mo</w:t>
            </w:r>
          </w:p>
        </w:tc>
        <w:tc>
          <w:tcPr>
            <w:tcW w:w="1670" w:type="dxa"/>
            <w:vAlign w:val="bottom"/>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GB"/>
              </w:rPr>
            </w:pPr>
            <w:r w:rsidRPr="00E86AA3">
              <w:rPr>
                <w:rFonts w:ascii="Book Antiqua" w:hAnsi="Book Antiqua"/>
                <w:color w:val="000000"/>
                <w:sz w:val="24"/>
                <w:szCs w:val="24"/>
                <w:lang w:val="en-GB"/>
              </w:rPr>
              <w:t>85</w:t>
            </w:r>
          </w:p>
        </w:tc>
        <w:tc>
          <w:tcPr>
            <w:tcW w:w="5660" w:type="dxa"/>
          </w:tcPr>
          <w:p w:rsidR="00945838" w:rsidRPr="00E86AA3" w:rsidRDefault="00945838" w:rsidP="00EC1D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Stricture length, bile leak</w:t>
            </w:r>
          </w:p>
        </w:tc>
      </w:tr>
    </w:tbl>
    <w:p w:rsidR="00945838" w:rsidRPr="00E86AA3" w:rsidRDefault="00945838" w:rsidP="00945838">
      <w:pPr>
        <w:spacing w:after="0" w:line="360" w:lineRule="auto"/>
        <w:jc w:val="both"/>
        <w:rPr>
          <w:rFonts w:ascii="Book Antiqua" w:hAnsi="Book Antiqua"/>
          <w:sz w:val="24"/>
          <w:szCs w:val="24"/>
          <w:lang w:val="en-GB"/>
        </w:rPr>
      </w:pPr>
      <w:r w:rsidRPr="00E86AA3">
        <w:rPr>
          <w:rFonts w:ascii="Book Antiqua" w:hAnsi="Book Antiqua"/>
          <w:sz w:val="24"/>
          <w:szCs w:val="24"/>
          <w:lang w:val="en-GB"/>
        </w:rPr>
        <w:t>HAT: Hepatic artery thrombosis;</w:t>
      </w:r>
      <w:r w:rsidR="00464665">
        <w:rPr>
          <w:rFonts w:ascii="Book Antiqua" w:hAnsi="Book Antiqua" w:hint="eastAsia"/>
          <w:sz w:val="24"/>
          <w:szCs w:val="24"/>
          <w:lang w:val="en-GB" w:eastAsia="zh-CN"/>
        </w:rPr>
        <w:t xml:space="preserve"> </w:t>
      </w:r>
      <w:r w:rsidRPr="00E86AA3">
        <w:rPr>
          <w:rFonts w:ascii="Book Antiqua" w:hAnsi="Book Antiqua"/>
          <w:sz w:val="24"/>
          <w:szCs w:val="24"/>
          <w:lang w:val="en-GB"/>
        </w:rPr>
        <w:t>NAS: Nonanastomotic strictures; TACE: Transarterial chemoembolization.</w:t>
      </w:r>
    </w:p>
    <w:p w:rsidR="00945838" w:rsidRPr="00E86AA3" w:rsidRDefault="00945838" w:rsidP="00945838">
      <w:pPr>
        <w:spacing w:after="0" w:line="360" w:lineRule="auto"/>
        <w:rPr>
          <w:rFonts w:ascii="Book Antiqua" w:hAnsi="Book Antiqua"/>
          <w:sz w:val="24"/>
          <w:szCs w:val="24"/>
          <w:lang w:val="en-GB"/>
        </w:rPr>
        <w:sectPr w:rsidR="00945838" w:rsidRPr="00E86AA3" w:rsidSect="00EC1DAA">
          <w:pgSz w:w="16834" w:h="11894" w:orient="landscape"/>
          <w:pgMar w:top="1440" w:right="1440" w:bottom="1440" w:left="1440" w:header="706" w:footer="706" w:gutter="0"/>
          <w:cols w:space="708"/>
          <w:docGrid w:linePitch="360"/>
        </w:sectPr>
      </w:pPr>
    </w:p>
    <w:p w:rsidR="00945838" w:rsidRPr="00A3490E" w:rsidRDefault="00945838" w:rsidP="00A3490E">
      <w:pPr>
        <w:spacing w:after="0" w:line="360" w:lineRule="auto"/>
        <w:jc w:val="both"/>
        <w:rPr>
          <w:rFonts w:ascii="Book Antiqua" w:hAnsi="Book Antiqua"/>
          <w:b/>
          <w:sz w:val="24"/>
          <w:szCs w:val="24"/>
          <w:lang w:val="en-GB"/>
        </w:rPr>
      </w:pPr>
      <w:r w:rsidRPr="00A3490E">
        <w:rPr>
          <w:rFonts w:ascii="Book Antiqua" w:hAnsi="Book Antiqua"/>
          <w:b/>
          <w:sz w:val="24"/>
          <w:szCs w:val="24"/>
          <w:lang w:val="en-GB"/>
        </w:rPr>
        <w:lastRenderedPageBreak/>
        <w:t>Table 3 Role of SEMS in the management of post</w:t>
      </w:r>
      <w:r w:rsidR="00A3490E" w:rsidRPr="00A3490E">
        <w:rPr>
          <w:rFonts w:ascii="Book Antiqua" w:hAnsi="Book Antiqua" w:hint="eastAsia"/>
          <w:b/>
          <w:sz w:val="24"/>
          <w:szCs w:val="24"/>
          <w:lang w:val="en-GB" w:eastAsia="zh-CN"/>
        </w:rPr>
        <w:t xml:space="preserve"> </w:t>
      </w:r>
      <w:r w:rsidR="00A3490E" w:rsidRPr="00A3490E">
        <w:rPr>
          <w:rFonts w:ascii="Book Antiqua" w:hAnsi="Book Antiqua"/>
          <w:b/>
          <w:sz w:val="24"/>
          <w:szCs w:val="24"/>
          <w:lang w:val="en-GB"/>
        </w:rPr>
        <w:t>living donor liver transplantation</w:t>
      </w:r>
      <w:r w:rsidRPr="00A3490E">
        <w:rPr>
          <w:rFonts w:ascii="Book Antiqua" w:hAnsi="Book Antiqua"/>
          <w:b/>
          <w:sz w:val="24"/>
          <w:szCs w:val="24"/>
          <w:lang w:val="en-GB"/>
        </w:rPr>
        <w:t xml:space="preserve"> biliary strictures</w:t>
      </w:r>
    </w:p>
    <w:tbl>
      <w:tblPr>
        <w:tblStyle w:val="GridTable21"/>
        <w:tblpPr w:leftFromText="180" w:rightFromText="180" w:vertAnchor="page" w:horzAnchor="margin" w:tblpY="2685"/>
        <w:tblOverlap w:val="never"/>
        <w:tblW w:w="1030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71"/>
        <w:gridCol w:w="974"/>
        <w:gridCol w:w="1618"/>
        <w:gridCol w:w="1515"/>
        <w:gridCol w:w="1848"/>
        <w:gridCol w:w="2380"/>
      </w:tblGrid>
      <w:tr w:rsidR="00945838" w:rsidRPr="00E86AA3" w:rsidTr="00A3490E">
        <w:trPr>
          <w:cnfStyle w:val="100000000000" w:firstRow="1" w:lastRow="0" w:firstColumn="0" w:lastColumn="0" w:oddVBand="0" w:evenVBand="0" w:oddHBand="0"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1971" w:type="dxa"/>
            <w:tcBorders>
              <w:top w:val="single" w:sz="4" w:space="0" w:color="auto"/>
              <w:bottom w:val="single" w:sz="4" w:space="0" w:color="auto"/>
            </w:tcBorders>
          </w:tcPr>
          <w:p w:rsidR="00945838" w:rsidRPr="00E86AA3" w:rsidRDefault="00945838" w:rsidP="00A3490E">
            <w:pPr>
              <w:spacing w:line="360" w:lineRule="auto"/>
              <w:jc w:val="both"/>
              <w:rPr>
                <w:rFonts w:ascii="Book Antiqua" w:hAnsi="Book Antiqua"/>
                <w:sz w:val="24"/>
                <w:szCs w:val="24"/>
                <w:lang w:val="en-GB"/>
              </w:rPr>
            </w:pPr>
            <w:r w:rsidRPr="00E86AA3">
              <w:rPr>
                <w:rFonts w:ascii="Book Antiqua" w:hAnsi="Book Antiqua"/>
                <w:sz w:val="24"/>
                <w:szCs w:val="24"/>
                <w:lang w:val="en-GB"/>
              </w:rPr>
              <w:t>Study</w:t>
            </w:r>
          </w:p>
        </w:tc>
        <w:tc>
          <w:tcPr>
            <w:tcW w:w="974" w:type="dxa"/>
            <w:tcBorders>
              <w:top w:val="single" w:sz="4" w:space="0" w:color="auto"/>
              <w:bottom w:val="single" w:sz="4" w:space="0" w:color="auto"/>
            </w:tcBorders>
          </w:tcPr>
          <w:p w:rsidR="00945838" w:rsidRPr="00E86AA3" w:rsidRDefault="00945838" w:rsidP="00A3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Year</w:t>
            </w:r>
          </w:p>
        </w:tc>
        <w:tc>
          <w:tcPr>
            <w:tcW w:w="1618" w:type="dxa"/>
            <w:tcBorders>
              <w:top w:val="single" w:sz="4" w:space="0" w:color="auto"/>
              <w:bottom w:val="single" w:sz="4" w:space="0" w:color="auto"/>
            </w:tcBorders>
          </w:tcPr>
          <w:p w:rsidR="00945838" w:rsidRPr="00E86AA3" w:rsidRDefault="00945838" w:rsidP="00A3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Patients who underwent cSEMS, </w:t>
            </w:r>
            <w:r w:rsidRPr="00E86AA3">
              <w:rPr>
                <w:rFonts w:ascii="Book Antiqua" w:hAnsi="Book Antiqua"/>
                <w:i/>
                <w:sz w:val="24"/>
                <w:szCs w:val="24"/>
                <w:lang w:val="en-GB"/>
              </w:rPr>
              <w:t>n</w:t>
            </w:r>
          </w:p>
        </w:tc>
        <w:tc>
          <w:tcPr>
            <w:tcW w:w="1515" w:type="dxa"/>
            <w:tcBorders>
              <w:top w:val="single" w:sz="4" w:space="0" w:color="auto"/>
              <w:bottom w:val="single" w:sz="4" w:space="0" w:color="auto"/>
            </w:tcBorders>
          </w:tcPr>
          <w:p w:rsidR="00945838" w:rsidRPr="00E86AA3" w:rsidRDefault="00945838" w:rsidP="00A3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Duration of stent therapy</w:t>
            </w:r>
          </w:p>
        </w:tc>
        <w:tc>
          <w:tcPr>
            <w:tcW w:w="1848" w:type="dxa"/>
            <w:tcBorders>
              <w:top w:val="single" w:sz="4" w:space="0" w:color="auto"/>
              <w:bottom w:val="single" w:sz="4" w:space="0" w:color="auto"/>
            </w:tcBorders>
          </w:tcPr>
          <w:p w:rsidR="00945838" w:rsidRPr="00E86AA3" w:rsidRDefault="00945838" w:rsidP="00A3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Stricture resolution, %</w:t>
            </w:r>
          </w:p>
        </w:tc>
        <w:tc>
          <w:tcPr>
            <w:tcW w:w="2380" w:type="dxa"/>
            <w:tcBorders>
              <w:top w:val="single" w:sz="4" w:space="0" w:color="auto"/>
              <w:bottom w:val="single" w:sz="4" w:space="0" w:color="auto"/>
            </w:tcBorders>
          </w:tcPr>
          <w:p w:rsidR="00945838" w:rsidRPr="00E86AA3" w:rsidRDefault="00945838" w:rsidP="00A3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Complications, % </w:t>
            </w:r>
          </w:p>
        </w:tc>
      </w:tr>
      <w:tr w:rsidR="00945838" w:rsidRPr="00E86AA3" w:rsidTr="00A3490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971" w:type="dxa"/>
            <w:tcBorders>
              <w:top w:val="single" w:sz="4" w:space="0" w:color="auto"/>
            </w:tcBorders>
            <w:shd w:val="clear" w:color="auto" w:fill="auto"/>
          </w:tcPr>
          <w:p w:rsidR="00945838" w:rsidRPr="00A3490E" w:rsidRDefault="00945838" w:rsidP="00F51CE0">
            <w:pPr>
              <w:spacing w:line="360" w:lineRule="auto"/>
              <w:jc w:val="both"/>
              <w:rPr>
                <w:rFonts w:ascii="Book Antiqua" w:hAnsi="Book Antiqua"/>
                <w:b w:val="0"/>
                <w:sz w:val="24"/>
                <w:szCs w:val="24"/>
                <w:lang w:val="en-GB"/>
              </w:rPr>
            </w:pPr>
            <w:r w:rsidRPr="00A3490E">
              <w:rPr>
                <w:rFonts w:ascii="Book Antiqua" w:hAnsi="Book Antiqua"/>
                <w:b w:val="0"/>
                <w:sz w:val="24"/>
                <w:szCs w:val="24"/>
                <w:lang w:val="en-GB"/>
              </w:rPr>
              <w:t xml:space="preserve">Kaffes </w:t>
            </w:r>
            <w:r w:rsidRPr="00A3490E">
              <w:rPr>
                <w:rFonts w:ascii="Book Antiqua" w:hAnsi="Book Antiqua"/>
                <w:b w:val="0"/>
                <w:i/>
                <w:sz w:val="24"/>
                <w:szCs w:val="24"/>
                <w:lang w:val="en-GB"/>
              </w:rPr>
              <w:t>et al</w:t>
            </w:r>
            <w:r w:rsidRPr="00A3490E">
              <w:rPr>
                <w:rFonts w:ascii="Book Antiqua" w:hAnsi="Book Antiqua"/>
                <w:sz w:val="24"/>
                <w:szCs w:val="24"/>
                <w:lang w:val="en-GB"/>
              </w:rPr>
              <w:fldChar w:fldCharType="begin" w:fldLock="1"/>
            </w:r>
            <w:r w:rsidRPr="00A3490E">
              <w:rPr>
                <w:rFonts w:ascii="Book Antiqua" w:hAnsi="Book Antiqua"/>
                <w:b w:val="0"/>
                <w:sz w:val="24"/>
                <w:szCs w:val="24"/>
                <w:lang w:val="en-GB"/>
              </w:rPr>
              <w:instrText>ADDIN CSL_CITATION { "citationItems" : [ { "id" : "ITEM-1", "itemData" : { "DOI" : "10.1177/1756283X13503614", "ISSN" : "17562648", "PMID" : "24587819", "abstract" : "BACKGROUND Post-liver-transplant biliary anastomotic strictures (ASs) are currently managed with repeated endoscopic retrograde cholangiopancreatographies (ERCPs) inserting multiple plastic stents. Fully covered self-expanding metal stents (FCSEMSs) are being increasingly reported in the management of this condition, however no prospective randomized trials have been performed to date. AIM The aim of this study was to determine whether FCSEMSs decrease overall numbers of ERCPs needed to achieve stricture resolution and to establish the safety, efficacy and cost-effectiveness in this setting. METHODS Two tertiary referral centres performed this open-label prospective randomized trial. A total of 32 patients consented and subsequently 20 were randomized with 10 in the FCSEMS arm and 10 in the plastic arm. The FCSEMS arm had the stent in situ for 12 weeks with the plastic stent arm undergoing 3-monthly multiple plastic stenting with or without dilatation over a year. RESULTS The median number of ERCPs performed per patient in the FCSEMS was 2 versus 4.5 (p = 0.0001) in the plastic stenting arm. Stricture resolution was achieved in all 10 patients with FCSEMSs compared with 8/10 in the plastic arm [p = not significant (NS)]. Complications occurred in 1/10 patients in the FCSEMS arm versus 5/10 in the plastic arm (p = 0.051). Days in hospital for complications was 6 in the FCSEMS versus 56 in the plastic arm (p = 0.11). Cost analysis shows that the FCSEMS arm was more cost effective. No cases of FCSEMS migration were seen. CONCLUSIONS FCSEMSs reduced the number of ERCPs needed to achieve stricture resolution with similar recurrence rates between arms. The FCSEMSs may do so with fewer complications making it cost effective.", "author" : [ { "dropping-particle" : "", "family" : "Kaffes", "given" : "Arthur", "non-dropping-particle" : "", "parse-names" : false, "suffix" : "" }, { "dropping-particle" : "", "family" : "Griffin", "given" : "Sean", "non-dropping-particle" : "", "parse-names" : false, "suffix" : "" }, { "dropping-particle" : "", "family" : "Chua", "given" : "Tee", "non-dropping-particle" : "", "parse-names" : false, "suffix" : "" }, { "dropping-particle" : "", "family" : "Tee", "given" : "Hoi", "non-dropping-particle" : "", "parse-names" : false, "suffix" : "" }, { "dropping-particle" : "", "family" : "Dinesen", "given" : "Lotte", "non-dropping-particle" : "", "parse-names" : false, "suffix" : "" }, { "dropping-particle" : "", "family" : "Corte", "given" : "Crispin", "non-dropping-particle" : "", "parse-names" : false, "suffix" : "" }, { "dropping-particle" : "", "family" : "Gill", "given" : "Raghubinder", "non-dropping-particle" : "", "parse-names" : false, "suffix" : "" }, { "dropping-particle" : "", "family" : "Vaughan", "given" : "Rhys", "non-dropping-particle" : "", "parse-names" : false, "suffix" : "" }, { "dropping-particle" : "", "family" : "James", "given" : "Martin", "non-dropping-particle" : "", "parse-names" : false, "suffix" : "" } ], "container-title" : "Therapeutic Advances in Gastroenterology", "id" : "ITEM-1", "issue" : "2", "issued" : { "date-parts" : [ [ "2014" ] ] }, "page" : "64-71", "title" : "A randomized trial of a fully covered self-expandable metallic stent versus plastic stents in anastomotic biliary strictures after liver transplantation", "type" : "article-journal", "volume" : "7" }, "uris" : [ "http://www.mendeley.com/documents/?uuid=92ff804e-9afa-40ce-816d-cc1711b4ffb6" ] } ], "mendeley" : { "formattedCitation" : "&lt;sup&gt;[88]&lt;/sup&gt;", "plainTextFormattedCitation" : "[88]", "previouslyFormattedCitation" : "&lt;sup&gt;[88]&lt;/sup&gt;" }, "properties" : {  }, "schema" : "https://github.com/citation-style-language/schema/raw/master/csl-citation.json" }</w:instrText>
            </w:r>
            <w:r w:rsidRPr="00A3490E">
              <w:rPr>
                <w:rFonts w:ascii="Book Antiqua" w:hAnsi="Book Antiqua"/>
                <w:sz w:val="24"/>
                <w:szCs w:val="24"/>
                <w:lang w:val="en-GB"/>
              </w:rPr>
              <w:fldChar w:fldCharType="separate"/>
            </w:r>
            <w:r w:rsidRPr="00A3490E">
              <w:rPr>
                <w:rFonts w:ascii="Book Antiqua" w:hAnsi="Book Antiqua"/>
                <w:b w:val="0"/>
                <w:sz w:val="24"/>
                <w:szCs w:val="24"/>
                <w:vertAlign w:val="superscript"/>
                <w:lang w:val="en-GB"/>
              </w:rPr>
              <w:t>[8</w:t>
            </w:r>
            <w:r w:rsidR="00F51CE0">
              <w:rPr>
                <w:rFonts w:ascii="Book Antiqua" w:hAnsi="Book Antiqua" w:hint="eastAsia"/>
                <w:b w:val="0"/>
                <w:sz w:val="24"/>
                <w:szCs w:val="24"/>
                <w:vertAlign w:val="superscript"/>
                <w:lang w:val="en-GB" w:eastAsia="zh-CN"/>
              </w:rPr>
              <w:t>7</w:t>
            </w:r>
            <w:r w:rsidRPr="00A3490E">
              <w:rPr>
                <w:rFonts w:ascii="Book Antiqua" w:hAnsi="Book Antiqua"/>
                <w:b w:val="0"/>
                <w:sz w:val="24"/>
                <w:szCs w:val="24"/>
                <w:vertAlign w:val="superscript"/>
                <w:lang w:val="en-GB"/>
              </w:rPr>
              <w:t>]</w:t>
            </w:r>
            <w:r w:rsidRPr="00A3490E">
              <w:rPr>
                <w:rFonts w:ascii="Book Antiqua" w:hAnsi="Book Antiqua"/>
                <w:sz w:val="24"/>
                <w:szCs w:val="24"/>
                <w:lang w:val="en-GB"/>
              </w:rPr>
              <w:fldChar w:fldCharType="end"/>
            </w:r>
          </w:p>
        </w:tc>
        <w:tc>
          <w:tcPr>
            <w:tcW w:w="974" w:type="dxa"/>
            <w:tcBorders>
              <w:top w:val="single" w:sz="4" w:space="0" w:color="auto"/>
            </w:tcBorders>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2014</w:t>
            </w:r>
          </w:p>
        </w:tc>
        <w:tc>
          <w:tcPr>
            <w:tcW w:w="1618" w:type="dxa"/>
            <w:tcBorders>
              <w:top w:val="single" w:sz="4" w:space="0" w:color="auto"/>
            </w:tcBorders>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10</w:t>
            </w:r>
          </w:p>
        </w:tc>
        <w:tc>
          <w:tcPr>
            <w:tcW w:w="1515" w:type="dxa"/>
            <w:tcBorders>
              <w:top w:val="single" w:sz="4" w:space="0" w:color="auto"/>
            </w:tcBorders>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12</w:t>
            </w:r>
            <w:r>
              <w:rPr>
                <w:rFonts w:ascii="Book Antiqua" w:hAnsi="Book Antiqua" w:hint="eastAsia"/>
                <w:sz w:val="24"/>
                <w:szCs w:val="24"/>
                <w:lang w:val="en-GB" w:eastAsia="zh-CN"/>
              </w:rPr>
              <w:t xml:space="preserve"> </w:t>
            </w:r>
            <w:r w:rsidRPr="00E86AA3">
              <w:rPr>
                <w:rFonts w:ascii="Book Antiqua" w:hAnsi="Book Antiqua"/>
                <w:sz w:val="24"/>
                <w:szCs w:val="24"/>
                <w:lang w:val="en-GB"/>
              </w:rPr>
              <w:t>wk</w:t>
            </w:r>
          </w:p>
        </w:tc>
        <w:tc>
          <w:tcPr>
            <w:tcW w:w="1848" w:type="dxa"/>
            <w:tcBorders>
              <w:top w:val="single" w:sz="4" w:space="0" w:color="auto"/>
            </w:tcBorders>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100</w:t>
            </w:r>
          </w:p>
        </w:tc>
        <w:tc>
          <w:tcPr>
            <w:tcW w:w="2380" w:type="dxa"/>
            <w:tcBorders>
              <w:top w:val="single" w:sz="4" w:space="0" w:color="auto"/>
            </w:tcBorders>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10</w:t>
            </w:r>
          </w:p>
        </w:tc>
      </w:tr>
      <w:tr w:rsidR="00945838" w:rsidRPr="00E86AA3" w:rsidTr="00A3490E">
        <w:trPr>
          <w:trHeight w:val="363"/>
        </w:trPr>
        <w:tc>
          <w:tcPr>
            <w:cnfStyle w:val="001000000000" w:firstRow="0" w:lastRow="0" w:firstColumn="1" w:lastColumn="0" w:oddVBand="0" w:evenVBand="0" w:oddHBand="0" w:evenHBand="0" w:firstRowFirstColumn="0" w:firstRowLastColumn="0" w:lastRowFirstColumn="0" w:lastRowLastColumn="0"/>
            <w:tcW w:w="1971" w:type="dxa"/>
            <w:shd w:val="clear" w:color="auto" w:fill="auto"/>
          </w:tcPr>
          <w:p w:rsidR="00945838" w:rsidRPr="00A3490E" w:rsidRDefault="00945838" w:rsidP="00F51CE0">
            <w:pPr>
              <w:spacing w:line="360" w:lineRule="auto"/>
              <w:jc w:val="both"/>
              <w:rPr>
                <w:rFonts w:ascii="Book Antiqua" w:hAnsi="Book Antiqua"/>
                <w:b w:val="0"/>
                <w:sz w:val="24"/>
                <w:szCs w:val="24"/>
                <w:lang w:val="en-GB"/>
              </w:rPr>
            </w:pPr>
            <w:r w:rsidRPr="00A3490E">
              <w:rPr>
                <w:rFonts w:ascii="Book Antiqua" w:hAnsi="Book Antiqua"/>
                <w:b w:val="0"/>
                <w:sz w:val="24"/>
                <w:szCs w:val="24"/>
                <w:lang w:val="en-GB"/>
              </w:rPr>
              <w:t xml:space="preserve">Jang </w:t>
            </w:r>
            <w:r w:rsidRPr="00A3490E">
              <w:rPr>
                <w:rFonts w:ascii="Book Antiqua" w:hAnsi="Book Antiqua"/>
                <w:b w:val="0"/>
                <w:i/>
                <w:sz w:val="24"/>
                <w:szCs w:val="24"/>
                <w:lang w:val="en-GB"/>
              </w:rPr>
              <w:t>et al</w:t>
            </w:r>
            <w:r w:rsidRPr="00A3490E">
              <w:rPr>
                <w:rFonts w:ascii="Book Antiqua" w:hAnsi="Book Antiqua"/>
                <w:sz w:val="24"/>
                <w:szCs w:val="24"/>
                <w:lang w:val="en-GB"/>
              </w:rPr>
              <w:fldChar w:fldCharType="begin" w:fldLock="1"/>
            </w:r>
            <w:r w:rsidRPr="00A3490E">
              <w:rPr>
                <w:rFonts w:ascii="Book Antiqua" w:hAnsi="Book Antiqua"/>
                <w:b w:val="0"/>
                <w:sz w:val="24"/>
                <w:szCs w:val="24"/>
                <w:lang w:val="en-GB"/>
              </w:rPr>
              <w:instrText>ADDIN CSL_CITATION { "citationItems" : [ { "id" : "ITEM-1", "itemData" : { "DOI" : "10.1177/1756283X16685059", "ISSN" : "1756-283X", "abstract" : "BACKGROUND:: Recently, there has been an increase in clinical success rates using nonsurgical methods to resolve anastomotic biliary strictures (ABSs) that develop after liver transplantation (LT). However, some strictures are particularly refractory and cannot be completely resolved by an endoscopic or percutaneous procedure. Consequently, the aim of this study was to examine the feasibility and efficacy of using a newly designed fully covered self-expandable metal stent (FCSEMS) to resolve refractory ABS. METHODS:: A total of 35 patients with an ABS that developed after LT, but could not be resolved by an endoscopic or percutaneous procedure, were included in this study. FCSEMSs were positioned endoscopically and removed after 2\u20133 months. After stent removal, the patients were followed to assess complications, including re-stenosis. RESULTS:: The mean period from LT to stricture was 13.7 months, and the mean duration of the stricture was 31.8 months. The type and mean number of procedures previously attempted were endoscopic retrograde cholangiopancreatography (ERCP) (9.1 \u00b1 5.1) in 19 patients and percutaneous transhepatic biliary drainage (9.2 \u00b1 4.8) in 16 patients. All patients had successful FCSEMS insertions and removals; the mean stent indwelling time was 3.2 months. The mean follow-up period was 18.7 months (range: 6.4\u201337.8 months). Stricture recurrence was observed in 6 of 29 patients (recurrence rate: 20.7%). The anastomotic stricture resolved with the FCSEMS insertion in 29 of 35 patients (clinical success rate: 82.9%). CONCLUSIONS:: The newly designed FCSEMS is a potentially feasible and effective treatment for anastomotic strictures that develop after LT but are not amenable to treatment by conventional procedures. ", "author" : [ { "dropping-particle" : "", "family" : "Jang", "given" : "Sung Ill", "non-dropping-particle" : "", "parse-names" : false, "suffix" : "" }, { "dropping-particle" : "", "family" : "Sung", "given" : "Se Yong", "non-dropping-particle" : "", "parse-names" : false, "suffix" : "" }, { "dropping-particle" : "", "family" : "Park", "given" : "Hyunsung", "non-dropping-particle" : "", "parse-names" : false, "suffix" : "" }, { "dropping-particle" : "", "family" : "Lee", "given" : "Kwang-Hun", "non-dropping-particle" : "", "parse-names" : false, "suffix" : "" }, { "dropping-particle" : "", "family" : "Joo", "given" : "Seung-Moon", "non-dropping-particle" : "", "parse-names" : false, "suffix" : "" }, { "dropping-particle" : "", "family" : "Lee", "given" : "Dong Ki", "non-dropping-particle" : "", "parse-names" : false, "suffix" : "" } ], "container-title" : "Therapeutic Advances in Gastroenterology", "id" : "ITEM-1", "issue" : "3", "issued" : { "date-parts" : [ [ "2017", "3", "11" ] ] }, "page" : "297-309", "publisher" : "SAGE Publications", "publisher-place" : "Sage UK: London, England", "title" : "Salvage therapy using self-expandable metal stents for recalcitrant anastomotic strictures after living-donor liver transplantation", "type" : "article-journal", "volume" : "10" }, "uris" : [ "http://www.mendeley.com/documents/?uuid=c0e1f4d6-6be1-43b9-b84f-f38b48499799" ] } ], "mendeley" : { "formattedCitation" : "&lt;sup&gt;[90]&lt;/sup&gt;", "plainTextFormattedCitation" : "[90]", "previouslyFormattedCitation" : "&lt;sup&gt;[90]&lt;/sup&gt;" }, "properties" : {  }, "schema" : "https://github.com/citation-style-language/schema/raw/master/csl-citation.json" }</w:instrText>
            </w:r>
            <w:r w:rsidRPr="00A3490E">
              <w:rPr>
                <w:rFonts w:ascii="Book Antiqua" w:hAnsi="Book Antiqua"/>
                <w:sz w:val="24"/>
                <w:szCs w:val="24"/>
                <w:lang w:val="en-GB"/>
              </w:rPr>
              <w:fldChar w:fldCharType="separate"/>
            </w:r>
            <w:r w:rsidRPr="00A3490E">
              <w:rPr>
                <w:rFonts w:ascii="Book Antiqua" w:hAnsi="Book Antiqua"/>
                <w:b w:val="0"/>
                <w:sz w:val="24"/>
                <w:szCs w:val="24"/>
                <w:vertAlign w:val="superscript"/>
                <w:lang w:val="en-GB"/>
              </w:rPr>
              <w:t>[</w:t>
            </w:r>
            <w:r w:rsidR="00F51CE0">
              <w:rPr>
                <w:rFonts w:ascii="Book Antiqua" w:hAnsi="Book Antiqua" w:hint="eastAsia"/>
                <w:b w:val="0"/>
                <w:sz w:val="24"/>
                <w:szCs w:val="24"/>
                <w:vertAlign w:val="superscript"/>
                <w:lang w:val="en-GB" w:eastAsia="zh-CN"/>
              </w:rPr>
              <w:t>89</w:t>
            </w:r>
            <w:r w:rsidRPr="00A3490E">
              <w:rPr>
                <w:rFonts w:ascii="Book Antiqua" w:hAnsi="Book Antiqua"/>
                <w:b w:val="0"/>
                <w:sz w:val="24"/>
                <w:szCs w:val="24"/>
                <w:vertAlign w:val="superscript"/>
                <w:lang w:val="en-GB"/>
              </w:rPr>
              <w:t>]</w:t>
            </w:r>
            <w:r w:rsidRPr="00A3490E">
              <w:rPr>
                <w:rFonts w:ascii="Book Antiqua" w:hAnsi="Book Antiqua"/>
                <w:sz w:val="24"/>
                <w:szCs w:val="24"/>
                <w:lang w:val="en-GB"/>
              </w:rPr>
              <w:fldChar w:fldCharType="end"/>
            </w:r>
          </w:p>
        </w:tc>
        <w:tc>
          <w:tcPr>
            <w:tcW w:w="974" w:type="dxa"/>
            <w:shd w:val="clear" w:color="auto" w:fill="auto"/>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2017</w:t>
            </w:r>
          </w:p>
        </w:tc>
        <w:tc>
          <w:tcPr>
            <w:tcW w:w="1618" w:type="dxa"/>
            <w:shd w:val="clear" w:color="auto" w:fill="auto"/>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35</w:t>
            </w:r>
          </w:p>
        </w:tc>
        <w:tc>
          <w:tcPr>
            <w:tcW w:w="1515" w:type="dxa"/>
            <w:shd w:val="clear" w:color="auto" w:fill="auto"/>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 xml:space="preserve">3.2 </w:t>
            </w:r>
            <w:r w:rsidRPr="00E86AA3">
              <w:rPr>
                <w:rFonts w:ascii="Book Antiqua" w:hAnsi="Book Antiqua" w:cstheme="minorHAnsi"/>
                <w:sz w:val="24"/>
                <w:szCs w:val="24"/>
                <w:lang w:val="en-GB"/>
              </w:rPr>
              <w:t xml:space="preserve">± </w:t>
            </w:r>
            <w:r w:rsidRPr="00E86AA3">
              <w:rPr>
                <w:rFonts w:ascii="Book Antiqua" w:hAnsi="Book Antiqua"/>
                <w:sz w:val="24"/>
                <w:szCs w:val="24"/>
                <w:lang w:val="en-GB"/>
              </w:rPr>
              <w:t>1.4 mo</w:t>
            </w:r>
          </w:p>
        </w:tc>
        <w:tc>
          <w:tcPr>
            <w:tcW w:w="1848" w:type="dxa"/>
            <w:shd w:val="clear" w:color="auto" w:fill="auto"/>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82.9</w:t>
            </w:r>
          </w:p>
        </w:tc>
        <w:tc>
          <w:tcPr>
            <w:tcW w:w="2380" w:type="dxa"/>
            <w:shd w:val="clear" w:color="auto" w:fill="auto"/>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14.3</w:t>
            </w:r>
          </w:p>
        </w:tc>
      </w:tr>
      <w:tr w:rsidR="00945838" w:rsidRPr="00E86AA3" w:rsidTr="00A349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1" w:type="dxa"/>
            <w:shd w:val="clear" w:color="auto" w:fill="auto"/>
          </w:tcPr>
          <w:p w:rsidR="00945838" w:rsidRPr="00A3490E" w:rsidRDefault="00945838" w:rsidP="00F51CE0">
            <w:pPr>
              <w:spacing w:line="360" w:lineRule="auto"/>
              <w:jc w:val="both"/>
              <w:rPr>
                <w:rFonts w:ascii="Book Antiqua" w:hAnsi="Book Antiqua"/>
                <w:b w:val="0"/>
                <w:sz w:val="24"/>
                <w:szCs w:val="24"/>
                <w:lang w:val="en-GB" w:eastAsia="zh-CN"/>
              </w:rPr>
            </w:pPr>
            <w:r w:rsidRPr="00A3490E">
              <w:rPr>
                <w:rFonts w:ascii="Book Antiqua" w:hAnsi="Book Antiqua"/>
                <w:b w:val="0"/>
                <w:sz w:val="24"/>
                <w:szCs w:val="24"/>
                <w:lang w:val="en-GB"/>
              </w:rPr>
              <w:t xml:space="preserve">Kao </w:t>
            </w:r>
            <w:r w:rsidRPr="00A3490E">
              <w:rPr>
                <w:rFonts w:ascii="Book Antiqua" w:hAnsi="Book Antiqua"/>
                <w:b w:val="0"/>
                <w:i/>
                <w:sz w:val="24"/>
                <w:szCs w:val="24"/>
                <w:lang w:val="en-GB"/>
              </w:rPr>
              <w:t>et al</w:t>
            </w:r>
            <w:r w:rsidRPr="00A3490E">
              <w:rPr>
                <w:rFonts w:ascii="Book Antiqua" w:hAnsi="Book Antiqua"/>
                <w:sz w:val="24"/>
                <w:szCs w:val="24"/>
                <w:lang w:val="en-GB"/>
              </w:rPr>
              <w:fldChar w:fldCharType="begin" w:fldLock="1"/>
            </w:r>
            <w:r w:rsidRPr="00A3490E">
              <w:rPr>
                <w:rFonts w:ascii="Book Antiqua" w:hAnsi="Book Antiqua"/>
                <w:b w:val="0"/>
                <w:sz w:val="24"/>
                <w:szCs w:val="24"/>
                <w:lang w:val="en-GB"/>
              </w:rPr>
              <w:instrText>ADDIN CSL_CITATION { "citationItems" : [ { "id" : "ITEM-1", "itemData" : { "DOI" : "10.1016/j.gie.2013.01.015", "ISBN" : "1097-6779", "ISSN" : "00165107", "PMID" : "23473000", "abstract" : "Background: Anastomotic biliary strictures (ABSs) are common after liver transplantation, especially with living donors. The strategy of balloon dilation and multiple plastic stents (MPSs) is effective in treating ABSs, but requires multiple ERCPs with the associated risks, cost, and patient burden. Covered self-expandable metal stents (SEMSs) have been increasingly used in this setting. However, it is not clear whether there are definite advantages of using SEMSs over MPSs. Objective: To compare the efficacy and safety of MPSs and SEMSs in ABS after orthotopic liver transplantation (OLT) and living donor liver transplantation (LDLT). Design: Systematic review by searching MEDLINE and EMBASE databases. Patients: OLT and LDLT patients. Interventions: MPSs versus SEMSs. Main Outcome Measurements: Stricture resolution and adverse event rates. Results: Eight studies (446 patients) using MPSs in OLT, 3 studies (120 patients) using MPSs in LDLT, and 10 studies (200 patients) using SEMSs fulfilled the inclusion and exclusion criteria. The stricture resolution rates were highest (94%-100%) when MPS duration was 12 months or longer. The stricture resolution rates with SEMSs in OLT patients were also high when stent duration was 3 months or longer (80%-95%) compared with a duration less than 3 months (53%-88%). Although the overall adverse event rates were low, the overall SEMS migration rate was significant at 16%. Limitations: No randomized, controlled trials were identified; only small case series using either MPSs or SEMSs were included. Conclusions: Although SEMSs appeared to be a promising option in the endoscopic management of ABSs after liver transplantation, current evidence does not suggest a clear advantage of SEMS use over MPSs for this indication. \u00a9 2013 American Society for Gastrointestinal Endoscopy.", "author" : [ { "dropping-particle" : "", "family" : "Kao", "given" : "Dina", "non-dropping-particle" : "", "parse-names" : false, "suffix" : "" }, { "dropping-particle" : "", "family" : "Zepeda-Gomez", "given" : "Sergio", "non-dropping-particle" : "", "parse-names" : false, "suffix" : "" }, { "dropping-particle" : "", "family" : "Tandon", "given" : "Puneeta", "non-dropping-particle" : "", "parse-names" : false, "suffix" : "" }, { "dropping-particle" : "", "family" : "Bain", "given" : "Vince G.", "non-dropping-particle" : "", "parse-names" : false, "suffix" : "" } ], "container-title" : "Gastrointestinal Endoscopy", "id" : "ITEM-1", "issue" : "5", "issued" : { "date-parts" : [ [ "2013" ] ] }, "page" : "679-691", "title" : "Managing the post-liver transplantation anastomotic biliary stricture: Multiple plastic versus metal stents: A systematic review", "type" : "article", "volume" : "77" }, "uris" : [ "http://www.mendeley.com/documents/?uuid=a30a6fba-02f5-441f-90db-ad52031619fa" ] } ], "mendeley" : { "formattedCitation" : "&lt;sup&gt;[89]&lt;/sup&gt;", "plainTextFormattedCitation" : "[89]", "previouslyFormattedCitation" : "&lt;sup&gt;[89]&lt;/sup&gt;" }, "properties" : {  }, "schema" : "https://github.com/citation-style-language/schema/raw/master/csl-citation.json" }</w:instrText>
            </w:r>
            <w:r w:rsidRPr="00A3490E">
              <w:rPr>
                <w:rFonts w:ascii="Book Antiqua" w:hAnsi="Book Antiqua"/>
                <w:sz w:val="24"/>
                <w:szCs w:val="24"/>
                <w:lang w:val="en-GB"/>
              </w:rPr>
              <w:fldChar w:fldCharType="separate"/>
            </w:r>
            <w:r w:rsidRPr="00A3490E">
              <w:rPr>
                <w:rFonts w:ascii="Book Antiqua" w:hAnsi="Book Antiqua"/>
                <w:b w:val="0"/>
                <w:sz w:val="24"/>
                <w:szCs w:val="24"/>
                <w:vertAlign w:val="superscript"/>
                <w:lang w:val="en-GB"/>
              </w:rPr>
              <w:t>[8</w:t>
            </w:r>
            <w:r w:rsidR="00F51CE0">
              <w:rPr>
                <w:rFonts w:ascii="Book Antiqua" w:hAnsi="Book Antiqua" w:hint="eastAsia"/>
                <w:b w:val="0"/>
                <w:sz w:val="24"/>
                <w:szCs w:val="24"/>
                <w:vertAlign w:val="superscript"/>
                <w:lang w:val="en-GB" w:eastAsia="zh-CN"/>
              </w:rPr>
              <w:t>8</w:t>
            </w:r>
            <w:r w:rsidRPr="00A3490E">
              <w:rPr>
                <w:rFonts w:ascii="Book Antiqua" w:hAnsi="Book Antiqua"/>
                <w:b w:val="0"/>
                <w:sz w:val="24"/>
                <w:szCs w:val="24"/>
                <w:vertAlign w:val="superscript"/>
                <w:lang w:val="en-GB"/>
              </w:rPr>
              <w:t>]</w:t>
            </w:r>
            <w:r w:rsidRPr="00A3490E">
              <w:rPr>
                <w:rFonts w:ascii="Book Antiqua" w:hAnsi="Book Antiqua"/>
                <w:sz w:val="24"/>
                <w:szCs w:val="24"/>
                <w:lang w:val="en-GB"/>
              </w:rPr>
              <w:fldChar w:fldCharType="end"/>
            </w:r>
            <w:r w:rsidR="00A3490E" w:rsidRPr="00A3490E">
              <w:rPr>
                <w:rFonts w:ascii="Book Antiqua" w:hAnsi="Book Antiqua" w:hint="eastAsia"/>
                <w:b w:val="0"/>
                <w:bCs w:val="0"/>
                <w:sz w:val="24"/>
                <w:szCs w:val="24"/>
                <w:vertAlign w:val="superscript"/>
                <w:lang w:val="en-GB" w:eastAsia="zh-CN"/>
              </w:rPr>
              <w:t>1</w:t>
            </w:r>
          </w:p>
        </w:tc>
        <w:tc>
          <w:tcPr>
            <w:tcW w:w="974" w:type="dxa"/>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2013</w:t>
            </w:r>
          </w:p>
        </w:tc>
        <w:tc>
          <w:tcPr>
            <w:tcW w:w="1618" w:type="dxa"/>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200</w:t>
            </w:r>
          </w:p>
        </w:tc>
        <w:tc>
          <w:tcPr>
            <w:tcW w:w="1515" w:type="dxa"/>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3 mo</w:t>
            </w:r>
          </w:p>
        </w:tc>
        <w:tc>
          <w:tcPr>
            <w:tcW w:w="1848" w:type="dxa"/>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80-95</w:t>
            </w:r>
          </w:p>
        </w:tc>
        <w:tc>
          <w:tcPr>
            <w:tcW w:w="2380" w:type="dxa"/>
            <w:shd w:val="clear" w:color="auto" w:fill="auto"/>
          </w:tcPr>
          <w:p w:rsidR="00945838" w:rsidRPr="00E86AA3" w:rsidRDefault="00945838" w:rsidP="00A3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16</w:t>
            </w:r>
          </w:p>
        </w:tc>
      </w:tr>
      <w:tr w:rsidR="00945838" w:rsidRPr="00E86AA3" w:rsidTr="00A3490E">
        <w:trPr>
          <w:trHeight w:val="211"/>
        </w:trPr>
        <w:tc>
          <w:tcPr>
            <w:cnfStyle w:val="001000000000" w:firstRow="0" w:lastRow="0" w:firstColumn="1" w:lastColumn="0" w:oddVBand="0" w:evenVBand="0" w:oddHBand="0" w:evenHBand="0" w:firstRowFirstColumn="0" w:firstRowLastColumn="0" w:lastRowFirstColumn="0" w:lastRowLastColumn="0"/>
            <w:tcW w:w="1971" w:type="dxa"/>
            <w:tcBorders>
              <w:bottom w:val="single" w:sz="4" w:space="0" w:color="auto"/>
            </w:tcBorders>
          </w:tcPr>
          <w:p w:rsidR="00945838" w:rsidRPr="00A3490E" w:rsidRDefault="00945838" w:rsidP="00A3490E">
            <w:pPr>
              <w:spacing w:line="360" w:lineRule="auto"/>
              <w:jc w:val="both"/>
              <w:rPr>
                <w:rFonts w:ascii="Book Antiqua" w:hAnsi="Book Antiqua"/>
                <w:b w:val="0"/>
                <w:sz w:val="24"/>
                <w:szCs w:val="24"/>
                <w:lang w:val="en-GB"/>
              </w:rPr>
            </w:pPr>
            <w:r w:rsidRPr="00A3490E">
              <w:rPr>
                <w:rFonts w:ascii="Book Antiqua" w:hAnsi="Book Antiqua"/>
                <w:b w:val="0"/>
                <w:sz w:val="24"/>
                <w:szCs w:val="24"/>
                <w:lang w:val="en-GB"/>
              </w:rPr>
              <w:t xml:space="preserve">Rao </w:t>
            </w:r>
            <w:r w:rsidRPr="00A3490E">
              <w:rPr>
                <w:rFonts w:ascii="Book Antiqua" w:hAnsi="Book Antiqua"/>
                <w:b w:val="0"/>
                <w:i/>
                <w:sz w:val="24"/>
                <w:szCs w:val="24"/>
                <w:lang w:val="en-GB"/>
              </w:rPr>
              <w:t>et al</w:t>
            </w:r>
            <w:r w:rsidR="00A3490E" w:rsidRPr="00A3490E">
              <w:rPr>
                <w:rFonts w:ascii="Book Antiqua" w:hAnsi="Book Antiqua" w:hint="eastAsia"/>
                <w:sz w:val="24"/>
                <w:szCs w:val="24"/>
                <w:vertAlign w:val="superscript"/>
                <w:lang w:val="en-GB" w:eastAsia="zh-CN"/>
              </w:rPr>
              <w:t>2</w:t>
            </w:r>
          </w:p>
        </w:tc>
        <w:tc>
          <w:tcPr>
            <w:tcW w:w="974" w:type="dxa"/>
            <w:tcBorders>
              <w:bottom w:val="single" w:sz="4" w:space="0" w:color="auto"/>
            </w:tcBorders>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2018</w:t>
            </w:r>
          </w:p>
        </w:tc>
        <w:tc>
          <w:tcPr>
            <w:tcW w:w="1618" w:type="dxa"/>
            <w:tcBorders>
              <w:bottom w:val="single" w:sz="4" w:space="0" w:color="auto"/>
            </w:tcBorders>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4</w:t>
            </w:r>
          </w:p>
        </w:tc>
        <w:tc>
          <w:tcPr>
            <w:tcW w:w="1515" w:type="dxa"/>
            <w:tcBorders>
              <w:bottom w:val="single" w:sz="4" w:space="0" w:color="auto"/>
            </w:tcBorders>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8 mo</w:t>
            </w:r>
          </w:p>
        </w:tc>
        <w:tc>
          <w:tcPr>
            <w:tcW w:w="1848" w:type="dxa"/>
            <w:tcBorders>
              <w:bottom w:val="single" w:sz="4" w:space="0" w:color="auto"/>
            </w:tcBorders>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c>
          <w:tcPr>
            <w:tcW w:w="2380" w:type="dxa"/>
            <w:tcBorders>
              <w:bottom w:val="single" w:sz="4" w:space="0" w:color="auto"/>
            </w:tcBorders>
          </w:tcPr>
          <w:p w:rsidR="00945838" w:rsidRPr="00E86AA3" w:rsidRDefault="00945838" w:rsidP="00A3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E86AA3">
              <w:rPr>
                <w:rFonts w:ascii="Book Antiqua" w:hAnsi="Book Antiqua"/>
                <w:sz w:val="24"/>
                <w:szCs w:val="24"/>
                <w:lang w:val="en-GB"/>
              </w:rPr>
              <w:t>75</w:t>
            </w:r>
          </w:p>
        </w:tc>
      </w:tr>
    </w:tbl>
    <w:p w:rsidR="00945838" w:rsidRPr="008D4062" w:rsidRDefault="00A3490E" w:rsidP="00945838">
      <w:pPr>
        <w:spacing w:after="0" w:line="360" w:lineRule="auto"/>
        <w:jc w:val="both"/>
        <w:rPr>
          <w:rFonts w:ascii="Book Antiqua" w:hAnsi="Book Antiqua"/>
          <w:sz w:val="24"/>
          <w:szCs w:val="24"/>
          <w:lang w:val="en-GB"/>
        </w:rPr>
      </w:pPr>
      <w:r w:rsidRPr="00A3490E">
        <w:rPr>
          <w:rFonts w:ascii="Book Antiqua" w:hAnsi="Book Antiqua" w:hint="eastAsia"/>
          <w:b/>
          <w:bCs/>
          <w:sz w:val="24"/>
          <w:szCs w:val="24"/>
          <w:vertAlign w:val="superscript"/>
          <w:lang w:val="en-GB" w:eastAsia="zh-CN"/>
        </w:rPr>
        <w:t>1</w:t>
      </w:r>
      <w:r w:rsidR="00945838" w:rsidRPr="00E86AA3">
        <w:rPr>
          <w:rFonts w:ascii="Book Antiqua" w:hAnsi="Book Antiqua"/>
          <w:sz w:val="24"/>
          <w:szCs w:val="24"/>
          <w:lang w:val="en-GB"/>
        </w:rPr>
        <w:t xml:space="preserve">This was a meta-analysis comparing SEMS with multiple plastic stent, and both DDLT and LDLT patients were included; </w:t>
      </w:r>
      <w:r w:rsidRPr="00A3490E">
        <w:rPr>
          <w:rFonts w:ascii="Book Antiqua" w:hAnsi="Book Antiqua" w:hint="eastAsia"/>
          <w:sz w:val="24"/>
          <w:szCs w:val="24"/>
          <w:vertAlign w:val="superscript"/>
          <w:lang w:val="en-GB" w:eastAsia="zh-CN"/>
        </w:rPr>
        <w:t>2</w:t>
      </w:r>
      <w:r w:rsidR="00945838" w:rsidRPr="00E86AA3">
        <w:rPr>
          <w:rFonts w:ascii="Book Antiqua" w:hAnsi="Book Antiqua"/>
          <w:sz w:val="24"/>
          <w:szCs w:val="24"/>
          <w:lang w:val="en-GB"/>
        </w:rPr>
        <w:t>Unpublished data. cSEMS: Covered Self-expanding metal stent; DDLT: Dead donor liver transplantation;</w:t>
      </w:r>
      <w:r>
        <w:rPr>
          <w:rFonts w:ascii="Book Antiqua" w:hAnsi="Book Antiqua" w:hint="eastAsia"/>
          <w:sz w:val="24"/>
          <w:szCs w:val="24"/>
          <w:lang w:val="en-GB" w:eastAsia="zh-CN"/>
        </w:rPr>
        <w:t xml:space="preserve"> </w:t>
      </w:r>
      <w:r w:rsidR="00945838" w:rsidRPr="00E86AA3">
        <w:rPr>
          <w:rFonts w:ascii="Book Antiqua" w:hAnsi="Book Antiqua"/>
          <w:sz w:val="24"/>
          <w:szCs w:val="24"/>
          <w:lang w:val="en-GB"/>
        </w:rPr>
        <w:t>SEMS: Self-expanding metal stent.</w:t>
      </w:r>
    </w:p>
    <w:p w:rsidR="00C2533B" w:rsidRDefault="00C2533B">
      <w:pPr>
        <w:rPr>
          <w:lang w:eastAsia="zh-CN"/>
        </w:rPr>
      </w:pPr>
    </w:p>
    <w:sectPr w:rsidR="00C25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BE" w:rsidRDefault="00F866BE">
      <w:pPr>
        <w:spacing w:after="0" w:line="240" w:lineRule="auto"/>
      </w:pPr>
      <w:r>
        <w:separator/>
      </w:r>
    </w:p>
  </w:endnote>
  <w:endnote w:type="continuationSeparator" w:id="0">
    <w:p w:rsidR="00F866BE" w:rsidRDefault="00F8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Bookman-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Sy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5033898"/>
      <w:docPartObj>
        <w:docPartGallery w:val="Page Numbers (Bottom of Page)"/>
        <w:docPartUnique/>
      </w:docPartObj>
    </w:sdtPr>
    <w:sdtEndPr>
      <w:rPr>
        <w:rStyle w:val="PageNumber"/>
      </w:rPr>
    </w:sdtEndPr>
    <w:sdtContent>
      <w:p w:rsidR="007A22EB" w:rsidRDefault="007A22EB" w:rsidP="00EC1D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22EB" w:rsidRDefault="007A2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2668446"/>
      <w:docPartObj>
        <w:docPartGallery w:val="Page Numbers (Bottom of Page)"/>
        <w:docPartUnique/>
      </w:docPartObj>
    </w:sdtPr>
    <w:sdtEndPr>
      <w:rPr>
        <w:rStyle w:val="PageNumber"/>
        <w:rFonts w:ascii="Book Antiqua" w:hAnsi="Book Antiqua"/>
        <w:sz w:val="24"/>
        <w:szCs w:val="24"/>
      </w:rPr>
    </w:sdtEndPr>
    <w:sdtContent>
      <w:p w:rsidR="007A22EB" w:rsidRPr="00115D1A" w:rsidRDefault="007A22EB" w:rsidP="00EC1DAA">
        <w:pPr>
          <w:pStyle w:val="Footer"/>
          <w:framePr w:wrap="none" w:vAnchor="text" w:hAnchor="margin" w:xAlign="center" w:y="1"/>
          <w:rPr>
            <w:rStyle w:val="PageNumber"/>
            <w:rFonts w:ascii="Book Antiqua" w:hAnsi="Book Antiqua"/>
            <w:sz w:val="24"/>
            <w:szCs w:val="24"/>
          </w:rPr>
        </w:pPr>
        <w:r w:rsidRPr="00115D1A">
          <w:rPr>
            <w:rStyle w:val="PageNumber"/>
            <w:rFonts w:ascii="Book Antiqua" w:hAnsi="Book Antiqua"/>
            <w:sz w:val="24"/>
            <w:szCs w:val="24"/>
          </w:rPr>
          <w:fldChar w:fldCharType="begin"/>
        </w:r>
        <w:r w:rsidRPr="00115D1A">
          <w:rPr>
            <w:rStyle w:val="PageNumber"/>
            <w:rFonts w:ascii="Book Antiqua" w:hAnsi="Book Antiqua"/>
            <w:sz w:val="24"/>
            <w:szCs w:val="24"/>
          </w:rPr>
          <w:instrText xml:space="preserve"> PAGE </w:instrText>
        </w:r>
        <w:r w:rsidRPr="00115D1A">
          <w:rPr>
            <w:rStyle w:val="PageNumber"/>
            <w:rFonts w:ascii="Book Antiqua" w:hAnsi="Book Antiqua"/>
            <w:sz w:val="24"/>
            <w:szCs w:val="24"/>
          </w:rPr>
          <w:fldChar w:fldCharType="separate"/>
        </w:r>
        <w:r w:rsidR="00D121C3">
          <w:rPr>
            <w:rStyle w:val="PageNumber"/>
            <w:rFonts w:ascii="Book Antiqua" w:hAnsi="Book Antiqua"/>
            <w:noProof/>
            <w:sz w:val="24"/>
            <w:szCs w:val="24"/>
          </w:rPr>
          <w:t>37</w:t>
        </w:r>
        <w:r w:rsidRPr="00115D1A">
          <w:rPr>
            <w:rStyle w:val="PageNumber"/>
            <w:rFonts w:ascii="Book Antiqua" w:hAnsi="Book Antiqua"/>
            <w:sz w:val="24"/>
            <w:szCs w:val="24"/>
          </w:rPr>
          <w:fldChar w:fldCharType="end"/>
        </w:r>
      </w:p>
    </w:sdtContent>
  </w:sdt>
  <w:p w:rsidR="007A22EB" w:rsidRPr="00115D1A" w:rsidRDefault="007A22EB">
    <w:pPr>
      <w:pStyle w:val="Foo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BE" w:rsidRDefault="00F866BE">
      <w:pPr>
        <w:spacing w:after="0" w:line="240" w:lineRule="auto"/>
      </w:pPr>
      <w:r>
        <w:separator/>
      </w:r>
    </w:p>
  </w:footnote>
  <w:footnote w:type="continuationSeparator" w:id="0">
    <w:p w:rsidR="00F866BE" w:rsidRDefault="00F8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1BC"/>
    <w:multiLevelType w:val="hybridMultilevel"/>
    <w:tmpl w:val="93FA8BBE"/>
    <w:lvl w:ilvl="0" w:tplc="7BB8CCFC">
      <w:start w:val="1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5C0527"/>
    <w:multiLevelType w:val="hybridMultilevel"/>
    <w:tmpl w:val="A08A6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1007E6"/>
    <w:multiLevelType w:val="hybridMultilevel"/>
    <w:tmpl w:val="8A6A7E0C"/>
    <w:lvl w:ilvl="0" w:tplc="1444EBA4">
      <w:start w:val="1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B3"/>
    <w:rsid w:val="0002455C"/>
    <w:rsid w:val="00183CB9"/>
    <w:rsid w:val="00197102"/>
    <w:rsid w:val="001E7245"/>
    <w:rsid w:val="001F1943"/>
    <w:rsid w:val="002052BB"/>
    <w:rsid w:val="00255CBA"/>
    <w:rsid w:val="00271D00"/>
    <w:rsid w:val="002C4101"/>
    <w:rsid w:val="00341AF1"/>
    <w:rsid w:val="0037101B"/>
    <w:rsid w:val="003B14F3"/>
    <w:rsid w:val="003B2704"/>
    <w:rsid w:val="003C195C"/>
    <w:rsid w:val="00464665"/>
    <w:rsid w:val="00527C16"/>
    <w:rsid w:val="00576B1D"/>
    <w:rsid w:val="00585D5F"/>
    <w:rsid w:val="00626553"/>
    <w:rsid w:val="006C09EF"/>
    <w:rsid w:val="007137AA"/>
    <w:rsid w:val="007220A3"/>
    <w:rsid w:val="00764FBE"/>
    <w:rsid w:val="00777502"/>
    <w:rsid w:val="007A22EB"/>
    <w:rsid w:val="007E08A5"/>
    <w:rsid w:val="008E3370"/>
    <w:rsid w:val="00934351"/>
    <w:rsid w:val="009416B3"/>
    <w:rsid w:val="00945838"/>
    <w:rsid w:val="00951CD1"/>
    <w:rsid w:val="009916AE"/>
    <w:rsid w:val="00A24187"/>
    <w:rsid w:val="00A3490E"/>
    <w:rsid w:val="00A55346"/>
    <w:rsid w:val="00A91A6B"/>
    <w:rsid w:val="00AD099D"/>
    <w:rsid w:val="00AD2088"/>
    <w:rsid w:val="00AF2CD9"/>
    <w:rsid w:val="00B03901"/>
    <w:rsid w:val="00B04FAC"/>
    <w:rsid w:val="00B54ACE"/>
    <w:rsid w:val="00B74725"/>
    <w:rsid w:val="00B9480F"/>
    <w:rsid w:val="00B95EA9"/>
    <w:rsid w:val="00BE1D39"/>
    <w:rsid w:val="00C03010"/>
    <w:rsid w:val="00C20ED8"/>
    <w:rsid w:val="00C2533B"/>
    <w:rsid w:val="00C406A9"/>
    <w:rsid w:val="00C6306D"/>
    <w:rsid w:val="00CA0C0D"/>
    <w:rsid w:val="00CC1C27"/>
    <w:rsid w:val="00CD6AD2"/>
    <w:rsid w:val="00D121C3"/>
    <w:rsid w:val="00D1497A"/>
    <w:rsid w:val="00D756E0"/>
    <w:rsid w:val="00D932A7"/>
    <w:rsid w:val="00D9628E"/>
    <w:rsid w:val="00DC27D0"/>
    <w:rsid w:val="00E00EAC"/>
    <w:rsid w:val="00E320CE"/>
    <w:rsid w:val="00EC1DAA"/>
    <w:rsid w:val="00EC61FA"/>
    <w:rsid w:val="00F05F8A"/>
    <w:rsid w:val="00F06BF5"/>
    <w:rsid w:val="00F434DD"/>
    <w:rsid w:val="00F45CB3"/>
    <w:rsid w:val="00F51CE0"/>
    <w:rsid w:val="00F866BE"/>
    <w:rsid w:val="00F92DAC"/>
    <w:rsid w:val="00FE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3D6DC-CD59-46B9-AF0B-CAF41F18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38"/>
    <w:pPr>
      <w:spacing w:after="200" w:line="276" w:lineRule="auto"/>
    </w:pPr>
    <w:rPr>
      <w:kern w:val="0"/>
      <w:sz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838"/>
    <w:rPr>
      <w:rFonts w:asciiTheme="majorHAnsi" w:eastAsiaTheme="majorEastAsia" w:hAnsiTheme="majorHAnsi" w:cstheme="majorBidi"/>
      <w:color w:val="17365D" w:themeColor="text2" w:themeShade="BF"/>
      <w:spacing w:val="5"/>
      <w:kern w:val="28"/>
      <w:sz w:val="52"/>
      <w:szCs w:val="52"/>
      <w:lang w:val="en-IN" w:eastAsia="en-US"/>
    </w:rPr>
  </w:style>
  <w:style w:type="character" w:customStyle="1" w:styleId="current-selection">
    <w:name w:val="current-selection"/>
    <w:basedOn w:val="DefaultParagraphFont"/>
    <w:rsid w:val="00945838"/>
  </w:style>
  <w:style w:type="character" w:customStyle="1" w:styleId="a">
    <w:name w:val="_"/>
    <w:basedOn w:val="DefaultParagraphFont"/>
    <w:rsid w:val="00945838"/>
  </w:style>
  <w:style w:type="character" w:styleId="Strong">
    <w:name w:val="Strong"/>
    <w:basedOn w:val="DefaultParagraphFont"/>
    <w:uiPriority w:val="22"/>
    <w:qFormat/>
    <w:rsid w:val="00945838"/>
    <w:rPr>
      <w:b/>
      <w:bCs/>
    </w:rPr>
  </w:style>
  <w:style w:type="table" w:styleId="TableGrid">
    <w:name w:val="Table Grid"/>
    <w:basedOn w:val="TableNormal"/>
    <w:uiPriority w:val="59"/>
    <w:rsid w:val="00945838"/>
    <w:rPr>
      <w:kern w:val="0"/>
      <w:sz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5838"/>
    <w:rPr>
      <w:color w:val="000000" w:themeColor="text1" w:themeShade="BF"/>
      <w:kern w:val="0"/>
      <w:sz w:val="22"/>
      <w:lang w:val="en-IN"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45838"/>
    <w:rPr>
      <w:sz w:val="16"/>
      <w:szCs w:val="16"/>
    </w:rPr>
  </w:style>
  <w:style w:type="paragraph" w:styleId="CommentText">
    <w:name w:val="annotation text"/>
    <w:basedOn w:val="Normal"/>
    <w:link w:val="CommentTextChar"/>
    <w:uiPriority w:val="99"/>
    <w:semiHidden/>
    <w:unhideWhenUsed/>
    <w:rsid w:val="00945838"/>
    <w:pPr>
      <w:spacing w:line="240" w:lineRule="auto"/>
    </w:pPr>
    <w:rPr>
      <w:sz w:val="20"/>
      <w:szCs w:val="20"/>
    </w:rPr>
  </w:style>
  <w:style w:type="character" w:customStyle="1" w:styleId="CommentTextChar">
    <w:name w:val="Comment Text Char"/>
    <w:basedOn w:val="DefaultParagraphFont"/>
    <w:link w:val="CommentText"/>
    <w:uiPriority w:val="99"/>
    <w:semiHidden/>
    <w:rsid w:val="00945838"/>
    <w:rPr>
      <w:kern w:val="0"/>
      <w:sz w:val="20"/>
      <w:szCs w:val="20"/>
      <w:lang w:val="en-IN" w:eastAsia="en-US"/>
    </w:rPr>
  </w:style>
  <w:style w:type="paragraph" w:styleId="CommentSubject">
    <w:name w:val="annotation subject"/>
    <w:basedOn w:val="CommentText"/>
    <w:next w:val="CommentText"/>
    <w:link w:val="CommentSubjectChar"/>
    <w:uiPriority w:val="99"/>
    <w:semiHidden/>
    <w:unhideWhenUsed/>
    <w:rsid w:val="00945838"/>
    <w:rPr>
      <w:b/>
      <w:bCs/>
    </w:rPr>
  </w:style>
  <w:style w:type="character" w:customStyle="1" w:styleId="CommentSubjectChar">
    <w:name w:val="Comment Subject Char"/>
    <w:basedOn w:val="CommentTextChar"/>
    <w:link w:val="CommentSubject"/>
    <w:uiPriority w:val="99"/>
    <w:semiHidden/>
    <w:rsid w:val="00945838"/>
    <w:rPr>
      <w:b/>
      <w:bCs/>
      <w:kern w:val="0"/>
      <w:sz w:val="20"/>
      <w:szCs w:val="20"/>
      <w:lang w:val="en-IN" w:eastAsia="en-US"/>
    </w:rPr>
  </w:style>
  <w:style w:type="paragraph" w:styleId="BalloonText">
    <w:name w:val="Balloon Text"/>
    <w:basedOn w:val="Normal"/>
    <w:link w:val="BalloonTextChar"/>
    <w:uiPriority w:val="99"/>
    <w:semiHidden/>
    <w:unhideWhenUsed/>
    <w:rsid w:val="0094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38"/>
    <w:rPr>
      <w:rFonts w:ascii="Segoe UI" w:hAnsi="Segoe UI" w:cs="Segoe UI"/>
      <w:kern w:val="0"/>
      <w:sz w:val="18"/>
      <w:szCs w:val="18"/>
      <w:lang w:val="en-IN" w:eastAsia="en-US"/>
    </w:rPr>
  </w:style>
  <w:style w:type="table" w:customStyle="1" w:styleId="GridTable21">
    <w:name w:val="Grid Table 21"/>
    <w:basedOn w:val="TableNormal"/>
    <w:uiPriority w:val="47"/>
    <w:rsid w:val="00945838"/>
    <w:rPr>
      <w:kern w:val="0"/>
      <w:sz w:val="22"/>
      <w:lang w:val="en-IN"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45838"/>
    <w:pPr>
      <w:ind w:left="720"/>
      <w:contextualSpacing/>
    </w:pPr>
  </w:style>
  <w:style w:type="character" w:styleId="Hyperlink">
    <w:name w:val="Hyperlink"/>
    <w:basedOn w:val="DefaultParagraphFont"/>
    <w:uiPriority w:val="99"/>
    <w:unhideWhenUsed/>
    <w:rsid w:val="00945838"/>
    <w:rPr>
      <w:color w:val="0000FF" w:themeColor="hyperlink"/>
      <w:u w:val="single"/>
    </w:rPr>
  </w:style>
  <w:style w:type="paragraph" w:customStyle="1" w:styleId="1">
    <w:name w:val="正文1"/>
    <w:uiPriority w:val="99"/>
    <w:rsid w:val="00945838"/>
    <w:pPr>
      <w:spacing w:line="276" w:lineRule="auto"/>
    </w:pPr>
    <w:rPr>
      <w:rFonts w:ascii="Arial" w:eastAsia="SimSun" w:hAnsi="Arial" w:cs="Arial"/>
      <w:color w:val="000000"/>
      <w:kern w:val="0"/>
      <w:sz w:val="22"/>
      <w:szCs w:val="20"/>
      <w:lang w:val="pl-PL" w:eastAsia="pl-PL"/>
    </w:rPr>
  </w:style>
  <w:style w:type="paragraph" w:styleId="Footer">
    <w:name w:val="footer"/>
    <w:basedOn w:val="Normal"/>
    <w:link w:val="FooterChar"/>
    <w:uiPriority w:val="99"/>
    <w:unhideWhenUsed/>
    <w:rsid w:val="00945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38"/>
    <w:rPr>
      <w:kern w:val="0"/>
      <w:sz w:val="22"/>
      <w:lang w:val="en-IN" w:eastAsia="en-US"/>
    </w:rPr>
  </w:style>
  <w:style w:type="character" w:styleId="PageNumber">
    <w:name w:val="page number"/>
    <w:basedOn w:val="DefaultParagraphFont"/>
    <w:uiPriority w:val="99"/>
    <w:semiHidden/>
    <w:unhideWhenUsed/>
    <w:rsid w:val="00945838"/>
  </w:style>
  <w:style w:type="paragraph" w:styleId="Header">
    <w:name w:val="header"/>
    <w:basedOn w:val="Normal"/>
    <w:link w:val="HeaderChar"/>
    <w:uiPriority w:val="99"/>
    <w:unhideWhenUsed/>
    <w:rsid w:val="00945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38"/>
    <w:rPr>
      <w:kern w:val="0"/>
      <w:sz w:val="22"/>
      <w:lang w:val="en-IN" w:eastAsia="en-US"/>
    </w:rPr>
  </w:style>
  <w:style w:type="character" w:styleId="Emphasis">
    <w:name w:val="Emphasis"/>
    <w:basedOn w:val="DefaultParagraphFont"/>
    <w:uiPriority w:val="20"/>
    <w:qFormat/>
    <w:rsid w:val="00945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3387">
      <w:bodyDiv w:val="1"/>
      <w:marLeft w:val="0"/>
      <w:marRight w:val="0"/>
      <w:marTop w:val="0"/>
      <w:marBottom w:val="0"/>
      <w:divBdr>
        <w:top w:val="none" w:sz="0" w:space="0" w:color="auto"/>
        <w:left w:val="none" w:sz="0" w:space="0" w:color="auto"/>
        <w:bottom w:val="none" w:sz="0" w:space="0" w:color="auto"/>
        <w:right w:val="none" w:sz="0" w:space="0" w:color="auto"/>
      </w:divBdr>
    </w:div>
    <w:div w:id="342781562">
      <w:bodyDiv w:val="1"/>
      <w:marLeft w:val="0"/>
      <w:marRight w:val="0"/>
      <w:marTop w:val="0"/>
      <w:marBottom w:val="0"/>
      <w:divBdr>
        <w:top w:val="none" w:sz="0" w:space="0" w:color="auto"/>
        <w:left w:val="none" w:sz="0" w:space="0" w:color="auto"/>
        <w:bottom w:val="none" w:sz="0" w:space="0" w:color="auto"/>
        <w:right w:val="none" w:sz="0" w:space="0" w:color="auto"/>
      </w:divBdr>
    </w:div>
    <w:div w:id="521745597">
      <w:bodyDiv w:val="1"/>
      <w:marLeft w:val="0"/>
      <w:marRight w:val="0"/>
      <w:marTop w:val="0"/>
      <w:marBottom w:val="0"/>
      <w:divBdr>
        <w:top w:val="none" w:sz="0" w:space="0" w:color="auto"/>
        <w:left w:val="none" w:sz="0" w:space="0" w:color="auto"/>
        <w:bottom w:val="none" w:sz="0" w:space="0" w:color="auto"/>
        <w:right w:val="none" w:sz="0" w:space="0" w:color="auto"/>
      </w:divBdr>
    </w:div>
    <w:div w:id="566494425">
      <w:bodyDiv w:val="1"/>
      <w:marLeft w:val="0"/>
      <w:marRight w:val="0"/>
      <w:marTop w:val="0"/>
      <w:marBottom w:val="0"/>
      <w:divBdr>
        <w:top w:val="none" w:sz="0" w:space="0" w:color="auto"/>
        <w:left w:val="none" w:sz="0" w:space="0" w:color="auto"/>
        <w:bottom w:val="none" w:sz="0" w:space="0" w:color="auto"/>
        <w:right w:val="none" w:sz="0" w:space="0" w:color="auto"/>
      </w:divBdr>
    </w:div>
    <w:div w:id="640040095">
      <w:bodyDiv w:val="1"/>
      <w:marLeft w:val="0"/>
      <w:marRight w:val="0"/>
      <w:marTop w:val="0"/>
      <w:marBottom w:val="0"/>
      <w:divBdr>
        <w:top w:val="none" w:sz="0" w:space="0" w:color="auto"/>
        <w:left w:val="none" w:sz="0" w:space="0" w:color="auto"/>
        <w:bottom w:val="none" w:sz="0" w:space="0" w:color="auto"/>
        <w:right w:val="none" w:sz="0" w:space="0" w:color="auto"/>
      </w:divBdr>
    </w:div>
    <w:div w:id="683436493">
      <w:bodyDiv w:val="1"/>
      <w:marLeft w:val="0"/>
      <w:marRight w:val="0"/>
      <w:marTop w:val="0"/>
      <w:marBottom w:val="0"/>
      <w:divBdr>
        <w:top w:val="none" w:sz="0" w:space="0" w:color="auto"/>
        <w:left w:val="none" w:sz="0" w:space="0" w:color="auto"/>
        <w:bottom w:val="none" w:sz="0" w:space="0" w:color="auto"/>
        <w:right w:val="none" w:sz="0" w:space="0" w:color="auto"/>
      </w:divBdr>
    </w:div>
    <w:div w:id="797801449">
      <w:bodyDiv w:val="1"/>
      <w:marLeft w:val="0"/>
      <w:marRight w:val="0"/>
      <w:marTop w:val="0"/>
      <w:marBottom w:val="0"/>
      <w:divBdr>
        <w:top w:val="none" w:sz="0" w:space="0" w:color="auto"/>
        <w:left w:val="none" w:sz="0" w:space="0" w:color="auto"/>
        <w:bottom w:val="none" w:sz="0" w:space="0" w:color="auto"/>
        <w:right w:val="none" w:sz="0" w:space="0" w:color="auto"/>
      </w:divBdr>
    </w:div>
    <w:div w:id="835151597">
      <w:bodyDiv w:val="1"/>
      <w:marLeft w:val="0"/>
      <w:marRight w:val="0"/>
      <w:marTop w:val="0"/>
      <w:marBottom w:val="0"/>
      <w:divBdr>
        <w:top w:val="none" w:sz="0" w:space="0" w:color="auto"/>
        <w:left w:val="none" w:sz="0" w:space="0" w:color="auto"/>
        <w:bottom w:val="none" w:sz="0" w:space="0" w:color="auto"/>
        <w:right w:val="none" w:sz="0" w:space="0" w:color="auto"/>
      </w:divBdr>
    </w:div>
    <w:div w:id="934634767">
      <w:bodyDiv w:val="1"/>
      <w:marLeft w:val="0"/>
      <w:marRight w:val="0"/>
      <w:marTop w:val="0"/>
      <w:marBottom w:val="0"/>
      <w:divBdr>
        <w:top w:val="none" w:sz="0" w:space="0" w:color="auto"/>
        <w:left w:val="none" w:sz="0" w:space="0" w:color="auto"/>
        <w:bottom w:val="none" w:sz="0" w:space="0" w:color="auto"/>
        <w:right w:val="none" w:sz="0" w:space="0" w:color="auto"/>
      </w:divBdr>
    </w:div>
    <w:div w:id="1052996912">
      <w:bodyDiv w:val="1"/>
      <w:marLeft w:val="0"/>
      <w:marRight w:val="0"/>
      <w:marTop w:val="0"/>
      <w:marBottom w:val="0"/>
      <w:divBdr>
        <w:top w:val="none" w:sz="0" w:space="0" w:color="auto"/>
        <w:left w:val="none" w:sz="0" w:space="0" w:color="auto"/>
        <w:bottom w:val="none" w:sz="0" w:space="0" w:color="auto"/>
        <w:right w:val="none" w:sz="0" w:space="0" w:color="auto"/>
      </w:divBdr>
    </w:div>
    <w:div w:id="1056783686">
      <w:bodyDiv w:val="1"/>
      <w:marLeft w:val="0"/>
      <w:marRight w:val="0"/>
      <w:marTop w:val="0"/>
      <w:marBottom w:val="0"/>
      <w:divBdr>
        <w:top w:val="none" w:sz="0" w:space="0" w:color="auto"/>
        <w:left w:val="none" w:sz="0" w:space="0" w:color="auto"/>
        <w:bottom w:val="none" w:sz="0" w:space="0" w:color="auto"/>
        <w:right w:val="none" w:sz="0" w:space="0" w:color="auto"/>
      </w:divBdr>
    </w:div>
    <w:div w:id="1153719546">
      <w:bodyDiv w:val="1"/>
      <w:marLeft w:val="0"/>
      <w:marRight w:val="0"/>
      <w:marTop w:val="0"/>
      <w:marBottom w:val="0"/>
      <w:divBdr>
        <w:top w:val="none" w:sz="0" w:space="0" w:color="auto"/>
        <w:left w:val="none" w:sz="0" w:space="0" w:color="auto"/>
        <w:bottom w:val="none" w:sz="0" w:space="0" w:color="auto"/>
        <w:right w:val="none" w:sz="0" w:space="0" w:color="auto"/>
      </w:divBdr>
      <w:divsChild>
        <w:div w:id="275916264">
          <w:marLeft w:val="547"/>
          <w:marRight w:val="0"/>
          <w:marTop w:val="0"/>
          <w:marBottom w:val="0"/>
          <w:divBdr>
            <w:top w:val="none" w:sz="0" w:space="0" w:color="auto"/>
            <w:left w:val="none" w:sz="0" w:space="0" w:color="auto"/>
            <w:bottom w:val="none" w:sz="0" w:space="0" w:color="auto"/>
            <w:right w:val="none" w:sz="0" w:space="0" w:color="auto"/>
          </w:divBdr>
        </w:div>
      </w:divsChild>
    </w:div>
    <w:div w:id="1160777332">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486239694">
      <w:bodyDiv w:val="1"/>
      <w:marLeft w:val="0"/>
      <w:marRight w:val="0"/>
      <w:marTop w:val="0"/>
      <w:marBottom w:val="0"/>
      <w:divBdr>
        <w:top w:val="none" w:sz="0" w:space="0" w:color="auto"/>
        <w:left w:val="none" w:sz="0" w:space="0" w:color="auto"/>
        <w:bottom w:val="none" w:sz="0" w:space="0" w:color="auto"/>
        <w:right w:val="none" w:sz="0" w:space="0" w:color="auto"/>
      </w:divBdr>
    </w:div>
    <w:div w:id="1610429093">
      <w:bodyDiv w:val="1"/>
      <w:marLeft w:val="0"/>
      <w:marRight w:val="0"/>
      <w:marTop w:val="0"/>
      <w:marBottom w:val="0"/>
      <w:divBdr>
        <w:top w:val="none" w:sz="0" w:space="0" w:color="auto"/>
        <w:left w:val="none" w:sz="0" w:space="0" w:color="auto"/>
        <w:bottom w:val="none" w:sz="0" w:space="0" w:color="auto"/>
        <w:right w:val="none" w:sz="0" w:space="0" w:color="auto"/>
      </w:divBdr>
    </w:div>
    <w:div w:id="1810126873">
      <w:bodyDiv w:val="1"/>
      <w:marLeft w:val="0"/>
      <w:marRight w:val="0"/>
      <w:marTop w:val="0"/>
      <w:marBottom w:val="0"/>
      <w:divBdr>
        <w:top w:val="none" w:sz="0" w:space="0" w:color="auto"/>
        <w:left w:val="none" w:sz="0" w:space="0" w:color="auto"/>
        <w:bottom w:val="none" w:sz="0" w:space="0" w:color="auto"/>
        <w:right w:val="none" w:sz="0" w:space="0" w:color="auto"/>
      </w:divBdr>
    </w:div>
    <w:div w:id="1815639407">
      <w:bodyDiv w:val="1"/>
      <w:marLeft w:val="0"/>
      <w:marRight w:val="0"/>
      <w:marTop w:val="0"/>
      <w:marBottom w:val="0"/>
      <w:divBdr>
        <w:top w:val="none" w:sz="0" w:space="0" w:color="auto"/>
        <w:left w:val="none" w:sz="0" w:space="0" w:color="auto"/>
        <w:bottom w:val="none" w:sz="0" w:space="0" w:color="auto"/>
        <w:right w:val="none" w:sz="0" w:space="0" w:color="auto"/>
      </w:divBdr>
    </w:div>
    <w:div w:id="2008366379">
      <w:bodyDiv w:val="1"/>
      <w:marLeft w:val="0"/>
      <w:marRight w:val="0"/>
      <w:marTop w:val="0"/>
      <w:marBottom w:val="0"/>
      <w:divBdr>
        <w:top w:val="none" w:sz="0" w:space="0" w:color="auto"/>
        <w:left w:val="none" w:sz="0" w:space="0" w:color="auto"/>
        <w:bottom w:val="none" w:sz="0" w:space="0" w:color="auto"/>
        <w:right w:val="none" w:sz="0" w:space="0" w:color="auto"/>
      </w:divBdr>
    </w:div>
    <w:div w:id="2029598502">
      <w:bodyDiv w:val="1"/>
      <w:marLeft w:val="0"/>
      <w:marRight w:val="0"/>
      <w:marTop w:val="0"/>
      <w:marBottom w:val="0"/>
      <w:divBdr>
        <w:top w:val="none" w:sz="0" w:space="0" w:color="auto"/>
        <w:left w:val="none" w:sz="0" w:space="0" w:color="auto"/>
        <w:bottom w:val="none" w:sz="0" w:space="0" w:color="auto"/>
        <w:right w:val="none" w:sz="0" w:space="0" w:color="auto"/>
      </w:divBdr>
    </w:div>
    <w:div w:id="20326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251-3942"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rcid.org/0000-0002-3973-7697"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ramapvenu@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BB9C8-4BF3-48D5-A93D-9B1D5FC6515F}"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IN"/>
        </a:p>
      </dgm:t>
    </dgm:pt>
    <dgm:pt modelId="{2C46671E-4B64-4B75-A97C-4503A68DC5F1}">
      <dgm:prSet phldrT="[Text]" custT="1"/>
      <dgm:spPr/>
      <dgm:t>
        <a:bodyPr/>
        <a:lstStyle/>
        <a:p>
          <a:pPr algn="ctr"/>
          <a:r>
            <a:rPr lang="en-IN" sz="1300" b="1">
              <a:latin typeface="Book Antiqua" panose="02040602050305030304" pitchFamily="18" charset="0"/>
            </a:rPr>
            <a:t>LDLT patient presenting with clincial symptoms (jaundice, pruritus, cholangitis) and biochemical alterations (raised bilirubin/alkaline phosphatase)</a:t>
          </a:r>
        </a:p>
      </dgm:t>
    </dgm:pt>
    <dgm:pt modelId="{48648C43-17C4-4E7D-AE3B-884F4BB11277}" type="parTrans" cxnId="{4068F9B3-50D8-4A14-9D2D-BC6135BC3276}">
      <dgm:prSet/>
      <dgm:spPr/>
      <dgm:t>
        <a:bodyPr/>
        <a:lstStyle/>
        <a:p>
          <a:endParaRPr lang="en-IN"/>
        </a:p>
      </dgm:t>
    </dgm:pt>
    <dgm:pt modelId="{D52F001D-0198-4911-A628-48754060C4DA}" type="sibTrans" cxnId="{4068F9B3-50D8-4A14-9D2D-BC6135BC3276}">
      <dgm:prSet/>
      <dgm:spPr/>
      <dgm:t>
        <a:bodyPr/>
        <a:lstStyle/>
        <a:p>
          <a:endParaRPr lang="en-IN"/>
        </a:p>
      </dgm:t>
    </dgm:pt>
    <dgm:pt modelId="{068560B1-AF79-45D9-A976-F8254AB7D26E}">
      <dgm:prSet phldrT="[Text]" custT="1"/>
      <dgm:spPr/>
      <dgm:t>
        <a:bodyPr/>
        <a:lstStyle/>
        <a:p>
          <a:r>
            <a:rPr lang="en-IN" sz="1300" b="1">
              <a:latin typeface="Book Antiqua" panose="02040602050305030304" pitchFamily="18" charset="0"/>
            </a:rPr>
            <a:t>Liver biopsy</a:t>
          </a:r>
        </a:p>
      </dgm:t>
    </dgm:pt>
    <dgm:pt modelId="{9B820E64-81C5-4AA5-8068-7B15D48C1B2E}" type="parTrans" cxnId="{577F6929-1056-451A-9EA9-B58D0963850F}">
      <dgm:prSet/>
      <dgm:spPr/>
      <dgm:t>
        <a:bodyPr/>
        <a:lstStyle/>
        <a:p>
          <a:endParaRPr lang="en-IN"/>
        </a:p>
      </dgm:t>
    </dgm:pt>
    <dgm:pt modelId="{0A726237-F5C8-405D-A75E-DA7692BB19C2}" type="sibTrans" cxnId="{577F6929-1056-451A-9EA9-B58D0963850F}">
      <dgm:prSet/>
      <dgm:spPr/>
      <dgm:t>
        <a:bodyPr/>
        <a:lstStyle/>
        <a:p>
          <a:endParaRPr lang="en-IN"/>
        </a:p>
      </dgm:t>
    </dgm:pt>
    <dgm:pt modelId="{46B573DF-978E-4189-9BB7-16B1A1CEC6C7}">
      <dgm:prSet phldrT="[Text]" custT="1"/>
      <dgm:spPr/>
      <dgm:t>
        <a:bodyPr/>
        <a:lstStyle/>
        <a:p>
          <a:r>
            <a:rPr lang="en-IN" sz="1200" b="1">
              <a:latin typeface="Book Antiqua" panose="02040602050305030304" pitchFamily="18" charset="0"/>
            </a:rPr>
            <a:t>Features of cholestasis with or without rejection</a:t>
          </a:r>
        </a:p>
      </dgm:t>
    </dgm:pt>
    <dgm:pt modelId="{C6806C33-63CF-401C-AE72-F382593304BF}" type="parTrans" cxnId="{6D624FBF-C8E2-43E6-8FD9-1212C8A3FB9E}">
      <dgm:prSet/>
      <dgm:spPr/>
      <dgm:t>
        <a:bodyPr/>
        <a:lstStyle/>
        <a:p>
          <a:endParaRPr lang="en-IN"/>
        </a:p>
      </dgm:t>
    </dgm:pt>
    <dgm:pt modelId="{965A02DC-96E7-449C-A906-A6F3F535F419}" type="sibTrans" cxnId="{6D624FBF-C8E2-43E6-8FD9-1212C8A3FB9E}">
      <dgm:prSet/>
      <dgm:spPr/>
      <dgm:t>
        <a:bodyPr/>
        <a:lstStyle/>
        <a:p>
          <a:endParaRPr lang="en-IN"/>
        </a:p>
      </dgm:t>
    </dgm:pt>
    <dgm:pt modelId="{83F2F844-CCB9-46D7-AF5C-0614D66E23F3}">
      <dgm:prSet phldrT="[Text]" custT="1"/>
      <dgm:spPr/>
      <dgm:t>
        <a:bodyPr/>
        <a:lstStyle/>
        <a:p>
          <a:r>
            <a:rPr lang="en-IN" sz="1200" b="1">
              <a:latin typeface="Book Antiqua" panose="02040602050305030304" pitchFamily="18" charset="0"/>
            </a:rPr>
            <a:t>Features of rejection</a:t>
          </a:r>
        </a:p>
      </dgm:t>
    </dgm:pt>
    <dgm:pt modelId="{A19A3FC7-742E-46DE-BBC6-EE5AF2BCC6ED}" type="parTrans" cxnId="{4E2EAE66-91F3-4990-BF38-8BA0B5043A38}">
      <dgm:prSet/>
      <dgm:spPr/>
      <dgm:t>
        <a:bodyPr/>
        <a:lstStyle/>
        <a:p>
          <a:endParaRPr lang="en-IN"/>
        </a:p>
      </dgm:t>
    </dgm:pt>
    <dgm:pt modelId="{A42E4A14-C59A-4DB5-B9E4-2A4E032E024B}" type="sibTrans" cxnId="{4E2EAE66-91F3-4990-BF38-8BA0B5043A38}">
      <dgm:prSet/>
      <dgm:spPr/>
      <dgm:t>
        <a:bodyPr/>
        <a:lstStyle/>
        <a:p>
          <a:endParaRPr lang="en-IN"/>
        </a:p>
      </dgm:t>
    </dgm:pt>
    <dgm:pt modelId="{4C54FBD7-C4C8-45A9-8B8C-751ECDD7BF9E}">
      <dgm:prSet phldrT="[Text]" custT="1"/>
      <dgm:spPr/>
      <dgm:t>
        <a:bodyPr/>
        <a:lstStyle/>
        <a:p>
          <a:r>
            <a:rPr lang="en-IN" sz="1200" b="1">
              <a:latin typeface="Book Antiqua" panose="02040602050305030304" pitchFamily="18" charset="0"/>
            </a:rPr>
            <a:t>Immunosuppression</a:t>
          </a:r>
        </a:p>
      </dgm:t>
    </dgm:pt>
    <dgm:pt modelId="{FDBC21A1-C6C1-4472-ADD2-1E90A2DFE6C9}" type="parTrans" cxnId="{48072C9B-6093-49C5-9233-6E02C4627B35}">
      <dgm:prSet/>
      <dgm:spPr/>
      <dgm:t>
        <a:bodyPr/>
        <a:lstStyle/>
        <a:p>
          <a:endParaRPr lang="en-IN"/>
        </a:p>
      </dgm:t>
    </dgm:pt>
    <dgm:pt modelId="{F9345956-E367-4FDB-B386-645BF9BDC6F8}" type="sibTrans" cxnId="{48072C9B-6093-49C5-9233-6E02C4627B35}">
      <dgm:prSet/>
      <dgm:spPr/>
      <dgm:t>
        <a:bodyPr/>
        <a:lstStyle/>
        <a:p>
          <a:endParaRPr lang="en-IN"/>
        </a:p>
      </dgm:t>
    </dgm:pt>
    <dgm:pt modelId="{2C19C9DE-8938-4F40-8A13-C2C93587DC38}">
      <dgm:prSet phldrT="[Text]" custT="1"/>
      <dgm:spPr/>
      <dgm:t>
        <a:bodyPr/>
        <a:lstStyle/>
        <a:p>
          <a:r>
            <a:rPr lang="en-IN" sz="1100" b="1">
              <a:latin typeface="Book Antiqua" panose="02040602050305030304" pitchFamily="18" charset="0"/>
            </a:rPr>
            <a:t>MRC</a:t>
          </a:r>
        </a:p>
      </dgm:t>
    </dgm:pt>
    <dgm:pt modelId="{039585CB-3A6C-4023-BCE8-E14C6B2CBBF1}" type="parTrans" cxnId="{1976E64D-76D0-4EAA-8DBD-C08087DA0831}">
      <dgm:prSet/>
      <dgm:spPr/>
      <dgm:t>
        <a:bodyPr/>
        <a:lstStyle/>
        <a:p>
          <a:endParaRPr lang="en-IN"/>
        </a:p>
      </dgm:t>
    </dgm:pt>
    <dgm:pt modelId="{B6A71437-C038-49AE-A276-56E7DD84EF68}" type="sibTrans" cxnId="{1976E64D-76D0-4EAA-8DBD-C08087DA0831}">
      <dgm:prSet/>
      <dgm:spPr/>
      <dgm:t>
        <a:bodyPr/>
        <a:lstStyle/>
        <a:p>
          <a:endParaRPr lang="en-IN"/>
        </a:p>
      </dgm:t>
    </dgm:pt>
    <dgm:pt modelId="{B503CDC4-6626-4933-B60D-3763886AAB8F}">
      <dgm:prSet phldrT="[Text]" custT="1"/>
      <dgm:spPr/>
      <dgm:t>
        <a:bodyPr/>
        <a:lstStyle/>
        <a:p>
          <a:r>
            <a:rPr lang="en-IN" sz="1200" b="1">
              <a:latin typeface="Book Antiqua" panose="02040602050305030304" pitchFamily="18" charset="0"/>
            </a:rPr>
            <a:t>MDR</a:t>
          </a:r>
          <a:r>
            <a:rPr lang="en-IN" sz="1200" b="1" baseline="30000">
              <a:latin typeface="Book Antiqua" panose="02040602050305030304" pitchFamily="18" charset="0"/>
            </a:rPr>
            <a:t>2 </a:t>
          </a:r>
          <a:r>
            <a:rPr lang="en-IN" sz="1200" b="1">
              <a:latin typeface="Book Antiqua" panose="02040602050305030304" pitchFamily="18" charset="0"/>
            </a:rPr>
            <a:t>&gt; 1.15</a:t>
          </a:r>
        </a:p>
      </dgm:t>
    </dgm:pt>
    <dgm:pt modelId="{17242FDF-7B58-403A-B46C-F3ABB2DDAA0C}" type="parTrans" cxnId="{74E63388-F4F5-4A69-BF3C-2C0CA51F737C}">
      <dgm:prSet/>
      <dgm:spPr/>
      <dgm:t>
        <a:bodyPr/>
        <a:lstStyle/>
        <a:p>
          <a:endParaRPr lang="en-IN"/>
        </a:p>
      </dgm:t>
    </dgm:pt>
    <dgm:pt modelId="{504DE7D0-078A-4AFD-80F0-5E09141E458F}" type="sibTrans" cxnId="{74E63388-F4F5-4A69-BF3C-2C0CA51F737C}">
      <dgm:prSet/>
      <dgm:spPr/>
      <dgm:t>
        <a:bodyPr/>
        <a:lstStyle/>
        <a:p>
          <a:endParaRPr lang="en-IN"/>
        </a:p>
      </dgm:t>
    </dgm:pt>
    <dgm:pt modelId="{29AEE135-B770-49D6-8EC1-B7D8A890D272}">
      <dgm:prSet phldrT="[Text]" custT="1"/>
      <dgm:spPr/>
      <dgm:t>
        <a:bodyPr/>
        <a:lstStyle/>
        <a:p>
          <a:r>
            <a:rPr lang="en-IN" sz="1200" b="1">
              <a:latin typeface="Book Antiqua" panose="02040602050305030304" pitchFamily="18" charset="0"/>
            </a:rPr>
            <a:t>MDR &lt; 1.15</a:t>
          </a:r>
        </a:p>
      </dgm:t>
    </dgm:pt>
    <dgm:pt modelId="{53F7B6E4-2B7F-404C-A8C7-0EEAA0B6EA1E}" type="parTrans" cxnId="{10B519BB-9E68-495B-BDF2-FBE4509384AC}">
      <dgm:prSet/>
      <dgm:spPr/>
      <dgm:t>
        <a:bodyPr/>
        <a:lstStyle/>
        <a:p>
          <a:endParaRPr lang="en-IN"/>
        </a:p>
      </dgm:t>
    </dgm:pt>
    <dgm:pt modelId="{1344DCBA-4E5F-45B3-8673-06F44E5821F3}" type="sibTrans" cxnId="{10B519BB-9E68-495B-BDF2-FBE4509384AC}">
      <dgm:prSet/>
      <dgm:spPr/>
      <dgm:t>
        <a:bodyPr/>
        <a:lstStyle/>
        <a:p>
          <a:endParaRPr lang="en-IN"/>
        </a:p>
      </dgm:t>
    </dgm:pt>
    <dgm:pt modelId="{C1502FCD-F9F4-4C9C-A796-58E1BFC67659}">
      <dgm:prSet phldrT="[Text]" custT="1"/>
      <dgm:spPr/>
      <dgm:t>
        <a:bodyPr/>
        <a:lstStyle/>
        <a:p>
          <a:r>
            <a:rPr lang="en-IN" sz="1200" b="1">
              <a:latin typeface="Book Antiqua" panose="02040602050305030304" pitchFamily="18" charset="0"/>
            </a:rPr>
            <a:t>ERC with aggressive endotherapy protocols</a:t>
          </a:r>
          <a:r>
            <a:rPr lang="en-IN" sz="1200" b="1" baseline="30000">
              <a:latin typeface="Book Antiqua" panose="02040602050305030304" pitchFamily="18" charset="0"/>
            </a:rPr>
            <a:t>1</a:t>
          </a:r>
        </a:p>
      </dgm:t>
    </dgm:pt>
    <dgm:pt modelId="{11329B10-B8F4-4F13-BAE4-4029F8BC15BD}" type="parTrans" cxnId="{20B88703-6CC6-4199-AA6A-EB97F6EFB114}">
      <dgm:prSet/>
      <dgm:spPr/>
      <dgm:t>
        <a:bodyPr/>
        <a:lstStyle/>
        <a:p>
          <a:endParaRPr lang="en-IN"/>
        </a:p>
      </dgm:t>
    </dgm:pt>
    <dgm:pt modelId="{8920F75D-5C42-4787-83C4-7D5927EEAC99}" type="sibTrans" cxnId="{20B88703-6CC6-4199-AA6A-EB97F6EFB114}">
      <dgm:prSet/>
      <dgm:spPr/>
      <dgm:t>
        <a:bodyPr/>
        <a:lstStyle/>
        <a:p>
          <a:endParaRPr lang="en-IN"/>
        </a:p>
      </dgm:t>
    </dgm:pt>
    <dgm:pt modelId="{7906B253-3846-4C27-A149-15F8048176F1}">
      <dgm:prSet phldrT="[Text]" custT="1"/>
      <dgm:spPr/>
      <dgm:t>
        <a:bodyPr/>
        <a:lstStyle/>
        <a:p>
          <a:r>
            <a:rPr lang="en-IN" sz="1200" b="1">
              <a:latin typeface="Book Antiqua" panose="02040602050305030304" pitchFamily="18" charset="0"/>
            </a:rPr>
            <a:t>Trial of pulsed methyl prednisolone</a:t>
          </a:r>
        </a:p>
        <a:p>
          <a:r>
            <a:rPr lang="en-IN" sz="1200" b="1">
              <a:latin typeface="Book Antiqua" panose="02040602050305030304" pitchFamily="18" charset="0"/>
            </a:rPr>
            <a:t>Review of immunosuppression medications</a:t>
          </a:r>
        </a:p>
      </dgm:t>
    </dgm:pt>
    <dgm:pt modelId="{00FE83D3-8AF0-496B-96FE-8BBF86766BC8}" type="parTrans" cxnId="{CFDDFF51-1CA1-4FFB-B3A9-6675B543D69D}">
      <dgm:prSet/>
      <dgm:spPr/>
      <dgm:t>
        <a:bodyPr/>
        <a:lstStyle/>
        <a:p>
          <a:endParaRPr lang="en-IN"/>
        </a:p>
      </dgm:t>
    </dgm:pt>
    <dgm:pt modelId="{88616DB8-0BED-4CDA-A18A-5D0E49B45666}" type="sibTrans" cxnId="{CFDDFF51-1CA1-4FFB-B3A9-6675B543D69D}">
      <dgm:prSet/>
      <dgm:spPr/>
      <dgm:t>
        <a:bodyPr/>
        <a:lstStyle/>
        <a:p>
          <a:endParaRPr lang="en-IN"/>
        </a:p>
      </dgm:t>
    </dgm:pt>
    <dgm:pt modelId="{87C9EE76-FE23-4D31-8D75-306034F40A91}">
      <dgm:prSet phldrT="[Text]" custT="1"/>
      <dgm:spPr/>
      <dgm:t>
        <a:bodyPr/>
        <a:lstStyle/>
        <a:p>
          <a:r>
            <a:rPr lang="en-IN" sz="1800" b="1">
              <a:latin typeface="Book Antiqua" panose="02040602050305030304" pitchFamily="18" charset="0"/>
            </a:rPr>
            <a:t>No response </a:t>
          </a:r>
        </a:p>
      </dgm:t>
    </dgm:pt>
    <dgm:pt modelId="{2D046D3C-F432-4A51-B809-B810695A3E66}" type="parTrans" cxnId="{1981338C-80A3-48CD-B98F-57909414CEE2}">
      <dgm:prSet/>
      <dgm:spPr/>
      <dgm:t>
        <a:bodyPr/>
        <a:lstStyle/>
        <a:p>
          <a:endParaRPr lang="en-IN"/>
        </a:p>
      </dgm:t>
    </dgm:pt>
    <dgm:pt modelId="{FA0273DC-B2F0-4E78-978A-DC438018D9E9}" type="sibTrans" cxnId="{1981338C-80A3-48CD-B98F-57909414CEE2}">
      <dgm:prSet/>
      <dgm:spPr/>
      <dgm:t>
        <a:bodyPr/>
        <a:lstStyle/>
        <a:p>
          <a:endParaRPr lang="en-IN"/>
        </a:p>
      </dgm:t>
    </dgm:pt>
    <dgm:pt modelId="{25265BE6-939E-4AD1-AD2A-D4C4C62B131C}">
      <dgm:prSet phldrT="[Text]" custT="1"/>
      <dgm:spPr/>
      <dgm:t>
        <a:bodyPr/>
        <a:lstStyle/>
        <a:p>
          <a:r>
            <a:rPr lang="en-IN" sz="1800" b="1">
              <a:latin typeface="Book Antiqua" panose="02040602050305030304" pitchFamily="18" charset="0"/>
            </a:rPr>
            <a:t>Favourable response</a:t>
          </a:r>
        </a:p>
      </dgm:t>
    </dgm:pt>
    <dgm:pt modelId="{72D2B544-89F1-459B-BB34-7A6E63EF9904}" type="parTrans" cxnId="{CDB6059E-96F1-4265-A4BB-B332F672C64C}">
      <dgm:prSet/>
      <dgm:spPr/>
      <dgm:t>
        <a:bodyPr/>
        <a:lstStyle/>
        <a:p>
          <a:endParaRPr lang="en-IN"/>
        </a:p>
      </dgm:t>
    </dgm:pt>
    <dgm:pt modelId="{AF81B785-6778-42A6-9C44-74AA2D6410C7}" type="sibTrans" cxnId="{CDB6059E-96F1-4265-A4BB-B332F672C64C}">
      <dgm:prSet/>
      <dgm:spPr/>
      <dgm:t>
        <a:bodyPr/>
        <a:lstStyle/>
        <a:p>
          <a:endParaRPr lang="en-IN"/>
        </a:p>
      </dgm:t>
    </dgm:pt>
    <dgm:pt modelId="{1FC8F3C9-F91B-4EAC-8E4D-26C3A648EDAD}" type="pres">
      <dgm:prSet presAssocID="{623BB9C8-4BF3-48D5-A93D-9B1D5FC6515F}" presName="hierChild1" presStyleCnt="0">
        <dgm:presLayoutVars>
          <dgm:orgChart val="1"/>
          <dgm:chPref val="1"/>
          <dgm:dir/>
          <dgm:animOne val="branch"/>
          <dgm:animLvl val="lvl"/>
          <dgm:resizeHandles/>
        </dgm:presLayoutVars>
      </dgm:prSet>
      <dgm:spPr/>
      <dgm:t>
        <a:bodyPr/>
        <a:lstStyle/>
        <a:p>
          <a:endParaRPr lang="zh-CN" altLang="en-US"/>
        </a:p>
      </dgm:t>
    </dgm:pt>
    <dgm:pt modelId="{6F591B8F-1FED-48E5-95BB-2E850DE0995B}" type="pres">
      <dgm:prSet presAssocID="{2C46671E-4B64-4B75-A97C-4503A68DC5F1}" presName="hierRoot1" presStyleCnt="0">
        <dgm:presLayoutVars>
          <dgm:hierBranch val="init"/>
        </dgm:presLayoutVars>
      </dgm:prSet>
      <dgm:spPr/>
    </dgm:pt>
    <dgm:pt modelId="{7E598EB2-7BB9-4826-87D6-60D991BAADE4}" type="pres">
      <dgm:prSet presAssocID="{2C46671E-4B64-4B75-A97C-4503A68DC5F1}" presName="rootComposite1" presStyleCnt="0"/>
      <dgm:spPr/>
    </dgm:pt>
    <dgm:pt modelId="{8CCFF083-D31C-41A1-8914-A2614BB3C205}" type="pres">
      <dgm:prSet presAssocID="{2C46671E-4B64-4B75-A97C-4503A68DC5F1}" presName="rootText1" presStyleLbl="node0" presStyleIdx="0" presStyleCnt="1" custScaleX="412674" custScaleY="142270" custLinFactNeighborX="78" custLinFactNeighborY="-21298">
        <dgm:presLayoutVars>
          <dgm:chPref val="3"/>
        </dgm:presLayoutVars>
      </dgm:prSet>
      <dgm:spPr/>
      <dgm:t>
        <a:bodyPr/>
        <a:lstStyle/>
        <a:p>
          <a:endParaRPr lang="zh-CN" altLang="en-US"/>
        </a:p>
      </dgm:t>
    </dgm:pt>
    <dgm:pt modelId="{7D1F2F15-2E9A-4F9E-BF23-18DC14627271}" type="pres">
      <dgm:prSet presAssocID="{2C46671E-4B64-4B75-A97C-4503A68DC5F1}" presName="rootConnector1" presStyleLbl="node1" presStyleIdx="0" presStyleCnt="0"/>
      <dgm:spPr/>
      <dgm:t>
        <a:bodyPr/>
        <a:lstStyle/>
        <a:p>
          <a:endParaRPr lang="zh-CN" altLang="en-US"/>
        </a:p>
      </dgm:t>
    </dgm:pt>
    <dgm:pt modelId="{536AC44E-D65D-4DF4-89E8-465B124549B6}" type="pres">
      <dgm:prSet presAssocID="{2C46671E-4B64-4B75-A97C-4503A68DC5F1}" presName="hierChild2" presStyleCnt="0"/>
      <dgm:spPr/>
    </dgm:pt>
    <dgm:pt modelId="{76F269F8-2E1A-45AB-A41B-105BF87B5B7A}" type="pres">
      <dgm:prSet presAssocID="{9B820E64-81C5-4AA5-8068-7B15D48C1B2E}" presName="Name37" presStyleLbl="parChTrans1D2" presStyleIdx="0" presStyleCnt="1"/>
      <dgm:spPr/>
      <dgm:t>
        <a:bodyPr/>
        <a:lstStyle/>
        <a:p>
          <a:endParaRPr lang="zh-CN" altLang="en-US"/>
        </a:p>
      </dgm:t>
    </dgm:pt>
    <dgm:pt modelId="{B50739B3-2D8B-4C43-B624-FB2CBC8F7BCC}" type="pres">
      <dgm:prSet presAssocID="{068560B1-AF79-45D9-A976-F8254AB7D26E}" presName="hierRoot2" presStyleCnt="0">
        <dgm:presLayoutVars>
          <dgm:hierBranch val="init"/>
        </dgm:presLayoutVars>
      </dgm:prSet>
      <dgm:spPr/>
    </dgm:pt>
    <dgm:pt modelId="{AE63D001-A94E-47A7-8F41-AE99F6AF4BF3}" type="pres">
      <dgm:prSet presAssocID="{068560B1-AF79-45D9-A976-F8254AB7D26E}" presName="rootComposite" presStyleCnt="0"/>
      <dgm:spPr/>
    </dgm:pt>
    <dgm:pt modelId="{844B2D86-085F-4E41-8BD1-C40FF757C094}" type="pres">
      <dgm:prSet presAssocID="{068560B1-AF79-45D9-A976-F8254AB7D26E}" presName="rootText" presStyleLbl="node2" presStyleIdx="0" presStyleCnt="1" custLinFactNeighborX="530" custLinFactNeighborY="-20721">
        <dgm:presLayoutVars>
          <dgm:chPref val="3"/>
        </dgm:presLayoutVars>
      </dgm:prSet>
      <dgm:spPr/>
      <dgm:t>
        <a:bodyPr/>
        <a:lstStyle/>
        <a:p>
          <a:endParaRPr lang="zh-CN" altLang="en-US"/>
        </a:p>
      </dgm:t>
    </dgm:pt>
    <dgm:pt modelId="{ED467A29-18CB-45F8-AB3E-3C07709FB29B}" type="pres">
      <dgm:prSet presAssocID="{068560B1-AF79-45D9-A976-F8254AB7D26E}" presName="rootConnector" presStyleLbl="node2" presStyleIdx="0" presStyleCnt="1"/>
      <dgm:spPr/>
      <dgm:t>
        <a:bodyPr/>
        <a:lstStyle/>
        <a:p>
          <a:endParaRPr lang="zh-CN" altLang="en-US"/>
        </a:p>
      </dgm:t>
    </dgm:pt>
    <dgm:pt modelId="{F1FD1D85-7D62-4FC5-B6D8-2910F818EF5F}" type="pres">
      <dgm:prSet presAssocID="{068560B1-AF79-45D9-A976-F8254AB7D26E}" presName="hierChild4" presStyleCnt="0"/>
      <dgm:spPr/>
    </dgm:pt>
    <dgm:pt modelId="{36D7C26F-2669-4727-8B27-3FF929D51334}" type="pres">
      <dgm:prSet presAssocID="{C6806C33-63CF-401C-AE72-F382593304BF}" presName="Name37" presStyleLbl="parChTrans1D3" presStyleIdx="0" presStyleCnt="2"/>
      <dgm:spPr/>
      <dgm:t>
        <a:bodyPr/>
        <a:lstStyle/>
        <a:p>
          <a:endParaRPr lang="zh-CN" altLang="en-US"/>
        </a:p>
      </dgm:t>
    </dgm:pt>
    <dgm:pt modelId="{1463E02C-5558-4724-BB8E-B2F8F92C1140}" type="pres">
      <dgm:prSet presAssocID="{46B573DF-978E-4189-9BB7-16B1A1CEC6C7}" presName="hierRoot2" presStyleCnt="0">
        <dgm:presLayoutVars>
          <dgm:hierBranch val="init"/>
        </dgm:presLayoutVars>
      </dgm:prSet>
      <dgm:spPr/>
    </dgm:pt>
    <dgm:pt modelId="{B293240E-667B-4FB4-AF1E-0A867E85ECF0}" type="pres">
      <dgm:prSet presAssocID="{46B573DF-978E-4189-9BB7-16B1A1CEC6C7}" presName="rootComposite" presStyleCnt="0"/>
      <dgm:spPr/>
    </dgm:pt>
    <dgm:pt modelId="{08BB9149-4D6B-48A6-B233-E0E6D785CE1C}" type="pres">
      <dgm:prSet presAssocID="{46B573DF-978E-4189-9BB7-16B1A1CEC6C7}" presName="rootText" presStyleLbl="node3" presStyleIdx="0" presStyleCnt="2" custScaleX="155035" custLinFactNeighborY="-18792">
        <dgm:presLayoutVars>
          <dgm:chPref val="3"/>
        </dgm:presLayoutVars>
      </dgm:prSet>
      <dgm:spPr/>
      <dgm:t>
        <a:bodyPr/>
        <a:lstStyle/>
        <a:p>
          <a:endParaRPr lang="zh-CN" altLang="en-US"/>
        </a:p>
      </dgm:t>
    </dgm:pt>
    <dgm:pt modelId="{3249C01F-3B07-4814-893C-730A0C26B7DE}" type="pres">
      <dgm:prSet presAssocID="{46B573DF-978E-4189-9BB7-16B1A1CEC6C7}" presName="rootConnector" presStyleLbl="node3" presStyleIdx="0" presStyleCnt="2"/>
      <dgm:spPr/>
      <dgm:t>
        <a:bodyPr/>
        <a:lstStyle/>
        <a:p>
          <a:endParaRPr lang="zh-CN" altLang="en-US"/>
        </a:p>
      </dgm:t>
    </dgm:pt>
    <dgm:pt modelId="{E9407CCA-A050-4522-92F4-2CB6D30EE408}" type="pres">
      <dgm:prSet presAssocID="{46B573DF-978E-4189-9BB7-16B1A1CEC6C7}" presName="hierChild4" presStyleCnt="0"/>
      <dgm:spPr/>
    </dgm:pt>
    <dgm:pt modelId="{DBAABDB4-CBC6-4B55-A247-6F04A45B062C}" type="pres">
      <dgm:prSet presAssocID="{039585CB-3A6C-4023-BCE8-E14C6B2CBBF1}" presName="Name37" presStyleLbl="parChTrans1D4" presStyleIdx="0" presStyleCnt="8"/>
      <dgm:spPr/>
      <dgm:t>
        <a:bodyPr/>
        <a:lstStyle/>
        <a:p>
          <a:endParaRPr lang="zh-CN" altLang="en-US"/>
        </a:p>
      </dgm:t>
    </dgm:pt>
    <dgm:pt modelId="{36C46FE8-9D64-411E-845B-18E8FDAC4ADF}" type="pres">
      <dgm:prSet presAssocID="{2C19C9DE-8938-4F40-8A13-C2C93587DC38}" presName="hierRoot2" presStyleCnt="0">
        <dgm:presLayoutVars>
          <dgm:hierBranch val="init"/>
        </dgm:presLayoutVars>
      </dgm:prSet>
      <dgm:spPr/>
    </dgm:pt>
    <dgm:pt modelId="{59B2BFAA-DED6-4CB9-BF17-59EAF833E83D}" type="pres">
      <dgm:prSet presAssocID="{2C19C9DE-8938-4F40-8A13-C2C93587DC38}" presName="rootComposite" presStyleCnt="0"/>
      <dgm:spPr/>
    </dgm:pt>
    <dgm:pt modelId="{1032CA8E-6259-41DF-93EF-6CE2427D88D8}" type="pres">
      <dgm:prSet presAssocID="{2C19C9DE-8938-4F40-8A13-C2C93587DC38}" presName="rootText" presStyleLbl="node4" presStyleIdx="0" presStyleCnt="8" custScaleX="153757" custLinFactNeighborX="626" custLinFactNeighborY="-27561">
        <dgm:presLayoutVars>
          <dgm:chPref val="3"/>
        </dgm:presLayoutVars>
      </dgm:prSet>
      <dgm:spPr/>
      <dgm:t>
        <a:bodyPr/>
        <a:lstStyle/>
        <a:p>
          <a:endParaRPr lang="zh-CN" altLang="en-US"/>
        </a:p>
      </dgm:t>
    </dgm:pt>
    <dgm:pt modelId="{5D6084AF-D477-4A4D-BCCD-961F60A9D623}" type="pres">
      <dgm:prSet presAssocID="{2C19C9DE-8938-4F40-8A13-C2C93587DC38}" presName="rootConnector" presStyleLbl="node4" presStyleIdx="0" presStyleCnt="8"/>
      <dgm:spPr/>
      <dgm:t>
        <a:bodyPr/>
        <a:lstStyle/>
        <a:p>
          <a:endParaRPr lang="zh-CN" altLang="en-US"/>
        </a:p>
      </dgm:t>
    </dgm:pt>
    <dgm:pt modelId="{4BC47885-8DB1-48C6-8F20-80AA0D4C0E2D}" type="pres">
      <dgm:prSet presAssocID="{2C19C9DE-8938-4F40-8A13-C2C93587DC38}" presName="hierChild4" presStyleCnt="0"/>
      <dgm:spPr/>
    </dgm:pt>
    <dgm:pt modelId="{5CBE28D2-5403-42E2-BFDD-901A39C04D97}" type="pres">
      <dgm:prSet presAssocID="{17242FDF-7B58-403A-B46C-F3ABB2DDAA0C}" presName="Name37" presStyleLbl="parChTrans1D4" presStyleIdx="1" presStyleCnt="8"/>
      <dgm:spPr/>
      <dgm:t>
        <a:bodyPr/>
        <a:lstStyle/>
        <a:p>
          <a:endParaRPr lang="zh-CN" altLang="en-US"/>
        </a:p>
      </dgm:t>
    </dgm:pt>
    <dgm:pt modelId="{27810189-A8B0-4D33-B6F3-CD5F60A451BE}" type="pres">
      <dgm:prSet presAssocID="{B503CDC4-6626-4933-B60D-3763886AAB8F}" presName="hierRoot2" presStyleCnt="0">
        <dgm:presLayoutVars>
          <dgm:hierBranch val="init"/>
        </dgm:presLayoutVars>
      </dgm:prSet>
      <dgm:spPr/>
    </dgm:pt>
    <dgm:pt modelId="{ABAD1489-F4CD-4BB9-8A8E-BB1346B57411}" type="pres">
      <dgm:prSet presAssocID="{B503CDC4-6626-4933-B60D-3763886AAB8F}" presName="rootComposite" presStyleCnt="0"/>
      <dgm:spPr/>
    </dgm:pt>
    <dgm:pt modelId="{8436E2AA-0FF0-4E8C-83AA-10D2EB9D9C75}" type="pres">
      <dgm:prSet presAssocID="{B503CDC4-6626-4933-B60D-3763886AAB8F}" presName="rootText" presStyleLbl="node4" presStyleIdx="1" presStyleCnt="8" custLinFactNeighborX="-78" custLinFactNeighborY="-10022">
        <dgm:presLayoutVars>
          <dgm:chPref val="3"/>
        </dgm:presLayoutVars>
      </dgm:prSet>
      <dgm:spPr/>
      <dgm:t>
        <a:bodyPr/>
        <a:lstStyle/>
        <a:p>
          <a:endParaRPr lang="zh-CN" altLang="en-US"/>
        </a:p>
      </dgm:t>
    </dgm:pt>
    <dgm:pt modelId="{5EA48EEC-C53C-4E6A-8401-3CE29E22A987}" type="pres">
      <dgm:prSet presAssocID="{B503CDC4-6626-4933-B60D-3763886AAB8F}" presName="rootConnector" presStyleLbl="node4" presStyleIdx="1" presStyleCnt="8"/>
      <dgm:spPr/>
      <dgm:t>
        <a:bodyPr/>
        <a:lstStyle/>
        <a:p>
          <a:endParaRPr lang="zh-CN" altLang="en-US"/>
        </a:p>
      </dgm:t>
    </dgm:pt>
    <dgm:pt modelId="{52EC8897-8B87-4513-88B3-FF0858386D34}" type="pres">
      <dgm:prSet presAssocID="{B503CDC4-6626-4933-B60D-3763886AAB8F}" presName="hierChild4" presStyleCnt="0"/>
      <dgm:spPr/>
    </dgm:pt>
    <dgm:pt modelId="{E566FC0B-14F6-4F50-B5ED-2549426B57AF}" type="pres">
      <dgm:prSet presAssocID="{11329B10-B8F4-4F13-BAE4-4029F8BC15BD}" presName="Name37" presStyleLbl="parChTrans1D4" presStyleIdx="2" presStyleCnt="8"/>
      <dgm:spPr/>
      <dgm:t>
        <a:bodyPr/>
        <a:lstStyle/>
        <a:p>
          <a:endParaRPr lang="zh-CN" altLang="en-US"/>
        </a:p>
      </dgm:t>
    </dgm:pt>
    <dgm:pt modelId="{551DBCE2-DBB0-45DF-9920-84D5BE2476E6}" type="pres">
      <dgm:prSet presAssocID="{C1502FCD-F9F4-4C9C-A796-58E1BFC67659}" presName="hierRoot2" presStyleCnt="0">
        <dgm:presLayoutVars>
          <dgm:hierBranch val="init"/>
        </dgm:presLayoutVars>
      </dgm:prSet>
      <dgm:spPr/>
    </dgm:pt>
    <dgm:pt modelId="{9F6C7BCC-DFD9-40CD-9242-736E25D60E0B}" type="pres">
      <dgm:prSet presAssocID="{C1502FCD-F9F4-4C9C-A796-58E1BFC67659}" presName="rootComposite" presStyleCnt="0"/>
      <dgm:spPr/>
    </dgm:pt>
    <dgm:pt modelId="{C1103A05-473A-40D2-AF26-9FF2E9FD2F24}" type="pres">
      <dgm:prSet presAssocID="{C1502FCD-F9F4-4C9C-A796-58E1BFC67659}" presName="rootText" presStyleLbl="node4" presStyleIdx="2" presStyleCnt="8" custScaleX="142927" custScaleY="131597" custLinFactNeighborX="-8769" custLinFactNeighborY="-17539">
        <dgm:presLayoutVars>
          <dgm:chPref val="3"/>
        </dgm:presLayoutVars>
      </dgm:prSet>
      <dgm:spPr/>
      <dgm:t>
        <a:bodyPr/>
        <a:lstStyle/>
        <a:p>
          <a:endParaRPr lang="zh-CN" altLang="en-US"/>
        </a:p>
      </dgm:t>
    </dgm:pt>
    <dgm:pt modelId="{B0562B52-C1C5-479F-9A7F-E7E0027D4044}" type="pres">
      <dgm:prSet presAssocID="{C1502FCD-F9F4-4C9C-A796-58E1BFC67659}" presName="rootConnector" presStyleLbl="node4" presStyleIdx="2" presStyleCnt="8"/>
      <dgm:spPr/>
      <dgm:t>
        <a:bodyPr/>
        <a:lstStyle/>
        <a:p>
          <a:endParaRPr lang="zh-CN" altLang="en-US"/>
        </a:p>
      </dgm:t>
    </dgm:pt>
    <dgm:pt modelId="{E1F8405F-9920-41FC-926A-506D3157BBB3}" type="pres">
      <dgm:prSet presAssocID="{C1502FCD-F9F4-4C9C-A796-58E1BFC67659}" presName="hierChild4" presStyleCnt="0"/>
      <dgm:spPr/>
    </dgm:pt>
    <dgm:pt modelId="{BC5449DA-A645-4541-A565-EC418AEF13CE}" type="pres">
      <dgm:prSet presAssocID="{C1502FCD-F9F4-4C9C-A796-58E1BFC67659}" presName="hierChild5" presStyleCnt="0"/>
      <dgm:spPr/>
    </dgm:pt>
    <dgm:pt modelId="{FAFE15DE-A36A-4F40-B033-305AE6F872F8}" type="pres">
      <dgm:prSet presAssocID="{B503CDC4-6626-4933-B60D-3763886AAB8F}" presName="hierChild5" presStyleCnt="0"/>
      <dgm:spPr/>
    </dgm:pt>
    <dgm:pt modelId="{317C43A8-544B-4637-B7F6-809C250EC81C}" type="pres">
      <dgm:prSet presAssocID="{53F7B6E4-2B7F-404C-A8C7-0EEAA0B6EA1E}" presName="Name37" presStyleLbl="parChTrans1D4" presStyleIdx="3" presStyleCnt="8"/>
      <dgm:spPr/>
      <dgm:t>
        <a:bodyPr/>
        <a:lstStyle/>
        <a:p>
          <a:endParaRPr lang="zh-CN" altLang="en-US"/>
        </a:p>
      </dgm:t>
    </dgm:pt>
    <dgm:pt modelId="{85234EC5-6467-432B-9168-A2ED35DF01EF}" type="pres">
      <dgm:prSet presAssocID="{29AEE135-B770-49D6-8EC1-B7D8A890D272}" presName="hierRoot2" presStyleCnt="0">
        <dgm:presLayoutVars>
          <dgm:hierBranch val="init"/>
        </dgm:presLayoutVars>
      </dgm:prSet>
      <dgm:spPr/>
    </dgm:pt>
    <dgm:pt modelId="{D145E7B7-16DE-495F-9A3C-5CBB15904B7A}" type="pres">
      <dgm:prSet presAssocID="{29AEE135-B770-49D6-8EC1-B7D8A890D272}" presName="rootComposite" presStyleCnt="0"/>
      <dgm:spPr/>
    </dgm:pt>
    <dgm:pt modelId="{ABAAF976-F02A-4B6F-99CF-04A9918680FD}" type="pres">
      <dgm:prSet presAssocID="{29AEE135-B770-49D6-8EC1-B7D8A890D272}" presName="rootText" presStyleLbl="node4" presStyleIdx="3" presStyleCnt="8" custLinFactNeighborY="-10022">
        <dgm:presLayoutVars>
          <dgm:chPref val="3"/>
        </dgm:presLayoutVars>
      </dgm:prSet>
      <dgm:spPr/>
      <dgm:t>
        <a:bodyPr/>
        <a:lstStyle/>
        <a:p>
          <a:endParaRPr lang="zh-CN" altLang="en-US"/>
        </a:p>
      </dgm:t>
    </dgm:pt>
    <dgm:pt modelId="{0D3E0B04-2C1C-437C-93A2-148612C7E92A}" type="pres">
      <dgm:prSet presAssocID="{29AEE135-B770-49D6-8EC1-B7D8A890D272}" presName="rootConnector" presStyleLbl="node4" presStyleIdx="3" presStyleCnt="8"/>
      <dgm:spPr/>
      <dgm:t>
        <a:bodyPr/>
        <a:lstStyle/>
        <a:p>
          <a:endParaRPr lang="zh-CN" altLang="en-US"/>
        </a:p>
      </dgm:t>
    </dgm:pt>
    <dgm:pt modelId="{FA0F679D-C74B-42B6-94DE-3ACCFB211B04}" type="pres">
      <dgm:prSet presAssocID="{29AEE135-B770-49D6-8EC1-B7D8A890D272}" presName="hierChild4" presStyleCnt="0"/>
      <dgm:spPr/>
    </dgm:pt>
    <dgm:pt modelId="{53729039-64C3-4F95-B3C8-E49B5D07B053}" type="pres">
      <dgm:prSet presAssocID="{00FE83D3-8AF0-496B-96FE-8BBF86766BC8}" presName="Name37" presStyleLbl="parChTrans1D4" presStyleIdx="4" presStyleCnt="8"/>
      <dgm:spPr/>
      <dgm:t>
        <a:bodyPr/>
        <a:lstStyle/>
        <a:p>
          <a:endParaRPr lang="zh-CN" altLang="en-US"/>
        </a:p>
      </dgm:t>
    </dgm:pt>
    <dgm:pt modelId="{AC5A2C3E-3BC2-4C9C-BD64-83C064A69091}" type="pres">
      <dgm:prSet presAssocID="{7906B253-3846-4C27-A149-15F8048176F1}" presName="hierRoot2" presStyleCnt="0">
        <dgm:presLayoutVars>
          <dgm:hierBranch val="init"/>
        </dgm:presLayoutVars>
      </dgm:prSet>
      <dgm:spPr/>
    </dgm:pt>
    <dgm:pt modelId="{8134C3D4-7CB4-4E54-A846-1EF416055F17}" type="pres">
      <dgm:prSet presAssocID="{7906B253-3846-4C27-A149-15F8048176F1}" presName="rootComposite" presStyleCnt="0"/>
      <dgm:spPr/>
    </dgm:pt>
    <dgm:pt modelId="{43D7B7C1-9A0F-4706-ACFA-3EF8241894C7}" type="pres">
      <dgm:prSet presAssocID="{7906B253-3846-4C27-A149-15F8048176F1}" presName="rootText" presStyleLbl="node4" presStyleIdx="4" presStyleCnt="8" custScaleX="192303" custScaleY="150776" custLinFactNeighborY="-17178">
        <dgm:presLayoutVars>
          <dgm:chPref val="3"/>
        </dgm:presLayoutVars>
      </dgm:prSet>
      <dgm:spPr/>
      <dgm:t>
        <a:bodyPr/>
        <a:lstStyle/>
        <a:p>
          <a:endParaRPr lang="zh-CN" altLang="en-US"/>
        </a:p>
      </dgm:t>
    </dgm:pt>
    <dgm:pt modelId="{E54F2020-09A4-4B50-9110-6123383BD541}" type="pres">
      <dgm:prSet presAssocID="{7906B253-3846-4C27-A149-15F8048176F1}" presName="rootConnector" presStyleLbl="node4" presStyleIdx="4" presStyleCnt="8"/>
      <dgm:spPr/>
      <dgm:t>
        <a:bodyPr/>
        <a:lstStyle/>
        <a:p>
          <a:endParaRPr lang="zh-CN" altLang="en-US"/>
        </a:p>
      </dgm:t>
    </dgm:pt>
    <dgm:pt modelId="{31D9D553-90B0-43DD-A9D5-C032E7B826DA}" type="pres">
      <dgm:prSet presAssocID="{7906B253-3846-4C27-A149-15F8048176F1}" presName="hierChild4" presStyleCnt="0"/>
      <dgm:spPr/>
    </dgm:pt>
    <dgm:pt modelId="{86818B46-61D2-4A8C-8418-D4C4F93BBF3F}" type="pres">
      <dgm:prSet presAssocID="{2D046D3C-F432-4A51-B809-B810695A3E66}" presName="Name37" presStyleLbl="parChTrans1D4" presStyleIdx="5" presStyleCnt="8"/>
      <dgm:spPr/>
      <dgm:t>
        <a:bodyPr/>
        <a:lstStyle/>
        <a:p>
          <a:endParaRPr lang="zh-CN" altLang="en-US"/>
        </a:p>
      </dgm:t>
    </dgm:pt>
    <dgm:pt modelId="{7DD31E0E-69EB-45B4-B9DC-C2FB0D6C6C90}" type="pres">
      <dgm:prSet presAssocID="{87C9EE76-FE23-4D31-8D75-306034F40A91}" presName="hierRoot2" presStyleCnt="0">
        <dgm:presLayoutVars>
          <dgm:hierBranch val="init"/>
        </dgm:presLayoutVars>
      </dgm:prSet>
      <dgm:spPr/>
    </dgm:pt>
    <dgm:pt modelId="{635674AD-CD8E-494A-A3F3-CE271210CE1B}" type="pres">
      <dgm:prSet presAssocID="{87C9EE76-FE23-4D31-8D75-306034F40A91}" presName="rootComposite" presStyleCnt="0"/>
      <dgm:spPr/>
    </dgm:pt>
    <dgm:pt modelId="{516F60CC-34B2-4414-ACF0-3FE1F0C5D1BD}" type="pres">
      <dgm:prSet presAssocID="{87C9EE76-FE23-4D31-8D75-306034F40A91}" presName="rootText" presStyleLbl="node4" presStyleIdx="5" presStyleCnt="8" custLinFactX="-47308" custLinFactNeighborX="-100000" custLinFactNeighborY="78958">
        <dgm:presLayoutVars>
          <dgm:chPref val="3"/>
        </dgm:presLayoutVars>
      </dgm:prSet>
      <dgm:spPr/>
      <dgm:t>
        <a:bodyPr/>
        <a:lstStyle/>
        <a:p>
          <a:endParaRPr lang="zh-CN" altLang="en-US"/>
        </a:p>
      </dgm:t>
    </dgm:pt>
    <dgm:pt modelId="{F3B430D0-F411-4098-BFE3-5A43DED178B7}" type="pres">
      <dgm:prSet presAssocID="{87C9EE76-FE23-4D31-8D75-306034F40A91}" presName="rootConnector" presStyleLbl="node4" presStyleIdx="5" presStyleCnt="8"/>
      <dgm:spPr/>
      <dgm:t>
        <a:bodyPr/>
        <a:lstStyle/>
        <a:p>
          <a:endParaRPr lang="zh-CN" altLang="en-US"/>
        </a:p>
      </dgm:t>
    </dgm:pt>
    <dgm:pt modelId="{A576E834-7F0D-42CD-9AEC-8F2A583CFEAD}" type="pres">
      <dgm:prSet presAssocID="{87C9EE76-FE23-4D31-8D75-306034F40A91}" presName="hierChild4" presStyleCnt="0"/>
      <dgm:spPr/>
    </dgm:pt>
    <dgm:pt modelId="{D08B86E9-92B6-449F-BAB9-B395B46EBF9D}" type="pres">
      <dgm:prSet presAssocID="{87C9EE76-FE23-4D31-8D75-306034F40A91}" presName="hierChild5" presStyleCnt="0"/>
      <dgm:spPr/>
    </dgm:pt>
    <dgm:pt modelId="{99AD48D1-8F2D-42AB-9308-156DCB72A702}" type="pres">
      <dgm:prSet presAssocID="{72D2B544-89F1-459B-BB34-7A6E63EF9904}" presName="Name37" presStyleLbl="parChTrans1D4" presStyleIdx="6" presStyleCnt="8"/>
      <dgm:spPr/>
      <dgm:t>
        <a:bodyPr/>
        <a:lstStyle/>
        <a:p>
          <a:endParaRPr lang="zh-CN" altLang="en-US"/>
        </a:p>
      </dgm:t>
    </dgm:pt>
    <dgm:pt modelId="{613A4F5A-67E1-4BDA-BDB4-85B8A80B3B30}" type="pres">
      <dgm:prSet presAssocID="{25265BE6-939E-4AD1-AD2A-D4C4C62B131C}" presName="hierRoot2" presStyleCnt="0">
        <dgm:presLayoutVars>
          <dgm:hierBranch val="init"/>
        </dgm:presLayoutVars>
      </dgm:prSet>
      <dgm:spPr/>
    </dgm:pt>
    <dgm:pt modelId="{C90001C7-51E5-44BA-BAB5-56EE15B83D1A}" type="pres">
      <dgm:prSet presAssocID="{25265BE6-939E-4AD1-AD2A-D4C4C62B131C}" presName="rootComposite" presStyleCnt="0"/>
      <dgm:spPr/>
    </dgm:pt>
    <dgm:pt modelId="{1D59A99E-9217-4515-A836-537446615382}" type="pres">
      <dgm:prSet presAssocID="{25265BE6-939E-4AD1-AD2A-D4C4C62B131C}" presName="rootText" presStyleLbl="node4" presStyleIdx="6" presStyleCnt="8" custScaleX="119014" custLinFactY="-37862" custLinFactNeighborX="36953" custLinFactNeighborY="-100000">
        <dgm:presLayoutVars>
          <dgm:chPref val="3"/>
        </dgm:presLayoutVars>
      </dgm:prSet>
      <dgm:spPr/>
      <dgm:t>
        <a:bodyPr/>
        <a:lstStyle/>
        <a:p>
          <a:endParaRPr lang="zh-CN" altLang="en-US"/>
        </a:p>
      </dgm:t>
    </dgm:pt>
    <dgm:pt modelId="{89A623BA-067E-4933-8816-F920430058D7}" type="pres">
      <dgm:prSet presAssocID="{25265BE6-939E-4AD1-AD2A-D4C4C62B131C}" presName="rootConnector" presStyleLbl="node4" presStyleIdx="6" presStyleCnt="8"/>
      <dgm:spPr/>
      <dgm:t>
        <a:bodyPr/>
        <a:lstStyle/>
        <a:p>
          <a:endParaRPr lang="zh-CN" altLang="en-US"/>
        </a:p>
      </dgm:t>
    </dgm:pt>
    <dgm:pt modelId="{8F3927E1-0653-4D96-89F8-FCF34F58F162}" type="pres">
      <dgm:prSet presAssocID="{25265BE6-939E-4AD1-AD2A-D4C4C62B131C}" presName="hierChild4" presStyleCnt="0"/>
      <dgm:spPr/>
    </dgm:pt>
    <dgm:pt modelId="{C4A3F310-50ED-41DD-A04E-7F48209EC561}" type="pres">
      <dgm:prSet presAssocID="{25265BE6-939E-4AD1-AD2A-D4C4C62B131C}" presName="hierChild5" presStyleCnt="0"/>
      <dgm:spPr/>
    </dgm:pt>
    <dgm:pt modelId="{551D83FF-08C4-4DE1-AAF1-9972A5CC5C0D}" type="pres">
      <dgm:prSet presAssocID="{7906B253-3846-4C27-A149-15F8048176F1}" presName="hierChild5" presStyleCnt="0"/>
      <dgm:spPr/>
    </dgm:pt>
    <dgm:pt modelId="{68C7227C-E0AC-4B3D-9742-BD13B878AD9E}" type="pres">
      <dgm:prSet presAssocID="{29AEE135-B770-49D6-8EC1-B7D8A890D272}" presName="hierChild5" presStyleCnt="0"/>
      <dgm:spPr/>
    </dgm:pt>
    <dgm:pt modelId="{0E456CF4-727E-4405-B967-1A1C7CD65598}" type="pres">
      <dgm:prSet presAssocID="{2C19C9DE-8938-4F40-8A13-C2C93587DC38}" presName="hierChild5" presStyleCnt="0"/>
      <dgm:spPr/>
    </dgm:pt>
    <dgm:pt modelId="{9DA7FB07-1DC8-491C-B632-5FA4294247D3}" type="pres">
      <dgm:prSet presAssocID="{46B573DF-978E-4189-9BB7-16B1A1CEC6C7}" presName="hierChild5" presStyleCnt="0"/>
      <dgm:spPr/>
    </dgm:pt>
    <dgm:pt modelId="{27E4E43B-E0EA-4FE0-88E5-D9776208C9CA}" type="pres">
      <dgm:prSet presAssocID="{A19A3FC7-742E-46DE-BBC6-EE5AF2BCC6ED}" presName="Name37" presStyleLbl="parChTrans1D3" presStyleIdx="1" presStyleCnt="2"/>
      <dgm:spPr/>
      <dgm:t>
        <a:bodyPr/>
        <a:lstStyle/>
        <a:p>
          <a:endParaRPr lang="zh-CN" altLang="en-US"/>
        </a:p>
      </dgm:t>
    </dgm:pt>
    <dgm:pt modelId="{D6BE84A5-D7AF-478A-8903-0BF4B017B1D4}" type="pres">
      <dgm:prSet presAssocID="{83F2F844-CCB9-46D7-AF5C-0614D66E23F3}" presName="hierRoot2" presStyleCnt="0">
        <dgm:presLayoutVars>
          <dgm:hierBranch val="init"/>
        </dgm:presLayoutVars>
      </dgm:prSet>
      <dgm:spPr/>
    </dgm:pt>
    <dgm:pt modelId="{560CF6CE-1D8C-4C7F-8996-60DFBFCDBFEC}" type="pres">
      <dgm:prSet presAssocID="{83F2F844-CCB9-46D7-AF5C-0614D66E23F3}" presName="rootComposite" presStyleCnt="0"/>
      <dgm:spPr/>
    </dgm:pt>
    <dgm:pt modelId="{5D058012-F4C7-44AE-B664-B2C1460B6A72}" type="pres">
      <dgm:prSet presAssocID="{83F2F844-CCB9-46D7-AF5C-0614D66E23F3}" presName="rootText" presStyleLbl="node3" presStyleIdx="1" presStyleCnt="2" custScaleX="115247" custLinFactNeighborX="-626" custLinFactNeighborY="-21297">
        <dgm:presLayoutVars>
          <dgm:chPref val="3"/>
        </dgm:presLayoutVars>
      </dgm:prSet>
      <dgm:spPr/>
      <dgm:t>
        <a:bodyPr/>
        <a:lstStyle/>
        <a:p>
          <a:endParaRPr lang="zh-CN" altLang="en-US"/>
        </a:p>
      </dgm:t>
    </dgm:pt>
    <dgm:pt modelId="{73E4EB5C-0813-4D6A-87E9-69279DDEA0ED}" type="pres">
      <dgm:prSet presAssocID="{83F2F844-CCB9-46D7-AF5C-0614D66E23F3}" presName="rootConnector" presStyleLbl="node3" presStyleIdx="1" presStyleCnt="2"/>
      <dgm:spPr/>
      <dgm:t>
        <a:bodyPr/>
        <a:lstStyle/>
        <a:p>
          <a:endParaRPr lang="zh-CN" altLang="en-US"/>
        </a:p>
      </dgm:t>
    </dgm:pt>
    <dgm:pt modelId="{38458DD9-E930-4B8D-8C36-183EF2816690}" type="pres">
      <dgm:prSet presAssocID="{83F2F844-CCB9-46D7-AF5C-0614D66E23F3}" presName="hierChild4" presStyleCnt="0"/>
      <dgm:spPr/>
    </dgm:pt>
    <dgm:pt modelId="{2195751F-3976-4151-8540-F23E78B1500A}" type="pres">
      <dgm:prSet presAssocID="{FDBC21A1-C6C1-4472-ADD2-1E90A2DFE6C9}" presName="Name37" presStyleLbl="parChTrans1D4" presStyleIdx="7" presStyleCnt="8"/>
      <dgm:spPr/>
      <dgm:t>
        <a:bodyPr/>
        <a:lstStyle/>
        <a:p>
          <a:endParaRPr lang="zh-CN" altLang="en-US"/>
        </a:p>
      </dgm:t>
    </dgm:pt>
    <dgm:pt modelId="{48D50C3E-3E25-4388-B22E-61692D834129}" type="pres">
      <dgm:prSet presAssocID="{4C54FBD7-C4C8-45A9-8B8C-751ECDD7BF9E}" presName="hierRoot2" presStyleCnt="0">
        <dgm:presLayoutVars>
          <dgm:hierBranch val="init"/>
        </dgm:presLayoutVars>
      </dgm:prSet>
      <dgm:spPr/>
    </dgm:pt>
    <dgm:pt modelId="{7C07E544-2C1B-406B-9073-C08B98E9994C}" type="pres">
      <dgm:prSet presAssocID="{4C54FBD7-C4C8-45A9-8B8C-751ECDD7BF9E}" presName="rootComposite" presStyleCnt="0"/>
      <dgm:spPr/>
    </dgm:pt>
    <dgm:pt modelId="{1B435D54-6B24-4420-ABE3-53639B7196E5}" type="pres">
      <dgm:prSet presAssocID="{4C54FBD7-C4C8-45A9-8B8C-751ECDD7BF9E}" presName="rootText" presStyleLbl="node4" presStyleIdx="7" presStyleCnt="8" custScaleX="134036">
        <dgm:presLayoutVars>
          <dgm:chPref val="3"/>
        </dgm:presLayoutVars>
      </dgm:prSet>
      <dgm:spPr/>
      <dgm:t>
        <a:bodyPr/>
        <a:lstStyle/>
        <a:p>
          <a:endParaRPr lang="zh-CN" altLang="en-US"/>
        </a:p>
      </dgm:t>
    </dgm:pt>
    <dgm:pt modelId="{78617CDD-CC36-49BE-A1C6-407A3FDEBB11}" type="pres">
      <dgm:prSet presAssocID="{4C54FBD7-C4C8-45A9-8B8C-751ECDD7BF9E}" presName="rootConnector" presStyleLbl="node4" presStyleIdx="7" presStyleCnt="8"/>
      <dgm:spPr/>
      <dgm:t>
        <a:bodyPr/>
        <a:lstStyle/>
        <a:p>
          <a:endParaRPr lang="zh-CN" altLang="en-US"/>
        </a:p>
      </dgm:t>
    </dgm:pt>
    <dgm:pt modelId="{D6EE1E5C-05F7-472F-9C38-4C4175F46E12}" type="pres">
      <dgm:prSet presAssocID="{4C54FBD7-C4C8-45A9-8B8C-751ECDD7BF9E}" presName="hierChild4" presStyleCnt="0"/>
      <dgm:spPr/>
    </dgm:pt>
    <dgm:pt modelId="{37A76F9C-C558-4BAA-814E-AB3EA2B6E1C3}" type="pres">
      <dgm:prSet presAssocID="{4C54FBD7-C4C8-45A9-8B8C-751ECDD7BF9E}" presName="hierChild5" presStyleCnt="0"/>
      <dgm:spPr/>
    </dgm:pt>
    <dgm:pt modelId="{14C7A902-E7E2-4458-8EE4-F84891B93475}" type="pres">
      <dgm:prSet presAssocID="{83F2F844-CCB9-46D7-AF5C-0614D66E23F3}" presName="hierChild5" presStyleCnt="0"/>
      <dgm:spPr/>
    </dgm:pt>
    <dgm:pt modelId="{C9C0B331-22DF-4D08-979C-00501BD77A4F}" type="pres">
      <dgm:prSet presAssocID="{068560B1-AF79-45D9-A976-F8254AB7D26E}" presName="hierChild5" presStyleCnt="0"/>
      <dgm:spPr/>
    </dgm:pt>
    <dgm:pt modelId="{6428CC86-C531-430E-AB01-54D6C7F7B7B1}" type="pres">
      <dgm:prSet presAssocID="{2C46671E-4B64-4B75-A97C-4503A68DC5F1}" presName="hierChild3" presStyleCnt="0"/>
      <dgm:spPr/>
    </dgm:pt>
  </dgm:ptLst>
  <dgm:cxnLst>
    <dgm:cxn modelId="{B11FCE20-20B7-405E-BFEC-EC84444577DC}" type="presOf" srcId="{25265BE6-939E-4AD1-AD2A-D4C4C62B131C}" destId="{89A623BA-067E-4933-8816-F920430058D7}" srcOrd="1" destOrd="0" presId="urn:microsoft.com/office/officeart/2005/8/layout/orgChart1"/>
    <dgm:cxn modelId="{621CFE70-D832-433F-AD56-A7E217EDE49C}" type="presOf" srcId="{068560B1-AF79-45D9-A976-F8254AB7D26E}" destId="{ED467A29-18CB-45F8-AB3E-3C07709FB29B}" srcOrd="1" destOrd="0" presId="urn:microsoft.com/office/officeart/2005/8/layout/orgChart1"/>
    <dgm:cxn modelId="{CDB6059E-96F1-4265-A4BB-B332F672C64C}" srcId="{7906B253-3846-4C27-A149-15F8048176F1}" destId="{25265BE6-939E-4AD1-AD2A-D4C4C62B131C}" srcOrd="1" destOrd="0" parTransId="{72D2B544-89F1-459B-BB34-7A6E63EF9904}" sibTransId="{AF81B785-6778-42A6-9C44-74AA2D6410C7}"/>
    <dgm:cxn modelId="{2517F913-0D40-4672-8881-DA06D8481128}" type="presOf" srcId="{2C46671E-4B64-4B75-A97C-4503A68DC5F1}" destId="{8CCFF083-D31C-41A1-8914-A2614BB3C205}" srcOrd="0" destOrd="0" presId="urn:microsoft.com/office/officeart/2005/8/layout/orgChart1"/>
    <dgm:cxn modelId="{558AC9BD-28D2-4734-A055-DA89768475EF}" type="presOf" srcId="{2C19C9DE-8938-4F40-8A13-C2C93587DC38}" destId="{5D6084AF-D477-4A4D-BCCD-961F60A9D623}" srcOrd="1" destOrd="0" presId="urn:microsoft.com/office/officeart/2005/8/layout/orgChart1"/>
    <dgm:cxn modelId="{F628DCD9-3653-4A30-9E2D-2A964D7A3F5B}" type="presOf" srcId="{039585CB-3A6C-4023-BCE8-E14C6B2CBBF1}" destId="{DBAABDB4-CBC6-4B55-A247-6F04A45B062C}" srcOrd="0" destOrd="0" presId="urn:microsoft.com/office/officeart/2005/8/layout/orgChart1"/>
    <dgm:cxn modelId="{6D624FBF-C8E2-43E6-8FD9-1212C8A3FB9E}" srcId="{068560B1-AF79-45D9-A976-F8254AB7D26E}" destId="{46B573DF-978E-4189-9BB7-16B1A1CEC6C7}" srcOrd="0" destOrd="0" parTransId="{C6806C33-63CF-401C-AE72-F382593304BF}" sibTransId="{965A02DC-96E7-449C-A906-A6F3F535F419}"/>
    <dgm:cxn modelId="{B934013F-6713-4E4D-B9C7-AF841A60D736}" type="presOf" srcId="{72D2B544-89F1-459B-BB34-7A6E63EF9904}" destId="{99AD48D1-8F2D-42AB-9308-156DCB72A702}" srcOrd="0" destOrd="0" presId="urn:microsoft.com/office/officeart/2005/8/layout/orgChart1"/>
    <dgm:cxn modelId="{EFDC67B2-B3A9-4792-86AD-B56038410F00}" type="presOf" srcId="{46B573DF-978E-4189-9BB7-16B1A1CEC6C7}" destId="{08BB9149-4D6B-48A6-B233-E0E6D785CE1C}" srcOrd="0" destOrd="0" presId="urn:microsoft.com/office/officeart/2005/8/layout/orgChart1"/>
    <dgm:cxn modelId="{0952ADB7-6144-45B5-B0BE-08ACEEA90701}" type="presOf" srcId="{83F2F844-CCB9-46D7-AF5C-0614D66E23F3}" destId="{5D058012-F4C7-44AE-B664-B2C1460B6A72}" srcOrd="0" destOrd="0" presId="urn:microsoft.com/office/officeart/2005/8/layout/orgChart1"/>
    <dgm:cxn modelId="{F584CD0E-7111-4B32-9C70-AD4A76157EE0}" type="presOf" srcId="{2D046D3C-F432-4A51-B809-B810695A3E66}" destId="{86818B46-61D2-4A8C-8418-D4C4F93BBF3F}" srcOrd="0" destOrd="0" presId="urn:microsoft.com/office/officeart/2005/8/layout/orgChart1"/>
    <dgm:cxn modelId="{66CDC006-E67C-4C4E-BE9A-EFC7C3116C73}" type="presOf" srcId="{46B573DF-978E-4189-9BB7-16B1A1CEC6C7}" destId="{3249C01F-3B07-4814-893C-730A0C26B7DE}" srcOrd="1" destOrd="0" presId="urn:microsoft.com/office/officeart/2005/8/layout/orgChart1"/>
    <dgm:cxn modelId="{0756E50F-22BE-448F-8379-4228747C6635}" type="presOf" srcId="{7906B253-3846-4C27-A149-15F8048176F1}" destId="{43D7B7C1-9A0F-4706-ACFA-3EF8241894C7}" srcOrd="0" destOrd="0" presId="urn:microsoft.com/office/officeart/2005/8/layout/orgChart1"/>
    <dgm:cxn modelId="{66D944B6-4533-4040-A9A0-BDC7FD93093A}" type="presOf" srcId="{C1502FCD-F9F4-4C9C-A796-58E1BFC67659}" destId="{C1103A05-473A-40D2-AF26-9FF2E9FD2F24}" srcOrd="0" destOrd="0" presId="urn:microsoft.com/office/officeart/2005/8/layout/orgChart1"/>
    <dgm:cxn modelId="{10B519BB-9E68-495B-BDF2-FBE4509384AC}" srcId="{2C19C9DE-8938-4F40-8A13-C2C93587DC38}" destId="{29AEE135-B770-49D6-8EC1-B7D8A890D272}" srcOrd="1" destOrd="0" parTransId="{53F7B6E4-2B7F-404C-A8C7-0EEAA0B6EA1E}" sibTransId="{1344DCBA-4E5F-45B3-8673-06F44E5821F3}"/>
    <dgm:cxn modelId="{33C75ABA-6106-43AA-B1E5-C4EBABA051ED}" type="presOf" srcId="{00FE83D3-8AF0-496B-96FE-8BBF86766BC8}" destId="{53729039-64C3-4F95-B3C8-E49B5D07B053}" srcOrd="0" destOrd="0" presId="urn:microsoft.com/office/officeart/2005/8/layout/orgChart1"/>
    <dgm:cxn modelId="{F2229451-ECF2-47CA-B041-4BE519418AC8}" type="presOf" srcId="{A19A3FC7-742E-46DE-BBC6-EE5AF2BCC6ED}" destId="{27E4E43B-E0EA-4FE0-88E5-D9776208C9CA}" srcOrd="0" destOrd="0" presId="urn:microsoft.com/office/officeart/2005/8/layout/orgChart1"/>
    <dgm:cxn modelId="{C0F82A91-A395-4483-AD17-AD69DEADA6E7}" type="presOf" srcId="{7906B253-3846-4C27-A149-15F8048176F1}" destId="{E54F2020-09A4-4B50-9110-6123383BD541}" srcOrd="1" destOrd="0" presId="urn:microsoft.com/office/officeart/2005/8/layout/orgChart1"/>
    <dgm:cxn modelId="{B2FD0A63-5B4E-4FCC-8604-48EC0319A89C}" type="presOf" srcId="{2C19C9DE-8938-4F40-8A13-C2C93587DC38}" destId="{1032CA8E-6259-41DF-93EF-6CE2427D88D8}" srcOrd="0" destOrd="0" presId="urn:microsoft.com/office/officeart/2005/8/layout/orgChart1"/>
    <dgm:cxn modelId="{D9A2D5E1-5A3F-4693-B25B-7CEDDBAAF75F}" type="presOf" srcId="{29AEE135-B770-49D6-8EC1-B7D8A890D272}" destId="{ABAAF976-F02A-4B6F-99CF-04A9918680FD}" srcOrd="0" destOrd="0" presId="urn:microsoft.com/office/officeart/2005/8/layout/orgChart1"/>
    <dgm:cxn modelId="{2573F197-6011-4C88-8D27-89D7F3CD10DF}" type="presOf" srcId="{068560B1-AF79-45D9-A976-F8254AB7D26E}" destId="{844B2D86-085F-4E41-8BD1-C40FF757C094}" srcOrd="0" destOrd="0" presId="urn:microsoft.com/office/officeart/2005/8/layout/orgChart1"/>
    <dgm:cxn modelId="{54490BAF-C626-468C-BCCD-9277FBC46CC4}" type="presOf" srcId="{11329B10-B8F4-4F13-BAE4-4029F8BC15BD}" destId="{E566FC0B-14F6-4F50-B5ED-2549426B57AF}" srcOrd="0" destOrd="0" presId="urn:microsoft.com/office/officeart/2005/8/layout/orgChart1"/>
    <dgm:cxn modelId="{C166247B-C047-43A6-9E3D-272F9BD497F6}" type="presOf" srcId="{4C54FBD7-C4C8-45A9-8B8C-751ECDD7BF9E}" destId="{1B435D54-6B24-4420-ABE3-53639B7196E5}" srcOrd="0" destOrd="0" presId="urn:microsoft.com/office/officeart/2005/8/layout/orgChart1"/>
    <dgm:cxn modelId="{C5DA3167-A2B1-45A9-BCA9-8F83413B6419}" type="presOf" srcId="{FDBC21A1-C6C1-4472-ADD2-1E90A2DFE6C9}" destId="{2195751F-3976-4151-8540-F23E78B1500A}" srcOrd="0" destOrd="0" presId="urn:microsoft.com/office/officeart/2005/8/layout/orgChart1"/>
    <dgm:cxn modelId="{CFDDFF51-1CA1-4FFB-B3A9-6675B543D69D}" srcId="{29AEE135-B770-49D6-8EC1-B7D8A890D272}" destId="{7906B253-3846-4C27-A149-15F8048176F1}" srcOrd="0" destOrd="0" parTransId="{00FE83D3-8AF0-496B-96FE-8BBF86766BC8}" sibTransId="{88616DB8-0BED-4CDA-A18A-5D0E49B45666}"/>
    <dgm:cxn modelId="{83AF2A92-A8BD-4D83-AA14-17BF5C1F01C0}" type="presOf" srcId="{B503CDC4-6626-4933-B60D-3763886AAB8F}" destId="{8436E2AA-0FF0-4E8C-83AA-10D2EB9D9C75}" srcOrd="0" destOrd="0" presId="urn:microsoft.com/office/officeart/2005/8/layout/orgChart1"/>
    <dgm:cxn modelId="{7C18070A-3CFC-499C-8FCD-FBE76E9B2B18}" type="presOf" srcId="{29AEE135-B770-49D6-8EC1-B7D8A890D272}" destId="{0D3E0B04-2C1C-437C-93A2-148612C7E92A}" srcOrd="1" destOrd="0" presId="urn:microsoft.com/office/officeart/2005/8/layout/orgChart1"/>
    <dgm:cxn modelId="{41B061E7-51C7-4985-9BEB-1A866C25BB1C}" type="presOf" srcId="{4C54FBD7-C4C8-45A9-8B8C-751ECDD7BF9E}" destId="{78617CDD-CC36-49BE-A1C6-407A3FDEBB11}" srcOrd="1" destOrd="0" presId="urn:microsoft.com/office/officeart/2005/8/layout/orgChart1"/>
    <dgm:cxn modelId="{4068F9B3-50D8-4A14-9D2D-BC6135BC3276}" srcId="{623BB9C8-4BF3-48D5-A93D-9B1D5FC6515F}" destId="{2C46671E-4B64-4B75-A97C-4503A68DC5F1}" srcOrd="0" destOrd="0" parTransId="{48648C43-17C4-4E7D-AE3B-884F4BB11277}" sibTransId="{D52F001D-0198-4911-A628-48754060C4DA}"/>
    <dgm:cxn modelId="{65B44295-8500-483C-B1DE-B4D4C7C2A0A3}" type="presOf" srcId="{9B820E64-81C5-4AA5-8068-7B15D48C1B2E}" destId="{76F269F8-2E1A-45AB-A41B-105BF87B5B7A}" srcOrd="0" destOrd="0" presId="urn:microsoft.com/office/officeart/2005/8/layout/orgChart1"/>
    <dgm:cxn modelId="{74E63388-F4F5-4A69-BF3C-2C0CA51F737C}" srcId="{2C19C9DE-8938-4F40-8A13-C2C93587DC38}" destId="{B503CDC4-6626-4933-B60D-3763886AAB8F}" srcOrd="0" destOrd="0" parTransId="{17242FDF-7B58-403A-B46C-F3ABB2DDAA0C}" sibTransId="{504DE7D0-078A-4AFD-80F0-5E09141E458F}"/>
    <dgm:cxn modelId="{A9AB7C22-0671-4CBA-84D0-DE3987374AE1}" type="presOf" srcId="{2C46671E-4B64-4B75-A97C-4503A68DC5F1}" destId="{7D1F2F15-2E9A-4F9E-BF23-18DC14627271}" srcOrd="1" destOrd="0" presId="urn:microsoft.com/office/officeart/2005/8/layout/orgChart1"/>
    <dgm:cxn modelId="{8B366092-9A91-496B-8B66-04A331204C78}" type="presOf" srcId="{25265BE6-939E-4AD1-AD2A-D4C4C62B131C}" destId="{1D59A99E-9217-4515-A836-537446615382}" srcOrd="0" destOrd="0" presId="urn:microsoft.com/office/officeart/2005/8/layout/orgChart1"/>
    <dgm:cxn modelId="{4E2EAE66-91F3-4990-BF38-8BA0B5043A38}" srcId="{068560B1-AF79-45D9-A976-F8254AB7D26E}" destId="{83F2F844-CCB9-46D7-AF5C-0614D66E23F3}" srcOrd="1" destOrd="0" parTransId="{A19A3FC7-742E-46DE-BBC6-EE5AF2BCC6ED}" sibTransId="{A42E4A14-C59A-4DB5-B9E4-2A4E032E024B}"/>
    <dgm:cxn modelId="{1976E64D-76D0-4EAA-8DBD-C08087DA0831}" srcId="{46B573DF-978E-4189-9BB7-16B1A1CEC6C7}" destId="{2C19C9DE-8938-4F40-8A13-C2C93587DC38}" srcOrd="0" destOrd="0" parTransId="{039585CB-3A6C-4023-BCE8-E14C6B2CBBF1}" sibTransId="{B6A71437-C038-49AE-A276-56E7DD84EF68}"/>
    <dgm:cxn modelId="{20B88703-6CC6-4199-AA6A-EB97F6EFB114}" srcId="{B503CDC4-6626-4933-B60D-3763886AAB8F}" destId="{C1502FCD-F9F4-4C9C-A796-58E1BFC67659}" srcOrd="0" destOrd="0" parTransId="{11329B10-B8F4-4F13-BAE4-4029F8BC15BD}" sibTransId="{8920F75D-5C42-4787-83C4-7D5927EEAC99}"/>
    <dgm:cxn modelId="{414AB97B-0BCD-4AD2-8EA6-21A3195B4E8A}" type="presOf" srcId="{17242FDF-7B58-403A-B46C-F3ABB2DDAA0C}" destId="{5CBE28D2-5403-42E2-BFDD-901A39C04D97}" srcOrd="0" destOrd="0" presId="urn:microsoft.com/office/officeart/2005/8/layout/orgChart1"/>
    <dgm:cxn modelId="{48072C9B-6093-49C5-9233-6E02C4627B35}" srcId="{83F2F844-CCB9-46D7-AF5C-0614D66E23F3}" destId="{4C54FBD7-C4C8-45A9-8B8C-751ECDD7BF9E}" srcOrd="0" destOrd="0" parTransId="{FDBC21A1-C6C1-4472-ADD2-1E90A2DFE6C9}" sibTransId="{F9345956-E367-4FDB-B386-645BF9BDC6F8}"/>
    <dgm:cxn modelId="{AA6AA9E5-22DD-49D1-A392-CBBA5A765E91}" type="presOf" srcId="{623BB9C8-4BF3-48D5-A93D-9B1D5FC6515F}" destId="{1FC8F3C9-F91B-4EAC-8E4D-26C3A648EDAD}" srcOrd="0" destOrd="0" presId="urn:microsoft.com/office/officeart/2005/8/layout/orgChart1"/>
    <dgm:cxn modelId="{1981338C-80A3-48CD-B98F-57909414CEE2}" srcId="{7906B253-3846-4C27-A149-15F8048176F1}" destId="{87C9EE76-FE23-4D31-8D75-306034F40A91}" srcOrd="0" destOrd="0" parTransId="{2D046D3C-F432-4A51-B809-B810695A3E66}" sibTransId="{FA0273DC-B2F0-4E78-978A-DC438018D9E9}"/>
    <dgm:cxn modelId="{A0640136-217C-45CB-B176-BBEF7C574B58}" type="presOf" srcId="{B503CDC4-6626-4933-B60D-3763886AAB8F}" destId="{5EA48EEC-C53C-4E6A-8401-3CE29E22A987}" srcOrd="1" destOrd="0" presId="urn:microsoft.com/office/officeart/2005/8/layout/orgChart1"/>
    <dgm:cxn modelId="{A8393562-3FA7-4C49-A082-89D23698FA1C}" type="presOf" srcId="{C6806C33-63CF-401C-AE72-F382593304BF}" destId="{36D7C26F-2669-4727-8B27-3FF929D51334}" srcOrd="0" destOrd="0" presId="urn:microsoft.com/office/officeart/2005/8/layout/orgChart1"/>
    <dgm:cxn modelId="{8712709E-463A-46E4-A69C-9374AA76290A}" type="presOf" srcId="{53F7B6E4-2B7F-404C-A8C7-0EEAA0B6EA1E}" destId="{317C43A8-544B-4637-B7F6-809C250EC81C}" srcOrd="0" destOrd="0" presId="urn:microsoft.com/office/officeart/2005/8/layout/orgChart1"/>
    <dgm:cxn modelId="{BE7C97A0-FCB8-4A52-BC90-9AD753BD7A7C}" type="presOf" srcId="{87C9EE76-FE23-4D31-8D75-306034F40A91}" destId="{F3B430D0-F411-4098-BFE3-5A43DED178B7}" srcOrd="1" destOrd="0" presId="urn:microsoft.com/office/officeart/2005/8/layout/orgChart1"/>
    <dgm:cxn modelId="{1CB7BA24-7ED0-42C0-B972-1EA7B0341311}" type="presOf" srcId="{87C9EE76-FE23-4D31-8D75-306034F40A91}" destId="{516F60CC-34B2-4414-ACF0-3FE1F0C5D1BD}" srcOrd="0" destOrd="0" presId="urn:microsoft.com/office/officeart/2005/8/layout/orgChart1"/>
    <dgm:cxn modelId="{524BEDA7-1550-4162-907F-B171B10F3BCD}" type="presOf" srcId="{C1502FCD-F9F4-4C9C-A796-58E1BFC67659}" destId="{B0562B52-C1C5-479F-9A7F-E7E0027D4044}" srcOrd="1" destOrd="0" presId="urn:microsoft.com/office/officeart/2005/8/layout/orgChart1"/>
    <dgm:cxn modelId="{F1350C6F-8F6A-430D-80FA-F3A887B08C9D}" type="presOf" srcId="{83F2F844-CCB9-46D7-AF5C-0614D66E23F3}" destId="{73E4EB5C-0813-4D6A-87E9-69279DDEA0ED}" srcOrd="1" destOrd="0" presId="urn:microsoft.com/office/officeart/2005/8/layout/orgChart1"/>
    <dgm:cxn modelId="{577F6929-1056-451A-9EA9-B58D0963850F}" srcId="{2C46671E-4B64-4B75-A97C-4503A68DC5F1}" destId="{068560B1-AF79-45D9-A976-F8254AB7D26E}" srcOrd="0" destOrd="0" parTransId="{9B820E64-81C5-4AA5-8068-7B15D48C1B2E}" sibTransId="{0A726237-F5C8-405D-A75E-DA7692BB19C2}"/>
    <dgm:cxn modelId="{3D50A9D0-FAB8-4E27-9FED-AEC9AE16519B}" type="presParOf" srcId="{1FC8F3C9-F91B-4EAC-8E4D-26C3A648EDAD}" destId="{6F591B8F-1FED-48E5-95BB-2E850DE0995B}" srcOrd="0" destOrd="0" presId="urn:microsoft.com/office/officeart/2005/8/layout/orgChart1"/>
    <dgm:cxn modelId="{C3C2D2C1-6114-4468-889A-4672B539684F}" type="presParOf" srcId="{6F591B8F-1FED-48E5-95BB-2E850DE0995B}" destId="{7E598EB2-7BB9-4826-87D6-60D991BAADE4}" srcOrd="0" destOrd="0" presId="urn:microsoft.com/office/officeart/2005/8/layout/orgChart1"/>
    <dgm:cxn modelId="{5F3DF927-7664-4BE1-A392-E8EAA8168014}" type="presParOf" srcId="{7E598EB2-7BB9-4826-87D6-60D991BAADE4}" destId="{8CCFF083-D31C-41A1-8914-A2614BB3C205}" srcOrd="0" destOrd="0" presId="urn:microsoft.com/office/officeart/2005/8/layout/orgChart1"/>
    <dgm:cxn modelId="{62366098-0EF5-4DB9-9855-54F148A901EA}" type="presParOf" srcId="{7E598EB2-7BB9-4826-87D6-60D991BAADE4}" destId="{7D1F2F15-2E9A-4F9E-BF23-18DC14627271}" srcOrd="1" destOrd="0" presId="urn:microsoft.com/office/officeart/2005/8/layout/orgChart1"/>
    <dgm:cxn modelId="{8D4031FF-B97C-46A4-A133-F8F1D76D3D4E}" type="presParOf" srcId="{6F591B8F-1FED-48E5-95BB-2E850DE0995B}" destId="{536AC44E-D65D-4DF4-89E8-465B124549B6}" srcOrd="1" destOrd="0" presId="urn:microsoft.com/office/officeart/2005/8/layout/orgChart1"/>
    <dgm:cxn modelId="{F088EC86-FAA2-4758-A8E2-FFA6E8D67127}" type="presParOf" srcId="{536AC44E-D65D-4DF4-89E8-465B124549B6}" destId="{76F269F8-2E1A-45AB-A41B-105BF87B5B7A}" srcOrd="0" destOrd="0" presId="urn:microsoft.com/office/officeart/2005/8/layout/orgChart1"/>
    <dgm:cxn modelId="{1637D42B-0609-457D-A718-4F948977F96F}" type="presParOf" srcId="{536AC44E-D65D-4DF4-89E8-465B124549B6}" destId="{B50739B3-2D8B-4C43-B624-FB2CBC8F7BCC}" srcOrd="1" destOrd="0" presId="urn:microsoft.com/office/officeart/2005/8/layout/orgChart1"/>
    <dgm:cxn modelId="{1FA2C870-D7B8-4F10-B201-43CEB4890462}" type="presParOf" srcId="{B50739B3-2D8B-4C43-B624-FB2CBC8F7BCC}" destId="{AE63D001-A94E-47A7-8F41-AE99F6AF4BF3}" srcOrd="0" destOrd="0" presId="urn:microsoft.com/office/officeart/2005/8/layout/orgChart1"/>
    <dgm:cxn modelId="{F9E5916B-E391-4981-8B60-91F8D0D14C14}" type="presParOf" srcId="{AE63D001-A94E-47A7-8F41-AE99F6AF4BF3}" destId="{844B2D86-085F-4E41-8BD1-C40FF757C094}" srcOrd="0" destOrd="0" presId="urn:microsoft.com/office/officeart/2005/8/layout/orgChart1"/>
    <dgm:cxn modelId="{5757F781-7BF6-44C7-8231-FB05D79A581F}" type="presParOf" srcId="{AE63D001-A94E-47A7-8F41-AE99F6AF4BF3}" destId="{ED467A29-18CB-45F8-AB3E-3C07709FB29B}" srcOrd="1" destOrd="0" presId="urn:microsoft.com/office/officeart/2005/8/layout/orgChart1"/>
    <dgm:cxn modelId="{B9298715-0E6D-46C7-9CB0-EC719245287C}" type="presParOf" srcId="{B50739B3-2D8B-4C43-B624-FB2CBC8F7BCC}" destId="{F1FD1D85-7D62-4FC5-B6D8-2910F818EF5F}" srcOrd="1" destOrd="0" presId="urn:microsoft.com/office/officeart/2005/8/layout/orgChart1"/>
    <dgm:cxn modelId="{BDB09ADF-5440-4DC4-B9EC-ABD911675D10}" type="presParOf" srcId="{F1FD1D85-7D62-4FC5-B6D8-2910F818EF5F}" destId="{36D7C26F-2669-4727-8B27-3FF929D51334}" srcOrd="0" destOrd="0" presId="urn:microsoft.com/office/officeart/2005/8/layout/orgChart1"/>
    <dgm:cxn modelId="{C7CA73AB-A9E4-4C31-BA97-D82C28324B84}" type="presParOf" srcId="{F1FD1D85-7D62-4FC5-B6D8-2910F818EF5F}" destId="{1463E02C-5558-4724-BB8E-B2F8F92C1140}" srcOrd="1" destOrd="0" presId="urn:microsoft.com/office/officeart/2005/8/layout/orgChart1"/>
    <dgm:cxn modelId="{BA29B886-E3B0-490C-A20C-637F931A92F4}" type="presParOf" srcId="{1463E02C-5558-4724-BB8E-B2F8F92C1140}" destId="{B293240E-667B-4FB4-AF1E-0A867E85ECF0}" srcOrd="0" destOrd="0" presId="urn:microsoft.com/office/officeart/2005/8/layout/orgChart1"/>
    <dgm:cxn modelId="{18D959F4-4574-417B-BB87-2665D5F5C674}" type="presParOf" srcId="{B293240E-667B-4FB4-AF1E-0A867E85ECF0}" destId="{08BB9149-4D6B-48A6-B233-E0E6D785CE1C}" srcOrd="0" destOrd="0" presId="urn:microsoft.com/office/officeart/2005/8/layout/orgChart1"/>
    <dgm:cxn modelId="{A879EDE6-2493-4118-BB0D-3D8A59A4F2AF}" type="presParOf" srcId="{B293240E-667B-4FB4-AF1E-0A867E85ECF0}" destId="{3249C01F-3B07-4814-893C-730A0C26B7DE}" srcOrd="1" destOrd="0" presId="urn:microsoft.com/office/officeart/2005/8/layout/orgChart1"/>
    <dgm:cxn modelId="{24A2676A-3BF5-4710-BA23-E7C999833D79}" type="presParOf" srcId="{1463E02C-5558-4724-BB8E-B2F8F92C1140}" destId="{E9407CCA-A050-4522-92F4-2CB6D30EE408}" srcOrd="1" destOrd="0" presId="urn:microsoft.com/office/officeart/2005/8/layout/orgChart1"/>
    <dgm:cxn modelId="{96C6B910-65DB-440F-B8EE-AD00AEB4BAD3}" type="presParOf" srcId="{E9407CCA-A050-4522-92F4-2CB6D30EE408}" destId="{DBAABDB4-CBC6-4B55-A247-6F04A45B062C}" srcOrd="0" destOrd="0" presId="urn:microsoft.com/office/officeart/2005/8/layout/orgChart1"/>
    <dgm:cxn modelId="{FE262BDD-812F-4018-9A52-62AA1CDE01EB}" type="presParOf" srcId="{E9407CCA-A050-4522-92F4-2CB6D30EE408}" destId="{36C46FE8-9D64-411E-845B-18E8FDAC4ADF}" srcOrd="1" destOrd="0" presId="urn:microsoft.com/office/officeart/2005/8/layout/orgChart1"/>
    <dgm:cxn modelId="{3E86FBAB-8617-499B-BABB-8DCA9765F14B}" type="presParOf" srcId="{36C46FE8-9D64-411E-845B-18E8FDAC4ADF}" destId="{59B2BFAA-DED6-4CB9-BF17-59EAF833E83D}" srcOrd="0" destOrd="0" presId="urn:microsoft.com/office/officeart/2005/8/layout/orgChart1"/>
    <dgm:cxn modelId="{D09A38EB-007A-45EE-9ED0-56883861BFAA}" type="presParOf" srcId="{59B2BFAA-DED6-4CB9-BF17-59EAF833E83D}" destId="{1032CA8E-6259-41DF-93EF-6CE2427D88D8}" srcOrd="0" destOrd="0" presId="urn:microsoft.com/office/officeart/2005/8/layout/orgChart1"/>
    <dgm:cxn modelId="{0319411C-FF31-4A52-A0A7-E42C0AB843B2}" type="presParOf" srcId="{59B2BFAA-DED6-4CB9-BF17-59EAF833E83D}" destId="{5D6084AF-D477-4A4D-BCCD-961F60A9D623}" srcOrd="1" destOrd="0" presId="urn:microsoft.com/office/officeart/2005/8/layout/orgChart1"/>
    <dgm:cxn modelId="{80500BEE-EE37-45BE-8350-A13054412283}" type="presParOf" srcId="{36C46FE8-9D64-411E-845B-18E8FDAC4ADF}" destId="{4BC47885-8DB1-48C6-8F20-80AA0D4C0E2D}" srcOrd="1" destOrd="0" presId="urn:microsoft.com/office/officeart/2005/8/layout/orgChart1"/>
    <dgm:cxn modelId="{7E210906-35F7-4B7B-A08F-20E775E5E49F}" type="presParOf" srcId="{4BC47885-8DB1-48C6-8F20-80AA0D4C0E2D}" destId="{5CBE28D2-5403-42E2-BFDD-901A39C04D97}" srcOrd="0" destOrd="0" presId="urn:microsoft.com/office/officeart/2005/8/layout/orgChart1"/>
    <dgm:cxn modelId="{58356F53-AE1A-4D34-93B4-22F57DF09522}" type="presParOf" srcId="{4BC47885-8DB1-48C6-8F20-80AA0D4C0E2D}" destId="{27810189-A8B0-4D33-B6F3-CD5F60A451BE}" srcOrd="1" destOrd="0" presId="urn:microsoft.com/office/officeart/2005/8/layout/orgChart1"/>
    <dgm:cxn modelId="{6E1B5A5A-8B24-45A8-8270-69BDEEF049F0}" type="presParOf" srcId="{27810189-A8B0-4D33-B6F3-CD5F60A451BE}" destId="{ABAD1489-F4CD-4BB9-8A8E-BB1346B57411}" srcOrd="0" destOrd="0" presId="urn:microsoft.com/office/officeart/2005/8/layout/orgChart1"/>
    <dgm:cxn modelId="{70BBF7C3-E2EA-4A49-AB99-E0930E329868}" type="presParOf" srcId="{ABAD1489-F4CD-4BB9-8A8E-BB1346B57411}" destId="{8436E2AA-0FF0-4E8C-83AA-10D2EB9D9C75}" srcOrd="0" destOrd="0" presId="urn:microsoft.com/office/officeart/2005/8/layout/orgChart1"/>
    <dgm:cxn modelId="{C41187AC-4376-455F-AD33-5771415B5B7F}" type="presParOf" srcId="{ABAD1489-F4CD-4BB9-8A8E-BB1346B57411}" destId="{5EA48EEC-C53C-4E6A-8401-3CE29E22A987}" srcOrd="1" destOrd="0" presId="urn:microsoft.com/office/officeart/2005/8/layout/orgChart1"/>
    <dgm:cxn modelId="{F791514F-2B7F-43EB-A9CF-7B50D75C543E}" type="presParOf" srcId="{27810189-A8B0-4D33-B6F3-CD5F60A451BE}" destId="{52EC8897-8B87-4513-88B3-FF0858386D34}" srcOrd="1" destOrd="0" presId="urn:microsoft.com/office/officeart/2005/8/layout/orgChart1"/>
    <dgm:cxn modelId="{466FC97F-EFD4-4933-95EB-23FC560A290F}" type="presParOf" srcId="{52EC8897-8B87-4513-88B3-FF0858386D34}" destId="{E566FC0B-14F6-4F50-B5ED-2549426B57AF}" srcOrd="0" destOrd="0" presId="urn:microsoft.com/office/officeart/2005/8/layout/orgChart1"/>
    <dgm:cxn modelId="{A6739BD2-B1D2-480A-8577-09EF9E893FE4}" type="presParOf" srcId="{52EC8897-8B87-4513-88B3-FF0858386D34}" destId="{551DBCE2-DBB0-45DF-9920-84D5BE2476E6}" srcOrd="1" destOrd="0" presId="urn:microsoft.com/office/officeart/2005/8/layout/orgChart1"/>
    <dgm:cxn modelId="{7B5B31E2-33F3-45EE-B8C7-A14D81F77674}" type="presParOf" srcId="{551DBCE2-DBB0-45DF-9920-84D5BE2476E6}" destId="{9F6C7BCC-DFD9-40CD-9242-736E25D60E0B}" srcOrd="0" destOrd="0" presId="urn:microsoft.com/office/officeart/2005/8/layout/orgChart1"/>
    <dgm:cxn modelId="{3E8DA61C-CBEC-430D-9EB1-62F04281CB9C}" type="presParOf" srcId="{9F6C7BCC-DFD9-40CD-9242-736E25D60E0B}" destId="{C1103A05-473A-40D2-AF26-9FF2E9FD2F24}" srcOrd="0" destOrd="0" presId="urn:microsoft.com/office/officeart/2005/8/layout/orgChart1"/>
    <dgm:cxn modelId="{DE67DDC2-4182-4307-A441-29A1751F50E4}" type="presParOf" srcId="{9F6C7BCC-DFD9-40CD-9242-736E25D60E0B}" destId="{B0562B52-C1C5-479F-9A7F-E7E0027D4044}" srcOrd="1" destOrd="0" presId="urn:microsoft.com/office/officeart/2005/8/layout/orgChart1"/>
    <dgm:cxn modelId="{CEF3AF4F-54A4-4570-A537-4CE71B43E7E6}" type="presParOf" srcId="{551DBCE2-DBB0-45DF-9920-84D5BE2476E6}" destId="{E1F8405F-9920-41FC-926A-506D3157BBB3}" srcOrd="1" destOrd="0" presId="urn:microsoft.com/office/officeart/2005/8/layout/orgChart1"/>
    <dgm:cxn modelId="{0C198AEC-D7FB-4F6C-831F-6A94588FB1F0}" type="presParOf" srcId="{551DBCE2-DBB0-45DF-9920-84D5BE2476E6}" destId="{BC5449DA-A645-4541-A565-EC418AEF13CE}" srcOrd="2" destOrd="0" presId="urn:microsoft.com/office/officeart/2005/8/layout/orgChart1"/>
    <dgm:cxn modelId="{C69054E5-A7C1-4CA5-AA8A-923E4D208306}" type="presParOf" srcId="{27810189-A8B0-4D33-B6F3-CD5F60A451BE}" destId="{FAFE15DE-A36A-4F40-B033-305AE6F872F8}" srcOrd="2" destOrd="0" presId="urn:microsoft.com/office/officeart/2005/8/layout/orgChart1"/>
    <dgm:cxn modelId="{EE30441E-502E-4868-A4AE-131110986B84}" type="presParOf" srcId="{4BC47885-8DB1-48C6-8F20-80AA0D4C0E2D}" destId="{317C43A8-544B-4637-B7F6-809C250EC81C}" srcOrd="2" destOrd="0" presId="urn:microsoft.com/office/officeart/2005/8/layout/orgChart1"/>
    <dgm:cxn modelId="{F2673D0B-2AA4-48EC-86EF-21A095012BE5}" type="presParOf" srcId="{4BC47885-8DB1-48C6-8F20-80AA0D4C0E2D}" destId="{85234EC5-6467-432B-9168-A2ED35DF01EF}" srcOrd="3" destOrd="0" presId="urn:microsoft.com/office/officeart/2005/8/layout/orgChart1"/>
    <dgm:cxn modelId="{F1834474-40D8-48F7-B3F2-68470796E17E}" type="presParOf" srcId="{85234EC5-6467-432B-9168-A2ED35DF01EF}" destId="{D145E7B7-16DE-495F-9A3C-5CBB15904B7A}" srcOrd="0" destOrd="0" presId="urn:microsoft.com/office/officeart/2005/8/layout/orgChart1"/>
    <dgm:cxn modelId="{28DC576B-AEED-46AD-9F9C-DFFA2C8E4A03}" type="presParOf" srcId="{D145E7B7-16DE-495F-9A3C-5CBB15904B7A}" destId="{ABAAF976-F02A-4B6F-99CF-04A9918680FD}" srcOrd="0" destOrd="0" presId="urn:microsoft.com/office/officeart/2005/8/layout/orgChart1"/>
    <dgm:cxn modelId="{6DE7586F-DA94-4F4E-A2EB-6AE65CBC64A2}" type="presParOf" srcId="{D145E7B7-16DE-495F-9A3C-5CBB15904B7A}" destId="{0D3E0B04-2C1C-437C-93A2-148612C7E92A}" srcOrd="1" destOrd="0" presId="urn:microsoft.com/office/officeart/2005/8/layout/orgChart1"/>
    <dgm:cxn modelId="{D0E6E841-D9CB-44EC-B90D-C750FFCEC271}" type="presParOf" srcId="{85234EC5-6467-432B-9168-A2ED35DF01EF}" destId="{FA0F679D-C74B-42B6-94DE-3ACCFB211B04}" srcOrd="1" destOrd="0" presId="urn:microsoft.com/office/officeart/2005/8/layout/orgChart1"/>
    <dgm:cxn modelId="{1F958D36-4003-4A9A-9D08-E91F226958E3}" type="presParOf" srcId="{FA0F679D-C74B-42B6-94DE-3ACCFB211B04}" destId="{53729039-64C3-4F95-B3C8-E49B5D07B053}" srcOrd="0" destOrd="0" presId="urn:microsoft.com/office/officeart/2005/8/layout/orgChart1"/>
    <dgm:cxn modelId="{2F2EE2DE-5C2F-42D5-BD69-C8A42C887B87}" type="presParOf" srcId="{FA0F679D-C74B-42B6-94DE-3ACCFB211B04}" destId="{AC5A2C3E-3BC2-4C9C-BD64-83C064A69091}" srcOrd="1" destOrd="0" presId="urn:microsoft.com/office/officeart/2005/8/layout/orgChart1"/>
    <dgm:cxn modelId="{49ED4CAC-A7C3-4EF6-92D8-07F364936356}" type="presParOf" srcId="{AC5A2C3E-3BC2-4C9C-BD64-83C064A69091}" destId="{8134C3D4-7CB4-4E54-A846-1EF416055F17}" srcOrd="0" destOrd="0" presId="urn:microsoft.com/office/officeart/2005/8/layout/orgChart1"/>
    <dgm:cxn modelId="{55357A55-B4A9-476A-AC65-5F461F68A614}" type="presParOf" srcId="{8134C3D4-7CB4-4E54-A846-1EF416055F17}" destId="{43D7B7C1-9A0F-4706-ACFA-3EF8241894C7}" srcOrd="0" destOrd="0" presId="urn:microsoft.com/office/officeart/2005/8/layout/orgChart1"/>
    <dgm:cxn modelId="{CAA16E9D-D11C-41AE-BC17-BF5D99713EBF}" type="presParOf" srcId="{8134C3D4-7CB4-4E54-A846-1EF416055F17}" destId="{E54F2020-09A4-4B50-9110-6123383BD541}" srcOrd="1" destOrd="0" presId="urn:microsoft.com/office/officeart/2005/8/layout/orgChart1"/>
    <dgm:cxn modelId="{37BFE860-4E8A-4998-99EA-7994FA569451}" type="presParOf" srcId="{AC5A2C3E-3BC2-4C9C-BD64-83C064A69091}" destId="{31D9D553-90B0-43DD-A9D5-C032E7B826DA}" srcOrd="1" destOrd="0" presId="urn:microsoft.com/office/officeart/2005/8/layout/orgChart1"/>
    <dgm:cxn modelId="{0645A4D4-6A67-4C33-B3F9-426223CB04BC}" type="presParOf" srcId="{31D9D553-90B0-43DD-A9D5-C032E7B826DA}" destId="{86818B46-61D2-4A8C-8418-D4C4F93BBF3F}" srcOrd="0" destOrd="0" presId="urn:microsoft.com/office/officeart/2005/8/layout/orgChart1"/>
    <dgm:cxn modelId="{F2669E04-59A4-49F0-A0D7-709987B77F09}" type="presParOf" srcId="{31D9D553-90B0-43DD-A9D5-C032E7B826DA}" destId="{7DD31E0E-69EB-45B4-B9DC-C2FB0D6C6C90}" srcOrd="1" destOrd="0" presId="urn:microsoft.com/office/officeart/2005/8/layout/orgChart1"/>
    <dgm:cxn modelId="{DC1D8092-4B98-4813-8827-CE46DC873FB6}" type="presParOf" srcId="{7DD31E0E-69EB-45B4-B9DC-C2FB0D6C6C90}" destId="{635674AD-CD8E-494A-A3F3-CE271210CE1B}" srcOrd="0" destOrd="0" presId="urn:microsoft.com/office/officeart/2005/8/layout/orgChart1"/>
    <dgm:cxn modelId="{8CF71B11-40CD-4E05-820B-3EA9F7AF9159}" type="presParOf" srcId="{635674AD-CD8E-494A-A3F3-CE271210CE1B}" destId="{516F60CC-34B2-4414-ACF0-3FE1F0C5D1BD}" srcOrd="0" destOrd="0" presId="urn:microsoft.com/office/officeart/2005/8/layout/orgChart1"/>
    <dgm:cxn modelId="{0CD77298-C11B-4839-BC2D-E49133357123}" type="presParOf" srcId="{635674AD-CD8E-494A-A3F3-CE271210CE1B}" destId="{F3B430D0-F411-4098-BFE3-5A43DED178B7}" srcOrd="1" destOrd="0" presId="urn:microsoft.com/office/officeart/2005/8/layout/orgChart1"/>
    <dgm:cxn modelId="{48E2E398-A5C6-4D11-9F79-1001E3FB6EEA}" type="presParOf" srcId="{7DD31E0E-69EB-45B4-B9DC-C2FB0D6C6C90}" destId="{A576E834-7F0D-42CD-9AEC-8F2A583CFEAD}" srcOrd="1" destOrd="0" presId="urn:microsoft.com/office/officeart/2005/8/layout/orgChart1"/>
    <dgm:cxn modelId="{377D5F52-1706-4A28-83B9-7CEF01E81909}" type="presParOf" srcId="{7DD31E0E-69EB-45B4-B9DC-C2FB0D6C6C90}" destId="{D08B86E9-92B6-449F-BAB9-B395B46EBF9D}" srcOrd="2" destOrd="0" presId="urn:microsoft.com/office/officeart/2005/8/layout/orgChart1"/>
    <dgm:cxn modelId="{69ADBD03-A882-4FFA-A54D-7D1C845F5D2B}" type="presParOf" srcId="{31D9D553-90B0-43DD-A9D5-C032E7B826DA}" destId="{99AD48D1-8F2D-42AB-9308-156DCB72A702}" srcOrd="2" destOrd="0" presId="urn:microsoft.com/office/officeart/2005/8/layout/orgChart1"/>
    <dgm:cxn modelId="{B2ABC56D-4662-4EC3-BA26-6758F12FCE3F}" type="presParOf" srcId="{31D9D553-90B0-43DD-A9D5-C032E7B826DA}" destId="{613A4F5A-67E1-4BDA-BDB4-85B8A80B3B30}" srcOrd="3" destOrd="0" presId="urn:microsoft.com/office/officeart/2005/8/layout/orgChart1"/>
    <dgm:cxn modelId="{9FFD46A9-3B0B-4994-BE35-EE4EDA190E49}" type="presParOf" srcId="{613A4F5A-67E1-4BDA-BDB4-85B8A80B3B30}" destId="{C90001C7-51E5-44BA-BAB5-56EE15B83D1A}" srcOrd="0" destOrd="0" presId="urn:microsoft.com/office/officeart/2005/8/layout/orgChart1"/>
    <dgm:cxn modelId="{3A5A09EB-6E1A-4F95-8262-DE8FDC2B09BB}" type="presParOf" srcId="{C90001C7-51E5-44BA-BAB5-56EE15B83D1A}" destId="{1D59A99E-9217-4515-A836-537446615382}" srcOrd="0" destOrd="0" presId="urn:microsoft.com/office/officeart/2005/8/layout/orgChart1"/>
    <dgm:cxn modelId="{244CC966-66EB-48C7-BEEC-89CD3FE41A4B}" type="presParOf" srcId="{C90001C7-51E5-44BA-BAB5-56EE15B83D1A}" destId="{89A623BA-067E-4933-8816-F920430058D7}" srcOrd="1" destOrd="0" presId="urn:microsoft.com/office/officeart/2005/8/layout/orgChart1"/>
    <dgm:cxn modelId="{A6EE673D-F5D5-4108-BBE9-4BD36678910D}" type="presParOf" srcId="{613A4F5A-67E1-4BDA-BDB4-85B8A80B3B30}" destId="{8F3927E1-0653-4D96-89F8-FCF34F58F162}" srcOrd="1" destOrd="0" presId="urn:microsoft.com/office/officeart/2005/8/layout/orgChart1"/>
    <dgm:cxn modelId="{EC739980-AAF5-41B3-86F2-F9B9C1E15729}" type="presParOf" srcId="{613A4F5A-67E1-4BDA-BDB4-85B8A80B3B30}" destId="{C4A3F310-50ED-41DD-A04E-7F48209EC561}" srcOrd="2" destOrd="0" presId="urn:microsoft.com/office/officeart/2005/8/layout/orgChart1"/>
    <dgm:cxn modelId="{BD6C2F64-E96B-4EE4-8859-2DBC3B972337}" type="presParOf" srcId="{AC5A2C3E-3BC2-4C9C-BD64-83C064A69091}" destId="{551D83FF-08C4-4DE1-AAF1-9972A5CC5C0D}" srcOrd="2" destOrd="0" presId="urn:microsoft.com/office/officeart/2005/8/layout/orgChart1"/>
    <dgm:cxn modelId="{E990F304-C5EA-453A-AC2B-736E378E2148}" type="presParOf" srcId="{85234EC5-6467-432B-9168-A2ED35DF01EF}" destId="{68C7227C-E0AC-4B3D-9742-BD13B878AD9E}" srcOrd="2" destOrd="0" presId="urn:microsoft.com/office/officeart/2005/8/layout/orgChart1"/>
    <dgm:cxn modelId="{94885A7C-9847-47BE-B8BB-9B73DD8CCEA5}" type="presParOf" srcId="{36C46FE8-9D64-411E-845B-18E8FDAC4ADF}" destId="{0E456CF4-727E-4405-B967-1A1C7CD65598}" srcOrd="2" destOrd="0" presId="urn:microsoft.com/office/officeart/2005/8/layout/orgChart1"/>
    <dgm:cxn modelId="{B2F95455-9CE6-42EF-939C-FD057A7EDB1D}" type="presParOf" srcId="{1463E02C-5558-4724-BB8E-B2F8F92C1140}" destId="{9DA7FB07-1DC8-491C-B632-5FA4294247D3}" srcOrd="2" destOrd="0" presId="urn:microsoft.com/office/officeart/2005/8/layout/orgChart1"/>
    <dgm:cxn modelId="{9323207F-1636-4CE3-B7C5-C85AF09B5D79}" type="presParOf" srcId="{F1FD1D85-7D62-4FC5-B6D8-2910F818EF5F}" destId="{27E4E43B-E0EA-4FE0-88E5-D9776208C9CA}" srcOrd="2" destOrd="0" presId="urn:microsoft.com/office/officeart/2005/8/layout/orgChart1"/>
    <dgm:cxn modelId="{E898E7EE-9FA4-40D2-8840-A99C9AA9DFA8}" type="presParOf" srcId="{F1FD1D85-7D62-4FC5-B6D8-2910F818EF5F}" destId="{D6BE84A5-D7AF-478A-8903-0BF4B017B1D4}" srcOrd="3" destOrd="0" presId="urn:microsoft.com/office/officeart/2005/8/layout/orgChart1"/>
    <dgm:cxn modelId="{0CA0A61B-831C-488A-A41F-451D972B0FA7}" type="presParOf" srcId="{D6BE84A5-D7AF-478A-8903-0BF4B017B1D4}" destId="{560CF6CE-1D8C-4C7F-8996-60DFBFCDBFEC}" srcOrd="0" destOrd="0" presId="urn:microsoft.com/office/officeart/2005/8/layout/orgChart1"/>
    <dgm:cxn modelId="{C9FFF16C-AFF7-4ABA-9B3F-AC1E7E1F1DFE}" type="presParOf" srcId="{560CF6CE-1D8C-4C7F-8996-60DFBFCDBFEC}" destId="{5D058012-F4C7-44AE-B664-B2C1460B6A72}" srcOrd="0" destOrd="0" presId="urn:microsoft.com/office/officeart/2005/8/layout/orgChart1"/>
    <dgm:cxn modelId="{7F7047D9-D059-4F36-8936-EED53536533F}" type="presParOf" srcId="{560CF6CE-1D8C-4C7F-8996-60DFBFCDBFEC}" destId="{73E4EB5C-0813-4D6A-87E9-69279DDEA0ED}" srcOrd="1" destOrd="0" presId="urn:microsoft.com/office/officeart/2005/8/layout/orgChart1"/>
    <dgm:cxn modelId="{E0E14EFE-8FB1-41E8-9D64-A5672B000FDF}" type="presParOf" srcId="{D6BE84A5-D7AF-478A-8903-0BF4B017B1D4}" destId="{38458DD9-E930-4B8D-8C36-183EF2816690}" srcOrd="1" destOrd="0" presId="urn:microsoft.com/office/officeart/2005/8/layout/orgChart1"/>
    <dgm:cxn modelId="{A9F5B00B-3A56-47CC-9DA2-C38901620D5D}" type="presParOf" srcId="{38458DD9-E930-4B8D-8C36-183EF2816690}" destId="{2195751F-3976-4151-8540-F23E78B1500A}" srcOrd="0" destOrd="0" presId="urn:microsoft.com/office/officeart/2005/8/layout/orgChart1"/>
    <dgm:cxn modelId="{63AD4E22-B22D-4DBE-B6AB-0109EE52C9A5}" type="presParOf" srcId="{38458DD9-E930-4B8D-8C36-183EF2816690}" destId="{48D50C3E-3E25-4388-B22E-61692D834129}" srcOrd="1" destOrd="0" presId="urn:microsoft.com/office/officeart/2005/8/layout/orgChart1"/>
    <dgm:cxn modelId="{EBBB0A9B-0507-48FC-A372-3415FEA67D9F}" type="presParOf" srcId="{48D50C3E-3E25-4388-B22E-61692D834129}" destId="{7C07E544-2C1B-406B-9073-C08B98E9994C}" srcOrd="0" destOrd="0" presId="urn:microsoft.com/office/officeart/2005/8/layout/orgChart1"/>
    <dgm:cxn modelId="{FA473DB4-B0B0-45DE-8240-31FA1E9AE1BB}" type="presParOf" srcId="{7C07E544-2C1B-406B-9073-C08B98E9994C}" destId="{1B435D54-6B24-4420-ABE3-53639B7196E5}" srcOrd="0" destOrd="0" presId="urn:microsoft.com/office/officeart/2005/8/layout/orgChart1"/>
    <dgm:cxn modelId="{4B1DCAEF-406D-4EB4-99B0-40FA525305C6}" type="presParOf" srcId="{7C07E544-2C1B-406B-9073-C08B98E9994C}" destId="{78617CDD-CC36-49BE-A1C6-407A3FDEBB11}" srcOrd="1" destOrd="0" presId="urn:microsoft.com/office/officeart/2005/8/layout/orgChart1"/>
    <dgm:cxn modelId="{AFA90CBE-859B-4923-BBF5-6932952C2B02}" type="presParOf" srcId="{48D50C3E-3E25-4388-B22E-61692D834129}" destId="{D6EE1E5C-05F7-472F-9C38-4C4175F46E12}" srcOrd="1" destOrd="0" presId="urn:microsoft.com/office/officeart/2005/8/layout/orgChart1"/>
    <dgm:cxn modelId="{F5543EFC-3524-48DE-86B9-EFF8872C048F}" type="presParOf" srcId="{48D50C3E-3E25-4388-B22E-61692D834129}" destId="{37A76F9C-C558-4BAA-814E-AB3EA2B6E1C3}" srcOrd="2" destOrd="0" presId="urn:microsoft.com/office/officeart/2005/8/layout/orgChart1"/>
    <dgm:cxn modelId="{04F8EC6B-94EC-4E6D-8B60-F790E5E6041E}" type="presParOf" srcId="{D6BE84A5-D7AF-478A-8903-0BF4B017B1D4}" destId="{14C7A902-E7E2-4458-8EE4-F84891B93475}" srcOrd="2" destOrd="0" presId="urn:microsoft.com/office/officeart/2005/8/layout/orgChart1"/>
    <dgm:cxn modelId="{EC39EF98-528F-4344-A576-A3FA8E2FF409}" type="presParOf" srcId="{B50739B3-2D8B-4C43-B624-FB2CBC8F7BCC}" destId="{C9C0B331-22DF-4D08-979C-00501BD77A4F}" srcOrd="2" destOrd="0" presId="urn:microsoft.com/office/officeart/2005/8/layout/orgChart1"/>
    <dgm:cxn modelId="{A0188D7F-48ED-4BCC-AF5C-97D9595A62A9}" type="presParOf" srcId="{6F591B8F-1FED-48E5-95BB-2E850DE0995B}" destId="{6428CC86-C531-430E-AB01-54D6C7F7B7B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5751F-3976-4151-8540-F23E78B1500A}">
      <dsp:nvSpPr>
        <dsp:cNvPr id="0" name=""/>
        <dsp:cNvSpPr/>
      </dsp:nvSpPr>
      <dsp:spPr>
        <a:xfrm>
          <a:off x="3508341" y="2414846"/>
          <a:ext cx="213186" cy="674183"/>
        </a:xfrm>
        <a:custGeom>
          <a:avLst/>
          <a:gdLst/>
          <a:ahLst/>
          <a:cxnLst/>
          <a:rect l="0" t="0" r="0" b="0"/>
          <a:pathLst>
            <a:path>
              <a:moveTo>
                <a:pt x="0" y="0"/>
              </a:moveTo>
              <a:lnTo>
                <a:pt x="0" y="674183"/>
              </a:lnTo>
              <a:lnTo>
                <a:pt x="213186" y="67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4E43B-E0EA-4FE0-88E5-D9776208C9CA}">
      <dsp:nvSpPr>
        <dsp:cNvPr id="0" name=""/>
        <dsp:cNvSpPr/>
      </dsp:nvSpPr>
      <dsp:spPr>
        <a:xfrm>
          <a:off x="3023217" y="1573290"/>
          <a:ext cx="1033754" cy="246497"/>
        </a:xfrm>
        <a:custGeom>
          <a:avLst/>
          <a:gdLst/>
          <a:ahLst/>
          <a:cxnLst/>
          <a:rect l="0" t="0" r="0" b="0"/>
          <a:pathLst>
            <a:path>
              <a:moveTo>
                <a:pt x="0" y="0"/>
              </a:moveTo>
              <a:lnTo>
                <a:pt x="0" y="121534"/>
              </a:lnTo>
              <a:lnTo>
                <a:pt x="1033754" y="121534"/>
              </a:lnTo>
              <a:lnTo>
                <a:pt x="1033754" y="246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D48D1-8F2D-42AB-9308-156DCB72A702}">
      <dsp:nvSpPr>
        <dsp:cNvPr id="0" name=""/>
        <dsp:cNvSpPr/>
      </dsp:nvSpPr>
      <dsp:spPr>
        <a:xfrm>
          <a:off x="2689562" y="5276455"/>
          <a:ext cx="783079" cy="674296"/>
        </a:xfrm>
        <a:custGeom>
          <a:avLst/>
          <a:gdLst/>
          <a:ahLst/>
          <a:cxnLst/>
          <a:rect l="0" t="0" r="0" b="0"/>
          <a:pathLst>
            <a:path>
              <a:moveTo>
                <a:pt x="0" y="0"/>
              </a:moveTo>
              <a:lnTo>
                <a:pt x="0" y="674296"/>
              </a:lnTo>
              <a:lnTo>
                <a:pt x="783079" y="674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18B46-61D2-4A8C-8418-D4C4F93BBF3F}">
      <dsp:nvSpPr>
        <dsp:cNvPr id="0" name=""/>
        <dsp:cNvSpPr/>
      </dsp:nvSpPr>
      <dsp:spPr>
        <a:xfrm>
          <a:off x="2469836" y="5276455"/>
          <a:ext cx="219726" cy="1119520"/>
        </a:xfrm>
        <a:custGeom>
          <a:avLst/>
          <a:gdLst/>
          <a:ahLst/>
          <a:cxnLst/>
          <a:rect l="0" t="0" r="0" b="0"/>
          <a:pathLst>
            <a:path>
              <a:moveTo>
                <a:pt x="219726" y="0"/>
              </a:moveTo>
              <a:lnTo>
                <a:pt x="219726" y="1119520"/>
              </a:lnTo>
              <a:lnTo>
                <a:pt x="0" y="11195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729039-64C3-4F95-B3C8-E49B5D07B053}">
      <dsp:nvSpPr>
        <dsp:cNvPr id="0" name=""/>
        <dsp:cNvSpPr/>
      </dsp:nvSpPr>
      <dsp:spPr>
        <a:xfrm>
          <a:off x="3559295" y="4171906"/>
          <a:ext cx="91440" cy="207342"/>
        </a:xfrm>
        <a:custGeom>
          <a:avLst/>
          <a:gdLst/>
          <a:ahLst/>
          <a:cxnLst/>
          <a:rect l="0" t="0" r="0" b="0"/>
          <a:pathLst>
            <a:path>
              <a:moveTo>
                <a:pt x="45720" y="0"/>
              </a:moveTo>
              <a:lnTo>
                <a:pt x="45720" y="207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7C43A8-544B-4637-B7F6-809C250EC81C}">
      <dsp:nvSpPr>
        <dsp:cNvPr id="0" name=""/>
        <dsp:cNvSpPr/>
      </dsp:nvSpPr>
      <dsp:spPr>
        <a:xfrm>
          <a:off x="2213609" y="3222555"/>
          <a:ext cx="1391405" cy="354292"/>
        </a:xfrm>
        <a:custGeom>
          <a:avLst/>
          <a:gdLst/>
          <a:ahLst/>
          <a:cxnLst/>
          <a:rect l="0" t="0" r="0" b="0"/>
          <a:pathLst>
            <a:path>
              <a:moveTo>
                <a:pt x="0" y="0"/>
              </a:moveTo>
              <a:lnTo>
                <a:pt x="0" y="229329"/>
              </a:lnTo>
              <a:lnTo>
                <a:pt x="1391405" y="229329"/>
              </a:lnTo>
              <a:lnTo>
                <a:pt x="1391405" y="35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6FC0B-14F6-4F50-B5ED-2549426B57AF}">
      <dsp:nvSpPr>
        <dsp:cNvPr id="0" name=""/>
        <dsp:cNvSpPr/>
      </dsp:nvSpPr>
      <dsp:spPr>
        <a:xfrm>
          <a:off x="284608" y="4171906"/>
          <a:ext cx="91440" cy="596734"/>
        </a:xfrm>
        <a:custGeom>
          <a:avLst/>
          <a:gdLst/>
          <a:ahLst/>
          <a:cxnLst/>
          <a:rect l="0" t="0" r="0" b="0"/>
          <a:pathLst>
            <a:path>
              <a:moveTo>
                <a:pt x="45720" y="0"/>
              </a:moveTo>
              <a:lnTo>
                <a:pt x="45720" y="596734"/>
              </a:lnTo>
              <a:lnTo>
                <a:pt x="120804" y="596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BE28D2-5403-42E2-BFDD-901A39C04D97}">
      <dsp:nvSpPr>
        <dsp:cNvPr id="0" name=""/>
        <dsp:cNvSpPr/>
      </dsp:nvSpPr>
      <dsp:spPr>
        <a:xfrm>
          <a:off x="806375" y="3222555"/>
          <a:ext cx="1407234" cy="354292"/>
        </a:xfrm>
        <a:custGeom>
          <a:avLst/>
          <a:gdLst/>
          <a:ahLst/>
          <a:cxnLst/>
          <a:rect l="0" t="0" r="0" b="0"/>
          <a:pathLst>
            <a:path>
              <a:moveTo>
                <a:pt x="1407234" y="0"/>
              </a:moveTo>
              <a:lnTo>
                <a:pt x="1407234" y="229329"/>
              </a:lnTo>
              <a:lnTo>
                <a:pt x="0" y="229329"/>
              </a:lnTo>
              <a:lnTo>
                <a:pt x="0" y="35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AABDB4-CBC6-4B55-A247-6F04A45B062C}">
      <dsp:nvSpPr>
        <dsp:cNvPr id="0" name=""/>
        <dsp:cNvSpPr/>
      </dsp:nvSpPr>
      <dsp:spPr>
        <a:xfrm>
          <a:off x="2160439" y="2429752"/>
          <a:ext cx="91440" cy="197744"/>
        </a:xfrm>
        <a:custGeom>
          <a:avLst/>
          <a:gdLst/>
          <a:ahLst/>
          <a:cxnLst/>
          <a:rect l="0" t="0" r="0" b="0"/>
          <a:pathLst>
            <a:path>
              <a:moveTo>
                <a:pt x="45720" y="0"/>
              </a:moveTo>
              <a:lnTo>
                <a:pt x="45720" y="72781"/>
              </a:lnTo>
              <a:lnTo>
                <a:pt x="53170" y="72781"/>
              </a:lnTo>
              <a:lnTo>
                <a:pt x="53170" y="197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7C26F-2669-4727-8B27-3FF929D51334}">
      <dsp:nvSpPr>
        <dsp:cNvPr id="0" name=""/>
        <dsp:cNvSpPr/>
      </dsp:nvSpPr>
      <dsp:spPr>
        <a:xfrm>
          <a:off x="2206159" y="1573290"/>
          <a:ext cx="817057" cy="261403"/>
        </a:xfrm>
        <a:custGeom>
          <a:avLst/>
          <a:gdLst/>
          <a:ahLst/>
          <a:cxnLst/>
          <a:rect l="0" t="0" r="0" b="0"/>
          <a:pathLst>
            <a:path>
              <a:moveTo>
                <a:pt x="817057" y="0"/>
              </a:moveTo>
              <a:lnTo>
                <a:pt x="817057" y="136441"/>
              </a:lnTo>
              <a:lnTo>
                <a:pt x="0" y="136441"/>
              </a:lnTo>
              <a:lnTo>
                <a:pt x="0" y="261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69F8-2E1A-45AB-A41B-105BF87B5B7A}">
      <dsp:nvSpPr>
        <dsp:cNvPr id="0" name=""/>
        <dsp:cNvSpPr/>
      </dsp:nvSpPr>
      <dsp:spPr>
        <a:xfrm>
          <a:off x="2972117" y="846590"/>
          <a:ext cx="91440" cy="131640"/>
        </a:xfrm>
        <a:custGeom>
          <a:avLst/>
          <a:gdLst/>
          <a:ahLst/>
          <a:cxnLst/>
          <a:rect l="0" t="0" r="0" b="0"/>
          <a:pathLst>
            <a:path>
              <a:moveTo>
                <a:pt x="45720" y="0"/>
              </a:moveTo>
              <a:lnTo>
                <a:pt x="45720" y="6678"/>
              </a:lnTo>
              <a:lnTo>
                <a:pt x="51099" y="6678"/>
              </a:lnTo>
              <a:lnTo>
                <a:pt x="51099" y="131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CFF083-D31C-41A1-8914-A2614BB3C205}">
      <dsp:nvSpPr>
        <dsp:cNvPr id="0" name=""/>
        <dsp:cNvSpPr/>
      </dsp:nvSpPr>
      <dsp:spPr>
        <a:xfrm>
          <a:off x="562184" y="0"/>
          <a:ext cx="4911307" cy="84659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IN" sz="1300" b="1" kern="1200">
              <a:latin typeface="Book Antiqua" panose="02040602050305030304" pitchFamily="18" charset="0"/>
            </a:rPr>
            <a:t>LDLT patient presenting with clincial symptoms (jaundice, pruritus, cholangitis) and biochemical alterations (raised bilirubin/alkaline phosphatase)</a:t>
          </a:r>
        </a:p>
      </dsp:txBody>
      <dsp:txXfrm>
        <a:off x="562184" y="0"/>
        <a:ext cx="4911307" cy="846590"/>
      </dsp:txXfrm>
    </dsp:sp>
    <dsp:sp modelId="{844B2D86-085F-4E41-8BD1-C40FF757C094}">
      <dsp:nvSpPr>
        <dsp:cNvPr id="0" name=""/>
        <dsp:cNvSpPr/>
      </dsp:nvSpPr>
      <dsp:spPr>
        <a:xfrm>
          <a:off x="2428158" y="978231"/>
          <a:ext cx="1190117"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IN" sz="1300" b="1" kern="1200">
              <a:latin typeface="Book Antiqua" panose="02040602050305030304" pitchFamily="18" charset="0"/>
            </a:rPr>
            <a:t>Liver biopsy</a:t>
          </a:r>
        </a:p>
      </dsp:txBody>
      <dsp:txXfrm>
        <a:off x="2428158" y="978231"/>
        <a:ext cx="1190117" cy="595058"/>
      </dsp:txXfrm>
    </dsp:sp>
    <dsp:sp modelId="{08BB9149-4D6B-48A6-B233-E0E6D785CE1C}">
      <dsp:nvSpPr>
        <dsp:cNvPr id="0" name=""/>
        <dsp:cNvSpPr/>
      </dsp:nvSpPr>
      <dsp:spPr>
        <a:xfrm>
          <a:off x="1283609" y="1834693"/>
          <a:ext cx="1845099"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Features of cholestasis with or without rejection</a:t>
          </a:r>
        </a:p>
      </dsp:txBody>
      <dsp:txXfrm>
        <a:off x="1283609" y="1834693"/>
        <a:ext cx="1845099" cy="595058"/>
      </dsp:txXfrm>
    </dsp:sp>
    <dsp:sp modelId="{1032CA8E-6259-41DF-93EF-6CE2427D88D8}">
      <dsp:nvSpPr>
        <dsp:cNvPr id="0" name=""/>
        <dsp:cNvSpPr/>
      </dsp:nvSpPr>
      <dsp:spPr>
        <a:xfrm>
          <a:off x="1298664" y="2627496"/>
          <a:ext cx="1829889"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1" kern="1200">
              <a:latin typeface="Book Antiqua" panose="02040602050305030304" pitchFamily="18" charset="0"/>
            </a:rPr>
            <a:t>MRC</a:t>
          </a:r>
        </a:p>
      </dsp:txBody>
      <dsp:txXfrm>
        <a:off x="1298664" y="2627496"/>
        <a:ext cx="1829889" cy="595058"/>
      </dsp:txXfrm>
    </dsp:sp>
    <dsp:sp modelId="{8436E2AA-0FF0-4E8C-83AA-10D2EB9D9C75}">
      <dsp:nvSpPr>
        <dsp:cNvPr id="0" name=""/>
        <dsp:cNvSpPr/>
      </dsp:nvSpPr>
      <dsp:spPr>
        <a:xfrm>
          <a:off x="211316" y="3576847"/>
          <a:ext cx="1190117"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MDR</a:t>
          </a:r>
          <a:r>
            <a:rPr lang="en-IN" sz="1200" b="1" kern="1200" baseline="30000">
              <a:latin typeface="Book Antiqua" panose="02040602050305030304" pitchFamily="18" charset="0"/>
            </a:rPr>
            <a:t>2 </a:t>
          </a:r>
          <a:r>
            <a:rPr lang="en-IN" sz="1200" b="1" kern="1200">
              <a:latin typeface="Book Antiqua" panose="02040602050305030304" pitchFamily="18" charset="0"/>
            </a:rPr>
            <a:t>&gt; 1.15</a:t>
          </a:r>
        </a:p>
      </dsp:txBody>
      <dsp:txXfrm>
        <a:off x="211316" y="3576847"/>
        <a:ext cx="1190117" cy="595058"/>
      </dsp:txXfrm>
    </dsp:sp>
    <dsp:sp modelId="{C1103A05-473A-40D2-AF26-9FF2E9FD2F24}">
      <dsp:nvSpPr>
        <dsp:cNvPr id="0" name=""/>
        <dsp:cNvSpPr/>
      </dsp:nvSpPr>
      <dsp:spPr>
        <a:xfrm>
          <a:off x="405412" y="4377100"/>
          <a:ext cx="1700999" cy="783079"/>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ERC with aggressive endotherapy protocols</a:t>
          </a:r>
          <a:r>
            <a:rPr lang="en-IN" sz="1200" b="1" kern="1200" baseline="30000">
              <a:latin typeface="Book Antiqua" panose="02040602050305030304" pitchFamily="18" charset="0"/>
            </a:rPr>
            <a:t>1</a:t>
          </a:r>
        </a:p>
      </dsp:txBody>
      <dsp:txXfrm>
        <a:off x="405412" y="4377100"/>
        <a:ext cx="1700999" cy="783079"/>
      </dsp:txXfrm>
    </dsp:sp>
    <dsp:sp modelId="{ABAAF976-F02A-4B6F-99CF-04A9918680FD}">
      <dsp:nvSpPr>
        <dsp:cNvPr id="0" name=""/>
        <dsp:cNvSpPr/>
      </dsp:nvSpPr>
      <dsp:spPr>
        <a:xfrm>
          <a:off x="3009956" y="3576847"/>
          <a:ext cx="1190117"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MDR &lt; 1.15</a:t>
          </a:r>
        </a:p>
      </dsp:txBody>
      <dsp:txXfrm>
        <a:off x="3009956" y="3576847"/>
        <a:ext cx="1190117" cy="595058"/>
      </dsp:txXfrm>
    </dsp:sp>
    <dsp:sp modelId="{43D7B7C1-9A0F-4706-ACFA-3EF8241894C7}">
      <dsp:nvSpPr>
        <dsp:cNvPr id="0" name=""/>
        <dsp:cNvSpPr/>
      </dsp:nvSpPr>
      <dsp:spPr>
        <a:xfrm>
          <a:off x="2460698" y="4379248"/>
          <a:ext cx="2288632" cy="89720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Trial of pulsed methyl prednisolone</a:t>
          </a:r>
        </a:p>
        <a:p>
          <a:pPr lvl="0" algn="ctr" defTabSz="533400">
            <a:lnSpc>
              <a:spcPct val="90000"/>
            </a:lnSpc>
            <a:spcBef>
              <a:spcPct val="0"/>
            </a:spcBef>
            <a:spcAft>
              <a:spcPct val="35000"/>
            </a:spcAft>
          </a:pPr>
          <a:r>
            <a:rPr lang="en-IN" sz="1200" b="1" kern="1200">
              <a:latin typeface="Book Antiqua" panose="02040602050305030304" pitchFamily="18" charset="0"/>
            </a:rPr>
            <a:t>Review of immunosuppression medications</a:t>
          </a:r>
        </a:p>
      </dsp:txBody>
      <dsp:txXfrm>
        <a:off x="2460698" y="4379248"/>
        <a:ext cx="2288632" cy="897206"/>
      </dsp:txXfrm>
    </dsp:sp>
    <dsp:sp modelId="{516F60CC-34B2-4414-ACF0-3FE1F0C5D1BD}">
      <dsp:nvSpPr>
        <dsp:cNvPr id="0" name=""/>
        <dsp:cNvSpPr/>
      </dsp:nvSpPr>
      <dsp:spPr>
        <a:xfrm>
          <a:off x="1279718" y="6098445"/>
          <a:ext cx="1190117"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IN" sz="1800" b="1" kern="1200">
              <a:latin typeface="Book Antiqua" panose="02040602050305030304" pitchFamily="18" charset="0"/>
            </a:rPr>
            <a:t>No response </a:t>
          </a:r>
        </a:p>
      </dsp:txBody>
      <dsp:txXfrm>
        <a:off x="1279718" y="6098445"/>
        <a:ext cx="1190117" cy="595058"/>
      </dsp:txXfrm>
    </dsp:sp>
    <dsp:sp modelId="{1D59A99E-9217-4515-A836-537446615382}">
      <dsp:nvSpPr>
        <dsp:cNvPr id="0" name=""/>
        <dsp:cNvSpPr/>
      </dsp:nvSpPr>
      <dsp:spPr>
        <a:xfrm>
          <a:off x="3472641" y="5653222"/>
          <a:ext cx="1416406"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IN" sz="1800" b="1" kern="1200">
              <a:latin typeface="Book Antiqua" panose="02040602050305030304" pitchFamily="18" charset="0"/>
            </a:rPr>
            <a:t>Favourable response</a:t>
          </a:r>
        </a:p>
      </dsp:txBody>
      <dsp:txXfrm>
        <a:off x="3472641" y="5653222"/>
        <a:ext cx="1416406" cy="595058"/>
      </dsp:txXfrm>
    </dsp:sp>
    <dsp:sp modelId="{5D058012-F4C7-44AE-B664-B2C1460B6A72}">
      <dsp:nvSpPr>
        <dsp:cNvPr id="0" name=""/>
        <dsp:cNvSpPr/>
      </dsp:nvSpPr>
      <dsp:spPr>
        <a:xfrm>
          <a:off x="3371183" y="1819787"/>
          <a:ext cx="1371575"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Features of rejection</a:t>
          </a:r>
        </a:p>
      </dsp:txBody>
      <dsp:txXfrm>
        <a:off x="3371183" y="1819787"/>
        <a:ext cx="1371575" cy="595058"/>
      </dsp:txXfrm>
    </dsp:sp>
    <dsp:sp modelId="{1B435D54-6B24-4420-ABE3-53639B7196E5}">
      <dsp:nvSpPr>
        <dsp:cNvPr id="0" name=""/>
        <dsp:cNvSpPr/>
      </dsp:nvSpPr>
      <dsp:spPr>
        <a:xfrm>
          <a:off x="3721527" y="2791500"/>
          <a:ext cx="1595186" cy="59505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1" kern="1200">
              <a:latin typeface="Book Antiqua" panose="02040602050305030304" pitchFamily="18" charset="0"/>
            </a:rPr>
            <a:t>Immunosuppression</a:t>
          </a:r>
        </a:p>
      </dsp:txBody>
      <dsp:txXfrm>
        <a:off x="3721527" y="2791500"/>
        <a:ext cx="1595186" cy="5950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109433</Words>
  <Characters>623770</Characters>
  <Application>Microsoft Office Word</Application>
  <DocSecurity>0</DocSecurity>
  <Lines>5198</Lines>
  <Paragraphs>1463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2018-05-11T04:39:00Z</dcterms:created>
  <dcterms:modified xsi:type="dcterms:W3CDTF">2018-05-11T04:39:00Z</dcterms:modified>
</cp:coreProperties>
</file>