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2E5C" w:rsidRPr="00702E5C" w:rsidRDefault="00702E5C" w:rsidP="00DA05F4">
      <w:pPr>
        <w:adjustRightInd w:val="0"/>
        <w:snapToGrid w:val="0"/>
        <w:spacing w:line="360" w:lineRule="auto"/>
        <w:rPr>
          <w:rFonts w:ascii="Book Antiqua" w:hAnsi="Book Antiqua" w:cs="SimSun"/>
          <w:b/>
          <w:i/>
          <w:color w:val="000000"/>
          <w:sz w:val="24"/>
        </w:rPr>
      </w:pPr>
      <w:bookmarkStart w:id="0" w:name="OLE_LINK39"/>
      <w:bookmarkStart w:id="1" w:name="OLE_LINK40"/>
      <w:bookmarkStart w:id="2" w:name="OLE_LINK49"/>
      <w:bookmarkStart w:id="3" w:name="OLE_LINK50"/>
      <w:bookmarkStart w:id="4" w:name="OLE_LINK41"/>
      <w:bookmarkStart w:id="5" w:name="OLE_LINK42"/>
      <w:bookmarkStart w:id="6" w:name="OLE_LINK43"/>
      <w:bookmarkStart w:id="7" w:name="OLE_LINK48"/>
      <w:bookmarkStart w:id="8" w:name="OLE_LINK99"/>
      <w:bookmarkStart w:id="9" w:name="OLE_LINK56"/>
      <w:bookmarkStart w:id="10" w:name="OLE_LINK57"/>
      <w:r w:rsidRPr="00702E5C">
        <w:rPr>
          <w:rFonts w:ascii="Book Antiqua" w:hAnsi="Book Antiqua" w:cs="SimSun"/>
          <w:b/>
          <w:color w:val="000000"/>
          <w:sz w:val="24"/>
        </w:rPr>
        <w:t xml:space="preserve">Name of Journal: </w:t>
      </w:r>
      <w:bookmarkStart w:id="11" w:name="OLE_LINK718"/>
      <w:bookmarkStart w:id="12" w:name="OLE_LINK719"/>
      <w:bookmarkStart w:id="13" w:name="OLE_LINK645"/>
      <w:bookmarkStart w:id="14" w:name="OLE_LINK661"/>
      <w:bookmarkStart w:id="15" w:name="OLE_LINK696"/>
      <w:bookmarkStart w:id="16" w:name="OLE_LINK1068"/>
      <w:bookmarkStart w:id="17" w:name="OLE_LINK335"/>
      <w:r w:rsidRPr="00702E5C">
        <w:rPr>
          <w:rFonts w:ascii="Book Antiqua" w:hAnsi="Book Antiqua" w:cs="SimSun"/>
          <w:b/>
          <w:i/>
          <w:color w:val="000000"/>
          <w:sz w:val="24"/>
        </w:rPr>
        <w:t xml:space="preserve">World Journal of </w:t>
      </w:r>
      <w:bookmarkStart w:id="18" w:name="OLE_LINK1222"/>
      <w:bookmarkStart w:id="19" w:name="OLE_LINK1223"/>
      <w:r w:rsidRPr="00702E5C">
        <w:rPr>
          <w:rFonts w:ascii="Book Antiqua" w:hAnsi="Book Antiqua" w:cs="SimSun"/>
          <w:b/>
          <w:i/>
          <w:color w:val="000000"/>
          <w:sz w:val="24"/>
        </w:rPr>
        <w:t>Gastroenterology</w:t>
      </w:r>
      <w:bookmarkEnd w:id="11"/>
      <w:bookmarkEnd w:id="12"/>
      <w:bookmarkEnd w:id="13"/>
      <w:bookmarkEnd w:id="14"/>
      <w:bookmarkEnd w:id="15"/>
      <w:bookmarkEnd w:id="16"/>
      <w:bookmarkEnd w:id="17"/>
      <w:bookmarkEnd w:id="18"/>
      <w:bookmarkEnd w:id="19"/>
    </w:p>
    <w:p w:rsidR="00702E5C" w:rsidRPr="00702E5C" w:rsidRDefault="00702E5C" w:rsidP="00DA05F4">
      <w:pPr>
        <w:adjustRightInd w:val="0"/>
        <w:snapToGrid w:val="0"/>
        <w:spacing w:line="360" w:lineRule="auto"/>
        <w:rPr>
          <w:rFonts w:ascii="Book Antiqua" w:eastAsia="SimSun" w:hAnsi="Book Antiqua" w:cs="Arial"/>
          <w:b/>
          <w:color w:val="000000"/>
          <w:sz w:val="24"/>
          <w:lang w:val="en"/>
        </w:rPr>
      </w:pPr>
      <w:r w:rsidRPr="00702E5C">
        <w:rPr>
          <w:rFonts w:ascii="Book Antiqua" w:hAnsi="Book Antiqua"/>
          <w:b/>
          <w:bCs/>
          <w:color w:val="222222"/>
          <w:sz w:val="24"/>
        </w:rPr>
        <w:t>Manuscript NO</w:t>
      </w:r>
      <w:r w:rsidRPr="00702E5C">
        <w:rPr>
          <w:rFonts w:ascii="Book Antiqua" w:eastAsia="SimSun" w:hAnsi="Book Antiqua" w:cs="Arial"/>
          <w:b/>
          <w:color w:val="000000"/>
          <w:sz w:val="24"/>
          <w:lang w:val="en"/>
        </w:rPr>
        <w:t xml:space="preserve">: </w:t>
      </w:r>
      <w:r>
        <w:rPr>
          <w:rFonts w:ascii="Book Antiqua" w:eastAsia="SimSun" w:hAnsi="Book Antiqua" w:cs="Arial" w:hint="eastAsia"/>
          <w:b/>
          <w:color w:val="000000"/>
          <w:sz w:val="24"/>
          <w:lang w:val="en"/>
        </w:rPr>
        <w:t>39373</w:t>
      </w:r>
    </w:p>
    <w:p w:rsidR="00702E5C" w:rsidRPr="00702E5C" w:rsidRDefault="00702E5C" w:rsidP="00DA05F4">
      <w:pPr>
        <w:adjustRightInd w:val="0"/>
        <w:snapToGrid w:val="0"/>
        <w:spacing w:line="360" w:lineRule="auto"/>
        <w:rPr>
          <w:rFonts w:ascii="Book Antiqua" w:eastAsia="SimSun" w:hAnsi="Book Antiqua"/>
          <w:b/>
          <w:color w:val="000000"/>
          <w:sz w:val="24"/>
        </w:rPr>
      </w:pPr>
      <w:r w:rsidRPr="00702E5C">
        <w:rPr>
          <w:rFonts w:ascii="Book Antiqua" w:eastAsia="SimSun" w:hAnsi="Book Antiqua"/>
          <w:b/>
          <w:color w:val="000000"/>
          <w:sz w:val="24"/>
          <w:shd w:val="clear" w:color="auto" w:fill="FFFFFF"/>
        </w:rPr>
        <w:t>Manuscript</w:t>
      </w:r>
      <w:r>
        <w:rPr>
          <w:rFonts w:ascii="Book Antiqua" w:eastAsia="SimSun" w:hAnsi="Book Antiqua" w:hint="eastAsia"/>
          <w:b/>
          <w:color w:val="000000"/>
          <w:sz w:val="24"/>
          <w:shd w:val="clear" w:color="auto" w:fill="FFFFFF"/>
        </w:rPr>
        <w:t xml:space="preserve"> </w:t>
      </w:r>
      <w:r w:rsidRPr="00702E5C">
        <w:rPr>
          <w:rFonts w:ascii="Book Antiqua" w:eastAsia="SimSun" w:hAnsi="Book Antiqua"/>
          <w:b/>
          <w:color w:val="000000"/>
          <w:sz w:val="24"/>
          <w:shd w:val="clear" w:color="auto" w:fill="FFFFFF"/>
        </w:rPr>
        <w:t>Type</w:t>
      </w:r>
      <w:r w:rsidRPr="00702E5C">
        <w:rPr>
          <w:rFonts w:ascii="Book Antiqua" w:eastAsia="SimSun" w:hAnsi="Book Antiqua"/>
          <w:b/>
          <w:color w:val="000000"/>
          <w:sz w:val="24"/>
        </w:rPr>
        <w:t xml:space="preserve">: </w:t>
      </w:r>
      <w:r w:rsidRPr="00702E5C">
        <w:rPr>
          <w:rFonts w:ascii="Book Antiqua" w:hAnsi="Book Antiqua"/>
          <w:b/>
          <w:bCs/>
          <w:sz w:val="24"/>
        </w:rPr>
        <w:t>CASE REPORT</w:t>
      </w:r>
    </w:p>
    <w:p w:rsidR="00702E5C" w:rsidRPr="00702E5C" w:rsidRDefault="00702E5C" w:rsidP="00DA05F4">
      <w:pPr>
        <w:adjustRightInd w:val="0"/>
        <w:snapToGrid w:val="0"/>
        <w:spacing w:line="360" w:lineRule="auto"/>
        <w:rPr>
          <w:rFonts w:ascii="Book Antiqua" w:eastAsiaTheme="minorEastAsia" w:hAnsi="Book Antiqua"/>
          <w:b/>
          <w:sz w:val="24"/>
        </w:rPr>
      </w:pPr>
    </w:p>
    <w:p w:rsidR="0002704A" w:rsidRPr="00B2067C" w:rsidRDefault="0002704A" w:rsidP="00DA05F4">
      <w:pPr>
        <w:adjustRightInd w:val="0"/>
        <w:snapToGrid w:val="0"/>
        <w:spacing w:line="360" w:lineRule="auto"/>
        <w:rPr>
          <w:rFonts w:ascii="Book Antiqua" w:eastAsia="SimSun" w:hAnsi="Book Antiqua"/>
          <w:b/>
          <w:sz w:val="24"/>
        </w:rPr>
      </w:pPr>
      <w:proofErr w:type="spellStart"/>
      <w:r w:rsidRPr="00702E5C">
        <w:rPr>
          <w:rFonts w:ascii="Book Antiqua" w:hAnsi="Book Antiqua"/>
          <w:b/>
          <w:sz w:val="24"/>
        </w:rPr>
        <w:t>Unicentric</w:t>
      </w:r>
      <w:proofErr w:type="spellEnd"/>
      <w:r w:rsidR="00702E5C" w:rsidRPr="00702E5C">
        <w:rPr>
          <w:rFonts w:ascii="Book Antiqua" w:hAnsi="Book Antiqua"/>
          <w:b/>
          <w:sz w:val="24"/>
        </w:rPr>
        <w:t xml:space="preserve"> </w:t>
      </w:r>
      <w:proofErr w:type="spellStart"/>
      <w:r w:rsidR="00702E5C" w:rsidRPr="00702E5C">
        <w:rPr>
          <w:rFonts w:ascii="Book Antiqua" w:hAnsi="Book Antiqua"/>
          <w:b/>
          <w:sz w:val="24"/>
        </w:rPr>
        <w:t>Castleman</w:t>
      </w:r>
      <w:proofErr w:type="spellEnd"/>
      <w:r w:rsidR="00702E5C" w:rsidRPr="00702E5C">
        <w:rPr>
          <w:rFonts w:ascii="Book Antiqua" w:hAnsi="Book Antiqua"/>
          <w:b/>
          <w:sz w:val="24"/>
        </w:rPr>
        <w:t xml:space="preserve"> </w:t>
      </w:r>
      <w:r w:rsidRPr="00702E5C">
        <w:rPr>
          <w:rFonts w:ascii="Book Antiqua" w:hAnsi="Book Antiqua"/>
          <w:b/>
          <w:sz w:val="24"/>
        </w:rPr>
        <w:t>disease</w:t>
      </w:r>
      <w:bookmarkStart w:id="20" w:name="OLE_LINK5"/>
      <w:bookmarkStart w:id="21" w:name="OLE_LINK6"/>
      <w:r w:rsidRPr="00702E5C">
        <w:rPr>
          <w:rFonts w:ascii="Book Antiqua" w:hAnsi="Book Antiqua"/>
          <w:b/>
          <w:sz w:val="24"/>
        </w:rPr>
        <w:t xml:space="preserve"> presenting as</w:t>
      </w:r>
      <w:bookmarkEnd w:id="20"/>
      <w:bookmarkEnd w:id="21"/>
      <w:r w:rsidRPr="00702E5C">
        <w:rPr>
          <w:rFonts w:ascii="Book Antiqua" w:hAnsi="Book Antiqua"/>
          <w:b/>
          <w:sz w:val="24"/>
        </w:rPr>
        <w:t xml:space="preserve"> a retroperitoneal peripancreatic mass: </w:t>
      </w:r>
      <w:bookmarkStart w:id="22" w:name="OLE_LINK9"/>
      <w:bookmarkStart w:id="23" w:name="OLE_LINK10"/>
      <w:r w:rsidRPr="00702E5C">
        <w:rPr>
          <w:rFonts w:ascii="Book Antiqua" w:eastAsia="SimSun" w:hAnsi="Book Antiqua"/>
          <w:b/>
          <w:sz w:val="24"/>
        </w:rPr>
        <w:t>Report of t</w:t>
      </w:r>
      <w:r w:rsidRPr="00702E5C">
        <w:rPr>
          <w:rFonts w:ascii="Book Antiqua" w:hAnsi="Book Antiqua"/>
          <w:b/>
          <w:sz w:val="24"/>
        </w:rPr>
        <w:t>wo case</w:t>
      </w:r>
      <w:bookmarkEnd w:id="0"/>
      <w:bookmarkEnd w:id="1"/>
      <w:bookmarkEnd w:id="22"/>
      <w:bookmarkEnd w:id="23"/>
      <w:r w:rsidRPr="00702E5C">
        <w:rPr>
          <w:rFonts w:ascii="Book Antiqua" w:eastAsia="SimSun" w:hAnsi="Book Antiqua"/>
          <w:b/>
          <w:sz w:val="24"/>
        </w:rPr>
        <w:t>s</w:t>
      </w:r>
      <w:bookmarkEnd w:id="2"/>
      <w:bookmarkEnd w:id="3"/>
      <w:r w:rsidR="00B2067C">
        <w:rPr>
          <w:rFonts w:ascii="Book Antiqua" w:eastAsia="SimSun" w:hAnsi="Book Antiqua" w:hint="eastAsia"/>
          <w:b/>
          <w:sz w:val="24"/>
        </w:rPr>
        <w:t xml:space="preserve"> and </w:t>
      </w:r>
      <w:r w:rsidR="00B2067C" w:rsidRPr="00B2067C">
        <w:rPr>
          <w:rFonts w:ascii="Book Antiqua" w:eastAsia="SimSun" w:hAnsi="Book Antiqua"/>
          <w:b/>
          <w:sz w:val="24"/>
        </w:rPr>
        <w:t>review of</w:t>
      </w:r>
      <w:r w:rsidR="00B2067C">
        <w:rPr>
          <w:rFonts w:ascii="Book Antiqua" w:eastAsia="SimSun" w:hAnsi="Book Antiqua" w:hint="eastAsia"/>
          <w:b/>
          <w:sz w:val="24"/>
        </w:rPr>
        <w:t xml:space="preserve"> </w:t>
      </w:r>
      <w:r w:rsidR="00B2067C" w:rsidRPr="00B2067C">
        <w:rPr>
          <w:rFonts w:ascii="Book Antiqua" w:eastAsia="SimSun" w:hAnsi="Book Antiqua"/>
          <w:b/>
          <w:sz w:val="24"/>
        </w:rPr>
        <w:t>literature</w:t>
      </w:r>
    </w:p>
    <w:bookmarkEnd w:id="4"/>
    <w:bookmarkEnd w:id="5"/>
    <w:bookmarkEnd w:id="6"/>
    <w:bookmarkEnd w:id="7"/>
    <w:bookmarkEnd w:id="8"/>
    <w:p w:rsidR="0002704A" w:rsidRPr="0071572D" w:rsidRDefault="0002704A" w:rsidP="00DA05F4">
      <w:pPr>
        <w:adjustRightInd w:val="0"/>
        <w:snapToGrid w:val="0"/>
        <w:spacing w:line="360" w:lineRule="auto"/>
        <w:rPr>
          <w:rFonts w:ascii="Book Antiqua" w:eastAsia="SimSun" w:hAnsi="Book Antiqua"/>
          <w:sz w:val="24"/>
        </w:rPr>
      </w:pPr>
    </w:p>
    <w:p w:rsidR="0002704A" w:rsidRPr="00702E5C" w:rsidRDefault="0002704A" w:rsidP="00DA05F4">
      <w:pPr>
        <w:adjustRightInd w:val="0"/>
        <w:snapToGrid w:val="0"/>
        <w:spacing w:line="360" w:lineRule="auto"/>
        <w:rPr>
          <w:rFonts w:ascii="Book Antiqua" w:eastAsiaTheme="minorEastAsia" w:hAnsi="Book Antiqua"/>
          <w:sz w:val="24"/>
        </w:rPr>
      </w:pPr>
      <w:r w:rsidRPr="00702E5C">
        <w:rPr>
          <w:rFonts w:ascii="Book Antiqua" w:eastAsia="SimSun" w:hAnsi="Book Antiqua"/>
          <w:sz w:val="24"/>
        </w:rPr>
        <w:t xml:space="preserve">Cheng JL </w:t>
      </w:r>
      <w:r w:rsidRPr="00702E5C">
        <w:rPr>
          <w:rFonts w:ascii="Book Antiqua" w:eastAsia="SimSun" w:hAnsi="Book Antiqua"/>
          <w:i/>
          <w:sz w:val="24"/>
        </w:rPr>
        <w:t>et al.</w:t>
      </w:r>
      <w:r w:rsidRPr="00702E5C">
        <w:rPr>
          <w:rFonts w:ascii="Book Antiqua" w:eastAsia="SimSun" w:hAnsi="Book Antiqua"/>
          <w:sz w:val="24"/>
        </w:rPr>
        <w:t xml:space="preserve"> </w:t>
      </w:r>
      <w:r w:rsidR="00AE0BE6" w:rsidRPr="00702E5C">
        <w:rPr>
          <w:rFonts w:ascii="Book Antiqua" w:hAnsi="Book Antiqua"/>
          <w:sz w:val="24"/>
        </w:rPr>
        <w:t xml:space="preserve">Retroperitoneal </w:t>
      </w:r>
      <w:proofErr w:type="spellStart"/>
      <w:r w:rsidR="00AE0BE6" w:rsidRPr="00702E5C">
        <w:rPr>
          <w:rFonts w:ascii="Book Antiqua" w:hAnsi="Book Antiqua"/>
          <w:sz w:val="24"/>
        </w:rPr>
        <w:t>peripancreatic</w:t>
      </w:r>
      <w:proofErr w:type="spellEnd"/>
      <w:r w:rsidR="00AE0BE6" w:rsidRPr="00702E5C">
        <w:rPr>
          <w:rFonts w:ascii="Book Antiqua" w:hAnsi="Book Antiqua"/>
          <w:sz w:val="24"/>
        </w:rPr>
        <w:t xml:space="preserve"> </w:t>
      </w:r>
      <w:proofErr w:type="spellStart"/>
      <w:r w:rsidR="00AE0BE6" w:rsidRPr="00702E5C">
        <w:rPr>
          <w:rFonts w:ascii="Book Antiqua" w:hAnsi="Book Antiqua"/>
          <w:sz w:val="24"/>
        </w:rPr>
        <w:t>u</w:t>
      </w:r>
      <w:r w:rsidRPr="00702E5C">
        <w:rPr>
          <w:rFonts w:ascii="Book Antiqua" w:hAnsi="Book Antiqua"/>
          <w:sz w:val="24"/>
        </w:rPr>
        <w:t>nicentric</w:t>
      </w:r>
      <w:proofErr w:type="spellEnd"/>
      <w:r w:rsidRPr="00702E5C">
        <w:rPr>
          <w:rFonts w:ascii="Book Antiqua" w:hAnsi="Book Antiqua"/>
          <w:sz w:val="24"/>
        </w:rPr>
        <w:t xml:space="preserve"> </w:t>
      </w:r>
      <w:proofErr w:type="spellStart"/>
      <w:r w:rsidRPr="00702E5C">
        <w:rPr>
          <w:rFonts w:ascii="Book Antiqua" w:hAnsi="Book Antiqua"/>
          <w:sz w:val="24"/>
        </w:rPr>
        <w:t>Castleman</w:t>
      </w:r>
      <w:proofErr w:type="spellEnd"/>
      <w:r w:rsidRPr="00702E5C">
        <w:rPr>
          <w:rFonts w:ascii="Book Antiqua" w:hAnsi="Book Antiqua"/>
          <w:sz w:val="24"/>
        </w:rPr>
        <w:t xml:space="preserve"> disease</w:t>
      </w:r>
    </w:p>
    <w:p w:rsidR="00AE0BE6" w:rsidRPr="00702E5C" w:rsidRDefault="00AE0BE6" w:rsidP="00DA05F4">
      <w:pPr>
        <w:adjustRightInd w:val="0"/>
        <w:snapToGrid w:val="0"/>
        <w:spacing w:line="360" w:lineRule="auto"/>
        <w:rPr>
          <w:rFonts w:ascii="Book Antiqua" w:eastAsia="SimSun" w:hAnsi="Book Antiqua"/>
          <w:sz w:val="24"/>
        </w:rPr>
      </w:pPr>
    </w:p>
    <w:p w:rsidR="0002704A" w:rsidRPr="00702E5C" w:rsidRDefault="0002704A" w:rsidP="00DA05F4">
      <w:pPr>
        <w:adjustRightInd w:val="0"/>
        <w:snapToGrid w:val="0"/>
        <w:spacing w:line="360" w:lineRule="auto"/>
        <w:rPr>
          <w:rFonts w:ascii="Book Antiqua" w:eastAsia="SimSun" w:hAnsi="Book Antiqua"/>
          <w:sz w:val="24"/>
        </w:rPr>
      </w:pPr>
      <w:bookmarkStart w:id="24" w:name="OLE_LINK11"/>
      <w:bookmarkStart w:id="25" w:name="OLE_LINK12"/>
      <w:r w:rsidRPr="00702E5C">
        <w:rPr>
          <w:rFonts w:ascii="Book Antiqua" w:hAnsi="Book Antiqua"/>
          <w:sz w:val="24"/>
        </w:rPr>
        <w:t>Jia</w:t>
      </w:r>
      <w:r w:rsidRPr="00702E5C">
        <w:rPr>
          <w:rFonts w:ascii="Book Antiqua" w:eastAsia="SimSun" w:hAnsi="Book Antiqua"/>
          <w:sz w:val="24"/>
        </w:rPr>
        <w:t>-L</w:t>
      </w:r>
      <w:r w:rsidRPr="00702E5C">
        <w:rPr>
          <w:rFonts w:ascii="Book Antiqua" w:hAnsi="Book Antiqua"/>
          <w:sz w:val="24"/>
        </w:rPr>
        <w:t>in</w:t>
      </w:r>
      <w:r w:rsidRPr="00702E5C">
        <w:rPr>
          <w:rFonts w:ascii="Book Antiqua" w:eastAsia="SimSun" w:hAnsi="Book Antiqua"/>
          <w:sz w:val="24"/>
        </w:rPr>
        <w:t xml:space="preserve"> </w:t>
      </w:r>
      <w:r w:rsidRPr="00702E5C">
        <w:rPr>
          <w:rFonts w:ascii="Book Antiqua" w:hAnsi="Book Antiqua"/>
          <w:sz w:val="24"/>
        </w:rPr>
        <w:t>Cheng</w:t>
      </w:r>
      <w:bookmarkEnd w:id="24"/>
      <w:bookmarkEnd w:id="25"/>
      <w:r w:rsidRPr="00702E5C">
        <w:rPr>
          <w:rFonts w:ascii="Book Antiqua" w:hAnsi="Book Antiqua"/>
          <w:sz w:val="24"/>
        </w:rPr>
        <w:t>,</w:t>
      </w:r>
      <w:r w:rsidRPr="00702E5C">
        <w:rPr>
          <w:rFonts w:ascii="Book Antiqua" w:eastAsia="SimSun" w:hAnsi="Book Antiqua"/>
          <w:sz w:val="24"/>
        </w:rPr>
        <w:t xml:space="preserve"> </w:t>
      </w:r>
      <w:r w:rsidRPr="00702E5C">
        <w:rPr>
          <w:rFonts w:ascii="Book Antiqua" w:hAnsi="Book Antiqua"/>
          <w:sz w:val="24"/>
        </w:rPr>
        <w:t xml:space="preserve">Jing Cui, </w:t>
      </w:r>
      <w:bookmarkStart w:id="26" w:name="OLE_LINK68"/>
      <w:bookmarkStart w:id="27" w:name="OLE_LINK69"/>
      <w:r w:rsidRPr="00702E5C">
        <w:rPr>
          <w:rFonts w:ascii="Book Antiqua" w:hAnsi="Book Antiqua"/>
          <w:sz w:val="24"/>
        </w:rPr>
        <w:t>Yi Wang</w:t>
      </w:r>
      <w:bookmarkEnd w:id="26"/>
      <w:bookmarkEnd w:id="27"/>
      <w:r w:rsidRPr="00702E5C">
        <w:rPr>
          <w:rFonts w:ascii="Book Antiqua" w:hAnsi="Book Antiqua"/>
          <w:sz w:val="24"/>
        </w:rPr>
        <w:t xml:space="preserve">, </w:t>
      </w:r>
      <w:bookmarkStart w:id="28" w:name="_Hlk518845679"/>
      <w:proofErr w:type="spellStart"/>
      <w:r w:rsidRPr="00702E5C">
        <w:rPr>
          <w:rFonts w:ascii="Book Antiqua" w:hAnsi="Book Antiqua"/>
          <w:sz w:val="24"/>
        </w:rPr>
        <w:t>Zong</w:t>
      </w:r>
      <w:proofErr w:type="spellEnd"/>
      <w:r w:rsidRPr="00702E5C">
        <w:rPr>
          <w:rFonts w:ascii="Book Antiqua" w:eastAsia="SimSun" w:hAnsi="Book Antiqua"/>
          <w:sz w:val="24"/>
        </w:rPr>
        <w:t>-Z</w:t>
      </w:r>
      <w:r w:rsidRPr="00702E5C">
        <w:rPr>
          <w:rFonts w:ascii="Book Antiqua" w:hAnsi="Book Antiqua"/>
          <w:sz w:val="24"/>
        </w:rPr>
        <w:t>hen Xu</w:t>
      </w:r>
      <w:bookmarkEnd w:id="28"/>
      <w:r w:rsidRPr="00702E5C">
        <w:rPr>
          <w:rFonts w:ascii="Book Antiqua" w:hAnsi="Book Antiqua"/>
          <w:sz w:val="24"/>
        </w:rPr>
        <w:t xml:space="preserve">, </w:t>
      </w:r>
      <w:bookmarkStart w:id="29" w:name="OLE_LINK83"/>
      <w:bookmarkStart w:id="30" w:name="OLE_LINK84"/>
      <w:r w:rsidRPr="00702E5C">
        <w:rPr>
          <w:rFonts w:ascii="Book Antiqua" w:hAnsi="Book Antiqua"/>
          <w:sz w:val="24"/>
        </w:rPr>
        <w:t>Feng Liu</w:t>
      </w:r>
      <w:bookmarkEnd w:id="29"/>
      <w:bookmarkEnd w:id="30"/>
      <w:r w:rsidRPr="00702E5C">
        <w:rPr>
          <w:rFonts w:ascii="Book Antiqua" w:hAnsi="Book Antiqua"/>
          <w:sz w:val="24"/>
        </w:rPr>
        <w:t>,</w:t>
      </w:r>
      <w:r w:rsidRPr="00702E5C">
        <w:rPr>
          <w:rFonts w:ascii="Book Antiqua" w:eastAsia="SimSun" w:hAnsi="Book Antiqua"/>
          <w:sz w:val="24"/>
        </w:rPr>
        <w:t xml:space="preserve"> </w:t>
      </w:r>
      <w:bookmarkStart w:id="31" w:name="OLE_LINK90"/>
      <w:bookmarkStart w:id="32" w:name="OLE_LINK91"/>
      <w:r w:rsidRPr="00702E5C">
        <w:rPr>
          <w:rFonts w:ascii="Book Antiqua" w:eastAsia="SimSun" w:hAnsi="Book Antiqua"/>
          <w:sz w:val="24"/>
        </w:rPr>
        <w:t>Shu-Bin Liang</w:t>
      </w:r>
      <w:bookmarkEnd w:id="31"/>
      <w:bookmarkEnd w:id="32"/>
      <w:r w:rsidRPr="00702E5C">
        <w:rPr>
          <w:rFonts w:ascii="Book Antiqua" w:hAnsi="Book Antiqua"/>
          <w:sz w:val="24"/>
        </w:rPr>
        <w:t>,</w:t>
      </w:r>
      <w:r w:rsidRPr="00702E5C">
        <w:rPr>
          <w:rFonts w:ascii="Book Antiqua" w:eastAsia="SimSun" w:hAnsi="Book Antiqua"/>
          <w:sz w:val="24"/>
        </w:rPr>
        <w:t xml:space="preserve"> </w:t>
      </w:r>
      <w:bookmarkStart w:id="33" w:name="_Hlk518846141"/>
      <w:r w:rsidRPr="00702E5C">
        <w:rPr>
          <w:rFonts w:ascii="Book Antiqua" w:hAnsi="Book Antiqua"/>
          <w:sz w:val="24"/>
        </w:rPr>
        <w:t>Hu Tian</w:t>
      </w:r>
      <w:bookmarkEnd w:id="33"/>
    </w:p>
    <w:p w:rsidR="00702E5C" w:rsidRPr="00702E5C" w:rsidRDefault="00702E5C" w:rsidP="00DA05F4">
      <w:pPr>
        <w:adjustRightInd w:val="0"/>
        <w:snapToGrid w:val="0"/>
        <w:spacing w:line="360" w:lineRule="auto"/>
        <w:rPr>
          <w:rFonts w:ascii="Book Antiqua" w:eastAsia="SimSun" w:hAnsi="Book Antiqua"/>
          <w:b/>
          <w:sz w:val="24"/>
        </w:rPr>
      </w:pPr>
    </w:p>
    <w:p w:rsidR="0002704A" w:rsidRDefault="0002704A" w:rsidP="00DA05F4">
      <w:pPr>
        <w:adjustRightInd w:val="0"/>
        <w:snapToGrid w:val="0"/>
        <w:spacing w:line="360" w:lineRule="auto"/>
        <w:rPr>
          <w:rFonts w:ascii="Book Antiqua" w:eastAsiaTheme="minorEastAsia" w:hAnsi="Book Antiqua"/>
          <w:color w:val="000000"/>
          <w:sz w:val="24"/>
        </w:rPr>
      </w:pPr>
      <w:proofErr w:type="spellStart"/>
      <w:r w:rsidRPr="00702E5C">
        <w:rPr>
          <w:rFonts w:ascii="Book Antiqua" w:hAnsi="Book Antiqua"/>
          <w:b/>
          <w:sz w:val="24"/>
        </w:rPr>
        <w:t>Jia</w:t>
      </w:r>
      <w:proofErr w:type="spellEnd"/>
      <w:r w:rsidRPr="00702E5C">
        <w:rPr>
          <w:rFonts w:ascii="Book Antiqua" w:eastAsia="SimSun" w:hAnsi="Book Antiqua"/>
          <w:b/>
          <w:sz w:val="24"/>
        </w:rPr>
        <w:t>-L</w:t>
      </w:r>
      <w:r w:rsidRPr="00702E5C">
        <w:rPr>
          <w:rFonts w:ascii="Book Antiqua" w:hAnsi="Book Antiqua"/>
          <w:b/>
          <w:sz w:val="24"/>
        </w:rPr>
        <w:t>in</w:t>
      </w:r>
      <w:r w:rsidRPr="00702E5C">
        <w:rPr>
          <w:rFonts w:ascii="Book Antiqua" w:eastAsia="SimSun" w:hAnsi="Book Antiqua"/>
          <w:b/>
          <w:sz w:val="24"/>
        </w:rPr>
        <w:t xml:space="preserve"> </w:t>
      </w:r>
      <w:r w:rsidRPr="00702E5C">
        <w:rPr>
          <w:rFonts w:ascii="Book Antiqua" w:hAnsi="Book Antiqua"/>
          <w:b/>
          <w:sz w:val="24"/>
        </w:rPr>
        <w:t>Cheng</w:t>
      </w:r>
      <w:r w:rsidRPr="00702E5C">
        <w:rPr>
          <w:rFonts w:ascii="Book Antiqua" w:hAnsi="Book Antiqua"/>
          <w:b/>
          <w:color w:val="000000"/>
          <w:sz w:val="24"/>
        </w:rPr>
        <w:t>,</w:t>
      </w:r>
      <w:r w:rsidRPr="00702E5C">
        <w:rPr>
          <w:rFonts w:ascii="Book Antiqua" w:eastAsia="SimSun" w:hAnsi="Book Antiqua"/>
          <w:b/>
          <w:sz w:val="24"/>
        </w:rPr>
        <w:t xml:space="preserve"> Shu-Bin Liang</w:t>
      </w:r>
      <w:r w:rsidRPr="00702E5C">
        <w:rPr>
          <w:rFonts w:ascii="Book Antiqua" w:hAnsi="Book Antiqua"/>
          <w:b/>
          <w:sz w:val="24"/>
        </w:rPr>
        <w:t>,</w:t>
      </w:r>
      <w:r w:rsidRPr="00702E5C">
        <w:rPr>
          <w:rFonts w:ascii="Book Antiqua" w:eastAsia="SimSun" w:hAnsi="Book Antiqua"/>
          <w:b/>
          <w:sz w:val="24"/>
        </w:rPr>
        <w:t xml:space="preserve"> </w:t>
      </w:r>
      <w:proofErr w:type="spellStart"/>
      <w:r w:rsidRPr="00702E5C">
        <w:rPr>
          <w:rFonts w:ascii="Book Antiqua" w:eastAsia="SimSun" w:hAnsi="Book Antiqua"/>
          <w:sz w:val="24"/>
        </w:rPr>
        <w:t>Taishan</w:t>
      </w:r>
      <w:proofErr w:type="spellEnd"/>
      <w:r w:rsidRPr="00702E5C">
        <w:rPr>
          <w:rFonts w:ascii="Book Antiqua" w:eastAsia="SimSun" w:hAnsi="Book Antiqua"/>
          <w:sz w:val="24"/>
        </w:rPr>
        <w:t xml:space="preserve"> Medical University</w:t>
      </w:r>
      <w:r w:rsidRPr="00702E5C">
        <w:rPr>
          <w:rFonts w:ascii="Book Antiqua" w:hAnsi="Book Antiqua"/>
          <w:sz w:val="24"/>
        </w:rPr>
        <w:t>,</w:t>
      </w:r>
      <w:r w:rsidRPr="00702E5C">
        <w:rPr>
          <w:rFonts w:ascii="Book Antiqua" w:eastAsia="SimSun" w:hAnsi="Book Antiqua"/>
          <w:sz w:val="24"/>
        </w:rPr>
        <w:t xml:space="preserve"> </w:t>
      </w:r>
      <w:proofErr w:type="spellStart"/>
      <w:r w:rsidRPr="00702E5C">
        <w:rPr>
          <w:rFonts w:ascii="Book Antiqua" w:eastAsia="SimSun" w:hAnsi="Book Antiqua"/>
          <w:sz w:val="24"/>
        </w:rPr>
        <w:t>Tai’an</w:t>
      </w:r>
      <w:proofErr w:type="spellEnd"/>
      <w:r w:rsidRPr="00702E5C">
        <w:rPr>
          <w:rFonts w:ascii="Book Antiqua" w:eastAsia="SimSun" w:hAnsi="Book Antiqua"/>
          <w:sz w:val="24"/>
        </w:rPr>
        <w:t xml:space="preserve"> 271016</w:t>
      </w:r>
      <w:r w:rsidRPr="00702E5C">
        <w:rPr>
          <w:rFonts w:ascii="Book Antiqua" w:hAnsi="Book Antiqua"/>
          <w:color w:val="000000"/>
          <w:sz w:val="24"/>
        </w:rPr>
        <w:t>, Shandong</w:t>
      </w:r>
      <w:r w:rsidRPr="00702E5C">
        <w:rPr>
          <w:rFonts w:ascii="Book Antiqua" w:eastAsia="SimSun" w:hAnsi="Book Antiqua"/>
          <w:color w:val="000000"/>
          <w:sz w:val="24"/>
        </w:rPr>
        <w:t xml:space="preserve"> Province</w:t>
      </w:r>
      <w:r w:rsidRPr="00702E5C">
        <w:rPr>
          <w:rFonts w:ascii="Book Antiqua" w:hAnsi="Book Antiqua"/>
          <w:color w:val="000000"/>
          <w:sz w:val="24"/>
        </w:rPr>
        <w:t>, China</w:t>
      </w:r>
    </w:p>
    <w:p w:rsidR="00702E5C" w:rsidRPr="00702E5C" w:rsidRDefault="00702E5C" w:rsidP="00DA05F4">
      <w:pPr>
        <w:adjustRightInd w:val="0"/>
        <w:snapToGrid w:val="0"/>
        <w:spacing w:line="360" w:lineRule="auto"/>
        <w:rPr>
          <w:rFonts w:ascii="Book Antiqua" w:eastAsiaTheme="minorEastAsia" w:hAnsi="Book Antiqua"/>
          <w:color w:val="000000"/>
          <w:sz w:val="24"/>
        </w:rPr>
      </w:pPr>
    </w:p>
    <w:p w:rsidR="0002704A" w:rsidRDefault="0002704A" w:rsidP="00DA05F4">
      <w:pPr>
        <w:adjustRightInd w:val="0"/>
        <w:snapToGrid w:val="0"/>
        <w:spacing w:line="360" w:lineRule="auto"/>
        <w:rPr>
          <w:rFonts w:ascii="Book Antiqua" w:eastAsiaTheme="minorEastAsia" w:hAnsi="Book Antiqua"/>
          <w:color w:val="000000"/>
          <w:sz w:val="24"/>
        </w:rPr>
      </w:pPr>
      <w:proofErr w:type="spellStart"/>
      <w:r w:rsidRPr="00702E5C">
        <w:rPr>
          <w:rFonts w:ascii="Book Antiqua" w:hAnsi="Book Antiqua"/>
          <w:b/>
          <w:sz w:val="24"/>
        </w:rPr>
        <w:t>Jia</w:t>
      </w:r>
      <w:proofErr w:type="spellEnd"/>
      <w:r w:rsidRPr="00702E5C">
        <w:rPr>
          <w:rFonts w:ascii="Book Antiqua" w:eastAsia="SimSun" w:hAnsi="Book Antiqua"/>
          <w:b/>
          <w:sz w:val="24"/>
        </w:rPr>
        <w:t>-L</w:t>
      </w:r>
      <w:r w:rsidRPr="00702E5C">
        <w:rPr>
          <w:rFonts w:ascii="Book Antiqua" w:hAnsi="Book Antiqua"/>
          <w:b/>
          <w:sz w:val="24"/>
        </w:rPr>
        <w:t>in</w:t>
      </w:r>
      <w:r w:rsidRPr="00702E5C">
        <w:rPr>
          <w:rFonts w:ascii="Book Antiqua" w:eastAsia="SimSun" w:hAnsi="Book Antiqua"/>
          <w:b/>
          <w:sz w:val="24"/>
        </w:rPr>
        <w:t xml:space="preserve"> </w:t>
      </w:r>
      <w:r w:rsidRPr="00702E5C">
        <w:rPr>
          <w:rFonts w:ascii="Book Antiqua" w:hAnsi="Book Antiqua"/>
          <w:b/>
          <w:sz w:val="24"/>
        </w:rPr>
        <w:t>Cheng</w:t>
      </w:r>
      <w:r w:rsidRPr="00702E5C">
        <w:rPr>
          <w:rFonts w:ascii="Book Antiqua" w:hAnsi="Book Antiqua"/>
          <w:b/>
          <w:color w:val="000000"/>
          <w:sz w:val="24"/>
        </w:rPr>
        <w:t>,</w:t>
      </w:r>
      <w:r w:rsidRPr="00702E5C">
        <w:rPr>
          <w:rFonts w:ascii="Book Antiqua" w:eastAsia="SimSun" w:hAnsi="Book Antiqua"/>
          <w:b/>
          <w:sz w:val="24"/>
        </w:rPr>
        <w:t xml:space="preserve"> </w:t>
      </w:r>
      <w:proofErr w:type="spellStart"/>
      <w:r w:rsidRPr="00702E5C">
        <w:rPr>
          <w:rFonts w:ascii="Book Antiqua" w:hAnsi="Book Antiqua"/>
          <w:b/>
          <w:sz w:val="24"/>
        </w:rPr>
        <w:t>Zong</w:t>
      </w:r>
      <w:proofErr w:type="spellEnd"/>
      <w:r w:rsidRPr="00702E5C">
        <w:rPr>
          <w:rFonts w:ascii="Book Antiqua" w:eastAsia="SimSun" w:hAnsi="Book Antiqua"/>
          <w:b/>
          <w:sz w:val="24"/>
        </w:rPr>
        <w:t>-Z</w:t>
      </w:r>
      <w:r w:rsidRPr="00702E5C">
        <w:rPr>
          <w:rFonts w:ascii="Book Antiqua" w:hAnsi="Book Antiqua"/>
          <w:b/>
          <w:sz w:val="24"/>
        </w:rPr>
        <w:t xml:space="preserve">hen Xu, </w:t>
      </w:r>
      <w:r w:rsidRPr="00702E5C">
        <w:rPr>
          <w:rFonts w:ascii="Book Antiqua" w:hAnsi="Book Antiqua"/>
          <w:b/>
          <w:color w:val="000000"/>
          <w:sz w:val="24"/>
        </w:rPr>
        <w:t>Feng Liu,</w:t>
      </w:r>
      <w:r w:rsidRPr="00702E5C">
        <w:rPr>
          <w:rFonts w:ascii="Book Antiqua" w:eastAsia="SimSun" w:hAnsi="Book Antiqua"/>
          <w:b/>
          <w:sz w:val="24"/>
        </w:rPr>
        <w:t xml:space="preserve"> Shu-Bin Liang</w:t>
      </w:r>
      <w:r w:rsidRPr="00702E5C">
        <w:rPr>
          <w:rFonts w:ascii="Book Antiqua" w:hAnsi="Book Antiqua"/>
          <w:b/>
          <w:sz w:val="24"/>
        </w:rPr>
        <w:t>,</w:t>
      </w:r>
      <w:r w:rsidRPr="00702E5C">
        <w:rPr>
          <w:rFonts w:ascii="Book Antiqua" w:hAnsi="Book Antiqua"/>
          <w:b/>
          <w:color w:val="000000"/>
          <w:sz w:val="24"/>
        </w:rPr>
        <w:t xml:space="preserve"> Hu Tian,</w:t>
      </w:r>
      <w:r w:rsidRPr="00702E5C">
        <w:rPr>
          <w:rFonts w:ascii="Book Antiqua" w:hAnsi="Book Antiqua"/>
          <w:color w:val="000000"/>
          <w:sz w:val="24"/>
        </w:rPr>
        <w:t xml:space="preserve"> </w:t>
      </w:r>
      <w:bookmarkStart w:id="34" w:name="OLE_LINK95"/>
      <w:bookmarkStart w:id="35" w:name="OLE_LINK96"/>
      <w:r w:rsidRPr="00702E5C">
        <w:rPr>
          <w:rFonts w:ascii="Book Antiqua" w:hAnsi="Book Antiqua"/>
          <w:color w:val="000000"/>
          <w:sz w:val="24"/>
        </w:rPr>
        <w:t xml:space="preserve">Department of General Surgery, Shandong Provincial </w:t>
      </w:r>
      <w:proofErr w:type="spellStart"/>
      <w:r w:rsidRPr="00702E5C">
        <w:rPr>
          <w:rFonts w:ascii="Book Antiqua" w:hAnsi="Book Antiqua"/>
          <w:color w:val="000000"/>
          <w:sz w:val="24"/>
        </w:rPr>
        <w:t>Qianfoshan</w:t>
      </w:r>
      <w:proofErr w:type="spellEnd"/>
      <w:r w:rsidRPr="00702E5C">
        <w:rPr>
          <w:rFonts w:ascii="Book Antiqua" w:hAnsi="Book Antiqua"/>
          <w:color w:val="000000"/>
          <w:sz w:val="24"/>
        </w:rPr>
        <w:t xml:space="preserve"> Hospital</w:t>
      </w:r>
      <w:bookmarkEnd w:id="34"/>
      <w:bookmarkEnd w:id="35"/>
      <w:r w:rsidRPr="00702E5C">
        <w:rPr>
          <w:rFonts w:ascii="Book Antiqua" w:hAnsi="Book Antiqua"/>
          <w:color w:val="000000"/>
          <w:sz w:val="24"/>
        </w:rPr>
        <w:t>, Shandong University, Jinan</w:t>
      </w:r>
      <w:r w:rsidRPr="00702E5C">
        <w:rPr>
          <w:rFonts w:ascii="Book Antiqua" w:eastAsia="SimSun" w:hAnsi="Book Antiqua"/>
          <w:color w:val="000000"/>
          <w:sz w:val="24"/>
        </w:rPr>
        <w:t xml:space="preserve"> 250014</w:t>
      </w:r>
      <w:bookmarkStart w:id="36" w:name="OLE_LINK15"/>
      <w:bookmarkStart w:id="37" w:name="OLE_LINK16"/>
      <w:r w:rsidRPr="00702E5C">
        <w:rPr>
          <w:rFonts w:ascii="Book Antiqua" w:hAnsi="Book Antiqua"/>
          <w:color w:val="000000"/>
          <w:sz w:val="24"/>
        </w:rPr>
        <w:t>, Shandong</w:t>
      </w:r>
      <w:r w:rsidRPr="00702E5C">
        <w:rPr>
          <w:rFonts w:ascii="Book Antiqua" w:eastAsia="SimSun" w:hAnsi="Book Antiqua"/>
          <w:color w:val="000000"/>
          <w:sz w:val="24"/>
        </w:rPr>
        <w:t xml:space="preserve"> Province</w:t>
      </w:r>
      <w:r w:rsidRPr="00702E5C">
        <w:rPr>
          <w:rFonts w:ascii="Book Antiqua" w:hAnsi="Book Antiqua"/>
          <w:color w:val="000000"/>
          <w:sz w:val="24"/>
        </w:rPr>
        <w:t>, China</w:t>
      </w:r>
    </w:p>
    <w:p w:rsidR="00702E5C" w:rsidRPr="00702E5C" w:rsidRDefault="00702E5C" w:rsidP="00DA05F4">
      <w:pPr>
        <w:adjustRightInd w:val="0"/>
        <w:snapToGrid w:val="0"/>
        <w:spacing w:line="360" w:lineRule="auto"/>
        <w:rPr>
          <w:rFonts w:ascii="Book Antiqua" w:eastAsiaTheme="minorEastAsia" w:hAnsi="Book Antiqua"/>
          <w:color w:val="000000"/>
          <w:sz w:val="24"/>
        </w:rPr>
      </w:pPr>
    </w:p>
    <w:bookmarkEnd w:id="36"/>
    <w:bookmarkEnd w:id="37"/>
    <w:p w:rsidR="0002704A" w:rsidRDefault="0002704A" w:rsidP="00DA05F4">
      <w:pPr>
        <w:adjustRightInd w:val="0"/>
        <w:snapToGrid w:val="0"/>
        <w:spacing w:line="360" w:lineRule="auto"/>
        <w:rPr>
          <w:rFonts w:ascii="Book Antiqua" w:eastAsiaTheme="minorEastAsia" w:hAnsi="Book Antiqua"/>
          <w:color w:val="000000"/>
          <w:sz w:val="24"/>
        </w:rPr>
      </w:pPr>
      <w:r w:rsidRPr="00702E5C">
        <w:rPr>
          <w:rFonts w:ascii="Book Antiqua" w:hAnsi="Book Antiqua"/>
          <w:b/>
          <w:color w:val="000000"/>
          <w:sz w:val="24"/>
        </w:rPr>
        <w:t>Jing Cui,</w:t>
      </w:r>
      <w:r w:rsidRPr="00702E5C">
        <w:rPr>
          <w:rFonts w:ascii="Book Antiqua" w:hAnsi="Book Antiqua"/>
          <w:color w:val="000000"/>
          <w:sz w:val="24"/>
        </w:rPr>
        <w:t xml:space="preserve"> </w:t>
      </w:r>
      <w:bookmarkStart w:id="38" w:name="OLE_LINK62"/>
      <w:bookmarkStart w:id="39" w:name="OLE_LINK63"/>
      <w:r w:rsidRPr="00702E5C">
        <w:rPr>
          <w:rFonts w:ascii="Book Antiqua" w:hAnsi="Book Antiqua"/>
          <w:color w:val="000000"/>
          <w:sz w:val="24"/>
        </w:rPr>
        <w:t xml:space="preserve">Department of Pathology, Shandong Provincial </w:t>
      </w:r>
      <w:proofErr w:type="spellStart"/>
      <w:r w:rsidRPr="00702E5C">
        <w:rPr>
          <w:rFonts w:ascii="Book Antiqua" w:hAnsi="Book Antiqua"/>
          <w:color w:val="000000"/>
          <w:sz w:val="24"/>
        </w:rPr>
        <w:t>Qianfoshan</w:t>
      </w:r>
      <w:proofErr w:type="spellEnd"/>
      <w:r w:rsidRPr="00702E5C">
        <w:rPr>
          <w:rFonts w:ascii="Book Antiqua" w:hAnsi="Book Antiqua"/>
          <w:color w:val="000000"/>
          <w:sz w:val="24"/>
        </w:rPr>
        <w:t xml:space="preserve"> Hospital, Shandong University</w:t>
      </w:r>
      <w:bookmarkEnd w:id="38"/>
      <w:bookmarkEnd w:id="39"/>
      <w:r w:rsidRPr="00702E5C">
        <w:rPr>
          <w:rFonts w:ascii="Book Antiqua" w:hAnsi="Book Antiqua"/>
          <w:color w:val="000000"/>
          <w:sz w:val="24"/>
        </w:rPr>
        <w:t>, Jinan</w:t>
      </w:r>
      <w:r w:rsidRPr="00702E5C">
        <w:rPr>
          <w:rFonts w:ascii="Book Antiqua" w:eastAsia="SimSun" w:hAnsi="Book Antiqua"/>
          <w:color w:val="000000"/>
          <w:sz w:val="24"/>
        </w:rPr>
        <w:t xml:space="preserve"> </w:t>
      </w:r>
      <w:r w:rsidRPr="00702E5C">
        <w:rPr>
          <w:rFonts w:ascii="Book Antiqua" w:hAnsi="Book Antiqua"/>
          <w:color w:val="000000"/>
          <w:sz w:val="24"/>
        </w:rPr>
        <w:t>250014, Shandong</w:t>
      </w:r>
      <w:r w:rsidRPr="00702E5C">
        <w:rPr>
          <w:rFonts w:ascii="Book Antiqua" w:eastAsia="SimSun" w:hAnsi="Book Antiqua"/>
          <w:color w:val="000000"/>
          <w:sz w:val="24"/>
        </w:rPr>
        <w:t xml:space="preserve"> Province</w:t>
      </w:r>
      <w:r w:rsidRPr="00702E5C">
        <w:rPr>
          <w:rFonts w:ascii="Book Antiqua" w:hAnsi="Book Antiqua"/>
          <w:color w:val="000000"/>
          <w:sz w:val="24"/>
        </w:rPr>
        <w:t>, China</w:t>
      </w:r>
    </w:p>
    <w:p w:rsidR="00702E5C" w:rsidRPr="00702E5C" w:rsidRDefault="00702E5C" w:rsidP="00DA05F4">
      <w:pPr>
        <w:adjustRightInd w:val="0"/>
        <w:snapToGrid w:val="0"/>
        <w:spacing w:line="360" w:lineRule="auto"/>
        <w:rPr>
          <w:rFonts w:ascii="Book Antiqua" w:eastAsiaTheme="minorEastAsia" w:hAnsi="Book Antiqua"/>
          <w:color w:val="000000"/>
          <w:sz w:val="24"/>
        </w:rPr>
      </w:pPr>
    </w:p>
    <w:p w:rsidR="0002704A" w:rsidRPr="00702E5C" w:rsidRDefault="0002704A" w:rsidP="00DA05F4">
      <w:pPr>
        <w:adjustRightInd w:val="0"/>
        <w:snapToGrid w:val="0"/>
        <w:spacing w:line="360" w:lineRule="auto"/>
        <w:rPr>
          <w:rFonts w:ascii="Book Antiqua" w:hAnsi="Book Antiqua"/>
          <w:color w:val="000000"/>
          <w:sz w:val="24"/>
        </w:rPr>
      </w:pPr>
      <w:r w:rsidRPr="00702E5C">
        <w:rPr>
          <w:rFonts w:ascii="Book Antiqua" w:hAnsi="Book Antiqua"/>
          <w:b/>
          <w:color w:val="000000"/>
          <w:sz w:val="24"/>
        </w:rPr>
        <w:t xml:space="preserve">Yi Wang, </w:t>
      </w:r>
      <w:bookmarkStart w:id="40" w:name="OLE_LINK71"/>
      <w:bookmarkStart w:id="41" w:name="OLE_LINK72"/>
      <w:r w:rsidRPr="00702E5C">
        <w:rPr>
          <w:rFonts w:ascii="Book Antiqua" w:hAnsi="Book Antiqua"/>
          <w:color w:val="000000"/>
          <w:sz w:val="24"/>
        </w:rPr>
        <w:t xml:space="preserve">Department of Medical Imaging, Shandong Provincial </w:t>
      </w:r>
      <w:proofErr w:type="spellStart"/>
      <w:r w:rsidRPr="00702E5C">
        <w:rPr>
          <w:rFonts w:ascii="Book Antiqua" w:hAnsi="Book Antiqua"/>
          <w:color w:val="000000"/>
          <w:sz w:val="24"/>
        </w:rPr>
        <w:t>Qianfoshan</w:t>
      </w:r>
      <w:proofErr w:type="spellEnd"/>
      <w:r w:rsidRPr="00702E5C">
        <w:rPr>
          <w:rFonts w:ascii="Book Antiqua" w:hAnsi="Book Antiqua"/>
          <w:color w:val="000000"/>
          <w:sz w:val="24"/>
        </w:rPr>
        <w:t xml:space="preserve"> Hospital, Shandong University</w:t>
      </w:r>
      <w:bookmarkEnd w:id="40"/>
      <w:bookmarkEnd w:id="41"/>
      <w:r w:rsidRPr="00702E5C">
        <w:rPr>
          <w:rFonts w:ascii="Book Antiqua" w:hAnsi="Book Antiqua"/>
          <w:color w:val="000000"/>
          <w:sz w:val="24"/>
        </w:rPr>
        <w:t>, Jinan</w:t>
      </w:r>
      <w:r w:rsidRPr="00702E5C">
        <w:rPr>
          <w:rFonts w:ascii="Book Antiqua" w:eastAsia="SimSun" w:hAnsi="Book Antiqua"/>
          <w:color w:val="000000"/>
          <w:sz w:val="24"/>
        </w:rPr>
        <w:t xml:space="preserve"> </w:t>
      </w:r>
      <w:r w:rsidRPr="00702E5C">
        <w:rPr>
          <w:rFonts w:ascii="Book Antiqua" w:hAnsi="Book Antiqua"/>
          <w:color w:val="000000"/>
          <w:sz w:val="24"/>
        </w:rPr>
        <w:t>250014, Shandong</w:t>
      </w:r>
      <w:r w:rsidRPr="00702E5C">
        <w:rPr>
          <w:rFonts w:ascii="Book Antiqua" w:eastAsia="SimSun" w:hAnsi="Book Antiqua"/>
          <w:color w:val="000000"/>
          <w:sz w:val="24"/>
        </w:rPr>
        <w:t xml:space="preserve"> Province</w:t>
      </w:r>
      <w:r w:rsidRPr="00702E5C">
        <w:rPr>
          <w:rFonts w:ascii="Book Antiqua" w:hAnsi="Book Antiqua"/>
          <w:color w:val="000000"/>
          <w:sz w:val="24"/>
        </w:rPr>
        <w:t>, China</w:t>
      </w:r>
    </w:p>
    <w:p w:rsidR="00B20959" w:rsidRPr="00702E5C" w:rsidRDefault="00B20959" w:rsidP="00DA05F4">
      <w:pPr>
        <w:adjustRightInd w:val="0"/>
        <w:snapToGrid w:val="0"/>
        <w:spacing w:line="360" w:lineRule="auto"/>
        <w:rPr>
          <w:rFonts w:ascii="Book Antiqua" w:hAnsi="Book Antiqua"/>
          <w:sz w:val="24"/>
        </w:rPr>
      </w:pPr>
    </w:p>
    <w:p w:rsidR="00F74CB4" w:rsidRPr="00702E5C" w:rsidRDefault="00F74CB4" w:rsidP="00DA05F4">
      <w:pPr>
        <w:adjustRightInd w:val="0"/>
        <w:snapToGrid w:val="0"/>
        <w:spacing w:line="360" w:lineRule="auto"/>
        <w:rPr>
          <w:rFonts w:ascii="Book Antiqua" w:hAnsi="Book Antiqua"/>
          <w:color w:val="000000"/>
          <w:sz w:val="24"/>
        </w:rPr>
      </w:pPr>
      <w:r w:rsidRPr="00702E5C">
        <w:rPr>
          <w:rFonts w:ascii="Book Antiqua" w:hAnsi="Book Antiqua"/>
          <w:b/>
          <w:bCs/>
          <w:color w:val="333333"/>
          <w:sz w:val="24"/>
          <w:shd w:val="clear" w:color="auto" w:fill="FFFFFF"/>
        </w:rPr>
        <w:t>ORCID number:</w:t>
      </w:r>
      <w:r w:rsidRPr="00702E5C">
        <w:rPr>
          <w:rFonts w:ascii="Book Antiqua" w:hAnsi="Book Antiqua"/>
          <w:sz w:val="24"/>
        </w:rPr>
        <w:t xml:space="preserve"> </w:t>
      </w:r>
      <w:proofErr w:type="spellStart"/>
      <w:r w:rsidRPr="00702E5C">
        <w:rPr>
          <w:rFonts w:ascii="Book Antiqua" w:hAnsi="Book Antiqua"/>
          <w:color w:val="000000"/>
          <w:sz w:val="24"/>
        </w:rPr>
        <w:t>Jia</w:t>
      </w:r>
      <w:proofErr w:type="spellEnd"/>
      <w:r w:rsidRPr="00702E5C">
        <w:rPr>
          <w:rFonts w:ascii="Book Antiqua" w:hAnsi="Book Antiqua"/>
          <w:color w:val="000000"/>
          <w:sz w:val="24"/>
        </w:rPr>
        <w:t xml:space="preserve">-Lin Cheng (0000-0002-4306-4894); Jing Cui (0000-0002-8266-9984); Yi Wang (0000-0002-1832-0876); </w:t>
      </w:r>
      <w:proofErr w:type="spellStart"/>
      <w:r w:rsidRPr="00702E5C">
        <w:rPr>
          <w:rFonts w:ascii="Book Antiqua" w:hAnsi="Book Antiqua"/>
          <w:color w:val="000000"/>
          <w:sz w:val="24"/>
        </w:rPr>
        <w:t>Zong</w:t>
      </w:r>
      <w:proofErr w:type="spellEnd"/>
      <w:r w:rsidRPr="00702E5C">
        <w:rPr>
          <w:rFonts w:ascii="Book Antiqua" w:hAnsi="Book Antiqua"/>
          <w:color w:val="000000"/>
          <w:sz w:val="24"/>
        </w:rPr>
        <w:t xml:space="preserve">-Zhen Xu (0000-0003-2693-8884); </w:t>
      </w:r>
      <w:r w:rsidR="00702E5C">
        <w:rPr>
          <w:rFonts w:ascii="Book Antiqua" w:hAnsi="Book Antiqua"/>
          <w:color w:val="000000"/>
          <w:sz w:val="24"/>
        </w:rPr>
        <w:t>Feng Liu (0000-0002-7271-8658);</w:t>
      </w:r>
      <w:r w:rsidR="00702E5C">
        <w:rPr>
          <w:rFonts w:ascii="Book Antiqua" w:eastAsiaTheme="minorEastAsia" w:hAnsi="Book Antiqua" w:hint="eastAsia"/>
          <w:color w:val="000000"/>
          <w:sz w:val="24"/>
        </w:rPr>
        <w:t xml:space="preserve"> </w:t>
      </w:r>
      <w:r w:rsidRPr="00702E5C">
        <w:rPr>
          <w:rFonts w:ascii="Book Antiqua" w:hAnsi="Book Antiqua"/>
          <w:color w:val="000000"/>
          <w:sz w:val="24"/>
        </w:rPr>
        <w:t>Shu-Bin Liang (0000-0001-8839-8049);</w:t>
      </w:r>
      <w:r w:rsidR="00EB2AAB" w:rsidRPr="00702E5C">
        <w:rPr>
          <w:rFonts w:ascii="Book Antiqua" w:hAnsi="Book Antiqua"/>
          <w:color w:val="000000"/>
          <w:sz w:val="24"/>
        </w:rPr>
        <w:t xml:space="preserve"> </w:t>
      </w:r>
      <w:r w:rsidRPr="00702E5C">
        <w:rPr>
          <w:rFonts w:ascii="Book Antiqua" w:hAnsi="Book Antiqua"/>
          <w:color w:val="000000"/>
          <w:sz w:val="24"/>
        </w:rPr>
        <w:t>Hu Tian (0000-0002-8015-9083).</w:t>
      </w:r>
    </w:p>
    <w:p w:rsidR="00F74CB4" w:rsidRPr="00702E5C" w:rsidRDefault="00F74CB4" w:rsidP="00DA05F4">
      <w:pPr>
        <w:adjustRightInd w:val="0"/>
        <w:snapToGrid w:val="0"/>
        <w:spacing w:line="360" w:lineRule="auto"/>
        <w:rPr>
          <w:rFonts w:ascii="Book Antiqua" w:eastAsia="SimSun" w:hAnsi="Book Antiqua"/>
          <w:b/>
          <w:color w:val="000000"/>
          <w:sz w:val="24"/>
        </w:rPr>
      </w:pPr>
    </w:p>
    <w:p w:rsidR="0002704A" w:rsidRPr="00702E5C" w:rsidRDefault="0002704A" w:rsidP="00DA05F4">
      <w:pPr>
        <w:adjustRightInd w:val="0"/>
        <w:snapToGrid w:val="0"/>
        <w:spacing w:line="360" w:lineRule="auto"/>
        <w:rPr>
          <w:rFonts w:ascii="Book Antiqua" w:hAnsi="Book Antiqua"/>
          <w:color w:val="000000"/>
          <w:sz w:val="24"/>
        </w:rPr>
      </w:pPr>
      <w:r w:rsidRPr="00702E5C">
        <w:rPr>
          <w:rFonts w:ascii="Book Antiqua" w:hAnsi="Book Antiqua"/>
          <w:b/>
          <w:color w:val="000000"/>
          <w:sz w:val="24"/>
        </w:rPr>
        <w:t>Author contributions:</w:t>
      </w:r>
      <w:r w:rsidRPr="00702E5C">
        <w:rPr>
          <w:rFonts w:ascii="Book Antiqua" w:hAnsi="Book Antiqua"/>
          <w:color w:val="000000"/>
          <w:sz w:val="24"/>
        </w:rPr>
        <w:t xml:space="preserve"> </w:t>
      </w:r>
      <w:r w:rsidRPr="00702E5C">
        <w:rPr>
          <w:rFonts w:ascii="Book Antiqua" w:hAnsi="Book Antiqua"/>
          <w:sz w:val="24"/>
        </w:rPr>
        <w:t>Cheng</w:t>
      </w:r>
      <w:r w:rsidRPr="00702E5C">
        <w:rPr>
          <w:rFonts w:ascii="Book Antiqua" w:hAnsi="Book Antiqua"/>
          <w:color w:val="000000"/>
          <w:sz w:val="24"/>
        </w:rPr>
        <w:t xml:space="preserve"> </w:t>
      </w:r>
      <w:r w:rsidRPr="00702E5C">
        <w:rPr>
          <w:rFonts w:ascii="Book Antiqua" w:eastAsia="SimSun" w:hAnsi="Book Antiqua"/>
          <w:color w:val="000000"/>
          <w:sz w:val="24"/>
        </w:rPr>
        <w:t>JL</w:t>
      </w:r>
      <w:r w:rsidRPr="00702E5C">
        <w:rPr>
          <w:rFonts w:ascii="Book Antiqua" w:hAnsi="Book Antiqua"/>
          <w:color w:val="000000"/>
          <w:sz w:val="24"/>
        </w:rPr>
        <w:t xml:space="preserve"> designed the report</w:t>
      </w:r>
      <w:r w:rsidRPr="00702E5C">
        <w:rPr>
          <w:rFonts w:ascii="Book Antiqua" w:eastAsia="SimSun" w:hAnsi="Book Antiqua"/>
          <w:color w:val="000000"/>
          <w:sz w:val="24"/>
        </w:rPr>
        <w:t xml:space="preserve"> </w:t>
      </w:r>
      <w:r w:rsidRPr="00702E5C">
        <w:rPr>
          <w:rFonts w:ascii="Book Antiqua" w:hAnsi="Book Antiqua"/>
          <w:color w:val="000000"/>
          <w:sz w:val="24"/>
        </w:rPr>
        <w:t>and wrote the paper; Tian</w:t>
      </w:r>
      <w:r w:rsidRPr="00702E5C">
        <w:rPr>
          <w:rFonts w:ascii="Book Antiqua" w:eastAsia="SimSun" w:hAnsi="Book Antiqua"/>
          <w:color w:val="000000"/>
          <w:sz w:val="24"/>
        </w:rPr>
        <w:t xml:space="preserve"> H,</w:t>
      </w:r>
      <w:r w:rsidRPr="00702E5C">
        <w:rPr>
          <w:rFonts w:ascii="Book Antiqua" w:hAnsi="Book Antiqua"/>
          <w:b/>
          <w:color w:val="000000"/>
          <w:sz w:val="24"/>
        </w:rPr>
        <w:t xml:space="preserve"> </w:t>
      </w:r>
      <w:r w:rsidRPr="00702E5C">
        <w:rPr>
          <w:rFonts w:ascii="Book Antiqua" w:hAnsi="Book Antiqua"/>
          <w:color w:val="000000"/>
          <w:sz w:val="24"/>
        </w:rPr>
        <w:t>Xu</w:t>
      </w:r>
      <w:r w:rsidRPr="00702E5C">
        <w:rPr>
          <w:rFonts w:ascii="Book Antiqua" w:eastAsia="SimSun" w:hAnsi="Book Antiqua"/>
          <w:color w:val="000000"/>
          <w:sz w:val="24"/>
        </w:rPr>
        <w:t xml:space="preserve"> ZZ</w:t>
      </w:r>
      <w:r w:rsidRPr="00702E5C">
        <w:rPr>
          <w:rFonts w:ascii="Book Antiqua" w:hAnsi="Book Antiqua"/>
          <w:color w:val="000000"/>
          <w:sz w:val="24"/>
        </w:rPr>
        <w:t>, Liu</w:t>
      </w:r>
      <w:r w:rsidRPr="00702E5C">
        <w:rPr>
          <w:rFonts w:ascii="Book Antiqua" w:eastAsia="SimSun" w:hAnsi="Book Antiqua"/>
          <w:color w:val="000000"/>
          <w:sz w:val="24"/>
        </w:rPr>
        <w:t xml:space="preserve"> F and </w:t>
      </w:r>
      <w:r w:rsidRPr="00702E5C">
        <w:rPr>
          <w:rFonts w:ascii="Book Antiqua" w:hAnsi="Book Antiqua"/>
          <w:color w:val="000000"/>
          <w:sz w:val="24"/>
        </w:rPr>
        <w:t xml:space="preserve">Cheng </w:t>
      </w:r>
      <w:r w:rsidRPr="00702E5C">
        <w:rPr>
          <w:rFonts w:ascii="Book Antiqua" w:eastAsia="SimSun" w:hAnsi="Book Antiqua"/>
          <w:color w:val="000000"/>
          <w:sz w:val="24"/>
        </w:rPr>
        <w:t xml:space="preserve">JL </w:t>
      </w:r>
      <w:r w:rsidRPr="00702E5C">
        <w:rPr>
          <w:rFonts w:ascii="Book Antiqua" w:hAnsi="Book Antiqua"/>
          <w:color w:val="000000"/>
          <w:sz w:val="24"/>
        </w:rPr>
        <w:t>performed the surgery; Cheng</w:t>
      </w:r>
      <w:r w:rsidRPr="00702E5C">
        <w:rPr>
          <w:rFonts w:ascii="Book Antiqua" w:eastAsia="SimSun" w:hAnsi="Book Antiqua"/>
          <w:color w:val="000000"/>
          <w:sz w:val="24"/>
        </w:rPr>
        <w:t xml:space="preserve"> JL</w:t>
      </w:r>
      <w:r w:rsidRPr="00702E5C">
        <w:rPr>
          <w:rFonts w:ascii="Book Antiqua" w:hAnsi="Book Antiqua"/>
          <w:color w:val="000000"/>
          <w:sz w:val="24"/>
        </w:rPr>
        <w:t>,</w:t>
      </w:r>
      <w:r w:rsidRPr="00702E5C">
        <w:rPr>
          <w:rFonts w:ascii="Book Antiqua" w:eastAsia="SimSun" w:hAnsi="Book Antiqua"/>
          <w:color w:val="000000"/>
          <w:sz w:val="24"/>
        </w:rPr>
        <w:t xml:space="preserve"> Liang SB</w:t>
      </w:r>
      <w:r w:rsidRPr="00702E5C">
        <w:rPr>
          <w:rFonts w:ascii="Book Antiqua" w:hAnsi="Book Antiqua"/>
          <w:color w:val="000000"/>
          <w:sz w:val="24"/>
        </w:rPr>
        <w:t>, Cui</w:t>
      </w:r>
      <w:r w:rsidRPr="00702E5C">
        <w:rPr>
          <w:rFonts w:ascii="Book Antiqua" w:eastAsia="SimSun" w:hAnsi="Book Antiqua"/>
          <w:color w:val="000000"/>
          <w:sz w:val="24"/>
        </w:rPr>
        <w:t xml:space="preserve"> J and </w:t>
      </w:r>
      <w:r w:rsidRPr="00702E5C">
        <w:rPr>
          <w:rFonts w:ascii="Book Antiqua" w:hAnsi="Book Antiqua"/>
          <w:color w:val="000000"/>
          <w:sz w:val="24"/>
        </w:rPr>
        <w:t xml:space="preserve">Wang </w:t>
      </w:r>
      <w:r w:rsidRPr="00702E5C">
        <w:rPr>
          <w:rFonts w:ascii="Book Antiqua" w:eastAsia="SimSun" w:hAnsi="Book Antiqua"/>
          <w:color w:val="000000"/>
          <w:sz w:val="24"/>
        </w:rPr>
        <w:t xml:space="preserve">Y </w:t>
      </w:r>
      <w:r w:rsidRPr="00702E5C">
        <w:rPr>
          <w:rFonts w:ascii="Book Antiqua" w:hAnsi="Book Antiqua"/>
          <w:color w:val="000000"/>
          <w:sz w:val="24"/>
        </w:rPr>
        <w:t>collected the patient’s clinical data; Cheng</w:t>
      </w:r>
      <w:r w:rsidRPr="00702E5C">
        <w:rPr>
          <w:rFonts w:ascii="Book Antiqua" w:eastAsia="SimSun" w:hAnsi="Book Antiqua"/>
          <w:color w:val="000000"/>
          <w:sz w:val="24"/>
        </w:rPr>
        <w:t xml:space="preserve"> JL </w:t>
      </w:r>
      <w:r w:rsidRPr="00702E5C">
        <w:rPr>
          <w:rFonts w:ascii="Book Antiqua" w:hAnsi="Book Antiqua"/>
          <w:color w:val="000000"/>
          <w:sz w:val="24"/>
        </w:rPr>
        <w:t>and Tian</w:t>
      </w:r>
      <w:r w:rsidRPr="00702E5C">
        <w:rPr>
          <w:rFonts w:ascii="Book Antiqua" w:eastAsia="SimSun" w:hAnsi="Book Antiqua"/>
          <w:color w:val="000000"/>
          <w:sz w:val="24"/>
        </w:rPr>
        <w:t xml:space="preserve"> H</w:t>
      </w:r>
      <w:r w:rsidRPr="00702E5C">
        <w:rPr>
          <w:rFonts w:ascii="Book Antiqua" w:hAnsi="Book Antiqua"/>
          <w:color w:val="000000"/>
          <w:sz w:val="24"/>
        </w:rPr>
        <w:t xml:space="preserve"> analyzed the data and revised the </w:t>
      </w:r>
      <w:r w:rsidRPr="00702E5C">
        <w:rPr>
          <w:rFonts w:ascii="Book Antiqua" w:eastAsia="SimSun" w:hAnsi="Book Antiqua"/>
          <w:color w:val="000000"/>
          <w:sz w:val="24"/>
        </w:rPr>
        <w:lastRenderedPageBreak/>
        <w:t>paper</w:t>
      </w:r>
      <w:r w:rsidRPr="00702E5C">
        <w:rPr>
          <w:rFonts w:ascii="Book Antiqua" w:hAnsi="Book Antiqua"/>
          <w:color w:val="000000"/>
          <w:sz w:val="24"/>
        </w:rPr>
        <w:t xml:space="preserve">; all authors </w:t>
      </w:r>
      <w:r w:rsidRPr="00702E5C">
        <w:rPr>
          <w:rFonts w:ascii="Book Antiqua" w:eastAsia="SimSun" w:hAnsi="Book Antiqua"/>
          <w:color w:val="000000"/>
          <w:sz w:val="24"/>
        </w:rPr>
        <w:t xml:space="preserve">have </w:t>
      </w:r>
      <w:r w:rsidRPr="00702E5C">
        <w:rPr>
          <w:rFonts w:ascii="Book Antiqua" w:hAnsi="Book Antiqua"/>
          <w:color w:val="000000"/>
          <w:sz w:val="24"/>
        </w:rPr>
        <w:t>read and approved the final version of this manuscript.</w:t>
      </w:r>
    </w:p>
    <w:p w:rsidR="0002704A" w:rsidRPr="00702E5C" w:rsidRDefault="0002704A" w:rsidP="00DA05F4">
      <w:pPr>
        <w:adjustRightInd w:val="0"/>
        <w:snapToGrid w:val="0"/>
        <w:spacing w:line="360" w:lineRule="auto"/>
        <w:rPr>
          <w:rFonts w:ascii="Book Antiqua" w:eastAsia="SimSun" w:hAnsi="Book Antiqua"/>
          <w:b/>
          <w:color w:val="000000"/>
          <w:sz w:val="24"/>
        </w:rPr>
      </w:pPr>
    </w:p>
    <w:p w:rsidR="0002704A" w:rsidRPr="00702E5C" w:rsidRDefault="0002704A" w:rsidP="00DA05F4">
      <w:pPr>
        <w:adjustRightInd w:val="0"/>
        <w:snapToGrid w:val="0"/>
        <w:spacing w:line="360" w:lineRule="auto"/>
        <w:rPr>
          <w:rFonts w:ascii="Book Antiqua" w:hAnsi="Book Antiqua"/>
          <w:color w:val="000000"/>
          <w:sz w:val="24"/>
        </w:rPr>
      </w:pPr>
      <w:r w:rsidRPr="00702E5C">
        <w:rPr>
          <w:rFonts w:ascii="Book Antiqua" w:hAnsi="Book Antiqua"/>
          <w:b/>
          <w:color w:val="000000"/>
          <w:sz w:val="24"/>
        </w:rPr>
        <w:t>Supported by</w:t>
      </w:r>
      <w:r w:rsidRPr="00702E5C">
        <w:rPr>
          <w:rFonts w:ascii="Book Antiqua" w:eastAsia="SimSun" w:hAnsi="Book Antiqua"/>
          <w:color w:val="000000"/>
          <w:sz w:val="24"/>
        </w:rPr>
        <w:t xml:space="preserve"> the </w:t>
      </w:r>
      <w:r w:rsidRPr="00702E5C">
        <w:rPr>
          <w:rFonts w:ascii="Book Antiqua" w:hAnsi="Book Antiqua"/>
          <w:color w:val="000000"/>
          <w:sz w:val="24"/>
        </w:rPr>
        <w:t>Key Research and Development Plan of Shandong Province</w:t>
      </w:r>
      <w:r w:rsidR="007071EB" w:rsidRPr="00702E5C">
        <w:rPr>
          <w:rFonts w:ascii="Book Antiqua" w:hAnsi="Book Antiqua"/>
          <w:color w:val="000000"/>
          <w:sz w:val="24"/>
        </w:rPr>
        <w:t>,</w:t>
      </w:r>
      <w:r w:rsidRPr="00702E5C">
        <w:rPr>
          <w:rFonts w:ascii="Book Antiqua" w:hAnsi="Book Antiqua"/>
          <w:color w:val="000000"/>
          <w:sz w:val="24"/>
        </w:rPr>
        <w:t xml:space="preserve"> </w:t>
      </w:r>
      <w:r w:rsidRPr="00702E5C">
        <w:rPr>
          <w:rFonts w:ascii="Book Antiqua" w:eastAsia="SimSun" w:hAnsi="Book Antiqua"/>
          <w:color w:val="000000"/>
          <w:sz w:val="24"/>
        </w:rPr>
        <w:t xml:space="preserve">No. </w:t>
      </w:r>
      <w:r w:rsidRPr="00702E5C">
        <w:rPr>
          <w:rFonts w:ascii="Book Antiqua" w:hAnsi="Book Antiqua"/>
          <w:color w:val="000000"/>
          <w:sz w:val="24"/>
        </w:rPr>
        <w:t>2016GSF201108.</w:t>
      </w:r>
    </w:p>
    <w:p w:rsidR="0002704A" w:rsidRPr="00702E5C" w:rsidRDefault="0002704A" w:rsidP="00DA05F4">
      <w:pPr>
        <w:adjustRightInd w:val="0"/>
        <w:snapToGrid w:val="0"/>
        <w:spacing w:line="360" w:lineRule="auto"/>
        <w:rPr>
          <w:rFonts w:ascii="Book Antiqua" w:eastAsia="SimSun" w:hAnsi="Book Antiqua"/>
          <w:b/>
          <w:color w:val="000000"/>
          <w:sz w:val="24"/>
        </w:rPr>
      </w:pPr>
    </w:p>
    <w:p w:rsidR="0002704A" w:rsidRPr="00702E5C" w:rsidRDefault="0002704A" w:rsidP="00DA05F4">
      <w:pPr>
        <w:adjustRightInd w:val="0"/>
        <w:snapToGrid w:val="0"/>
        <w:spacing w:line="360" w:lineRule="auto"/>
        <w:rPr>
          <w:rFonts w:ascii="Book Antiqua" w:hAnsi="Book Antiqua"/>
          <w:color w:val="000000"/>
          <w:sz w:val="24"/>
        </w:rPr>
      </w:pPr>
      <w:r w:rsidRPr="00702E5C">
        <w:rPr>
          <w:rFonts w:ascii="Book Antiqua" w:hAnsi="Book Antiqua"/>
          <w:b/>
          <w:color w:val="000000"/>
          <w:sz w:val="24"/>
        </w:rPr>
        <w:t xml:space="preserve">Informed consent statement: </w:t>
      </w:r>
      <w:r w:rsidRPr="00702E5C">
        <w:rPr>
          <w:rFonts w:ascii="Book Antiqua" w:hAnsi="Book Antiqua"/>
          <w:color w:val="000000"/>
          <w:sz w:val="24"/>
        </w:rPr>
        <w:t xml:space="preserve">The patients included in this study gave written informed consent </w:t>
      </w:r>
      <w:r w:rsidRPr="00702E5C">
        <w:rPr>
          <w:rFonts w:ascii="Book Antiqua" w:eastAsia="SimSun" w:hAnsi="Book Antiqua"/>
          <w:color w:val="000000"/>
          <w:sz w:val="24"/>
        </w:rPr>
        <w:t>for</w:t>
      </w:r>
      <w:r w:rsidRPr="00702E5C">
        <w:rPr>
          <w:rFonts w:ascii="Book Antiqua" w:hAnsi="Book Antiqua"/>
          <w:color w:val="000000"/>
          <w:sz w:val="24"/>
        </w:rPr>
        <w:t xml:space="preserve"> the use and disclosure of their protected health information.</w:t>
      </w:r>
    </w:p>
    <w:p w:rsidR="0002704A" w:rsidRPr="00702E5C" w:rsidRDefault="0002704A" w:rsidP="00DA05F4">
      <w:pPr>
        <w:adjustRightInd w:val="0"/>
        <w:snapToGrid w:val="0"/>
        <w:spacing w:line="360" w:lineRule="auto"/>
        <w:rPr>
          <w:rFonts w:ascii="Book Antiqua" w:eastAsia="SimSun" w:hAnsi="Book Antiqua"/>
          <w:b/>
          <w:color w:val="000000"/>
          <w:sz w:val="24"/>
        </w:rPr>
      </w:pPr>
    </w:p>
    <w:p w:rsidR="0002704A" w:rsidRPr="00702E5C" w:rsidRDefault="0002704A" w:rsidP="00DA05F4">
      <w:pPr>
        <w:adjustRightInd w:val="0"/>
        <w:snapToGrid w:val="0"/>
        <w:spacing w:line="360" w:lineRule="auto"/>
        <w:rPr>
          <w:rFonts w:ascii="Book Antiqua" w:hAnsi="Book Antiqua"/>
          <w:color w:val="000000"/>
          <w:sz w:val="24"/>
        </w:rPr>
      </w:pPr>
      <w:r w:rsidRPr="00702E5C">
        <w:rPr>
          <w:rFonts w:ascii="Book Antiqua" w:hAnsi="Book Antiqua"/>
          <w:b/>
          <w:color w:val="000000"/>
          <w:sz w:val="24"/>
        </w:rPr>
        <w:t>Conflict-of-interest statement:</w:t>
      </w:r>
      <w:r w:rsidRPr="00702E5C">
        <w:rPr>
          <w:rFonts w:ascii="Book Antiqua" w:hAnsi="Book Antiqua"/>
          <w:color w:val="000000"/>
          <w:sz w:val="24"/>
        </w:rPr>
        <w:t xml:space="preserve"> The authors of this manuscript have no conflicts of interest to disclose.</w:t>
      </w:r>
    </w:p>
    <w:p w:rsidR="00B20959" w:rsidRPr="00702E5C" w:rsidRDefault="00B20959" w:rsidP="00DA05F4">
      <w:pPr>
        <w:adjustRightInd w:val="0"/>
        <w:snapToGrid w:val="0"/>
        <w:spacing w:line="360" w:lineRule="auto"/>
        <w:rPr>
          <w:rFonts w:ascii="Book Antiqua" w:eastAsiaTheme="minorEastAsia" w:hAnsi="Book Antiqua"/>
          <w:color w:val="000000"/>
          <w:sz w:val="24"/>
        </w:rPr>
      </w:pPr>
    </w:p>
    <w:p w:rsidR="00EB2AAB" w:rsidRPr="00702E5C" w:rsidRDefault="00EB2AAB" w:rsidP="00DA05F4">
      <w:pPr>
        <w:pStyle w:val="Default"/>
        <w:snapToGrid w:val="0"/>
        <w:spacing w:line="360" w:lineRule="auto"/>
        <w:jc w:val="both"/>
        <w:rPr>
          <w:rFonts w:cs="Garamond"/>
          <w:color w:val="auto"/>
        </w:rPr>
      </w:pPr>
      <w:r w:rsidRPr="00702E5C">
        <w:rPr>
          <w:b/>
          <w:bCs/>
        </w:rPr>
        <w:t xml:space="preserve">CARE Checklist (2013) statement: </w:t>
      </w:r>
      <w:r w:rsidR="00B20959" w:rsidRPr="00702E5C">
        <w:rPr>
          <w:rFonts w:cs="Garamond"/>
          <w:color w:val="auto"/>
        </w:rPr>
        <w:t>The authors have read the CARE Checklist (2013), and the manuscript was prepared and revised according to the CARE Checklist (2013).</w:t>
      </w:r>
    </w:p>
    <w:p w:rsidR="00B20959" w:rsidRPr="00702E5C" w:rsidRDefault="00B20959" w:rsidP="00DA05F4">
      <w:pPr>
        <w:pStyle w:val="Default"/>
        <w:snapToGrid w:val="0"/>
        <w:spacing w:line="360" w:lineRule="auto"/>
        <w:jc w:val="both"/>
      </w:pPr>
    </w:p>
    <w:p w:rsidR="00702E5C" w:rsidRPr="00702E5C" w:rsidRDefault="00702E5C" w:rsidP="00DA05F4">
      <w:pPr>
        <w:widowControl/>
        <w:suppressAutoHyphens/>
        <w:spacing w:line="360" w:lineRule="auto"/>
        <w:rPr>
          <w:rFonts w:ascii="Book Antiqua" w:eastAsia="SimSun" w:hAnsi="Book Antiqua" w:cs="SimSun"/>
          <w:color w:val="000000"/>
          <w:kern w:val="0"/>
          <w:sz w:val="24"/>
          <w:lang w:eastAsia="en-US"/>
        </w:rPr>
      </w:pPr>
      <w:r w:rsidRPr="00702E5C">
        <w:rPr>
          <w:rFonts w:ascii="Book Antiqua" w:eastAsia="SimSun" w:hAnsi="Book Antiqua" w:cs="Tahoma"/>
          <w:b/>
          <w:color w:val="000000"/>
          <w:kern w:val="0"/>
          <w:sz w:val="24"/>
          <w:lang w:eastAsia="en-US"/>
        </w:rPr>
        <w:t xml:space="preserve">Open-Access: </w:t>
      </w:r>
      <w:bookmarkStart w:id="42" w:name="OLE_LINK479"/>
      <w:bookmarkStart w:id="43" w:name="OLE_LINK496"/>
      <w:bookmarkStart w:id="44" w:name="OLE_LINK506"/>
      <w:bookmarkStart w:id="45" w:name="OLE_LINK507"/>
      <w:r w:rsidRPr="00702E5C">
        <w:rPr>
          <w:rFonts w:ascii="Book Antiqua" w:eastAsia="SimSun" w:hAnsi="Book Antiqua" w:cs="Tahoma"/>
          <w:color w:val="000000"/>
          <w:kern w:val="0"/>
          <w:sz w:val="24"/>
          <w:lang w:eastAsia="en-US"/>
        </w:rPr>
        <w:t xml:space="preserve">This article is an </w:t>
      </w:r>
      <w:r w:rsidRPr="00702E5C">
        <w:rPr>
          <w:rFonts w:ascii="Book Antiqua" w:eastAsia="SimSun" w:hAnsi="Book Antiqua" w:cs="Tahoma"/>
          <w:color w:val="00000A"/>
          <w:kern w:val="0"/>
          <w:sz w:val="24"/>
          <w:lang w:eastAsia="en-US"/>
        </w:rPr>
        <w:t xml:space="preserve">open-access article which </w:t>
      </w:r>
      <w:r w:rsidRPr="00702E5C">
        <w:rPr>
          <w:rFonts w:ascii="Book Antiqua" w:eastAsia="SimSun" w:hAnsi="Book Antiqua" w:cs="Tahoma"/>
          <w:color w:val="000000"/>
          <w:kern w:val="0"/>
          <w:sz w:val="24"/>
          <w:lang w:eastAsia="en-US"/>
        </w:rPr>
        <w:t>was selected by an in-house editor and fully peer-reviewed by external reviewers. It is dis</w:t>
      </w:r>
      <w:r w:rsidRPr="00702E5C">
        <w:rPr>
          <w:rFonts w:ascii="Book Antiqua" w:eastAsia="SimSun" w:hAnsi="Book Antiqua" w:cs="Tahoma"/>
          <w:color w:val="00000A"/>
          <w:kern w:val="0"/>
          <w:sz w:val="24"/>
          <w:lang w:eastAsia="en-US"/>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702E5C">
        <w:rPr>
          <w:rFonts w:ascii="Book Antiqua" w:eastAsia="SimSun" w:hAnsi="Book Antiqua" w:cs="Tahoma"/>
          <w:color w:val="000000"/>
          <w:kern w:val="0"/>
          <w:sz w:val="24"/>
          <w:lang w:eastAsia="en-US"/>
        </w:rPr>
        <w:t>http://creativecommons.org/licenses/by-nc/4.0/</w:t>
      </w:r>
      <w:bookmarkEnd w:id="42"/>
      <w:bookmarkEnd w:id="43"/>
      <w:bookmarkEnd w:id="44"/>
      <w:bookmarkEnd w:id="45"/>
    </w:p>
    <w:p w:rsidR="00702E5C" w:rsidRPr="00702E5C" w:rsidRDefault="00702E5C" w:rsidP="00DA05F4">
      <w:pPr>
        <w:widowControl/>
        <w:suppressAutoHyphens/>
        <w:spacing w:line="360" w:lineRule="auto"/>
        <w:rPr>
          <w:rFonts w:ascii="Book Antiqua" w:eastAsia="SimSun" w:hAnsi="Book Antiqua" w:cs="Tahoma"/>
          <w:kern w:val="0"/>
          <w:sz w:val="24"/>
        </w:rPr>
      </w:pPr>
    </w:p>
    <w:p w:rsidR="00702E5C" w:rsidRPr="00702E5C" w:rsidRDefault="00702E5C" w:rsidP="00DA05F4">
      <w:pPr>
        <w:widowControl/>
        <w:suppressAutoHyphens/>
        <w:spacing w:after="200" w:line="360" w:lineRule="auto"/>
        <w:jc w:val="left"/>
        <w:rPr>
          <w:rFonts w:ascii="Book Antiqua" w:eastAsia="SimSun" w:hAnsi="Book Antiqua" w:cs="Arial Unicode MS"/>
          <w:color w:val="000000"/>
          <w:kern w:val="0"/>
          <w:sz w:val="24"/>
          <w:szCs w:val="22"/>
        </w:rPr>
      </w:pPr>
      <w:bookmarkStart w:id="46" w:name="OLE_LINK390"/>
      <w:bookmarkStart w:id="47" w:name="OLE_LINK391"/>
      <w:bookmarkStart w:id="48" w:name="OLE_LINK856"/>
      <w:r w:rsidRPr="00702E5C">
        <w:rPr>
          <w:rFonts w:ascii="Book Antiqua" w:eastAsia="SimSun" w:hAnsi="Book Antiqua" w:cs="Arial Unicode MS"/>
          <w:b/>
          <w:color w:val="000000"/>
          <w:kern w:val="0"/>
          <w:sz w:val="24"/>
          <w:szCs w:val="22"/>
          <w:lang w:eastAsia="en-US"/>
        </w:rPr>
        <w:t xml:space="preserve">Manuscript source: </w:t>
      </w:r>
      <w:bookmarkStart w:id="49" w:name="OLE_LINK385"/>
      <w:bookmarkStart w:id="50" w:name="OLE_LINK389"/>
      <w:r w:rsidRPr="00702E5C">
        <w:rPr>
          <w:rFonts w:ascii="Book Antiqua" w:eastAsia="SimSun" w:hAnsi="Book Antiqua" w:cs="Arial Unicode MS"/>
          <w:color w:val="000000"/>
          <w:kern w:val="0"/>
          <w:sz w:val="24"/>
          <w:szCs w:val="22"/>
          <w:lang w:eastAsia="en-US"/>
        </w:rPr>
        <w:t xml:space="preserve">Unsolicited </w:t>
      </w:r>
      <w:bookmarkEnd w:id="49"/>
      <w:bookmarkEnd w:id="50"/>
      <w:r w:rsidRPr="00702E5C">
        <w:rPr>
          <w:rFonts w:ascii="Book Antiqua" w:eastAsia="SimSun" w:hAnsi="Book Antiqua" w:cs="Arial Unicode MS"/>
          <w:color w:val="000000"/>
          <w:kern w:val="0"/>
          <w:sz w:val="24"/>
          <w:szCs w:val="22"/>
          <w:lang w:eastAsia="en-US"/>
        </w:rPr>
        <w:t>manuscript</w:t>
      </w:r>
      <w:bookmarkEnd w:id="46"/>
      <w:bookmarkEnd w:id="47"/>
      <w:bookmarkEnd w:id="48"/>
    </w:p>
    <w:p w:rsidR="00AA38E3" w:rsidRPr="00702E5C" w:rsidRDefault="00AA38E3" w:rsidP="00DA05F4">
      <w:pPr>
        <w:adjustRightInd w:val="0"/>
        <w:snapToGrid w:val="0"/>
        <w:spacing w:line="360" w:lineRule="auto"/>
        <w:rPr>
          <w:rFonts w:ascii="Book Antiqua" w:eastAsia="SimSun" w:hAnsi="Book Antiqua"/>
          <w:color w:val="000000"/>
          <w:sz w:val="24"/>
        </w:rPr>
      </w:pPr>
    </w:p>
    <w:p w:rsidR="0002704A" w:rsidRPr="00702E5C" w:rsidRDefault="0002704A" w:rsidP="00DA05F4">
      <w:pPr>
        <w:adjustRightInd w:val="0"/>
        <w:snapToGrid w:val="0"/>
        <w:spacing w:line="360" w:lineRule="auto"/>
        <w:rPr>
          <w:rFonts w:ascii="Book Antiqua" w:hAnsi="Book Antiqua"/>
          <w:b/>
          <w:color w:val="000000"/>
          <w:sz w:val="24"/>
        </w:rPr>
      </w:pPr>
      <w:r w:rsidRPr="00702E5C">
        <w:rPr>
          <w:rFonts w:ascii="Book Antiqua" w:hAnsi="Book Antiqua"/>
          <w:b/>
          <w:color w:val="000000"/>
          <w:sz w:val="24"/>
        </w:rPr>
        <w:t>Correspondence to: Hu Tian, MD, PhD,</w:t>
      </w:r>
      <w:r w:rsidRPr="00702E5C">
        <w:rPr>
          <w:rFonts w:ascii="Book Antiqua" w:eastAsia="SimSun" w:hAnsi="Book Antiqua"/>
          <w:b/>
          <w:color w:val="000000"/>
          <w:sz w:val="24"/>
        </w:rPr>
        <w:t xml:space="preserve"> </w:t>
      </w:r>
      <w:r w:rsidR="00702E5C" w:rsidRPr="00702E5C">
        <w:rPr>
          <w:rFonts w:ascii="Book Antiqua" w:hAnsi="Book Antiqua"/>
          <w:b/>
          <w:color w:val="000000"/>
          <w:sz w:val="24"/>
        </w:rPr>
        <w:t>Chief Doctor,</w:t>
      </w:r>
      <w:r w:rsidR="00702E5C">
        <w:rPr>
          <w:rFonts w:ascii="Book Antiqua" w:eastAsiaTheme="minorEastAsia" w:hAnsi="Book Antiqua" w:hint="eastAsia"/>
          <w:b/>
          <w:color w:val="000000"/>
          <w:sz w:val="24"/>
        </w:rPr>
        <w:t xml:space="preserve"> </w:t>
      </w:r>
      <w:r w:rsidR="00702E5C" w:rsidRPr="00702E5C">
        <w:rPr>
          <w:rFonts w:ascii="Book Antiqua" w:hAnsi="Book Antiqua"/>
          <w:b/>
          <w:color w:val="000000"/>
          <w:sz w:val="24"/>
        </w:rPr>
        <w:t>Professor,</w:t>
      </w:r>
      <w:r w:rsidR="00702E5C">
        <w:rPr>
          <w:rFonts w:ascii="Book Antiqua" w:eastAsiaTheme="minorEastAsia" w:hAnsi="Book Antiqua" w:hint="eastAsia"/>
          <w:b/>
          <w:color w:val="000000"/>
          <w:sz w:val="24"/>
        </w:rPr>
        <w:t xml:space="preserve"> </w:t>
      </w:r>
      <w:r w:rsidR="00702E5C" w:rsidRPr="00702E5C">
        <w:rPr>
          <w:rFonts w:ascii="Book Antiqua" w:hAnsi="Book Antiqua"/>
          <w:b/>
          <w:color w:val="000000"/>
          <w:sz w:val="24"/>
        </w:rPr>
        <w:t>Surgeon</w:t>
      </w:r>
      <w:r w:rsidR="00702E5C">
        <w:rPr>
          <w:rFonts w:ascii="Book Antiqua" w:eastAsiaTheme="minorEastAsia" w:hAnsi="Book Antiqua" w:hint="eastAsia"/>
          <w:b/>
          <w:color w:val="000000"/>
          <w:sz w:val="24"/>
        </w:rPr>
        <w:t xml:space="preserve">, </w:t>
      </w:r>
      <w:r w:rsidRPr="00702E5C">
        <w:rPr>
          <w:rFonts w:ascii="Book Antiqua" w:hAnsi="Book Antiqua"/>
          <w:color w:val="000000"/>
          <w:sz w:val="24"/>
        </w:rPr>
        <w:t xml:space="preserve">Department of General Surgery, </w:t>
      </w:r>
      <w:bookmarkStart w:id="51" w:name="OLE_LINK75"/>
      <w:bookmarkStart w:id="52" w:name="OLE_LINK76"/>
      <w:r w:rsidRPr="00702E5C">
        <w:rPr>
          <w:rFonts w:ascii="Book Antiqua" w:hAnsi="Book Antiqua"/>
          <w:color w:val="000000"/>
          <w:sz w:val="24"/>
        </w:rPr>
        <w:t xml:space="preserve">Shandong Provincial </w:t>
      </w:r>
      <w:proofErr w:type="spellStart"/>
      <w:r w:rsidRPr="00702E5C">
        <w:rPr>
          <w:rFonts w:ascii="Book Antiqua" w:hAnsi="Book Antiqua"/>
          <w:color w:val="000000"/>
          <w:sz w:val="24"/>
        </w:rPr>
        <w:t>Qianfoshan</w:t>
      </w:r>
      <w:proofErr w:type="spellEnd"/>
      <w:r w:rsidRPr="00702E5C">
        <w:rPr>
          <w:rFonts w:ascii="Book Antiqua" w:hAnsi="Book Antiqua"/>
          <w:color w:val="000000"/>
          <w:sz w:val="24"/>
        </w:rPr>
        <w:t xml:space="preserve"> Hospital, Shandong University</w:t>
      </w:r>
      <w:bookmarkEnd w:id="51"/>
      <w:bookmarkEnd w:id="52"/>
      <w:r w:rsidRPr="00702E5C">
        <w:rPr>
          <w:rFonts w:ascii="Book Antiqua" w:hAnsi="Book Antiqua"/>
          <w:color w:val="000000"/>
          <w:sz w:val="24"/>
        </w:rPr>
        <w:t xml:space="preserve">, </w:t>
      </w:r>
      <w:bookmarkStart w:id="53" w:name="OLE_LINK77"/>
      <w:bookmarkStart w:id="54" w:name="OLE_LINK78"/>
      <w:bookmarkStart w:id="55" w:name="OLE_LINK97"/>
      <w:r w:rsidRPr="00702E5C">
        <w:rPr>
          <w:rFonts w:ascii="Book Antiqua" w:eastAsia="SimSun" w:hAnsi="Book Antiqua"/>
          <w:color w:val="000000"/>
          <w:sz w:val="24"/>
        </w:rPr>
        <w:t xml:space="preserve">No. 16766, </w:t>
      </w:r>
      <w:proofErr w:type="spellStart"/>
      <w:r w:rsidRPr="00702E5C">
        <w:rPr>
          <w:rFonts w:ascii="Book Antiqua" w:eastAsia="SimSun" w:hAnsi="Book Antiqua"/>
          <w:color w:val="000000"/>
          <w:sz w:val="24"/>
        </w:rPr>
        <w:t>Jingshi</w:t>
      </w:r>
      <w:proofErr w:type="spellEnd"/>
      <w:r w:rsidRPr="00702E5C">
        <w:rPr>
          <w:rFonts w:ascii="Book Antiqua" w:eastAsia="SimSun" w:hAnsi="Book Antiqua"/>
          <w:color w:val="000000"/>
          <w:sz w:val="24"/>
        </w:rPr>
        <w:t xml:space="preserve"> Road</w:t>
      </w:r>
      <w:bookmarkEnd w:id="53"/>
      <w:bookmarkEnd w:id="54"/>
      <w:bookmarkEnd w:id="55"/>
      <w:r w:rsidRPr="00702E5C">
        <w:rPr>
          <w:rFonts w:ascii="Book Antiqua" w:eastAsia="SimSun" w:hAnsi="Book Antiqua"/>
          <w:color w:val="000000"/>
          <w:sz w:val="24"/>
        </w:rPr>
        <w:t>,</w:t>
      </w:r>
      <w:r w:rsidRPr="00702E5C">
        <w:rPr>
          <w:rFonts w:ascii="Book Antiqua" w:eastAsia="SimSun" w:hAnsi="Book Antiqua" w:cs="SimSun"/>
          <w:color w:val="000000"/>
          <w:sz w:val="24"/>
        </w:rPr>
        <w:t xml:space="preserve"> </w:t>
      </w:r>
      <w:bookmarkStart w:id="56" w:name="OLE_LINK79"/>
      <w:bookmarkStart w:id="57" w:name="OLE_LINK80"/>
      <w:bookmarkStart w:id="58" w:name="OLE_LINK85"/>
      <w:bookmarkStart w:id="59" w:name="OLE_LINK86"/>
      <w:r w:rsidRPr="00702E5C">
        <w:rPr>
          <w:rFonts w:ascii="Book Antiqua" w:hAnsi="Book Antiqua"/>
          <w:color w:val="000000"/>
          <w:sz w:val="24"/>
        </w:rPr>
        <w:t>Jinan</w:t>
      </w:r>
      <w:bookmarkEnd w:id="56"/>
      <w:bookmarkEnd w:id="57"/>
      <w:r w:rsidRPr="00702E5C">
        <w:rPr>
          <w:rFonts w:ascii="Book Antiqua" w:eastAsia="SimSun" w:hAnsi="Book Antiqua"/>
          <w:color w:val="000000"/>
          <w:sz w:val="24"/>
        </w:rPr>
        <w:t xml:space="preserve"> 250014</w:t>
      </w:r>
      <w:bookmarkEnd w:id="58"/>
      <w:bookmarkEnd w:id="59"/>
      <w:r w:rsidRPr="00702E5C">
        <w:rPr>
          <w:rFonts w:ascii="Book Antiqua" w:hAnsi="Book Antiqua"/>
          <w:color w:val="000000"/>
          <w:sz w:val="24"/>
        </w:rPr>
        <w:t>,</w:t>
      </w:r>
      <w:r w:rsidRPr="00702E5C">
        <w:rPr>
          <w:rFonts w:ascii="Book Antiqua" w:eastAsia="SimSun" w:hAnsi="Book Antiqua"/>
          <w:color w:val="000000"/>
          <w:sz w:val="24"/>
        </w:rPr>
        <w:t xml:space="preserve"> </w:t>
      </w:r>
      <w:bookmarkStart w:id="60" w:name="OLE_LINK64"/>
      <w:bookmarkStart w:id="61" w:name="OLE_LINK65"/>
      <w:bookmarkStart w:id="62" w:name="OLE_LINK81"/>
      <w:bookmarkStart w:id="63" w:name="OLE_LINK87"/>
      <w:bookmarkStart w:id="64" w:name="OLE_LINK98"/>
      <w:r w:rsidRPr="00702E5C">
        <w:rPr>
          <w:rFonts w:ascii="Book Antiqua" w:hAnsi="Book Antiqua"/>
          <w:color w:val="000000"/>
          <w:sz w:val="24"/>
        </w:rPr>
        <w:t xml:space="preserve">Shandong </w:t>
      </w:r>
      <w:r w:rsidRPr="00702E5C">
        <w:rPr>
          <w:rFonts w:ascii="Book Antiqua" w:eastAsia="SimSun" w:hAnsi="Book Antiqua"/>
          <w:color w:val="000000"/>
          <w:sz w:val="24"/>
        </w:rPr>
        <w:t>Province</w:t>
      </w:r>
      <w:bookmarkEnd w:id="60"/>
      <w:bookmarkEnd w:id="61"/>
      <w:bookmarkEnd w:id="62"/>
      <w:bookmarkEnd w:id="63"/>
      <w:bookmarkEnd w:id="64"/>
      <w:r w:rsidRPr="00702E5C">
        <w:rPr>
          <w:rFonts w:ascii="Book Antiqua" w:hAnsi="Book Antiqua"/>
          <w:color w:val="000000"/>
          <w:sz w:val="24"/>
        </w:rPr>
        <w:t>, China. tianhu6585@163.com</w:t>
      </w:r>
    </w:p>
    <w:p w:rsidR="00232E02" w:rsidRPr="00702E5C" w:rsidRDefault="0002704A" w:rsidP="00DA05F4">
      <w:pPr>
        <w:adjustRightInd w:val="0"/>
        <w:snapToGrid w:val="0"/>
        <w:spacing w:line="360" w:lineRule="auto"/>
        <w:rPr>
          <w:rFonts w:ascii="Book Antiqua" w:eastAsia="SimSun" w:hAnsi="Book Antiqua"/>
          <w:b/>
          <w:color w:val="000000"/>
          <w:sz w:val="24"/>
        </w:rPr>
      </w:pPr>
      <w:r w:rsidRPr="00702E5C">
        <w:rPr>
          <w:rFonts w:ascii="Book Antiqua" w:hAnsi="Book Antiqua"/>
          <w:b/>
          <w:color w:val="000000"/>
          <w:sz w:val="24"/>
        </w:rPr>
        <w:t xml:space="preserve">Telephone: </w:t>
      </w:r>
      <w:bookmarkStart w:id="65" w:name="OLE_LINK51"/>
      <w:bookmarkStart w:id="66" w:name="OLE_LINK52"/>
      <w:bookmarkStart w:id="67" w:name="OLE_LINK53"/>
      <w:bookmarkStart w:id="68" w:name="OLE_LINK59"/>
      <w:r w:rsidRPr="00702E5C">
        <w:rPr>
          <w:rFonts w:ascii="Book Antiqua" w:hAnsi="Book Antiqua"/>
          <w:color w:val="000000"/>
          <w:sz w:val="24"/>
        </w:rPr>
        <w:t>+86-531-89269817</w:t>
      </w:r>
      <w:bookmarkEnd w:id="65"/>
      <w:bookmarkEnd w:id="66"/>
      <w:bookmarkEnd w:id="67"/>
      <w:bookmarkEnd w:id="68"/>
    </w:p>
    <w:p w:rsidR="0002704A" w:rsidRPr="00702E5C" w:rsidRDefault="0002704A" w:rsidP="00DA05F4">
      <w:pPr>
        <w:adjustRightInd w:val="0"/>
        <w:snapToGrid w:val="0"/>
        <w:spacing w:line="360" w:lineRule="auto"/>
        <w:rPr>
          <w:rFonts w:ascii="Book Antiqua" w:eastAsia="SimSun" w:hAnsi="Book Antiqua"/>
          <w:b/>
          <w:color w:val="000000"/>
          <w:sz w:val="24"/>
        </w:rPr>
      </w:pPr>
      <w:r w:rsidRPr="00702E5C">
        <w:rPr>
          <w:rFonts w:ascii="Book Antiqua" w:hAnsi="Book Antiqua"/>
          <w:b/>
          <w:color w:val="000000"/>
          <w:sz w:val="24"/>
        </w:rPr>
        <w:t xml:space="preserve">Fax: </w:t>
      </w:r>
      <w:r w:rsidRPr="00702E5C">
        <w:rPr>
          <w:rFonts w:ascii="Book Antiqua" w:hAnsi="Book Antiqua"/>
          <w:color w:val="000000"/>
          <w:sz w:val="24"/>
        </w:rPr>
        <w:t>+86-531-8</w:t>
      </w:r>
      <w:r w:rsidRPr="00702E5C">
        <w:rPr>
          <w:rFonts w:ascii="Book Antiqua" w:eastAsia="SimSun" w:hAnsi="Book Antiqua"/>
          <w:color w:val="000000"/>
          <w:sz w:val="24"/>
        </w:rPr>
        <w:t>29</w:t>
      </w:r>
      <w:r w:rsidRPr="00702E5C">
        <w:rPr>
          <w:rFonts w:ascii="Book Antiqua" w:hAnsi="Book Antiqua"/>
          <w:color w:val="000000"/>
          <w:sz w:val="24"/>
        </w:rPr>
        <w:t>6</w:t>
      </w:r>
      <w:r w:rsidRPr="00702E5C">
        <w:rPr>
          <w:rFonts w:ascii="Book Antiqua" w:eastAsia="SimSun" w:hAnsi="Book Antiqua"/>
          <w:color w:val="000000"/>
          <w:sz w:val="24"/>
        </w:rPr>
        <w:t>3647</w:t>
      </w:r>
    </w:p>
    <w:p w:rsidR="0002704A" w:rsidRPr="00702E5C" w:rsidRDefault="0002704A" w:rsidP="00DA05F4">
      <w:pPr>
        <w:adjustRightInd w:val="0"/>
        <w:snapToGrid w:val="0"/>
        <w:spacing w:line="360" w:lineRule="auto"/>
        <w:rPr>
          <w:rFonts w:ascii="Book Antiqua" w:eastAsia="SimSun" w:hAnsi="Book Antiqua"/>
          <w:b/>
          <w:sz w:val="24"/>
        </w:rPr>
      </w:pPr>
    </w:p>
    <w:p w:rsidR="00702E5C" w:rsidRPr="00556019" w:rsidRDefault="00702E5C" w:rsidP="00DA05F4">
      <w:pPr>
        <w:spacing w:line="360" w:lineRule="auto"/>
        <w:rPr>
          <w:rFonts w:ascii="Book Antiqua" w:eastAsiaTheme="minorEastAsia" w:hAnsi="Book Antiqua"/>
          <w:sz w:val="24"/>
        </w:rPr>
      </w:pPr>
      <w:r w:rsidRPr="004A6FE0">
        <w:rPr>
          <w:rFonts w:ascii="Book Antiqua" w:hAnsi="Book Antiqua"/>
          <w:b/>
          <w:bCs/>
          <w:spacing w:val="-2"/>
          <w:sz w:val="24"/>
        </w:rPr>
        <w:t xml:space="preserve">Received: </w:t>
      </w:r>
      <w:r>
        <w:rPr>
          <w:rFonts w:ascii="Book Antiqua" w:eastAsiaTheme="minorEastAsia" w:hAnsi="Book Antiqua" w:hint="eastAsia"/>
          <w:bCs/>
          <w:spacing w:val="-2"/>
          <w:sz w:val="24"/>
        </w:rPr>
        <w:t>April</w:t>
      </w:r>
      <w:r w:rsidRPr="004A6FE0">
        <w:rPr>
          <w:rFonts w:ascii="Book Antiqua" w:hAnsi="Book Antiqua"/>
          <w:bCs/>
          <w:spacing w:val="-2"/>
          <w:sz w:val="24"/>
        </w:rPr>
        <w:t xml:space="preserve"> 2</w:t>
      </w:r>
      <w:r w:rsidR="00556019">
        <w:rPr>
          <w:rFonts w:ascii="Book Antiqua" w:eastAsiaTheme="minorEastAsia" w:hAnsi="Book Antiqua" w:hint="eastAsia"/>
          <w:bCs/>
          <w:spacing w:val="-2"/>
          <w:sz w:val="24"/>
        </w:rPr>
        <w:t>3</w:t>
      </w:r>
      <w:r w:rsidRPr="004A6FE0">
        <w:rPr>
          <w:rFonts w:ascii="Book Antiqua" w:hAnsi="Book Antiqua"/>
          <w:bCs/>
          <w:spacing w:val="-2"/>
          <w:sz w:val="24"/>
        </w:rPr>
        <w:t>, 201</w:t>
      </w:r>
      <w:r w:rsidR="00556019">
        <w:rPr>
          <w:rFonts w:ascii="Book Antiqua" w:eastAsiaTheme="minorEastAsia" w:hAnsi="Book Antiqua" w:hint="eastAsia"/>
          <w:bCs/>
          <w:spacing w:val="-2"/>
          <w:sz w:val="24"/>
        </w:rPr>
        <w:t>8</w:t>
      </w:r>
    </w:p>
    <w:p w:rsidR="00702E5C" w:rsidRPr="004A6FE0" w:rsidRDefault="00702E5C" w:rsidP="00DA05F4">
      <w:pPr>
        <w:spacing w:line="360" w:lineRule="auto"/>
        <w:rPr>
          <w:rFonts w:ascii="Book Antiqua" w:hAnsi="Book Antiqua"/>
          <w:sz w:val="24"/>
        </w:rPr>
      </w:pPr>
      <w:r w:rsidRPr="004A6FE0">
        <w:rPr>
          <w:rFonts w:ascii="Book Antiqua" w:hAnsi="Book Antiqua"/>
          <w:b/>
          <w:bCs/>
          <w:spacing w:val="-2"/>
          <w:sz w:val="24"/>
        </w:rPr>
        <w:lastRenderedPageBreak/>
        <w:t xml:space="preserve">Peer-review started: </w:t>
      </w:r>
      <w:r w:rsidR="00556019">
        <w:rPr>
          <w:rFonts w:ascii="Book Antiqua" w:eastAsiaTheme="minorEastAsia" w:hAnsi="Book Antiqua" w:hint="eastAsia"/>
          <w:bCs/>
          <w:spacing w:val="-2"/>
          <w:sz w:val="24"/>
        </w:rPr>
        <w:t>April</w:t>
      </w:r>
      <w:r w:rsidR="00556019" w:rsidRPr="004A6FE0">
        <w:rPr>
          <w:rFonts w:ascii="Book Antiqua" w:hAnsi="Book Antiqua"/>
          <w:bCs/>
          <w:spacing w:val="-2"/>
          <w:sz w:val="24"/>
        </w:rPr>
        <w:t xml:space="preserve"> </w:t>
      </w:r>
      <w:r w:rsidR="00556019">
        <w:rPr>
          <w:rFonts w:ascii="Book Antiqua" w:eastAsiaTheme="minorEastAsia" w:hAnsi="Book Antiqua" w:hint="eastAsia"/>
          <w:bCs/>
          <w:spacing w:val="-2"/>
          <w:sz w:val="24"/>
        </w:rPr>
        <w:t>27</w:t>
      </w:r>
      <w:r w:rsidR="00556019" w:rsidRPr="004A6FE0">
        <w:rPr>
          <w:rFonts w:ascii="Book Antiqua" w:hAnsi="Book Antiqua"/>
          <w:bCs/>
          <w:spacing w:val="-2"/>
          <w:sz w:val="24"/>
        </w:rPr>
        <w:t>, 201</w:t>
      </w:r>
      <w:r w:rsidR="00556019">
        <w:rPr>
          <w:rFonts w:ascii="Book Antiqua" w:eastAsiaTheme="minorEastAsia" w:hAnsi="Book Antiqua" w:hint="eastAsia"/>
          <w:bCs/>
          <w:spacing w:val="-2"/>
          <w:sz w:val="24"/>
        </w:rPr>
        <w:t>8</w:t>
      </w:r>
      <w:bookmarkStart w:id="69" w:name="_GoBack"/>
      <w:bookmarkEnd w:id="69"/>
    </w:p>
    <w:p w:rsidR="00702E5C" w:rsidRPr="004A6FE0" w:rsidRDefault="00702E5C" w:rsidP="00DA05F4">
      <w:pPr>
        <w:spacing w:line="360" w:lineRule="auto"/>
        <w:rPr>
          <w:rFonts w:ascii="Book Antiqua" w:hAnsi="Book Antiqua"/>
          <w:sz w:val="24"/>
        </w:rPr>
      </w:pPr>
      <w:r w:rsidRPr="004A6FE0">
        <w:rPr>
          <w:rFonts w:ascii="Book Antiqua" w:hAnsi="Book Antiqua"/>
          <w:b/>
          <w:bCs/>
          <w:spacing w:val="-2"/>
          <w:sz w:val="24"/>
        </w:rPr>
        <w:t xml:space="preserve">First decision: </w:t>
      </w:r>
      <w:r w:rsidR="00556019">
        <w:rPr>
          <w:rFonts w:ascii="Book Antiqua" w:eastAsiaTheme="minorEastAsia" w:hAnsi="Book Antiqua" w:hint="eastAsia"/>
          <w:bCs/>
          <w:spacing w:val="-2"/>
          <w:sz w:val="24"/>
        </w:rPr>
        <w:t>July</w:t>
      </w:r>
      <w:r w:rsidR="00556019" w:rsidRPr="004A6FE0">
        <w:rPr>
          <w:rFonts w:ascii="Book Antiqua" w:hAnsi="Book Antiqua"/>
          <w:bCs/>
          <w:spacing w:val="-2"/>
          <w:sz w:val="24"/>
        </w:rPr>
        <w:t xml:space="preserve"> </w:t>
      </w:r>
      <w:r w:rsidR="00556019">
        <w:rPr>
          <w:rFonts w:ascii="Book Antiqua" w:eastAsiaTheme="minorEastAsia" w:hAnsi="Book Antiqua" w:hint="eastAsia"/>
          <w:bCs/>
          <w:spacing w:val="-2"/>
          <w:sz w:val="24"/>
        </w:rPr>
        <w:t>4</w:t>
      </w:r>
      <w:r w:rsidR="00556019" w:rsidRPr="004A6FE0">
        <w:rPr>
          <w:rFonts w:ascii="Book Antiqua" w:hAnsi="Book Antiqua"/>
          <w:bCs/>
          <w:spacing w:val="-2"/>
          <w:sz w:val="24"/>
        </w:rPr>
        <w:t>, 201</w:t>
      </w:r>
      <w:r w:rsidR="00556019">
        <w:rPr>
          <w:rFonts w:ascii="Book Antiqua" w:eastAsiaTheme="minorEastAsia" w:hAnsi="Book Antiqua" w:hint="eastAsia"/>
          <w:bCs/>
          <w:spacing w:val="-2"/>
          <w:sz w:val="24"/>
        </w:rPr>
        <w:t>8</w:t>
      </w:r>
    </w:p>
    <w:p w:rsidR="00702E5C" w:rsidRDefault="00702E5C" w:rsidP="00DA05F4">
      <w:pPr>
        <w:spacing w:line="360" w:lineRule="auto"/>
        <w:rPr>
          <w:rFonts w:ascii="Book Antiqua" w:hAnsi="Book Antiqua"/>
          <w:bCs/>
          <w:spacing w:val="-2"/>
          <w:sz w:val="24"/>
        </w:rPr>
      </w:pPr>
      <w:r w:rsidRPr="004A6FE0">
        <w:rPr>
          <w:rFonts w:ascii="Book Antiqua" w:hAnsi="Book Antiqua"/>
          <w:b/>
          <w:bCs/>
          <w:spacing w:val="-2"/>
          <w:sz w:val="24"/>
        </w:rPr>
        <w:t xml:space="preserve">Revised: </w:t>
      </w:r>
      <w:r w:rsidR="00556019">
        <w:rPr>
          <w:rFonts w:ascii="Book Antiqua" w:eastAsiaTheme="minorEastAsia" w:hAnsi="Book Antiqua" w:hint="eastAsia"/>
          <w:bCs/>
          <w:spacing w:val="-2"/>
          <w:sz w:val="24"/>
        </w:rPr>
        <w:t>July</w:t>
      </w:r>
      <w:r w:rsidR="00556019" w:rsidRPr="004A6FE0">
        <w:rPr>
          <w:rFonts w:ascii="Book Antiqua" w:hAnsi="Book Antiqua"/>
          <w:bCs/>
          <w:spacing w:val="-2"/>
          <w:sz w:val="24"/>
        </w:rPr>
        <w:t xml:space="preserve"> </w:t>
      </w:r>
      <w:r w:rsidR="00556019">
        <w:rPr>
          <w:rFonts w:ascii="Book Antiqua" w:eastAsiaTheme="minorEastAsia" w:hAnsi="Book Antiqua" w:hint="eastAsia"/>
          <w:bCs/>
          <w:spacing w:val="-2"/>
          <w:sz w:val="24"/>
        </w:rPr>
        <w:t>10</w:t>
      </w:r>
      <w:r w:rsidR="00556019" w:rsidRPr="004A6FE0">
        <w:rPr>
          <w:rFonts w:ascii="Book Antiqua" w:hAnsi="Book Antiqua"/>
          <w:bCs/>
          <w:spacing w:val="-2"/>
          <w:sz w:val="24"/>
        </w:rPr>
        <w:t>, 201</w:t>
      </w:r>
      <w:r w:rsidR="00556019">
        <w:rPr>
          <w:rFonts w:ascii="Book Antiqua" w:eastAsiaTheme="minorEastAsia" w:hAnsi="Book Antiqua" w:hint="eastAsia"/>
          <w:bCs/>
          <w:spacing w:val="-2"/>
          <w:sz w:val="24"/>
        </w:rPr>
        <w:t>8</w:t>
      </w:r>
    </w:p>
    <w:p w:rsidR="00702E5C" w:rsidRPr="00180529" w:rsidRDefault="00702E5C" w:rsidP="00DA05F4">
      <w:pPr>
        <w:spacing w:line="360" w:lineRule="auto"/>
        <w:rPr>
          <w:rFonts w:ascii="Book Antiqua" w:hAnsi="Book Antiqua"/>
          <w:b/>
          <w:sz w:val="24"/>
        </w:rPr>
      </w:pPr>
      <w:r w:rsidRPr="00180529">
        <w:rPr>
          <w:rFonts w:ascii="Book Antiqua" w:hAnsi="Book Antiqua"/>
          <w:b/>
          <w:sz w:val="24"/>
        </w:rPr>
        <w:t>Accepted:</w:t>
      </w:r>
      <w:r w:rsidR="008C50F3" w:rsidRPr="008C50F3">
        <w:t xml:space="preserve"> </w:t>
      </w:r>
      <w:r w:rsidR="008C50F3" w:rsidRPr="008C50F3">
        <w:rPr>
          <w:rFonts w:ascii="Book Antiqua" w:hAnsi="Book Antiqua"/>
          <w:sz w:val="24"/>
        </w:rPr>
        <w:t>July 22, 2018</w:t>
      </w:r>
      <w:r w:rsidRPr="00180529">
        <w:rPr>
          <w:rFonts w:ascii="Book Antiqua" w:hAnsi="Book Antiqua"/>
          <w:b/>
          <w:sz w:val="24"/>
        </w:rPr>
        <w:t xml:space="preserve"> </w:t>
      </w:r>
    </w:p>
    <w:p w:rsidR="00702E5C" w:rsidRPr="00180529" w:rsidRDefault="00702E5C" w:rsidP="00DA05F4">
      <w:pPr>
        <w:spacing w:line="360" w:lineRule="auto"/>
        <w:rPr>
          <w:rFonts w:ascii="Book Antiqua" w:hAnsi="Book Antiqua"/>
          <w:b/>
          <w:sz w:val="24"/>
        </w:rPr>
      </w:pPr>
      <w:r w:rsidRPr="00180529">
        <w:rPr>
          <w:rFonts w:ascii="Book Antiqua" w:hAnsi="Book Antiqua"/>
          <w:b/>
          <w:sz w:val="24"/>
        </w:rPr>
        <w:t>Article in press:</w:t>
      </w:r>
    </w:p>
    <w:p w:rsidR="0002704A" w:rsidRPr="00702E5C" w:rsidRDefault="00702E5C" w:rsidP="00DA05F4">
      <w:pPr>
        <w:spacing w:line="360" w:lineRule="auto"/>
        <w:rPr>
          <w:rFonts w:ascii="Book Antiqua" w:eastAsiaTheme="minorEastAsia" w:hAnsi="Book Antiqua"/>
          <w:b/>
          <w:sz w:val="24"/>
        </w:rPr>
      </w:pPr>
      <w:r w:rsidRPr="00180529">
        <w:rPr>
          <w:rFonts w:ascii="Book Antiqua" w:hAnsi="Book Antiqua"/>
          <w:b/>
          <w:sz w:val="24"/>
        </w:rPr>
        <w:t>Published online:</w:t>
      </w:r>
    </w:p>
    <w:p w:rsidR="00702E5C" w:rsidRDefault="00702E5C" w:rsidP="00DA05F4">
      <w:pPr>
        <w:widowControl/>
        <w:spacing w:line="360" w:lineRule="auto"/>
        <w:jc w:val="left"/>
        <w:rPr>
          <w:rFonts w:ascii="Book Antiqua" w:hAnsi="Book Antiqua"/>
          <w:b/>
          <w:sz w:val="24"/>
        </w:rPr>
      </w:pPr>
      <w:r>
        <w:rPr>
          <w:rFonts w:ascii="Book Antiqua" w:hAnsi="Book Antiqua"/>
          <w:b/>
          <w:sz w:val="24"/>
        </w:rPr>
        <w:br w:type="page"/>
      </w:r>
    </w:p>
    <w:p w:rsidR="0002704A" w:rsidRPr="00702E5C" w:rsidRDefault="0002704A" w:rsidP="00DA05F4">
      <w:pPr>
        <w:adjustRightInd w:val="0"/>
        <w:snapToGrid w:val="0"/>
        <w:spacing w:line="360" w:lineRule="auto"/>
        <w:rPr>
          <w:rFonts w:ascii="Book Antiqua" w:hAnsi="Book Antiqua"/>
          <w:b/>
          <w:sz w:val="24"/>
        </w:rPr>
      </w:pPr>
      <w:r w:rsidRPr="00702E5C">
        <w:rPr>
          <w:rFonts w:ascii="Book Antiqua" w:hAnsi="Book Antiqua"/>
          <w:b/>
          <w:sz w:val="24"/>
        </w:rPr>
        <w:lastRenderedPageBreak/>
        <w:t>Abstract</w:t>
      </w:r>
    </w:p>
    <w:p w:rsidR="0002704A" w:rsidRPr="00556019" w:rsidRDefault="0002704A" w:rsidP="00DA05F4">
      <w:pPr>
        <w:adjustRightInd w:val="0"/>
        <w:snapToGrid w:val="0"/>
        <w:spacing w:line="360" w:lineRule="auto"/>
        <w:rPr>
          <w:rFonts w:ascii="Book Antiqua" w:eastAsiaTheme="minorEastAsia" w:hAnsi="Book Antiqua"/>
          <w:sz w:val="24"/>
        </w:rPr>
      </w:pPr>
      <w:bookmarkStart w:id="70" w:name="OLE_LINK58"/>
      <w:bookmarkStart w:id="71" w:name="OLE_LINK60"/>
      <w:bookmarkStart w:id="72" w:name="OLE_LINK44"/>
      <w:bookmarkStart w:id="73" w:name="OLE_LINK45"/>
      <w:r w:rsidRPr="00702E5C">
        <w:rPr>
          <w:rFonts w:ascii="Book Antiqua" w:hAnsi="Book Antiqua"/>
          <w:sz w:val="24"/>
        </w:rPr>
        <w:t>Castleman disease</w:t>
      </w:r>
      <w:r w:rsidRPr="00702E5C">
        <w:rPr>
          <w:rFonts w:ascii="Book Antiqua" w:eastAsia="SimSun" w:hAnsi="Book Antiqua"/>
          <w:sz w:val="24"/>
        </w:rPr>
        <w:t xml:space="preserve"> (CD)</w:t>
      </w:r>
      <w:r w:rsidRPr="00702E5C">
        <w:rPr>
          <w:rFonts w:ascii="Book Antiqua" w:hAnsi="Book Antiqua"/>
          <w:sz w:val="24"/>
        </w:rPr>
        <w:t xml:space="preserve"> </w:t>
      </w:r>
      <w:r w:rsidRPr="00702E5C">
        <w:rPr>
          <w:rFonts w:ascii="Book Antiqua" w:eastAsia="SimSun" w:hAnsi="Book Antiqua"/>
          <w:sz w:val="24"/>
        </w:rPr>
        <w:t>i</w:t>
      </w:r>
      <w:r w:rsidRPr="00702E5C">
        <w:rPr>
          <w:rFonts w:ascii="Book Antiqua" w:hAnsi="Book Antiqua"/>
          <w:sz w:val="24"/>
        </w:rPr>
        <w:t xml:space="preserve">s a rare </w:t>
      </w:r>
      <w:r w:rsidRPr="00702E5C">
        <w:rPr>
          <w:rFonts w:ascii="Book Antiqua" w:eastAsia="SimSun" w:hAnsi="Book Antiqua"/>
          <w:sz w:val="24"/>
        </w:rPr>
        <w:t>disorder</w:t>
      </w:r>
      <w:r w:rsidRPr="00702E5C">
        <w:rPr>
          <w:rFonts w:ascii="Book Antiqua" w:hAnsi="Book Antiqua"/>
          <w:sz w:val="24"/>
        </w:rPr>
        <w:t xml:space="preserve"> of lymph nodes and related tissues, and generally occurs in the mediastinum, and cervical, retroperitoneal</w:t>
      </w:r>
      <w:r w:rsidRPr="00702E5C">
        <w:rPr>
          <w:rFonts w:ascii="Book Antiqua" w:eastAsia="SimSun" w:hAnsi="Book Antiqua"/>
          <w:sz w:val="24"/>
        </w:rPr>
        <w:t xml:space="preserve"> and </w:t>
      </w:r>
      <w:r w:rsidRPr="00702E5C">
        <w:rPr>
          <w:rFonts w:ascii="Book Antiqua" w:hAnsi="Book Antiqua"/>
          <w:sz w:val="24"/>
        </w:rPr>
        <w:t>axillary regions</w:t>
      </w:r>
      <w:r w:rsidRPr="00702E5C">
        <w:rPr>
          <w:rFonts w:ascii="Book Antiqua" w:eastAsia="SimSun" w:hAnsi="Book Antiqua"/>
          <w:sz w:val="24"/>
        </w:rPr>
        <w:t>.</w:t>
      </w:r>
      <w:r w:rsidRPr="00702E5C">
        <w:rPr>
          <w:rFonts w:ascii="Book Antiqua" w:hAnsi="Book Antiqua"/>
          <w:sz w:val="24"/>
        </w:rPr>
        <w:t xml:space="preserve"> The disease is </w:t>
      </w:r>
      <w:r w:rsidRPr="00702E5C">
        <w:rPr>
          <w:rFonts w:ascii="Book Antiqua" w:eastAsia="SimSun" w:hAnsi="Book Antiqua"/>
          <w:sz w:val="24"/>
        </w:rPr>
        <w:t>classified</w:t>
      </w:r>
      <w:r w:rsidRPr="00702E5C">
        <w:rPr>
          <w:rFonts w:ascii="Book Antiqua" w:hAnsi="Book Antiqua"/>
          <w:sz w:val="24"/>
        </w:rPr>
        <w:t xml:space="preserve"> into two major types</w:t>
      </w:r>
      <w:r w:rsidRPr="00702E5C">
        <w:rPr>
          <w:rFonts w:ascii="Book Antiqua" w:eastAsia="SimSun" w:hAnsi="Book Antiqua"/>
          <w:sz w:val="24"/>
        </w:rPr>
        <w:t>:</w:t>
      </w:r>
      <w:r w:rsidRPr="00702E5C">
        <w:rPr>
          <w:rFonts w:ascii="Book Antiqua" w:hAnsi="Book Antiqua"/>
          <w:sz w:val="24"/>
        </w:rPr>
        <w:t xml:space="preserve"> </w:t>
      </w:r>
      <w:proofErr w:type="spellStart"/>
      <w:r w:rsidR="00556019" w:rsidRPr="00702E5C">
        <w:rPr>
          <w:rFonts w:ascii="Book Antiqua" w:hAnsi="Book Antiqua"/>
          <w:sz w:val="24"/>
        </w:rPr>
        <w:t>U</w:t>
      </w:r>
      <w:r w:rsidRPr="00702E5C">
        <w:rPr>
          <w:rFonts w:ascii="Book Antiqua" w:hAnsi="Book Antiqua"/>
          <w:sz w:val="24"/>
        </w:rPr>
        <w:t>nicentric</w:t>
      </w:r>
      <w:proofErr w:type="spellEnd"/>
      <w:r w:rsidRPr="00702E5C">
        <w:rPr>
          <w:rFonts w:ascii="Book Antiqua" w:hAnsi="Book Antiqua"/>
          <w:sz w:val="24"/>
        </w:rPr>
        <w:t xml:space="preserve"> </w:t>
      </w:r>
      <w:r w:rsidRPr="00702E5C">
        <w:rPr>
          <w:rFonts w:ascii="Book Antiqua" w:eastAsia="SimSun" w:hAnsi="Book Antiqua"/>
          <w:sz w:val="24"/>
        </w:rPr>
        <w:t>CD</w:t>
      </w:r>
      <w:r w:rsidRPr="00702E5C">
        <w:rPr>
          <w:rFonts w:ascii="Book Antiqua" w:hAnsi="Book Antiqua"/>
          <w:sz w:val="24"/>
        </w:rPr>
        <w:t xml:space="preserve"> (UCD) and multicentric C</w:t>
      </w:r>
      <w:r w:rsidRPr="00702E5C">
        <w:rPr>
          <w:rFonts w:ascii="Book Antiqua" w:eastAsia="SimSun" w:hAnsi="Book Antiqua"/>
          <w:sz w:val="24"/>
        </w:rPr>
        <w:t>D</w:t>
      </w:r>
      <w:r w:rsidR="00881E21" w:rsidRPr="00702E5C">
        <w:rPr>
          <w:rFonts w:ascii="Book Antiqua" w:eastAsia="SimSun" w:hAnsi="Book Antiqua"/>
          <w:sz w:val="24"/>
        </w:rPr>
        <w:t xml:space="preserve"> </w:t>
      </w:r>
      <w:r w:rsidRPr="00702E5C">
        <w:rPr>
          <w:rFonts w:ascii="Book Antiqua" w:hAnsi="Book Antiqua"/>
          <w:sz w:val="24"/>
        </w:rPr>
        <w:t>(MCD)</w:t>
      </w:r>
      <w:r w:rsidRPr="00702E5C">
        <w:rPr>
          <w:rFonts w:ascii="Book Antiqua" w:eastAsia="SimSun" w:hAnsi="Book Antiqua"/>
          <w:sz w:val="24"/>
        </w:rPr>
        <w:t>. The occurrence of</w:t>
      </w:r>
      <w:r w:rsidRPr="00702E5C">
        <w:rPr>
          <w:rFonts w:ascii="Book Antiqua" w:hAnsi="Book Antiqua"/>
          <w:sz w:val="24"/>
        </w:rPr>
        <w:t xml:space="preserve"> </w:t>
      </w:r>
      <w:r w:rsidRPr="00702E5C">
        <w:rPr>
          <w:rFonts w:ascii="Book Antiqua" w:eastAsia="SimSun" w:hAnsi="Book Antiqua"/>
          <w:sz w:val="24"/>
        </w:rPr>
        <w:t>UCD</w:t>
      </w:r>
      <w:r w:rsidRPr="00702E5C">
        <w:rPr>
          <w:rFonts w:ascii="Book Antiqua" w:hAnsi="Book Antiqua"/>
          <w:sz w:val="24"/>
        </w:rPr>
        <w:t xml:space="preserve"> in the </w:t>
      </w:r>
      <w:bookmarkStart w:id="74" w:name="OLE_LINK13"/>
      <w:bookmarkStart w:id="75" w:name="OLE_LINK14"/>
      <w:r w:rsidRPr="00702E5C">
        <w:rPr>
          <w:rFonts w:ascii="Book Antiqua" w:hAnsi="Book Antiqua"/>
          <w:sz w:val="24"/>
        </w:rPr>
        <w:t xml:space="preserve">retroperitoneal </w:t>
      </w:r>
      <w:r w:rsidRPr="00702E5C">
        <w:rPr>
          <w:rFonts w:ascii="Book Antiqua" w:eastAsia="SimSun" w:hAnsi="Book Antiqua"/>
          <w:sz w:val="24"/>
        </w:rPr>
        <w:t>peri</w:t>
      </w:r>
      <w:r w:rsidRPr="00702E5C">
        <w:rPr>
          <w:rFonts w:ascii="Book Antiqua" w:hAnsi="Book Antiqua"/>
          <w:sz w:val="24"/>
        </w:rPr>
        <w:t>pancreatic</w:t>
      </w:r>
      <w:bookmarkEnd w:id="74"/>
      <w:bookmarkEnd w:id="75"/>
      <w:r w:rsidRPr="00702E5C">
        <w:rPr>
          <w:rFonts w:ascii="Book Antiqua" w:hAnsi="Book Antiqua"/>
          <w:sz w:val="24"/>
        </w:rPr>
        <w:t xml:space="preserve"> region is quite rare. We encountered two cases of retroperitoneal </w:t>
      </w:r>
      <w:r w:rsidRPr="00702E5C">
        <w:rPr>
          <w:rFonts w:ascii="Book Antiqua" w:eastAsia="SimSun" w:hAnsi="Book Antiqua"/>
          <w:sz w:val="24"/>
        </w:rPr>
        <w:t>peri</w:t>
      </w:r>
      <w:r w:rsidRPr="00702E5C">
        <w:rPr>
          <w:rFonts w:ascii="Book Antiqua" w:hAnsi="Book Antiqua"/>
          <w:sz w:val="24"/>
        </w:rPr>
        <w:t>pancreatic UCD</w:t>
      </w:r>
      <w:r w:rsidRPr="00702E5C">
        <w:rPr>
          <w:rFonts w:ascii="Book Antiqua" w:eastAsia="SimSun" w:hAnsi="Book Antiqua"/>
          <w:sz w:val="24"/>
        </w:rPr>
        <w:t xml:space="preserve"> </w:t>
      </w:r>
      <w:r w:rsidRPr="00702E5C">
        <w:rPr>
          <w:rFonts w:ascii="Book Antiqua" w:hAnsi="Book Antiqua"/>
          <w:sz w:val="24"/>
        </w:rPr>
        <w:t xml:space="preserve">in our hospital during the past three years. Following a series of medical examinations, including magnetic resonance imaging, computed tomography, ultrasonography and postoperative histopathological </w:t>
      </w:r>
      <w:r w:rsidRPr="00702E5C">
        <w:rPr>
          <w:rFonts w:ascii="Book Antiqua" w:eastAsia="SimSun" w:hAnsi="Book Antiqua"/>
          <w:sz w:val="24"/>
        </w:rPr>
        <w:t>examination,</w:t>
      </w:r>
      <w:r w:rsidRPr="00702E5C">
        <w:rPr>
          <w:rFonts w:ascii="Book Antiqua" w:hAnsi="Book Antiqua"/>
          <w:sz w:val="24"/>
        </w:rPr>
        <w:t xml:space="preserve"> </w:t>
      </w:r>
      <w:r w:rsidRPr="00702E5C">
        <w:rPr>
          <w:rFonts w:ascii="Book Antiqua" w:eastAsia="SimSun" w:hAnsi="Book Antiqua"/>
          <w:sz w:val="24"/>
        </w:rPr>
        <w:t>t</w:t>
      </w:r>
      <w:r w:rsidRPr="00702E5C">
        <w:rPr>
          <w:rFonts w:ascii="Book Antiqua" w:hAnsi="Book Antiqua"/>
          <w:sz w:val="24"/>
        </w:rPr>
        <w:t xml:space="preserve">hese two patients were diagnosed with UCD </w:t>
      </w:r>
      <w:bookmarkStart w:id="76" w:name="OLE_LINK25"/>
      <w:bookmarkStart w:id="77" w:name="OLE_LINK26"/>
      <w:r w:rsidRPr="00702E5C">
        <w:rPr>
          <w:rFonts w:ascii="Book Antiqua" w:hAnsi="Book Antiqua"/>
          <w:sz w:val="24"/>
        </w:rPr>
        <w:t xml:space="preserve">which </w:t>
      </w:r>
      <w:r w:rsidRPr="00702E5C">
        <w:rPr>
          <w:rFonts w:ascii="Book Antiqua" w:eastAsia="SimSun" w:hAnsi="Book Antiqua"/>
          <w:w w:val="95"/>
          <w:sz w:val="24"/>
        </w:rPr>
        <w:t>p</w:t>
      </w:r>
      <w:r w:rsidRPr="00702E5C">
        <w:rPr>
          <w:rFonts w:ascii="Book Antiqua" w:hAnsi="Book Antiqua"/>
          <w:w w:val="95"/>
          <w:sz w:val="24"/>
        </w:rPr>
        <w:t xml:space="preserve">resented as </w:t>
      </w:r>
      <w:r w:rsidRPr="00702E5C">
        <w:rPr>
          <w:rFonts w:ascii="Book Antiqua" w:hAnsi="Book Antiqua"/>
          <w:sz w:val="24"/>
        </w:rPr>
        <w:t xml:space="preserve">a retroperitoneal </w:t>
      </w:r>
      <w:r w:rsidRPr="00702E5C">
        <w:rPr>
          <w:rFonts w:ascii="Book Antiqua" w:eastAsia="SimSun" w:hAnsi="Book Antiqua"/>
          <w:sz w:val="24"/>
        </w:rPr>
        <w:t>p</w:t>
      </w:r>
      <w:r w:rsidRPr="00702E5C">
        <w:rPr>
          <w:rFonts w:ascii="Book Antiqua" w:hAnsi="Book Antiqua"/>
          <w:sz w:val="24"/>
        </w:rPr>
        <w:t>eripancreatic</w:t>
      </w:r>
      <w:r w:rsidRPr="00702E5C">
        <w:rPr>
          <w:rFonts w:ascii="Book Antiqua" w:hAnsi="Book Antiqua"/>
          <w:w w:val="95"/>
          <w:sz w:val="24"/>
        </w:rPr>
        <w:t xml:space="preserve"> </w:t>
      </w:r>
      <w:r w:rsidRPr="00702E5C">
        <w:rPr>
          <w:rFonts w:ascii="Book Antiqua" w:eastAsia="SimSun" w:hAnsi="Book Antiqua"/>
          <w:w w:val="95"/>
          <w:sz w:val="24"/>
        </w:rPr>
        <w:t>m</w:t>
      </w:r>
      <w:r w:rsidRPr="00702E5C">
        <w:rPr>
          <w:rFonts w:ascii="Book Antiqua" w:hAnsi="Book Antiqua"/>
          <w:w w:val="95"/>
          <w:sz w:val="24"/>
        </w:rPr>
        <w:t>ass</w:t>
      </w:r>
      <w:bookmarkEnd w:id="76"/>
      <w:bookmarkEnd w:id="77"/>
      <w:r w:rsidRPr="00702E5C">
        <w:rPr>
          <w:rFonts w:ascii="Book Antiqua" w:hAnsi="Book Antiqua"/>
          <w:sz w:val="24"/>
        </w:rPr>
        <w:t>. The mass in each patient was completely excised</w:t>
      </w:r>
      <w:r w:rsidRPr="00702E5C">
        <w:rPr>
          <w:rFonts w:ascii="Book Antiqua" w:eastAsia="SimSun" w:hAnsi="Book Antiqua"/>
          <w:sz w:val="24"/>
        </w:rPr>
        <w:t>,</w:t>
      </w:r>
      <w:r w:rsidRPr="00702E5C">
        <w:rPr>
          <w:rFonts w:ascii="Book Antiqua" w:hAnsi="Book Antiqua"/>
          <w:sz w:val="24"/>
        </w:rPr>
        <w:t xml:space="preserve"> and no postoperative radiochemotherapy was administered. Both patients recovered well without recurrence</w:t>
      </w:r>
      <w:r w:rsidRPr="00702E5C">
        <w:rPr>
          <w:rFonts w:ascii="Book Antiqua" w:eastAsia="SimSun" w:hAnsi="Book Antiqua"/>
          <w:sz w:val="24"/>
        </w:rPr>
        <w:t xml:space="preserve"> during a</w:t>
      </w:r>
      <w:r w:rsidRPr="00702E5C">
        <w:rPr>
          <w:rFonts w:ascii="Book Antiqua" w:hAnsi="Book Antiqua"/>
          <w:sz w:val="24"/>
        </w:rPr>
        <w:t xml:space="preserve"> follow-up period of 30 </w:t>
      </w:r>
      <w:proofErr w:type="spellStart"/>
      <w:r w:rsidRPr="00702E5C">
        <w:rPr>
          <w:rFonts w:ascii="Book Antiqua" w:hAnsi="Book Antiqua"/>
          <w:sz w:val="24"/>
        </w:rPr>
        <w:t>mo</w:t>
      </w:r>
      <w:proofErr w:type="spellEnd"/>
      <w:r w:rsidRPr="00702E5C">
        <w:rPr>
          <w:rFonts w:ascii="Book Antiqua" w:hAnsi="Book Antiqua"/>
          <w:sz w:val="24"/>
        </w:rPr>
        <w:t xml:space="preserve"> and </w:t>
      </w:r>
      <w:r w:rsidRPr="00702E5C">
        <w:rPr>
          <w:rFonts w:ascii="Book Antiqua" w:eastAsia="SimSun" w:hAnsi="Book Antiqua"/>
          <w:sz w:val="24"/>
        </w:rPr>
        <w:t>8</w:t>
      </w:r>
      <w:r w:rsidRPr="00702E5C">
        <w:rPr>
          <w:rFonts w:ascii="Book Antiqua" w:hAnsi="Book Antiqua"/>
          <w:sz w:val="24"/>
        </w:rPr>
        <w:t xml:space="preserve"> mo.</w:t>
      </w:r>
      <w:bookmarkEnd w:id="70"/>
      <w:bookmarkEnd w:id="71"/>
      <w:bookmarkEnd w:id="72"/>
      <w:bookmarkEnd w:id="73"/>
    </w:p>
    <w:p w:rsidR="0002704A" w:rsidRPr="00702E5C" w:rsidRDefault="0002704A" w:rsidP="00DA05F4">
      <w:pPr>
        <w:adjustRightInd w:val="0"/>
        <w:snapToGrid w:val="0"/>
        <w:spacing w:line="360" w:lineRule="auto"/>
        <w:rPr>
          <w:rFonts w:ascii="Book Antiqua" w:eastAsia="SimSun" w:hAnsi="Book Antiqua"/>
          <w:sz w:val="24"/>
        </w:rPr>
      </w:pPr>
    </w:p>
    <w:p w:rsidR="0002704A" w:rsidRPr="00702E5C" w:rsidRDefault="0002704A" w:rsidP="00DA05F4">
      <w:pPr>
        <w:pStyle w:val="NormalWeb"/>
        <w:adjustRightInd w:val="0"/>
        <w:snapToGrid w:val="0"/>
        <w:spacing w:line="360" w:lineRule="auto"/>
        <w:rPr>
          <w:rFonts w:ascii="Book Antiqua" w:eastAsia="SimSun" w:hAnsi="Book Antiqua"/>
        </w:rPr>
      </w:pPr>
      <w:r w:rsidRPr="00702E5C">
        <w:rPr>
          <w:rFonts w:ascii="Book Antiqua" w:hAnsi="Book Antiqua"/>
          <w:b/>
        </w:rPr>
        <w:t>Key words:</w:t>
      </w:r>
      <w:r w:rsidRPr="00702E5C">
        <w:rPr>
          <w:rFonts w:ascii="Book Antiqua" w:hAnsi="Book Antiqua"/>
        </w:rPr>
        <w:t xml:space="preserve"> </w:t>
      </w:r>
      <w:proofErr w:type="spellStart"/>
      <w:r w:rsidRPr="00702E5C">
        <w:rPr>
          <w:rFonts w:ascii="Book Antiqua" w:hAnsi="Book Antiqua"/>
        </w:rPr>
        <w:t>Unicentric</w:t>
      </w:r>
      <w:proofErr w:type="spellEnd"/>
      <w:r w:rsidRPr="00702E5C">
        <w:rPr>
          <w:rFonts w:ascii="Book Antiqua" w:hAnsi="Book Antiqua"/>
        </w:rPr>
        <w:t xml:space="preserve"> </w:t>
      </w:r>
      <w:proofErr w:type="spellStart"/>
      <w:r w:rsidRPr="00702E5C">
        <w:rPr>
          <w:rFonts w:ascii="Book Antiqua" w:hAnsi="Book Antiqua"/>
        </w:rPr>
        <w:t>Castleman</w:t>
      </w:r>
      <w:proofErr w:type="spellEnd"/>
      <w:r w:rsidRPr="00702E5C">
        <w:rPr>
          <w:rFonts w:ascii="Book Antiqua" w:hAnsi="Book Antiqua"/>
        </w:rPr>
        <w:t xml:space="preserve"> disease; Retroperitoneal; </w:t>
      </w:r>
      <w:r w:rsidRPr="00702E5C">
        <w:rPr>
          <w:rFonts w:ascii="Book Antiqua" w:eastAsia="SimSun" w:hAnsi="Book Antiqua"/>
        </w:rPr>
        <w:t>Peri</w:t>
      </w:r>
      <w:r w:rsidRPr="00702E5C">
        <w:rPr>
          <w:rFonts w:ascii="Book Antiqua" w:hAnsi="Book Antiqua"/>
        </w:rPr>
        <w:t>pancreatic; Tumor</w:t>
      </w:r>
    </w:p>
    <w:p w:rsidR="0002704A" w:rsidRPr="00702E5C" w:rsidRDefault="0002704A" w:rsidP="00DA05F4">
      <w:pPr>
        <w:pStyle w:val="NormalWeb"/>
        <w:adjustRightInd w:val="0"/>
        <w:snapToGrid w:val="0"/>
        <w:spacing w:line="360" w:lineRule="auto"/>
        <w:rPr>
          <w:rFonts w:ascii="Book Antiqua" w:eastAsiaTheme="minorEastAsia" w:hAnsi="Book Antiqua"/>
        </w:rPr>
      </w:pPr>
    </w:p>
    <w:p w:rsidR="00556019" w:rsidRPr="00556019" w:rsidRDefault="00556019" w:rsidP="00DA05F4">
      <w:pPr>
        <w:widowControl/>
        <w:suppressAutoHyphens/>
        <w:spacing w:line="360" w:lineRule="auto"/>
        <w:rPr>
          <w:rFonts w:ascii="Book Antiqua" w:eastAsia="SimSun" w:hAnsi="Book Antiqua" w:cs="Arial"/>
          <w:color w:val="00000A"/>
          <w:kern w:val="0"/>
          <w:sz w:val="24"/>
          <w:lang w:eastAsia="en-US"/>
        </w:rPr>
      </w:pPr>
      <w:r w:rsidRPr="00556019">
        <w:rPr>
          <w:rFonts w:ascii="Book Antiqua" w:eastAsia="SimSun" w:hAnsi="Book Antiqua" w:cs="Tahoma"/>
          <w:b/>
          <w:color w:val="00000A"/>
          <w:kern w:val="0"/>
          <w:sz w:val="24"/>
          <w:lang w:eastAsia="en-US"/>
        </w:rPr>
        <w:t xml:space="preserve">© </w:t>
      </w:r>
      <w:r w:rsidRPr="00556019">
        <w:rPr>
          <w:rFonts w:ascii="Book Antiqua" w:eastAsia="SimSun" w:hAnsi="Book Antiqua" w:cs="Arial"/>
          <w:b/>
          <w:color w:val="00000A"/>
          <w:kern w:val="0"/>
          <w:sz w:val="24"/>
          <w:lang w:eastAsia="en-US"/>
        </w:rPr>
        <w:t>The Author(s) 201</w:t>
      </w:r>
      <w:r w:rsidRPr="00556019">
        <w:rPr>
          <w:rFonts w:ascii="Book Antiqua" w:eastAsia="SimSun" w:hAnsi="Book Antiqua" w:cs="Arial" w:hint="eastAsia"/>
          <w:b/>
          <w:color w:val="00000A"/>
          <w:kern w:val="0"/>
          <w:sz w:val="24"/>
        </w:rPr>
        <w:t>8</w:t>
      </w:r>
      <w:r w:rsidRPr="00556019">
        <w:rPr>
          <w:rFonts w:ascii="Book Antiqua" w:eastAsia="SimSun" w:hAnsi="Book Antiqua" w:cs="Arial"/>
          <w:b/>
          <w:color w:val="00000A"/>
          <w:kern w:val="0"/>
          <w:sz w:val="24"/>
          <w:lang w:eastAsia="en-US"/>
        </w:rPr>
        <w:t>.</w:t>
      </w:r>
      <w:r w:rsidRPr="00556019">
        <w:rPr>
          <w:rFonts w:ascii="Book Antiqua" w:eastAsia="SimSun" w:hAnsi="Book Antiqua" w:cs="Arial"/>
          <w:color w:val="00000A"/>
          <w:kern w:val="0"/>
          <w:sz w:val="24"/>
          <w:lang w:eastAsia="en-US"/>
        </w:rPr>
        <w:t xml:space="preserve"> Published by </w:t>
      </w:r>
      <w:proofErr w:type="spellStart"/>
      <w:r w:rsidRPr="00556019">
        <w:rPr>
          <w:rFonts w:ascii="Book Antiqua" w:eastAsia="SimSun" w:hAnsi="Book Antiqua" w:cs="Arial"/>
          <w:color w:val="00000A"/>
          <w:kern w:val="0"/>
          <w:sz w:val="24"/>
          <w:lang w:eastAsia="en-US"/>
        </w:rPr>
        <w:t>Baishideng</w:t>
      </w:r>
      <w:proofErr w:type="spellEnd"/>
      <w:r w:rsidRPr="00556019">
        <w:rPr>
          <w:rFonts w:ascii="Book Antiqua" w:eastAsia="SimSun" w:hAnsi="Book Antiqua" w:cs="Arial"/>
          <w:color w:val="00000A"/>
          <w:kern w:val="0"/>
          <w:sz w:val="24"/>
          <w:lang w:eastAsia="en-US"/>
        </w:rPr>
        <w:t xml:space="preserve"> Publishing Group Inc. All rights reserved.</w:t>
      </w:r>
    </w:p>
    <w:p w:rsidR="00B20959" w:rsidRPr="00702E5C" w:rsidRDefault="00B20959" w:rsidP="00DA05F4">
      <w:pPr>
        <w:pStyle w:val="NormalWeb"/>
        <w:adjustRightInd w:val="0"/>
        <w:snapToGrid w:val="0"/>
        <w:spacing w:line="360" w:lineRule="auto"/>
        <w:rPr>
          <w:rFonts w:ascii="Book Antiqua" w:eastAsiaTheme="minorEastAsia" w:hAnsi="Book Antiqua"/>
        </w:rPr>
      </w:pPr>
    </w:p>
    <w:p w:rsidR="0002704A" w:rsidRPr="00556019" w:rsidRDefault="0002704A" w:rsidP="00DA05F4">
      <w:pPr>
        <w:adjustRightInd w:val="0"/>
        <w:snapToGrid w:val="0"/>
        <w:spacing w:line="360" w:lineRule="auto"/>
        <w:rPr>
          <w:rFonts w:ascii="Book Antiqua" w:eastAsiaTheme="minorEastAsia" w:hAnsi="Book Antiqua"/>
          <w:sz w:val="24"/>
        </w:rPr>
      </w:pPr>
      <w:r w:rsidRPr="00702E5C">
        <w:rPr>
          <w:rFonts w:ascii="Book Antiqua" w:hAnsi="Book Antiqua"/>
          <w:b/>
          <w:sz w:val="24"/>
        </w:rPr>
        <w:t>Core tip:</w:t>
      </w:r>
      <w:r w:rsidRPr="00702E5C">
        <w:rPr>
          <w:rFonts w:ascii="Book Antiqua" w:hAnsi="Book Antiqua"/>
          <w:sz w:val="24"/>
        </w:rPr>
        <w:t xml:space="preserve"> </w:t>
      </w:r>
      <w:bookmarkStart w:id="78" w:name="OLE_LINK46"/>
      <w:bookmarkStart w:id="79" w:name="OLE_LINK47"/>
      <w:bookmarkStart w:id="80" w:name="OLE_LINK61"/>
      <w:bookmarkStart w:id="81" w:name="OLE_LINK66"/>
      <w:r w:rsidRPr="00702E5C">
        <w:rPr>
          <w:rFonts w:ascii="Book Antiqua" w:eastAsia="SimSun" w:hAnsi="Book Antiqua"/>
          <w:sz w:val="24"/>
        </w:rPr>
        <w:t>W</w:t>
      </w:r>
      <w:r w:rsidRPr="00702E5C">
        <w:rPr>
          <w:rFonts w:ascii="Book Antiqua" w:hAnsi="Book Antiqua"/>
          <w:sz w:val="24"/>
        </w:rPr>
        <w:t xml:space="preserve">e report two typical cases of </w:t>
      </w:r>
      <w:proofErr w:type="spellStart"/>
      <w:r w:rsidRPr="00702E5C">
        <w:rPr>
          <w:rFonts w:ascii="Book Antiqua" w:hAnsi="Book Antiqua"/>
          <w:sz w:val="24"/>
        </w:rPr>
        <w:t>unicentric</w:t>
      </w:r>
      <w:proofErr w:type="spellEnd"/>
      <w:r w:rsidRPr="00702E5C">
        <w:rPr>
          <w:rFonts w:ascii="Book Antiqua" w:hAnsi="Book Antiqua"/>
          <w:sz w:val="24"/>
        </w:rPr>
        <w:t xml:space="preserve"> </w:t>
      </w:r>
      <w:proofErr w:type="spellStart"/>
      <w:r w:rsidRPr="00702E5C">
        <w:rPr>
          <w:rFonts w:ascii="Book Antiqua" w:hAnsi="Book Antiqua"/>
          <w:sz w:val="24"/>
        </w:rPr>
        <w:t>Castleman</w:t>
      </w:r>
      <w:proofErr w:type="spellEnd"/>
      <w:r w:rsidRPr="00702E5C">
        <w:rPr>
          <w:rFonts w:ascii="Book Antiqua" w:hAnsi="Book Antiqua"/>
          <w:sz w:val="24"/>
        </w:rPr>
        <w:t xml:space="preserve"> disease (UCD) </w:t>
      </w:r>
      <w:r w:rsidRPr="00702E5C">
        <w:rPr>
          <w:rFonts w:ascii="Book Antiqua" w:eastAsia="SimSun" w:hAnsi="Book Antiqua"/>
          <w:w w:val="95"/>
          <w:sz w:val="24"/>
        </w:rPr>
        <w:t>p</w:t>
      </w:r>
      <w:r w:rsidRPr="00702E5C">
        <w:rPr>
          <w:rFonts w:ascii="Book Antiqua" w:hAnsi="Book Antiqua"/>
          <w:w w:val="95"/>
          <w:sz w:val="24"/>
        </w:rPr>
        <w:t xml:space="preserve">resenting as </w:t>
      </w:r>
      <w:r w:rsidRPr="00702E5C">
        <w:rPr>
          <w:rFonts w:ascii="Book Antiqua" w:hAnsi="Book Antiqua"/>
          <w:sz w:val="24"/>
        </w:rPr>
        <w:t>a</w:t>
      </w:r>
      <w:r w:rsidRPr="00702E5C">
        <w:rPr>
          <w:rFonts w:ascii="Book Antiqua" w:eastAsia="SimSun" w:hAnsi="Book Antiqua"/>
          <w:sz w:val="24"/>
        </w:rPr>
        <w:t xml:space="preserve"> </w:t>
      </w:r>
      <w:r w:rsidRPr="00702E5C">
        <w:rPr>
          <w:rFonts w:ascii="Book Antiqua" w:hAnsi="Book Antiqua"/>
          <w:sz w:val="24"/>
        </w:rPr>
        <w:t>retroperitoneal</w:t>
      </w:r>
      <w:r w:rsidRPr="00702E5C">
        <w:rPr>
          <w:rFonts w:ascii="Book Antiqua" w:eastAsia="SimSun" w:hAnsi="Book Antiqua"/>
          <w:sz w:val="24"/>
        </w:rPr>
        <w:t xml:space="preserve"> p</w:t>
      </w:r>
      <w:r w:rsidRPr="00702E5C">
        <w:rPr>
          <w:rFonts w:ascii="Book Antiqua" w:hAnsi="Book Antiqua"/>
          <w:sz w:val="24"/>
        </w:rPr>
        <w:t>eripancreatic</w:t>
      </w:r>
      <w:r w:rsidRPr="00702E5C">
        <w:rPr>
          <w:rFonts w:ascii="Book Antiqua" w:hAnsi="Book Antiqua"/>
          <w:w w:val="95"/>
          <w:sz w:val="24"/>
        </w:rPr>
        <w:t xml:space="preserve"> </w:t>
      </w:r>
      <w:r w:rsidRPr="00702E5C">
        <w:rPr>
          <w:rFonts w:ascii="Book Antiqua" w:eastAsia="SimSun" w:hAnsi="Book Antiqua"/>
          <w:w w:val="95"/>
          <w:sz w:val="24"/>
        </w:rPr>
        <w:t>m</w:t>
      </w:r>
      <w:r w:rsidRPr="00702E5C">
        <w:rPr>
          <w:rFonts w:ascii="Book Antiqua" w:hAnsi="Book Antiqua"/>
          <w:w w:val="95"/>
          <w:sz w:val="24"/>
        </w:rPr>
        <w:t>ass</w:t>
      </w:r>
      <w:r w:rsidRPr="00702E5C">
        <w:rPr>
          <w:rFonts w:ascii="Book Antiqua" w:hAnsi="Book Antiqua"/>
          <w:sz w:val="24"/>
        </w:rPr>
        <w:t xml:space="preserve">. The clinical manifestations and imaging findings of these masses were nonspecific. UCD is difficult to diagnose prior to surgery, and the diagnosis is mainly by postoperative pathological examination. The occurrence of UCD in the abdominal cavity is very rare, especially </w:t>
      </w:r>
      <w:r w:rsidR="00446A76" w:rsidRPr="00702E5C">
        <w:rPr>
          <w:rFonts w:ascii="Book Antiqua" w:hAnsi="Book Antiqua"/>
          <w:sz w:val="24"/>
        </w:rPr>
        <w:t xml:space="preserve">in the retroperitoneal </w:t>
      </w:r>
      <w:r w:rsidR="00446A76" w:rsidRPr="00702E5C">
        <w:rPr>
          <w:rFonts w:ascii="Book Antiqua" w:eastAsia="SimSun" w:hAnsi="Book Antiqua"/>
          <w:sz w:val="24"/>
        </w:rPr>
        <w:t>peri</w:t>
      </w:r>
      <w:r w:rsidR="00446A76" w:rsidRPr="00702E5C">
        <w:rPr>
          <w:rFonts w:ascii="Book Antiqua" w:hAnsi="Book Antiqua"/>
          <w:sz w:val="24"/>
        </w:rPr>
        <w:t>pancreatic region</w:t>
      </w:r>
      <w:r w:rsidRPr="00702E5C">
        <w:rPr>
          <w:rFonts w:ascii="Book Antiqua" w:hAnsi="Book Antiqua"/>
          <w:sz w:val="24"/>
        </w:rPr>
        <w:t>. Importantly, both patients recovered well without postoperative radiochemotherapy. These case reports provide a valuable reference for th</w:t>
      </w:r>
      <w:r w:rsidRPr="00702E5C">
        <w:rPr>
          <w:rFonts w:ascii="Book Antiqua" w:eastAsia="SimSun" w:hAnsi="Book Antiqua"/>
          <w:sz w:val="24"/>
        </w:rPr>
        <w:t>e diagnosis and treatment of this</w:t>
      </w:r>
      <w:r w:rsidRPr="00702E5C">
        <w:rPr>
          <w:rFonts w:ascii="Book Antiqua" w:hAnsi="Book Antiqua"/>
          <w:sz w:val="24"/>
        </w:rPr>
        <w:t xml:space="preserve"> disease.</w:t>
      </w:r>
      <w:bookmarkEnd w:id="78"/>
      <w:bookmarkEnd w:id="79"/>
    </w:p>
    <w:bookmarkEnd w:id="80"/>
    <w:bookmarkEnd w:id="81"/>
    <w:p w:rsidR="0002704A" w:rsidRPr="00702E5C" w:rsidRDefault="0002704A" w:rsidP="00DA05F4">
      <w:pPr>
        <w:adjustRightInd w:val="0"/>
        <w:snapToGrid w:val="0"/>
        <w:spacing w:line="360" w:lineRule="auto"/>
        <w:rPr>
          <w:rFonts w:ascii="Book Antiqua" w:eastAsia="SimSun" w:hAnsi="Book Antiqua"/>
          <w:sz w:val="24"/>
        </w:rPr>
      </w:pPr>
    </w:p>
    <w:p w:rsidR="00F0534A" w:rsidRPr="00702E5C" w:rsidRDefault="00F0534A" w:rsidP="00DA05F4">
      <w:pPr>
        <w:adjustRightInd w:val="0"/>
        <w:snapToGrid w:val="0"/>
        <w:spacing w:line="360" w:lineRule="auto"/>
        <w:rPr>
          <w:rFonts w:ascii="Book Antiqua" w:eastAsia="SimSun" w:hAnsi="Book Antiqua"/>
          <w:sz w:val="24"/>
        </w:rPr>
      </w:pPr>
      <w:r w:rsidRPr="00702E5C">
        <w:rPr>
          <w:rFonts w:ascii="Book Antiqua" w:hAnsi="Book Antiqua"/>
          <w:sz w:val="24"/>
        </w:rPr>
        <w:t xml:space="preserve">Cheng JL, Cui J, Wang Y, Xu ZZ, Liu F, Liang SB, Tian H. </w:t>
      </w:r>
      <w:proofErr w:type="spellStart"/>
      <w:r w:rsidR="00BC2D92" w:rsidRPr="00BC2D92">
        <w:rPr>
          <w:rFonts w:ascii="Book Antiqua" w:hAnsi="Book Antiqua"/>
          <w:sz w:val="24"/>
        </w:rPr>
        <w:t>Unicentric</w:t>
      </w:r>
      <w:proofErr w:type="spellEnd"/>
      <w:r w:rsidR="00BC2D92" w:rsidRPr="00BC2D92">
        <w:rPr>
          <w:rFonts w:ascii="Book Antiqua" w:hAnsi="Book Antiqua"/>
          <w:sz w:val="24"/>
        </w:rPr>
        <w:t xml:space="preserve"> </w:t>
      </w:r>
      <w:proofErr w:type="spellStart"/>
      <w:r w:rsidR="00BC2D92" w:rsidRPr="00BC2D92">
        <w:rPr>
          <w:rFonts w:ascii="Book Antiqua" w:hAnsi="Book Antiqua"/>
          <w:sz w:val="24"/>
        </w:rPr>
        <w:t>Castleman</w:t>
      </w:r>
      <w:proofErr w:type="spellEnd"/>
      <w:r w:rsidR="00BC2D92" w:rsidRPr="00BC2D92">
        <w:rPr>
          <w:rFonts w:ascii="Book Antiqua" w:hAnsi="Book Antiqua"/>
          <w:sz w:val="24"/>
        </w:rPr>
        <w:t xml:space="preserve"> disease presenting as a retroperitoneal </w:t>
      </w:r>
      <w:proofErr w:type="spellStart"/>
      <w:r w:rsidR="00BC2D92" w:rsidRPr="00BC2D92">
        <w:rPr>
          <w:rFonts w:ascii="Book Antiqua" w:hAnsi="Book Antiqua"/>
          <w:sz w:val="24"/>
        </w:rPr>
        <w:t>peripancreatic</w:t>
      </w:r>
      <w:proofErr w:type="spellEnd"/>
      <w:r w:rsidR="00BC2D92" w:rsidRPr="00BC2D92">
        <w:rPr>
          <w:rFonts w:ascii="Book Antiqua" w:hAnsi="Book Antiqua"/>
          <w:sz w:val="24"/>
        </w:rPr>
        <w:t xml:space="preserve"> mass: Report of two cases and review of literature</w:t>
      </w:r>
      <w:r w:rsidRPr="00702E5C">
        <w:rPr>
          <w:rFonts w:ascii="Book Antiqua" w:hAnsi="Book Antiqua"/>
          <w:sz w:val="24"/>
        </w:rPr>
        <w:t xml:space="preserve">. </w:t>
      </w:r>
      <w:r w:rsidR="00556019" w:rsidRPr="00556019">
        <w:rPr>
          <w:rFonts w:ascii="Book Antiqua" w:hAnsi="Book Antiqua"/>
          <w:i/>
          <w:sz w:val="24"/>
        </w:rPr>
        <w:t xml:space="preserve">World J </w:t>
      </w:r>
      <w:proofErr w:type="spellStart"/>
      <w:r w:rsidR="00556019" w:rsidRPr="00556019">
        <w:rPr>
          <w:rFonts w:ascii="Book Antiqua" w:hAnsi="Book Antiqua"/>
          <w:i/>
          <w:sz w:val="24"/>
        </w:rPr>
        <w:t>Gastroenterol</w:t>
      </w:r>
      <w:proofErr w:type="spellEnd"/>
      <w:r w:rsidR="00556019" w:rsidRPr="00556019">
        <w:rPr>
          <w:rFonts w:ascii="Book Antiqua" w:hAnsi="Book Antiqua"/>
          <w:i/>
          <w:sz w:val="24"/>
        </w:rPr>
        <w:t xml:space="preserve"> </w:t>
      </w:r>
      <w:r w:rsidR="00556019" w:rsidRPr="00556019">
        <w:rPr>
          <w:rFonts w:ascii="Book Antiqua" w:hAnsi="Book Antiqua"/>
          <w:sz w:val="24"/>
        </w:rPr>
        <w:t xml:space="preserve">2018; </w:t>
      </w:r>
      <w:proofErr w:type="gramStart"/>
      <w:r w:rsidR="00556019" w:rsidRPr="00556019">
        <w:rPr>
          <w:rFonts w:ascii="Book Antiqua" w:hAnsi="Book Antiqua"/>
          <w:sz w:val="24"/>
        </w:rPr>
        <w:t>In</w:t>
      </w:r>
      <w:proofErr w:type="gramEnd"/>
      <w:r w:rsidR="00556019" w:rsidRPr="00556019">
        <w:rPr>
          <w:rFonts w:ascii="Book Antiqua" w:hAnsi="Book Antiqua"/>
          <w:sz w:val="24"/>
        </w:rPr>
        <w:t xml:space="preserve"> press</w:t>
      </w:r>
    </w:p>
    <w:p w:rsidR="00556019" w:rsidRDefault="00556019" w:rsidP="00DA05F4">
      <w:pPr>
        <w:widowControl/>
        <w:spacing w:line="360" w:lineRule="auto"/>
        <w:jc w:val="left"/>
        <w:rPr>
          <w:rFonts w:ascii="Book Antiqua" w:hAnsi="Book Antiqua"/>
          <w:b/>
          <w:sz w:val="24"/>
        </w:rPr>
      </w:pPr>
      <w:r>
        <w:rPr>
          <w:rFonts w:ascii="Book Antiqua" w:hAnsi="Book Antiqua"/>
          <w:b/>
          <w:sz w:val="24"/>
        </w:rPr>
        <w:br w:type="page"/>
      </w:r>
    </w:p>
    <w:p w:rsidR="0002704A" w:rsidRPr="00702E5C" w:rsidRDefault="0002704A" w:rsidP="00DA05F4">
      <w:pPr>
        <w:adjustRightInd w:val="0"/>
        <w:snapToGrid w:val="0"/>
        <w:spacing w:line="360" w:lineRule="auto"/>
        <w:rPr>
          <w:rFonts w:ascii="Book Antiqua" w:hAnsi="Book Antiqua"/>
          <w:sz w:val="24"/>
        </w:rPr>
      </w:pPr>
      <w:r w:rsidRPr="00702E5C">
        <w:rPr>
          <w:rFonts w:ascii="Book Antiqua" w:hAnsi="Book Antiqua"/>
          <w:b/>
          <w:sz w:val="24"/>
        </w:rPr>
        <w:lastRenderedPageBreak/>
        <w:t>INTRODUCTION</w:t>
      </w:r>
    </w:p>
    <w:p w:rsidR="0002704A" w:rsidRPr="00702E5C" w:rsidRDefault="0002704A" w:rsidP="00DA05F4">
      <w:pPr>
        <w:adjustRightInd w:val="0"/>
        <w:snapToGrid w:val="0"/>
        <w:spacing w:line="360" w:lineRule="auto"/>
        <w:rPr>
          <w:rFonts w:ascii="Book Antiqua" w:hAnsi="Book Antiqua"/>
          <w:sz w:val="24"/>
        </w:rPr>
      </w:pPr>
      <w:r w:rsidRPr="00702E5C">
        <w:rPr>
          <w:rFonts w:ascii="Book Antiqua" w:hAnsi="Book Antiqua"/>
          <w:sz w:val="24"/>
        </w:rPr>
        <w:t>Castleman disease</w:t>
      </w:r>
      <w:r w:rsidRPr="00702E5C">
        <w:rPr>
          <w:rFonts w:ascii="Book Antiqua" w:eastAsia="SimSun" w:hAnsi="Book Antiqua"/>
          <w:sz w:val="24"/>
        </w:rPr>
        <w:t xml:space="preserve"> (CD)</w:t>
      </w:r>
      <w:r w:rsidRPr="00702E5C">
        <w:rPr>
          <w:rFonts w:ascii="Book Antiqua" w:hAnsi="Book Antiqua"/>
          <w:sz w:val="24"/>
        </w:rPr>
        <w:t xml:space="preserve"> is generally identified as a polyclonal lymphoid proliferation of unknown etiology,</w:t>
      </w:r>
      <w:r w:rsidR="00881E21" w:rsidRPr="00702E5C">
        <w:rPr>
          <w:rFonts w:ascii="Book Antiqua" w:hAnsi="Book Antiqua"/>
          <w:sz w:val="24"/>
        </w:rPr>
        <w:t xml:space="preserve"> </w:t>
      </w:r>
      <w:r w:rsidRPr="00702E5C">
        <w:rPr>
          <w:rFonts w:ascii="Book Antiqua" w:hAnsi="Book Antiqua"/>
          <w:sz w:val="24"/>
        </w:rPr>
        <w:t xml:space="preserve">and is also known as angiofollicular lymph node hyperplasia. It was first described by Benjamin Castleman in 1954 as “localized mediastinal lymph node hyperplasia resembling thymoma”, and was named after </w:t>
      </w:r>
      <w:proofErr w:type="gramStart"/>
      <w:r w:rsidRPr="00702E5C">
        <w:rPr>
          <w:rFonts w:ascii="Book Antiqua" w:hAnsi="Book Antiqua"/>
          <w:sz w:val="24"/>
        </w:rPr>
        <w:t>him</w:t>
      </w:r>
      <w:r w:rsidRPr="00702E5C">
        <w:rPr>
          <w:rFonts w:ascii="Book Antiqua" w:hAnsi="Book Antiqua"/>
          <w:sz w:val="24"/>
          <w:vertAlign w:val="superscript"/>
        </w:rPr>
        <w:t>[</w:t>
      </w:r>
      <w:proofErr w:type="gramEnd"/>
      <w:r w:rsidRPr="00702E5C">
        <w:rPr>
          <w:rFonts w:ascii="Book Antiqua" w:hAnsi="Book Antiqua"/>
          <w:sz w:val="24"/>
          <w:vertAlign w:val="superscript"/>
        </w:rPr>
        <w:t>1]</w:t>
      </w:r>
      <w:r w:rsidRPr="00702E5C">
        <w:rPr>
          <w:rFonts w:ascii="Book Antiqua" w:eastAsia="SimSun" w:hAnsi="Book Antiqua"/>
          <w:sz w:val="24"/>
        </w:rPr>
        <w:t xml:space="preserve">. </w:t>
      </w:r>
      <w:r w:rsidRPr="00702E5C">
        <w:rPr>
          <w:rFonts w:ascii="Book Antiqua" w:hAnsi="Book Antiqua"/>
          <w:sz w:val="24"/>
        </w:rPr>
        <w:t xml:space="preserve">This disease can occur in any age group, but is mostly seen in patients aged 30-50 years, with no significant gender </w:t>
      </w:r>
      <w:proofErr w:type="gramStart"/>
      <w:r w:rsidRPr="00702E5C">
        <w:rPr>
          <w:rFonts w:ascii="Book Antiqua" w:hAnsi="Book Antiqua"/>
          <w:sz w:val="24"/>
        </w:rPr>
        <w:t>differences</w:t>
      </w:r>
      <w:r w:rsidRPr="00702E5C">
        <w:rPr>
          <w:rFonts w:ascii="Book Antiqua" w:hAnsi="Book Antiqua"/>
          <w:sz w:val="24"/>
          <w:vertAlign w:val="superscript"/>
        </w:rPr>
        <w:t>[</w:t>
      </w:r>
      <w:proofErr w:type="gramEnd"/>
      <w:r w:rsidRPr="00702E5C">
        <w:rPr>
          <w:rFonts w:ascii="Book Antiqua" w:hAnsi="Book Antiqua"/>
          <w:sz w:val="24"/>
          <w:vertAlign w:val="superscript"/>
        </w:rPr>
        <w:t>2]</w:t>
      </w:r>
      <w:r w:rsidRPr="00702E5C">
        <w:rPr>
          <w:rFonts w:ascii="Book Antiqua" w:eastAsia="SimSun" w:hAnsi="Book Antiqua"/>
          <w:sz w:val="24"/>
        </w:rPr>
        <w:t xml:space="preserve">. </w:t>
      </w:r>
      <w:r w:rsidRPr="00702E5C">
        <w:rPr>
          <w:rFonts w:ascii="Book Antiqua" w:hAnsi="Book Antiqua"/>
          <w:sz w:val="24"/>
        </w:rPr>
        <w:t>Clinically, the disease is divided into two major types</w:t>
      </w:r>
      <w:r w:rsidRPr="00702E5C">
        <w:rPr>
          <w:rFonts w:ascii="Book Antiqua" w:eastAsia="SimSun" w:hAnsi="Book Antiqua"/>
          <w:sz w:val="24"/>
        </w:rPr>
        <w:t>:</w:t>
      </w:r>
      <w:r w:rsidRPr="00702E5C">
        <w:rPr>
          <w:rFonts w:ascii="Book Antiqua" w:hAnsi="Book Antiqua"/>
          <w:sz w:val="24"/>
        </w:rPr>
        <w:t xml:space="preserve"> </w:t>
      </w:r>
      <w:proofErr w:type="spellStart"/>
      <w:r w:rsidR="00556019" w:rsidRPr="00702E5C">
        <w:rPr>
          <w:rFonts w:ascii="Book Antiqua" w:hAnsi="Book Antiqua"/>
          <w:sz w:val="24"/>
        </w:rPr>
        <w:t>U</w:t>
      </w:r>
      <w:r w:rsidRPr="00702E5C">
        <w:rPr>
          <w:rFonts w:ascii="Book Antiqua" w:hAnsi="Book Antiqua"/>
          <w:sz w:val="24"/>
        </w:rPr>
        <w:t>nicentric</w:t>
      </w:r>
      <w:proofErr w:type="spellEnd"/>
      <w:r w:rsidRPr="00702E5C">
        <w:rPr>
          <w:rFonts w:ascii="Book Antiqua" w:hAnsi="Book Antiqua"/>
          <w:sz w:val="24"/>
        </w:rPr>
        <w:t xml:space="preserve"> </w:t>
      </w:r>
      <w:r w:rsidRPr="00702E5C">
        <w:rPr>
          <w:rFonts w:ascii="Book Antiqua" w:eastAsia="SimSun" w:hAnsi="Book Antiqua"/>
          <w:sz w:val="24"/>
        </w:rPr>
        <w:t>CD</w:t>
      </w:r>
      <w:r w:rsidRPr="00702E5C">
        <w:rPr>
          <w:rFonts w:ascii="Book Antiqua" w:hAnsi="Book Antiqua"/>
          <w:sz w:val="24"/>
        </w:rPr>
        <w:t xml:space="preserve"> (UCD) and multicentric </w:t>
      </w:r>
      <w:r w:rsidRPr="00702E5C">
        <w:rPr>
          <w:rFonts w:ascii="Book Antiqua" w:eastAsia="SimSun" w:hAnsi="Book Antiqua"/>
          <w:sz w:val="24"/>
        </w:rPr>
        <w:t>CD</w:t>
      </w:r>
      <w:r w:rsidRPr="00702E5C">
        <w:rPr>
          <w:rFonts w:ascii="Book Antiqua" w:hAnsi="Book Antiqua"/>
          <w:sz w:val="24"/>
        </w:rPr>
        <w:t xml:space="preserve"> (MCD), </w:t>
      </w:r>
      <w:r w:rsidRPr="00702E5C">
        <w:rPr>
          <w:rFonts w:ascii="Book Antiqua" w:eastAsia="SimSun" w:hAnsi="Book Antiqua"/>
          <w:sz w:val="24"/>
        </w:rPr>
        <w:t>based on</w:t>
      </w:r>
      <w:r w:rsidRPr="00702E5C">
        <w:rPr>
          <w:rFonts w:ascii="Book Antiqua" w:hAnsi="Book Antiqua"/>
          <w:sz w:val="24"/>
        </w:rPr>
        <w:t xml:space="preserve"> </w:t>
      </w:r>
      <w:r w:rsidRPr="00702E5C">
        <w:rPr>
          <w:rFonts w:ascii="Book Antiqua" w:eastAsia="SimSun" w:hAnsi="Book Antiqua"/>
          <w:sz w:val="24"/>
        </w:rPr>
        <w:t>its</w:t>
      </w:r>
      <w:r w:rsidRPr="00702E5C">
        <w:rPr>
          <w:rFonts w:ascii="Book Antiqua" w:hAnsi="Book Antiqua"/>
          <w:sz w:val="24"/>
        </w:rPr>
        <w:t xml:space="preserve"> locations at a single lymph node and a series of lymph </w:t>
      </w:r>
      <w:proofErr w:type="gramStart"/>
      <w:r w:rsidRPr="00702E5C">
        <w:rPr>
          <w:rFonts w:ascii="Book Antiqua" w:hAnsi="Book Antiqua"/>
          <w:sz w:val="24"/>
        </w:rPr>
        <w:t>nodes</w:t>
      </w:r>
      <w:r w:rsidRPr="00702E5C">
        <w:rPr>
          <w:rFonts w:ascii="Book Antiqua" w:hAnsi="Book Antiqua"/>
          <w:sz w:val="24"/>
          <w:vertAlign w:val="superscript"/>
        </w:rPr>
        <w:t>[</w:t>
      </w:r>
      <w:proofErr w:type="gramEnd"/>
      <w:r w:rsidRPr="00702E5C">
        <w:rPr>
          <w:rFonts w:ascii="Book Antiqua" w:hAnsi="Book Antiqua"/>
          <w:sz w:val="24"/>
          <w:vertAlign w:val="superscript"/>
        </w:rPr>
        <w:t>3]</w:t>
      </w:r>
      <w:r w:rsidRPr="00702E5C">
        <w:rPr>
          <w:rFonts w:ascii="Book Antiqua" w:eastAsia="SimSun" w:hAnsi="Book Antiqua"/>
          <w:sz w:val="24"/>
        </w:rPr>
        <w:t xml:space="preserve">. </w:t>
      </w:r>
      <w:r w:rsidRPr="00702E5C">
        <w:rPr>
          <w:rFonts w:ascii="Book Antiqua" w:hAnsi="Book Antiqua"/>
          <w:sz w:val="24"/>
        </w:rPr>
        <w:t>C</w:t>
      </w:r>
      <w:r w:rsidRPr="00702E5C">
        <w:rPr>
          <w:rFonts w:ascii="Book Antiqua" w:eastAsia="SimSun" w:hAnsi="Book Antiqua"/>
          <w:sz w:val="24"/>
        </w:rPr>
        <w:t>D</w:t>
      </w:r>
      <w:r w:rsidRPr="00702E5C">
        <w:rPr>
          <w:rFonts w:ascii="Book Antiqua" w:hAnsi="Book Antiqua"/>
          <w:sz w:val="24"/>
        </w:rPr>
        <w:t>, which develops in all lymph nodes, especially in the mediastinum,</w:t>
      </w:r>
      <w:r w:rsidRPr="00702E5C">
        <w:rPr>
          <w:rFonts w:ascii="Book Antiqua" w:eastAsia="SimSun" w:hAnsi="Book Antiqua"/>
          <w:sz w:val="24"/>
        </w:rPr>
        <w:t xml:space="preserve"> </w:t>
      </w:r>
      <w:r w:rsidRPr="00702E5C">
        <w:rPr>
          <w:rFonts w:ascii="Book Antiqua" w:hAnsi="Book Antiqua"/>
          <w:sz w:val="24"/>
        </w:rPr>
        <w:t>can also occur in the cervical, retroperitoneal, and axillary regions. However,</w:t>
      </w:r>
      <w:r w:rsidR="00881E21" w:rsidRPr="00702E5C">
        <w:rPr>
          <w:rFonts w:ascii="Book Antiqua" w:hAnsi="Book Antiqua"/>
          <w:sz w:val="24"/>
        </w:rPr>
        <w:t xml:space="preserve"> </w:t>
      </w:r>
      <w:r w:rsidRPr="00702E5C">
        <w:rPr>
          <w:rFonts w:ascii="Book Antiqua" w:hAnsi="Book Antiqua"/>
          <w:sz w:val="24"/>
        </w:rPr>
        <w:t xml:space="preserve">invasion in the retroperitoneal </w:t>
      </w:r>
      <w:r w:rsidRPr="00702E5C">
        <w:rPr>
          <w:rFonts w:ascii="Book Antiqua" w:eastAsia="SimSun" w:hAnsi="Book Antiqua"/>
          <w:sz w:val="24"/>
        </w:rPr>
        <w:t>peri</w:t>
      </w:r>
      <w:r w:rsidRPr="00702E5C">
        <w:rPr>
          <w:rFonts w:ascii="Book Antiqua" w:hAnsi="Book Antiqua"/>
          <w:sz w:val="24"/>
        </w:rPr>
        <w:t xml:space="preserve">pancreatic region is quite </w:t>
      </w:r>
      <w:proofErr w:type="gramStart"/>
      <w:r w:rsidRPr="00702E5C">
        <w:rPr>
          <w:rFonts w:ascii="Book Antiqua" w:hAnsi="Book Antiqua"/>
          <w:sz w:val="24"/>
        </w:rPr>
        <w:t>rare</w:t>
      </w:r>
      <w:r w:rsidRPr="00702E5C">
        <w:rPr>
          <w:rFonts w:ascii="Book Antiqua" w:hAnsi="Book Antiqua"/>
          <w:sz w:val="24"/>
          <w:vertAlign w:val="superscript"/>
        </w:rPr>
        <w:t>[</w:t>
      </w:r>
      <w:proofErr w:type="gramEnd"/>
      <w:r w:rsidRPr="00702E5C">
        <w:rPr>
          <w:rFonts w:ascii="Book Antiqua" w:hAnsi="Book Antiqua"/>
          <w:sz w:val="24"/>
          <w:vertAlign w:val="superscript"/>
        </w:rPr>
        <w:t>4]</w:t>
      </w:r>
      <w:r w:rsidRPr="00702E5C">
        <w:rPr>
          <w:rFonts w:ascii="Book Antiqua" w:eastAsia="SimSun" w:hAnsi="Book Antiqua"/>
          <w:sz w:val="24"/>
        </w:rPr>
        <w:t xml:space="preserve">. </w:t>
      </w:r>
      <w:r w:rsidRPr="00702E5C">
        <w:rPr>
          <w:rFonts w:ascii="Book Antiqua" w:hAnsi="Book Antiqua"/>
          <w:sz w:val="24"/>
        </w:rPr>
        <w:t xml:space="preserve">Herein we report two rare cases of </w:t>
      </w:r>
      <w:bookmarkStart w:id="82" w:name="OLE_LINK27"/>
      <w:bookmarkStart w:id="83" w:name="OLE_LINK28"/>
      <w:r w:rsidRPr="00702E5C">
        <w:rPr>
          <w:rFonts w:ascii="Book Antiqua" w:hAnsi="Book Antiqua"/>
          <w:sz w:val="24"/>
        </w:rPr>
        <w:t xml:space="preserve">retroperitoneal </w:t>
      </w:r>
      <w:r w:rsidRPr="00702E5C">
        <w:rPr>
          <w:rFonts w:ascii="Book Antiqua" w:eastAsia="SimSun" w:hAnsi="Book Antiqua"/>
          <w:sz w:val="24"/>
        </w:rPr>
        <w:t>peri</w:t>
      </w:r>
      <w:r w:rsidRPr="00702E5C">
        <w:rPr>
          <w:rFonts w:ascii="Book Antiqua" w:hAnsi="Book Antiqua"/>
          <w:sz w:val="24"/>
        </w:rPr>
        <w:t>pancreatic</w:t>
      </w:r>
      <w:bookmarkEnd w:id="82"/>
      <w:bookmarkEnd w:id="83"/>
      <w:r w:rsidRPr="00702E5C">
        <w:rPr>
          <w:rFonts w:ascii="Book Antiqua" w:hAnsi="Book Antiqua"/>
          <w:sz w:val="24"/>
        </w:rPr>
        <w:t xml:space="preserve"> UCD over a three-year period from 2014 to 2017.</w:t>
      </w:r>
    </w:p>
    <w:p w:rsidR="0002704A" w:rsidRPr="00702E5C" w:rsidRDefault="0002704A" w:rsidP="00DA05F4">
      <w:pPr>
        <w:adjustRightInd w:val="0"/>
        <w:snapToGrid w:val="0"/>
        <w:spacing w:line="360" w:lineRule="auto"/>
        <w:rPr>
          <w:rFonts w:ascii="Book Antiqua" w:hAnsi="Book Antiqua"/>
          <w:sz w:val="24"/>
        </w:rPr>
      </w:pPr>
    </w:p>
    <w:p w:rsidR="0002704A" w:rsidRPr="00702E5C" w:rsidRDefault="0002704A" w:rsidP="00DA05F4">
      <w:pPr>
        <w:adjustRightInd w:val="0"/>
        <w:snapToGrid w:val="0"/>
        <w:spacing w:line="360" w:lineRule="auto"/>
        <w:rPr>
          <w:rFonts w:ascii="Book Antiqua" w:hAnsi="Book Antiqua"/>
          <w:sz w:val="24"/>
        </w:rPr>
      </w:pPr>
      <w:r w:rsidRPr="00702E5C">
        <w:rPr>
          <w:rFonts w:ascii="Book Antiqua" w:hAnsi="Book Antiqua"/>
          <w:b/>
          <w:sz w:val="24"/>
        </w:rPr>
        <w:t>CASE REPORT</w:t>
      </w:r>
    </w:p>
    <w:p w:rsidR="0002704A" w:rsidRPr="00702E5C" w:rsidRDefault="0002704A" w:rsidP="00DA05F4">
      <w:pPr>
        <w:pStyle w:val="NormalWeb"/>
        <w:adjustRightInd w:val="0"/>
        <w:snapToGrid w:val="0"/>
        <w:spacing w:line="360" w:lineRule="auto"/>
        <w:rPr>
          <w:rFonts w:ascii="Book Antiqua" w:hAnsi="Book Antiqua"/>
          <w:b/>
          <w:i/>
        </w:rPr>
      </w:pPr>
      <w:r w:rsidRPr="00702E5C">
        <w:rPr>
          <w:rFonts w:ascii="Book Antiqua" w:hAnsi="Book Antiqua"/>
          <w:b/>
          <w:i/>
        </w:rPr>
        <w:t>Case 1</w:t>
      </w:r>
    </w:p>
    <w:p w:rsidR="0002704A" w:rsidRPr="00702E5C" w:rsidRDefault="0002704A" w:rsidP="00DA05F4">
      <w:pPr>
        <w:pStyle w:val="NormalWeb"/>
        <w:adjustRightInd w:val="0"/>
        <w:snapToGrid w:val="0"/>
        <w:spacing w:line="360" w:lineRule="auto"/>
        <w:rPr>
          <w:rFonts w:ascii="Book Antiqua" w:hAnsi="Book Antiqua"/>
        </w:rPr>
      </w:pPr>
      <w:r w:rsidRPr="00702E5C">
        <w:rPr>
          <w:rFonts w:ascii="Book Antiqua" w:hAnsi="Book Antiqua"/>
        </w:rPr>
        <w:t xml:space="preserve">A 48-year-old </w:t>
      </w:r>
      <w:r w:rsidRPr="00702E5C">
        <w:rPr>
          <w:rFonts w:ascii="Book Antiqua" w:eastAsia="SimSun" w:hAnsi="Book Antiqua"/>
        </w:rPr>
        <w:t>woman</w:t>
      </w:r>
      <w:r w:rsidRPr="00702E5C">
        <w:rPr>
          <w:rFonts w:ascii="Book Antiqua" w:hAnsi="Book Antiqua"/>
        </w:rPr>
        <w:t>, was referred to our department on April</w:t>
      </w:r>
      <w:r w:rsidRPr="00702E5C">
        <w:rPr>
          <w:rFonts w:ascii="Book Antiqua" w:eastAsia="SimSun" w:hAnsi="Book Antiqua"/>
        </w:rPr>
        <w:t xml:space="preserve"> 28</w:t>
      </w:r>
      <w:r w:rsidRPr="00702E5C">
        <w:rPr>
          <w:rFonts w:ascii="Book Antiqua" w:hAnsi="Book Antiqua"/>
        </w:rPr>
        <w:t xml:space="preserve">, 2014 for a detailed physical examination due to retroperitoneal </w:t>
      </w:r>
      <w:r w:rsidRPr="00702E5C">
        <w:rPr>
          <w:rFonts w:ascii="Book Antiqua" w:eastAsia="SimSun" w:hAnsi="Book Antiqua"/>
        </w:rPr>
        <w:t>peri</w:t>
      </w:r>
      <w:r w:rsidRPr="00702E5C">
        <w:rPr>
          <w:rFonts w:ascii="Book Antiqua" w:hAnsi="Book Antiqua"/>
        </w:rPr>
        <w:t xml:space="preserve">pancreatic lymph node enlargement for seven days. The patient initially had no apparent discomfort or noteworthy </w:t>
      </w:r>
      <w:r w:rsidRPr="00702E5C">
        <w:rPr>
          <w:rFonts w:ascii="Book Antiqua" w:eastAsia="SimSun" w:hAnsi="Book Antiqua"/>
        </w:rPr>
        <w:t>positive</w:t>
      </w:r>
      <w:r w:rsidRPr="00702E5C">
        <w:rPr>
          <w:rFonts w:ascii="Book Antiqua" w:hAnsi="Book Antiqua"/>
        </w:rPr>
        <w:t xml:space="preserve"> signs. Magnetic resonance imaging (MRI) of the epigastrium showed an elliptical hyperintense signal below the pancreas on the T1 weighted image (T1WI)</w:t>
      </w:r>
      <w:r w:rsidRPr="00702E5C">
        <w:rPr>
          <w:rFonts w:ascii="Book Antiqua" w:eastAsia="SimSun" w:hAnsi="Book Antiqua"/>
        </w:rPr>
        <w:t xml:space="preserve"> (</w:t>
      </w:r>
      <w:r w:rsidRPr="00702E5C">
        <w:rPr>
          <w:rFonts w:ascii="Book Antiqua" w:hAnsi="Book Antiqua"/>
        </w:rPr>
        <w:t>Figure 1</w:t>
      </w:r>
      <w:r w:rsidRPr="00702E5C">
        <w:rPr>
          <w:rFonts w:ascii="Book Antiqua" w:eastAsia="SimSun" w:hAnsi="Book Antiqua"/>
        </w:rPr>
        <w:t>B</w:t>
      </w:r>
      <w:r w:rsidRPr="00702E5C">
        <w:rPr>
          <w:rFonts w:ascii="Book Antiqua" w:hAnsi="Book Antiqua"/>
        </w:rPr>
        <w:t xml:space="preserve">). The size of </w:t>
      </w:r>
      <w:r w:rsidRPr="00702E5C">
        <w:rPr>
          <w:rFonts w:ascii="Book Antiqua" w:eastAsia="SimSun" w:hAnsi="Book Antiqua"/>
        </w:rPr>
        <w:t xml:space="preserve">lesion was </w:t>
      </w:r>
      <w:r w:rsidRPr="00702E5C">
        <w:rPr>
          <w:rFonts w:ascii="Book Antiqua" w:hAnsi="Book Antiqua"/>
        </w:rPr>
        <w:t>3.0</w:t>
      </w:r>
      <w:r w:rsidR="00556019">
        <w:rPr>
          <w:rFonts w:ascii="Book Antiqua" w:eastAsiaTheme="minorEastAsia" w:hAnsi="Book Antiqua" w:hint="eastAsia"/>
        </w:rPr>
        <w:t xml:space="preserve"> </w:t>
      </w:r>
      <w:r w:rsidR="00556019" w:rsidRPr="00702E5C">
        <w:rPr>
          <w:rFonts w:ascii="Book Antiqua" w:hAnsi="Book Antiqua"/>
        </w:rPr>
        <w:t>cm</w:t>
      </w:r>
      <w:r w:rsidR="00556019">
        <w:rPr>
          <w:rFonts w:ascii="Book Antiqua" w:eastAsiaTheme="minorEastAsia" w:hAnsi="Book Antiqua" w:hint="eastAsia"/>
        </w:rPr>
        <w:t xml:space="preserve"> </w:t>
      </w:r>
      <w:r w:rsidRPr="00702E5C">
        <w:rPr>
          <w:rFonts w:ascii="Book Antiqua" w:hAnsi="Book Antiqua"/>
        </w:rPr>
        <w:t>×</w:t>
      </w:r>
      <w:r w:rsidR="00556019">
        <w:rPr>
          <w:rFonts w:ascii="Book Antiqua" w:eastAsiaTheme="minorEastAsia" w:hAnsi="Book Antiqua" w:hint="eastAsia"/>
        </w:rPr>
        <w:t xml:space="preserve"> </w:t>
      </w:r>
      <w:r w:rsidRPr="00702E5C">
        <w:rPr>
          <w:rFonts w:ascii="Book Antiqua" w:hAnsi="Book Antiqua"/>
        </w:rPr>
        <w:t>1.9 cm</w:t>
      </w:r>
      <w:r w:rsidRPr="00702E5C">
        <w:rPr>
          <w:rFonts w:ascii="Book Antiqua" w:eastAsia="SimSun" w:hAnsi="Book Antiqua"/>
        </w:rPr>
        <w:t xml:space="preserve"> </w:t>
      </w:r>
      <w:r w:rsidRPr="00702E5C">
        <w:rPr>
          <w:rFonts w:ascii="Book Antiqua" w:hAnsi="Book Antiqua"/>
        </w:rPr>
        <w:t>with a clear boundary</w:t>
      </w:r>
      <w:r w:rsidRPr="00702E5C">
        <w:rPr>
          <w:rFonts w:ascii="Book Antiqua" w:eastAsia="SimSun" w:hAnsi="Book Antiqua"/>
        </w:rPr>
        <w:t xml:space="preserve">, </w:t>
      </w:r>
      <w:r w:rsidRPr="00702E5C">
        <w:rPr>
          <w:rFonts w:ascii="Book Antiqua" w:hAnsi="Book Antiqua"/>
        </w:rPr>
        <w:t>and slight hyperintensity on the fat-suppression T2 weighted image (T2WI</w:t>
      </w:r>
      <w:r w:rsidRPr="00702E5C">
        <w:rPr>
          <w:rFonts w:ascii="Book Antiqua" w:eastAsia="SimSun" w:hAnsi="Book Antiqua"/>
        </w:rPr>
        <w:t>) (</w:t>
      </w:r>
      <w:r w:rsidRPr="00702E5C">
        <w:rPr>
          <w:rFonts w:ascii="Book Antiqua" w:hAnsi="Book Antiqua"/>
        </w:rPr>
        <w:t>Figure 1</w:t>
      </w:r>
      <w:r w:rsidRPr="00702E5C">
        <w:rPr>
          <w:rFonts w:ascii="Book Antiqua" w:eastAsia="SimSun" w:hAnsi="Book Antiqua"/>
        </w:rPr>
        <w:t>C</w:t>
      </w:r>
      <w:r w:rsidRPr="00702E5C">
        <w:rPr>
          <w:rFonts w:ascii="Book Antiqua" w:hAnsi="Book Antiqua"/>
        </w:rPr>
        <w:t>). In addition, marked enhancement on the arterial phase (Figure 1</w:t>
      </w:r>
      <w:r w:rsidRPr="00702E5C">
        <w:rPr>
          <w:rFonts w:ascii="Book Antiqua" w:eastAsia="SimSun" w:hAnsi="Book Antiqua"/>
        </w:rPr>
        <w:t>D</w:t>
      </w:r>
      <w:r w:rsidR="00B740E0">
        <w:rPr>
          <w:rFonts w:ascii="Book Antiqua" w:eastAsia="SimSun" w:hAnsi="Book Antiqua" w:hint="eastAsia"/>
        </w:rPr>
        <w:t xml:space="preserve"> </w:t>
      </w:r>
      <w:r w:rsidR="00B740E0">
        <w:rPr>
          <w:rFonts w:ascii="Book Antiqua" w:eastAsia="SimSun" w:hAnsi="Book Antiqua"/>
        </w:rPr>
        <w:t xml:space="preserve">and </w:t>
      </w:r>
      <w:r w:rsidRPr="00702E5C">
        <w:rPr>
          <w:rFonts w:ascii="Book Antiqua" w:eastAsia="SimSun" w:hAnsi="Book Antiqua"/>
        </w:rPr>
        <w:t>E</w:t>
      </w:r>
      <w:r w:rsidRPr="00702E5C">
        <w:rPr>
          <w:rFonts w:ascii="Book Antiqua" w:hAnsi="Book Antiqua"/>
        </w:rPr>
        <w:t>) and reduced enhancement on the delayed phase (Figure</w:t>
      </w:r>
      <w:r w:rsidRPr="00702E5C">
        <w:rPr>
          <w:rFonts w:ascii="Book Antiqua" w:eastAsia="SimSun" w:hAnsi="Book Antiqua"/>
        </w:rPr>
        <w:t xml:space="preserve"> </w:t>
      </w:r>
      <w:r w:rsidRPr="00702E5C">
        <w:rPr>
          <w:rFonts w:ascii="Book Antiqua" w:hAnsi="Book Antiqua"/>
        </w:rPr>
        <w:t>1F) were observed, which were probably due to lymph node enlargement. Laboratory examinations revealed that the patient was negative for human immunodeficiency virus (HIV)</w:t>
      </w:r>
      <w:r w:rsidRPr="00702E5C">
        <w:rPr>
          <w:rFonts w:ascii="Book Antiqua" w:eastAsia="SimSun" w:hAnsi="Book Antiqua"/>
        </w:rPr>
        <w:t xml:space="preserve"> </w:t>
      </w:r>
      <w:r w:rsidRPr="00702E5C">
        <w:rPr>
          <w:rFonts w:ascii="Book Antiqua" w:hAnsi="Book Antiqua"/>
        </w:rPr>
        <w:t>antibody</w:t>
      </w:r>
      <w:r w:rsidRPr="00702E5C">
        <w:rPr>
          <w:rFonts w:ascii="Book Antiqua" w:eastAsia="SimSun" w:hAnsi="Book Antiqua"/>
        </w:rPr>
        <w:t>.</w:t>
      </w:r>
      <w:r w:rsidRPr="00702E5C">
        <w:rPr>
          <w:rFonts w:ascii="Book Antiqua" w:hAnsi="Book Antiqua"/>
        </w:rPr>
        <w:t xml:space="preserve"> Tumor markers and other laboratory test results were also within the normal range.</w:t>
      </w:r>
    </w:p>
    <w:p w:rsidR="0002704A" w:rsidRPr="00702E5C" w:rsidRDefault="0002704A" w:rsidP="00DA05F4">
      <w:pPr>
        <w:pStyle w:val="NormalWeb"/>
        <w:adjustRightInd w:val="0"/>
        <w:snapToGrid w:val="0"/>
        <w:spacing w:line="360" w:lineRule="auto"/>
        <w:ind w:firstLineChars="100" w:firstLine="240"/>
        <w:rPr>
          <w:rFonts w:ascii="Book Antiqua" w:hAnsi="Book Antiqua"/>
        </w:rPr>
      </w:pPr>
      <w:r w:rsidRPr="00702E5C">
        <w:rPr>
          <w:rFonts w:ascii="Book Antiqua" w:hAnsi="Book Antiqua"/>
        </w:rPr>
        <w:t xml:space="preserve">Based on the above results, a retroperitoneal </w:t>
      </w:r>
      <w:r w:rsidRPr="00702E5C">
        <w:rPr>
          <w:rFonts w:ascii="Book Antiqua" w:eastAsia="SimSun" w:hAnsi="Book Antiqua"/>
        </w:rPr>
        <w:t>peri</w:t>
      </w:r>
      <w:r w:rsidRPr="00702E5C">
        <w:rPr>
          <w:rFonts w:ascii="Book Antiqua" w:hAnsi="Book Antiqua"/>
        </w:rPr>
        <w:t xml:space="preserve">pancreatic mass </w:t>
      </w:r>
      <w:r w:rsidRPr="00702E5C">
        <w:rPr>
          <w:rFonts w:ascii="Book Antiqua" w:eastAsia="SimSun" w:hAnsi="Book Antiqua"/>
        </w:rPr>
        <w:t>was</w:t>
      </w:r>
      <w:r w:rsidRPr="00702E5C">
        <w:rPr>
          <w:rFonts w:ascii="Book Antiqua" w:hAnsi="Book Antiqua"/>
        </w:rPr>
        <w:t xml:space="preserve"> diagnosed preoperatively. Laparotomy was </w:t>
      </w:r>
      <w:r w:rsidRPr="00702E5C">
        <w:rPr>
          <w:rFonts w:ascii="Book Antiqua" w:eastAsia="SimSun" w:hAnsi="Book Antiqua"/>
        </w:rPr>
        <w:t>performed</w:t>
      </w:r>
      <w:r w:rsidRPr="00702E5C">
        <w:rPr>
          <w:rFonts w:ascii="Book Antiqua" w:hAnsi="Book Antiqua"/>
        </w:rPr>
        <w:t xml:space="preserve"> through an oblique incision along the left lower rib and </w:t>
      </w:r>
      <w:r w:rsidRPr="00702E5C">
        <w:rPr>
          <w:rFonts w:ascii="Book Antiqua" w:eastAsia="SimSun" w:hAnsi="Book Antiqua"/>
        </w:rPr>
        <w:t xml:space="preserve">no </w:t>
      </w:r>
      <w:r w:rsidRPr="00702E5C">
        <w:rPr>
          <w:rFonts w:ascii="Book Antiqua" w:hAnsi="Book Antiqua"/>
        </w:rPr>
        <w:t xml:space="preserve">ascites were </w:t>
      </w:r>
      <w:r w:rsidRPr="00702E5C">
        <w:rPr>
          <w:rFonts w:ascii="Book Antiqua" w:eastAsia="SimSun" w:hAnsi="Book Antiqua"/>
        </w:rPr>
        <w:t>found</w:t>
      </w:r>
      <w:r w:rsidRPr="00702E5C">
        <w:rPr>
          <w:rFonts w:ascii="Book Antiqua" w:hAnsi="Book Antiqua"/>
        </w:rPr>
        <w:t>. When the gastrocolic ligament was incised, a tumor was discovered closely adhered to the lower edge of the pancreas (Figure 2A). The tumor volume was 3</w:t>
      </w:r>
      <w:r w:rsidR="00DE0835" w:rsidRPr="00702E5C">
        <w:rPr>
          <w:rFonts w:ascii="Book Antiqua" w:hAnsi="Book Antiqua"/>
        </w:rPr>
        <w:t>.0</w:t>
      </w:r>
      <w:r w:rsidR="00414C12">
        <w:rPr>
          <w:rFonts w:ascii="Book Antiqua" w:eastAsiaTheme="minorEastAsia" w:hAnsi="Book Antiqua" w:hint="eastAsia"/>
        </w:rPr>
        <w:t xml:space="preserve"> </w:t>
      </w:r>
      <w:r w:rsidR="00414C12" w:rsidRPr="00702E5C">
        <w:rPr>
          <w:rFonts w:ascii="Book Antiqua" w:hAnsi="Book Antiqua"/>
        </w:rPr>
        <w:t>cm</w:t>
      </w:r>
      <w:r w:rsidR="00414C12">
        <w:rPr>
          <w:rFonts w:ascii="Book Antiqua" w:eastAsiaTheme="minorEastAsia" w:hAnsi="Book Antiqua" w:hint="eastAsia"/>
        </w:rPr>
        <w:t xml:space="preserve"> </w:t>
      </w:r>
      <w:r w:rsidRPr="00702E5C">
        <w:rPr>
          <w:rFonts w:ascii="Book Antiqua" w:hAnsi="Book Antiqua"/>
        </w:rPr>
        <w:t>×</w:t>
      </w:r>
      <w:r w:rsidR="00414C12">
        <w:rPr>
          <w:rFonts w:ascii="Book Antiqua" w:eastAsiaTheme="minorEastAsia" w:hAnsi="Book Antiqua" w:hint="eastAsia"/>
        </w:rPr>
        <w:t xml:space="preserve"> </w:t>
      </w:r>
      <w:r w:rsidRPr="00702E5C">
        <w:rPr>
          <w:rFonts w:ascii="Book Antiqua" w:hAnsi="Book Antiqua"/>
        </w:rPr>
        <w:t>2</w:t>
      </w:r>
      <w:r w:rsidR="00DE0835" w:rsidRPr="00702E5C">
        <w:rPr>
          <w:rFonts w:ascii="Book Antiqua" w:hAnsi="Book Antiqua"/>
        </w:rPr>
        <w:t>.0</w:t>
      </w:r>
      <w:r w:rsidR="00414C12">
        <w:rPr>
          <w:rFonts w:ascii="Book Antiqua" w:eastAsiaTheme="minorEastAsia" w:hAnsi="Book Antiqua" w:hint="eastAsia"/>
        </w:rPr>
        <w:t xml:space="preserve"> </w:t>
      </w:r>
      <w:r w:rsidR="00414C12" w:rsidRPr="00702E5C">
        <w:rPr>
          <w:rFonts w:ascii="Book Antiqua" w:hAnsi="Book Antiqua"/>
        </w:rPr>
        <w:t>cm</w:t>
      </w:r>
      <w:r w:rsidR="00414C12">
        <w:rPr>
          <w:rFonts w:ascii="Book Antiqua" w:eastAsiaTheme="minorEastAsia" w:hAnsi="Book Antiqua" w:hint="eastAsia"/>
        </w:rPr>
        <w:t xml:space="preserve"> </w:t>
      </w:r>
      <w:r w:rsidRPr="00702E5C">
        <w:rPr>
          <w:rFonts w:ascii="Book Antiqua" w:hAnsi="Book Antiqua"/>
        </w:rPr>
        <w:t>×</w:t>
      </w:r>
      <w:r w:rsidR="00414C12">
        <w:rPr>
          <w:rFonts w:ascii="Book Antiqua" w:eastAsiaTheme="minorEastAsia" w:hAnsi="Book Antiqua" w:hint="eastAsia"/>
        </w:rPr>
        <w:t xml:space="preserve"> </w:t>
      </w:r>
      <w:r w:rsidRPr="00702E5C">
        <w:rPr>
          <w:rFonts w:ascii="Book Antiqua" w:hAnsi="Book Antiqua"/>
        </w:rPr>
        <w:t>2</w:t>
      </w:r>
      <w:r w:rsidR="00DE0835" w:rsidRPr="00702E5C">
        <w:rPr>
          <w:rFonts w:ascii="Book Antiqua" w:hAnsi="Book Antiqua"/>
        </w:rPr>
        <w:t>.0</w:t>
      </w:r>
      <w:r w:rsidRPr="00702E5C">
        <w:rPr>
          <w:rFonts w:ascii="Book Antiqua" w:hAnsi="Book Antiqua"/>
        </w:rPr>
        <w:t xml:space="preserve"> cm with a soft flexible texture and clear boundary (Figure </w:t>
      </w:r>
      <w:r w:rsidRPr="00702E5C">
        <w:rPr>
          <w:rFonts w:ascii="Book Antiqua" w:hAnsi="Book Antiqua"/>
        </w:rPr>
        <w:lastRenderedPageBreak/>
        <w:t>2B). The tumor was completely removed with blunt and sharp separation for further testing (Figure 2C)</w:t>
      </w:r>
      <w:r w:rsidRPr="00702E5C">
        <w:rPr>
          <w:rFonts w:ascii="Book Antiqua" w:hAnsi="Book Antiqua"/>
          <w:i/>
        </w:rPr>
        <w:t>.</w:t>
      </w:r>
      <w:r w:rsidRPr="00702E5C">
        <w:rPr>
          <w:rFonts w:ascii="Book Antiqua" w:hAnsi="Book Antiqua"/>
        </w:rPr>
        <w:t xml:space="preserve"> Lymphoid tissue hyperplasia was identified in a frozen biopsy. Postoperative pathology indicated that the retroperitoneal </w:t>
      </w:r>
      <w:r w:rsidRPr="00702E5C">
        <w:rPr>
          <w:rFonts w:ascii="Book Antiqua" w:eastAsia="SimSun" w:hAnsi="Book Antiqua"/>
        </w:rPr>
        <w:t>peri</w:t>
      </w:r>
      <w:r w:rsidRPr="00702E5C">
        <w:rPr>
          <w:rFonts w:ascii="Book Antiqua" w:hAnsi="Book Antiqua"/>
        </w:rPr>
        <w:t>pancreatic single lymph node was compatible with C</w:t>
      </w:r>
      <w:r w:rsidRPr="00702E5C">
        <w:rPr>
          <w:rFonts w:ascii="Book Antiqua" w:eastAsia="SimSun" w:hAnsi="Book Antiqua"/>
        </w:rPr>
        <w:t>D</w:t>
      </w:r>
      <w:r w:rsidR="00EB193B" w:rsidRPr="00702E5C">
        <w:rPr>
          <w:rFonts w:ascii="Book Antiqua" w:hAnsi="Book Antiqua"/>
        </w:rPr>
        <w:t xml:space="preserve"> (Figure 3</w:t>
      </w:r>
      <w:r w:rsidR="00EB193B" w:rsidRPr="00702E5C">
        <w:rPr>
          <w:rFonts w:ascii="Book Antiqua" w:eastAsiaTheme="minorEastAsia" w:hAnsi="Book Antiqua"/>
        </w:rPr>
        <w:t>B</w:t>
      </w:r>
      <w:r w:rsidR="00556019">
        <w:rPr>
          <w:rFonts w:ascii="Book Antiqua" w:eastAsiaTheme="minorEastAsia" w:hAnsi="Book Antiqua" w:hint="eastAsia"/>
        </w:rPr>
        <w:t>-</w:t>
      </w:r>
      <w:r w:rsidRPr="00702E5C">
        <w:rPr>
          <w:rFonts w:ascii="Book Antiqua" w:hAnsi="Book Antiqua"/>
        </w:rPr>
        <w:t xml:space="preserve">D). Immunohistochemical staining revealed that CD20, CD3, CD21, bcl-6, and bcl-2 were slightly positive; a small number of CD138 cells were positive; </w:t>
      </w:r>
      <w:r w:rsidRPr="00702E5C">
        <w:rPr>
          <w:rFonts w:ascii="Book Antiqua" w:eastAsia="SimSun" w:hAnsi="Book Antiqua"/>
        </w:rPr>
        <w:t xml:space="preserve">and </w:t>
      </w:r>
      <w:r w:rsidRPr="00702E5C">
        <w:rPr>
          <w:rFonts w:ascii="Book Antiqua" w:hAnsi="Book Antiqua"/>
        </w:rPr>
        <w:t>20% of Ki-67 cells were positive. During the f</w:t>
      </w:r>
      <w:r w:rsidRPr="00702E5C">
        <w:rPr>
          <w:rFonts w:ascii="Book Antiqua" w:eastAsia="SimSun" w:hAnsi="Book Antiqua"/>
        </w:rPr>
        <w:t xml:space="preserve">ollow-up of 30 </w:t>
      </w:r>
      <w:proofErr w:type="spellStart"/>
      <w:r w:rsidR="00556019">
        <w:rPr>
          <w:rFonts w:ascii="Book Antiqua" w:eastAsia="SimSun" w:hAnsi="Book Antiqua" w:hint="eastAsia"/>
        </w:rPr>
        <w:t>mo</w:t>
      </w:r>
      <w:proofErr w:type="spellEnd"/>
      <w:r w:rsidRPr="00702E5C">
        <w:rPr>
          <w:rFonts w:ascii="Book Antiqua" w:eastAsia="SimSun" w:hAnsi="Book Antiqua"/>
        </w:rPr>
        <w:t>,</w:t>
      </w:r>
      <w:r w:rsidRPr="00702E5C">
        <w:rPr>
          <w:rFonts w:ascii="Book Antiqua" w:hAnsi="Book Antiqua"/>
        </w:rPr>
        <w:t xml:space="preserve"> the patient recovered well without recurrence after surgery.</w:t>
      </w:r>
    </w:p>
    <w:p w:rsidR="0002704A" w:rsidRPr="00702E5C" w:rsidRDefault="0002704A" w:rsidP="00DA05F4">
      <w:pPr>
        <w:pStyle w:val="NormalWeb"/>
        <w:adjustRightInd w:val="0"/>
        <w:snapToGrid w:val="0"/>
        <w:spacing w:line="360" w:lineRule="auto"/>
        <w:rPr>
          <w:rFonts w:ascii="Book Antiqua" w:hAnsi="Book Antiqua"/>
        </w:rPr>
      </w:pPr>
    </w:p>
    <w:p w:rsidR="0002704A" w:rsidRPr="00702E5C" w:rsidRDefault="00AC6F25" w:rsidP="00DA05F4">
      <w:pPr>
        <w:adjustRightInd w:val="0"/>
        <w:snapToGrid w:val="0"/>
        <w:spacing w:line="360" w:lineRule="auto"/>
        <w:rPr>
          <w:rFonts w:ascii="Book Antiqua" w:hAnsi="Book Antiqua"/>
          <w:b/>
          <w:i/>
          <w:sz w:val="24"/>
        </w:rPr>
      </w:pPr>
      <w:r w:rsidRPr="00702E5C">
        <w:rPr>
          <w:rFonts w:ascii="Book Antiqua" w:hAnsi="Book Antiqua"/>
          <w:b/>
          <w:i/>
          <w:sz w:val="24"/>
        </w:rPr>
        <w:t>Case</w:t>
      </w:r>
      <w:r w:rsidRPr="00702E5C">
        <w:rPr>
          <w:rFonts w:ascii="Book Antiqua" w:eastAsiaTheme="minorEastAsia" w:hAnsi="Book Antiqua"/>
          <w:b/>
          <w:i/>
          <w:sz w:val="24"/>
        </w:rPr>
        <w:t xml:space="preserve"> </w:t>
      </w:r>
      <w:r w:rsidR="0002704A" w:rsidRPr="00702E5C">
        <w:rPr>
          <w:rFonts w:ascii="Book Antiqua" w:hAnsi="Book Antiqua"/>
          <w:b/>
          <w:i/>
          <w:sz w:val="24"/>
        </w:rPr>
        <w:t>2</w:t>
      </w:r>
    </w:p>
    <w:p w:rsidR="0002704A" w:rsidRPr="00702E5C" w:rsidRDefault="0002704A" w:rsidP="00DA05F4">
      <w:pPr>
        <w:adjustRightInd w:val="0"/>
        <w:snapToGrid w:val="0"/>
        <w:spacing w:line="360" w:lineRule="auto"/>
        <w:rPr>
          <w:rFonts w:ascii="Book Antiqua" w:hAnsi="Book Antiqua"/>
          <w:sz w:val="24"/>
        </w:rPr>
      </w:pPr>
      <w:r w:rsidRPr="00702E5C">
        <w:rPr>
          <w:rFonts w:ascii="Book Antiqua" w:hAnsi="Book Antiqua"/>
          <w:sz w:val="24"/>
        </w:rPr>
        <w:t>A 57-year-old woman was admitted to our hospital on July</w:t>
      </w:r>
      <w:r w:rsidRPr="00702E5C">
        <w:rPr>
          <w:rFonts w:ascii="Book Antiqua" w:eastAsia="SimSun" w:hAnsi="Book Antiqua"/>
          <w:sz w:val="24"/>
        </w:rPr>
        <w:t xml:space="preserve"> 18</w:t>
      </w:r>
      <w:r w:rsidRPr="00702E5C">
        <w:rPr>
          <w:rFonts w:ascii="Book Antiqua" w:hAnsi="Book Antiqua"/>
          <w:sz w:val="24"/>
        </w:rPr>
        <w:t xml:space="preserve">, 2017 because </w:t>
      </w:r>
      <w:bookmarkStart w:id="84" w:name="OLE_LINK23"/>
      <w:bookmarkStart w:id="85" w:name="OLE_LINK24"/>
      <w:r w:rsidRPr="00702E5C">
        <w:rPr>
          <w:rFonts w:ascii="Book Antiqua" w:eastAsia="SimSun" w:hAnsi="Book Antiqua"/>
          <w:sz w:val="24"/>
        </w:rPr>
        <w:t xml:space="preserve">of </w:t>
      </w:r>
      <w:r w:rsidRPr="00702E5C">
        <w:rPr>
          <w:rFonts w:ascii="Book Antiqua" w:hAnsi="Book Antiqua"/>
          <w:sz w:val="24"/>
        </w:rPr>
        <w:t xml:space="preserve">tiredness and fever </w:t>
      </w:r>
      <w:bookmarkEnd w:id="84"/>
      <w:bookmarkEnd w:id="85"/>
      <w:r w:rsidRPr="00702E5C">
        <w:rPr>
          <w:rFonts w:ascii="Book Antiqua" w:hAnsi="Book Antiqua"/>
          <w:sz w:val="24"/>
        </w:rPr>
        <w:t>for seven days. The patient had a body temperature of 39 degrees without other discomfort.</w:t>
      </w:r>
      <w:r w:rsidRPr="00702E5C">
        <w:rPr>
          <w:rFonts w:ascii="Book Antiqua" w:eastAsia="SimSun" w:hAnsi="Book Antiqua"/>
          <w:sz w:val="24"/>
        </w:rPr>
        <w:t xml:space="preserve"> </w:t>
      </w:r>
      <w:r w:rsidRPr="00702E5C">
        <w:rPr>
          <w:rFonts w:ascii="Book Antiqua" w:hAnsi="Book Antiqua"/>
          <w:sz w:val="24"/>
        </w:rPr>
        <w:t>Physical examination indicated no positive symptoms. MRI of the epigastrium showed that there was an elliptical hyperintense signal below the pancreas on the T1WI (Figure 4A) and slight hyperintensity on the fat-suppression T2WI (Figure 4B). The internal signal was heterogeneous and a clearly bounded tumor 3.4</w:t>
      </w:r>
      <w:r w:rsidR="00556019">
        <w:rPr>
          <w:rFonts w:ascii="Book Antiqua" w:eastAsiaTheme="minorEastAsia" w:hAnsi="Book Antiqua" w:hint="eastAsia"/>
          <w:sz w:val="24"/>
        </w:rPr>
        <w:t xml:space="preserve"> </w:t>
      </w:r>
      <w:r w:rsidR="00556019" w:rsidRPr="00702E5C">
        <w:rPr>
          <w:rFonts w:ascii="Book Antiqua" w:hAnsi="Book Antiqua"/>
          <w:sz w:val="24"/>
        </w:rPr>
        <w:t>cm</w:t>
      </w:r>
      <w:r w:rsidR="00556019">
        <w:rPr>
          <w:rFonts w:ascii="Book Antiqua" w:eastAsiaTheme="minorEastAsia" w:hAnsi="Book Antiqua" w:hint="eastAsia"/>
          <w:sz w:val="24"/>
        </w:rPr>
        <w:t xml:space="preserve"> </w:t>
      </w:r>
      <w:r w:rsidRPr="00702E5C">
        <w:rPr>
          <w:rFonts w:ascii="Book Antiqua" w:hAnsi="Book Antiqua"/>
          <w:sz w:val="24"/>
        </w:rPr>
        <w:t>×</w:t>
      </w:r>
      <w:r w:rsidR="00556019">
        <w:rPr>
          <w:rFonts w:ascii="Book Antiqua" w:eastAsiaTheme="minorEastAsia" w:hAnsi="Book Antiqua" w:hint="eastAsia"/>
          <w:sz w:val="24"/>
        </w:rPr>
        <w:t xml:space="preserve"> </w:t>
      </w:r>
      <w:r w:rsidRPr="00702E5C">
        <w:rPr>
          <w:rFonts w:ascii="Book Antiqua" w:hAnsi="Book Antiqua"/>
          <w:sz w:val="24"/>
        </w:rPr>
        <w:t>2.8 cm in size was observed. Marked enhancement on the arterial phase was inhomogeneous (Figure 4C). In addition, the venous phase and delayed phase continued to intensify (Figure 4D</w:t>
      </w:r>
      <w:r w:rsidR="00556019">
        <w:rPr>
          <w:rFonts w:ascii="Book Antiqua" w:eastAsia="SimSun" w:hAnsi="Book Antiqua" w:hint="eastAsia"/>
          <w:sz w:val="24"/>
        </w:rPr>
        <w:t>-</w:t>
      </w:r>
      <w:r w:rsidRPr="00702E5C">
        <w:rPr>
          <w:rFonts w:ascii="Book Antiqua" w:eastAsia="SimSun" w:hAnsi="Book Antiqua"/>
          <w:sz w:val="24"/>
        </w:rPr>
        <w:t>F</w:t>
      </w:r>
      <w:r w:rsidRPr="00702E5C">
        <w:rPr>
          <w:rFonts w:ascii="Book Antiqua" w:hAnsi="Book Antiqua"/>
          <w:sz w:val="24"/>
        </w:rPr>
        <w:t xml:space="preserve">). On account of the hypervascular mass </w:t>
      </w:r>
      <w:r w:rsidRPr="00702E5C">
        <w:rPr>
          <w:rFonts w:ascii="Book Antiqua" w:eastAsia="SimSun" w:hAnsi="Book Antiqua"/>
          <w:sz w:val="24"/>
        </w:rPr>
        <w:t xml:space="preserve">located </w:t>
      </w:r>
      <w:r w:rsidRPr="00702E5C">
        <w:rPr>
          <w:rFonts w:ascii="Book Antiqua" w:hAnsi="Book Antiqua"/>
          <w:sz w:val="24"/>
        </w:rPr>
        <w:t>under the pancreas, it was highly possible that the mass was a nerve incretory tumor.</w:t>
      </w:r>
    </w:p>
    <w:p w:rsidR="0002704A" w:rsidRPr="00702E5C" w:rsidRDefault="0002704A" w:rsidP="00DA05F4">
      <w:pPr>
        <w:pStyle w:val="NormalWeb"/>
        <w:adjustRightInd w:val="0"/>
        <w:snapToGrid w:val="0"/>
        <w:spacing w:line="360" w:lineRule="auto"/>
        <w:ind w:firstLineChars="100" w:firstLine="240"/>
        <w:rPr>
          <w:rFonts w:ascii="Book Antiqua" w:hAnsi="Book Antiqua"/>
        </w:rPr>
      </w:pPr>
      <w:r w:rsidRPr="00702E5C">
        <w:rPr>
          <w:rFonts w:ascii="Book Antiqua" w:hAnsi="Book Antiqua"/>
        </w:rPr>
        <w:t>Laboratory examinations showed that HIV antibody was negative and the white blood cell count was 14.6</w:t>
      </w:r>
      <w:r w:rsidR="00556019">
        <w:rPr>
          <w:rFonts w:ascii="Book Antiqua" w:eastAsiaTheme="minorEastAsia" w:hAnsi="Book Antiqua" w:hint="eastAsia"/>
        </w:rPr>
        <w:t xml:space="preserve"> </w:t>
      </w:r>
      <w:r w:rsidRPr="00702E5C">
        <w:rPr>
          <w:rFonts w:ascii="Book Antiqua" w:hAnsi="Book Antiqua"/>
        </w:rPr>
        <w:t>×</w:t>
      </w:r>
      <w:r w:rsidR="00556019">
        <w:rPr>
          <w:rFonts w:ascii="Book Antiqua" w:eastAsiaTheme="minorEastAsia" w:hAnsi="Book Antiqua" w:hint="eastAsia"/>
        </w:rPr>
        <w:t xml:space="preserve"> </w:t>
      </w:r>
      <w:r w:rsidRPr="00702E5C">
        <w:rPr>
          <w:rFonts w:ascii="Book Antiqua" w:hAnsi="Book Antiqua"/>
        </w:rPr>
        <w:t>10</w:t>
      </w:r>
      <w:r w:rsidRPr="00702E5C">
        <w:rPr>
          <w:rFonts w:ascii="Book Antiqua" w:hAnsi="Book Antiqua"/>
          <w:vertAlign w:val="superscript"/>
        </w:rPr>
        <w:t>9</w:t>
      </w:r>
      <w:r w:rsidRPr="00702E5C">
        <w:rPr>
          <w:rFonts w:ascii="Book Antiqua" w:hAnsi="Book Antiqua"/>
        </w:rPr>
        <w:t>/L. Tumor marker</w:t>
      </w:r>
      <w:r w:rsidRPr="00702E5C">
        <w:rPr>
          <w:rFonts w:ascii="Book Antiqua" w:eastAsia="SimSun" w:hAnsi="Book Antiqua"/>
        </w:rPr>
        <w:t>s</w:t>
      </w:r>
      <w:r w:rsidRPr="00702E5C">
        <w:rPr>
          <w:rFonts w:ascii="Book Antiqua" w:hAnsi="Book Antiqua"/>
        </w:rPr>
        <w:t xml:space="preserve"> and other laboratory test results were within the normal range. The preoperative diagnosis was retroperitoneal neuroendocrine tumor. Laparoscopic surgery was performed to remove the retroperitoneal tumor. No ascitic fluid or obvious conglutination were found. When the gastrocolic ligament was incised, the lesion was located behind and below the transverse mesocolon. Intraoperative ultrasonography </w:t>
      </w:r>
      <w:r w:rsidRPr="00702E5C">
        <w:rPr>
          <w:rFonts w:ascii="Book Antiqua" w:eastAsia="SimSun" w:hAnsi="Book Antiqua"/>
        </w:rPr>
        <w:t xml:space="preserve">(IOUS) </w:t>
      </w:r>
      <w:r w:rsidRPr="00702E5C">
        <w:rPr>
          <w:rFonts w:ascii="Book Antiqua" w:hAnsi="Book Antiqua"/>
        </w:rPr>
        <w:t>indicated that the tumor had an abundant blood supply, and its right side was close to the inferior mesenteric artery and vein (Figure 5A). The flexible tumor was 3</w:t>
      </w:r>
      <w:r w:rsidR="00DE0835" w:rsidRPr="00702E5C">
        <w:rPr>
          <w:rFonts w:ascii="Book Antiqua" w:hAnsi="Book Antiqua"/>
        </w:rPr>
        <w:t>.0</w:t>
      </w:r>
      <w:r w:rsidR="00556019">
        <w:rPr>
          <w:rFonts w:ascii="Book Antiqua" w:eastAsiaTheme="minorEastAsia" w:hAnsi="Book Antiqua" w:hint="eastAsia"/>
        </w:rPr>
        <w:t xml:space="preserve"> </w:t>
      </w:r>
      <w:r w:rsidR="00556019" w:rsidRPr="00702E5C">
        <w:rPr>
          <w:rFonts w:ascii="Book Antiqua" w:hAnsi="Book Antiqua"/>
        </w:rPr>
        <w:t>cm</w:t>
      </w:r>
      <w:r w:rsidR="00556019">
        <w:rPr>
          <w:rFonts w:ascii="Book Antiqua" w:eastAsiaTheme="minorEastAsia" w:hAnsi="Book Antiqua" w:hint="eastAsia"/>
        </w:rPr>
        <w:t xml:space="preserve"> </w:t>
      </w:r>
      <w:r w:rsidRPr="00702E5C">
        <w:rPr>
          <w:rFonts w:ascii="Book Antiqua" w:hAnsi="Book Antiqua"/>
        </w:rPr>
        <w:t>×</w:t>
      </w:r>
      <w:r w:rsidR="00556019">
        <w:rPr>
          <w:rFonts w:ascii="Book Antiqua" w:eastAsiaTheme="minorEastAsia" w:hAnsi="Book Antiqua" w:hint="eastAsia"/>
        </w:rPr>
        <w:t xml:space="preserve"> </w:t>
      </w:r>
      <w:r w:rsidRPr="00702E5C">
        <w:rPr>
          <w:rFonts w:ascii="Book Antiqua" w:hAnsi="Book Antiqua"/>
        </w:rPr>
        <w:t>3</w:t>
      </w:r>
      <w:r w:rsidR="00DE0835" w:rsidRPr="00702E5C">
        <w:rPr>
          <w:rFonts w:ascii="Book Antiqua" w:hAnsi="Book Antiqua"/>
        </w:rPr>
        <w:t>.0</w:t>
      </w:r>
      <w:r w:rsidRPr="00702E5C">
        <w:rPr>
          <w:rFonts w:ascii="Book Antiqua" w:hAnsi="Book Antiqua"/>
        </w:rPr>
        <w:t xml:space="preserve"> cm in size with a clear border (Figure 5B). The tumor was completely removed by blunt and sharp separation for further analysis (Figure 5C)</w:t>
      </w:r>
      <w:r w:rsidRPr="00702E5C">
        <w:rPr>
          <w:rFonts w:ascii="Book Antiqua" w:hAnsi="Book Antiqua"/>
          <w:i/>
        </w:rPr>
        <w:t>.</w:t>
      </w:r>
      <w:r w:rsidRPr="00702E5C">
        <w:rPr>
          <w:rFonts w:ascii="Book Antiqua" w:hAnsi="Book Antiqua"/>
        </w:rPr>
        <w:t xml:space="preserve"> Rapid histopathological examination revealed that the mass was possibly retroperitoneal </w:t>
      </w:r>
      <w:r w:rsidRPr="00702E5C">
        <w:rPr>
          <w:rFonts w:ascii="Book Antiqua" w:eastAsia="SimSun" w:hAnsi="Book Antiqua"/>
        </w:rPr>
        <w:t>CD</w:t>
      </w:r>
      <w:r w:rsidRPr="00702E5C">
        <w:rPr>
          <w:rFonts w:ascii="Book Antiqua" w:hAnsi="Book Antiqua"/>
        </w:rPr>
        <w:t xml:space="preserve"> together with a follicular dendritic cell tumor, which was confirmed by subsequent postoperative pathology</w:t>
      </w:r>
      <w:r w:rsidR="00EB193B" w:rsidRPr="00702E5C">
        <w:rPr>
          <w:rFonts w:ascii="Book Antiqua" w:hAnsi="Book Antiqua"/>
        </w:rPr>
        <w:t xml:space="preserve"> (Figure 6</w:t>
      </w:r>
      <w:r w:rsidR="00EB193B" w:rsidRPr="00702E5C">
        <w:rPr>
          <w:rFonts w:ascii="Book Antiqua" w:eastAsiaTheme="minorEastAsia" w:hAnsi="Book Antiqua"/>
        </w:rPr>
        <w:t>B</w:t>
      </w:r>
      <w:r w:rsidR="00556019">
        <w:rPr>
          <w:rFonts w:ascii="Book Antiqua" w:eastAsiaTheme="minorEastAsia" w:hAnsi="Book Antiqua" w:hint="eastAsia"/>
        </w:rPr>
        <w:t>-</w:t>
      </w:r>
      <w:r w:rsidR="00EB193B" w:rsidRPr="00702E5C">
        <w:rPr>
          <w:rFonts w:ascii="Book Antiqua" w:eastAsiaTheme="minorEastAsia" w:hAnsi="Book Antiqua"/>
        </w:rPr>
        <w:t>F</w:t>
      </w:r>
      <w:r w:rsidR="00EB193B" w:rsidRPr="00702E5C">
        <w:rPr>
          <w:rFonts w:ascii="Book Antiqua" w:hAnsi="Book Antiqua"/>
        </w:rPr>
        <w:t>)</w:t>
      </w:r>
      <w:r w:rsidRPr="00702E5C">
        <w:rPr>
          <w:rFonts w:ascii="Book Antiqua" w:hAnsi="Book Antiqua"/>
        </w:rPr>
        <w:t xml:space="preserve">. Immunohistochemical staining showed that </w:t>
      </w:r>
      <w:r w:rsidR="00ED0405" w:rsidRPr="00702E5C">
        <w:rPr>
          <w:rFonts w:ascii="Book Antiqua" w:hAnsi="Book Antiqua"/>
        </w:rPr>
        <w:t xml:space="preserve">a </w:t>
      </w:r>
      <w:r w:rsidR="00ED0405" w:rsidRPr="00702E5C">
        <w:rPr>
          <w:rFonts w:ascii="Book Antiqua" w:hAnsi="Book Antiqua"/>
        </w:rPr>
        <w:lastRenderedPageBreak/>
        <w:t xml:space="preserve">portion </w:t>
      </w:r>
      <w:r w:rsidR="00ED0405" w:rsidRPr="00702E5C">
        <w:rPr>
          <w:rFonts w:ascii="Book Antiqua" w:eastAsiaTheme="minorEastAsia" w:hAnsi="Book Antiqua"/>
        </w:rPr>
        <w:t xml:space="preserve">of </w:t>
      </w:r>
      <w:r w:rsidR="00ED0405" w:rsidRPr="00702E5C">
        <w:rPr>
          <w:rFonts w:ascii="Book Antiqua" w:hAnsi="Book Antiqua"/>
        </w:rPr>
        <w:t>CD21</w:t>
      </w:r>
      <w:r w:rsidR="00ED0405" w:rsidRPr="00702E5C">
        <w:rPr>
          <w:rFonts w:ascii="Book Antiqua" w:eastAsiaTheme="minorEastAsia" w:hAnsi="Book Antiqua"/>
        </w:rPr>
        <w:t xml:space="preserve"> cells were </w:t>
      </w:r>
      <w:r w:rsidR="00ED0405" w:rsidRPr="00702E5C">
        <w:rPr>
          <w:rFonts w:ascii="Book Antiqua" w:hAnsi="Book Antiqua"/>
        </w:rPr>
        <w:t>positive</w:t>
      </w:r>
      <w:r w:rsidR="00ED0405" w:rsidRPr="00702E5C">
        <w:rPr>
          <w:rFonts w:ascii="Book Antiqua" w:eastAsia="SimSun" w:hAnsi="Book Antiqua"/>
        </w:rPr>
        <w:t xml:space="preserve"> and</w:t>
      </w:r>
      <w:r w:rsidR="00ED0405" w:rsidRPr="00702E5C">
        <w:rPr>
          <w:rFonts w:ascii="Book Antiqua" w:hAnsi="Book Antiqua"/>
        </w:rPr>
        <w:t xml:space="preserve"> CK</w:t>
      </w:r>
      <w:r w:rsidR="00ED0405" w:rsidRPr="00702E5C">
        <w:rPr>
          <w:rFonts w:ascii="Book Antiqua" w:eastAsiaTheme="minorEastAsia" w:hAnsi="Book Antiqua"/>
        </w:rPr>
        <w:t xml:space="preserve"> cells were negative</w:t>
      </w:r>
      <w:r w:rsidR="00ED0405" w:rsidRPr="00702E5C">
        <w:rPr>
          <w:rFonts w:ascii="Book Antiqua" w:hAnsi="Book Antiqua"/>
        </w:rPr>
        <w:t xml:space="preserve">; </w:t>
      </w:r>
      <w:r w:rsidRPr="00702E5C">
        <w:rPr>
          <w:rFonts w:ascii="Book Antiqua" w:hAnsi="Book Antiqua"/>
        </w:rPr>
        <w:t xml:space="preserve">a small number </w:t>
      </w:r>
      <w:r w:rsidRPr="00702E5C">
        <w:rPr>
          <w:rFonts w:ascii="Book Antiqua" w:eastAsia="SimSun" w:hAnsi="Book Antiqua"/>
        </w:rPr>
        <w:t xml:space="preserve">of </w:t>
      </w:r>
      <w:r w:rsidRPr="00702E5C">
        <w:rPr>
          <w:rFonts w:ascii="Book Antiqua" w:hAnsi="Book Antiqua"/>
        </w:rPr>
        <w:t>S</w:t>
      </w:r>
      <w:r w:rsidR="00556019">
        <w:rPr>
          <w:rFonts w:ascii="Book Antiqua" w:eastAsiaTheme="minorEastAsia" w:hAnsi="Book Antiqua" w:hint="eastAsia"/>
        </w:rPr>
        <w:t>-</w:t>
      </w:r>
      <w:r w:rsidRPr="00702E5C">
        <w:rPr>
          <w:rFonts w:ascii="Book Antiqua" w:hAnsi="Book Antiqua"/>
        </w:rPr>
        <w:t>100</w:t>
      </w:r>
      <w:r w:rsidR="00ED0405" w:rsidRPr="00702E5C">
        <w:rPr>
          <w:rFonts w:ascii="Book Antiqua" w:eastAsia="SimSun" w:hAnsi="Book Antiqua"/>
        </w:rPr>
        <w:t xml:space="preserve"> cells were </w:t>
      </w:r>
      <w:r w:rsidR="00ED0405" w:rsidRPr="00702E5C">
        <w:rPr>
          <w:rFonts w:ascii="Book Antiqua" w:hAnsi="Book Antiqua"/>
        </w:rPr>
        <w:t>positive</w:t>
      </w:r>
      <w:r w:rsidRPr="00702E5C">
        <w:rPr>
          <w:rFonts w:ascii="Book Antiqua" w:hAnsi="Book Antiqua"/>
        </w:rPr>
        <w:t>, CD 1a</w:t>
      </w:r>
      <w:r w:rsidR="00ED0405" w:rsidRPr="00702E5C">
        <w:rPr>
          <w:rFonts w:ascii="Book Antiqua" w:eastAsiaTheme="minorEastAsia" w:hAnsi="Book Antiqua"/>
        </w:rPr>
        <w:t xml:space="preserve"> </w:t>
      </w:r>
      <w:r w:rsidRPr="00702E5C">
        <w:rPr>
          <w:rFonts w:ascii="Book Antiqua" w:eastAsia="SimSun" w:hAnsi="Book Antiqua"/>
        </w:rPr>
        <w:t>and</w:t>
      </w:r>
      <w:r w:rsidRPr="00702E5C">
        <w:rPr>
          <w:rFonts w:ascii="Book Antiqua" w:hAnsi="Book Antiqua"/>
        </w:rPr>
        <w:t xml:space="preserve"> CD23</w:t>
      </w:r>
      <w:r w:rsidR="00ED0405" w:rsidRPr="00702E5C">
        <w:rPr>
          <w:rFonts w:ascii="Book Antiqua" w:hAnsi="Book Antiqua"/>
        </w:rPr>
        <w:t xml:space="preserve"> were slightly positive;</w:t>
      </w:r>
      <w:r w:rsidR="00ED0405" w:rsidRPr="00702E5C">
        <w:rPr>
          <w:rFonts w:ascii="Book Antiqua" w:eastAsiaTheme="minorEastAsia" w:hAnsi="Book Antiqua"/>
        </w:rPr>
        <w:t xml:space="preserve"> </w:t>
      </w:r>
      <w:r w:rsidRPr="00702E5C">
        <w:rPr>
          <w:rFonts w:ascii="Book Antiqua" w:hAnsi="Book Antiqua"/>
        </w:rPr>
        <w:t>and about 5% of Ki-67 cells were positive</w:t>
      </w:r>
      <w:r w:rsidRPr="00702E5C">
        <w:rPr>
          <w:rFonts w:ascii="Book Antiqua" w:eastAsia="SimSun" w:hAnsi="Book Antiqua"/>
        </w:rPr>
        <w:t>.</w:t>
      </w:r>
      <w:r w:rsidRPr="00702E5C">
        <w:rPr>
          <w:rFonts w:ascii="Book Antiqua" w:hAnsi="Book Antiqua"/>
        </w:rPr>
        <w:t xml:space="preserve"> The patient recovered well after surgery</w:t>
      </w:r>
      <w:r w:rsidRPr="00702E5C">
        <w:rPr>
          <w:rFonts w:ascii="Book Antiqua" w:eastAsia="SimSun" w:hAnsi="Book Antiqua"/>
        </w:rPr>
        <w:t xml:space="preserve"> without </w:t>
      </w:r>
      <w:r w:rsidRPr="00702E5C">
        <w:rPr>
          <w:rFonts w:ascii="Book Antiqua" w:hAnsi="Book Antiqua"/>
        </w:rPr>
        <w:t>chemotherapy</w:t>
      </w:r>
      <w:r w:rsidRPr="00702E5C">
        <w:rPr>
          <w:rFonts w:ascii="Book Antiqua" w:eastAsia="SimSun" w:hAnsi="Book Antiqua"/>
        </w:rPr>
        <w:t>,</w:t>
      </w:r>
      <w:r w:rsidRPr="00702E5C">
        <w:rPr>
          <w:rFonts w:ascii="Book Antiqua" w:hAnsi="Book Antiqua"/>
        </w:rPr>
        <w:t xml:space="preserve"> and </w:t>
      </w:r>
      <w:r w:rsidRPr="00702E5C">
        <w:rPr>
          <w:rFonts w:ascii="Book Antiqua" w:eastAsia="SimSun" w:hAnsi="Book Antiqua"/>
        </w:rPr>
        <w:t>no</w:t>
      </w:r>
      <w:r w:rsidRPr="00702E5C">
        <w:rPr>
          <w:rFonts w:ascii="Book Antiqua" w:hAnsi="Book Antiqua"/>
        </w:rPr>
        <w:t xml:space="preserve"> relapse </w:t>
      </w:r>
      <w:r w:rsidRPr="00702E5C">
        <w:rPr>
          <w:rFonts w:ascii="Book Antiqua" w:eastAsia="SimSun" w:hAnsi="Book Antiqua"/>
        </w:rPr>
        <w:t xml:space="preserve">was found </w:t>
      </w:r>
      <w:r w:rsidRPr="00702E5C">
        <w:rPr>
          <w:rFonts w:ascii="Book Antiqua" w:hAnsi="Book Antiqua"/>
        </w:rPr>
        <w:t>during the follow-up period.</w:t>
      </w:r>
    </w:p>
    <w:p w:rsidR="0002704A" w:rsidRPr="00702E5C" w:rsidRDefault="0002704A" w:rsidP="00DA05F4">
      <w:pPr>
        <w:adjustRightInd w:val="0"/>
        <w:snapToGrid w:val="0"/>
        <w:spacing w:line="360" w:lineRule="auto"/>
        <w:rPr>
          <w:rFonts w:ascii="Book Antiqua" w:hAnsi="Book Antiqua"/>
          <w:sz w:val="24"/>
        </w:rPr>
      </w:pPr>
    </w:p>
    <w:p w:rsidR="0002704A" w:rsidRPr="00702E5C" w:rsidRDefault="0002704A" w:rsidP="00DA05F4">
      <w:pPr>
        <w:pStyle w:val="NormalWeb"/>
        <w:adjustRightInd w:val="0"/>
        <w:snapToGrid w:val="0"/>
        <w:spacing w:line="360" w:lineRule="auto"/>
        <w:ind w:left="120" w:hangingChars="50" w:hanging="120"/>
        <w:rPr>
          <w:rFonts w:ascii="Book Antiqua" w:hAnsi="Book Antiqua"/>
          <w:b/>
        </w:rPr>
      </w:pPr>
      <w:r w:rsidRPr="00702E5C">
        <w:rPr>
          <w:rFonts w:ascii="Book Antiqua" w:hAnsi="Book Antiqua"/>
          <w:b/>
        </w:rPr>
        <w:t>DISCUSSION</w:t>
      </w:r>
    </w:p>
    <w:p w:rsidR="0002704A" w:rsidRPr="00702E5C" w:rsidRDefault="0002704A" w:rsidP="00DA05F4">
      <w:pPr>
        <w:pStyle w:val="NormalWeb"/>
        <w:adjustRightInd w:val="0"/>
        <w:snapToGrid w:val="0"/>
        <w:spacing w:line="360" w:lineRule="auto"/>
        <w:rPr>
          <w:rFonts w:ascii="Book Antiqua" w:hAnsi="Book Antiqua"/>
        </w:rPr>
      </w:pPr>
      <w:r w:rsidRPr="00702E5C">
        <w:rPr>
          <w:rFonts w:ascii="Book Antiqua" w:eastAsia="SimSun" w:hAnsi="Book Antiqua"/>
        </w:rPr>
        <w:t>CD</w:t>
      </w:r>
      <w:r w:rsidRPr="00702E5C">
        <w:rPr>
          <w:rFonts w:ascii="Book Antiqua" w:hAnsi="Book Antiqua"/>
        </w:rPr>
        <w:t xml:space="preserve"> is a rare lymphoproliferative disease with a favorable prognosis; however, the pathogenesis of this disease is unclear. </w:t>
      </w:r>
      <w:proofErr w:type="spellStart"/>
      <w:r w:rsidRPr="00702E5C">
        <w:rPr>
          <w:rFonts w:ascii="Book Antiqua" w:hAnsi="Book Antiqua"/>
        </w:rPr>
        <w:t>Munshi</w:t>
      </w:r>
      <w:proofErr w:type="spellEnd"/>
      <w:r w:rsidRPr="00702E5C">
        <w:rPr>
          <w:rFonts w:ascii="Book Antiqua" w:hAnsi="Book Antiqua"/>
        </w:rPr>
        <w:t xml:space="preserve"> </w:t>
      </w:r>
      <w:r w:rsidRPr="00702E5C">
        <w:rPr>
          <w:rFonts w:ascii="Book Antiqua" w:hAnsi="Book Antiqua"/>
          <w:i/>
        </w:rPr>
        <w:t xml:space="preserve">et </w:t>
      </w:r>
      <w:proofErr w:type="gramStart"/>
      <w:r w:rsidRPr="00702E5C">
        <w:rPr>
          <w:rFonts w:ascii="Book Antiqua" w:hAnsi="Book Antiqua"/>
          <w:i/>
        </w:rPr>
        <w:t>al</w:t>
      </w:r>
      <w:r w:rsidR="00B740E0" w:rsidRPr="00702E5C">
        <w:rPr>
          <w:rFonts w:ascii="Book Antiqua" w:hAnsi="Book Antiqua"/>
          <w:vertAlign w:val="superscript"/>
        </w:rPr>
        <w:t>[</w:t>
      </w:r>
      <w:proofErr w:type="gramEnd"/>
      <w:r w:rsidR="00B740E0" w:rsidRPr="00702E5C">
        <w:rPr>
          <w:rFonts w:ascii="Book Antiqua" w:hAnsi="Book Antiqua"/>
          <w:vertAlign w:val="superscript"/>
        </w:rPr>
        <w:t>5]</w:t>
      </w:r>
      <w:r w:rsidRPr="00702E5C">
        <w:rPr>
          <w:rFonts w:ascii="Book Antiqua" w:hAnsi="Book Antiqua"/>
        </w:rPr>
        <w:t xml:space="preserve"> showed that the incidence of C</w:t>
      </w:r>
      <w:r w:rsidRPr="00702E5C">
        <w:rPr>
          <w:rFonts w:ascii="Book Antiqua" w:eastAsia="SimSun" w:hAnsi="Book Antiqua"/>
        </w:rPr>
        <w:t>D</w:t>
      </w:r>
      <w:r w:rsidRPr="00702E5C">
        <w:rPr>
          <w:rFonts w:ascii="Book Antiqua" w:hAnsi="Book Antiqua"/>
        </w:rPr>
        <w:t xml:space="preserve"> is approximately 21/100 million</w:t>
      </w:r>
      <w:r w:rsidRPr="00702E5C">
        <w:rPr>
          <w:rFonts w:ascii="Book Antiqua" w:eastAsia="SimSun" w:hAnsi="Book Antiqua"/>
        </w:rPr>
        <w:t xml:space="preserve">. </w:t>
      </w:r>
      <w:r w:rsidRPr="00702E5C">
        <w:rPr>
          <w:rFonts w:ascii="Book Antiqua" w:hAnsi="Book Antiqua"/>
        </w:rPr>
        <w:t>This disease can occur in all lymph nodes, especially in the mediastinum, neck, retroperitoneum</w:t>
      </w:r>
      <w:r w:rsidRPr="00702E5C">
        <w:rPr>
          <w:rFonts w:ascii="Book Antiqua" w:eastAsia="SimSun" w:hAnsi="Book Antiqua"/>
        </w:rPr>
        <w:t xml:space="preserve"> </w:t>
      </w:r>
      <w:r w:rsidRPr="00702E5C">
        <w:rPr>
          <w:rFonts w:ascii="Book Antiqua" w:hAnsi="Book Antiqua"/>
        </w:rPr>
        <w:t>and axillary</w:t>
      </w:r>
      <w:r w:rsidRPr="00702E5C">
        <w:rPr>
          <w:rFonts w:ascii="Book Antiqua" w:eastAsia="SimSun" w:hAnsi="Book Antiqua"/>
        </w:rPr>
        <w:t xml:space="preserve"> region</w:t>
      </w:r>
      <w:r w:rsidRPr="00702E5C">
        <w:rPr>
          <w:rFonts w:ascii="Book Antiqua" w:hAnsi="Book Antiqua"/>
        </w:rPr>
        <w:t xml:space="preserve">; however, its occurrence in the retroperitoneal </w:t>
      </w:r>
      <w:r w:rsidRPr="00702E5C">
        <w:rPr>
          <w:rFonts w:ascii="Book Antiqua" w:eastAsia="SimSun" w:hAnsi="Book Antiqua"/>
        </w:rPr>
        <w:t>peri</w:t>
      </w:r>
      <w:r w:rsidRPr="00702E5C">
        <w:rPr>
          <w:rFonts w:ascii="Book Antiqua" w:hAnsi="Book Antiqua"/>
        </w:rPr>
        <w:t xml:space="preserve">pancreatic region is </w:t>
      </w:r>
      <w:r w:rsidR="00AD4707" w:rsidRPr="00702E5C">
        <w:rPr>
          <w:rFonts w:ascii="Book Antiqua" w:eastAsiaTheme="minorEastAsia" w:hAnsi="Book Antiqua"/>
        </w:rPr>
        <w:t>more</w:t>
      </w:r>
      <w:r w:rsidRPr="00702E5C">
        <w:rPr>
          <w:rFonts w:ascii="Book Antiqua" w:hAnsi="Book Antiqua"/>
        </w:rPr>
        <w:t xml:space="preserve"> </w:t>
      </w:r>
      <w:proofErr w:type="gramStart"/>
      <w:r w:rsidRPr="00702E5C">
        <w:rPr>
          <w:rFonts w:ascii="Book Antiqua" w:hAnsi="Book Antiqua"/>
        </w:rPr>
        <w:t>rare</w:t>
      </w:r>
      <w:r w:rsidRPr="00702E5C">
        <w:rPr>
          <w:rFonts w:ascii="Book Antiqua" w:hAnsi="Book Antiqua"/>
          <w:vertAlign w:val="superscript"/>
        </w:rPr>
        <w:t>[</w:t>
      </w:r>
      <w:proofErr w:type="gramEnd"/>
      <w:r w:rsidRPr="00702E5C">
        <w:rPr>
          <w:rFonts w:ascii="Book Antiqua" w:hAnsi="Book Antiqua"/>
          <w:vertAlign w:val="superscript"/>
        </w:rPr>
        <w:t>4]</w:t>
      </w:r>
      <w:r w:rsidRPr="00702E5C">
        <w:rPr>
          <w:rFonts w:ascii="Book Antiqua" w:hAnsi="Book Antiqua"/>
        </w:rPr>
        <w:t>. The etiology of C</w:t>
      </w:r>
      <w:r w:rsidRPr="00702E5C">
        <w:rPr>
          <w:rFonts w:ascii="Book Antiqua" w:eastAsia="SimSun" w:hAnsi="Book Antiqua"/>
        </w:rPr>
        <w:t>D</w:t>
      </w:r>
      <w:r w:rsidRPr="00702E5C">
        <w:rPr>
          <w:rFonts w:ascii="Book Antiqua" w:hAnsi="Book Antiqua"/>
        </w:rPr>
        <w:t xml:space="preserve"> is thought to be related to herpes simplex virus 8 and </w:t>
      </w:r>
      <w:proofErr w:type="gramStart"/>
      <w:r w:rsidRPr="00702E5C">
        <w:rPr>
          <w:rFonts w:ascii="Book Antiqua" w:hAnsi="Book Antiqua"/>
        </w:rPr>
        <w:t>HIV</w:t>
      </w:r>
      <w:r w:rsidRPr="00702E5C">
        <w:rPr>
          <w:rFonts w:ascii="Book Antiqua" w:hAnsi="Book Antiqua"/>
          <w:vertAlign w:val="superscript"/>
        </w:rPr>
        <w:t>[</w:t>
      </w:r>
      <w:proofErr w:type="gramEnd"/>
      <w:r w:rsidRPr="00702E5C">
        <w:rPr>
          <w:rFonts w:ascii="Book Antiqua" w:hAnsi="Book Antiqua"/>
          <w:vertAlign w:val="superscript"/>
        </w:rPr>
        <w:t>6-7]</w:t>
      </w:r>
      <w:r w:rsidRPr="00702E5C">
        <w:rPr>
          <w:rFonts w:ascii="Book Antiqua" w:eastAsia="SimSun" w:hAnsi="Book Antiqua"/>
        </w:rPr>
        <w:t>. An</w:t>
      </w:r>
      <w:r w:rsidRPr="00702E5C">
        <w:rPr>
          <w:rFonts w:ascii="Book Antiqua" w:hAnsi="Book Antiqua"/>
        </w:rPr>
        <w:t>other report</w:t>
      </w:r>
      <w:r w:rsidR="003C1F33" w:rsidRPr="00702E5C">
        <w:rPr>
          <w:rFonts w:ascii="Book Antiqua" w:eastAsiaTheme="minorEastAsia" w:hAnsi="Book Antiqua"/>
        </w:rPr>
        <w:t>s</w:t>
      </w:r>
      <w:r w:rsidRPr="00702E5C">
        <w:rPr>
          <w:rFonts w:ascii="Book Antiqua" w:hAnsi="Book Antiqua"/>
        </w:rPr>
        <w:t xml:space="preserve"> confirmed that the pathogenesis of CD was closely related to the proliferation of T cells and B cells stimulated by interleukin 6</w:t>
      </w:r>
      <w:r w:rsidRPr="00702E5C">
        <w:rPr>
          <w:rFonts w:ascii="Book Antiqua" w:hAnsi="Book Antiqua"/>
          <w:vertAlign w:val="superscript"/>
        </w:rPr>
        <w:t>[8]</w:t>
      </w:r>
      <w:r w:rsidRPr="00702E5C">
        <w:rPr>
          <w:rFonts w:ascii="Book Antiqua" w:eastAsia="SimSun" w:hAnsi="Book Antiqua"/>
        </w:rPr>
        <w:t xml:space="preserve">. </w:t>
      </w:r>
      <w:r w:rsidRPr="00702E5C">
        <w:rPr>
          <w:rFonts w:ascii="Book Antiqua" w:hAnsi="Book Antiqua"/>
        </w:rPr>
        <w:t>C</w:t>
      </w:r>
      <w:r w:rsidRPr="00702E5C">
        <w:rPr>
          <w:rFonts w:ascii="Book Antiqua" w:eastAsia="SimSun" w:hAnsi="Book Antiqua"/>
        </w:rPr>
        <w:t xml:space="preserve">D </w:t>
      </w:r>
      <w:r w:rsidRPr="00702E5C">
        <w:rPr>
          <w:rFonts w:ascii="Book Antiqua" w:hAnsi="Book Antiqua"/>
        </w:rPr>
        <w:t xml:space="preserve">mainly manifests as a painless enlargement of deep or superficial lymph nodes, and may be accompanied by fever, fatigue, anemia, night sweats, and an accelerated erythrocyte sedimentation </w:t>
      </w:r>
      <w:proofErr w:type="gramStart"/>
      <w:r w:rsidRPr="00702E5C">
        <w:rPr>
          <w:rFonts w:ascii="Book Antiqua" w:hAnsi="Book Antiqua"/>
        </w:rPr>
        <w:t>rate</w:t>
      </w:r>
      <w:r w:rsidRPr="00702E5C">
        <w:rPr>
          <w:rFonts w:ascii="Book Antiqua" w:hAnsi="Book Antiqua"/>
          <w:vertAlign w:val="superscript"/>
        </w:rPr>
        <w:t>[</w:t>
      </w:r>
      <w:proofErr w:type="gramEnd"/>
      <w:r w:rsidRPr="00702E5C">
        <w:rPr>
          <w:rFonts w:ascii="Book Antiqua" w:hAnsi="Book Antiqua"/>
          <w:vertAlign w:val="superscript"/>
        </w:rPr>
        <w:t>9]</w:t>
      </w:r>
      <w:r w:rsidRPr="00702E5C">
        <w:rPr>
          <w:rFonts w:ascii="Book Antiqua" w:eastAsia="SimSun" w:hAnsi="Book Antiqua"/>
        </w:rPr>
        <w:t xml:space="preserve">. </w:t>
      </w:r>
      <w:r w:rsidRPr="00702E5C">
        <w:rPr>
          <w:rFonts w:ascii="Book Antiqua" w:hAnsi="Book Antiqua"/>
        </w:rPr>
        <w:t>The two cases in this report showed some differences</w:t>
      </w:r>
      <w:r w:rsidR="00AC6F25" w:rsidRPr="00702E5C">
        <w:rPr>
          <w:rFonts w:ascii="Book Antiqua" w:eastAsiaTheme="minorEastAsia" w:hAnsi="Book Antiqua"/>
        </w:rPr>
        <w:t xml:space="preserve"> in clinical manifestation</w:t>
      </w:r>
      <w:r w:rsidRPr="00702E5C">
        <w:rPr>
          <w:rFonts w:ascii="Book Antiqua" w:hAnsi="Book Antiqua"/>
        </w:rPr>
        <w:t xml:space="preserve">. The tumor in </w:t>
      </w:r>
      <w:r w:rsidR="00AC6F25" w:rsidRPr="00702E5C">
        <w:rPr>
          <w:rFonts w:ascii="Book Antiqua" w:hAnsi="Book Antiqua"/>
        </w:rPr>
        <w:t>Case 1</w:t>
      </w:r>
      <w:r w:rsidRPr="00702E5C">
        <w:rPr>
          <w:rFonts w:ascii="Book Antiqua" w:hAnsi="Book Antiqua"/>
        </w:rPr>
        <w:t xml:space="preserve"> was found by physical examinatio</w:t>
      </w:r>
      <w:r w:rsidRPr="00702E5C">
        <w:rPr>
          <w:rFonts w:ascii="Book Antiqua" w:eastAsiaTheme="minorEastAsia" w:hAnsi="Book Antiqua"/>
        </w:rPr>
        <w:t>n</w:t>
      </w:r>
      <w:r w:rsidR="00AC6F25" w:rsidRPr="00702E5C">
        <w:rPr>
          <w:rFonts w:ascii="Book Antiqua" w:eastAsiaTheme="minorEastAsia" w:hAnsi="Book Antiqua"/>
        </w:rPr>
        <w:t xml:space="preserve"> without </w:t>
      </w:r>
      <w:r w:rsidR="00AC6F25" w:rsidRPr="00702E5C">
        <w:rPr>
          <w:rFonts w:ascii="Book Antiqua" w:hAnsi="Book Antiqua"/>
        </w:rPr>
        <w:t>apparent discomfort</w:t>
      </w:r>
      <w:r w:rsidRPr="00702E5C">
        <w:rPr>
          <w:rFonts w:ascii="Book Antiqua" w:hAnsi="Book Antiqua"/>
        </w:rPr>
        <w:t xml:space="preserve">, and the other was diagnosed by the symptoms of fever and fatigue. In addition, there was no obvious abdominal discomfort in either patient. </w:t>
      </w:r>
    </w:p>
    <w:p w:rsidR="0002704A" w:rsidRPr="00702E5C" w:rsidRDefault="0002704A" w:rsidP="00DA05F4">
      <w:pPr>
        <w:pStyle w:val="NormalWeb"/>
        <w:adjustRightInd w:val="0"/>
        <w:snapToGrid w:val="0"/>
        <w:spacing w:line="360" w:lineRule="auto"/>
        <w:ind w:firstLineChars="100" w:firstLine="240"/>
        <w:rPr>
          <w:rFonts w:ascii="Book Antiqua" w:hAnsi="Book Antiqua"/>
        </w:rPr>
      </w:pPr>
      <w:r w:rsidRPr="00702E5C">
        <w:rPr>
          <w:rFonts w:ascii="Book Antiqua" w:hAnsi="Book Antiqua"/>
        </w:rPr>
        <w:t xml:space="preserve">Retroperitoneal peripancreatic UCD is usually concealed and difficult to diagnose. In addition, there is no specific manifestation to distinguish it from a neuroendocrine tumor, paraganglioma, or </w:t>
      </w:r>
      <w:proofErr w:type="gramStart"/>
      <w:r w:rsidRPr="00702E5C">
        <w:rPr>
          <w:rFonts w:ascii="Book Antiqua" w:hAnsi="Book Antiqua"/>
        </w:rPr>
        <w:t>lymphoma</w:t>
      </w:r>
      <w:r w:rsidRPr="00702E5C">
        <w:rPr>
          <w:rFonts w:ascii="Book Antiqua" w:hAnsi="Book Antiqua"/>
          <w:vertAlign w:val="superscript"/>
        </w:rPr>
        <w:t>[</w:t>
      </w:r>
      <w:proofErr w:type="gramEnd"/>
      <w:r w:rsidRPr="00702E5C">
        <w:rPr>
          <w:rFonts w:ascii="Book Antiqua" w:hAnsi="Book Antiqua"/>
          <w:vertAlign w:val="superscript"/>
        </w:rPr>
        <w:t>10]</w:t>
      </w:r>
      <w:r w:rsidRPr="00702E5C">
        <w:rPr>
          <w:rFonts w:ascii="Book Antiqua" w:eastAsia="SimSun" w:hAnsi="Book Antiqua"/>
        </w:rPr>
        <w:t>. I</w:t>
      </w:r>
      <w:r w:rsidRPr="00702E5C">
        <w:rPr>
          <w:rFonts w:ascii="Book Antiqua" w:hAnsi="Book Antiqua"/>
        </w:rPr>
        <w:t>maging manifestations of the disease are very difficult to distinguish from other diseases, and the preoperative imaging diagnosis does not usually agree with the postoperative histopathological diagnosis. These difficulties can lead to misdiagnosis. Computed tomography (CT), MRI, and ultrasound can provide reference values for the diagnosis of retroperitoneal UCD. On CT imaging, retroperitoneal UCD is generally a well-defined mass with different morphologies, such as elliptical, kidney-shaped, and dumbbell-shaped, which can easily be distinguished from a spherical paraganglioma. In these two cases, both masses were oval in shape. The plain CT scan images of this disease show low or equal density lesions. The majority of lesions exhibit inhomogeneous enhancement on enhanced CT images. In addition,</w:t>
      </w:r>
      <w:r w:rsidRPr="00702E5C">
        <w:rPr>
          <w:rFonts w:ascii="Book Antiqua" w:eastAsia="SimSun" w:hAnsi="Book Antiqua"/>
        </w:rPr>
        <w:t xml:space="preserve"> some</w:t>
      </w:r>
      <w:r w:rsidRPr="00702E5C">
        <w:rPr>
          <w:rFonts w:ascii="Book Antiqua" w:hAnsi="Book Antiqua"/>
        </w:rPr>
        <w:t xml:space="preserve"> tumors have a </w:t>
      </w:r>
      <w:r w:rsidRPr="00702E5C">
        <w:rPr>
          <w:rFonts w:ascii="Book Antiqua" w:hAnsi="Book Antiqua"/>
        </w:rPr>
        <w:lastRenderedPageBreak/>
        <w:t xml:space="preserve">rich vascular supply, accompanied by </w:t>
      </w:r>
      <w:proofErr w:type="gramStart"/>
      <w:r w:rsidRPr="00702E5C">
        <w:rPr>
          <w:rFonts w:ascii="Book Antiqua" w:hAnsi="Book Antiqua"/>
        </w:rPr>
        <w:t>microcalcifications</w:t>
      </w:r>
      <w:r w:rsidRPr="00702E5C">
        <w:rPr>
          <w:rFonts w:ascii="Book Antiqua" w:hAnsi="Book Antiqua"/>
          <w:vertAlign w:val="superscript"/>
        </w:rPr>
        <w:t>[</w:t>
      </w:r>
      <w:proofErr w:type="gramEnd"/>
      <w:r w:rsidRPr="00702E5C">
        <w:rPr>
          <w:rFonts w:ascii="Book Antiqua" w:hAnsi="Book Antiqua"/>
          <w:vertAlign w:val="superscript"/>
        </w:rPr>
        <w:t>11]</w:t>
      </w:r>
      <w:r w:rsidRPr="00702E5C">
        <w:rPr>
          <w:rFonts w:ascii="Book Antiqua" w:eastAsia="SimSun" w:hAnsi="Book Antiqua"/>
        </w:rPr>
        <w:t xml:space="preserve">. </w:t>
      </w:r>
      <w:r w:rsidRPr="00702E5C">
        <w:rPr>
          <w:rFonts w:ascii="Book Antiqua" w:hAnsi="Book Antiqua"/>
        </w:rPr>
        <w:t xml:space="preserve">On MRI, most retroperitoneal UCD lesions show an </w:t>
      </w:r>
      <w:proofErr w:type="spellStart"/>
      <w:r w:rsidRPr="00702E5C">
        <w:rPr>
          <w:rFonts w:ascii="Book Antiqua" w:hAnsi="Book Antiqua"/>
        </w:rPr>
        <w:t>iso</w:t>
      </w:r>
      <w:proofErr w:type="spellEnd"/>
      <w:r w:rsidRPr="00702E5C">
        <w:rPr>
          <w:rFonts w:ascii="Book Antiqua" w:eastAsia="SimSun" w:hAnsi="Book Antiqua"/>
        </w:rPr>
        <w:t>-</w:t>
      </w:r>
      <w:r w:rsidRPr="00702E5C">
        <w:rPr>
          <w:rFonts w:ascii="Book Antiqua" w:hAnsi="Book Antiqua"/>
        </w:rPr>
        <w:t>intense</w:t>
      </w:r>
      <w:r w:rsidRPr="00702E5C">
        <w:rPr>
          <w:rFonts w:ascii="Book Antiqua" w:eastAsia="SimSun" w:hAnsi="Book Antiqua"/>
        </w:rPr>
        <w:t xml:space="preserve"> </w:t>
      </w:r>
      <w:r w:rsidRPr="00702E5C">
        <w:rPr>
          <w:rFonts w:ascii="Book Antiqua" w:hAnsi="Book Antiqua"/>
        </w:rPr>
        <w:t>or</w:t>
      </w:r>
      <w:r w:rsidR="00556019">
        <w:rPr>
          <w:rFonts w:ascii="Book Antiqua" w:eastAsiaTheme="minorEastAsia" w:hAnsi="Book Antiqua" w:hint="eastAsia"/>
        </w:rPr>
        <w:t xml:space="preserve"> </w:t>
      </w:r>
      <w:r w:rsidRPr="00702E5C">
        <w:rPr>
          <w:rFonts w:ascii="Book Antiqua" w:hAnsi="Book Antiqua"/>
        </w:rPr>
        <w:t>hypo-intense</w:t>
      </w:r>
      <w:r w:rsidR="00556019">
        <w:rPr>
          <w:rFonts w:ascii="Book Antiqua" w:eastAsiaTheme="minorEastAsia" w:hAnsi="Book Antiqua" w:hint="eastAsia"/>
        </w:rPr>
        <w:t xml:space="preserve"> </w:t>
      </w:r>
      <w:r w:rsidRPr="00702E5C">
        <w:rPr>
          <w:rFonts w:ascii="Book Antiqua" w:hAnsi="Book Antiqua"/>
        </w:rPr>
        <w:t>signal</w:t>
      </w:r>
      <w:r w:rsidR="00556019">
        <w:rPr>
          <w:rFonts w:ascii="Book Antiqua" w:eastAsiaTheme="minorEastAsia" w:hAnsi="Book Antiqua" w:hint="eastAsia"/>
        </w:rPr>
        <w:t xml:space="preserve"> </w:t>
      </w:r>
      <w:r w:rsidRPr="00702E5C">
        <w:rPr>
          <w:rFonts w:ascii="Book Antiqua" w:hAnsi="Book Antiqua"/>
        </w:rPr>
        <w:t>on</w:t>
      </w:r>
      <w:r w:rsidR="00556019">
        <w:rPr>
          <w:rFonts w:ascii="Book Antiqua" w:eastAsiaTheme="minorEastAsia" w:hAnsi="Book Antiqua" w:hint="eastAsia"/>
        </w:rPr>
        <w:t xml:space="preserve"> </w:t>
      </w:r>
      <w:r w:rsidRPr="00702E5C">
        <w:rPr>
          <w:rFonts w:ascii="Book Antiqua" w:hAnsi="Book Antiqua"/>
        </w:rPr>
        <w:t>T1WI and a slight</w:t>
      </w:r>
      <w:bookmarkStart w:id="86" w:name="OLE_LINK1"/>
      <w:bookmarkStart w:id="87" w:name="OLE_LINK2"/>
      <w:r w:rsidR="00556019">
        <w:rPr>
          <w:rFonts w:ascii="Book Antiqua" w:eastAsiaTheme="minorEastAsia" w:hAnsi="Book Antiqua" w:hint="eastAsia"/>
        </w:rPr>
        <w:t xml:space="preserve"> </w:t>
      </w:r>
      <w:r w:rsidRPr="00702E5C">
        <w:rPr>
          <w:rFonts w:ascii="Book Antiqua" w:hAnsi="Book Antiqua"/>
        </w:rPr>
        <w:t>hyperintense</w:t>
      </w:r>
      <w:bookmarkEnd w:id="86"/>
      <w:bookmarkEnd w:id="87"/>
      <w:r w:rsidRPr="00702E5C">
        <w:rPr>
          <w:rFonts w:ascii="Book Antiqua" w:eastAsia="SimSun" w:hAnsi="Book Antiqua"/>
        </w:rPr>
        <w:t xml:space="preserve"> or </w:t>
      </w:r>
      <w:r w:rsidR="00556019">
        <w:rPr>
          <w:rFonts w:ascii="Book Antiqua" w:hAnsi="Book Antiqua"/>
        </w:rPr>
        <w:t>hyperintense signal</w:t>
      </w:r>
      <w:r w:rsidR="00556019">
        <w:rPr>
          <w:rFonts w:ascii="Book Antiqua" w:eastAsiaTheme="minorEastAsia" w:hAnsi="Book Antiqua" w:hint="eastAsia"/>
        </w:rPr>
        <w:t xml:space="preserve"> </w:t>
      </w:r>
      <w:r w:rsidRPr="00702E5C">
        <w:rPr>
          <w:rFonts w:ascii="Book Antiqua" w:hAnsi="Book Antiqua"/>
        </w:rPr>
        <w:t>on</w:t>
      </w:r>
      <w:r w:rsidR="00556019">
        <w:rPr>
          <w:rFonts w:ascii="Book Antiqua" w:eastAsiaTheme="minorEastAsia" w:hAnsi="Book Antiqua" w:hint="eastAsia"/>
        </w:rPr>
        <w:t xml:space="preserve"> </w:t>
      </w:r>
      <w:r w:rsidRPr="00702E5C">
        <w:rPr>
          <w:rFonts w:ascii="Book Antiqua" w:hAnsi="Book Antiqua"/>
        </w:rPr>
        <w:t xml:space="preserve">T2WI. Although the enhanced scan characteristics are similar in both CT and MRI, MRI is superior to CT in terms of identifying the relationship between the mass and neighboring vessels or </w:t>
      </w:r>
      <w:proofErr w:type="gramStart"/>
      <w:r w:rsidRPr="00702E5C">
        <w:rPr>
          <w:rFonts w:ascii="Book Antiqua" w:hAnsi="Book Antiqua"/>
        </w:rPr>
        <w:t>tissues</w:t>
      </w:r>
      <w:r w:rsidRPr="00702E5C">
        <w:rPr>
          <w:rFonts w:ascii="Book Antiqua" w:hAnsi="Book Antiqua"/>
          <w:vertAlign w:val="superscript"/>
        </w:rPr>
        <w:t>[</w:t>
      </w:r>
      <w:proofErr w:type="gramEnd"/>
      <w:r w:rsidRPr="00702E5C">
        <w:rPr>
          <w:rFonts w:ascii="Book Antiqua" w:hAnsi="Book Antiqua"/>
          <w:vertAlign w:val="superscript"/>
        </w:rPr>
        <w:t>12]</w:t>
      </w:r>
      <w:r w:rsidRPr="00702E5C">
        <w:rPr>
          <w:rFonts w:ascii="Book Antiqua" w:eastAsia="SimSun" w:hAnsi="Book Antiqua"/>
        </w:rPr>
        <w:t xml:space="preserve">. </w:t>
      </w:r>
      <w:r w:rsidRPr="00702E5C">
        <w:rPr>
          <w:rFonts w:ascii="Book Antiqua" w:hAnsi="Book Antiqua"/>
        </w:rPr>
        <w:t>In addition, ultrasound also has some advantages in estimating the location of the mass and its adjacent feeding vessels. In Case 2</w:t>
      </w:r>
      <w:r w:rsidRPr="00702E5C">
        <w:rPr>
          <w:rFonts w:ascii="Book Antiqua" w:eastAsia="SimSun" w:hAnsi="Book Antiqua"/>
        </w:rPr>
        <w:t xml:space="preserve"> in our report</w:t>
      </w:r>
      <w:r w:rsidRPr="00702E5C">
        <w:rPr>
          <w:rFonts w:ascii="Book Antiqua" w:hAnsi="Book Antiqua"/>
        </w:rPr>
        <w:t>, we quickly clarified the location of the mass and its relationship with surrounding blood vessels (such as the inferior mesenteric</w:t>
      </w:r>
      <w:r w:rsidR="00556019">
        <w:rPr>
          <w:rFonts w:ascii="Book Antiqua" w:eastAsiaTheme="minorEastAsia" w:hAnsi="Book Antiqua" w:hint="eastAsia"/>
        </w:rPr>
        <w:t xml:space="preserve"> </w:t>
      </w:r>
      <w:r w:rsidRPr="00702E5C">
        <w:rPr>
          <w:rFonts w:ascii="Book Antiqua" w:hAnsi="Book Antiqua"/>
        </w:rPr>
        <w:t>artery</w:t>
      </w:r>
      <w:r w:rsidR="00556019">
        <w:rPr>
          <w:rFonts w:ascii="Book Antiqua" w:eastAsiaTheme="minorEastAsia" w:hAnsi="Book Antiqua" w:hint="eastAsia"/>
        </w:rPr>
        <w:t xml:space="preserve"> </w:t>
      </w:r>
      <w:r w:rsidRPr="00702E5C">
        <w:rPr>
          <w:rFonts w:ascii="Book Antiqua" w:hAnsi="Book Antiqua"/>
        </w:rPr>
        <w:t>and</w:t>
      </w:r>
      <w:r w:rsidR="00556019">
        <w:rPr>
          <w:rFonts w:ascii="Book Antiqua" w:eastAsiaTheme="minorEastAsia" w:hAnsi="Book Antiqua" w:hint="eastAsia"/>
        </w:rPr>
        <w:t xml:space="preserve"> </w:t>
      </w:r>
      <w:r w:rsidRPr="00702E5C">
        <w:rPr>
          <w:rFonts w:ascii="Book Antiqua" w:hAnsi="Book Antiqua"/>
        </w:rPr>
        <w:t>vein) using IOUS, effectively reducing the risk of bleeding during resection of the mass and significantly improving the safety of surgery.</w:t>
      </w:r>
    </w:p>
    <w:p w:rsidR="0002704A" w:rsidRPr="00702E5C" w:rsidRDefault="0002704A" w:rsidP="00DA05F4">
      <w:pPr>
        <w:pStyle w:val="NormalWeb"/>
        <w:adjustRightInd w:val="0"/>
        <w:snapToGrid w:val="0"/>
        <w:spacing w:line="360" w:lineRule="auto"/>
        <w:ind w:firstLineChars="100" w:firstLine="240"/>
        <w:rPr>
          <w:rFonts w:ascii="Book Antiqua" w:hAnsi="Book Antiqua"/>
        </w:rPr>
      </w:pPr>
      <w:r w:rsidRPr="00702E5C">
        <w:rPr>
          <w:rFonts w:ascii="Book Antiqua" w:hAnsi="Book Antiqua"/>
        </w:rPr>
        <w:t xml:space="preserve">Due to the unclear specificity </w:t>
      </w:r>
      <w:r w:rsidRPr="00702E5C">
        <w:rPr>
          <w:rFonts w:ascii="Book Antiqua" w:eastAsia="SimSun" w:hAnsi="Book Antiqua"/>
        </w:rPr>
        <w:t>in</w:t>
      </w:r>
      <w:r w:rsidRPr="00702E5C">
        <w:rPr>
          <w:rFonts w:ascii="Book Antiqua" w:hAnsi="Book Antiqua"/>
        </w:rPr>
        <w:t xml:space="preserve"> clinical manifestations and imaging findings, </w:t>
      </w:r>
      <w:bookmarkStart w:id="88" w:name="OLE_LINK31"/>
      <w:bookmarkStart w:id="89" w:name="OLE_LINK32"/>
      <w:r w:rsidRPr="00702E5C">
        <w:rPr>
          <w:rFonts w:ascii="Book Antiqua" w:hAnsi="Book Antiqua"/>
        </w:rPr>
        <w:t>diagnosis of retroperitoneal peripancreatic UCD is still dependent on histopathology</w:t>
      </w:r>
      <w:bookmarkEnd w:id="88"/>
      <w:bookmarkEnd w:id="89"/>
      <w:r w:rsidRPr="00702E5C">
        <w:rPr>
          <w:rFonts w:ascii="Book Antiqua" w:hAnsi="Book Antiqua"/>
        </w:rPr>
        <w:t xml:space="preserve">. In addition, different pathological types also have a direct impact on the treatment and prognosis of the disease. In general, </w:t>
      </w:r>
      <w:r w:rsidRPr="00702E5C">
        <w:rPr>
          <w:rFonts w:ascii="Book Antiqua" w:eastAsia="SimSun" w:hAnsi="Book Antiqua"/>
        </w:rPr>
        <w:t>CD</w:t>
      </w:r>
      <w:r w:rsidRPr="00702E5C">
        <w:rPr>
          <w:rFonts w:ascii="Book Antiqua" w:hAnsi="Book Antiqua"/>
        </w:rPr>
        <w:t xml:space="preserve"> can be classified into three types based on pathological characteristics</w:t>
      </w:r>
      <w:r w:rsidRPr="00702E5C">
        <w:rPr>
          <w:rFonts w:ascii="Book Antiqua" w:eastAsia="SimSun" w:hAnsi="Book Antiqua"/>
        </w:rPr>
        <w:t>:</w:t>
      </w:r>
      <w:r w:rsidRPr="00702E5C">
        <w:rPr>
          <w:rFonts w:ascii="Book Antiqua" w:hAnsi="Book Antiqua"/>
        </w:rPr>
        <w:t xml:space="preserve"> hyaline vascular type (HV), plasma cell type (PC) and mixed type (Mix). The percentage of HV type and PC type is approximately 90% and 10%, respectively. Mix type cases are rarely reported. Most HV type cases manifest as UCD, while PC type cases usually occur in the form of </w:t>
      </w:r>
      <w:proofErr w:type="gramStart"/>
      <w:r w:rsidRPr="00702E5C">
        <w:rPr>
          <w:rFonts w:ascii="Book Antiqua" w:hAnsi="Book Antiqua"/>
        </w:rPr>
        <w:t>MCD</w:t>
      </w:r>
      <w:r w:rsidRPr="00702E5C">
        <w:rPr>
          <w:rFonts w:ascii="Book Antiqua" w:hAnsi="Book Antiqua"/>
          <w:vertAlign w:val="superscript"/>
        </w:rPr>
        <w:t>[</w:t>
      </w:r>
      <w:proofErr w:type="gramEnd"/>
      <w:r w:rsidRPr="00702E5C">
        <w:rPr>
          <w:rFonts w:ascii="Book Antiqua" w:hAnsi="Book Antiqua"/>
          <w:vertAlign w:val="superscript"/>
        </w:rPr>
        <w:t>13]</w:t>
      </w:r>
      <w:r w:rsidRPr="00702E5C">
        <w:rPr>
          <w:rFonts w:ascii="Book Antiqua" w:eastAsia="SimSun" w:hAnsi="Book Antiqua"/>
        </w:rPr>
        <w:t>. I</w:t>
      </w:r>
      <w:r w:rsidRPr="00702E5C">
        <w:rPr>
          <w:rFonts w:ascii="Book Antiqua" w:hAnsi="Book Antiqua"/>
        </w:rPr>
        <w:t xml:space="preserve">n microscopic images of HV type, the centers of the huge folliculus lymphaticus are atrophied, blood vessels degenerate </w:t>
      </w:r>
      <w:bookmarkStart w:id="90" w:name="OLE_LINK54"/>
      <w:bookmarkStart w:id="91" w:name="OLE_LINK55"/>
      <w:r w:rsidR="00E93E74" w:rsidRPr="00702E5C">
        <w:rPr>
          <w:rFonts w:ascii="Book Antiqua" w:eastAsiaTheme="minorEastAsia" w:hAnsi="Book Antiqua"/>
        </w:rPr>
        <w:t xml:space="preserve">with </w:t>
      </w:r>
      <w:r w:rsidR="00E93E74" w:rsidRPr="00702E5C">
        <w:rPr>
          <w:rFonts w:ascii="Book Antiqua" w:hAnsi="Book Antiqua"/>
        </w:rPr>
        <w:t>hyaline vascular changes</w:t>
      </w:r>
      <w:bookmarkEnd w:id="90"/>
      <w:bookmarkEnd w:id="91"/>
      <w:r w:rsidRPr="00702E5C">
        <w:rPr>
          <w:rFonts w:ascii="Book Antiqua" w:hAnsi="Book Antiqua"/>
        </w:rPr>
        <w:t xml:space="preserve"> during this period</w:t>
      </w:r>
      <w:bookmarkStart w:id="92" w:name="OLE_LINK37"/>
      <w:bookmarkStart w:id="93" w:name="OLE_LINK38"/>
      <w:r w:rsidRPr="00702E5C">
        <w:rPr>
          <w:rFonts w:ascii="Book Antiqua" w:hAnsi="Book Antiqua"/>
        </w:rPr>
        <w:t>,</w:t>
      </w:r>
      <w:bookmarkEnd w:id="92"/>
      <w:bookmarkEnd w:id="93"/>
      <w:r w:rsidR="00EB2CC5" w:rsidRPr="00702E5C">
        <w:rPr>
          <w:rFonts w:ascii="Book Antiqua" w:eastAsiaTheme="minorEastAsia" w:hAnsi="Book Antiqua"/>
        </w:rPr>
        <w:t xml:space="preserve"> </w:t>
      </w:r>
      <w:r w:rsidRPr="00702E5C">
        <w:rPr>
          <w:rFonts w:ascii="Book Antiqua" w:hAnsi="Book Antiqua"/>
        </w:rPr>
        <w:t xml:space="preserve">and a portion have an onion-skin </w:t>
      </w:r>
      <w:proofErr w:type="gramStart"/>
      <w:r w:rsidRPr="00702E5C">
        <w:rPr>
          <w:rFonts w:ascii="Book Antiqua" w:hAnsi="Book Antiqua"/>
        </w:rPr>
        <w:t>appearance</w:t>
      </w:r>
      <w:r w:rsidRPr="00702E5C">
        <w:rPr>
          <w:rFonts w:ascii="Book Antiqua" w:hAnsi="Book Antiqua"/>
          <w:vertAlign w:val="superscript"/>
        </w:rPr>
        <w:t>[</w:t>
      </w:r>
      <w:proofErr w:type="gramEnd"/>
      <w:r w:rsidRPr="00702E5C">
        <w:rPr>
          <w:rFonts w:ascii="Book Antiqua" w:hAnsi="Book Antiqua"/>
          <w:vertAlign w:val="superscript"/>
        </w:rPr>
        <w:t>2,14-15]</w:t>
      </w:r>
      <w:r w:rsidRPr="00702E5C">
        <w:rPr>
          <w:rFonts w:ascii="Book Antiqua" w:eastAsia="SimSun" w:hAnsi="Book Antiqua"/>
        </w:rPr>
        <w:t>. I</w:t>
      </w:r>
      <w:r w:rsidRPr="00702E5C">
        <w:rPr>
          <w:rFonts w:ascii="Book Antiqua" w:hAnsi="Book Antiqua"/>
        </w:rPr>
        <w:t xml:space="preserve">n microscopic images of PC type, the plasma cells are mainly spread </w:t>
      </w:r>
      <w:r w:rsidR="00A76DA6">
        <w:rPr>
          <w:rFonts w:ascii="Book Antiqua" w:hAnsi="Book Antiqua"/>
        </w:rPr>
        <w:t xml:space="preserve">in the </w:t>
      </w:r>
      <w:proofErr w:type="spellStart"/>
      <w:r w:rsidR="00A76DA6">
        <w:rPr>
          <w:rFonts w:ascii="Book Antiqua" w:hAnsi="Book Antiqua"/>
        </w:rPr>
        <w:t>interfollicular</w:t>
      </w:r>
      <w:proofErr w:type="spellEnd"/>
      <w:r w:rsidR="00A76DA6">
        <w:rPr>
          <w:rFonts w:ascii="Book Antiqua" w:hAnsi="Book Antiqua"/>
        </w:rPr>
        <w:t xml:space="preserve"> </w:t>
      </w:r>
      <w:proofErr w:type="gramStart"/>
      <w:r w:rsidR="00A76DA6">
        <w:rPr>
          <w:rFonts w:ascii="Book Antiqua" w:hAnsi="Book Antiqua"/>
        </w:rPr>
        <w:t>areas</w:t>
      </w:r>
      <w:r w:rsidRPr="00702E5C">
        <w:rPr>
          <w:rFonts w:ascii="Book Antiqua" w:hAnsi="Book Antiqua"/>
          <w:vertAlign w:val="superscript"/>
        </w:rPr>
        <w:t>[</w:t>
      </w:r>
      <w:proofErr w:type="gramEnd"/>
      <w:r w:rsidRPr="00702E5C">
        <w:rPr>
          <w:rFonts w:ascii="Book Antiqua" w:hAnsi="Book Antiqua"/>
          <w:vertAlign w:val="superscript"/>
        </w:rPr>
        <w:t>16]</w:t>
      </w:r>
      <w:r w:rsidRPr="00702E5C">
        <w:rPr>
          <w:rFonts w:ascii="Book Antiqua" w:eastAsia="SimSun" w:hAnsi="Book Antiqua"/>
        </w:rPr>
        <w:t xml:space="preserve">. </w:t>
      </w:r>
      <w:r w:rsidRPr="00702E5C">
        <w:rPr>
          <w:rFonts w:ascii="Book Antiqua" w:hAnsi="Book Antiqua"/>
        </w:rPr>
        <w:t xml:space="preserve">Pathologically, the two cases in this </w:t>
      </w:r>
      <w:r w:rsidRPr="00702E5C">
        <w:rPr>
          <w:rFonts w:ascii="Book Antiqua" w:eastAsia="SimSun" w:hAnsi="Book Antiqua"/>
        </w:rPr>
        <w:t>report</w:t>
      </w:r>
      <w:r w:rsidRPr="00702E5C">
        <w:rPr>
          <w:rFonts w:ascii="Book Antiqua" w:hAnsi="Book Antiqua"/>
        </w:rPr>
        <w:t xml:space="preserve"> were HV-type UCD. In Case 1, mantle cell hyperplasia </w:t>
      </w:r>
      <w:r w:rsidRPr="00702E5C">
        <w:rPr>
          <w:rFonts w:ascii="Book Antiqua" w:eastAsia="SimSun" w:hAnsi="Book Antiqua"/>
        </w:rPr>
        <w:t>appeared as</w:t>
      </w:r>
      <w:r w:rsidRPr="00702E5C">
        <w:rPr>
          <w:rFonts w:ascii="Book Antiqua" w:hAnsi="Book Antiqua"/>
        </w:rPr>
        <w:t xml:space="preserve"> an onion-like skin surrounding a neurodegenerative vascularized germinal center. In Case 2, the single penetrated vessel was seen </w:t>
      </w:r>
      <w:r w:rsidRPr="00702E5C">
        <w:rPr>
          <w:rFonts w:ascii="Book Antiqua" w:eastAsia="SimSun" w:hAnsi="Book Antiqua"/>
        </w:rPr>
        <w:t>in</w:t>
      </w:r>
      <w:r w:rsidRPr="00702E5C">
        <w:rPr>
          <w:rFonts w:ascii="Book Antiqua" w:hAnsi="Book Antiqua"/>
        </w:rPr>
        <w:t xml:space="preserve"> a lollipop shape with hyaline degeneration.</w:t>
      </w:r>
    </w:p>
    <w:p w:rsidR="0002704A" w:rsidRPr="00702E5C" w:rsidRDefault="0002704A" w:rsidP="00DA05F4">
      <w:pPr>
        <w:pStyle w:val="1"/>
        <w:adjustRightInd w:val="0"/>
        <w:snapToGrid w:val="0"/>
        <w:spacing w:line="360" w:lineRule="auto"/>
        <w:ind w:firstLineChars="100" w:firstLine="240"/>
        <w:rPr>
          <w:rFonts w:ascii="Book Antiqua" w:eastAsia="SimSun" w:hAnsi="Book Antiqua"/>
          <w:sz w:val="24"/>
        </w:rPr>
      </w:pPr>
      <w:r w:rsidRPr="00702E5C">
        <w:rPr>
          <w:rFonts w:ascii="Book Antiqua" w:hAnsi="Book Antiqua"/>
          <w:sz w:val="24"/>
        </w:rPr>
        <w:t xml:space="preserve">At present, complete resection of the tumor is still the most effective treatment for retroperitoneal UCD with low recurrence and high cure </w:t>
      </w:r>
      <w:proofErr w:type="gramStart"/>
      <w:r w:rsidRPr="00702E5C">
        <w:rPr>
          <w:rFonts w:ascii="Book Antiqua" w:hAnsi="Book Antiqua"/>
          <w:sz w:val="24"/>
        </w:rPr>
        <w:t>rates</w:t>
      </w:r>
      <w:r w:rsidRPr="00702E5C">
        <w:rPr>
          <w:rFonts w:ascii="Book Antiqua" w:hAnsi="Book Antiqua"/>
          <w:sz w:val="24"/>
          <w:vertAlign w:val="superscript"/>
        </w:rPr>
        <w:t>[</w:t>
      </w:r>
      <w:proofErr w:type="gramEnd"/>
      <w:r w:rsidRPr="00702E5C">
        <w:rPr>
          <w:rFonts w:ascii="Book Antiqua" w:hAnsi="Book Antiqua"/>
          <w:sz w:val="24"/>
          <w:vertAlign w:val="superscript"/>
        </w:rPr>
        <w:t>17]</w:t>
      </w:r>
      <w:r w:rsidRPr="00702E5C">
        <w:rPr>
          <w:rFonts w:ascii="Book Antiqua" w:eastAsia="SimSun" w:hAnsi="Book Antiqua"/>
          <w:sz w:val="24"/>
        </w:rPr>
        <w:t>.</w:t>
      </w:r>
      <w:r w:rsidR="00A76DA6">
        <w:rPr>
          <w:rStyle w:val="apple-converted-space"/>
          <w:rFonts w:ascii="Book Antiqua" w:eastAsia="SimSun" w:hAnsi="Book Antiqua" w:hint="eastAsia"/>
          <w:sz w:val="24"/>
          <w:shd w:val="clear" w:color="auto" w:fill="F9FBFC"/>
        </w:rPr>
        <w:t xml:space="preserve"> </w:t>
      </w:r>
      <w:r w:rsidRPr="00702E5C">
        <w:rPr>
          <w:rFonts w:ascii="Book Antiqua" w:hAnsi="Book Antiqua"/>
          <w:sz w:val="24"/>
        </w:rPr>
        <w:t>However, recurren</w:t>
      </w:r>
      <w:r w:rsidRPr="00702E5C">
        <w:rPr>
          <w:rFonts w:ascii="Book Antiqua" w:eastAsia="SimSun" w:hAnsi="Book Antiqua"/>
          <w:sz w:val="24"/>
        </w:rPr>
        <w:t>ce</w:t>
      </w:r>
      <w:r w:rsidRPr="00702E5C">
        <w:rPr>
          <w:rFonts w:ascii="Book Antiqua" w:hAnsi="Book Antiqua"/>
          <w:sz w:val="24"/>
        </w:rPr>
        <w:t xml:space="preserve"> ha</w:t>
      </w:r>
      <w:r w:rsidRPr="00702E5C">
        <w:rPr>
          <w:rFonts w:ascii="Book Antiqua" w:eastAsia="SimSun" w:hAnsi="Book Antiqua"/>
          <w:sz w:val="24"/>
        </w:rPr>
        <w:t>s</w:t>
      </w:r>
      <w:r w:rsidRPr="00702E5C">
        <w:rPr>
          <w:rFonts w:ascii="Book Antiqua" w:hAnsi="Book Antiqua"/>
          <w:sz w:val="24"/>
        </w:rPr>
        <w:t xml:space="preserve"> been reported</w:t>
      </w:r>
      <w:r w:rsidRPr="00702E5C">
        <w:rPr>
          <w:rFonts w:ascii="Book Antiqua" w:eastAsia="SimSun" w:hAnsi="Book Antiqua"/>
          <w:sz w:val="24"/>
        </w:rPr>
        <w:t xml:space="preserve"> in some cases, and both</w:t>
      </w:r>
      <w:r w:rsidRPr="00702E5C">
        <w:rPr>
          <w:rFonts w:ascii="Book Antiqua" w:hAnsi="Book Antiqua"/>
          <w:sz w:val="24"/>
        </w:rPr>
        <w:t xml:space="preserve"> radiotherapy and chemotherapy were unsatisfactory for recurrent </w:t>
      </w:r>
      <w:proofErr w:type="gramStart"/>
      <w:r w:rsidRPr="00702E5C">
        <w:rPr>
          <w:rFonts w:ascii="Book Antiqua" w:hAnsi="Book Antiqua"/>
          <w:sz w:val="24"/>
        </w:rPr>
        <w:t>UCD</w:t>
      </w:r>
      <w:r w:rsidRPr="00702E5C">
        <w:rPr>
          <w:rFonts w:ascii="Book Antiqua" w:hAnsi="Book Antiqua"/>
          <w:sz w:val="24"/>
          <w:vertAlign w:val="superscript"/>
        </w:rPr>
        <w:t>[</w:t>
      </w:r>
      <w:proofErr w:type="gramEnd"/>
      <w:r w:rsidRPr="00702E5C">
        <w:rPr>
          <w:rFonts w:ascii="Book Antiqua" w:hAnsi="Book Antiqua"/>
          <w:sz w:val="24"/>
          <w:vertAlign w:val="superscript"/>
        </w:rPr>
        <w:t>18]</w:t>
      </w:r>
      <w:r w:rsidRPr="00702E5C">
        <w:rPr>
          <w:rFonts w:ascii="Book Antiqua" w:eastAsia="SimSun" w:hAnsi="Book Antiqua"/>
          <w:sz w:val="24"/>
        </w:rPr>
        <w:t xml:space="preserve">. </w:t>
      </w:r>
      <w:r w:rsidRPr="00702E5C">
        <w:rPr>
          <w:rFonts w:ascii="Book Antiqua" w:hAnsi="Book Antiqua"/>
          <w:sz w:val="24"/>
        </w:rPr>
        <w:t xml:space="preserve">Fortunately, no recurrence of retroperitoneal UCD was found in </w:t>
      </w:r>
      <w:r w:rsidRPr="00702E5C">
        <w:rPr>
          <w:rFonts w:ascii="Book Antiqua" w:eastAsia="SimSun" w:hAnsi="Book Antiqua"/>
          <w:sz w:val="24"/>
        </w:rPr>
        <w:t>both our</w:t>
      </w:r>
      <w:r w:rsidRPr="00702E5C">
        <w:rPr>
          <w:rFonts w:ascii="Book Antiqua" w:hAnsi="Book Antiqua"/>
          <w:sz w:val="24"/>
        </w:rPr>
        <w:t xml:space="preserve"> cases</w:t>
      </w:r>
      <w:r w:rsidRPr="00702E5C">
        <w:rPr>
          <w:rFonts w:ascii="Book Antiqua" w:eastAsia="SimSun" w:hAnsi="Book Antiqua"/>
          <w:sz w:val="24"/>
        </w:rPr>
        <w:t xml:space="preserve"> </w:t>
      </w:r>
      <w:r w:rsidRPr="00702E5C">
        <w:rPr>
          <w:rFonts w:ascii="Book Antiqua" w:hAnsi="Book Antiqua"/>
          <w:sz w:val="24"/>
        </w:rPr>
        <w:t xml:space="preserve">after surgery. During the resection of retroperitoneal UCD, special attention should be paid to the affected area between the tumor and surrounding vessels, tissues and organs, which is conducive to the complete resection of tumor and </w:t>
      </w:r>
      <w:r w:rsidRPr="00702E5C">
        <w:rPr>
          <w:rFonts w:ascii="Book Antiqua" w:hAnsi="Book Antiqua"/>
          <w:sz w:val="24"/>
        </w:rPr>
        <w:lastRenderedPageBreak/>
        <w:t xml:space="preserve">reducing </w:t>
      </w:r>
      <w:r w:rsidRPr="00702E5C">
        <w:rPr>
          <w:rFonts w:ascii="Book Antiqua" w:eastAsia="SimSun" w:hAnsi="Book Antiqua"/>
          <w:sz w:val="24"/>
        </w:rPr>
        <w:t xml:space="preserve">blood loss </w:t>
      </w:r>
      <w:r w:rsidRPr="00702E5C">
        <w:rPr>
          <w:rFonts w:ascii="Book Antiqua" w:hAnsi="Book Antiqua"/>
          <w:sz w:val="24"/>
        </w:rPr>
        <w:t xml:space="preserve">during surgery. In Case 2, we performed laparoscopic resection of the tumor, which has the advantages of reduced surgical trauma, clear intraoperative vision, reduced intraoperative bleeding, high safety, and faster postoperative recovery. In Case 2, we found UCD together with </w:t>
      </w:r>
      <w:bookmarkStart w:id="94" w:name="OLE_LINK3"/>
      <w:bookmarkStart w:id="95" w:name="OLE_LINK4"/>
      <w:r w:rsidRPr="00702E5C">
        <w:rPr>
          <w:rFonts w:ascii="Book Antiqua" w:hAnsi="Book Antiqua"/>
          <w:sz w:val="24"/>
        </w:rPr>
        <w:t>follicular dendritic cell tumor</w:t>
      </w:r>
      <w:bookmarkEnd w:id="94"/>
      <w:bookmarkEnd w:id="95"/>
      <w:r w:rsidRPr="00702E5C">
        <w:rPr>
          <w:rFonts w:ascii="Book Antiqua" w:hAnsi="Book Antiqua"/>
          <w:sz w:val="24"/>
        </w:rPr>
        <w:t xml:space="preserve"> (FDCT), which is a rare low-grade malignant tumor and may arise from </w:t>
      </w:r>
      <w:proofErr w:type="gramStart"/>
      <w:r w:rsidRPr="00702E5C">
        <w:rPr>
          <w:rFonts w:ascii="Book Antiqua" w:hAnsi="Book Antiqua"/>
          <w:sz w:val="24"/>
        </w:rPr>
        <w:t>C</w:t>
      </w:r>
      <w:r w:rsidRPr="00702E5C">
        <w:rPr>
          <w:rFonts w:ascii="Book Antiqua" w:eastAsia="SimSun" w:hAnsi="Book Antiqua"/>
          <w:sz w:val="24"/>
        </w:rPr>
        <w:t>D</w:t>
      </w:r>
      <w:r w:rsidRPr="00702E5C">
        <w:rPr>
          <w:rFonts w:ascii="Book Antiqua" w:hAnsi="Book Antiqua"/>
          <w:sz w:val="24"/>
          <w:vertAlign w:val="superscript"/>
        </w:rPr>
        <w:t>[</w:t>
      </w:r>
      <w:proofErr w:type="gramEnd"/>
      <w:r w:rsidRPr="00702E5C">
        <w:rPr>
          <w:rFonts w:ascii="Book Antiqua" w:hAnsi="Book Antiqua"/>
          <w:sz w:val="24"/>
          <w:vertAlign w:val="superscript"/>
        </w:rPr>
        <w:t>19]</w:t>
      </w:r>
      <w:r w:rsidRPr="00702E5C">
        <w:rPr>
          <w:rFonts w:ascii="Book Antiqua" w:eastAsia="SimSun" w:hAnsi="Book Antiqua"/>
          <w:sz w:val="24"/>
        </w:rPr>
        <w:t>.</w:t>
      </w:r>
      <w:r w:rsidRPr="00702E5C">
        <w:rPr>
          <w:rFonts w:ascii="Book Antiqua" w:eastAsia="SimSun" w:hAnsi="Book Antiqua"/>
          <w:sz w:val="24"/>
          <w:vertAlign w:val="superscript"/>
        </w:rPr>
        <w:t xml:space="preserve"> </w:t>
      </w:r>
      <w:r w:rsidRPr="00702E5C">
        <w:rPr>
          <w:rFonts w:ascii="Book Antiqua" w:hAnsi="Book Antiqua"/>
          <w:sz w:val="24"/>
        </w:rPr>
        <w:t>However, it was difficult to determine whether the FDCT in Case 2 was secondary to C</w:t>
      </w:r>
      <w:r w:rsidRPr="00702E5C">
        <w:rPr>
          <w:rFonts w:ascii="Book Antiqua" w:eastAsia="SimSun" w:hAnsi="Book Antiqua"/>
          <w:sz w:val="24"/>
        </w:rPr>
        <w:t>D</w:t>
      </w:r>
      <w:r w:rsidRPr="00702E5C">
        <w:rPr>
          <w:rFonts w:ascii="Book Antiqua" w:hAnsi="Book Antiqua"/>
          <w:sz w:val="24"/>
        </w:rPr>
        <w:t xml:space="preserve">. Surgical resection is the first choice in the treatment of FDCT, and recurrence has been observed after surgery. Adjuvant radiotherapy and chemotherapy can be followed after surgery, especially in patients with unresectable </w:t>
      </w:r>
      <w:proofErr w:type="gramStart"/>
      <w:r w:rsidRPr="00702E5C">
        <w:rPr>
          <w:rFonts w:ascii="Book Antiqua" w:hAnsi="Book Antiqua"/>
          <w:sz w:val="24"/>
        </w:rPr>
        <w:t>FDCT</w:t>
      </w:r>
      <w:r w:rsidRPr="00702E5C">
        <w:rPr>
          <w:rFonts w:ascii="Book Antiqua" w:hAnsi="Book Antiqua"/>
          <w:sz w:val="24"/>
          <w:vertAlign w:val="superscript"/>
        </w:rPr>
        <w:t>[</w:t>
      </w:r>
      <w:proofErr w:type="gramEnd"/>
      <w:r w:rsidRPr="00702E5C">
        <w:rPr>
          <w:rFonts w:ascii="Book Antiqua" w:hAnsi="Book Antiqua"/>
          <w:sz w:val="24"/>
          <w:vertAlign w:val="superscript"/>
        </w:rPr>
        <w:t>20]</w:t>
      </w:r>
      <w:r w:rsidRPr="00702E5C">
        <w:rPr>
          <w:rFonts w:ascii="Book Antiqua" w:eastAsia="SimSun" w:hAnsi="Book Antiqua"/>
          <w:sz w:val="24"/>
        </w:rPr>
        <w:t xml:space="preserve">. </w:t>
      </w:r>
      <w:bookmarkStart w:id="96" w:name="OLE_LINK21"/>
      <w:bookmarkStart w:id="97" w:name="OLE_LINK22"/>
      <w:r w:rsidRPr="00702E5C">
        <w:rPr>
          <w:rFonts w:ascii="Book Antiqua" w:hAnsi="Book Antiqua"/>
          <w:sz w:val="24"/>
        </w:rPr>
        <w:t>Case 2</w:t>
      </w:r>
      <w:bookmarkEnd w:id="96"/>
      <w:bookmarkEnd w:id="97"/>
      <w:r w:rsidRPr="00702E5C">
        <w:rPr>
          <w:rFonts w:ascii="Book Antiqua" w:hAnsi="Book Antiqua"/>
          <w:sz w:val="24"/>
        </w:rPr>
        <w:t xml:space="preserve"> did not undergo radiochemotherapy after surgery. We believe that the treatment of this patient was reasonable. In this </w:t>
      </w:r>
      <w:r w:rsidRPr="00702E5C">
        <w:rPr>
          <w:rFonts w:ascii="Book Antiqua" w:eastAsia="SimSun" w:hAnsi="Book Antiqua"/>
          <w:sz w:val="24"/>
        </w:rPr>
        <w:t>report</w:t>
      </w:r>
      <w:r w:rsidRPr="00702E5C">
        <w:rPr>
          <w:rFonts w:ascii="Book Antiqua" w:hAnsi="Book Antiqua"/>
          <w:sz w:val="24"/>
        </w:rPr>
        <w:t xml:space="preserve">, we </w:t>
      </w:r>
      <w:r w:rsidRPr="00702E5C">
        <w:rPr>
          <w:rFonts w:ascii="Book Antiqua" w:eastAsia="SimSun" w:hAnsi="Book Antiqua"/>
          <w:sz w:val="24"/>
        </w:rPr>
        <w:t xml:space="preserve">described </w:t>
      </w:r>
      <w:r w:rsidRPr="00702E5C">
        <w:rPr>
          <w:rFonts w:ascii="Book Antiqua" w:hAnsi="Book Antiqua"/>
          <w:sz w:val="24"/>
        </w:rPr>
        <w:t xml:space="preserve">two rare cases of </w:t>
      </w:r>
      <w:r w:rsidR="00286190" w:rsidRPr="00702E5C">
        <w:rPr>
          <w:rFonts w:ascii="Book Antiqua" w:hAnsi="Book Antiqua"/>
          <w:sz w:val="24"/>
        </w:rPr>
        <w:t xml:space="preserve">retroperitoneal </w:t>
      </w:r>
      <w:r w:rsidR="00286190" w:rsidRPr="00702E5C">
        <w:rPr>
          <w:rFonts w:ascii="Book Antiqua" w:eastAsia="SimSun" w:hAnsi="Book Antiqua"/>
          <w:sz w:val="24"/>
        </w:rPr>
        <w:t>peri</w:t>
      </w:r>
      <w:r w:rsidR="00286190" w:rsidRPr="00702E5C">
        <w:rPr>
          <w:rFonts w:ascii="Book Antiqua" w:hAnsi="Book Antiqua"/>
          <w:sz w:val="24"/>
        </w:rPr>
        <w:t>pancreatic</w:t>
      </w:r>
      <w:r w:rsidRPr="00702E5C">
        <w:rPr>
          <w:rFonts w:ascii="Book Antiqua" w:hAnsi="Book Antiqua"/>
          <w:sz w:val="24"/>
        </w:rPr>
        <w:t xml:space="preserve"> UCD</w:t>
      </w:r>
      <w:r w:rsidRPr="00702E5C">
        <w:rPr>
          <w:rFonts w:ascii="Book Antiqua" w:eastAsia="SimSun" w:hAnsi="Book Antiqua"/>
          <w:sz w:val="24"/>
        </w:rPr>
        <w:t>,</w:t>
      </w:r>
      <w:r w:rsidRPr="00702E5C">
        <w:rPr>
          <w:rFonts w:ascii="Book Antiqua" w:hAnsi="Book Antiqua"/>
          <w:sz w:val="24"/>
        </w:rPr>
        <w:t xml:space="preserve"> which will contribute to an improvement in </w:t>
      </w:r>
      <w:r w:rsidRPr="00702E5C">
        <w:rPr>
          <w:rFonts w:ascii="Book Antiqua" w:eastAsia="SimSun" w:hAnsi="Book Antiqua"/>
          <w:sz w:val="24"/>
        </w:rPr>
        <w:t>the</w:t>
      </w:r>
      <w:r w:rsidRPr="00702E5C">
        <w:rPr>
          <w:rFonts w:ascii="Book Antiqua" w:hAnsi="Book Antiqua"/>
          <w:sz w:val="24"/>
        </w:rPr>
        <w:t xml:space="preserve"> understanding of UCD</w:t>
      </w:r>
      <w:r w:rsidRPr="00702E5C">
        <w:rPr>
          <w:rFonts w:ascii="Book Antiqua" w:eastAsia="SimSun" w:hAnsi="Book Antiqua"/>
          <w:sz w:val="24"/>
        </w:rPr>
        <w:t xml:space="preserve"> and</w:t>
      </w:r>
      <w:r w:rsidRPr="00702E5C">
        <w:rPr>
          <w:rFonts w:ascii="Book Antiqua" w:hAnsi="Book Antiqua"/>
          <w:b/>
          <w:i/>
          <w:color w:val="333333"/>
          <w:sz w:val="24"/>
          <w:shd w:val="clear" w:color="auto" w:fill="FFFFFF"/>
        </w:rPr>
        <w:t xml:space="preserve"> </w:t>
      </w:r>
      <w:r w:rsidRPr="00702E5C">
        <w:rPr>
          <w:rFonts w:ascii="Book Antiqua" w:hAnsi="Book Antiqua"/>
          <w:sz w:val="24"/>
        </w:rPr>
        <w:t>provide a significant reference for future cases.</w:t>
      </w:r>
    </w:p>
    <w:p w:rsidR="00510CCB" w:rsidRPr="00702E5C" w:rsidRDefault="00510CCB" w:rsidP="00DA05F4">
      <w:pPr>
        <w:pStyle w:val="1"/>
        <w:adjustRightInd w:val="0"/>
        <w:snapToGrid w:val="0"/>
        <w:spacing w:line="360" w:lineRule="auto"/>
        <w:rPr>
          <w:rFonts w:ascii="Book Antiqua" w:eastAsia="SimSun" w:hAnsi="Book Antiqua"/>
          <w:sz w:val="24"/>
        </w:rPr>
      </w:pPr>
    </w:p>
    <w:p w:rsidR="0002704A" w:rsidRPr="00702E5C" w:rsidRDefault="0002704A" w:rsidP="00DA05F4">
      <w:pPr>
        <w:pStyle w:val="a"/>
        <w:suppressAutoHyphens w:val="0"/>
        <w:snapToGrid w:val="0"/>
        <w:spacing w:line="360" w:lineRule="auto"/>
        <w:jc w:val="both"/>
        <w:rPr>
          <w:rFonts w:ascii="Book Antiqua" w:hAnsi="Book Antiqua" w:cs="Times New Roman"/>
          <w:lang w:val="en-US"/>
        </w:rPr>
      </w:pPr>
      <w:r w:rsidRPr="00702E5C">
        <w:rPr>
          <w:rFonts w:ascii="Book Antiqua" w:hAnsi="Book Antiqua" w:cs="Times New Roman"/>
          <w:lang w:val="en-US"/>
        </w:rPr>
        <w:t>ARTICLE HIGHLIGHTS</w:t>
      </w:r>
    </w:p>
    <w:p w:rsidR="0002704A" w:rsidRPr="00702E5C" w:rsidRDefault="0002704A" w:rsidP="00DA05F4">
      <w:pPr>
        <w:pStyle w:val="a0"/>
        <w:suppressAutoHyphens w:val="0"/>
        <w:snapToGrid w:val="0"/>
        <w:spacing w:line="360" w:lineRule="auto"/>
        <w:jc w:val="both"/>
        <w:rPr>
          <w:rFonts w:ascii="Book Antiqua" w:hAnsi="Book Antiqua" w:cs="Times New Roman"/>
          <w:sz w:val="24"/>
          <w:szCs w:val="24"/>
          <w:lang w:val="en-US"/>
        </w:rPr>
      </w:pPr>
      <w:r w:rsidRPr="00702E5C">
        <w:rPr>
          <w:rFonts w:ascii="Book Antiqua" w:hAnsi="Book Antiqua" w:cs="Times New Roman"/>
          <w:sz w:val="24"/>
          <w:szCs w:val="24"/>
          <w:lang w:val="en-US"/>
        </w:rPr>
        <w:t>Case characteristics</w:t>
      </w:r>
    </w:p>
    <w:p w:rsidR="0002704A" w:rsidRDefault="0002704A" w:rsidP="00DA05F4">
      <w:pPr>
        <w:pStyle w:val="8BF4"/>
        <w:suppressAutoHyphens w:val="0"/>
        <w:snapToGrid w:val="0"/>
        <w:spacing w:line="360" w:lineRule="auto"/>
        <w:rPr>
          <w:rFonts w:ascii="Book Antiqua" w:eastAsiaTheme="minorEastAsia" w:hAnsi="Book Antiqua" w:cs="Times New Roman"/>
          <w:sz w:val="24"/>
          <w:szCs w:val="24"/>
        </w:rPr>
      </w:pPr>
      <w:r w:rsidRPr="00702E5C">
        <w:rPr>
          <w:rFonts w:ascii="Book Antiqua" w:hAnsi="Book Antiqua" w:cs="Times New Roman"/>
          <w:sz w:val="24"/>
          <w:szCs w:val="24"/>
        </w:rPr>
        <w:t>Case 1</w:t>
      </w:r>
      <w:r w:rsidRPr="00702E5C">
        <w:rPr>
          <w:rFonts w:ascii="Book Antiqua" w:eastAsia="SimSun" w:hAnsi="Book Antiqua" w:cs="Times New Roman"/>
          <w:sz w:val="24"/>
          <w:szCs w:val="24"/>
        </w:rPr>
        <w:t xml:space="preserve"> is a</w:t>
      </w:r>
      <w:r w:rsidRPr="00702E5C">
        <w:rPr>
          <w:rFonts w:ascii="Book Antiqua" w:hAnsi="Book Antiqua" w:cs="Times New Roman"/>
          <w:sz w:val="24"/>
          <w:szCs w:val="24"/>
        </w:rPr>
        <w:t xml:space="preserve"> 48-year-old female</w:t>
      </w:r>
      <w:r w:rsidRPr="00702E5C">
        <w:rPr>
          <w:rFonts w:ascii="Book Antiqua" w:hAnsi="Book Antiqua" w:cs="Times New Roman"/>
          <w:color w:val="auto"/>
          <w:kern w:val="2"/>
          <w:sz w:val="24"/>
          <w:szCs w:val="24"/>
        </w:rPr>
        <w:t xml:space="preserve"> patient presented with lymph node enlargement</w:t>
      </w:r>
      <w:r w:rsidRPr="00702E5C">
        <w:rPr>
          <w:rFonts w:ascii="Book Antiqua" w:eastAsia="SimSun" w:hAnsi="Book Antiqua" w:cs="Times New Roman"/>
          <w:sz w:val="24"/>
          <w:szCs w:val="24"/>
        </w:rPr>
        <w:t xml:space="preserve">; and </w:t>
      </w:r>
      <w:r w:rsidRPr="00702E5C">
        <w:rPr>
          <w:rFonts w:ascii="Book Antiqua" w:hAnsi="Book Antiqua" w:cs="Times New Roman"/>
          <w:sz w:val="24"/>
          <w:szCs w:val="24"/>
        </w:rPr>
        <w:t>Case 2</w:t>
      </w:r>
      <w:r w:rsidRPr="00702E5C">
        <w:rPr>
          <w:rFonts w:ascii="Book Antiqua" w:eastAsia="SimSun" w:hAnsi="Book Antiqua" w:cs="Times New Roman"/>
          <w:sz w:val="24"/>
          <w:szCs w:val="24"/>
        </w:rPr>
        <w:t xml:space="preserve"> is a</w:t>
      </w:r>
      <w:r w:rsidRPr="00702E5C">
        <w:rPr>
          <w:rFonts w:ascii="Book Antiqua" w:hAnsi="Book Antiqua" w:cs="Times New Roman"/>
          <w:sz w:val="24"/>
          <w:szCs w:val="24"/>
        </w:rPr>
        <w:t xml:space="preserve"> 57-year-old fe</w:t>
      </w:r>
      <w:r w:rsidRPr="00702E5C">
        <w:rPr>
          <w:rFonts w:ascii="Book Antiqua" w:hAnsi="Book Antiqua" w:cs="Times New Roman"/>
          <w:color w:val="auto"/>
          <w:kern w:val="2"/>
          <w:sz w:val="24"/>
          <w:szCs w:val="24"/>
        </w:rPr>
        <w:t>male patient presented with</w:t>
      </w:r>
      <w:r w:rsidRPr="00702E5C">
        <w:rPr>
          <w:rFonts w:ascii="Book Antiqua" w:eastAsia="SimSun" w:hAnsi="Book Antiqua" w:cs="Times New Roman"/>
          <w:color w:val="auto"/>
          <w:kern w:val="2"/>
          <w:sz w:val="24"/>
          <w:szCs w:val="24"/>
        </w:rPr>
        <w:t xml:space="preserve"> </w:t>
      </w:r>
      <w:r w:rsidRPr="00702E5C">
        <w:rPr>
          <w:rFonts w:ascii="Book Antiqua" w:hAnsi="Book Antiqua" w:cs="Times New Roman"/>
          <w:sz w:val="24"/>
          <w:szCs w:val="24"/>
        </w:rPr>
        <w:t>tiredness and fever.</w:t>
      </w:r>
    </w:p>
    <w:p w:rsidR="00A76DA6" w:rsidRPr="00A76DA6" w:rsidRDefault="00A76DA6" w:rsidP="00DA05F4">
      <w:pPr>
        <w:pStyle w:val="8BF4"/>
        <w:suppressAutoHyphens w:val="0"/>
        <w:snapToGrid w:val="0"/>
        <w:spacing w:line="360" w:lineRule="auto"/>
        <w:rPr>
          <w:rFonts w:ascii="Book Antiqua" w:eastAsiaTheme="minorEastAsia" w:hAnsi="Book Antiqua" w:cs="Times New Roman"/>
          <w:color w:val="auto"/>
          <w:kern w:val="2"/>
          <w:sz w:val="24"/>
          <w:szCs w:val="24"/>
        </w:rPr>
      </w:pPr>
    </w:p>
    <w:p w:rsidR="0002704A" w:rsidRPr="00702E5C" w:rsidRDefault="0002704A" w:rsidP="00DA05F4">
      <w:pPr>
        <w:pStyle w:val="a0"/>
        <w:suppressAutoHyphens w:val="0"/>
        <w:snapToGrid w:val="0"/>
        <w:spacing w:line="360" w:lineRule="auto"/>
        <w:jc w:val="both"/>
        <w:rPr>
          <w:rFonts w:ascii="Book Antiqua" w:hAnsi="Book Antiqua" w:cs="Times New Roman"/>
          <w:sz w:val="24"/>
          <w:szCs w:val="24"/>
          <w:lang w:val="en-US"/>
        </w:rPr>
      </w:pPr>
      <w:r w:rsidRPr="00702E5C">
        <w:rPr>
          <w:rFonts w:ascii="Book Antiqua" w:hAnsi="Book Antiqua" w:cs="Times New Roman"/>
          <w:sz w:val="24"/>
          <w:szCs w:val="24"/>
          <w:lang w:val="en-US"/>
        </w:rPr>
        <w:t>Clinical diagnosis</w:t>
      </w:r>
    </w:p>
    <w:p w:rsidR="0002704A" w:rsidRPr="00702E5C" w:rsidRDefault="0002704A" w:rsidP="00DA05F4">
      <w:pPr>
        <w:pStyle w:val="a0"/>
        <w:suppressAutoHyphens w:val="0"/>
        <w:snapToGrid w:val="0"/>
        <w:spacing w:line="360" w:lineRule="auto"/>
        <w:jc w:val="both"/>
        <w:rPr>
          <w:rFonts w:ascii="Book Antiqua" w:hAnsi="Book Antiqua" w:cs="Times New Roman"/>
          <w:b w:val="0"/>
          <w:i w:val="0"/>
          <w:sz w:val="24"/>
          <w:szCs w:val="24"/>
          <w:lang w:val="en-US"/>
        </w:rPr>
      </w:pPr>
      <w:r w:rsidRPr="00702E5C">
        <w:rPr>
          <w:rFonts w:ascii="Book Antiqua" w:eastAsia="SimSun" w:hAnsi="Book Antiqua" w:cs="Times New Roman"/>
          <w:b w:val="0"/>
          <w:i w:val="0"/>
          <w:sz w:val="24"/>
          <w:szCs w:val="24"/>
          <w:lang w:val="en-US"/>
        </w:rPr>
        <w:t xml:space="preserve">In </w:t>
      </w:r>
      <w:r w:rsidRPr="00702E5C">
        <w:rPr>
          <w:rFonts w:ascii="Book Antiqua" w:hAnsi="Book Antiqua" w:cs="Times New Roman"/>
          <w:b w:val="0"/>
          <w:i w:val="0"/>
          <w:sz w:val="24"/>
          <w:szCs w:val="24"/>
          <w:lang w:val="en-US"/>
        </w:rPr>
        <w:t>Case 1</w:t>
      </w:r>
      <w:r w:rsidRPr="00702E5C">
        <w:rPr>
          <w:rFonts w:ascii="Book Antiqua" w:eastAsia="SimSun" w:hAnsi="Book Antiqua" w:cs="Times New Roman"/>
          <w:b w:val="0"/>
          <w:i w:val="0"/>
          <w:sz w:val="24"/>
          <w:szCs w:val="24"/>
          <w:lang w:val="en-US"/>
        </w:rPr>
        <w:t>, the</w:t>
      </w:r>
      <w:r w:rsidRPr="00702E5C">
        <w:rPr>
          <w:rFonts w:ascii="Book Antiqua" w:hAnsi="Book Antiqua" w:cs="Times New Roman"/>
          <w:b w:val="0"/>
          <w:i w:val="0"/>
          <w:sz w:val="24"/>
          <w:szCs w:val="24"/>
          <w:lang w:val="en-US"/>
        </w:rPr>
        <w:t xml:space="preserve"> patient initially had no apparent discomfort or noteworthy </w:t>
      </w:r>
      <w:r w:rsidRPr="00702E5C">
        <w:rPr>
          <w:rFonts w:ascii="Book Antiqua" w:eastAsia="SimSun" w:hAnsi="Book Antiqua" w:cs="Times New Roman"/>
          <w:b w:val="0"/>
          <w:i w:val="0"/>
          <w:sz w:val="24"/>
          <w:szCs w:val="24"/>
          <w:lang w:val="en-US"/>
        </w:rPr>
        <w:t>positive</w:t>
      </w:r>
      <w:r w:rsidRPr="00702E5C">
        <w:rPr>
          <w:rFonts w:ascii="Book Antiqua" w:hAnsi="Book Antiqua" w:cs="Times New Roman"/>
          <w:b w:val="0"/>
          <w:i w:val="0"/>
          <w:sz w:val="24"/>
          <w:szCs w:val="24"/>
          <w:lang w:val="en-US"/>
        </w:rPr>
        <w:t xml:space="preserve"> physical signs.</w:t>
      </w:r>
      <w:r w:rsidRPr="00702E5C">
        <w:rPr>
          <w:rFonts w:ascii="Book Antiqua" w:eastAsia="SimSun" w:hAnsi="Book Antiqua" w:cs="Times New Roman"/>
          <w:b w:val="0"/>
          <w:i w:val="0"/>
          <w:sz w:val="24"/>
          <w:szCs w:val="24"/>
          <w:lang w:val="en-US"/>
        </w:rPr>
        <w:t xml:space="preserve"> In </w:t>
      </w:r>
      <w:r w:rsidRPr="00702E5C">
        <w:rPr>
          <w:rFonts w:ascii="Book Antiqua" w:hAnsi="Book Antiqua" w:cs="Times New Roman"/>
          <w:b w:val="0"/>
          <w:i w:val="0"/>
          <w:sz w:val="24"/>
          <w:szCs w:val="24"/>
          <w:lang w:val="en-US"/>
        </w:rPr>
        <w:t>Case 2</w:t>
      </w:r>
      <w:r w:rsidRPr="00702E5C">
        <w:rPr>
          <w:rFonts w:ascii="Book Antiqua" w:eastAsia="SimSun" w:hAnsi="Book Antiqua" w:cs="Times New Roman"/>
          <w:b w:val="0"/>
          <w:i w:val="0"/>
          <w:sz w:val="24"/>
          <w:szCs w:val="24"/>
          <w:lang w:val="en-US"/>
        </w:rPr>
        <w:t>, the</w:t>
      </w:r>
      <w:r w:rsidRPr="00702E5C">
        <w:rPr>
          <w:rFonts w:ascii="Book Antiqua" w:hAnsi="Book Antiqua" w:cs="Times New Roman"/>
          <w:b w:val="0"/>
          <w:i w:val="0"/>
          <w:sz w:val="24"/>
          <w:szCs w:val="24"/>
          <w:lang w:val="en-US"/>
        </w:rPr>
        <w:t xml:space="preserve"> patient felt tired and had a fever with no other discomfort.</w:t>
      </w:r>
    </w:p>
    <w:p w:rsidR="00A76DA6" w:rsidRDefault="00A76DA6" w:rsidP="00DA05F4">
      <w:pPr>
        <w:pStyle w:val="a0"/>
        <w:suppressAutoHyphens w:val="0"/>
        <w:snapToGrid w:val="0"/>
        <w:spacing w:line="360" w:lineRule="auto"/>
        <w:jc w:val="both"/>
        <w:rPr>
          <w:rFonts w:ascii="Book Antiqua" w:eastAsiaTheme="minorEastAsia" w:hAnsi="Book Antiqua" w:cs="Times New Roman"/>
          <w:sz w:val="24"/>
          <w:szCs w:val="24"/>
          <w:lang w:val="en-US"/>
        </w:rPr>
      </w:pPr>
    </w:p>
    <w:p w:rsidR="0002704A" w:rsidRPr="00702E5C" w:rsidRDefault="0002704A" w:rsidP="00DA05F4">
      <w:pPr>
        <w:pStyle w:val="a0"/>
        <w:suppressAutoHyphens w:val="0"/>
        <w:snapToGrid w:val="0"/>
        <w:spacing w:line="360" w:lineRule="auto"/>
        <w:jc w:val="both"/>
        <w:rPr>
          <w:rFonts w:ascii="Book Antiqua" w:hAnsi="Book Antiqua" w:cs="Times New Roman"/>
          <w:sz w:val="24"/>
          <w:szCs w:val="24"/>
          <w:lang w:val="en-US"/>
        </w:rPr>
      </w:pPr>
      <w:r w:rsidRPr="00702E5C">
        <w:rPr>
          <w:rFonts w:ascii="Book Antiqua" w:hAnsi="Book Antiqua" w:cs="Times New Roman"/>
          <w:sz w:val="24"/>
          <w:szCs w:val="24"/>
          <w:lang w:val="en-US"/>
        </w:rPr>
        <w:t>Differential diagnosis</w:t>
      </w:r>
    </w:p>
    <w:p w:rsidR="0002704A" w:rsidRDefault="0002704A" w:rsidP="00DA05F4">
      <w:pPr>
        <w:pStyle w:val="a0"/>
        <w:suppressAutoHyphens w:val="0"/>
        <w:snapToGrid w:val="0"/>
        <w:spacing w:line="360" w:lineRule="auto"/>
        <w:jc w:val="both"/>
        <w:rPr>
          <w:rFonts w:ascii="Book Antiqua" w:eastAsiaTheme="minorEastAsia" w:hAnsi="Book Antiqua" w:cs="Times New Roman"/>
          <w:b w:val="0"/>
          <w:i w:val="0"/>
          <w:sz w:val="24"/>
          <w:szCs w:val="24"/>
          <w:lang w:val="en-US"/>
        </w:rPr>
      </w:pPr>
      <w:r w:rsidRPr="00702E5C">
        <w:rPr>
          <w:rFonts w:ascii="Book Antiqua" w:hAnsi="Book Antiqua" w:cs="Times New Roman"/>
          <w:b w:val="0"/>
          <w:i w:val="0"/>
          <w:sz w:val="24"/>
          <w:szCs w:val="24"/>
          <w:lang w:val="en-US"/>
        </w:rPr>
        <w:t>Neuroendocrine tumor, paraganglioma and lymphoma.</w:t>
      </w:r>
    </w:p>
    <w:p w:rsidR="00A76DA6" w:rsidRPr="00A76DA6" w:rsidRDefault="00A76DA6" w:rsidP="00DA05F4">
      <w:pPr>
        <w:pStyle w:val="a0"/>
        <w:suppressAutoHyphens w:val="0"/>
        <w:snapToGrid w:val="0"/>
        <w:spacing w:line="360" w:lineRule="auto"/>
        <w:jc w:val="both"/>
        <w:rPr>
          <w:rFonts w:ascii="Book Antiqua" w:eastAsiaTheme="minorEastAsia" w:hAnsi="Book Antiqua" w:cs="Times New Roman"/>
          <w:b w:val="0"/>
          <w:i w:val="0"/>
          <w:sz w:val="24"/>
          <w:szCs w:val="24"/>
          <w:lang w:val="en-US"/>
        </w:rPr>
      </w:pPr>
    </w:p>
    <w:p w:rsidR="0002704A" w:rsidRPr="00702E5C" w:rsidRDefault="0002704A" w:rsidP="00DA05F4">
      <w:pPr>
        <w:pStyle w:val="a0"/>
        <w:suppressAutoHyphens w:val="0"/>
        <w:snapToGrid w:val="0"/>
        <w:spacing w:line="360" w:lineRule="auto"/>
        <w:jc w:val="both"/>
        <w:rPr>
          <w:rFonts w:ascii="Book Antiqua" w:hAnsi="Book Antiqua" w:cs="Times New Roman"/>
          <w:sz w:val="24"/>
          <w:szCs w:val="24"/>
          <w:lang w:val="en-US"/>
        </w:rPr>
      </w:pPr>
      <w:r w:rsidRPr="00702E5C">
        <w:rPr>
          <w:rFonts w:ascii="Book Antiqua" w:hAnsi="Book Antiqua" w:cs="Times New Roman"/>
          <w:sz w:val="24"/>
          <w:szCs w:val="24"/>
          <w:lang w:val="en-US"/>
        </w:rPr>
        <w:t xml:space="preserve">Laboratory diagnosis </w:t>
      </w:r>
    </w:p>
    <w:p w:rsidR="0002704A" w:rsidRDefault="0002704A" w:rsidP="00DA05F4">
      <w:pPr>
        <w:pStyle w:val="a0"/>
        <w:suppressAutoHyphens w:val="0"/>
        <w:snapToGrid w:val="0"/>
        <w:spacing w:line="360" w:lineRule="auto"/>
        <w:jc w:val="both"/>
        <w:rPr>
          <w:rFonts w:ascii="Book Antiqua" w:eastAsiaTheme="minorEastAsia" w:hAnsi="Book Antiqua" w:cs="Times New Roman"/>
          <w:b w:val="0"/>
          <w:i w:val="0"/>
          <w:sz w:val="24"/>
          <w:szCs w:val="24"/>
          <w:lang w:val="en-US"/>
        </w:rPr>
      </w:pPr>
      <w:r w:rsidRPr="00702E5C">
        <w:rPr>
          <w:rFonts w:ascii="Book Antiqua" w:eastAsia="SimSun" w:hAnsi="Book Antiqua" w:cs="Times New Roman"/>
          <w:b w:val="0"/>
          <w:i w:val="0"/>
          <w:sz w:val="24"/>
          <w:szCs w:val="24"/>
          <w:lang w:val="en-US"/>
        </w:rPr>
        <w:t xml:space="preserve">In </w:t>
      </w:r>
      <w:r w:rsidRPr="00702E5C">
        <w:rPr>
          <w:rFonts w:ascii="Book Antiqua" w:hAnsi="Book Antiqua" w:cs="Times New Roman"/>
          <w:b w:val="0"/>
          <w:i w:val="0"/>
          <w:sz w:val="24"/>
          <w:szCs w:val="24"/>
          <w:lang w:val="en-US"/>
        </w:rPr>
        <w:t>Case 1</w:t>
      </w:r>
      <w:r w:rsidRPr="00702E5C">
        <w:rPr>
          <w:rFonts w:ascii="Book Antiqua" w:eastAsia="SimSun" w:hAnsi="Book Antiqua" w:cs="Times New Roman"/>
          <w:b w:val="0"/>
          <w:i w:val="0"/>
          <w:sz w:val="24"/>
          <w:szCs w:val="24"/>
          <w:lang w:val="en-US"/>
        </w:rPr>
        <w:t>, l</w:t>
      </w:r>
      <w:r w:rsidRPr="00702E5C">
        <w:rPr>
          <w:rFonts w:ascii="Book Antiqua" w:hAnsi="Book Antiqua" w:cs="Times New Roman"/>
          <w:b w:val="0"/>
          <w:i w:val="0"/>
          <w:sz w:val="24"/>
          <w:szCs w:val="24"/>
          <w:lang w:val="en-US"/>
        </w:rPr>
        <w:t>aboratory examination</w:t>
      </w:r>
      <w:r w:rsidRPr="00702E5C">
        <w:rPr>
          <w:rFonts w:ascii="Book Antiqua" w:eastAsia="SimSun" w:hAnsi="Book Antiqua" w:cs="Times New Roman"/>
          <w:b w:val="0"/>
          <w:i w:val="0"/>
          <w:sz w:val="24"/>
          <w:szCs w:val="24"/>
          <w:lang w:val="en-US"/>
        </w:rPr>
        <w:t>s</w:t>
      </w:r>
      <w:r w:rsidRPr="00702E5C">
        <w:rPr>
          <w:rFonts w:ascii="Book Antiqua" w:hAnsi="Book Antiqua" w:cs="Times New Roman"/>
          <w:b w:val="0"/>
          <w:i w:val="0"/>
          <w:sz w:val="24"/>
          <w:szCs w:val="24"/>
          <w:lang w:val="en-US"/>
        </w:rPr>
        <w:t xml:space="preserve"> revealed that human immunodeficiency virus (HIV) antibody was negative. </w:t>
      </w:r>
      <w:bookmarkStart w:id="98" w:name="OLE_LINK35"/>
      <w:bookmarkStart w:id="99" w:name="OLE_LINK36"/>
      <w:r w:rsidRPr="00702E5C">
        <w:rPr>
          <w:rFonts w:ascii="Book Antiqua" w:hAnsi="Book Antiqua" w:cs="Times New Roman"/>
          <w:b w:val="0"/>
          <w:i w:val="0"/>
          <w:sz w:val="24"/>
          <w:szCs w:val="24"/>
          <w:lang w:val="en-US"/>
        </w:rPr>
        <w:t>Carbohydrate antigen 19-9</w:t>
      </w:r>
      <w:bookmarkEnd w:id="98"/>
      <w:bookmarkEnd w:id="99"/>
      <w:r w:rsidRPr="00702E5C">
        <w:rPr>
          <w:rFonts w:ascii="Book Antiqua" w:hAnsi="Book Antiqua" w:cs="Times New Roman"/>
          <w:b w:val="0"/>
          <w:i w:val="0"/>
          <w:sz w:val="24"/>
          <w:szCs w:val="24"/>
          <w:lang w:val="en-US"/>
        </w:rPr>
        <w:t>, carcinoembryonic antigen and other laboratory test results were also within the normal range.</w:t>
      </w:r>
      <w:r w:rsidRPr="00702E5C">
        <w:rPr>
          <w:rFonts w:ascii="Book Antiqua" w:eastAsia="SimSun" w:hAnsi="Book Antiqua" w:cs="Times New Roman"/>
          <w:b w:val="0"/>
          <w:i w:val="0"/>
          <w:sz w:val="24"/>
          <w:szCs w:val="24"/>
          <w:lang w:val="en-US"/>
        </w:rPr>
        <w:t xml:space="preserve"> In </w:t>
      </w:r>
      <w:r w:rsidRPr="00702E5C">
        <w:rPr>
          <w:rFonts w:ascii="Book Antiqua" w:hAnsi="Book Antiqua" w:cs="Times New Roman"/>
          <w:b w:val="0"/>
          <w:i w:val="0"/>
          <w:sz w:val="24"/>
          <w:szCs w:val="24"/>
          <w:lang w:val="en-US"/>
        </w:rPr>
        <w:t>Case 2</w:t>
      </w:r>
      <w:r w:rsidRPr="00702E5C">
        <w:rPr>
          <w:rFonts w:ascii="Book Antiqua" w:eastAsia="SimSun" w:hAnsi="Book Antiqua" w:cs="Times New Roman"/>
          <w:b w:val="0"/>
          <w:i w:val="0"/>
          <w:sz w:val="24"/>
          <w:szCs w:val="24"/>
          <w:lang w:val="en-US"/>
        </w:rPr>
        <w:t>, l</w:t>
      </w:r>
      <w:r w:rsidRPr="00702E5C">
        <w:rPr>
          <w:rFonts w:ascii="Book Antiqua" w:hAnsi="Book Antiqua" w:cs="Times New Roman"/>
          <w:b w:val="0"/>
          <w:i w:val="0"/>
          <w:sz w:val="24"/>
          <w:szCs w:val="24"/>
          <w:lang w:val="en-US"/>
        </w:rPr>
        <w:t>aboratory examinations showed that HIV antibody was negative and the white blood cell count was 14.6</w:t>
      </w:r>
      <w:r w:rsidR="00A76DA6">
        <w:rPr>
          <w:rFonts w:ascii="Book Antiqua" w:eastAsiaTheme="minorEastAsia" w:hAnsi="Book Antiqua" w:cs="Times New Roman" w:hint="eastAsia"/>
          <w:b w:val="0"/>
          <w:i w:val="0"/>
          <w:sz w:val="24"/>
          <w:szCs w:val="24"/>
          <w:lang w:val="en-US"/>
        </w:rPr>
        <w:t xml:space="preserve"> </w:t>
      </w:r>
      <w:r w:rsidRPr="00702E5C">
        <w:rPr>
          <w:rFonts w:ascii="Book Antiqua" w:hAnsi="Book Antiqua" w:cs="Times New Roman"/>
          <w:b w:val="0"/>
          <w:i w:val="0"/>
          <w:sz w:val="24"/>
          <w:szCs w:val="24"/>
          <w:lang w:val="en-US"/>
        </w:rPr>
        <w:t>×</w:t>
      </w:r>
      <w:r w:rsidR="00A76DA6">
        <w:rPr>
          <w:rFonts w:ascii="Book Antiqua" w:eastAsiaTheme="minorEastAsia" w:hAnsi="Book Antiqua" w:cs="Times New Roman" w:hint="eastAsia"/>
          <w:b w:val="0"/>
          <w:i w:val="0"/>
          <w:sz w:val="24"/>
          <w:szCs w:val="24"/>
          <w:lang w:val="en-US"/>
        </w:rPr>
        <w:t xml:space="preserve"> </w:t>
      </w:r>
      <w:r w:rsidRPr="00702E5C">
        <w:rPr>
          <w:rFonts w:ascii="Book Antiqua" w:hAnsi="Book Antiqua" w:cs="Times New Roman"/>
          <w:b w:val="0"/>
          <w:i w:val="0"/>
          <w:sz w:val="24"/>
          <w:szCs w:val="24"/>
          <w:lang w:val="en-US"/>
        </w:rPr>
        <w:t>10</w:t>
      </w:r>
      <w:r w:rsidRPr="00702E5C">
        <w:rPr>
          <w:rFonts w:ascii="Book Antiqua" w:hAnsi="Book Antiqua" w:cs="Times New Roman"/>
          <w:b w:val="0"/>
          <w:i w:val="0"/>
          <w:sz w:val="24"/>
          <w:szCs w:val="24"/>
          <w:vertAlign w:val="superscript"/>
          <w:lang w:val="en-US"/>
        </w:rPr>
        <w:t>9</w:t>
      </w:r>
      <w:r w:rsidRPr="00702E5C">
        <w:rPr>
          <w:rFonts w:ascii="Book Antiqua" w:hAnsi="Book Antiqua" w:cs="Times New Roman"/>
          <w:b w:val="0"/>
          <w:i w:val="0"/>
          <w:sz w:val="24"/>
          <w:szCs w:val="24"/>
          <w:lang w:val="en-US"/>
        </w:rPr>
        <w:t>/L. Carbohydrate antigen 19-9, carcinoembryonic antigen and other laboratory test results were also within the normal range.</w:t>
      </w:r>
    </w:p>
    <w:p w:rsidR="00A76DA6" w:rsidRPr="00A76DA6" w:rsidRDefault="00A76DA6" w:rsidP="00DA05F4">
      <w:pPr>
        <w:pStyle w:val="a0"/>
        <w:suppressAutoHyphens w:val="0"/>
        <w:snapToGrid w:val="0"/>
        <w:spacing w:line="360" w:lineRule="auto"/>
        <w:jc w:val="both"/>
        <w:rPr>
          <w:rFonts w:ascii="Book Antiqua" w:eastAsiaTheme="minorEastAsia" w:hAnsi="Book Antiqua" w:cs="Times New Roman"/>
          <w:b w:val="0"/>
          <w:i w:val="0"/>
          <w:sz w:val="24"/>
          <w:szCs w:val="24"/>
          <w:lang w:val="en-US"/>
        </w:rPr>
      </w:pPr>
    </w:p>
    <w:p w:rsidR="0002704A" w:rsidRPr="00702E5C" w:rsidRDefault="0002704A" w:rsidP="00DA05F4">
      <w:pPr>
        <w:pStyle w:val="a0"/>
        <w:suppressAutoHyphens w:val="0"/>
        <w:snapToGrid w:val="0"/>
        <w:spacing w:line="360" w:lineRule="auto"/>
        <w:jc w:val="both"/>
        <w:rPr>
          <w:rFonts w:ascii="Book Antiqua" w:hAnsi="Book Antiqua" w:cs="Times New Roman"/>
          <w:sz w:val="24"/>
          <w:szCs w:val="24"/>
          <w:lang w:val="en-US"/>
        </w:rPr>
      </w:pPr>
      <w:r w:rsidRPr="00702E5C">
        <w:rPr>
          <w:rFonts w:ascii="Book Antiqua" w:hAnsi="Book Antiqua" w:cs="Times New Roman"/>
          <w:sz w:val="24"/>
          <w:szCs w:val="24"/>
          <w:lang w:val="en-US"/>
        </w:rPr>
        <w:t>Imaging diagnosis</w:t>
      </w:r>
    </w:p>
    <w:p w:rsidR="0002704A" w:rsidRDefault="0002704A" w:rsidP="00DA05F4">
      <w:pPr>
        <w:pStyle w:val="a0"/>
        <w:suppressAutoHyphens w:val="0"/>
        <w:snapToGrid w:val="0"/>
        <w:spacing w:line="360" w:lineRule="auto"/>
        <w:jc w:val="both"/>
        <w:rPr>
          <w:rFonts w:ascii="Book Antiqua" w:eastAsiaTheme="minorEastAsia" w:hAnsi="Book Antiqua" w:cs="Times New Roman"/>
          <w:b w:val="0"/>
          <w:i w:val="0"/>
          <w:sz w:val="24"/>
          <w:szCs w:val="24"/>
          <w:lang w:val="en-US"/>
        </w:rPr>
      </w:pPr>
      <w:r w:rsidRPr="00702E5C">
        <w:rPr>
          <w:rFonts w:ascii="Book Antiqua" w:eastAsia="SimSun" w:hAnsi="Book Antiqua" w:cs="Times New Roman"/>
          <w:b w:val="0"/>
          <w:i w:val="0"/>
          <w:sz w:val="24"/>
          <w:szCs w:val="24"/>
          <w:lang w:val="en-US"/>
        </w:rPr>
        <w:t xml:space="preserve">In </w:t>
      </w:r>
      <w:r w:rsidRPr="00702E5C">
        <w:rPr>
          <w:rFonts w:ascii="Book Antiqua" w:hAnsi="Book Antiqua" w:cs="Times New Roman"/>
          <w:b w:val="0"/>
          <w:i w:val="0"/>
          <w:sz w:val="24"/>
          <w:szCs w:val="24"/>
          <w:lang w:val="en-US"/>
        </w:rPr>
        <w:t>Case 1</w:t>
      </w:r>
      <w:r w:rsidRPr="00702E5C">
        <w:rPr>
          <w:rFonts w:ascii="Book Antiqua" w:eastAsia="SimSun" w:hAnsi="Book Antiqua" w:cs="Times New Roman"/>
          <w:b w:val="0"/>
          <w:i w:val="0"/>
          <w:sz w:val="24"/>
          <w:szCs w:val="24"/>
          <w:lang w:val="en-US"/>
        </w:rPr>
        <w:t xml:space="preserve">, </w:t>
      </w:r>
      <w:r w:rsidRPr="00702E5C">
        <w:rPr>
          <w:rFonts w:ascii="Book Antiqua" w:hAnsi="Book Antiqua" w:cs="Times New Roman"/>
          <w:b w:val="0"/>
          <w:i w:val="0"/>
          <w:sz w:val="24"/>
          <w:szCs w:val="24"/>
          <w:lang w:val="en-US"/>
        </w:rPr>
        <w:t>MRI of the epigastrium showed that there was an elliptical hyperintense signal below the pancreas on the T1WI</w:t>
      </w:r>
      <w:r w:rsidRPr="00702E5C">
        <w:rPr>
          <w:rFonts w:ascii="Book Antiqua" w:eastAsia="SimSun" w:hAnsi="Book Antiqua" w:cs="Times New Roman"/>
          <w:b w:val="0"/>
          <w:i w:val="0"/>
          <w:sz w:val="24"/>
          <w:szCs w:val="24"/>
          <w:lang w:val="en-US"/>
        </w:rPr>
        <w:t>,</w:t>
      </w:r>
      <w:r w:rsidRPr="00702E5C">
        <w:rPr>
          <w:rFonts w:ascii="Book Antiqua" w:hAnsi="Book Antiqua" w:cs="Times New Roman"/>
          <w:b w:val="0"/>
          <w:i w:val="0"/>
          <w:sz w:val="24"/>
          <w:szCs w:val="24"/>
          <w:lang w:val="en-US"/>
        </w:rPr>
        <w:t xml:space="preserve"> and slight hyperintensity on the T2WI.</w:t>
      </w:r>
      <w:r w:rsidRPr="00702E5C">
        <w:rPr>
          <w:rFonts w:ascii="Book Antiqua" w:hAnsi="Book Antiqua" w:cs="Times New Roman"/>
          <w:b w:val="0"/>
          <w:i w:val="0"/>
          <w:color w:val="000000" w:themeColor="text1"/>
          <w:sz w:val="24"/>
          <w:szCs w:val="24"/>
          <w:lang w:val="en-US"/>
        </w:rPr>
        <w:t xml:space="preserve"> In addition, </w:t>
      </w:r>
      <w:r w:rsidRPr="00702E5C">
        <w:rPr>
          <w:rFonts w:ascii="Book Antiqua" w:hAnsi="Book Antiqua" w:cs="Times New Roman"/>
          <w:b w:val="0"/>
          <w:i w:val="0"/>
          <w:sz w:val="24"/>
          <w:szCs w:val="24"/>
          <w:lang w:val="en-US"/>
        </w:rPr>
        <w:t>marked enhancement on the arterial phase and reduced enhancement on the delayed phase were observed.</w:t>
      </w:r>
      <w:r w:rsidRPr="00702E5C">
        <w:rPr>
          <w:rFonts w:ascii="Book Antiqua" w:eastAsia="SimSun" w:hAnsi="Book Antiqua" w:cs="Times New Roman"/>
          <w:b w:val="0"/>
          <w:i w:val="0"/>
          <w:sz w:val="24"/>
          <w:szCs w:val="24"/>
          <w:lang w:val="en-US"/>
        </w:rPr>
        <w:t xml:space="preserve"> In </w:t>
      </w:r>
      <w:r w:rsidRPr="00702E5C">
        <w:rPr>
          <w:rFonts w:ascii="Book Antiqua" w:hAnsi="Book Antiqua" w:cs="Times New Roman"/>
          <w:b w:val="0"/>
          <w:i w:val="0"/>
          <w:sz w:val="24"/>
          <w:szCs w:val="24"/>
          <w:lang w:val="en-US"/>
        </w:rPr>
        <w:t>Case 2</w:t>
      </w:r>
      <w:r w:rsidRPr="00702E5C">
        <w:rPr>
          <w:rFonts w:ascii="Book Antiqua" w:eastAsia="SimSun" w:hAnsi="Book Antiqua" w:cs="Times New Roman"/>
          <w:b w:val="0"/>
          <w:i w:val="0"/>
          <w:sz w:val="24"/>
          <w:szCs w:val="24"/>
          <w:lang w:val="en-US"/>
        </w:rPr>
        <w:t xml:space="preserve">, </w:t>
      </w:r>
      <w:r w:rsidRPr="00702E5C">
        <w:rPr>
          <w:rFonts w:ascii="Book Antiqua" w:hAnsi="Book Antiqua" w:cs="Times New Roman"/>
          <w:b w:val="0"/>
          <w:i w:val="0"/>
          <w:sz w:val="24"/>
          <w:szCs w:val="24"/>
          <w:lang w:val="en-US"/>
        </w:rPr>
        <w:t>MRI of the epigastrium showed that there was an elliptical hyperintense signal below the pancreas on the T1WI and slight hyperintensity on the T2WI. Marked enhancement on the arterial phase was inhomogeneous. In addition, the venous phase and delayed phase continued to intensify.</w:t>
      </w:r>
    </w:p>
    <w:p w:rsidR="00A76DA6" w:rsidRPr="00A76DA6" w:rsidRDefault="00A76DA6" w:rsidP="00DA05F4">
      <w:pPr>
        <w:pStyle w:val="a0"/>
        <w:suppressAutoHyphens w:val="0"/>
        <w:snapToGrid w:val="0"/>
        <w:spacing w:line="360" w:lineRule="auto"/>
        <w:jc w:val="both"/>
        <w:rPr>
          <w:rFonts w:ascii="Book Antiqua" w:eastAsiaTheme="minorEastAsia" w:hAnsi="Book Antiqua" w:cs="Times New Roman"/>
          <w:b w:val="0"/>
          <w:i w:val="0"/>
          <w:sz w:val="24"/>
          <w:szCs w:val="24"/>
          <w:lang w:val="en-US"/>
        </w:rPr>
      </w:pPr>
    </w:p>
    <w:p w:rsidR="0002704A" w:rsidRPr="00702E5C" w:rsidRDefault="0002704A" w:rsidP="00DA05F4">
      <w:pPr>
        <w:pStyle w:val="a0"/>
        <w:suppressAutoHyphens w:val="0"/>
        <w:snapToGrid w:val="0"/>
        <w:spacing w:line="360" w:lineRule="auto"/>
        <w:jc w:val="both"/>
        <w:rPr>
          <w:rFonts w:ascii="Book Antiqua" w:hAnsi="Book Antiqua" w:cs="Times New Roman"/>
          <w:sz w:val="24"/>
          <w:szCs w:val="24"/>
          <w:lang w:val="en-US"/>
        </w:rPr>
      </w:pPr>
      <w:r w:rsidRPr="00702E5C">
        <w:rPr>
          <w:rFonts w:ascii="Book Antiqua" w:hAnsi="Book Antiqua" w:cs="Times New Roman"/>
          <w:sz w:val="24"/>
          <w:szCs w:val="24"/>
          <w:lang w:val="en-US"/>
        </w:rPr>
        <w:t>Pathological diagnosis</w:t>
      </w:r>
    </w:p>
    <w:p w:rsidR="0002704A" w:rsidRDefault="0002704A" w:rsidP="00DA05F4">
      <w:pPr>
        <w:pStyle w:val="a0"/>
        <w:suppressAutoHyphens w:val="0"/>
        <w:snapToGrid w:val="0"/>
        <w:spacing w:line="360" w:lineRule="auto"/>
        <w:jc w:val="both"/>
        <w:rPr>
          <w:rFonts w:ascii="Book Antiqua" w:eastAsiaTheme="minorEastAsia" w:hAnsi="Book Antiqua" w:cs="Times New Roman"/>
          <w:b w:val="0"/>
          <w:i w:val="0"/>
          <w:sz w:val="24"/>
          <w:szCs w:val="24"/>
          <w:lang w:val="en-US"/>
        </w:rPr>
      </w:pPr>
      <w:r w:rsidRPr="00702E5C">
        <w:rPr>
          <w:rFonts w:ascii="Book Antiqua" w:eastAsia="SimSun" w:hAnsi="Book Antiqua" w:cs="Times New Roman"/>
          <w:b w:val="0"/>
          <w:i w:val="0"/>
          <w:sz w:val="24"/>
          <w:szCs w:val="24"/>
          <w:lang w:val="en-US"/>
        </w:rPr>
        <w:t xml:space="preserve">In </w:t>
      </w:r>
      <w:r w:rsidRPr="00702E5C">
        <w:rPr>
          <w:rFonts w:ascii="Book Antiqua" w:hAnsi="Book Antiqua" w:cs="Times New Roman"/>
          <w:b w:val="0"/>
          <w:i w:val="0"/>
          <w:sz w:val="24"/>
          <w:szCs w:val="24"/>
          <w:lang w:val="en-US"/>
        </w:rPr>
        <w:t>Case 1</w:t>
      </w:r>
      <w:r w:rsidRPr="00702E5C">
        <w:rPr>
          <w:rFonts w:ascii="Book Antiqua" w:eastAsia="SimSun" w:hAnsi="Book Antiqua" w:cs="Times New Roman"/>
          <w:b w:val="0"/>
          <w:i w:val="0"/>
          <w:sz w:val="24"/>
          <w:szCs w:val="24"/>
          <w:lang w:val="en-US"/>
        </w:rPr>
        <w:t>, the</w:t>
      </w:r>
      <w:r w:rsidRPr="00702E5C">
        <w:rPr>
          <w:rFonts w:ascii="Book Antiqua" w:hAnsi="Book Antiqua" w:cs="Times New Roman"/>
          <w:b w:val="0"/>
          <w:i w:val="0"/>
          <w:sz w:val="24"/>
          <w:szCs w:val="24"/>
          <w:lang w:val="en-US"/>
        </w:rPr>
        <w:t xml:space="preserve"> retroperitoneal single lymph node was compatible with Castleman disease. In addition, immunohistochemical staining revealed that CD20, CD3, CD21, bcl-6, and bcl-2 were slightly positive; a small number of CD138 cells were positive; </w:t>
      </w:r>
      <w:r w:rsidRPr="00702E5C">
        <w:rPr>
          <w:rFonts w:ascii="Book Antiqua" w:eastAsia="SimSun" w:hAnsi="Book Antiqua" w:cs="Times New Roman"/>
          <w:b w:val="0"/>
          <w:i w:val="0"/>
          <w:sz w:val="24"/>
          <w:szCs w:val="24"/>
          <w:lang w:val="en-US"/>
        </w:rPr>
        <w:t xml:space="preserve">and </w:t>
      </w:r>
      <w:r w:rsidRPr="00702E5C">
        <w:rPr>
          <w:rFonts w:ascii="Book Antiqua" w:hAnsi="Book Antiqua" w:cs="Times New Roman"/>
          <w:b w:val="0"/>
          <w:i w:val="0"/>
          <w:sz w:val="24"/>
          <w:szCs w:val="24"/>
          <w:lang w:val="en-US"/>
        </w:rPr>
        <w:t>20% of Ki-67 cells were positive.</w:t>
      </w:r>
      <w:r w:rsidR="005A73A3" w:rsidRPr="00702E5C">
        <w:rPr>
          <w:rFonts w:ascii="Book Antiqua" w:eastAsiaTheme="minorEastAsia" w:hAnsi="Book Antiqua" w:cs="Times New Roman"/>
          <w:b w:val="0"/>
          <w:i w:val="0"/>
          <w:sz w:val="24"/>
          <w:szCs w:val="24"/>
          <w:lang w:val="en-US"/>
        </w:rPr>
        <w:t xml:space="preserve"> </w:t>
      </w:r>
      <w:r w:rsidRPr="00702E5C">
        <w:rPr>
          <w:rFonts w:ascii="Book Antiqua" w:eastAsia="SimSun" w:hAnsi="Book Antiqua" w:cs="Times New Roman"/>
          <w:b w:val="0"/>
          <w:i w:val="0"/>
          <w:sz w:val="24"/>
          <w:szCs w:val="24"/>
          <w:lang w:val="en-US"/>
        </w:rPr>
        <w:t xml:space="preserve">In </w:t>
      </w:r>
      <w:r w:rsidRPr="00702E5C">
        <w:rPr>
          <w:rFonts w:ascii="Book Antiqua" w:hAnsi="Book Antiqua" w:cs="Times New Roman"/>
          <w:b w:val="0"/>
          <w:i w:val="0"/>
          <w:sz w:val="24"/>
          <w:szCs w:val="24"/>
          <w:lang w:val="en-US"/>
        </w:rPr>
        <w:t>Case 2</w:t>
      </w:r>
      <w:r w:rsidRPr="00702E5C">
        <w:rPr>
          <w:rFonts w:ascii="Book Antiqua" w:eastAsia="SimSun" w:hAnsi="Book Antiqua" w:cs="Times New Roman"/>
          <w:b w:val="0"/>
          <w:i w:val="0"/>
          <w:sz w:val="24"/>
          <w:szCs w:val="24"/>
          <w:lang w:val="en-US"/>
        </w:rPr>
        <w:t>, the</w:t>
      </w:r>
      <w:r w:rsidRPr="00702E5C">
        <w:rPr>
          <w:rFonts w:ascii="Book Antiqua" w:hAnsi="Book Antiqua" w:cs="Times New Roman"/>
          <w:b w:val="0"/>
          <w:i w:val="0"/>
          <w:sz w:val="24"/>
          <w:szCs w:val="24"/>
          <w:lang w:val="en-US"/>
        </w:rPr>
        <w:t xml:space="preserve"> diagnosis was retroperitoneal Castleman disease together with a follicular dendritic cell tumor. Immunohistochemical staining </w:t>
      </w:r>
      <w:r w:rsidR="005A73A3" w:rsidRPr="00702E5C">
        <w:rPr>
          <w:rFonts w:ascii="Book Antiqua" w:hAnsi="Book Antiqua" w:cs="Times New Roman"/>
          <w:b w:val="0"/>
          <w:i w:val="0"/>
          <w:sz w:val="24"/>
          <w:szCs w:val="24"/>
          <w:lang w:val="en-US"/>
        </w:rPr>
        <w:t>showed that a portion of CD21 cells were positive and CK cells were negative; a small number of S-100 cells were positive, CD 1a and CD23 were slightly positive; and about 5% of Ki-67 cells were positive.</w:t>
      </w:r>
    </w:p>
    <w:p w:rsidR="00A76DA6" w:rsidRPr="00A76DA6" w:rsidRDefault="00A76DA6" w:rsidP="00DA05F4">
      <w:pPr>
        <w:pStyle w:val="a0"/>
        <w:suppressAutoHyphens w:val="0"/>
        <w:snapToGrid w:val="0"/>
        <w:spacing w:line="360" w:lineRule="auto"/>
        <w:jc w:val="both"/>
        <w:rPr>
          <w:rFonts w:ascii="Book Antiqua" w:eastAsiaTheme="minorEastAsia" w:hAnsi="Book Antiqua" w:cs="Times New Roman"/>
          <w:b w:val="0"/>
          <w:i w:val="0"/>
          <w:sz w:val="24"/>
          <w:szCs w:val="24"/>
          <w:lang w:val="en-US"/>
        </w:rPr>
      </w:pPr>
    </w:p>
    <w:p w:rsidR="0002704A" w:rsidRPr="00702E5C" w:rsidRDefault="0002704A" w:rsidP="00DA05F4">
      <w:pPr>
        <w:pStyle w:val="a0"/>
        <w:suppressAutoHyphens w:val="0"/>
        <w:snapToGrid w:val="0"/>
        <w:spacing w:line="360" w:lineRule="auto"/>
        <w:jc w:val="both"/>
        <w:rPr>
          <w:rFonts w:ascii="Book Antiqua" w:hAnsi="Book Antiqua" w:cs="Times New Roman"/>
          <w:sz w:val="24"/>
          <w:szCs w:val="24"/>
          <w:lang w:val="en-US"/>
        </w:rPr>
      </w:pPr>
      <w:r w:rsidRPr="00702E5C">
        <w:rPr>
          <w:rFonts w:ascii="Book Antiqua" w:hAnsi="Book Antiqua" w:cs="Times New Roman"/>
          <w:sz w:val="24"/>
          <w:szCs w:val="24"/>
          <w:lang w:val="en-US"/>
        </w:rPr>
        <w:t>Treatment</w:t>
      </w:r>
    </w:p>
    <w:p w:rsidR="0002704A" w:rsidRDefault="0002704A" w:rsidP="00DA05F4">
      <w:pPr>
        <w:pStyle w:val="a0"/>
        <w:suppressAutoHyphens w:val="0"/>
        <w:snapToGrid w:val="0"/>
        <w:spacing w:line="360" w:lineRule="auto"/>
        <w:jc w:val="both"/>
        <w:rPr>
          <w:rFonts w:ascii="Book Antiqua" w:eastAsiaTheme="minorEastAsia" w:hAnsi="Book Antiqua" w:cs="Times New Roman"/>
          <w:b w:val="0"/>
          <w:i w:val="0"/>
          <w:sz w:val="24"/>
          <w:szCs w:val="24"/>
          <w:lang w:val="en-US"/>
        </w:rPr>
      </w:pPr>
      <w:r w:rsidRPr="00702E5C">
        <w:rPr>
          <w:rFonts w:ascii="Book Antiqua" w:eastAsia="SimSun" w:hAnsi="Book Antiqua" w:cs="Times New Roman"/>
          <w:b w:val="0"/>
          <w:i w:val="0"/>
          <w:sz w:val="24"/>
          <w:szCs w:val="24"/>
          <w:lang w:val="en-US"/>
        </w:rPr>
        <w:t xml:space="preserve">In </w:t>
      </w:r>
      <w:r w:rsidRPr="00702E5C">
        <w:rPr>
          <w:rFonts w:ascii="Book Antiqua" w:hAnsi="Book Antiqua" w:cs="Times New Roman"/>
          <w:b w:val="0"/>
          <w:i w:val="0"/>
          <w:sz w:val="24"/>
          <w:szCs w:val="24"/>
          <w:lang w:val="en-US"/>
        </w:rPr>
        <w:t>Case 1</w:t>
      </w:r>
      <w:r w:rsidRPr="00702E5C">
        <w:rPr>
          <w:rFonts w:ascii="Book Antiqua" w:eastAsia="SimSun" w:hAnsi="Book Antiqua" w:cs="Times New Roman"/>
          <w:b w:val="0"/>
          <w:i w:val="0"/>
          <w:sz w:val="24"/>
          <w:szCs w:val="24"/>
          <w:lang w:val="en-US"/>
        </w:rPr>
        <w:t>,</w:t>
      </w:r>
      <w:r w:rsidRPr="00702E5C">
        <w:rPr>
          <w:rFonts w:ascii="Book Antiqua" w:hAnsi="Book Antiqua" w:cs="Times New Roman"/>
          <w:b w:val="0"/>
          <w:i w:val="0"/>
          <w:sz w:val="24"/>
          <w:szCs w:val="24"/>
          <w:lang w:val="en-US"/>
        </w:rPr>
        <w:t xml:space="preserve"> laparotomy </w:t>
      </w:r>
      <w:r w:rsidRPr="00702E5C">
        <w:rPr>
          <w:rFonts w:ascii="Book Antiqua" w:eastAsia="SimSun" w:hAnsi="Book Antiqua" w:cs="Times New Roman"/>
          <w:b w:val="0"/>
          <w:i w:val="0"/>
          <w:sz w:val="24"/>
          <w:szCs w:val="24"/>
          <w:lang w:val="en-US"/>
        </w:rPr>
        <w:t xml:space="preserve">was performed </w:t>
      </w:r>
      <w:r w:rsidRPr="00702E5C">
        <w:rPr>
          <w:rFonts w:ascii="Book Antiqua" w:hAnsi="Book Antiqua" w:cs="Times New Roman"/>
          <w:b w:val="0"/>
          <w:i w:val="0"/>
          <w:sz w:val="24"/>
          <w:szCs w:val="24"/>
          <w:lang w:val="en-US"/>
        </w:rPr>
        <w:t>to remove the retroperitoneal peripancreatic tumor without subsequent radiochemotherapy.</w:t>
      </w:r>
      <w:r w:rsidRPr="00702E5C">
        <w:rPr>
          <w:rFonts w:ascii="Book Antiqua" w:eastAsia="SimSun" w:hAnsi="Book Antiqua" w:cs="Times New Roman"/>
          <w:b w:val="0"/>
          <w:i w:val="0"/>
          <w:sz w:val="24"/>
          <w:szCs w:val="24"/>
          <w:lang w:val="en-US"/>
        </w:rPr>
        <w:t xml:space="preserve"> In </w:t>
      </w:r>
      <w:r w:rsidRPr="00702E5C">
        <w:rPr>
          <w:rFonts w:ascii="Book Antiqua" w:hAnsi="Book Antiqua" w:cs="Times New Roman"/>
          <w:b w:val="0"/>
          <w:i w:val="0"/>
          <w:sz w:val="24"/>
          <w:szCs w:val="24"/>
          <w:lang w:val="en-US"/>
        </w:rPr>
        <w:t>Case 2</w:t>
      </w:r>
      <w:r w:rsidRPr="00702E5C">
        <w:rPr>
          <w:rFonts w:ascii="Book Antiqua" w:eastAsia="SimSun" w:hAnsi="Book Antiqua" w:cs="Times New Roman"/>
          <w:b w:val="0"/>
          <w:i w:val="0"/>
          <w:sz w:val="24"/>
          <w:szCs w:val="24"/>
          <w:lang w:val="en-US"/>
        </w:rPr>
        <w:t xml:space="preserve">, </w:t>
      </w:r>
      <w:r w:rsidRPr="00702E5C">
        <w:rPr>
          <w:rFonts w:ascii="Book Antiqua" w:hAnsi="Book Antiqua" w:cs="Times New Roman"/>
          <w:b w:val="0"/>
          <w:i w:val="0"/>
          <w:sz w:val="24"/>
          <w:szCs w:val="24"/>
          <w:lang w:val="en-US"/>
        </w:rPr>
        <w:t xml:space="preserve">laparoscopic surgery </w:t>
      </w:r>
      <w:r w:rsidRPr="00702E5C">
        <w:rPr>
          <w:rFonts w:ascii="Book Antiqua" w:eastAsia="SimSun" w:hAnsi="Book Antiqua" w:cs="Times New Roman"/>
          <w:b w:val="0"/>
          <w:i w:val="0"/>
          <w:sz w:val="24"/>
          <w:szCs w:val="24"/>
          <w:lang w:val="en-US"/>
        </w:rPr>
        <w:t xml:space="preserve">was performed </w:t>
      </w:r>
      <w:r w:rsidRPr="00702E5C">
        <w:rPr>
          <w:rFonts w:ascii="Book Antiqua" w:hAnsi="Book Antiqua" w:cs="Times New Roman"/>
          <w:b w:val="0"/>
          <w:i w:val="0"/>
          <w:sz w:val="24"/>
          <w:szCs w:val="24"/>
          <w:lang w:val="en-US"/>
        </w:rPr>
        <w:t>to remove the retroperitoneal peripancreatic tumor without subsequent radiochemotherapy.</w:t>
      </w:r>
    </w:p>
    <w:p w:rsidR="00A76DA6" w:rsidRPr="00A76DA6" w:rsidRDefault="00A76DA6" w:rsidP="00DA05F4">
      <w:pPr>
        <w:pStyle w:val="a0"/>
        <w:suppressAutoHyphens w:val="0"/>
        <w:snapToGrid w:val="0"/>
        <w:spacing w:line="360" w:lineRule="auto"/>
        <w:jc w:val="both"/>
        <w:rPr>
          <w:rFonts w:ascii="Book Antiqua" w:eastAsiaTheme="minorEastAsia" w:hAnsi="Book Antiqua" w:cs="Times New Roman"/>
          <w:b w:val="0"/>
          <w:i w:val="0"/>
          <w:sz w:val="24"/>
          <w:szCs w:val="24"/>
          <w:lang w:val="en-US"/>
        </w:rPr>
      </w:pPr>
    </w:p>
    <w:p w:rsidR="0002704A" w:rsidRPr="00702E5C" w:rsidRDefault="0002704A" w:rsidP="00DA05F4">
      <w:pPr>
        <w:pStyle w:val="a0"/>
        <w:suppressAutoHyphens w:val="0"/>
        <w:snapToGrid w:val="0"/>
        <w:spacing w:line="360" w:lineRule="auto"/>
        <w:jc w:val="both"/>
        <w:rPr>
          <w:rFonts w:ascii="Book Antiqua" w:hAnsi="Book Antiqua" w:cs="Times New Roman"/>
          <w:sz w:val="24"/>
          <w:szCs w:val="24"/>
          <w:lang w:val="en-US"/>
        </w:rPr>
      </w:pPr>
      <w:r w:rsidRPr="00702E5C">
        <w:rPr>
          <w:rFonts w:ascii="Book Antiqua" w:hAnsi="Book Antiqua" w:cs="Times New Roman"/>
          <w:sz w:val="24"/>
          <w:szCs w:val="24"/>
          <w:lang w:val="en-US"/>
        </w:rPr>
        <w:t>Related reports</w:t>
      </w:r>
    </w:p>
    <w:p w:rsidR="0002704A" w:rsidRDefault="0002704A" w:rsidP="00DA05F4">
      <w:pPr>
        <w:pStyle w:val="8BF4"/>
        <w:suppressAutoHyphens w:val="0"/>
        <w:snapToGrid w:val="0"/>
        <w:spacing w:line="360" w:lineRule="auto"/>
        <w:rPr>
          <w:rFonts w:ascii="Book Antiqua" w:eastAsiaTheme="minorEastAsia" w:hAnsi="Book Antiqua" w:cs="Times New Roman"/>
          <w:sz w:val="24"/>
          <w:szCs w:val="24"/>
        </w:rPr>
      </w:pPr>
      <w:bookmarkStart w:id="100" w:name="OLE_LINK29"/>
      <w:bookmarkStart w:id="101" w:name="OLE_LINK30"/>
      <w:proofErr w:type="spellStart"/>
      <w:r w:rsidRPr="00702E5C">
        <w:rPr>
          <w:rFonts w:ascii="Book Antiqua" w:hAnsi="Book Antiqua" w:cs="Times New Roman"/>
          <w:w w:val="95"/>
          <w:sz w:val="24"/>
          <w:szCs w:val="24"/>
        </w:rPr>
        <w:t>Unicentric</w:t>
      </w:r>
      <w:proofErr w:type="spellEnd"/>
      <w:r w:rsidRPr="00702E5C">
        <w:rPr>
          <w:rFonts w:ascii="Book Antiqua" w:hAnsi="Book Antiqua" w:cs="Times New Roman"/>
          <w:w w:val="95"/>
          <w:sz w:val="24"/>
          <w:szCs w:val="24"/>
        </w:rPr>
        <w:t xml:space="preserve"> </w:t>
      </w:r>
      <w:proofErr w:type="spellStart"/>
      <w:r w:rsidRPr="00702E5C">
        <w:rPr>
          <w:rFonts w:ascii="Book Antiqua" w:hAnsi="Book Antiqua" w:cs="Times New Roman"/>
          <w:w w:val="95"/>
          <w:sz w:val="24"/>
          <w:szCs w:val="24"/>
        </w:rPr>
        <w:t>Castleman</w:t>
      </w:r>
      <w:proofErr w:type="spellEnd"/>
      <w:r w:rsidRPr="00702E5C">
        <w:rPr>
          <w:rFonts w:ascii="Book Antiqua" w:hAnsi="Book Antiqua" w:cs="Times New Roman"/>
          <w:w w:val="95"/>
          <w:sz w:val="24"/>
          <w:szCs w:val="24"/>
        </w:rPr>
        <w:t xml:space="preserve"> </w:t>
      </w:r>
      <w:bookmarkEnd w:id="100"/>
      <w:bookmarkEnd w:id="101"/>
      <w:r w:rsidRPr="00702E5C">
        <w:rPr>
          <w:rFonts w:ascii="Book Antiqua" w:eastAsia="SimSun" w:hAnsi="Book Antiqua" w:cs="Times New Roman"/>
          <w:w w:val="95"/>
          <w:sz w:val="24"/>
          <w:szCs w:val="24"/>
        </w:rPr>
        <w:t>d</w:t>
      </w:r>
      <w:r w:rsidRPr="00702E5C">
        <w:rPr>
          <w:rFonts w:ascii="Book Antiqua" w:hAnsi="Book Antiqua" w:cs="Times New Roman"/>
          <w:w w:val="95"/>
          <w:sz w:val="24"/>
          <w:szCs w:val="24"/>
        </w:rPr>
        <w:t>isease (</w:t>
      </w:r>
      <w:r w:rsidRPr="00702E5C">
        <w:rPr>
          <w:rFonts w:ascii="Book Antiqua" w:hAnsi="Book Antiqua" w:cs="Times New Roman"/>
          <w:sz w:val="24"/>
          <w:szCs w:val="24"/>
        </w:rPr>
        <w:t>UCD</w:t>
      </w:r>
      <w:r w:rsidRPr="00702E5C">
        <w:rPr>
          <w:rFonts w:ascii="Book Antiqua" w:hAnsi="Book Antiqua" w:cs="Times New Roman"/>
          <w:w w:val="95"/>
          <w:sz w:val="24"/>
          <w:szCs w:val="24"/>
        </w:rPr>
        <w:t>)</w:t>
      </w:r>
      <w:r w:rsidRPr="00702E5C">
        <w:rPr>
          <w:rFonts w:ascii="Book Antiqua" w:hAnsi="Book Antiqua" w:cs="Times New Roman"/>
          <w:sz w:val="24"/>
          <w:szCs w:val="24"/>
        </w:rPr>
        <w:t xml:space="preserve"> is a rare disease of lymph nodes and related tissues, and occurrence in the retroperitoneal </w:t>
      </w:r>
      <w:r w:rsidRPr="00702E5C">
        <w:rPr>
          <w:rFonts w:ascii="Book Antiqua" w:eastAsia="SimSun" w:hAnsi="Book Antiqua" w:cs="Times New Roman"/>
          <w:sz w:val="24"/>
          <w:szCs w:val="24"/>
        </w:rPr>
        <w:t>peri</w:t>
      </w:r>
      <w:r w:rsidRPr="00702E5C">
        <w:rPr>
          <w:rFonts w:ascii="Book Antiqua" w:hAnsi="Book Antiqua" w:cs="Times New Roman"/>
          <w:sz w:val="24"/>
          <w:szCs w:val="24"/>
        </w:rPr>
        <w:t>pancreatic region is quite rare. Only a few cases of</w:t>
      </w:r>
      <w:r w:rsidRPr="00702E5C">
        <w:rPr>
          <w:rFonts w:ascii="Book Antiqua" w:eastAsia="SimSun" w:hAnsi="Book Antiqua" w:cs="Times New Roman"/>
          <w:sz w:val="24"/>
          <w:szCs w:val="24"/>
        </w:rPr>
        <w:t xml:space="preserve"> </w:t>
      </w:r>
      <w:r w:rsidRPr="00702E5C">
        <w:rPr>
          <w:rFonts w:ascii="Book Antiqua" w:hAnsi="Book Antiqua" w:cs="Times New Roman"/>
          <w:sz w:val="24"/>
          <w:szCs w:val="24"/>
        </w:rPr>
        <w:t xml:space="preserve">UCD together with follicular dendritic cell tumor have been identified. At present, complete resection of the tumor is still the most effective treatment for retroperitoneal </w:t>
      </w:r>
      <w:r w:rsidRPr="00702E5C">
        <w:rPr>
          <w:rFonts w:ascii="Book Antiqua" w:eastAsia="SimSun" w:hAnsi="Book Antiqua" w:cs="Times New Roman"/>
          <w:sz w:val="24"/>
          <w:szCs w:val="24"/>
        </w:rPr>
        <w:t>peri</w:t>
      </w:r>
      <w:r w:rsidRPr="00702E5C">
        <w:rPr>
          <w:rFonts w:ascii="Book Antiqua" w:hAnsi="Book Antiqua" w:cs="Times New Roman"/>
          <w:sz w:val="24"/>
          <w:szCs w:val="24"/>
        </w:rPr>
        <w:t>pancreatic UCD with low recurrence and high cure rates.</w:t>
      </w:r>
    </w:p>
    <w:p w:rsidR="00A76DA6" w:rsidRPr="00A76DA6" w:rsidRDefault="00A76DA6" w:rsidP="00DA05F4">
      <w:pPr>
        <w:pStyle w:val="8BF4"/>
        <w:suppressAutoHyphens w:val="0"/>
        <w:snapToGrid w:val="0"/>
        <w:spacing w:line="360" w:lineRule="auto"/>
        <w:rPr>
          <w:rFonts w:ascii="Book Antiqua" w:eastAsiaTheme="minorEastAsia" w:hAnsi="Book Antiqua" w:cs="Times New Roman"/>
          <w:sz w:val="24"/>
          <w:szCs w:val="24"/>
        </w:rPr>
      </w:pPr>
    </w:p>
    <w:p w:rsidR="0002704A" w:rsidRPr="00702E5C" w:rsidRDefault="0002704A" w:rsidP="00DA05F4">
      <w:pPr>
        <w:pStyle w:val="a0"/>
        <w:suppressAutoHyphens w:val="0"/>
        <w:snapToGrid w:val="0"/>
        <w:spacing w:line="360" w:lineRule="auto"/>
        <w:jc w:val="both"/>
        <w:rPr>
          <w:rFonts w:ascii="Book Antiqua" w:hAnsi="Book Antiqua" w:cs="Times New Roman"/>
          <w:sz w:val="24"/>
          <w:szCs w:val="24"/>
          <w:lang w:val="en-US"/>
        </w:rPr>
      </w:pPr>
      <w:r w:rsidRPr="00702E5C">
        <w:rPr>
          <w:rFonts w:ascii="Book Antiqua" w:hAnsi="Book Antiqua" w:cs="Times New Roman"/>
          <w:sz w:val="24"/>
          <w:szCs w:val="24"/>
          <w:lang w:val="en-US"/>
        </w:rPr>
        <w:t xml:space="preserve">Term explanation </w:t>
      </w:r>
    </w:p>
    <w:p w:rsidR="0002704A" w:rsidRDefault="0002704A" w:rsidP="00DA05F4">
      <w:pPr>
        <w:pStyle w:val="a0"/>
        <w:suppressAutoHyphens w:val="0"/>
        <w:snapToGrid w:val="0"/>
        <w:spacing w:line="360" w:lineRule="auto"/>
        <w:jc w:val="both"/>
        <w:rPr>
          <w:rFonts w:ascii="Book Antiqua" w:eastAsiaTheme="minorEastAsia" w:hAnsi="Book Antiqua" w:cs="Times New Roman"/>
          <w:b w:val="0"/>
          <w:bCs w:val="0"/>
          <w:i w:val="0"/>
          <w:iCs w:val="0"/>
          <w:sz w:val="24"/>
          <w:szCs w:val="24"/>
          <w:lang w:val="en-US"/>
        </w:rPr>
      </w:pPr>
      <w:bookmarkStart w:id="102" w:name="OLE_LINK33"/>
      <w:bookmarkStart w:id="103" w:name="OLE_LINK34"/>
      <w:r w:rsidRPr="00702E5C">
        <w:rPr>
          <w:rFonts w:ascii="Book Antiqua" w:hAnsi="Book Antiqua" w:cs="Times New Roman"/>
          <w:b w:val="0"/>
          <w:i w:val="0"/>
          <w:sz w:val="24"/>
          <w:szCs w:val="24"/>
          <w:shd w:val="clear" w:color="auto" w:fill="FFFFFF"/>
          <w:lang w:val="en-US"/>
        </w:rPr>
        <w:lastRenderedPageBreak/>
        <w:t>F</w:t>
      </w:r>
      <w:r w:rsidR="00A76DA6">
        <w:rPr>
          <w:rFonts w:ascii="Book Antiqua" w:hAnsi="Book Antiqua" w:cs="Times New Roman"/>
          <w:b w:val="0"/>
          <w:i w:val="0"/>
          <w:sz w:val="24"/>
          <w:szCs w:val="24"/>
          <w:shd w:val="clear" w:color="auto" w:fill="FFFFFF"/>
          <w:lang w:val="en-US"/>
        </w:rPr>
        <w:t xml:space="preserve">ollicular dendritic cell tumor </w:t>
      </w:r>
      <w:r w:rsidRPr="00702E5C">
        <w:rPr>
          <w:rFonts w:ascii="Book Antiqua" w:hAnsi="Book Antiqua" w:cs="Times New Roman"/>
          <w:b w:val="0"/>
          <w:i w:val="0"/>
          <w:sz w:val="24"/>
          <w:szCs w:val="24"/>
          <w:shd w:val="clear" w:color="auto" w:fill="FFFFFF"/>
          <w:lang w:val="en-US"/>
        </w:rPr>
        <w:t>is an uncommon neoplas</w:t>
      </w:r>
      <w:r w:rsidRPr="00702E5C">
        <w:rPr>
          <w:rFonts w:ascii="Book Antiqua" w:hAnsi="Book Antiqua" w:cs="Times New Roman"/>
          <w:b w:val="0"/>
          <w:bCs w:val="0"/>
          <w:i w:val="0"/>
          <w:iCs w:val="0"/>
          <w:sz w:val="24"/>
          <w:szCs w:val="24"/>
          <w:lang w:val="en-US"/>
        </w:rPr>
        <w:t xml:space="preserve">m that </w:t>
      </w:r>
      <w:r w:rsidRPr="00702E5C">
        <w:rPr>
          <w:rFonts w:ascii="Book Antiqua" w:eastAsia="SimSun" w:hAnsi="Book Antiqua" w:cs="Times New Roman"/>
          <w:b w:val="0"/>
          <w:bCs w:val="0"/>
          <w:i w:val="0"/>
          <w:iCs w:val="0"/>
          <w:sz w:val="24"/>
          <w:szCs w:val="24"/>
          <w:lang w:val="en-US"/>
        </w:rPr>
        <w:t>has</w:t>
      </w:r>
      <w:r w:rsidRPr="00702E5C">
        <w:rPr>
          <w:rFonts w:ascii="Book Antiqua" w:hAnsi="Book Antiqua" w:cs="Times New Roman"/>
          <w:b w:val="0"/>
          <w:bCs w:val="0"/>
          <w:i w:val="0"/>
          <w:iCs w:val="0"/>
          <w:sz w:val="24"/>
          <w:szCs w:val="24"/>
          <w:lang w:val="en-US"/>
        </w:rPr>
        <w:t xml:space="preserve"> features of follicular dendritic cell differentiation</w:t>
      </w:r>
      <w:r w:rsidRPr="00702E5C">
        <w:rPr>
          <w:rFonts w:ascii="Book Antiqua" w:eastAsia="SimSun" w:hAnsi="Book Antiqua" w:cs="Times New Roman"/>
          <w:b w:val="0"/>
          <w:bCs w:val="0"/>
          <w:i w:val="0"/>
          <w:iCs w:val="0"/>
          <w:sz w:val="24"/>
          <w:szCs w:val="24"/>
          <w:lang w:val="en-US"/>
        </w:rPr>
        <w:t>,</w:t>
      </w:r>
      <w:r w:rsidRPr="00702E5C">
        <w:rPr>
          <w:rFonts w:ascii="Book Antiqua" w:hAnsi="Book Antiqua" w:cs="Times New Roman"/>
          <w:b w:val="0"/>
          <w:bCs w:val="0"/>
          <w:i w:val="0"/>
          <w:iCs w:val="0"/>
          <w:sz w:val="24"/>
          <w:szCs w:val="24"/>
          <w:lang w:val="en-US"/>
        </w:rPr>
        <w:t xml:space="preserve"> and typ</w:t>
      </w:r>
      <w:r w:rsidRPr="00702E5C">
        <w:rPr>
          <w:rFonts w:ascii="Book Antiqua" w:hAnsi="Book Antiqua" w:cs="Times New Roman"/>
          <w:b w:val="0"/>
          <w:i w:val="0"/>
          <w:sz w:val="24"/>
          <w:szCs w:val="24"/>
          <w:shd w:val="clear" w:color="auto" w:fill="FFFFFF"/>
          <w:lang w:val="en-US"/>
        </w:rPr>
        <w:t>ically presents as a slow-growing, painless mass without systemic symptoms.</w:t>
      </w:r>
      <w:r w:rsidRPr="00702E5C">
        <w:rPr>
          <w:rFonts w:ascii="Book Antiqua" w:hAnsi="Book Antiqua" w:cs="Times New Roman"/>
          <w:b w:val="0"/>
          <w:bCs w:val="0"/>
          <w:i w:val="0"/>
          <w:iCs w:val="0"/>
          <w:sz w:val="24"/>
          <w:szCs w:val="24"/>
          <w:lang w:val="en-US"/>
        </w:rPr>
        <w:t xml:space="preserve"> The tumor can occur on various parts of the body such as lymph nodes, tonsils, armpits and mediastinum</w:t>
      </w:r>
      <w:r w:rsidRPr="00702E5C">
        <w:rPr>
          <w:rFonts w:ascii="Book Antiqua" w:eastAsia="SimSun" w:hAnsi="Book Antiqua" w:cs="Times New Roman"/>
          <w:b w:val="0"/>
          <w:bCs w:val="0"/>
          <w:i w:val="0"/>
          <w:iCs w:val="0"/>
          <w:sz w:val="24"/>
          <w:szCs w:val="24"/>
          <w:lang w:val="en-US"/>
        </w:rPr>
        <w:t>,</w:t>
      </w:r>
      <w:r w:rsidRPr="00702E5C">
        <w:rPr>
          <w:rFonts w:ascii="Book Antiqua" w:hAnsi="Book Antiqua" w:cs="Times New Roman"/>
          <w:b w:val="0"/>
          <w:bCs w:val="0"/>
          <w:i w:val="0"/>
          <w:iCs w:val="0"/>
          <w:sz w:val="24"/>
          <w:szCs w:val="24"/>
          <w:lang w:val="en-US"/>
        </w:rPr>
        <w:t xml:space="preserve"> but is most common in the neck lymph nodes.</w:t>
      </w:r>
    </w:p>
    <w:p w:rsidR="00A76DA6" w:rsidRPr="00A76DA6" w:rsidRDefault="00A76DA6" w:rsidP="00DA05F4">
      <w:pPr>
        <w:pStyle w:val="a0"/>
        <w:suppressAutoHyphens w:val="0"/>
        <w:snapToGrid w:val="0"/>
        <w:spacing w:line="360" w:lineRule="auto"/>
        <w:jc w:val="both"/>
        <w:rPr>
          <w:rFonts w:ascii="Book Antiqua" w:eastAsiaTheme="minorEastAsia" w:hAnsi="Book Antiqua" w:cs="Times New Roman"/>
          <w:b w:val="0"/>
          <w:bCs w:val="0"/>
          <w:i w:val="0"/>
          <w:iCs w:val="0"/>
          <w:sz w:val="24"/>
          <w:szCs w:val="24"/>
          <w:lang w:val="en-US"/>
        </w:rPr>
      </w:pPr>
    </w:p>
    <w:bookmarkEnd w:id="102"/>
    <w:bookmarkEnd w:id="103"/>
    <w:p w:rsidR="0002704A" w:rsidRPr="00702E5C" w:rsidRDefault="0002704A" w:rsidP="00DA05F4">
      <w:pPr>
        <w:pStyle w:val="a0"/>
        <w:suppressAutoHyphens w:val="0"/>
        <w:snapToGrid w:val="0"/>
        <w:spacing w:line="360" w:lineRule="auto"/>
        <w:jc w:val="both"/>
        <w:rPr>
          <w:rFonts w:ascii="Book Antiqua" w:hAnsi="Book Antiqua" w:cs="Times New Roman"/>
          <w:sz w:val="24"/>
          <w:szCs w:val="24"/>
          <w:lang w:val="en-US"/>
        </w:rPr>
      </w:pPr>
      <w:r w:rsidRPr="00702E5C">
        <w:rPr>
          <w:rFonts w:ascii="Book Antiqua" w:hAnsi="Book Antiqua" w:cs="Times New Roman"/>
          <w:sz w:val="24"/>
          <w:szCs w:val="24"/>
          <w:lang w:val="en-US"/>
        </w:rPr>
        <w:t>Experiences and lessons</w:t>
      </w:r>
    </w:p>
    <w:p w:rsidR="00A76DA6" w:rsidRPr="00A76DA6" w:rsidRDefault="0002704A" w:rsidP="00DA05F4">
      <w:pPr>
        <w:pStyle w:val="1"/>
        <w:adjustRightInd w:val="0"/>
        <w:snapToGrid w:val="0"/>
        <w:spacing w:line="360" w:lineRule="auto"/>
        <w:rPr>
          <w:rFonts w:ascii="Book Antiqua" w:eastAsia="SimSun" w:hAnsi="Book Antiqua"/>
          <w:sz w:val="24"/>
        </w:rPr>
      </w:pPr>
      <w:r w:rsidRPr="00702E5C">
        <w:rPr>
          <w:rFonts w:ascii="Book Antiqua" w:hAnsi="Book Antiqua"/>
          <w:sz w:val="24"/>
        </w:rPr>
        <w:t xml:space="preserve">At present, complete resection of the tumor is still the most effective treatment for retroperitoneal </w:t>
      </w:r>
      <w:r w:rsidRPr="00702E5C">
        <w:rPr>
          <w:rFonts w:ascii="Book Antiqua" w:eastAsia="SimSun" w:hAnsi="Book Antiqua"/>
          <w:sz w:val="24"/>
        </w:rPr>
        <w:t>peri</w:t>
      </w:r>
      <w:r w:rsidRPr="00702E5C">
        <w:rPr>
          <w:rFonts w:ascii="Book Antiqua" w:hAnsi="Book Antiqua"/>
          <w:sz w:val="24"/>
        </w:rPr>
        <w:t>pancreatic UCD with low recurrence and high cure rates</w:t>
      </w:r>
      <w:r w:rsidRPr="00702E5C">
        <w:rPr>
          <w:rFonts w:ascii="Book Antiqua" w:eastAsia="SimSun" w:hAnsi="Book Antiqua"/>
          <w:sz w:val="24"/>
        </w:rPr>
        <w:t>.</w:t>
      </w:r>
      <w:r w:rsidRPr="00702E5C">
        <w:rPr>
          <w:rFonts w:ascii="Book Antiqua" w:hAnsi="Book Antiqua"/>
          <w:color w:val="333333"/>
          <w:sz w:val="24"/>
          <w:shd w:val="clear" w:color="auto" w:fill="FFFFFF"/>
        </w:rPr>
        <w:t xml:space="preserve"> The d</w:t>
      </w:r>
      <w:r w:rsidRPr="00702E5C">
        <w:rPr>
          <w:rFonts w:ascii="Book Antiqua" w:hAnsi="Book Antiqua"/>
          <w:sz w:val="24"/>
        </w:rPr>
        <w:t xml:space="preserve">iagnosis of retroperitoneal </w:t>
      </w:r>
      <w:r w:rsidRPr="00702E5C">
        <w:rPr>
          <w:rFonts w:ascii="Book Antiqua" w:eastAsia="SimSun" w:hAnsi="Book Antiqua"/>
          <w:sz w:val="24"/>
        </w:rPr>
        <w:t>peri</w:t>
      </w:r>
      <w:r w:rsidRPr="00702E5C">
        <w:rPr>
          <w:rFonts w:ascii="Book Antiqua" w:hAnsi="Book Antiqua"/>
          <w:sz w:val="24"/>
        </w:rPr>
        <w:t>pancreatic UCD is still dependent on histopathology</w:t>
      </w:r>
      <w:r w:rsidRPr="00702E5C">
        <w:rPr>
          <w:rFonts w:ascii="Book Antiqua" w:eastAsia="SimSun" w:hAnsi="Book Antiqua"/>
          <w:sz w:val="24"/>
        </w:rPr>
        <w:t>. The</w:t>
      </w:r>
      <w:r w:rsidRPr="00702E5C">
        <w:rPr>
          <w:rFonts w:ascii="Book Antiqua" w:hAnsi="Book Antiqua"/>
          <w:sz w:val="24"/>
        </w:rPr>
        <w:t xml:space="preserve"> two rare cases of retroperitoneal </w:t>
      </w:r>
      <w:r w:rsidRPr="00702E5C">
        <w:rPr>
          <w:rFonts w:ascii="Book Antiqua" w:eastAsia="SimSun" w:hAnsi="Book Antiqua"/>
          <w:sz w:val="24"/>
        </w:rPr>
        <w:t>peri</w:t>
      </w:r>
      <w:r w:rsidRPr="00702E5C">
        <w:rPr>
          <w:rFonts w:ascii="Book Antiqua" w:hAnsi="Book Antiqua"/>
          <w:sz w:val="24"/>
        </w:rPr>
        <w:t xml:space="preserve">pancreatic UCD included in this </w:t>
      </w:r>
      <w:r w:rsidR="00521F14" w:rsidRPr="00702E5C">
        <w:rPr>
          <w:rFonts w:ascii="Book Antiqua" w:eastAsia="SimSun" w:hAnsi="Book Antiqua"/>
          <w:sz w:val="24"/>
        </w:rPr>
        <w:t>report</w:t>
      </w:r>
      <w:r w:rsidRPr="00702E5C">
        <w:rPr>
          <w:rFonts w:ascii="Book Antiqua" w:hAnsi="Book Antiqua"/>
          <w:sz w:val="24"/>
        </w:rPr>
        <w:t xml:space="preserve"> will improve our understanding of this disease</w:t>
      </w:r>
      <w:r w:rsidRPr="00702E5C">
        <w:rPr>
          <w:rFonts w:ascii="Book Antiqua" w:eastAsia="SimSun" w:hAnsi="Book Antiqua"/>
          <w:sz w:val="24"/>
        </w:rPr>
        <w:t xml:space="preserve"> and</w:t>
      </w:r>
      <w:r w:rsidRPr="00702E5C">
        <w:rPr>
          <w:rFonts w:ascii="Book Antiqua" w:hAnsi="Book Antiqua"/>
          <w:b/>
          <w:i/>
          <w:color w:val="333333"/>
          <w:sz w:val="24"/>
          <w:shd w:val="clear" w:color="auto" w:fill="FFFFFF"/>
        </w:rPr>
        <w:t xml:space="preserve"> </w:t>
      </w:r>
      <w:r w:rsidRPr="00702E5C">
        <w:rPr>
          <w:rFonts w:ascii="Book Antiqua" w:hAnsi="Book Antiqua"/>
          <w:sz w:val="24"/>
        </w:rPr>
        <w:t>provide a significant reference for future cases.</w:t>
      </w:r>
    </w:p>
    <w:p w:rsidR="00A76DA6" w:rsidRDefault="00A76DA6" w:rsidP="00DA05F4">
      <w:pPr>
        <w:widowControl/>
        <w:spacing w:line="360" w:lineRule="auto"/>
        <w:jc w:val="left"/>
        <w:rPr>
          <w:rFonts w:ascii="Book Antiqua" w:hAnsi="Book Antiqua"/>
          <w:b/>
          <w:sz w:val="24"/>
        </w:rPr>
      </w:pPr>
      <w:r>
        <w:rPr>
          <w:rFonts w:ascii="Book Antiqua" w:hAnsi="Book Antiqua"/>
          <w:b/>
          <w:sz w:val="24"/>
        </w:rPr>
        <w:br w:type="page"/>
      </w:r>
    </w:p>
    <w:p w:rsidR="0002704A" w:rsidRPr="00702E5C" w:rsidRDefault="0002704A" w:rsidP="00DA05F4">
      <w:pPr>
        <w:adjustRightInd w:val="0"/>
        <w:snapToGrid w:val="0"/>
        <w:spacing w:line="360" w:lineRule="auto"/>
        <w:rPr>
          <w:rFonts w:ascii="Book Antiqua" w:hAnsi="Book Antiqua"/>
          <w:sz w:val="24"/>
        </w:rPr>
      </w:pPr>
      <w:r w:rsidRPr="00702E5C">
        <w:rPr>
          <w:rFonts w:ascii="Book Antiqua" w:hAnsi="Book Antiqua"/>
          <w:b/>
          <w:sz w:val="24"/>
        </w:rPr>
        <w:lastRenderedPageBreak/>
        <w:t>REFERENCES</w:t>
      </w:r>
    </w:p>
    <w:p w:rsidR="00A76DA6" w:rsidRPr="00A76DA6" w:rsidRDefault="00A76DA6" w:rsidP="00DA05F4">
      <w:pPr>
        <w:adjustRightInd w:val="0"/>
        <w:snapToGrid w:val="0"/>
        <w:spacing w:line="360" w:lineRule="auto"/>
        <w:rPr>
          <w:rFonts w:ascii="Book Antiqua" w:eastAsia="SimSun" w:hAnsi="Book Antiqua"/>
          <w:sz w:val="24"/>
        </w:rPr>
      </w:pPr>
      <w:r w:rsidRPr="00A76DA6">
        <w:rPr>
          <w:rFonts w:ascii="Book Antiqua" w:eastAsia="SimSun" w:hAnsi="Book Antiqua"/>
          <w:sz w:val="24"/>
        </w:rPr>
        <w:t xml:space="preserve">1 </w:t>
      </w:r>
      <w:r w:rsidRPr="00A76DA6">
        <w:rPr>
          <w:rFonts w:ascii="Book Antiqua" w:eastAsia="SimSun" w:hAnsi="Book Antiqua"/>
          <w:b/>
          <w:sz w:val="24"/>
        </w:rPr>
        <w:t>CASTLEMAN B</w:t>
      </w:r>
      <w:r w:rsidRPr="00A76DA6">
        <w:rPr>
          <w:rFonts w:ascii="Book Antiqua" w:eastAsia="SimSun" w:hAnsi="Book Antiqua"/>
          <w:sz w:val="24"/>
        </w:rPr>
        <w:t xml:space="preserve">, IVERSON L, MENENDEZ VP. Localized mediastinal </w:t>
      </w:r>
      <w:proofErr w:type="spellStart"/>
      <w:r w:rsidRPr="00A76DA6">
        <w:rPr>
          <w:rFonts w:ascii="Book Antiqua" w:eastAsia="SimSun" w:hAnsi="Book Antiqua"/>
          <w:sz w:val="24"/>
        </w:rPr>
        <w:t>lymphnode</w:t>
      </w:r>
      <w:proofErr w:type="spellEnd"/>
      <w:r w:rsidRPr="00A76DA6">
        <w:rPr>
          <w:rFonts w:ascii="Book Antiqua" w:eastAsia="SimSun" w:hAnsi="Book Antiqua"/>
          <w:sz w:val="24"/>
        </w:rPr>
        <w:t xml:space="preserve"> hyperplasia resembling </w:t>
      </w:r>
      <w:proofErr w:type="spellStart"/>
      <w:r w:rsidRPr="00A76DA6">
        <w:rPr>
          <w:rFonts w:ascii="Book Antiqua" w:eastAsia="SimSun" w:hAnsi="Book Antiqua"/>
          <w:sz w:val="24"/>
        </w:rPr>
        <w:t>thymoma</w:t>
      </w:r>
      <w:proofErr w:type="spellEnd"/>
      <w:r w:rsidRPr="00A76DA6">
        <w:rPr>
          <w:rFonts w:ascii="Book Antiqua" w:eastAsia="SimSun" w:hAnsi="Book Antiqua"/>
          <w:sz w:val="24"/>
        </w:rPr>
        <w:t xml:space="preserve">. </w:t>
      </w:r>
      <w:r w:rsidRPr="00A76DA6">
        <w:rPr>
          <w:rFonts w:ascii="Book Antiqua" w:eastAsia="SimSun" w:hAnsi="Book Antiqua"/>
          <w:i/>
          <w:sz w:val="24"/>
        </w:rPr>
        <w:t>Cancer</w:t>
      </w:r>
      <w:r w:rsidRPr="00A76DA6">
        <w:rPr>
          <w:rFonts w:ascii="Book Antiqua" w:eastAsia="SimSun" w:hAnsi="Book Antiqua"/>
          <w:sz w:val="24"/>
        </w:rPr>
        <w:t xml:space="preserve"> 1956; </w:t>
      </w:r>
      <w:r w:rsidRPr="00A76DA6">
        <w:rPr>
          <w:rFonts w:ascii="Book Antiqua" w:eastAsia="SimSun" w:hAnsi="Book Antiqua"/>
          <w:b/>
          <w:sz w:val="24"/>
        </w:rPr>
        <w:t>9</w:t>
      </w:r>
      <w:r w:rsidRPr="00A76DA6">
        <w:rPr>
          <w:rFonts w:ascii="Book Antiqua" w:eastAsia="SimSun" w:hAnsi="Book Antiqua"/>
          <w:sz w:val="24"/>
        </w:rPr>
        <w:t>: 822-830 [PMID: 13356266 DOI: 10.1002/1097-0142(195607/08)9:43.0.CO</w:t>
      </w:r>
      <w:proofErr w:type="gramStart"/>
      <w:r w:rsidRPr="00A76DA6">
        <w:rPr>
          <w:rFonts w:ascii="Book Antiqua" w:eastAsia="SimSun" w:hAnsi="Book Antiqua"/>
          <w:sz w:val="24"/>
        </w:rPr>
        <w:t>;2</w:t>
      </w:r>
      <w:proofErr w:type="gramEnd"/>
      <w:r w:rsidRPr="00A76DA6">
        <w:rPr>
          <w:rFonts w:ascii="Book Antiqua" w:eastAsia="SimSun" w:hAnsi="Book Antiqua"/>
          <w:sz w:val="24"/>
        </w:rPr>
        <w:t>-4]</w:t>
      </w:r>
    </w:p>
    <w:p w:rsidR="00A76DA6" w:rsidRPr="00A76DA6" w:rsidRDefault="00A76DA6" w:rsidP="00DA05F4">
      <w:pPr>
        <w:adjustRightInd w:val="0"/>
        <w:snapToGrid w:val="0"/>
        <w:spacing w:line="360" w:lineRule="auto"/>
        <w:rPr>
          <w:rFonts w:ascii="Book Antiqua" w:eastAsia="SimSun" w:hAnsi="Book Antiqua"/>
          <w:sz w:val="24"/>
        </w:rPr>
      </w:pPr>
      <w:r w:rsidRPr="00A76DA6">
        <w:rPr>
          <w:rFonts w:ascii="Book Antiqua" w:eastAsia="SimSun" w:hAnsi="Book Antiqua"/>
          <w:sz w:val="24"/>
        </w:rPr>
        <w:t xml:space="preserve">2 </w:t>
      </w:r>
      <w:proofErr w:type="spellStart"/>
      <w:r w:rsidRPr="00A76DA6">
        <w:rPr>
          <w:rFonts w:ascii="Book Antiqua" w:eastAsia="SimSun" w:hAnsi="Book Antiqua"/>
          <w:b/>
          <w:sz w:val="24"/>
        </w:rPr>
        <w:t>Talat</w:t>
      </w:r>
      <w:proofErr w:type="spellEnd"/>
      <w:r w:rsidRPr="00A76DA6">
        <w:rPr>
          <w:rFonts w:ascii="Book Antiqua" w:eastAsia="SimSun" w:hAnsi="Book Antiqua"/>
          <w:b/>
          <w:sz w:val="24"/>
        </w:rPr>
        <w:t xml:space="preserve"> N</w:t>
      </w:r>
      <w:r w:rsidRPr="00A76DA6">
        <w:rPr>
          <w:rFonts w:ascii="Book Antiqua" w:eastAsia="SimSun" w:hAnsi="Book Antiqua"/>
          <w:sz w:val="24"/>
        </w:rPr>
        <w:t xml:space="preserve">, </w:t>
      </w:r>
      <w:proofErr w:type="spellStart"/>
      <w:r w:rsidRPr="00A76DA6">
        <w:rPr>
          <w:rFonts w:ascii="Book Antiqua" w:eastAsia="SimSun" w:hAnsi="Book Antiqua"/>
          <w:sz w:val="24"/>
        </w:rPr>
        <w:t>Belgaumkar</w:t>
      </w:r>
      <w:proofErr w:type="spellEnd"/>
      <w:r w:rsidRPr="00A76DA6">
        <w:rPr>
          <w:rFonts w:ascii="Book Antiqua" w:eastAsia="SimSun" w:hAnsi="Book Antiqua"/>
          <w:sz w:val="24"/>
        </w:rPr>
        <w:t xml:space="preserve"> AP, Schulte KM. Surgery in </w:t>
      </w:r>
      <w:proofErr w:type="spellStart"/>
      <w:r w:rsidRPr="00A76DA6">
        <w:rPr>
          <w:rFonts w:ascii="Book Antiqua" w:eastAsia="SimSun" w:hAnsi="Book Antiqua"/>
          <w:sz w:val="24"/>
        </w:rPr>
        <w:t>Castleman's</w:t>
      </w:r>
      <w:proofErr w:type="spellEnd"/>
      <w:r w:rsidRPr="00A76DA6">
        <w:rPr>
          <w:rFonts w:ascii="Book Antiqua" w:eastAsia="SimSun" w:hAnsi="Book Antiqua"/>
          <w:sz w:val="24"/>
        </w:rPr>
        <w:t xml:space="preserve"> disease: a systematic review of 404 published cases. </w:t>
      </w:r>
      <w:r w:rsidRPr="00A76DA6">
        <w:rPr>
          <w:rFonts w:ascii="Book Antiqua" w:eastAsia="SimSun" w:hAnsi="Book Antiqua"/>
          <w:i/>
          <w:sz w:val="24"/>
        </w:rPr>
        <w:t xml:space="preserve">Ann </w:t>
      </w:r>
      <w:proofErr w:type="spellStart"/>
      <w:r w:rsidRPr="00A76DA6">
        <w:rPr>
          <w:rFonts w:ascii="Book Antiqua" w:eastAsia="SimSun" w:hAnsi="Book Antiqua"/>
          <w:i/>
          <w:sz w:val="24"/>
        </w:rPr>
        <w:t>Surg</w:t>
      </w:r>
      <w:proofErr w:type="spellEnd"/>
      <w:r w:rsidRPr="00A76DA6">
        <w:rPr>
          <w:rFonts w:ascii="Book Antiqua" w:eastAsia="SimSun" w:hAnsi="Book Antiqua"/>
          <w:sz w:val="24"/>
        </w:rPr>
        <w:t xml:space="preserve"> 2012; </w:t>
      </w:r>
      <w:r w:rsidRPr="00A76DA6">
        <w:rPr>
          <w:rFonts w:ascii="Book Antiqua" w:eastAsia="SimSun" w:hAnsi="Book Antiqua"/>
          <w:b/>
          <w:sz w:val="24"/>
        </w:rPr>
        <w:t>255</w:t>
      </w:r>
      <w:r w:rsidRPr="00A76DA6">
        <w:rPr>
          <w:rFonts w:ascii="Book Antiqua" w:eastAsia="SimSun" w:hAnsi="Book Antiqua"/>
          <w:sz w:val="24"/>
        </w:rPr>
        <w:t>: 677-684 [PMID: 22367441 DOI: 10.1097/SLA.0b013e318249dcdc]</w:t>
      </w:r>
    </w:p>
    <w:p w:rsidR="00A76DA6" w:rsidRPr="00A76DA6" w:rsidRDefault="00A76DA6" w:rsidP="00DA05F4">
      <w:pPr>
        <w:adjustRightInd w:val="0"/>
        <w:snapToGrid w:val="0"/>
        <w:spacing w:line="360" w:lineRule="auto"/>
        <w:rPr>
          <w:rFonts w:ascii="Book Antiqua" w:eastAsia="SimSun" w:hAnsi="Book Antiqua"/>
          <w:sz w:val="24"/>
        </w:rPr>
      </w:pPr>
      <w:r w:rsidRPr="00A76DA6">
        <w:rPr>
          <w:rFonts w:ascii="Book Antiqua" w:eastAsia="SimSun" w:hAnsi="Book Antiqua"/>
          <w:sz w:val="24"/>
        </w:rPr>
        <w:t xml:space="preserve">3 </w:t>
      </w:r>
      <w:r w:rsidRPr="00A76DA6">
        <w:rPr>
          <w:rFonts w:ascii="Book Antiqua" w:eastAsia="SimSun" w:hAnsi="Book Antiqua"/>
          <w:b/>
          <w:sz w:val="24"/>
        </w:rPr>
        <w:t>Chan KL</w:t>
      </w:r>
      <w:r w:rsidRPr="00A76DA6">
        <w:rPr>
          <w:rFonts w:ascii="Book Antiqua" w:eastAsia="SimSun" w:hAnsi="Book Antiqua"/>
          <w:sz w:val="24"/>
        </w:rPr>
        <w:t xml:space="preserve">, Lade S, Prince HM, </w:t>
      </w:r>
      <w:proofErr w:type="gramStart"/>
      <w:r w:rsidRPr="00A76DA6">
        <w:rPr>
          <w:rFonts w:ascii="Book Antiqua" w:eastAsia="SimSun" w:hAnsi="Book Antiqua"/>
          <w:sz w:val="24"/>
        </w:rPr>
        <w:t>Harrison</w:t>
      </w:r>
      <w:proofErr w:type="gramEnd"/>
      <w:r w:rsidRPr="00A76DA6">
        <w:rPr>
          <w:rFonts w:ascii="Book Antiqua" w:eastAsia="SimSun" w:hAnsi="Book Antiqua"/>
          <w:sz w:val="24"/>
        </w:rPr>
        <w:t xml:space="preserve"> SJ. Update and new approaches in the treatment of </w:t>
      </w:r>
      <w:proofErr w:type="spellStart"/>
      <w:r w:rsidRPr="00A76DA6">
        <w:rPr>
          <w:rFonts w:ascii="Book Antiqua" w:eastAsia="SimSun" w:hAnsi="Book Antiqua"/>
          <w:sz w:val="24"/>
        </w:rPr>
        <w:t>Castleman</w:t>
      </w:r>
      <w:proofErr w:type="spellEnd"/>
      <w:r w:rsidRPr="00A76DA6">
        <w:rPr>
          <w:rFonts w:ascii="Book Antiqua" w:eastAsia="SimSun" w:hAnsi="Book Antiqua"/>
          <w:sz w:val="24"/>
        </w:rPr>
        <w:t xml:space="preserve"> disease. </w:t>
      </w:r>
      <w:r w:rsidRPr="00A76DA6">
        <w:rPr>
          <w:rFonts w:ascii="Book Antiqua" w:eastAsia="SimSun" w:hAnsi="Book Antiqua"/>
          <w:i/>
          <w:sz w:val="24"/>
        </w:rPr>
        <w:t>J Blood Med</w:t>
      </w:r>
      <w:r w:rsidRPr="00A76DA6">
        <w:rPr>
          <w:rFonts w:ascii="Book Antiqua" w:eastAsia="SimSun" w:hAnsi="Book Antiqua"/>
          <w:sz w:val="24"/>
        </w:rPr>
        <w:t xml:space="preserve"> 2016; </w:t>
      </w:r>
      <w:r w:rsidRPr="00A76DA6">
        <w:rPr>
          <w:rFonts w:ascii="Book Antiqua" w:eastAsia="SimSun" w:hAnsi="Book Antiqua"/>
          <w:b/>
          <w:sz w:val="24"/>
        </w:rPr>
        <w:t>7</w:t>
      </w:r>
      <w:r w:rsidRPr="00A76DA6">
        <w:rPr>
          <w:rFonts w:ascii="Book Antiqua" w:eastAsia="SimSun" w:hAnsi="Book Antiqua"/>
          <w:sz w:val="24"/>
        </w:rPr>
        <w:t>: 145-158 [PMID: 27536166 DOI: 10.2147/JBM.S60514]</w:t>
      </w:r>
    </w:p>
    <w:p w:rsidR="00A76DA6" w:rsidRPr="00A76DA6" w:rsidRDefault="00A76DA6" w:rsidP="00DA05F4">
      <w:pPr>
        <w:adjustRightInd w:val="0"/>
        <w:snapToGrid w:val="0"/>
        <w:spacing w:line="360" w:lineRule="auto"/>
        <w:rPr>
          <w:rFonts w:ascii="Book Antiqua" w:eastAsia="SimSun" w:hAnsi="Book Antiqua"/>
          <w:sz w:val="24"/>
        </w:rPr>
      </w:pPr>
      <w:r w:rsidRPr="00A76DA6">
        <w:rPr>
          <w:rFonts w:ascii="Book Antiqua" w:eastAsia="SimSun" w:hAnsi="Book Antiqua"/>
          <w:sz w:val="24"/>
        </w:rPr>
        <w:t xml:space="preserve">4 </w:t>
      </w:r>
      <w:proofErr w:type="spellStart"/>
      <w:r w:rsidRPr="00A76DA6">
        <w:rPr>
          <w:rFonts w:ascii="Book Antiqua" w:eastAsia="SimSun" w:hAnsi="Book Antiqua"/>
          <w:b/>
          <w:sz w:val="24"/>
        </w:rPr>
        <w:t>Charalabopoulos</w:t>
      </w:r>
      <w:proofErr w:type="spellEnd"/>
      <w:r w:rsidRPr="00A76DA6">
        <w:rPr>
          <w:rFonts w:ascii="Book Antiqua" w:eastAsia="SimSun" w:hAnsi="Book Antiqua"/>
          <w:b/>
          <w:sz w:val="24"/>
        </w:rPr>
        <w:t xml:space="preserve"> A</w:t>
      </w:r>
      <w:r w:rsidRPr="00A76DA6">
        <w:rPr>
          <w:rFonts w:ascii="Book Antiqua" w:eastAsia="SimSun" w:hAnsi="Book Antiqua"/>
          <w:sz w:val="24"/>
        </w:rPr>
        <w:t xml:space="preserve">, </w:t>
      </w:r>
      <w:proofErr w:type="spellStart"/>
      <w:r w:rsidRPr="00A76DA6">
        <w:rPr>
          <w:rFonts w:ascii="Book Antiqua" w:eastAsia="SimSun" w:hAnsi="Book Antiqua"/>
          <w:sz w:val="24"/>
        </w:rPr>
        <w:t>Misiakos</w:t>
      </w:r>
      <w:proofErr w:type="spellEnd"/>
      <w:r w:rsidRPr="00A76DA6">
        <w:rPr>
          <w:rFonts w:ascii="Book Antiqua" w:eastAsia="SimSun" w:hAnsi="Book Antiqua"/>
          <w:sz w:val="24"/>
        </w:rPr>
        <w:t xml:space="preserve"> EP, </w:t>
      </w:r>
      <w:proofErr w:type="spellStart"/>
      <w:r w:rsidRPr="00A76DA6">
        <w:rPr>
          <w:rFonts w:ascii="Book Antiqua" w:eastAsia="SimSun" w:hAnsi="Book Antiqua"/>
          <w:sz w:val="24"/>
        </w:rPr>
        <w:t>Foukas</w:t>
      </w:r>
      <w:proofErr w:type="spellEnd"/>
      <w:r w:rsidRPr="00A76DA6">
        <w:rPr>
          <w:rFonts w:ascii="Book Antiqua" w:eastAsia="SimSun" w:hAnsi="Book Antiqua"/>
          <w:sz w:val="24"/>
        </w:rPr>
        <w:t xml:space="preserve"> P, </w:t>
      </w:r>
      <w:proofErr w:type="spellStart"/>
      <w:r w:rsidRPr="00A76DA6">
        <w:rPr>
          <w:rFonts w:ascii="Book Antiqua" w:eastAsia="SimSun" w:hAnsi="Book Antiqua"/>
          <w:sz w:val="24"/>
        </w:rPr>
        <w:t>Tsapralis</w:t>
      </w:r>
      <w:proofErr w:type="spellEnd"/>
      <w:r w:rsidRPr="00A76DA6">
        <w:rPr>
          <w:rFonts w:ascii="Book Antiqua" w:eastAsia="SimSun" w:hAnsi="Book Antiqua"/>
          <w:sz w:val="24"/>
        </w:rPr>
        <w:t xml:space="preserve"> D, </w:t>
      </w:r>
      <w:proofErr w:type="spellStart"/>
      <w:r w:rsidRPr="00A76DA6">
        <w:rPr>
          <w:rFonts w:ascii="Book Antiqua" w:eastAsia="SimSun" w:hAnsi="Book Antiqua"/>
          <w:sz w:val="24"/>
        </w:rPr>
        <w:t>Charalampopoulos</w:t>
      </w:r>
      <w:proofErr w:type="spellEnd"/>
      <w:r w:rsidRPr="00A76DA6">
        <w:rPr>
          <w:rFonts w:ascii="Book Antiqua" w:eastAsia="SimSun" w:hAnsi="Book Antiqua"/>
          <w:sz w:val="24"/>
        </w:rPr>
        <w:t xml:space="preserve"> A, </w:t>
      </w:r>
      <w:proofErr w:type="spellStart"/>
      <w:r w:rsidRPr="00A76DA6">
        <w:rPr>
          <w:rFonts w:ascii="Book Antiqua" w:eastAsia="SimSun" w:hAnsi="Book Antiqua"/>
          <w:sz w:val="24"/>
        </w:rPr>
        <w:t>Liakakos</w:t>
      </w:r>
      <w:proofErr w:type="spellEnd"/>
      <w:r w:rsidRPr="00A76DA6">
        <w:rPr>
          <w:rFonts w:ascii="Book Antiqua" w:eastAsia="SimSun" w:hAnsi="Book Antiqua"/>
          <w:sz w:val="24"/>
        </w:rPr>
        <w:t xml:space="preserve"> T, </w:t>
      </w:r>
      <w:proofErr w:type="spellStart"/>
      <w:r w:rsidRPr="00A76DA6">
        <w:rPr>
          <w:rFonts w:ascii="Book Antiqua" w:eastAsia="SimSun" w:hAnsi="Book Antiqua"/>
          <w:sz w:val="24"/>
        </w:rPr>
        <w:t>Macheras</w:t>
      </w:r>
      <w:proofErr w:type="spellEnd"/>
      <w:r w:rsidRPr="00A76DA6">
        <w:rPr>
          <w:rFonts w:ascii="Book Antiqua" w:eastAsia="SimSun" w:hAnsi="Book Antiqua"/>
          <w:sz w:val="24"/>
        </w:rPr>
        <w:t xml:space="preserve"> A. Localized </w:t>
      </w:r>
      <w:proofErr w:type="spellStart"/>
      <w:r w:rsidRPr="00A76DA6">
        <w:rPr>
          <w:rFonts w:ascii="Book Antiqua" w:eastAsia="SimSun" w:hAnsi="Book Antiqua"/>
          <w:sz w:val="24"/>
        </w:rPr>
        <w:t>peripancreatic</w:t>
      </w:r>
      <w:proofErr w:type="spellEnd"/>
      <w:r w:rsidRPr="00A76DA6">
        <w:rPr>
          <w:rFonts w:ascii="Book Antiqua" w:eastAsia="SimSun" w:hAnsi="Book Antiqua"/>
          <w:sz w:val="24"/>
        </w:rPr>
        <w:t xml:space="preserve"> plasma cell </w:t>
      </w:r>
      <w:proofErr w:type="spellStart"/>
      <w:r w:rsidRPr="00A76DA6">
        <w:rPr>
          <w:rFonts w:ascii="Book Antiqua" w:eastAsia="SimSun" w:hAnsi="Book Antiqua"/>
          <w:sz w:val="24"/>
        </w:rPr>
        <w:t>Castleman</w:t>
      </w:r>
      <w:proofErr w:type="spellEnd"/>
      <w:r w:rsidRPr="00A76DA6">
        <w:rPr>
          <w:rFonts w:ascii="Book Antiqua" w:eastAsia="SimSun" w:hAnsi="Book Antiqua"/>
          <w:sz w:val="24"/>
        </w:rPr>
        <w:t xml:space="preserve"> disease. </w:t>
      </w:r>
      <w:r w:rsidRPr="00A76DA6">
        <w:rPr>
          <w:rFonts w:ascii="Book Antiqua" w:eastAsia="SimSun" w:hAnsi="Book Antiqua"/>
          <w:i/>
          <w:sz w:val="24"/>
        </w:rPr>
        <w:t xml:space="preserve">Am J </w:t>
      </w:r>
      <w:proofErr w:type="spellStart"/>
      <w:r w:rsidRPr="00A76DA6">
        <w:rPr>
          <w:rFonts w:ascii="Book Antiqua" w:eastAsia="SimSun" w:hAnsi="Book Antiqua"/>
          <w:i/>
          <w:sz w:val="24"/>
        </w:rPr>
        <w:t>Surg</w:t>
      </w:r>
      <w:proofErr w:type="spellEnd"/>
      <w:r w:rsidRPr="00A76DA6">
        <w:rPr>
          <w:rFonts w:ascii="Book Antiqua" w:eastAsia="SimSun" w:hAnsi="Book Antiqua"/>
          <w:sz w:val="24"/>
        </w:rPr>
        <w:t xml:space="preserve"> 2010; </w:t>
      </w:r>
      <w:r w:rsidRPr="00A76DA6">
        <w:rPr>
          <w:rFonts w:ascii="Book Antiqua" w:eastAsia="SimSun" w:hAnsi="Book Antiqua"/>
          <w:b/>
          <w:sz w:val="24"/>
        </w:rPr>
        <w:t>199</w:t>
      </w:r>
      <w:r w:rsidRPr="00A76DA6">
        <w:rPr>
          <w:rFonts w:ascii="Book Antiqua" w:eastAsia="SimSun" w:hAnsi="Book Antiqua"/>
          <w:sz w:val="24"/>
        </w:rPr>
        <w:t>: e51-e53 [PMID: 20079482 DOI: 10.1016/j.amjsurg.2009.05.020]</w:t>
      </w:r>
    </w:p>
    <w:p w:rsidR="00A76DA6" w:rsidRPr="00A76DA6" w:rsidRDefault="00A76DA6" w:rsidP="00DA05F4">
      <w:pPr>
        <w:adjustRightInd w:val="0"/>
        <w:snapToGrid w:val="0"/>
        <w:spacing w:line="360" w:lineRule="auto"/>
        <w:rPr>
          <w:rFonts w:ascii="Book Antiqua" w:eastAsia="SimSun" w:hAnsi="Book Antiqua"/>
          <w:sz w:val="24"/>
        </w:rPr>
      </w:pPr>
      <w:r w:rsidRPr="00A76DA6">
        <w:rPr>
          <w:rFonts w:ascii="Book Antiqua" w:eastAsia="SimSun" w:hAnsi="Book Antiqua"/>
          <w:sz w:val="24"/>
        </w:rPr>
        <w:t xml:space="preserve">5 </w:t>
      </w:r>
      <w:proofErr w:type="spellStart"/>
      <w:r w:rsidRPr="00A76DA6">
        <w:rPr>
          <w:rFonts w:ascii="Book Antiqua" w:eastAsia="SimSun" w:hAnsi="Book Antiqua"/>
          <w:b/>
          <w:sz w:val="24"/>
        </w:rPr>
        <w:t>Munshi</w:t>
      </w:r>
      <w:proofErr w:type="spellEnd"/>
      <w:r w:rsidRPr="00A76DA6">
        <w:rPr>
          <w:rFonts w:ascii="Book Antiqua" w:eastAsia="SimSun" w:hAnsi="Book Antiqua"/>
          <w:b/>
          <w:sz w:val="24"/>
        </w:rPr>
        <w:t xml:space="preserve"> N</w:t>
      </w:r>
      <w:r w:rsidRPr="00A76DA6">
        <w:rPr>
          <w:rFonts w:ascii="Book Antiqua" w:eastAsia="SimSun" w:hAnsi="Book Antiqua"/>
          <w:sz w:val="24"/>
        </w:rPr>
        <w:t xml:space="preserve">, </w:t>
      </w:r>
      <w:proofErr w:type="spellStart"/>
      <w:r w:rsidRPr="00A76DA6">
        <w:rPr>
          <w:rFonts w:ascii="Book Antiqua" w:eastAsia="SimSun" w:hAnsi="Book Antiqua"/>
          <w:sz w:val="24"/>
        </w:rPr>
        <w:t>Mehra</w:t>
      </w:r>
      <w:proofErr w:type="spellEnd"/>
      <w:r w:rsidRPr="00A76DA6">
        <w:rPr>
          <w:rFonts w:ascii="Book Antiqua" w:eastAsia="SimSun" w:hAnsi="Book Antiqua"/>
          <w:sz w:val="24"/>
        </w:rPr>
        <w:t xml:space="preserve"> M, van de </w:t>
      </w:r>
      <w:proofErr w:type="spellStart"/>
      <w:r w:rsidRPr="00A76DA6">
        <w:rPr>
          <w:rFonts w:ascii="Book Antiqua" w:eastAsia="SimSun" w:hAnsi="Book Antiqua"/>
          <w:sz w:val="24"/>
        </w:rPr>
        <w:t>Velde</w:t>
      </w:r>
      <w:proofErr w:type="spellEnd"/>
      <w:r w:rsidRPr="00A76DA6">
        <w:rPr>
          <w:rFonts w:ascii="Book Antiqua" w:eastAsia="SimSun" w:hAnsi="Book Antiqua"/>
          <w:sz w:val="24"/>
        </w:rPr>
        <w:t xml:space="preserve"> H, Desai A, </w:t>
      </w:r>
      <w:proofErr w:type="spellStart"/>
      <w:r w:rsidRPr="00A76DA6">
        <w:rPr>
          <w:rFonts w:ascii="Book Antiqua" w:eastAsia="SimSun" w:hAnsi="Book Antiqua"/>
          <w:sz w:val="24"/>
        </w:rPr>
        <w:t>Potluri</w:t>
      </w:r>
      <w:proofErr w:type="spellEnd"/>
      <w:r w:rsidRPr="00A76DA6">
        <w:rPr>
          <w:rFonts w:ascii="Book Antiqua" w:eastAsia="SimSun" w:hAnsi="Book Antiqua"/>
          <w:sz w:val="24"/>
        </w:rPr>
        <w:t xml:space="preserve"> R, </w:t>
      </w:r>
      <w:proofErr w:type="spellStart"/>
      <w:r w:rsidRPr="00A76DA6">
        <w:rPr>
          <w:rFonts w:ascii="Book Antiqua" w:eastAsia="SimSun" w:hAnsi="Book Antiqua"/>
          <w:sz w:val="24"/>
        </w:rPr>
        <w:t>Vermeulen</w:t>
      </w:r>
      <w:proofErr w:type="spellEnd"/>
      <w:r w:rsidRPr="00A76DA6">
        <w:rPr>
          <w:rFonts w:ascii="Book Antiqua" w:eastAsia="SimSun" w:hAnsi="Book Antiqua"/>
          <w:sz w:val="24"/>
        </w:rPr>
        <w:t xml:space="preserve"> J. Use of a claims database to characterize and estimate the incidence rate for </w:t>
      </w:r>
      <w:proofErr w:type="spellStart"/>
      <w:r w:rsidRPr="00A76DA6">
        <w:rPr>
          <w:rFonts w:ascii="Book Antiqua" w:eastAsia="SimSun" w:hAnsi="Book Antiqua"/>
          <w:sz w:val="24"/>
        </w:rPr>
        <w:t>Castleman</w:t>
      </w:r>
      <w:proofErr w:type="spellEnd"/>
      <w:r w:rsidRPr="00A76DA6">
        <w:rPr>
          <w:rFonts w:ascii="Book Antiqua" w:eastAsia="SimSun" w:hAnsi="Book Antiqua"/>
          <w:sz w:val="24"/>
        </w:rPr>
        <w:t xml:space="preserve"> disease. </w:t>
      </w:r>
      <w:proofErr w:type="spellStart"/>
      <w:r w:rsidRPr="00A76DA6">
        <w:rPr>
          <w:rFonts w:ascii="Book Antiqua" w:eastAsia="SimSun" w:hAnsi="Book Antiqua"/>
          <w:i/>
          <w:sz w:val="24"/>
        </w:rPr>
        <w:t>Leuk</w:t>
      </w:r>
      <w:proofErr w:type="spellEnd"/>
      <w:r w:rsidRPr="00A76DA6">
        <w:rPr>
          <w:rFonts w:ascii="Book Antiqua" w:eastAsia="SimSun" w:hAnsi="Book Antiqua"/>
          <w:i/>
          <w:sz w:val="24"/>
        </w:rPr>
        <w:t xml:space="preserve"> Lymphoma</w:t>
      </w:r>
      <w:r w:rsidRPr="00A76DA6">
        <w:rPr>
          <w:rFonts w:ascii="Book Antiqua" w:eastAsia="SimSun" w:hAnsi="Book Antiqua"/>
          <w:sz w:val="24"/>
        </w:rPr>
        <w:t xml:space="preserve"> 2015; </w:t>
      </w:r>
      <w:r w:rsidRPr="00A76DA6">
        <w:rPr>
          <w:rFonts w:ascii="Book Antiqua" w:eastAsia="SimSun" w:hAnsi="Book Antiqua"/>
          <w:b/>
          <w:sz w:val="24"/>
        </w:rPr>
        <w:t>56</w:t>
      </w:r>
      <w:r w:rsidRPr="00A76DA6">
        <w:rPr>
          <w:rFonts w:ascii="Book Antiqua" w:eastAsia="SimSun" w:hAnsi="Book Antiqua"/>
          <w:sz w:val="24"/>
        </w:rPr>
        <w:t>: 1252-1260 [PMID: 25120049 DOI: 10.3109/10428194.2014.953145]</w:t>
      </w:r>
    </w:p>
    <w:p w:rsidR="00A76DA6" w:rsidRPr="00A76DA6" w:rsidRDefault="00A76DA6" w:rsidP="00DA05F4">
      <w:pPr>
        <w:adjustRightInd w:val="0"/>
        <w:snapToGrid w:val="0"/>
        <w:spacing w:line="360" w:lineRule="auto"/>
        <w:rPr>
          <w:rFonts w:ascii="Book Antiqua" w:eastAsia="SimSun" w:hAnsi="Book Antiqua"/>
          <w:sz w:val="24"/>
        </w:rPr>
      </w:pPr>
      <w:r w:rsidRPr="00A76DA6">
        <w:rPr>
          <w:rFonts w:ascii="Book Antiqua" w:eastAsia="SimSun" w:hAnsi="Book Antiqua"/>
          <w:sz w:val="24"/>
        </w:rPr>
        <w:t xml:space="preserve">6 </w:t>
      </w:r>
      <w:proofErr w:type="spellStart"/>
      <w:r w:rsidRPr="00A76DA6">
        <w:rPr>
          <w:rFonts w:ascii="Book Antiqua" w:eastAsia="SimSun" w:hAnsi="Book Antiqua"/>
          <w:b/>
          <w:sz w:val="24"/>
        </w:rPr>
        <w:t>Pria</w:t>
      </w:r>
      <w:proofErr w:type="spellEnd"/>
      <w:r w:rsidRPr="00A76DA6">
        <w:rPr>
          <w:rFonts w:ascii="Book Antiqua" w:eastAsia="SimSun" w:hAnsi="Book Antiqua"/>
          <w:b/>
          <w:sz w:val="24"/>
        </w:rPr>
        <w:t xml:space="preserve"> AD</w:t>
      </w:r>
      <w:r w:rsidRPr="00A76DA6">
        <w:rPr>
          <w:rFonts w:ascii="Book Antiqua" w:eastAsia="SimSun" w:hAnsi="Book Antiqua"/>
          <w:sz w:val="24"/>
        </w:rPr>
        <w:t xml:space="preserve">, </w:t>
      </w:r>
      <w:proofErr w:type="spellStart"/>
      <w:r w:rsidRPr="00A76DA6">
        <w:rPr>
          <w:rFonts w:ascii="Book Antiqua" w:eastAsia="SimSun" w:hAnsi="Book Antiqua"/>
          <w:sz w:val="24"/>
        </w:rPr>
        <w:t>Pinato</w:t>
      </w:r>
      <w:proofErr w:type="spellEnd"/>
      <w:r w:rsidRPr="00A76DA6">
        <w:rPr>
          <w:rFonts w:ascii="Book Antiqua" w:eastAsia="SimSun" w:hAnsi="Book Antiqua"/>
          <w:sz w:val="24"/>
        </w:rPr>
        <w:t xml:space="preserve"> D, Roe J, Naresh K, Nelson M, Bower M. Relapse of HHV8-positive </w:t>
      </w:r>
      <w:proofErr w:type="spellStart"/>
      <w:r w:rsidRPr="00A76DA6">
        <w:rPr>
          <w:rFonts w:ascii="Book Antiqua" w:eastAsia="SimSun" w:hAnsi="Book Antiqua"/>
          <w:sz w:val="24"/>
        </w:rPr>
        <w:t>multicentric</w:t>
      </w:r>
      <w:proofErr w:type="spellEnd"/>
      <w:r w:rsidRPr="00A76DA6">
        <w:rPr>
          <w:rFonts w:ascii="Book Antiqua" w:eastAsia="SimSun" w:hAnsi="Book Antiqua"/>
          <w:sz w:val="24"/>
        </w:rPr>
        <w:t xml:space="preserve"> </w:t>
      </w:r>
      <w:proofErr w:type="spellStart"/>
      <w:r w:rsidRPr="00A76DA6">
        <w:rPr>
          <w:rFonts w:ascii="Book Antiqua" w:eastAsia="SimSun" w:hAnsi="Book Antiqua"/>
          <w:sz w:val="24"/>
        </w:rPr>
        <w:t>Castleman</w:t>
      </w:r>
      <w:proofErr w:type="spellEnd"/>
      <w:r w:rsidRPr="00A76DA6">
        <w:rPr>
          <w:rFonts w:ascii="Book Antiqua" w:eastAsia="SimSun" w:hAnsi="Book Antiqua"/>
          <w:sz w:val="24"/>
        </w:rPr>
        <w:t xml:space="preserve"> disease following rituximab-based therapy in HIV-positive patients. </w:t>
      </w:r>
      <w:r w:rsidRPr="00A76DA6">
        <w:rPr>
          <w:rFonts w:ascii="Book Antiqua" w:eastAsia="SimSun" w:hAnsi="Book Antiqua"/>
          <w:i/>
          <w:sz w:val="24"/>
        </w:rPr>
        <w:t>Blood</w:t>
      </w:r>
      <w:r w:rsidRPr="00A76DA6">
        <w:rPr>
          <w:rFonts w:ascii="Book Antiqua" w:eastAsia="SimSun" w:hAnsi="Book Antiqua"/>
          <w:sz w:val="24"/>
        </w:rPr>
        <w:t xml:space="preserve"> 2017; </w:t>
      </w:r>
      <w:r w:rsidRPr="00A76DA6">
        <w:rPr>
          <w:rFonts w:ascii="Book Antiqua" w:eastAsia="SimSun" w:hAnsi="Book Antiqua"/>
          <w:b/>
          <w:sz w:val="24"/>
        </w:rPr>
        <w:t>129</w:t>
      </w:r>
      <w:r w:rsidRPr="00A76DA6">
        <w:rPr>
          <w:rFonts w:ascii="Book Antiqua" w:eastAsia="SimSun" w:hAnsi="Book Antiqua"/>
          <w:sz w:val="24"/>
        </w:rPr>
        <w:t>: 2143-2147 [PMID: 28143881 DOI: 10.1182/blood-2016-10-747477]</w:t>
      </w:r>
    </w:p>
    <w:p w:rsidR="00A76DA6" w:rsidRPr="00A76DA6" w:rsidRDefault="00A76DA6" w:rsidP="00DA05F4">
      <w:pPr>
        <w:adjustRightInd w:val="0"/>
        <w:snapToGrid w:val="0"/>
        <w:spacing w:line="360" w:lineRule="auto"/>
        <w:rPr>
          <w:rFonts w:ascii="Book Antiqua" w:eastAsia="SimSun" w:hAnsi="Book Antiqua"/>
          <w:sz w:val="24"/>
        </w:rPr>
      </w:pPr>
      <w:r w:rsidRPr="00A76DA6">
        <w:rPr>
          <w:rFonts w:ascii="Book Antiqua" w:eastAsia="SimSun" w:hAnsi="Book Antiqua"/>
          <w:sz w:val="24"/>
        </w:rPr>
        <w:t xml:space="preserve">7 </w:t>
      </w:r>
      <w:r w:rsidRPr="00A76DA6">
        <w:rPr>
          <w:rFonts w:ascii="Book Antiqua" w:eastAsia="SimSun" w:hAnsi="Book Antiqua"/>
          <w:b/>
          <w:sz w:val="24"/>
        </w:rPr>
        <w:t>Siegel MO</w:t>
      </w:r>
      <w:r w:rsidRPr="00A76DA6">
        <w:rPr>
          <w:rFonts w:ascii="Book Antiqua" w:eastAsia="SimSun" w:hAnsi="Book Antiqua"/>
          <w:sz w:val="24"/>
        </w:rPr>
        <w:t xml:space="preserve">, </w:t>
      </w:r>
      <w:proofErr w:type="spellStart"/>
      <w:r w:rsidRPr="00A76DA6">
        <w:rPr>
          <w:rFonts w:ascii="Book Antiqua" w:eastAsia="SimSun" w:hAnsi="Book Antiqua"/>
          <w:sz w:val="24"/>
        </w:rPr>
        <w:t>Ghafouri</w:t>
      </w:r>
      <w:proofErr w:type="spellEnd"/>
      <w:r w:rsidRPr="00A76DA6">
        <w:rPr>
          <w:rFonts w:ascii="Book Antiqua" w:eastAsia="SimSun" w:hAnsi="Book Antiqua"/>
          <w:sz w:val="24"/>
        </w:rPr>
        <w:t xml:space="preserve"> S, </w:t>
      </w:r>
      <w:proofErr w:type="spellStart"/>
      <w:r w:rsidRPr="00A76DA6">
        <w:rPr>
          <w:rFonts w:ascii="Book Antiqua" w:eastAsia="SimSun" w:hAnsi="Book Antiqua"/>
          <w:sz w:val="24"/>
        </w:rPr>
        <w:t>Ajmera</w:t>
      </w:r>
      <w:proofErr w:type="spellEnd"/>
      <w:r w:rsidRPr="00A76DA6">
        <w:rPr>
          <w:rFonts w:ascii="Book Antiqua" w:eastAsia="SimSun" w:hAnsi="Book Antiqua"/>
          <w:sz w:val="24"/>
        </w:rPr>
        <w:t xml:space="preserve"> R, Simon GL. Immune reconstitution inflammatory syndrome, human herpesvirus 8 viremia, and HIV-associated </w:t>
      </w:r>
      <w:proofErr w:type="spellStart"/>
      <w:r w:rsidRPr="00A76DA6">
        <w:rPr>
          <w:rFonts w:ascii="Book Antiqua" w:eastAsia="SimSun" w:hAnsi="Book Antiqua"/>
          <w:sz w:val="24"/>
        </w:rPr>
        <w:t>multicentric</w:t>
      </w:r>
      <w:proofErr w:type="spellEnd"/>
      <w:r w:rsidRPr="00A76DA6">
        <w:rPr>
          <w:rFonts w:ascii="Book Antiqua" w:eastAsia="SimSun" w:hAnsi="Book Antiqua"/>
          <w:sz w:val="24"/>
        </w:rPr>
        <w:t xml:space="preserve"> </w:t>
      </w:r>
      <w:proofErr w:type="spellStart"/>
      <w:r w:rsidRPr="00A76DA6">
        <w:rPr>
          <w:rFonts w:ascii="Book Antiqua" w:eastAsia="SimSun" w:hAnsi="Book Antiqua"/>
          <w:sz w:val="24"/>
        </w:rPr>
        <w:t>Castleman</w:t>
      </w:r>
      <w:proofErr w:type="spellEnd"/>
      <w:r w:rsidRPr="00A76DA6">
        <w:rPr>
          <w:rFonts w:ascii="Book Antiqua" w:eastAsia="SimSun" w:hAnsi="Book Antiqua"/>
          <w:sz w:val="24"/>
        </w:rPr>
        <w:t xml:space="preserve"> disease. </w:t>
      </w:r>
      <w:proofErr w:type="spellStart"/>
      <w:r w:rsidRPr="00A76DA6">
        <w:rPr>
          <w:rFonts w:ascii="Book Antiqua" w:eastAsia="SimSun" w:hAnsi="Book Antiqua"/>
          <w:i/>
          <w:sz w:val="24"/>
        </w:rPr>
        <w:t>Int</w:t>
      </w:r>
      <w:proofErr w:type="spellEnd"/>
      <w:r w:rsidRPr="00A76DA6">
        <w:rPr>
          <w:rFonts w:ascii="Book Antiqua" w:eastAsia="SimSun" w:hAnsi="Book Antiqua"/>
          <w:i/>
          <w:sz w:val="24"/>
        </w:rPr>
        <w:t xml:space="preserve"> J Infect Dis</w:t>
      </w:r>
      <w:r w:rsidRPr="00A76DA6">
        <w:rPr>
          <w:rFonts w:ascii="Book Antiqua" w:eastAsia="SimSun" w:hAnsi="Book Antiqua"/>
          <w:sz w:val="24"/>
        </w:rPr>
        <w:t xml:space="preserve"> 2016; </w:t>
      </w:r>
      <w:r w:rsidRPr="00A76DA6">
        <w:rPr>
          <w:rFonts w:ascii="Book Antiqua" w:eastAsia="SimSun" w:hAnsi="Book Antiqua"/>
          <w:b/>
          <w:sz w:val="24"/>
        </w:rPr>
        <w:t>48</w:t>
      </w:r>
      <w:r w:rsidRPr="00A76DA6">
        <w:rPr>
          <w:rFonts w:ascii="Book Antiqua" w:eastAsia="SimSun" w:hAnsi="Book Antiqua"/>
          <w:sz w:val="24"/>
        </w:rPr>
        <w:t>: 49-51 [PMID: 27173076 DOI: 10.1016/j.ijid.2016.05.005]</w:t>
      </w:r>
    </w:p>
    <w:p w:rsidR="00A76DA6" w:rsidRPr="00A76DA6" w:rsidRDefault="00A76DA6" w:rsidP="00DA05F4">
      <w:pPr>
        <w:adjustRightInd w:val="0"/>
        <w:snapToGrid w:val="0"/>
        <w:spacing w:line="360" w:lineRule="auto"/>
        <w:rPr>
          <w:rFonts w:ascii="Book Antiqua" w:eastAsia="SimSun" w:hAnsi="Book Antiqua"/>
          <w:sz w:val="24"/>
        </w:rPr>
      </w:pPr>
      <w:r w:rsidRPr="00A76DA6">
        <w:rPr>
          <w:rFonts w:ascii="Book Antiqua" w:eastAsia="SimSun" w:hAnsi="Book Antiqua"/>
          <w:sz w:val="24"/>
        </w:rPr>
        <w:t xml:space="preserve">8 </w:t>
      </w:r>
      <w:r w:rsidRPr="00A76DA6">
        <w:rPr>
          <w:rFonts w:ascii="Book Antiqua" w:eastAsia="SimSun" w:hAnsi="Book Antiqua"/>
          <w:b/>
          <w:sz w:val="24"/>
        </w:rPr>
        <w:t>Musters A</w:t>
      </w:r>
      <w:r w:rsidRPr="00A76DA6">
        <w:rPr>
          <w:rFonts w:ascii="Book Antiqua" w:eastAsia="SimSun" w:hAnsi="Book Antiqua"/>
          <w:sz w:val="24"/>
        </w:rPr>
        <w:t xml:space="preserve">, </w:t>
      </w:r>
      <w:proofErr w:type="spellStart"/>
      <w:r w:rsidRPr="00A76DA6">
        <w:rPr>
          <w:rFonts w:ascii="Book Antiqua" w:eastAsia="SimSun" w:hAnsi="Book Antiqua"/>
          <w:sz w:val="24"/>
        </w:rPr>
        <w:t>Assaf</w:t>
      </w:r>
      <w:proofErr w:type="spellEnd"/>
      <w:r w:rsidRPr="00A76DA6">
        <w:rPr>
          <w:rFonts w:ascii="Book Antiqua" w:eastAsia="SimSun" w:hAnsi="Book Antiqua"/>
          <w:sz w:val="24"/>
        </w:rPr>
        <w:t xml:space="preserve"> A, </w:t>
      </w:r>
      <w:proofErr w:type="spellStart"/>
      <w:r w:rsidRPr="00A76DA6">
        <w:rPr>
          <w:rFonts w:ascii="Book Antiqua" w:eastAsia="SimSun" w:hAnsi="Book Antiqua"/>
          <w:sz w:val="24"/>
        </w:rPr>
        <w:t>Gerlag</w:t>
      </w:r>
      <w:proofErr w:type="spellEnd"/>
      <w:r w:rsidRPr="00A76DA6">
        <w:rPr>
          <w:rFonts w:ascii="Book Antiqua" w:eastAsia="SimSun" w:hAnsi="Book Antiqua"/>
          <w:sz w:val="24"/>
        </w:rPr>
        <w:t xml:space="preserve"> DM, </w:t>
      </w:r>
      <w:proofErr w:type="spellStart"/>
      <w:r w:rsidRPr="00A76DA6">
        <w:rPr>
          <w:rFonts w:ascii="Book Antiqua" w:eastAsia="SimSun" w:hAnsi="Book Antiqua"/>
          <w:sz w:val="24"/>
        </w:rPr>
        <w:t>Tak</w:t>
      </w:r>
      <w:proofErr w:type="spellEnd"/>
      <w:r w:rsidRPr="00A76DA6">
        <w:rPr>
          <w:rFonts w:ascii="Book Antiqua" w:eastAsia="SimSun" w:hAnsi="Book Antiqua"/>
          <w:sz w:val="24"/>
        </w:rPr>
        <w:t xml:space="preserve"> PP, </w:t>
      </w:r>
      <w:proofErr w:type="spellStart"/>
      <w:proofErr w:type="gramStart"/>
      <w:r w:rsidRPr="00A76DA6">
        <w:rPr>
          <w:rFonts w:ascii="Book Antiqua" w:eastAsia="SimSun" w:hAnsi="Book Antiqua"/>
          <w:sz w:val="24"/>
        </w:rPr>
        <w:t>Tas</w:t>
      </w:r>
      <w:proofErr w:type="spellEnd"/>
      <w:proofErr w:type="gramEnd"/>
      <w:r w:rsidRPr="00A76DA6">
        <w:rPr>
          <w:rFonts w:ascii="Book Antiqua" w:eastAsia="SimSun" w:hAnsi="Book Antiqua"/>
          <w:sz w:val="24"/>
        </w:rPr>
        <w:t xml:space="preserve"> SW. Discovery of Innovative Therapies for Rare Immune-Mediated Inflammatory Diseases via Off-Label Prescription of Biologics: The Case of IL-6 Receptor Blockade in </w:t>
      </w:r>
      <w:proofErr w:type="spellStart"/>
      <w:r w:rsidRPr="00A76DA6">
        <w:rPr>
          <w:rFonts w:ascii="Book Antiqua" w:eastAsia="SimSun" w:hAnsi="Book Antiqua"/>
          <w:sz w:val="24"/>
        </w:rPr>
        <w:t>Castleman's</w:t>
      </w:r>
      <w:proofErr w:type="spellEnd"/>
      <w:r w:rsidRPr="00A76DA6">
        <w:rPr>
          <w:rFonts w:ascii="Book Antiqua" w:eastAsia="SimSun" w:hAnsi="Book Antiqua"/>
          <w:sz w:val="24"/>
        </w:rPr>
        <w:t xml:space="preserve"> Disease. </w:t>
      </w:r>
      <w:r w:rsidRPr="00A76DA6">
        <w:rPr>
          <w:rFonts w:ascii="Book Antiqua" w:eastAsia="SimSun" w:hAnsi="Book Antiqua"/>
          <w:i/>
          <w:sz w:val="24"/>
        </w:rPr>
        <w:t xml:space="preserve">Front </w:t>
      </w:r>
      <w:proofErr w:type="spellStart"/>
      <w:r w:rsidRPr="00A76DA6">
        <w:rPr>
          <w:rFonts w:ascii="Book Antiqua" w:eastAsia="SimSun" w:hAnsi="Book Antiqua"/>
          <w:i/>
          <w:sz w:val="24"/>
        </w:rPr>
        <w:t>Immunol</w:t>
      </w:r>
      <w:proofErr w:type="spellEnd"/>
      <w:r w:rsidRPr="00A76DA6">
        <w:rPr>
          <w:rFonts w:ascii="Book Antiqua" w:eastAsia="SimSun" w:hAnsi="Book Antiqua"/>
          <w:sz w:val="24"/>
        </w:rPr>
        <w:t xml:space="preserve"> 2015; </w:t>
      </w:r>
      <w:r w:rsidRPr="00A76DA6">
        <w:rPr>
          <w:rFonts w:ascii="Book Antiqua" w:eastAsia="SimSun" w:hAnsi="Book Antiqua"/>
          <w:b/>
          <w:sz w:val="24"/>
        </w:rPr>
        <w:t>6</w:t>
      </w:r>
      <w:r w:rsidRPr="00A76DA6">
        <w:rPr>
          <w:rFonts w:ascii="Book Antiqua" w:eastAsia="SimSun" w:hAnsi="Book Antiqua"/>
          <w:sz w:val="24"/>
        </w:rPr>
        <w:t>: 625 [PMID: 26697019 DOI: 10.3389/fimmu.2015.00625]</w:t>
      </w:r>
    </w:p>
    <w:p w:rsidR="00A76DA6" w:rsidRPr="00A76DA6" w:rsidRDefault="00A76DA6" w:rsidP="00DA05F4">
      <w:pPr>
        <w:adjustRightInd w:val="0"/>
        <w:snapToGrid w:val="0"/>
        <w:spacing w:line="360" w:lineRule="auto"/>
        <w:rPr>
          <w:rFonts w:ascii="Book Antiqua" w:eastAsia="SimSun" w:hAnsi="Book Antiqua"/>
          <w:sz w:val="24"/>
        </w:rPr>
      </w:pPr>
      <w:r w:rsidRPr="00A76DA6">
        <w:rPr>
          <w:rFonts w:ascii="Book Antiqua" w:eastAsia="SimSun" w:hAnsi="Book Antiqua"/>
          <w:sz w:val="24"/>
        </w:rPr>
        <w:t xml:space="preserve">9 </w:t>
      </w:r>
      <w:proofErr w:type="spellStart"/>
      <w:r w:rsidRPr="00A76DA6">
        <w:rPr>
          <w:rFonts w:ascii="Book Antiqua" w:eastAsia="SimSun" w:hAnsi="Book Antiqua"/>
          <w:b/>
          <w:sz w:val="24"/>
        </w:rPr>
        <w:t>Talarico</w:t>
      </w:r>
      <w:proofErr w:type="spellEnd"/>
      <w:r w:rsidRPr="00A76DA6">
        <w:rPr>
          <w:rFonts w:ascii="Book Antiqua" w:eastAsia="SimSun" w:hAnsi="Book Antiqua"/>
          <w:b/>
          <w:sz w:val="24"/>
        </w:rPr>
        <w:t xml:space="preserve"> F</w:t>
      </w:r>
      <w:r w:rsidRPr="00A76DA6">
        <w:rPr>
          <w:rFonts w:ascii="Book Antiqua" w:eastAsia="SimSun" w:hAnsi="Book Antiqua"/>
          <w:sz w:val="24"/>
        </w:rPr>
        <w:t xml:space="preserve">, </w:t>
      </w:r>
      <w:proofErr w:type="spellStart"/>
      <w:r w:rsidRPr="00A76DA6">
        <w:rPr>
          <w:rFonts w:ascii="Book Antiqua" w:eastAsia="SimSun" w:hAnsi="Book Antiqua"/>
          <w:sz w:val="24"/>
        </w:rPr>
        <w:t>Negri</w:t>
      </w:r>
      <w:proofErr w:type="spellEnd"/>
      <w:r w:rsidRPr="00A76DA6">
        <w:rPr>
          <w:rFonts w:ascii="Book Antiqua" w:eastAsia="SimSun" w:hAnsi="Book Antiqua"/>
          <w:sz w:val="24"/>
        </w:rPr>
        <w:t xml:space="preserve"> L, </w:t>
      </w:r>
      <w:proofErr w:type="spellStart"/>
      <w:r w:rsidRPr="00A76DA6">
        <w:rPr>
          <w:rFonts w:ascii="Book Antiqua" w:eastAsia="SimSun" w:hAnsi="Book Antiqua"/>
          <w:sz w:val="24"/>
        </w:rPr>
        <w:t>Iusco</w:t>
      </w:r>
      <w:proofErr w:type="spellEnd"/>
      <w:r w:rsidRPr="00A76DA6">
        <w:rPr>
          <w:rFonts w:ascii="Book Antiqua" w:eastAsia="SimSun" w:hAnsi="Book Antiqua"/>
          <w:sz w:val="24"/>
        </w:rPr>
        <w:t xml:space="preserve"> D, </w:t>
      </w:r>
      <w:proofErr w:type="spellStart"/>
      <w:r w:rsidRPr="00A76DA6">
        <w:rPr>
          <w:rFonts w:ascii="Book Antiqua" w:eastAsia="SimSun" w:hAnsi="Book Antiqua"/>
          <w:sz w:val="24"/>
        </w:rPr>
        <w:t>Corazza</w:t>
      </w:r>
      <w:proofErr w:type="spellEnd"/>
      <w:r w:rsidRPr="00A76DA6">
        <w:rPr>
          <w:rFonts w:ascii="Book Antiqua" w:eastAsia="SimSun" w:hAnsi="Book Antiqua"/>
          <w:sz w:val="24"/>
        </w:rPr>
        <w:t xml:space="preserve"> GG. </w:t>
      </w:r>
      <w:proofErr w:type="spellStart"/>
      <w:r w:rsidRPr="00A76DA6">
        <w:rPr>
          <w:rFonts w:ascii="Book Antiqua" w:eastAsia="SimSun" w:hAnsi="Book Antiqua"/>
          <w:sz w:val="24"/>
        </w:rPr>
        <w:t>Unicentric</w:t>
      </w:r>
      <w:proofErr w:type="spellEnd"/>
      <w:r w:rsidRPr="00A76DA6">
        <w:rPr>
          <w:rFonts w:ascii="Book Antiqua" w:eastAsia="SimSun" w:hAnsi="Book Antiqua"/>
          <w:sz w:val="24"/>
        </w:rPr>
        <w:t xml:space="preserve"> </w:t>
      </w:r>
      <w:proofErr w:type="spellStart"/>
      <w:r w:rsidRPr="00A76DA6">
        <w:rPr>
          <w:rFonts w:ascii="Book Antiqua" w:eastAsia="SimSun" w:hAnsi="Book Antiqua"/>
          <w:sz w:val="24"/>
        </w:rPr>
        <w:t>Castleman's</w:t>
      </w:r>
      <w:proofErr w:type="spellEnd"/>
      <w:r w:rsidRPr="00A76DA6">
        <w:rPr>
          <w:rFonts w:ascii="Book Antiqua" w:eastAsia="SimSun" w:hAnsi="Book Antiqua"/>
          <w:sz w:val="24"/>
        </w:rPr>
        <w:t xml:space="preserve"> disease in peripancreatic tissue: case report and review of the literature. </w:t>
      </w:r>
      <w:r w:rsidRPr="00A76DA6">
        <w:rPr>
          <w:rFonts w:ascii="Book Antiqua" w:eastAsia="SimSun" w:hAnsi="Book Antiqua"/>
          <w:i/>
          <w:sz w:val="24"/>
        </w:rPr>
        <w:t xml:space="preserve">G </w:t>
      </w:r>
      <w:proofErr w:type="spellStart"/>
      <w:r w:rsidRPr="00A76DA6">
        <w:rPr>
          <w:rFonts w:ascii="Book Antiqua" w:eastAsia="SimSun" w:hAnsi="Book Antiqua"/>
          <w:i/>
          <w:sz w:val="24"/>
        </w:rPr>
        <w:t>Chir</w:t>
      </w:r>
      <w:proofErr w:type="spellEnd"/>
      <w:r w:rsidRPr="00A76DA6">
        <w:rPr>
          <w:rFonts w:ascii="Book Antiqua" w:eastAsia="SimSun" w:hAnsi="Book Antiqua"/>
          <w:sz w:val="24"/>
        </w:rPr>
        <w:t xml:space="preserve"> 2008; </w:t>
      </w:r>
      <w:r w:rsidRPr="00A76DA6">
        <w:rPr>
          <w:rFonts w:ascii="Book Antiqua" w:eastAsia="SimSun" w:hAnsi="Book Antiqua"/>
          <w:b/>
          <w:sz w:val="24"/>
        </w:rPr>
        <w:t>29</w:t>
      </w:r>
      <w:r w:rsidRPr="00A76DA6">
        <w:rPr>
          <w:rFonts w:ascii="Book Antiqua" w:eastAsia="SimSun" w:hAnsi="Book Antiqua"/>
          <w:sz w:val="24"/>
        </w:rPr>
        <w:t>: 141-144 [PMID: 18419976]</w:t>
      </w:r>
    </w:p>
    <w:p w:rsidR="00A76DA6" w:rsidRPr="00A76DA6" w:rsidRDefault="00A76DA6" w:rsidP="00DA05F4">
      <w:pPr>
        <w:adjustRightInd w:val="0"/>
        <w:snapToGrid w:val="0"/>
        <w:spacing w:line="360" w:lineRule="auto"/>
        <w:rPr>
          <w:rFonts w:ascii="Book Antiqua" w:eastAsia="SimSun" w:hAnsi="Book Antiqua"/>
          <w:sz w:val="24"/>
        </w:rPr>
      </w:pPr>
      <w:r w:rsidRPr="00A76DA6">
        <w:rPr>
          <w:rFonts w:ascii="Book Antiqua" w:eastAsia="SimSun" w:hAnsi="Book Antiqua"/>
          <w:sz w:val="24"/>
        </w:rPr>
        <w:t xml:space="preserve">10 </w:t>
      </w:r>
      <w:r w:rsidRPr="00A76DA6">
        <w:rPr>
          <w:rFonts w:ascii="Book Antiqua" w:eastAsia="SimSun" w:hAnsi="Book Antiqua"/>
          <w:b/>
          <w:sz w:val="24"/>
        </w:rPr>
        <w:t>Stevens EA</w:t>
      </w:r>
      <w:r w:rsidRPr="00A76DA6">
        <w:rPr>
          <w:rFonts w:ascii="Book Antiqua" w:eastAsia="SimSun" w:hAnsi="Book Antiqua"/>
          <w:sz w:val="24"/>
        </w:rPr>
        <w:t xml:space="preserve">, </w:t>
      </w:r>
      <w:proofErr w:type="spellStart"/>
      <w:r w:rsidRPr="00A76DA6">
        <w:rPr>
          <w:rFonts w:ascii="Book Antiqua" w:eastAsia="SimSun" w:hAnsi="Book Antiqua"/>
          <w:sz w:val="24"/>
        </w:rPr>
        <w:t>Strowd</w:t>
      </w:r>
      <w:proofErr w:type="spellEnd"/>
      <w:r w:rsidRPr="00A76DA6">
        <w:rPr>
          <w:rFonts w:ascii="Book Antiqua" w:eastAsia="SimSun" w:hAnsi="Book Antiqua"/>
          <w:sz w:val="24"/>
        </w:rPr>
        <w:t xml:space="preserve"> RE, Mott RT, Oaks TE, Wilson JA. Angiofollicular lymph node hyperplasia resembling a spinal nerve sheath tumor: a rare case of </w:t>
      </w:r>
      <w:proofErr w:type="spellStart"/>
      <w:r w:rsidRPr="00A76DA6">
        <w:rPr>
          <w:rFonts w:ascii="Book Antiqua" w:eastAsia="SimSun" w:hAnsi="Book Antiqua"/>
          <w:sz w:val="24"/>
        </w:rPr>
        <w:t>Castleman's</w:t>
      </w:r>
      <w:proofErr w:type="spellEnd"/>
      <w:r w:rsidRPr="00A76DA6">
        <w:rPr>
          <w:rFonts w:ascii="Book Antiqua" w:eastAsia="SimSun" w:hAnsi="Book Antiqua"/>
          <w:sz w:val="24"/>
        </w:rPr>
        <w:t xml:space="preserve"> disease. </w:t>
      </w:r>
      <w:r w:rsidRPr="00A76DA6">
        <w:rPr>
          <w:rFonts w:ascii="Book Antiqua" w:eastAsia="SimSun" w:hAnsi="Book Antiqua"/>
          <w:i/>
          <w:sz w:val="24"/>
        </w:rPr>
        <w:t>Spine J</w:t>
      </w:r>
      <w:r w:rsidRPr="00A76DA6">
        <w:rPr>
          <w:rFonts w:ascii="Book Antiqua" w:eastAsia="SimSun" w:hAnsi="Book Antiqua"/>
          <w:sz w:val="24"/>
        </w:rPr>
        <w:t xml:space="preserve"> 2009; </w:t>
      </w:r>
      <w:r w:rsidRPr="00A76DA6">
        <w:rPr>
          <w:rFonts w:ascii="Book Antiqua" w:eastAsia="SimSun" w:hAnsi="Book Antiqua"/>
          <w:b/>
          <w:sz w:val="24"/>
        </w:rPr>
        <w:t>9</w:t>
      </w:r>
      <w:r w:rsidRPr="00A76DA6">
        <w:rPr>
          <w:rFonts w:ascii="Book Antiqua" w:eastAsia="SimSun" w:hAnsi="Book Antiqua"/>
          <w:sz w:val="24"/>
        </w:rPr>
        <w:t>: e18-e22 [PMID: 19482516 DOI: 10.1016/j.spinee.2009.04.011]</w:t>
      </w:r>
    </w:p>
    <w:p w:rsidR="00A76DA6" w:rsidRPr="00A76DA6" w:rsidRDefault="00A76DA6" w:rsidP="00DA05F4">
      <w:pPr>
        <w:adjustRightInd w:val="0"/>
        <w:snapToGrid w:val="0"/>
        <w:spacing w:line="360" w:lineRule="auto"/>
        <w:rPr>
          <w:rFonts w:ascii="Book Antiqua" w:eastAsia="SimSun" w:hAnsi="Book Antiqua"/>
          <w:sz w:val="24"/>
        </w:rPr>
      </w:pPr>
      <w:r w:rsidRPr="00A76DA6">
        <w:rPr>
          <w:rFonts w:ascii="Book Antiqua" w:eastAsia="SimSun" w:hAnsi="Book Antiqua"/>
          <w:sz w:val="24"/>
        </w:rPr>
        <w:lastRenderedPageBreak/>
        <w:t xml:space="preserve">11 </w:t>
      </w:r>
      <w:r w:rsidRPr="00A76DA6">
        <w:rPr>
          <w:rFonts w:ascii="Book Antiqua" w:eastAsia="SimSun" w:hAnsi="Book Antiqua"/>
          <w:b/>
          <w:sz w:val="24"/>
        </w:rPr>
        <w:t>Shah D</w:t>
      </w:r>
      <w:r w:rsidRPr="00A76DA6">
        <w:rPr>
          <w:rFonts w:ascii="Book Antiqua" w:eastAsia="SimSun" w:hAnsi="Book Antiqua"/>
          <w:sz w:val="24"/>
        </w:rPr>
        <w:t xml:space="preserve">, </w:t>
      </w:r>
      <w:proofErr w:type="spellStart"/>
      <w:r w:rsidRPr="00A76DA6">
        <w:rPr>
          <w:rFonts w:ascii="Book Antiqua" w:eastAsia="SimSun" w:hAnsi="Book Antiqua"/>
          <w:sz w:val="24"/>
        </w:rPr>
        <w:t>Darji</w:t>
      </w:r>
      <w:proofErr w:type="spellEnd"/>
      <w:r w:rsidRPr="00A76DA6">
        <w:rPr>
          <w:rFonts w:ascii="Book Antiqua" w:eastAsia="SimSun" w:hAnsi="Book Antiqua"/>
          <w:sz w:val="24"/>
        </w:rPr>
        <w:t xml:space="preserve"> P, </w:t>
      </w:r>
      <w:proofErr w:type="spellStart"/>
      <w:r w:rsidRPr="00A76DA6">
        <w:rPr>
          <w:rFonts w:ascii="Book Antiqua" w:eastAsia="SimSun" w:hAnsi="Book Antiqua"/>
          <w:sz w:val="24"/>
        </w:rPr>
        <w:t>Lodha</w:t>
      </w:r>
      <w:proofErr w:type="spellEnd"/>
      <w:r w:rsidRPr="00A76DA6">
        <w:rPr>
          <w:rFonts w:ascii="Book Antiqua" w:eastAsia="SimSun" w:hAnsi="Book Antiqua"/>
          <w:sz w:val="24"/>
        </w:rPr>
        <w:t xml:space="preserve"> S, </w:t>
      </w:r>
      <w:proofErr w:type="spellStart"/>
      <w:r w:rsidRPr="00A76DA6">
        <w:rPr>
          <w:rFonts w:ascii="Book Antiqua" w:eastAsia="SimSun" w:hAnsi="Book Antiqua"/>
          <w:sz w:val="24"/>
        </w:rPr>
        <w:t>Bolla</w:t>
      </w:r>
      <w:proofErr w:type="spellEnd"/>
      <w:r w:rsidRPr="00A76DA6">
        <w:rPr>
          <w:rFonts w:ascii="Book Antiqua" w:eastAsia="SimSun" w:hAnsi="Book Antiqua"/>
          <w:sz w:val="24"/>
        </w:rPr>
        <w:t xml:space="preserve"> S. </w:t>
      </w:r>
      <w:proofErr w:type="spellStart"/>
      <w:r w:rsidRPr="00A76DA6">
        <w:rPr>
          <w:rFonts w:ascii="Book Antiqua" w:eastAsia="SimSun" w:hAnsi="Book Antiqua"/>
          <w:sz w:val="24"/>
        </w:rPr>
        <w:t>Unicentric</w:t>
      </w:r>
      <w:proofErr w:type="spellEnd"/>
      <w:r w:rsidRPr="00A76DA6">
        <w:rPr>
          <w:rFonts w:ascii="Book Antiqua" w:eastAsia="SimSun" w:hAnsi="Book Antiqua"/>
          <w:sz w:val="24"/>
        </w:rPr>
        <w:t xml:space="preserve"> </w:t>
      </w:r>
      <w:proofErr w:type="spellStart"/>
      <w:r w:rsidRPr="00A76DA6">
        <w:rPr>
          <w:rFonts w:ascii="Book Antiqua" w:eastAsia="SimSun" w:hAnsi="Book Antiqua"/>
          <w:sz w:val="24"/>
        </w:rPr>
        <w:t>Castleman's</w:t>
      </w:r>
      <w:proofErr w:type="spellEnd"/>
      <w:r w:rsidRPr="00A76DA6">
        <w:rPr>
          <w:rFonts w:ascii="Book Antiqua" w:eastAsia="SimSun" w:hAnsi="Book Antiqua"/>
          <w:sz w:val="24"/>
        </w:rPr>
        <w:t xml:space="preserve"> disease of abdomen. </w:t>
      </w:r>
      <w:r w:rsidRPr="00A76DA6">
        <w:rPr>
          <w:rFonts w:ascii="Book Antiqua" w:eastAsia="SimSun" w:hAnsi="Book Antiqua"/>
          <w:i/>
          <w:sz w:val="24"/>
        </w:rPr>
        <w:t xml:space="preserve">J </w:t>
      </w:r>
      <w:proofErr w:type="spellStart"/>
      <w:r w:rsidRPr="00A76DA6">
        <w:rPr>
          <w:rFonts w:ascii="Book Antiqua" w:eastAsia="SimSun" w:hAnsi="Book Antiqua"/>
          <w:i/>
          <w:sz w:val="24"/>
        </w:rPr>
        <w:t>Radiol</w:t>
      </w:r>
      <w:proofErr w:type="spellEnd"/>
      <w:r w:rsidRPr="00A76DA6">
        <w:rPr>
          <w:rFonts w:ascii="Book Antiqua" w:eastAsia="SimSun" w:hAnsi="Book Antiqua"/>
          <w:i/>
          <w:sz w:val="24"/>
        </w:rPr>
        <w:t xml:space="preserve"> Case Rep</w:t>
      </w:r>
      <w:r w:rsidRPr="00A76DA6">
        <w:rPr>
          <w:rFonts w:ascii="Book Antiqua" w:eastAsia="SimSun" w:hAnsi="Book Antiqua"/>
          <w:sz w:val="24"/>
        </w:rPr>
        <w:t xml:space="preserve"> 2013; </w:t>
      </w:r>
      <w:r w:rsidRPr="00A76DA6">
        <w:rPr>
          <w:rFonts w:ascii="Book Antiqua" w:eastAsia="SimSun" w:hAnsi="Book Antiqua"/>
          <w:b/>
          <w:sz w:val="24"/>
        </w:rPr>
        <w:t>7</w:t>
      </w:r>
      <w:r w:rsidRPr="00A76DA6">
        <w:rPr>
          <w:rFonts w:ascii="Book Antiqua" w:eastAsia="SimSun" w:hAnsi="Book Antiqua"/>
          <w:sz w:val="24"/>
        </w:rPr>
        <w:t>: 26-33 [PMID: 23705043 DOI: 10.3941/jrcr.v7i3.1031]</w:t>
      </w:r>
    </w:p>
    <w:p w:rsidR="00A76DA6" w:rsidRPr="00A76DA6" w:rsidRDefault="00A76DA6" w:rsidP="00DA05F4">
      <w:pPr>
        <w:adjustRightInd w:val="0"/>
        <w:snapToGrid w:val="0"/>
        <w:spacing w:line="360" w:lineRule="auto"/>
        <w:rPr>
          <w:rFonts w:ascii="Book Antiqua" w:eastAsia="SimSun" w:hAnsi="Book Antiqua"/>
          <w:sz w:val="24"/>
        </w:rPr>
      </w:pPr>
      <w:r w:rsidRPr="00A76DA6">
        <w:rPr>
          <w:rFonts w:ascii="Book Antiqua" w:eastAsia="SimSun" w:hAnsi="Book Antiqua"/>
          <w:sz w:val="24"/>
        </w:rPr>
        <w:t xml:space="preserve">12 </w:t>
      </w:r>
      <w:r w:rsidRPr="00A76DA6">
        <w:rPr>
          <w:rFonts w:ascii="Book Antiqua" w:eastAsia="SimSun" w:hAnsi="Book Antiqua"/>
          <w:b/>
          <w:sz w:val="24"/>
        </w:rPr>
        <w:t>Dong A</w:t>
      </w:r>
      <w:r w:rsidRPr="00A76DA6">
        <w:rPr>
          <w:rFonts w:ascii="Book Antiqua" w:eastAsia="SimSun" w:hAnsi="Book Antiqua"/>
          <w:sz w:val="24"/>
        </w:rPr>
        <w:t xml:space="preserve">, Dong H, </w:t>
      </w:r>
      <w:proofErr w:type="spellStart"/>
      <w:r w:rsidRPr="00A76DA6">
        <w:rPr>
          <w:rFonts w:ascii="Book Antiqua" w:eastAsia="SimSun" w:hAnsi="Book Antiqua"/>
          <w:sz w:val="24"/>
        </w:rPr>
        <w:t>Zuo</w:t>
      </w:r>
      <w:proofErr w:type="spellEnd"/>
      <w:r w:rsidRPr="00A76DA6">
        <w:rPr>
          <w:rFonts w:ascii="Book Antiqua" w:eastAsia="SimSun" w:hAnsi="Book Antiqua"/>
          <w:sz w:val="24"/>
        </w:rPr>
        <w:t xml:space="preserve"> C. </w:t>
      </w:r>
      <w:proofErr w:type="spellStart"/>
      <w:r w:rsidRPr="00A76DA6">
        <w:rPr>
          <w:rFonts w:ascii="Book Antiqua" w:eastAsia="SimSun" w:hAnsi="Book Antiqua"/>
          <w:sz w:val="24"/>
        </w:rPr>
        <w:t>Castleman</w:t>
      </w:r>
      <w:proofErr w:type="spellEnd"/>
      <w:r w:rsidRPr="00A76DA6">
        <w:rPr>
          <w:rFonts w:ascii="Book Antiqua" w:eastAsia="SimSun" w:hAnsi="Book Antiqua"/>
          <w:sz w:val="24"/>
        </w:rPr>
        <w:t xml:space="preserve"> disease of the porta </w:t>
      </w:r>
      <w:proofErr w:type="spellStart"/>
      <w:r w:rsidRPr="00A76DA6">
        <w:rPr>
          <w:rFonts w:ascii="Book Antiqua" w:eastAsia="SimSun" w:hAnsi="Book Antiqua"/>
          <w:sz w:val="24"/>
        </w:rPr>
        <w:t>hepatis</w:t>
      </w:r>
      <w:proofErr w:type="spellEnd"/>
      <w:r w:rsidRPr="00A76DA6">
        <w:rPr>
          <w:rFonts w:ascii="Book Antiqua" w:eastAsia="SimSun" w:hAnsi="Book Antiqua"/>
          <w:sz w:val="24"/>
        </w:rPr>
        <w:t xml:space="preserve"> mimicking </w:t>
      </w:r>
      <w:proofErr w:type="spellStart"/>
      <w:r w:rsidRPr="00A76DA6">
        <w:rPr>
          <w:rFonts w:ascii="Book Antiqua" w:eastAsia="SimSun" w:hAnsi="Book Antiqua"/>
          <w:sz w:val="24"/>
        </w:rPr>
        <w:t>exophytic</w:t>
      </w:r>
      <w:proofErr w:type="spellEnd"/>
      <w:r w:rsidRPr="00A76DA6">
        <w:rPr>
          <w:rFonts w:ascii="Book Antiqua" w:eastAsia="SimSun" w:hAnsi="Book Antiqua"/>
          <w:sz w:val="24"/>
        </w:rPr>
        <w:t xml:space="preserve"> hepatocellular carcinoma on CT, MRI, and FDG PET/CT. </w:t>
      </w:r>
      <w:proofErr w:type="spellStart"/>
      <w:r w:rsidRPr="00A76DA6">
        <w:rPr>
          <w:rFonts w:ascii="Book Antiqua" w:eastAsia="SimSun" w:hAnsi="Book Antiqua"/>
          <w:i/>
          <w:sz w:val="24"/>
        </w:rPr>
        <w:t>Clin</w:t>
      </w:r>
      <w:proofErr w:type="spellEnd"/>
      <w:r w:rsidRPr="00A76DA6">
        <w:rPr>
          <w:rFonts w:ascii="Book Antiqua" w:eastAsia="SimSun" w:hAnsi="Book Antiqua"/>
          <w:i/>
          <w:sz w:val="24"/>
        </w:rPr>
        <w:t xml:space="preserve"> </w:t>
      </w:r>
      <w:proofErr w:type="spellStart"/>
      <w:r w:rsidRPr="00A76DA6">
        <w:rPr>
          <w:rFonts w:ascii="Book Antiqua" w:eastAsia="SimSun" w:hAnsi="Book Antiqua"/>
          <w:i/>
          <w:sz w:val="24"/>
        </w:rPr>
        <w:t>Nucl</w:t>
      </w:r>
      <w:proofErr w:type="spellEnd"/>
      <w:r w:rsidRPr="00A76DA6">
        <w:rPr>
          <w:rFonts w:ascii="Book Antiqua" w:eastAsia="SimSun" w:hAnsi="Book Antiqua"/>
          <w:i/>
          <w:sz w:val="24"/>
        </w:rPr>
        <w:t xml:space="preserve"> Med</w:t>
      </w:r>
      <w:r w:rsidRPr="00A76DA6">
        <w:rPr>
          <w:rFonts w:ascii="Book Antiqua" w:eastAsia="SimSun" w:hAnsi="Book Antiqua"/>
          <w:sz w:val="24"/>
        </w:rPr>
        <w:t xml:space="preserve"> 2014; </w:t>
      </w:r>
      <w:r w:rsidRPr="00A76DA6">
        <w:rPr>
          <w:rFonts w:ascii="Book Antiqua" w:eastAsia="SimSun" w:hAnsi="Book Antiqua"/>
          <w:b/>
          <w:sz w:val="24"/>
        </w:rPr>
        <w:t>39</w:t>
      </w:r>
      <w:r w:rsidRPr="00A76DA6">
        <w:rPr>
          <w:rFonts w:ascii="Book Antiqua" w:eastAsia="SimSun" w:hAnsi="Book Antiqua"/>
          <w:sz w:val="24"/>
        </w:rPr>
        <w:t>: e69-e72 [PMID: 23486333 DOI: 10.1097/RLU.0b013e31827a25fd]</w:t>
      </w:r>
    </w:p>
    <w:p w:rsidR="00A76DA6" w:rsidRPr="00A76DA6" w:rsidRDefault="00A76DA6" w:rsidP="00DA05F4">
      <w:pPr>
        <w:adjustRightInd w:val="0"/>
        <w:snapToGrid w:val="0"/>
        <w:spacing w:line="360" w:lineRule="auto"/>
        <w:rPr>
          <w:rFonts w:ascii="Book Antiqua" w:eastAsia="SimSun" w:hAnsi="Book Antiqua"/>
          <w:sz w:val="24"/>
        </w:rPr>
      </w:pPr>
      <w:r w:rsidRPr="00A76DA6">
        <w:rPr>
          <w:rFonts w:ascii="Book Antiqua" w:eastAsia="SimSun" w:hAnsi="Book Antiqua"/>
          <w:sz w:val="24"/>
        </w:rPr>
        <w:t xml:space="preserve">13 </w:t>
      </w:r>
      <w:r w:rsidRPr="00A76DA6">
        <w:rPr>
          <w:rFonts w:ascii="Book Antiqua" w:eastAsia="SimSun" w:hAnsi="Book Antiqua"/>
          <w:b/>
          <w:sz w:val="24"/>
        </w:rPr>
        <w:t>Ghosh A</w:t>
      </w:r>
      <w:r w:rsidRPr="00A76DA6">
        <w:rPr>
          <w:rFonts w:ascii="Book Antiqua" w:eastAsia="SimSun" w:hAnsi="Book Antiqua"/>
          <w:sz w:val="24"/>
        </w:rPr>
        <w:t xml:space="preserve">, Pradhan SV, </w:t>
      </w:r>
      <w:proofErr w:type="spellStart"/>
      <w:r w:rsidRPr="00A76DA6">
        <w:rPr>
          <w:rFonts w:ascii="Book Antiqua" w:eastAsia="SimSun" w:hAnsi="Book Antiqua"/>
          <w:sz w:val="24"/>
        </w:rPr>
        <w:t>Talwar</w:t>
      </w:r>
      <w:proofErr w:type="spellEnd"/>
      <w:r w:rsidRPr="00A76DA6">
        <w:rPr>
          <w:rFonts w:ascii="Book Antiqua" w:eastAsia="SimSun" w:hAnsi="Book Antiqua"/>
          <w:sz w:val="24"/>
        </w:rPr>
        <w:t xml:space="preserve"> OP. </w:t>
      </w:r>
      <w:proofErr w:type="spellStart"/>
      <w:r w:rsidRPr="00A76DA6">
        <w:rPr>
          <w:rFonts w:ascii="Book Antiqua" w:eastAsia="SimSun" w:hAnsi="Book Antiqua"/>
          <w:sz w:val="24"/>
        </w:rPr>
        <w:t>Castleman's</w:t>
      </w:r>
      <w:proofErr w:type="spellEnd"/>
      <w:r w:rsidRPr="00A76DA6">
        <w:rPr>
          <w:rFonts w:ascii="Book Antiqua" w:eastAsia="SimSun" w:hAnsi="Book Antiqua"/>
          <w:sz w:val="24"/>
        </w:rPr>
        <w:t xml:space="preserve"> disease - hyaline vascular type - clinical, cytological and histological features with review of literature. </w:t>
      </w:r>
      <w:r w:rsidRPr="00A76DA6">
        <w:rPr>
          <w:rFonts w:ascii="Book Antiqua" w:eastAsia="SimSun" w:hAnsi="Book Antiqua"/>
          <w:i/>
          <w:sz w:val="24"/>
        </w:rPr>
        <w:t xml:space="preserve">Indian J </w:t>
      </w:r>
      <w:proofErr w:type="spellStart"/>
      <w:r w:rsidRPr="00A76DA6">
        <w:rPr>
          <w:rFonts w:ascii="Book Antiqua" w:eastAsia="SimSun" w:hAnsi="Book Antiqua"/>
          <w:i/>
          <w:sz w:val="24"/>
        </w:rPr>
        <w:t>Pathol</w:t>
      </w:r>
      <w:proofErr w:type="spellEnd"/>
      <w:r w:rsidRPr="00A76DA6">
        <w:rPr>
          <w:rFonts w:ascii="Book Antiqua" w:eastAsia="SimSun" w:hAnsi="Book Antiqua"/>
          <w:i/>
          <w:sz w:val="24"/>
        </w:rPr>
        <w:t xml:space="preserve"> </w:t>
      </w:r>
      <w:proofErr w:type="spellStart"/>
      <w:r w:rsidRPr="00A76DA6">
        <w:rPr>
          <w:rFonts w:ascii="Book Antiqua" w:eastAsia="SimSun" w:hAnsi="Book Antiqua"/>
          <w:i/>
          <w:sz w:val="24"/>
        </w:rPr>
        <w:t>Microbiol</w:t>
      </w:r>
      <w:proofErr w:type="spellEnd"/>
      <w:r w:rsidRPr="00A76DA6">
        <w:rPr>
          <w:rFonts w:ascii="Book Antiqua" w:eastAsia="SimSun" w:hAnsi="Book Antiqua"/>
          <w:sz w:val="24"/>
        </w:rPr>
        <w:t xml:space="preserve"> 2010; </w:t>
      </w:r>
      <w:r w:rsidRPr="00A76DA6">
        <w:rPr>
          <w:rFonts w:ascii="Book Antiqua" w:eastAsia="SimSun" w:hAnsi="Book Antiqua"/>
          <w:b/>
          <w:sz w:val="24"/>
        </w:rPr>
        <w:t>53</w:t>
      </w:r>
      <w:r w:rsidRPr="00A76DA6">
        <w:rPr>
          <w:rFonts w:ascii="Book Antiqua" w:eastAsia="SimSun" w:hAnsi="Book Antiqua"/>
          <w:sz w:val="24"/>
        </w:rPr>
        <w:t>: 244-247 [PMID: 20551525 DOI: 10.4103/0377-4929.64335]</w:t>
      </w:r>
    </w:p>
    <w:p w:rsidR="00A76DA6" w:rsidRPr="00A76DA6" w:rsidRDefault="00A76DA6" w:rsidP="00DA05F4">
      <w:pPr>
        <w:adjustRightInd w:val="0"/>
        <w:snapToGrid w:val="0"/>
        <w:spacing w:line="360" w:lineRule="auto"/>
        <w:rPr>
          <w:rFonts w:ascii="Book Antiqua" w:eastAsia="SimSun" w:hAnsi="Book Antiqua"/>
          <w:sz w:val="24"/>
        </w:rPr>
      </w:pPr>
      <w:r w:rsidRPr="00A76DA6">
        <w:rPr>
          <w:rFonts w:ascii="Book Antiqua" w:eastAsia="SimSun" w:hAnsi="Book Antiqua"/>
          <w:sz w:val="24"/>
        </w:rPr>
        <w:t xml:space="preserve">14 </w:t>
      </w:r>
      <w:proofErr w:type="spellStart"/>
      <w:r w:rsidRPr="00A76DA6">
        <w:rPr>
          <w:rFonts w:ascii="Book Antiqua" w:eastAsia="SimSun" w:hAnsi="Book Antiqua"/>
          <w:b/>
          <w:sz w:val="24"/>
        </w:rPr>
        <w:t>Hölzle</w:t>
      </w:r>
      <w:proofErr w:type="spellEnd"/>
      <w:r w:rsidRPr="00A76DA6">
        <w:rPr>
          <w:rFonts w:ascii="Book Antiqua" w:eastAsia="SimSun" w:hAnsi="Book Antiqua"/>
          <w:b/>
          <w:sz w:val="24"/>
        </w:rPr>
        <w:t xml:space="preserve"> F</w:t>
      </w:r>
      <w:r w:rsidRPr="00A76DA6">
        <w:rPr>
          <w:rFonts w:ascii="Book Antiqua" w:eastAsia="SimSun" w:hAnsi="Book Antiqua"/>
          <w:sz w:val="24"/>
        </w:rPr>
        <w:t xml:space="preserve">, Landers A, </w:t>
      </w:r>
      <w:proofErr w:type="spellStart"/>
      <w:r w:rsidRPr="00A76DA6">
        <w:rPr>
          <w:rFonts w:ascii="Book Antiqua" w:eastAsia="SimSun" w:hAnsi="Book Antiqua"/>
          <w:sz w:val="24"/>
        </w:rPr>
        <w:t>Platz-Baudin</w:t>
      </w:r>
      <w:proofErr w:type="spellEnd"/>
      <w:r w:rsidRPr="00A76DA6">
        <w:rPr>
          <w:rFonts w:ascii="Book Antiqua" w:eastAsia="SimSun" w:hAnsi="Book Antiqua"/>
          <w:sz w:val="24"/>
        </w:rPr>
        <w:t xml:space="preserve"> C, </w:t>
      </w:r>
      <w:proofErr w:type="spellStart"/>
      <w:r w:rsidRPr="00A76DA6">
        <w:rPr>
          <w:rFonts w:ascii="Book Antiqua" w:eastAsia="SimSun" w:hAnsi="Book Antiqua"/>
          <w:sz w:val="24"/>
        </w:rPr>
        <w:t>Basrei</w:t>
      </w:r>
      <w:proofErr w:type="spellEnd"/>
      <w:r w:rsidRPr="00A76DA6">
        <w:rPr>
          <w:rFonts w:ascii="Book Antiqua" w:eastAsia="SimSun" w:hAnsi="Book Antiqua"/>
          <w:sz w:val="24"/>
        </w:rPr>
        <w:t xml:space="preserve"> D, Wolff KD. [</w:t>
      </w:r>
      <w:proofErr w:type="spellStart"/>
      <w:r w:rsidRPr="00A76DA6">
        <w:rPr>
          <w:rFonts w:ascii="Book Antiqua" w:eastAsia="SimSun" w:hAnsi="Book Antiqua"/>
          <w:sz w:val="24"/>
        </w:rPr>
        <w:t>Castleman's</w:t>
      </w:r>
      <w:proofErr w:type="spellEnd"/>
      <w:r w:rsidRPr="00A76DA6">
        <w:rPr>
          <w:rFonts w:ascii="Book Antiqua" w:eastAsia="SimSun" w:hAnsi="Book Antiqua"/>
          <w:sz w:val="24"/>
        </w:rPr>
        <w:t xml:space="preserve"> disease]. </w:t>
      </w:r>
      <w:proofErr w:type="spellStart"/>
      <w:r w:rsidRPr="00A76DA6">
        <w:rPr>
          <w:rFonts w:ascii="Book Antiqua" w:eastAsia="SimSun" w:hAnsi="Book Antiqua"/>
          <w:i/>
          <w:sz w:val="24"/>
        </w:rPr>
        <w:t>Mund</w:t>
      </w:r>
      <w:proofErr w:type="spellEnd"/>
      <w:r w:rsidRPr="00A76DA6">
        <w:rPr>
          <w:rFonts w:ascii="Book Antiqua" w:eastAsia="SimSun" w:hAnsi="Book Antiqua"/>
          <w:i/>
          <w:sz w:val="24"/>
        </w:rPr>
        <w:t xml:space="preserve"> Kiefer </w:t>
      </w:r>
      <w:proofErr w:type="spellStart"/>
      <w:r w:rsidRPr="00A76DA6">
        <w:rPr>
          <w:rFonts w:ascii="Book Antiqua" w:eastAsia="SimSun" w:hAnsi="Book Antiqua"/>
          <w:i/>
          <w:sz w:val="24"/>
        </w:rPr>
        <w:t>Gesichtschir</w:t>
      </w:r>
      <w:proofErr w:type="spellEnd"/>
      <w:r w:rsidRPr="00A76DA6">
        <w:rPr>
          <w:rFonts w:ascii="Book Antiqua" w:eastAsia="SimSun" w:hAnsi="Book Antiqua"/>
          <w:sz w:val="24"/>
        </w:rPr>
        <w:t xml:space="preserve"> 2005; </w:t>
      </w:r>
      <w:r w:rsidRPr="00A76DA6">
        <w:rPr>
          <w:rFonts w:ascii="Book Antiqua" w:eastAsia="SimSun" w:hAnsi="Book Antiqua"/>
          <w:b/>
          <w:sz w:val="24"/>
        </w:rPr>
        <w:t>9</w:t>
      </w:r>
      <w:r w:rsidRPr="00A76DA6">
        <w:rPr>
          <w:rFonts w:ascii="Book Antiqua" w:eastAsia="SimSun" w:hAnsi="Book Antiqua"/>
          <w:sz w:val="24"/>
        </w:rPr>
        <w:t>: 121-125 [PMID: 15647952 DOI: 10.1007/s10006-004-0592-2]</w:t>
      </w:r>
    </w:p>
    <w:p w:rsidR="00A76DA6" w:rsidRPr="00A76DA6" w:rsidRDefault="00A76DA6" w:rsidP="00DA05F4">
      <w:pPr>
        <w:adjustRightInd w:val="0"/>
        <w:snapToGrid w:val="0"/>
        <w:spacing w:line="360" w:lineRule="auto"/>
        <w:rPr>
          <w:rFonts w:ascii="Book Antiqua" w:eastAsia="SimSun" w:hAnsi="Book Antiqua"/>
          <w:sz w:val="24"/>
        </w:rPr>
      </w:pPr>
      <w:r w:rsidRPr="00A76DA6">
        <w:rPr>
          <w:rFonts w:ascii="Book Antiqua" w:eastAsia="SimSun" w:hAnsi="Book Antiqua"/>
          <w:sz w:val="24"/>
        </w:rPr>
        <w:t xml:space="preserve">15 </w:t>
      </w:r>
      <w:r w:rsidRPr="00A76DA6">
        <w:rPr>
          <w:rFonts w:ascii="Book Antiqua" w:eastAsia="SimSun" w:hAnsi="Book Antiqua"/>
          <w:b/>
          <w:sz w:val="24"/>
        </w:rPr>
        <w:t>Schaefer IM</w:t>
      </w:r>
      <w:r w:rsidRPr="00A76DA6">
        <w:rPr>
          <w:rFonts w:ascii="Book Antiqua" w:eastAsia="SimSun" w:hAnsi="Book Antiqua"/>
          <w:sz w:val="24"/>
        </w:rPr>
        <w:t xml:space="preserve">, </w:t>
      </w:r>
      <w:proofErr w:type="spellStart"/>
      <w:r w:rsidRPr="00A76DA6">
        <w:rPr>
          <w:rFonts w:ascii="Book Antiqua" w:eastAsia="SimSun" w:hAnsi="Book Antiqua"/>
          <w:sz w:val="24"/>
        </w:rPr>
        <w:t>Günnel</w:t>
      </w:r>
      <w:proofErr w:type="spellEnd"/>
      <w:r w:rsidRPr="00A76DA6">
        <w:rPr>
          <w:rFonts w:ascii="Book Antiqua" w:eastAsia="SimSun" w:hAnsi="Book Antiqua"/>
          <w:sz w:val="24"/>
        </w:rPr>
        <w:t xml:space="preserve"> H, </w:t>
      </w:r>
      <w:proofErr w:type="spellStart"/>
      <w:r w:rsidRPr="00A76DA6">
        <w:rPr>
          <w:rFonts w:ascii="Book Antiqua" w:eastAsia="SimSun" w:hAnsi="Book Antiqua"/>
          <w:sz w:val="24"/>
        </w:rPr>
        <w:t>Schweyer</w:t>
      </w:r>
      <w:proofErr w:type="spellEnd"/>
      <w:r w:rsidRPr="00A76DA6">
        <w:rPr>
          <w:rFonts w:ascii="Book Antiqua" w:eastAsia="SimSun" w:hAnsi="Book Antiqua"/>
          <w:sz w:val="24"/>
        </w:rPr>
        <w:t xml:space="preserve"> S, </w:t>
      </w:r>
      <w:proofErr w:type="spellStart"/>
      <w:r w:rsidRPr="00A76DA6">
        <w:rPr>
          <w:rFonts w:ascii="Book Antiqua" w:eastAsia="SimSun" w:hAnsi="Book Antiqua"/>
          <w:sz w:val="24"/>
        </w:rPr>
        <w:t>Korenkov</w:t>
      </w:r>
      <w:proofErr w:type="spellEnd"/>
      <w:r w:rsidRPr="00A76DA6">
        <w:rPr>
          <w:rFonts w:ascii="Book Antiqua" w:eastAsia="SimSun" w:hAnsi="Book Antiqua"/>
          <w:sz w:val="24"/>
        </w:rPr>
        <w:t xml:space="preserve"> M. </w:t>
      </w:r>
      <w:proofErr w:type="spellStart"/>
      <w:r w:rsidRPr="00A76DA6">
        <w:rPr>
          <w:rFonts w:ascii="Book Antiqua" w:eastAsia="SimSun" w:hAnsi="Book Antiqua"/>
          <w:sz w:val="24"/>
        </w:rPr>
        <w:t>Unicentric</w:t>
      </w:r>
      <w:proofErr w:type="spellEnd"/>
      <w:r w:rsidRPr="00A76DA6">
        <w:rPr>
          <w:rFonts w:ascii="Book Antiqua" w:eastAsia="SimSun" w:hAnsi="Book Antiqua"/>
          <w:sz w:val="24"/>
        </w:rPr>
        <w:t xml:space="preserve"> </w:t>
      </w:r>
      <w:proofErr w:type="spellStart"/>
      <w:r w:rsidRPr="00A76DA6">
        <w:rPr>
          <w:rFonts w:ascii="Book Antiqua" w:eastAsia="SimSun" w:hAnsi="Book Antiqua"/>
          <w:sz w:val="24"/>
        </w:rPr>
        <w:t>castleman's</w:t>
      </w:r>
      <w:proofErr w:type="spellEnd"/>
      <w:r w:rsidRPr="00A76DA6">
        <w:rPr>
          <w:rFonts w:ascii="Book Antiqua" w:eastAsia="SimSun" w:hAnsi="Book Antiqua"/>
          <w:sz w:val="24"/>
        </w:rPr>
        <w:t xml:space="preserve"> disease located in the lower extremity: a case report. </w:t>
      </w:r>
      <w:r w:rsidRPr="00A76DA6">
        <w:rPr>
          <w:rFonts w:ascii="Book Antiqua" w:eastAsia="SimSun" w:hAnsi="Book Antiqua"/>
          <w:i/>
          <w:sz w:val="24"/>
        </w:rPr>
        <w:t>BMC Cancer</w:t>
      </w:r>
      <w:r w:rsidRPr="00A76DA6">
        <w:rPr>
          <w:rFonts w:ascii="Book Antiqua" w:eastAsia="SimSun" w:hAnsi="Book Antiqua"/>
          <w:sz w:val="24"/>
        </w:rPr>
        <w:t xml:space="preserve"> 2011; </w:t>
      </w:r>
      <w:r w:rsidRPr="00A76DA6">
        <w:rPr>
          <w:rFonts w:ascii="Book Antiqua" w:eastAsia="SimSun" w:hAnsi="Book Antiqua"/>
          <w:b/>
          <w:sz w:val="24"/>
        </w:rPr>
        <w:t>11</w:t>
      </w:r>
      <w:r w:rsidRPr="00A76DA6">
        <w:rPr>
          <w:rFonts w:ascii="Book Antiqua" w:eastAsia="SimSun" w:hAnsi="Book Antiqua"/>
          <w:sz w:val="24"/>
        </w:rPr>
        <w:t>: 352 [PMID: 21838880 DOI: 10.1186/1471-2407-11-352]</w:t>
      </w:r>
    </w:p>
    <w:p w:rsidR="00A76DA6" w:rsidRPr="00A76DA6" w:rsidRDefault="00A76DA6" w:rsidP="00DA05F4">
      <w:pPr>
        <w:adjustRightInd w:val="0"/>
        <w:snapToGrid w:val="0"/>
        <w:spacing w:line="360" w:lineRule="auto"/>
        <w:rPr>
          <w:rFonts w:ascii="Book Antiqua" w:eastAsia="SimSun" w:hAnsi="Book Antiqua"/>
          <w:sz w:val="24"/>
        </w:rPr>
      </w:pPr>
      <w:r w:rsidRPr="00A76DA6">
        <w:rPr>
          <w:rFonts w:ascii="Book Antiqua" w:eastAsia="SimSun" w:hAnsi="Book Antiqua"/>
          <w:sz w:val="24"/>
        </w:rPr>
        <w:t xml:space="preserve">16 </w:t>
      </w:r>
      <w:r w:rsidRPr="00A76DA6">
        <w:rPr>
          <w:rFonts w:ascii="Book Antiqua" w:eastAsia="SimSun" w:hAnsi="Book Antiqua"/>
          <w:b/>
          <w:sz w:val="24"/>
        </w:rPr>
        <w:t>Wang HW</w:t>
      </w:r>
      <w:r w:rsidRPr="00A76DA6">
        <w:rPr>
          <w:rFonts w:ascii="Book Antiqua" w:eastAsia="SimSun" w:hAnsi="Book Antiqua"/>
          <w:sz w:val="24"/>
        </w:rPr>
        <w:t xml:space="preserve">, </w:t>
      </w:r>
      <w:proofErr w:type="spellStart"/>
      <w:r w:rsidRPr="00A76DA6">
        <w:rPr>
          <w:rFonts w:ascii="Book Antiqua" w:eastAsia="SimSun" w:hAnsi="Book Antiqua"/>
          <w:sz w:val="24"/>
        </w:rPr>
        <w:t>Pittaluga</w:t>
      </w:r>
      <w:proofErr w:type="spellEnd"/>
      <w:r w:rsidRPr="00A76DA6">
        <w:rPr>
          <w:rFonts w:ascii="Book Antiqua" w:eastAsia="SimSun" w:hAnsi="Book Antiqua"/>
          <w:sz w:val="24"/>
        </w:rPr>
        <w:t xml:space="preserve"> S, Jaffe ES. </w:t>
      </w:r>
      <w:proofErr w:type="spellStart"/>
      <w:r w:rsidRPr="00A76DA6">
        <w:rPr>
          <w:rFonts w:ascii="Book Antiqua" w:eastAsia="SimSun" w:hAnsi="Book Antiqua"/>
          <w:sz w:val="24"/>
        </w:rPr>
        <w:t>Multicentric</w:t>
      </w:r>
      <w:proofErr w:type="spellEnd"/>
      <w:r w:rsidRPr="00A76DA6">
        <w:rPr>
          <w:rFonts w:ascii="Book Antiqua" w:eastAsia="SimSun" w:hAnsi="Book Antiqua"/>
          <w:sz w:val="24"/>
        </w:rPr>
        <w:t xml:space="preserve"> </w:t>
      </w:r>
      <w:proofErr w:type="spellStart"/>
      <w:r w:rsidRPr="00A76DA6">
        <w:rPr>
          <w:rFonts w:ascii="Book Antiqua" w:eastAsia="SimSun" w:hAnsi="Book Antiqua"/>
          <w:sz w:val="24"/>
        </w:rPr>
        <w:t>Castleman</w:t>
      </w:r>
      <w:proofErr w:type="spellEnd"/>
      <w:r w:rsidRPr="00A76DA6">
        <w:rPr>
          <w:rFonts w:ascii="Book Antiqua" w:eastAsia="SimSun" w:hAnsi="Book Antiqua"/>
          <w:sz w:val="24"/>
        </w:rPr>
        <w:t xml:space="preserve"> disease: Where are we now? </w:t>
      </w:r>
      <w:proofErr w:type="spellStart"/>
      <w:r w:rsidRPr="00A76DA6">
        <w:rPr>
          <w:rFonts w:ascii="Book Antiqua" w:eastAsia="SimSun" w:hAnsi="Book Antiqua"/>
          <w:i/>
          <w:sz w:val="24"/>
        </w:rPr>
        <w:t>Semin</w:t>
      </w:r>
      <w:proofErr w:type="spellEnd"/>
      <w:r w:rsidRPr="00A76DA6">
        <w:rPr>
          <w:rFonts w:ascii="Book Antiqua" w:eastAsia="SimSun" w:hAnsi="Book Antiqua"/>
          <w:i/>
          <w:sz w:val="24"/>
        </w:rPr>
        <w:t xml:space="preserve"> </w:t>
      </w:r>
      <w:proofErr w:type="spellStart"/>
      <w:r w:rsidRPr="00A76DA6">
        <w:rPr>
          <w:rFonts w:ascii="Book Antiqua" w:eastAsia="SimSun" w:hAnsi="Book Antiqua"/>
          <w:i/>
          <w:sz w:val="24"/>
        </w:rPr>
        <w:t>Diagn</w:t>
      </w:r>
      <w:proofErr w:type="spellEnd"/>
      <w:r w:rsidRPr="00A76DA6">
        <w:rPr>
          <w:rFonts w:ascii="Book Antiqua" w:eastAsia="SimSun" w:hAnsi="Book Antiqua"/>
          <w:i/>
          <w:sz w:val="24"/>
        </w:rPr>
        <w:t xml:space="preserve"> </w:t>
      </w:r>
      <w:proofErr w:type="spellStart"/>
      <w:r w:rsidRPr="00A76DA6">
        <w:rPr>
          <w:rFonts w:ascii="Book Antiqua" w:eastAsia="SimSun" w:hAnsi="Book Antiqua"/>
          <w:i/>
          <w:sz w:val="24"/>
        </w:rPr>
        <w:t>Pathol</w:t>
      </w:r>
      <w:proofErr w:type="spellEnd"/>
      <w:r w:rsidRPr="00A76DA6">
        <w:rPr>
          <w:rFonts w:ascii="Book Antiqua" w:eastAsia="SimSun" w:hAnsi="Book Antiqua"/>
          <w:sz w:val="24"/>
        </w:rPr>
        <w:t xml:space="preserve"> 2016; </w:t>
      </w:r>
      <w:r w:rsidRPr="00A76DA6">
        <w:rPr>
          <w:rFonts w:ascii="Book Antiqua" w:eastAsia="SimSun" w:hAnsi="Book Antiqua"/>
          <w:b/>
          <w:sz w:val="24"/>
        </w:rPr>
        <w:t>33</w:t>
      </w:r>
      <w:r w:rsidRPr="00A76DA6">
        <w:rPr>
          <w:rFonts w:ascii="Book Antiqua" w:eastAsia="SimSun" w:hAnsi="Book Antiqua"/>
          <w:sz w:val="24"/>
        </w:rPr>
        <w:t>: 294-306 [PMID: 27296355 DOI: 10.1053/j.semdp.2016.05.006]</w:t>
      </w:r>
    </w:p>
    <w:p w:rsidR="00A76DA6" w:rsidRPr="00A76DA6" w:rsidRDefault="00A76DA6" w:rsidP="00DA05F4">
      <w:pPr>
        <w:adjustRightInd w:val="0"/>
        <w:snapToGrid w:val="0"/>
        <w:spacing w:line="360" w:lineRule="auto"/>
        <w:rPr>
          <w:rFonts w:ascii="Book Antiqua" w:eastAsia="SimSun" w:hAnsi="Book Antiqua"/>
          <w:sz w:val="24"/>
        </w:rPr>
      </w:pPr>
      <w:r w:rsidRPr="00A76DA6">
        <w:rPr>
          <w:rFonts w:ascii="Book Antiqua" w:eastAsia="SimSun" w:hAnsi="Book Antiqua"/>
          <w:sz w:val="24"/>
        </w:rPr>
        <w:t xml:space="preserve">17 </w:t>
      </w:r>
      <w:r w:rsidRPr="00A76DA6">
        <w:rPr>
          <w:rFonts w:ascii="Book Antiqua" w:eastAsia="SimSun" w:hAnsi="Book Antiqua"/>
          <w:b/>
          <w:sz w:val="24"/>
        </w:rPr>
        <w:t>Xu J</w:t>
      </w:r>
      <w:r w:rsidRPr="00A76DA6">
        <w:rPr>
          <w:rFonts w:ascii="Book Antiqua" w:eastAsia="SimSun" w:hAnsi="Book Antiqua"/>
          <w:sz w:val="24"/>
        </w:rPr>
        <w:t xml:space="preserve">, Zhou BO, Cao HL, Wang BO, Yan S, Zheng SS. Surgical management of isolated retroperitoneal </w:t>
      </w:r>
      <w:proofErr w:type="spellStart"/>
      <w:r w:rsidRPr="00A76DA6">
        <w:rPr>
          <w:rFonts w:ascii="Book Antiqua" w:eastAsia="SimSun" w:hAnsi="Book Antiqua"/>
          <w:sz w:val="24"/>
        </w:rPr>
        <w:t>Castleman's</w:t>
      </w:r>
      <w:proofErr w:type="spellEnd"/>
      <w:r w:rsidRPr="00A76DA6">
        <w:rPr>
          <w:rFonts w:ascii="Book Antiqua" w:eastAsia="SimSun" w:hAnsi="Book Antiqua"/>
          <w:sz w:val="24"/>
        </w:rPr>
        <w:t xml:space="preserve"> disease: A case report. </w:t>
      </w:r>
      <w:proofErr w:type="spellStart"/>
      <w:r w:rsidRPr="00A76DA6">
        <w:rPr>
          <w:rFonts w:ascii="Book Antiqua" w:eastAsia="SimSun" w:hAnsi="Book Antiqua"/>
          <w:i/>
          <w:sz w:val="24"/>
        </w:rPr>
        <w:t>Oncol</w:t>
      </w:r>
      <w:proofErr w:type="spellEnd"/>
      <w:r w:rsidRPr="00A76DA6">
        <w:rPr>
          <w:rFonts w:ascii="Book Antiqua" w:eastAsia="SimSun" w:hAnsi="Book Antiqua"/>
          <w:i/>
          <w:sz w:val="24"/>
        </w:rPr>
        <w:t xml:space="preserve"> Lett</w:t>
      </w:r>
      <w:r w:rsidRPr="00A76DA6">
        <w:rPr>
          <w:rFonts w:ascii="Book Antiqua" w:eastAsia="SimSun" w:hAnsi="Book Antiqua"/>
          <w:sz w:val="24"/>
        </w:rPr>
        <w:t xml:space="preserve"> 2016; </w:t>
      </w:r>
      <w:r w:rsidRPr="00A76DA6">
        <w:rPr>
          <w:rFonts w:ascii="Book Antiqua" w:eastAsia="SimSun" w:hAnsi="Book Antiqua"/>
          <w:b/>
          <w:sz w:val="24"/>
        </w:rPr>
        <w:t>11</w:t>
      </w:r>
      <w:r w:rsidRPr="00A76DA6">
        <w:rPr>
          <w:rFonts w:ascii="Book Antiqua" w:eastAsia="SimSun" w:hAnsi="Book Antiqua"/>
          <w:sz w:val="24"/>
        </w:rPr>
        <w:t>: 2123-2126 [PMID: 26998133 DOI: 10.3892/ol.2016.4177]</w:t>
      </w:r>
    </w:p>
    <w:p w:rsidR="00A76DA6" w:rsidRPr="00A76DA6" w:rsidRDefault="00A76DA6" w:rsidP="00DA05F4">
      <w:pPr>
        <w:adjustRightInd w:val="0"/>
        <w:snapToGrid w:val="0"/>
        <w:spacing w:line="360" w:lineRule="auto"/>
        <w:rPr>
          <w:rFonts w:ascii="Book Antiqua" w:eastAsia="SimSun" w:hAnsi="Book Antiqua"/>
          <w:sz w:val="24"/>
        </w:rPr>
      </w:pPr>
      <w:r w:rsidRPr="00A76DA6">
        <w:rPr>
          <w:rFonts w:ascii="Book Antiqua" w:eastAsia="SimSun" w:hAnsi="Book Antiqua"/>
          <w:sz w:val="24"/>
        </w:rPr>
        <w:t xml:space="preserve">18 </w:t>
      </w:r>
      <w:proofErr w:type="spellStart"/>
      <w:r w:rsidRPr="00A76DA6">
        <w:rPr>
          <w:rFonts w:ascii="Book Antiqua" w:eastAsia="SimSun" w:hAnsi="Book Antiqua"/>
          <w:b/>
          <w:sz w:val="24"/>
        </w:rPr>
        <w:t>Baek</w:t>
      </w:r>
      <w:proofErr w:type="spellEnd"/>
      <w:r w:rsidRPr="00A76DA6">
        <w:rPr>
          <w:rFonts w:ascii="Book Antiqua" w:eastAsia="SimSun" w:hAnsi="Book Antiqua"/>
          <w:b/>
          <w:sz w:val="24"/>
        </w:rPr>
        <w:t xml:space="preserve"> HJ</w:t>
      </w:r>
      <w:r w:rsidRPr="00A76DA6">
        <w:rPr>
          <w:rFonts w:ascii="Book Antiqua" w:eastAsia="SimSun" w:hAnsi="Book Antiqua"/>
          <w:sz w:val="24"/>
        </w:rPr>
        <w:t xml:space="preserve">, Kook H, Han DK, Shin MG, Kim HS, Hwang TJ. </w:t>
      </w:r>
      <w:proofErr w:type="spellStart"/>
      <w:r w:rsidRPr="00A76DA6">
        <w:rPr>
          <w:rFonts w:ascii="Book Antiqua" w:eastAsia="SimSun" w:hAnsi="Book Antiqua"/>
          <w:sz w:val="24"/>
        </w:rPr>
        <w:t>Unicentric</w:t>
      </w:r>
      <w:proofErr w:type="spellEnd"/>
      <w:r w:rsidRPr="00A76DA6">
        <w:rPr>
          <w:rFonts w:ascii="Book Antiqua" w:eastAsia="SimSun" w:hAnsi="Book Antiqua"/>
          <w:sz w:val="24"/>
        </w:rPr>
        <w:t xml:space="preserve"> </w:t>
      </w:r>
      <w:proofErr w:type="spellStart"/>
      <w:r w:rsidRPr="00A76DA6">
        <w:rPr>
          <w:rFonts w:ascii="Book Antiqua" w:eastAsia="SimSun" w:hAnsi="Book Antiqua"/>
          <w:sz w:val="24"/>
        </w:rPr>
        <w:t>Castleman</w:t>
      </w:r>
      <w:proofErr w:type="spellEnd"/>
      <w:r w:rsidRPr="00A76DA6">
        <w:rPr>
          <w:rFonts w:ascii="Book Antiqua" w:eastAsia="SimSun" w:hAnsi="Book Antiqua"/>
          <w:sz w:val="24"/>
        </w:rPr>
        <w:t xml:space="preserve"> disease relapsed after rituximab-CHOP chemotherapy or radiation therapy in an adolescent. </w:t>
      </w:r>
      <w:r w:rsidRPr="00A76DA6">
        <w:rPr>
          <w:rFonts w:ascii="Book Antiqua" w:eastAsia="SimSun" w:hAnsi="Book Antiqua"/>
          <w:i/>
          <w:sz w:val="24"/>
        </w:rPr>
        <w:t xml:space="preserve">J </w:t>
      </w:r>
      <w:proofErr w:type="spellStart"/>
      <w:r w:rsidRPr="00A76DA6">
        <w:rPr>
          <w:rFonts w:ascii="Book Antiqua" w:eastAsia="SimSun" w:hAnsi="Book Antiqua"/>
          <w:i/>
          <w:sz w:val="24"/>
        </w:rPr>
        <w:t>Pediatr</w:t>
      </w:r>
      <w:proofErr w:type="spellEnd"/>
      <w:r w:rsidRPr="00A76DA6">
        <w:rPr>
          <w:rFonts w:ascii="Book Antiqua" w:eastAsia="SimSun" w:hAnsi="Book Antiqua"/>
          <w:i/>
          <w:sz w:val="24"/>
        </w:rPr>
        <w:t xml:space="preserve"> </w:t>
      </w:r>
      <w:proofErr w:type="spellStart"/>
      <w:r w:rsidRPr="00A76DA6">
        <w:rPr>
          <w:rFonts w:ascii="Book Antiqua" w:eastAsia="SimSun" w:hAnsi="Book Antiqua"/>
          <w:i/>
          <w:sz w:val="24"/>
        </w:rPr>
        <w:t>Hematol</w:t>
      </w:r>
      <w:proofErr w:type="spellEnd"/>
      <w:r w:rsidRPr="00A76DA6">
        <w:rPr>
          <w:rFonts w:ascii="Book Antiqua" w:eastAsia="SimSun" w:hAnsi="Book Antiqua"/>
          <w:i/>
          <w:sz w:val="24"/>
        </w:rPr>
        <w:t xml:space="preserve"> </w:t>
      </w:r>
      <w:proofErr w:type="spellStart"/>
      <w:r w:rsidRPr="00A76DA6">
        <w:rPr>
          <w:rFonts w:ascii="Book Antiqua" w:eastAsia="SimSun" w:hAnsi="Book Antiqua"/>
          <w:i/>
          <w:sz w:val="24"/>
        </w:rPr>
        <w:t>Oncol</w:t>
      </w:r>
      <w:proofErr w:type="spellEnd"/>
      <w:r w:rsidRPr="00A76DA6">
        <w:rPr>
          <w:rFonts w:ascii="Book Antiqua" w:eastAsia="SimSun" w:hAnsi="Book Antiqua"/>
          <w:sz w:val="24"/>
        </w:rPr>
        <w:t xml:space="preserve"> 2012; </w:t>
      </w:r>
      <w:r w:rsidRPr="00A76DA6">
        <w:rPr>
          <w:rFonts w:ascii="Book Antiqua" w:eastAsia="SimSun" w:hAnsi="Book Antiqua"/>
          <w:b/>
          <w:sz w:val="24"/>
        </w:rPr>
        <w:t>34</w:t>
      </w:r>
      <w:r w:rsidRPr="00A76DA6">
        <w:rPr>
          <w:rFonts w:ascii="Book Antiqua" w:eastAsia="SimSun" w:hAnsi="Book Antiqua"/>
          <w:sz w:val="24"/>
        </w:rPr>
        <w:t>: e206-e208 [PMID: 22258344 DOI: 10.1097/MPH.0b013e3182352dc7]</w:t>
      </w:r>
    </w:p>
    <w:p w:rsidR="00A76DA6" w:rsidRPr="00A76DA6" w:rsidRDefault="00A76DA6" w:rsidP="00DA05F4">
      <w:pPr>
        <w:adjustRightInd w:val="0"/>
        <w:snapToGrid w:val="0"/>
        <w:spacing w:line="360" w:lineRule="auto"/>
        <w:rPr>
          <w:rFonts w:ascii="Book Antiqua" w:eastAsia="SimSun" w:hAnsi="Book Antiqua"/>
          <w:sz w:val="24"/>
        </w:rPr>
      </w:pPr>
      <w:r w:rsidRPr="00A76DA6">
        <w:rPr>
          <w:rFonts w:ascii="Book Antiqua" w:eastAsia="SimSun" w:hAnsi="Book Antiqua"/>
          <w:sz w:val="24"/>
        </w:rPr>
        <w:t xml:space="preserve">19 </w:t>
      </w:r>
      <w:r w:rsidRPr="00A76DA6">
        <w:rPr>
          <w:rFonts w:ascii="Book Antiqua" w:eastAsia="SimSun" w:hAnsi="Book Antiqua"/>
          <w:b/>
          <w:sz w:val="24"/>
        </w:rPr>
        <w:t>Jain P</w:t>
      </w:r>
      <w:r w:rsidRPr="00A76DA6">
        <w:rPr>
          <w:rFonts w:ascii="Book Antiqua" w:eastAsia="SimSun" w:hAnsi="Book Antiqua"/>
          <w:sz w:val="24"/>
        </w:rPr>
        <w:t xml:space="preserve">, Prieto VG, Manning JT, Fowler N, Medeiros LJ, </w:t>
      </w:r>
      <w:proofErr w:type="spellStart"/>
      <w:r w:rsidRPr="00A76DA6">
        <w:rPr>
          <w:rFonts w:ascii="Book Antiqua" w:eastAsia="SimSun" w:hAnsi="Book Antiqua"/>
          <w:sz w:val="24"/>
        </w:rPr>
        <w:t>Kanagal-Shamanna</w:t>
      </w:r>
      <w:proofErr w:type="spellEnd"/>
      <w:r w:rsidRPr="00A76DA6">
        <w:rPr>
          <w:rFonts w:ascii="Book Antiqua" w:eastAsia="SimSun" w:hAnsi="Book Antiqua"/>
          <w:sz w:val="24"/>
        </w:rPr>
        <w:t xml:space="preserve"> R. Synchronous presentation of intra-nodal follicular dendritic cell sarcoma and </w:t>
      </w:r>
      <w:proofErr w:type="spellStart"/>
      <w:r w:rsidRPr="00A76DA6">
        <w:rPr>
          <w:rFonts w:ascii="Book Antiqua" w:eastAsia="SimSun" w:hAnsi="Book Antiqua"/>
          <w:sz w:val="24"/>
        </w:rPr>
        <w:t>Castleman</w:t>
      </w:r>
      <w:proofErr w:type="spellEnd"/>
      <w:r w:rsidRPr="00A76DA6">
        <w:rPr>
          <w:rFonts w:ascii="Book Antiqua" w:eastAsia="SimSun" w:hAnsi="Book Antiqua"/>
          <w:sz w:val="24"/>
        </w:rPr>
        <w:t xml:space="preserve"> disease. </w:t>
      </w:r>
      <w:r w:rsidRPr="00A76DA6">
        <w:rPr>
          <w:rFonts w:ascii="Book Antiqua" w:eastAsia="SimSun" w:hAnsi="Book Antiqua"/>
          <w:i/>
          <w:sz w:val="24"/>
        </w:rPr>
        <w:t xml:space="preserve">Am J </w:t>
      </w:r>
      <w:proofErr w:type="spellStart"/>
      <w:r w:rsidRPr="00A76DA6">
        <w:rPr>
          <w:rFonts w:ascii="Book Antiqua" w:eastAsia="SimSun" w:hAnsi="Book Antiqua"/>
          <w:i/>
          <w:sz w:val="24"/>
        </w:rPr>
        <w:t>Hematol</w:t>
      </w:r>
      <w:proofErr w:type="spellEnd"/>
      <w:r w:rsidRPr="00A76DA6">
        <w:rPr>
          <w:rFonts w:ascii="Book Antiqua" w:eastAsia="SimSun" w:hAnsi="Book Antiqua"/>
          <w:sz w:val="24"/>
        </w:rPr>
        <w:t xml:space="preserve"> 2017; </w:t>
      </w:r>
      <w:r w:rsidRPr="00A76DA6">
        <w:rPr>
          <w:rFonts w:ascii="Book Antiqua" w:eastAsia="SimSun" w:hAnsi="Book Antiqua"/>
          <w:b/>
          <w:sz w:val="24"/>
        </w:rPr>
        <w:t>92</w:t>
      </w:r>
      <w:r w:rsidRPr="00A76DA6">
        <w:rPr>
          <w:rFonts w:ascii="Book Antiqua" w:eastAsia="SimSun" w:hAnsi="Book Antiqua"/>
          <w:sz w:val="24"/>
        </w:rPr>
        <w:t>: 478-479 [PMID: 27862216 DOI: 10.1002/ajh.24603]</w:t>
      </w:r>
    </w:p>
    <w:p w:rsidR="00A76DA6" w:rsidRPr="00A76DA6" w:rsidRDefault="00A76DA6" w:rsidP="00DA05F4">
      <w:pPr>
        <w:adjustRightInd w:val="0"/>
        <w:snapToGrid w:val="0"/>
        <w:spacing w:line="360" w:lineRule="auto"/>
        <w:rPr>
          <w:rFonts w:ascii="Book Antiqua" w:eastAsia="SimSun" w:hAnsi="Book Antiqua"/>
          <w:sz w:val="24"/>
        </w:rPr>
      </w:pPr>
      <w:r w:rsidRPr="00A76DA6">
        <w:rPr>
          <w:rFonts w:ascii="Book Antiqua" w:eastAsia="SimSun" w:hAnsi="Book Antiqua"/>
          <w:sz w:val="24"/>
        </w:rPr>
        <w:t xml:space="preserve">20 </w:t>
      </w:r>
      <w:r w:rsidRPr="00A76DA6">
        <w:rPr>
          <w:rFonts w:ascii="Book Antiqua" w:eastAsia="SimSun" w:hAnsi="Book Antiqua"/>
          <w:b/>
          <w:sz w:val="24"/>
        </w:rPr>
        <w:t>Jain P</w:t>
      </w:r>
      <w:r w:rsidRPr="00A76DA6">
        <w:rPr>
          <w:rFonts w:ascii="Book Antiqua" w:eastAsia="SimSun" w:hAnsi="Book Antiqua"/>
          <w:sz w:val="24"/>
        </w:rPr>
        <w:t xml:space="preserve">, </w:t>
      </w:r>
      <w:proofErr w:type="spellStart"/>
      <w:r w:rsidRPr="00A76DA6">
        <w:rPr>
          <w:rFonts w:ascii="Book Antiqua" w:eastAsia="SimSun" w:hAnsi="Book Antiqua"/>
          <w:sz w:val="24"/>
        </w:rPr>
        <w:t>Milgrom</w:t>
      </w:r>
      <w:proofErr w:type="spellEnd"/>
      <w:r w:rsidRPr="00A76DA6">
        <w:rPr>
          <w:rFonts w:ascii="Book Antiqua" w:eastAsia="SimSun" w:hAnsi="Book Antiqua"/>
          <w:sz w:val="24"/>
        </w:rPr>
        <w:t xml:space="preserve"> SA, Patel KP, </w:t>
      </w:r>
      <w:proofErr w:type="spellStart"/>
      <w:r w:rsidRPr="00A76DA6">
        <w:rPr>
          <w:rFonts w:ascii="Book Antiqua" w:eastAsia="SimSun" w:hAnsi="Book Antiqua"/>
          <w:sz w:val="24"/>
        </w:rPr>
        <w:t>Nastoupil</w:t>
      </w:r>
      <w:proofErr w:type="spellEnd"/>
      <w:r w:rsidRPr="00A76DA6">
        <w:rPr>
          <w:rFonts w:ascii="Book Antiqua" w:eastAsia="SimSun" w:hAnsi="Book Antiqua"/>
          <w:sz w:val="24"/>
        </w:rPr>
        <w:t xml:space="preserve"> L, </w:t>
      </w:r>
      <w:proofErr w:type="spellStart"/>
      <w:r w:rsidRPr="00A76DA6">
        <w:rPr>
          <w:rFonts w:ascii="Book Antiqua" w:eastAsia="SimSun" w:hAnsi="Book Antiqua"/>
          <w:sz w:val="24"/>
        </w:rPr>
        <w:t>Fayad</w:t>
      </w:r>
      <w:proofErr w:type="spellEnd"/>
      <w:r w:rsidRPr="00A76DA6">
        <w:rPr>
          <w:rFonts w:ascii="Book Antiqua" w:eastAsia="SimSun" w:hAnsi="Book Antiqua"/>
          <w:sz w:val="24"/>
        </w:rPr>
        <w:t xml:space="preserve"> L, Wang M, </w:t>
      </w:r>
      <w:proofErr w:type="spellStart"/>
      <w:r w:rsidRPr="00A76DA6">
        <w:rPr>
          <w:rFonts w:ascii="Book Antiqua" w:eastAsia="SimSun" w:hAnsi="Book Antiqua"/>
          <w:sz w:val="24"/>
        </w:rPr>
        <w:t>Pinnix</w:t>
      </w:r>
      <w:proofErr w:type="spellEnd"/>
      <w:r w:rsidRPr="00A76DA6">
        <w:rPr>
          <w:rFonts w:ascii="Book Antiqua" w:eastAsia="SimSun" w:hAnsi="Book Antiqua"/>
          <w:sz w:val="24"/>
        </w:rPr>
        <w:t xml:space="preserve"> CC, </w:t>
      </w:r>
      <w:proofErr w:type="spellStart"/>
      <w:r w:rsidRPr="00A76DA6">
        <w:rPr>
          <w:rFonts w:ascii="Book Antiqua" w:eastAsia="SimSun" w:hAnsi="Book Antiqua"/>
          <w:sz w:val="24"/>
        </w:rPr>
        <w:t>Dabaja</w:t>
      </w:r>
      <w:proofErr w:type="spellEnd"/>
      <w:r w:rsidRPr="00A76DA6">
        <w:rPr>
          <w:rFonts w:ascii="Book Antiqua" w:eastAsia="SimSun" w:hAnsi="Book Antiqua"/>
          <w:sz w:val="24"/>
        </w:rPr>
        <w:t xml:space="preserve"> BS, Smith GL, Yu J, Hu S, </w:t>
      </w:r>
      <w:proofErr w:type="spellStart"/>
      <w:r w:rsidRPr="00A76DA6">
        <w:rPr>
          <w:rFonts w:ascii="Book Antiqua" w:eastAsia="SimSun" w:hAnsi="Book Antiqua"/>
          <w:sz w:val="24"/>
        </w:rPr>
        <w:t>Bueso</w:t>
      </w:r>
      <w:proofErr w:type="spellEnd"/>
      <w:r w:rsidRPr="00A76DA6">
        <w:rPr>
          <w:rFonts w:ascii="Book Antiqua" w:eastAsia="SimSun" w:hAnsi="Book Antiqua"/>
          <w:sz w:val="24"/>
        </w:rPr>
        <w:t xml:space="preserve"> Ramos CE, </w:t>
      </w:r>
      <w:proofErr w:type="spellStart"/>
      <w:r w:rsidRPr="00A76DA6">
        <w:rPr>
          <w:rFonts w:ascii="Book Antiqua" w:eastAsia="SimSun" w:hAnsi="Book Antiqua"/>
          <w:sz w:val="24"/>
        </w:rPr>
        <w:t>Kanagal-Shamanna</w:t>
      </w:r>
      <w:proofErr w:type="spellEnd"/>
      <w:r w:rsidRPr="00A76DA6">
        <w:rPr>
          <w:rFonts w:ascii="Book Antiqua" w:eastAsia="SimSun" w:hAnsi="Book Antiqua"/>
          <w:sz w:val="24"/>
        </w:rPr>
        <w:t xml:space="preserve"> R, Medeiros LJ, Oki Y, Fowler N. Characteristics, management, and outcomes of patients with follicular dendritic cell sarcoma. </w:t>
      </w:r>
      <w:r w:rsidRPr="00A76DA6">
        <w:rPr>
          <w:rFonts w:ascii="Book Antiqua" w:eastAsia="SimSun" w:hAnsi="Book Antiqua"/>
          <w:i/>
          <w:sz w:val="24"/>
        </w:rPr>
        <w:t xml:space="preserve">Br J </w:t>
      </w:r>
      <w:proofErr w:type="spellStart"/>
      <w:r w:rsidRPr="00A76DA6">
        <w:rPr>
          <w:rFonts w:ascii="Book Antiqua" w:eastAsia="SimSun" w:hAnsi="Book Antiqua"/>
          <w:i/>
          <w:sz w:val="24"/>
        </w:rPr>
        <w:t>Haematol</w:t>
      </w:r>
      <w:proofErr w:type="spellEnd"/>
      <w:r w:rsidRPr="00A76DA6">
        <w:rPr>
          <w:rFonts w:ascii="Book Antiqua" w:eastAsia="SimSun" w:hAnsi="Book Antiqua"/>
          <w:sz w:val="24"/>
        </w:rPr>
        <w:t xml:space="preserve"> 2017; </w:t>
      </w:r>
      <w:r w:rsidRPr="00A76DA6">
        <w:rPr>
          <w:rFonts w:ascii="Book Antiqua" w:eastAsia="SimSun" w:hAnsi="Book Antiqua"/>
          <w:b/>
          <w:sz w:val="24"/>
        </w:rPr>
        <w:t>178</w:t>
      </w:r>
      <w:r w:rsidRPr="00A76DA6">
        <w:rPr>
          <w:rFonts w:ascii="Book Antiqua" w:eastAsia="SimSun" w:hAnsi="Book Antiqua"/>
          <w:sz w:val="24"/>
        </w:rPr>
        <w:t>: 403-412 [PMID: 28382648 DOI: 10.1111/bjh.14672]</w:t>
      </w:r>
    </w:p>
    <w:p w:rsidR="0002704A" w:rsidRPr="00702E5C" w:rsidRDefault="0002704A" w:rsidP="00DA05F4">
      <w:pPr>
        <w:adjustRightInd w:val="0"/>
        <w:snapToGrid w:val="0"/>
        <w:spacing w:line="360" w:lineRule="auto"/>
        <w:rPr>
          <w:rFonts w:ascii="Book Antiqua" w:eastAsia="SimSun" w:hAnsi="Book Antiqua"/>
          <w:sz w:val="24"/>
        </w:rPr>
      </w:pPr>
    </w:p>
    <w:p w:rsidR="00A76DA6" w:rsidRPr="00A76DA6" w:rsidRDefault="00A76DA6" w:rsidP="00DA05F4">
      <w:pPr>
        <w:adjustRightInd w:val="0"/>
        <w:snapToGrid w:val="0"/>
        <w:spacing w:line="360" w:lineRule="auto"/>
        <w:ind w:left="361" w:hangingChars="150" w:hanging="361"/>
        <w:jc w:val="right"/>
        <w:rPr>
          <w:rFonts w:ascii="Book Antiqua" w:eastAsia="SimSun" w:hAnsi="Book Antiqua"/>
          <w:color w:val="000000"/>
          <w:sz w:val="24"/>
          <w:szCs w:val="22"/>
        </w:rPr>
      </w:pPr>
      <w:r w:rsidRPr="00A76DA6">
        <w:rPr>
          <w:rFonts w:ascii="Book Antiqua" w:eastAsia="SimSun" w:hAnsi="Book Antiqua"/>
          <w:b/>
          <w:bCs/>
          <w:color w:val="000000"/>
          <w:sz w:val="24"/>
          <w:szCs w:val="22"/>
        </w:rPr>
        <w:t>P-Reviewer:</w:t>
      </w:r>
      <w:r w:rsidRPr="00A76DA6">
        <w:rPr>
          <w:rFonts w:ascii="Book Antiqua" w:eastAsia="SimSun" w:hAnsi="Book Antiqua" w:hint="eastAsia"/>
          <w:bCs/>
          <w:color w:val="000000"/>
          <w:sz w:val="24"/>
          <w:szCs w:val="22"/>
        </w:rPr>
        <w:t xml:space="preserve"> </w:t>
      </w:r>
      <w:proofErr w:type="spellStart"/>
      <w:r w:rsidRPr="00A76DA6">
        <w:rPr>
          <w:rFonts w:ascii="Book Antiqua" w:eastAsia="SimSun" w:hAnsi="Book Antiqua"/>
          <w:bCs/>
          <w:color w:val="000000"/>
          <w:sz w:val="24"/>
          <w:szCs w:val="22"/>
        </w:rPr>
        <w:t>Govindarajan</w:t>
      </w:r>
      <w:proofErr w:type="spellEnd"/>
      <w:r w:rsidRPr="00A76DA6">
        <w:rPr>
          <w:rFonts w:ascii="Book Antiqua" w:eastAsia="SimSun" w:hAnsi="Book Antiqua"/>
          <w:bCs/>
          <w:color w:val="000000"/>
          <w:sz w:val="24"/>
          <w:szCs w:val="22"/>
        </w:rPr>
        <w:t xml:space="preserve"> GK</w:t>
      </w:r>
      <w:r>
        <w:rPr>
          <w:rFonts w:ascii="Book Antiqua" w:eastAsia="SimSun" w:hAnsi="Book Antiqua" w:hint="eastAsia"/>
          <w:bCs/>
          <w:color w:val="000000"/>
          <w:sz w:val="24"/>
          <w:szCs w:val="22"/>
        </w:rPr>
        <w:t xml:space="preserve">, </w:t>
      </w:r>
      <w:r w:rsidRPr="00A76DA6">
        <w:rPr>
          <w:rFonts w:ascii="Book Antiqua" w:eastAsia="SimSun" w:hAnsi="Book Antiqua"/>
          <w:bCs/>
          <w:color w:val="000000"/>
          <w:sz w:val="24"/>
          <w:szCs w:val="22"/>
        </w:rPr>
        <w:t>Lee</w:t>
      </w:r>
      <w:r>
        <w:rPr>
          <w:rFonts w:ascii="Book Antiqua" w:eastAsia="SimSun" w:hAnsi="Book Antiqua" w:hint="eastAsia"/>
          <w:bCs/>
          <w:color w:val="000000"/>
          <w:sz w:val="24"/>
          <w:szCs w:val="22"/>
        </w:rPr>
        <w:t xml:space="preserve"> WJ </w:t>
      </w:r>
      <w:r w:rsidRPr="00A76DA6">
        <w:rPr>
          <w:rFonts w:ascii="Book Antiqua" w:eastAsia="SimSun" w:hAnsi="Book Antiqua"/>
          <w:b/>
          <w:bCs/>
          <w:color w:val="000000"/>
          <w:sz w:val="24"/>
          <w:szCs w:val="22"/>
        </w:rPr>
        <w:t>S-Editor:</w:t>
      </w:r>
      <w:r>
        <w:rPr>
          <w:rFonts w:ascii="Book Antiqua" w:eastAsia="SimSun" w:hAnsi="Book Antiqua" w:hint="eastAsia"/>
          <w:b/>
          <w:bCs/>
          <w:color w:val="000000"/>
          <w:sz w:val="24"/>
          <w:szCs w:val="22"/>
        </w:rPr>
        <w:t xml:space="preserve"> </w:t>
      </w:r>
      <w:r w:rsidRPr="00A76DA6">
        <w:rPr>
          <w:rFonts w:ascii="Book Antiqua" w:eastAsia="SimSun" w:hAnsi="Book Antiqua" w:hint="eastAsia"/>
          <w:bCs/>
          <w:color w:val="000000"/>
          <w:sz w:val="24"/>
          <w:szCs w:val="22"/>
        </w:rPr>
        <w:t>Wang XJ</w:t>
      </w:r>
    </w:p>
    <w:p w:rsidR="00A76DA6" w:rsidRPr="00A76DA6" w:rsidRDefault="00A76DA6" w:rsidP="00DA05F4">
      <w:pPr>
        <w:adjustRightInd w:val="0"/>
        <w:snapToGrid w:val="0"/>
        <w:spacing w:line="360" w:lineRule="auto"/>
        <w:ind w:left="361" w:hangingChars="150" w:hanging="361"/>
        <w:jc w:val="right"/>
        <w:rPr>
          <w:rFonts w:ascii="Book Antiqua" w:eastAsia="SimSun" w:hAnsi="Book Antiqua"/>
          <w:b/>
          <w:bCs/>
          <w:color w:val="000000"/>
          <w:sz w:val="24"/>
          <w:szCs w:val="22"/>
        </w:rPr>
      </w:pPr>
      <w:r w:rsidRPr="00A76DA6">
        <w:rPr>
          <w:rFonts w:ascii="Book Antiqua" w:eastAsia="SimSun" w:hAnsi="Book Antiqua"/>
          <w:b/>
          <w:bCs/>
          <w:color w:val="000000"/>
          <w:sz w:val="24"/>
          <w:szCs w:val="22"/>
        </w:rPr>
        <w:t>L-Editor:</w:t>
      </w:r>
      <w:r w:rsidRPr="00A76DA6">
        <w:rPr>
          <w:rFonts w:ascii="Book Antiqua" w:eastAsia="SimSun" w:hAnsi="Book Antiqua"/>
          <w:color w:val="000000"/>
          <w:sz w:val="24"/>
          <w:szCs w:val="22"/>
        </w:rPr>
        <w:t xml:space="preserve"> </w:t>
      </w:r>
      <w:r w:rsidRPr="00A76DA6">
        <w:rPr>
          <w:rFonts w:ascii="Book Antiqua" w:eastAsia="SimSun" w:hAnsi="Book Antiqua"/>
          <w:b/>
          <w:bCs/>
          <w:color w:val="000000"/>
          <w:sz w:val="24"/>
          <w:szCs w:val="22"/>
        </w:rPr>
        <w:t>E-Editor:</w:t>
      </w:r>
    </w:p>
    <w:p w:rsidR="00A76DA6" w:rsidRPr="00A76DA6" w:rsidRDefault="00A76DA6" w:rsidP="00DA05F4">
      <w:pPr>
        <w:adjustRightInd w:val="0"/>
        <w:snapToGrid w:val="0"/>
        <w:spacing w:line="360" w:lineRule="auto"/>
        <w:ind w:left="360" w:hangingChars="150" w:hanging="360"/>
        <w:jc w:val="right"/>
        <w:rPr>
          <w:rFonts w:ascii="Book Antiqua" w:eastAsia="SimSun" w:hAnsi="Book Antiqua"/>
          <w:color w:val="000000"/>
          <w:sz w:val="24"/>
          <w:szCs w:val="22"/>
        </w:rPr>
      </w:pPr>
    </w:p>
    <w:p w:rsidR="00A76DA6" w:rsidRPr="00A76DA6" w:rsidRDefault="00A76DA6" w:rsidP="00DA05F4">
      <w:pPr>
        <w:widowControl/>
        <w:adjustRightInd w:val="0"/>
        <w:snapToGrid w:val="0"/>
        <w:spacing w:line="360" w:lineRule="auto"/>
        <w:rPr>
          <w:rFonts w:ascii="Book Antiqua" w:eastAsia="MS Mincho" w:hAnsi="Book Antiqua"/>
          <w:kern w:val="0"/>
          <w:sz w:val="24"/>
        </w:rPr>
      </w:pPr>
      <w:r w:rsidRPr="00A76DA6">
        <w:rPr>
          <w:rFonts w:ascii="Book Antiqua" w:eastAsia="MS Mincho" w:hAnsi="Book Antiqua"/>
          <w:b/>
          <w:kern w:val="0"/>
          <w:sz w:val="24"/>
        </w:rPr>
        <w:t>Specialty type:</w:t>
      </w:r>
      <w:r w:rsidRPr="00A76DA6">
        <w:rPr>
          <w:rFonts w:ascii="Book Antiqua" w:eastAsia="MS Mincho" w:hAnsi="Book Antiqua"/>
          <w:kern w:val="0"/>
          <w:sz w:val="24"/>
        </w:rPr>
        <w:t xml:space="preserve"> Gastroenterology and hepatology</w:t>
      </w:r>
    </w:p>
    <w:p w:rsidR="00A76DA6" w:rsidRPr="00A76DA6" w:rsidRDefault="00A76DA6" w:rsidP="00DA05F4">
      <w:pPr>
        <w:widowControl/>
        <w:adjustRightInd w:val="0"/>
        <w:snapToGrid w:val="0"/>
        <w:spacing w:line="360" w:lineRule="auto"/>
        <w:rPr>
          <w:rFonts w:ascii="Book Antiqua" w:eastAsiaTheme="minorEastAsia" w:hAnsi="Book Antiqua"/>
          <w:kern w:val="0"/>
          <w:sz w:val="24"/>
        </w:rPr>
      </w:pPr>
      <w:r w:rsidRPr="00A76DA6">
        <w:rPr>
          <w:rFonts w:ascii="Book Antiqua" w:eastAsia="MS Mincho" w:hAnsi="Book Antiqua"/>
          <w:b/>
          <w:kern w:val="0"/>
          <w:sz w:val="24"/>
        </w:rPr>
        <w:t>Country of origin:</w:t>
      </w:r>
      <w:r>
        <w:rPr>
          <w:rFonts w:ascii="Book Antiqua" w:eastAsiaTheme="minorEastAsia" w:hAnsi="Book Antiqua" w:hint="eastAsia"/>
          <w:b/>
          <w:kern w:val="0"/>
          <w:sz w:val="24"/>
        </w:rPr>
        <w:t xml:space="preserve"> </w:t>
      </w:r>
      <w:r w:rsidRPr="00A76DA6">
        <w:rPr>
          <w:rFonts w:ascii="Book Antiqua" w:eastAsiaTheme="minorEastAsia" w:hAnsi="Book Antiqua"/>
          <w:kern w:val="0"/>
          <w:sz w:val="24"/>
        </w:rPr>
        <w:t>China</w:t>
      </w:r>
    </w:p>
    <w:p w:rsidR="00A76DA6" w:rsidRPr="00A76DA6" w:rsidRDefault="00A76DA6" w:rsidP="00DA05F4">
      <w:pPr>
        <w:widowControl/>
        <w:adjustRightInd w:val="0"/>
        <w:snapToGrid w:val="0"/>
        <w:spacing w:line="360" w:lineRule="auto"/>
        <w:rPr>
          <w:rFonts w:ascii="Book Antiqua" w:eastAsia="MS Mincho" w:hAnsi="Book Antiqua"/>
          <w:b/>
          <w:kern w:val="0"/>
          <w:sz w:val="24"/>
        </w:rPr>
      </w:pPr>
      <w:r w:rsidRPr="00A76DA6">
        <w:rPr>
          <w:rFonts w:ascii="Book Antiqua" w:eastAsia="MS Mincho" w:hAnsi="Book Antiqua"/>
          <w:b/>
          <w:kern w:val="0"/>
          <w:sz w:val="24"/>
        </w:rPr>
        <w:t>Peer-review report classification</w:t>
      </w:r>
    </w:p>
    <w:p w:rsidR="00A76DA6" w:rsidRPr="00A76DA6" w:rsidRDefault="00A76DA6" w:rsidP="00DA05F4">
      <w:pPr>
        <w:widowControl/>
        <w:adjustRightInd w:val="0"/>
        <w:snapToGrid w:val="0"/>
        <w:spacing w:line="360" w:lineRule="auto"/>
        <w:rPr>
          <w:rFonts w:ascii="Book Antiqua" w:eastAsia="MS Mincho" w:hAnsi="Book Antiqua"/>
          <w:kern w:val="0"/>
          <w:sz w:val="24"/>
        </w:rPr>
      </w:pPr>
      <w:r w:rsidRPr="00A76DA6">
        <w:rPr>
          <w:rFonts w:ascii="Book Antiqua" w:eastAsia="MS Mincho" w:hAnsi="Book Antiqua"/>
          <w:kern w:val="0"/>
          <w:sz w:val="24"/>
        </w:rPr>
        <w:t xml:space="preserve">Grade </w:t>
      </w:r>
      <w:proofErr w:type="gramStart"/>
      <w:r w:rsidRPr="00A76DA6">
        <w:rPr>
          <w:rFonts w:ascii="Book Antiqua" w:eastAsia="MS Mincho" w:hAnsi="Book Antiqua"/>
          <w:kern w:val="0"/>
          <w:sz w:val="24"/>
        </w:rPr>
        <w:t>A</w:t>
      </w:r>
      <w:proofErr w:type="gramEnd"/>
      <w:r w:rsidRPr="00A76DA6">
        <w:rPr>
          <w:rFonts w:ascii="Book Antiqua" w:eastAsia="MS Mincho" w:hAnsi="Book Antiqua"/>
          <w:kern w:val="0"/>
          <w:sz w:val="24"/>
        </w:rPr>
        <w:t xml:space="preserve"> (Excellent): 0</w:t>
      </w:r>
    </w:p>
    <w:p w:rsidR="00A76DA6" w:rsidRPr="00A76DA6" w:rsidRDefault="00A76DA6" w:rsidP="00DA05F4">
      <w:pPr>
        <w:widowControl/>
        <w:adjustRightInd w:val="0"/>
        <w:snapToGrid w:val="0"/>
        <w:spacing w:line="360" w:lineRule="auto"/>
        <w:rPr>
          <w:rFonts w:ascii="Book Antiqua" w:eastAsia="SimSun" w:hAnsi="Book Antiqua"/>
          <w:kern w:val="0"/>
          <w:sz w:val="24"/>
        </w:rPr>
      </w:pPr>
      <w:r w:rsidRPr="00A76DA6">
        <w:rPr>
          <w:rFonts w:ascii="Book Antiqua" w:eastAsia="MS Mincho" w:hAnsi="Book Antiqua"/>
          <w:kern w:val="0"/>
          <w:sz w:val="24"/>
        </w:rPr>
        <w:t>Grade B (Very good):</w:t>
      </w:r>
      <w:r w:rsidRPr="00A76DA6">
        <w:rPr>
          <w:rFonts w:ascii="Book Antiqua" w:eastAsia="SimSun" w:hAnsi="Book Antiqua" w:hint="eastAsia"/>
          <w:kern w:val="0"/>
          <w:sz w:val="24"/>
        </w:rPr>
        <w:t xml:space="preserve"> </w:t>
      </w:r>
      <w:r>
        <w:rPr>
          <w:rFonts w:ascii="Book Antiqua" w:eastAsia="SimSun" w:hAnsi="Book Antiqua" w:hint="eastAsia"/>
          <w:kern w:val="0"/>
          <w:sz w:val="24"/>
        </w:rPr>
        <w:t>B</w:t>
      </w:r>
    </w:p>
    <w:p w:rsidR="00A76DA6" w:rsidRPr="00A76DA6" w:rsidRDefault="00A76DA6" w:rsidP="00DA05F4">
      <w:pPr>
        <w:widowControl/>
        <w:adjustRightInd w:val="0"/>
        <w:snapToGrid w:val="0"/>
        <w:spacing w:line="360" w:lineRule="auto"/>
        <w:rPr>
          <w:rFonts w:ascii="Book Antiqua" w:eastAsia="MS Mincho" w:hAnsi="Book Antiqua"/>
          <w:kern w:val="0"/>
          <w:sz w:val="24"/>
        </w:rPr>
      </w:pPr>
      <w:r w:rsidRPr="00A76DA6">
        <w:rPr>
          <w:rFonts w:ascii="Book Antiqua" w:eastAsia="MS Mincho" w:hAnsi="Book Antiqua"/>
          <w:kern w:val="0"/>
          <w:sz w:val="24"/>
        </w:rPr>
        <w:t xml:space="preserve">Grade C (Good): </w:t>
      </w:r>
      <w:r>
        <w:rPr>
          <w:rFonts w:ascii="Book Antiqua" w:eastAsia="SimSun" w:hAnsi="Book Antiqua" w:hint="eastAsia"/>
          <w:kern w:val="0"/>
          <w:sz w:val="24"/>
        </w:rPr>
        <w:t>C</w:t>
      </w:r>
    </w:p>
    <w:p w:rsidR="00A76DA6" w:rsidRPr="00A76DA6" w:rsidRDefault="00A76DA6" w:rsidP="00DA05F4">
      <w:pPr>
        <w:widowControl/>
        <w:adjustRightInd w:val="0"/>
        <w:snapToGrid w:val="0"/>
        <w:spacing w:line="360" w:lineRule="auto"/>
        <w:rPr>
          <w:rFonts w:ascii="Book Antiqua" w:eastAsia="MS Mincho" w:hAnsi="Book Antiqua"/>
          <w:kern w:val="0"/>
          <w:sz w:val="24"/>
        </w:rPr>
      </w:pPr>
      <w:r w:rsidRPr="00A76DA6">
        <w:rPr>
          <w:rFonts w:ascii="Book Antiqua" w:eastAsia="MS Mincho" w:hAnsi="Book Antiqua"/>
          <w:kern w:val="0"/>
          <w:sz w:val="24"/>
        </w:rPr>
        <w:t>Grade D (Fair): 0</w:t>
      </w:r>
    </w:p>
    <w:p w:rsidR="00A76DA6" w:rsidRPr="00A76DA6" w:rsidRDefault="00A76DA6" w:rsidP="00DA05F4">
      <w:pPr>
        <w:widowControl/>
        <w:adjustRightInd w:val="0"/>
        <w:snapToGrid w:val="0"/>
        <w:spacing w:line="360" w:lineRule="auto"/>
        <w:rPr>
          <w:rFonts w:ascii="Book Antiqua" w:eastAsia="SimSun" w:hAnsi="Book Antiqua"/>
          <w:kern w:val="0"/>
          <w:sz w:val="24"/>
        </w:rPr>
      </w:pPr>
      <w:r w:rsidRPr="00A76DA6">
        <w:rPr>
          <w:rFonts w:ascii="Book Antiqua" w:eastAsia="MS Mincho" w:hAnsi="Book Antiqua"/>
          <w:kern w:val="0"/>
          <w:sz w:val="24"/>
        </w:rPr>
        <w:t>Grade E (Poor): 0</w:t>
      </w:r>
    </w:p>
    <w:p w:rsidR="00A76DA6" w:rsidRDefault="00A76DA6" w:rsidP="00DA05F4">
      <w:pPr>
        <w:widowControl/>
        <w:spacing w:line="360" w:lineRule="auto"/>
        <w:jc w:val="left"/>
        <w:rPr>
          <w:rFonts w:ascii="Book Antiqua" w:eastAsia="SimSun" w:hAnsi="Book Antiqua"/>
          <w:noProof/>
          <w:sz w:val="24"/>
        </w:rPr>
      </w:pPr>
      <w:r>
        <w:rPr>
          <w:rFonts w:ascii="Book Antiqua" w:eastAsia="SimSun" w:hAnsi="Book Antiqua"/>
          <w:noProof/>
          <w:sz w:val="24"/>
        </w:rPr>
        <w:br w:type="page"/>
      </w:r>
    </w:p>
    <w:p w:rsidR="0045166E" w:rsidRPr="00702E5C" w:rsidRDefault="0045166E" w:rsidP="00DA05F4">
      <w:pPr>
        <w:adjustRightInd w:val="0"/>
        <w:snapToGrid w:val="0"/>
        <w:spacing w:line="360" w:lineRule="auto"/>
        <w:rPr>
          <w:rFonts w:ascii="Book Antiqua" w:eastAsia="SimSun" w:hAnsi="Book Antiqua"/>
          <w:noProof/>
          <w:sz w:val="24"/>
        </w:rPr>
      </w:pPr>
    </w:p>
    <w:p w:rsidR="0002704A" w:rsidRPr="00702E5C" w:rsidRDefault="002A758A" w:rsidP="00DA05F4">
      <w:pPr>
        <w:adjustRightInd w:val="0"/>
        <w:snapToGrid w:val="0"/>
        <w:spacing w:line="360" w:lineRule="auto"/>
        <w:rPr>
          <w:rFonts w:ascii="Book Antiqua" w:hAnsi="Book Antiqua"/>
          <w:sz w:val="24"/>
        </w:rPr>
      </w:pPr>
      <w:r w:rsidRPr="00702E5C">
        <w:rPr>
          <w:rFonts w:ascii="Book Antiqua" w:hAnsi="Book Antiqua"/>
          <w:noProof/>
          <w:sz w:val="24"/>
        </w:rPr>
        <w:drawing>
          <wp:inline distT="0" distB="0" distL="0" distR="0" wp14:anchorId="1710764B" wp14:editId="6D96DB88">
            <wp:extent cx="4152900" cy="4876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2900" cy="4876800"/>
                    </a:xfrm>
                    <a:prstGeom prst="rect">
                      <a:avLst/>
                    </a:prstGeom>
                    <a:noFill/>
                    <a:ln>
                      <a:noFill/>
                    </a:ln>
                  </pic:spPr>
                </pic:pic>
              </a:graphicData>
            </a:graphic>
          </wp:inline>
        </w:drawing>
      </w:r>
    </w:p>
    <w:p w:rsidR="0002704A" w:rsidRPr="00B740E0" w:rsidRDefault="0002704A" w:rsidP="00DA05F4">
      <w:pPr>
        <w:adjustRightInd w:val="0"/>
        <w:snapToGrid w:val="0"/>
        <w:spacing w:line="360" w:lineRule="auto"/>
        <w:rPr>
          <w:rFonts w:ascii="Book Antiqua" w:eastAsiaTheme="minorEastAsia" w:hAnsi="Book Antiqua"/>
          <w:sz w:val="24"/>
        </w:rPr>
      </w:pPr>
      <w:r w:rsidRPr="00702E5C">
        <w:rPr>
          <w:rFonts w:ascii="Book Antiqua" w:hAnsi="Book Antiqua"/>
          <w:b/>
          <w:kern w:val="0"/>
          <w:sz w:val="24"/>
        </w:rPr>
        <w:t xml:space="preserve">Figure </w:t>
      </w:r>
      <w:r w:rsidRPr="00702E5C">
        <w:rPr>
          <w:rFonts w:ascii="Book Antiqua" w:eastAsia="SimSun" w:hAnsi="Book Antiqua"/>
          <w:b/>
          <w:sz w:val="24"/>
        </w:rPr>
        <w:t>1</w:t>
      </w:r>
      <w:r w:rsidRPr="00702E5C">
        <w:rPr>
          <w:rFonts w:ascii="Book Antiqua" w:hAnsi="Book Antiqua"/>
          <w:sz w:val="24"/>
        </w:rPr>
        <w:t xml:space="preserve"> </w:t>
      </w:r>
      <w:r w:rsidRPr="00702E5C">
        <w:rPr>
          <w:rFonts w:ascii="Book Antiqua" w:hAnsi="Book Antiqua"/>
          <w:b/>
          <w:sz w:val="24"/>
        </w:rPr>
        <w:t>Magnetic resonance imaging of the lesion</w:t>
      </w:r>
      <w:r w:rsidR="00CE5ABE" w:rsidRPr="00702E5C">
        <w:rPr>
          <w:rFonts w:ascii="Book Antiqua" w:hAnsi="Book Antiqua"/>
          <w:b/>
          <w:sz w:val="24"/>
        </w:rPr>
        <w:t xml:space="preserve"> </w:t>
      </w:r>
      <w:r w:rsidR="008E2267" w:rsidRPr="00702E5C">
        <w:rPr>
          <w:rFonts w:ascii="Book Antiqua" w:hAnsi="Book Antiqua"/>
          <w:b/>
          <w:sz w:val="24"/>
        </w:rPr>
        <w:t>(</w:t>
      </w:r>
      <w:r w:rsidR="00CE5ABE" w:rsidRPr="00702E5C">
        <w:rPr>
          <w:rFonts w:ascii="Book Antiqua" w:hAnsi="Book Antiqua"/>
          <w:b/>
          <w:sz w:val="24"/>
        </w:rPr>
        <w:t>yellow arrow</w:t>
      </w:r>
      <w:r w:rsidR="008E2267" w:rsidRPr="00702E5C">
        <w:rPr>
          <w:rFonts w:ascii="Book Antiqua" w:hAnsi="Book Antiqua"/>
          <w:b/>
          <w:sz w:val="24"/>
        </w:rPr>
        <w:t>)</w:t>
      </w:r>
      <w:r w:rsidRPr="00702E5C">
        <w:rPr>
          <w:rFonts w:ascii="Book Antiqua" w:hAnsi="Book Antiqua"/>
          <w:b/>
          <w:sz w:val="24"/>
        </w:rPr>
        <w:t xml:space="preserve"> in Case 1.</w:t>
      </w:r>
      <w:r w:rsidRPr="00702E5C">
        <w:rPr>
          <w:rFonts w:ascii="Book Antiqua" w:hAnsi="Book Antiqua"/>
          <w:sz w:val="24"/>
        </w:rPr>
        <w:t xml:space="preserve"> A: Coronal</w:t>
      </w:r>
      <w:r w:rsidRPr="00702E5C">
        <w:rPr>
          <w:rFonts w:ascii="Book Antiqua" w:eastAsia="SimSun" w:hAnsi="Book Antiqua"/>
          <w:sz w:val="24"/>
        </w:rPr>
        <w:t xml:space="preserve"> </w:t>
      </w:r>
      <w:r w:rsidR="00A64086" w:rsidRPr="00702E5C">
        <w:rPr>
          <w:rFonts w:ascii="Book Antiqua" w:hAnsi="Book Antiqua"/>
          <w:sz w:val="24"/>
        </w:rPr>
        <w:t>T2</w:t>
      </w:r>
      <w:r w:rsidR="00A64086" w:rsidRPr="00702E5C">
        <w:rPr>
          <w:rFonts w:ascii="Book Antiqua" w:eastAsiaTheme="minorEastAsia" w:hAnsi="Book Antiqua"/>
          <w:sz w:val="24"/>
        </w:rPr>
        <w:t>-</w:t>
      </w:r>
      <w:r w:rsidR="00940930" w:rsidRPr="00702E5C">
        <w:rPr>
          <w:rFonts w:ascii="Book Antiqua" w:hAnsi="Book Antiqua"/>
          <w:sz w:val="24"/>
        </w:rPr>
        <w:t>weighted image</w:t>
      </w:r>
      <w:r w:rsidR="009059A2" w:rsidRPr="00702E5C">
        <w:rPr>
          <w:rFonts w:ascii="Book Antiqua" w:hAnsi="Book Antiqua"/>
          <w:sz w:val="24"/>
        </w:rPr>
        <w:t xml:space="preserve"> sequence</w:t>
      </w:r>
      <w:r w:rsidRPr="00702E5C">
        <w:rPr>
          <w:rFonts w:ascii="Book Antiqua" w:eastAsia="SimSun" w:hAnsi="Book Antiqua"/>
          <w:sz w:val="24"/>
        </w:rPr>
        <w:t xml:space="preserve">; </w:t>
      </w:r>
      <w:r w:rsidRPr="00702E5C">
        <w:rPr>
          <w:rFonts w:ascii="Book Antiqua" w:hAnsi="Book Antiqua"/>
          <w:sz w:val="24"/>
        </w:rPr>
        <w:t xml:space="preserve">B: </w:t>
      </w:r>
      <w:bookmarkStart w:id="104" w:name="_Hlk511685720"/>
      <w:r w:rsidR="00940930" w:rsidRPr="00702E5C">
        <w:rPr>
          <w:rFonts w:ascii="Book Antiqua" w:hAnsi="Book Antiqua"/>
          <w:sz w:val="24"/>
        </w:rPr>
        <w:t>Transverse T1-weighted fat-suppression sequence</w:t>
      </w:r>
      <w:bookmarkEnd w:id="104"/>
      <w:r w:rsidRPr="00702E5C">
        <w:rPr>
          <w:rFonts w:ascii="Book Antiqua" w:hAnsi="Book Antiqua"/>
          <w:sz w:val="24"/>
        </w:rPr>
        <w:t xml:space="preserve">; C: </w:t>
      </w:r>
      <w:r w:rsidR="00940930" w:rsidRPr="00702E5C">
        <w:rPr>
          <w:rFonts w:ascii="Book Antiqua" w:hAnsi="Book Antiqua"/>
          <w:sz w:val="24"/>
        </w:rPr>
        <w:t>Transverse T2-weighted fat-suppression sequence</w:t>
      </w:r>
      <w:r w:rsidRPr="00702E5C">
        <w:rPr>
          <w:rFonts w:ascii="Book Antiqua" w:hAnsi="Book Antiqua"/>
          <w:sz w:val="24"/>
        </w:rPr>
        <w:t xml:space="preserve">; D: </w:t>
      </w:r>
      <w:r w:rsidR="00940930" w:rsidRPr="00702E5C">
        <w:rPr>
          <w:rFonts w:ascii="Book Antiqua" w:hAnsi="Book Antiqua"/>
          <w:sz w:val="24"/>
        </w:rPr>
        <w:t>Transverse T1-weighted fat-suppression sequence</w:t>
      </w:r>
      <w:r w:rsidR="00CE5ABE" w:rsidRPr="00702E5C">
        <w:rPr>
          <w:rFonts w:ascii="Book Antiqua" w:hAnsi="Book Antiqua"/>
          <w:sz w:val="24"/>
        </w:rPr>
        <w:t xml:space="preserve"> </w:t>
      </w:r>
      <w:r w:rsidR="00940930" w:rsidRPr="00702E5C">
        <w:rPr>
          <w:rFonts w:ascii="Book Antiqua" w:hAnsi="Book Antiqua"/>
          <w:sz w:val="24"/>
        </w:rPr>
        <w:t>(early arterial phase)</w:t>
      </w:r>
      <w:r w:rsidRPr="00702E5C">
        <w:rPr>
          <w:rFonts w:ascii="Book Antiqua" w:hAnsi="Book Antiqua"/>
          <w:sz w:val="24"/>
        </w:rPr>
        <w:t xml:space="preserve">; E: </w:t>
      </w:r>
      <w:r w:rsidR="00940930" w:rsidRPr="00702E5C">
        <w:rPr>
          <w:rFonts w:ascii="Book Antiqua" w:hAnsi="Book Antiqua"/>
          <w:sz w:val="24"/>
        </w:rPr>
        <w:t>Transverse T1-weighted fat-suppression sequence (late arterial phase)</w:t>
      </w:r>
      <w:r w:rsidRPr="00702E5C">
        <w:rPr>
          <w:rFonts w:ascii="Book Antiqua" w:hAnsi="Book Antiqua"/>
          <w:sz w:val="24"/>
        </w:rPr>
        <w:t xml:space="preserve">; F: </w:t>
      </w:r>
      <w:r w:rsidR="00940930" w:rsidRPr="00702E5C">
        <w:rPr>
          <w:rFonts w:ascii="Book Antiqua" w:hAnsi="Book Antiqua"/>
          <w:sz w:val="24"/>
        </w:rPr>
        <w:t>Transverse T1-weighted fat-suppression sequence (delayed phase)</w:t>
      </w:r>
      <w:r w:rsidRPr="00702E5C">
        <w:rPr>
          <w:rFonts w:ascii="Book Antiqua" w:hAnsi="Book Antiqua"/>
          <w:sz w:val="24"/>
        </w:rPr>
        <w:t>.</w:t>
      </w:r>
    </w:p>
    <w:p w:rsidR="00B740E0" w:rsidRDefault="00B740E0" w:rsidP="00DA05F4">
      <w:pPr>
        <w:widowControl/>
        <w:spacing w:line="360" w:lineRule="auto"/>
        <w:jc w:val="left"/>
        <w:rPr>
          <w:rFonts w:ascii="Book Antiqua" w:eastAsia="SimSun" w:hAnsi="Book Antiqua"/>
          <w:sz w:val="24"/>
        </w:rPr>
      </w:pPr>
      <w:r>
        <w:rPr>
          <w:rFonts w:ascii="Book Antiqua" w:eastAsia="SimSun" w:hAnsi="Book Antiqua"/>
          <w:sz w:val="24"/>
        </w:rPr>
        <w:br w:type="page"/>
      </w:r>
    </w:p>
    <w:p w:rsidR="0002704A" w:rsidRPr="00702E5C" w:rsidRDefault="0002704A" w:rsidP="00DA05F4">
      <w:pPr>
        <w:adjustRightInd w:val="0"/>
        <w:snapToGrid w:val="0"/>
        <w:spacing w:line="360" w:lineRule="auto"/>
        <w:rPr>
          <w:rFonts w:ascii="Book Antiqua" w:hAnsi="Book Antiqua"/>
          <w:sz w:val="24"/>
        </w:rPr>
      </w:pPr>
      <w:r w:rsidRPr="00702E5C">
        <w:rPr>
          <w:rFonts w:ascii="Book Antiqua" w:hAnsi="Book Antiqua"/>
          <w:noProof/>
          <w:sz w:val="24"/>
        </w:rPr>
        <w:lastRenderedPageBreak/>
        <w:drawing>
          <wp:inline distT="0" distB="0" distL="0" distR="0" wp14:anchorId="4F70EAC3" wp14:editId="39EB2C82">
            <wp:extent cx="5838825" cy="1523568"/>
            <wp:effectExtent l="0" t="0" r="0" b="0"/>
            <wp:docPr id="2" name="图片 2" descr="C:\Users\user\Desktop\castleman\20171225\例1\图片10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user\Desktop\castleman\20171225\例1\图片10_副本.jpg"/>
                    <pic:cNvPicPr>
                      <a:picLocks noChangeAspect="1" noChangeArrowheads="1"/>
                    </pic:cNvPicPr>
                  </pic:nvPicPr>
                  <pic:blipFill>
                    <a:blip r:embed="rId7" cstate="print"/>
                    <a:srcRect/>
                    <a:stretch>
                      <a:fillRect/>
                    </a:stretch>
                  </pic:blipFill>
                  <pic:spPr bwMode="auto">
                    <a:xfrm>
                      <a:off x="0" y="0"/>
                      <a:ext cx="5838825" cy="1523568"/>
                    </a:xfrm>
                    <a:prstGeom prst="rect">
                      <a:avLst/>
                    </a:prstGeom>
                    <a:noFill/>
                    <a:ln w="9525">
                      <a:noFill/>
                      <a:miter lim="800000"/>
                      <a:headEnd/>
                      <a:tailEnd/>
                    </a:ln>
                  </pic:spPr>
                </pic:pic>
              </a:graphicData>
            </a:graphic>
          </wp:inline>
        </w:drawing>
      </w:r>
    </w:p>
    <w:p w:rsidR="0002704A" w:rsidRPr="00B740E0" w:rsidRDefault="0002704A" w:rsidP="00DA05F4">
      <w:pPr>
        <w:adjustRightInd w:val="0"/>
        <w:snapToGrid w:val="0"/>
        <w:spacing w:line="360" w:lineRule="auto"/>
        <w:ind w:left="120" w:hangingChars="50" w:hanging="120"/>
        <w:rPr>
          <w:rFonts w:ascii="Book Antiqua" w:eastAsiaTheme="minorEastAsia" w:hAnsi="Book Antiqua"/>
          <w:sz w:val="24"/>
        </w:rPr>
      </w:pPr>
      <w:r w:rsidRPr="00702E5C">
        <w:rPr>
          <w:rFonts w:ascii="Book Antiqua" w:hAnsi="Book Antiqua"/>
          <w:b/>
          <w:sz w:val="24"/>
        </w:rPr>
        <w:t>Figure 2</w:t>
      </w:r>
      <w:r w:rsidRPr="00702E5C">
        <w:rPr>
          <w:rFonts w:ascii="Book Antiqua" w:hAnsi="Book Antiqua"/>
          <w:sz w:val="24"/>
        </w:rPr>
        <w:t xml:space="preserve"> </w:t>
      </w:r>
      <w:r w:rsidRPr="00702E5C">
        <w:rPr>
          <w:rFonts w:ascii="Book Antiqua" w:hAnsi="Book Antiqua"/>
          <w:b/>
          <w:sz w:val="24"/>
        </w:rPr>
        <w:t xml:space="preserve">Surgery of the retroperitoneal </w:t>
      </w:r>
      <w:proofErr w:type="spellStart"/>
      <w:r w:rsidRPr="00B740E0">
        <w:rPr>
          <w:rFonts w:ascii="Book Antiqua" w:hAnsi="Book Antiqua"/>
          <w:b/>
          <w:sz w:val="24"/>
        </w:rPr>
        <w:t>peripancreatic</w:t>
      </w:r>
      <w:proofErr w:type="spellEnd"/>
      <w:r w:rsidRPr="00B740E0">
        <w:rPr>
          <w:rFonts w:ascii="Book Antiqua" w:hAnsi="Book Antiqua"/>
          <w:b/>
          <w:sz w:val="24"/>
        </w:rPr>
        <w:t xml:space="preserve"> </w:t>
      </w:r>
      <w:proofErr w:type="spellStart"/>
      <w:r w:rsidR="00B740E0" w:rsidRPr="00B740E0">
        <w:rPr>
          <w:rFonts w:ascii="Book Antiqua" w:hAnsi="Book Antiqua"/>
          <w:b/>
          <w:sz w:val="24"/>
        </w:rPr>
        <w:t>unicentric</w:t>
      </w:r>
      <w:proofErr w:type="spellEnd"/>
      <w:r w:rsidRPr="00B740E0">
        <w:rPr>
          <w:rFonts w:ascii="Book Antiqua" w:hAnsi="Book Antiqua"/>
          <w:b/>
          <w:sz w:val="24"/>
        </w:rPr>
        <w:t xml:space="preserve"> </w:t>
      </w:r>
      <w:proofErr w:type="spellStart"/>
      <w:r w:rsidR="00B740E0" w:rsidRPr="00B740E0">
        <w:rPr>
          <w:rFonts w:ascii="Book Antiqua" w:hAnsi="Book Antiqua"/>
          <w:b/>
          <w:sz w:val="24"/>
        </w:rPr>
        <w:t>Castleman</w:t>
      </w:r>
      <w:proofErr w:type="spellEnd"/>
      <w:r w:rsidR="00B740E0" w:rsidRPr="00B740E0">
        <w:rPr>
          <w:rFonts w:ascii="Book Antiqua" w:hAnsi="Book Antiqua"/>
          <w:b/>
          <w:sz w:val="24"/>
        </w:rPr>
        <w:t xml:space="preserve"> disease</w:t>
      </w:r>
      <w:r w:rsidR="00B740E0" w:rsidRPr="00B740E0">
        <w:rPr>
          <w:rFonts w:ascii="Book Antiqua" w:eastAsia="SimSun" w:hAnsi="Book Antiqua"/>
          <w:b/>
          <w:sz w:val="24"/>
        </w:rPr>
        <w:t xml:space="preserve"> </w:t>
      </w:r>
      <w:r w:rsidRPr="00B740E0">
        <w:rPr>
          <w:rFonts w:ascii="Book Antiqua" w:hAnsi="Book Antiqua"/>
          <w:b/>
          <w:sz w:val="24"/>
        </w:rPr>
        <w:t>in</w:t>
      </w:r>
      <w:r w:rsidRPr="00702E5C">
        <w:rPr>
          <w:rFonts w:ascii="Book Antiqua" w:hAnsi="Book Antiqua"/>
          <w:b/>
          <w:sz w:val="24"/>
        </w:rPr>
        <w:t xml:space="preserve"> Case 1.</w:t>
      </w:r>
      <w:r w:rsidRPr="00702E5C">
        <w:rPr>
          <w:rFonts w:ascii="Book Antiqua" w:hAnsi="Book Antiqua"/>
          <w:sz w:val="24"/>
        </w:rPr>
        <w:t xml:space="preserve"> A: The tumor was close to the lower side of the pancreas with a clear margin and a volume of 3</w:t>
      </w:r>
      <w:r w:rsidR="00B740E0">
        <w:rPr>
          <w:rFonts w:ascii="Book Antiqua" w:eastAsiaTheme="minorEastAsia" w:hAnsi="Book Antiqua" w:hint="eastAsia"/>
          <w:sz w:val="24"/>
        </w:rPr>
        <w:t xml:space="preserve"> </w:t>
      </w:r>
      <w:r w:rsidR="00B740E0" w:rsidRPr="00702E5C">
        <w:rPr>
          <w:rFonts w:ascii="Book Antiqua" w:hAnsi="Book Antiqua"/>
          <w:sz w:val="24"/>
        </w:rPr>
        <w:t>cm</w:t>
      </w:r>
      <w:r w:rsidR="00B740E0">
        <w:rPr>
          <w:rFonts w:ascii="Book Antiqua" w:eastAsiaTheme="minorEastAsia" w:hAnsi="Book Antiqua" w:hint="eastAsia"/>
          <w:sz w:val="24"/>
        </w:rPr>
        <w:t xml:space="preserve"> </w:t>
      </w:r>
      <w:r w:rsidRPr="00702E5C">
        <w:rPr>
          <w:rFonts w:ascii="Book Antiqua" w:hAnsi="Book Antiqua"/>
          <w:sz w:val="24"/>
        </w:rPr>
        <w:t>×</w:t>
      </w:r>
      <w:r w:rsidR="00B740E0">
        <w:rPr>
          <w:rFonts w:ascii="Book Antiqua" w:eastAsiaTheme="minorEastAsia" w:hAnsi="Book Antiqua" w:hint="eastAsia"/>
          <w:sz w:val="24"/>
        </w:rPr>
        <w:t xml:space="preserve"> </w:t>
      </w:r>
      <w:r w:rsidRPr="00702E5C">
        <w:rPr>
          <w:rFonts w:ascii="Book Antiqua" w:hAnsi="Book Antiqua"/>
          <w:sz w:val="24"/>
        </w:rPr>
        <w:t>2</w:t>
      </w:r>
      <w:r w:rsidR="00B740E0">
        <w:rPr>
          <w:rFonts w:ascii="Book Antiqua" w:eastAsiaTheme="minorEastAsia" w:hAnsi="Book Antiqua" w:hint="eastAsia"/>
          <w:sz w:val="24"/>
        </w:rPr>
        <w:t xml:space="preserve"> </w:t>
      </w:r>
      <w:r w:rsidR="00B740E0" w:rsidRPr="00702E5C">
        <w:rPr>
          <w:rFonts w:ascii="Book Antiqua" w:hAnsi="Book Antiqua"/>
          <w:sz w:val="24"/>
        </w:rPr>
        <w:t>cm</w:t>
      </w:r>
      <w:r w:rsidR="00B740E0">
        <w:rPr>
          <w:rFonts w:ascii="Book Antiqua" w:eastAsiaTheme="minorEastAsia" w:hAnsi="Book Antiqua" w:hint="eastAsia"/>
          <w:sz w:val="24"/>
        </w:rPr>
        <w:t xml:space="preserve"> </w:t>
      </w:r>
      <w:r w:rsidRPr="00702E5C">
        <w:rPr>
          <w:rFonts w:ascii="Book Antiqua" w:hAnsi="Book Antiqua"/>
          <w:sz w:val="24"/>
        </w:rPr>
        <w:t>×</w:t>
      </w:r>
      <w:r w:rsidR="00B740E0">
        <w:rPr>
          <w:rFonts w:ascii="Book Antiqua" w:eastAsiaTheme="minorEastAsia" w:hAnsi="Book Antiqua" w:hint="eastAsia"/>
          <w:sz w:val="24"/>
        </w:rPr>
        <w:t xml:space="preserve"> </w:t>
      </w:r>
      <w:r w:rsidRPr="00702E5C">
        <w:rPr>
          <w:rFonts w:ascii="Book Antiqua" w:hAnsi="Book Antiqua"/>
          <w:sz w:val="24"/>
        </w:rPr>
        <w:t>2 cm;</w:t>
      </w:r>
      <w:r w:rsidRPr="00702E5C">
        <w:rPr>
          <w:rFonts w:ascii="Book Antiqua" w:eastAsia="SimSun" w:hAnsi="Book Antiqua"/>
          <w:sz w:val="24"/>
        </w:rPr>
        <w:t xml:space="preserve"> </w:t>
      </w:r>
      <w:r w:rsidRPr="00702E5C">
        <w:rPr>
          <w:rFonts w:ascii="Book Antiqua" w:hAnsi="Book Antiqua"/>
          <w:sz w:val="24"/>
        </w:rPr>
        <w:t>B: Image of the free tumor;</w:t>
      </w:r>
      <w:r w:rsidRPr="00702E5C">
        <w:rPr>
          <w:rFonts w:ascii="Book Antiqua" w:eastAsia="SimSun" w:hAnsi="Book Antiqua"/>
          <w:sz w:val="24"/>
        </w:rPr>
        <w:t xml:space="preserve"> </w:t>
      </w:r>
      <w:r w:rsidRPr="00702E5C">
        <w:rPr>
          <w:rFonts w:ascii="Book Antiqua" w:hAnsi="Book Antiqua"/>
          <w:sz w:val="24"/>
        </w:rPr>
        <w:t>C: The tumor was completely excised.</w:t>
      </w:r>
    </w:p>
    <w:p w:rsidR="00B740E0" w:rsidRDefault="00B740E0" w:rsidP="00DA05F4">
      <w:pPr>
        <w:widowControl/>
        <w:spacing w:line="360" w:lineRule="auto"/>
        <w:jc w:val="left"/>
        <w:rPr>
          <w:rFonts w:ascii="Book Antiqua" w:eastAsia="SimSun" w:hAnsi="Book Antiqua"/>
          <w:sz w:val="24"/>
        </w:rPr>
      </w:pPr>
      <w:r>
        <w:rPr>
          <w:rFonts w:ascii="Book Antiqua" w:eastAsia="SimSun" w:hAnsi="Book Antiqua"/>
          <w:sz w:val="24"/>
        </w:rPr>
        <w:br w:type="page"/>
      </w:r>
    </w:p>
    <w:p w:rsidR="0002704A" w:rsidRPr="00702E5C" w:rsidRDefault="0002704A" w:rsidP="00DA05F4">
      <w:pPr>
        <w:adjustRightInd w:val="0"/>
        <w:snapToGrid w:val="0"/>
        <w:spacing w:line="360" w:lineRule="auto"/>
        <w:rPr>
          <w:rFonts w:ascii="Book Antiqua" w:eastAsia="SimSun" w:hAnsi="Book Antiqua"/>
          <w:sz w:val="24"/>
        </w:rPr>
      </w:pPr>
      <w:r w:rsidRPr="00702E5C">
        <w:rPr>
          <w:rFonts w:ascii="Book Antiqua" w:hAnsi="Book Antiqua"/>
          <w:noProof/>
          <w:sz w:val="24"/>
        </w:rPr>
        <w:lastRenderedPageBreak/>
        <w:drawing>
          <wp:inline distT="0" distB="0" distL="0" distR="0" wp14:anchorId="0E173FC3" wp14:editId="2CF5C8B9">
            <wp:extent cx="4876800" cy="3238500"/>
            <wp:effectExtent l="19050" t="0" r="0" b="0"/>
            <wp:docPr id="3" name="图片 3" descr="C:\Users\user\Desktop\图片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user\Desktop\图片2_副本.jpg"/>
                    <pic:cNvPicPr>
                      <a:picLocks noChangeAspect="1" noChangeArrowheads="1"/>
                    </pic:cNvPicPr>
                  </pic:nvPicPr>
                  <pic:blipFill>
                    <a:blip r:embed="rId8" cstate="print"/>
                    <a:srcRect/>
                    <a:stretch>
                      <a:fillRect/>
                    </a:stretch>
                  </pic:blipFill>
                  <pic:spPr bwMode="auto">
                    <a:xfrm>
                      <a:off x="0" y="0"/>
                      <a:ext cx="4876800" cy="3238500"/>
                    </a:xfrm>
                    <a:prstGeom prst="rect">
                      <a:avLst/>
                    </a:prstGeom>
                    <a:noFill/>
                    <a:ln w="9525">
                      <a:noFill/>
                      <a:miter lim="800000"/>
                      <a:headEnd/>
                      <a:tailEnd/>
                    </a:ln>
                  </pic:spPr>
                </pic:pic>
              </a:graphicData>
            </a:graphic>
          </wp:inline>
        </w:drawing>
      </w:r>
    </w:p>
    <w:p w:rsidR="00B740E0" w:rsidRDefault="0002704A" w:rsidP="00DA05F4">
      <w:pPr>
        <w:adjustRightInd w:val="0"/>
        <w:snapToGrid w:val="0"/>
        <w:spacing w:line="360" w:lineRule="auto"/>
        <w:rPr>
          <w:rFonts w:ascii="Book Antiqua" w:eastAsiaTheme="minorEastAsia" w:hAnsi="Book Antiqua"/>
          <w:sz w:val="24"/>
        </w:rPr>
      </w:pPr>
      <w:r w:rsidRPr="00702E5C">
        <w:rPr>
          <w:rFonts w:ascii="Book Antiqua" w:hAnsi="Book Antiqua"/>
          <w:b/>
          <w:sz w:val="24"/>
        </w:rPr>
        <w:t>Figure 3</w:t>
      </w:r>
      <w:r w:rsidRPr="00702E5C">
        <w:rPr>
          <w:rFonts w:ascii="Book Antiqua" w:hAnsi="Book Antiqua"/>
          <w:sz w:val="24"/>
        </w:rPr>
        <w:t xml:space="preserve"> </w:t>
      </w:r>
      <w:r w:rsidRPr="00702E5C">
        <w:rPr>
          <w:rFonts w:ascii="Book Antiqua" w:hAnsi="Book Antiqua"/>
          <w:b/>
          <w:sz w:val="24"/>
        </w:rPr>
        <w:t xml:space="preserve">Pathological </w:t>
      </w:r>
      <w:r w:rsidRPr="00702E5C">
        <w:rPr>
          <w:rFonts w:ascii="Book Antiqua" w:eastAsia="SimSun" w:hAnsi="Book Antiqua"/>
          <w:b/>
          <w:sz w:val="24"/>
        </w:rPr>
        <w:t>examinations</w:t>
      </w:r>
      <w:r w:rsidRPr="00702E5C">
        <w:rPr>
          <w:rFonts w:ascii="Book Antiqua" w:hAnsi="Book Antiqua"/>
          <w:b/>
          <w:sz w:val="24"/>
        </w:rPr>
        <w:t xml:space="preserve"> of the tumor in Case 1</w:t>
      </w:r>
      <w:r w:rsidR="00B740E0">
        <w:rPr>
          <w:rFonts w:ascii="Book Antiqua" w:eastAsiaTheme="minorEastAsia" w:hAnsi="Book Antiqua" w:hint="eastAsia"/>
          <w:sz w:val="24"/>
        </w:rPr>
        <w:t xml:space="preserve">. </w:t>
      </w:r>
      <w:r w:rsidRPr="00702E5C">
        <w:rPr>
          <w:rFonts w:ascii="Book Antiqua" w:hAnsi="Book Antiqua"/>
          <w:sz w:val="24"/>
        </w:rPr>
        <w:t>A: The tumor was 3</w:t>
      </w:r>
      <w:r w:rsidR="00B740E0">
        <w:rPr>
          <w:rFonts w:ascii="Book Antiqua" w:eastAsiaTheme="minorEastAsia" w:hAnsi="Book Antiqua" w:hint="eastAsia"/>
          <w:sz w:val="24"/>
        </w:rPr>
        <w:t xml:space="preserve"> </w:t>
      </w:r>
      <w:r w:rsidR="00B740E0" w:rsidRPr="00702E5C">
        <w:rPr>
          <w:rFonts w:ascii="Book Antiqua" w:hAnsi="Book Antiqua"/>
          <w:sz w:val="24"/>
        </w:rPr>
        <w:t>cm</w:t>
      </w:r>
      <w:r w:rsidR="00B740E0">
        <w:rPr>
          <w:rFonts w:ascii="Book Antiqua" w:eastAsiaTheme="minorEastAsia" w:hAnsi="Book Antiqua" w:hint="eastAsia"/>
          <w:sz w:val="24"/>
        </w:rPr>
        <w:t xml:space="preserve"> </w:t>
      </w:r>
      <w:r w:rsidRPr="00702E5C">
        <w:rPr>
          <w:rFonts w:ascii="Book Antiqua" w:hAnsi="Book Antiqua"/>
          <w:sz w:val="24"/>
        </w:rPr>
        <w:t>×</w:t>
      </w:r>
      <w:r w:rsidR="00B740E0">
        <w:rPr>
          <w:rFonts w:ascii="Book Antiqua" w:eastAsiaTheme="minorEastAsia" w:hAnsi="Book Antiqua" w:hint="eastAsia"/>
          <w:sz w:val="24"/>
        </w:rPr>
        <w:t xml:space="preserve"> </w:t>
      </w:r>
      <w:r w:rsidRPr="00702E5C">
        <w:rPr>
          <w:rFonts w:ascii="Book Antiqua" w:hAnsi="Book Antiqua"/>
          <w:sz w:val="24"/>
        </w:rPr>
        <w:t>2</w:t>
      </w:r>
      <w:r w:rsidR="00B740E0">
        <w:rPr>
          <w:rFonts w:ascii="Book Antiqua" w:eastAsiaTheme="minorEastAsia" w:hAnsi="Book Antiqua" w:hint="eastAsia"/>
          <w:sz w:val="24"/>
        </w:rPr>
        <w:t xml:space="preserve"> </w:t>
      </w:r>
      <w:r w:rsidR="00B740E0" w:rsidRPr="00702E5C">
        <w:rPr>
          <w:rFonts w:ascii="Book Antiqua" w:hAnsi="Book Antiqua"/>
          <w:sz w:val="24"/>
        </w:rPr>
        <w:t>cm</w:t>
      </w:r>
      <w:r w:rsidR="00B740E0">
        <w:rPr>
          <w:rFonts w:ascii="Book Antiqua" w:eastAsiaTheme="minorEastAsia" w:hAnsi="Book Antiqua" w:hint="eastAsia"/>
          <w:sz w:val="24"/>
        </w:rPr>
        <w:t xml:space="preserve"> </w:t>
      </w:r>
      <w:r w:rsidRPr="00702E5C">
        <w:rPr>
          <w:rFonts w:ascii="Book Antiqua" w:hAnsi="Book Antiqua"/>
          <w:sz w:val="24"/>
        </w:rPr>
        <w:t>×</w:t>
      </w:r>
      <w:r w:rsidR="00B740E0">
        <w:rPr>
          <w:rFonts w:ascii="Book Antiqua" w:eastAsiaTheme="minorEastAsia" w:hAnsi="Book Antiqua" w:hint="eastAsia"/>
          <w:sz w:val="24"/>
        </w:rPr>
        <w:t xml:space="preserve"> </w:t>
      </w:r>
      <w:r w:rsidRPr="00702E5C">
        <w:rPr>
          <w:rFonts w:ascii="Book Antiqua" w:hAnsi="Book Antiqua"/>
          <w:sz w:val="24"/>
        </w:rPr>
        <w:t>2 cm in size. It had a smooth surface, complete envelope, and was white to tan in appearance</w:t>
      </w:r>
      <w:bookmarkStart w:id="105" w:name="OLE_LINK19"/>
      <w:bookmarkStart w:id="106" w:name="OLE_LINK20"/>
      <w:r w:rsidRPr="00702E5C">
        <w:rPr>
          <w:rFonts w:ascii="Book Antiqua" w:hAnsi="Book Antiqua"/>
          <w:sz w:val="24"/>
        </w:rPr>
        <w:t xml:space="preserve">; </w:t>
      </w:r>
      <w:bookmarkEnd w:id="105"/>
      <w:bookmarkEnd w:id="106"/>
      <w:r w:rsidRPr="00702E5C">
        <w:rPr>
          <w:rFonts w:ascii="Book Antiqua" w:hAnsi="Book Antiqua"/>
          <w:sz w:val="24"/>
        </w:rPr>
        <w:t xml:space="preserve">B: Pathological section analysis </w:t>
      </w:r>
      <w:r w:rsidR="000A0883" w:rsidRPr="00702E5C">
        <w:rPr>
          <w:rFonts w:ascii="Book Antiqua" w:eastAsia="SimSun" w:hAnsi="Book Antiqua"/>
          <w:sz w:val="24"/>
        </w:rPr>
        <w:t>o</w:t>
      </w:r>
      <w:r w:rsidR="000A0883" w:rsidRPr="00702E5C">
        <w:rPr>
          <w:rFonts w:ascii="Book Antiqua" w:hAnsi="Book Antiqua"/>
          <w:sz w:val="24"/>
        </w:rPr>
        <w:t xml:space="preserve">f UCD </w:t>
      </w:r>
      <w:r w:rsidRPr="00702E5C">
        <w:rPr>
          <w:rFonts w:ascii="Book Antiqua" w:hAnsi="Book Antiqua"/>
          <w:sz w:val="24"/>
        </w:rPr>
        <w:t>(</w:t>
      </w:r>
      <w:r w:rsidR="00E172FF" w:rsidRPr="00702E5C">
        <w:rPr>
          <w:rFonts w:ascii="Book Antiqua" w:hAnsi="Book Antiqua"/>
          <w:sz w:val="24"/>
        </w:rPr>
        <w:t>HE</w:t>
      </w:r>
      <w:r w:rsidRPr="00702E5C">
        <w:rPr>
          <w:rFonts w:ascii="Book Antiqua" w:hAnsi="Book Antiqua"/>
          <w:sz w:val="24"/>
        </w:rPr>
        <w:t>,</w:t>
      </w:r>
      <w:r w:rsidRPr="00702E5C">
        <w:rPr>
          <w:rFonts w:ascii="Book Antiqua" w:eastAsia="SimSun" w:hAnsi="Book Antiqua"/>
          <w:sz w:val="24"/>
        </w:rPr>
        <w:t xml:space="preserve"> </w:t>
      </w:r>
      <w:r w:rsidRPr="00702E5C">
        <w:rPr>
          <w:rFonts w:ascii="Book Antiqua" w:hAnsi="Book Antiqua"/>
          <w:sz w:val="24"/>
        </w:rPr>
        <w:t>×</w:t>
      </w:r>
      <w:r w:rsidR="00B740E0">
        <w:rPr>
          <w:rFonts w:ascii="Book Antiqua" w:eastAsiaTheme="minorEastAsia" w:hAnsi="Book Antiqua" w:hint="eastAsia"/>
          <w:sz w:val="24"/>
        </w:rPr>
        <w:t xml:space="preserve"> </w:t>
      </w:r>
      <w:r w:rsidRPr="00702E5C">
        <w:rPr>
          <w:rFonts w:ascii="Book Antiqua" w:hAnsi="Book Antiqua"/>
          <w:sz w:val="24"/>
        </w:rPr>
        <w:t xml:space="preserve">100); C: Pathological section analysis </w:t>
      </w:r>
      <w:r w:rsidR="000A0883" w:rsidRPr="00702E5C">
        <w:rPr>
          <w:rFonts w:ascii="Book Antiqua" w:eastAsia="SimSun" w:hAnsi="Book Antiqua"/>
          <w:sz w:val="24"/>
        </w:rPr>
        <w:t>of UCD</w:t>
      </w:r>
      <w:r w:rsidR="000A0883" w:rsidRPr="00702E5C">
        <w:rPr>
          <w:rFonts w:ascii="Book Antiqua" w:hAnsi="Book Antiqua"/>
          <w:sz w:val="24"/>
        </w:rPr>
        <w:t xml:space="preserve"> </w:t>
      </w:r>
      <w:r w:rsidRPr="00702E5C">
        <w:rPr>
          <w:rFonts w:ascii="Book Antiqua" w:hAnsi="Book Antiqua"/>
          <w:sz w:val="24"/>
        </w:rPr>
        <w:t>(</w:t>
      </w:r>
      <w:r w:rsidRPr="00702E5C">
        <w:rPr>
          <w:rFonts w:ascii="Book Antiqua" w:eastAsia="SimSun" w:hAnsi="Book Antiqua"/>
          <w:sz w:val="24"/>
        </w:rPr>
        <w:t xml:space="preserve">HE, </w:t>
      </w:r>
      <w:r w:rsidRPr="00702E5C">
        <w:rPr>
          <w:rFonts w:ascii="Book Antiqua" w:hAnsi="Book Antiqua"/>
          <w:sz w:val="24"/>
        </w:rPr>
        <w:t>×</w:t>
      </w:r>
      <w:r w:rsidR="00B740E0">
        <w:rPr>
          <w:rFonts w:ascii="Book Antiqua" w:eastAsiaTheme="minorEastAsia" w:hAnsi="Book Antiqua" w:hint="eastAsia"/>
          <w:sz w:val="24"/>
        </w:rPr>
        <w:t xml:space="preserve"> </w:t>
      </w:r>
      <w:r w:rsidRPr="00702E5C">
        <w:rPr>
          <w:rFonts w:ascii="Book Antiqua" w:hAnsi="Book Antiqua"/>
          <w:sz w:val="24"/>
        </w:rPr>
        <w:t>200); D: Pathological section analysis</w:t>
      </w:r>
      <w:r w:rsidR="000A0883" w:rsidRPr="00702E5C">
        <w:rPr>
          <w:rFonts w:ascii="Book Antiqua" w:eastAsia="SimSun" w:hAnsi="Book Antiqua"/>
          <w:sz w:val="24"/>
        </w:rPr>
        <w:t xml:space="preserve"> of UCD</w:t>
      </w:r>
      <w:r w:rsidR="000A0883" w:rsidRPr="00702E5C">
        <w:rPr>
          <w:rFonts w:ascii="Book Antiqua" w:eastAsiaTheme="minorEastAsia" w:hAnsi="Book Antiqua"/>
          <w:sz w:val="24"/>
        </w:rPr>
        <w:t xml:space="preserve"> </w:t>
      </w:r>
      <w:r w:rsidRPr="00702E5C">
        <w:rPr>
          <w:rFonts w:ascii="Book Antiqua" w:hAnsi="Book Antiqua"/>
          <w:sz w:val="24"/>
        </w:rPr>
        <w:t>(</w:t>
      </w:r>
      <w:r w:rsidRPr="00702E5C">
        <w:rPr>
          <w:rFonts w:ascii="Book Antiqua" w:eastAsia="SimSun" w:hAnsi="Book Antiqua"/>
          <w:sz w:val="24"/>
        </w:rPr>
        <w:t xml:space="preserve">HE, </w:t>
      </w:r>
      <w:r w:rsidRPr="00702E5C">
        <w:rPr>
          <w:rFonts w:ascii="Book Antiqua" w:hAnsi="Book Antiqua"/>
          <w:sz w:val="24"/>
        </w:rPr>
        <w:t>×</w:t>
      </w:r>
      <w:r w:rsidR="00B740E0">
        <w:rPr>
          <w:rFonts w:ascii="Book Antiqua" w:eastAsiaTheme="minorEastAsia" w:hAnsi="Book Antiqua" w:hint="eastAsia"/>
          <w:sz w:val="24"/>
        </w:rPr>
        <w:t xml:space="preserve"> </w:t>
      </w:r>
      <w:r w:rsidRPr="00702E5C">
        <w:rPr>
          <w:rFonts w:ascii="Book Antiqua" w:hAnsi="Book Antiqua"/>
          <w:sz w:val="24"/>
        </w:rPr>
        <w:t>400).</w:t>
      </w:r>
      <w:r w:rsidR="00B740E0">
        <w:rPr>
          <w:rFonts w:ascii="Book Antiqua" w:eastAsiaTheme="minorEastAsia" w:hAnsi="Book Antiqua" w:hint="eastAsia"/>
          <w:sz w:val="24"/>
        </w:rPr>
        <w:t xml:space="preserve"> </w:t>
      </w:r>
      <w:r w:rsidR="00522384" w:rsidRPr="00702E5C">
        <w:rPr>
          <w:rFonts w:ascii="Book Antiqua" w:eastAsia="SimSun" w:hAnsi="Book Antiqua"/>
          <w:sz w:val="24"/>
        </w:rPr>
        <w:t>HE</w:t>
      </w:r>
      <w:r w:rsidR="00522384" w:rsidRPr="00702E5C">
        <w:rPr>
          <w:rFonts w:ascii="Book Antiqua" w:hAnsi="Book Antiqua"/>
          <w:sz w:val="24"/>
        </w:rPr>
        <w:t xml:space="preserve">: </w:t>
      </w:r>
      <w:r w:rsidR="00B740E0" w:rsidRPr="00702E5C">
        <w:rPr>
          <w:rFonts w:ascii="Book Antiqua" w:hAnsi="Book Antiqua"/>
          <w:sz w:val="24"/>
        </w:rPr>
        <w:t>H</w:t>
      </w:r>
      <w:r w:rsidR="00522384" w:rsidRPr="00702E5C">
        <w:rPr>
          <w:rFonts w:ascii="Book Antiqua" w:hAnsi="Book Antiqua"/>
          <w:sz w:val="24"/>
        </w:rPr>
        <w:t>ematoxylin and eosin</w:t>
      </w:r>
      <w:r w:rsidR="00B740E0">
        <w:rPr>
          <w:rFonts w:ascii="Book Antiqua" w:eastAsiaTheme="minorEastAsia" w:hAnsi="Book Antiqua" w:hint="eastAsia"/>
          <w:sz w:val="24"/>
        </w:rPr>
        <w:t xml:space="preserve">; </w:t>
      </w:r>
      <w:r w:rsidR="00B740E0" w:rsidRPr="00702E5C">
        <w:rPr>
          <w:rFonts w:ascii="Book Antiqua" w:hAnsi="Book Antiqua"/>
          <w:sz w:val="24"/>
        </w:rPr>
        <w:t>UCD</w:t>
      </w:r>
      <w:r w:rsidR="00B740E0">
        <w:rPr>
          <w:rFonts w:ascii="Book Antiqua" w:eastAsiaTheme="minorEastAsia" w:hAnsi="Book Antiqua" w:hint="eastAsia"/>
          <w:sz w:val="24"/>
        </w:rPr>
        <w:t xml:space="preserve">: </w:t>
      </w:r>
      <w:proofErr w:type="spellStart"/>
      <w:r w:rsidR="00B740E0" w:rsidRPr="00702E5C">
        <w:rPr>
          <w:rFonts w:ascii="Book Antiqua" w:hAnsi="Book Antiqua"/>
          <w:sz w:val="24"/>
        </w:rPr>
        <w:t>Unicentric</w:t>
      </w:r>
      <w:proofErr w:type="spellEnd"/>
      <w:r w:rsidR="00B740E0" w:rsidRPr="00702E5C">
        <w:rPr>
          <w:rFonts w:ascii="Book Antiqua" w:hAnsi="Book Antiqua"/>
          <w:sz w:val="24"/>
        </w:rPr>
        <w:t xml:space="preserve"> </w:t>
      </w:r>
      <w:proofErr w:type="spellStart"/>
      <w:r w:rsidR="00B740E0" w:rsidRPr="00702E5C">
        <w:rPr>
          <w:rFonts w:ascii="Book Antiqua" w:hAnsi="Book Antiqua"/>
          <w:sz w:val="24"/>
        </w:rPr>
        <w:t>Castleman</w:t>
      </w:r>
      <w:proofErr w:type="spellEnd"/>
      <w:r w:rsidR="00B740E0" w:rsidRPr="00702E5C">
        <w:rPr>
          <w:rFonts w:ascii="Book Antiqua" w:hAnsi="Book Antiqua"/>
          <w:sz w:val="24"/>
        </w:rPr>
        <w:t xml:space="preserve"> disease</w:t>
      </w:r>
      <w:r w:rsidR="00B740E0">
        <w:rPr>
          <w:rFonts w:ascii="Book Antiqua" w:eastAsiaTheme="minorEastAsia" w:hAnsi="Book Antiqua" w:hint="eastAsia"/>
          <w:sz w:val="24"/>
        </w:rPr>
        <w:t>.</w:t>
      </w:r>
    </w:p>
    <w:p w:rsidR="00B740E0" w:rsidRDefault="00B740E0" w:rsidP="00DA05F4">
      <w:pPr>
        <w:widowControl/>
        <w:spacing w:line="360" w:lineRule="auto"/>
        <w:jc w:val="left"/>
        <w:rPr>
          <w:rFonts w:ascii="Book Antiqua" w:eastAsiaTheme="minorEastAsia" w:hAnsi="Book Antiqua"/>
          <w:sz w:val="24"/>
        </w:rPr>
      </w:pPr>
      <w:r>
        <w:rPr>
          <w:rFonts w:ascii="Book Antiqua" w:eastAsiaTheme="minorEastAsia" w:hAnsi="Book Antiqua"/>
          <w:sz w:val="24"/>
        </w:rPr>
        <w:br w:type="page"/>
      </w:r>
    </w:p>
    <w:p w:rsidR="0002704A" w:rsidRPr="00702E5C" w:rsidRDefault="002C5C8B" w:rsidP="00DA05F4">
      <w:pPr>
        <w:adjustRightInd w:val="0"/>
        <w:snapToGrid w:val="0"/>
        <w:spacing w:line="360" w:lineRule="auto"/>
        <w:rPr>
          <w:rFonts w:ascii="Book Antiqua" w:eastAsia="SimSun" w:hAnsi="Book Antiqua"/>
          <w:sz w:val="24"/>
        </w:rPr>
      </w:pPr>
      <w:r w:rsidRPr="00702E5C">
        <w:rPr>
          <w:rFonts w:ascii="Book Antiqua" w:hAnsi="Book Antiqua"/>
          <w:noProof/>
          <w:sz w:val="24"/>
        </w:rPr>
        <w:lastRenderedPageBreak/>
        <w:drawing>
          <wp:inline distT="0" distB="0" distL="0" distR="0" wp14:anchorId="6C22337A" wp14:editId="771DBA17">
            <wp:extent cx="4152900" cy="4876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900" cy="4876800"/>
                    </a:xfrm>
                    <a:prstGeom prst="rect">
                      <a:avLst/>
                    </a:prstGeom>
                    <a:noFill/>
                    <a:ln>
                      <a:noFill/>
                    </a:ln>
                  </pic:spPr>
                </pic:pic>
              </a:graphicData>
            </a:graphic>
          </wp:inline>
        </w:drawing>
      </w:r>
    </w:p>
    <w:p w:rsidR="0002704A" w:rsidRPr="00B740E0" w:rsidRDefault="0002704A" w:rsidP="00DA05F4">
      <w:pPr>
        <w:adjustRightInd w:val="0"/>
        <w:snapToGrid w:val="0"/>
        <w:spacing w:line="360" w:lineRule="auto"/>
        <w:rPr>
          <w:rFonts w:ascii="Book Antiqua" w:eastAsiaTheme="minorEastAsia" w:hAnsi="Book Antiqua"/>
          <w:sz w:val="24"/>
        </w:rPr>
      </w:pPr>
      <w:r w:rsidRPr="00702E5C">
        <w:rPr>
          <w:rFonts w:ascii="Book Antiqua" w:hAnsi="Book Antiqua"/>
          <w:b/>
          <w:kern w:val="0"/>
          <w:sz w:val="24"/>
        </w:rPr>
        <w:t xml:space="preserve">Figure </w:t>
      </w:r>
      <w:r w:rsidRPr="00702E5C">
        <w:rPr>
          <w:rFonts w:ascii="Book Antiqua" w:eastAsia="SimSun" w:hAnsi="Book Antiqua"/>
          <w:b/>
          <w:sz w:val="24"/>
        </w:rPr>
        <w:t>4</w:t>
      </w:r>
      <w:r w:rsidRPr="00702E5C">
        <w:rPr>
          <w:rFonts w:ascii="Book Antiqua" w:hAnsi="Book Antiqua"/>
          <w:b/>
          <w:sz w:val="24"/>
        </w:rPr>
        <w:t xml:space="preserve"> Magnetic resonance imaging of the lesion</w:t>
      </w:r>
      <w:r w:rsidR="00CE5ABE" w:rsidRPr="00702E5C">
        <w:rPr>
          <w:rFonts w:ascii="Book Antiqua" w:hAnsi="Book Antiqua"/>
          <w:b/>
          <w:sz w:val="24"/>
        </w:rPr>
        <w:t xml:space="preserve"> (yellow arrow)</w:t>
      </w:r>
      <w:r w:rsidRPr="00702E5C">
        <w:rPr>
          <w:rFonts w:ascii="Book Antiqua" w:hAnsi="Book Antiqua"/>
          <w:b/>
          <w:sz w:val="24"/>
        </w:rPr>
        <w:t xml:space="preserve"> in Case 2.</w:t>
      </w:r>
      <w:r w:rsidRPr="00702E5C">
        <w:rPr>
          <w:rFonts w:ascii="Book Antiqua" w:hAnsi="Book Antiqua"/>
          <w:sz w:val="24"/>
        </w:rPr>
        <w:t xml:space="preserve"> A: </w:t>
      </w:r>
      <w:r w:rsidR="009059A2" w:rsidRPr="00702E5C">
        <w:rPr>
          <w:rFonts w:ascii="Book Antiqua" w:hAnsi="Book Antiqua"/>
          <w:sz w:val="24"/>
        </w:rPr>
        <w:t>Transverse T1-weighted fat-suppression sequence</w:t>
      </w:r>
      <w:r w:rsidRPr="00702E5C">
        <w:rPr>
          <w:rFonts w:ascii="Book Antiqua" w:hAnsi="Book Antiqua"/>
          <w:sz w:val="24"/>
        </w:rPr>
        <w:t xml:space="preserve">; B: </w:t>
      </w:r>
      <w:r w:rsidR="009059A2" w:rsidRPr="00702E5C">
        <w:rPr>
          <w:rFonts w:ascii="Book Antiqua" w:hAnsi="Book Antiqua"/>
          <w:sz w:val="24"/>
        </w:rPr>
        <w:t>Transverse T2-weighted fat-suppression sequence</w:t>
      </w:r>
      <w:r w:rsidRPr="00702E5C">
        <w:rPr>
          <w:rFonts w:ascii="Book Antiqua" w:hAnsi="Book Antiqua"/>
          <w:sz w:val="24"/>
        </w:rPr>
        <w:t xml:space="preserve">; C: </w:t>
      </w:r>
      <w:r w:rsidR="009059A2" w:rsidRPr="00702E5C">
        <w:rPr>
          <w:rFonts w:ascii="Book Antiqua" w:hAnsi="Book Antiqua"/>
          <w:sz w:val="24"/>
        </w:rPr>
        <w:t>Transverse T1-weighted fat-suppression sequence (arterial phase)</w:t>
      </w:r>
      <w:r w:rsidRPr="00702E5C">
        <w:rPr>
          <w:rFonts w:ascii="Book Antiqua" w:hAnsi="Book Antiqua"/>
          <w:sz w:val="24"/>
        </w:rPr>
        <w:t xml:space="preserve">; D: </w:t>
      </w:r>
      <w:r w:rsidR="009059A2" w:rsidRPr="00702E5C">
        <w:rPr>
          <w:rFonts w:ascii="Book Antiqua" w:hAnsi="Book Antiqua"/>
          <w:sz w:val="24"/>
        </w:rPr>
        <w:t>Transverse T1-weighted fat-suppression sequence (venous phase)</w:t>
      </w:r>
      <w:r w:rsidRPr="00702E5C">
        <w:rPr>
          <w:rFonts w:ascii="Book Antiqua" w:hAnsi="Book Antiqua"/>
          <w:sz w:val="24"/>
        </w:rPr>
        <w:t xml:space="preserve">; E: </w:t>
      </w:r>
      <w:r w:rsidR="009059A2" w:rsidRPr="00702E5C">
        <w:rPr>
          <w:rFonts w:ascii="Book Antiqua" w:hAnsi="Book Antiqua"/>
          <w:sz w:val="24"/>
        </w:rPr>
        <w:t>Transverse T1-weighted fat-suppression sequence (delayed phase)</w:t>
      </w:r>
      <w:r w:rsidRPr="00702E5C">
        <w:rPr>
          <w:rFonts w:ascii="Book Antiqua" w:hAnsi="Book Antiqua"/>
          <w:sz w:val="24"/>
        </w:rPr>
        <w:t xml:space="preserve">; F: </w:t>
      </w:r>
      <w:r w:rsidR="009059A2" w:rsidRPr="00702E5C">
        <w:rPr>
          <w:rFonts w:ascii="Book Antiqua" w:hAnsi="Book Antiqua"/>
          <w:sz w:val="24"/>
        </w:rPr>
        <w:t>Coronal T1-weighted fat-suppression sequence (delayed phase)</w:t>
      </w:r>
      <w:r w:rsidRPr="00702E5C">
        <w:rPr>
          <w:rFonts w:ascii="Book Antiqua" w:hAnsi="Book Antiqua"/>
          <w:sz w:val="24"/>
        </w:rPr>
        <w:t>.</w:t>
      </w:r>
    </w:p>
    <w:p w:rsidR="0002704A" w:rsidRPr="00702E5C" w:rsidRDefault="00B740E0" w:rsidP="00DA05F4">
      <w:pPr>
        <w:widowControl/>
        <w:spacing w:line="360" w:lineRule="auto"/>
        <w:jc w:val="left"/>
        <w:rPr>
          <w:rFonts w:ascii="Book Antiqua" w:eastAsia="SimSun" w:hAnsi="Book Antiqua"/>
          <w:sz w:val="24"/>
        </w:rPr>
      </w:pPr>
      <w:r>
        <w:rPr>
          <w:rFonts w:ascii="Book Antiqua" w:eastAsia="SimSun" w:hAnsi="Book Antiqua"/>
          <w:sz w:val="24"/>
        </w:rPr>
        <w:br w:type="page"/>
      </w:r>
    </w:p>
    <w:p w:rsidR="0002704A" w:rsidRPr="00702E5C" w:rsidRDefault="0002704A" w:rsidP="00DA05F4">
      <w:pPr>
        <w:adjustRightInd w:val="0"/>
        <w:snapToGrid w:val="0"/>
        <w:spacing w:line="360" w:lineRule="auto"/>
        <w:rPr>
          <w:rFonts w:ascii="Book Antiqua" w:hAnsi="Book Antiqua"/>
          <w:sz w:val="24"/>
        </w:rPr>
      </w:pPr>
      <w:r w:rsidRPr="00702E5C">
        <w:rPr>
          <w:rFonts w:ascii="Book Antiqua" w:hAnsi="Book Antiqua"/>
          <w:noProof/>
          <w:sz w:val="24"/>
        </w:rPr>
        <w:lastRenderedPageBreak/>
        <w:drawing>
          <wp:inline distT="0" distB="0" distL="0" distR="0" wp14:anchorId="4A78FE6A" wp14:editId="1EC4FE4E">
            <wp:extent cx="6096000" cy="1276350"/>
            <wp:effectExtent l="19050" t="0" r="0" b="0"/>
            <wp:docPr id="5" name="图片 5" descr="C:\Users\user\Desktop\castleman\20171225\例2\图片1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user\Desktop\castleman\20171225\例2\图片12_副本.jpg"/>
                    <pic:cNvPicPr>
                      <a:picLocks noChangeAspect="1" noChangeArrowheads="1"/>
                    </pic:cNvPicPr>
                  </pic:nvPicPr>
                  <pic:blipFill>
                    <a:blip r:embed="rId10" cstate="print"/>
                    <a:srcRect/>
                    <a:stretch>
                      <a:fillRect/>
                    </a:stretch>
                  </pic:blipFill>
                  <pic:spPr bwMode="auto">
                    <a:xfrm>
                      <a:off x="0" y="0"/>
                      <a:ext cx="6096000" cy="1276350"/>
                    </a:xfrm>
                    <a:prstGeom prst="rect">
                      <a:avLst/>
                    </a:prstGeom>
                    <a:noFill/>
                    <a:ln w="9525">
                      <a:noFill/>
                      <a:miter lim="800000"/>
                      <a:headEnd/>
                      <a:tailEnd/>
                    </a:ln>
                  </pic:spPr>
                </pic:pic>
              </a:graphicData>
            </a:graphic>
          </wp:inline>
        </w:drawing>
      </w:r>
    </w:p>
    <w:p w:rsidR="0002704A" w:rsidRPr="00B740E0" w:rsidRDefault="0002704A" w:rsidP="00DA05F4">
      <w:pPr>
        <w:adjustRightInd w:val="0"/>
        <w:snapToGrid w:val="0"/>
        <w:spacing w:line="360" w:lineRule="auto"/>
        <w:ind w:leftChars="50" w:left="105"/>
        <w:rPr>
          <w:rFonts w:ascii="Book Antiqua" w:eastAsiaTheme="minorEastAsia" w:hAnsi="Book Antiqua"/>
          <w:b/>
          <w:sz w:val="24"/>
        </w:rPr>
      </w:pPr>
      <w:r w:rsidRPr="00702E5C">
        <w:rPr>
          <w:rFonts w:ascii="Book Antiqua" w:hAnsi="Book Antiqua"/>
          <w:b/>
          <w:sz w:val="24"/>
        </w:rPr>
        <w:t xml:space="preserve">Figure </w:t>
      </w:r>
      <w:bookmarkStart w:id="107" w:name="OLE_LINK7"/>
      <w:bookmarkStart w:id="108" w:name="OLE_LINK8"/>
      <w:r w:rsidRPr="00702E5C">
        <w:rPr>
          <w:rFonts w:ascii="Book Antiqua" w:hAnsi="Book Antiqua"/>
          <w:b/>
          <w:sz w:val="24"/>
        </w:rPr>
        <w:t xml:space="preserve">5 </w:t>
      </w:r>
      <w:bookmarkEnd w:id="107"/>
      <w:bookmarkEnd w:id="108"/>
      <w:r w:rsidRPr="00702E5C">
        <w:rPr>
          <w:rFonts w:ascii="Book Antiqua" w:hAnsi="Book Antiqua"/>
          <w:b/>
          <w:sz w:val="24"/>
        </w:rPr>
        <w:t xml:space="preserve">Surgery of the retroperitoneal </w:t>
      </w:r>
      <w:proofErr w:type="spellStart"/>
      <w:r w:rsidRPr="00702E5C">
        <w:rPr>
          <w:rFonts w:ascii="Book Antiqua" w:hAnsi="Book Antiqua"/>
          <w:b/>
          <w:sz w:val="24"/>
        </w:rPr>
        <w:t>peripancreatic</w:t>
      </w:r>
      <w:proofErr w:type="spellEnd"/>
      <w:r w:rsidRPr="00702E5C">
        <w:rPr>
          <w:rFonts w:ascii="Book Antiqua" w:hAnsi="Book Antiqua"/>
          <w:b/>
          <w:sz w:val="24"/>
        </w:rPr>
        <w:t xml:space="preserve"> </w:t>
      </w:r>
      <w:proofErr w:type="spellStart"/>
      <w:r w:rsidR="00B740E0" w:rsidRPr="00B740E0">
        <w:rPr>
          <w:rFonts w:ascii="Book Antiqua" w:hAnsi="Book Antiqua"/>
          <w:b/>
          <w:sz w:val="24"/>
        </w:rPr>
        <w:t>Unicentric</w:t>
      </w:r>
      <w:proofErr w:type="spellEnd"/>
      <w:r w:rsidR="00B740E0" w:rsidRPr="00B740E0">
        <w:rPr>
          <w:rFonts w:ascii="Book Antiqua" w:hAnsi="Book Antiqua"/>
          <w:b/>
          <w:sz w:val="24"/>
        </w:rPr>
        <w:t xml:space="preserve"> </w:t>
      </w:r>
      <w:proofErr w:type="spellStart"/>
      <w:r w:rsidR="00B740E0" w:rsidRPr="00B740E0">
        <w:rPr>
          <w:rFonts w:ascii="Book Antiqua" w:hAnsi="Book Antiqua"/>
          <w:b/>
          <w:sz w:val="24"/>
        </w:rPr>
        <w:t>Castleman</w:t>
      </w:r>
      <w:proofErr w:type="spellEnd"/>
      <w:r w:rsidR="00B740E0" w:rsidRPr="00B740E0">
        <w:rPr>
          <w:rFonts w:ascii="Book Antiqua" w:hAnsi="Book Antiqua"/>
          <w:b/>
          <w:sz w:val="24"/>
        </w:rPr>
        <w:t xml:space="preserve"> disease </w:t>
      </w:r>
      <w:r w:rsidR="00B740E0">
        <w:rPr>
          <w:rFonts w:ascii="Book Antiqua" w:hAnsi="Book Antiqua"/>
          <w:b/>
          <w:sz w:val="24"/>
        </w:rPr>
        <w:t>in</w:t>
      </w:r>
      <w:r w:rsidR="00B740E0">
        <w:rPr>
          <w:rFonts w:ascii="Book Antiqua" w:eastAsiaTheme="minorEastAsia" w:hAnsi="Book Antiqua" w:hint="eastAsia"/>
          <w:b/>
          <w:sz w:val="24"/>
        </w:rPr>
        <w:t xml:space="preserve"> </w:t>
      </w:r>
      <w:r w:rsidRPr="00702E5C">
        <w:rPr>
          <w:rFonts w:ascii="Book Antiqua" w:hAnsi="Book Antiqua"/>
          <w:b/>
          <w:sz w:val="24"/>
        </w:rPr>
        <w:t xml:space="preserve">Case 2. </w:t>
      </w:r>
      <w:r w:rsidRPr="00702E5C">
        <w:rPr>
          <w:rFonts w:ascii="Book Antiqua" w:hAnsi="Book Antiqua"/>
          <w:sz w:val="24"/>
        </w:rPr>
        <w:t>A: The lesion was located below and behind the transverse mesocolon with a volume of 3.5</w:t>
      </w:r>
      <w:r w:rsidR="00B740E0">
        <w:rPr>
          <w:rFonts w:ascii="Book Antiqua" w:eastAsiaTheme="minorEastAsia" w:hAnsi="Book Antiqua" w:hint="eastAsia"/>
          <w:sz w:val="24"/>
        </w:rPr>
        <w:t xml:space="preserve"> </w:t>
      </w:r>
      <w:r w:rsidR="00B740E0" w:rsidRPr="00702E5C">
        <w:rPr>
          <w:rFonts w:ascii="Book Antiqua" w:hAnsi="Book Antiqua"/>
          <w:sz w:val="24"/>
        </w:rPr>
        <w:t>cm</w:t>
      </w:r>
      <w:r w:rsidR="00B740E0">
        <w:rPr>
          <w:rFonts w:ascii="Book Antiqua" w:eastAsiaTheme="minorEastAsia" w:hAnsi="Book Antiqua" w:hint="eastAsia"/>
          <w:sz w:val="24"/>
        </w:rPr>
        <w:t xml:space="preserve"> </w:t>
      </w:r>
      <w:r w:rsidRPr="00702E5C">
        <w:rPr>
          <w:rFonts w:ascii="Book Antiqua" w:hAnsi="Book Antiqua"/>
          <w:sz w:val="24"/>
        </w:rPr>
        <w:t>×</w:t>
      </w:r>
      <w:r w:rsidR="00B740E0">
        <w:rPr>
          <w:rFonts w:ascii="Book Antiqua" w:eastAsiaTheme="minorEastAsia" w:hAnsi="Book Antiqua" w:hint="eastAsia"/>
          <w:sz w:val="24"/>
        </w:rPr>
        <w:t xml:space="preserve"> </w:t>
      </w:r>
      <w:r w:rsidRPr="00702E5C">
        <w:rPr>
          <w:rFonts w:ascii="Book Antiqua" w:hAnsi="Book Antiqua"/>
          <w:sz w:val="24"/>
        </w:rPr>
        <w:t>3</w:t>
      </w:r>
      <w:r w:rsidR="00B740E0">
        <w:rPr>
          <w:rFonts w:ascii="Book Antiqua" w:eastAsiaTheme="minorEastAsia" w:hAnsi="Book Antiqua" w:hint="eastAsia"/>
          <w:sz w:val="24"/>
        </w:rPr>
        <w:t xml:space="preserve"> </w:t>
      </w:r>
      <w:r w:rsidR="00B740E0" w:rsidRPr="00702E5C">
        <w:rPr>
          <w:rFonts w:ascii="Book Antiqua" w:hAnsi="Book Antiqua"/>
          <w:sz w:val="24"/>
        </w:rPr>
        <w:t>cm</w:t>
      </w:r>
      <w:r w:rsidR="00B740E0">
        <w:rPr>
          <w:rFonts w:ascii="Book Antiqua" w:eastAsiaTheme="minorEastAsia" w:hAnsi="Book Antiqua" w:hint="eastAsia"/>
          <w:sz w:val="24"/>
        </w:rPr>
        <w:t xml:space="preserve"> </w:t>
      </w:r>
      <w:r w:rsidRPr="00702E5C">
        <w:rPr>
          <w:rFonts w:ascii="Book Antiqua" w:hAnsi="Book Antiqua"/>
          <w:sz w:val="24"/>
        </w:rPr>
        <w:t>×</w:t>
      </w:r>
      <w:r w:rsidR="00B740E0">
        <w:rPr>
          <w:rFonts w:ascii="Book Antiqua" w:eastAsiaTheme="minorEastAsia" w:hAnsi="Book Antiqua" w:hint="eastAsia"/>
          <w:sz w:val="24"/>
        </w:rPr>
        <w:t xml:space="preserve"> </w:t>
      </w:r>
      <w:r w:rsidRPr="00702E5C">
        <w:rPr>
          <w:rFonts w:ascii="Book Antiqua" w:hAnsi="Book Antiqua"/>
          <w:sz w:val="24"/>
        </w:rPr>
        <w:t>3 cm.</w:t>
      </w:r>
      <w:r w:rsidRPr="00702E5C">
        <w:rPr>
          <w:rFonts w:ascii="Book Antiqua" w:eastAsia="SimSun" w:hAnsi="Book Antiqua"/>
          <w:sz w:val="24"/>
        </w:rPr>
        <w:t xml:space="preserve"> IOUS </w:t>
      </w:r>
      <w:r w:rsidRPr="00702E5C">
        <w:rPr>
          <w:rFonts w:ascii="Book Antiqua" w:hAnsi="Book Antiqua"/>
          <w:sz w:val="24"/>
        </w:rPr>
        <w:t>indicated that the tumor had an abundant blood supply, and its right side was close to</w:t>
      </w:r>
      <w:r w:rsidR="00B740E0">
        <w:rPr>
          <w:rFonts w:ascii="Book Antiqua" w:eastAsiaTheme="minorEastAsia" w:hAnsi="Book Antiqua" w:hint="eastAsia"/>
          <w:sz w:val="24"/>
        </w:rPr>
        <w:t xml:space="preserve"> </w:t>
      </w:r>
      <w:r w:rsidRPr="00702E5C">
        <w:rPr>
          <w:rFonts w:ascii="Book Antiqua" w:hAnsi="Book Antiqua"/>
          <w:sz w:val="24"/>
        </w:rPr>
        <w:t>the inferior</w:t>
      </w:r>
      <w:r w:rsidRPr="00702E5C">
        <w:rPr>
          <w:rFonts w:ascii="Book Antiqua" w:eastAsia="SimSun" w:hAnsi="Book Antiqua"/>
          <w:sz w:val="24"/>
        </w:rPr>
        <w:t xml:space="preserve"> </w:t>
      </w:r>
      <w:r w:rsidRPr="00702E5C">
        <w:rPr>
          <w:rFonts w:ascii="Book Antiqua" w:hAnsi="Book Antiqua"/>
          <w:sz w:val="24"/>
        </w:rPr>
        <w:t xml:space="preserve">mesenteric artery and vein; B: Image of </w:t>
      </w:r>
      <w:r w:rsidRPr="00702E5C">
        <w:rPr>
          <w:rFonts w:ascii="Book Antiqua" w:eastAsia="SimSun" w:hAnsi="Book Antiqua"/>
          <w:sz w:val="24"/>
        </w:rPr>
        <w:t>the</w:t>
      </w:r>
      <w:r w:rsidRPr="00702E5C">
        <w:rPr>
          <w:rFonts w:ascii="Book Antiqua" w:hAnsi="Book Antiqua"/>
          <w:sz w:val="24"/>
        </w:rPr>
        <w:t xml:space="preserve"> free tumor; C: The tumor was completely excised.</w:t>
      </w:r>
      <w:r w:rsidR="00B740E0">
        <w:rPr>
          <w:rFonts w:ascii="Book Antiqua" w:eastAsiaTheme="minorEastAsia" w:hAnsi="Book Antiqua" w:hint="eastAsia"/>
          <w:sz w:val="24"/>
        </w:rPr>
        <w:t xml:space="preserve"> </w:t>
      </w:r>
      <w:r w:rsidR="00B740E0" w:rsidRPr="00702E5C">
        <w:rPr>
          <w:rFonts w:ascii="Book Antiqua" w:eastAsia="SimSun" w:hAnsi="Book Antiqua"/>
          <w:sz w:val="24"/>
        </w:rPr>
        <w:t>IOUS</w:t>
      </w:r>
      <w:r w:rsidR="00B740E0">
        <w:rPr>
          <w:rFonts w:ascii="Book Antiqua" w:eastAsia="SimSun" w:hAnsi="Book Antiqua" w:hint="eastAsia"/>
          <w:sz w:val="24"/>
        </w:rPr>
        <w:t xml:space="preserve">: </w:t>
      </w:r>
      <w:r w:rsidR="00B740E0" w:rsidRPr="00B740E0">
        <w:rPr>
          <w:rFonts w:ascii="Book Antiqua" w:eastAsia="SimSun" w:hAnsi="Book Antiqua"/>
          <w:sz w:val="24"/>
        </w:rPr>
        <w:t>Intraoperative ultrasonography</w:t>
      </w:r>
      <w:r w:rsidR="00B740E0">
        <w:rPr>
          <w:rFonts w:ascii="Book Antiqua" w:eastAsia="SimSun" w:hAnsi="Book Antiqua" w:hint="eastAsia"/>
          <w:sz w:val="24"/>
        </w:rPr>
        <w:t>.</w:t>
      </w:r>
    </w:p>
    <w:p w:rsidR="0002704A" w:rsidRPr="00B740E0" w:rsidRDefault="00B740E0" w:rsidP="00DA05F4">
      <w:pPr>
        <w:widowControl/>
        <w:spacing w:line="360" w:lineRule="auto"/>
        <w:jc w:val="left"/>
        <w:rPr>
          <w:rFonts w:ascii="Book Antiqua" w:eastAsiaTheme="minorEastAsia" w:hAnsi="Book Antiqua"/>
          <w:sz w:val="24"/>
        </w:rPr>
      </w:pPr>
      <w:r>
        <w:rPr>
          <w:rFonts w:ascii="Book Antiqua" w:hAnsi="Book Antiqua"/>
          <w:sz w:val="24"/>
        </w:rPr>
        <w:br w:type="page"/>
      </w:r>
    </w:p>
    <w:p w:rsidR="0002704A" w:rsidRPr="00702E5C" w:rsidRDefault="0002704A" w:rsidP="00DA05F4">
      <w:pPr>
        <w:adjustRightInd w:val="0"/>
        <w:snapToGrid w:val="0"/>
        <w:spacing w:line="360" w:lineRule="auto"/>
        <w:rPr>
          <w:rFonts w:ascii="Book Antiqua" w:eastAsia="SimSun" w:hAnsi="Book Antiqua"/>
          <w:sz w:val="24"/>
        </w:rPr>
      </w:pPr>
      <w:r w:rsidRPr="00702E5C">
        <w:rPr>
          <w:rFonts w:ascii="Book Antiqua" w:hAnsi="Book Antiqua"/>
          <w:noProof/>
          <w:sz w:val="24"/>
        </w:rPr>
        <w:lastRenderedPageBreak/>
        <w:drawing>
          <wp:inline distT="0" distB="0" distL="0" distR="0" wp14:anchorId="065CA8FE" wp14:editId="2BCBC3A9">
            <wp:extent cx="4867275" cy="4848225"/>
            <wp:effectExtent l="19050" t="0" r="9525" b="0"/>
            <wp:docPr id="6" name="图片 6" descr="C:\Documents and Settings\Administrator\桌面\病理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病理图片2.png"/>
                    <pic:cNvPicPr>
                      <a:picLocks noChangeAspect="1" noChangeArrowheads="1"/>
                    </pic:cNvPicPr>
                  </pic:nvPicPr>
                  <pic:blipFill>
                    <a:blip r:embed="rId11" cstate="print"/>
                    <a:srcRect/>
                    <a:stretch>
                      <a:fillRect/>
                    </a:stretch>
                  </pic:blipFill>
                  <pic:spPr bwMode="auto">
                    <a:xfrm>
                      <a:off x="0" y="0"/>
                      <a:ext cx="4867275" cy="4848225"/>
                    </a:xfrm>
                    <a:prstGeom prst="rect">
                      <a:avLst/>
                    </a:prstGeom>
                    <a:noFill/>
                    <a:ln w="9525">
                      <a:noFill/>
                      <a:miter lim="800000"/>
                      <a:headEnd/>
                      <a:tailEnd/>
                    </a:ln>
                  </pic:spPr>
                </pic:pic>
              </a:graphicData>
            </a:graphic>
          </wp:inline>
        </w:drawing>
      </w:r>
    </w:p>
    <w:p w:rsidR="00B90686" w:rsidRPr="00B740E0" w:rsidRDefault="0002704A" w:rsidP="00DA05F4">
      <w:pPr>
        <w:adjustRightInd w:val="0"/>
        <w:snapToGrid w:val="0"/>
        <w:spacing w:line="360" w:lineRule="auto"/>
        <w:rPr>
          <w:rFonts w:ascii="Book Antiqua" w:eastAsiaTheme="minorEastAsia" w:hAnsi="Book Antiqua"/>
          <w:sz w:val="24"/>
        </w:rPr>
      </w:pPr>
      <w:r w:rsidRPr="00702E5C">
        <w:rPr>
          <w:rFonts w:ascii="Book Antiqua" w:hAnsi="Book Antiqua"/>
          <w:b/>
          <w:sz w:val="24"/>
        </w:rPr>
        <w:t>Figure 6</w:t>
      </w:r>
      <w:r w:rsidRPr="00702E5C">
        <w:rPr>
          <w:rFonts w:ascii="Book Antiqua" w:hAnsi="Book Antiqua"/>
          <w:sz w:val="24"/>
        </w:rPr>
        <w:t xml:space="preserve"> </w:t>
      </w:r>
      <w:r w:rsidRPr="00702E5C">
        <w:rPr>
          <w:rFonts w:ascii="Book Antiqua" w:hAnsi="Book Antiqua"/>
          <w:b/>
          <w:sz w:val="24"/>
        </w:rPr>
        <w:t xml:space="preserve">Pathological </w:t>
      </w:r>
      <w:r w:rsidRPr="00702E5C">
        <w:rPr>
          <w:rFonts w:ascii="Book Antiqua" w:eastAsia="SimSun" w:hAnsi="Book Antiqua"/>
          <w:b/>
          <w:sz w:val="24"/>
        </w:rPr>
        <w:t>examinations</w:t>
      </w:r>
      <w:r w:rsidRPr="00702E5C">
        <w:rPr>
          <w:rFonts w:ascii="Book Antiqua" w:hAnsi="Book Antiqua"/>
          <w:b/>
          <w:sz w:val="24"/>
        </w:rPr>
        <w:t xml:space="preserve"> of the tumor in Case 2.</w:t>
      </w:r>
      <w:r w:rsidRPr="00702E5C">
        <w:rPr>
          <w:rFonts w:ascii="Book Antiqua" w:hAnsi="Book Antiqua"/>
          <w:sz w:val="24"/>
        </w:rPr>
        <w:t xml:space="preserve"> A: The tumor was 3.5</w:t>
      </w:r>
      <w:r w:rsidR="00B740E0">
        <w:rPr>
          <w:rFonts w:ascii="Book Antiqua" w:eastAsiaTheme="minorEastAsia" w:hAnsi="Book Antiqua" w:hint="eastAsia"/>
          <w:sz w:val="24"/>
        </w:rPr>
        <w:t xml:space="preserve"> </w:t>
      </w:r>
      <w:r w:rsidR="00B740E0" w:rsidRPr="00702E5C">
        <w:rPr>
          <w:rFonts w:ascii="Book Antiqua" w:hAnsi="Book Antiqua"/>
          <w:sz w:val="24"/>
        </w:rPr>
        <w:t>cm</w:t>
      </w:r>
      <w:r w:rsidR="00B740E0">
        <w:rPr>
          <w:rFonts w:ascii="Book Antiqua" w:eastAsiaTheme="minorEastAsia" w:hAnsi="Book Antiqua" w:hint="eastAsia"/>
          <w:sz w:val="24"/>
        </w:rPr>
        <w:t xml:space="preserve"> </w:t>
      </w:r>
      <w:r w:rsidRPr="00702E5C">
        <w:rPr>
          <w:rFonts w:ascii="Book Antiqua" w:hAnsi="Book Antiqua"/>
          <w:sz w:val="24"/>
        </w:rPr>
        <w:t>×</w:t>
      </w:r>
      <w:r w:rsidR="00B740E0">
        <w:rPr>
          <w:rFonts w:ascii="Book Antiqua" w:eastAsiaTheme="minorEastAsia" w:hAnsi="Book Antiqua" w:hint="eastAsia"/>
          <w:sz w:val="24"/>
        </w:rPr>
        <w:t xml:space="preserve"> </w:t>
      </w:r>
      <w:r w:rsidRPr="00702E5C">
        <w:rPr>
          <w:rFonts w:ascii="Book Antiqua" w:hAnsi="Book Antiqua"/>
          <w:sz w:val="24"/>
        </w:rPr>
        <w:t>3</w:t>
      </w:r>
      <w:r w:rsidR="00B740E0">
        <w:rPr>
          <w:rFonts w:ascii="Book Antiqua" w:eastAsiaTheme="minorEastAsia" w:hAnsi="Book Antiqua" w:hint="eastAsia"/>
          <w:sz w:val="24"/>
        </w:rPr>
        <w:t xml:space="preserve"> </w:t>
      </w:r>
      <w:r w:rsidR="00B740E0" w:rsidRPr="00702E5C">
        <w:rPr>
          <w:rFonts w:ascii="Book Antiqua" w:hAnsi="Book Antiqua"/>
          <w:sz w:val="24"/>
        </w:rPr>
        <w:t>cm</w:t>
      </w:r>
      <w:r w:rsidR="00B740E0">
        <w:rPr>
          <w:rFonts w:ascii="Book Antiqua" w:eastAsiaTheme="minorEastAsia" w:hAnsi="Book Antiqua" w:hint="eastAsia"/>
          <w:sz w:val="24"/>
        </w:rPr>
        <w:t xml:space="preserve"> </w:t>
      </w:r>
      <w:r w:rsidRPr="00702E5C">
        <w:rPr>
          <w:rFonts w:ascii="Book Antiqua" w:hAnsi="Book Antiqua"/>
          <w:sz w:val="24"/>
        </w:rPr>
        <w:t>×</w:t>
      </w:r>
      <w:r w:rsidR="00B740E0">
        <w:rPr>
          <w:rFonts w:ascii="Book Antiqua" w:eastAsiaTheme="minorEastAsia" w:hAnsi="Book Antiqua" w:hint="eastAsia"/>
          <w:sz w:val="24"/>
        </w:rPr>
        <w:t xml:space="preserve"> </w:t>
      </w:r>
      <w:r w:rsidRPr="00702E5C">
        <w:rPr>
          <w:rFonts w:ascii="Book Antiqua" w:hAnsi="Book Antiqua"/>
          <w:sz w:val="24"/>
        </w:rPr>
        <w:t>3 cm in size. It had a smooth surface, complete envelope, and was white to tan in appearance; B: Pathological section analysis</w:t>
      </w:r>
      <w:r w:rsidRPr="00702E5C">
        <w:rPr>
          <w:rFonts w:ascii="Book Antiqua" w:eastAsia="SimSun" w:hAnsi="Book Antiqua"/>
          <w:sz w:val="24"/>
        </w:rPr>
        <w:t xml:space="preserve"> of UCD </w:t>
      </w:r>
      <w:r w:rsidRPr="00702E5C">
        <w:rPr>
          <w:rFonts w:ascii="Book Antiqua" w:hAnsi="Book Antiqua"/>
          <w:sz w:val="24"/>
        </w:rPr>
        <w:t>(</w:t>
      </w:r>
      <w:r w:rsidRPr="00702E5C">
        <w:rPr>
          <w:rFonts w:ascii="Book Antiqua" w:eastAsia="SimSun" w:hAnsi="Book Antiqua"/>
          <w:sz w:val="24"/>
        </w:rPr>
        <w:t xml:space="preserve">HE, </w:t>
      </w:r>
      <w:r w:rsidRPr="00702E5C">
        <w:rPr>
          <w:rFonts w:ascii="Book Antiqua" w:hAnsi="Book Antiqua"/>
          <w:sz w:val="24"/>
        </w:rPr>
        <w:t>×</w:t>
      </w:r>
      <w:r w:rsidR="00B740E0">
        <w:rPr>
          <w:rFonts w:ascii="Book Antiqua" w:eastAsiaTheme="minorEastAsia" w:hAnsi="Book Antiqua" w:hint="eastAsia"/>
          <w:sz w:val="24"/>
        </w:rPr>
        <w:t xml:space="preserve"> </w:t>
      </w:r>
      <w:r w:rsidRPr="00702E5C">
        <w:rPr>
          <w:rFonts w:ascii="Book Antiqua" w:hAnsi="Book Antiqua"/>
          <w:sz w:val="24"/>
        </w:rPr>
        <w:t xml:space="preserve">100); C: Pathological section analysis </w:t>
      </w:r>
      <w:r w:rsidRPr="00702E5C">
        <w:rPr>
          <w:rFonts w:ascii="Book Antiqua" w:eastAsia="SimSun" w:hAnsi="Book Antiqua"/>
          <w:sz w:val="24"/>
        </w:rPr>
        <w:t xml:space="preserve">of UCD </w:t>
      </w:r>
      <w:r w:rsidRPr="00702E5C">
        <w:rPr>
          <w:rFonts w:ascii="Book Antiqua" w:hAnsi="Book Antiqua"/>
          <w:sz w:val="24"/>
        </w:rPr>
        <w:t>(</w:t>
      </w:r>
      <w:r w:rsidRPr="00702E5C">
        <w:rPr>
          <w:rFonts w:ascii="Book Antiqua" w:eastAsia="SimSun" w:hAnsi="Book Antiqua"/>
          <w:sz w:val="24"/>
        </w:rPr>
        <w:t xml:space="preserve">HE, </w:t>
      </w:r>
      <w:r w:rsidRPr="00702E5C">
        <w:rPr>
          <w:rFonts w:ascii="Book Antiqua" w:hAnsi="Book Antiqua"/>
          <w:sz w:val="24"/>
        </w:rPr>
        <w:t>×</w:t>
      </w:r>
      <w:r w:rsidR="00B740E0">
        <w:rPr>
          <w:rFonts w:ascii="Book Antiqua" w:eastAsiaTheme="minorEastAsia" w:hAnsi="Book Antiqua" w:hint="eastAsia"/>
          <w:sz w:val="24"/>
        </w:rPr>
        <w:t xml:space="preserve"> </w:t>
      </w:r>
      <w:r w:rsidRPr="00702E5C">
        <w:rPr>
          <w:rFonts w:ascii="Book Antiqua" w:hAnsi="Book Antiqua"/>
          <w:sz w:val="24"/>
        </w:rPr>
        <w:t xml:space="preserve">200); D: Pathological section analysis </w:t>
      </w:r>
      <w:r w:rsidRPr="00702E5C">
        <w:rPr>
          <w:rFonts w:ascii="Book Antiqua" w:eastAsia="SimSun" w:hAnsi="Book Antiqua"/>
          <w:sz w:val="24"/>
        </w:rPr>
        <w:t xml:space="preserve">of UCD </w:t>
      </w:r>
      <w:r w:rsidRPr="00702E5C">
        <w:rPr>
          <w:rFonts w:ascii="Book Antiqua" w:hAnsi="Book Antiqua"/>
          <w:sz w:val="24"/>
        </w:rPr>
        <w:t>(</w:t>
      </w:r>
      <w:r w:rsidRPr="00702E5C">
        <w:rPr>
          <w:rFonts w:ascii="Book Antiqua" w:eastAsia="SimSun" w:hAnsi="Book Antiqua"/>
          <w:sz w:val="24"/>
        </w:rPr>
        <w:t xml:space="preserve">HE, </w:t>
      </w:r>
      <w:r w:rsidRPr="00702E5C">
        <w:rPr>
          <w:rFonts w:ascii="Book Antiqua" w:hAnsi="Book Antiqua"/>
          <w:sz w:val="24"/>
        </w:rPr>
        <w:t>×</w:t>
      </w:r>
      <w:r w:rsidR="00B740E0">
        <w:rPr>
          <w:rFonts w:ascii="Book Antiqua" w:eastAsiaTheme="minorEastAsia" w:hAnsi="Book Antiqua" w:hint="eastAsia"/>
          <w:sz w:val="24"/>
        </w:rPr>
        <w:t xml:space="preserve"> </w:t>
      </w:r>
      <w:r w:rsidRPr="00702E5C">
        <w:rPr>
          <w:rFonts w:ascii="Book Antiqua" w:hAnsi="Book Antiqua"/>
          <w:sz w:val="24"/>
        </w:rPr>
        <w:t>400)</w:t>
      </w:r>
      <w:r w:rsidRPr="00702E5C">
        <w:rPr>
          <w:rFonts w:ascii="Book Antiqua" w:eastAsia="SimSun" w:hAnsi="Book Antiqua"/>
          <w:sz w:val="24"/>
        </w:rPr>
        <w:t>;</w:t>
      </w:r>
      <w:r w:rsidR="00B740E0">
        <w:rPr>
          <w:rFonts w:ascii="Book Antiqua" w:eastAsia="SimSun" w:hAnsi="Book Antiqua" w:hint="eastAsia"/>
          <w:sz w:val="24"/>
        </w:rPr>
        <w:t xml:space="preserve"> </w:t>
      </w:r>
      <w:r w:rsidRPr="00702E5C">
        <w:rPr>
          <w:rFonts w:ascii="Book Antiqua" w:eastAsia="SimSun" w:hAnsi="Book Antiqua"/>
          <w:sz w:val="24"/>
        </w:rPr>
        <w:t>E:</w:t>
      </w:r>
      <w:r w:rsidRPr="00702E5C">
        <w:rPr>
          <w:rFonts w:ascii="Book Antiqua" w:hAnsi="Book Antiqua"/>
          <w:sz w:val="24"/>
        </w:rPr>
        <w:t xml:space="preserve"> Pathological section analysis </w:t>
      </w:r>
      <w:r w:rsidRPr="00702E5C">
        <w:rPr>
          <w:rFonts w:ascii="Book Antiqua" w:eastAsia="SimSun" w:hAnsi="Book Antiqua"/>
          <w:sz w:val="24"/>
        </w:rPr>
        <w:t xml:space="preserve">of </w:t>
      </w:r>
      <w:r w:rsidRPr="00702E5C">
        <w:rPr>
          <w:rFonts w:ascii="Book Antiqua" w:hAnsi="Book Antiqua"/>
          <w:sz w:val="24"/>
        </w:rPr>
        <w:t>FDCT (</w:t>
      </w:r>
      <w:r w:rsidRPr="00702E5C">
        <w:rPr>
          <w:rFonts w:ascii="Book Antiqua" w:eastAsia="SimSun" w:hAnsi="Book Antiqua"/>
          <w:sz w:val="24"/>
        </w:rPr>
        <w:t xml:space="preserve">HE, </w:t>
      </w:r>
      <w:r w:rsidRPr="00702E5C">
        <w:rPr>
          <w:rFonts w:ascii="Book Antiqua" w:hAnsi="Book Antiqua"/>
          <w:sz w:val="24"/>
        </w:rPr>
        <w:t>×</w:t>
      </w:r>
      <w:r w:rsidR="00B740E0">
        <w:rPr>
          <w:rFonts w:ascii="Book Antiqua" w:eastAsiaTheme="minorEastAsia" w:hAnsi="Book Antiqua" w:hint="eastAsia"/>
          <w:sz w:val="24"/>
        </w:rPr>
        <w:t xml:space="preserve"> </w:t>
      </w:r>
      <w:r w:rsidRPr="00702E5C">
        <w:rPr>
          <w:rFonts w:ascii="Book Antiqua" w:hAnsi="Book Antiqua"/>
          <w:sz w:val="24"/>
        </w:rPr>
        <w:t>200</w:t>
      </w:r>
      <w:r w:rsidRPr="00702E5C">
        <w:rPr>
          <w:rFonts w:ascii="Book Antiqua" w:eastAsia="SimSun" w:hAnsi="Book Antiqua"/>
          <w:sz w:val="24"/>
        </w:rPr>
        <w:t>); F:</w:t>
      </w:r>
      <w:r w:rsidRPr="00702E5C">
        <w:rPr>
          <w:rFonts w:ascii="Book Antiqua" w:hAnsi="Book Antiqua"/>
          <w:sz w:val="24"/>
        </w:rPr>
        <w:t xml:space="preserve"> Pathological section analysis </w:t>
      </w:r>
      <w:r w:rsidRPr="00702E5C">
        <w:rPr>
          <w:rFonts w:ascii="Book Antiqua" w:eastAsia="SimSun" w:hAnsi="Book Antiqua"/>
          <w:sz w:val="24"/>
        </w:rPr>
        <w:t>of UCD together</w:t>
      </w:r>
      <w:r w:rsidRPr="00702E5C">
        <w:rPr>
          <w:rFonts w:ascii="Book Antiqua" w:hAnsi="Book Antiqua"/>
          <w:sz w:val="24"/>
        </w:rPr>
        <w:t xml:space="preserve"> with</w:t>
      </w:r>
      <w:r w:rsidRPr="00702E5C">
        <w:rPr>
          <w:rFonts w:ascii="Book Antiqua" w:eastAsia="SimSun" w:hAnsi="Book Antiqua"/>
          <w:sz w:val="24"/>
        </w:rPr>
        <w:t xml:space="preserve"> </w:t>
      </w:r>
      <w:r w:rsidRPr="00702E5C">
        <w:rPr>
          <w:rFonts w:ascii="Book Antiqua" w:hAnsi="Book Antiqua"/>
          <w:sz w:val="24"/>
        </w:rPr>
        <w:t>FDCT (</w:t>
      </w:r>
      <w:r w:rsidRPr="00702E5C">
        <w:rPr>
          <w:rFonts w:ascii="Book Antiqua" w:eastAsia="SimSun" w:hAnsi="Book Antiqua"/>
          <w:sz w:val="24"/>
        </w:rPr>
        <w:t xml:space="preserve">HE, </w:t>
      </w:r>
      <w:r w:rsidRPr="00702E5C">
        <w:rPr>
          <w:rFonts w:ascii="Book Antiqua" w:hAnsi="Book Antiqua"/>
          <w:sz w:val="24"/>
        </w:rPr>
        <w:t>×</w:t>
      </w:r>
      <w:r w:rsidR="00B740E0">
        <w:rPr>
          <w:rFonts w:ascii="Book Antiqua" w:eastAsiaTheme="minorEastAsia" w:hAnsi="Book Antiqua" w:hint="eastAsia"/>
          <w:sz w:val="24"/>
        </w:rPr>
        <w:t xml:space="preserve"> </w:t>
      </w:r>
      <w:r w:rsidRPr="00702E5C">
        <w:rPr>
          <w:rFonts w:ascii="Book Antiqua" w:hAnsi="Book Antiqua"/>
          <w:sz w:val="24"/>
        </w:rPr>
        <w:t>200</w:t>
      </w:r>
      <w:r w:rsidRPr="00702E5C">
        <w:rPr>
          <w:rFonts w:ascii="Book Antiqua" w:eastAsia="SimSun" w:hAnsi="Book Antiqua"/>
          <w:sz w:val="24"/>
        </w:rPr>
        <w:t>).</w:t>
      </w:r>
      <w:bookmarkEnd w:id="9"/>
      <w:bookmarkEnd w:id="10"/>
      <w:r w:rsidR="00B740E0">
        <w:rPr>
          <w:rFonts w:ascii="Book Antiqua" w:eastAsia="SimSun" w:hAnsi="Book Antiqua" w:hint="eastAsia"/>
          <w:sz w:val="24"/>
        </w:rPr>
        <w:t xml:space="preserve"> </w:t>
      </w:r>
      <w:r w:rsidR="00B740E0" w:rsidRPr="00702E5C">
        <w:rPr>
          <w:rFonts w:ascii="Book Antiqua" w:eastAsia="SimSun" w:hAnsi="Book Antiqua"/>
          <w:sz w:val="24"/>
        </w:rPr>
        <w:t>UCD</w:t>
      </w:r>
      <w:r w:rsidR="00B740E0">
        <w:rPr>
          <w:rFonts w:ascii="Book Antiqua" w:eastAsia="SimSun" w:hAnsi="Book Antiqua" w:hint="eastAsia"/>
          <w:sz w:val="24"/>
        </w:rPr>
        <w:t xml:space="preserve">: </w:t>
      </w:r>
      <w:proofErr w:type="spellStart"/>
      <w:r w:rsidR="00B740E0" w:rsidRPr="00702E5C">
        <w:rPr>
          <w:rFonts w:ascii="Book Antiqua" w:hAnsi="Book Antiqua"/>
          <w:sz w:val="24"/>
        </w:rPr>
        <w:t>Unicentric</w:t>
      </w:r>
      <w:proofErr w:type="spellEnd"/>
      <w:r w:rsidR="00B740E0" w:rsidRPr="00702E5C">
        <w:rPr>
          <w:rFonts w:ascii="Book Antiqua" w:hAnsi="Book Antiqua"/>
          <w:sz w:val="24"/>
        </w:rPr>
        <w:t xml:space="preserve"> </w:t>
      </w:r>
      <w:proofErr w:type="spellStart"/>
      <w:r w:rsidR="00B740E0" w:rsidRPr="00702E5C">
        <w:rPr>
          <w:rFonts w:ascii="Book Antiqua" w:hAnsi="Book Antiqua"/>
          <w:sz w:val="24"/>
        </w:rPr>
        <w:t>Castleman</w:t>
      </w:r>
      <w:proofErr w:type="spellEnd"/>
      <w:r w:rsidR="00B740E0" w:rsidRPr="00702E5C">
        <w:rPr>
          <w:rFonts w:ascii="Book Antiqua" w:hAnsi="Book Antiqua"/>
          <w:sz w:val="24"/>
        </w:rPr>
        <w:t xml:space="preserve"> disease</w:t>
      </w:r>
      <w:r w:rsidR="00B740E0">
        <w:rPr>
          <w:rFonts w:ascii="Book Antiqua" w:eastAsiaTheme="minorEastAsia" w:hAnsi="Book Antiqua" w:hint="eastAsia"/>
          <w:sz w:val="24"/>
        </w:rPr>
        <w:t xml:space="preserve">; </w:t>
      </w:r>
      <w:r w:rsidR="00B740E0" w:rsidRPr="00702E5C">
        <w:rPr>
          <w:rFonts w:ascii="Book Antiqua" w:hAnsi="Book Antiqua"/>
          <w:sz w:val="24"/>
        </w:rPr>
        <w:t>FDCT</w:t>
      </w:r>
      <w:r w:rsidR="00B740E0">
        <w:rPr>
          <w:rFonts w:ascii="Book Antiqua" w:eastAsiaTheme="minorEastAsia" w:hAnsi="Book Antiqua" w:hint="eastAsia"/>
          <w:sz w:val="24"/>
        </w:rPr>
        <w:t>:</w:t>
      </w:r>
      <w:r w:rsidR="00B740E0" w:rsidRPr="00702E5C">
        <w:rPr>
          <w:rFonts w:ascii="Book Antiqua" w:hAnsi="Book Antiqua"/>
          <w:sz w:val="24"/>
        </w:rPr>
        <w:t xml:space="preserve"> Follicular dendritic cell tumor</w:t>
      </w:r>
      <w:r w:rsidR="00B740E0">
        <w:rPr>
          <w:rFonts w:ascii="Book Antiqua" w:eastAsiaTheme="minorEastAsia" w:hAnsi="Book Antiqua" w:hint="eastAsia"/>
          <w:sz w:val="24"/>
        </w:rPr>
        <w:t>.</w:t>
      </w:r>
    </w:p>
    <w:sectPr w:rsidR="00B90686" w:rsidRPr="00B740E0" w:rsidSect="006A6CA7">
      <w:footerReference w:type="even" r:id="rId12"/>
      <w:footerReference w:type="default" r:id="rId13"/>
      <w:pgSz w:w="11906" w:h="16838" w:code="9"/>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57F" w:rsidRDefault="00C6757F" w:rsidP="0002704A">
      <w:r>
        <w:separator/>
      </w:r>
    </w:p>
  </w:endnote>
  <w:endnote w:type="continuationSeparator" w:id="0">
    <w:p w:rsidR="00C6757F" w:rsidRDefault="00C6757F" w:rsidP="00027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Univers">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CA7" w:rsidRDefault="008F75D4" w:rsidP="006A6CA7">
    <w:pPr>
      <w:pStyle w:val="Footer"/>
      <w:framePr w:wrap="around" w:vAnchor="text" w:hAnchor="margin" w:xAlign="right" w:y="1"/>
      <w:rPr>
        <w:rStyle w:val="PageNumber"/>
      </w:rPr>
    </w:pPr>
    <w:r>
      <w:rPr>
        <w:rStyle w:val="PageNumber"/>
      </w:rPr>
      <w:fldChar w:fldCharType="begin"/>
    </w:r>
    <w:r w:rsidR="003A69BC">
      <w:rPr>
        <w:rStyle w:val="PageNumber"/>
      </w:rPr>
      <w:instrText xml:space="preserve">PAGE  </w:instrText>
    </w:r>
    <w:r>
      <w:rPr>
        <w:rStyle w:val="PageNumber"/>
      </w:rPr>
      <w:fldChar w:fldCharType="end"/>
    </w:r>
  </w:p>
  <w:p w:rsidR="006A6CA7" w:rsidRDefault="00C6757F" w:rsidP="006A6CA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CA7" w:rsidRDefault="00C6757F" w:rsidP="006A6CA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57F" w:rsidRDefault="00C6757F" w:rsidP="0002704A">
      <w:r>
        <w:separator/>
      </w:r>
    </w:p>
  </w:footnote>
  <w:footnote w:type="continuationSeparator" w:id="0">
    <w:p w:rsidR="00C6757F" w:rsidRDefault="00C6757F" w:rsidP="000270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04A"/>
    <w:rsid w:val="000010CF"/>
    <w:rsid w:val="00015D52"/>
    <w:rsid w:val="0002704A"/>
    <w:rsid w:val="000660C8"/>
    <w:rsid w:val="0009088F"/>
    <w:rsid w:val="000A0883"/>
    <w:rsid w:val="000B3946"/>
    <w:rsid w:val="000B4CB3"/>
    <w:rsid w:val="000B5AA6"/>
    <w:rsid w:val="000C618B"/>
    <w:rsid w:val="000F2C29"/>
    <w:rsid w:val="00163731"/>
    <w:rsid w:val="00167789"/>
    <w:rsid w:val="001D2341"/>
    <w:rsid w:val="001E0838"/>
    <w:rsid w:val="00232E02"/>
    <w:rsid w:val="002418FA"/>
    <w:rsid w:val="00263A8D"/>
    <w:rsid w:val="00286190"/>
    <w:rsid w:val="002A758A"/>
    <w:rsid w:val="002C5C8B"/>
    <w:rsid w:val="00345FE6"/>
    <w:rsid w:val="00387373"/>
    <w:rsid w:val="003A69BC"/>
    <w:rsid w:val="003C1F33"/>
    <w:rsid w:val="003D5F89"/>
    <w:rsid w:val="00414C12"/>
    <w:rsid w:val="00446A76"/>
    <w:rsid w:val="0045166E"/>
    <w:rsid w:val="00491013"/>
    <w:rsid w:val="004D72D3"/>
    <w:rsid w:val="004F07BF"/>
    <w:rsid w:val="00510A40"/>
    <w:rsid w:val="00510CCB"/>
    <w:rsid w:val="00513EA2"/>
    <w:rsid w:val="00521F14"/>
    <w:rsid w:val="00522384"/>
    <w:rsid w:val="00531CDE"/>
    <w:rsid w:val="00556019"/>
    <w:rsid w:val="00583FD5"/>
    <w:rsid w:val="00595731"/>
    <w:rsid w:val="005A73A3"/>
    <w:rsid w:val="00702E5C"/>
    <w:rsid w:val="007071EB"/>
    <w:rsid w:val="0071572D"/>
    <w:rsid w:val="007513DC"/>
    <w:rsid w:val="007B73BC"/>
    <w:rsid w:val="007C6208"/>
    <w:rsid w:val="007E56CA"/>
    <w:rsid w:val="00847DC5"/>
    <w:rsid w:val="00881E21"/>
    <w:rsid w:val="008C50F3"/>
    <w:rsid w:val="008E2267"/>
    <w:rsid w:val="008F75D4"/>
    <w:rsid w:val="009059A2"/>
    <w:rsid w:val="00930CB1"/>
    <w:rsid w:val="00940930"/>
    <w:rsid w:val="00976BF6"/>
    <w:rsid w:val="00987973"/>
    <w:rsid w:val="00A64086"/>
    <w:rsid w:val="00A76DA6"/>
    <w:rsid w:val="00AA38E3"/>
    <w:rsid w:val="00AC6F25"/>
    <w:rsid w:val="00AD4707"/>
    <w:rsid w:val="00AE0BE6"/>
    <w:rsid w:val="00B2067C"/>
    <w:rsid w:val="00B20959"/>
    <w:rsid w:val="00B34B92"/>
    <w:rsid w:val="00B63586"/>
    <w:rsid w:val="00B740E0"/>
    <w:rsid w:val="00B90686"/>
    <w:rsid w:val="00BC2D92"/>
    <w:rsid w:val="00BD6241"/>
    <w:rsid w:val="00C45CC0"/>
    <w:rsid w:val="00C6757F"/>
    <w:rsid w:val="00CC5693"/>
    <w:rsid w:val="00CD7B33"/>
    <w:rsid w:val="00CE5ABE"/>
    <w:rsid w:val="00D75110"/>
    <w:rsid w:val="00D95F29"/>
    <w:rsid w:val="00DA0152"/>
    <w:rsid w:val="00DA05F4"/>
    <w:rsid w:val="00DE0835"/>
    <w:rsid w:val="00DE2AE9"/>
    <w:rsid w:val="00E172FF"/>
    <w:rsid w:val="00E86CB3"/>
    <w:rsid w:val="00E93E74"/>
    <w:rsid w:val="00EA4B15"/>
    <w:rsid w:val="00EB193B"/>
    <w:rsid w:val="00EB2AAB"/>
    <w:rsid w:val="00EB2CC5"/>
    <w:rsid w:val="00ED0405"/>
    <w:rsid w:val="00F0534A"/>
    <w:rsid w:val="00F74CB4"/>
    <w:rsid w:val="00FC78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D20471-39B1-4C8A-BD6A-A75188A9E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04A"/>
    <w:pPr>
      <w:widowControl w:val="0"/>
      <w:jc w:val="both"/>
    </w:pPr>
    <w:rPr>
      <w:rFonts w:ascii="Times New Roman" w:eastAsia="Times New Roma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704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HeaderChar">
    <w:name w:val="Header Char"/>
    <w:basedOn w:val="DefaultParagraphFont"/>
    <w:link w:val="Header"/>
    <w:uiPriority w:val="99"/>
    <w:rsid w:val="0002704A"/>
    <w:rPr>
      <w:sz w:val="18"/>
      <w:szCs w:val="18"/>
    </w:rPr>
  </w:style>
  <w:style w:type="paragraph" w:styleId="Footer">
    <w:name w:val="footer"/>
    <w:basedOn w:val="Normal"/>
    <w:link w:val="FooterChar"/>
    <w:unhideWhenUsed/>
    <w:rsid w:val="0002704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FooterChar">
    <w:name w:val="Footer Char"/>
    <w:basedOn w:val="DefaultParagraphFont"/>
    <w:link w:val="Footer"/>
    <w:rsid w:val="0002704A"/>
    <w:rPr>
      <w:sz w:val="18"/>
      <w:szCs w:val="18"/>
    </w:rPr>
  </w:style>
  <w:style w:type="character" w:customStyle="1" w:styleId="CommentTextChar">
    <w:name w:val="Comment Text Char"/>
    <w:basedOn w:val="DefaultParagraphFont"/>
    <w:link w:val="CommentText"/>
    <w:semiHidden/>
    <w:rsid w:val="0002704A"/>
    <w:rPr>
      <w:rFonts w:ascii="Times New Roman" w:eastAsia="Times New Roman" w:hAnsi="Times New Roman" w:cs="Times New Roman"/>
      <w:sz w:val="20"/>
      <w:szCs w:val="20"/>
    </w:rPr>
  </w:style>
  <w:style w:type="paragraph" w:styleId="CommentText">
    <w:name w:val="annotation text"/>
    <w:basedOn w:val="Normal"/>
    <w:link w:val="CommentTextChar"/>
    <w:semiHidden/>
    <w:rsid w:val="0002704A"/>
    <w:rPr>
      <w:sz w:val="20"/>
      <w:szCs w:val="20"/>
    </w:rPr>
  </w:style>
  <w:style w:type="character" w:customStyle="1" w:styleId="Char1">
    <w:name w:val="批注文字 Char1"/>
    <w:basedOn w:val="DefaultParagraphFont"/>
    <w:uiPriority w:val="99"/>
    <w:semiHidden/>
    <w:rsid w:val="0002704A"/>
    <w:rPr>
      <w:rFonts w:ascii="Times New Roman" w:eastAsia="Times New Roman" w:hAnsi="Times New Roman" w:cs="Times New Roman"/>
      <w:szCs w:val="24"/>
    </w:rPr>
  </w:style>
  <w:style w:type="paragraph" w:styleId="NormalWeb">
    <w:name w:val="Normal (Web)"/>
    <w:basedOn w:val="Normal"/>
    <w:rsid w:val="0002704A"/>
    <w:rPr>
      <w:sz w:val="24"/>
    </w:rPr>
  </w:style>
  <w:style w:type="character" w:styleId="CommentReference">
    <w:name w:val="annotation reference"/>
    <w:basedOn w:val="DefaultParagraphFont"/>
    <w:semiHidden/>
    <w:rsid w:val="0002704A"/>
    <w:rPr>
      <w:rFonts w:cs="Times New Roman"/>
      <w:sz w:val="16"/>
      <w:szCs w:val="16"/>
    </w:rPr>
  </w:style>
  <w:style w:type="character" w:customStyle="1" w:styleId="apple-converted-space">
    <w:name w:val="apple-converted-space"/>
    <w:basedOn w:val="DefaultParagraphFont"/>
    <w:rsid w:val="0002704A"/>
    <w:rPr>
      <w:rFonts w:cs="Times New Roman"/>
    </w:rPr>
  </w:style>
  <w:style w:type="paragraph" w:customStyle="1" w:styleId="1">
    <w:name w:val="无间隔1"/>
    <w:rsid w:val="0002704A"/>
    <w:pPr>
      <w:widowControl w:val="0"/>
      <w:jc w:val="both"/>
    </w:pPr>
    <w:rPr>
      <w:rFonts w:ascii="Times New Roman" w:eastAsia="Times New Roman" w:hAnsi="Times New Roman" w:cs="Times New Roman"/>
      <w:szCs w:val="24"/>
    </w:rPr>
  </w:style>
  <w:style w:type="paragraph" w:customStyle="1" w:styleId="a">
    <w:name w:val="一级标题"/>
    <w:basedOn w:val="Normal"/>
    <w:rsid w:val="0002704A"/>
    <w:pPr>
      <w:suppressAutoHyphens/>
      <w:autoSpaceDE w:val="0"/>
      <w:autoSpaceDN w:val="0"/>
      <w:adjustRightInd w:val="0"/>
      <w:spacing w:line="360" w:lineRule="atLeast"/>
      <w:jc w:val="left"/>
      <w:textAlignment w:val="center"/>
    </w:pPr>
    <w:rPr>
      <w:rFonts w:ascii="Univers" w:hAnsi="Univers" w:cs="Univers"/>
      <w:b/>
      <w:bCs/>
      <w:color w:val="000000"/>
      <w:spacing w:val="-2"/>
      <w:kern w:val="0"/>
      <w:sz w:val="24"/>
      <w:lang w:val="zh-CN"/>
    </w:rPr>
  </w:style>
  <w:style w:type="paragraph" w:customStyle="1" w:styleId="a0">
    <w:name w:val="二级标题"/>
    <w:basedOn w:val="Normal"/>
    <w:rsid w:val="0002704A"/>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8BF4">
    <w:name w:val="徠曅&lt;8BF4&gt;柧"/>
    <w:basedOn w:val="Normal"/>
    <w:rsid w:val="0002704A"/>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character" w:styleId="PageNumber">
    <w:name w:val="page number"/>
    <w:basedOn w:val="DefaultParagraphFont"/>
    <w:rsid w:val="0002704A"/>
  </w:style>
  <w:style w:type="paragraph" w:styleId="BalloonText">
    <w:name w:val="Balloon Text"/>
    <w:basedOn w:val="Normal"/>
    <w:link w:val="BalloonTextChar"/>
    <w:uiPriority w:val="99"/>
    <w:semiHidden/>
    <w:unhideWhenUsed/>
    <w:rsid w:val="0002704A"/>
    <w:rPr>
      <w:sz w:val="18"/>
      <w:szCs w:val="18"/>
    </w:rPr>
  </w:style>
  <w:style w:type="character" w:customStyle="1" w:styleId="BalloonTextChar">
    <w:name w:val="Balloon Text Char"/>
    <w:basedOn w:val="DefaultParagraphFont"/>
    <w:link w:val="BalloonText"/>
    <w:uiPriority w:val="99"/>
    <w:semiHidden/>
    <w:rsid w:val="0002704A"/>
    <w:rPr>
      <w:rFonts w:ascii="Times New Roman" w:eastAsia="Times New Roman" w:hAnsi="Times New Roman" w:cs="Times New Roman"/>
      <w:sz w:val="18"/>
      <w:szCs w:val="18"/>
    </w:rPr>
  </w:style>
  <w:style w:type="character" w:styleId="Hyperlink">
    <w:name w:val="Hyperlink"/>
    <w:basedOn w:val="DefaultParagraphFont"/>
    <w:uiPriority w:val="99"/>
    <w:unhideWhenUsed/>
    <w:rsid w:val="00F74CB4"/>
    <w:rPr>
      <w:color w:val="0000FF"/>
      <w:u w:val="single"/>
    </w:rPr>
  </w:style>
  <w:style w:type="paragraph" w:customStyle="1" w:styleId="Default">
    <w:name w:val="Default"/>
    <w:rsid w:val="00EB2AAB"/>
    <w:pPr>
      <w:widowControl w:val="0"/>
      <w:autoSpaceDE w:val="0"/>
      <w:autoSpaceDN w:val="0"/>
      <w:adjustRightInd w:val="0"/>
    </w:pPr>
    <w:rPr>
      <w:rFonts w:ascii="Book Antiqua" w:hAnsi="Book Antiqua" w:cs="Book Antiqua"/>
      <w:color w:val="000000"/>
      <w:kern w:val="0"/>
      <w:sz w:val="24"/>
      <w:szCs w:val="24"/>
    </w:rPr>
  </w:style>
  <w:style w:type="character" w:customStyle="1" w:styleId="UnresolvedMention">
    <w:name w:val="Unresolved Mention"/>
    <w:basedOn w:val="DefaultParagraphFont"/>
    <w:uiPriority w:val="99"/>
    <w:semiHidden/>
    <w:unhideWhenUsed/>
    <w:rsid w:val="00B209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3375254">
      <w:bodyDiv w:val="1"/>
      <w:marLeft w:val="0"/>
      <w:marRight w:val="0"/>
      <w:marTop w:val="0"/>
      <w:marBottom w:val="0"/>
      <w:divBdr>
        <w:top w:val="none" w:sz="0" w:space="0" w:color="auto"/>
        <w:left w:val="none" w:sz="0" w:space="0" w:color="auto"/>
        <w:bottom w:val="none" w:sz="0" w:space="0" w:color="auto"/>
        <w:right w:val="none" w:sz="0" w:space="0" w:color="auto"/>
      </w:divBdr>
    </w:div>
    <w:div w:id="138248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4083</Words>
  <Characters>23276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27305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 Ma</cp:lastModifiedBy>
  <cp:revision>2</cp:revision>
  <cp:lastPrinted>2018-04-21T16:14:00Z</cp:lastPrinted>
  <dcterms:created xsi:type="dcterms:W3CDTF">2018-07-21T16:29:00Z</dcterms:created>
  <dcterms:modified xsi:type="dcterms:W3CDTF">2018-07-21T16:29:00Z</dcterms:modified>
</cp:coreProperties>
</file>