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69364" w14:textId="426D96FC" w:rsidR="00727BA3" w:rsidRPr="00334E1C" w:rsidRDefault="00727BA3" w:rsidP="00727BA3">
      <w:pPr>
        <w:spacing w:line="360" w:lineRule="auto"/>
        <w:jc w:val="both"/>
        <w:rPr>
          <w:rFonts w:ascii="Book Antiqua" w:hAnsi="Book Antiqua"/>
          <w:b/>
          <w:i/>
        </w:rPr>
      </w:pPr>
      <w:r w:rsidRPr="00334E1C">
        <w:rPr>
          <w:rFonts w:ascii="Book Antiqua" w:hAnsi="Book Antiqua"/>
          <w:b/>
        </w:rPr>
        <w:t xml:space="preserve">Name of Journal: </w:t>
      </w:r>
      <w:r w:rsidRPr="00334E1C">
        <w:rPr>
          <w:rFonts w:ascii="Book Antiqua" w:hAnsi="Book Antiqua"/>
          <w:i/>
        </w:rPr>
        <w:t>World Journal of Hepatology</w:t>
      </w:r>
    </w:p>
    <w:p w14:paraId="76C12543" w14:textId="686068AA" w:rsidR="00727BA3" w:rsidRPr="00334E1C" w:rsidRDefault="00727BA3" w:rsidP="00727BA3">
      <w:pPr>
        <w:spacing w:line="360" w:lineRule="auto"/>
        <w:jc w:val="both"/>
        <w:rPr>
          <w:rFonts w:ascii="Book Antiqua" w:eastAsia="SimSun" w:hAnsi="Book Antiqua"/>
          <w:b/>
          <w:lang w:eastAsia="zh-CN"/>
        </w:rPr>
      </w:pPr>
      <w:r w:rsidRPr="00334E1C">
        <w:rPr>
          <w:rFonts w:ascii="Book Antiqua" w:hAnsi="Book Antiqua"/>
          <w:b/>
        </w:rPr>
        <w:t xml:space="preserve">Manuscript NO: </w:t>
      </w:r>
      <w:r w:rsidRPr="00334E1C">
        <w:rPr>
          <w:rFonts w:ascii="Book Antiqua" w:eastAsia="SimSun" w:hAnsi="Book Antiqua"/>
          <w:lang w:eastAsia="zh-CN"/>
        </w:rPr>
        <w:t>41621</w:t>
      </w:r>
    </w:p>
    <w:p w14:paraId="6ABF758C" w14:textId="77777777" w:rsidR="00727BA3" w:rsidRPr="00334E1C" w:rsidRDefault="00727BA3" w:rsidP="00727BA3">
      <w:pPr>
        <w:spacing w:line="360" w:lineRule="auto"/>
        <w:jc w:val="both"/>
        <w:rPr>
          <w:rFonts w:ascii="Book Antiqua" w:hAnsi="Book Antiqua"/>
          <w:b/>
        </w:rPr>
      </w:pPr>
      <w:bookmarkStart w:id="0" w:name="OLE_LINK3"/>
      <w:bookmarkStart w:id="1" w:name="OLE_LINK4"/>
      <w:r w:rsidRPr="00334E1C">
        <w:rPr>
          <w:rFonts w:ascii="Book Antiqua" w:hAnsi="Book Antiqua"/>
          <w:b/>
          <w:shd w:val="clear" w:color="auto" w:fill="FFFFFF"/>
        </w:rPr>
        <w:t>Manuscript Type</w:t>
      </w:r>
      <w:bookmarkEnd w:id="0"/>
      <w:bookmarkEnd w:id="1"/>
      <w:r w:rsidRPr="00334E1C">
        <w:rPr>
          <w:rFonts w:ascii="Book Antiqua" w:hAnsi="Book Antiqua"/>
          <w:b/>
        </w:rPr>
        <w:t xml:space="preserve">: </w:t>
      </w:r>
      <w:r w:rsidRPr="00334E1C">
        <w:rPr>
          <w:rFonts w:ascii="Book Antiqua" w:hAnsi="Book Antiqua"/>
        </w:rPr>
        <w:t>REVIEW</w:t>
      </w:r>
    </w:p>
    <w:p w14:paraId="795DFE40" w14:textId="77777777" w:rsidR="00E91198" w:rsidRPr="00334E1C" w:rsidRDefault="00E91198" w:rsidP="00727BA3">
      <w:pPr>
        <w:shd w:val="clear" w:color="auto" w:fill="FFFFFF"/>
        <w:spacing w:line="360" w:lineRule="auto"/>
        <w:jc w:val="both"/>
        <w:rPr>
          <w:rFonts w:ascii="Book Antiqua" w:eastAsia="SimSun" w:hAnsi="Book Antiqua"/>
          <w:b/>
          <w:lang w:eastAsia="zh-CN"/>
        </w:rPr>
      </w:pPr>
    </w:p>
    <w:p w14:paraId="25EFE2ED" w14:textId="696B07DD" w:rsidR="00FF428E" w:rsidRPr="00334E1C" w:rsidRDefault="00FF428E" w:rsidP="00727BA3">
      <w:pPr>
        <w:shd w:val="clear" w:color="auto" w:fill="FFFFFF"/>
        <w:spacing w:line="360" w:lineRule="auto"/>
        <w:jc w:val="both"/>
        <w:rPr>
          <w:rFonts w:ascii="Book Antiqua" w:eastAsia="SimSun" w:hAnsi="Book Antiqua"/>
          <w:b/>
          <w:lang w:eastAsia="zh-CN"/>
        </w:rPr>
      </w:pPr>
      <w:bookmarkStart w:id="2" w:name="OLE_LINK189"/>
      <w:bookmarkStart w:id="3" w:name="OLE_LINK190"/>
      <w:r w:rsidRPr="00334E1C">
        <w:rPr>
          <w:rFonts w:ascii="Book Antiqua" w:hAnsi="Book Antiqua"/>
          <w:b/>
        </w:rPr>
        <w:t xml:space="preserve">Hepatocellular </w:t>
      </w:r>
      <w:r w:rsidR="00727BA3" w:rsidRPr="00334E1C">
        <w:rPr>
          <w:rFonts w:ascii="Book Antiqua" w:hAnsi="Book Antiqua"/>
          <w:b/>
        </w:rPr>
        <w:t>carcinoma in non-cirrhotic liver: A comprehensive review</w:t>
      </w:r>
    </w:p>
    <w:bookmarkEnd w:id="2"/>
    <w:bookmarkEnd w:id="3"/>
    <w:p w14:paraId="7EE1535E" w14:textId="77777777" w:rsidR="00E91198" w:rsidRPr="00334E1C" w:rsidRDefault="00E91198" w:rsidP="00727BA3">
      <w:pPr>
        <w:shd w:val="clear" w:color="auto" w:fill="FFFFFF"/>
        <w:spacing w:line="360" w:lineRule="auto"/>
        <w:jc w:val="both"/>
        <w:rPr>
          <w:rFonts w:ascii="Book Antiqua" w:hAnsi="Book Antiqua"/>
          <w:b/>
        </w:rPr>
      </w:pPr>
    </w:p>
    <w:p w14:paraId="254842F9" w14:textId="7D519840" w:rsidR="00221CC0" w:rsidRPr="00334E1C" w:rsidRDefault="00727BA3" w:rsidP="00727BA3">
      <w:pPr>
        <w:shd w:val="clear" w:color="auto" w:fill="FFFFFF"/>
        <w:spacing w:line="360" w:lineRule="auto"/>
        <w:jc w:val="both"/>
        <w:rPr>
          <w:rFonts w:ascii="Book Antiqua" w:eastAsia="SimSun" w:hAnsi="Book Antiqua"/>
          <w:lang w:eastAsia="zh-CN"/>
        </w:rPr>
      </w:pPr>
      <w:r w:rsidRPr="00334E1C">
        <w:rPr>
          <w:rFonts w:ascii="Book Antiqua" w:hAnsi="Book Antiqua"/>
        </w:rPr>
        <w:t xml:space="preserve">Desai </w:t>
      </w:r>
      <w:r w:rsidRPr="00334E1C">
        <w:rPr>
          <w:rFonts w:ascii="Book Antiqua" w:eastAsia="SimSun" w:hAnsi="Book Antiqua" w:hint="eastAsia"/>
          <w:lang w:eastAsia="zh-CN"/>
        </w:rPr>
        <w:t xml:space="preserve">A </w:t>
      </w:r>
      <w:r w:rsidRPr="00334E1C">
        <w:rPr>
          <w:rFonts w:ascii="Book Antiqua" w:eastAsia="SimSun" w:hAnsi="Book Antiqua" w:hint="eastAsia"/>
          <w:i/>
          <w:lang w:eastAsia="zh-CN"/>
        </w:rPr>
        <w:t>et al</w:t>
      </w:r>
      <w:r w:rsidRPr="00334E1C">
        <w:rPr>
          <w:rFonts w:ascii="Book Antiqua" w:eastAsia="SimSun" w:hAnsi="Book Antiqua" w:hint="eastAsia"/>
          <w:lang w:eastAsia="zh-CN"/>
        </w:rPr>
        <w:t xml:space="preserve">. </w:t>
      </w:r>
      <w:bookmarkStart w:id="4" w:name="OLE_LINK191"/>
      <w:bookmarkStart w:id="5" w:name="OLE_LINK192"/>
      <w:r w:rsidR="00CF5930">
        <w:rPr>
          <w:rFonts w:ascii="Book Antiqua" w:eastAsia="SimSun" w:hAnsi="Book Antiqua" w:hint="eastAsia"/>
          <w:lang w:eastAsia="zh-CN"/>
        </w:rPr>
        <w:t>HCC</w:t>
      </w:r>
      <w:r w:rsidRPr="00334E1C">
        <w:rPr>
          <w:rFonts w:ascii="Book Antiqua" w:hAnsi="Book Antiqua"/>
        </w:rPr>
        <w:t xml:space="preserve"> in non</w:t>
      </w:r>
      <w:r w:rsidRPr="00334E1C">
        <w:rPr>
          <w:rFonts w:ascii="Book Antiqua" w:eastAsia="SimSun" w:hAnsi="Book Antiqua" w:hint="eastAsia"/>
          <w:lang w:eastAsia="zh-CN"/>
        </w:rPr>
        <w:t>-</w:t>
      </w:r>
      <w:r w:rsidRPr="00334E1C">
        <w:rPr>
          <w:rFonts w:ascii="Book Antiqua" w:hAnsi="Book Antiqua"/>
        </w:rPr>
        <w:t>cirrhotic liver</w:t>
      </w:r>
      <w:bookmarkEnd w:id="4"/>
      <w:bookmarkEnd w:id="5"/>
    </w:p>
    <w:p w14:paraId="603E0DD1" w14:textId="77777777" w:rsidR="00FF428E" w:rsidRPr="00334E1C" w:rsidRDefault="00FF428E" w:rsidP="00727BA3">
      <w:pPr>
        <w:shd w:val="clear" w:color="auto" w:fill="FFFFFF"/>
        <w:spacing w:line="360" w:lineRule="auto"/>
        <w:jc w:val="both"/>
        <w:rPr>
          <w:rFonts w:ascii="Book Antiqua" w:eastAsia="SimSun" w:hAnsi="Book Antiqua"/>
          <w:lang w:eastAsia="zh-CN"/>
        </w:rPr>
      </w:pPr>
    </w:p>
    <w:p w14:paraId="6F8F0025" w14:textId="77777777" w:rsidR="007B5D39" w:rsidRPr="00334E1C" w:rsidRDefault="007B5D39" w:rsidP="007B5D39">
      <w:pPr>
        <w:shd w:val="clear" w:color="auto" w:fill="FFFFFF"/>
        <w:spacing w:line="360" w:lineRule="auto"/>
        <w:jc w:val="both"/>
        <w:rPr>
          <w:rFonts w:ascii="Book Antiqua" w:eastAsia="DengXian" w:hAnsi="Book Antiqua"/>
          <w:b/>
          <w:lang w:eastAsia="zh-CN"/>
        </w:rPr>
      </w:pPr>
      <w:r w:rsidRPr="00334E1C">
        <w:rPr>
          <w:rFonts w:ascii="Book Antiqua" w:hAnsi="Book Antiqua"/>
          <w:b/>
        </w:rPr>
        <w:t xml:space="preserve">Aakash Desai, Sonia Sandhu, </w:t>
      </w:r>
      <w:proofErr w:type="spellStart"/>
      <w:r w:rsidRPr="00334E1C">
        <w:rPr>
          <w:rFonts w:ascii="Book Antiqua" w:hAnsi="Book Antiqua"/>
          <w:b/>
        </w:rPr>
        <w:t>Jin</w:t>
      </w:r>
      <w:proofErr w:type="spellEnd"/>
      <w:r w:rsidRPr="00334E1C">
        <w:rPr>
          <w:rFonts w:ascii="Book Antiqua" w:hAnsi="Book Antiqua" w:hint="eastAsia"/>
          <w:b/>
          <w:lang w:eastAsia="zh-CN"/>
        </w:rPr>
        <w:t>-P</w:t>
      </w:r>
      <w:r w:rsidRPr="00334E1C">
        <w:rPr>
          <w:rFonts w:ascii="Book Antiqua" w:hAnsi="Book Antiqua"/>
          <w:b/>
        </w:rPr>
        <w:t xml:space="preserve">ing Lai, </w:t>
      </w:r>
      <w:proofErr w:type="spellStart"/>
      <w:r w:rsidRPr="00334E1C">
        <w:rPr>
          <w:rFonts w:ascii="Book Antiqua" w:hAnsi="Book Antiqua"/>
          <w:b/>
        </w:rPr>
        <w:t>Dalbir</w:t>
      </w:r>
      <w:proofErr w:type="spellEnd"/>
      <w:r w:rsidRPr="00334E1C">
        <w:rPr>
          <w:rFonts w:ascii="Book Antiqua" w:hAnsi="Book Antiqua"/>
          <w:b/>
        </w:rPr>
        <w:t xml:space="preserve"> Singh Sandhu</w:t>
      </w:r>
    </w:p>
    <w:p w14:paraId="5C0571DE" w14:textId="77777777" w:rsidR="007B5D39" w:rsidRPr="00334E1C" w:rsidRDefault="007B5D39" w:rsidP="007B5D39">
      <w:pPr>
        <w:shd w:val="clear" w:color="auto" w:fill="FFFFFF"/>
        <w:spacing w:line="360" w:lineRule="auto"/>
        <w:jc w:val="both"/>
        <w:rPr>
          <w:rFonts w:ascii="Book Antiqua" w:hAnsi="Book Antiqua"/>
        </w:rPr>
      </w:pPr>
    </w:p>
    <w:p w14:paraId="57EE372D" w14:textId="77777777" w:rsidR="007B5D39" w:rsidRPr="00334E1C" w:rsidRDefault="007B5D39" w:rsidP="007B5D39">
      <w:pPr>
        <w:pStyle w:val="ListParagraph"/>
        <w:shd w:val="clear" w:color="auto" w:fill="FFFFFF"/>
        <w:spacing w:line="360" w:lineRule="auto"/>
        <w:ind w:left="0"/>
        <w:jc w:val="both"/>
        <w:rPr>
          <w:rFonts w:ascii="Book Antiqua" w:eastAsia="DengXian" w:hAnsi="Book Antiqua"/>
          <w:lang w:eastAsia="zh-CN"/>
        </w:rPr>
      </w:pPr>
      <w:r w:rsidRPr="00334E1C">
        <w:rPr>
          <w:rFonts w:ascii="Book Antiqua" w:hAnsi="Book Antiqua"/>
          <w:b/>
        </w:rPr>
        <w:t>Aakash Desai</w:t>
      </w:r>
      <w:r w:rsidRPr="00334E1C">
        <w:rPr>
          <w:rFonts w:ascii="Book Antiqua" w:hAnsi="Book Antiqua" w:hint="eastAsia"/>
          <w:b/>
          <w:lang w:eastAsia="zh-CN"/>
        </w:rPr>
        <w:t>,</w:t>
      </w:r>
      <w:r w:rsidRPr="00334E1C">
        <w:rPr>
          <w:rFonts w:ascii="Book Antiqua" w:hAnsi="Book Antiqua" w:hint="eastAsia"/>
          <w:lang w:eastAsia="zh-CN"/>
        </w:rPr>
        <w:t xml:space="preserve"> </w:t>
      </w:r>
      <w:r w:rsidRPr="00334E1C">
        <w:rPr>
          <w:rFonts w:ascii="Book Antiqua" w:hAnsi="Book Antiqua"/>
        </w:rPr>
        <w:t>Department of Internal Medicine, Case Western Reserve University/</w:t>
      </w:r>
      <w:proofErr w:type="spellStart"/>
      <w:r w:rsidRPr="00334E1C">
        <w:rPr>
          <w:rFonts w:ascii="Book Antiqua" w:hAnsi="Book Antiqua"/>
        </w:rPr>
        <w:t>MetroHealth</w:t>
      </w:r>
      <w:proofErr w:type="spellEnd"/>
      <w:r w:rsidRPr="00334E1C">
        <w:rPr>
          <w:rFonts w:ascii="Book Antiqua" w:hAnsi="Book Antiqua"/>
        </w:rPr>
        <w:t xml:space="preserve"> Medical Center, Cleveland, OH</w:t>
      </w:r>
      <w:r w:rsidRPr="00334E1C">
        <w:rPr>
          <w:rFonts w:ascii="Book Antiqua" w:hAnsi="Book Antiqua" w:hint="eastAsia"/>
          <w:lang w:eastAsia="zh-CN"/>
        </w:rPr>
        <w:t xml:space="preserve"> </w:t>
      </w:r>
      <w:r w:rsidRPr="00334E1C">
        <w:rPr>
          <w:rFonts w:ascii="Book Antiqua" w:hAnsi="Book Antiqua"/>
        </w:rPr>
        <w:t xml:space="preserve">44109, </w:t>
      </w:r>
      <w:r w:rsidRPr="00334E1C">
        <w:rPr>
          <w:rFonts w:ascii="Book Antiqua" w:hAnsi="Book Antiqua" w:hint="eastAsia"/>
          <w:lang w:eastAsia="zh-CN"/>
        </w:rPr>
        <w:t>United States</w:t>
      </w:r>
    </w:p>
    <w:p w14:paraId="68C797E8" w14:textId="77777777" w:rsidR="007B5D39" w:rsidRPr="00334E1C" w:rsidRDefault="007B5D39" w:rsidP="007B5D39">
      <w:pPr>
        <w:pStyle w:val="ListParagraph"/>
        <w:shd w:val="clear" w:color="auto" w:fill="FFFFFF"/>
        <w:spacing w:line="360" w:lineRule="auto"/>
        <w:ind w:left="0"/>
        <w:jc w:val="both"/>
        <w:rPr>
          <w:rFonts w:ascii="Book Antiqua" w:eastAsia="DengXian" w:hAnsi="Book Antiqua"/>
          <w:lang w:eastAsia="zh-CN"/>
        </w:rPr>
      </w:pPr>
    </w:p>
    <w:p w14:paraId="4C1B81F6" w14:textId="77777777" w:rsidR="007B5D39" w:rsidRPr="00334E1C" w:rsidRDefault="007B5D39" w:rsidP="007B5D39">
      <w:pPr>
        <w:pStyle w:val="ListParagraph"/>
        <w:shd w:val="clear" w:color="auto" w:fill="FFFFFF"/>
        <w:spacing w:line="360" w:lineRule="auto"/>
        <w:ind w:left="0"/>
        <w:jc w:val="both"/>
        <w:rPr>
          <w:rFonts w:ascii="Book Antiqua" w:eastAsia="DengXian" w:hAnsi="Book Antiqua"/>
          <w:lang w:eastAsia="zh-CN"/>
        </w:rPr>
      </w:pPr>
      <w:r w:rsidRPr="00334E1C">
        <w:rPr>
          <w:rFonts w:ascii="Book Antiqua" w:hAnsi="Book Antiqua"/>
          <w:b/>
        </w:rPr>
        <w:t>Sonia Sandhu</w:t>
      </w:r>
      <w:r w:rsidRPr="00334E1C">
        <w:rPr>
          <w:rFonts w:ascii="Book Antiqua" w:hAnsi="Book Antiqua" w:hint="eastAsia"/>
          <w:b/>
          <w:lang w:eastAsia="zh-CN"/>
        </w:rPr>
        <w:t>,</w:t>
      </w:r>
      <w:r w:rsidRPr="00334E1C">
        <w:rPr>
          <w:rFonts w:ascii="Book Antiqua" w:hAnsi="Book Antiqua" w:hint="eastAsia"/>
          <w:lang w:eastAsia="zh-CN"/>
        </w:rPr>
        <w:t xml:space="preserve"> </w:t>
      </w:r>
      <w:r w:rsidRPr="00334E1C">
        <w:rPr>
          <w:rFonts w:ascii="Book Antiqua" w:hAnsi="Book Antiqua"/>
        </w:rPr>
        <w:t xml:space="preserve">Department of Hematology </w:t>
      </w:r>
      <w:r w:rsidRPr="00334E1C">
        <w:rPr>
          <w:rFonts w:ascii="Book Antiqua" w:hAnsi="Book Antiqua" w:hint="eastAsia"/>
          <w:lang w:eastAsia="zh-CN"/>
        </w:rPr>
        <w:t>and</w:t>
      </w:r>
      <w:r w:rsidRPr="00334E1C">
        <w:rPr>
          <w:rFonts w:ascii="Book Antiqua" w:hAnsi="Book Antiqua"/>
        </w:rPr>
        <w:t xml:space="preserve"> Oncology, Cleveland Clinic/Akron General Medical Center, Akron, OH 44307, </w:t>
      </w:r>
      <w:r w:rsidRPr="00334E1C">
        <w:rPr>
          <w:rFonts w:ascii="Book Antiqua" w:hAnsi="Book Antiqua" w:hint="eastAsia"/>
          <w:lang w:eastAsia="zh-CN"/>
        </w:rPr>
        <w:t>United States</w:t>
      </w:r>
    </w:p>
    <w:p w14:paraId="56559CAC" w14:textId="77777777" w:rsidR="007B5D39" w:rsidRPr="00334E1C" w:rsidRDefault="007B5D39" w:rsidP="007B5D39">
      <w:pPr>
        <w:pStyle w:val="ListParagraph"/>
        <w:shd w:val="clear" w:color="auto" w:fill="FFFFFF"/>
        <w:spacing w:line="360" w:lineRule="auto"/>
        <w:ind w:left="0"/>
        <w:jc w:val="both"/>
        <w:rPr>
          <w:rFonts w:ascii="Book Antiqua" w:eastAsia="DengXian" w:hAnsi="Book Antiqua"/>
        </w:rPr>
      </w:pPr>
    </w:p>
    <w:p w14:paraId="2D685850" w14:textId="77777777" w:rsidR="007B5D39" w:rsidRPr="00334E1C" w:rsidRDefault="007B5D39" w:rsidP="007B5D39">
      <w:pPr>
        <w:pStyle w:val="ListParagraph"/>
        <w:shd w:val="clear" w:color="auto" w:fill="FFFFFF"/>
        <w:spacing w:line="360" w:lineRule="auto"/>
        <w:ind w:left="0"/>
        <w:jc w:val="both"/>
        <w:rPr>
          <w:rFonts w:ascii="Book Antiqua" w:eastAsia="DengXian" w:hAnsi="Book Antiqua"/>
          <w:lang w:eastAsia="zh-CN"/>
        </w:rPr>
      </w:pPr>
      <w:proofErr w:type="spellStart"/>
      <w:r w:rsidRPr="00334E1C">
        <w:rPr>
          <w:rFonts w:ascii="Book Antiqua" w:hAnsi="Book Antiqua"/>
          <w:b/>
        </w:rPr>
        <w:t>Jin</w:t>
      </w:r>
      <w:proofErr w:type="spellEnd"/>
      <w:r w:rsidRPr="00334E1C">
        <w:rPr>
          <w:rFonts w:ascii="Book Antiqua" w:hAnsi="Book Antiqua" w:hint="eastAsia"/>
          <w:b/>
          <w:lang w:eastAsia="zh-CN"/>
        </w:rPr>
        <w:t>-P</w:t>
      </w:r>
      <w:r w:rsidRPr="00334E1C">
        <w:rPr>
          <w:rFonts w:ascii="Book Antiqua" w:hAnsi="Book Antiqua"/>
          <w:b/>
        </w:rPr>
        <w:t>ing Lai</w:t>
      </w:r>
      <w:r w:rsidRPr="00334E1C">
        <w:rPr>
          <w:rFonts w:ascii="Book Antiqua" w:hAnsi="Book Antiqua" w:hint="eastAsia"/>
          <w:lang w:eastAsia="zh-CN"/>
        </w:rPr>
        <w:t xml:space="preserve">, </w:t>
      </w:r>
      <w:r w:rsidRPr="00334E1C">
        <w:rPr>
          <w:rFonts w:ascii="Book Antiqua" w:hAnsi="Book Antiqua"/>
        </w:rPr>
        <w:t xml:space="preserve">Department of Pathology, University of Florida, </w:t>
      </w:r>
      <w:proofErr w:type="spellStart"/>
      <w:r w:rsidRPr="00334E1C">
        <w:rPr>
          <w:rFonts w:ascii="Book Antiqua" w:hAnsi="Book Antiqua"/>
        </w:rPr>
        <w:t>Gainsville</w:t>
      </w:r>
      <w:proofErr w:type="spellEnd"/>
      <w:r w:rsidRPr="00334E1C">
        <w:rPr>
          <w:rFonts w:ascii="Book Antiqua" w:hAnsi="Book Antiqua"/>
        </w:rPr>
        <w:t>, FL 32611,</w:t>
      </w:r>
      <w:r w:rsidRPr="00334E1C">
        <w:rPr>
          <w:rFonts w:ascii="Book Antiqua" w:hAnsi="Book Antiqua" w:hint="eastAsia"/>
          <w:lang w:eastAsia="zh-CN"/>
        </w:rPr>
        <w:t xml:space="preserve"> United States</w:t>
      </w:r>
    </w:p>
    <w:p w14:paraId="1710C923" w14:textId="77777777" w:rsidR="007B5D39" w:rsidRPr="00334E1C" w:rsidRDefault="007B5D39" w:rsidP="007B5D39">
      <w:pPr>
        <w:pStyle w:val="ListParagraph"/>
        <w:shd w:val="clear" w:color="auto" w:fill="FFFFFF"/>
        <w:spacing w:line="360" w:lineRule="auto"/>
        <w:ind w:left="0"/>
        <w:jc w:val="both"/>
        <w:rPr>
          <w:rFonts w:ascii="Book Antiqua" w:eastAsia="DengXian" w:hAnsi="Book Antiqua"/>
          <w:lang w:eastAsia="zh-CN"/>
        </w:rPr>
      </w:pPr>
    </w:p>
    <w:p w14:paraId="7A00EF8B" w14:textId="77777777" w:rsidR="007B5D39" w:rsidRPr="00334E1C" w:rsidRDefault="007B5D39" w:rsidP="007B5D39">
      <w:pPr>
        <w:pStyle w:val="ListParagraph"/>
        <w:shd w:val="clear" w:color="auto" w:fill="FFFFFF"/>
        <w:spacing w:line="360" w:lineRule="auto"/>
        <w:ind w:left="0"/>
        <w:jc w:val="both"/>
        <w:rPr>
          <w:rFonts w:ascii="Book Antiqua" w:hAnsi="Book Antiqua"/>
          <w:lang w:eastAsia="zh-CN"/>
        </w:rPr>
      </w:pPr>
      <w:proofErr w:type="spellStart"/>
      <w:r w:rsidRPr="00334E1C">
        <w:rPr>
          <w:rFonts w:ascii="Book Antiqua" w:hAnsi="Book Antiqua"/>
          <w:b/>
        </w:rPr>
        <w:t>Dalbir</w:t>
      </w:r>
      <w:proofErr w:type="spellEnd"/>
      <w:r w:rsidRPr="00334E1C">
        <w:rPr>
          <w:rFonts w:ascii="Book Antiqua" w:hAnsi="Book Antiqua"/>
          <w:b/>
        </w:rPr>
        <w:t xml:space="preserve"> Singh Sandhu</w:t>
      </w:r>
      <w:r w:rsidRPr="00334E1C">
        <w:rPr>
          <w:rFonts w:ascii="Book Antiqua" w:hAnsi="Book Antiqua" w:hint="eastAsia"/>
          <w:b/>
          <w:lang w:eastAsia="zh-CN"/>
        </w:rPr>
        <w:t xml:space="preserve">, </w:t>
      </w:r>
      <w:r w:rsidRPr="00334E1C">
        <w:rPr>
          <w:rFonts w:ascii="Book Antiqua" w:hAnsi="Book Antiqua"/>
        </w:rPr>
        <w:t xml:space="preserve">Division of Gastroenterology </w:t>
      </w:r>
      <w:r w:rsidRPr="00334E1C">
        <w:rPr>
          <w:rFonts w:ascii="Book Antiqua" w:hAnsi="Book Antiqua" w:hint="eastAsia"/>
          <w:lang w:eastAsia="zh-CN"/>
        </w:rPr>
        <w:t>and</w:t>
      </w:r>
      <w:r w:rsidRPr="00334E1C">
        <w:rPr>
          <w:rFonts w:ascii="Book Antiqua" w:hAnsi="Book Antiqua"/>
        </w:rPr>
        <w:t xml:space="preserve"> Hepatology, Case Western Reserve University/</w:t>
      </w:r>
      <w:proofErr w:type="spellStart"/>
      <w:r w:rsidRPr="00334E1C">
        <w:rPr>
          <w:rFonts w:ascii="Book Antiqua" w:hAnsi="Book Antiqua"/>
        </w:rPr>
        <w:t>MetroHealth</w:t>
      </w:r>
      <w:proofErr w:type="spellEnd"/>
      <w:r w:rsidRPr="00334E1C">
        <w:rPr>
          <w:rFonts w:ascii="Book Antiqua" w:hAnsi="Book Antiqua"/>
        </w:rPr>
        <w:t xml:space="preserve"> Medical Center, Cleveland, OH 44109, </w:t>
      </w:r>
      <w:r w:rsidRPr="00334E1C">
        <w:rPr>
          <w:rFonts w:ascii="Book Antiqua" w:hAnsi="Book Antiqua" w:hint="eastAsia"/>
          <w:lang w:eastAsia="zh-CN"/>
        </w:rPr>
        <w:t>the United States</w:t>
      </w:r>
    </w:p>
    <w:p w14:paraId="10F2B1AB" w14:textId="77777777" w:rsidR="007B5D39" w:rsidRPr="00334E1C" w:rsidRDefault="007B5D39" w:rsidP="007B5D39">
      <w:pPr>
        <w:shd w:val="clear" w:color="auto" w:fill="FFFFFF"/>
        <w:spacing w:line="360" w:lineRule="auto"/>
        <w:jc w:val="both"/>
        <w:rPr>
          <w:rFonts w:ascii="Book Antiqua" w:hAnsi="Book Antiqua"/>
        </w:rPr>
      </w:pPr>
    </w:p>
    <w:p w14:paraId="49969E80" w14:textId="77777777" w:rsidR="007B5D39" w:rsidRPr="00334E1C" w:rsidRDefault="007B5D39" w:rsidP="007B5D39">
      <w:pPr>
        <w:spacing w:line="360" w:lineRule="auto"/>
        <w:jc w:val="both"/>
        <w:rPr>
          <w:rFonts w:ascii="Book Antiqua" w:hAnsi="Book Antiqua"/>
          <w:lang w:val="en-GB" w:eastAsia="zh-CN"/>
        </w:rPr>
      </w:pPr>
      <w:r w:rsidRPr="00334E1C">
        <w:rPr>
          <w:rFonts w:ascii="Book Antiqua" w:hAnsi="Book Antiqua"/>
          <w:b/>
          <w:bCs/>
          <w:shd w:val="clear" w:color="auto" w:fill="FFFFFF"/>
        </w:rPr>
        <w:t>ORCID number</w:t>
      </w:r>
      <w:r w:rsidRPr="00334E1C">
        <w:rPr>
          <w:rFonts w:ascii="Book Antiqua" w:hAnsi="Book Antiqua"/>
          <w:b/>
          <w:lang w:val="en-GB"/>
        </w:rPr>
        <w:t>:</w:t>
      </w:r>
      <w:r w:rsidRPr="00334E1C">
        <w:rPr>
          <w:rFonts w:ascii="Book Antiqua" w:hAnsi="Book Antiqua" w:hint="eastAsia"/>
          <w:b/>
          <w:lang w:val="en-GB" w:eastAsia="zh-CN"/>
        </w:rPr>
        <w:t xml:space="preserve"> </w:t>
      </w:r>
      <w:r w:rsidRPr="00334E1C">
        <w:rPr>
          <w:rFonts w:ascii="Book Antiqua" w:hAnsi="Book Antiqua"/>
          <w:lang w:val="en-GB"/>
        </w:rPr>
        <w:t>Aakash Desai</w:t>
      </w:r>
      <w:r w:rsidRPr="00334E1C">
        <w:rPr>
          <w:rFonts w:ascii="Book Antiqua" w:hAnsi="Book Antiqua" w:hint="eastAsia"/>
          <w:lang w:val="en-GB" w:eastAsia="zh-CN"/>
        </w:rPr>
        <w:t xml:space="preserve"> (</w:t>
      </w:r>
      <w:r w:rsidRPr="00334E1C">
        <w:rPr>
          <w:rFonts w:ascii="Book Antiqua" w:hAnsi="Book Antiqua"/>
          <w:lang w:val="en-GB"/>
        </w:rPr>
        <w:t>0000-0002-2943-3817</w:t>
      </w:r>
      <w:r w:rsidRPr="00334E1C">
        <w:rPr>
          <w:rFonts w:ascii="Book Antiqua" w:hAnsi="Book Antiqua" w:hint="eastAsia"/>
          <w:lang w:val="en-GB" w:eastAsia="zh-CN"/>
        </w:rPr>
        <w:t>);</w:t>
      </w:r>
      <w:r w:rsidRPr="00334E1C">
        <w:rPr>
          <w:rFonts w:ascii="Book Antiqua" w:eastAsia="DengXian" w:hAnsi="Book Antiqua" w:hint="eastAsia"/>
          <w:lang w:val="en-GB" w:eastAsia="zh-CN"/>
        </w:rPr>
        <w:t xml:space="preserve"> </w:t>
      </w:r>
      <w:r w:rsidRPr="00334E1C">
        <w:rPr>
          <w:rFonts w:ascii="Book Antiqua" w:hAnsi="Book Antiqua"/>
          <w:lang w:val="en-GB"/>
        </w:rPr>
        <w:t>Sonia Sandhu</w:t>
      </w:r>
      <w:r w:rsidRPr="00334E1C">
        <w:rPr>
          <w:rFonts w:ascii="Book Antiqua" w:hAnsi="Book Antiqua" w:hint="eastAsia"/>
          <w:lang w:val="en-GB" w:eastAsia="zh-CN"/>
        </w:rPr>
        <w:t xml:space="preserve"> (</w:t>
      </w:r>
      <w:r w:rsidRPr="00334E1C">
        <w:rPr>
          <w:rFonts w:ascii="Book Antiqua" w:hAnsi="Book Antiqua"/>
          <w:lang w:val="en-GB"/>
        </w:rPr>
        <w:t>0000-0001-8077-2657</w:t>
      </w:r>
      <w:r w:rsidRPr="00334E1C">
        <w:rPr>
          <w:rFonts w:ascii="Book Antiqua" w:hAnsi="Book Antiqua" w:hint="eastAsia"/>
          <w:lang w:val="en-GB" w:eastAsia="zh-CN"/>
        </w:rPr>
        <w:t xml:space="preserve">); </w:t>
      </w:r>
      <w:proofErr w:type="spellStart"/>
      <w:r w:rsidRPr="00334E1C">
        <w:rPr>
          <w:rFonts w:ascii="Book Antiqua" w:hAnsi="Book Antiqua"/>
          <w:lang w:val="en-GB"/>
        </w:rPr>
        <w:t>Jin</w:t>
      </w:r>
      <w:proofErr w:type="spellEnd"/>
      <w:r w:rsidRPr="00334E1C">
        <w:rPr>
          <w:rFonts w:ascii="Book Antiqua" w:hAnsi="Book Antiqua" w:hint="eastAsia"/>
          <w:lang w:val="en-GB" w:eastAsia="zh-CN"/>
        </w:rPr>
        <w:t>-P</w:t>
      </w:r>
      <w:r w:rsidRPr="00334E1C">
        <w:rPr>
          <w:rFonts w:ascii="Book Antiqua" w:hAnsi="Book Antiqua"/>
          <w:lang w:val="en-GB"/>
        </w:rPr>
        <w:t>ing Lai</w:t>
      </w:r>
      <w:r w:rsidRPr="00334E1C">
        <w:rPr>
          <w:rFonts w:ascii="Book Antiqua" w:hAnsi="Book Antiqua" w:hint="eastAsia"/>
          <w:lang w:val="en-GB" w:eastAsia="zh-CN"/>
        </w:rPr>
        <w:t xml:space="preserve"> (</w:t>
      </w:r>
      <w:r w:rsidRPr="00334E1C">
        <w:rPr>
          <w:rFonts w:ascii="Book Antiqua" w:hAnsi="Book Antiqua"/>
          <w:lang w:val="en-GB"/>
        </w:rPr>
        <w:t>0000-0001-5365-2481</w:t>
      </w:r>
      <w:r w:rsidRPr="00334E1C">
        <w:rPr>
          <w:rFonts w:ascii="Book Antiqua" w:hAnsi="Book Antiqua" w:hint="eastAsia"/>
          <w:lang w:val="en-GB" w:eastAsia="zh-CN"/>
        </w:rPr>
        <w:t xml:space="preserve">); </w:t>
      </w:r>
      <w:proofErr w:type="spellStart"/>
      <w:r w:rsidRPr="00334E1C">
        <w:rPr>
          <w:rFonts w:ascii="Book Antiqua" w:hAnsi="Book Antiqua"/>
          <w:lang w:val="en-GB"/>
        </w:rPr>
        <w:t>Dalbir</w:t>
      </w:r>
      <w:proofErr w:type="spellEnd"/>
      <w:r w:rsidRPr="00334E1C">
        <w:rPr>
          <w:rFonts w:ascii="Book Antiqua" w:hAnsi="Book Antiqua"/>
          <w:lang w:val="en-GB"/>
        </w:rPr>
        <w:t xml:space="preserve"> S Sandhu</w:t>
      </w:r>
      <w:r w:rsidRPr="00334E1C">
        <w:rPr>
          <w:rFonts w:ascii="Book Antiqua" w:hAnsi="Book Antiqua" w:hint="eastAsia"/>
          <w:lang w:val="en-GB" w:eastAsia="zh-CN"/>
        </w:rPr>
        <w:t xml:space="preserve"> (</w:t>
      </w:r>
      <w:r w:rsidRPr="00334E1C">
        <w:rPr>
          <w:rFonts w:ascii="Book Antiqua" w:hAnsi="Book Antiqua"/>
          <w:lang w:val="en-GB"/>
        </w:rPr>
        <w:t>0000-0002-8473-5148</w:t>
      </w:r>
      <w:r w:rsidRPr="00334E1C">
        <w:rPr>
          <w:rFonts w:ascii="Book Antiqua" w:hAnsi="Book Antiqua" w:hint="eastAsia"/>
          <w:lang w:val="en-GB" w:eastAsia="zh-CN"/>
        </w:rPr>
        <w:t>).</w:t>
      </w:r>
    </w:p>
    <w:p w14:paraId="324B62E0" w14:textId="77777777" w:rsidR="007B5D39" w:rsidRPr="00334E1C" w:rsidRDefault="007B5D39" w:rsidP="007B5D39">
      <w:pPr>
        <w:spacing w:line="360" w:lineRule="auto"/>
        <w:jc w:val="both"/>
        <w:rPr>
          <w:rFonts w:ascii="Book Antiqua" w:hAnsi="Book Antiqua"/>
          <w:b/>
          <w:lang w:val="en-GB"/>
        </w:rPr>
      </w:pPr>
    </w:p>
    <w:p w14:paraId="111D0511" w14:textId="77777777" w:rsidR="007B5D39" w:rsidRPr="00334E1C" w:rsidRDefault="007B5D39" w:rsidP="007B5D39">
      <w:pPr>
        <w:spacing w:line="360" w:lineRule="auto"/>
        <w:jc w:val="both"/>
        <w:rPr>
          <w:rFonts w:ascii="Book Antiqua" w:eastAsia="DengXian" w:hAnsi="Book Antiqua"/>
          <w:lang w:eastAsia="zh-CN"/>
        </w:rPr>
      </w:pPr>
      <w:r w:rsidRPr="00334E1C">
        <w:rPr>
          <w:rFonts w:ascii="Book Antiqua" w:hAnsi="Book Antiqua"/>
          <w:b/>
        </w:rPr>
        <w:t>Author contributions:</w:t>
      </w:r>
      <w:r w:rsidRPr="00334E1C">
        <w:rPr>
          <w:rFonts w:ascii="Book Antiqua" w:hAnsi="Book Antiqua" w:hint="eastAsia"/>
          <w:b/>
          <w:lang w:eastAsia="zh-CN"/>
        </w:rPr>
        <w:t xml:space="preserve"> </w:t>
      </w:r>
      <w:r w:rsidRPr="00334E1C">
        <w:rPr>
          <w:rFonts w:ascii="Book Antiqua" w:hAnsi="Book Antiqua"/>
          <w:lang w:val="en-GB"/>
        </w:rPr>
        <w:t>Desai</w:t>
      </w:r>
      <w:r w:rsidRPr="00334E1C">
        <w:rPr>
          <w:rFonts w:ascii="Book Antiqua" w:hAnsi="Book Antiqua" w:hint="eastAsia"/>
          <w:lang w:val="en-GB" w:eastAsia="zh-CN"/>
        </w:rPr>
        <w:t xml:space="preserve"> A</w:t>
      </w:r>
      <w:r w:rsidRPr="00334E1C">
        <w:rPr>
          <w:rFonts w:ascii="Book Antiqua" w:hAnsi="Book Antiqua"/>
        </w:rPr>
        <w:t xml:space="preserve">, </w:t>
      </w:r>
      <w:r w:rsidRPr="00334E1C">
        <w:rPr>
          <w:rFonts w:ascii="Book Antiqua" w:hAnsi="Book Antiqua"/>
          <w:lang w:val="en-GB"/>
        </w:rPr>
        <w:t>Sandhu</w:t>
      </w:r>
      <w:r w:rsidRPr="00334E1C">
        <w:rPr>
          <w:rFonts w:ascii="Book Antiqua" w:hAnsi="Book Antiqua" w:hint="eastAsia"/>
          <w:lang w:val="en-GB" w:eastAsia="zh-CN"/>
        </w:rPr>
        <w:t xml:space="preserve"> S</w:t>
      </w:r>
      <w:r w:rsidRPr="00334E1C">
        <w:rPr>
          <w:rFonts w:ascii="Book Antiqua" w:hAnsi="Book Antiqua"/>
        </w:rPr>
        <w:t xml:space="preserve">, </w:t>
      </w:r>
      <w:r w:rsidRPr="00334E1C">
        <w:rPr>
          <w:rFonts w:ascii="Book Antiqua" w:hAnsi="Book Antiqua"/>
          <w:lang w:val="en-GB"/>
        </w:rPr>
        <w:t>Lai</w:t>
      </w:r>
      <w:r w:rsidRPr="00334E1C">
        <w:rPr>
          <w:rFonts w:ascii="Book Antiqua" w:hAnsi="Book Antiqua" w:hint="eastAsia"/>
          <w:lang w:val="en-GB" w:eastAsia="zh-CN"/>
        </w:rPr>
        <w:t xml:space="preserve"> JP</w:t>
      </w:r>
      <w:r w:rsidRPr="00334E1C">
        <w:rPr>
          <w:rFonts w:ascii="Book Antiqua" w:hAnsi="Book Antiqua" w:hint="eastAsia"/>
          <w:lang w:eastAsia="zh-CN"/>
        </w:rPr>
        <w:t xml:space="preserve"> and</w:t>
      </w:r>
      <w:r w:rsidRPr="00334E1C">
        <w:rPr>
          <w:rFonts w:ascii="Book Antiqua" w:hAnsi="Book Antiqua"/>
        </w:rPr>
        <w:t xml:space="preserve"> </w:t>
      </w:r>
      <w:r w:rsidRPr="00334E1C">
        <w:rPr>
          <w:rFonts w:ascii="Book Antiqua" w:hAnsi="Book Antiqua"/>
          <w:lang w:val="en-GB"/>
        </w:rPr>
        <w:t>Sandhu</w:t>
      </w:r>
      <w:r w:rsidRPr="00334E1C">
        <w:rPr>
          <w:rFonts w:ascii="Book Antiqua" w:hAnsi="Book Antiqua"/>
        </w:rPr>
        <w:t xml:space="preserve"> </w:t>
      </w:r>
      <w:r w:rsidRPr="00334E1C">
        <w:rPr>
          <w:rFonts w:ascii="Book Antiqua" w:hAnsi="Book Antiqua" w:hint="eastAsia"/>
          <w:lang w:eastAsia="zh-CN"/>
        </w:rPr>
        <w:t xml:space="preserve">DS </w:t>
      </w:r>
      <w:r w:rsidRPr="00334E1C">
        <w:rPr>
          <w:rFonts w:ascii="Book Antiqua" w:hAnsi="Book Antiqua"/>
        </w:rPr>
        <w:t>contributed to the conception and design of the study</w:t>
      </w:r>
      <w:r w:rsidRPr="00334E1C">
        <w:rPr>
          <w:rFonts w:ascii="Book Antiqua" w:hAnsi="Book Antiqua" w:hint="eastAsia"/>
          <w:lang w:eastAsia="zh-CN"/>
        </w:rPr>
        <w:t>;</w:t>
      </w:r>
      <w:r w:rsidRPr="00334E1C">
        <w:rPr>
          <w:rFonts w:ascii="Book Antiqua" w:eastAsia="DengXian" w:hAnsi="Book Antiqua" w:hint="eastAsia"/>
          <w:lang w:eastAsia="zh-CN"/>
        </w:rPr>
        <w:t xml:space="preserve"> </w:t>
      </w:r>
      <w:r w:rsidRPr="00334E1C">
        <w:rPr>
          <w:rFonts w:ascii="Book Antiqua" w:hAnsi="Book Antiqua"/>
          <w:lang w:val="en-GB"/>
        </w:rPr>
        <w:t>Desai</w:t>
      </w:r>
      <w:r w:rsidRPr="00334E1C">
        <w:rPr>
          <w:rFonts w:ascii="Book Antiqua" w:hAnsi="Book Antiqua" w:hint="eastAsia"/>
          <w:lang w:val="en-GB" w:eastAsia="zh-CN"/>
        </w:rPr>
        <w:t xml:space="preserve"> A</w:t>
      </w:r>
      <w:r w:rsidRPr="00334E1C">
        <w:rPr>
          <w:rFonts w:ascii="Book Antiqua" w:hAnsi="Book Antiqua"/>
        </w:rPr>
        <w:t xml:space="preserve"> and </w:t>
      </w:r>
      <w:r w:rsidRPr="00334E1C">
        <w:rPr>
          <w:rFonts w:ascii="Book Antiqua" w:hAnsi="Book Antiqua"/>
          <w:lang w:val="en-GB"/>
        </w:rPr>
        <w:t>Sandhu</w:t>
      </w:r>
      <w:r w:rsidRPr="00334E1C">
        <w:rPr>
          <w:rFonts w:ascii="Book Antiqua" w:hAnsi="Book Antiqua"/>
        </w:rPr>
        <w:t xml:space="preserve"> </w:t>
      </w:r>
      <w:r w:rsidRPr="00334E1C">
        <w:rPr>
          <w:rFonts w:ascii="Book Antiqua" w:hAnsi="Book Antiqua" w:hint="eastAsia"/>
          <w:lang w:eastAsia="zh-CN"/>
        </w:rPr>
        <w:t>DS</w:t>
      </w:r>
      <w:r w:rsidRPr="00334E1C">
        <w:rPr>
          <w:rFonts w:ascii="Book Antiqua" w:hAnsi="Book Antiqua"/>
        </w:rPr>
        <w:t xml:space="preserve"> contributed to literature review and analysis</w:t>
      </w:r>
      <w:r w:rsidRPr="00334E1C">
        <w:rPr>
          <w:rFonts w:ascii="Book Antiqua" w:hAnsi="Book Antiqua" w:hint="eastAsia"/>
          <w:lang w:eastAsia="zh-CN"/>
        </w:rPr>
        <w:t>;</w:t>
      </w:r>
      <w:r w:rsidRPr="00334E1C">
        <w:rPr>
          <w:rFonts w:ascii="Book Antiqua" w:eastAsia="DengXian" w:hAnsi="Book Antiqua" w:hint="eastAsia"/>
          <w:lang w:eastAsia="zh-CN"/>
        </w:rPr>
        <w:t xml:space="preserve"> </w:t>
      </w:r>
      <w:r w:rsidRPr="00334E1C">
        <w:rPr>
          <w:rFonts w:ascii="Book Antiqua" w:hAnsi="Book Antiqua"/>
          <w:lang w:val="en-GB"/>
        </w:rPr>
        <w:t>Desai</w:t>
      </w:r>
      <w:r w:rsidRPr="00334E1C">
        <w:rPr>
          <w:rFonts w:ascii="Book Antiqua" w:hAnsi="Book Antiqua" w:hint="eastAsia"/>
          <w:lang w:val="en-GB" w:eastAsia="zh-CN"/>
        </w:rPr>
        <w:t xml:space="preserve"> A</w:t>
      </w:r>
      <w:r w:rsidRPr="00334E1C">
        <w:rPr>
          <w:rFonts w:ascii="Book Antiqua" w:hAnsi="Book Antiqua" w:hint="eastAsia"/>
          <w:lang w:eastAsia="zh-CN"/>
        </w:rPr>
        <w:t xml:space="preserve"> and</w:t>
      </w:r>
      <w:r w:rsidRPr="00334E1C">
        <w:rPr>
          <w:rFonts w:ascii="Book Antiqua" w:hAnsi="Book Antiqua"/>
        </w:rPr>
        <w:t xml:space="preserve"> </w:t>
      </w:r>
      <w:r w:rsidRPr="00334E1C">
        <w:rPr>
          <w:rFonts w:ascii="Book Antiqua" w:hAnsi="Book Antiqua"/>
          <w:lang w:val="en-GB"/>
        </w:rPr>
        <w:t>Sandhu</w:t>
      </w:r>
      <w:r w:rsidRPr="00334E1C">
        <w:rPr>
          <w:rFonts w:ascii="Book Antiqua" w:hAnsi="Book Antiqua" w:hint="eastAsia"/>
          <w:lang w:val="en-GB" w:eastAsia="zh-CN"/>
        </w:rPr>
        <w:t xml:space="preserve"> S</w:t>
      </w:r>
      <w:r w:rsidRPr="00334E1C">
        <w:rPr>
          <w:rFonts w:ascii="Book Antiqua" w:hAnsi="Book Antiqua"/>
        </w:rPr>
        <w:t xml:space="preserve">, </w:t>
      </w:r>
      <w:r w:rsidRPr="00334E1C">
        <w:rPr>
          <w:rFonts w:ascii="Book Antiqua" w:hAnsi="Book Antiqua"/>
          <w:lang w:val="en-GB"/>
        </w:rPr>
        <w:t>Sandhu</w:t>
      </w:r>
      <w:r w:rsidRPr="00334E1C">
        <w:rPr>
          <w:rFonts w:ascii="Book Antiqua" w:hAnsi="Book Antiqua"/>
        </w:rPr>
        <w:t xml:space="preserve"> </w:t>
      </w:r>
      <w:r w:rsidRPr="00334E1C">
        <w:rPr>
          <w:rFonts w:ascii="Book Antiqua" w:hAnsi="Book Antiqua" w:hint="eastAsia"/>
          <w:lang w:eastAsia="zh-CN"/>
        </w:rPr>
        <w:t>DS</w:t>
      </w:r>
      <w:r w:rsidRPr="00334E1C">
        <w:rPr>
          <w:rFonts w:ascii="Book Antiqua" w:hAnsi="Book Antiqua"/>
        </w:rPr>
        <w:t xml:space="preserve"> contributed to the drafting of manuscript</w:t>
      </w:r>
      <w:r w:rsidRPr="00334E1C">
        <w:rPr>
          <w:rFonts w:ascii="Book Antiqua" w:hAnsi="Book Antiqua" w:hint="eastAsia"/>
          <w:lang w:eastAsia="zh-CN"/>
        </w:rPr>
        <w:t>;</w:t>
      </w:r>
      <w:r w:rsidRPr="00334E1C">
        <w:rPr>
          <w:rFonts w:ascii="Book Antiqua" w:eastAsia="DengXian" w:hAnsi="Book Antiqua" w:hint="eastAsia"/>
          <w:lang w:eastAsia="zh-CN"/>
        </w:rPr>
        <w:t xml:space="preserve"> </w:t>
      </w:r>
      <w:r w:rsidRPr="00334E1C">
        <w:rPr>
          <w:rFonts w:ascii="Book Antiqua" w:hAnsi="Book Antiqua"/>
          <w:lang w:val="en-GB"/>
        </w:rPr>
        <w:t>Sandhu</w:t>
      </w:r>
      <w:r w:rsidRPr="00334E1C">
        <w:rPr>
          <w:rFonts w:ascii="Book Antiqua" w:hAnsi="Book Antiqua" w:hint="eastAsia"/>
          <w:lang w:val="en-GB" w:eastAsia="zh-CN"/>
        </w:rPr>
        <w:t xml:space="preserve"> S</w:t>
      </w:r>
      <w:r w:rsidRPr="00334E1C">
        <w:rPr>
          <w:rFonts w:ascii="Book Antiqua" w:hAnsi="Book Antiqua"/>
        </w:rPr>
        <w:t xml:space="preserve"> and </w:t>
      </w:r>
      <w:r w:rsidRPr="00334E1C">
        <w:rPr>
          <w:rFonts w:ascii="Book Antiqua" w:hAnsi="Book Antiqua"/>
          <w:lang w:val="en-GB"/>
        </w:rPr>
        <w:t>Lai</w:t>
      </w:r>
      <w:r w:rsidRPr="00334E1C">
        <w:rPr>
          <w:rFonts w:ascii="Book Antiqua" w:hAnsi="Book Antiqua" w:hint="eastAsia"/>
          <w:lang w:val="en-GB" w:eastAsia="zh-CN"/>
        </w:rPr>
        <w:t xml:space="preserve"> JP</w:t>
      </w:r>
      <w:r w:rsidRPr="00334E1C">
        <w:rPr>
          <w:rFonts w:ascii="Book Antiqua" w:hAnsi="Book Antiqua"/>
        </w:rPr>
        <w:t xml:space="preserve"> contributed to critical revision and editing</w:t>
      </w:r>
      <w:r w:rsidRPr="00334E1C">
        <w:rPr>
          <w:rFonts w:ascii="Book Antiqua" w:hAnsi="Book Antiqua" w:hint="eastAsia"/>
          <w:lang w:eastAsia="zh-CN"/>
        </w:rPr>
        <w:t>;</w:t>
      </w:r>
      <w:r w:rsidRPr="00334E1C">
        <w:rPr>
          <w:rFonts w:ascii="Book Antiqua" w:eastAsia="DengXian" w:hAnsi="Book Antiqua" w:hint="eastAsia"/>
          <w:lang w:eastAsia="zh-CN"/>
        </w:rPr>
        <w:t xml:space="preserve"> </w:t>
      </w:r>
      <w:r w:rsidRPr="00334E1C">
        <w:rPr>
          <w:rFonts w:ascii="Book Antiqua" w:hAnsi="Book Antiqua" w:hint="eastAsia"/>
          <w:lang w:eastAsia="zh-CN"/>
        </w:rPr>
        <w:t>a</w:t>
      </w:r>
      <w:r w:rsidRPr="00334E1C">
        <w:rPr>
          <w:rFonts w:ascii="Book Antiqua" w:hAnsi="Book Antiqua"/>
        </w:rPr>
        <w:t xml:space="preserve">ll authors equally contributed to approval of the final version. </w:t>
      </w:r>
    </w:p>
    <w:p w14:paraId="215820EA" w14:textId="77777777" w:rsidR="007B5D39" w:rsidRPr="00334E1C" w:rsidRDefault="007B5D39" w:rsidP="007B5D39">
      <w:pPr>
        <w:spacing w:line="360" w:lineRule="auto"/>
        <w:jc w:val="both"/>
        <w:rPr>
          <w:rFonts w:ascii="Book Antiqua" w:hAnsi="Book Antiqua"/>
          <w:b/>
          <w:lang w:val="en-GB"/>
        </w:rPr>
      </w:pPr>
    </w:p>
    <w:p w14:paraId="4CF36C47" w14:textId="77777777" w:rsidR="007B5D39" w:rsidRPr="00334E1C" w:rsidRDefault="007B5D39" w:rsidP="007B5D39">
      <w:pPr>
        <w:spacing w:line="360" w:lineRule="auto"/>
        <w:jc w:val="both"/>
        <w:rPr>
          <w:rFonts w:ascii="Book Antiqua" w:hAnsi="Book Antiqua"/>
          <w:lang w:val="en-GB"/>
        </w:rPr>
      </w:pPr>
      <w:r w:rsidRPr="00334E1C">
        <w:rPr>
          <w:rFonts w:ascii="Book Antiqua" w:hAnsi="Book Antiqua"/>
          <w:b/>
        </w:rPr>
        <w:t>Conflict-of-interest statement:</w:t>
      </w:r>
      <w:r w:rsidRPr="00334E1C">
        <w:rPr>
          <w:rFonts w:ascii="Book Antiqua" w:hAnsi="Book Antiqua"/>
          <w:b/>
          <w:lang w:val="en-GB"/>
        </w:rPr>
        <w:t xml:space="preserve"> </w:t>
      </w:r>
      <w:r w:rsidRPr="00334E1C">
        <w:rPr>
          <w:rFonts w:ascii="Book Antiqua" w:hAnsi="Book Antiqua"/>
        </w:rPr>
        <w:t xml:space="preserve">No potential conflicts of interest. </w:t>
      </w:r>
    </w:p>
    <w:p w14:paraId="3C8FB13B" w14:textId="77777777" w:rsidR="007B5D39" w:rsidRPr="00334E1C" w:rsidRDefault="007B5D39" w:rsidP="00727BA3">
      <w:pPr>
        <w:shd w:val="clear" w:color="auto" w:fill="FFFFFF"/>
        <w:spacing w:line="360" w:lineRule="auto"/>
        <w:jc w:val="both"/>
        <w:rPr>
          <w:rFonts w:ascii="Book Antiqua" w:eastAsia="SimSun" w:hAnsi="Book Antiqua"/>
          <w:lang w:val="en-GB" w:eastAsia="zh-CN"/>
        </w:rPr>
      </w:pPr>
    </w:p>
    <w:p w14:paraId="7A51AB79" w14:textId="1BF6FA94" w:rsidR="007B5D39" w:rsidRPr="00334E1C" w:rsidRDefault="007B5D39" w:rsidP="007B5D39">
      <w:pPr>
        <w:spacing w:line="360" w:lineRule="auto"/>
        <w:jc w:val="both"/>
        <w:rPr>
          <w:rFonts w:ascii="Book Antiqua" w:hAnsi="Book Antiqua"/>
        </w:rPr>
      </w:pPr>
      <w:bookmarkStart w:id="6" w:name="OLE_LINK507"/>
      <w:bookmarkStart w:id="7" w:name="OLE_LINK506"/>
      <w:bookmarkStart w:id="8" w:name="OLE_LINK496"/>
      <w:bookmarkStart w:id="9" w:name="OLE_LINK479"/>
      <w:r w:rsidRPr="00334E1C">
        <w:rPr>
          <w:rFonts w:ascii="Book Antiqua" w:hAnsi="Book Antiqua"/>
          <w:b/>
        </w:rPr>
        <w:t xml:space="preserve">Open-Access: </w:t>
      </w:r>
      <w:r w:rsidRPr="00334E1C">
        <w:rPr>
          <w:rFonts w:ascii="Book Antiqua" w:hAnsi="Book Antiqua"/>
        </w:rPr>
        <w:t>This article is an open-access article which was selected by</w:t>
      </w:r>
      <w:r w:rsidR="00234441">
        <w:rPr>
          <w:rFonts w:ascii="Book Antiqua" w:hAnsi="Book Antiqua"/>
        </w:rPr>
        <w:t xml:space="preserve"> </w:t>
      </w:r>
      <w:r w:rsidRPr="00334E1C">
        <w:rPr>
          <w:rFonts w:ascii="Book Antiqua" w:hAnsi="Book Antiqua"/>
        </w:rPr>
        <w:t xml:space="preserve">an in-house editor and fully peer-reviewed by external reviewers. It is distributed in accordance with the Creative Commons Attribution </w:t>
      </w:r>
      <w:proofErr w:type="gramStart"/>
      <w:r w:rsidRPr="00334E1C">
        <w:rPr>
          <w:rFonts w:ascii="Book Antiqua" w:hAnsi="Book Antiqua"/>
        </w:rPr>
        <w:t>Non Commercial</w:t>
      </w:r>
      <w:proofErr w:type="gramEnd"/>
      <w:r w:rsidRPr="00334E1C">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
      <w:bookmarkEnd w:id="7"/>
      <w:bookmarkEnd w:id="8"/>
      <w:bookmarkEnd w:id="9"/>
    </w:p>
    <w:p w14:paraId="2A2C3E3D" w14:textId="77777777" w:rsidR="007B5D39" w:rsidRPr="00334E1C" w:rsidRDefault="007B5D39" w:rsidP="007B5D39">
      <w:pPr>
        <w:shd w:val="clear" w:color="auto" w:fill="FFFFFF"/>
        <w:spacing w:line="360" w:lineRule="auto"/>
        <w:jc w:val="both"/>
        <w:rPr>
          <w:rFonts w:ascii="Book Antiqua" w:eastAsia="DengXian" w:hAnsi="Book Antiqua"/>
          <w:b/>
          <w:lang w:eastAsia="zh-CN"/>
        </w:rPr>
      </w:pPr>
    </w:p>
    <w:p w14:paraId="7E5C789B" w14:textId="77777777" w:rsidR="007B5D39" w:rsidRPr="00334E1C" w:rsidRDefault="007B5D39" w:rsidP="007B5D39">
      <w:pPr>
        <w:shd w:val="clear" w:color="auto" w:fill="FFFFFF"/>
        <w:spacing w:line="360" w:lineRule="auto"/>
        <w:jc w:val="both"/>
        <w:rPr>
          <w:rFonts w:ascii="Book Antiqua" w:eastAsia="DengXian" w:hAnsi="Book Antiqua"/>
          <w:lang w:eastAsia="zh-CN"/>
        </w:rPr>
      </w:pPr>
      <w:r w:rsidRPr="00334E1C">
        <w:rPr>
          <w:rFonts w:ascii="Book Antiqua" w:eastAsia="DengXian" w:hAnsi="Book Antiqua" w:hint="eastAsia"/>
          <w:b/>
          <w:lang w:eastAsia="zh-CN"/>
        </w:rPr>
        <w:t xml:space="preserve">Manuscript source: </w:t>
      </w:r>
      <w:r w:rsidRPr="00334E1C">
        <w:rPr>
          <w:rFonts w:ascii="Book Antiqua" w:eastAsia="DengXian" w:hAnsi="Book Antiqua"/>
          <w:lang w:eastAsia="zh-CN"/>
        </w:rPr>
        <w:t xml:space="preserve">Unsolicited </w:t>
      </w:r>
      <w:r w:rsidRPr="00334E1C">
        <w:rPr>
          <w:rFonts w:ascii="Book Antiqua" w:eastAsia="DengXian" w:hAnsi="Book Antiqua" w:hint="eastAsia"/>
          <w:lang w:eastAsia="zh-CN"/>
        </w:rPr>
        <w:t>m</w:t>
      </w:r>
      <w:r w:rsidRPr="00334E1C">
        <w:rPr>
          <w:rFonts w:ascii="Book Antiqua" w:eastAsia="DengXian" w:hAnsi="Book Antiqua"/>
          <w:lang w:eastAsia="zh-CN"/>
        </w:rPr>
        <w:t>anuscript</w:t>
      </w:r>
    </w:p>
    <w:p w14:paraId="3C8BD954" w14:textId="77777777" w:rsidR="007B5D39" w:rsidRPr="00334E1C" w:rsidRDefault="007B5D39" w:rsidP="007B5D39">
      <w:pPr>
        <w:shd w:val="clear" w:color="auto" w:fill="FFFFFF"/>
        <w:spacing w:line="360" w:lineRule="auto"/>
        <w:jc w:val="both"/>
        <w:rPr>
          <w:rFonts w:ascii="Book Antiqua" w:eastAsia="DengXian" w:hAnsi="Book Antiqua"/>
          <w:b/>
          <w:lang w:eastAsia="zh-CN"/>
        </w:rPr>
      </w:pPr>
    </w:p>
    <w:p w14:paraId="5C1D517E" w14:textId="2EFE3A47" w:rsidR="007B5D39" w:rsidRPr="00334E1C" w:rsidRDefault="007B5D39" w:rsidP="007B5D39">
      <w:pPr>
        <w:shd w:val="clear" w:color="auto" w:fill="FFFFFF"/>
        <w:spacing w:line="360" w:lineRule="auto"/>
        <w:jc w:val="both"/>
        <w:rPr>
          <w:rFonts w:ascii="Book Antiqua" w:eastAsia="DengXian" w:hAnsi="Book Antiqua"/>
          <w:b/>
          <w:lang w:eastAsia="zh-CN"/>
        </w:rPr>
      </w:pPr>
      <w:r w:rsidRPr="00334E1C">
        <w:rPr>
          <w:rFonts w:ascii="Book Antiqua" w:hAnsi="Book Antiqua"/>
          <w:b/>
        </w:rPr>
        <w:t>Co</w:t>
      </w:r>
      <w:r w:rsidRPr="00334E1C">
        <w:rPr>
          <w:rFonts w:ascii="Book Antiqua" w:hAnsi="Book Antiqua" w:hint="eastAsia"/>
          <w:b/>
          <w:lang w:eastAsia="zh-CN"/>
        </w:rPr>
        <w:t>r</w:t>
      </w:r>
      <w:r w:rsidRPr="00334E1C">
        <w:rPr>
          <w:rFonts w:ascii="Book Antiqua" w:hAnsi="Book Antiqua"/>
          <w:b/>
        </w:rPr>
        <w:t>respond</w:t>
      </w:r>
      <w:r w:rsidR="000C4366">
        <w:rPr>
          <w:rFonts w:ascii="Book Antiqua" w:hAnsi="Book Antiqua" w:hint="eastAsia"/>
          <w:b/>
          <w:lang w:eastAsia="zh-CN"/>
        </w:rPr>
        <w:t>ing author</w:t>
      </w:r>
      <w:r w:rsidRPr="00334E1C">
        <w:rPr>
          <w:rFonts w:ascii="Book Antiqua" w:hAnsi="Book Antiqua" w:hint="eastAsia"/>
          <w:b/>
          <w:lang w:eastAsia="zh-CN"/>
        </w:rPr>
        <w:t xml:space="preserve">: </w:t>
      </w:r>
      <w:proofErr w:type="spellStart"/>
      <w:r w:rsidRPr="00334E1C">
        <w:rPr>
          <w:rFonts w:ascii="Book Antiqua" w:hAnsi="Book Antiqua"/>
          <w:b/>
        </w:rPr>
        <w:t>Dalbir</w:t>
      </w:r>
      <w:proofErr w:type="spellEnd"/>
      <w:r w:rsidRPr="00334E1C">
        <w:rPr>
          <w:rFonts w:ascii="Book Antiqua" w:hAnsi="Book Antiqua"/>
          <w:b/>
        </w:rPr>
        <w:t xml:space="preserve"> </w:t>
      </w:r>
      <w:bookmarkStart w:id="10" w:name="OLE_LINK196"/>
      <w:bookmarkStart w:id="11" w:name="OLE_LINK197"/>
      <w:r w:rsidRPr="00334E1C">
        <w:rPr>
          <w:rFonts w:ascii="Book Antiqua" w:hAnsi="Book Antiqua"/>
          <w:b/>
        </w:rPr>
        <w:t>Singh</w:t>
      </w:r>
      <w:bookmarkEnd w:id="10"/>
      <w:bookmarkEnd w:id="11"/>
      <w:r w:rsidRPr="00334E1C">
        <w:rPr>
          <w:rFonts w:ascii="Book Antiqua" w:hAnsi="Book Antiqua"/>
          <w:b/>
        </w:rPr>
        <w:t xml:space="preserve"> Sandhu, MD</w:t>
      </w:r>
      <w:r w:rsidRPr="00334E1C">
        <w:rPr>
          <w:rFonts w:ascii="Book Antiqua" w:eastAsia="DengXian" w:hAnsi="Book Antiqua" w:hint="eastAsia"/>
          <w:b/>
          <w:lang w:eastAsia="zh-CN"/>
        </w:rPr>
        <w:t xml:space="preserve">, </w:t>
      </w:r>
      <w:r w:rsidR="006F1CE3" w:rsidRPr="006F1CE3">
        <w:rPr>
          <w:rFonts w:ascii="Book Antiqua" w:hAnsi="Book Antiqua"/>
          <w:b/>
        </w:rPr>
        <w:t>Assistant Professor</w:t>
      </w:r>
      <w:r w:rsidRPr="00334E1C">
        <w:rPr>
          <w:rFonts w:ascii="Book Antiqua" w:hAnsi="Book Antiqua" w:hint="eastAsia"/>
          <w:b/>
          <w:lang w:eastAsia="zh-CN"/>
        </w:rPr>
        <w:t xml:space="preserve">, </w:t>
      </w:r>
      <w:bookmarkStart w:id="12" w:name="OLE_LINK198"/>
      <w:bookmarkStart w:id="13" w:name="OLE_LINK199"/>
      <w:r w:rsidRPr="00334E1C">
        <w:rPr>
          <w:rFonts w:ascii="Book Antiqua" w:hAnsi="Book Antiqua"/>
        </w:rPr>
        <w:t xml:space="preserve">Division of Gastroenterology </w:t>
      </w:r>
      <w:r w:rsidRPr="00334E1C">
        <w:rPr>
          <w:rFonts w:ascii="Book Antiqua" w:hAnsi="Book Antiqua" w:hint="eastAsia"/>
          <w:lang w:eastAsia="zh-CN"/>
        </w:rPr>
        <w:t>and</w:t>
      </w:r>
      <w:r w:rsidRPr="00334E1C">
        <w:rPr>
          <w:rFonts w:ascii="Book Antiqua" w:hAnsi="Book Antiqua"/>
        </w:rPr>
        <w:t xml:space="preserve"> Hepatology,</w:t>
      </w:r>
      <w:r w:rsidRPr="00334E1C">
        <w:rPr>
          <w:rFonts w:ascii="Book Antiqua" w:hAnsi="Book Antiqua" w:hint="eastAsia"/>
          <w:lang w:eastAsia="zh-CN"/>
        </w:rPr>
        <w:t xml:space="preserve"> </w:t>
      </w:r>
      <w:r w:rsidRPr="00334E1C">
        <w:rPr>
          <w:rFonts w:ascii="Book Antiqua" w:hAnsi="Book Antiqua"/>
        </w:rPr>
        <w:t>Case Western Reserve University/</w:t>
      </w:r>
      <w:proofErr w:type="spellStart"/>
      <w:r w:rsidRPr="00334E1C">
        <w:rPr>
          <w:rFonts w:ascii="Book Antiqua" w:hAnsi="Book Antiqua"/>
        </w:rPr>
        <w:t>MetroHealth</w:t>
      </w:r>
      <w:proofErr w:type="spellEnd"/>
      <w:r w:rsidRPr="00334E1C">
        <w:rPr>
          <w:rFonts w:ascii="Book Antiqua" w:hAnsi="Book Antiqua"/>
        </w:rPr>
        <w:t xml:space="preserve"> Medical Center</w:t>
      </w:r>
      <w:r w:rsidRPr="00334E1C">
        <w:rPr>
          <w:rFonts w:ascii="Book Antiqua" w:hAnsi="Book Antiqua" w:hint="eastAsia"/>
          <w:lang w:eastAsia="zh-CN"/>
        </w:rPr>
        <w:t xml:space="preserve">, </w:t>
      </w:r>
      <w:r w:rsidRPr="00334E1C">
        <w:rPr>
          <w:rFonts w:ascii="Book Antiqua" w:hAnsi="Book Antiqua"/>
        </w:rPr>
        <w:t xml:space="preserve">2500 </w:t>
      </w:r>
      <w:proofErr w:type="spellStart"/>
      <w:r w:rsidRPr="00334E1C">
        <w:rPr>
          <w:rFonts w:ascii="Book Antiqua" w:hAnsi="Book Antiqua"/>
        </w:rPr>
        <w:t>Metrohealth</w:t>
      </w:r>
      <w:proofErr w:type="spellEnd"/>
      <w:r w:rsidRPr="00334E1C">
        <w:rPr>
          <w:rFonts w:ascii="Book Antiqua" w:hAnsi="Book Antiqua"/>
        </w:rPr>
        <w:t xml:space="preserve"> Drive,</w:t>
      </w:r>
      <w:r w:rsidRPr="00334E1C">
        <w:rPr>
          <w:rFonts w:ascii="Book Antiqua" w:eastAsia="DengXian" w:hAnsi="Book Antiqua" w:hint="eastAsia"/>
          <w:b/>
          <w:lang w:eastAsia="zh-CN"/>
        </w:rPr>
        <w:t xml:space="preserve"> </w:t>
      </w:r>
      <w:r w:rsidRPr="00334E1C">
        <w:rPr>
          <w:rFonts w:ascii="Book Antiqua" w:hAnsi="Book Antiqua"/>
        </w:rPr>
        <w:t>Cleveland, OH 44109, United States.</w:t>
      </w:r>
      <w:r w:rsidRPr="00334E1C">
        <w:rPr>
          <w:rFonts w:ascii="Book Antiqua" w:eastAsia="DengXian" w:hAnsi="Book Antiqua" w:hint="eastAsia"/>
          <w:b/>
          <w:lang w:eastAsia="zh-CN"/>
        </w:rPr>
        <w:t xml:space="preserve"> </w:t>
      </w:r>
      <w:r w:rsidRPr="00334E1C">
        <w:rPr>
          <w:rFonts w:ascii="Book Antiqua" w:hAnsi="Book Antiqua"/>
        </w:rPr>
        <w:t>drdalbir@gmail.com</w:t>
      </w:r>
    </w:p>
    <w:p w14:paraId="6BCC30C7" w14:textId="77777777" w:rsidR="007B5D39" w:rsidRPr="00334E1C" w:rsidRDefault="007B5D39" w:rsidP="007B5D39">
      <w:pPr>
        <w:shd w:val="clear" w:color="auto" w:fill="FFFFFF"/>
        <w:spacing w:line="360" w:lineRule="auto"/>
        <w:jc w:val="both"/>
        <w:rPr>
          <w:rFonts w:ascii="Book Antiqua" w:hAnsi="Book Antiqua"/>
        </w:rPr>
      </w:pPr>
      <w:r w:rsidRPr="00334E1C">
        <w:rPr>
          <w:rFonts w:ascii="Book Antiqua" w:hAnsi="Book Antiqua"/>
          <w:b/>
        </w:rPr>
        <w:t>Telephone:</w:t>
      </w:r>
      <w:r w:rsidRPr="00334E1C">
        <w:rPr>
          <w:rFonts w:ascii="Book Antiqua" w:hAnsi="Book Antiqua"/>
        </w:rPr>
        <w:t xml:space="preserve"> +1-216-7785736</w:t>
      </w:r>
    </w:p>
    <w:bookmarkEnd w:id="12"/>
    <w:bookmarkEnd w:id="13"/>
    <w:p w14:paraId="1378329D" w14:textId="77777777" w:rsidR="007B5D39" w:rsidRPr="00334E1C" w:rsidRDefault="007B5D39" w:rsidP="007B5D39">
      <w:pPr>
        <w:shd w:val="clear" w:color="auto" w:fill="FFFFFF"/>
        <w:spacing w:line="360" w:lineRule="auto"/>
        <w:jc w:val="both"/>
        <w:rPr>
          <w:rFonts w:ascii="Book Antiqua" w:hAnsi="Book Antiqua"/>
        </w:rPr>
      </w:pPr>
      <w:r w:rsidRPr="00334E1C">
        <w:rPr>
          <w:rFonts w:ascii="Book Antiqua" w:hAnsi="Book Antiqua"/>
          <w:b/>
        </w:rPr>
        <w:t xml:space="preserve">Fax: </w:t>
      </w:r>
      <w:r w:rsidRPr="00334E1C">
        <w:rPr>
          <w:rFonts w:ascii="Book Antiqua" w:hAnsi="Book Antiqua"/>
        </w:rPr>
        <w:t>+1-216-7782074</w:t>
      </w:r>
    </w:p>
    <w:p w14:paraId="3E70D58D" w14:textId="77777777" w:rsidR="0036180C" w:rsidRPr="00334E1C" w:rsidRDefault="0036180C" w:rsidP="00727BA3">
      <w:pPr>
        <w:spacing w:line="360" w:lineRule="auto"/>
        <w:jc w:val="both"/>
        <w:rPr>
          <w:rFonts w:ascii="Book Antiqua" w:hAnsi="Book Antiqua"/>
        </w:rPr>
      </w:pPr>
    </w:p>
    <w:p w14:paraId="42101E14" w14:textId="77777777" w:rsidR="007B5D39" w:rsidRPr="00334E1C" w:rsidRDefault="007B5D39" w:rsidP="007B5D39">
      <w:pPr>
        <w:spacing w:line="360" w:lineRule="auto"/>
        <w:jc w:val="both"/>
        <w:rPr>
          <w:rFonts w:ascii="Book Antiqua" w:hAnsi="Book Antiqua"/>
          <w:b/>
        </w:rPr>
      </w:pPr>
      <w:r w:rsidRPr="00334E1C">
        <w:rPr>
          <w:rFonts w:ascii="Book Antiqua" w:hAnsi="Book Antiqua"/>
          <w:b/>
        </w:rPr>
        <w:t>Received:</w:t>
      </w:r>
      <w:r w:rsidRPr="00334E1C">
        <w:rPr>
          <w:rFonts w:ascii="Book Antiqua" w:eastAsia="SimSun" w:hAnsi="Book Antiqua"/>
          <w:b/>
          <w:lang w:eastAsia="zh-CN"/>
        </w:rPr>
        <w:t xml:space="preserve"> </w:t>
      </w:r>
      <w:r w:rsidRPr="00334E1C">
        <w:rPr>
          <w:rFonts w:ascii="Book Antiqua" w:eastAsia="SimSun" w:hAnsi="Book Antiqua" w:hint="eastAsia"/>
          <w:lang w:eastAsia="zh-CN"/>
        </w:rPr>
        <w:t>August</w:t>
      </w:r>
      <w:r w:rsidRPr="00334E1C">
        <w:rPr>
          <w:rFonts w:ascii="Book Antiqua" w:eastAsia="SimSun" w:hAnsi="Book Antiqua"/>
          <w:lang w:eastAsia="zh-CN"/>
        </w:rPr>
        <w:t xml:space="preserve"> </w:t>
      </w:r>
      <w:r w:rsidRPr="00334E1C">
        <w:rPr>
          <w:rFonts w:ascii="Book Antiqua" w:eastAsia="SimSun" w:hAnsi="Book Antiqua" w:hint="eastAsia"/>
          <w:lang w:eastAsia="zh-CN"/>
        </w:rPr>
        <w:t>24</w:t>
      </w:r>
      <w:r w:rsidRPr="00334E1C">
        <w:rPr>
          <w:rFonts w:ascii="Book Antiqua" w:eastAsia="SimSun" w:hAnsi="Book Antiqua"/>
          <w:lang w:eastAsia="zh-CN"/>
        </w:rPr>
        <w:t>, 201</w:t>
      </w:r>
      <w:r w:rsidRPr="00334E1C">
        <w:rPr>
          <w:rFonts w:ascii="Book Antiqua" w:eastAsia="SimSun" w:hAnsi="Book Antiqua" w:hint="eastAsia"/>
          <w:lang w:eastAsia="zh-CN"/>
        </w:rPr>
        <w:t>8</w:t>
      </w:r>
      <w:r w:rsidRPr="00334E1C">
        <w:rPr>
          <w:rFonts w:ascii="Book Antiqua" w:hAnsi="Book Antiqua"/>
          <w:b/>
        </w:rPr>
        <w:t xml:space="preserve"> </w:t>
      </w:r>
    </w:p>
    <w:p w14:paraId="7F5EC5B2" w14:textId="77777777" w:rsidR="007B5D39" w:rsidRPr="00334E1C" w:rsidRDefault="007B5D39" w:rsidP="007B5D39">
      <w:pPr>
        <w:spacing w:line="360" w:lineRule="auto"/>
        <w:jc w:val="both"/>
        <w:rPr>
          <w:rFonts w:ascii="Book Antiqua" w:eastAsia="DengXian" w:hAnsi="Book Antiqua"/>
          <w:b/>
          <w:lang w:eastAsia="zh-CN"/>
        </w:rPr>
      </w:pPr>
      <w:r w:rsidRPr="00334E1C">
        <w:rPr>
          <w:rFonts w:ascii="Book Antiqua" w:hAnsi="Book Antiqua"/>
          <w:b/>
        </w:rPr>
        <w:t>Peer-review started:</w:t>
      </w:r>
      <w:r w:rsidRPr="00334E1C">
        <w:rPr>
          <w:rFonts w:ascii="Book Antiqua" w:eastAsia="SimSun" w:hAnsi="Book Antiqua"/>
          <w:b/>
          <w:lang w:eastAsia="zh-CN"/>
        </w:rPr>
        <w:t xml:space="preserve"> </w:t>
      </w:r>
      <w:r w:rsidRPr="00334E1C">
        <w:rPr>
          <w:rFonts w:ascii="Book Antiqua" w:eastAsia="SimSun" w:hAnsi="Book Antiqua" w:hint="eastAsia"/>
          <w:lang w:eastAsia="zh-CN"/>
        </w:rPr>
        <w:t>August</w:t>
      </w:r>
      <w:r w:rsidRPr="00334E1C">
        <w:rPr>
          <w:rFonts w:ascii="Book Antiqua" w:eastAsia="SimSun" w:hAnsi="Book Antiqua"/>
          <w:lang w:eastAsia="zh-CN"/>
        </w:rPr>
        <w:t xml:space="preserve"> </w:t>
      </w:r>
      <w:r w:rsidRPr="00334E1C">
        <w:rPr>
          <w:rFonts w:ascii="Book Antiqua" w:eastAsia="SimSun" w:hAnsi="Book Antiqua" w:hint="eastAsia"/>
          <w:lang w:eastAsia="zh-CN"/>
        </w:rPr>
        <w:t>24</w:t>
      </w:r>
      <w:r w:rsidRPr="00334E1C">
        <w:rPr>
          <w:rFonts w:ascii="Book Antiqua" w:eastAsia="SimSun" w:hAnsi="Book Antiqua"/>
          <w:lang w:eastAsia="zh-CN"/>
        </w:rPr>
        <w:t>, 201</w:t>
      </w:r>
      <w:r w:rsidRPr="00334E1C">
        <w:rPr>
          <w:rFonts w:ascii="Book Antiqua" w:eastAsia="SimSun" w:hAnsi="Book Antiqua" w:hint="eastAsia"/>
          <w:lang w:eastAsia="zh-CN"/>
        </w:rPr>
        <w:t>8</w:t>
      </w:r>
    </w:p>
    <w:p w14:paraId="71D33519" w14:textId="77777777" w:rsidR="007B5D39" w:rsidRPr="00334E1C" w:rsidRDefault="007B5D39" w:rsidP="007B5D39">
      <w:pPr>
        <w:spacing w:line="360" w:lineRule="auto"/>
        <w:jc w:val="both"/>
        <w:rPr>
          <w:rFonts w:ascii="Book Antiqua" w:eastAsia="SimSun" w:hAnsi="Book Antiqua"/>
          <w:b/>
          <w:lang w:eastAsia="zh-CN"/>
        </w:rPr>
      </w:pPr>
      <w:r w:rsidRPr="00334E1C">
        <w:rPr>
          <w:rFonts w:ascii="Book Antiqua" w:hAnsi="Book Antiqua"/>
          <w:b/>
        </w:rPr>
        <w:t>First decision:</w:t>
      </w:r>
      <w:r w:rsidRPr="00334E1C">
        <w:rPr>
          <w:rFonts w:ascii="Book Antiqua" w:eastAsia="SimSun" w:hAnsi="Book Antiqua"/>
          <w:b/>
          <w:lang w:eastAsia="zh-CN"/>
        </w:rPr>
        <w:t xml:space="preserve"> </w:t>
      </w:r>
      <w:r w:rsidRPr="00334E1C">
        <w:rPr>
          <w:rFonts w:ascii="Book Antiqua" w:eastAsia="SimSun" w:hAnsi="Book Antiqua"/>
          <w:lang w:eastAsia="zh-CN"/>
        </w:rPr>
        <w:t xml:space="preserve">October </w:t>
      </w:r>
      <w:r w:rsidRPr="00334E1C">
        <w:rPr>
          <w:rFonts w:ascii="Book Antiqua" w:eastAsia="SimSun" w:hAnsi="Book Antiqua" w:hint="eastAsia"/>
          <w:lang w:eastAsia="zh-CN"/>
        </w:rPr>
        <w:t>4</w:t>
      </w:r>
      <w:r w:rsidRPr="00334E1C">
        <w:rPr>
          <w:rFonts w:ascii="Book Antiqua" w:eastAsia="SimSun" w:hAnsi="Book Antiqua"/>
          <w:lang w:eastAsia="zh-CN"/>
        </w:rPr>
        <w:t>, 201</w:t>
      </w:r>
      <w:r w:rsidRPr="00334E1C">
        <w:rPr>
          <w:rFonts w:ascii="Book Antiqua" w:eastAsia="SimSun" w:hAnsi="Book Antiqua" w:hint="eastAsia"/>
          <w:lang w:eastAsia="zh-CN"/>
        </w:rPr>
        <w:t>8</w:t>
      </w:r>
    </w:p>
    <w:p w14:paraId="4EA8EE73" w14:textId="3E36582B" w:rsidR="007B5D39" w:rsidRPr="00334E1C" w:rsidRDefault="007B5D39" w:rsidP="007B5D39">
      <w:pPr>
        <w:spacing w:line="360" w:lineRule="auto"/>
        <w:jc w:val="both"/>
        <w:rPr>
          <w:rFonts w:ascii="Book Antiqua" w:eastAsia="SimSun" w:hAnsi="Book Antiqua"/>
          <w:b/>
          <w:lang w:eastAsia="zh-CN"/>
        </w:rPr>
      </w:pPr>
      <w:r w:rsidRPr="00334E1C">
        <w:rPr>
          <w:rFonts w:ascii="Book Antiqua" w:hAnsi="Book Antiqua"/>
          <w:b/>
        </w:rPr>
        <w:t xml:space="preserve">Revised: </w:t>
      </w:r>
      <w:r w:rsidRPr="00334E1C">
        <w:rPr>
          <w:rFonts w:ascii="Book Antiqua" w:eastAsia="SimSun" w:hAnsi="Book Antiqua"/>
          <w:lang w:eastAsia="zh-CN"/>
        </w:rPr>
        <w:t xml:space="preserve">October </w:t>
      </w:r>
      <w:r w:rsidRPr="00334E1C">
        <w:rPr>
          <w:rFonts w:ascii="Book Antiqua" w:eastAsia="SimSun" w:hAnsi="Book Antiqua" w:hint="eastAsia"/>
          <w:lang w:eastAsia="zh-CN"/>
        </w:rPr>
        <w:t>4</w:t>
      </w:r>
      <w:r w:rsidRPr="00334E1C">
        <w:rPr>
          <w:rFonts w:ascii="Book Antiqua" w:eastAsia="SimSun" w:hAnsi="Book Antiqua"/>
          <w:lang w:eastAsia="zh-CN"/>
        </w:rPr>
        <w:t>, 201</w:t>
      </w:r>
      <w:r w:rsidRPr="00334E1C">
        <w:rPr>
          <w:rFonts w:ascii="Book Antiqua" w:eastAsia="SimSun" w:hAnsi="Book Antiqua" w:hint="eastAsia"/>
          <w:lang w:eastAsia="zh-CN"/>
        </w:rPr>
        <w:t>8</w:t>
      </w:r>
    </w:p>
    <w:p w14:paraId="41D0A10C" w14:textId="091A5565" w:rsidR="007B5D39" w:rsidRPr="00334E1C" w:rsidRDefault="007B5D39" w:rsidP="007B5D39">
      <w:pPr>
        <w:spacing w:line="360" w:lineRule="auto"/>
        <w:jc w:val="both"/>
        <w:rPr>
          <w:rFonts w:ascii="Book Antiqua" w:hAnsi="Book Antiqua"/>
        </w:rPr>
      </w:pPr>
      <w:r w:rsidRPr="00334E1C">
        <w:rPr>
          <w:rFonts w:ascii="Book Antiqua" w:hAnsi="Book Antiqua"/>
          <w:b/>
        </w:rPr>
        <w:t>Accepted:</w:t>
      </w:r>
      <w:bookmarkStart w:id="14" w:name="OLE_LINK98"/>
      <w:bookmarkStart w:id="15" w:name="OLE_LINK99"/>
      <w:bookmarkStart w:id="16" w:name="OLE_LINK104"/>
      <w:bookmarkStart w:id="17" w:name="OLE_LINK110"/>
      <w:bookmarkStart w:id="18" w:name="OLE_LINK111"/>
      <w:bookmarkStart w:id="19" w:name="OLE_LINK115"/>
      <w:bookmarkStart w:id="20" w:name="OLE_LINK116"/>
      <w:r w:rsidRPr="00334E1C">
        <w:rPr>
          <w:rFonts w:ascii="Book Antiqua" w:hAnsi="Book Antiqua"/>
        </w:rPr>
        <w:t xml:space="preserve"> </w:t>
      </w:r>
      <w:bookmarkEnd w:id="14"/>
      <w:bookmarkEnd w:id="15"/>
      <w:bookmarkEnd w:id="16"/>
      <w:bookmarkEnd w:id="17"/>
      <w:bookmarkEnd w:id="18"/>
      <w:bookmarkEnd w:id="19"/>
      <w:bookmarkEnd w:id="20"/>
      <w:r w:rsidRPr="00334E1C">
        <w:rPr>
          <w:rFonts w:ascii="Book Antiqua" w:eastAsia="SimSun" w:hAnsi="Book Antiqua" w:hint="eastAsia"/>
          <w:lang w:eastAsia="zh-CN"/>
        </w:rPr>
        <w:t>December</w:t>
      </w:r>
      <w:r w:rsidRPr="00334E1C">
        <w:rPr>
          <w:rFonts w:ascii="Book Antiqua" w:eastAsia="SimSun" w:hAnsi="Book Antiqua"/>
          <w:lang w:eastAsia="zh-CN"/>
        </w:rPr>
        <w:t xml:space="preserve"> </w:t>
      </w:r>
      <w:r w:rsidRPr="00334E1C">
        <w:rPr>
          <w:rFonts w:ascii="Book Antiqua" w:eastAsia="SimSun" w:hAnsi="Book Antiqua" w:hint="eastAsia"/>
          <w:lang w:eastAsia="zh-CN"/>
        </w:rPr>
        <w:t>22</w:t>
      </w:r>
      <w:r w:rsidRPr="00334E1C">
        <w:rPr>
          <w:rFonts w:ascii="Book Antiqua" w:eastAsia="SimSun" w:hAnsi="Book Antiqua"/>
          <w:lang w:eastAsia="zh-CN"/>
        </w:rPr>
        <w:t>, 201</w:t>
      </w:r>
      <w:r w:rsidRPr="00334E1C">
        <w:rPr>
          <w:rFonts w:ascii="Book Antiqua" w:eastAsia="SimSun" w:hAnsi="Book Antiqua" w:hint="eastAsia"/>
          <w:lang w:eastAsia="zh-CN"/>
        </w:rPr>
        <w:t>8</w:t>
      </w:r>
    </w:p>
    <w:p w14:paraId="7BBF1914" w14:textId="44EF4F33" w:rsidR="007B5D39" w:rsidRPr="00334E1C" w:rsidRDefault="007B5D39" w:rsidP="007B5D39">
      <w:pPr>
        <w:spacing w:line="360" w:lineRule="auto"/>
        <w:jc w:val="both"/>
        <w:rPr>
          <w:rFonts w:ascii="Book Antiqua" w:hAnsi="Book Antiqua"/>
          <w:b/>
        </w:rPr>
      </w:pPr>
      <w:r w:rsidRPr="00334E1C">
        <w:rPr>
          <w:rFonts w:ascii="Book Antiqua" w:hAnsi="Book Antiqua"/>
          <w:b/>
        </w:rPr>
        <w:t>Article in press:</w:t>
      </w:r>
      <w:r w:rsidR="00234441">
        <w:rPr>
          <w:rFonts w:ascii="Book Antiqua" w:hAnsi="Book Antiqua"/>
          <w:b/>
        </w:rPr>
        <w:t xml:space="preserve"> </w:t>
      </w:r>
      <w:r w:rsidR="00234441" w:rsidRPr="00C01620">
        <w:rPr>
          <w:rFonts w:ascii="Book Antiqua" w:hAnsi="Book Antiqua"/>
        </w:rPr>
        <w:t>December 31, 2018</w:t>
      </w:r>
    </w:p>
    <w:p w14:paraId="6D321EA8" w14:textId="77777777" w:rsidR="007B5D39" w:rsidRPr="00334E1C" w:rsidRDefault="007B5D39" w:rsidP="007B5D39">
      <w:pPr>
        <w:spacing w:line="360" w:lineRule="auto"/>
        <w:jc w:val="both"/>
        <w:rPr>
          <w:rFonts w:ascii="Book Antiqua" w:hAnsi="Book Antiqua"/>
          <w:b/>
        </w:rPr>
      </w:pPr>
      <w:r w:rsidRPr="00334E1C">
        <w:rPr>
          <w:rFonts w:ascii="Book Antiqua" w:hAnsi="Book Antiqua"/>
          <w:b/>
        </w:rPr>
        <w:t xml:space="preserve">Published online: </w:t>
      </w:r>
    </w:p>
    <w:p w14:paraId="228F19C9" w14:textId="63E366B3" w:rsidR="007B5D39" w:rsidRPr="00334E1C" w:rsidRDefault="007B5D39">
      <w:pPr>
        <w:rPr>
          <w:rFonts w:ascii="Book Antiqua" w:eastAsia="SimSun" w:hAnsi="Book Antiqua"/>
          <w:lang w:eastAsia="zh-CN"/>
        </w:rPr>
      </w:pPr>
      <w:r w:rsidRPr="00334E1C">
        <w:rPr>
          <w:rFonts w:ascii="Book Antiqua" w:eastAsia="SimSun" w:hAnsi="Book Antiqua"/>
          <w:lang w:eastAsia="zh-CN"/>
        </w:rPr>
        <w:br w:type="page"/>
      </w:r>
    </w:p>
    <w:p w14:paraId="7FCA31BA" w14:textId="3DBF0303" w:rsidR="003E5920" w:rsidRPr="00334E1C" w:rsidRDefault="00DB78D2" w:rsidP="00727BA3">
      <w:pPr>
        <w:shd w:val="clear" w:color="auto" w:fill="FFFFFF"/>
        <w:spacing w:line="360" w:lineRule="auto"/>
        <w:jc w:val="both"/>
        <w:rPr>
          <w:rFonts w:ascii="Book Antiqua" w:eastAsia="SimSun" w:hAnsi="Book Antiqua"/>
          <w:b/>
          <w:lang w:eastAsia="zh-CN"/>
        </w:rPr>
      </w:pPr>
      <w:r w:rsidRPr="00334E1C">
        <w:rPr>
          <w:rFonts w:ascii="Book Antiqua" w:hAnsi="Book Antiqua"/>
          <w:b/>
        </w:rPr>
        <w:lastRenderedPageBreak/>
        <w:t>Abstract</w:t>
      </w:r>
    </w:p>
    <w:p w14:paraId="1A0D9ECA" w14:textId="61E2AE90" w:rsidR="00DB78D2" w:rsidRPr="00334E1C" w:rsidRDefault="00DB78D2" w:rsidP="00727BA3">
      <w:pPr>
        <w:shd w:val="clear" w:color="auto" w:fill="FFFFFF"/>
        <w:spacing w:line="360" w:lineRule="auto"/>
        <w:jc w:val="both"/>
        <w:rPr>
          <w:rFonts w:ascii="Book Antiqua" w:hAnsi="Book Antiqua"/>
        </w:rPr>
      </w:pPr>
      <w:r w:rsidRPr="00334E1C">
        <w:rPr>
          <w:rFonts w:ascii="Book Antiqua" w:hAnsi="Book Antiqua"/>
        </w:rPr>
        <w:t>Hepatocellular carcinoma (HCC) is the most common type of primary liver cancer, which in turns accounts for the sixth most common cancer worldwide. Despite being the 6</w:t>
      </w:r>
      <w:r w:rsidRPr="00334E1C">
        <w:rPr>
          <w:rFonts w:ascii="Book Antiqua" w:hAnsi="Book Antiqua"/>
          <w:vertAlign w:val="superscript"/>
        </w:rPr>
        <w:t>th</w:t>
      </w:r>
      <w:r w:rsidRPr="00334E1C">
        <w:rPr>
          <w:rFonts w:ascii="Book Antiqua" w:hAnsi="Book Antiqua"/>
        </w:rPr>
        <w:t xml:space="preserve"> most common cancer it is the second leading cause of cancer related deaths. HCC typically arises in the background of </w:t>
      </w:r>
      <w:r w:rsidR="003E5920" w:rsidRPr="00334E1C">
        <w:rPr>
          <w:rFonts w:ascii="Book Antiqua" w:hAnsi="Book Antiqua"/>
        </w:rPr>
        <w:t>cirrhosis,</w:t>
      </w:r>
      <w:r w:rsidRPr="00334E1C">
        <w:rPr>
          <w:rFonts w:ascii="Book Antiqua" w:hAnsi="Book Antiqua"/>
        </w:rPr>
        <w:t xml:space="preserve"> however, about 20</w:t>
      </w:r>
      <w:r w:rsidR="00E36EE0" w:rsidRPr="00334E1C">
        <w:rPr>
          <w:rFonts w:ascii="Book Antiqua" w:hAnsi="Book Antiqua"/>
        </w:rPr>
        <w:t>% of cases can develop in a non</w:t>
      </w:r>
      <w:r w:rsidR="00E36EE0" w:rsidRPr="00334E1C">
        <w:rPr>
          <w:rFonts w:ascii="Book Antiqua" w:eastAsia="SimSun" w:hAnsi="Book Antiqua" w:hint="eastAsia"/>
          <w:lang w:eastAsia="zh-CN"/>
        </w:rPr>
        <w:t>-</w:t>
      </w:r>
      <w:r w:rsidRPr="00334E1C">
        <w:rPr>
          <w:rFonts w:ascii="Book Antiqua" w:hAnsi="Book Antiqua"/>
        </w:rPr>
        <w:t xml:space="preserve">cirrhotic liver. This particular subgroup of HCC generally presents at </w:t>
      </w:r>
      <w:r w:rsidR="003E5920" w:rsidRPr="00334E1C">
        <w:rPr>
          <w:rFonts w:ascii="Book Antiqua" w:hAnsi="Book Antiqua"/>
        </w:rPr>
        <w:t xml:space="preserve">an advanced stage </w:t>
      </w:r>
      <w:r w:rsidRPr="00334E1C">
        <w:rPr>
          <w:rFonts w:ascii="Book Antiqua" w:hAnsi="Book Antiqua"/>
        </w:rPr>
        <w:t xml:space="preserve">as surveillance is not performed in a </w:t>
      </w:r>
      <w:r w:rsidR="003E5920" w:rsidRPr="00334E1C">
        <w:rPr>
          <w:rFonts w:ascii="Book Antiqua" w:hAnsi="Book Antiqua"/>
        </w:rPr>
        <w:t>non-cirrhotic</w:t>
      </w:r>
      <w:r w:rsidRPr="00334E1C">
        <w:rPr>
          <w:rFonts w:ascii="Book Antiqua" w:hAnsi="Book Antiqua"/>
        </w:rPr>
        <w:t xml:space="preserve"> liver. </w:t>
      </w:r>
      <w:r w:rsidR="003E5920" w:rsidRPr="00334E1C">
        <w:rPr>
          <w:rFonts w:ascii="Book Antiqua" w:hAnsi="Book Antiqua"/>
        </w:rPr>
        <w:t xml:space="preserve">HCC in non-cirrhotic patients is clinically silent in its early stages because of lack of symptoms and surveillance imaging; and higher hepatic reserve in this population. </w:t>
      </w:r>
      <w:r w:rsidR="00F745D0" w:rsidRPr="00334E1C">
        <w:rPr>
          <w:rFonts w:ascii="Book Antiqua" w:hAnsi="Book Antiqua"/>
        </w:rPr>
        <w:t>Interestingly, F3 fibrosis in non-alcoholic fatty liver disease, hepatitis B virus and hep</w:t>
      </w:r>
      <w:r w:rsidR="00E36EE0" w:rsidRPr="00334E1C">
        <w:rPr>
          <w:rFonts w:ascii="Book Antiqua" w:hAnsi="Book Antiqua"/>
        </w:rPr>
        <w:t xml:space="preserve">atitis C virus infections </w:t>
      </w:r>
      <w:r w:rsidR="00E36EE0" w:rsidRPr="00334E1C">
        <w:rPr>
          <w:rFonts w:ascii="Book Antiqua" w:eastAsia="SimSun" w:hAnsi="Book Antiqua" w:hint="eastAsia"/>
          <w:lang w:eastAsia="zh-CN"/>
        </w:rPr>
        <w:t>are</w:t>
      </w:r>
      <w:r w:rsidR="00F745D0" w:rsidRPr="00334E1C">
        <w:rPr>
          <w:rFonts w:ascii="Book Antiqua" w:hAnsi="Book Antiqua"/>
        </w:rPr>
        <w:t xml:space="preserve"> associated with high risk of developing HCC. </w:t>
      </w:r>
      <w:r w:rsidR="003E5920" w:rsidRPr="00334E1C">
        <w:rPr>
          <w:rFonts w:ascii="Book Antiqua" w:hAnsi="Book Antiqua"/>
        </w:rPr>
        <w:t xml:space="preserve">Even though considerable progress has been made in the management of this entity, there is a dire need for implementation of surveillance strategies in the patient population at risk, to decrease the disease burden at presentation and improve the prognosis of these patients. </w:t>
      </w:r>
      <w:r w:rsidRPr="00334E1C">
        <w:rPr>
          <w:rFonts w:ascii="Book Antiqua" w:hAnsi="Book Antiqua"/>
        </w:rPr>
        <w:t xml:space="preserve">This comprehensive review details the epidemiology, risk factors, clinical features, diagnosis and management of HCC in </w:t>
      </w:r>
      <w:r w:rsidR="003E5920" w:rsidRPr="00334E1C">
        <w:rPr>
          <w:rFonts w:ascii="Book Antiqua" w:hAnsi="Book Antiqua"/>
        </w:rPr>
        <w:t>non-cirrhotic</w:t>
      </w:r>
      <w:r w:rsidRPr="00334E1C">
        <w:rPr>
          <w:rFonts w:ascii="Book Antiqua" w:hAnsi="Book Antiqua"/>
        </w:rPr>
        <w:t xml:space="preserve"> patients and provides future directions for research. </w:t>
      </w:r>
    </w:p>
    <w:p w14:paraId="566AE429" w14:textId="5DBFE7C9" w:rsidR="00DB78D2" w:rsidRPr="00334E1C" w:rsidRDefault="00DB78D2" w:rsidP="00727BA3">
      <w:pPr>
        <w:shd w:val="clear" w:color="auto" w:fill="FFFFFF"/>
        <w:spacing w:line="360" w:lineRule="auto"/>
        <w:jc w:val="both"/>
        <w:rPr>
          <w:rFonts w:ascii="Book Antiqua" w:hAnsi="Book Antiqua"/>
          <w:b/>
        </w:rPr>
      </w:pPr>
    </w:p>
    <w:p w14:paraId="4DB347B5" w14:textId="2AEFF352" w:rsidR="00DB78D2" w:rsidRPr="00334E1C" w:rsidRDefault="00E36EE0" w:rsidP="00727BA3">
      <w:pPr>
        <w:shd w:val="clear" w:color="auto" w:fill="FFFFFF"/>
        <w:spacing w:line="360" w:lineRule="auto"/>
        <w:jc w:val="both"/>
        <w:rPr>
          <w:rFonts w:ascii="Book Antiqua" w:eastAsia="SimSun" w:hAnsi="Book Antiqua"/>
          <w:lang w:eastAsia="zh-CN"/>
        </w:rPr>
      </w:pPr>
      <w:r w:rsidRPr="00334E1C">
        <w:rPr>
          <w:rFonts w:ascii="Book Antiqua" w:hAnsi="Book Antiqua"/>
          <w:b/>
          <w:iCs/>
          <w:lang w:eastAsia="es-ES_tradnl"/>
        </w:rPr>
        <w:t>Key words:</w:t>
      </w:r>
      <w:r w:rsidRPr="00334E1C">
        <w:rPr>
          <w:rFonts w:ascii="Book Antiqua" w:eastAsia="SimSun" w:hAnsi="Book Antiqua" w:hint="eastAsia"/>
          <w:b/>
          <w:iCs/>
          <w:lang w:eastAsia="zh-CN"/>
        </w:rPr>
        <w:t xml:space="preserve"> </w:t>
      </w:r>
      <w:bookmarkStart w:id="21" w:name="OLE_LINK193"/>
      <w:bookmarkStart w:id="22" w:name="OLE_LINK194"/>
      <w:r w:rsidRPr="00334E1C">
        <w:rPr>
          <w:rFonts w:ascii="Book Antiqua" w:hAnsi="Book Antiqua"/>
        </w:rPr>
        <w:t>Hepatocellular carcinoma</w:t>
      </w:r>
      <w:r w:rsidRPr="00334E1C">
        <w:rPr>
          <w:rFonts w:ascii="Book Antiqua" w:eastAsia="SimSun" w:hAnsi="Book Antiqua" w:hint="eastAsia"/>
          <w:lang w:eastAsia="zh-CN"/>
        </w:rPr>
        <w:t xml:space="preserve">; </w:t>
      </w:r>
      <w:r w:rsidRPr="00334E1C">
        <w:rPr>
          <w:rFonts w:ascii="Book Antiqua" w:hAnsi="Book Antiqua"/>
        </w:rPr>
        <w:t>Non-cirrhotic liver</w:t>
      </w:r>
      <w:r w:rsidRPr="00334E1C">
        <w:rPr>
          <w:rFonts w:ascii="Book Antiqua" w:eastAsia="SimSun" w:hAnsi="Book Antiqua" w:hint="eastAsia"/>
          <w:lang w:eastAsia="zh-CN"/>
        </w:rPr>
        <w:t xml:space="preserve">; </w:t>
      </w:r>
      <w:r w:rsidRPr="00334E1C">
        <w:rPr>
          <w:rFonts w:ascii="Book Antiqua" w:hAnsi="Book Antiqua"/>
        </w:rPr>
        <w:t>Hepatitis B</w:t>
      </w:r>
      <w:r w:rsidRPr="00334E1C">
        <w:rPr>
          <w:rFonts w:ascii="Book Antiqua" w:eastAsia="SimSun" w:hAnsi="Book Antiqua" w:hint="eastAsia"/>
          <w:lang w:eastAsia="zh-CN"/>
        </w:rPr>
        <w:t xml:space="preserve">; </w:t>
      </w:r>
      <w:r w:rsidRPr="00334E1C">
        <w:rPr>
          <w:rFonts w:ascii="Book Antiqua" w:hAnsi="Book Antiqua"/>
        </w:rPr>
        <w:t>H</w:t>
      </w:r>
      <w:r w:rsidR="00DB78D2" w:rsidRPr="00334E1C">
        <w:rPr>
          <w:rFonts w:ascii="Book Antiqua" w:hAnsi="Book Antiqua"/>
        </w:rPr>
        <w:t xml:space="preserve">epatitis </w:t>
      </w:r>
      <w:r w:rsidRPr="00334E1C">
        <w:rPr>
          <w:rFonts w:ascii="Book Antiqua" w:hAnsi="Book Antiqua"/>
        </w:rPr>
        <w:t>C</w:t>
      </w:r>
      <w:r w:rsidRPr="00334E1C">
        <w:rPr>
          <w:rFonts w:ascii="Book Antiqua" w:eastAsia="SimSun" w:hAnsi="Book Antiqua" w:hint="eastAsia"/>
          <w:lang w:eastAsia="zh-CN"/>
        </w:rPr>
        <w:t>;</w:t>
      </w:r>
      <w:bookmarkStart w:id="23" w:name="_GoBack"/>
      <w:bookmarkEnd w:id="23"/>
      <w:r w:rsidRPr="00334E1C">
        <w:rPr>
          <w:rFonts w:ascii="Book Antiqua" w:eastAsia="SimSun" w:hAnsi="Book Antiqua" w:hint="eastAsia"/>
          <w:lang w:eastAsia="zh-CN"/>
        </w:rPr>
        <w:t xml:space="preserve"> </w:t>
      </w:r>
      <w:r w:rsidRPr="00334E1C">
        <w:rPr>
          <w:rFonts w:ascii="Book Antiqua" w:hAnsi="Book Antiqua"/>
        </w:rPr>
        <w:t>Risk factors</w:t>
      </w:r>
      <w:r w:rsidRPr="00334E1C">
        <w:rPr>
          <w:rFonts w:ascii="Book Antiqua" w:eastAsia="SimSun" w:hAnsi="Book Antiqua" w:hint="eastAsia"/>
          <w:lang w:eastAsia="zh-CN"/>
        </w:rPr>
        <w:t xml:space="preserve">; </w:t>
      </w:r>
      <w:r w:rsidRPr="00334E1C">
        <w:rPr>
          <w:rFonts w:ascii="Book Antiqua" w:hAnsi="Book Antiqua"/>
        </w:rPr>
        <w:t>Clinical features</w:t>
      </w:r>
      <w:r w:rsidRPr="00334E1C">
        <w:rPr>
          <w:rFonts w:ascii="Book Antiqua" w:eastAsia="SimSun" w:hAnsi="Book Antiqua" w:hint="eastAsia"/>
          <w:lang w:eastAsia="zh-CN"/>
        </w:rPr>
        <w:t xml:space="preserve">; </w:t>
      </w:r>
      <w:r w:rsidRPr="00334E1C">
        <w:rPr>
          <w:rFonts w:ascii="Book Antiqua" w:hAnsi="Book Antiqua"/>
        </w:rPr>
        <w:t>Diagnostic modalities</w:t>
      </w:r>
      <w:r w:rsidRPr="00334E1C">
        <w:rPr>
          <w:rFonts w:ascii="Book Antiqua" w:eastAsia="SimSun" w:hAnsi="Book Antiqua" w:hint="eastAsia"/>
          <w:lang w:eastAsia="zh-CN"/>
        </w:rPr>
        <w:t xml:space="preserve">; </w:t>
      </w:r>
      <w:r w:rsidRPr="00334E1C">
        <w:rPr>
          <w:rFonts w:ascii="Book Antiqua" w:hAnsi="Book Antiqua"/>
        </w:rPr>
        <w:t>Management strategies</w:t>
      </w:r>
      <w:r w:rsidRPr="00334E1C">
        <w:rPr>
          <w:rFonts w:ascii="Book Antiqua" w:eastAsia="SimSun" w:hAnsi="Book Antiqua" w:hint="eastAsia"/>
          <w:lang w:eastAsia="zh-CN"/>
        </w:rPr>
        <w:t xml:space="preserve">; </w:t>
      </w:r>
      <w:r w:rsidRPr="00334E1C">
        <w:rPr>
          <w:rFonts w:ascii="Book Antiqua" w:hAnsi="Book Antiqua"/>
        </w:rPr>
        <w:t>Future directions</w:t>
      </w:r>
      <w:bookmarkEnd w:id="21"/>
      <w:bookmarkEnd w:id="22"/>
    </w:p>
    <w:p w14:paraId="01BE17BF" w14:textId="74A1BD4B" w:rsidR="00DB78D2" w:rsidRPr="00334E1C" w:rsidRDefault="00DB78D2" w:rsidP="00727BA3">
      <w:pPr>
        <w:shd w:val="clear" w:color="auto" w:fill="FFFFFF"/>
        <w:spacing w:line="360" w:lineRule="auto"/>
        <w:jc w:val="both"/>
        <w:rPr>
          <w:rFonts w:ascii="Book Antiqua" w:eastAsia="SimSun" w:hAnsi="Book Antiqua"/>
          <w:lang w:eastAsia="zh-CN"/>
        </w:rPr>
      </w:pPr>
    </w:p>
    <w:p w14:paraId="0E9E5721" w14:textId="5C84879D" w:rsidR="00E36EE0" w:rsidRPr="00334E1C" w:rsidRDefault="00E36EE0" w:rsidP="00E36EE0">
      <w:pPr>
        <w:snapToGrid w:val="0"/>
        <w:spacing w:line="360" w:lineRule="auto"/>
        <w:jc w:val="both"/>
        <w:rPr>
          <w:rFonts w:ascii="Book Antiqua" w:hAnsi="Book Antiqua"/>
        </w:rPr>
      </w:pPr>
      <w:bookmarkStart w:id="24" w:name="OLE_LINK13"/>
      <w:bookmarkStart w:id="25" w:name="OLE_LINK14"/>
      <w:bookmarkStart w:id="26" w:name="OLE_LINK195"/>
      <w:r w:rsidRPr="00334E1C">
        <w:rPr>
          <w:rFonts w:ascii="Book Antiqua" w:hAnsi="Book Antiqua"/>
        </w:rPr>
        <w:t xml:space="preserve">© </w:t>
      </w:r>
      <w:bookmarkStart w:id="27" w:name="OLE_LINK6"/>
      <w:bookmarkStart w:id="28" w:name="OLE_LINK7"/>
      <w:bookmarkStart w:id="29" w:name="OLE_LINK8"/>
      <w:r w:rsidRPr="00334E1C">
        <w:rPr>
          <w:rFonts w:ascii="Book Antiqua" w:hAnsi="Book Antiqua"/>
          <w:b/>
        </w:rPr>
        <w:t xml:space="preserve">The Author(s) </w:t>
      </w:r>
      <w:r w:rsidRPr="00334E1C">
        <w:rPr>
          <w:rFonts w:ascii="Book Antiqua" w:eastAsia="SimSun" w:hAnsi="Book Antiqua" w:hint="eastAsia"/>
          <w:b/>
          <w:lang w:eastAsia="zh-CN"/>
        </w:rPr>
        <w:t>201</w:t>
      </w:r>
      <w:r w:rsidR="00C01620">
        <w:rPr>
          <w:rFonts w:ascii="Book Antiqua" w:eastAsia="SimSun" w:hAnsi="Book Antiqua"/>
          <w:b/>
          <w:lang w:eastAsia="zh-CN"/>
        </w:rPr>
        <w:t>9</w:t>
      </w:r>
      <w:r w:rsidRPr="00334E1C">
        <w:rPr>
          <w:rFonts w:ascii="Book Antiqua" w:hAnsi="Book Antiqua"/>
        </w:rPr>
        <w:t xml:space="preserve">. Published by </w:t>
      </w:r>
      <w:proofErr w:type="spellStart"/>
      <w:r w:rsidRPr="00334E1C">
        <w:rPr>
          <w:rFonts w:ascii="Book Antiqua" w:hAnsi="Book Antiqua"/>
        </w:rPr>
        <w:t>Baishideng</w:t>
      </w:r>
      <w:proofErr w:type="spellEnd"/>
      <w:r w:rsidRPr="00334E1C">
        <w:rPr>
          <w:rFonts w:ascii="Book Antiqua" w:hAnsi="Book Antiqua"/>
        </w:rPr>
        <w:t xml:space="preserve"> Publishing Group Inc. All rights reserved.</w:t>
      </w:r>
    </w:p>
    <w:bookmarkEnd w:id="24"/>
    <w:bookmarkEnd w:id="25"/>
    <w:bookmarkEnd w:id="26"/>
    <w:bookmarkEnd w:id="27"/>
    <w:bookmarkEnd w:id="28"/>
    <w:bookmarkEnd w:id="29"/>
    <w:p w14:paraId="1086635B" w14:textId="77777777" w:rsidR="00E36EE0" w:rsidRPr="00334E1C" w:rsidRDefault="00E36EE0" w:rsidP="00727BA3">
      <w:pPr>
        <w:shd w:val="clear" w:color="auto" w:fill="FFFFFF"/>
        <w:spacing w:line="360" w:lineRule="auto"/>
        <w:jc w:val="both"/>
        <w:rPr>
          <w:rFonts w:ascii="Book Antiqua" w:eastAsia="SimSun" w:hAnsi="Book Antiqua"/>
          <w:lang w:eastAsia="zh-CN"/>
        </w:rPr>
      </w:pPr>
    </w:p>
    <w:p w14:paraId="196BCB3C" w14:textId="7D21CEA7" w:rsidR="00834DD2" w:rsidRPr="00334E1C" w:rsidRDefault="00E36EE0" w:rsidP="00727BA3">
      <w:pPr>
        <w:shd w:val="clear" w:color="auto" w:fill="FFFFFF"/>
        <w:spacing w:line="360" w:lineRule="auto"/>
        <w:jc w:val="both"/>
        <w:rPr>
          <w:rFonts w:ascii="Book Antiqua" w:hAnsi="Book Antiqua"/>
        </w:rPr>
      </w:pPr>
      <w:r w:rsidRPr="00334E1C">
        <w:rPr>
          <w:rFonts w:ascii="Book Antiqua" w:hAnsi="Book Antiqua"/>
          <w:b/>
          <w:lang w:val="en-GB"/>
        </w:rPr>
        <w:t>Core tip:</w:t>
      </w:r>
      <w:r w:rsidRPr="00334E1C">
        <w:rPr>
          <w:rFonts w:ascii="Book Antiqua" w:eastAsia="SimSun" w:hAnsi="Book Antiqua" w:hint="eastAsia"/>
          <w:b/>
          <w:lang w:val="en-GB" w:eastAsia="zh-CN"/>
        </w:rPr>
        <w:t xml:space="preserve"> </w:t>
      </w:r>
      <w:r w:rsidR="003046F1" w:rsidRPr="00334E1C">
        <w:rPr>
          <w:rFonts w:ascii="Book Antiqua" w:hAnsi="Book Antiqua"/>
        </w:rPr>
        <w:t>Hepatocellular carcinoma</w:t>
      </w:r>
      <w:r w:rsidR="003046F1" w:rsidRPr="00334E1C">
        <w:rPr>
          <w:rFonts w:ascii="Book Antiqua" w:eastAsia="SimSun" w:hAnsi="Book Antiqua" w:hint="eastAsia"/>
          <w:lang w:eastAsia="zh-CN"/>
        </w:rPr>
        <w:t xml:space="preserve"> </w:t>
      </w:r>
      <w:r w:rsidR="00834DD2" w:rsidRPr="00334E1C">
        <w:rPr>
          <w:rFonts w:ascii="Book Antiqua" w:hAnsi="Book Antiqua"/>
        </w:rPr>
        <w:t>is the 2</w:t>
      </w:r>
      <w:r w:rsidR="00834DD2" w:rsidRPr="00334E1C">
        <w:rPr>
          <w:rFonts w:ascii="Book Antiqua" w:hAnsi="Book Antiqua"/>
          <w:vertAlign w:val="superscript"/>
        </w:rPr>
        <w:t>nd</w:t>
      </w:r>
      <w:r w:rsidR="00834DD2" w:rsidRPr="00334E1C">
        <w:rPr>
          <w:rFonts w:ascii="Book Antiqua" w:hAnsi="Book Antiqua"/>
        </w:rPr>
        <w:t xml:space="preserve"> leading cause of cancer related deaths. Majority of </w:t>
      </w:r>
      <w:r w:rsidR="003046F1" w:rsidRPr="00334E1C">
        <w:rPr>
          <w:rFonts w:ascii="Book Antiqua" w:hAnsi="Book Antiqua"/>
        </w:rPr>
        <w:t>HCC</w:t>
      </w:r>
      <w:r w:rsidRPr="00334E1C">
        <w:rPr>
          <w:rFonts w:ascii="Book Antiqua" w:hAnsi="Book Antiqua"/>
        </w:rPr>
        <w:t xml:space="preserve"> </w:t>
      </w:r>
      <w:r w:rsidR="00834DD2" w:rsidRPr="00334E1C">
        <w:rPr>
          <w:rFonts w:ascii="Book Antiqua" w:hAnsi="Book Antiqua"/>
        </w:rPr>
        <w:t>arise in a cirrhotic liver, however, 20% of cases can develop in non-cirrhotic liver. This comprehensive review focuses on risk factors, clinical features, diagnostic modalities, management strategies and future directions for HCC in non-cirrhotic liver.</w:t>
      </w:r>
    </w:p>
    <w:p w14:paraId="2264A6BF" w14:textId="1F36EE97" w:rsidR="008A0A41" w:rsidRPr="00334E1C" w:rsidRDefault="008A0A41" w:rsidP="00727BA3">
      <w:pPr>
        <w:spacing w:line="360" w:lineRule="auto"/>
        <w:jc w:val="both"/>
        <w:rPr>
          <w:rFonts w:ascii="Book Antiqua" w:eastAsia="Arial Unicode MS" w:hAnsi="Book Antiqua" w:cs="Arial Unicode MS"/>
          <w:b/>
        </w:rPr>
      </w:pPr>
    </w:p>
    <w:p w14:paraId="75525572" w14:textId="1E7E2D02" w:rsidR="00E36EE0" w:rsidRPr="00334E1C" w:rsidRDefault="00E36EE0" w:rsidP="00E36EE0">
      <w:pPr>
        <w:shd w:val="clear" w:color="auto" w:fill="FFFFFF"/>
        <w:spacing w:line="360" w:lineRule="auto"/>
        <w:jc w:val="both"/>
        <w:rPr>
          <w:rFonts w:ascii="Book Antiqua" w:eastAsia="DengXian" w:hAnsi="Book Antiqua"/>
          <w:b/>
          <w:lang w:eastAsia="zh-CN"/>
        </w:rPr>
      </w:pPr>
      <w:r w:rsidRPr="00334E1C">
        <w:rPr>
          <w:rFonts w:ascii="Book Antiqua" w:hAnsi="Book Antiqua"/>
        </w:rPr>
        <w:t>Desai</w:t>
      </w:r>
      <w:r w:rsidRPr="00334E1C">
        <w:rPr>
          <w:rFonts w:ascii="Book Antiqua" w:hAnsi="Book Antiqua" w:hint="eastAsia"/>
          <w:lang w:eastAsia="zh-CN"/>
        </w:rPr>
        <w:t xml:space="preserve"> A</w:t>
      </w:r>
      <w:r w:rsidRPr="00334E1C">
        <w:rPr>
          <w:rFonts w:ascii="Book Antiqua" w:hAnsi="Book Antiqua"/>
        </w:rPr>
        <w:t>, Sandhu</w:t>
      </w:r>
      <w:r w:rsidRPr="00334E1C">
        <w:rPr>
          <w:rFonts w:ascii="Book Antiqua" w:hAnsi="Book Antiqua" w:hint="eastAsia"/>
          <w:lang w:eastAsia="zh-CN"/>
        </w:rPr>
        <w:t xml:space="preserve"> S</w:t>
      </w:r>
      <w:r w:rsidRPr="00334E1C">
        <w:rPr>
          <w:rFonts w:ascii="Book Antiqua" w:hAnsi="Book Antiqua"/>
        </w:rPr>
        <w:t>, Lai</w:t>
      </w:r>
      <w:r w:rsidRPr="00334E1C">
        <w:rPr>
          <w:rFonts w:ascii="Book Antiqua" w:hAnsi="Book Antiqua" w:hint="eastAsia"/>
          <w:lang w:eastAsia="zh-CN"/>
        </w:rPr>
        <w:t xml:space="preserve"> JP</w:t>
      </w:r>
      <w:r w:rsidRPr="00334E1C">
        <w:rPr>
          <w:rFonts w:ascii="Book Antiqua" w:hAnsi="Book Antiqua"/>
        </w:rPr>
        <w:t>, Sandhu</w:t>
      </w:r>
      <w:r w:rsidRPr="00334E1C">
        <w:rPr>
          <w:rFonts w:ascii="Book Antiqua" w:hAnsi="Book Antiqua" w:hint="eastAsia"/>
          <w:lang w:eastAsia="zh-CN"/>
        </w:rPr>
        <w:t xml:space="preserve"> DS</w:t>
      </w:r>
      <w:r w:rsidRPr="00334E1C">
        <w:rPr>
          <w:rFonts w:ascii="Book Antiqua" w:eastAsia="DengXian" w:hAnsi="Book Antiqua" w:hint="eastAsia"/>
          <w:lang w:eastAsia="zh-CN"/>
        </w:rPr>
        <w:t>.</w:t>
      </w:r>
      <w:r w:rsidRPr="00334E1C">
        <w:rPr>
          <w:rFonts w:ascii="Book Antiqua" w:eastAsia="DengXian" w:hAnsi="Book Antiqua" w:hint="eastAsia"/>
          <w:b/>
          <w:lang w:eastAsia="zh-CN"/>
        </w:rPr>
        <w:t xml:space="preserve"> </w:t>
      </w:r>
      <w:r w:rsidRPr="00334E1C">
        <w:rPr>
          <w:rFonts w:ascii="Book Antiqua" w:hAnsi="Book Antiqua"/>
        </w:rPr>
        <w:t>Hepatocellular carcinoma in non-cirrhotic liver: A comprehensive review</w:t>
      </w:r>
      <w:r w:rsidRPr="00334E1C">
        <w:rPr>
          <w:rFonts w:ascii="Book Antiqua" w:hAnsi="Book Antiqua" w:hint="eastAsia"/>
          <w:lang w:eastAsia="zh-CN"/>
        </w:rPr>
        <w:t xml:space="preserve">. </w:t>
      </w:r>
      <w:r w:rsidRPr="00334E1C">
        <w:rPr>
          <w:rFonts w:ascii="Book Antiqua" w:hAnsi="Book Antiqua"/>
          <w:i/>
          <w:iCs/>
        </w:rPr>
        <w:t xml:space="preserve">World J </w:t>
      </w:r>
      <w:proofErr w:type="spellStart"/>
      <w:r w:rsidRPr="00334E1C">
        <w:rPr>
          <w:rFonts w:ascii="Book Antiqua" w:hAnsi="Book Antiqua"/>
          <w:i/>
          <w:iCs/>
        </w:rPr>
        <w:t>Hepatol</w:t>
      </w:r>
      <w:proofErr w:type="spellEnd"/>
      <w:r w:rsidRPr="00334E1C">
        <w:rPr>
          <w:rFonts w:ascii="Book Antiqua" w:hAnsi="Book Antiqua" w:hint="eastAsia"/>
          <w:iCs/>
          <w:lang w:eastAsia="zh-CN"/>
        </w:rPr>
        <w:t xml:space="preserve"> 201</w:t>
      </w:r>
      <w:r w:rsidR="00234441">
        <w:rPr>
          <w:rFonts w:ascii="Book Antiqua" w:hAnsi="Book Antiqua"/>
          <w:iCs/>
          <w:lang w:eastAsia="zh-CN"/>
        </w:rPr>
        <w:t>9</w:t>
      </w:r>
      <w:r w:rsidRPr="00334E1C">
        <w:rPr>
          <w:rFonts w:ascii="Book Antiqua" w:hAnsi="Book Antiqua" w:hint="eastAsia"/>
          <w:iCs/>
          <w:lang w:eastAsia="zh-CN"/>
        </w:rPr>
        <w:t>; In press</w:t>
      </w:r>
    </w:p>
    <w:p w14:paraId="7BE7EE51" w14:textId="5FE435DD" w:rsidR="00D2308A" w:rsidRPr="00334E1C" w:rsidRDefault="00D2308A">
      <w:pPr>
        <w:rPr>
          <w:rFonts w:ascii="Book Antiqua" w:hAnsi="Book Antiqua"/>
        </w:rPr>
      </w:pPr>
      <w:r w:rsidRPr="00334E1C">
        <w:rPr>
          <w:rFonts w:ascii="Book Antiqua" w:hAnsi="Book Antiqua"/>
        </w:rPr>
        <w:br w:type="page"/>
      </w:r>
    </w:p>
    <w:p w14:paraId="76258717" w14:textId="77777777" w:rsidR="00D2308A" w:rsidRPr="00334E1C" w:rsidRDefault="00D2308A" w:rsidP="00727BA3">
      <w:pPr>
        <w:shd w:val="clear" w:color="auto" w:fill="FFFFFF"/>
        <w:spacing w:line="360" w:lineRule="auto"/>
        <w:jc w:val="both"/>
        <w:rPr>
          <w:rFonts w:ascii="Book Antiqua" w:eastAsia="SimSun" w:hAnsi="Book Antiqua"/>
          <w:lang w:eastAsia="zh-CN"/>
        </w:rPr>
      </w:pPr>
      <w:r w:rsidRPr="00334E1C">
        <w:rPr>
          <w:rFonts w:ascii="Book Antiqua" w:hAnsi="Book Antiqua"/>
          <w:b/>
        </w:rPr>
        <w:lastRenderedPageBreak/>
        <w:t>INTRODUCTIO</w:t>
      </w:r>
      <w:r w:rsidRPr="00334E1C">
        <w:rPr>
          <w:rFonts w:ascii="Book Antiqua" w:eastAsia="SimSun" w:hAnsi="Book Antiqua"/>
          <w:b/>
          <w:lang w:eastAsia="zh-CN"/>
        </w:rPr>
        <w:t>N</w:t>
      </w:r>
    </w:p>
    <w:p w14:paraId="15854AF2" w14:textId="61D0AB09" w:rsidR="003046F1" w:rsidRPr="00334E1C" w:rsidRDefault="008C7780" w:rsidP="00727BA3">
      <w:pPr>
        <w:shd w:val="clear" w:color="auto" w:fill="FFFFFF"/>
        <w:spacing w:line="360" w:lineRule="auto"/>
        <w:jc w:val="both"/>
        <w:rPr>
          <w:rFonts w:ascii="Book Antiqua" w:eastAsia="SimSun" w:hAnsi="Book Antiqua"/>
          <w:lang w:eastAsia="zh-CN"/>
        </w:rPr>
      </w:pPr>
      <w:r w:rsidRPr="00334E1C">
        <w:rPr>
          <w:rFonts w:ascii="Book Antiqua" w:hAnsi="Book Antiqua"/>
        </w:rPr>
        <w:t>Primary liver cancer is the sixth most common cancer worldwide, 90% of which are hepatocellular carcinoma (HCC</w:t>
      </w:r>
      <w:proofErr w:type="gramStart"/>
      <w:r w:rsidRPr="00334E1C">
        <w:rPr>
          <w:rFonts w:ascii="Book Antiqua" w:hAnsi="Book Antiqua"/>
        </w:rPr>
        <w:t>)</w:t>
      </w:r>
      <w:r w:rsidR="009F342E" w:rsidRPr="00334E1C">
        <w:rPr>
          <w:rFonts w:ascii="Book Antiqua" w:hAnsi="Book Antiqua"/>
          <w:noProof/>
          <w:vertAlign w:val="superscript"/>
        </w:rPr>
        <w:t>[</w:t>
      </w:r>
      <w:proofErr w:type="gramEnd"/>
      <w:r w:rsidR="00D2308A" w:rsidRPr="00334E1C">
        <w:rPr>
          <w:rFonts w:ascii="Book Antiqua" w:hAnsi="Book Antiqua"/>
          <w:noProof/>
          <w:vertAlign w:val="superscript"/>
        </w:rPr>
        <w:t>1,</w:t>
      </w:r>
      <w:r w:rsidR="007A43FC" w:rsidRPr="00334E1C">
        <w:rPr>
          <w:rFonts w:ascii="Book Antiqua" w:hAnsi="Book Antiqua"/>
          <w:noProof/>
          <w:vertAlign w:val="superscript"/>
        </w:rPr>
        <w:t>2</w:t>
      </w:r>
      <w:r w:rsidR="009F342E" w:rsidRPr="00334E1C">
        <w:rPr>
          <w:rFonts w:ascii="Book Antiqua" w:hAnsi="Book Antiqua"/>
          <w:noProof/>
          <w:vertAlign w:val="superscript"/>
        </w:rPr>
        <w:t>]</w:t>
      </w:r>
      <w:r w:rsidR="00D2308A" w:rsidRPr="00334E1C">
        <w:rPr>
          <w:rFonts w:ascii="Book Antiqua" w:eastAsia="SimSun" w:hAnsi="Book Antiqua" w:hint="eastAsia"/>
          <w:noProof/>
          <w:lang w:eastAsia="zh-CN"/>
        </w:rPr>
        <w:t>.</w:t>
      </w:r>
      <w:r w:rsidR="005A7A22" w:rsidRPr="00334E1C" w:rsidDel="005A7A22">
        <w:rPr>
          <w:rFonts w:ascii="Book Antiqua" w:hAnsi="Book Antiqua"/>
          <w:noProof/>
        </w:rPr>
        <w:t xml:space="preserve"> </w:t>
      </w:r>
      <w:r w:rsidRPr="00334E1C">
        <w:rPr>
          <w:rFonts w:ascii="Book Antiqua" w:hAnsi="Book Antiqua"/>
        </w:rPr>
        <w:t xml:space="preserve">HCC is the second leading cause of cancer-related deaths </w:t>
      </w:r>
      <w:proofErr w:type="gramStart"/>
      <w:r w:rsidRPr="00334E1C">
        <w:rPr>
          <w:rFonts w:ascii="Book Antiqua" w:hAnsi="Book Antiqua"/>
        </w:rPr>
        <w:t>worldwide</w:t>
      </w:r>
      <w:r w:rsidR="005A7A22" w:rsidRPr="00334E1C">
        <w:rPr>
          <w:rFonts w:ascii="Book Antiqua" w:hAnsi="Book Antiqua"/>
          <w:noProof/>
          <w:vertAlign w:val="superscript"/>
        </w:rPr>
        <w:t>[</w:t>
      </w:r>
      <w:proofErr w:type="gramEnd"/>
      <w:r w:rsidR="005A7A22" w:rsidRPr="00334E1C">
        <w:rPr>
          <w:rFonts w:ascii="Book Antiqua" w:hAnsi="Book Antiqua"/>
          <w:noProof/>
          <w:vertAlign w:val="superscript"/>
        </w:rPr>
        <w:t>3]</w:t>
      </w:r>
      <w:r w:rsidRPr="00334E1C">
        <w:rPr>
          <w:rFonts w:ascii="Book Antiqua" w:hAnsi="Book Antiqua"/>
        </w:rPr>
        <w:t>. Although, most of the cases occur in developing countries, its incidence in developed c</w:t>
      </w:r>
      <w:r w:rsidR="003046F1" w:rsidRPr="00334E1C">
        <w:rPr>
          <w:rFonts w:ascii="Book Antiqua" w:hAnsi="Book Antiqua"/>
        </w:rPr>
        <w:t xml:space="preserve">ountries has increased </w:t>
      </w:r>
      <w:proofErr w:type="gramStart"/>
      <w:r w:rsidR="003046F1" w:rsidRPr="00334E1C">
        <w:rPr>
          <w:rFonts w:ascii="Book Antiqua" w:hAnsi="Book Antiqua"/>
        </w:rPr>
        <w:t>recently</w:t>
      </w:r>
      <w:r w:rsidR="005F0D91" w:rsidRPr="00334E1C">
        <w:rPr>
          <w:rFonts w:ascii="Book Antiqua" w:hAnsi="Book Antiqua"/>
          <w:noProof/>
          <w:vertAlign w:val="superscript"/>
        </w:rPr>
        <w:t>[</w:t>
      </w:r>
      <w:proofErr w:type="gramEnd"/>
      <w:r w:rsidR="00ED3CBC" w:rsidRPr="00334E1C">
        <w:rPr>
          <w:rFonts w:ascii="Book Antiqua" w:hAnsi="Book Antiqua"/>
          <w:noProof/>
          <w:vertAlign w:val="superscript"/>
        </w:rPr>
        <w:t>4</w:t>
      </w:r>
      <w:r w:rsidR="005F0D91" w:rsidRPr="00334E1C">
        <w:rPr>
          <w:rFonts w:ascii="Book Antiqua" w:hAnsi="Book Antiqua"/>
          <w:noProof/>
          <w:vertAlign w:val="superscript"/>
        </w:rPr>
        <w:t>]</w:t>
      </w:r>
      <w:r w:rsidR="003046F1" w:rsidRPr="00334E1C">
        <w:rPr>
          <w:rFonts w:ascii="Book Antiqua" w:eastAsia="SimSun" w:hAnsi="Book Antiqua" w:hint="eastAsia"/>
          <w:noProof/>
          <w:lang w:eastAsia="zh-CN"/>
        </w:rPr>
        <w:t>.</w:t>
      </w:r>
      <w:r w:rsidR="005F0D91" w:rsidRPr="00334E1C" w:rsidDel="005F0D91">
        <w:rPr>
          <w:rFonts w:ascii="Book Antiqua" w:hAnsi="Book Antiqua"/>
          <w:noProof/>
        </w:rPr>
        <w:t xml:space="preserve"> </w:t>
      </w:r>
      <w:r w:rsidRPr="00334E1C">
        <w:rPr>
          <w:rFonts w:ascii="Book Antiqua" w:hAnsi="Book Antiqua"/>
        </w:rPr>
        <w:t>HCC typically ari</w:t>
      </w:r>
      <w:r w:rsidR="00BE16DA" w:rsidRPr="00334E1C">
        <w:rPr>
          <w:rFonts w:ascii="Book Antiqua" w:hAnsi="Book Antiqua"/>
        </w:rPr>
        <w:t>ses in the setting of cirrhosis</w:t>
      </w:r>
      <w:r w:rsidRPr="00334E1C">
        <w:rPr>
          <w:rFonts w:ascii="Book Antiqua" w:hAnsi="Book Antiqua"/>
        </w:rPr>
        <w:t xml:space="preserve"> </w:t>
      </w:r>
      <w:r w:rsidR="00E91198" w:rsidRPr="00334E1C">
        <w:rPr>
          <w:rFonts w:ascii="Book Antiqua" w:hAnsi="Book Antiqua"/>
        </w:rPr>
        <w:t>however;</w:t>
      </w:r>
      <w:r w:rsidR="003046F1" w:rsidRPr="00334E1C">
        <w:rPr>
          <w:rFonts w:ascii="Book Antiqua" w:hAnsi="Book Antiqua"/>
        </w:rPr>
        <w:t xml:space="preserve"> approximately 20% of HCC</w:t>
      </w:r>
      <w:r w:rsidR="003046F1" w:rsidRPr="00334E1C">
        <w:rPr>
          <w:rFonts w:ascii="Book Antiqua" w:eastAsia="SimSun" w:hAnsi="Book Antiqua"/>
          <w:lang w:eastAsia="zh-CN"/>
        </w:rPr>
        <w:t>’</w:t>
      </w:r>
      <w:r w:rsidRPr="00334E1C">
        <w:rPr>
          <w:rFonts w:ascii="Book Antiqua" w:hAnsi="Book Antiqua"/>
        </w:rPr>
        <w:t xml:space="preserve">s have been known to develop in a non-cirrhotic </w:t>
      </w:r>
      <w:proofErr w:type="gramStart"/>
      <w:r w:rsidRPr="00334E1C">
        <w:rPr>
          <w:rFonts w:ascii="Book Antiqua" w:hAnsi="Book Antiqua"/>
        </w:rPr>
        <w:t>liver</w:t>
      </w:r>
      <w:r w:rsidR="005F0D91" w:rsidRPr="00334E1C">
        <w:rPr>
          <w:rFonts w:ascii="Book Antiqua" w:hAnsi="Book Antiqua"/>
          <w:noProof/>
          <w:vertAlign w:val="superscript"/>
        </w:rPr>
        <w:t>[</w:t>
      </w:r>
      <w:proofErr w:type="gramEnd"/>
      <w:r w:rsidR="003046F1" w:rsidRPr="00334E1C">
        <w:rPr>
          <w:rFonts w:ascii="Book Antiqua" w:hAnsi="Book Antiqua"/>
          <w:noProof/>
          <w:vertAlign w:val="superscript"/>
        </w:rPr>
        <w:t>5,</w:t>
      </w:r>
      <w:r w:rsidR="00ED3CBC" w:rsidRPr="00334E1C">
        <w:rPr>
          <w:rFonts w:ascii="Book Antiqua" w:hAnsi="Book Antiqua"/>
          <w:noProof/>
          <w:vertAlign w:val="superscript"/>
        </w:rPr>
        <w:t>6</w:t>
      </w:r>
      <w:r w:rsidR="005F0D91" w:rsidRPr="00334E1C">
        <w:rPr>
          <w:rFonts w:ascii="Book Antiqua" w:hAnsi="Book Antiqua"/>
          <w:noProof/>
          <w:vertAlign w:val="superscript"/>
        </w:rPr>
        <w:t>]</w:t>
      </w:r>
      <w:r w:rsidR="003046F1" w:rsidRPr="00334E1C">
        <w:rPr>
          <w:rFonts w:ascii="Book Antiqua" w:eastAsia="SimSun" w:hAnsi="Book Antiqua" w:hint="eastAsia"/>
          <w:noProof/>
          <w:lang w:eastAsia="zh-CN"/>
        </w:rPr>
        <w:t>.</w:t>
      </w:r>
      <w:r w:rsidR="005F0D91" w:rsidRPr="00334E1C" w:rsidDel="005F0D91">
        <w:rPr>
          <w:rFonts w:ascii="Book Antiqua" w:hAnsi="Book Antiqua"/>
          <w:noProof/>
        </w:rPr>
        <w:t xml:space="preserve"> </w:t>
      </w:r>
      <w:r w:rsidRPr="00334E1C">
        <w:rPr>
          <w:rFonts w:ascii="Book Antiqua" w:hAnsi="Book Antiqua"/>
        </w:rPr>
        <w:t>This sub-group of HCC often present</w:t>
      </w:r>
      <w:r w:rsidR="005B1D53" w:rsidRPr="00334E1C">
        <w:rPr>
          <w:rFonts w:ascii="Book Antiqua" w:hAnsi="Book Antiqua"/>
        </w:rPr>
        <w:t>s</w:t>
      </w:r>
      <w:r w:rsidRPr="00334E1C">
        <w:rPr>
          <w:rFonts w:ascii="Book Antiqua" w:hAnsi="Book Antiqua"/>
        </w:rPr>
        <w:t xml:space="preserve"> at advanced stages because surveillance is not performed in </w:t>
      </w:r>
      <w:r w:rsidR="005B1D53" w:rsidRPr="00334E1C">
        <w:rPr>
          <w:rFonts w:ascii="Book Antiqua" w:hAnsi="Book Antiqua"/>
        </w:rPr>
        <w:t xml:space="preserve">a </w:t>
      </w:r>
      <w:r w:rsidRPr="00334E1C">
        <w:rPr>
          <w:rFonts w:ascii="Book Antiqua" w:hAnsi="Book Antiqua"/>
        </w:rPr>
        <w:t xml:space="preserve">non-cirrhotic </w:t>
      </w:r>
      <w:r w:rsidR="005B1D53" w:rsidRPr="00334E1C">
        <w:rPr>
          <w:rFonts w:ascii="Book Antiqua" w:hAnsi="Book Antiqua"/>
        </w:rPr>
        <w:t>liver</w:t>
      </w:r>
      <w:r w:rsidR="003046F1" w:rsidRPr="00334E1C">
        <w:rPr>
          <w:rFonts w:ascii="Book Antiqua" w:hAnsi="Book Antiqua"/>
        </w:rPr>
        <w:t xml:space="preserve">. </w:t>
      </w:r>
      <w:bookmarkStart w:id="30" w:name="OLE_LINK92"/>
      <w:bookmarkStart w:id="31" w:name="OLE_LINK93"/>
      <w:r w:rsidRPr="00334E1C">
        <w:rPr>
          <w:rFonts w:ascii="Book Antiqua" w:hAnsi="Book Antiqua"/>
        </w:rPr>
        <w:t>Fibrolamellar</w:t>
      </w:r>
      <w:bookmarkEnd w:id="30"/>
      <w:bookmarkEnd w:id="31"/>
      <w:r w:rsidRPr="00334E1C">
        <w:rPr>
          <w:rFonts w:ascii="Book Antiqua" w:hAnsi="Book Antiqua"/>
        </w:rPr>
        <w:t xml:space="preserve"> carcinoma (FLC), a rare variant of HCC also occurs without any background cirrhosis or </w:t>
      </w:r>
      <w:proofErr w:type="gramStart"/>
      <w:r w:rsidRPr="00334E1C">
        <w:rPr>
          <w:rFonts w:ascii="Book Antiqua" w:hAnsi="Book Antiqua"/>
        </w:rPr>
        <w:t>hepatitis</w:t>
      </w:r>
      <w:r w:rsidR="00C019F4" w:rsidRPr="00334E1C">
        <w:rPr>
          <w:rFonts w:ascii="Book Antiqua" w:hAnsi="Book Antiqua"/>
          <w:noProof/>
          <w:vertAlign w:val="superscript"/>
        </w:rPr>
        <w:t>[</w:t>
      </w:r>
      <w:proofErr w:type="gramEnd"/>
      <w:r w:rsidR="003046F1" w:rsidRPr="00334E1C">
        <w:rPr>
          <w:rFonts w:ascii="Book Antiqua" w:hAnsi="Book Antiqua"/>
          <w:noProof/>
          <w:vertAlign w:val="superscript"/>
        </w:rPr>
        <w:t>6,</w:t>
      </w:r>
      <w:r w:rsidR="00ED3CBC" w:rsidRPr="00334E1C">
        <w:rPr>
          <w:rFonts w:ascii="Book Antiqua" w:hAnsi="Book Antiqua"/>
          <w:noProof/>
          <w:vertAlign w:val="superscript"/>
        </w:rPr>
        <w:t>7</w:t>
      </w:r>
      <w:r w:rsidR="00C019F4" w:rsidRPr="00334E1C">
        <w:rPr>
          <w:rFonts w:ascii="Book Antiqua" w:hAnsi="Book Antiqua"/>
          <w:noProof/>
          <w:vertAlign w:val="superscript"/>
        </w:rPr>
        <w:t>]</w:t>
      </w:r>
      <w:r w:rsidR="003046F1" w:rsidRPr="00334E1C">
        <w:rPr>
          <w:rFonts w:ascii="Book Antiqua" w:eastAsia="SimSun" w:hAnsi="Book Antiqua" w:hint="eastAsia"/>
          <w:noProof/>
          <w:lang w:eastAsia="zh-CN"/>
        </w:rPr>
        <w:t>.</w:t>
      </w:r>
      <w:r w:rsidR="00C019F4" w:rsidRPr="00334E1C" w:rsidDel="00C019F4">
        <w:rPr>
          <w:rFonts w:ascii="Book Antiqua" w:hAnsi="Book Antiqua"/>
          <w:noProof/>
        </w:rPr>
        <w:t xml:space="preserve"> </w:t>
      </w:r>
      <w:r w:rsidRPr="00334E1C">
        <w:rPr>
          <w:rFonts w:ascii="Book Antiqua" w:hAnsi="Book Antiqua"/>
        </w:rPr>
        <w:t>This review discusses the epidemiology, risk factors, clinical features, diagnosis and management of HCC in non-cirrhotic patients as well as provides future direction for research in this population.</w:t>
      </w:r>
    </w:p>
    <w:p w14:paraId="76424CD5" w14:textId="77777777" w:rsidR="003046F1" w:rsidRPr="00334E1C" w:rsidRDefault="003046F1" w:rsidP="00727BA3">
      <w:pPr>
        <w:shd w:val="clear" w:color="auto" w:fill="FFFFFF"/>
        <w:spacing w:line="360" w:lineRule="auto"/>
        <w:jc w:val="both"/>
        <w:rPr>
          <w:rFonts w:ascii="Book Antiqua" w:eastAsia="SimSun" w:hAnsi="Book Antiqua"/>
          <w:b/>
          <w:lang w:eastAsia="zh-CN"/>
        </w:rPr>
      </w:pPr>
    </w:p>
    <w:p w14:paraId="26690654" w14:textId="78F29719" w:rsidR="003046F1" w:rsidRPr="00334E1C" w:rsidRDefault="003046F1" w:rsidP="00727BA3">
      <w:pPr>
        <w:shd w:val="clear" w:color="auto" w:fill="FFFFFF"/>
        <w:spacing w:line="360" w:lineRule="auto"/>
        <w:jc w:val="both"/>
        <w:rPr>
          <w:rFonts w:ascii="Book Antiqua" w:eastAsia="SimSun" w:hAnsi="Book Antiqua"/>
          <w:lang w:eastAsia="zh-CN"/>
        </w:rPr>
      </w:pPr>
      <w:r w:rsidRPr="00334E1C">
        <w:rPr>
          <w:rFonts w:ascii="Book Antiqua" w:hAnsi="Book Antiqua"/>
          <w:b/>
        </w:rPr>
        <w:t>METHODS</w:t>
      </w:r>
    </w:p>
    <w:p w14:paraId="3F826E36" w14:textId="40CF0575" w:rsidR="00F745D0" w:rsidRPr="00334E1C" w:rsidRDefault="00F745D0" w:rsidP="00727BA3">
      <w:pPr>
        <w:shd w:val="clear" w:color="auto" w:fill="FFFFFF"/>
        <w:spacing w:line="360" w:lineRule="auto"/>
        <w:jc w:val="both"/>
        <w:rPr>
          <w:rFonts w:ascii="Book Antiqua" w:eastAsia="SimSun" w:hAnsi="Book Antiqua"/>
          <w:b/>
          <w:lang w:eastAsia="zh-CN"/>
        </w:rPr>
      </w:pPr>
      <w:r w:rsidRPr="00334E1C">
        <w:rPr>
          <w:rFonts w:ascii="Book Antiqua" w:hAnsi="Book Antiqua"/>
        </w:rPr>
        <w:t>A comprehensive literature search was performed and research papers regarding non-cirrhotic HCC and related literature was analyzed to prepare this review article. Special emphasis was placed on research related to the diagnosis and management of non-cirrhotic HCC in the last 5 y</w:t>
      </w:r>
      <w:r w:rsidR="003046F1" w:rsidRPr="00334E1C">
        <w:rPr>
          <w:rFonts w:ascii="Book Antiqua" w:hAnsi="Book Antiqua"/>
        </w:rPr>
        <w:t>r</w:t>
      </w:r>
      <w:r w:rsidRPr="00334E1C">
        <w:rPr>
          <w:rFonts w:ascii="Book Antiqua" w:hAnsi="Book Antiqua"/>
        </w:rPr>
        <w:t>.</w:t>
      </w:r>
    </w:p>
    <w:p w14:paraId="47916B83" w14:textId="77777777" w:rsidR="00F745D0" w:rsidRPr="00334E1C" w:rsidRDefault="00F745D0" w:rsidP="00727BA3">
      <w:pPr>
        <w:shd w:val="clear" w:color="auto" w:fill="FFFFFF"/>
        <w:spacing w:line="360" w:lineRule="auto"/>
        <w:jc w:val="both"/>
        <w:rPr>
          <w:rFonts w:ascii="Book Antiqua" w:hAnsi="Book Antiqua"/>
          <w:b/>
        </w:rPr>
      </w:pPr>
    </w:p>
    <w:p w14:paraId="611138D0" w14:textId="24330303" w:rsidR="003046F1" w:rsidRPr="00334E1C" w:rsidRDefault="003046F1" w:rsidP="00727BA3">
      <w:pPr>
        <w:shd w:val="clear" w:color="auto" w:fill="FFFFFF"/>
        <w:spacing w:line="360" w:lineRule="auto"/>
        <w:jc w:val="both"/>
        <w:rPr>
          <w:rFonts w:ascii="Book Antiqua" w:eastAsia="SimSun" w:hAnsi="Book Antiqua"/>
          <w:b/>
          <w:lang w:eastAsia="zh-CN"/>
        </w:rPr>
      </w:pPr>
      <w:r w:rsidRPr="00334E1C">
        <w:rPr>
          <w:rFonts w:ascii="Book Antiqua" w:hAnsi="Book Antiqua"/>
          <w:b/>
        </w:rPr>
        <w:t>EPIDEMIOLOGY</w:t>
      </w:r>
    </w:p>
    <w:p w14:paraId="3E5C5D2A" w14:textId="50C29CFF" w:rsidR="00173368" w:rsidRPr="00334E1C" w:rsidRDefault="00440FE6" w:rsidP="00727BA3">
      <w:pPr>
        <w:shd w:val="clear" w:color="auto" w:fill="FFFFFF"/>
        <w:spacing w:line="360" w:lineRule="auto"/>
        <w:jc w:val="both"/>
        <w:rPr>
          <w:rFonts w:ascii="Book Antiqua" w:eastAsia="SimSun" w:hAnsi="Book Antiqua"/>
          <w:lang w:eastAsia="zh-CN"/>
        </w:rPr>
      </w:pPr>
      <w:r w:rsidRPr="00334E1C">
        <w:rPr>
          <w:rFonts w:ascii="Book Antiqua" w:hAnsi="Book Antiqua"/>
        </w:rPr>
        <w:t>Worldwide, liver cancer is the fifth most common cancer in men and the ninth in women. It is the 2</w:t>
      </w:r>
      <w:r w:rsidRPr="00334E1C">
        <w:rPr>
          <w:rFonts w:ascii="Book Antiqua" w:hAnsi="Book Antiqua"/>
          <w:vertAlign w:val="superscript"/>
        </w:rPr>
        <w:t>nd</w:t>
      </w:r>
      <w:r w:rsidRPr="00334E1C">
        <w:rPr>
          <w:rFonts w:ascii="Book Antiqua" w:hAnsi="Book Antiqua"/>
        </w:rPr>
        <w:t xml:space="preserve"> leading cause of cancer death in men and the sixth leading among women, wit</w:t>
      </w:r>
      <w:r w:rsidR="00173368" w:rsidRPr="00334E1C">
        <w:rPr>
          <w:rFonts w:ascii="Book Antiqua" w:hAnsi="Book Antiqua"/>
        </w:rPr>
        <w:t>h about 745</w:t>
      </w:r>
      <w:r w:rsidR="00D82AA2" w:rsidRPr="00334E1C">
        <w:rPr>
          <w:rFonts w:ascii="Book Antiqua" w:hAnsi="Book Antiqua"/>
        </w:rPr>
        <w:t>500 deaths in 2012</w:t>
      </w:r>
      <w:r w:rsidRPr="00334E1C">
        <w:rPr>
          <w:rFonts w:ascii="Book Antiqua" w:hAnsi="Book Antiqua"/>
        </w:rPr>
        <w:t xml:space="preserve">. </w:t>
      </w:r>
      <w:r w:rsidR="00173368" w:rsidRPr="00334E1C">
        <w:rPr>
          <w:rFonts w:ascii="Book Antiqua" w:hAnsi="Book Antiqua"/>
        </w:rPr>
        <w:t xml:space="preserve">In </w:t>
      </w:r>
      <w:r w:rsidR="00173368" w:rsidRPr="00334E1C">
        <w:rPr>
          <w:rFonts w:ascii="Book Antiqua" w:eastAsia="SimSun" w:hAnsi="Book Antiqua" w:hint="eastAsia"/>
          <w:lang w:eastAsia="zh-CN"/>
        </w:rPr>
        <w:t>the United States</w:t>
      </w:r>
      <w:r w:rsidR="008C7780" w:rsidRPr="00334E1C">
        <w:rPr>
          <w:rFonts w:ascii="Book Antiqua" w:hAnsi="Book Antiqua"/>
        </w:rPr>
        <w:t>, there is</w:t>
      </w:r>
      <w:r w:rsidR="00173368" w:rsidRPr="00334E1C">
        <w:rPr>
          <w:rFonts w:ascii="Book Antiqua" w:hAnsi="Book Antiqua"/>
        </w:rPr>
        <w:t xml:space="preserve"> expected to be an estimated 42220 new cases and 30</w:t>
      </w:r>
      <w:r w:rsidR="008C7780" w:rsidRPr="00334E1C">
        <w:rPr>
          <w:rFonts w:ascii="Book Antiqua" w:hAnsi="Book Antiqua"/>
        </w:rPr>
        <w:t>200 death cases of liver and intrahepatic bile</w:t>
      </w:r>
      <w:r w:rsidR="00074B02" w:rsidRPr="00334E1C">
        <w:rPr>
          <w:rFonts w:ascii="Book Antiqua" w:hAnsi="Book Antiqua"/>
        </w:rPr>
        <w:t xml:space="preserve"> duct carcinomas in 2018</w:t>
      </w:r>
      <w:r w:rsidR="00D51B22" w:rsidRPr="00334E1C">
        <w:rPr>
          <w:rFonts w:ascii="Book Antiqua" w:hAnsi="Book Antiqua"/>
          <w:noProof/>
          <w:vertAlign w:val="superscript"/>
        </w:rPr>
        <w:t>[</w:t>
      </w:r>
      <w:r w:rsidR="00173368" w:rsidRPr="00334E1C">
        <w:rPr>
          <w:rFonts w:ascii="Book Antiqua" w:hAnsi="Book Antiqua"/>
          <w:noProof/>
          <w:vertAlign w:val="superscript"/>
        </w:rPr>
        <w:t>8,</w:t>
      </w:r>
      <w:r w:rsidR="00ED3CBC" w:rsidRPr="00334E1C">
        <w:rPr>
          <w:rFonts w:ascii="Book Antiqua" w:hAnsi="Book Antiqua"/>
          <w:noProof/>
          <w:vertAlign w:val="superscript"/>
        </w:rPr>
        <w:t>9</w:t>
      </w:r>
      <w:r w:rsidR="00D51B22" w:rsidRPr="00334E1C">
        <w:rPr>
          <w:rFonts w:ascii="Book Antiqua" w:hAnsi="Book Antiqua"/>
          <w:noProof/>
          <w:vertAlign w:val="superscript"/>
        </w:rPr>
        <w:t>]</w:t>
      </w:r>
      <w:r w:rsidR="00173368" w:rsidRPr="00334E1C">
        <w:rPr>
          <w:rFonts w:ascii="Book Antiqua" w:eastAsia="SimSun" w:hAnsi="Book Antiqua" w:hint="eastAsia"/>
          <w:noProof/>
          <w:lang w:eastAsia="zh-CN"/>
        </w:rPr>
        <w:t>.</w:t>
      </w:r>
      <w:r w:rsidR="00D51B22" w:rsidRPr="00334E1C" w:rsidDel="00D51B22">
        <w:rPr>
          <w:rFonts w:ascii="Book Antiqua" w:hAnsi="Book Antiqua"/>
          <w:noProof/>
        </w:rPr>
        <w:t xml:space="preserve"> </w:t>
      </w:r>
      <w:r w:rsidR="008C7780" w:rsidRPr="00334E1C">
        <w:rPr>
          <w:rFonts w:ascii="Book Antiqua" w:hAnsi="Book Antiqua"/>
        </w:rPr>
        <w:t xml:space="preserve">HCC is a little over 2 times more likely in men over women, </w:t>
      </w:r>
      <w:r w:rsidR="00173368" w:rsidRPr="00334E1C">
        <w:rPr>
          <w:rFonts w:ascii="Book Antiqua" w:hAnsi="Book Antiqua"/>
        </w:rPr>
        <w:t>the incidence being 5.5 per 100</w:t>
      </w:r>
      <w:r w:rsidR="008C7780" w:rsidRPr="00334E1C">
        <w:rPr>
          <w:rFonts w:ascii="Book Antiqua" w:hAnsi="Book Antiqua"/>
        </w:rPr>
        <w:t>000 in male and 2</w:t>
      </w:r>
      <w:r w:rsidR="00173368" w:rsidRPr="00334E1C">
        <w:rPr>
          <w:rFonts w:ascii="Book Antiqua" w:hAnsi="Book Antiqua"/>
        </w:rPr>
        <w:t xml:space="preserve"> per 100</w:t>
      </w:r>
      <w:r w:rsidR="00074B02" w:rsidRPr="00334E1C">
        <w:rPr>
          <w:rFonts w:ascii="Book Antiqua" w:hAnsi="Book Antiqua"/>
        </w:rPr>
        <w:t xml:space="preserve">000 in female in </w:t>
      </w:r>
      <w:r w:rsidR="00173368" w:rsidRPr="00334E1C">
        <w:rPr>
          <w:rFonts w:ascii="Book Antiqua" w:eastAsia="SimSun" w:hAnsi="Book Antiqua" w:hint="eastAsia"/>
          <w:lang w:eastAsia="zh-CN"/>
        </w:rPr>
        <w:t xml:space="preserve">the United </w:t>
      </w:r>
      <w:proofErr w:type="gramStart"/>
      <w:r w:rsidR="00173368" w:rsidRPr="00334E1C">
        <w:rPr>
          <w:rFonts w:ascii="Book Antiqua" w:eastAsia="SimSun" w:hAnsi="Book Antiqua" w:hint="eastAsia"/>
          <w:lang w:eastAsia="zh-CN"/>
        </w:rPr>
        <w:t>States</w:t>
      </w:r>
      <w:r w:rsidR="00D51B22" w:rsidRPr="00334E1C">
        <w:rPr>
          <w:rFonts w:ascii="Book Antiqua" w:hAnsi="Book Antiqua"/>
          <w:noProof/>
          <w:vertAlign w:val="superscript"/>
        </w:rPr>
        <w:t>[</w:t>
      </w:r>
      <w:proofErr w:type="gramEnd"/>
      <w:r w:rsidR="00ED3CBC" w:rsidRPr="00334E1C">
        <w:rPr>
          <w:rFonts w:ascii="Book Antiqua" w:hAnsi="Book Antiqua"/>
          <w:noProof/>
          <w:vertAlign w:val="superscript"/>
        </w:rPr>
        <w:t>8</w:t>
      </w:r>
      <w:r w:rsidR="00D51B22" w:rsidRPr="00334E1C">
        <w:rPr>
          <w:rFonts w:ascii="Book Antiqua" w:hAnsi="Book Antiqua"/>
          <w:noProof/>
          <w:vertAlign w:val="superscript"/>
        </w:rPr>
        <w:t>]</w:t>
      </w:r>
      <w:r w:rsidR="00173368" w:rsidRPr="00334E1C">
        <w:rPr>
          <w:rFonts w:ascii="Book Antiqua" w:eastAsia="SimSun" w:hAnsi="Book Antiqua" w:hint="eastAsia"/>
          <w:noProof/>
          <w:lang w:eastAsia="zh-CN"/>
        </w:rPr>
        <w:t>.</w:t>
      </w:r>
      <w:r w:rsidR="00D51B22" w:rsidRPr="00334E1C" w:rsidDel="00D51B22">
        <w:rPr>
          <w:rFonts w:ascii="Book Antiqua" w:hAnsi="Book Antiqua"/>
          <w:noProof/>
        </w:rPr>
        <w:t xml:space="preserve"> </w:t>
      </w:r>
      <w:r w:rsidR="008C7780" w:rsidRPr="00334E1C">
        <w:rPr>
          <w:rFonts w:ascii="Book Antiqua" w:hAnsi="Book Antiqua"/>
        </w:rPr>
        <w:t>Non-cirrhotic HCC has a bimodal age distribution, peaking during the 2</w:t>
      </w:r>
      <w:r w:rsidR="008C7780" w:rsidRPr="00334E1C">
        <w:rPr>
          <w:rFonts w:ascii="Book Antiqua" w:hAnsi="Book Antiqua"/>
          <w:vertAlign w:val="superscript"/>
        </w:rPr>
        <w:t>nd</w:t>
      </w:r>
      <w:r w:rsidR="008C7780" w:rsidRPr="00334E1C">
        <w:rPr>
          <w:rFonts w:ascii="Book Antiqua" w:hAnsi="Book Antiqua"/>
        </w:rPr>
        <w:t xml:space="preserve"> and 7</w:t>
      </w:r>
      <w:r w:rsidR="008C7780" w:rsidRPr="00334E1C">
        <w:rPr>
          <w:rFonts w:ascii="Book Antiqua" w:hAnsi="Book Antiqua"/>
          <w:vertAlign w:val="superscript"/>
        </w:rPr>
        <w:t>th</w:t>
      </w:r>
      <w:r w:rsidR="00173368" w:rsidRPr="00334E1C">
        <w:rPr>
          <w:rFonts w:ascii="Book Antiqua" w:hAnsi="Book Antiqua"/>
        </w:rPr>
        <w:t xml:space="preserve"> decade of </w:t>
      </w:r>
      <w:proofErr w:type="gramStart"/>
      <w:r w:rsidR="00173368" w:rsidRPr="00334E1C">
        <w:rPr>
          <w:rFonts w:ascii="Book Antiqua" w:hAnsi="Book Antiqua"/>
        </w:rPr>
        <w:t>life</w:t>
      </w:r>
      <w:r w:rsidR="00D51B22" w:rsidRPr="00334E1C">
        <w:rPr>
          <w:rFonts w:ascii="Book Antiqua" w:hAnsi="Book Antiqua"/>
          <w:noProof/>
          <w:vertAlign w:val="superscript"/>
        </w:rPr>
        <w:t>[</w:t>
      </w:r>
      <w:proofErr w:type="gramEnd"/>
      <w:r w:rsidR="00ED3CBC" w:rsidRPr="00334E1C">
        <w:rPr>
          <w:rFonts w:ascii="Book Antiqua" w:hAnsi="Book Antiqua"/>
          <w:noProof/>
          <w:vertAlign w:val="superscript"/>
        </w:rPr>
        <w:t>5</w:t>
      </w:r>
      <w:r w:rsidR="00D51B22" w:rsidRPr="00334E1C">
        <w:rPr>
          <w:rFonts w:ascii="Book Antiqua" w:hAnsi="Book Antiqua"/>
          <w:noProof/>
          <w:vertAlign w:val="superscript"/>
        </w:rPr>
        <w:t>]</w:t>
      </w:r>
      <w:r w:rsidR="00173368" w:rsidRPr="00334E1C">
        <w:rPr>
          <w:rFonts w:ascii="Book Antiqua" w:eastAsia="SimSun" w:hAnsi="Book Antiqua" w:hint="eastAsia"/>
          <w:noProof/>
          <w:lang w:eastAsia="zh-CN"/>
        </w:rPr>
        <w:t>.</w:t>
      </w:r>
      <w:r w:rsidR="00D51B22" w:rsidRPr="00334E1C" w:rsidDel="00D51B22">
        <w:rPr>
          <w:rFonts w:ascii="Book Antiqua" w:hAnsi="Book Antiqua"/>
          <w:noProof/>
        </w:rPr>
        <w:t xml:space="preserve"> </w:t>
      </w:r>
      <w:r w:rsidR="008C7780" w:rsidRPr="00334E1C">
        <w:rPr>
          <w:rFonts w:ascii="Book Antiqua" w:hAnsi="Book Antiqua"/>
        </w:rPr>
        <w:t>The FLC variant comprises 1</w:t>
      </w:r>
      <w:r w:rsidR="00173368" w:rsidRPr="00334E1C">
        <w:rPr>
          <w:rFonts w:ascii="Book Antiqua" w:eastAsia="SimSun" w:hAnsi="Book Antiqua" w:hint="eastAsia"/>
          <w:lang w:eastAsia="zh-CN"/>
        </w:rPr>
        <w:t>%</w:t>
      </w:r>
      <w:r w:rsidR="008C7780" w:rsidRPr="00334E1C">
        <w:rPr>
          <w:rFonts w:ascii="Book Antiqua" w:hAnsi="Book Antiqua"/>
        </w:rPr>
        <w:t>-9% of all HCC and accounts for less than 1</w:t>
      </w:r>
      <w:r w:rsidR="00074B02" w:rsidRPr="00334E1C">
        <w:rPr>
          <w:rFonts w:ascii="Book Antiqua" w:hAnsi="Book Antiqua"/>
        </w:rPr>
        <w:t xml:space="preserve">% of HCC in </w:t>
      </w:r>
      <w:r w:rsidR="00173368" w:rsidRPr="00334E1C">
        <w:rPr>
          <w:rFonts w:ascii="Book Antiqua" w:hAnsi="Book Antiqua"/>
        </w:rPr>
        <w:t xml:space="preserve">the United </w:t>
      </w:r>
      <w:proofErr w:type="gramStart"/>
      <w:r w:rsidR="00173368" w:rsidRPr="00334E1C">
        <w:rPr>
          <w:rFonts w:ascii="Book Antiqua" w:hAnsi="Book Antiqua"/>
        </w:rPr>
        <w:t>States</w:t>
      </w:r>
      <w:r w:rsidR="00D51B22" w:rsidRPr="00334E1C">
        <w:rPr>
          <w:rFonts w:ascii="Book Antiqua" w:hAnsi="Book Antiqua"/>
          <w:noProof/>
          <w:vertAlign w:val="superscript"/>
        </w:rPr>
        <w:t>[</w:t>
      </w:r>
      <w:proofErr w:type="gramEnd"/>
      <w:r w:rsidR="00173368" w:rsidRPr="00334E1C">
        <w:rPr>
          <w:rFonts w:ascii="Book Antiqua" w:hAnsi="Book Antiqua"/>
          <w:noProof/>
          <w:vertAlign w:val="superscript"/>
        </w:rPr>
        <w:t>10,</w:t>
      </w:r>
      <w:r w:rsidR="00ED3CBC" w:rsidRPr="00334E1C">
        <w:rPr>
          <w:rFonts w:ascii="Book Antiqua" w:hAnsi="Book Antiqua"/>
          <w:noProof/>
          <w:vertAlign w:val="superscript"/>
        </w:rPr>
        <w:t>11</w:t>
      </w:r>
      <w:r w:rsidR="00D51B22" w:rsidRPr="00334E1C">
        <w:rPr>
          <w:rFonts w:ascii="Book Antiqua" w:hAnsi="Book Antiqua"/>
          <w:noProof/>
          <w:vertAlign w:val="superscript"/>
        </w:rPr>
        <w:t>]</w:t>
      </w:r>
      <w:r w:rsidR="008C7780" w:rsidRPr="00334E1C">
        <w:rPr>
          <w:rFonts w:ascii="Book Antiqua" w:hAnsi="Book Antiqua"/>
        </w:rPr>
        <w:t xml:space="preserve">. Overall, there is a lack of significant data on HCC that arises in non-cirrhotic liver. Given that HCC is one of the fastest growing cause of cancer-related deaths </w:t>
      </w:r>
      <w:r w:rsidR="005B1D53" w:rsidRPr="00334E1C">
        <w:rPr>
          <w:rFonts w:ascii="Book Antiqua" w:hAnsi="Book Antiqua"/>
        </w:rPr>
        <w:t xml:space="preserve">and has a </w:t>
      </w:r>
      <w:r w:rsidR="008C7780" w:rsidRPr="00334E1C">
        <w:rPr>
          <w:rFonts w:ascii="Book Antiqua" w:hAnsi="Book Antiqua"/>
        </w:rPr>
        <w:t>survival rate</w:t>
      </w:r>
      <w:r w:rsidR="005B1D53" w:rsidRPr="00334E1C">
        <w:rPr>
          <w:rFonts w:ascii="Book Antiqua" w:hAnsi="Book Antiqua"/>
        </w:rPr>
        <w:t xml:space="preserve"> of less than 12%</w:t>
      </w:r>
      <w:r w:rsidR="008C7780" w:rsidRPr="00334E1C">
        <w:rPr>
          <w:rFonts w:ascii="Book Antiqua" w:hAnsi="Book Antiqua"/>
        </w:rPr>
        <w:t xml:space="preserve"> in </w:t>
      </w:r>
      <w:r w:rsidR="00173368" w:rsidRPr="00334E1C">
        <w:rPr>
          <w:rFonts w:ascii="Book Antiqua" w:hAnsi="Book Antiqua"/>
        </w:rPr>
        <w:t>the United States</w:t>
      </w:r>
      <w:r w:rsidR="008C7780" w:rsidRPr="00334E1C">
        <w:rPr>
          <w:rFonts w:ascii="Book Antiqua" w:hAnsi="Book Antiqua"/>
        </w:rPr>
        <w:t xml:space="preserve">, there is a need for further research to explore the epidemiology of non-cirrhotic </w:t>
      </w:r>
      <w:proofErr w:type="gramStart"/>
      <w:r w:rsidR="008C7780" w:rsidRPr="00334E1C">
        <w:rPr>
          <w:rFonts w:ascii="Book Antiqua" w:hAnsi="Book Antiqua"/>
        </w:rPr>
        <w:t>HCC</w:t>
      </w:r>
      <w:r w:rsidR="00D51B22" w:rsidRPr="00334E1C">
        <w:rPr>
          <w:rFonts w:ascii="Book Antiqua" w:hAnsi="Book Antiqua"/>
          <w:noProof/>
          <w:vertAlign w:val="superscript"/>
        </w:rPr>
        <w:t>[</w:t>
      </w:r>
      <w:proofErr w:type="gramEnd"/>
      <w:r w:rsidR="00ED3CBC" w:rsidRPr="00334E1C">
        <w:rPr>
          <w:rFonts w:ascii="Book Antiqua" w:hAnsi="Book Antiqua"/>
          <w:noProof/>
          <w:vertAlign w:val="superscript"/>
        </w:rPr>
        <w:t>8</w:t>
      </w:r>
      <w:r w:rsidR="00D51B22" w:rsidRPr="00334E1C">
        <w:rPr>
          <w:rFonts w:ascii="Book Antiqua" w:hAnsi="Book Antiqua"/>
          <w:noProof/>
          <w:vertAlign w:val="superscript"/>
        </w:rPr>
        <w:t>]</w:t>
      </w:r>
      <w:r w:rsidR="008C7780" w:rsidRPr="00334E1C">
        <w:rPr>
          <w:rFonts w:ascii="Book Antiqua" w:hAnsi="Book Antiqua"/>
        </w:rPr>
        <w:t>.</w:t>
      </w:r>
    </w:p>
    <w:p w14:paraId="550DCE4F" w14:textId="5C5D234D" w:rsidR="00173368" w:rsidRPr="00334E1C" w:rsidRDefault="00760837" w:rsidP="00727BA3">
      <w:pPr>
        <w:shd w:val="clear" w:color="auto" w:fill="FFFFFF"/>
        <w:spacing w:line="360" w:lineRule="auto"/>
        <w:jc w:val="both"/>
        <w:rPr>
          <w:rFonts w:ascii="Book Antiqua" w:eastAsia="SimSun" w:hAnsi="Book Antiqua"/>
          <w:b/>
          <w:lang w:eastAsia="zh-CN"/>
        </w:rPr>
      </w:pPr>
      <w:r w:rsidRPr="00334E1C">
        <w:rPr>
          <w:rFonts w:ascii="Book Antiqua" w:hAnsi="Book Antiqua"/>
        </w:rPr>
        <w:lastRenderedPageBreak/>
        <w:br/>
      </w:r>
      <w:r w:rsidR="00173368" w:rsidRPr="00334E1C">
        <w:rPr>
          <w:rFonts w:ascii="Book Antiqua" w:hAnsi="Book Antiqua"/>
          <w:b/>
        </w:rPr>
        <w:t>RISK FACTORS (Figure 1</w:t>
      </w:r>
      <w:r w:rsidR="00D4260B" w:rsidRPr="00334E1C">
        <w:rPr>
          <w:rFonts w:ascii="Book Antiqua" w:eastAsia="SimSun" w:hAnsi="Book Antiqua" w:hint="eastAsia"/>
          <w:b/>
          <w:lang w:eastAsia="zh-CN"/>
        </w:rPr>
        <w:t>, Table 1</w:t>
      </w:r>
      <w:r w:rsidR="00173368" w:rsidRPr="00334E1C">
        <w:rPr>
          <w:rFonts w:ascii="Book Antiqua" w:hAnsi="Book Antiqua"/>
          <w:b/>
        </w:rPr>
        <w:t>)</w:t>
      </w:r>
    </w:p>
    <w:p w14:paraId="11A54EC9" w14:textId="72FF8B62" w:rsidR="00173368" w:rsidRPr="00334E1C" w:rsidRDefault="004D5010" w:rsidP="00727BA3">
      <w:pPr>
        <w:shd w:val="clear" w:color="auto" w:fill="FFFFFF"/>
        <w:spacing w:line="360" w:lineRule="auto"/>
        <w:jc w:val="both"/>
        <w:rPr>
          <w:rFonts w:ascii="Book Antiqua" w:eastAsia="SimSun" w:hAnsi="Book Antiqua"/>
          <w:b/>
          <w:i/>
          <w:lang w:eastAsia="zh-CN"/>
        </w:rPr>
      </w:pPr>
      <w:r w:rsidRPr="00334E1C">
        <w:rPr>
          <w:rFonts w:ascii="Book Antiqua" w:hAnsi="Book Antiqua"/>
          <w:b/>
          <w:i/>
        </w:rPr>
        <w:t xml:space="preserve">Non-alcoholic fatty liver disease </w:t>
      </w:r>
      <w:r w:rsidR="00440FE6" w:rsidRPr="00334E1C">
        <w:rPr>
          <w:rFonts w:ascii="Book Antiqua" w:hAnsi="Book Antiqua"/>
          <w:b/>
          <w:i/>
        </w:rPr>
        <w:t xml:space="preserve">/Non-alcoholic steatohepatitis </w:t>
      </w:r>
    </w:p>
    <w:p w14:paraId="12962966" w14:textId="56B1C175" w:rsidR="000715F2" w:rsidRPr="00334E1C" w:rsidRDefault="00563ED7" w:rsidP="00727BA3">
      <w:pPr>
        <w:shd w:val="clear" w:color="auto" w:fill="FFFFFF"/>
        <w:spacing w:line="360" w:lineRule="auto"/>
        <w:jc w:val="both"/>
        <w:rPr>
          <w:rFonts w:ascii="Book Antiqua" w:eastAsia="SimSun" w:hAnsi="Book Antiqua"/>
          <w:lang w:eastAsia="zh-CN"/>
        </w:rPr>
      </w:pPr>
      <w:r w:rsidRPr="00334E1C">
        <w:rPr>
          <w:rFonts w:ascii="Book Antiqua" w:hAnsi="Book Antiqua"/>
        </w:rPr>
        <w:t xml:space="preserve">Non-alcoholic fatty liver disease </w:t>
      </w:r>
      <w:r w:rsidRPr="00334E1C">
        <w:rPr>
          <w:rFonts w:ascii="Book Antiqua" w:eastAsia="SimSun" w:hAnsi="Book Antiqua" w:hint="eastAsia"/>
          <w:lang w:eastAsia="zh-CN"/>
        </w:rPr>
        <w:t>(</w:t>
      </w:r>
      <w:r w:rsidR="00440FE6" w:rsidRPr="00334E1C">
        <w:rPr>
          <w:rFonts w:ascii="Book Antiqua" w:hAnsi="Book Antiqua"/>
        </w:rPr>
        <w:t>NAFLD</w:t>
      </w:r>
      <w:r w:rsidRPr="00334E1C">
        <w:rPr>
          <w:rFonts w:ascii="Book Antiqua" w:eastAsia="SimSun" w:hAnsi="Book Antiqua" w:hint="eastAsia"/>
          <w:lang w:eastAsia="zh-CN"/>
        </w:rPr>
        <w:t>)</w:t>
      </w:r>
      <w:r w:rsidR="00440FE6" w:rsidRPr="00334E1C">
        <w:rPr>
          <w:rFonts w:ascii="Book Antiqua" w:hAnsi="Book Antiqua"/>
        </w:rPr>
        <w:t xml:space="preserve"> comprises of a spectrum that includes isolated steatosis, </w:t>
      </w:r>
      <w:r w:rsidR="000715F2" w:rsidRPr="00334E1C">
        <w:rPr>
          <w:rFonts w:ascii="Book Antiqua" w:hAnsi="Book Antiqua"/>
        </w:rPr>
        <w:t>non-alcoholic steatohepatitis</w:t>
      </w:r>
      <w:r w:rsidR="000715F2" w:rsidRPr="00334E1C">
        <w:rPr>
          <w:rFonts w:ascii="Book Antiqua" w:hAnsi="Book Antiqua"/>
          <w:b/>
          <w:i/>
        </w:rPr>
        <w:t xml:space="preserve"> </w:t>
      </w:r>
      <w:r w:rsidR="000715F2" w:rsidRPr="00334E1C">
        <w:rPr>
          <w:rFonts w:ascii="Book Antiqua" w:eastAsia="SimSun" w:hAnsi="Book Antiqua" w:hint="eastAsia"/>
          <w:b/>
          <w:i/>
          <w:lang w:eastAsia="zh-CN"/>
        </w:rPr>
        <w:t>(</w:t>
      </w:r>
      <w:r w:rsidR="00440FE6" w:rsidRPr="00334E1C">
        <w:rPr>
          <w:rFonts w:ascii="Book Antiqua" w:hAnsi="Book Antiqua"/>
        </w:rPr>
        <w:t>NASH</w:t>
      </w:r>
      <w:r w:rsidR="000715F2" w:rsidRPr="00334E1C">
        <w:rPr>
          <w:rFonts w:ascii="Book Antiqua" w:eastAsia="SimSun" w:hAnsi="Book Antiqua" w:hint="eastAsia"/>
          <w:lang w:eastAsia="zh-CN"/>
        </w:rPr>
        <w:t xml:space="preserve">, </w:t>
      </w:r>
      <w:r w:rsidR="00440FE6" w:rsidRPr="00334E1C">
        <w:rPr>
          <w:rFonts w:ascii="Book Antiqua" w:hAnsi="Book Antiqua"/>
        </w:rPr>
        <w:t xml:space="preserve">hepatic inflammation and cell death), fibrosis and cirrhosis. With the growing obesity epidemic, NAFLD has become the </w:t>
      </w:r>
      <w:r w:rsidR="00760837" w:rsidRPr="00334E1C">
        <w:rPr>
          <w:rFonts w:ascii="Book Antiqua" w:hAnsi="Book Antiqua"/>
        </w:rPr>
        <w:t>mo</w:t>
      </w:r>
      <w:r w:rsidR="00440FE6" w:rsidRPr="00334E1C">
        <w:rPr>
          <w:rFonts w:ascii="Book Antiqua" w:hAnsi="Book Antiqua"/>
        </w:rPr>
        <w:t xml:space="preserve">st common liver disorder in </w:t>
      </w:r>
      <w:r w:rsidR="00E91198" w:rsidRPr="00334E1C">
        <w:rPr>
          <w:rFonts w:ascii="Book Antiqua" w:hAnsi="Book Antiqua"/>
        </w:rPr>
        <w:t xml:space="preserve">the </w:t>
      </w:r>
      <w:r w:rsidR="000715F2" w:rsidRPr="00334E1C">
        <w:rPr>
          <w:rFonts w:ascii="Book Antiqua" w:hAnsi="Book Antiqua"/>
        </w:rPr>
        <w:t>United States</w:t>
      </w:r>
      <w:r w:rsidR="00440FE6" w:rsidRPr="00334E1C">
        <w:rPr>
          <w:rFonts w:ascii="Book Antiqua" w:hAnsi="Book Antiqua"/>
        </w:rPr>
        <w:t>. A</w:t>
      </w:r>
      <w:r w:rsidR="00760837" w:rsidRPr="00334E1C">
        <w:rPr>
          <w:rFonts w:ascii="Book Antiqua" w:hAnsi="Book Antiqua"/>
        </w:rPr>
        <w:t xml:space="preserve"> strong association</w:t>
      </w:r>
      <w:r w:rsidR="00440FE6" w:rsidRPr="00334E1C">
        <w:rPr>
          <w:rFonts w:ascii="Book Antiqua" w:hAnsi="Book Antiqua"/>
        </w:rPr>
        <w:t xml:space="preserve"> has been reported</w:t>
      </w:r>
      <w:r w:rsidR="00760837" w:rsidRPr="00334E1C">
        <w:rPr>
          <w:rFonts w:ascii="Book Antiqua" w:hAnsi="Book Antiqua"/>
        </w:rPr>
        <w:t xml:space="preserve"> between fatty liver disease and HC</w:t>
      </w:r>
      <w:r w:rsidR="000715F2" w:rsidRPr="00334E1C">
        <w:rPr>
          <w:rFonts w:ascii="Book Antiqua" w:hAnsi="Book Antiqua"/>
        </w:rPr>
        <w:t xml:space="preserve">C in non-cirrhotic </w:t>
      </w:r>
      <w:proofErr w:type="gramStart"/>
      <w:r w:rsidR="000715F2" w:rsidRPr="00334E1C">
        <w:rPr>
          <w:rFonts w:ascii="Book Antiqua" w:hAnsi="Book Antiqua"/>
        </w:rPr>
        <w:t>livers</w:t>
      </w:r>
      <w:r w:rsidR="00D51B22" w:rsidRPr="00334E1C">
        <w:rPr>
          <w:rFonts w:ascii="Book Antiqua" w:hAnsi="Book Antiqua"/>
          <w:noProof/>
          <w:vertAlign w:val="superscript"/>
        </w:rPr>
        <w:t>[</w:t>
      </w:r>
      <w:proofErr w:type="gramEnd"/>
      <w:r w:rsidR="000715F2" w:rsidRPr="00334E1C">
        <w:rPr>
          <w:rFonts w:ascii="Book Antiqua" w:hAnsi="Book Antiqua"/>
          <w:noProof/>
          <w:vertAlign w:val="superscript"/>
        </w:rPr>
        <w:t>12,</w:t>
      </w:r>
      <w:r w:rsidR="00ED3CBC" w:rsidRPr="00334E1C">
        <w:rPr>
          <w:rFonts w:ascii="Book Antiqua" w:hAnsi="Book Antiqua"/>
          <w:noProof/>
          <w:vertAlign w:val="superscript"/>
        </w:rPr>
        <w:t>13</w:t>
      </w:r>
      <w:r w:rsidR="00D51B22" w:rsidRPr="00334E1C">
        <w:rPr>
          <w:rFonts w:ascii="Book Antiqua" w:hAnsi="Book Antiqua"/>
          <w:noProof/>
          <w:vertAlign w:val="superscript"/>
        </w:rPr>
        <w:t>]</w:t>
      </w:r>
      <w:r w:rsidR="005B1D53" w:rsidRPr="00334E1C">
        <w:rPr>
          <w:rFonts w:ascii="Book Antiqua" w:hAnsi="Book Antiqua"/>
        </w:rPr>
        <w:t>. NAFLD-</w:t>
      </w:r>
      <w:r w:rsidR="00760837" w:rsidRPr="00334E1C">
        <w:rPr>
          <w:rFonts w:ascii="Book Antiqua" w:hAnsi="Book Antiqua"/>
        </w:rPr>
        <w:t xml:space="preserve">related HCC has been </w:t>
      </w:r>
      <w:r w:rsidR="005B1D53" w:rsidRPr="00334E1C">
        <w:rPr>
          <w:rFonts w:ascii="Book Antiqua" w:hAnsi="Book Antiqua"/>
        </w:rPr>
        <w:t>acknowledged</w:t>
      </w:r>
      <w:r w:rsidR="00760837" w:rsidRPr="00334E1C">
        <w:rPr>
          <w:rFonts w:ascii="Book Antiqua" w:hAnsi="Book Antiqua"/>
        </w:rPr>
        <w:t xml:space="preserve"> as a gro</w:t>
      </w:r>
      <w:r w:rsidR="00E91198" w:rsidRPr="00334E1C">
        <w:rPr>
          <w:rFonts w:ascii="Book Antiqua" w:hAnsi="Book Antiqua"/>
        </w:rPr>
        <w:t xml:space="preserve">wing burden in this </w:t>
      </w:r>
      <w:proofErr w:type="gramStart"/>
      <w:r w:rsidR="00E91198" w:rsidRPr="00334E1C">
        <w:rPr>
          <w:rFonts w:ascii="Book Antiqua" w:hAnsi="Book Antiqua"/>
        </w:rPr>
        <w:t>country</w:t>
      </w:r>
      <w:r w:rsidR="00D51B22" w:rsidRPr="00334E1C">
        <w:rPr>
          <w:rFonts w:ascii="Book Antiqua" w:hAnsi="Book Antiqua"/>
          <w:noProof/>
          <w:vertAlign w:val="superscript"/>
        </w:rPr>
        <w:t>[</w:t>
      </w:r>
      <w:proofErr w:type="gramEnd"/>
      <w:r w:rsidR="00ED3CBC" w:rsidRPr="00334E1C">
        <w:rPr>
          <w:rFonts w:ascii="Book Antiqua" w:hAnsi="Book Antiqua"/>
          <w:noProof/>
          <w:vertAlign w:val="superscript"/>
        </w:rPr>
        <w:t>14,15</w:t>
      </w:r>
      <w:r w:rsidR="00D51B22" w:rsidRPr="00334E1C">
        <w:rPr>
          <w:rFonts w:ascii="Book Antiqua" w:hAnsi="Book Antiqua"/>
          <w:noProof/>
          <w:vertAlign w:val="superscript"/>
        </w:rPr>
        <w:t>]</w:t>
      </w:r>
      <w:r w:rsidR="00760837" w:rsidRPr="00334E1C">
        <w:rPr>
          <w:rFonts w:ascii="Book Antiqua" w:hAnsi="Book Antiqua"/>
        </w:rPr>
        <w:t>. It has also been recognized as the most common etiology in new HCC cases, likely due to</w:t>
      </w:r>
      <w:r w:rsidR="00440FE6" w:rsidRPr="00334E1C">
        <w:rPr>
          <w:rFonts w:ascii="Book Antiqua" w:hAnsi="Book Antiqua"/>
        </w:rPr>
        <w:t xml:space="preserve"> the</w:t>
      </w:r>
      <w:r w:rsidR="00760837" w:rsidRPr="00334E1C">
        <w:rPr>
          <w:rFonts w:ascii="Book Antiqua" w:hAnsi="Book Antiqua"/>
        </w:rPr>
        <w:t xml:space="preserve"> recent advances </w:t>
      </w:r>
      <w:r w:rsidR="00352FEF" w:rsidRPr="00334E1C">
        <w:rPr>
          <w:rFonts w:ascii="Book Antiqua" w:hAnsi="Book Antiqua"/>
        </w:rPr>
        <w:t>in viral hepatitis</w:t>
      </w:r>
      <w:r w:rsidR="00440FE6" w:rsidRPr="00334E1C">
        <w:rPr>
          <w:rFonts w:ascii="Book Antiqua" w:hAnsi="Book Antiqua"/>
        </w:rPr>
        <w:t>, especially HCV</w:t>
      </w:r>
      <w:r w:rsidR="00352FEF" w:rsidRPr="00334E1C">
        <w:rPr>
          <w:rFonts w:ascii="Book Antiqua" w:hAnsi="Book Antiqua"/>
        </w:rPr>
        <w:t xml:space="preserve"> </w:t>
      </w:r>
      <w:proofErr w:type="gramStart"/>
      <w:r w:rsidR="00352FEF" w:rsidRPr="00334E1C">
        <w:rPr>
          <w:rFonts w:ascii="Book Antiqua" w:hAnsi="Book Antiqua"/>
        </w:rPr>
        <w:t>treatment</w:t>
      </w:r>
      <w:r w:rsidR="00D51B22" w:rsidRPr="00334E1C">
        <w:rPr>
          <w:rFonts w:ascii="Book Antiqua" w:hAnsi="Book Antiqua"/>
          <w:noProof/>
          <w:vertAlign w:val="superscript"/>
        </w:rPr>
        <w:t>[</w:t>
      </w:r>
      <w:proofErr w:type="gramEnd"/>
      <w:r w:rsidR="00ED3CBC" w:rsidRPr="00334E1C">
        <w:rPr>
          <w:rFonts w:ascii="Book Antiqua" w:hAnsi="Book Antiqua"/>
          <w:noProof/>
          <w:vertAlign w:val="superscript"/>
        </w:rPr>
        <w:t>15</w:t>
      </w:r>
      <w:r w:rsidR="00D51B22" w:rsidRPr="00334E1C">
        <w:rPr>
          <w:rFonts w:ascii="Book Antiqua" w:hAnsi="Book Antiqua"/>
          <w:noProof/>
          <w:vertAlign w:val="superscript"/>
        </w:rPr>
        <w:t>]</w:t>
      </w:r>
      <w:r w:rsidR="00760837" w:rsidRPr="00334E1C">
        <w:rPr>
          <w:rFonts w:ascii="Book Antiqua" w:hAnsi="Book Antiqua"/>
        </w:rPr>
        <w:t xml:space="preserve">. In a study performed by </w:t>
      </w:r>
      <w:proofErr w:type="spellStart"/>
      <w:r w:rsidR="000715F2" w:rsidRPr="00334E1C">
        <w:rPr>
          <w:rFonts w:ascii="Book Antiqua" w:hAnsi="Book Antiqua"/>
        </w:rPr>
        <w:t>Schütte</w:t>
      </w:r>
      <w:proofErr w:type="spellEnd"/>
      <w:r w:rsidR="000715F2" w:rsidRPr="00334E1C">
        <w:rPr>
          <w:rFonts w:ascii="Book Antiqua" w:hAnsi="Book Antiqua"/>
        </w:rPr>
        <w:t xml:space="preserve"> </w:t>
      </w:r>
      <w:r w:rsidR="000715F2" w:rsidRPr="00334E1C">
        <w:rPr>
          <w:rFonts w:ascii="Book Antiqua" w:hAnsi="Book Antiqua"/>
          <w:i/>
        </w:rPr>
        <w:t xml:space="preserve">et </w:t>
      </w:r>
      <w:proofErr w:type="gramStart"/>
      <w:r w:rsidR="000715F2" w:rsidRPr="00334E1C">
        <w:rPr>
          <w:rFonts w:ascii="Book Antiqua" w:hAnsi="Book Antiqua"/>
          <w:i/>
        </w:rPr>
        <w:t>al</w:t>
      </w:r>
      <w:r w:rsidR="000715F2" w:rsidRPr="00334E1C">
        <w:rPr>
          <w:rFonts w:ascii="Book Antiqua" w:hAnsi="Book Antiqua"/>
          <w:noProof/>
          <w:vertAlign w:val="superscript"/>
        </w:rPr>
        <w:t>[</w:t>
      </w:r>
      <w:proofErr w:type="gramEnd"/>
      <w:r w:rsidR="000715F2" w:rsidRPr="00334E1C">
        <w:rPr>
          <w:rFonts w:ascii="Book Antiqua" w:hAnsi="Book Antiqua"/>
          <w:noProof/>
          <w:vertAlign w:val="superscript"/>
        </w:rPr>
        <w:t>16]</w:t>
      </w:r>
      <w:r w:rsidR="00760837" w:rsidRPr="00334E1C">
        <w:rPr>
          <w:rFonts w:ascii="Book Antiqua" w:hAnsi="Book Antiqua"/>
        </w:rPr>
        <w:t xml:space="preserve"> the etiology of majority of HCC in non-cirrhotic liver was r</w:t>
      </w:r>
      <w:r w:rsidR="000715F2" w:rsidRPr="00334E1C">
        <w:rPr>
          <w:rFonts w:ascii="Book Antiqua" w:hAnsi="Book Antiqua"/>
        </w:rPr>
        <w:t>elated to metabolic syndrome</w:t>
      </w:r>
      <w:r w:rsidR="000715F2" w:rsidRPr="00334E1C">
        <w:rPr>
          <w:rFonts w:ascii="Book Antiqua" w:eastAsia="SimSun" w:hAnsi="Book Antiqua" w:hint="eastAsia"/>
          <w:lang w:eastAsia="zh-CN"/>
        </w:rPr>
        <w:t xml:space="preserve"> (MS)</w:t>
      </w:r>
      <w:r w:rsidR="00E91198" w:rsidRPr="00334E1C">
        <w:rPr>
          <w:rFonts w:ascii="Book Antiqua" w:hAnsi="Book Antiqua"/>
        </w:rPr>
        <w:t>.</w:t>
      </w:r>
    </w:p>
    <w:p w14:paraId="5F25E1A6" w14:textId="2341E28F" w:rsidR="000715F2" w:rsidRPr="00334E1C" w:rsidRDefault="00760837" w:rsidP="000715F2">
      <w:pPr>
        <w:shd w:val="clear" w:color="auto" w:fill="FFFFFF"/>
        <w:spacing w:line="360" w:lineRule="auto"/>
        <w:ind w:firstLineChars="100" w:firstLine="240"/>
        <w:jc w:val="both"/>
        <w:rPr>
          <w:rFonts w:ascii="Book Antiqua" w:eastAsia="SimSun" w:hAnsi="Book Antiqua"/>
          <w:lang w:eastAsia="zh-CN"/>
        </w:rPr>
      </w:pPr>
      <w:r w:rsidRPr="00334E1C">
        <w:rPr>
          <w:rFonts w:ascii="Book Antiqua" w:hAnsi="Book Antiqua"/>
        </w:rPr>
        <w:t>NAFLD</w:t>
      </w:r>
      <w:r w:rsidR="00440FE6" w:rsidRPr="00334E1C">
        <w:rPr>
          <w:rFonts w:ascii="Book Antiqua" w:hAnsi="Book Antiqua"/>
        </w:rPr>
        <w:t>, with or without NASH</w:t>
      </w:r>
      <w:r w:rsidRPr="00334E1C">
        <w:rPr>
          <w:rFonts w:ascii="Book Antiqua" w:hAnsi="Book Antiqua"/>
        </w:rPr>
        <w:t xml:space="preserve"> is the hepatic manifestation of </w:t>
      </w:r>
      <w:r w:rsidR="000715F2" w:rsidRPr="00334E1C">
        <w:rPr>
          <w:rFonts w:ascii="Book Antiqua" w:hAnsi="Book Antiqua"/>
        </w:rPr>
        <w:t>MS</w:t>
      </w:r>
      <w:r w:rsidR="004E27BB" w:rsidRPr="00334E1C">
        <w:rPr>
          <w:rFonts w:ascii="Book Antiqua" w:hAnsi="Book Antiqua"/>
        </w:rPr>
        <w:t xml:space="preserve"> </w:t>
      </w:r>
      <w:r w:rsidR="00440FE6" w:rsidRPr="00334E1C">
        <w:rPr>
          <w:rFonts w:ascii="Book Antiqua" w:hAnsi="Book Antiqua"/>
        </w:rPr>
        <w:t xml:space="preserve">and </w:t>
      </w:r>
      <w:r w:rsidRPr="00334E1C">
        <w:rPr>
          <w:rFonts w:ascii="Book Antiqua" w:hAnsi="Book Antiqua"/>
        </w:rPr>
        <w:t>predispose</w:t>
      </w:r>
      <w:r w:rsidR="00440FE6" w:rsidRPr="00334E1C">
        <w:rPr>
          <w:rFonts w:ascii="Book Antiqua" w:hAnsi="Book Antiqua"/>
        </w:rPr>
        <w:t>s</w:t>
      </w:r>
      <w:r w:rsidRPr="00334E1C">
        <w:rPr>
          <w:rFonts w:ascii="Book Antiqua" w:hAnsi="Book Antiqua"/>
        </w:rPr>
        <w:t xml:space="preserve"> to H</w:t>
      </w:r>
      <w:r w:rsidR="000715F2" w:rsidRPr="00334E1C">
        <w:rPr>
          <w:rFonts w:ascii="Book Antiqua" w:hAnsi="Book Antiqua"/>
        </w:rPr>
        <w:t xml:space="preserve">CC in non-cirrhotic </w:t>
      </w:r>
      <w:proofErr w:type="gramStart"/>
      <w:r w:rsidR="000715F2" w:rsidRPr="00334E1C">
        <w:rPr>
          <w:rFonts w:ascii="Book Antiqua" w:hAnsi="Book Antiqua"/>
        </w:rPr>
        <w:t>patients</w:t>
      </w:r>
      <w:r w:rsidR="00D51B22" w:rsidRPr="00334E1C">
        <w:rPr>
          <w:rFonts w:ascii="Book Antiqua" w:hAnsi="Book Antiqua"/>
          <w:noProof/>
          <w:vertAlign w:val="superscript"/>
        </w:rPr>
        <w:t>[</w:t>
      </w:r>
      <w:proofErr w:type="gramEnd"/>
      <w:r w:rsidR="00ED3CBC" w:rsidRPr="00334E1C">
        <w:rPr>
          <w:rFonts w:ascii="Book Antiqua" w:hAnsi="Book Antiqua"/>
          <w:noProof/>
          <w:vertAlign w:val="superscript"/>
        </w:rPr>
        <w:t>17</w:t>
      </w:r>
      <w:r w:rsidR="00D51B22" w:rsidRPr="00334E1C">
        <w:rPr>
          <w:rFonts w:ascii="Book Antiqua" w:hAnsi="Book Antiqua"/>
          <w:noProof/>
          <w:vertAlign w:val="superscript"/>
        </w:rPr>
        <w:t>]</w:t>
      </w:r>
      <w:r w:rsidRPr="00334E1C">
        <w:rPr>
          <w:rFonts w:ascii="Book Antiqua" w:hAnsi="Book Antiqua"/>
        </w:rPr>
        <w:t xml:space="preserve">. Type 2 diabetes mellitus and obesity that is associated with NAFLD and MS leads to the release of multiple pro-inflammatory cytokines like TNF-alpha, IL-6, leptin and </w:t>
      </w:r>
      <w:proofErr w:type="spellStart"/>
      <w:r w:rsidRPr="00334E1C">
        <w:rPr>
          <w:rFonts w:ascii="Book Antiqua" w:hAnsi="Book Antiqua"/>
        </w:rPr>
        <w:t>resistin</w:t>
      </w:r>
      <w:proofErr w:type="spellEnd"/>
      <w:r w:rsidRPr="00334E1C">
        <w:rPr>
          <w:rFonts w:ascii="Book Antiqua" w:hAnsi="Book Antiqua"/>
        </w:rPr>
        <w:t xml:space="preserve"> and decreased amounts of adiponectin. These processes favor the development of hepatic steatosis and inflammation within the liver and subsequently pr</w:t>
      </w:r>
      <w:r w:rsidR="00276AF0" w:rsidRPr="00334E1C">
        <w:rPr>
          <w:rFonts w:ascii="Book Antiqua" w:hAnsi="Book Antiqua"/>
        </w:rPr>
        <w:t xml:space="preserve">ecede the development of </w:t>
      </w:r>
      <w:proofErr w:type="gramStart"/>
      <w:r w:rsidR="00276AF0" w:rsidRPr="00334E1C">
        <w:rPr>
          <w:rFonts w:ascii="Book Antiqua" w:hAnsi="Book Antiqua"/>
        </w:rPr>
        <w:t>HCC</w:t>
      </w:r>
      <w:r w:rsidR="00D51B22" w:rsidRPr="00334E1C">
        <w:rPr>
          <w:rFonts w:ascii="Book Antiqua" w:hAnsi="Book Antiqua"/>
          <w:noProof/>
          <w:vertAlign w:val="superscript"/>
        </w:rPr>
        <w:t>[</w:t>
      </w:r>
      <w:proofErr w:type="gramEnd"/>
      <w:r w:rsidR="00ED3CBC" w:rsidRPr="00334E1C">
        <w:rPr>
          <w:rFonts w:ascii="Book Antiqua" w:hAnsi="Book Antiqua"/>
          <w:noProof/>
          <w:vertAlign w:val="superscript"/>
        </w:rPr>
        <w:t>12</w:t>
      </w:r>
      <w:r w:rsidR="00D51B22" w:rsidRPr="00334E1C">
        <w:rPr>
          <w:rFonts w:ascii="Book Antiqua" w:hAnsi="Book Antiqua"/>
          <w:noProof/>
          <w:vertAlign w:val="superscript"/>
        </w:rPr>
        <w:t>]</w:t>
      </w:r>
      <w:r w:rsidRPr="00334E1C">
        <w:rPr>
          <w:rFonts w:ascii="Book Antiqua" w:hAnsi="Book Antiqua"/>
        </w:rPr>
        <w:t>. Even though type 2 diabetes and obesity have both been implicated as independent risk factors for HCC, studies that establish a clear link to HCC in non-cirrh</w:t>
      </w:r>
      <w:r w:rsidR="00276AF0" w:rsidRPr="00334E1C">
        <w:rPr>
          <w:rFonts w:ascii="Book Antiqua" w:hAnsi="Book Antiqua"/>
        </w:rPr>
        <w:t xml:space="preserve">otic livers are </w:t>
      </w:r>
      <w:proofErr w:type="gramStart"/>
      <w:r w:rsidR="00276AF0" w:rsidRPr="00334E1C">
        <w:rPr>
          <w:rFonts w:ascii="Book Antiqua" w:hAnsi="Book Antiqua"/>
        </w:rPr>
        <w:t>scarce</w:t>
      </w:r>
      <w:r w:rsidR="00ED11F8" w:rsidRPr="00334E1C">
        <w:rPr>
          <w:rFonts w:ascii="Book Antiqua" w:hAnsi="Book Antiqua"/>
          <w:noProof/>
          <w:vertAlign w:val="superscript"/>
        </w:rPr>
        <w:t>[</w:t>
      </w:r>
      <w:proofErr w:type="gramEnd"/>
      <w:r w:rsidR="00ED3CBC" w:rsidRPr="00334E1C">
        <w:rPr>
          <w:rFonts w:ascii="Book Antiqua" w:hAnsi="Book Antiqua"/>
          <w:noProof/>
          <w:vertAlign w:val="superscript"/>
        </w:rPr>
        <w:t>18-20</w:t>
      </w:r>
      <w:r w:rsidR="00ED11F8" w:rsidRPr="00334E1C">
        <w:rPr>
          <w:rFonts w:ascii="Book Antiqua" w:hAnsi="Book Antiqua"/>
          <w:noProof/>
          <w:vertAlign w:val="superscript"/>
        </w:rPr>
        <w:t>]</w:t>
      </w:r>
      <w:r w:rsidRPr="00334E1C">
        <w:rPr>
          <w:rFonts w:ascii="Book Antiqua" w:hAnsi="Book Antiqua"/>
        </w:rPr>
        <w:t xml:space="preserve">. </w:t>
      </w:r>
      <w:r w:rsidR="00711B21" w:rsidRPr="00334E1C">
        <w:rPr>
          <w:rFonts w:ascii="Book Antiqua" w:hAnsi="Book Antiqua"/>
        </w:rPr>
        <w:t xml:space="preserve">Not only </w:t>
      </w:r>
      <w:r w:rsidR="000715F2" w:rsidRPr="00334E1C">
        <w:rPr>
          <w:rFonts w:ascii="Book Antiqua" w:hAnsi="Book Antiqua"/>
        </w:rPr>
        <w:t>MS</w:t>
      </w:r>
      <w:r w:rsidR="00711B21" w:rsidRPr="00334E1C">
        <w:rPr>
          <w:rFonts w:ascii="Book Antiqua" w:hAnsi="Book Antiqua"/>
        </w:rPr>
        <w:t xml:space="preserve"> and obesity but being overweight is also associated with higher risk of HCC. Overweight and obesity increase HCC prevalence in general population and especially in </w:t>
      </w:r>
      <w:r w:rsidR="000715F2" w:rsidRPr="00334E1C">
        <w:rPr>
          <w:rFonts w:ascii="Book Antiqua" w:hAnsi="Book Antiqua"/>
        </w:rPr>
        <w:t xml:space="preserve">HBV and HCV </w:t>
      </w:r>
      <w:proofErr w:type="gramStart"/>
      <w:r w:rsidR="000715F2" w:rsidRPr="00334E1C">
        <w:rPr>
          <w:rFonts w:ascii="Book Antiqua" w:hAnsi="Book Antiqua"/>
        </w:rPr>
        <w:t>patients</w:t>
      </w:r>
      <w:r w:rsidR="00ED11F8" w:rsidRPr="00334E1C">
        <w:rPr>
          <w:rFonts w:ascii="Book Antiqua" w:hAnsi="Book Antiqua"/>
          <w:noProof/>
          <w:vertAlign w:val="superscript"/>
        </w:rPr>
        <w:t>[</w:t>
      </w:r>
      <w:proofErr w:type="gramEnd"/>
      <w:r w:rsidR="00ED3CBC" w:rsidRPr="00334E1C">
        <w:rPr>
          <w:rFonts w:ascii="Book Antiqua" w:hAnsi="Book Antiqua"/>
          <w:noProof/>
          <w:vertAlign w:val="superscript"/>
        </w:rPr>
        <w:t>21</w:t>
      </w:r>
      <w:r w:rsidR="00ED11F8" w:rsidRPr="00334E1C">
        <w:rPr>
          <w:rFonts w:ascii="Book Antiqua" w:hAnsi="Book Antiqua"/>
          <w:noProof/>
          <w:vertAlign w:val="superscript"/>
        </w:rPr>
        <w:t>]</w:t>
      </w:r>
      <w:r w:rsidR="00711B21" w:rsidRPr="00334E1C">
        <w:rPr>
          <w:rFonts w:ascii="Book Antiqua" w:hAnsi="Book Antiqua"/>
        </w:rPr>
        <w:t xml:space="preserve">. </w:t>
      </w:r>
      <w:r w:rsidRPr="00334E1C">
        <w:rPr>
          <w:rFonts w:ascii="Book Antiqua" w:hAnsi="Book Antiqua"/>
        </w:rPr>
        <w:t xml:space="preserve">Other features of </w:t>
      </w:r>
      <w:r w:rsidR="000715F2" w:rsidRPr="00334E1C">
        <w:rPr>
          <w:rFonts w:ascii="Book Antiqua" w:hAnsi="Book Antiqua"/>
        </w:rPr>
        <w:t>MS</w:t>
      </w:r>
      <w:r w:rsidRPr="00334E1C">
        <w:rPr>
          <w:rFonts w:ascii="Book Antiqua" w:hAnsi="Book Antiqua"/>
        </w:rPr>
        <w:t xml:space="preserve"> like hypertension and dyslipidemia have not b</w:t>
      </w:r>
      <w:r w:rsidR="00440FE6" w:rsidRPr="00334E1C">
        <w:rPr>
          <w:rFonts w:ascii="Book Antiqua" w:hAnsi="Book Antiqua"/>
        </w:rPr>
        <w:t>een extensively studied for the linkage</w:t>
      </w:r>
      <w:r w:rsidRPr="00334E1C">
        <w:rPr>
          <w:rFonts w:ascii="Book Antiqua" w:hAnsi="Book Antiqua"/>
        </w:rPr>
        <w:t>.</w:t>
      </w:r>
      <w:r w:rsidR="00530A34" w:rsidRPr="00334E1C">
        <w:rPr>
          <w:rFonts w:ascii="Book Antiqua" w:hAnsi="Book Antiqua"/>
        </w:rPr>
        <w:t xml:space="preserve"> A recent Australian study comparing HCC characteristics between cirrhotic and non-cirrhotic NAFLD found that apart from the presence or absence of cirrhosis, the fibrosis stage was the only patient characteristic that conferred a worse prognosis as this was related to the size of the tumors (</w:t>
      </w:r>
      <w:r w:rsidR="000715F2" w:rsidRPr="00334E1C">
        <w:rPr>
          <w:rFonts w:ascii="Book Antiqua" w:hAnsi="Book Antiqua"/>
          <w:i/>
        </w:rPr>
        <w:t>P</w:t>
      </w:r>
      <w:r w:rsidR="000715F2" w:rsidRPr="00334E1C">
        <w:rPr>
          <w:rFonts w:ascii="Book Antiqua" w:eastAsia="SimSun" w:hAnsi="Book Antiqua" w:hint="eastAsia"/>
          <w:lang w:eastAsia="zh-CN"/>
        </w:rPr>
        <w:t xml:space="preserve"> </w:t>
      </w:r>
      <w:r w:rsidR="00530A34" w:rsidRPr="00334E1C">
        <w:rPr>
          <w:rFonts w:ascii="Book Antiqua" w:hAnsi="Book Antiqua"/>
        </w:rPr>
        <w:t>=</w:t>
      </w:r>
      <w:r w:rsidR="000715F2" w:rsidRPr="00334E1C">
        <w:rPr>
          <w:rFonts w:ascii="Book Antiqua" w:eastAsia="SimSun" w:hAnsi="Book Antiqua" w:hint="eastAsia"/>
          <w:lang w:eastAsia="zh-CN"/>
        </w:rPr>
        <w:t xml:space="preserve"> </w:t>
      </w:r>
      <w:proofErr w:type="gramStart"/>
      <w:r w:rsidR="000715F2" w:rsidRPr="00334E1C">
        <w:rPr>
          <w:rFonts w:ascii="Book Antiqua" w:hAnsi="Book Antiqua"/>
        </w:rPr>
        <w:t>0.03)</w:t>
      </w:r>
      <w:r w:rsidR="004955BC" w:rsidRPr="00334E1C">
        <w:rPr>
          <w:rFonts w:ascii="Book Antiqua" w:hAnsi="Book Antiqua"/>
          <w:noProof/>
          <w:vertAlign w:val="superscript"/>
        </w:rPr>
        <w:t>[</w:t>
      </w:r>
      <w:proofErr w:type="gramEnd"/>
      <w:r w:rsidR="00611C98" w:rsidRPr="00334E1C">
        <w:rPr>
          <w:rFonts w:ascii="Book Antiqua" w:hAnsi="Book Antiqua"/>
          <w:noProof/>
          <w:vertAlign w:val="superscript"/>
        </w:rPr>
        <w:t>22</w:t>
      </w:r>
      <w:r w:rsidR="004955BC" w:rsidRPr="00334E1C">
        <w:rPr>
          <w:rFonts w:ascii="Book Antiqua" w:hAnsi="Book Antiqua"/>
          <w:noProof/>
          <w:vertAlign w:val="superscript"/>
        </w:rPr>
        <w:t>]</w:t>
      </w:r>
      <w:r w:rsidR="00530A34" w:rsidRPr="00334E1C">
        <w:rPr>
          <w:rFonts w:ascii="Book Antiqua" w:hAnsi="Book Antiqua"/>
        </w:rPr>
        <w:t>.</w:t>
      </w:r>
    </w:p>
    <w:p w14:paraId="5D591DE9" w14:textId="1BEA3BDE" w:rsidR="00937747" w:rsidRPr="00334E1C" w:rsidRDefault="00937747" w:rsidP="000715F2">
      <w:pPr>
        <w:shd w:val="clear" w:color="auto" w:fill="FFFFFF"/>
        <w:spacing w:line="360" w:lineRule="auto"/>
        <w:jc w:val="both"/>
        <w:rPr>
          <w:rFonts w:ascii="Book Antiqua" w:eastAsia="SimSun" w:hAnsi="Book Antiqua"/>
          <w:lang w:eastAsia="zh-CN"/>
        </w:rPr>
      </w:pPr>
    </w:p>
    <w:p w14:paraId="01A2BC7D" w14:textId="5A67B714" w:rsidR="00041025" w:rsidRPr="00334E1C" w:rsidRDefault="00760837" w:rsidP="00727BA3">
      <w:pPr>
        <w:shd w:val="clear" w:color="auto" w:fill="FFFFFF"/>
        <w:spacing w:line="360" w:lineRule="auto"/>
        <w:jc w:val="both"/>
        <w:rPr>
          <w:rFonts w:ascii="Book Antiqua" w:eastAsia="SimSun" w:hAnsi="Book Antiqua"/>
          <w:b/>
          <w:lang w:eastAsia="zh-CN"/>
        </w:rPr>
      </w:pPr>
      <w:r w:rsidRPr="00334E1C">
        <w:rPr>
          <w:rFonts w:ascii="Book Antiqua" w:hAnsi="Book Antiqua"/>
          <w:b/>
          <w:i/>
        </w:rPr>
        <w:t xml:space="preserve">Viral </w:t>
      </w:r>
      <w:r w:rsidR="00041025" w:rsidRPr="00334E1C">
        <w:rPr>
          <w:rFonts w:ascii="Book Antiqua" w:hAnsi="Book Antiqua"/>
          <w:b/>
          <w:i/>
        </w:rPr>
        <w:t>hepatitis</w:t>
      </w:r>
      <w:r w:rsidR="00041025" w:rsidRPr="00334E1C">
        <w:rPr>
          <w:rFonts w:ascii="Book Antiqua" w:hAnsi="Book Antiqua"/>
          <w:b/>
        </w:rPr>
        <w:t xml:space="preserve"> </w:t>
      </w:r>
    </w:p>
    <w:p w14:paraId="7D93CF2F" w14:textId="77777777" w:rsidR="004F3A89" w:rsidRPr="00334E1C" w:rsidRDefault="00760837" w:rsidP="00727BA3">
      <w:pPr>
        <w:shd w:val="clear" w:color="auto" w:fill="FFFFFF"/>
        <w:spacing w:line="360" w:lineRule="auto"/>
        <w:jc w:val="both"/>
        <w:rPr>
          <w:rFonts w:ascii="Book Antiqua" w:eastAsia="SimSun" w:hAnsi="Book Antiqua"/>
          <w:lang w:eastAsia="zh-CN"/>
        </w:rPr>
      </w:pPr>
      <w:r w:rsidRPr="00334E1C">
        <w:rPr>
          <w:rFonts w:ascii="Book Antiqua" w:hAnsi="Book Antiqua"/>
        </w:rPr>
        <w:t>30% of HBV-related HCC occurs in non-cir</w:t>
      </w:r>
      <w:r w:rsidR="00041025" w:rsidRPr="00334E1C">
        <w:rPr>
          <w:rFonts w:ascii="Book Antiqua" w:hAnsi="Book Antiqua"/>
        </w:rPr>
        <w:t xml:space="preserve">rhotic </w:t>
      </w:r>
      <w:proofErr w:type="gramStart"/>
      <w:r w:rsidR="00041025" w:rsidRPr="00334E1C">
        <w:rPr>
          <w:rFonts w:ascii="Book Antiqua" w:hAnsi="Book Antiqua"/>
        </w:rPr>
        <w:t>patients</w:t>
      </w:r>
      <w:r w:rsidR="004955BC" w:rsidRPr="00334E1C">
        <w:rPr>
          <w:rFonts w:ascii="Book Antiqua" w:hAnsi="Book Antiqua"/>
          <w:noProof/>
          <w:vertAlign w:val="superscript"/>
        </w:rPr>
        <w:t>[</w:t>
      </w:r>
      <w:proofErr w:type="gramEnd"/>
      <w:r w:rsidR="00CE44B7" w:rsidRPr="00334E1C">
        <w:rPr>
          <w:rFonts w:ascii="Book Antiqua" w:hAnsi="Book Antiqua"/>
          <w:noProof/>
          <w:vertAlign w:val="superscript"/>
        </w:rPr>
        <w:t>23</w:t>
      </w:r>
      <w:r w:rsidR="004955BC" w:rsidRPr="00334E1C">
        <w:rPr>
          <w:rFonts w:ascii="Book Antiqua" w:hAnsi="Book Antiqua"/>
          <w:noProof/>
          <w:vertAlign w:val="superscript"/>
        </w:rPr>
        <w:t>]</w:t>
      </w:r>
      <w:r w:rsidR="004955BC" w:rsidRPr="00334E1C" w:rsidDel="004955BC">
        <w:rPr>
          <w:rFonts w:ascii="Book Antiqua" w:hAnsi="Book Antiqua"/>
          <w:noProof/>
        </w:rPr>
        <w:t xml:space="preserve"> </w:t>
      </w:r>
      <w:r w:rsidR="000748C0" w:rsidRPr="00334E1C">
        <w:rPr>
          <w:rFonts w:ascii="Book Antiqua" w:hAnsi="Book Antiqua"/>
        </w:rPr>
        <w:t>(Figure 2).</w:t>
      </w:r>
      <w:r w:rsidR="001A3E62" w:rsidRPr="00334E1C">
        <w:rPr>
          <w:rFonts w:ascii="Book Antiqua" w:hAnsi="Book Antiqua"/>
        </w:rPr>
        <w:t xml:space="preserve"> </w:t>
      </w:r>
      <w:r w:rsidRPr="00334E1C">
        <w:rPr>
          <w:rFonts w:ascii="Book Antiqua" w:hAnsi="Book Antiqua"/>
        </w:rPr>
        <w:t xml:space="preserve">HBV, a partially double stranded DNA virus is able to integrate into the host cell and acts as a mutagenic agent causing secondary chromosomal rearrangement and increasing genomic instability. In </w:t>
      </w:r>
      <w:r w:rsidRPr="00334E1C">
        <w:rPr>
          <w:rFonts w:ascii="Book Antiqua" w:hAnsi="Book Antiqua"/>
        </w:rPr>
        <w:lastRenderedPageBreak/>
        <w:t xml:space="preserve">addition, transactivation of genes by the regulatory protein </w:t>
      </w:r>
      <w:proofErr w:type="spellStart"/>
      <w:r w:rsidRPr="00334E1C">
        <w:rPr>
          <w:rFonts w:ascii="Book Antiqua" w:hAnsi="Book Antiqua"/>
        </w:rPr>
        <w:t>HBx</w:t>
      </w:r>
      <w:proofErr w:type="spellEnd"/>
      <w:r w:rsidRPr="00334E1C">
        <w:rPr>
          <w:rFonts w:ascii="Book Antiqua" w:hAnsi="Book Antiqua"/>
        </w:rPr>
        <w:t xml:space="preserve"> is known to increase cell proliferation, deregulate cell cycle control an</w:t>
      </w:r>
      <w:r w:rsidR="00041025" w:rsidRPr="00334E1C">
        <w:rPr>
          <w:rFonts w:ascii="Book Antiqua" w:hAnsi="Book Antiqua"/>
        </w:rPr>
        <w:t>d interfere with DNA repair</w:t>
      </w:r>
      <w:r w:rsidR="00041025" w:rsidRPr="00334E1C">
        <w:rPr>
          <w:rFonts w:ascii="Book Antiqua" w:eastAsia="SimSun" w:hAnsi="Book Antiqua" w:hint="eastAsia"/>
          <w:lang w:eastAsia="zh-CN"/>
        </w:rPr>
        <w:t xml:space="preserve"> </w:t>
      </w:r>
      <w:r w:rsidR="00041025" w:rsidRPr="00334E1C">
        <w:rPr>
          <w:rFonts w:ascii="Book Antiqua" w:hAnsi="Book Antiqua"/>
        </w:rPr>
        <w:t>and</w:t>
      </w:r>
      <w:r w:rsidR="00041025" w:rsidRPr="00334E1C">
        <w:rPr>
          <w:rFonts w:ascii="Book Antiqua" w:eastAsia="SimSun" w:hAnsi="Book Antiqua" w:hint="eastAsia"/>
          <w:lang w:eastAsia="zh-CN"/>
        </w:rPr>
        <w:t xml:space="preserve"> </w:t>
      </w:r>
      <w:proofErr w:type="gramStart"/>
      <w:r w:rsidRPr="00334E1C">
        <w:rPr>
          <w:rFonts w:ascii="Book Antiqua" w:hAnsi="Book Antiqua"/>
        </w:rPr>
        <w:t>apoptosis</w:t>
      </w:r>
      <w:r w:rsidR="004955BC" w:rsidRPr="00334E1C">
        <w:rPr>
          <w:rFonts w:ascii="Book Antiqua" w:hAnsi="Book Antiqua"/>
          <w:noProof/>
          <w:vertAlign w:val="superscript"/>
        </w:rPr>
        <w:t>[</w:t>
      </w:r>
      <w:proofErr w:type="gramEnd"/>
      <w:r w:rsidR="00CE44B7" w:rsidRPr="00334E1C">
        <w:rPr>
          <w:rFonts w:ascii="Book Antiqua" w:hAnsi="Book Antiqua"/>
          <w:noProof/>
          <w:vertAlign w:val="superscript"/>
        </w:rPr>
        <w:t>24</w:t>
      </w:r>
      <w:r w:rsidR="004955BC" w:rsidRPr="00334E1C">
        <w:rPr>
          <w:rFonts w:ascii="Book Antiqua" w:hAnsi="Book Antiqua"/>
          <w:noProof/>
          <w:vertAlign w:val="superscript"/>
        </w:rPr>
        <w:t>]</w:t>
      </w:r>
      <w:r w:rsidRPr="00334E1C">
        <w:rPr>
          <w:rFonts w:ascii="Book Antiqua" w:hAnsi="Book Antiqua"/>
        </w:rPr>
        <w:t xml:space="preserve">. Certain risk factors in chronic hepatitis B patients in turn impart a higher risk for non-cirrhotic HCC. BCP T1762/A1764 mutation and high viral loads </w:t>
      </w:r>
      <w:r w:rsidR="00855273" w:rsidRPr="00334E1C">
        <w:rPr>
          <w:rFonts w:ascii="Book Antiqua" w:hAnsi="Book Antiqua"/>
        </w:rPr>
        <w:t>have</w:t>
      </w:r>
      <w:r w:rsidRPr="00334E1C">
        <w:rPr>
          <w:rFonts w:ascii="Book Antiqua" w:hAnsi="Book Antiqua"/>
        </w:rPr>
        <w:t xml:space="preserve"> been reported to be strong viral factors and independent predictors of HCC in non-cirrhotic patients who ar</w:t>
      </w:r>
      <w:r w:rsidR="001B07B0" w:rsidRPr="00334E1C">
        <w:rPr>
          <w:rFonts w:ascii="Book Antiqua" w:hAnsi="Book Antiqua"/>
        </w:rPr>
        <w:t xml:space="preserve">e chronic HBV </w:t>
      </w:r>
      <w:proofErr w:type="gramStart"/>
      <w:r w:rsidR="001B07B0" w:rsidRPr="00334E1C">
        <w:rPr>
          <w:rFonts w:ascii="Book Antiqua" w:hAnsi="Book Antiqua"/>
        </w:rPr>
        <w:t>carriers</w:t>
      </w:r>
      <w:r w:rsidR="004955BC" w:rsidRPr="00334E1C">
        <w:rPr>
          <w:rFonts w:ascii="Book Antiqua" w:hAnsi="Book Antiqua"/>
          <w:noProof/>
          <w:vertAlign w:val="superscript"/>
        </w:rPr>
        <w:t>[</w:t>
      </w:r>
      <w:proofErr w:type="gramEnd"/>
      <w:r w:rsidR="00041025" w:rsidRPr="00334E1C">
        <w:rPr>
          <w:rFonts w:ascii="Book Antiqua" w:hAnsi="Book Antiqua"/>
          <w:noProof/>
          <w:vertAlign w:val="superscript"/>
        </w:rPr>
        <w:t>25,</w:t>
      </w:r>
      <w:r w:rsidR="00CE44B7" w:rsidRPr="00334E1C">
        <w:rPr>
          <w:rFonts w:ascii="Book Antiqua" w:hAnsi="Book Antiqua"/>
          <w:noProof/>
          <w:vertAlign w:val="superscript"/>
        </w:rPr>
        <w:t>26</w:t>
      </w:r>
      <w:r w:rsidR="004955BC" w:rsidRPr="00334E1C">
        <w:rPr>
          <w:rFonts w:ascii="Book Antiqua" w:hAnsi="Book Antiqua"/>
          <w:noProof/>
          <w:vertAlign w:val="superscript"/>
        </w:rPr>
        <w:t>]</w:t>
      </w:r>
      <w:r w:rsidRPr="00334E1C">
        <w:rPr>
          <w:rFonts w:ascii="Book Antiqua" w:hAnsi="Book Antiqua"/>
        </w:rPr>
        <w:t>. Older patients with chronic Hepatitis B had a higher annual incidence of non-cirrhotic HCC compared to cirrhotic patients; 1.1% per year in men and 0.3</w:t>
      </w:r>
      <w:r w:rsidR="00041025" w:rsidRPr="00334E1C">
        <w:rPr>
          <w:rFonts w:ascii="Book Antiqua" w:eastAsia="SimSun" w:hAnsi="Book Antiqua" w:hint="eastAsia"/>
          <w:lang w:eastAsia="zh-CN"/>
        </w:rPr>
        <w:t>%</w:t>
      </w:r>
      <w:r w:rsidRPr="00334E1C">
        <w:rPr>
          <w:rFonts w:ascii="Book Antiqua" w:hAnsi="Book Antiqua"/>
        </w:rPr>
        <w:t>-0.4% per year in w</w:t>
      </w:r>
      <w:r w:rsidR="00041025" w:rsidRPr="00334E1C">
        <w:rPr>
          <w:rFonts w:ascii="Book Antiqua" w:hAnsi="Book Antiqua"/>
        </w:rPr>
        <w:t>omen greater than the age of 55</w:t>
      </w:r>
      <w:r w:rsidR="004955BC" w:rsidRPr="00334E1C">
        <w:rPr>
          <w:rFonts w:ascii="Book Antiqua" w:hAnsi="Book Antiqua"/>
          <w:noProof/>
          <w:vertAlign w:val="superscript"/>
        </w:rPr>
        <w:t>[</w:t>
      </w:r>
      <w:r w:rsidR="005554EE" w:rsidRPr="00334E1C">
        <w:rPr>
          <w:rFonts w:ascii="Book Antiqua" w:hAnsi="Book Antiqua"/>
          <w:noProof/>
          <w:vertAlign w:val="superscript"/>
        </w:rPr>
        <w:t>27</w:t>
      </w:r>
      <w:r w:rsidR="004955BC" w:rsidRPr="00334E1C">
        <w:rPr>
          <w:rFonts w:ascii="Book Antiqua" w:hAnsi="Book Antiqua"/>
          <w:noProof/>
          <w:vertAlign w:val="superscript"/>
        </w:rPr>
        <w:t>]</w:t>
      </w:r>
      <w:r w:rsidRPr="00334E1C">
        <w:rPr>
          <w:rFonts w:ascii="Book Antiqua" w:hAnsi="Book Antiqua"/>
        </w:rPr>
        <w:t xml:space="preserve">. African American and Asian race has also been associated with a higher incidence of HCC in non-cirrhotic </w:t>
      </w:r>
      <w:r w:rsidR="00440FE6" w:rsidRPr="00334E1C">
        <w:rPr>
          <w:rFonts w:ascii="Book Antiqua" w:hAnsi="Book Antiqua"/>
        </w:rPr>
        <w:t>chronic hepatitis B</w:t>
      </w:r>
      <w:r w:rsidR="00041025" w:rsidRPr="00334E1C">
        <w:rPr>
          <w:rFonts w:ascii="Book Antiqua" w:hAnsi="Book Antiqua"/>
        </w:rPr>
        <w:t xml:space="preserve"> </w:t>
      </w:r>
      <w:proofErr w:type="gramStart"/>
      <w:r w:rsidR="00041025" w:rsidRPr="00334E1C">
        <w:rPr>
          <w:rFonts w:ascii="Book Antiqua" w:hAnsi="Book Antiqua"/>
        </w:rPr>
        <w:t>patients</w:t>
      </w:r>
      <w:r w:rsidR="004955BC" w:rsidRPr="00334E1C">
        <w:rPr>
          <w:rFonts w:ascii="Book Antiqua" w:hAnsi="Book Antiqua"/>
          <w:noProof/>
          <w:vertAlign w:val="superscript"/>
        </w:rPr>
        <w:t>[</w:t>
      </w:r>
      <w:proofErr w:type="gramEnd"/>
      <w:r w:rsidR="005554EE" w:rsidRPr="00334E1C">
        <w:rPr>
          <w:rFonts w:ascii="Book Antiqua" w:hAnsi="Book Antiqua"/>
          <w:noProof/>
          <w:vertAlign w:val="superscript"/>
        </w:rPr>
        <w:t>27</w:t>
      </w:r>
      <w:r w:rsidR="004955BC" w:rsidRPr="00334E1C">
        <w:rPr>
          <w:rFonts w:ascii="Book Antiqua" w:hAnsi="Book Antiqua"/>
          <w:noProof/>
          <w:vertAlign w:val="superscript"/>
        </w:rPr>
        <w:t>]</w:t>
      </w:r>
      <w:r w:rsidRPr="00334E1C">
        <w:rPr>
          <w:rFonts w:ascii="Book Antiqua" w:hAnsi="Book Antiqua"/>
        </w:rPr>
        <w:t xml:space="preserve">. About half of the cryptogenic HCC cases have occult Hepatitis B infection defined by the presence of HBV DNA </w:t>
      </w:r>
      <w:r w:rsidR="00815F7D" w:rsidRPr="00334E1C">
        <w:rPr>
          <w:rFonts w:ascii="Book Antiqua" w:hAnsi="Book Antiqua"/>
        </w:rPr>
        <w:t xml:space="preserve">in the liver or blood without </w:t>
      </w:r>
      <w:proofErr w:type="gramStart"/>
      <w:r w:rsidR="00815F7D" w:rsidRPr="00334E1C">
        <w:rPr>
          <w:rFonts w:ascii="Book Antiqua" w:hAnsi="Book Antiqua"/>
        </w:rPr>
        <w:t>HB</w:t>
      </w:r>
      <w:r w:rsidR="004F3A89" w:rsidRPr="00334E1C">
        <w:rPr>
          <w:rFonts w:ascii="Book Antiqua" w:hAnsi="Book Antiqua"/>
        </w:rPr>
        <w:t>sAg</w:t>
      </w:r>
      <w:r w:rsidR="004955BC" w:rsidRPr="00334E1C">
        <w:rPr>
          <w:rFonts w:ascii="Book Antiqua" w:hAnsi="Book Antiqua"/>
          <w:noProof/>
          <w:vertAlign w:val="superscript"/>
        </w:rPr>
        <w:t>[</w:t>
      </w:r>
      <w:proofErr w:type="gramEnd"/>
      <w:r w:rsidR="005554EE" w:rsidRPr="00334E1C">
        <w:rPr>
          <w:rFonts w:ascii="Book Antiqua" w:hAnsi="Book Antiqua"/>
          <w:noProof/>
          <w:vertAlign w:val="superscript"/>
        </w:rPr>
        <w:t>28</w:t>
      </w:r>
      <w:r w:rsidR="004955BC" w:rsidRPr="00334E1C">
        <w:rPr>
          <w:rFonts w:ascii="Book Antiqua" w:hAnsi="Book Antiqua"/>
          <w:noProof/>
          <w:vertAlign w:val="superscript"/>
        </w:rPr>
        <w:t>]</w:t>
      </w:r>
      <w:r w:rsidR="004D5010" w:rsidRPr="00334E1C">
        <w:rPr>
          <w:rFonts w:ascii="Book Antiqua" w:hAnsi="Book Antiqua"/>
        </w:rPr>
        <w:t xml:space="preserve">. </w:t>
      </w:r>
    </w:p>
    <w:p w14:paraId="316A9729" w14:textId="46661EA0" w:rsidR="00BF1327" w:rsidRPr="00334E1C" w:rsidRDefault="001A3E62" w:rsidP="004F3A89">
      <w:pPr>
        <w:shd w:val="clear" w:color="auto" w:fill="FFFFFF"/>
        <w:spacing w:line="360" w:lineRule="auto"/>
        <w:ind w:firstLineChars="100" w:firstLine="240"/>
        <w:jc w:val="both"/>
        <w:rPr>
          <w:rFonts w:ascii="Book Antiqua" w:eastAsia="SimSun" w:hAnsi="Book Antiqua"/>
          <w:lang w:eastAsia="zh-CN"/>
        </w:rPr>
      </w:pPr>
      <w:r w:rsidRPr="00334E1C">
        <w:rPr>
          <w:rFonts w:ascii="Book Antiqua" w:hAnsi="Book Antiqua"/>
        </w:rPr>
        <w:t>HCC in chronic Hepatitis C patients primarily occurs</w:t>
      </w:r>
      <w:r w:rsidR="00C800DE" w:rsidRPr="00334E1C">
        <w:rPr>
          <w:rFonts w:ascii="Book Antiqua" w:hAnsi="Book Antiqua"/>
        </w:rPr>
        <w:t xml:space="preserve"> in the background of cirrhosis that is</w:t>
      </w:r>
      <w:r w:rsidRPr="00334E1C">
        <w:rPr>
          <w:rFonts w:ascii="Book Antiqua" w:hAnsi="Book Antiqua"/>
        </w:rPr>
        <w:t xml:space="preserve"> related to a </w:t>
      </w:r>
      <w:proofErr w:type="spellStart"/>
      <w:r w:rsidRPr="00334E1C">
        <w:rPr>
          <w:rFonts w:ascii="Book Antiqua" w:hAnsi="Book Antiqua"/>
        </w:rPr>
        <w:t>necroinflammatory</w:t>
      </w:r>
      <w:proofErr w:type="spellEnd"/>
      <w:r w:rsidRPr="00334E1C">
        <w:rPr>
          <w:rFonts w:ascii="Book Antiqua" w:hAnsi="Book Antiqua"/>
        </w:rPr>
        <w:t xml:space="preserve"> state with tissue damage, re</w:t>
      </w:r>
      <w:r w:rsidR="00BF1327" w:rsidRPr="00334E1C">
        <w:rPr>
          <w:rFonts w:ascii="Book Antiqua" w:hAnsi="Book Antiqua"/>
        </w:rPr>
        <w:t xml:space="preserve">generation, repair and </w:t>
      </w:r>
      <w:proofErr w:type="gramStart"/>
      <w:r w:rsidR="00BF1327" w:rsidRPr="00334E1C">
        <w:rPr>
          <w:rFonts w:ascii="Book Antiqua" w:hAnsi="Book Antiqua"/>
        </w:rPr>
        <w:t>fibrosis</w:t>
      </w:r>
      <w:r w:rsidR="00CC03DF" w:rsidRPr="00334E1C">
        <w:rPr>
          <w:rFonts w:ascii="Book Antiqua" w:hAnsi="Book Antiqua"/>
          <w:noProof/>
          <w:vertAlign w:val="superscript"/>
        </w:rPr>
        <w:t>[</w:t>
      </w:r>
      <w:proofErr w:type="gramEnd"/>
      <w:r w:rsidR="00BF1327" w:rsidRPr="00334E1C">
        <w:rPr>
          <w:rFonts w:ascii="Book Antiqua" w:hAnsi="Book Antiqua"/>
          <w:noProof/>
          <w:vertAlign w:val="superscript"/>
        </w:rPr>
        <w:t>29,</w:t>
      </w:r>
      <w:r w:rsidR="00A7660D" w:rsidRPr="00334E1C">
        <w:rPr>
          <w:rFonts w:ascii="Book Antiqua" w:hAnsi="Book Antiqua"/>
          <w:noProof/>
          <w:vertAlign w:val="superscript"/>
        </w:rPr>
        <w:t>30</w:t>
      </w:r>
      <w:r w:rsidR="00CC03DF" w:rsidRPr="00334E1C">
        <w:rPr>
          <w:rFonts w:ascii="Book Antiqua" w:hAnsi="Book Antiqua"/>
          <w:noProof/>
          <w:vertAlign w:val="superscript"/>
        </w:rPr>
        <w:t>]</w:t>
      </w:r>
      <w:r w:rsidR="00C800DE" w:rsidRPr="00334E1C">
        <w:rPr>
          <w:rFonts w:ascii="Book Antiqua" w:hAnsi="Book Antiqua"/>
        </w:rPr>
        <w:t xml:space="preserve">. </w:t>
      </w:r>
      <w:r w:rsidRPr="00334E1C">
        <w:rPr>
          <w:rFonts w:ascii="Book Antiqua" w:hAnsi="Book Antiqua"/>
        </w:rPr>
        <w:t xml:space="preserve">HCV being a single stranded RNA </w:t>
      </w:r>
      <w:r w:rsidR="00C800DE" w:rsidRPr="00334E1C">
        <w:rPr>
          <w:rFonts w:ascii="Book Antiqua" w:hAnsi="Book Antiqua"/>
        </w:rPr>
        <w:t xml:space="preserve">virus </w:t>
      </w:r>
      <w:r w:rsidRPr="00334E1C">
        <w:rPr>
          <w:rFonts w:ascii="Book Antiqua" w:hAnsi="Book Antiqua"/>
        </w:rPr>
        <w:t>cannot integrate with the host genome due to the absence of a DNA intermediate. However, it still possesses direct oncogenic potential although lower compared to HBV; with several of its gene products capable of</w:t>
      </w:r>
      <w:r w:rsidR="00BF1327" w:rsidRPr="00334E1C">
        <w:rPr>
          <w:rFonts w:ascii="Book Antiqua" w:hAnsi="Book Antiqua"/>
        </w:rPr>
        <w:t xml:space="preserve"> contributing to </w:t>
      </w:r>
      <w:proofErr w:type="gramStart"/>
      <w:r w:rsidR="00BF1327" w:rsidRPr="00334E1C">
        <w:rPr>
          <w:rFonts w:ascii="Book Antiqua" w:hAnsi="Book Antiqua"/>
        </w:rPr>
        <w:t>carcinogenesis</w:t>
      </w:r>
      <w:r w:rsidR="00CC03DF" w:rsidRPr="00334E1C">
        <w:rPr>
          <w:rFonts w:ascii="Book Antiqua" w:hAnsi="Book Antiqua"/>
          <w:noProof/>
          <w:vertAlign w:val="superscript"/>
        </w:rPr>
        <w:t>[</w:t>
      </w:r>
      <w:proofErr w:type="gramEnd"/>
      <w:r w:rsidR="00BF1327" w:rsidRPr="00334E1C">
        <w:rPr>
          <w:rFonts w:ascii="Book Antiqua" w:hAnsi="Book Antiqua"/>
          <w:noProof/>
          <w:vertAlign w:val="superscript"/>
        </w:rPr>
        <w:t>4,</w:t>
      </w:r>
      <w:r w:rsidR="009B50D9" w:rsidRPr="00334E1C">
        <w:rPr>
          <w:rFonts w:ascii="Book Antiqua" w:hAnsi="Book Antiqua"/>
          <w:noProof/>
          <w:vertAlign w:val="superscript"/>
        </w:rPr>
        <w:t>31</w:t>
      </w:r>
      <w:r w:rsidR="00CC03DF" w:rsidRPr="00334E1C">
        <w:rPr>
          <w:rFonts w:ascii="Book Antiqua" w:hAnsi="Book Antiqua"/>
          <w:noProof/>
          <w:vertAlign w:val="superscript"/>
        </w:rPr>
        <w:t>]</w:t>
      </w:r>
      <w:r w:rsidRPr="00334E1C">
        <w:rPr>
          <w:rFonts w:ascii="Book Antiqua" w:hAnsi="Book Antiqua"/>
        </w:rPr>
        <w:t xml:space="preserve">. The core protein can alter cell regulation </w:t>
      </w:r>
      <w:r w:rsidRPr="00334E1C">
        <w:rPr>
          <w:rFonts w:ascii="Book Antiqua" w:hAnsi="Book Antiqua"/>
          <w:i/>
        </w:rPr>
        <w:t>v</w:t>
      </w:r>
      <w:r w:rsidR="00BF1327" w:rsidRPr="00334E1C">
        <w:rPr>
          <w:rFonts w:ascii="Book Antiqua" w:hAnsi="Book Antiqua"/>
          <w:i/>
        </w:rPr>
        <w:t>ia</w:t>
      </w:r>
      <w:r w:rsidR="00BF1327" w:rsidRPr="00334E1C">
        <w:rPr>
          <w:rFonts w:ascii="Book Antiqua" w:hAnsi="Book Antiqua"/>
        </w:rPr>
        <w:t xml:space="preserve"> enhanced telomerase </w:t>
      </w:r>
      <w:proofErr w:type="gramStart"/>
      <w:r w:rsidR="00BF1327" w:rsidRPr="00334E1C">
        <w:rPr>
          <w:rFonts w:ascii="Book Antiqua" w:hAnsi="Book Antiqua"/>
        </w:rPr>
        <w:t>activity</w:t>
      </w:r>
      <w:r w:rsidR="00CC03DF" w:rsidRPr="00334E1C">
        <w:rPr>
          <w:rFonts w:ascii="Book Antiqua" w:hAnsi="Book Antiqua"/>
          <w:noProof/>
          <w:vertAlign w:val="superscript"/>
        </w:rPr>
        <w:t>[</w:t>
      </w:r>
      <w:proofErr w:type="gramEnd"/>
      <w:r w:rsidR="00BF7886" w:rsidRPr="00334E1C">
        <w:rPr>
          <w:rFonts w:ascii="Book Antiqua" w:hAnsi="Book Antiqua"/>
          <w:noProof/>
          <w:vertAlign w:val="superscript"/>
        </w:rPr>
        <w:t>31</w:t>
      </w:r>
      <w:r w:rsidR="00CC03DF" w:rsidRPr="00334E1C">
        <w:rPr>
          <w:rFonts w:ascii="Book Antiqua" w:hAnsi="Book Antiqua"/>
          <w:noProof/>
          <w:vertAlign w:val="superscript"/>
        </w:rPr>
        <w:t>]</w:t>
      </w:r>
      <w:r w:rsidRPr="00334E1C">
        <w:rPr>
          <w:rFonts w:ascii="Book Antiqua" w:hAnsi="Book Antiqua"/>
        </w:rPr>
        <w:t>. Non-structural proteins like NS3, NS4B and NS5A can potentially induce carcinogenesis through interactions with cell</w:t>
      </w:r>
      <w:r w:rsidR="00BF1327" w:rsidRPr="00334E1C">
        <w:rPr>
          <w:rFonts w:ascii="Book Antiqua" w:hAnsi="Book Antiqua"/>
        </w:rPr>
        <w:t xml:space="preserve">ular promoters and </w:t>
      </w:r>
      <w:proofErr w:type="gramStart"/>
      <w:r w:rsidR="00BF1327" w:rsidRPr="00334E1C">
        <w:rPr>
          <w:rFonts w:ascii="Book Antiqua" w:hAnsi="Book Antiqua"/>
        </w:rPr>
        <w:t>proteins</w:t>
      </w:r>
      <w:r w:rsidR="00CC03DF" w:rsidRPr="00334E1C">
        <w:rPr>
          <w:rFonts w:ascii="Book Antiqua" w:hAnsi="Book Antiqua"/>
          <w:noProof/>
          <w:vertAlign w:val="superscript"/>
        </w:rPr>
        <w:t>[</w:t>
      </w:r>
      <w:proofErr w:type="gramEnd"/>
      <w:r w:rsidR="00A14E86" w:rsidRPr="00334E1C">
        <w:rPr>
          <w:rFonts w:ascii="Book Antiqua" w:hAnsi="Book Antiqua"/>
          <w:noProof/>
          <w:vertAlign w:val="superscript"/>
        </w:rPr>
        <w:t>32</w:t>
      </w:r>
      <w:r w:rsidR="00CC03DF" w:rsidRPr="00334E1C">
        <w:rPr>
          <w:rFonts w:ascii="Book Antiqua" w:hAnsi="Book Antiqua"/>
          <w:noProof/>
          <w:vertAlign w:val="superscript"/>
        </w:rPr>
        <w:t>]</w:t>
      </w:r>
      <w:r w:rsidR="00937747" w:rsidRPr="00334E1C">
        <w:rPr>
          <w:rFonts w:ascii="Book Antiqua" w:hAnsi="Book Antiqua"/>
        </w:rPr>
        <w:t xml:space="preserve">. </w:t>
      </w:r>
      <w:r w:rsidRPr="00334E1C">
        <w:rPr>
          <w:rFonts w:ascii="Book Antiqua" w:hAnsi="Book Antiqua"/>
        </w:rPr>
        <w:t>The incidence of HCC in non-cirrhotic HCV patients ranges from 4.4</w:t>
      </w:r>
      <w:r w:rsidR="00BF1327" w:rsidRPr="00334E1C">
        <w:rPr>
          <w:rFonts w:ascii="Book Antiqua" w:eastAsia="SimSun" w:hAnsi="Book Antiqua" w:hint="eastAsia"/>
          <w:lang w:eastAsia="zh-CN"/>
        </w:rPr>
        <w:t>%</w:t>
      </w:r>
      <w:r w:rsidR="00BF1327" w:rsidRPr="00334E1C">
        <w:rPr>
          <w:rFonts w:ascii="Book Antiqua" w:hAnsi="Book Antiqua"/>
        </w:rPr>
        <w:t>-10.6</w:t>
      </w:r>
      <w:proofErr w:type="gramStart"/>
      <w:r w:rsidR="00BF1327" w:rsidRPr="00334E1C">
        <w:rPr>
          <w:rFonts w:ascii="Book Antiqua" w:hAnsi="Book Antiqua"/>
        </w:rPr>
        <w:t>%</w:t>
      </w:r>
      <w:r w:rsidR="00CC03DF" w:rsidRPr="00334E1C">
        <w:rPr>
          <w:rFonts w:ascii="Book Antiqua" w:hAnsi="Book Antiqua"/>
          <w:noProof/>
          <w:vertAlign w:val="superscript"/>
        </w:rPr>
        <w:t>[</w:t>
      </w:r>
      <w:proofErr w:type="gramEnd"/>
      <w:r w:rsidR="00A14E86" w:rsidRPr="00334E1C">
        <w:rPr>
          <w:rFonts w:ascii="Book Antiqua" w:hAnsi="Book Antiqua"/>
          <w:noProof/>
          <w:vertAlign w:val="superscript"/>
        </w:rPr>
        <w:t>32</w:t>
      </w:r>
      <w:r w:rsidR="00CC03DF" w:rsidRPr="00334E1C">
        <w:rPr>
          <w:rFonts w:ascii="Book Antiqua" w:hAnsi="Book Antiqua"/>
          <w:noProof/>
          <w:vertAlign w:val="superscript"/>
        </w:rPr>
        <w:t>]</w:t>
      </w:r>
      <w:r w:rsidRPr="00334E1C">
        <w:rPr>
          <w:rFonts w:ascii="Book Antiqua" w:hAnsi="Book Antiqua"/>
        </w:rPr>
        <w:t xml:space="preserve">. Its role as a major risk factor is suggested by the development of HCC even after eradication of the </w:t>
      </w:r>
      <w:proofErr w:type="gramStart"/>
      <w:r w:rsidRPr="00334E1C">
        <w:rPr>
          <w:rFonts w:ascii="Book Antiqua" w:hAnsi="Book Antiqua"/>
        </w:rPr>
        <w:t>virus</w:t>
      </w:r>
      <w:r w:rsidR="00CC03DF" w:rsidRPr="00334E1C">
        <w:rPr>
          <w:rFonts w:ascii="Book Antiqua" w:hAnsi="Book Antiqua"/>
          <w:noProof/>
          <w:vertAlign w:val="superscript"/>
        </w:rPr>
        <w:t>[</w:t>
      </w:r>
      <w:proofErr w:type="gramEnd"/>
      <w:r w:rsidR="00A14E86" w:rsidRPr="00334E1C">
        <w:rPr>
          <w:rFonts w:ascii="Book Antiqua" w:hAnsi="Book Antiqua"/>
          <w:noProof/>
          <w:vertAlign w:val="superscript"/>
        </w:rPr>
        <w:t>33</w:t>
      </w:r>
      <w:r w:rsidR="00CC03DF" w:rsidRPr="00334E1C">
        <w:rPr>
          <w:rFonts w:ascii="Book Antiqua" w:hAnsi="Book Antiqua"/>
          <w:noProof/>
          <w:vertAlign w:val="superscript"/>
        </w:rPr>
        <w:t>]</w:t>
      </w:r>
      <w:r w:rsidR="00937747" w:rsidRPr="00334E1C">
        <w:rPr>
          <w:rFonts w:ascii="Book Antiqua" w:hAnsi="Book Antiqua"/>
        </w:rPr>
        <w:t xml:space="preserve">. </w:t>
      </w:r>
      <w:r w:rsidRPr="00334E1C">
        <w:rPr>
          <w:rFonts w:ascii="Book Antiqua" w:hAnsi="Book Antiqua"/>
        </w:rPr>
        <w:t xml:space="preserve">In treatment naïve HCV patients, male gender, advanced age, persistently elevated aminotransferases, high </w:t>
      </w:r>
      <w:r w:rsidR="003278D0" w:rsidRPr="00334E1C">
        <w:rPr>
          <w:rFonts w:ascii="Book Antiqua" w:hAnsi="Book Antiqua"/>
        </w:rPr>
        <w:t>gamma-glutamyl transferase</w:t>
      </w:r>
      <w:r w:rsidRPr="00334E1C">
        <w:rPr>
          <w:rFonts w:ascii="Book Antiqua" w:hAnsi="Book Antiqua"/>
        </w:rPr>
        <w:t xml:space="preserve"> levels, hepatic steatosis, diabetes and alcohol abuse have all been shown to increase the risk f</w:t>
      </w:r>
      <w:r w:rsidR="00B65246" w:rsidRPr="00334E1C">
        <w:rPr>
          <w:rFonts w:ascii="Book Antiqua" w:hAnsi="Book Antiqua"/>
        </w:rPr>
        <w:t xml:space="preserve">or non-cirrhotic </w:t>
      </w:r>
      <w:proofErr w:type="gramStart"/>
      <w:r w:rsidR="00B65246" w:rsidRPr="00334E1C">
        <w:rPr>
          <w:rFonts w:ascii="Book Antiqua" w:hAnsi="Book Antiqua"/>
        </w:rPr>
        <w:t>HC</w:t>
      </w:r>
      <w:r w:rsidR="006A6458" w:rsidRPr="00334E1C">
        <w:rPr>
          <w:rFonts w:ascii="Book Antiqua" w:hAnsi="Book Antiqua"/>
        </w:rPr>
        <w:t>C</w:t>
      </w:r>
      <w:r w:rsidR="00CC03DF" w:rsidRPr="00334E1C">
        <w:rPr>
          <w:rFonts w:ascii="Book Antiqua" w:hAnsi="Book Antiqua"/>
          <w:noProof/>
          <w:vertAlign w:val="superscript"/>
        </w:rPr>
        <w:t>[</w:t>
      </w:r>
      <w:proofErr w:type="gramEnd"/>
      <w:r w:rsidR="00BF1327" w:rsidRPr="00334E1C">
        <w:rPr>
          <w:rFonts w:ascii="Book Antiqua" w:hAnsi="Book Antiqua"/>
          <w:noProof/>
          <w:vertAlign w:val="superscript"/>
        </w:rPr>
        <w:t>34,</w:t>
      </w:r>
      <w:r w:rsidR="00551E9F" w:rsidRPr="00334E1C">
        <w:rPr>
          <w:rFonts w:ascii="Book Antiqua" w:hAnsi="Book Antiqua"/>
          <w:noProof/>
          <w:vertAlign w:val="superscript"/>
        </w:rPr>
        <w:t>35</w:t>
      </w:r>
      <w:r w:rsidR="00CC03DF" w:rsidRPr="00334E1C">
        <w:rPr>
          <w:rFonts w:ascii="Book Antiqua" w:hAnsi="Book Antiqua"/>
          <w:noProof/>
          <w:vertAlign w:val="superscript"/>
        </w:rPr>
        <w:t>]</w:t>
      </w:r>
      <w:r w:rsidRPr="00334E1C">
        <w:rPr>
          <w:rFonts w:ascii="Book Antiqua" w:hAnsi="Book Antiqua"/>
        </w:rPr>
        <w:t>. In patients wi</w:t>
      </w:r>
      <w:r w:rsidR="00BF1327" w:rsidRPr="00334E1C">
        <w:rPr>
          <w:rFonts w:ascii="Book Antiqua" w:hAnsi="Book Antiqua"/>
        </w:rPr>
        <w:t>th sustained virologic response</w:t>
      </w:r>
      <w:r w:rsidRPr="00334E1C">
        <w:rPr>
          <w:rFonts w:ascii="Book Antiqua" w:hAnsi="Book Antiqua"/>
        </w:rPr>
        <w:t xml:space="preserve"> after chronic HCV treatment, those who had diabetes mellitus and increased Fibrosis-4 index were at a higher risk</w:t>
      </w:r>
      <w:r w:rsidR="00EC0DA6" w:rsidRPr="00334E1C">
        <w:rPr>
          <w:rFonts w:ascii="Book Antiqua" w:hAnsi="Book Antiqua"/>
        </w:rPr>
        <w:t>. Studies have also shown increased risk of HCC in patients with hepatitis C and F3 fibrosis</w:t>
      </w:r>
      <w:r w:rsidR="00B72C27" w:rsidRPr="00334E1C">
        <w:rPr>
          <w:rFonts w:ascii="Book Antiqua" w:hAnsi="Book Antiqua"/>
        </w:rPr>
        <w:t xml:space="preserve">. Apart from hepatitis C, this increased risk is noted in even patients with hepatitis B and NAFLD who have F3 </w:t>
      </w:r>
      <w:proofErr w:type="gramStart"/>
      <w:r w:rsidR="00B72C27" w:rsidRPr="00334E1C">
        <w:rPr>
          <w:rFonts w:ascii="Book Antiqua" w:hAnsi="Book Antiqua"/>
        </w:rPr>
        <w:t>fibrosis</w:t>
      </w:r>
      <w:r w:rsidR="00CC03DF" w:rsidRPr="00334E1C">
        <w:rPr>
          <w:rFonts w:ascii="Book Antiqua" w:hAnsi="Book Antiqua"/>
          <w:noProof/>
          <w:vertAlign w:val="superscript"/>
        </w:rPr>
        <w:t>[</w:t>
      </w:r>
      <w:proofErr w:type="gramEnd"/>
      <w:r w:rsidR="00BF1327" w:rsidRPr="00334E1C">
        <w:rPr>
          <w:rFonts w:ascii="Book Antiqua" w:hAnsi="Book Antiqua"/>
          <w:noProof/>
          <w:vertAlign w:val="superscript"/>
        </w:rPr>
        <w:t>22,25,27,</w:t>
      </w:r>
      <w:r w:rsidR="00551E9F" w:rsidRPr="00334E1C">
        <w:rPr>
          <w:rFonts w:ascii="Book Antiqua" w:hAnsi="Book Antiqua"/>
          <w:noProof/>
          <w:vertAlign w:val="superscript"/>
        </w:rPr>
        <w:t>36</w:t>
      </w:r>
      <w:r w:rsidR="00CC03DF" w:rsidRPr="00334E1C">
        <w:rPr>
          <w:rFonts w:ascii="Book Antiqua" w:hAnsi="Book Antiqua"/>
          <w:noProof/>
          <w:vertAlign w:val="superscript"/>
        </w:rPr>
        <w:t>]</w:t>
      </w:r>
      <w:r w:rsidRPr="00334E1C">
        <w:rPr>
          <w:rFonts w:ascii="Book Antiqua" w:hAnsi="Book Antiqua"/>
        </w:rPr>
        <w:t>. The exact pathophysiology behind this still remains to be elucidated.</w:t>
      </w:r>
    </w:p>
    <w:p w14:paraId="04E815B9" w14:textId="77777777" w:rsidR="00BF1327" w:rsidRPr="00334E1C" w:rsidRDefault="004D5010" w:rsidP="00BF1327">
      <w:pPr>
        <w:shd w:val="clear" w:color="auto" w:fill="FFFFFF"/>
        <w:spacing w:line="360" w:lineRule="auto"/>
        <w:jc w:val="both"/>
        <w:rPr>
          <w:rFonts w:ascii="Book Antiqua" w:eastAsia="SimSun" w:hAnsi="Book Antiqua"/>
          <w:b/>
          <w:i/>
          <w:lang w:eastAsia="zh-CN"/>
        </w:rPr>
      </w:pPr>
      <w:r w:rsidRPr="00334E1C">
        <w:rPr>
          <w:rFonts w:ascii="Book Antiqua" w:hAnsi="Book Antiqua"/>
        </w:rPr>
        <w:br/>
      </w:r>
      <w:r w:rsidR="001A3E62" w:rsidRPr="00334E1C">
        <w:rPr>
          <w:rFonts w:ascii="Book Antiqua" w:hAnsi="Book Antiqua"/>
          <w:b/>
          <w:i/>
        </w:rPr>
        <w:t>Genotoxic substances</w:t>
      </w:r>
    </w:p>
    <w:p w14:paraId="25B57204" w14:textId="19B4907F" w:rsidR="00BF1327" w:rsidRPr="00334E1C" w:rsidRDefault="001A3E62" w:rsidP="00BF1327">
      <w:pPr>
        <w:shd w:val="clear" w:color="auto" w:fill="FFFFFF"/>
        <w:spacing w:line="360" w:lineRule="auto"/>
        <w:jc w:val="both"/>
        <w:rPr>
          <w:rFonts w:ascii="Book Antiqua" w:eastAsia="SimSun" w:hAnsi="Book Antiqua"/>
          <w:b/>
          <w:lang w:eastAsia="zh-CN"/>
        </w:rPr>
      </w:pPr>
      <w:r w:rsidRPr="00334E1C">
        <w:rPr>
          <w:rFonts w:ascii="Book Antiqua" w:hAnsi="Book Antiqua"/>
          <w:b/>
        </w:rPr>
        <w:t>Alcohol</w:t>
      </w:r>
    </w:p>
    <w:p w14:paraId="1AB0E545" w14:textId="77777777" w:rsidR="00BF1327" w:rsidRPr="00334E1C" w:rsidRDefault="001A3E62" w:rsidP="00BF1327">
      <w:pPr>
        <w:shd w:val="clear" w:color="auto" w:fill="FFFFFF"/>
        <w:spacing w:line="360" w:lineRule="auto"/>
        <w:jc w:val="both"/>
        <w:rPr>
          <w:rFonts w:ascii="Book Antiqua" w:eastAsia="SimSun" w:hAnsi="Book Antiqua"/>
          <w:lang w:eastAsia="zh-CN"/>
        </w:rPr>
      </w:pPr>
      <w:r w:rsidRPr="00334E1C">
        <w:rPr>
          <w:rFonts w:ascii="Book Antiqua" w:hAnsi="Book Antiqua"/>
        </w:rPr>
        <w:lastRenderedPageBreak/>
        <w:t>Several studies have shown heavy alcohol intake in patients with non-cirrhotic HCC, however most of these wer</w:t>
      </w:r>
      <w:r w:rsidR="00BF1327" w:rsidRPr="00334E1C">
        <w:rPr>
          <w:rFonts w:ascii="Book Antiqua" w:hAnsi="Book Antiqua"/>
        </w:rPr>
        <w:t xml:space="preserve">e not statistically </w:t>
      </w:r>
      <w:proofErr w:type="gramStart"/>
      <w:r w:rsidR="00BF1327" w:rsidRPr="00334E1C">
        <w:rPr>
          <w:rFonts w:ascii="Book Antiqua" w:hAnsi="Book Antiqua"/>
        </w:rPr>
        <w:t>significant</w:t>
      </w:r>
      <w:r w:rsidR="001046B9" w:rsidRPr="00334E1C">
        <w:rPr>
          <w:rFonts w:ascii="Book Antiqua" w:hAnsi="Book Antiqua"/>
          <w:noProof/>
          <w:vertAlign w:val="superscript"/>
        </w:rPr>
        <w:t>[</w:t>
      </w:r>
      <w:proofErr w:type="gramEnd"/>
      <w:r w:rsidR="00CA6BE4" w:rsidRPr="00334E1C">
        <w:rPr>
          <w:rFonts w:ascii="Book Antiqua" w:hAnsi="Book Antiqua"/>
          <w:noProof/>
          <w:vertAlign w:val="superscript"/>
        </w:rPr>
        <w:t>4</w:t>
      </w:r>
      <w:r w:rsidR="001046B9" w:rsidRPr="00334E1C">
        <w:rPr>
          <w:rFonts w:ascii="Book Antiqua" w:hAnsi="Book Antiqua"/>
          <w:noProof/>
          <w:vertAlign w:val="superscript"/>
        </w:rPr>
        <w:t>]</w:t>
      </w:r>
      <w:r w:rsidRPr="00334E1C">
        <w:rPr>
          <w:rFonts w:ascii="Book Antiqua" w:hAnsi="Book Antiqua"/>
        </w:rPr>
        <w:t>. Alcohol may not be a major cause in non-cirrhotic patients, but it should still be treated as a serious risk factor for the development of HCC. This is related to its direct genotoxic effect in the development of HCC mediated through endotoxin production, ox</w:t>
      </w:r>
      <w:r w:rsidR="00BF1327" w:rsidRPr="00334E1C">
        <w:rPr>
          <w:rFonts w:ascii="Book Antiqua" w:hAnsi="Book Antiqua"/>
        </w:rPr>
        <w:t xml:space="preserve">idative stress and </w:t>
      </w:r>
      <w:proofErr w:type="gramStart"/>
      <w:r w:rsidR="00BF1327" w:rsidRPr="00334E1C">
        <w:rPr>
          <w:rFonts w:ascii="Book Antiqua" w:hAnsi="Book Antiqua"/>
        </w:rPr>
        <w:t>inflammation</w:t>
      </w:r>
      <w:r w:rsidR="001046B9" w:rsidRPr="00334E1C">
        <w:rPr>
          <w:rFonts w:ascii="Book Antiqua" w:hAnsi="Book Antiqua"/>
          <w:noProof/>
          <w:vertAlign w:val="superscript"/>
        </w:rPr>
        <w:t>[</w:t>
      </w:r>
      <w:proofErr w:type="gramEnd"/>
      <w:r w:rsidR="00CA6BE4" w:rsidRPr="00334E1C">
        <w:rPr>
          <w:rFonts w:ascii="Book Antiqua" w:hAnsi="Book Antiqua"/>
          <w:noProof/>
          <w:vertAlign w:val="superscript"/>
        </w:rPr>
        <w:t>37</w:t>
      </w:r>
      <w:r w:rsidR="001046B9" w:rsidRPr="00334E1C">
        <w:rPr>
          <w:rFonts w:ascii="Book Antiqua" w:hAnsi="Book Antiqua"/>
          <w:noProof/>
          <w:vertAlign w:val="superscript"/>
        </w:rPr>
        <w:t>]</w:t>
      </w:r>
      <w:r w:rsidRPr="00334E1C">
        <w:rPr>
          <w:rFonts w:ascii="Book Antiqua" w:hAnsi="Book Antiqua"/>
        </w:rPr>
        <w:t>. Heavy alcohol intake in the setting of other risk factors like chronic HCV and diabetes mellitus may potentiate the oxidative stress and free radical damage; leading to rapid progression to</w:t>
      </w:r>
      <w:r w:rsidR="006A6458" w:rsidRPr="00334E1C">
        <w:rPr>
          <w:rFonts w:ascii="Book Antiqua" w:hAnsi="Book Antiqua"/>
        </w:rPr>
        <w:t xml:space="preserve"> </w:t>
      </w:r>
      <w:proofErr w:type="gramStart"/>
      <w:r w:rsidR="006A6458" w:rsidRPr="00334E1C">
        <w:rPr>
          <w:rFonts w:ascii="Book Antiqua" w:hAnsi="Book Antiqua"/>
        </w:rPr>
        <w:t>HCC</w:t>
      </w:r>
      <w:r w:rsidR="001046B9" w:rsidRPr="00334E1C">
        <w:rPr>
          <w:rFonts w:ascii="Book Antiqua" w:hAnsi="Book Antiqua"/>
          <w:noProof/>
          <w:vertAlign w:val="superscript"/>
        </w:rPr>
        <w:t>[</w:t>
      </w:r>
      <w:proofErr w:type="gramEnd"/>
      <w:r w:rsidR="00CA6BE4" w:rsidRPr="00334E1C">
        <w:rPr>
          <w:rFonts w:ascii="Book Antiqua" w:hAnsi="Book Antiqua"/>
          <w:noProof/>
          <w:vertAlign w:val="superscript"/>
        </w:rPr>
        <w:t>38-40</w:t>
      </w:r>
      <w:r w:rsidR="001046B9" w:rsidRPr="00334E1C">
        <w:rPr>
          <w:rFonts w:ascii="Book Antiqua" w:hAnsi="Book Antiqua"/>
          <w:noProof/>
          <w:vertAlign w:val="superscript"/>
        </w:rPr>
        <w:t>]</w:t>
      </w:r>
      <w:r w:rsidRPr="00334E1C">
        <w:rPr>
          <w:rFonts w:ascii="Book Antiqua" w:hAnsi="Book Antiqua"/>
        </w:rPr>
        <w:t>.</w:t>
      </w:r>
    </w:p>
    <w:p w14:paraId="5106E05B" w14:textId="1B4FD063" w:rsidR="00BF1327" w:rsidRPr="00334E1C" w:rsidRDefault="001A3E62" w:rsidP="00BF1327">
      <w:pPr>
        <w:shd w:val="clear" w:color="auto" w:fill="FFFFFF"/>
        <w:spacing w:line="360" w:lineRule="auto"/>
        <w:jc w:val="both"/>
        <w:rPr>
          <w:rFonts w:ascii="Book Antiqua" w:eastAsia="SimSun" w:hAnsi="Book Antiqua"/>
          <w:b/>
          <w:lang w:eastAsia="zh-CN"/>
        </w:rPr>
      </w:pPr>
      <w:r w:rsidRPr="00334E1C">
        <w:rPr>
          <w:rFonts w:ascii="Book Antiqua" w:hAnsi="Book Antiqua"/>
        </w:rPr>
        <w:br/>
      </w:r>
      <w:r w:rsidRPr="00334E1C">
        <w:rPr>
          <w:rFonts w:ascii="Book Antiqua" w:hAnsi="Book Antiqua"/>
          <w:b/>
        </w:rPr>
        <w:t>Aflatoxin B1</w:t>
      </w:r>
    </w:p>
    <w:p w14:paraId="2845A7F4" w14:textId="2AB41CD8" w:rsidR="00BF1327" w:rsidRPr="00334E1C" w:rsidRDefault="00BF1327" w:rsidP="00BF1327">
      <w:pPr>
        <w:shd w:val="clear" w:color="auto" w:fill="FFFFFF"/>
        <w:spacing w:line="360" w:lineRule="auto"/>
        <w:jc w:val="both"/>
        <w:rPr>
          <w:rFonts w:ascii="Book Antiqua" w:eastAsia="SimSun" w:hAnsi="Book Antiqua"/>
          <w:lang w:eastAsia="zh-CN"/>
        </w:rPr>
      </w:pPr>
      <w:r w:rsidRPr="00334E1C">
        <w:rPr>
          <w:rFonts w:ascii="Book Antiqua" w:hAnsi="Book Antiqua"/>
        </w:rPr>
        <w:t>Aflatoxin B1</w:t>
      </w:r>
      <w:r w:rsidRPr="00334E1C">
        <w:rPr>
          <w:rFonts w:ascii="Book Antiqua" w:eastAsia="SimSun" w:hAnsi="Book Antiqua" w:hint="eastAsia"/>
          <w:lang w:eastAsia="zh-CN"/>
        </w:rPr>
        <w:t xml:space="preserve"> (</w:t>
      </w:r>
      <w:r w:rsidR="001A3E62" w:rsidRPr="00334E1C">
        <w:rPr>
          <w:rFonts w:ascii="Book Antiqua" w:hAnsi="Book Antiqua"/>
        </w:rPr>
        <w:t>AFB1</w:t>
      </w:r>
      <w:r w:rsidRPr="00334E1C">
        <w:rPr>
          <w:rFonts w:ascii="Book Antiqua" w:eastAsia="SimSun" w:hAnsi="Book Antiqua" w:hint="eastAsia"/>
          <w:lang w:eastAsia="zh-CN"/>
        </w:rPr>
        <w:t>)</w:t>
      </w:r>
      <w:r w:rsidR="001A3E62" w:rsidRPr="00334E1C">
        <w:rPr>
          <w:rFonts w:ascii="Book Antiqua" w:hAnsi="Book Antiqua"/>
        </w:rPr>
        <w:t xml:space="preserve"> is a</w:t>
      </w:r>
      <w:r w:rsidR="00440FE6" w:rsidRPr="00334E1C">
        <w:rPr>
          <w:rFonts w:ascii="Book Antiqua" w:hAnsi="Book Antiqua"/>
        </w:rPr>
        <w:t>n extremely</w:t>
      </w:r>
      <w:r w:rsidR="001A3E62" w:rsidRPr="00334E1C">
        <w:rPr>
          <w:rFonts w:ascii="Book Antiqua" w:hAnsi="Book Antiqua"/>
        </w:rPr>
        <w:t xml:space="preserve"> potent hepatocarcinogen that is a secondary metabolite produced by </w:t>
      </w:r>
      <w:r w:rsidR="00A46914" w:rsidRPr="00334E1C">
        <w:rPr>
          <w:rFonts w:ascii="Book Antiqua" w:hAnsi="Book Antiqua"/>
        </w:rPr>
        <w:t xml:space="preserve">fungi, </w:t>
      </w:r>
      <w:r w:rsidR="001A3E62" w:rsidRPr="00334E1C">
        <w:rPr>
          <w:rFonts w:ascii="Book Antiqua" w:hAnsi="Book Antiqua"/>
          <w:i/>
        </w:rPr>
        <w:t>Aspergillus flavus</w:t>
      </w:r>
      <w:r w:rsidR="001A3E62" w:rsidRPr="00334E1C">
        <w:rPr>
          <w:rFonts w:ascii="Book Antiqua" w:hAnsi="Book Antiqua"/>
        </w:rPr>
        <w:t xml:space="preserve"> and</w:t>
      </w:r>
      <w:r w:rsidR="00A46914" w:rsidRPr="00334E1C">
        <w:rPr>
          <w:rFonts w:ascii="Book Antiqua" w:hAnsi="Book Antiqua"/>
        </w:rPr>
        <w:t xml:space="preserve"> </w:t>
      </w:r>
      <w:r w:rsidR="00A46914" w:rsidRPr="00334E1C">
        <w:rPr>
          <w:rFonts w:ascii="Book Antiqua" w:hAnsi="Book Antiqua"/>
          <w:i/>
        </w:rPr>
        <w:t>Aspergillus</w:t>
      </w:r>
      <w:r w:rsidR="001A3E62" w:rsidRPr="00334E1C">
        <w:rPr>
          <w:rFonts w:ascii="Book Antiqua" w:hAnsi="Book Antiqua"/>
          <w:i/>
        </w:rPr>
        <w:t xml:space="preserve"> </w:t>
      </w:r>
      <w:proofErr w:type="spellStart"/>
      <w:r w:rsidR="001A3E62" w:rsidRPr="00334E1C">
        <w:rPr>
          <w:rFonts w:ascii="Book Antiqua" w:hAnsi="Book Antiqua"/>
          <w:i/>
        </w:rPr>
        <w:t>parasiticus</w:t>
      </w:r>
      <w:proofErr w:type="spellEnd"/>
      <w:r w:rsidR="001A3E62" w:rsidRPr="00334E1C">
        <w:rPr>
          <w:rFonts w:ascii="Book Antiqua" w:hAnsi="Book Antiqua"/>
        </w:rPr>
        <w:t>. They are typically found in tropical and sub-tropical regions of the world in which grains such as rice stored in hot humid condition</w:t>
      </w:r>
      <w:r w:rsidR="00A46914" w:rsidRPr="00334E1C">
        <w:rPr>
          <w:rFonts w:ascii="Book Antiqua" w:hAnsi="Book Antiqua"/>
        </w:rPr>
        <w:t>s promote growth of these toxin-</w:t>
      </w:r>
      <w:r w:rsidR="001A3E62" w:rsidRPr="00334E1C">
        <w:rPr>
          <w:rFonts w:ascii="Book Antiqua" w:hAnsi="Book Antiqua"/>
        </w:rPr>
        <w:t xml:space="preserve">producing </w:t>
      </w:r>
      <w:proofErr w:type="gramStart"/>
      <w:r w:rsidR="001A3E62" w:rsidRPr="00334E1C">
        <w:rPr>
          <w:rFonts w:ascii="Book Antiqua" w:hAnsi="Book Antiqua"/>
        </w:rPr>
        <w:t>fungi</w:t>
      </w:r>
      <w:r w:rsidR="001046B9" w:rsidRPr="00334E1C">
        <w:rPr>
          <w:rFonts w:ascii="Book Antiqua" w:hAnsi="Book Antiqua"/>
          <w:noProof/>
          <w:vertAlign w:val="superscript"/>
        </w:rPr>
        <w:t>[</w:t>
      </w:r>
      <w:proofErr w:type="gramEnd"/>
      <w:r w:rsidR="00CA6BE4" w:rsidRPr="00334E1C">
        <w:rPr>
          <w:rFonts w:ascii="Book Antiqua" w:hAnsi="Book Antiqua"/>
          <w:noProof/>
          <w:vertAlign w:val="superscript"/>
        </w:rPr>
        <w:t>41</w:t>
      </w:r>
      <w:r w:rsidR="001046B9" w:rsidRPr="00334E1C">
        <w:rPr>
          <w:rFonts w:ascii="Book Antiqua" w:hAnsi="Book Antiqua"/>
          <w:noProof/>
          <w:vertAlign w:val="superscript"/>
        </w:rPr>
        <w:t>]</w:t>
      </w:r>
      <w:r w:rsidR="001A3E62" w:rsidRPr="00334E1C">
        <w:rPr>
          <w:rFonts w:ascii="Book Antiqua" w:hAnsi="Book Antiqua"/>
        </w:rPr>
        <w:t>. Most cases occur in sub-Saharan Africa, Southeast Asia and Chin</w:t>
      </w:r>
      <w:r w:rsidR="003278D0" w:rsidRPr="00334E1C">
        <w:rPr>
          <w:rFonts w:ascii="Book Antiqua" w:hAnsi="Book Antiqua"/>
        </w:rPr>
        <w:t xml:space="preserve">a where HBV is highly prevalent. </w:t>
      </w:r>
      <w:r w:rsidR="003D0941" w:rsidRPr="00334E1C">
        <w:rPr>
          <w:rFonts w:ascii="Book Antiqua" w:hAnsi="Book Antiqua"/>
        </w:rPr>
        <w:t>However,</w:t>
      </w:r>
      <w:r w:rsidR="001A3E62" w:rsidRPr="00334E1C">
        <w:rPr>
          <w:rFonts w:ascii="Book Antiqua" w:hAnsi="Book Antiqua"/>
        </w:rPr>
        <w:t xml:space="preserve"> its incidence in the </w:t>
      </w:r>
      <w:r w:rsidRPr="00334E1C">
        <w:rPr>
          <w:rFonts w:ascii="Book Antiqua" w:hAnsi="Book Antiqua"/>
        </w:rPr>
        <w:t>United States</w:t>
      </w:r>
      <w:r w:rsidR="001A3E62" w:rsidRPr="00334E1C">
        <w:rPr>
          <w:rFonts w:ascii="Book Antiqua" w:hAnsi="Book Antiqua"/>
        </w:rPr>
        <w:t xml:space="preserve"> is extremely low; 0.003 in </w:t>
      </w:r>
      <w:proofErr w:type="spellStart"/>
      <w:r w:rsidR="001A3E62" w:rsidRPr="00334E1C">
        <w:rPr>
          <w:rFonts w:ascii="Book Antiqua" w:hAnsi="Book Antiqua"/>
        </w:rPr>
        <w:t>HbsAg</w:t>
      </w:r>
      <w:proofErr w:type="spellEnd"/>
      <w:r w:rsidR="001A3E62" w:rsidRPr="00334E1C">
        <w:rPr>
          <w:rFonts w:ascii="Book Antiqua" w:hAnsi="Book Antiqua"/>
        </w:rPr>
        <w:t xml:space="preserve"> negative and </w:t>
      </w:r>
      <w:r w:rsidRPr="00334E1C">
        <w:rPr>
          <w:rFonts w:ascii="Book Antiqua" w:hAnsi="Book Antiqua"/>
        </w:rPr>
        <w:t xml:space="preserve">0.08 in </w:t>
      </w:r>
      <w:proofErr w:type="spellStart"/>
      <w:r w:rsidRPr="00334E1C">
        <w:rPr>
          <w:rFonts w:ascii="Book Antiqua" w:hAnsi="Book Antiqua"/>
        </w:rPr>
        <w:t>HbsAg</w:t>
      </w:r>
      <w:proofErr w:type="spellEnd"/>
      <w:r w:rsidRPr="00334E1C">
        <w:rPr>
          <w:rFonts w:ascii="Book Antiqua" w:hAnsi="Book Antiqua"/>
        </w:rPr>
        <w:t xml:space="preserve">-positive </w:t>
      </w:r>
      <w:proofErr w:type="gramStart"/>
      <w:r w:rsidRPr="00334E1C">
        <w:rPr>
          <w:rFonts w:ascii="Book Antiqua" w:hAnsi="Book Antiqua"/>
        </w:rPr>
        <w:t>patients</w:t>
      </w:r>
      <w:r w:rsidR="001046B9" w:rsidRPr="00334E1C">
        <w:rPr>
          <w:rFonts w:ascii="Book Antiqua" w:hAnsi="Book Antiqua"/>
          <w:noProof/>
          <w:vertAlign w:val="superscript"/>
        </w:rPr>
        <w:t>[</w:t>
      </w:r>
      <w:proofErr w:type="gramEnd"/>
      <w:r w:rsidR="00BC1AA1" w:rsidRPr="00334E1C">
        <w:rPr>
          <w:rFonts w:ascii="Book Antiqua" w:hAnsi="Book Antiqua"/>
          <w:noProof/>
          <w:vertAlign w:val="superscript"/>
        </w:rPr>
        <w:t>42</w:t>
      </w:r>
      <w:r w:rsidR="001046B9" w:rsidRPr="00334E1C">
        <w:rPr>
          <w:rFonts w:ascii="Book Antiqua" w:hAnsi="Book Antiqua"/>
          <w:noProof/>
          <w:vertAlign w:val="superscript"/>
        </w:rPr>
        <w:t>]</w:t>
      </w:r>
      <w:r w:rsidR="001A3E62" w:rsidRPr="00334E1C">
        <w:rPr>
          <w:rFonts w:ascii="Book Antiqua" w:hAnsi="Book Antiqua"/>
        </w:rPr>
        <w:t>.</w:t>
      </w:r>
      <w:r w:rsidR="006A6458" w:rsidRPr="00334E1C">
        <w:rPr>
          <w:rFonts w:ascii="Book Antiqua" w:hAnsi="Book Antiqua"/>
        </w:rPr>
        <w:t xml:space="preserve"> In addition,</w:t>
      </w:r>
      <w:r w:rsidR="001A3E62" w:rsidRPr="00334E1C">
        <w:rPr>
          <w:rFonts w:ascii="Book Antiqua" w:hAnsi="Book Antiqua"/>
        </w:rPr>
        <w:t xml:space="preserve"> its burden in non-cirrhotic individuals is unknown.</w:t>
      </w:r>
      <w:r w:rsidRPr="00334E1C">
        <w:rPr>
          <w:rFonts w:ascii="Book Antiqua" w:eastAsia="SimSun" w:hAnsi="Book Antiqua" w:hint="eastAsia"/>
          <w:lang w:eastAsia="zh-CN"/>
        </w:rPr>
        <w:t xml:space="preserve"> </w:t>
      </w:r>
      <w:r w:rsidR="001A3E62" w:rsidRPr="00334E1C">
        <w:rPr>
          <w:rFonts w:ascii="Book Antiqua" w:hAnsi="Book Antiqua"/>
        </w:rPr>
        <w:t>AFB1 is metabolized by the P450 enzymes in the liver to generate an epoxide</w:t>
      </w:r>
      <w:r w:rsidR="006C10D6" w:rsidRPr="00334E1C">
        <w:rPr>
          <w:rFonts w:ascii="Book Antiqua" w:hAnsi="Book Antiqua"/>
        </w:rPr>
        <w:t>,</w:t>
      </w:r>
      <w:r w:rsidR="003278D0" w:rsidRPr="00334E1C">
        <w:rPr>
          <w:rFonts w:ascii="Book Antiqua" w:hAnsi="Book Antiqua"/>
        </w:rPr>
        <w:t xml:space="preserve"> which</w:t>
      </w:r>
      <w:r w:rsidR="001A3E62" w:rsidRPr="00334E1C">
        <w:rPr>
          <w:rFonts w:ascii="Book Antiqua" w:hAnsi="Book Antiqua"/>
        </w:rPr>
        <w:t xml:space="preserve"> binds to DNA and induces mutation of t</w:t>
      </w:r>
      <w:r w:rsidR="006A6458" w:rsidRPr="00334E1C">
        <w:rPr>
          <w:rFonts w:ascii="Book Antiqua" w:hAnsi="Book Antiqua"/>
        </w:rPr>
        <w:t xml:space="preserve">he </w:t>
      </w:r>
      <w:r w:rsidR="001B2249" w:rsidRPr="00334E1C">
        <w:rPr>
          <w:rFonts w:ascii="Book Antiqua" w:hAnsi="Book Antiqua"/>
        </w:rPr>
        <w:t xml:space="preserve">p53 tumor suppressor </w:t>
      </w:r>
      <w:proofErr w:type="gramStart"/>
      <w:r w:rsidR="001B2249" w:rsidRPr="00334E1C">
        <w:rPr>
          <w:rFonts w:ascii="Book Antiqua" w:hAnsi="Book Antiqua"/>
        </w:rPr>
        <w:t>ge</w:t>
      </w:r>
      <w:r w:rsidRPr="00334E1C">
        <w:rPr>
          <w:rFonts w:ascii="Book Antiqua" w:hAnsi="Book Antiqua"/>
        </w:rPr>
        <w:t>ne</w:t>
      </w:r>
      <w:r w:rsidR="006C10D6" w:rsidRPr="00334E1C">
        <w:rPr>
          <w:rFonts w:ascii="Book Antiqua" w:hAnsi="Book Antiqua"/>
          <w:noProof/>
          <w:vertAlign w:val="superscript"/>
        </w:rPr>
        <w:t>[</w:t>
      </w:r>
      <w:proofErr w:type="gramEnd"/>
      <w:r w:rsidRPr="00334E1C">
        <w:rPr>
          <w:rFonts w:ascii="Book Antiqua" w:hAnsi="Book Antiqua"/>
          <w:noProof/>
          <w:vertAlign w:val="superscript"/>
        </w:rPr>
        <w:t>24,</w:t>
      </w:r>
      <w:r w:rsidR="00101B4A" w:rsidRPr="00334E1C">
        <w:rPr>
          <w:rFonts w:ascii="Book Antiqua" w:hAnsi="Book Antiqua"/>
          <w:noProof/>
          <w:vertAlign w:val="superscript"/>
        </w:rPr>
        <w:t>43</w:t>
      </w:r>
      <w:r w:rsidR="006C10D6" w:rsidRPr="00334E1C">
        <w:rPr>
          <w:rFonts w:ascii="Book Antiqua" w:hAnsi="Book Antiqua"/>
          <w:noProof/>
          <w:vertAlign w:val="superscript"/>
        </w:rPr>
        <w:t>]</w:t>
      </w:r>
      <w:r w:rsidR="001A3E62" w:rsidRPr="00334E1C">
        <w:rPr>
          <w:rFonts w:ascii="Book Antiqua" w:hAnsi="Book Antiqua"/>
        </w:rPr>
        <w:t>. Like cirrhotic patients, non-cirrhotic patients with chronic HBV are also at a higher risk for afla</w:t>
      </w:r>
      <w:r w:rsidR="00B30553" w:rsidRPr="00334E1C">
        <w:rPr>
          <w:rFonts w:ascii="Book Antiqua" w:hAnsi="Book Antiqua"/>
        </w:rPr>
        <w:t xml:space="preserve">toxin-mediated </w:t>
      </w:r>
      <w:proofErr w:type="gramStart"/>
      <w:r w:rsidR="00B30553" w:rsidRPr="00334E1C">
        <w:rPr>
          <w:rFonts w:ascii="Book Antiqua" w:hAnsi="Book Antiqua"/>
        </w:rPr>
        <w:t>HCC</w:t>
      </w:r>
      <w:r w:rsidR="006C10D6" w:rsidRPr="00334E1C">
        <w:rPr>
          <w:rFonts w:ascii="Book Antiqua" w:hAnsi="Book Antiqua"/>
          <w:noProof/>
          <w:vertAlign w:val="superscript"/>
        </w:rPr>
        <w:t>[</w:t>
      </w:r>
      <w:proofErr w:type="gramEnd"/>
      <w:r w:rsidRPr="00334E1C">
        <w:rPr>
          <w:rFonts w:ascii="Book Antiqua" w:hAnsi="Book Antiqua"/>
          <w:noProof/>
          <w:vertAlign w:val="superscript"/>
        </w:rPr>
        <w:t>44,</w:t>
      </w:r>
      <w:r w:rsidR="002A61F9" w:rsidRPr="00334E1C">
        <w:rPr>
          <w:rFonts w:ascii="Book Antiqua" w:hAnsi="Book Antiqua"/>
          <w:noProof/>
          <w:vertAlign w:val="superscript"/>
        </w:rPr>
        <w:t>45</w:t>
      </w:r>
      <w:r w:rsidR="006C10D6" w:rsidRPr="00334E1C">
        <w:rPr>
          <w:rFonts w:ascii="Book Antiqua" w:hAnsi="Book Antiqua"/>
          <w:noProof/>
          <w:vertAlign w:val="superscript"/>
        </w:rPr>
        <w:t>]</w:t>
      </w:r>
      <w:r w:rsidRPr="00334E1C">
        <w:rPr>
          <w:rFonts w:ascii="Book Antiqua" w:eastAsia="SimSun" w:hAnsi="Book Antiqua" w:hint="eastAsia"/>
          <w:noProof/>
          <w:lang w:eastAsia="zh-CN"/>
        </w:rPr>
        <w:t>.</w:t>
      </w:r>
      <w:r w:rsidR="006C10D6" w:rsidRPr="00334E1C" w:rsidDel="006C10D6">
        <w:rPr>
          <w:rFonts w:ascii="Book Antiqua" w:hAnsi="Book Antiqua"/>
          <w:noProof/>
        </w:rPr>
        <w:t xml:space="preserve"> </w:t>
      </w:r>
    </w:p>
    <w:p w14:paraId="1D7C7C4D" w14:textId="2A055B00" w:rsidR="00BF1327" w:rsidRPr="00334E1C" w:rsidRDefault="00BF1327" w:rsidP="00BF1327">
      <w:pPr>
        <w:shd w:val="clear" w:color="auto" w:fill="FFFFFF"/>
        <w:spacing w:line="360" w:lineRule="auto"/>
        <w:jc w:val="both"/>
        <w:rPr>
          <w:rFonts w:ascii="Book Antiqua" w:eastAsia="SimSun" w:hAnsi="Book Antiqua"/>
          <w:b/>
          <w:lang w:eastAsia="zh-CN"/>
        </w:rPr>
      </w:pPr>
      <w:r w:rsidRPr="00334E1C">
        <w:rPr>
          <w:rFonts w:ascii="Book Antiqua" w:hAnsi="Book Antiqua"/>
        </w:rPr>
        <w:br/>
      </w:r>
      <w:r w:rsidR="001A3E62" w:rsidRPr="00334E1C">
        <w:rPr>
          <w:rFonts w:ascii="Book Antiqua" w:hAnsi="Book Antiqua"/>
          <w:b/>
        </w:rPr>
        <w:t xml:space="preserve">Iron </w:t>
      </w:r>
      <w:r w:rsidRPr="00334E1C">
        <w:rPr>
          <w:rFonts w:ascii="Book Antiqua" w:hAnsi="Book Antiqua"/>
          <w:b/>
        </w:rPr>
        <w:t>overload</w:t>
      </w:r>
    </w:p>
    <w:p w14:paraId="1A2974AC" w14:textId="77777777" w:rsidR="001D1C34" w:rsidRPr="00334E1C" w:rsidRDefault="001A3E62" w:rsidP="00BF1327">
      <w:pPr>
        <w:shd w:val="clear" w:color="auto" w:fill="FFFFFF"/>
        <w:spacing w:line="360" w:lineRule="auto"/>
        <w:jc w:val="both"/>
        <w:rPr>
          <w:rFonts w:ascii="Book Antiqua" w:eastAsia="SimSun" w:hAnsi="Book Antiqua"/>
          <w:lang w:eastAsia="zh-CN"/>
        </w:rPr>
      </w:pPr>
      <w:r w:rsidRPr="00334E1C">
        <w:rPr>
          <w:rFonts w:ascii="Book Antiqua" w:hAnsi="Book Antiqua"/>
        </w:rPr>
        <w:t>Secondary iron overload is seen in patients with hematological disease like myelodysplastic syndrome, chronic anemia</w:t>
      </w:r>
      <w:r w:rsidR="00B30553" w:rsidRPr="00334E1C">
        <w:rPr>
          <w:rFonts w:ascii="Book Antiqua" w:hAnsi="Book Antiqua"/>
        </w:rPr>
        <w:t xml:space="preserve"> and </w:t>
      </w:r>
      <w:proofErr w:type="spellStart"/>
      <w:proofErr w:type="gramStart"/>
      <w:r w:rsidR="00B30553" w:rsidRPr="00334E1C">
        <w:rPr>
          <w:rFonts w:ascii="Book Antiqua" w:hAnsi="Book Antiqua"/>
        </w:rPr>
        <w:t>polytransfusion</w:t>
      </w:r>
      <w:proofErr w:type="spellEnd"/>
      <w:r w:rsidR="001F7844" w:rsidRPr="00334E1C">
        <w:rPr>
          <w:rFonts w:ascii="Book Antiqua" w:hAnsi="Book Antiqua"/>
          <w:noProof/>
          <w:vertAlign w:val="superscript"/>
        </w:rPr>
        <w:t>[</w:t>
      </w:r>
      <w:proofErr w:type="gramEnd"/>
      <w:r w:rsidR="007F48A8" w:rsidRPr="00334E1C">
        <w:rPr>
          <w:rFonts w:ascii="Book Antiqua" w:hAnsi="Book Antiqua"/>
          <w:noProof/>
          <w:vertAlign w:val="superscript"/>
        </w:rPr>
        <w:t>46-48</w:t>
      </w:r>
      <w:r w:rsidR="001F7844" w:rsidRPr="00334E1C">
        <w:rPr>
          <w:rFonts w:ascii="Book Antiqua" w:hAnsi="Book Antiqua"/>
          <w:noProof/>
          <w:vertAlign w:val="superscript"/>
        </w:rPr>
        <w:t>]</w:t>
      </w:r>
      <w:r w:rsidRPr="00334E1C">
        <w:rPr>
          <w:rFonts w:ascii="Book Antiqua" w:hAnsi="Book Antiqua"/>
        </w:rPr>
        <w:t>. The notion that increased liver iron stores</w:t>
      </w:r>
      <w:r w:rsidR="00A46914" w:rsidRPr="00334E1C">
        <w:rPr>
          <w:rFonts w:ascii="Book Antiqua" w:hAnsi="Book Antiqua"/>
        </w:rPr>
        <w:t xml:space="preserve"> in the liver</w:t>
      </w:r>
      <w:r w:rsidRPr="00334E1C">
        <w:rPr>
          <w:rFonts w:ascii="Book Antiqua" w:hAnsi="Book Antiqua"/>
        </w:rPr>
        <w:t xml:space="preserve"> cause HCC in non-cirrhotic patient has been present for at least</w:t>
      </w:r>
      <w:r w:rsidR="00A46914" w:rsidRPr="00334E1C">
        <w:rPr>
          <w:rFonts w:ascii="Book Antiqua" w:hAnsi="Book Antiqua"/>
        </w:rPr>
        <w:t xml:space="preserve"> three</w:t>
      </w:r>
      <w:r w:rsidR="003278D0" w:rsidRPr="00334E1C">
        <w:rPr>
          <w:rFonts w:ascii="Book Antiqua" w:hAnsi="Book Antiqua"/>
        </w:rPr>
        <w:t xml:space="preserve"> decades and there are</w:t>
      </w:r>
      <w:r w:rsidR="00A46914" w:rsidRPr="00334E1C">
        <w:rPr>
          <w:rFonts w:ascii="Book Antiqua" w:hAnsi="Book Antiqua"/>
        </w:rPr>
        <w:t xml:space="preserve"> several</w:t>
      </w:r>
      <w:r w:rsidR="003278D0" w:rsidRPr="00334E1C">
        <w:rPr>
          <w:rFonts w:ascii="Book Antiqua" w:hAnsi="Book Antiqua"/>
        </w:rPr>
        <w:t xml:space="preserve"> </w:t>
      </w:r>
      <w:r w:rsidRPr="00334E1C">
        <w:rPr>
          <w:rFonts w:ascii="Book Antiqua" w:hAnsi="Book Antiqua"/>
        </w:rPr>
        <w:t>case reports that have highlighted the role of excess iron as</w:t>
      </w:r>
      <w:r w:rsidR="001D1C34" w:rsidRPr="00334E1C">
        <w:rPr>
          <w:rFonts w:ascii="Book Antiqua" w:hAnsi="Book Antiqua"/>
        </w:rPr>
        <w:t xml:space="preserve"> a potential </w:t>
      </w:r>
      <w:proofErr w:type="gramStart"/>
      <w:r w:rsidR="001D1C34" w:rsidRPr="00334E1C">
        <w:rPr>
          <w:rFonts w:ascii="Book Antiqua" w:hAnsi="Book Antiqua"/>
        </w:rPr>
        <w:t>carcinogen</w:t>
      </w:r>
      <w:r w:rsidR="001F7844" w:rsidRPr="00334E1C">
        <w:rPr>
          <w:rFonts w:ascii="Book Antiqua" w:hAnsi="Book Antiqua"/>
          <w:noProof/>
          <w:vertAlign w:val="superscript"/>
        </w:rPr>
        <w:t>[</w:t>
      </w:r>
      <w:proofErr w:type="gramEnd"/>
      <w:r w:rsidR="001D1C34" w:rsidRPr="00334E1C">
        <w:rPr>
          <w:rFonts w:ascii="Book Antiqua" w:hAnsi="Book Antiqua"/>
          <w:noProof/>
          <w:vertAlign w:val="superscript"/>
        </w:rPr>
        <w:t>48,</w:t>
      </w:r>
      <w:r w:rsidR="007F48A8" w:rsidRPr="00334E1C">
        <w:rPr>
          <w:rFonts w:ascii="Book Antiqua" w:hAnsi="Book Antiqua"/>
          <w:noProof/>
          <w:vertAlign w:val="superscript"/>
        </w:rPr>
        <w:t>49</w:t>
      </w:r>
      <w:r w:rsidR="001F7844" w:rsidRPr="00334E1C">
        <w:rPr>
          <w:rFonts w:ascii="Book Antiqua" w:hAnsi="Book Antiqua"/>
          <w:noProof/>
          <w:vertAlign w:val="superscript"/>
        </w:rPr>
        <w:t>]</w:t>
      </w:r>
      <w:r w:rsidRPr="00334E1C">
        <w:rPr>
          <w:rFonts w:ascii="Book Antiqua" w:hAnsi="Book Antiqua"/>
        </w:rPr>
        <w:t xml:space="preserve">. Iron-induced carcinogenesis could be related to the production of </w:t>
      </w:r>
      <w:r w:rsidR="00A46914" w:rsidRPr="00334E1C">
        <w:rPr>
          <w:rFonts w:ascii="Book Antiqua" w:hAnsi="Book Antiqua"/>
        </w:rPr>
        <w:t xml:space="preserve">reactive oxygen species </w:t>
      </w:r>
      <w:r w:rsidR="00A46914" w:rsidRPr="00334E1C">
        <w:rPr>
          <w:rFonts w:ascii="Book Antiqua" w:hAnsi="Book Antiqua"/>
          <w:i/>
        </w:rPr>
        <w:t>via</w:t>
      </w:r>
      <w:r w:rsidR="00A46914" w:rsidRPr="00334E1C">
        <w:rPr>
          <w:rFonts w:ascii="Book Antiqua" w:hAnsi="Book Antiqua"/>
        </w:rPr>
        <w:t xml:space="preserve"> Fenton reaction inducing oxidative stress. This in turn promotes</w:t>
      </w:r>
      <w:r w:rsidRPr="00334E1C">
        <w:rPr>
          <w:rFonts w:ascii="Book Antiqua" w:hAnsi="Book Antiqua"/>
        </w:rPr>
        <w:t xml:space="preserve"> protein and DNA modification, </w:t>
      </w:r>
      <w:r w:rsidR="00A46914" w:rsidRPr="00334E1C">
        <w:rPr>
          <w:rFonts w:ascii="Book Antiqua" w:hAnsi="Book Antiqua"/>
        </w:rPr>
        <w:t>blunts</w:t>
      </w:r>
      <w:r w:rsidRPr="00334E1C">
        <w:rPr>
          <w:rFonts w:ascii="Book Antiqua" w:hAnsi="Book Antiqua"/>
        </w:rPr>
        <w:t xml:space="preserve"> immune response</w:t>
      </w:r>
      <w:r w:rsidR="003278D0" w:rsidRPr="00334E1C">
        <w:rPr>
          <w:rFonts w:ascii="Book Antiqua" w:hAnsi="Book Antiqua"/>
        </w:rPr>
        <w:t xml:space="preserve"> by impairing T cell proliferation</w:t>
      </w:r>
      <w:r w:rsidRPr="00334E1C">
        <w:rPr>
          <w:rFonts w:ascii="Book Antiqua" w:hAnsi="Book Antiqua"/>
        </w:rPr>
        <w:t xml:space="preserve"> against tumor transformed cells and </w:t>
      </w:r>
      <w:r w:rsidR="00A46914" w:rsidRPr="00334E1C">
        <w:rPr>
          <w:rFonts w:ascii="Book Antiqua" w:hAnsi="Book Antiqua"/>
        </w:rPr>
        <w:t>induces</w:t>
      </w:r>
      <w:r w:rsidR="003278D0" w:rsidRPr="00334E1C">
        <w:rPr>
          <w:rFonts w:ascii="Book Antiqua" w:hAnsi="Book Antiqua"/>
        </w:rPr>
        <w:t xml:space="preserve"> of</w:t>
      </w:r>
      <w:r w:rsidR="00B30553" w:rsidRPr="00334E1C">
        <w:rPr>
          <w:rFonts w:ascii="Book Antiqua" w:hAnsi="Book Antiqua"/>
        </w:rPr>
        <w:t xml:space="preserve"> p53 </w:t>
      </w:r>
      <w:proofErr w:type="gramStart"/>
      <w:r w:rsidR="00B30553" w:rsidRPr="00334E1C">
        <w:rPr>
          <w:rFonts w:ascii="Book Antiqua" w:hAnsi="Book Antiqua"/>
        </w:rPr>
        <w:t>mutations</w:t>
      </w:r>
      <w:r w:rsidR="001F7844" w:rsidRPr="00334E1C">
        <w:rPr>
          <w:rFonts w:ascii="Book Antiqua" w:hAnsi="Book Antiqua"/>
          <w:noProof/>
          <w:vertAlign w:val="superscript"/>
        </w:rPr>
        <w:t>[</w:t>
      </w:r>
      <w:proofErr w:type="gramEnd"/>
      <w:r w:rsidR="001D1C34" w:rsidRPr="00334E1C">
        <w:rPr>
          <w:rFonts w:ascii="Book Antiqua" w:hAnsi="Book Antiqua"/>
          <w:noProof/>
          <w:vertAlign w:val="superscript"/>
        </w:rPr>
        <w:t>50,</w:t>
      </w:r>
      <w:r w:rsidR="007F48A8" w:rsidRPr="00334E1C">
        <w:rPr>
          <w:rFonts w:ascii="Book Antiqua" w:hAnsi="Book Antiqua"/>
          <w:noProof/>
          <w:vertAlign w:val="superscript"/>
        </w:rPr>
        <w:t>51</w:t>
      </w:r>
      <w:r w:rsidR="001F7844" w:rsidRPr="00334E1C">
        <w:rPr>
          <w:rFonts w:ascii="Book Antiqua" w:hAnsi="Book Antiqua"/>
          <w:noProof/>
          <w:vertAlign w:val="superscript"/>
        </w:rPr>
        <w:t>]</w:t>
      </w:r>
      <w:r w:rsidRPr="00334E1C">
        <w:rPr>
          <w:rFonts w:ascii="Book Antiqua" w:hAnsi="Book Antiqua"/>
        </w:rPr>
        <w:t xml:space="preserve">. </w:t>
      </w:r>
    </w:p>
    <w:p w14:paraId="729247E9" w14:textId="23934F0F" w:rsidR="001D1C34" w:rsidRPr="00334E1C" w:rsidRDefault="001D1C34" w:rsidP="00BF1327">
      <w:pPr>
        <w:shd w:val="clear" w:color="auto" w:fill="FFFFFF"/>
        <w:spacing w:line="360" w:lineRule="auto"/>
        <w:jc w:val="both"/>
        <w:rPr>
          <w:rFonts w:ascii="Book Antiqua" w:eastAsia="SimSun" w:hAnsi="Book Antiqua"/>
          <w:b/>
          <w:lang w:eastAsia="zh-CN"/>
        </w:rPr>
      </w:pPr>
      <w:r w:rsidRPr="00334E1C">
        <w:rPr>
          <w:rFonts w:ascii="Book Antiqua" w:hAnsi="Book Antiqua"/>
        </w:rPr>
        <w:br/>
      </w:r>
      <w:r w:rsidR="005B3DD1" w:rsidRPr="00334E1C">
        <w:rPr>
          <w:rFonts w:ascii="Book Antiqua" w:hAnsi="Book Antiqua"/>
          <w:b/>
        </w:rPr>
        <w:t>Miscellaneous</w:t>
      </w:r>
    </w:p>
    <w:p w14:paraId="7DC51AC5" w14:textId="437547E0" w:rsidR="001D1C34" w:rsidRPr="00334E1C" w:rsidRDefault="00577AC2" w:rsidP="00BF1327">
      <w:pPr>
        <w:shd w:val="clear" w:color="auto" w:fill="FFFFFF"/>
        <w:spacing w:line="360" w:lineRule="auto"/>
        <w:jc w:val="both"/>
        <w:rPr>
          <w:rFonts w:ascii="Book Antiqua" w:eastAsia="SimSun" w:hAnsi="Book Antiqua"/>
          <w:lang w:eastAsia="zh-CN"/>
        </w:rPr>
      </w:pPr>
      <w:r w:rsidRPr="00334E1C">
        <w:rPr>
          <w:rFonts w:ascii="Book Antiqua" w:hAnsi="Book Antiqua"/>
        </w:rPr>
        <w:lastRenderedPageBreak/>
        <w:t>Chemical and industrial carcinogens like nitrosamines, azo dyes, aromatic amines, vinyl chloride, organic solvents, pesticides and arsenic have been known to induce carcinogenesis</w:t>
      </w:r>
      <w:r w:rsidR="00A46914" w:rsidRPr="00334E1C">
        <w:rPr>
          <w:rFonts w:ascii="Book Antiqua" w:hAnsi="Book Antiqua"/>
        </w:rPr>
        <w:t xml:space="preserve"> in non-cirrhotic </w:t>
      </w:r>
      <w:proofErr w:type="gramStart"/>
      <w:r w:rsidR="00A46914" w:rsidRPr="00334E1C">
        <w:rPr>
          <w:rFonts w:ascii="Book Antiqua" w:hAnsi="Book Antiqua"/>
        </w:rPr>
        <w:t>liver</w:t>
      </w:r>
      <w:r w:rsidR="001F7844" w:rsidRPr="00334E1C">
        <w:rPr>
          <w:rFonts w:ascii="Book Antiqua" w:hAnsi="Book Antiqua"/>
          <w:noProof/>
          <w:vertAlign w:val="superscript"/>
        </w:rPr>
        <w:t>[</w:t>
      </w:r>
      <w:proofErr w:type="gramEnd"/>
      <w:r w:rsidR="001D1C34" w:rsidRPr="00334E1C">
        <w:rPr>
          <w:rFonts w:ascii="Book Antiqua" w:hAnsi="Book Antiqua"/>
          <w:noProof/>
          <w:vertAlign w:val="superscript"/>
        </w:rPr>
        <w:t>52,</w:t>
      </w:r>
      <w:r w:rsidR="00101B4A" w:rsidRPr="00334E1C">
        <w:rPr>
          <w:rFonts w:ascii="Book Antiqua" w:hAnsi="Book Antiqua"/>
          <w:noProof/>
          <w:vertAlign w:val="superscript"/>
        </w:rPr>
        <w:t>53</w:t>
      </w:r>
      <w:r w:rsidR="001F7844" w:rsidRPr="00334E1C">
        <w:rPr>
          <w:rFonts w:ascii="Book Antiqua" w:hAnsi="Book Antiqua"/>
          <w:noProof/>
          <w:vertAlign w:val="superscript"/>
        </w:rPr>
        <w:t>]</w:t>
      </w:r>
      <w:r w:rsidRPr="00334E1C">
        <w:rPr>
          <w:rFonts w:ascii="Book Antiqua" w:hAnsi="Book Antiqua"/>
        </w:rPr>
        <w:t xml:space="preserve">. Studies have shown KRAS mutations in vinyl chloride-induced HCC and HRAS mutations in methylene chloride-induced liver </w:t>
      </w:r>
      <w:proofErr w:type="gramStart"/>
      <w:r w:rsidRPr="00334E1C">
        <w:rPr>
          <w:rFonts w:ascii="Book Antiqua" w:hAnsi="Book Antiqua"/>
        </w:rPr>
        <w:t>tumors</w:t>
      </w:r>
      <w:r w:rsidR="001F7844" w:rsidRPr="00334E1C">
        <w:rPr>
          <w:rFonts w:ascii="Book Antiqua" w:hAnsi="Book Antiqua"/>
          <w:noProof/>
          <w:vertAlign w:val="superscript"/>
        </w:rPr>
        <w:t>[</w:t>
      </w:r>
      <w:proofErr w:type="gramEnd"/>
      <w:r w:rsidR="00101B4A" w:rsidRPr="00334E1C">
        <w:rPr>
          <w:rFonts w:ascii="Book Antiqua" w:hAnsi="Book Antiqua"/>
          <w:noProof/>
          <w:vertAlign w:val="superscript"/>
        </w:rPr>
        <w:t>23</w:t>
      </w:r>
      <w:r w:rsidR="001F7844" w:rsidRPr="00334E1C">
        <w:rPr>
          <w:rFonts w:ascii="Book Antiqua" w:hAnsi="Book Antiqua"/>
          <w:noProof/>
          <w:vertAlign w:val="superscript"/>
        </w:rPr>
        <w:t>]</w:t>
      </w:r>
      <w:r w:rsidR="001D1C34" w:rsidRPr="00334E1C">
        <w:rPr>
          <w:rFonts w:ascii="Book Antiqua" w:hAnsi="Book Antiqua"/>
        </w:rPr>
        <w:t>.</w:t>
      </w:r>
      <w:r w:rsidR="001D1C34" w:rsidRPr="00334E1C">
        <w:rPr>
          <w:rFonts w:ascii="Book Antiqua" w:eastAsia="SimSun" w:hAnsi="Book Antiqua" w:hint="eastAsia"/>
          <w:lang w:eastAsia="zh-CN"/>
        </w:rPr>
        <w:t xml:space="preserve"> </w:t>
      </w:r>
      <w:r w:rsidRPr="00334E1C">
        <w:rPr>
          <w:rFonts w:ascii="Book Antiqua" w:hAnsi="Book Antiqua"/>
        </w:rPr>
        <w:t>Polycyclic aromatic hydrocarbons derived from red meat, cigarette smoking, and environmental pollutants also increase the ris</w:t>
      </w:r>
      <w:r w:rsidR="001D1C34" w:rsidRPr="00334E1C">
        <w:rPr>
          <w:rFonts w:ascii="Book Antiqua" w:hAnsi="Book Antiqua"/>
        </w:rPr>
        <w:t xml:space="preserve">k of HCC by forming DNA </w:t>
      </w:r>
      <w:proofErr w:type="gramStart"/>
      <w:r w:rsidR="001D1C34" w:rsidRPr="00334E1C">
        <w:rPr>
          <w:rFonts w:ascii="Book Antiqua" w:hAnsi="Book Antiqua"/>
        </w:rPr>
        <w:t>adducts</w:t>
      </w:r>
      <w:r w:rsidR="001F7844" w:rsidRPr="00334E1C">
        <w:rPr>
          <w:rFonts w:ascii="Book Antiqua" w:hAnsi="Book Antiqua"/>
          <w:noProof/>
          <w:vertAlign w:val="superscript"/>
        </w:rPr>
        <w:t>[</w:t>
      </w:r>
      <w:proofErr w:type="gramEnd"/>
      <w:r w:rsidR="00101B4A" w:rsidRPr="00334E1C">
        <w:rPr>
          <w:rFonts w:ascii="Book Antiqua" w:hAnsi="Book Antiqua"/>
          <w:noProof/>
          <w:vertAlign w:val="superscript"/>
        </w:rPr>
        <w:t>53-55</w:t>
      </w:r>
      <w:r w:rsidR="001F7844" w:rsidRPr="00334E1C">
        <w:rPr>
          <w:rFonts w:ascii="Book Antiqua" w:hAnsi="Book Antiqua"/>
          <w:noProof/>
          <w:vertAlign w:val="superscript"/>
        </w:rPr>
        <w:t>]</w:t>
      </w:r>
      <w:r w:rsidRPr="00334E1C">
        <w:rPr>
          <w:rFonts w:ascii="Book Antiqua" w:hAnsi="Book Antiqua"/>
        </w:rPr>
        <w:t xml:space="preserve">. </w:t>
      </w:r>
    </w:p>
    <w:p w14:paraId="25133693" w14:textId="468B6478" w:rsidR="001D1C34" w:rsidRPr="00334E1C" w:rsidRDefault="001D1C34" w:rsidP="00BF1327">
      <w:pPr>
        <w:shd w:val="clear" w:color="auto" w:fill="FFFFFF"/>
        <w:spacing w:line="360" w:lineRule="auto"/>
        <w:jc w:val="both"/>
        <w:rPr>
          <w:rFonts w:ascii="Book Antiqua" w:eastAsia="SimSun" w:hAnsi="Book Antiqua"/>
          <w:b/>
          <w:lang w:eastAsia="zh-CN"/>
        </w:rPr>
      </w:pPr>
      <w:r w:rsidRPr="00334E1C">
        <w:rPr>
          <w:rFonts w:ascii="Book Antiqua" w:hAnsi="Book Antiqua"/>
        </w:rPr>
        <w:br/>
      </w:r>
      <w:r w:rsidR="00EB7B80" w:rsidRPr="00334E1C">
        <w:rPr>
          <w:rFonts w:ascii="Book Antiqua" w:hAnsi="Book Antiqua"/>
          <w:b/>
        </w:rPr>
        <w:t xml:space="preserve">Sex </w:t>
      </w:r>
      <w:r w:rsidRPr="00334E1C">
        <w:rPr>
          <w:rFonts w:ascii="Book Antiqua" w:hAnsi="Book Antiqua"/>
          <w:b/>
        </w:rPr>
        <w:t>hormones</w:t>
      </w:r>
    </w:p>
    <w:p w14:paraId="61EB7574" w14:textId="77777777" w:rsidR="00211288" w:rsidRPr="00334E1C" w:rsidRDefault="00EB7B80" w:rsidP="00BF1327">
      <w:pPr>
        <w:shd w:val="clear" w:color="auto" w:fill="FFFFFF"/>
        <w:spacing w:line="360" w:lineRule="auto"/>
        <w:jc w:val="both"/>
        <w:rPr>
          <w:rFonts w:ascii="Book Antiqua" w:eastAsia="SimSun" w:hAnsi="Book Antiqua"/>
          <w:lang w:eastAsia="zh-CN"/>
        </w:rPr>
      </w:pPr>
      <w:r w:rsidRPr="00334E1C">
        <w:rPr>
          <w:rFonts w:ascii="Book Antiqua" w:hAnsi="Book Antiqua"/>
        </w:rPr>
        <w:t xml:space="preserve">Several case reports have established a link between chronic anabolic androgen steroid </w:t>
      </w:r>
      <w:r w:rsidR="0084530D" w:rsidRPr="00334E1C">
        <w:rPr>
          <w:rFonts w:ascii="Book Antiqua" w:hAnsi="Book Antiqua"/>
        </w:rPr>
        <w:t xml:space="preserve">abuse and non-cirrhotic HCC in young professional </w:t>
      </w:r>
      <w:proofErr w:type="gramStart"/>
      <w:r w:rsidR="0084530D" w:rsidRPr="00334E1C">
        <w:rPr>
          <w:rFonts w:ascii="Book Antiqua" w:hAnsi="Book Antiqua"/>
        </w:rPr>
        <w:t>bodybuilders</w:t>
      </w:r>
      <w:r w:rsidR="001F7844" w:rsidRPr="00334E1C">
        <w:rPr>
          <w:rFonts w:ascii="Book Antiqua" w:hAnsi="Book Antiqua"/>
          <w:noProof/>
          <w:vertAlign w:val="superscript"/>
        </w:rPr>
        <w:t>[</w:t>
      </w:r>
      <w:proofErr w:type="gramEnd"/>
      <w:r w:rsidR="00E70D17" w:rsidRPr="00334E1C">
        <w:rPr>
          <w:rFonts w:ascii="Book Antiqua" w:hAnsi="Book Antiqua"/>
          <w:noProof/>
          <w:vertAlign w:val="superscript"/>
        </w:rPr>
        <w:t>56-58</w:t>
      </w:r>
      <w:r w:rsidR="001F7844" w:rsidRPr="00334E1C">
        <w:rPr>
          <w:rFonts w:ascii="Book Antiqua" w:hAnsi="Book Antiqua"/>
          <w:noProof/>
          <w:vertAlign w:val="superscript"/>
        </w:rPr>
        <w:t>]</w:t>
      </w:r>
      <w:r w:rsidR="0084530D" w:rsidRPr="00334E1C">
        <w:rPr>
          <w:rFonts w:ascii="Book Antiqua" w:hAnsi="Book Antiqua"/>
        </w:rPr>
        <w:t>. “Adenoma-carcinoma sequence” or “</w:t>
      </w:r>
      <w:r w:rsidR="0084530D" w:rsidRPr="00334E1C">
        <w:rPr>
          <w:rFonts w:ascii="Book Antiqua" w:hAnsi="Book Antiqua"/>
          <w:i/>
        </w:rPr>
        <w:t>de novo</w:t>
      </w:r>
      <w:r w:rsidR="0084530D" w:rsidRPr="00334E1C">
        <w:rPr>
          <w:rFonts w:ascii="Book Antiqua" w:hAnsi="Book Antiqua"/>
        </w:rPr>
        <w:t xml:space="preserve"> carcinoma development” are the two proposed mechanisms for </w:t>
      </w:r>
      <w:proofErr w:type="gramStart"/>
      <w:r w:rsidR="0084530D" w:rsidRPr="00334E1C">
        <w:rPr>
          <w:rFonts w:ascii="Book Antiqua" w:hAnsi="Book Antiqua"/>
        </w:rPr>
        <w:t>carcinogenesis</w:t>
      </w:r>
      <w:r w:rsidR="001F7844" w:rsidRPr="00334E1C">
        <w:rPr>
          <w:rFonts w:ascii="Book Antiqua" w:hAnsi="Book Antiqua"/>
          <w:noProof/>
          <w:vertAlign w:val="superscript"/>
        </w:rPr>
        <w:t>[</w:t>
      </w:r>
      <w:proofErr w:type="gramEnd"/>
      <w:r w:rsidR="00756863" w:rsidRPr="00334E1C">
        <w:rPr>
          <w:rFonts w:ascii="Book Antiqua" w:hAnsi="Book Antiqua"/>
          <w:noProof/>
          <w:vertAlign w:val="superscript"/>
        </w:rPr>
        <w:t>56</w:t>
      </w:r>
      <w:r w:rsidR="001F7844" w:rsidRPr="00334E1C">
        <w:rPr>
          <w:rFonts w:ascii="Book Antiqua" w:hAnsi="Book Antiqua"/>
          <w:noProof/>
          <w:vertAlign w:val="superscript"/>
        </w:rPr>
        <w:t>]</w:t>
      </w:r>
      <w:r w:rsidR="0084530D" w:rsidRPr="00334E1C">
        <w:rPr>
          <w:rFonts w:ascii="Book Antiqua" w:hAnsi="Book Antiqua"/>
        </w:rPr>
        <w:t>.</w:t>
      </w:r>
      <w:r w:rsidR="00564790" w:rsidRPr="00334E1C">
        <w:rPr>
          <w:rFonts w:ascii="Book Antiqua" w:hAnsi="Book Antiqua"/>
        </w:rPr>
        <w:t xml:space="preserve"> Oral contraceptive</w:t>
      </w:r>
      <w:r w:rsidR="005E27CB" w:rsidRPr="00334E1C">
        <w:rPr>
          <w:rFonts w:ascii="Book Antiqua" w:hAnsi="Book Antiqua"/>
        </w:rPr>
        <w:t xml:space="preserve"> (OCs)</w:t>
      </w:r>
      <w:r w:rsidR="00673DF8" w:rsidRPr="00334E1C">
        <w:rPr>
          <w:rFonts w:ascii="Book Antiqua" w:hAnsi="Book Antiqua"/>
        </w:rPr>
        <w:t xml:space="preserve"> </w:t>
      </w:r>
      <w:r w:rsidR="00564790" w:rsidRPr="00334E1C">
        <w:rPr>
          <w:rFonts w:ascii="Book Antiqua" w:hAnsi="Book Antiqua"/>
        </w:rPr>
        <w:t xml:space="preserve">is also a known risk factor for the development of non-cirrhotic </w:t>
      </w:r>
      <w:proofErr w:type="gramStart"/>
      <w:r w:rsidR="00564790" w:rsidRPr="00334E1C">
        <w:rPr>
          <w:rFonts w:ascii="Book Antiqua" w:hAnsi="Book Antiqua"/>
        </w:rPr>
        <w:t>HCC</w:t>
      </w:r>
      <w:r w:rsidR="001F7844" w:rsidRPr="00334E1C">
        <w:rPr>
          <w:rFonts w:ascii="Book Antiqua" w:hAnsi="Book Antiqua"/>
          <w:noProof/>
          <w:vertAlign w:val="superscript"/>
        </w:rPr>
        <w:t>[</w:t>
      </w:r>
      <w:proofErr w:type="gramEnd"/>
      <w:r w:rsidR="00211288" w:rsidRPr="00334E1C">
        <w:rPr>
          <w:rFonts w:ascii="Book Antiqua" w:hAnsi="Book Antiqua"/>
          <w:noProof/>
          <w:vertAlign w:val="superscript"/>
        </w:rPr>
        <w:t>59,</w:t>
      </w:r>
      <w:r w:rsidR="00756863" w:rsidRPr="00334E1C">
        <w:rPr>
          <w:rFonts w:ascii="Book Antiqua" w:hAnsi="Book Antiqua"/>
          <w:noProof/>
          <w:vertAlign w:val="superscript"/>
        </w:rPr>
        <w:t>60</w:t>
      </w:r>
      <w:r w:rsidR="001F7844" w:rsidRPr="00334E1C">
        <w:rPr>
          <w:rFonts w:ascii="Book Antiqua" w:hAnsi="Book Antiqua"/>
          <w:noProof/>
          <w:vertAlign w:val="superscript"/>
        </w:rPr>
        <w:t>]</w:t>
      </w:r>
      <w:r w:rsidR="005E27CB" w:rsidRPr="00334E1C">
        <w:rPr>
          <w:rFonts w:ascii="Book Antiqua" w:hAnsi="Book Antiqua"/>
        </w:rPr>
        <w:t>. In a retrospective case series of 26 white women aged under 50 who developed HCC in a non-cirrhotic liver</w:t>
      </w:r>
      <w:r w:rsidR="000E390D" w:rsidRPr="00334E1C">
        <w:rPr>
          <w:rFonts w:ascii="Book Antiqua" w:hAnsi="Book Antiqua"/>
        </w:rPr>
        <w:t>, women who used OCs for 8 or more years had a 4.4-fold increased risk (</w:t>
      </w:r>
      <w:r w:rsidR="00211288" w:rsidRPr="00334E1C">
        <w:rPr>
          <w:rFonts w:ascii="Book Antiqua" w:hAnsi="Book Antiqua"/>
          <w:i/>
        </w:rPr>
        <w:t>P</w:t>
      </w:r>
      <w:r w:rsidR="000E390D" w:rsidRPr="00334E1C">
        <w:rPr>
          <w:rFonts w:ascii="Book Antiqua" w:hAnsi="Book Antiqua"/>
        </w:rPr>
        <w:t xml:space="preserve"> &lt; </w:t>
      </w:r>
      <w:proofErr w:type="gramStart"/>
      <w:r w:rsidR="000E390D" w:rsidRPr="00334E1C">
        <w:rPr>
          <w:rFonts w:ascii="Book Antiqua" w:hAnsi="Book Antiqua"/>
        </w:rPr>
        <w:t>0.01)</w:t>
      </w:r>
      <w:r w:rsidR="001F7844" w:rsidRPr="00334E1C">
        <w:rPr>
          <w:rFonts w:ascii="Book Antiqua" w:hAnsi="Book Antiqua"/>
          <w:noProof/>
          <w:vertAlign w:val="superscript"/>
        </w:rPr>
        <w:t>[</w:t>
      </w:r>
      <w:proofErr w:type="gramEnd"/>
      <w:r w:rsidR="00756863" w:rsidRPr="00334E1C">
        <w:rPr>
          <w:rFonts w:ascii="Book Antiqua" w:hAnsi="Book Antiqua"/>
          <w:noProof/>
          <w:vertAlign w:val="superscript"/>
        </w:rPr>
        <w:t>59</w:t>
      </w:r>
      <w:r w:rsidR="001F7844" w:rsidRPr="00334E1C">
        <w:rPr>
          <w:rFonts w:ascii="Book Antiqua" w:hAnsi="Book Antiqua"/>
          <w:noProof/>
          <w:vertAlign w:val="superscript"/>
        </w:rPr>
        <w:t>]</w:t>
      </w:r>
      <w:r w:rsidR="00564790" w:rsidRPr="00334E1C">
        <w:rPr>
          <w:rFonts w:ascii="Book Antiqua" w:hAnsi="Book Antiqua"/>
        </w:rPr>
        <w:t xml:space="preserve">. </w:t>
      </w:r>
      <w:r w:rsidR="0084530D" w:rsidRPr="00334E1C">
        <w:rPr>
          <w:rFonts w:ascii="Book Antiqua" w:hAnsi="Book Antiqua"/>
        </w:rPr>
        <w:t>Both anabolic steroids and estrogen undergo significant enterohepatic circulation and slow biliary excretion</w:t>
      </w:r>
      <w:r w:rsidR="00D6729A" w:rsidRPr="00334E1C">
        <w:rPr>
          <w:rFonts w:ascii="Book Antiqua" w:hAnsi="Book Antiqua"/>
        </w:rPr>
        <w:t>,</w:t>
      </w:r>
      <w:r w:rsidR="0084530D" w:rsidRPr="00334E1C">
        <w:rPr>
          <w:rFonts w:ascii="Book Antiqua" w:hAnsi="Book Antiqua"/>
        </w:rPr>
        <w:t xml:space="preserve"> which increases intrahepatic concentrations and </w:t>
      </w:r>
      <w:r w:rsidR="00211288" w:rsidRPr="00334E1C">
        <w:rPr>
          <w:rFonts w:ascii="Book Antiqua" w:hAnsi="Book Antiqua"/>
        </w:rPr>
        <w:t xml:space="preserve">causes direct </w:t>
      </w:r>
      <w:proofErr w:type="gramStart"/>
      <w:r w:rsidR="00211288" w:rsidRPr="00334E1C">
        <w:rPr>
          <w:rFonts w:ascii="Book Antiqua" w:hAnsi="Book Antiqua"/>
        </w:rPr>
        <w:t>toxicity</w:t>
      </w:r>
      <w:r w:rsidR="001F7844" w:rsidRPr="00334E1C">
        <w:rPr>
          <w:rFonts w:ascii="Book Antiqua" w:hAnsi="Book Antiqua"/>
          <w:noProof/>
          <w:vertAlign w:val="superscript"/>
        </w:rPr>
        <w:t>[</w:t>
      </w:r>
      <w:proofErr w:type="gramEnd"/>
      <w:r w:rsidR="00756863" w:rsidRPr="00334E1C">
        <w:rPr>
          <w:rFonts w:ascii="Book Antiqua" w:hAnsi="Book Antiqua"/>
          <w:noProof/>
          <w:vertAlign w:val="superscript"/>
        </w:rPr>
        <w:t>59</w:t>
      </w:r>
      <w:r w:rsidR="001F7844" w:rsidRPr="00334E1C">
        <w:rPr>
          <w:rFonts w:ascii="Book Antiqua" w:hAnsi="Book Antiqua"/>
          <w:noProof/>
          <w:vertAlign w:val="superscript"/>
        </w:rPr>
        <w:t>]</w:t>
      </w:r>
      <w:r w:rsidR="0084530D" w:rsidRPr="00334E1C">
        <w:rPr>
          <w:rFonts w:ascii="Book Antiqua" w:hAnsi="Book Antiqua"/>
        </w:rPr>
        <w:t xml:space="preserve">. </w:t>
      </w:r>
    </w:p>
    <w:p w14:paraId="0A81551E" w14:textId="2BBF14FD" w:rsidR="00211288" w:rsidRPr="00334E1C" w:rsidRDefault="00E07685" w:rsidP="00BF1327">
      <w:pPr>
        <w:shd w:val="clear" w:color="auto" w:fill="FFFFFF"/>
        <w:spacing w:line="360" w:lineRule="auto"/>
        <w:jc w:val="both"/>
        <w:rPr>
          <w:rFonts w:ascii="Book Antiqua" w:eastAsia="SimSun" w:hAnsi="Book Antiqua"/>
          <w:b/>
          <w:i/>
          <w:lang w:eastAsia="zh-CN"/>
        </w:rPr>
      </w:pPr>
      <w:r w:rsidRPr="00334E1C">
        <w:rPr>
          <w:rFonts w:ascii="Book Antiqua" w:hAnsi="Book Antiqua"/>
        </w:rPr>
        <w:br/>
      </w:r>
      <w:r w:rsidRPr="00334E1C">
        <w:rPr>
          <w:rFonts w:ascii="Book Antiqua" w:hAnsi="Book Antiqua"/>
          <w:b/>
          <w:i/>
        </w:rPr>
        <w:t xml:space="preserve">Inherited </w:t>
      </w:r>
      <w:r w:rsidR="00211288" w:rsidRPr="00334E1C">
        <w:rPr>
          <w:rFonts w:ascii="Book Antiqua" w:hAnsi="Book Antiqua"/>
          <w:b/>
          <w:i/>
        </w:rPr>
        <w:t>diseases</w:t>
      </w:r>
    </w:p>
    <w:p w14:paraId="1801C5CC" w14:textId="6A52D8BC" w:rsidR="007F25D0" w:rsidRPr="00334E1C" w:rsidRDefault="00E07685" w:rsidP="00211288">
      <w:pPr>
        <w:shd w:val="clear" w:color="auto" w:fill="FFFFFF"/>
        <w:spacing w:line="360" w:lineRule="auto"/>
        <w:jc w:val="both"/>
        <w:rPr>
          <w:rFonts w:ascii="Book Antiqua" w:eastAsia="SimSun" w:hAnsi="Book Antiqua"/>
          <w:lang w:eastAsia="zh-CN"/>
        </w:rPr>
      </w:pPr>
      <w:r w:rsidRPr="00334E1C">
        <w:rPr>
          <w:rFonts w:ascii="Book Antiqua" w:hAnsi="Book Antiqua"/>
        </w:rPr>
        <w:t xml:space="preserve">Hereditary hemochromatosis and alpha-1 antitrypsin deficiency are inherited diseases in which HCC occurs frequently without </w:t>
      </w:r>
      <w:proofErr w:type="gramStart"/>
      <w:r w:rsidRPr="00334E1C">
        <w:rPr>
          <w:rFonts w:ascii="Book Antiqua" w:hAnsi="Book Antiqua"/>
        </w:rPr>
        <w:t>cirrhosi</w:t>
      </w:r>
      <w:r w:rsidR="00211288" w:rsidRPr="00334E1C">
        <w:rPr>
          <w:rFonts w:ascii="Book Antiqua" w:hAnsi="Book Antiqua"/>
        </w:rPr>
        <w:t>s</w:t>
      </w:r>
      <w:r w:rsidR="001F7844" w:rsidRPr="00334E1C">
        <w:rPr>
          <w:rFonts w:ascii="Book Antiqua" w:hAnsi="Book Antiqua"/>
          <w:noProof/>
          <w:vertAlign w:val="superscript"/>
        </w:rPr>
        <w:t>[</w:t>
      </w:r>
      <w:proofErr w:type="gramEnd"/>
      <w:r w:rsidR="00EE04D8" w:rsidRPr="00334E1C">
        <w:rPr>
          <w:rFonts w:ascii="Book Antiqua" w:hAnsi="Book Antiqua"/>
          <w:noProof/>
          <w:vertAlign w:val="superscript"/>
        </w:rPr>
        <w:t>61-65</w:t>
      </w:r>
      <w:r w:rsidR="001F7844" w:rsidRPr="00334E1C">
        <w:rPr>
          <w:rFonts w:ascii="Book Antiqua" w:hAnsi="Book Antiqua"/>
          <w:noProof/>
          <w:vertAlign w:val="superscript"/>
        </w:rPr>
        <w:t>]</w:t>
      </w:r>
      <w:r w:rsidRPr="00334E1C">
        <w:rPr>
          <w:rFonts w:ascii="Book Antiqua" w:hAnsi="Book Antiqua"/>
        </w:rPr>
        <w:t>.</w:t>
      </w:r>
      <w:r w:rsidR="00211288" w:rsidRPr="00334E1C">
        <w:rPr>
          <w:rFonts w:ascii="Book Antiqua" w:eastAsia="SimSun" w:hAnsi="Book Antiqua" w:hint="eastAsia"/>
          <w:lang w:eastAsia="zh-CN"/>
        </w:rPr>
        <w:t xml:space="preserve"> </w:t>
      </w:r>
      <w:r w:rsidRPr="00334E1C">
        <w:rPr>
          <w:rFonts w:ascii="Book Antiqua" w:hAnsi="Book Antiqua"/>
        </w:rPr>
        <w:t xml:space="preserve">Acute hepatic </w:t>
      </w:r>
      <w:proofErr w:type="spellStart"/>
      <w:r w:rsidRPr="00334E1C">
        <w:rPr>
          <w:rFonts w:ascii="Book Antiqua" w:hAnsi="Book Antiqua"/>
        </w:rPr>
        <w:t>porphyrias</w:t>
      </w:r>
      <w:proofErr w:type="spellEnd"/>
      <w:r w:rsidRPr="00334E1C">
        <w:rPr>
          <w:rFonts w:ascii="Book Antiqua" w:hAnsi="Book Antiqua"/>
        </w:rPr>
        <w:t xml:space="preserve"> which include 3 autosomal dominant disorders: </w:t>
      </w:r>
      <w:r w:rsidR="00211288" w:rsidRPr="00334E1C">
        <w:rPr>
          <w:rFonts w:ascii="Book Antiqua" w:hAnsi="Book Antiqua"/>
        </w:rPr>
        <w:t>A</w:t>
      </w:r>
      <w:r w:rsidRPr="00334E1C">
        <w:rPr>
          <w:rFonts w:ascii="Book Antiqua" w:hAnsi="Book Antiqua"/>
        </w:rPr>
        <w:t>cute intermittent porphyria</w:t>
      </w:r>
      <w:r w:rsidR="00A838E1" w:rsidRPr="00334E1C">
        <w:rPr>
          <w:rFonts w:ascii="Book Antiqua" w:hAnsi="Book Antiqua"/>
        </w:rPr>
        <w:t xml:space="preserve"> (AIP)</w:t>
      </w:r>
      <w:r w:rsidRPr="00334E1C">
        <w:rPr>
          <w:rFonts w:ascii="Book Antiqua" w:hAnsi="Book Antiqua"/>
        </w:rPr>
        <w:t xml:space="preserve">, variegate porphyria (VP) and hereditary </w:t>
      </w:r>
      <w:proofErr w:type="spellStart"/>
      <w:r w:rsidRPr="00334E1C">
        <w:rPr>
          <w:rFonts w:ascii="Book Antiqua" w:hAnsi="Book Antiqua"/>
        </w:rPr>
        <w:t>coproporphyria</w:t>
      </w:r>
      <w:proofErr w:type="spellEnd"/>
      <w:r w:rsidRPr="00334E1C">
        <w:rPr>
          <w:rFonts w:ascii="Book Antiqua" w:hAnsi="Book Antiqua"/>
        </w:rPr>
        <w:t xml:space="preserve"> (HCP) has also been considered as a cause of non-cirrhotic </w:t>
      </w:r>
      <w:proofErr w:type="gramStart"/>
      <w:r w:rsidRPr="00334E1C">
        <w:rPr>
          <w:rFonts w:ascii="Book Antiqua" w:hAnsi="Book Antiqua"/>
        </w:rPr>
        <w:t>HCC</w:t>
      </w:r>
      <w:r w:rsidR="001F7844" w:rsidRPr="00334E1C">
        <w:rPr>
          <w:rFonts w:ascii="Book Antiqua" w:hAnsi="Book Antiqua"/>
          <w:noProof/>
          <w:vertAlign w:val="superscript"/>
        </w:rPr>
        <w:t>[</w:t>
      </w:r>
      <w:proofErr w:type="gramEnd"/>
      <w:r w:rsidR="005C34B3" w:rsidRPr="00334E1C">
        <w:rPr>
          <w:rFonts w:ascii="Book Antiqua" w:hAnsi="Book Antiqua"/>
          <w:noProof/>
          <w:vertAlign w:val="superscript"/>
        </w:rPr>
        <w:t>66</w:t>
      </w:r>
      <w:r w:rsidR="001F7844" w:rsidRPr="00334E1C">
        <w:rPr>
          <w:rFonts w:ascii="Book Antiqua" w:hAnsi="Book Antiqua"/>
          <w:noProof/>
          <w:vertAlign w:val="superscript"/>
        </w:rPr>
        <w:t>]</w:t>
      </w:r>
      <w:r w:rsidRPr="00334E1C">
        <w:rPr>
          <w:rFonts w:ascii="Book Antiqua" w:hAnsi="Book Antiqua"/>
        </w:rPr>
        <w:t xml:space="preserve">. Overproduction of </w:t>
      </w:r>
      <w:proofErr w:type="spellStart"/>
      <w:r w:rsidRPr="00334E1C">
        <w:rPr>
          <w:rFonts w:ascii="Book Antiqua" w:hAnsi="Book Antiqua"/>
        </w:rPr>
        <w:t>aminolevulinic</w:t>
      </w:r>
      <w:proofErr w:type="spellEnd"/>
      <w:r w:rsidRPr="00334E1C">
        <w:rPr>
          <w:rFonts w:ascii="Book Antiqua" w:hAnsi="Book Antiqua"/>
        </w:rPr>
        <w:t xml:space="preserve"> acid and/or </w:t>
      </w:r>
      <w:r w:rsidR="00530C0A" w:rsidRPr="00334E1C">
        <w:rPr>
          <w:rFonts w:ascii="Book Antiqua" w:hAnsi="Book Antiqua"/>
        </w:rPr>
        <w:t xml:space="preserve">porphobilinogen </w:t>
      </w:r>
      <w:r w:rsidRPr="00334E1C">
        <w:rPr>
          <w:rFonts w:ascii="Book Antiqua" w:hAnsi="Book Antiqua"/>
        </w:rPr>
        <w:t xml:space="preserve">overproduction and excretion has been implicated as a cause of hepatic carcinogenesis in AIP, but the mechanism is </w:t>
      </w:r>
      <w:r w:rsidR="00211288" w:rsidRPr="00334E1C">
        <w:rPr>
          <w:rFonts w:ascii="Book Antiqua" w:hAnsi="Book Antiqua"/>
        </w:rPr>
        <w:t xml:space="preserve">poorly understood in VP and </w:t>
      </w:r>
      <w:proofErr w:type="gramStart"/>
      <w:r w:rsidR="00211288" w:rsidRPr="00334E1C">
        <w:rPr>
          <w:rFonts w:ascii="Book Antiqua" w:hAnsi="Book Antiqua"/>
        </w:rPr>
        <w:t>HCP</w:t>
      </w:r>
      <w:r w:rsidR="001F7844" w:rsidRPr="00334E1C">
        <w:rPr>
          <w:rFonts w:ascii="Book Antiqua" w:hAnsi="Book Antiqua"/>
          <w:noProof/>
          <w:vertAlign w:val="superscript"/>
        </w:rPr>
        <w:t>[</w:t>
      </w:r>
      <w:proofErr w:type="gramEnd"/>
      <w:r w:rsidR="005C34B3" w:rsidRPr="00334E1C">
        <w:rPr>
          <w:rFonts w:ascii="Book Antiqua" w:hAnsi="Book Antiqua"/>
          <w:noProof/>
          <w:vertAlign w:val="superscript"/>
        </w:rPr>
        <w:t>67</w:t>
      </w:r>
      <w:r w:rsidR="001F7844" w:rsidRPr="00334E1C">
        <w:rPr>
          <w:rFonts w:ascii="Book Antiqua" w:hAnsi="Book Antiqua"/>
          <w:noProof/>
          <w:vertAlign w:val="superscript"/>
        </w:rPr>
        <w:t>]</w:t>
      </w:r>
      <w:r w:rsidR="00A56370" w:rsidRPr="00334E1C">
        <w:rPr>
          <w:rFonts w:ascii="Book Antiqua" w:hAnsi="Book Antiqua"/>
        </w:rPr>
        <w:t xml:space="preserve">. </w:t>
      </w:r>
    </w:p>
    <w:p w14:paraId="562DC89E" w14:textId="77777777" w:rsidR="00211288" w:rsidRPr="00334E1C" w:rsidRDefault="00E07685" w:rsidP="00211288">
      <w:pPr>
        <w:spacing w:line="360" w:lineRule="auto"/>
        <w:ind w:firstLineChars="100" w:firstLine="240"/>
        <w:jc w:val="both"/>
        <w:rPr>
          <w:rFonts w:ascii="Book Antiqua" w:eastAsia="SimSun" w:hAnsi="Book Antiqua"/>
          <w:lang w:eastAsia="zh-CN"/>
        </w:rPr>
      </w:pPr>
      <w:bookmarkStart w:id="32" w:name="OLE_LINK94"/>
      <w:bookmarkStart w:id="33" w:name="OLE_LINK95"/>
      <w:proofErr w:type="spellStart"/>
      <w:r w:rsidRPr="00334E1C">
        <w:rPr>
          <w:rFonts w:ascii="Book Antiqua" w:hAnsi="Book Antiqua"/>
        </w:rPr>
        <w:t>Hypercitrullinemia</w:t>
      </w:r>
      <w:bookmarkEnd w:id="32"/>
      <w:bookmarkEnd w:id="33"/>
      <w:proofErr w:type="spellEnd"/>
      <w:r w:rsidRPr="00334E1C">
        <w:rPr>
          <w:rFonts w:ascii="Book Antiqua" w:hAnsi="Book Antiqua"/>
        </w:rPr>
        <w:t>, a hereditary urea cycle disorder</w:t>
      </w:r>
      <w:r w:rsidR="000E390D" w:rsidRPr="00334E1C">
        <w:rPr>
          <w:rFonts w:ascii="Book Antiqua" w:hAnsi="Book Antiqua"/>
        </w:rPr>
        <w:t xml:space="preserve"> is associated with </w:t>
      </w:r>
      <w:proofErr w:type="spellStart"/>
      <w:r w:rsidR="000E390D" w:rsidRPr="00334E1C">
        <w:rPr>
          <w:rFonts w:ascii="Book Antiqua" w:hAnsi="Book Antiqua"/>
        </w:rPr>
        <w:t>hepatocarcinogenesis</w:t>
      </w:r>
      <w:proofErr w:type="spellEnd"/>
      <w:r w:rsidR="000E390D" w:rsidRPr="00334E1C">
        <w:rPr>
          <w:rFonts w:ascii="Book Antiqua" w:hAnsi="Book Antiqua"/>
        </w:rPr>
        <w:t xml:space="preserve"> in non-cirrhotic liver </w:t>
      </w:r>
      <w:r w:rsidRPr="00334E1C">
        <w:rPr>
          <w:rFonts w:ascii="Book Antiqua" w:hAnsi="Book Antiqua"/>
        </w:rPr>
        <w:t xml:space="preserve">likely </w:t>
      </w:r>
      <w:r w:rsidRPr="00334E1C">
        <w:rPr>
          <w:rFonts w:ascii="Book Antiqua" w:hAnsi="Book Antiqua"/>
          <w:i/>
        </w:rPr>
        <w:t xml:space="preserve">via </w:t>
      </w:r>
      <w:r w:rsidRPr="00334E1C">
        <w:rPr>
          <w:rFonts w:ascii="Book Antiqua" w:hAnsi="Book Antiqua"/>
        </w:rPr>
        <w:t xml:space="preserve">citrulline-mediated promotion effect on hepatocyte </w:t>
      </w:r>
      <w:proofErr w:type="gramStart"/>
      <w:r w:rsidRPr="00334E1C">
        <w:rPr>
          <w:rFonts w:ascii="Book Antiqua" w:hAnsi="Book Antiqua"/>
        </w:rPr>
        <w:t>proliferation</w:t>
      </w:r>
      <w:r w:rsidR="001F7844" w:rsidRPr="00334E1C">
        <w:rPr>
          <w:rFonts w:ascii="Book Antiqua" w:hAnsi="Book Antiqua"/>
          <w:noProof/>
          <w:vertAlign w:val="superscript"/>
        </w:rPr>
        <w:t>[</w:t>
      </w:r>
      <w:proofErr w:type="gramEnd"/>
      <w:r w:rsidR="005C34B3" w:rsidRPr="00334E1C">
        <w:rPr>
          <w:rFonts w:ascii="Book Antiqua" w:hAnsi="Book Antiqua"/>
          <w:noProof/>
          <w:vertAlign w:val="superscript"/>
        </w:rPr>
        <w:t>68</w:t>
      </w:r>
      <w:r w:rsidR="001F7844" w:rsidRPr="00334E1C">
        <w:rPr>
          <w:rFonts w:ascii="Book Antiqua" w:hAnsi="Book Antiqua"/>
          <w:noProof/>
          <w:vertAlign w:val="superscript"/>
        </w:rPr>
        <w:t>]</w:t>
      </w:r>
      <w:r w:rsidR="00E2067E" w:rsidRPr="00334E1C">
        <w:rPr>
          <w:rFonts w:ascii="Book Antiqua" w:hAnsi="Book Antiqua"/>
        </w:rPr>
        <w:t>.</w:t>
      </w:r>
      <w:r w:rsidR="00211288" w:rsidRPr="00334E1C">
        <w:rPr>
          <w:rFonts w:ascii="Book Antiqua" w:eastAsia="SimSun" w:hAnsi="Book Antiqua" w:hint="eastAsia"/>
          <w:lang w:eastAsia="zh-CN"/>
        </w:rPr>
        <w:t xml:space="preserve"> </w:t>
      </w:r>
    </w:p>
    <w:p w14:paraId="15186524" w14:textId="616809BB" w:rsidR="00211288" w:rsidRPr="00334E1C" w:rsidRDefault="00E07685" w:rsidP="00211288">
      <w:pPr>
        <w:spacing w:line="360" w:lineRule="auto"/>
        <w:ind w:firstLineChars="100" w:firstLine="240"/>
        <w:jc w:val="both"/>
        <w:rPr>
          <w:rFonts w:ascii="Book Antiqua" w:eastAsia="SimSun" w:hAnsi="Book Antiqua"/>
          <w:lang w:eastAsia="zh-CN"/>
        </w:rPr>
      </w:pPr>
      <w:r w:rsidRPr="00334E1C">
        <w:rPr>
          <w:rFonts w:ascii="Book Antiqua" w:hAnsi="Book Antiqua"/>
        </w:rPr>
        <w:t>Wilson’s disease, an autosomal recessive disorder of copper metabolism is also implicated as cause of HCC in scattered case reports. The mechanism is related to</w:t>
      </w:r>
      <w:r w:rsidR="00530C0A" w:rsidRPr="00334E1C">
        <w:rPr>
          <w:rFonts w:ascii="Book Antiqua" w:hAnsi="Book Antiqua"/>
        </w:rPr>
        <w:t xml:space="preserve"> copper mediated stimulation of fibroblast growth factor-2 and</w:t>
      </w:r>
      <w:r w:rsidRPr="00334E1C">
        <w:rPr>
          <w:rFonts w:ascii="Book Antiqua" w:hAnsi="Book Antiqua"/>
        </w:rPr>
        <w:t xml:space="preserve"> copper induced stabilization of hypoxia-</w:t>
      </w:r>
      <w:r w:rsidRPr="00334E1C">
        <w:rPr>
          <w:rFonts w:ascii="Book Antiqua" w:hAnsi="Book Antiqua"/>
        </w:rPr>
        <w:lastRenderedPageBreak/>
        <w:t>inducible-factor-1 alpha</w:t>
      </w:r>
      <w:r w:rsidR="00D6729A" w:rsidRPr="00334E1C">
        <w:rPr>
          <w:rFonts w:ascii="Book Antiqua" w:hAnsi="Book Antiqua"/>
        </w:rPr>
        <w:t>,</w:t>
      </w:r>
      <w:r w:rsidRPr="00334E1C">
        <w:rPr>
          <w:rFonts w:ascii="Book Antiqua" w:hAnsi="Book Antiqua"/>
        </w:rPr>
        <w:t xml:space="preserve"> which causes expression of </w:t>
      </w:r>
      <w:r w:rsidR="00211288" w:rsidRPr="00334E1C">
        <w:rPr>
          <w:rFonts w:ascii="Book Antiqua" w:hAnsi="Book Antiqua"/>
        </w:rPr>
        <w:t xml:space="preserve">genes that promote </w:t>
      </w:r>
      <w:proofErr w:type="gramStart"/>
      <w:r w:rsidR="00211288" w:rsidRPr="00334E1C">
        <w:rPr>
          <w:rFonts w:ascii="Book Antiqua" w:hAnsi="Book Antiqua"/>
        </w:rPr>
        <w:t>angiogenesis</w:t>
      </w:r>
      <w:r w:rsidR="001F7844" w:rsidRPr="00334E1C">
        <w:rPr>
          <w:rFonts w:ascii="Book Antiqua" w:hAnsi="Book Antiqua"/>
          <w:noProof/>
          <w:vertAlign w:val="superscript"/>
        </w:rPr>
        <w:t>[</w:t>
      </w:r>
      <w:proofErr w:type="gramEnd"/>
      <w:r w:rsidR="00211288" w:rsidRPr="00334E1C">
        <w:rPr>
          <w:rFonts w:ascii="Book Antiqua" w:hAnsi="Book Antiqua"/>
          <w:noProof/>
          <w:vertAlign w:val="superscript"/>
        </w:rPr>
        <w:t>69,</w:t>
      </w:r>
      <w:r w:rsidR="00A63079" w:rsidRPr="00334E1C">
        <w:rPr>
          <w:rFonts w:ascii="Book Antiqua" w:hAnsi="Book Antiqua"/>
          <w:noProof/>
          <w:vertAlign w:val="superscript"/>
        </w:rPr>
        <w:t>70</w:t>
      </w:r>
      <w:r w:rsidR="001F7844" w:rsidRPr="00334E1C">
        <w:rPr>
          <w:rFonts w:ascii="Book Antiqua" w:hAnsi="Book Antiqua"/>
          <w:noProof/>
          <w:vertAlign w:val="superscript"/>
        </w:rPr>
        <w:t>]</w:t>
      </w:r>
      <w:r w:rsidR="00E2067E" w:rsidRPr="00334E1C">
        <w:rPr>
          <w:rFonts w:ascii="Book Antiqua" w:hAnsi="Book Antiqua"/>
        </w:rPr>
        <w:t>.</w:t>
      </w:r>
      <w:r w:rsidR="007F25D0" w:rsidRPr="00334E1C">
        <w:rPr>
          <w:rFonts w:ascii="Book Antiqua" w:hAnsi="Book Antiqua"/>
        </w:rPr>
        <w:t xml:space="preserve"> Even though HCC prevalence in Wilson’s disease is lower than other inherited forms of liver disease, it remains a significant risk facto</w:t>
      </w:r>
      <w:r w:rsidR="00211288" w:rsidRPr="00334E1C">
        <w:rPr>
          <w:rFonts w:ascii="Book Antiqua" w:hAnsi="Book Antiqua"/>
        </w:rPr>
        <w:t>r for development of HCC in non</w:t>
      </w:r>
      <w:r w:rsidR="00211288" w:rsidRPr="00334E1C">
        <w:rPr>
          <w:rFonts w:ascii="Book Antiqua" w:eastAsia="SimSun" w:hAnsi="Book Antiqua" w:hint="eastAsia"/>
          <w:lang w:eastAsia="zh-CN"/>
        </w:rPr>
        <w:t>-</w:t>
      </w:r>
      <w:r w:rsidR="007F25D0" w:rsidRPr="00334E1C">
        <w:rPr>
          <w:rFonts w:ascii="Book Antiqua" w:hAnsi="Book Antiqua"/>
        </w:rPr>
        <w:t>cirrhotic liver as well.</w:t>
      </w:r>
    </w:p>
    <w:p w14:paraId="2AEC1095" w14:textId="186300B4" w:rsidR="00211288" w:rsidRPr="00334E1C" w:rsidRDefault="000E390D" w:rsidP="00211288">
      <w:pPr>
        <w:spacing w:line="360" w:lineRule="auto"/>
        <w:ind w:firstLineChars="100" w:firstLine="240"/>
        <w:jc w:val="both"/>
        <w:rPr>
          <w:rFonts w:ascii="Book Antiqua" w:eastAsia="SimSun" w:hAnsi="Book Antiqua"/>
          <w:lang w:eastAsia="zh-CN"/>
        </w:rPr>
      </w:pPr>
      <w:r w:rsidRPr="00334E1C">
        <w:rPr>
          <w:rFonts w:ascii="Book Antiqua" w:hAnsi="Book Antiqua"/>
        </w:rPr>
        <w:t xml:space="preserve">Glycogen storage disorders (GSD) are a group of inherited metabolic disorders characterized by the accumulation of excessive abnormal glycogen in liver, muscle or both. </w:t>
      </w:r>
      <w:r w:rsidR="00E07685" w:rsidRPr="00334E1C">
        <w:rPr>
          <w:rFonts w:ascii="Book Antiqua" w:hAnsi="Book Antiqua"/>
        </w:rPr>
        <w:t xml:space="preserve">HCC </w:t>
      </w:r>
      <w:r w:rsidRPr="00334E1C">
        <w:rPr>
          <w:rFonts w:ascii="Book Antiqua" w:hAnsi="Book Antiqua"/>
        </w:rPr>
        <w:t>typically</w:t>
      </w:r>
      <w:r w:rsidR="00E07685" w:rsidRPr="00334E1C">
        <w:rPr>
          <w:rFonts w:ascii="Book Antiqua" w:hAnsi="Book Antiqua"/>
        </w:rPr>
        <w:t xml:space="preserve"> occurs without cirrhosis in glycogen storage disease type 1</w:t>
      </w:r>
      <w:r w:rsidR="00530C0A" w:rsidRPr="00334E1C">
        <w:rPr>
          <w:rFonts w:ascii="Book Antiqua" w:hAnsi="Book Antiqua"/>
        </w:rPr>
        <w:t xml:space="preserve"> (GSD-1)</w:t>
      </w:r>
      <w:r w:rsidR="00E07685" w:rsidRPr="00334E1C">
        <w:rPr>
          <w:rFonts w:ascii="Book Antiqua" w:hAnsi="Book Antiqua"/>
        </w:rPr>
        <w:t xml:space="preserve"> </w:t>
      </w:r>
      <w:r w:rsidR="00E07685" w:rsidRPr="00334E1C">
        <w:rPr>
          <w:rFonts w:ascii="Book Antiqua" w:hAnsi="Book Antiqua"/>
          <w:i/>
        </w:rPr>
        <w:t>via</w:t>
      </w:r>
      <w:r w:rsidR="00E07685" w:rsidRPr="00334E1C">
        <w:rPr>
          <w:rFonts w:ascii="Book Antiqua" w:hAnsi="Book Antiqua"/>
        </w:rPr>
        <w:t xml:space="preserve"> adenoma-carcinoma </w:t>
      </w:r>
      <w:proofErr w:type="gramStart"/>
      <w:r w:rsidR="00E07685" w:rsidRPr="00334E1C">
        <w:rPr>
          <w:rFonts w:ascii="Book Antiqua" w:hAnsi="Book Antiqua"/>
        </w:rPr>
        <w:t>seq</w:t>
      </w:r>
      <w:r w:rsidRPr="00334E1C">
        <w:rPr>
          <w:rFonts w:ascii="Book Antiqua" w:hAnsi="Book Antiqua"/>
        </w:rPr>
        <w:t>uence</w:t>
      </w:r>
      <w:r w:rsidR="001F7844" w:rsidRPr="00334E1C">
        <w:rPr>
          <w:rFonts w:ascii="Book Antiqua" w:hAnsi="Book Antiqua"/>
          <w:noProof/>
          <w:vertAlign w:val="superscript"/>
        </w:rPr>
        <w:t>[</w:t>
      </w:r>
      <w:proofErr w:type="gramEnd"/>
      <w:r w:rsidR="00840CA0" w:rsidRPr="00334E1C">
        <w:rPr>
          <w:rFonts w:ascii="Book Antiqua" w:hAnsi="Book Antiqua"/>
          <w:noProof/>
          <w:vertAlign w:val="superscript"/>
        </w:rPr>
        <w:t>62</w:t>
      </w:r>
      <w:r w:rsidR="001F7844" w:rsidRPr="00334E1C">
        <w:rPr>
          <w:rFonts w:ascii="Book Antiqua" w:hAnsi="Book Antiqua"/>
          <w:noProof/>
          <w:vertAlign w:val="superscript"/>
        </w:rPr>
        <w:t>]</w:t>
      </w:r>
      <w:r w:rsidRPr="00334E1C">
        <w:rPr>
          <w:rFonts w:ascii="Book Antiqua" w:hAnsi="Book Antiqua"/>
        </w:rPr>
        <w:t>. HCC in GSD type III is extremely rare and generally</w:t>
      </w:r>
      <w:r w:rsidR="00E07685" w:rsidRPr="00334E1C">
        <w:rPr>
          <w:rFonts w:ascii="Book Antiqua" w:hAnsi="Book Antiqua"/>
        </w:rPr>
        <w:t xml:space="preserve"> occurs in the background of cirrhosis, however </w:t>
      </w:r>
      <w:proofErr w:type="spellStart"/>
      <w:r w:rsidR="00E07685" w:rsidRPr="00334E1C">
        <w:rPr>
          <w:rFonts w:ascii="Book Antiqua" w:hAnsi="Book Antiqua"/>
        </w:rPr>
        <w:t>Oterdoom</w:t>
      </w:r>
      <w:proofErr w:type="spellEnd"/>
      <w:r w:rsidR="00E07685" w:rsidRPr="00334E1C">
        <w:rPr>
          <w:rFonts w:ascii="Book Antiqua" w:hAnsi="Book Antiqua"/>
        </w:rPr>
        <w:t xml:space="preserve"> </w:t>
      </w:r>
      <w:r w:rsidR="00E07685" w:rsidRPr="00334E1C">
        <w:rPr>
          <w:rFonts w:ascii="Book Antiqua" w:hAnsi="Book Antiqua"/>
          <w:i/>
        </w:rPr>
        <w:t xml:space="preserve">et </w:t>
      </w:r>
      <w:proofErr w:type="gramStart"/>
      <w:r w:rsidR="00E07685" w:rsidRPr="00334E1C">
        <w:rPr>
          <w:rFonts w:ascii="Book Antiqua" w:hAnsi="Book Antiqua"/>
          <w:i/>
        </w:rPr>
        <w:t>al</w:t>
      </w:r>
      <w:r w:rsidR="00211288" w:rsidRPr="00334E1C">
        <w:rPr>
          <w:rFonts w:ascii="Book Antiqua" w:hAnsi="Book Antiqua"/>
          <w:noProof/>
          <w:vertAlign w:val="superscript"/>
        </w:rPr>
        <w:t>[</w:t>
      </w:r>
      <w:proofErr w:type="gramEnd"/>
      <w:r w:rsidR="00211288" w:rsidRPr="00334E1C">
        <w:rPr>
          <w:rFonts w:ascii="Book Antiqua" w:hAnsi="Book Antiqua"/>
          <w:noProof/>
          <w:vertAlign w:val="superscript"/>
        </w:rPr>
        <w:t>71]</w:t>
      </w:r>
      <w:r w:rsidR="00E07685" w:rsidRPr="00334E1C">
        <w:rPr>
          <w:rFonts w:ascii="Book Antiqua" w:hAnsi="Book Antiqua"/>
        </w:rPr>
        <w:t xml:space="preserve"> reported the first document</w:t>
      </w:r>
      <w:r w:rsidRPr="00334E1C">
        <w:rPr>
          <w:rFonts w:ascii="Book Antiqua" w:hAnsi="Book Antiqua"/>
        </w:rPr>
        <w:t>ed case in a non-cirrhotic</w:t>
      </w:r>
      <w:r w:rsidR="00E2067E" w:rsidRPr="00334E1C">
        <w:rPr>
          <w:rFonts w:ascii="Book Antiqua" w:hAnsi="Book Antiqua"/>
        </w:rPr>
        <w:t>.</w:t>
      </w:r>
    </w:p>
    <w:p w14:paraId="718DD90F" w14:textId="77777777" w:rsidR="00211288" w:rsidRPr="00334E1C" w:rsidRDefault="00E07685" w:rsidP="00211288">
      <w:pPr>
        <w:spacing w:line="360" w:lineRule="auto"/>
        <w:ind w:firstLineChars="100" w:firstLine="240"/>
        <w:jc w:val="both"/>
        <w:rPr>
          <w:rFonts w:ascii="Book Antiqua" w:eastAsia="SimSun" w:hAnsi="Book Antiqua"/>
          <w:lang w:eastAsia="zh-CN"/>
        </w:rPr>
      </w:pPr>
      <w:proofErr w:type="spellStart"/>
      <w:r w:rsidRPr="00334E1C">
        <w:rPr>
          <w:rFonts w:ascii="Book Antiqua" w:hAnsi="Book Antiqua"/>
        </w:rPr>
        <w:t>Alagille</w:t>
      </w:r>
      <w:proofErr w:type="spellEnd"/>
      <w:r w:rsidRPr="00334E1C">
        <w:rPr>
          <w:rFonts w:ascii="Book Antiqua" w:hAnsi="Book Antiqua"/>
        </w:rPr>
        <w:t xml:space="preserve"> syndrome, an autosomal dominant disease that causes significant neonatal jaundice an</w:t>
      </w:r>
      <w:r w:rsidR="00530C0A" w:rsidRPr="00334E1C">
        <w:rPr>
          <w:rFonts w:ascii="Book Antiqua" w:hAnsi="Book Antiqua"/>
        </w:rPr>
        <w:t>d cholestasis in older children</w:t>
      </w:r>
      <w:r w:rsidRPr="00334E1C">
        <w:rPr>
          <w:rFonts w:ascii="Book Antiqua" w:hAnsi="Book Antiqua"/>
        </w:rPr>
        <w:t xml:space="preserve"> has been shown in case reports to cau</w:t>
      </w:r>
      <w:r w:rsidR="00211288" w:rsidRPr="00334E1C">
        <w:rPr>
          <w:rFonts w:ascii="Book Antiqua" w:hAnsi="Book Antiqua"/>
        </w:rPr>
        <w:t xml:space="preserve">se non-cirrhotic </w:t>
      </w:r>
      <w:proofErr w:type="gramStart"/>
      <w:r w:rsidR="00211288" w:rsidRPr="00334E1C">
        <w:rPr>
          <w:rFonts w:ascii="Book Antiqua" w:hAnsi="Book Antiqua"/>
        </w:rPr>
        <w:t>HCC</w:t>
      </w:r>
      <w:r w:rsidR="001F7844" w:rsidRPr="00334E1C">
        <w:rPr>
          <w:rFonts w:ascii="Book Antiqua" w:hAnsi="Book Antiqua"/>
          <w:noProof/>
          <w:vertAlign w:val="superscript"/>
        </w:rPr>
        <w:t>[</w:t>
      </w:r>
      <w:proofErr w:type="gramEnd"/>
      <w:r w:rsidR="00211288" w:rsidRPr="00334E1C">
        <w:rPr>
          <w:rFonts w:ascii="Book Antiqua" w:hAnsi="Book Antiqua"/>
          <w:noProof/>
          <w:vertAlign w:val="superscript"/>
        </w:rPr>
        <w:t>72,</w:t>
      </w:r>
      <w:r w:rsidR="00A8792F" w:rsidRPr="00334E1C">
        <w:rPr>
          <w:rFonts w:ascii="Book Antiqua" w:hAnsi="Book Antiqua"/>
          <w:noProof/>
          <w:vertAlign w:val="superscript"/>
        </w:rPr>
        <w:t>73</w:t>
      </w:r>
      <w:r w:rsidR="001F7844" w:rsidRPr="00334E1C">
        <w:rPr>
          <w:rFonts w:ascii="Book Antiqua" w:hAnsi="Book Antiqua"/>
          <w:noProof/>
          <w:vertAlign w:val="superscript"/>
        </w:rPr>
        <w:t>]</w:t>
      </w:r>
      <w:r w:rsidR="00E2067E" w:rsidRPr="00334E1C">
        <w:rPr>
          <w:rFonts w:ascii="Book Antiqua" w:hAnsi="Book Antiqua"/>
        </w:rPr>
        <w:t>.</w:t>
      </w:r>
    </w:p>
    <w:p w14:paraId="1C72F323" w14:textId="77777777" w:rsidR="00211288" w:rsidRPr="00334E1C" w:rsidRDefault="00E07685" w:rsidP="00211288">
      <w:pPr>
        <w:spacing w:line="360" w:lineRule="auto"/>
        <w:ind w:firstLineChars="100" w:firstLine="240"/>
        <w:jc w:val="both"/>
        <w:rPr>
          <w:rFonts w:ascii="Book Antiqua" w:eastAsia="SimSun" w:hAnsi="Book Antiqua"/>
          <w:lang w:eastAsia="zh-CN"/>
        </w:rPr>
      </w:pPr>
      <w:r w:rsidRPr="00334E1C">
        <w:rPr>
          <w:rFonts w:ascii="Book Antiqua" w:hAnsi="Book Antiqua"/>
        </w:rPr>
        <w:t xml:space="preserve">Hepatic vascular disease like Budd-Chiari syndrome and nodular regenerative hyperplasia have been associated with non-cirrhotic HCC in case reports, however the mechanism of </w:t>
      </w:r>
      <w:proofErr w:type="spellStart"/>
      <w:r w:rsidRPr="00334E1C">
        <w:rPr>
          <w:rFonts w:ascii="Book Antiqua" w:hAnsi="Book Antiqua"/>
        </w:rPr>
        <w:t>hepatocarcinogenesis</w:t>
      </w:r>
      <w:proofErr w:type="spellEnd"/>
      <w:r w:rsidRPr="00334E1C">
        <w:rPr>
          <w:rFonts w:ascii="Book Antiqua" w:hAnsi="Book Antiqua"/>
        </w:rPr>
        <w:t xml:space="preserve"> in the absence of</w:t>
      </w:r>
      <w:r w:rsidR="00B30553" w:rsidRPr="00334E1C">
        <w:rPr>
          <w:rFonts w:ascii="Book Antiqua" w:hAnsi="Book Antiqua"/>
        </w:rPr>
        <w:t xml:space="preserve"> cirrhosis is </w:t>
      </w:r>
      <w:proofErr w:type="gramStart"/>
      <w:r w:rsidR="00B30553" w:rsidRPr="00334E1C">
        <w:rPr>
          <w:rFonts w:ascii="Book Antiqua" w:hAnsi="Book Antiqua"/>
        </w:rPr>
        <w:t>unknown</w:t>
      </w:r>
      <w:r w:rsidR="0088531E" w:rsidRPr="00334E1C">
        <w:rPr>
          <w:rFonts w:ascii="Book Antiqua" w:hAnsi="Book Antiqua"/>
          <w:noProof/>
          <w:vertAlign w:val="superscript"/>
        </w:rPr>
        <w:t>[</w:t>
      </w:r>
      <w:proofErr w:type="gramEnd"/>
      <w:r w:rsidR="00211288" w:rsidRPr="00334E1C">
        <w:rPr>
          <w:rFonts w:ascii="Book Antiqua" w:hAnsi="Book Antiqua"/>
          <w:noProof/>
          <w:vertAlign w:val="superscript"/>
        </w:rPr>
        <w:t>74,</w:t>
      </w:r>
      <w:r w:rsidR="00F06AD0" w:rsidRPr="00334E1C">
        <w:rPr>
          <w:rFonts w:ascii="Book Antiqua" w:hAnsi="Book Antiqua"/>
          <w:noProof/>
          <w:vertAlign w:val="superscript"/>
        </w:rPr>
        <w:t>75</w:t>
      </w:r>
      <w:r w:rsidR="0088531E" w:rsidRPr="00334E1C">
        <w:rPr>
          <w:rFonts w:ascii="Book Antiqua" w:hAnsi="Book Antiqua"/>
          <w:noProof/>
          <w:vertAlign w:val="superscript"/>
        </w:rPr>
        <w:t>]</w:t>
      </w:r>
      <w:r w:rsidR="002112F4" w:rsidRPr="00334E1C">
        <w:rPr>
          <w:rFonts w:ascii="Book Antiqua" w:hAnsi="Book Antiqua"/>
        </w:rPr>
        <w:t>.</w:t>
      </w:r>
    </w:p>
    <w:p w14:paraId="5461443A" w14:textId="77777777" w:rsidR="00211288" w:rsidRPr="00334E1C" w:rsidRDefault="00577AC2" w:rsidP="00211288">
      <w:pPr>
        <w:spacing w:line="360" w:lineRule="auto"/>
        <w:jc w:val="both"/>
        <w:rPr>
          <w:rFonts w:ascii="Book Antiqua" w:eastAsia="SimSun" w:hAnsi="Book Antiqua"/>
          <w:b/>
          <w:i/>
          <w:lang w:eastAsia="zh-CN"/>
        </w:rPr>
      </w:pPr>
      <w:r w:rsidRPr="00334E1C">
        <w:rPr>
          <w:rFonts w:ascii="Book Antiqua" w:hAnsi="Book Antiqua"/>
        </w:rPr>
        <w:br/>
      </w:r>
      <w:r w:rsidRPr="00334E1C">
        <w:rPr>
          <w:rFonts w:ascii="Book Antiqua" w:hAnsi="Book Antiqua"/>
          <w:b/>
          <w:i/>
        </w:rPr>
        <w:t>Germline mutations</w:t>
      </w:r>
    </w:p>
    <w:p w14:paraId="708B93B2" w14:textId="77777777" w:rsidR="00D96E19" w:rsidRPr="00334E1C" w:rsidRDefault="00577AC2" w:rsidP="00211288">
      <w:pPr>
        <w:spacing w:line="360" w:lineRule="auto"/>
        <w:jc w:val="both"/>
        <w:rPr>
          <w:rFonts w:ascii="Book Antiqua" w:eastAsia="SimSun" w:hAnsi="Book Antiqua"/>
          <w:lang w:eastAsia="zh-CN"/>
        </w:rPr>
      </w:pPr>
      <w:r w:rsidRPr="00334E1C">
        <w:rPr>
          <w:rFonts w:ascii="Book Antiqua" w:hAnsi="Book Antiqua"/>
        </w:rPr>
        <w:t xml:space="preserve">Studies establishing associations between germline mutations and non-cirrhotic HCC have been scarce. In a recent study by </w:t>
      </w:r>
      <w:proofErr w:type="spellStart"/>
      <w:r w:rsidRPr="00334E1C">
        <w:rPr>
          <w:rFonts w:ascii="Book Antiqua" w:hAnsi="Book Antiqua"/>
        </w:rPr>
        <w:t>Donati</w:t>
      </w:r>
      <w:proofErr w:type="spellEnd"/>
      <w:r w:rsidRPr="00334E1C">
        <w:rPr>
          <w:rFonts w:ascii="Book Antiqua" w:hAnsi="Book Antiqua"/>
        </w:rPr>
        <w:t xml:space="preserve"> </w:t>
      </w:r>
      <w:r w:rsidRPr="00334E1C">
        <w:rPr>
          <w:rFonts w:ascii="Book Antiqua" w:hAnsi="Book Antiqua"/>
          <w:i/>
        </w:rPr>
        <w:t xml:space="preserve">et </w:t>
      </w:r>
      <w:proofErr w:type="gramStart"/>
      <w:r w:rsidRPr="00334E1C">
        <w:rPr>
          <w:rFonts w:ascii="Book Antiqua" w:hAnsi="Book Antiqua"/>
          <w:i/>
        </w:rPr>
        <w:t>al</w:t>
      </w:r>
      <w:r w:rsidR="00411B73" w:rsidRPr="00334E1C">
        <w:rPr>
          <w:rFonts w:ascii="Book Antiqua" w:hAnsi="Book Antiqua"/>
          <w:noProof/>
          <w:vertAlign w:val="superscript"/>
        </w:rPr>
        <w:t>[</w:t>
      </w:r>
      <w:proofErr w:type="gramEnd"/>
      <w:r w:rsidR="00411B73" w:rsidRPr="00334E1C">
        <w:rPr>
          <w:rFonts w:ascii="Book Antiqua" w:hAnsi="Book Antiqua"/>
          <w:noProof/>
          <w:vertAlign w:val="superscript"/>
        </w:rPr>
        <w:t>76]</w:t>
      </w:r>
      <w:r w:rsidR="00411B73" w:rsidRPr="00334E1C">
        <w:rPr>
          <w:rFonts w:ascii="Book Antiqua" w:eastAsia="SimSun" w:hAnsi="Book Antiqua" w:hint="eastAsia"/>
          <w:noProof/>
          <w:lang w:eastAsia="zh-CN"/>
        </w:rPr>
        <w:t>,</w:t>
      </w:r>
      <w:r w:rsidRPr="00334E1C">
        <w:rPr>
          <w:rFonts w:ascii="Book Antiqua" w:hAnsi="Book Antiqua"/>
        </w:rPr>
        <w:t xml:space="preserve"> germline mutations in telomerase reverse transcriptase gene (hTERT) were associated with shorter telomere lengths and progression of NAFLD to HCC in non-cirrhotic liver. Future studies may identify such germline mutations</w:t>
      </w:r>
      <w:r w:rsidR="008D6ADA" w:rsidRPr="00334E1C">
        <w:rPr>
          <w:rFonts w:ascii="Book Antiqua" w:hAnsi="Book Antiqua"/>
        </w:rPr>
        <w:t>,</w:t>
      </w:r>
      <w:r w:rsidRPr="00334E1C">
        <w:rPr>
          <w:rFonts w:ascii="Book Antiqua" w:hAnsi="Book Antiqua"/>
        </w:rPr>
        <w:t xml:space="preserve"> which would allow for closer surveillance in these high-risk individuals.</w:t>
      </w:r>
    </w:p>
    <w:p w14:paraId="638B2A4A" w14:textId="6ECA8505" w:rsidR="00760837" w:rsidRPr="00334E1C" w:rsidRDefault="00760837" w:rsidP="00211288">
      <w:pPr>
        <w:spacing w:line="360" w:lineRule="auto"/>
        <w:jc w:val="both"/>
        <w:rPr>
          <w:rFonts w:ascii="Book Antiqua" w:eastAsia="SimSun" w:hAnsi="Book Antiqua"/>
          <w:lang w:eastAsia="zh-CN"/>
        </w:rPr>
      </w:pPr>
    </w:p>
    <w:p w14:paraId="6A5E0FBE" w14:textId="728CF139" w:rsidR="00D96E19" w:rsidRPr="00334E1C" w:rsidRDefault="007D0BBF" w:rsidP="00727BA3">
      <w:pPr>
        <w:spacing w:line="360" w:lineRule="auto"/>
        <w:jc w:val="both"/>
        <w:rPr>
          <w:rFonts w:ascii="Book Antiqua" w:eastAsia="SimSun" w:hAnsi="Book Antiqua"/>
          <w:b/>
          <w:i/>
          <w:lang w:eastAsia="zh-CN"/>
        </w:rPr>
      </w:pPr>
      <w:r w:rsidRPr="00334E1C">
        <w:rPr>
          <w:rFonts w:ascii="Book Antiqua" w:hAnsi="Book Antiqua"/>
          <w:b/>
          <w:i/>
        </w:rPr>
        <w:t xml:space="preserve">Hepatic </w:t>
      </w:r>
      <w:r w:rsidR="00D96E19" w:rsidRPr="00334E1C">
        <w:rPr>
          <w:rFonts w:ascii="Book Antiqua" w:hAnsi="Book Antiqua"/>
          <w:b/>
          <w:i/>
        </w:rPr>
        <w:t>adenoma</w:t>
      </w:r>
    </w:p>
    <w:p w14:paraId="690370E3" w14:textId="7C577D77" w:rsidR="007D0BBF" w:rsidRPr="00334E1C" w:rsidRDefault="007D0BBF" w:rsidP="00727BA3">
      <w:pPr>
        <w:spacing w:line="360" w:lineRule="auto"/>
        <w:jc w:val="both"/>
        <w:rPr>
          <w:rFonts w:ascii="Book Antiqua" w:hAnsi="Book Antiqua"/>
        </w:rPr>
      </w:pPr>
      <w:r w:rsidRPr="00334E1C">
        <w:rPr>
          <w:rFonts w:ascii="Book Antiqua" w:hAnsi="Book Antiqua"/>
        </w:rPr>
        <w:t xml:space="preserve">Hepatic adenomas (HA) is a benign liver tumor that carries a small risk for the development of </w:t>
      </w:r>
      <w:proofErr w:type="gramStart"/>
      <w:r w:rsidRPr="00334E1C">
        <w:rPr>
          <w:rFonts w:ascii="Book Antiqua" w:hAnsi="Book Antiqua"/>
        </w:rPr>
        <w:t>HCC</w:t>
      </w:r>
      <w:r w:rsidR="0088531E" w:rsidRPr="00334E1C">
        <w:rPr>
          <w:rFonts w:ascii="Book Antiqua" w:hAnsi="Book Antiqua"/>
          <w:noProof/>
          <w:vertAlign w:val="superscript"/>
        </w:rPr>
        <w:t>[</w:t>
      </w:r>
      <w:proofErr w:type="gramEnd"/>
      <w:r w:rsidR="006744BE" w:rsidRPr="00334E1C">
        <w:rPr>
          <w:rFonts w:ascii="Book Antiqua" w:hAnsi="Book Antiqua"/>
          <w:noProof/>
          <w:vertAlign w:val="superscript"/>
        </w:rPr>
        <w:t>60</w:t>
      </w:r>
      <w:r w:rsidR="0088531E" w:rsidRPr="00334E1C">
        <w:rPr>
          <w:rFonts w:ascii="Book Antiqua" w:hAnsi="Book Antiqua"/>
          <w:noProof/>
          <w:vertAlign w:val="superscript"/>
        </w:rPr>
        <w:t>]</w:t>
      </w:r>
      <w:r w:rsidRPr="00334E1C">
        <w:rPr>
          <w:rFonts w:ascii="Book Antiqua" w:hAnsi="Book Antiqua"/>
        </w:rPr>
        <w:t>. The risk of malignant transformation is controversial and has been heavily debated based on available past research studies. Two studies that analyzed available literature, estimated t</w:t>
      </w:r>
      <w:r w:rsidR="00B50A6D" w:rsidRPr="00334E1C">
        <w:rPr>
          <w:rFonts w:ascii="Book Antiqua" w:hAnsi="Book Antiqua"/>
        </w:rPr>
        <w:t>his risk to be approximately 5</w:t>
      </w:r>
      <w:proofErr w:type="gramStart"/>
      <w:r w:rsidR="00B50A6D" w:rsidRPr="00334E1C">
        <w:rPr>
          <w:rFonts w:ascii="Book Antiqua" w:hAnsi="Book Antiqua"/>
        </w:rPr>
        <w:t>%</w:t>
      </w:r>
      <w:r w:rsidR="0088531E" w:rsidRPr="00334E1C">
        <w:rPr>
          <w:rFonts w:ascii="Book Antiqua" w:hAnsi="Book Antiqua"/>
          <w:noProof/>
          <w:vertAlign w:val="superscript"/>
        </w:rPr>
        <w:t>[</w:t>
      </w:r>
      <w:proofErr w:type="gramEnd"/>
      <w:r w:rsidR="00B50A6D" w:rsidRPr="00334E1C">
        <w:rPr>
          <w:rFonts w:ascii="Book Antiqua" w:hAnsi="Book Antiqua"/>
          <w:noProof/>
          <w:vertAlign w:val="superscript"/>
        </w:rPr>
        <w:t>77,</w:t>
      </w:r>
      <w:r w:rsidR="006744BE" w:rsidRPr="00334E1C">
        <w:rPr>
          <w:rFonts w:ascii="Book Antiqua" w:hAnsi="Book Antiqua"/>
          <w:noProof/>
          <w:vertAlign w:val="superscript"/>
        </w:rPr>
        <w:t>78</w:t>
      </w:r>
      <w:r w:rsidR="0088531E" w:rsidRPr="00334E1C">
        <w:rPr>
          <w:rFonts w:ascii="Book Antiqua" w:hAnsi="Book Antiqua"/>
          <w:noProof/>
          <w:vertAlign w:val="superscript"/>
        </w:rPr>
        <w:t>]</w:t>
      </w:r>
      <w:r w:rsidRPr="00334E1C">
        <w:rPr>
          <w:rFonts w:ascii="Book Antiqua" w:hAnsi="Book Antiqua"/>
        </w:rPr>
        <w:t xml:space="preserve">. Studies on HA in non-cirrhotic livers have been scarce and those that exist have limitations related to overestimation of the risk and biased reviews of resected </w:t>
      </w:r>
      <w:proofErr w:type="gramStart"/>
      <w:r w:rsidRPr="00334E1C">
        <w:rPr>
          <w:rFonts w:ascii="Book Antiqua" w:hAnsi="Book Antiqua"/>
        </w:rPr>
        <w:t>cases</w:t>
      </w:r>
      <w:r w:rsidR="0088531E" w:rsidRPr="00334E1C">
        <w:rPr>
          <w:rFonts w:ascii="Book Antiqua" w:hAnsi="Book Antiqua"/>
          <w:noProof/>
          <w:vertAlign w:val="superscript"/>
        </w:rPr>
        <w:t>[</w:t>
      </w:r>
      <w:proofErr w:type="gramEnd"/>
      <w:r w:rsidR="00B50A6D" w:rsidRPr="00334E1C">
        <w:rPr>
          <w:rFonts w:ascii="Book Antiqua" w:hAnsi="Book Antiqua"/>
          <w:noProof/>
          <w:vertAlign w:val="superscript"/>
        </w:rPr>
        <w:t>79,</w:t>
      </w:r>
      <w:r w:rsidR="006744BE" w:rsidRPr="00334E1C">
        <w:rPr>
          <w:rFonts w:ascii="Book Antiqua" w:hAnsi="Book Antiqua"/>
          <w:noProof/>
          <w:vertAlign w:val="superscript"/>
        </w:rPr>
        <w:t>80</w:t>
      </w:r>
      <w:r w:rsidR="0088531E" w:rsidRPr="00334E1C">
        <w:rPr>
          <w:rFonts w:ascii="Book Antiqua" w:hAnsi="Book Antiqua"/>
          <w:noProof/>
          <w:vertAlign w:val="superscript"/>
        </w:rPr>
        <w:t>]</w:t>
      </w:r>
      <w:r w:rsidRPr="00334E1C">
        <w:rPr>
          <w:rFonts w:ascii="Book Antiqua" w:hAnsi="Book Antiqua"/>
        </w:rPr>
        <w:t xml:space="preserve">. Nonetheless, there is compelling evidence in </w:t>
      </w:r>
      <w:r w:rsidRPr="00334E1C">
        <w:rPr>
          <w:rFonts w:ascii="Book Antiqua" w:hAnsi="Book Antiqua"/>
        </w:rPr>
        <w:lastRenderedPageBreak/>
        <w:t>the literature to reserve resection of adenomas for adenoma diameter &gt; 5 cm with telangiectatic or unclassified subtypes and mal</w:t>
      </w:r>
      <w:r w:rsidR="00B50A6D" w:rsidRPr="00334E1C">
        <w:rPr>
          <w:rFonts w:ascii="Book Antiqua" w:hAnsi="Book Antiqua"/>
        </w:rPr>
        <w:t xml:space="preserve">e </w:t>
      </w:r>
      <w:proofErr w:type="gramStart"/>
      <w:r w:rsidR="00B50A6D" w:rsidRPr="00334E1C">
        <w:rPr>
          <w:rFonts w:ascii="Book Antiqua" w:hAnsi="Book Antiqua"/>
        </w:rPr>
        <w:t>sex</w:t>
      </w:r>
      <w:r w:rsidR="0088531E" w:rsidRPr="00334E1C">
        <w:rPr>
          <w:rFonts w:ascii="Book Antiqua" w:hAnsi="Book Antiqua"/>
          <w:noProof/>
          <w:vertAlign w:val="superscript"/>
        </w:rPr>
        <w:t>[</w:t>
      </w:r>
      <w:proofErr w:type="gramEnd"/>
      <w:r w:rsidR="00B50A6D" w:rsidRPr="00334E1C">
        <w:rPr>
          <w:rFonts w:ascii="Book Antiqua" w:hAnsi="Book Antiqua"/>
          <w:noProof/>
          <w:vertAlign w:val="superscript"/>
        </w:rPr>
        <w:t>77,78,</w:t>
      </w:r>
      <w:r w:rsidR="006744BE" w:rsidRPr="00334E1C">
        <w:rPr>
          <w:rFonts w:ascii="Book Antiqua" w:hAnsi="Book Antiqua"/>
          <w:noProof/>
          <w:vertAlign w:val="superscript"/>
        </w:rPr>
        <w:t>81</w:t>
      </w:r>
      <w:r w:rsidR="0088531E" w:rsidRPr="00334E1C">
        <w:rPr>
          <w:rFonts w:ascii="Book Antiqua" w:hAnsi="Book Antiqua"/>
          <w:noProof/>
          <w:vertAlign w:val="superscript"/>
        </w:rPr>
        <w:t>]</w:t>
      </w:r>
      <w:r w:rsidRPr="00334E1C">
        <w:rPr>
          <w:rFonts w:ascii="Book Antiqua" w:hAnsi="Book Antiqua"/>
        </w:rPr>
        <w:t>.</w:t>
      </w:r>
    </w:p>
    <w:p w14:paraId="7E6723DF" w14:textId="77777777" w:rsidR="00E05519" w:rsidRPr="00334E1C" w:rsidRDefault="00760837" w:rsidP="00727BA3">
      <w:pPr>
        <w:spacing w:line="360" w:lineRule="auto"/>
        <w:jc w:val="both"/>
        <w:rPr>
          <w:rFonts w:ascii="Book Antiqua" w:eastAsia="SimSun" w:hAnsi="Book Antiqua"/>
          <w:b/>
          <w:lang w:eastAsia="zh-CN"/>
        </w:rPr>
      </w:pPr>
      <w:r w:rsidRPr="00334E1C">
        <w:rPr>
          <w:rFonts w:ascii="Book Antiqua" w:hAnsi="Book Antiqua"/>
        </w:rPr>
        <w:br/>
      </w:r>
      <w:r w:rsidR="00E05519" w:rsidRPr="00334E1C">
        <w:rPr>
          <w:rFonts w:ascii="Book Antiqua" w:hAnsi="Book Antiqua"/>
          <w:b/>
        </w:rPr>
        <w:t>CLINICAL FEATURES</w:t>
      </w:r>
    </w:p>
    <w:p w14:paraId="558FEC27" w14:textId="5B3EA38A" w:rsidR="00E35C26" w:rsidRPr="00334E1C" w:rsidRDefault="00C15920" w:rsidP="00727BA3">
      <w:pPr>
        <w:spacing w:line="360" w:lineRule="auto"/>
        <w:jc w:val="both"/>
        <w:rPr>
          <w:rFonts w:ascii="Book Antiqua" w:eastAsia="SimSun" w:hAnsi="Book Antiqua"/>
          <w:lang w:eastAsia="zh-CN"/>
        </w:rPr>
      </w:pPr>
      <w:r w:rsidRPr="00334E1C">
        <w:rPr>
          <w:rFonts w:ascii="Book Antiqua" w:hAnsi="Book Antiqua"/>
        </w:rPr>
        <w:t xml:space="preserve">HCC in non-cirrhotic patients is clinically silent in its early stages because of lack of symptoms and surveillance imaging; and higher hepatic reserve in this </w:t>
      </w:r>
      <w:proofErr w:type="gramStart"/>
      <w:r w:rsidRPr="00334E1C">
        <w:rPr>
          <w:rFonts w:ascii="Book Antiqua" w:hAnsi="Book Antiqua"/>
        </w:rPr>
        <w:t>population</w:t>
      </w:r>
      <w:r w:rsidR="0088531E" w:rsidRPr="00334E1C">
        <w:rPr>
          <w:rFonts w:ascii="Book Antiqua" w:hAnsi="Book Antiqua"/>
          <w:noProof/>
          <w:vertAlign w:val="superscript"/>
        </w:rPr>
        <w:t>[</w:t>
      </w:r>
      <w:proofErr w:type="gramEnd"/>
      <w:r w:rsidR="00416152" w:rsidRPr="00334E1C">
        <w:rPr>
          <w:rFonts w:ascii="Book Antiqua" w:hAnsi="Book Antiqua"/>
          <w:noProof/>
          <w:vertAlign w:val="superscript"/>
        </w:rPr>
        <w:t>82</w:t>
      </w:r>
      <w:r w:rsidR="0088531E" w:rsidRPr="00334E1C">
        <w:rPr>
          <w:rFonts w:ascii="Book Antiqua" w:hAnsi="Book Antiqua"/>
          <w:noProof/>
          <w:vertAlign w:val="superscript"/>
        </w:rPr>
        <w:t>]</w:t>
      </w:r>
      <w:r w:rsidRPr="00334E1C">
        <w:rPr>
          <w:rFonts w:ascii="Book Antiqua" w:hAnsi="Book Antiqua"/>
        </w:rPr>
        <w:t>. The median age of these patients is 69</w:t>
      </w:r>
      <w:r w:rsidR="00E35C26" w:rsidRPr="00334E1C">
        <w:rPr>
          <w:rFonts w:ascii="Book Antiqua" w:hAnsi="Book Antiqua"/>
        </w:rPr>
        <w:t xml:space="preserve"> </w:t>
      </w:r>
      <w:proofErr w:type="spellStart"/>
      <w:r w:rsidR="00E35C26" w:rsidRPr="00334E1C">
        <w:rPr>
          <w:rFonts w:ascii="Book Antiqua" w:hAnsi="Book Antiqua"/>
        </w:rPr>
        <w:t>yr</w:t>
      </w:r>
      <w:proofErr w:type="spellEnd"/>
      <w:r w:rsidRPr="00334E1C">
        <w:rPr>
          <w:rFonts w:ascii="Book Antiqua" w:hAnsi="Book Antiqua"/>
        </w:rPr>
        <w:t xml:space="preserve"> however, the FLC variant commonly occurs in adolescents and young adults, ranging from </w:t>
      </w:r>
      <w:r w:rsidR="00E35C26" w:rsidRPr="00334E1C">
        <w:rPr>
          <w:rFonts w:ascii="Book Antiqua" w:hAnsi="Book Antiqua"/>
        </w:rPr>
        <w:t xml:space="preserve">10-35 </w:t>
      </w:r>
      <w:proofErr w:type="spellStart"/>
      <w:r w:rsidR="00E35C26" w:rsidRPr="00334E1C">
        <w:rPr>
          <w:rFonts w:ascii="Book Antiqua" w:hAnsi="Book Antiqua"/>
        </w:rPr>
        <w:t>yr</w:t>
      </w:r>
      <w:proofErr w:type="spellEnd"/>
      <w:r w:rsidR="00DE1333" w:rsidRPr="00334E1C">
        <w:rPr>
          <w:rFonts w:ascii="Book Antiqua" w:hAnsi="Book Antiqua"/>
        </w:rPr>
        <w:t xml:space="preserve"> at </w:t>
      </w:r>
      <w:proofErr w:type="gramStart"/>
      <w:r w:rsidR="00DE1333" w:rsidRPr="00334E1C">
        <w:rPr>
          <w:rFonts w:ascii="Book Antiqua" w:hAnsi="Book Antiqua"/>
        </w:rPr>
        <w:t>presentation</w:t>
      </w:r>
      <w:r w:rsidR="0088531E" w:rsidRPr="00334E1C">
        <w:rPr>
          <w:rFonts w:ascii="Book Antiqua" w:hAnsi="Book Antiqua"/>
          <w:noProof/>
          <w:vertAlign w:val="superscript"/>
        </w:rPr>
        <w:t>[</w:t>
      </w:r>
      <w:proofErr w:type="gramEnd"/>
      <w:r w:rsidR="00E35C26" w:rsidRPr="00334E1C">
        <w:rPr>
          <w:rFonts w:ascii="Book Antiqua" w:hAnsi="Book Antiqua"/>
          <w:noProof/>
          <w:vertAlign w:val="superscript"/>
        </w:rPr>
        <w:t>11,</w:t>
      </w:r>
      <w:r w:rsidR="00030174" w:rsidRPr="00334E1C">
        <w:rPr>
          <w:rFonts w:ascii="Book Antiqua" w:hAnsi="Book Antiqua"/>
          <w:noProof/>
          <w:vertAlign w:val="superscript"/>
        </w:rPr>
        <w:t>16</w:t>
      </w:r>
      <w:r w:rsidR="0088531E" w:rsidRPr="00334E1C">
        <w:rPr>
          <w:rFonts w:ascii="Book Antiqua" w:hAnsi="Book Antiqua"/>
          <w:noProof/>
          <w:vertAlign w:val="superscript"/>
        </w:rPr>
        <w:t>]</w:t>
      </w:r>
      <w:r w:rsidRPr="00334E1C">
        <w:rPr>
          <w:rFonts w:ascii="Book Antiqua" w:hAnsi="Book Antiqua"/>
        </w:rPr>
        <w:t>.</w:t>
      </w:r>
      <w:r w:rsidR="000E390D" w:rsidRPr="00334E1C">
        <w:rPr>
          <w:rFonts w:ascii="Book Antiqua" w:hAnsi="Book Antiqua"/>
        </w:rPr>
        <w:t xml:space="preserve"> Unfortunately, these</w:t>
      </w:r>
      <w:r w:rsidRPr="00334E1C">
        <w:rPr>
          <w:rFonts w:ascii="Book Antiqua" w:hAnsi="Book Antiqua"/>
        </w:rPr>
        <w:t xml:space="preserve"> tumors are often</w:t>
      </w:r>
      <w:r w:rsidR="000E390D" w:rsidRPr="00334E1C">
        <w:rPr>
          <w:rFonts w:ascii="Book Antiqua" w:hAnsi="Book Antiqua"/>
        </w:rPr>
        <w:t xml:space="preserve"> found</w:t>
      </w:r>
      <w:r w:rsidRPr="00334E1C">
        <w:rPr>
          <w:rFonts w:ascii="Book Antiqua" w:hAnsi="Book Antiqua"/>
        </w:rPr>
        <w:t xml:space="preserve"> in advanced stages with approximately 25% of non-cirrhotic HCC presenting with ex</w:t>
      </w:r>
      <w:r w:rsidR="00E35C26" w:rsidRPr="00334E1C">
        <w:rPr>
          <w:rFonts w:ascii="Book Antiqua" w:hAnsi="Book Antiqua"/>
        </w:rPr>
        <w:t xml:space="preserve">tra-hepatic </w:t>
      </w:r>
      <w:proofErr w:type="gramStart"/>
      <w:r w:rsidR="00E35C26" w:rsidRPr="00334E1C">
        <w:rPr>
          <w:rFonts w:ascii="Book Antiqua" w:hAnsi="Book Antiqua"/>
        </w:rPr>
        <w:t>metastasis</w:t>
      </w:r>
      <w:r w:rsidR="0088531E" w:rsidRPr="00334E1C">
        <w:rPr>
          <w:rFonts w:ascii="Book Antiqua" w:hAnsi="Book Antiqua"/>
          <w:noProof/>
          <w:vertAlign w:val="superscript"/>
        </w:rPr>
        <w:t>[</w:t>
      </w:r>
      <w:proofErr w:type="gramEnd"/>
      <w:r w:rsidR="0003022A" w:rsidRPr="00334E1C">
        <w:rPr>
          <w:rFonts w:ascii="Book Antiqua" w:hAnsi="Book Antiqua"/>
          <w:noProof/>
          <w:vertAlign w:val="superscript"/>
        </w:rPr>
        <w:t>16</w:t>
      </w:r>
      <w:r w:rsidR="0088531E" w:rsidRPr="00334E1C">
        <w:rPr>
          <w:rFonts w:ascii="Book Antiqua" w:hAnsi="Book Antiqua"/>
          <w:noProof/>
          <w:vertAlign w:val="superscript"/>
        </w:rPr>
        <w:t>]</w:t>
      </w:r>
      <w:r w:rsidRPr="00334E1C">
        <w:rPr>
          <w:rFonts w:ascii="Book Antiqua" w:hAnsi="Book Antiqua"/>
        </w:rPr>
        <w:t>. When symptoms do occur, they arise due to large tumor burdens f</w:t>
      </w:r>
      <w:r w:rsidR="00333ABD" w:rsidRPr="00334E1C">
        <w:rPr>
          <w:rFonts w:ascii="Book Antiqua" w:hAnsi="Book Antiqua"/>
        </w:rPr>
        <w:t xml:space="preserve">rom its insidious progression. </w:t>
      </w:r>
      <w:r w:rsidRPr="00334E1C">
        <w:rPr>
          <w:rFonts w:ascii="Book Antiqua" w:hAnsi="Book Antiqua"/>
        </w:rPr>
        <w:t>The most common presenting symptom is abdominal pain (52%). Other symptoms include abdominal distention, weight loss, malaise, anorexia, fatigue, chronic diarrhea, jaundice, chest p</w:t>
      </w:r>
      <w:r w:rsidR="00E35C26" w:rsidRPr="00334E1C">
        <w:rPr>
          <w:rFonts w:ascii="Book Antiqua" w:hAnsi="Book Antiqua"/>
        </w:rPr>
        <w:t xml:space="preserve">ain and fever of unknown </w:t>
      </w:r>
      <w:proofErr w:type="gramStart"/>
      <w:r w:rsidR="00E35C26" w:rsidRPr="00334E1C">
        <w:rPr>
          <w:rFonts w:ascii="Book Antiqua" w:hAnsi="Book Antiqua"/>
        </w:rPr>
        <w:t>origin</w:t>
      </w:r>
      <w:r w:rsidR="0088531E" w:rsidRPr="00334E1C">
        <w:rPr>
          <w:rFonts w:ascii="Book Antiqua" w:hAnsi="Book Antiqua"/>
          <w:noProof/>
          <w:vertAlign w:val="superscript"/>
        </w:rPr>
        <w:t>[</w:t>
      </w:r>
      <w:proofErr w:type="gramEnd"/>
      <w:r w:rsidR="00E35C26" w:rsidRPr="00334E1C">
        <w:rPr>
          <w:rFonts w:ascii="Book Antiqua" w:hAnsi="Book Antiqua"/>
          <w:noProof/>
          <w:vertAlign w:val="superscript"/>
        </w:rPr>
        <w:t>4,83,</w:t>
      </w:r>
      <w:r w:rsidR="002B50DF" w:rsidRPr="00334E1C">
        <w:rPr>
          <w:rFonts w:ascii="Book Antiqua" w:hAnsi="Book Antiqua"/>
          <w:noProof/>
          <w:vertAlign w:val="superscript"/>
        </w:rPr>
        <w:t>84</w:t>
      </w:r>
      <w:r w:rsidR="0088531E" w:rsidRPr="00334E1C">
        <w:rPr>
          <w:rFonts w:ascii="Book Antiqua" w:hAnsi="Book Antiqua"/>
          <w:noProof/>
          <w:vertAlign w:val="superscript"/>
        </w:rPr>
        <w:t>]</w:t>
      </w:r>
      <w:r w:rsidRPr="00334E1C">
        <w:rPr>
          <w:rFonts w:ascii="Book Antiqua" w:hAnsi="Book Antiqua"/>
        </w:rPr>
        <w:t xml:space="preserve">. Non-cirrhotic HCC can also present in the form of paraneoplastic syndrome of hypercalcemia or </w:t>
      </w:r>
      <w:proofErr w:type="gramStart"/>
      <w:r w:rsidRPr="00334E1C">
        <w:rPr>
          <w:rFonts w:ascii="Book Antiqua" w:hAnsi="Book Antiqua"/>
        </w:rPr>
        <w:t>hypoglycemia</w:t>
      </w:r>
      <w:r w:rsidR="008D4953" w:rsidRPr="00334E1C">
        <w:rPr>
          <w:rFonts w:ascii="Book Antiqua" w:hAnsi="Book Antiqua"/>
          <w:noProof/>
          <w:vertAlign w:val="superscript"/>
        </w:rPr>
        <w:t>[</w:t>
      </w:r>
      <w:proofErr w:type="gramEnd"/>
      <w:r w:rsidR="00E35C26" w:rsidRPr="00334E1C">
        <w:rPr>
          <w:rFonts w:ascii="Book Antiqua" w:hAnsi="Book Antiqua"/>
          <w:noProof/>
          <w:vertAlign w:val="superscript"/>
        </w:rPr>
        <w:t>82,</w:t>
      </w:r>
      <w:r w:rsidR="00433D57" w:rsidRPr="00334E1C">
        <w:rPr>
          <w:rFonts w:ascii="Book Antiqua" w:hAnsi="Book Antiqua"/>
          <w:noProof/>
          <w:vertAlign w:val="superscript"/>
        </w:rPr>
        <w:t>85</w:t>
      </w:r>
      <w:r w:rsidR="008D4953" w:rsidRPr="00334E1C">
        <w:rPr>
          <w:rFonts w:ascii="Book Antiqua" w:hAnsi="Book Antiqua"/>
          <w:noProof/>
          <w:vertAlign w:val="superscript"/>
        </w:rPr>
        <w:t>]</w:t>
      </w:r>
      <w:r w:rsidRPr="00334E1C">
        <w:rPr>
          <w:rFonts w:ascii="Book Antiqua" w:hAnsi="Book Antiqua"/>
        </w:rPr>
        <w:t>. FLC has been known to present with gynecomastia, recurrent deep vein thrombosis, Budd-Chiari syndrome, non-bacterial thrombotic endocarditis, fulminant liv</w:t>
      </w:r>
      <w:r w:rsidR="00E35C26" w:rsidRPr="00334E1C">
        <w:rPr>
          <w:rFonts w:ascii="Book Antiqua" w:hAnsi="Book Antiqua"/>
        </w:rPr>
        <w:t xml:space="preserve">er failure or </w:t>
      </w:r>
      <w:proofErr w:type="gramStart"/>
      <w:r w:rsidR="00E35C26" w:rsidRPr="00334E1C">
        <w:rPr>
          <w:rFonts w:ascii="Book Antiqua" w:hAnsi="Book Antiqua"/>
        </w:rPr>
        <w:t>encephalopathy</w:t>
      </w:r>
      <w:r w:rsidR="008D4953" w:rsidRPr="00334E1C">
        <w:rPr>
          <w:rFonts w:ascii="Book Antiqua" w:hAnsi="Book Antiqua"/>
          <w:noProof/>
          <w:vertAlign w:val="superscript"/>
        </w:rPr>
        <w:t>[</w:t>
      </w:r>
      <w:proofErr w:type="gramEnd"/>
      <w:r w:rsidR="00433D57" w:rsidRPr="00334E1C">
        <w:rPr>
          <w:rFonts w:ascii="Book Antiqua" w:hAnsi="Book Antiqua"/>
          <w:noProof/>
          <w:vertAlign w:val="superscript"/>
        </w:rPr>
        <w:t>10</w:t>
      </w:r>
      <w:r w:rsidR="008D4953" w:rsidRPr="00334E1C">
        <w:rPr>
          <w:rFonts w:ascii="Book Antiqua" w:hAnsi="Book Antiqua"/>
          <w:noProof/>
          <w:vertAlign w:val="superscript"/>
        </w:rPr>
        <w:t>]</w:t>
      </w:r>
      <w:r w:rsidRPr="00334E1C">
        <w:rPr>
          <w:rFonts w:ascii="Book Antiqua" w:hAnsi="Book Antiqua"/>
        </w:rPr>
        <w:t>.</w:t>
      </w:r>
    </w:p>
    <w:p w14:paraId="522D80A5" w14:textId="4B280AF7" w:rsidR="00333ABD" w:rsidRPr="00334E1C" w:rsidRDefault="00760837" w:rsidP="00727BA3">
      <w:pPr>
        <w:spacing w:line="360" w:lineRule="auto"/>
        <w:jc w:val="both"/>
        <w:rPr>
          <w:rFonts w:ascii="Book Antiqua" w:eastAsia="SimSun" w:hAnsi="Book Antiqua"/>
          <w:b/>
          <w:lang w:eastAsia="zh-CN"/>
        </w:rPr>
      </w:pPr>
      <w:r w:rsidRPr="00334E1C">
        <w:rPr>
          <w:rFonts w:ascii="Book Antiqua" w:hAnsi="Book Antiqua"/>
        </w:rPr>
        <w:br/>
      </w:r>
      <w:r w:rsidR="00333ABD" w:rsidRPr="00334E1C">
        <w:rPr>
          <w:rFonts w:ascii="Book Antiqua" w:hAnsi="Book Antiqua"/>
          <w:b/>
        </w:rPr>
        <w:t>DIAGNOSIS</w:t>
      </w:r>
    </w:p>
    <w:p w14:paraId="53737EE9" w14:textId="5A6CD177" w:rsidR="00333ABD" w:rsidRPr="00334E1C" w:rsidRDefault="006059FD" w:rsidP="00727BA3">
      <w:pPr>
        <w:spacing w:line="360" w:lineRule="auto"/>
        <w:jc w:val="both"/>
        <w:rPr>
          <w:rFonts w:ascii="Book Antiqua" w:eastAsia="SimSun" w:hAnsi="Book Antiqua"/>
          <w:b/>
          <w:i/>
          <w:lang w:eastAsia="zh-CN"/>
        </w:rPr>
      </w:pPr>
      <w:r w:rsidRPr="00334E1C">
        <w:rPr>
          <w:rFonts w:ascii="Book Antiqua" w:hAnsi="Book Antiqua"/>
          <w:b/>
          <w:i/>
        </w:rPr>
        <w:t xml:space="preserve">Serum </w:t>
      </w:r>
      <w:r w:rsidR="00333ABD" w:rsidRPr="00334E1C">
        <w:rPr>
          <w:rFonts w:ascii="Book Antiqua" w:hAnsi="Book Antiqua"/>
          <w:b/>
          <w:i/>
        </w:rPr>
        <w:t>alpha-fetoprotein</w:t>
      </w:r>
      <w:r w:rsidRPr="00334E1C">
        <w:rPr>
          <w:rFonts w:ascii="Book Antiqua" w:hAnsi="Book Antiqua"/>
          <w:b/>
          <w:i/>
        </w:rPr>
        <w:t xml:space="preserve"> </w:t>
      </w:r>
    </w:p>
    <w:p w14:paraId="34A48B07" w14:textId="77777777" w:rsidR="00767F69" w:rsidRPr="00334E1C" w:rsidRDefault="00333ABD" w:rsidP="00727BA3">
      <w:pPr>
        <w:spacing w:line="360" w:lineRule="auto"/>
        <w:jc w:val="both"/>
        <w:rPr>
          <w:rFonts w:ascii="Book Antiqua" w:eastAsia="SimSun" w:hAnsi="Book Antiqua"/>
          <w:lang w:eastAsia="zh-CN"/>
        </w:rPr>
      </w:pPr>
      <w:r w:rsidRPr="00334E1C">
        <w:rPr>
          <w:rFonts w:ascii="Book Antiqua" w:hAnsi="Book Antiqua"/>
        </w:rPr>
        <w:t xml:space="preserve">Alpha-fetoprotein </w:t>
      </w:r>
      <w:r w:rsidRPr="00334E1C">
        <w:rPr>
          <w:rFonts w:ascii="Book Antiqua" w:eastAsia="SimSun" w:hAnsi="Book Antiqua" w:hint="eastAsia"/>
          <w:lang w:eastAsia="zh-CN"/>
        </w:rPr>
        <w:t>(</w:t>
      </w:r>
      <w:r w:rsidR="006059FD" w:rsidRPr="00334E1C">
        <w:rPr>
          <w:rFonts w:ascii="Book Antiqua" w:hAnsi="Book Antiqua"/>
        </w:rPr>
        <w:t>AFP</w:t>
      </w:r>
      <w:r w:rsidRPr="00334E1C">
        <w:rPr>
          <w:rFonts w:ascii="Book Antiqua" w:eastAsia="SimSun" w:hAnsi="Book Antiqua" w:hint="eastAsia"/>
          <w:lang w:eastAsia="zh-CN"/>
        </w:rPr>
        <w:t>)</w:t>
      </w:r>
      <w:r w:rsidR="006059FD" w:rsidRPr="00334E1C">
        <w:rPr>
          <w:rFonts w:ascii="Book Antiqua" w:hAnsi="Book Antiqua"/>
        </w:rPr>
        <w:t>, a serum glycoprotein is a com</w:t>
      </w:r>
      <w:r w:rsidR="00767F69" w:rsidRPr="00334E1C">
        <w:rPr>
          <w:rFonts w:ascii="Book Antiqua" w:hAnsi="Book Antiqua"/>
        </w:rPr>
        <w:t xml:space="preserve">monly used tumor marker for </w:t>
      </w:r>
      <w:proofErr w:type="gramStart"/>
      <w:r w:rsidR="00767F69" w:rsidRPr="00334E1C">
        <w:rPr>
          <w:rFonts w:ascii="Book Antiqua" w:hAnsi="Book Antiqua"/>
        </w:rPr>
        <w:t>HCC</w:t>
      </w:r>
      <w:r w:rsidR="008D4953" w:rsidRPr="00334E1C">
        <w:rPr>
          <w:rFonts w:ascii="Book Antiqua" w:hAnsi="Book Antiqua"/>
          <w:noProof/>
          <w:vertAlign w:val="superscript"/>
        </w:rPr>
        <w:t>[</w:t>
      </w:r>
      <w:proofErr w:type="gramEnd"/>
      <w:r w:rsidR="00BE641E" w:rsidRPr="00334E1C">
        <w:rPr>
          <w:rFonts w:ascii="Book Antiqua" w:hAnsi="Book Antiqua"/>
          <w:noProof/>
          <w:vertAlign w:val="superscript"/>
        </w:rPr>
        <w:t>86</w:t>
      </w:r>
      <w:r w:rsidR="008D4953" w:rsidRPr="00334E1C">
        <w:rPr>
          <w:rFonts w:ascii="Book Antiqua" w:hAnsi="Book Antiqua"/>
          <w:noProof/>
          <w:vertAlign w:val="superscript"/>
        </w:rPr>
        <w:t>]</w:t>
      </w:r>
      <w:r w:rsidR="006059FD" w:rsidRPr="00334E1C">
        <w:rPr>
          <w:rFonts w:ascii="Book Antiqua" w:hAnsi="Book Antiqua"/>
        </w:rPr>
        <w:t>.</w:t>
      </w:r>
      <w:r w:rsidR="000E390D" w:rsidRPr="00334E1C">
        <w:rPr>
          <w:rFonts w:ascii="Book Antiqua" w:hAnsi="Book Antiqua"/>
        </w:rPr>
        <w:t xml:space="preserve"> Due to its poor sensitivity, the American</w:t>
      </w:r>
      <w:r w:rsidR="00C74028" w:rsidRPr="00334E1C">
        <w:rPr>
          <w:rFonts w:ascii="Book Antiqua" w:hAnsi="Book Antiqua"/>
        </w:rPr>
        <w:t xml:space="preserve"> Association for the Study of Liver D</w:t>
      </w:r>
      <w:r w:rsidR="000E390D" w:rsidRPr="00334E1C">
        <w:rPr>
          <w:rFonts w:ascii="Book Antiqua" w:hAnsi="Book Antiqua"/>
        </w:rPr>
        <w:t>isease (AASLD)</w:t>
      </w:r>
      <w:r w:rsidR="00C74028" w:rsidRPr="00334E1C">
        <w:rPr>
          <w:rFonts w:ascii="Book Antiqua" w:hAnsi="Book Antiqua"/>
        </w:rPr>
        <w:t xml:space="preserve"> guidelines </w:t>
      </w:r>
      <w:r w:rsidR="00F8224C" w:rsidRPr="00334E1C">
        <w:rPr>
          <w:rFonts w:ascii="Book Antiqua" w:hAnsi="Book Antiqua"/>
        </w:rPr>
        <w:t>suggests</w:t>
      </w:r>
      <w:r w:rsidR="00C74028" w:rsidRPr="00334E1C">
        <w:rPr>
          <w:rFonts w:ascii="Book Antiqua" w:hAnsi="Book Antiqua"/>
        </w:rPr>
        <w:t xml:space="preserve"> surveillance with ultrasound with or without AFP in cirrhotic patients. In non-cirrhotic HCC, the sensitivity of AFP </w:t>
      </w:r>
      <w:r w:rsidR="00F8224C" w:rsidRPr="00334E1C">
        <w:rPr>
          <w:rFonts w:ascii="Book Antiqua" w:hAnsi="Book Antiqua"/>
        </w:rPr>
        <w:t xml:space="preserve">further decreases </w:t>
      </w:r>
      <w:r w:rsidR="006059FD" w:rsidRPr="00334E1C">
        <w:rPr>
          <w:rFonts w:ascii="Book Antiqua" w:hAnsi="Book Antiqua"/>
        </w:rPr>
        <w:t>with elevation less commo</w:t>
      </w:r>
      <w:r w:rsidR="00767F69" w:rsidRPr="00334E1C">
        <w:rPr>
          <w:rFonts w:ascii="Book Antiqua" w:hAnsi="Book Antiqua"/>
        </w:rPr>
        <w:t>n compared to cirrhotic HCC (31</w:t>
      </w:r>
      <w:r w:rsidR="00767F69" w:rsidRPr="00334E1C">
        <w:rPr>
          <w:rFonts w:ascii="Book Antiqua" w:eastAsia="SimSun" w:hAnsi="Book Antiqua" w:hint="eastAsia"/>
          <w:lang w:eastAsia="zh-CN"/>
        </w:rPr>
        <w:t>%</w:t>
      </w:r>
      <w:r w:rsidR="00767F69" w:rsidRPr="00334E1C">
        <w:rPr>
          <w:rFonts w:ascii="Book Antiqua" w:hAnsi="Book Antiqua"/>
        </w:rPr>
        <w:t>-</w:t>
      </w:r>
      <w:r w:rsidR="006059FD" w:rsidRPr="00334E1C">
        <w:rPr>
          <w:rFonts w:ascii="Book Antiqua" w:hAnsi="Book Antiqua"/>
        </w:rPr>
        <w:t xml:space="preserve">67% </w:t>
      </w:r>
      <w:r w:rsidR="006059FD" w:rsidRPr="00334E1C">
        <w:rPr>
          <w:rFonts w:ascii="Book Antiqua" w:hAnsi="Book Antiqua"/>
          <w:i/>
        </w:rPr>
        <w:t>vs</w:t>
      </w:r>
      <w:r w:rsidR="00767F69" w:rsidRPr="00334E1C">
        <w:rPr>
          <w:rFonts w:ascii="Book Antiqua" w:hAnsi="Book Antiqua"/>
        </w:rPr>
        <w:t xml:space="preserve"> 63</w:t>
      </w:r>
      <w:r w:rsidR="00767F69" w:rsidRPr="00334E1C">
        <w:rPr>
          <w:rFonts w:ascii="Book Antiqua" w:eastAsia="SimSun" w:hAnsi="Book Antiqua" w:hint="eastAsia"/>
          <w:lang w:eastAsia="zh-CN"/>
        </w:rPr>
        <w:t>%</w:t>
      </w:r>
      <w:r w:rsidR="00767F69" w:rsidRPr="00334E1C">
        <w:rPr>
          <w:rFonts w:ascii="Book Antiqua" w:hAnsi="Book Antiqua"/>
        </w:rPr>
        <w:t>-</w:t>
      </w:r>
      <w:r w:rsidR="006059FD" w:rsidRPr="00334E1C">
        <w:rPr>
          <w:rFonts w:ascii="Book Antiqua" w:hAnsi="Book Antiqua"/>
        </w:rPr>
        <w:t>84%</w:t>
      </w:r>
      <w:r w:rsidR="00484ABB" w:rsidRPr="00334E1C">
        <w:rPr>
          <w:rFonts w:ascii="Book Antiqua" w:hAnsi="Book Antiqua"/>
        </w:rPr>
        <w:t>).</w:t>
      </w:r>
      <w:r w:rsidR="005E0065" w:rsidRPr="00334E1C">
        <w:rPr>
          <w:rFonts w:ascii="Book Antiqua" w:hAnsi="Book Antiqua"/>
        </w:rPr>
        <w:t xml:space="preserve"> AFP levels in majority</w:t>
      </w:r>
      <w:r w:rsidR="00C74028" w:rsidRPr="00334E1C">
        <w:rPr>
          <w:rFonts w:ascii="Book Antiqua" w:hAnsi="Book Antiqua"/>
        </w:rPr>
        <w:t xml:space="preserve"> of patients with the FLC-variant HCC </w:t>
      </w:r>
      <w:r w:rsidR="005E0065" w:rsidRPr="00334E1C">
        <w:rPr>
          <w:rFonts w:ascii="Book Antiqua" w:hAnsi="Book Antiqua"/>
        </w:rPr>
        <w:t xml:space="preserve">are </w:t>
      </w:r>
      <w:proofErr w:type="gramStart"/>
      <w:r w:rsidR="005E0065" w:rsidRPr="00334E1C">
        <w:rPr>
          <w:rFonts w:ascii="Book Antiqua" w:hAnsi="Book Antiqua"/>
        </w:rPr>
        <w:t>normal</w:t>
      </w:r>
      <w:r w:rsidR="008D4953" w:rsidRPr="00334E1C">
        <w:rPr>
          <w:rFonts w:ascii="Book Antiqua" w:hAnsi="Book Antiqua"/>
          <w:noProof/>
          <w:vertAlign w:val="superscript"/>
        </w:rPr>
        <w:t>[</w:t>
      </w:r>
      <w:proofErr w:type="gramEnd"/>
      <w:r w:rsidR="00767F69" w:rsidRPr="00334E1C">
        <w:rPr>
          <w:rFonts w:ascii="Book Antiqua" w:hAnsi="Book Antiqua"/>
          <w:noProof/>
          <w:vertAlign w:val="superscript"/>
        </w:rPr>
        <w:t>87,</w:t>
      </w:r>
      <w:r w:rsidR="00BE641E" w:rsidRPr="00334E1C">
        <w:rPr>
          <w:rFonts w:ascii="Book Antiqua" w:hAnsi="Book Antiqua"/>
          <w:noProof/>
          <w:vertAlign w:val="superscript"/>
        </w:rPr>
        <w:t>88</w:t>
      </w:r>
      <w:r w:rsidR="008D4953" w:rsidRPr="00334E1C">
        <w:rPr>
          <w:rFonts w:ascii="Book Antiqua" w:hAnsi="Book Antiqua"/>
          <w:noProof/>
          <w:vertAlign w:val="superscript"/>
        </w:rPr>
        <w:t>]</w:t>
      </w:r>
      <w:r w:rsidR="005E0065" w:rsidRPr="00334E1C">
        <w:rPr>
          <w:rFonts w:ascii="Book Antiqua" w:hAnsi="Book Antiqua"/>
        </w:rPr>
        <w:t>.</w:t>
      </w:r>
      <w:r w:rsidR="006059FD" w:rsidRPr="00334E1C">
        <w:rPr>
          <w:rFonts w:ascii="Book Antiqua" w:hAnsi="Book Antiqua"/>
        </w:rPr>
        <w:t xml:space="preserve"> Levels &gt; 400 ng/m</w:t>
      </w:r>
      <w:r w:rsidR="00767F69" w:rsidRPr="00334E1C">
        <w:rPr>
          <w:rFonts w:ascii="Book Antiqua" w:hAnsi="Book Antiqua"/>
        </w:rPr>
        <w:t>L</w:t>
      </w:r>
      <w:r w:rsidR="006059FD" w:rsidRPr="00334E1C">
        <w:rPr>
          <w:rFonts w:ascii="Book Antiqua" w:hAnsi="Book Antiqua"/>
        </w:rPr>
        <w:t xml:space="preserve"> are</w:t>
      </w:r>
      <w:r w:rsidR="00C74028" w:rsidRPr="00334E1C">
        <w:rPr>
          <w:rFonts w:ascii="Book Antiqua" w:hAnsi="Book Antiqua"/>
        </w:rPr>
        <w:t xml:space="preserve"> essentially</w:t>
      </w:r>
      <w:r w:rsidR="006059FD" w:rsidRPr="00334E1C">
        <w:rPr>
          <w:rFonts w:ascii="Book Antiqua" w:hAnsi="Book Antiqua"/>
        </w:rPr>
        <w:t xml:space="preserve"> diagnostic for non-cirrhotic HCC and </w:t>
      </w:r>
      <w:r w:rsidR="00FA5304" w:rsidRPr="00334E1C">
        <w:rPr>
          <w:rFonts w:ascii="Book Antiqua" w:hAnsi="Book Antiqua"/>
        </w:rPr>
        <w:t>are</w:t>
      </w:r>
      <w:r w:rsidR="006059FD" w:rsidRPr="00334E1C">
        <w:rPr>
          <w:rFonts w:ascii="Book Antiqua" w:hAnsi="Book Antiqua"/>
        </w:rPr>
        <w:t xml:space="preserve"> equally prevalent in both </w:t>
      </w:r>
      <w:proofErr w:type="gramStart"/>
      <w:r w:rsidR="006059FD" w:rsidRPr="00334E1C">
        <w:rPr>
          <w:rFonts w:ascii="Book Antiqua" w:hAnsi="Book Antiqua"/>
        </w:rPr>
        <w:t>groups</w:t>
      </w:r>
      <w:r w:rsidR="008D4953" w:rsidRPr="00334E1C">
        <w:rPr>
          <w:rFonts w:ascii="Book Antiqua" w:hAnsi="Book Antiqua"/>
          <w:noProof/>
          <w:vertAlign w:val="superscript"/>
        </w:rPr>
        <w:t>[</w:t>
      </w:r>
      <w:proofErr w:type="gramEnd"/>
      <w:r w:rsidR="00B90D33" w:rsidRPr="00334E1C">
        <w:rPr>
          <w:rFonts w:ascii="Book Antiqua" w:hAnsi="Book Antiqua"/>
          <w:noProof/>
          <w:vertAlign w:val="superscript"/>
        </w:rPr>
        <w:t>89</w:t>
      </w:r>
      <w:r w:rsidR="008D4953" w:rsidRPr="00334E1C">
        <w:rPr>
          <w:rFonts w:ascii="Book Antiqua" w:hAnsi="Book Antiqua"/>
          <w:noProof/>
          <w:vertAlign w:val="superscript"/>
        </w:rPr>
        <w:t>]</w:t>
      </w:r>
      <w:r w:rsidR="006059FD" w:rsidRPr="00334E1C">
        <w:rPr>
          <w:rFonts w:ascii="Book Antiqua" w:hAnsi="Book Antiqua"/>
        </w:rPr>
        <w:t xml:space="preserve">. This implies that elevated AFP levels may suggest </w:t>
      </w:r>
      <w:proofErr w:type="gramStart"/>
      <w:r w:rsidR="006059FD" w:rsidRPr="00334E1C">
        <w:rPr>
          <w:rFonts w:ascii="Book Antiqua" w:hAnsi="Book Antiqua"/>
        </w:rPr>
        <w:t>a</w:t>
      </w:r>
      <w:proofErr w:type="gramEnd"/>
      <w:r w:rsidR="006059FD" w:rsidRPr="00334E1C">
        <w:rPr>
          <w:rFonts w:ascii="Book Antiqua" w:hAnsi="Book Antiqua"/>
        </w:rPr>
        <w:t xml:space="preserve"> HCC, </w:t>
      </w:r>
      <w:r w:rsidR="00FA5304" w:rsidRPr="00334E1C">
        <w:rPr>
          <w:rFonts w:ascii="Book Antiqua" w:hAnsi="Book Antiqua"/>
        </w:rPr>
        <w:t xml:space="preserve">but </w:t>
      </w:r>
      <w:r w:rsidR="006059FD" w:rsidRPr="00334E1C">
        <w:rPr>
          <w:rFonts w:ascii="Book Antiqua" w:hAnsi="Book Antiqua"/>
        </w:rPr>
        <w:t>normal levels should never be used to exclude the diagnosis,</w:t>
      </w:r>
      <w:r w:rsidR="00C74028" w:rsidRPr="00334E1C">
        <w:rPr>
          <w:rFonts w:ascii="Book Antiqua" w:hAnsi="Book Antiqua"/>
        </w:rPr>
        <w:t xml:space="preserve"> especially in a patient with </w:t>
      </w:r>
      <w:r w:rsidR="00484ABB" w:rsidRPr="00334E1C">
        <w:rPr>
          <w:rFonts w:ascii="Book Antiqua" w:hAnsi="Book Antiqua"/>
        </w:rPr>
        <w:t xml:space="preserve">high-risk factors. </w:t>
      </w:r>
      <w:r w:rsidR="00FA5304" w:rsidRPr="00334E1C">
        <w:rPr>
          <w:rFonts w:ascii="Book Antiqua" w:hAnsi="Book Antiqua"/>
        </w:rPr>
        <w:t xml:space="preserve">AFP levels however, </w:t>
      </w:r>
      <w:r w:rsidR="005E0065" w:rsidRPr="00334E1C">
        <w:rPr>
          <w:rFonts w:ascii="Book Antiqua" w:hAnsi="Book Antiqua"/>
        </w:rPr>
        <w:t>may have a role in tumor s</w:t>
      </w:r>
      <w:r w:rsidR="006A5812" w:rsidRPr="00334E1C">
        <w:rPr>
          <w:rFonts w:ascii="Book Antiqua" w:hAnsi="Book Antiqua"/>
        </w:rPr>
        <w:t>urveillance and prognosis.</w:t>
      </w:r>
    </w:p>
    <w:p w14:paraId="07E766A8" w14:textId="01AC6E57" w:rsidR="00F8224C" w:rsidRPr="00334E1C" w:rsidRDefault="00F8224C" w:rsidP="00727BA3">
      <w:pPr>
        <w:spacing w:line="360" w:lineRule="auto"/>
        <w:jc w:val="both"/>
        <w:rPr>
          <w:rFonts w:ascii="Book Antiqua" w:eastAsia="SimSun" w:hAnsi="Book Antiqua"/>
          <w:b/>
          <w:lang w:eastAsia="zh-CN"/>
        </w:rPr>
      </w:pPr>
    </w:p>
    <w:p w14:paraId="4F11BE8B" w14:textId="0A9732EB" w:rsidR="00767F69" w:rsidRPr="00334E1C" w:rsidRDefault="006059FD" w:rsidP="00727BA3">
      <w:pPr>
        <w:spacing w:line="360" w:lineRule="auto"/>
        <w:jc w:val="both"/>
        <w:rPr>
          <w:rFonts w:ascii="Book Antiqua" w:eastAsia="SimSun" w:hAnsi="Book Antiqua"/>
          <w:b/>
          <w:i/>
          <w:lang w:eastAsia="zh-CN"/>
        </w:rPr>
      </w:pPr>
      <w:r w:rsidRPr="00334E1C">
        <w:rPr>
          <w:rFonts w:ascii="Book Antiqua" w:hAnsi="Book Antiqua"/>
          <w:b/>
          <w:i/>
        </w:rPr>
        <w:t>Des-gamma-</w:t>
      </w:r>
      <w:r w:rsidR="00767F69" w:rsidRPr="00334E1C">
        <w:rPr>
          <w:rFonts w:ascii="Book Antiqua" w:hAnsi="Book Antiqua"/>
          <w:b/>
          <w:i/>
        </w:rPr>
        <w:t>carboxyprothrombin</w:t>
      </w:r>
      <w:r w:rsidRPr="00334E1C">
        <w:rPr>
          <w:rFonts w:ascii="Book Antiqua" w:hAnsi="Book Antiqua"/>
          <w:b/>
          <w:i/>
        </w:rPr>
        <w:t xml:space="preserve"> </w:t>
      </w:r>
    </w:p>
    <w:p w14:paraId="2887E25A" w14:textId="77777777" w:rsidR="00767F69" w:rsidRPr="00334E1C" w:rsidRDefault="006059FD" w:rsidP="00727BA3">
      <w:pPr>
        <w:spacing w:line="360" w:lineRule="auto"/>
        <w:jc w:val="both"/>
        <w:rPr>
          <w:rFonts w:ascii="Book Antiqua" w:eastAsia="SimSun" w:hAnsi="Book Antiqua"/>
          <w:lang w:eastAsia="zh-CN"/>
        </w:rPr>
      </w:pPr>
      <w:r w:rsidRPr="00334E1C">
        <w:rPr>
          <w:rFonts w:ascii="Book Antiqua" w:hAnsi="Book Antiqua"/>
        </w:rPr>
        <w:lastRenderedPageBreak/>
        <w:t>Des-gamma-</w:t>
      </w:r>
      <w:r w:rsidR="00767F69" w:rsidRPr="00334E1C">
        <w:rPr>
          <w:rFonts w:ascii="Book Antiqua" w:hAnsi="Book Antiqua"/>
        </w:rPr>
        <w:t>carboxyprothrombin</w:t>
      </w:r>
      <w:r w:rsidRPr="00334E1C">
        <w:rPr>
          <w:rFonts w:ascii="Book Antiqua" w:hAnsi="Book Antiqua"/>
        </w:rPr>
        <w:t xml:space="preserve"> (DCP) also known as PIVKA II (protein induced by vitamin K absence) is produced by malignant hepatocytes and its relationship to HCC has been known sinc</w:t>
      </w:r>
      <w:r w:rsidR="00484ABB" w:rsidRPr="00334E1C">
        <w:rPr>
          <w:rFonts w:ascii="Book Antiqua" w:hAnsi="Book Antiqua"/>
        </w:rPr>
        <w:t>e 1984</w:t>
      </w:r>
      <w:r w:rsidR="008D4953" w:rsidRPr="00334E1C">
        <w:rPr>
          <w:rFonts w:ascii="Book Antiqua" w:hAnsi="Book Antiqua"/>
          <w:noProof/>
          <w:vertAlign w:val="superscript"/>
        </w:rPr>
        <w:t>[</w:t>
      </w:r>
      <w:r w:rsidR="00767F69" w:rsidRPr="00334E1C">
        <w:rPr>
          <w:rFonts w:ascii="Book Antiqua" w:hAnsi="Book Antiqua"/>
          <w:noProof/>
          <w:vertAlign w:val="superscript"/>
        </w:rPr>
        <w:t>90,</w:t>
      </w:r>
      <w:r w:rsidR="00B90D33" w:rsidRPr="00334E1C">
        <w:rPr>
          <w:rFonts w:ascii="Book Antiqua" w:hAnsi="Book Antiqua"/>
          <w:noProof/>
          <w:vertAlign w:val="superscript"/>
        </w:rPr>
        <w:t>91</w:t>
      </w:r>
      <w:r w:rsidR="008D4953" w:rsidRPr="00334E1C">
        <w:rPr>
          <w:rFonts w:ascii="Book Antiqua" w:hAnsi="Book Antiqua"/>
          <w:noProof/>
          <w:vertAlign w:val="superscript"/>
        </w:rPr>
        <w:t>]</w:t>
      </w:r>
      <w:r w:rsidRPr="00334E1C">
        <w:rPr>
          <w:rFonts w:ascii="Book Antiqua" w:hAnsi="Book Antiqua"/>
        </w:rPr>
        <w:t>. DCP has been reported to be more sensitive and specific than AFP for</w:t>
      </w:r>
      <w:r w:rsidR="00DF063F" w:rsidRPr="00334E1C">
        <w:rPr>
          <w:rFonts w:ascii="Book Antiqua" w:hAnsi="Book Antiqua"/>
        </w:rPr>
        <w:t xml:space="preserve"> the</w:t>
      </w:r>
      <w:r w:rsidRPr="00334E1C">
        <w:rPr>
          <w:rFonts w:ascii="Book Antiqua" w:hAnsi="Book Antiqua"/>
        </w:rPr>
        <w:t xml:space="preserve"> diagnosis of HCC with a cutoff of &gt; 40 </w:t>
      </w:r>
      <w:proofErr w:type="spellStart"/>
      <w:r w:rsidRPr="00334E1C">
        <w:rPr>
          <w:rFonts w:ascii="Book Antiqua" w:hAnsi="Book Antiqua"/>
        </w:rPr>
        <w:t>mAU</w:t>
      </w:r>
      <w:proofErr w:type="spellEnd"/>
      <w:r w:rsidRPr="00334E1C">
        <w:rPr>
          <w:rFonts w:ascii="Book Antiqua" w:hAnsi="Book Antiqua"/>
        </w:rPr>
        <w:t>/</w:t>
      </w:r>
      <w:proofErr w:type="gramStart"/>
      <w:r w:rsidRPr="00334E1C">
        <w:rPr>
          <w:rFonts w:ascii="Book Antiqua" w:hAnsi="Book Antiqua"/>
        </w:rPr>
        <w:t>m</w:t>
      </w:r>
      <w:r w:rsidR="00767F69" w:rsidRPr="00334E1C">
        <w:rPr>
          <w:rFonts w:ascii="Book Antiqua" w:hAnsi="Book Antiqua"/>
        </w:rPr>
        <w:t>L</w:t>
      </w:r>
      <w:r w:rsidR="008D4953" w:rsidRPr="00334E1C">
        <w:rPr>
          <w:rFonts w:ascii="Book Antiqua" w:hAnsi="Book Antiqua"/>
          <w:noProof/>
          <w:vertAlign w:val="superscript"/>
        </w:rPr>
        <w:t>[</w:t>
      </w:r>
      <w:proofErr w:type="gramEnd"/>
      <w:r w:rsidR="00D23BA0" w:rsidRPr="00334E1C">
        <w:rPr>
          <w:rFonts w:ascii="Book Antiqua" w:hAnsi="Book Antiqua"/>
          <w:noProof/>
          <w:vertAlign w:val="superscript"/>
        </w:rPr>
        <w:t>92</w:t>
      </w:r>
      <w:r w:rsidR="008D4953" w:rsidRPr="00334E1C">
        <w:rPr>
          <w:rFonts w:ascii="Book Antiqua" w:hAnsi="Book Antiqua"/>
          <w:noProof/>
          <w:vertAlign w:val="superscript"/>
        </w:rPr>
        <w:t>]</w:t>
      </w:r>
      <w:r w:rsidRPr="00334E1C">
        <w:rPr>
          <w:rFonts w:ascii="Book Antiqua" w:hAnsi="Book Antiqua"/>
        </w:rPr>
        <w:t>. However, its role in the detection of small tumors and early HCC is unclear as various studies have utilized different cutoff values for DCP</w:t>
      </w:r>
      <w:r w:rsidR="00767F69" w:rsidRPr="00334E1C">
        <w:rPr>
          <w:rFonts w:ascii="Book Antiqua" w:hAnsi="Book Antiqua"/>
        </w:rPr>
        <w:t xml:space="preserve"> and </w:t>
      </w:r>
      <w:proofErr w:type="gramStart"/>
      <w:r w:rsidR="00767F69" w:rsidRPr="00334E1C">
        <w:rPr>
          <w:rFonts w:ascii="Book Antiqua" w:hAnsi="Book Antiqua"/>
        </w:rPr>
        <w:t>AFP</w:t>
      </w:r>
      <w:r w:rsidR="008D4953" w:rsidRPr="00334E1C">
        <w:rPr>
          <w:rFonts w:ascii="Book Antiqua" w:hAnsi="Book Antiqua"/>
          <w:noProof/>
          <w:vertAlign w:val="superscript"/>
        </w:rPr>
        <w:t>[</w:t>
      </w:r>
      <w:proofErr w:type="gramEnd"/>
      <w:r w:rsidR="00D23BA0" w:rsidRPr="00334E1C">
        <w:rPr>
          <w:rFonts w:ascii="Book Antiqua" w:hAnsi="Book Antiqua"/>
          <w:noProof/>
          <w:vertAlign w:val="superscript"/>
        </w:rPr>
        <w:t>92-94</w:t>
      </w:r>
      <w:r w:rsidR="008D4953" w:rsidRPr="00334E1C">
        <w:rPr>
          <w:rFonts w:ascii="Book Antiqua" w:hAnsi="Book Antiqua"/>
          <w:noProof/>
          <w:vertAlign w:val="superscript"/>
        </w:rPr>
        <w:t>]</w:t>
      </w:r>
      <w:r w:rsidRPr="00334E1C">
        <w:rPr>
          <w:rFonts w:ascii="Book Antiqua" w:hAnsi="Book Antiqua"/>
        </w:rPr>
        <w:t>. Moreover, it has never been studied in non-cirrhotic patients. DCP might be the answer for early HCC diagnosis in non-cirrhotic patients along with monitoring treatment response and recurrence. Perhaps DCP could compliment AFP as evidenced by improved sensitivitie</w:t>
      </w:r>
      <w:r w:rsidR="00767F69" w:rsidRPr="00334E1C">
        <w:rPr>
          <w:rFonts w:ascii="Book Antiqua" w:hAnsi="Book Antiqua"/>
        </w:rPr>
        <w:t xml:space="preserve">s emphasized in several </w:t>
      </w:r>
      <w:proofErr w:type="gramStart"/>
      <w:r w:rsidR="00767F69" w:rsidRPr="00334E1C">
        <w:rPr>
          <w:rFonts w:ascii="Book Antiqua" w:hAnsi="Book Antiqua"/>
        </w:rPr>
        <w:t>studies</w:t>
      </w:r>
      <w:r w:rsidR="008D4953" w:rsidRPr="00334E1C">
        <w:rPr>
          <w:rFonts w:ascii="Book Antiqua" w:hAnsi="Book Antiqua"/>
          <w:noProof/>
          <w:vertAlign w:val="superscript"/>
        </w:rPr>
        <w:t>[</w:t>
      </w:r>
      <w:proofErr w:type="gramEnd"/>
      <w:r w:rsidR="00767F69" w:rsidRPr="00334E1C">
        <w:rPr>
          <w:rFonts w:ascii="Book Antiqua" w:hAnsi="Book Antiqua"/>
          <w:noProof/>
          <w:vertAlign w:val="superscript"/>
        </w:rPr>
        <w:t>91,</w:t>
      </w:r>
      <w:r w:rsidR="00A32F91" w:rsidRPr="00334E1C">
        <w:rPr>
          <w:rFonts w:ascii="Book Antiqua" w:hAnsi="Book Antiqua"/>
          <w:noProof/>
          <w:vertAlign w:val="superscript"/>
        </w:rPr>
        <w:t>93</w:t>
      </w:r>
      <w:r w:rsidR="008D4953" w:rsidRPr="00334E1C">
        <w:rPr>
          <w:rFonts w:ascii="Book Antiqua" w:hAnsi="Book Antiqua"/>
          <w:noProof/>
          <w:vertAlign w:val="superscript"/>
        </w:rPr>
        <w:t>]</w:t>
      </w:r>
      <w:r w:rsidR="00767F69" w:rsidRPr="00334E1C">
        <w:rPr>
          <w:rFonts w:ascii="Book Antiqua" w:hAnsi="Book Antiqua"/>
        </w:rPr>
        <w:t>.</w:t>
      </w:r>
      <w:r w:rsidR="00767F69" w:rsidRPr="00334E1C">
        <w:rPr>
          <w:rFonts w:ascii="Book Antiqua" w:eastAsia="SimSun" w:hAnsi="Book Antiqua" w:hint="eastAsia"/>
          <w:lang w:eastAsia="zh-CN"/>
        </w:rPr>
        <w:t xml:space="preserve"> </w:t>
      </w:r>
      <w:r w:rsidRPr="00334E1C">
        <w:rPr>
          <w:rFonts w:ascii="Book Antiqua" w:hAnsi="Book Antiqua"/>
        </w:rPr>
        <w:t>Future studies should be directed towards establishing a relationship between elevated DCP and non-cirrhotic HCC.</w:t>
      </w:r>
    </w:p>
    <w:p w14:paraId="1AB6DAC1" w14:textId="33A8AE2F" w:rsidR="000D6843" w:rsidRPr="00334E1C" w:rsidRDefault="006059FD" w:rsidP="00727BA3">
      <w:pPr>
        <w:spacing w:line="360" w:lineRule="auto"/>
        <w:jc w:val="both"/>
        <w:rPr>
          <w:rFonts w:ascii="Book Antiqua" w:eastAsia="SimSun" w:hAnsi="Book Antiqua"/>
          <w:i/>
          <w:lang w:eastAsia="zh-CN"/>
        </w:rPr>
      </w:pPr>
      <w:r w:rsidRPr="00334E1C">
        <w:rPr>
          <w:rFonts w:ascii="Book Antiqua" w:hAnsi="Book Antiqua"/>
        </w:rPr>
        <w:br/>
      </w:r>
      <w:r w:rsidRPr="00334E1C">
        <w:rPr>
          <w:rFonts w:ascii="Book Antiqua" w:hAnsi="Book Antiqua"/>
          <w:b/>
          <w:i/>
        </w:rPr>
        <w:t>Imaging</w:t>
      </w:r>
      <w:r w:rsidR="00767F69" w:rsidRPr="00334E1C">
        <w:rPr>
          <w:rFonts w:ascii="Book Antiqua" w:hAnsi="Book Antiqua"/>
        </w:rPr>
        <w:br/>
      </w:r>
      <w:r w:rsidRPr="00334E1C">
        <w:rPr>
          <w:rFonts w:ascii="Book Antiqua" w:hAnsi="Book Antiqua"/>
        </w:rPr>
        <w:t>The radiological appearance of HCC in cirrhotic and non-cirrhotic patients is very similar, except HCC in non-cirrhotic livers frequently present as</w:t>
      </w:r>
      <w:r w:rsidR="00DF063F" w:rsidRPr="00334E1C">
        <w:rPr>
          <w:rFonts w:ascii="Book Antiqua" w:hAnsi="Book Antiqua"/>
        </w:rPr>
        <w:t xml:space="preserve"> a</w:t>
      </w:r>
      <w:r w:rsidRPr="00334E1C">
        <w:rPr>
          <w:rFonts w:ascii="Book Antiqua" w:hAnsi="Book Antiqua"/>
        </w:rPr>
        <w:t xml:space="preserve"> solitary mass with or without satellite lesions, are much larger in tumor size and are</w:t>
      </w:r>
      <w:r w:rsidR="00CA1AB9" w:rsidRPr="00334E1C">
        <w:rPr>
          <w:rFonts w:ascii="Book Antiqua" w:hAnsi="Book Antiqua"/>
        </w:rPr>
        <w:t xml:space="preserve"> often seen with a central </w:t>
      </w:r>
      <w:proofErr w:type="gramStart"/>
      <w:r w:rsidR="00CA1AB9" w:rsidRPr="00334E1C">
        <w:rPr>
          <w:rFonts w:ascii="Book Antiqua" w:hAnsi="Book Antiqua"/>
        </w:rPr>
        <w:t>scar</w:t>
      </w:r>
      <w:r w:rsidR="008D4953" w:rsidRPr="00334E1C">
        <w:rPr>
          <w:rFonts w:ascii="Book Antiqua" w:hAnsi="Book Antiqua"/>
          <w:noProof/>
          <w:vertAlign w:val="superscript"/>
        </w:rPr>
        <w:t>[</w:t>
      </w:r>
      <w:proofErr w:type="gramEnd"/>
      <w:r w:rsidR="002771C7" w:rsidRPr="00334E1C">
        <w:rPr>
          <w:rFonts w:ascii="Book Antiqua" w:hAnsi="Book Antiqua"/>
          <w:noProof/>
          <w:vertAlign w:val="superscript"/>
        </w:rPr>
        <w:t>95</w:t>
      </w:r>
      <w:r w:rsidR="008D4953" w:rsidRPr="00334E1C">
        <w:rPr>
          <w:rFonts w:ascii="Book Antiqua" w:hAnsi="Book Antiqua"/>
          <w:noProof/>
          <w:vertAlign w:val="superscript"/>
        </w:rPr>
        <w:t>]</w:t>
      </w:r>
      <w:r w:rsidRPr="00334E1C">
        <w:rPr>
          <w:rFonts w:ascii="Book Antiqua" w:hAnsi="Book Antiqua"/>
        </w:rPr>
        <w:t xml:space="preserve">. </w:t>
      </w:r>
      <w:r w:rsidRPr="00334E1C">
        <w:rPr>
          <w:rFonts w:ascii="Book Antiqua" w:hAnsi="Book Antiqua"/>
          <w:b/>
        </w:rPr>
        <w:br/>
      </w:r>
      <w:r w:rsidRPr="00334E1C">
        <w:rPr>
          <w:rFonts w:ascii="Book Antiqua" w:hAnsi="Book Antiqua"/>
        </w:rPr>
        <w:br/>
      </w:r>
      <w:r w:rsidRPr="00334E1C">
        <w:rPr>
          <w:rFonts w:ascii="Book Antiqua" w:hAnsi="Book Antiqua"/>
          <w:b/>
        </w:rPr>
        <w:t>Ultrasonograph</w:t>
      </w:r>
      <w:r w:rsidR="00471D27" w:rsidRPr="00334E1C">
        <w:rPr>
          <w:rFonts w:ascii="Book Antiqua" w:hAnsi="Book Antiqua"/>
          <w:b/>
        </w:rPr>
        <w:t>y</w:t>
      </w:r>
    </w:p>
    <w:p w14:paraId="3256475A" w14:textId="77777777" w:rsidR="000D6843" w:rsidRPr="00334E1C" w:rsidRDefault="000D6843" w:rsidP="00727BA3">
      <w:pPr>
        <w:spacing w:line="360" w:lineRule="auto"/>
        <w:jc w:val="both"/>
        <w:rPr>
          <w:rFonts w:ascii="Book Antiqua" w:eastAsia="SimSun" w:hAnsi="Book Antiqua"/>
          <w:lang w:eastAsia="zh-CN"/>
        </w:rPr>
      </w:pPr>
      <w:r w:rsidRPr="00334E1C">
        <w:rPr>
          <w:rFonts w:ascii="Book Antiqua" w:hAnsi="Book Antiqua"/>
        </w:rPr>
        <w:t xml:space="preserve">Ultrasonography </w:t>
      </w:r>
      <w:r w:rsidRPr="00334E1C">
        <w:rPr>
          <w:rFonts w:ascii="Book Antiqua" w:eastAsia="SimSun" w:hAnsi="Book Antiqua" w:hint="eastAsia"/>
          <w:lang w:eastAsia="zh-CN"/>
        </w:rPr>
        <w:t>(</w:t>
      </w:r>
      <w:r w:rsidR="006059FD" w:rsidRPr="00334E1C">
        <w:rPr>
          <w:rFonts w:ascii="Book Antiqua" w:hAnsi="Book Antiqua"/>
        </w:rPr>
        <w:t>US</w:t>
      </w:r>
      <w:r w:rsidRPr="00334E1C">
        <w:rPr>
          <w:rFonts w:ascii="Book Antiqua" w:eastAsia="SimSun" w:hAnsi="Book Antiqua" w:hint="eastAsia"/>
          <w:lang w:eastAsia="zh-CN"/>
        </w:rPr>
        <w:t>)</w:t>
      </w:r>
      <w:r w:rsidR="006059FD" w:rsidRPr="00334E1C">
        <w:rPr>
          <w:rFonts w:ascii="Book Antiqua" w:hAnsi="Book Antiqua"/>
        </w:rPr>
        <w:t xml:space="preserve"> is a n</w:t>
      </w:r>
      <w:r w:rsidR="00C74028" w:rsidRPr="00334E1C">
        <w:rPr>
          <w:rFonts w:ascii="Book Antiqua" w:hAnsi="Book Antiqua"/>
        </w:rPr>
        <w:t xml:space="preserve">on-invasive test that allows determining </w:t>
      </w:r>
      <w:r w:rsidR="006059FD" w:rsidRPr="00334E1C">
        <w:rPr>
          <w:rFonts w:ascii="Book Antiqua" w:hAnsi="Book Antiqua"/>
        </w:rPr>
        <w:t xml:space="preserve">the size, location, morphology and vascular involvement of the lesion. The appearance of HCC on US is variable and non-specific ranging from hypo or hyperechoic lesions with or without heterogeneity or necrotic areas. This imaging modality is limited in the detection of tumors &lt; 2 cm and tumors in a liver base with a heterogeneous diffuse </w:t>
      </w:r>
      <w:r w:rsidRPr="00334E1C">
        <w:rPr>
          <w:rFonts w:ascii="Book Antiqua" w:hAnsi="Book Antiqua"/>
        </w:rPr>
        <w:t xml:space="preserve">nodular </w:t>
      </w:r>
      <w:proofErr w:type="gramStart"/>
      <w:r w:rsidRPr="00334E1C">
        <w:rPr>
          <w:rFonts w:ascii="Book Antiqua" w:hAnsi="Book Antiqua"/>
        </w:rPr>
        <w:t>pattern</w:t>
      </w:r>
      <w:r w:rsidR="000C602F" w:rsidRPr="00334E1C">
        <w:rPr>
          <w:rFonts w:ascii="Book Antiqua" w:hAnsi="Book Antiqua"/>
          <w:noProof/>
          <w:vertAlign w:val="superscript"/>
        </w:rPr>
        <w:t>[</w:t>
      </w:r>
      <w:proofErr w:type="gramEnd"/>
      <w:r w:rsidRPr="00334E1C">
        <w:rPr>
          <w:rFonts w:ascii="Book Antiqua" w:hAnsi="Book Antiqua"/>
          <w:noProof/>
          <w:vertAlign w:val="superscript"/>
        </w:rPr>
        <w:t>82,</w:t>
      </w:r>
      <w:r w:rsidR="008F450E" w:rsidRPr="00334E1C">
        <w:rPr>
          <w:rFonts w:ascii="Book Antiqua" w:hAnsi="Book Antiqua"/>
          <w:noProof/>
          <w:vertAlign w:val="superscript"/>
        </w:rPr>
        <w:t>84</w:t>
      </w:r>
      <w:r w:rsidR="000C602F" w:rsidRPr="00334E1C">
        <w:rPr>
          <w:rFonts w:ascii="Book Antiqua" w:hAnsi="Book Antiqua"/>
          <w:noProof/>
          <w:vertAlign w:val="superscript"/>
        </w:rPr>
        <w:t>]</w:t>
      </w:r>
      <w:r w:rsidR="00C74028" w:rsidRPr="00334E1C">
        <w:rPr>
          <w:rFonts w:ascii="Book Antiqua" w:hAnsi="Book Antiqua"/>
        </w:rPr>
        <w:t xml:space="preserve">. </w:t>
      </w:r>
    </w:p>
    <w:p w14:paraId="59E4DB8F" w14:textId="77777777" w:rsidR="000D6843" w:rsidRPr="00334E1C" w:rsidRDefault="00C74028" w:rsidP="000D6843">
      <w:pPr>
        <w:spacing w:line="360" w:lineRule="auto"/>
        <w:ind w:firstLineChars="100" w:firstLine="240"/>
        <w:jc w:val="both"/>
        <w:rPr>
          <w:rFonts w:ascii="Book Antiqua" w:eastAsia="SimSun" w:hAnsi="Book Antiqua"/>
          <w:lang w:eastAsia="zh-CN"/>
        </w:rPr>
      </w:pPr>
      <w:r w:rsidRPr="00334E1C">
        <w:rPr>
          <w:rFonts w:ascii="Book Antiqua" w:hAnsi="Book Antiqua"/>
        </w:rPr>
        <w:t>Contrast-enhanced US</w:t>
      </w:r>
      <w:r w:rsidR="006059FD" w:rsidRPr="00334E1C">
        <w:rPr>
          <w:rFonts w:ascii="Book Antiqua" w:hAnsi="Book Antiqua"/>
        </w:rPr>
        <w:t xml:space="preserve"> (CEUS) could be valuable diagnostic tool because the </w:t>
      </w:r>
      <w:r w:rsidR="00DF063F" w:rsidRPr="00334E1C">
        <w:rPr>
          <w:rFonts w:ascii="Book Antiqua" w:hAnsi="Book Antiqua"/>
        </w:rPr>
        <w:t>dye</w:t>
      </w:r>
      <w:r w:rsidR="006D36A5" w:rsidRPr="00334E1C">
        <w:rPr>
          <w:rFonts w:ascii="Book Antiqua" w:hAnsi="Book Antiqua"/>
        </w:rPr>
        <w:t xml:space="preserve"> allows </w:t>
      </w:r>
      <w:r w:rsidR="006059FD" w:rsidRPr="00334E1C">
        <w:rPr>
          <w:rFonts w:ascii="Book Antiqua" w:hAnsi="Book Antiqua"/>
        </w:rPr>
        <w:t xml:space="preserve">its use in patients with nephropathies and </w:t>
      </w:r>
      <w:r w:rsidR="006D36A5" w:rsidRPr="00334E1C">
        <w:rPr>
          <w:rFonts w:ascii="Book Antiqua" w:hAnsi="Book Antiqua"/>
        </w:rPr>
        <w:t xml:space="preserve">those with known </w:t>
      </w:r>
      <w:r w:rsidR="006059FD" w:rsidRPr="00334E1C">
        <w:rPr>
          <w:rFonts w:ascii="Book Antiqua" w:hAnsi="Book Antiqua"/>
        </w:rPr>
        <w:t>adverse reactions to</w:t>
      </w:r>
      <w:r w:rsidR="00DF063F" w:rsidRPr="00334E1C">
        <w:rPr>
          <w:rFonts w:ascii="Book Antiqua" w:hAnsi="Book Antiqua"/>
        </w:rPr>
        <w:t xml:space="preserve"> other</w:t>
      </w:r>
      <w:r w:rsidR="000D6843" w:rsidRPr="00334E1C">
        <w:rPr>
          <w:rFonts w:ascii="Book Antiqua" w:hAnsi="Book Antiqua"/>
        </w:rPr>
        <w:t xml:space="preserve"> contrast </w:t>
      </w:r>
      <w:proofErr w:type="gramStart"/>
      <w:r w:rsidR="000D6843" w:rsidRPr="00334E1C">
        <w:rPr>
          <w:rFonts w:ascii="Book Antiqua" w:hAnsi="Book Antiqua"/>
        </w:rPr>
        <w:t>agents</w:t>
      </w:r>
      <w:r w:rsidR="0025116F" w:rsidRPr="00334E1C">
        <w:rPr>
          <w:rFonts w:ascii="Book Antiqua" w:hAnsi="Book Antiqua"/>
          <w:noProof/>
          <w:vertAlign w:val="superscript"/>
        </w:rPr>
        <w:t>[</w:t>
      </w:r>
      <w:proofErr w:type="gramEnd"/>
      <w:r w:rsidR="00C43C53" w:rsidRPr="00334E1C">
        <w:rPr>
          <w:rFonts w:ascii="Book Antiqua" w:hAnsi="Book Antiqua"/>
          <w:noProof/>
          <w:vertAlign w:val="superscript"/>
        </w:rPr>
        <w:t>82</w:t>
      </w:r>
      <w:r w:rsidR="0025116F" w:rsidRPr="00334E1C">
        <w:rPr>
          <w:rFonts w:ascii="Book Antiqua" w:hAnsi="Book Antiqua"/>
          <w:noProof/>
          <w:vertAlign w:val="superscript"/>
        </w:rPr>
        <w:t>]</w:t>
      </w:r>
      <w:r w:rsidR="006059FD" w:rsidRPr="00334E1C">
        <w:rPr>
          <w:rFonts w:ascii="Book Antiqua" w:hAnsi="Book Antiqua"/>
        </w:rPr>
        <w:t xml:space="preserve">. CEUS shows a typical HCC vascular pattern, although inconsistently when compared to </w:t>
      </w:r>
      <w:r w:rsidR="000D6843" w:rsidRPr="00334E1C">
        <w:rPr>
          <w:rFonts w:ascii="Book Antiqua" w:hAnsi="Book Antiqua"/>
        </w:rPr>
        <w:t xml:space="preserve">computed tomography </w:t>
      </w:r>
      <w:r w:rsidR="000D6843" w:rsidRPr="00334E1C">
        <w:rPr>
          <w:rFonts w:ascii="Book Antiqua" w:eastAsia="SimSun" w:hAnsi="Book Antiqua" w:hint="eastAsia"/>
          <w:lang w:eastAsia="zh-CN"/>
        </w:rPr>
        <w:t>(</w:t>
      </w:r>
      <w:r w:rsidR="006059FD" w:rsidRPr="00334E1C">
        <w:rPr>
          <w:rFonts w:ascii="Book Antiqua" w:hAnsi="Book Antiqua"/>
        </w:rPr>
        <w:t>CT</w:t>
      </w:r>
      <w:r w:rsidR="000D6843" w:rsidRPr="00334E1C">
        <w:rPr>
          <w:rFonts w:ascii="Book Antiqua" w:eastAsia="SimSun" w:hAnsi="Book Antiqua" w:hint="eastAsia"/>
          <w:lang w:eastAsia="zh-CN"/>
        </w:rPr>
        <w:t>)</w:t>
      </w:r>
      <w:r w:rsidR="006059FD" w:rsidRPr="00334E1C">
        <w:rPr>
          <w:rFonts w:ascii="Book Antiqua" w:hAnsi="Book Antiqua"/>
        </w:rPr>
        <w:t xml:space="preserve"> and </w:t>
      </w:r>
      <w:r w:rsidR="000D6843" w:rsidRPr="00334E1C">
        <w:rPr>
          <w:rFonts w:ascii="Book Antiqua" w:hAnsi="Book Antiqua"/>
        </w:rPr>
        <w:t xml:space="preserve">magnetic resonance imaging </w:t>
      </w:r>
      <w:r w:rsidR="000D6843" w:rsidRPr="00334E1C">
        <w:rPr>
          <w:rFonts w:ascii="Book Antiqua" w:eastAsia="SimSun" w:hAnsi="Book Antiqua" w:hint="eastAsia"/>
          <w:lang w:eastAsia="zh-CN"/>
        </w:rPr>
        <w:t>(</w:t>
      </w:r>
      <w:r w:rsidR="006059FD" w:rsidRPr="00334E1C">
        <w:rPr>
          <w:rFonts w:ascii="Book Antiqua" w:hAnsi="Book Antiqua"/>
        </w:rPr>
        <w:t>MRI</w:t>
      </w:r>
      <w:r w:rsidR="000D6843" w:rsidRPr="00334E1C">
        <w:rPr>
          <w:rFonts w:ascii="Book Antiqua" w:eastAsia="SimSun" w:hAnsi="Book Antiqua" w:hint="eastAsia"/>
          <w:lang w:eastAsia="zh-CN"/>
        </w:rPr>
        <w:t>)</w:t>
      </w:r>
      <w:r w:rsidR="006059FD" w:rsidRPr="00334E1C">
        <w:rPr>
          <w:rFonts w:ascii="Book Antiqua" w:hAnsi="Book Antiqua"/>
        </w:rPr>
        <w:t xml:space="preserve"> especially for t</w:t>
      </w:r>
      <w:r w:rsidR="008A2213" w:rsidRPr="00334E1C">
        <w:rPr>
          <w:rFonts w:ascii="Book Antiqua" w:hAnsi="Book Antiqua"/>
        </w:rPr>
        <w:t xml:space="preserve">umors &lt; 2 </w:t>
      </w:r>
      <w:proofErr w:type="gramStart"/>
      <w:r w:rsidR="008A2213" w:rsidRPr="00334E1C">
        <w:rPr>
          <w:rFonts w:ascii="Book Antiqua" w:hAnsi="Book Antiqua"/>
        </w:rPr>
        <w:t>cm</w:t>
      </w:r>
      <w:r w:rsidR="0025116F" w:rsidRPr="00334E1C">
        <w:rPr>
          <w:rFonts w:ascii="Book Antiqua" w:hAnsi="Book Antiqua"/>
          <w:noProof/>
          <w:vertAlign w:val="superscript"/>
        </w:rPr>
        <w:t>[</w:t>
      </w:r>
      <w:proofErr w:type="gramEnd"/>
      <w:r w:rsidR="000C398F" w:rsidRPr="00334E1C">
        <w:rPr>
          <w:rFonts w:ascii="Book Antiqua" w:hAnsi="Book Antiqua"/>
          <w:noProof/>
          <w:vertAlign w:val="superscript"/>
        </w:rPr>
        <w:t>96-99</w:t>
      </w:r>
      <w:r w:rsidR="0025116F" w:rsidRPr="00334E1C">
        <w:rPr>
          <w:rFonts w:ascii="Book Antiqua" w:hAnsi="Book Antiqua"/>
          <w:noProof/>
          <w:vertAlign w:val="superscript"/>
        </w:rPr>
        <w:t>]</w:t>
      </w:r>
      <w:r w:rsidR="006059FD" w:rsidRPr="00334E1C">
        <w:rPr>
          <w:rFonts w:ascii="Book Antiqua" w:hAnsi="Book Antiqua"/>
        </w:rPr>
        <w:t>. There is a need for such studies in non-cirrhotic HCC, but for now its</w:t>
      </w:r>
      <w:r w:rsidR="006D36A5" w:rsidRPr="00334E1C">
        <w:rPr>
          <w:rFonts w:ascii="Book Antiqua" w:hAnsi="Book Antiqua"/>
        </w:rPr>
        <w:t xml:space="preserve"> role in diagnosis is limited. </w:t>
      </w:r>
      <w:r w:rsidR="006059FD" w:rsidRPr="00334E1C">
        <w:rPr>
          <w:rFonts w:ascii="Book Antiqua" w:hAnsi="Book Antiqua"/>
        </w:rPr>
        <w:t>However, it may have a role in guiding biopsies and monitoring tumor response to treatment with anti-a</w:t>
      </w:r>
      <w:r w:rsidR="000D6843" w:rsidRPr="00334E1C">
        <w:rPr>
          <w:rFonts w:ascii="Book Antiqua" w:hAnsi="Book Antiqua"/>
        </w:rPr>
        <w:t xml:space="preserve">ngiogenic </w:t>
      </w:r>
      <w:proofErr w:type="gramStart"/>
      <w:r w:rsidR="000D6843" w:rsidRPr="00334E1C">
        <w:rPr>
          <w:rFonts w:ascii="Book Antiqua" w:hAnsi="Book Antiqua"/>
        </w:rPr>
        <w:t>properties</w:t>
      </w:r>
      <w:r w:rsidR="0025116F" w:rsidRPr="00334E1C">
        <w:rPr>
          <w:rFonts w:ascii="Book Antiqua" w:hAnsi="Book Antiqua"/>
          <w:noProof/>
          <w:vertAlign w:val="superscript"/>
        </w:rPr>
        <w:t>[</w:t>
      </w:r>
      <w:proofErr w:type="gramEnd"/>
      <w:r w:rsidR="000D6843" w:rsidRPr="00334E1C">
        <w:rPr>
          <w:rFonts w:ascii="Book Antiqua" w:hAnsi="Book Antiqua"/>
          <w:noProof/>
          <w:vertAlign w:val="superscript"/>
        </w:rPr>
        <w:t>100,</w:t>
      </w:r>
      <w:r w:rsidR="002E49ED" w:rsidRPr="00334E1C">
        <w:rPr>
          <w:rFonts w:ascii="Book Antiqua" w:hAnsi="Book Antiqua"/>
          <w:noProof/>
          <w:vertAlign w:val="superscript"/>
        </w:rPr>
        <w:t>101</w:t>
      </w:r>
      <w:r w:rsidR="0025116F" w:rsidRPr="00334E1C">
        <w:rPr>
          <w:rFonts w:ascii="Book Antiqua" w:hAnsi="Book Antiqua"/>
          <w:noProof/>
          <w:vertAlign w:val="superscript"/>
        </w:rPr>
        <w:t>]</w:t>
      </w:r>
      <w:r w:rsidR="006059FD" w:rsidRPr="00334E1C">
        <w:rPr>
          <w:rFonts w:ascii="Book Antiqua" w:hAnsi="Book Antiqua"/>
        </w:rPr>
        <w:t xml:space="preserve">. </w:t>
      </w:r>
    </w:p>
    <w:p w14:paraId="625FEF62" w14:textId="643761E4" w:rsidR="000D6843" w:rsidRPr="00334E1C" w:rsidRDefault="006059FD" w:rsidP="000D6843">
      <w:pPr>
        <w:spacing w:line="360" w:lineRule="auto"/>
        <w:jc w:val="both"/>
        <w:rPr>
          <w:rFonts w:ascii="Book Antiqua" w:eastAsia="SimSun" w:hAnsi="Book Antiqua"/>
          <w:i/>
          <w:lang w:eastAsia="zh-CN"/>
        </w:rPr>
      </w:pPr>
      <w:r w:rsidRPr="00334E1C">
        <w:rPr>
          <w:rFonts w:ascii="Book Antiqua" w:hAnsi="Book Antiqua"/>
        </w:rPr>
        <w:br/>
      </w:r>
      <w:r w:rsidRPr="00334E1C">
        <w:rPr>
          <w:rFonts w:ascii="Book Antiqua" w:hAnsi="Book Antiqua"/>
          <w:b/>
        </w:rPr>
        <w:t xml:space="preserve">Computed </w:t>
      </w:r>
      <w:r w:rsidR="009F0A3E" w:rsidRPr="00334E1C">
        <w:rPr>
          <w:rFonts w:ascii="Book Antiqua" w:hAnsi="Book Antiqua"/>
          <w:b/>
        </w:rPr>
        <w:t>tomography</w:t>
      </w:r>
    </w:p>
    <w:p w14:paraId="02BD5E93" w14:textId="4B844F40" w:rsidR="009F0A3E" w:rsidRPr="00334E1C" w:rsidRDefault="006059FD" w:rsidP="000D6843">
      <w:pPr>
        <w:spacing w:line="360" w:lineRule="auto"/>
        <w:jc w:val="both"/>
        <w:rPr>
          <w:rFonts w:ascii="Book Antiqua" w:eastAsia="SimSun" w:hAnsi="Book Antiqua"/>
          <w:lang w:eastAsia="zh-CN"/>
        </w:rPr>
      </w:pPr>
      <w:r w:rsidRPr="00334E1C">
        <w:rPr>
          <w:rFonts w:ascii="Book Antiqua" w:hAnsi="Book Antiqua"/>
        </w:rPr>
        <w:lastRenderedPageBreak/>
        <w:t>CT scan can make the diagnosis of HCC with a high degree of confidence, hence proper technique and contrast administration is crucial for an accurate assessment</w:t>
      </w:r>
      <w:r w:rsidR="00C74028" w:rsidRPr="00334E1C">
        <w:rPr>
          <w:rFonts w:ascii="Book Antiqua" w:hAnsi="Book Antiqua"/>
        </w:rPr>
        <w:t xml:space="preserve"> (Figure </w:t>
      </w:r>
      <w:proofErr w:type="gramStart"/>
      <w:r w:rsidR="000748C0" w:rsidRPr="00334E1C">
        <w:rPr>
          <w:rFonts w:ascii="Book Antiqua" w:hAnsi="Book Antiqua"/>
        </w:rPr>
        <w:t>3</w:t>
      </w:r>
      <w:r w:rsidR="00C74028" w:rsidRPr="00334E1C">
        <w:rPr>
          <w:rFonts w:ascii="Book Antiqua" w:hAnsi="Book Antiqua"/>
        </w:rPr>
        <w:t>)</w:t>
      </w:r>
      <w:r w:rsidR="0025116F" w:rsidRPr="00334E1C">
        <w:rPr>
          <w:rFonts w:ascii="Book Antiqua" w:hAnsi="Book Antiqua"/>
          <w:noProof/>
          <w:vertAlign w:val="superscript"/>
        </w:rPr>
        <w:t>[</w:t>
      </w:r>
      <w:proofErr w:type="gramEnd"/>
      <w:r w:rsidR="002E49ED" w:rsidRPr="00334E1C">
        <w:rPr>
          <w:rFonts w:ascii="Book Antiqua" w:hAnsi="Book Antiqua"/>
          <w:noProof/>
          <w:vertAlign w:val="superscript"/>
        </w:rPr>
        <w:t>82</w:t>
      </w:r>
      <w:r w:rsidR="0025116F" w:rsidRPr="00334E1C">
        <w:rPr>
          <w:rFonts w:ascii="Book Antiqua" w:hAnsi="Book Antiqua"/>
          <w:noProof/>
          <w:vertAlign w:val="superscript"/>
        </w:rPr>
        <w:t>]</w:t>
      </w:r>
      <w:r w:rsidRPr="00334E1C">
        <w:rPr>
          <w:rFonts w:ascii="Book Antiqua" w:hAnsi="Book Antiqua"/>
        </w:rPr>
        <w:t>. The main diagnostic criteria include hypervascularization on the arterial “wash-in” phase and washout during portal phase of enhancement</w:t>
      </w:r>
      <w:r w:rsidR="00013C53" w:rsidRPr="00334E1C">
        <w:rPr>
          <w:rFonts w:ascii="Book Antiqua" w:hAnsi="Book Antiqua"/>
        </w:rPr>
        <w:t>,</w:t>
      </w:r>
      <w:r w:rsidRPr="00334E1C">
        <w:rPr>
          <w:rFonts w:ascii="Book Antiqua" w:hAnsi="Book Antiqua"/>
        </w:rPr>
        <w:t xml:space="preserve"> which is similar in cirrhotic and no</w:t>
      </w:r>
      <w:r w:rsidR="009F0A3E" w:rsidRPr="00334E1C">
        <w:rPr>
          <w:rFonts w:ascii="Book Antiqua" w:hAnsi="Book Antiqua"/>
        </w:rPr>
        <w:t xml:space="preserve">n-cirrhotic </w:t>
      </w:r>
      <w:proofErr w:type="gramStart"/>
      <w:r w:rsidR="009F0A3E" w:rsidRPr="00334E1C">
        <w:rPr>
          <w:rFonts w:ascii="Book Antiqua" w:hAnsi="Book Antiqua"/>
        </w:rPr>
        <w:t>livers</w:t>
      </w:r>
      <w:r w:rsidR="0025116F" w:rsidRPr="00334E1C">
        <w:rPr>
          <w:rFonts w:ascii="Book Antiqua" w:hAnsi="Book Antiqua"/>
          <w:noProof/>
          <w:vertAlign w:val="superscript"/>
        </w:rPr>
        <w:t>[</w:t>
      </w:r>
      <w:proofErr w:type="gramEnd"/>
      <w:r w:rsidR="009F0A3E" w:rsidRPr="00334E1C">
        <w:rPr>
          <w:rFonts w:ascii="Book Antiqua" w:hAnsi="Book Antiqua"/>
          <w:noProof/>
          <w:vertAlign w:val="superscript"/>
        </w:rPr>
        <w:t>102,</w:t>
      </w:r>
      <w:r w:rsidR="006D569B" w:rsidRPr="00334E1C">
        <w:rPr>
          <w:rFonts w:ascii="Book Antiqua" w:hAnsi="Book Antiqua"/>
          <w:noProof/>
          <w:vertAlign w:val="superscript"/>
        </w:rPr>
        <w:t>103</w:t>
      </w:r>
      <w:r w:rsidR="0025116F" w:rsidRPr="00334E1C">
        <w:rPr>
          <w:rFonts w:ascii="Book Antiqua" w:hAnsi="Book Antiqua"/>
          <w:noProof/>
          <w:vertAlign w:val="superscript"/>
        </w:rPr>
        <w:t>]</w:t>
      </w:r>
      <w:r w:rsidRPr="00334E1C">
        <w:rPr>
          <w:rFonts w:ascii="Book Antiqua" w:hAnsi="Book Antiqua"/>
        </w:rPr>
        <w:t>. It often presents as a single large well-</w:t>
      </w:r>
      <w:r w:rsidR="006D36A5" w:rsidRPr="00334E1C">
        <w:rPr>
          <w:rFonts w:ascii="Book Antiqua" w:hAnsi="Book Antiqua"/>
        </w:rPr>
        <w:t xml:space="preserve">circumscribed encapsulated </w:t>
      </w:r>
      <w:bookmarkStart w:id="34" w:name="OLE_LINK96"/>
      <w:bookmarkStart w:id="35" w:name="OLE_LINK97"/>
      <w:r w:rsidR="006D36A5" w:rsidRPr="00334E1C">
        <w:rPr>
          <w:rFonts w:ascii="Book Antiqua" w:hAnsi="Book Antiqua"/>
        </w:rPr>
        <w:t>hypo</w:t>
      </w:r>
      <w:r w:rsidRPr="00334E1C">
        <w:rPr>
          <w:rFonts w:ascii="Book Antiqua" w:hAnsi="Book Antiqua"/>
        </w:rPr>
        <w:t>attenuating</w:t>
      </w:r>
      <w:bookmarkEnd w:id="34"/>
      <w:bookmarkEnd w:id="35"/>
      <w:r w:rsidRPr="00334E1C">
        <w:rPr>
          <w:rFonts w:ascii="Book Antiqua" w:hAnsi="Book Antiqua"/>
        </w:rPr>
        <w:t xml:space="preserve"> lesion on unenhanced CT, with other tumor features like fat involvement, foci of hemorrhage and necrotic areas more commo</w:t>
      </w:r>
      <w:r w:rsidR="008A2213" w:rsidRPr="00334E1C">
        <w:rPr>
          <w:rFonts w:ascii="Book Antiqua" w:hAnsi="Book Antiqua"/>
        </w:rPr>
        <w:t xml:space="preserve">n in non-cirrhotic </w:t>
      </w:r>
      <w:proofErr w:type="gramStart"/>
      <w:r w:rsidR="008A2213" w:rsidRPr="00334E1C">
        <w:rPr>
          <w:rFonts w:ascii="Book Antiqua" w:hAnsi="Book Antiqua"/>
        </w:rPr>
        <w:t>HCC</w:t>
      </w:r>
      <w:r w:rsidR="0025116F" w:rsidRPr="00334E1C">
        <w:rPr>
          <w:rFonts w:ascii="Book Antiqua" w:hAnsi="Book Antiqua"/>
          <w:noProof/>
          <w:vertAlign w:val="superscript"/>
        </w:rPr>
        <w:t>[</w:t>
      </w:r>
      <w:proofErr w:type="gramEnd"/>
      <w:r w:rsidR="00291E83" w:rsidRPr="00334E1C">
        <w:rPr>
          <w:rFonts w:ascii="Book Antiqua" w:hAnsi="Book Antiqua"/>
          <w:noProof/>
          <w:vertAlign w:val="superscript"/>
        </w:rPr>
        <w:t>104</w:t>
      </w:r>
      <w:r w:rsidR="0025116F" w:rsidRPr="00334E1C">
        <w:rPr>
          <w:rFonts w:ascii="Book Antiqua" w:hAnsi="Book Antiqua"/>
          <w:noProof/>
          <w:vertAlign w:val="superscript"/>
        </w:rPr>
        <w:t>]</w:t>
      </w:r>
      <w:r w:rsidRPr="00334E1C">
        <w:rPr>
          <w:rFonts w:ascii="Book Antiqua" w:hAnsi="Book Antiqua"/>
        </w:rPr>
        <w:t>.</w:t>
      </w:r>
      <w:r w:rsidR="009F0A3E" w:rsidRPr="00334E1C">
        <w:rPr>
          <w:rFonts w:ascii="Book Antiqua" w:eastAsia="SimSun" w:hAnsi="Book Antiqua" w:hint="eastAsia"/>
          <w:lang w:eastAsia="zh-CN"/>
        </w:rPr>
        <w:t xml:space="preserve"> </w:t>
      </w:r>
      <w:r w:rsidRPr="00334E1C">
        <w:rPr>
          <w:rFonts w:ascii="Book Antiqua" w:hAnsi="Book Antiqua"/>
        </w:rPr>
        <w:t>T</w:t>
      </w:r>
      <w:r w:rsidR="00C74028" w:rsidRPr="00334E1C">
        <w:rPr>
          <w:rFonts w:ascii="Book Antiqua" w:hAnsi="Book Antiqua"/>
        </w:rPr>
        <w:t xml:space="preserve">he FLC </w:t>
      </w:r>
      <w:r w:rsidRPr="00334E1C">
        <w:rPr>
          <w:rFonts w:ascii="Book Antiqua" w:hAnsi="Book Antiqua"/>
        </w:rPr>
        <w:t>variant may show a similar pattern on contrast enhanced imaging as the classic non-cirrhotic HCC and often demonstrates internal calcifications, central scars and</w:t>
      </w:r>
      <w:r w:rsidR="009F0A3E" w:rsidRPr="00334E1C">
        <w:rPr>
          <w:rFonts w:ascii="Book Antiqua" w:hAnsi="Book Antiqua"/>
        </w:rPr>
        <w:t xml:space="preserve"> a discontinuous </w:t>
      </w:r>
      <w:proofErr w:type="gramStart"/>
      <w:r w:rsidR="009F0A3E" w:rsidRPr="00334E1C">
        <w:rPr>
          <w:rFonts w:ascii="Book Antiqua" w:hAnsi="Book Antiqua"/>
        </w:rPr>
        <w:t>capsule</w:t>
      </w:r>
      <w:r w:rsidR="0025116F" w:rsidRPr="00334E1C">
        <w:rPr>
          <w:rFonts w:ascii="Book Antiqua" w:hAnsi="Book Antiqua"/>
          <w:noProof/>
          <w:vertAlign w:val="superscript"/>
        </w:rPr>
        <w:t>[</w:t>
      </w:r>
      <w:proofErr w:type="gramEnd"/>
      <w:r w:rsidR="00291E83" w:rsidRPr="00334E1C">
        <w:rPr>
          <w:rFonts w:ascii="Book Antiqua" w:hAnsi="Book Antiqua"/>
          <w:noProof/>
          <w:vertAlign w:val="superscript"/>
        </w:rPr>
        <w:t>105</w:t>
      </w:r>
      <w:r w:rsidR="0025116F" w:rsidRPr="00334E1C">
        <w:rPr>
          <w:rFonts w:ascii="Book Antiqua" w:hAnsi="Book Antiqua"/>
          <w:noProof/>
          <w:vertAlign w:val="superscript"/>
        </w:rPr>
        <w:t>]</w:t>
      </w:r>
      <w:r w:rsidR="006D36A5" w:rsidRPr="00334E1C">
        <w:rPr>
          <w:rFonts w:ascii="Book Antiqua" w:hAnsi="Book Antiqua"/>
        </w:rPr>
        <w:t>.</w:t>
      </w:r>
    </w:p>
    <w:p w14:paraId="3080200C" w14:textId="39A7B7D2" w:rsidR="009F0A3E" w:rsidRPr="00334E1C" w:rsidRDefault="006059FD" w:rsidP="000D6843">
      <w:pPr>
        <w:spacing w:line="360" w:lineRule="auto"/>
        <w:jc w:val="both"/>
        <w:rPr>
          <w:rFonts w:ascii="Book Antiqua" w:eastAsia="SimSun" w:hAnsi="Book Antiqua"/>
          <w:b/>
          <w:lang w:eastAsia="zh-CN"/>
        </w:rPr>
      </w:pPr>
      <w:r w:rsidRPr="00334E1C">
        <w:rPr>
          <w:rFonts w:ascii="Book Antiqua" w:hAnsi="Book Antiqua"/>
        </w:rPr>
        <w:br/>
      </w:r>
      <w:r w:rsidRPr="00334E1C">
        <w:rPr>
          <w:rFonts w:ascii="Book Antiqua" w:hAnsi="Book Antiqua"/>
          <w:b/>
        </w:rPr>
        <w:t xml:space="preserve">Magnetic </w:t>
      </w:r>
      <w:r w:rsidR="009F0A3E" w:rsidRPr="00334E1C">
        <w:rPr>
          <w:rFonts w:ascii="Book Antiqua" w:hAnsi="Book Antiqua"/>
          <w:b/>
        </w:rPr>
        <w:t>resonance imaging</w:t>
      </w:r>
    </w:p>
    <w:p w14:paraId="7149D4EB" w14:textId="3241ABB0" w:rsidR="009F0A3E" w:rsidRPr="00334E1C" w:rsidRDefault="006059FD" w:rsidP="000D6843">
      <w:pPr>
        <w:spacing w:line="360" w:lineRule="auto"/>
        <w:jc w:val="both"/>
        <w:rPr>
          <w:rFonts w:ascii="Book Antiqua" w:eastAsia="SimSun" w:hAnsi="Book Antiqua"/>
          <w:lang w:eastAsia="zh-CN"/>
        </w:rPr>
      </w:pPr>
      <w:r w:rsidRPr="00334E1C">
        <w:rPr>
          <w:rFonts w:ascii="Book Antiqua" w:hAnsi="Book Antiqua"/>
        </w:rPr>
        <w:t>MRI is superior to CT for the diagnosis of HCC</w:t>
      </w:r>
      <w:r w:rsidR="00C74028" w:rsidRPr="00334E1C">
        <w:rPr>
          <w:rFonts w:ascii="Book Antiqua" w:hAnsi="Book Antiqua"/>
        </w:rPr>
        <w:t xml:space="preserve"> (Figure </w:t>
      </w:r>
      <w:r w:rsidR="000748C0" w:rsidRPr="00334E1C">
        <w:rPr>
          <w:rFonts w:ascii="Book Antiqua" w:hAnsi="Book Antiqua"/>
        </w:rPr>
        <w:t>4</w:t>
      </w:r>
      <w:r w:rsidR="00C74028" w:rsidRPr="00334E1C">
        <w:rPr>
          <w:rFonts w:ascii="Book Antiqua" w:hAnsi="Book Antiqua"/>
        </w:rPr>
        <w:t>)</w:t>
      </w:r>
      <w:r w:rsidRPr="00334E1C">
        <w:rPr>
          <w:rFonts w:ascii="Book Antiqua" w:hAnsi="Book Antiqua"/>
        </w:rPr>
        <w:t>. Its appearance on T1 sequences varies depending on the degree of fibrosis, necrosis and fat but it more commonly presents as a hypointense lesion. Its appearance on T2 is variable as well but it is commonly a hyperintense lesion. Intracellular fat accumulation</w:t>
      </w:r>
      <w:r w:rsidR="00013C53" w:rsidRPr="00334E1C">
        <w:rPr>
          <w:rFonts w:ascii="Book Antiqua" w:hAnsi="Book Antiqua"/>
        </w:rPr>
        <w:t>,</w:t>
      </w:r>
      <w:r w:rsidRPr="00334E1C">
        <w:rPr>
          <w:rFonts w:ascii="Book Antiqua" w:hAnsi="Book Antiqua"/>
        </w:rPr>
        <w:t xml:space="preserve"> which is present in 10</w:t>
      </w:r>
      <w:r w:rsidR="009F0A3E" w:rsidRPr="00334E1C">
        <w:rPr>
          <w:rFonts w:ascii="Book Antiqua" w:eastAsia="SimSun" w:hAnsi="Book Antiqua" w:hint="eastAsia"/>
          <w:lang w:eastAsia="zh-CN"/>
        </w:rPr>
        <w:t>%</w:t>
      </w:r>
      <w:r w:rsidRPr="00334E1C">
        <w:rPr>
          <w:rFonts w:ascii="Book Antiqua" w:hAnsi="Book Antiqua"/>
        </w:rPr>
        <w:t>-17% of non-cirrhotic HCC and 36% of well-differentiated HCC is easier to detect on MRI compared to CT/US and sign</w:t>
      </w:r>
      <w:r w:rsidR="009F0A3E" w:rsidRPr="00334E1C">
        <w:rPr>
          <w:rFonts w:ascii="Book Antiqua" w:hAnsi="Book Antiqua"/>
        </w:rPr>
        <w:t xml:space="preserve">ifies a better </w:t>
      </w:r>
      <w:proofErr w:type="gramStart"/>
      <w:r w:rsidR="009F0A3E" w:rsidRPr="00334E1C">
        <w:rPr>
          <w:rFonts w:ascii="Book Antiqua" w:hAnsi="Book Antiqua"/>
        </w:rPr>
        <w:t>prognosis</w:t>
      </w:r>
      <w:r w:rsidR="00B93488" w:rsidRPr="00334E1C">
        <w:rPr>
          <w:rFonts w:ascii="Book Antiqua" w:hAnsi="Book Antiqua"/>
          <w:noProof/>
          <w:vertAlign w:val="superscript"/>
        </w:rPr>
        <w:t>[</w:t>
      </w:r>
      <w:proofErr w:type="gramEnd"/>
      <w:r w:rsidR="009F0A3E" w:rsidRPr="00334E1C">
        <w:rPr>
          <w:rFonts w:ascii="Book Antiqua" w:hAnsi="Book Antiqua"/>
          <w:noProof/>
          <w:vertAlign w:val="superscript"/>
        </w:rPr>
        <w:t>82,</w:t>
      </w:r>
      <w:r w:rsidR="00D1427D" w:rsidRPr="00334E1C">
        <w:rPr>
          <w:rFonts w:ascii="Book Antiqua" w:hAnsi="Book Antiqua"/>
          <w:noProof/>
          <w:vertAlign w:val="superscript"/>
        </w:rPr>
        <w:t>84</w:t>
      </w:r>
      <w:r w:rsidR="00B93488" w:rsidRPr="00334E1C">
        <w:rPr>
          <w:rFonts w:ascii="Book Antiqua" w:hAnsi="Book Antiqua"/>
          <w:noProof/>
          <w:vertAlign w:val="superscript"/>
        </w:rPr>
        <w:t>]</w:t>
      </w:r>
      <w:r w:rsidRPr="00334E1C">
        <w:rPr>
          <w:rFonts w:ascii="Book Antiqua" w:hAnsi="Book Antiqua"/>
        </w:rPr>
        <w:t>. The gadolinium enhancement shows a similar pattern on MRI as de</w:t>
      </w:r>
      <w:r w:rsidR="009F0A3E" w:rsidRPr="00334E1C">
        <w:rPr>
          <w:rFonts w:ascii="Book Antiqua" w:hAnsi="Book Antiqua"/>
        </w:rPr>
        <w:t xml:space="preserve">scribed in contrast enhanced </w:t>
      </w:r>
      <w:proofErr w:type="gramStart"/>
      <w:r w:rsidR="009F0A3E" w:rsidRPr="00334E1C">
        <w:rPr>
          <w:rFonts w:ascii="Book Antiqua" w:hAnsi="Book Antiqua"/>
        </w:rPr>
        <w:t>CT</w:t>
      </w:r>
      <w:r w:rsidR="00B93488" w:rsidRPr="00334E1C">
        <w:rPr>
          <w:rFonts w:ascii="Book Antiqua" w:hAnsi="Book Antiqua"/>
          <w:noProof/>
          <w:vertAlign w:val="superscript"/>
        </w:rPr>
        <w:t>[</w:t>
      </w:r>
      <w:proofErr w:type="gramEnd"/>
      <w:r w:rsidR="00D1427D" w:rsidRPr="00334E1C">
        <w:rPr>
          <w:rFonts w:ascii="Book Antiqua" w:hAnsi="Book Antiqua"/>
          <w:noProof/>
          <w:vertAlign w:val="superscript"/>
        </w:rPr>
        <w:t>82</w:t>
      </w:r>
      <w:r w:rsidR="00B93488" w:rsidRPr="00334E1C">
        <w:rPr>
          <w:rFonts w:ascii="Book Antiqua" w:hAnsi="Book Antiqua"/>
          <w:noProof/>
          <w:vertAlign w:val="superscript"/>
        </w:rPr>
        <w:t>]</w:t>
      </w:r>
      <w:r w:rsidRPr="00334E1C">
        <w:rPr>
          <w:rFonts w:ascii="Book Antiqua" w:hAnsi="Book Antiqua"/>
          <w:vertAlign w:val="superscript"/>
        </w:rPr>
        <w:t xml:space="preserve">. </w:t>
      </w:r>
      <w:r w:rsidRPr="00334E1C">
        <w:rPr>
          <w:rFonts w:ascii="Book Antiqua" w:hAnsi="Book Antiqua"/>
        </w:rPr>
        <w:t>About 50% of non-cirrhotic HCC have a central</w:t>
      </w:r>
      <w:r w:rsidR="00CA1AB9" w:rsidRPr="00334E1C">
        <w:rPr>
          <w:rFonts w:ascii="Book Antiqua" w:hAnsi="Book Antiqua"/>
        </w:rPr>
        <w:t xml:space="preserve"> scar that is detectable by </w:t>
      </w:r>
      <w:proofErr w:type="gramStart"/>
      <w:r w:rsidR="00CA1AB9" w:rsidRPr="00334E1C">
        <w:rPr>
          <w:rFonts w:ascii="Book Antiqua" w:hAnsi="Book Antiqua"/>
        </w:rPr>
        <w:t>MRI</w:t>
      </w:r>
      <w:r w:rsidR="00B93488" w:rsidRPr="00334E1C">
        <w:rPr>
          <w:rFonts w:ascii="Book Antiqua" w:hAnsi="Book Antiqua"/>
          <w:noProof/>
          <w:vertAlign w:val="superscript"/>
        </w:rPr>
        <w:t>[</w:t>
      </w:r>
      <w:proofErr w:type="gramEnd"/>
      <w:r w:rsidR="00D1427D" w:rsidRPr="00334E1C">
        <w:rPr>
          <w:rFonts w:ascii="Book Antiqua" w:hAnsi="Book Antiqua"/>
          <w:noProof/>
          <w:vertAlign w:val="superscript"/>
        </w:rPr>
        <w:t>99</w:t>
      </w:r>
      <w:r w:rsidR="00B93488" w:rsidRPr="00334E1C">
        <w:rPr>
          <w:rFonts w:ascii="Book Antiqua" w:hAnsi="Book Antiqua"/>
          <w:noProof/>
          <w:vertAlign w:val="superscript"/>
        </w:rPr>
        <w:t>]</w:t>
      </w:r>
      <w:r w:rsidR="00C74028" w:rsidRPr="00334E1C">
        <w:rPr>
          <w:rFonts w:ascii="Book Antiqua" w:hAnsi="Book Antiqua"/>
        </w:rPr>
        <w:t xml:space="preserve">. The FLC </w:t>
      </w:r>
      <w:r w:rsidRPr="00334E1C">
        <w:rPr>
          <w:rFonts w:ascii="Book Antiqua" w:hAnsi="Book Antiqua"/>
        </w:rPr>
        <w:t>variant is hypointense on T1, hyperintense on T2 and heterogeno</w:t>
      </w:r>
      <w:r w:rsidR="009F0A3E" w:rsidRPr="00334E1C">
        <w:rPr>
          <w:rFonts w:ascii="Book Antiqua" w:hAnsi="Book Antiqua"/>
        </w:rPr>
        <w:t xml:space="preserve">us after gadolinium </w:t>
      </w:r>
      <w:proofErr w:type="gramStart"/>
      <w:r w:rsidR="009F0A3E" w:rsidRPr="00334E1C">
        <w:rPr>
          <w:rFonts w:ascii="Book Antiqua" w:hAnsi="Book Antiqua"/>
        </w:rPr>
        <w:t>enhancement</w:t>
      </w:r>
      <w:r w:rsidR="00B93488" w:rsidRPr="00334E1C">
        <w:rPr>
          <w:rFonts w:ascii="Book Antiqua" w:hAnsi="Book Antiqua"/>
          <w:noProof/>
          <w:vertAlign w:val="superscript"/>
        </w:rPr>
        <w:t>[</w:t>
      </w:r>
      <w:proofErr w:type="gramEnd"/>
      <w:r w:rsidR="00CF1B38" w:rsidRPr="00334E1C">
        <w:rPr>
          <w:rFonts w:ascii="Book Antiqua" w:hAnsi="Book Antiqua"/>
          <w:noProof/>
          <w:vertAlign w:val="superscript"/>
        </w:rPr>
        <w:t>106</w:t>
      </w:r>
      <w:r w:rsidR="00B93488" w:rsidRPr="00334E1C">
        <w:rPr>
          <w:rFonts w:ascii="Book Antiqua" w:hAnsi="Book Antiqua"/>
          <w:noProof/>
          <w:vertAlign w:val="superscript"/>
        </w:rPr>
        <w:t>]</w:t>
      </w:r>
      <w:r w:rsidRPr="00334E1C">
        <w:rPr>
          <w:rFonts w:ascii="Book Antiqua" w:hAnsi="Book Antiqua"/>
        </w:rPr>
        <w:t xml:space="preserve">. The central scar that is frequently seen in this subtype can be hypo or hyperintense on T2 sequences depending on the presence of necrosis and altered </w:t>
      </w:r>
      <w:proofErr w:type="gramStart"/>
      <w:r w:rsidRPr="00334E1C">
        <w:rPr>
          <w:rFonts w:ascii="Book Antiqua" w:hAnsi="Book Antiqua"/>
        </w:rPr>
        <w:t>vascularity</w:t>
      </w:r>
      <w:r w:rsidR="00F040A7" w:rsidRPr="00334E1C">
        <w:rPr>
          <w:rFonts w:ascii="Book Antiqua" w:hAnsi="Book Antiqua"/>
          <w:noProof/>
          <w:vertAlign w:val="superscript"/>
        </w:rPr>
        <w:t>[</w:t>
      </w:r>
      <w:proofErr w:type="gramEnd"/>
      <w:r w:rsidR="00C1680E" w:rsidRPr="00334E1C">
        <w:rPr>
          <w:rFonts w:ascii="Book Antiqua" w:hAnsi="Book Antiqua"/>
          <w:noProof/>
          <w:vertAlign w:val="superscript"/>
        </w:rPr>
        <w:t>107</w:t>
      </w:r>
      <w:r w:rsidR="00F040A7" w:rsidRPr="00334E1C">
        <w:rPr>
          <w:rFonts w:ascii="Book Antiqua" w:hAnsi="Book Antiqua"/>
          <w:noProof/>
          <w:vertAlign w:val="superscript"/>
        </w:rPr>
        <w:t>]</w:t>
      </w:r>
      <w:r w:rsidRPr="00334E1C">
        <w:rPr>
          <w:rFonts w:ascii="Book Antiqua" w:hAnsi="Book Antiqua"/>
        </w:rPr>
        <w:t xml:space="preserve">. </w:t>
      </w:r>
      <w:r w:rsidR="00BB0D92" w:rsidRPr="00334E1C">
        <w:rPr>
          <w:rFonts w:ascii="Book Antiqua" w:hAnsi="Book Antiqua"/>
        </w:rPr>
        <w:t>The differentiation between HCC a</w:t>
      </w:r>
      <w:r w:rsidR="00181E87" w:rsidRPr="00334E1C">
        <w:rPr>
          <w:rFonts w:ascii="Book Antiqua" w:hAnsi="Book Antiqua"/>
        </w:rPr>
        <w:t>nd other benign liver lesions (focal nodular hyperplasia and hepatocellular adenoma</w:t>
      </w:r>
      <w:r w:rsidR="009F0A3E" w:rsidRPr="00334E1C">
        <w:rPr>
          <w:rFonts w:ascii="Book Antiqua" w:hAnsi="Book Antiqua"/>
        </w:rPr>
        <w:t>) on MR</w:t>
      </w:r>
      <w:r w:rsidR="009F0A3E" w:rsidRPr="00334E1C">
        <w:rPr>
          <w:rFonts w:ascii="Book Antiqua" w:eastAsia="SimSun" w:hAnsi="Book Antiqua" w:hint="eastAsia"/>
          <w:lang w:eastAsia="zh-CN"/>
        </w:rPr>
        <w:t xml:space="preserve">I </w:t>
      </w:r>
      <w:r w:rsidR="00BB0D92" w:rsidRPr="00334E1C">
        <w:rPr>
          <w:rFonts w:ascii="Book Antiqua" w:hAnsi="Book Antiqua"/>
        </w:rPr>
        <w:t xml:space="preserve">has been challenging in a non-cirrhotic liver often requiring unnecessary interventions for histopathological proof. In conclusion, T1 </w:t>
      </w:r>
      <w:proofErr w:type="spellStart"/>
      <w:r w:rsidR="00BB0D92" w:rsidRPr="00334E1C">
        <w:rPr>
          <w:rFonts w:ascii="Book Antiqua" w:hAnsi="Book Antiqua"/>
        </w:rPr>
        <w:t>hypointensity</w:t>
      </w:r>
      <w:proofErr w:type="spellEnd"/>
      <w:r w:rsidR="00BB0D92" w:rsidRPr="00334E1C">
        <w:rPr>
          <w:rFonts w:ascii="Book Antiqua" w:hAnsi="Book Antiqua"/>
        </w:rPr>
        <w:t>, T2 hypo or hyperintensity, lack of central tumor enhancement and presence of satellite lesions are independent imaging factors</w:t>
      </w:r>
      <w:r w:rsidR="006D36A5" w:rsidRPr="00334E1C">
        <w:rPr>
          <w:rFonts w:ascii="Book Antiqua" w:hAnsi="Book Antiqua"/>
        </w:rPr>
        <w:t>,</w:t>
      </w:r>
      <w:r w:rsidR="00BB0D92" w:rsidRPr="00334E1C">
        <w:rPr>
          <w:rFonts w:ascii="Book Antiqua" w:hAnsi="Book Antiqua"/>
        </w:rPr>
        <w:t xml:space="preserve"> with a combined specificity of 98%, can allow MRI guided diagnosis of HCC in non-cirrhotic liver with</w:t>
      </w:r>
      <w:r w:rsidR="00C74028" w:rsidRPr="00334E1C">
        <w:rPr>
          <w:rFonts w:ascii="Book Antiqua" w:hAnsi="Book Antiqua"/>
        </w:rPr>
        <w:t xml:space="preserve"> a high level of </w:t>
      </w:r>
      <w:proofErr w:type="gramStart"/>
      <w:r w:rsidR="00BB0D92" w:rsidRPr="00334E1C">
        <w:rPr>
          <w:rFonts w:ascii="Book Antiqua" w:hAnsi="Book Antiqua"/>
        </w:rPr>
        <w:t>confidence</w:t>
      </w:r>
      <w:r w:rsidR="004F3412" w:rsidRPr="00334E1C">
        <w:rPr>
          <w:rFonts w:ascii="Book Antiqua" w:hAnsi="Book Antiqua"/>
          <w:noProof/>
          <w:vertAlign w:val="superscript"/>
        </w:rPr>
        <w:t>[</w:t>
      </w:r>
      <w:proofErr w:type="gramEnd"/>
      <w:r w:rsidR="00531B5A" w:rsidRPr="00334E1C">
        <w:rPr>
          <w:rFonts w:ascii="Book Antiqua" w:hAnsi="Book Antiqua"/>
          <w:noProof/>
          <w:vertAlign w:val="superscript"/>
        </w:rPr>
        <w:t>107</w:t>
      </w:r>
      <w:r w:rsidR="004F3412" w:rsidRPr="00334E1C">
        <w:rPr>
          <w:rFonts w:ascii="Book Antiqua" w:hAnsi="Book Antiqua"/>
          <w:noProof/>
          <w:vertAlign w:val="superscript"/>
        </w:rPr>
        <w:t>]</w:t>
      </w:r>
      <w:r w:rsidR="00BB0D92" w:rsidRPr="00334E1C">
        <w:rPr>
          <w:rFonts w:ascii="Book Antiqua" w:hAnsi="Book Antiqua"/>
        </w:rPr>
        <w:t>.</w:t>
      </w:r>
    </w:p>
    <w:p w14:paraId="5D3A5B7D" w14:textId="5565AD5F" w:rsidR="009F0A3E" w:rsidRPr="00334E1C" w:rsidRDefault="006059FD" w:rsidP="000D6843">
      <w:pPr>
        <w:spacing w:line="360" w:lineRule="auto"/>
        <w:jc w:val="both"/>
        <w:rPr>
          <w:rFonts w:ascii="Book Antiqua" w:eastAsia="SimSun" w:hAnsi="Book Antiqua"/>
          <w:b/>
          <w:i/>
          <w:lang w:eastAsia="zh-CN"/>
        </w:rPr>
      </w:pPr>
      <w:r w:rsidRPr="00334E1C">
        <w:rPr>
          <w:rFonts w:ascii="Book Antiqua" w:hAnsi="Book Antiqua"/>
        </w:rPr>
        <w:br/>
      </w:r>
      <w:r w:rsidRPr="00334E1C">
        <w:rPr>
          <w:rFonts w:ascii="Book Antiqua" w:hAnsi="Book Antiqua"/>
          <w:b/>
          <w:i/>
        </w:rPr>
        <w:t xml:space="preserve">Percutaneous </w:t>
      </w:r>
      <w:r w:rsidR="009F0A3E" w:rsidRPr="00334E1C">
        <w:rPr>
          <w:rFonts w:ascii="Book Antiqua" w:hAnsi="Book Antiqua"/>
          <w:b/>
          <w:i/>
        </w:rPr>
        <w:t>liver biopsy</w:t>
      </w:r>
    </w:p>
    <w:p w14:paraId="52DDE48C" w14:textId="77777777" w:rsidR="009F0A3E" w:rsidRPr="00334E1C" w:rsidRDefault="006059FD" w:rsidP="000D6843">
      <w:pPr>
        <w:spacing w:line="360" w:lineRule="auto"/>
        <w:jc w:val="both"/>
        <w:rPr>
          <w:rFonts w:ascii="Book Antiqua" w:eastAsia="SimSun" w:hAnsi="Book Antiqua"/>
          <w:lang w:eastAsia="zh-CN"/>
        </w:rPr>
      </w:pPr>
      <w:r w:rsidRPr="00334E1C">
        <w:rPr>
          <w:rFonts w:ascii="Book Antiqua" w:hAnsi="Book Antiqua"/>
        </w:rPr>
        <w:lastRenderedPageBreak/>
        <w:t xml:space="preserve">Histological diagnosis </w:t>
      </w:r>
      <w:r w:rsidRPr="00334E1C">
        <w:rPr>
          <w:rFonts w:ascii="Book Antiqua" w:hAnsi="Book Antiqua"/>
          <w:i/>
        </w:rPr>
        <w:t>via</w:t>
      </w:r>
      <w:r w:rsidRPr="00334E1C">
        <w:rPr>
          <w:rFonts w:ascii="Book Antiqua" w:hAnsi="Book Antiqua"/>
        </w:rPr>
        <w:t xml:space="preserve"> liver biopsy may only be necessary if imaging studies are inconclusive for being compa</w:t>
      </w:r>
      <w:r w:rsidR="009F0A3E" w:rsidRPr="00334E1C">
        <w:rPr>
          <w:rFonts w:ascii="Book Antiqua" w:hAnsi="Book Antiqua"/>
        </w:rPr>
        <w:t xml:space="preserve">tible with </w:t>
      </w:r>
      <w:proofErr w:type="gramStart"/>
      <w:r w:rsidR="009F0A3E" w:rsidRPr="00334E1C">
        <w:rPr>
          <w:rFonts w:ascii="Book Antiqua" w:hAnsi="Book Antiqua"/>
        </w:rPr>
        <w:t>HCC</w:t>
      </w:r>
      <w:r w:rsidR="004F3412" w:rsidRPr="00334E1C">
        <w:rPr>
          <w:rFonts w:ascii="Book Antiqua" w:hAnsi="Book Antiqua"/>
          <w:noProof/>
          <w:vertAlign w:val="superscript"/>
        </w:rPr>
        <w:t>[</w:t>
      </w:r>
      <w:proofErr w:type="gramEnd"/>
      <w:r w:rsidR="00956913" w:rsidRPr="00334E1C">
        <w:rPr>
          <w:rFonts w:ascii="Book Antiqua" w:hAnsi="Book Antiqua"/>
          <w:noProof/>
          <w:vertAlign w:val="superscript"/>
        </w:rPr>
        <w:t>108-110</w:t>
      </w:r>
      <w:r w:rsidR="004F3412" w:rsidRPr="00334E1C">
        <w:rPr>
          <w:rFonts w:ascii="Book Antiqua" w:hAnsi="Book Antiqua"/>
          <w:noProof/>
          <w:vertAlign w:val="superscript"/>
        </w:rPr>
        <w:t>]</w:t>
      </w:r>
      <w:r w:rsidRPr="00334E1C">
        <w:rPr>
          <w:rFonts w:ascii="Book Antiqua" w:hAnsi="Book Antiqua"/>
        </w:rPr>
        <w:t xml:space="preserve">. The AASLD does not recommend biopsy for lesions &gt; 1 cm if two different imaging studies yield concordant </w:t>
      </w:r>
      <w:proofErr w:type="gramStart"/>
      <w:r w:rsidRPr="00334E1C">
        <w:rPr>
          <w:rFonts w:ascii="Book Antiqua" w:hAnsi="Book Antiqua"/>
        </w:rPr>
        <w:t>findings</w:t>
      </w:r>
      <w:r w:rsidR="004F3412" w:rsidRPr="00334E1C">
        <w:rPr>
          <w:rFonts w:ascii="Book Antiqua" w:hAnsi="Book Antiqua"/>
          <w:noProof/>
          <w:vertAlign w:val="superscript"/>
        </w:rPr>
        <w:t>[</w:t>
      </w:r>
      <w:proofErr w:type="gramEnd"/>
      <w:r w:rsidR="00FA7534" w:rsidRPr="00334E1C">
        <w:rPr>
          <w:rFonts w:ascii="Book Antiqua" w:hAnsi="Book Antiqua"/>
          <w:noProof/>
          <w:vertAlign w:val="superscript"/>
        </w:rPr>
        <w:t>108</w:t>
      </w:r>
      <w:r w:rsidR="004F3412" w:rsidRPr="00334E1C">
        <w:rPr>
          <w:rFonts w:ascii="Book Antiqua" w:hAnsi="Book Antiqua"/>
          <w:noProof/>
          <w:vertAlign w:val="superscript"/>
        </w:rPr>
        <w:t>]</w:t>
      </w:r>
      <w:r w:rsidRPr="00334E1C">
        <w:rPr>
          <w:rFonts w:ascii="Book Antiqua" w:hAnsi="Book Antiqua"/>
        </w:rPr>
        <w:t xml:space="preserve">. When performed, they are done </w:t>
      </w:r>
      <w:r w:rsidRPr="00334E1C">
        <w:rPr>
          <w:rFonts w:ascii="Book Antiqua" w:hAnsi="Book Antiqua"/>
          <w:i/>
        </w:rPr>
        <w:t>via</w:t>
      </w:r>
      <w:r w:rsidRPr="00334E1C">
        <w:rPr>
          <w:rFonts w:ascii="Book Antiqua" w:hAnsi="Book Antiqua"/>
        </w:rPr>
        <w:t xml:space="preserve"> transabdominal technique under CT or US guidance with varying degrees of sensitivity</w:t>
      </w:r>
      <w:r w:rsidR="006D36A5" w:rsidRPr="00334E1C">
        <w:rPr>
          <w:rFonts w:ascii="Book Antiqua" w:hAnsi="Book Antiqua"/>
        </w:rPr>
        <w:t xml:space="preserve"> (</w:t>
      </w:r>
      <w:r w:rsidR="009F0A3E" w:rsidRPr="00334E1C">
        <w:rPr>
          <w:rFonts w:ascii="Book Antiqua" w:hAnsi="Book Antiqua"/>
        </w:rPr>
        <w:t>66</w:t>
      </w:r>
      <w:r w:rsidR="009F0A3E" w:rsidRPr="00334E1C">
        <w:rPr>
          <w:rFonts w:ascii="Book Antiqua" w:eastAsia="SimSun" w:hAnsi="Book Antiqua" w:hint="eastAsia"/>
          <w:lang w:eastAsia="zh-CN"/>
        </w:rPr>
        <w:t>%</w:t>
      </w:r>
      <w:r w:rsidR="009F0A3E" w:rsidRPr="00334E1C">
        <w:rPr>
          <w:rFonts w:ascii="Book Antiqua" w:hAnsi="Book Antiqua"/>
        </w:rPr>
        <w:t>–</w:t>
      </w:r>
      <w:r w:rsidRPr="00334E1C">
        <w:rPr>
          <w:rFonts w:ascii="Book Antiqua" w:hAnsi="Book Antiqua"/>
        </w:rPr>
        <w:t>93% based on tumor size</w:t>
      </w:r>
      <w:r w:rsidR="006D36A5" w:rsidRPr="00334E1C">
        <w:rPr>
          <w:rFonts w:ascii="Book Antiqua" w:hAnsi="Book Antiqua"/>
        </w:rPr>
        <w:t>)</w:t>
      </w:r>
      <w:r w:rsidRPr="00334E1C">
        <w:rPr>
          <w:rFonts w:ascii="Book Antiqua" w:hAnsi="Book Antiqua"/>
        </w:rPr>
        <w:t xml:space="preserve"> and 100% specificity and </w:t>
      </w:r>
      <w:r w:rsidR="00C74028" w:rsidRPr="00334E1C">
        <w:rPr>
          <w:rFonts w:ascii="Book Antiqua" w:hAnsi="Book Antiqua"/>
        </w:rPr>
        <w:t xml:space="preserve">positive predictive </w:t>
      </w:r>
      <w:proofErr w:type="gramStart"/>
      <w:r w:rsidR="00C74028" w:rsidRPr="00334E1C">
        <w:rPr>
          <w:rFonts w:ascii="Book Antiqua" w:hAnsi="Book Antiqua"/>
        </w:rPr>
        <w:t>value</w:t>
      </w:r>
      <w:r w:rsidR="004F3412" w:rsidRPr="00334E1C">
        <w:rPr>
          <w:rFonts w:ascii="Book Antiqua" w:hAnsi="Book Antiqua"/>
          <w:noProof/>
          <w:vertAlign w:val="superscript"/>
        </w:rPr>
        <w:t>[</w:t>
      </w:r>
      <w:proofErr w:type="gramEnd"/>
      <w:r w:rsidR="00FA7534" w:rsidRPr="00334E1C">
        <w:rPr>
          <w:rFonts w:ascii="Book Antiqua" w:hAnsi="Book Antiqua"/>
          <w:noProof/>
          <w:vertAlign w:val="superscript"/>
        </w:rPr>
        <w:t>109</w:t>
      </w:r>
      <w:r w:rsidR="004F3412" w:rsidRPr="00334E1C">
        <w:rPr>
          <w:rFonts w:ascii="Book Antiqua" w:hAnsi="Book Antiqua"/>
          <w:noProof/>
          <w:vertAlign w:val="superscript"/>
        </w:rPr>
        <w:t>]</w:t>
      </w:r>
      <w:r w:rsidRPr="00334E1C">
        <w:rPr>
          <w:rFonts w:ascii="Book Antiqua" w:hAnsi="Book Antiqua"/>
        </w:rPr>
        <w:t>. Liver biopsy may be needed in patients who are not candidates for curative resection, to establish diagnosis for the purpose of systemic therapy</w:t>
      </w:r>
      <w:r w:rsidR="00E55851" w:rsidRPr="00334E1C">
        <w:rPr>
          <w:rFonts w:ascii="Book Antiqua" w:hAnsi="Book Antiqua"/>
        </w:rPr>
        <w:t xml:space="preserve"> or </w:t>
      </w:r>
      <w:proofErr w:type="gramStart"/>
      <w:r w:rsidR="00E55851" w:rsidRPr="00334E1C">
        <w:rPr>
          <w:rFonts w:ascii="Book Antiqua" w:hAnsi="Book Antiqua"/>
        </w:rPr>
        <w:t>transplantation</w:t>
      </w:r>
      <w:r w:rsidR="004F3412" w:rsidRPr="00334E1C">
        <w:rPr>
          <w:rFonts w:ascii="Book Antiqua" w:hAnsi="Book Antiqua"/>
          <w:noProof/>
          <w:vertAlign w:val="superscript"/>
        </w:rPr>
        <w:t>[</w:t>
      </w:r>
      <w:proofErr w:type="gramEnd"/>
      <w:r w:rsidR="00FA7534" w:rsidRPr="00334E1C">
        <w:rPr>
          <w:rFonts w:ascii="Book Antiqua" w:hAnsi="Book Antiqua"/>
          <w:noProof/>
          <w:vertAlign w:val="superscript"/>
        </w:rPr>
        <w:t>109</w:t>
      </w:r>
      <w:r w:rsidR="004F3412" w:rsidRPr="00334E1C">
        <w:rPr>
          <w:rFonts w:ascii="Book Antiqua" w:hAnsi="Book Antiqua"/>
          <w:noProof/>
          <w:vertAlign w:val="superscript"/>
        </w:rPr>
        <w:t>]</w:t>
      </w:r>
      <w:r w:rsidRPr="00334E1C">
        <w:rPr>
          <w:rFonts w:ascii="Book Antiqua" w:hAnsi="Book Antiqua"/>
        </w:rPr>
        <w:t>.</w:t>
      </w:r>
    </w:p>
    <w:p w14:paraId="2BD14721" w14:textId="469CFD9F" w:rsidR="009F0A3E" w:rsidRPr="00334E1C" w:rsidRDefault="00760837" w:rsidP="000D6843">
      <w:pPr>
        <w:spacing w:line="360" w:lineRule="auto"/>
        <w:jc w:val="both"/>
        <w:rPr>
          <w:rFonts w:ascii="Book Antiqua" w:eastAsia="SimSun" w:hAnsi="Book Antiqua"/>
          <w:lang w:eastAsia="zh-CN"/>
        </w:rPr>
      </w:pPr>
      <w:r w:rsidRPr="00334E1C">
        <w:rPr>
          <w:rFonts w:ascii="Book Antiqua" w:hAnsi="Book Antiqua"/>
        </w:rPr>
        <w:br/>
      </w:r>
      <w:r w:rsidR="009F0A3E" w:rsidRPr="00334E1C">
        <w:rPr>
          <w:rFonts w:ascii="Book Antiqua" w:hAnsi="Book Antiqua"/>
          <w:b/>
        </w:rPr>
        <w:t>MANAGEMENT</w:t>
      </w:r>
    </w:p>
    <w:p w14:paraId="6F9CC415" w14:textId="77777777" w:rsidR="009F0A3E" w:rsidRPr="00334E1C" w:rsidRDefault="004E27BB" w:rsidP="000D6843">
      <w:pPr>
        <w:spacing w:line="360" w:lineRule="auto"/>
        <w:jc w:val="both"/>
        <w:rPr>
          <w:rFonts w:ascii="Book Antiqua" w:eastAsia="SimSun" w:hAnsi="Book Antiqua"/>
          <w:b/>
          <w:i/>
          <w:lang w:eastAsia="zh-CN"/>
        </w:rPr>
      </w:pPr>
      <w:r w:rsidRPr="00334E1C">
        <w:rPr>
          <w:rFonts w:ascii="Book Antiqua" w:hAnsi="Book Antiqua"/>
          <w:b/>
          <w:i/>
        </w:rPr>
        <w:t xml:space="preserve">Surgical </w:t>
      </w:r>
      <w:r w:rsidR="00760837" w:rsidRPr="00334E1C">
        <w:rPr>
          <w:rFonts w:ascii="Book Antiqua" w:hAnsi="Book Antiqua"/>
          <w:b/>
          <w:i/>
        </w:rPr>
        <w:t>Resection</w:t>
      </w:r>
    </w:p>
    <w:p w14:paraId="26EB0ED9" w14:textId="19ADD1EA" w:rsidR="001D7CC8" w:rsidRPr="00334E1C" w:rsidRDefault="00760837" w:rsidP="000D6843">
      <w:pPr>
        <w:spacing w:line="360" w:lineRule="auto"/>
        <w:jc w:val="both"/>
        <w:rPr>
          <w:rFonts w:ascii="Book Antiqua" w:eastAsia="SimSun" w:hAnsi="Book Antiqua"/>
          <w:lang w:eastAsia="zh-CN"/>
        </w:rPr>
      </w:pPr>
      <w:r w:rsidRPr="00334E1C">
        <w:rPr>
          <w:rFonts w:ascii="Book Antiqua" w:hAnsi="Book Antiqua"/>
        </w:rPr>
        <w:t xml:space="preserve">Surgical resection is the treatment of choice for HCC in non-cirrhotic liver and is considered equally safe in non-cirrhotic and cirrhotic </w:t>
      </w:r>
      <w:proofErr w:type="gramStart"/>
      <w:r w:rsidRPr="00334E1C">
        <w:rPr>
          <w:rFonts w:ascii="Book Antiqua" w:hAnsi="Book Antiqua"/>
        </w:rPr>
        <w:t>pati</w:t>
      </w:r>
      <w:r w:rsidR="00122E3D" w:rsidRPr="00334E1C">
        <w:rPr>
          <w:rFonts w:ascii="Book Antiqua" w:hAnsi="Book Antiqua"/>
        </w:rPr>
        <w:t>ents</w:t>
      </w:r>
      <w:r w:rsidR="004F3412" w:rsidRPr="00334E1C">
        <w:rPr>
          <w:rFonts w:ascii="Book Antiqua" w:hAnsi="Book Antiqua"/>
          <w:noProof/>
          <w:vertAlign w:val="superscript"/>
        </w:rPr>
        <w:t>[</w:t>
      </w:r>
      <w:proofErr w:type="gramEnd"/>
      <w:r w:rsidR="002A5146" w:rsidRPr="00334E1C">
        <w:rPr>
          <w:rFonts w:ascii="Book Antiqua" w:hAnsi="Book Antiqua"/>
          <w:noProof/>
          <w:vertAlign w:val="superscript"/>
        </w:rPr>
        <w:t>111-113</w:t>
      </w:r>
      <w:r w:rsidR="004F3412" w:rsidRPr="00334E1C">
        <w:rPr>
          <w:rFonts w:ascii="Book Antiqua" w:hAnsi="Book Antiqua"/>
          <w:noProof/>
          <w:vertAlign w:val="superscript"/>
        </w:rPr>
        <w:t>]</w:t>
      </w:r>
      <w:r w:rsidR="00175FE8" w:rsidRPr="00334E1C">
        <w:rPr>
          <w:rFonts w:ascii="Book Antiqua" w:hAnsi="Book Antiqua"/>
        </w:rPr>
        <w:t xml:space="preserve">. </w:t>
      </w:r>
      <w:r w:rsidRPr="00334E1C">
        <w:rPr>
          <w:rFonts w:ascii="Book Antiqua" w:hAnsi="Book Antiqua"/>
        </w:rPr>
        <w:t>Since clinical staging systems like Okuda/B</w:t>
      </w:r>
      <w:r w:rsidR="007228C7" w:rsidRPr="00334E1C">
        <w:rPr>
          <w:rFonts w:ascii="Book Antiqua" w:hAnsi="Book Antiqua"/>
        </w:rPr>
        <w:t xml:space="preserve">arcelona-Clinic </w:t>
      </w:r>
      <w:r w:rsidRPr="00334E1C">
        <w:rPr>
          <w:rFonts w:ascii="Book Antiqua" w:hAnsi="Book Antiqua"/>
        </w:rPr>
        <w:t>L</w:t>
      </w:r>
      <w:r w:rsidR="007228C7" w:rsidRPr="00334E1C">
        <w:rPr>
          <w:rFonts w:ascii="Book Antiqua" w:hAnsi="Book Antiqua"/>
        </w:rPr>
        <w:t xml:space="preserve">iver </w:t>
      </w:r>
      <w:r w:rsidRPr="00334E1C">
        <w:rPr>
          <w:rFonts w:ascii="Book Antiqua" w:hAnsi="Book Antiqua"/>
        </w:rPr>
        <w:t>C</w:t>
      </w:r>
      <w:r w:rsidR="00175FE8" w:rsidRPr="00334E1C">
        <w:rPr>
          <w:rFonts w:ascii="Book Antiqua" w:hAnsi="Book Antiqua"/>
        </w:rPr>
        <w:t>ancer</w:t>
      </w:r>
      <w:r w:rsidRPr="00334E1C">
        <w:rPr>
          <w:rFonts w:ascii="Book Antiqua" w:hAnsi="Book Antiqua"/>
        </w:rPr>
        <w:t xml:space="preserve"> associated with underlying cirrhosis are not relevant in these patients, primary tumor features are utilized for staging and prognosis. Patients that are typically not candidates for surgical resection are those that have extrahepatic spread of their disease or anatomical con</w:t>
      </w:r>
      <w:r w:rsidR="00EB3A6B" w:rsidRPr="00334E1C">
        <w:rPr>
          <w:rFonts w:ascii="Book Antiqua" w:hAnsi="Book Antiqua"/>
        </w:rPr>
        <w:t xml:space="preserve">straints related to the tumor. </w:t>
      </w:r>
      <w:r w:rsidRPr="00334E1C">
        <w:rPr>
          <w:rFonts w:ascii="Book Antiqua" w:hAnsi="Book Antiqua"/>
        </w:rPr>
        <w:t xml:space="preserve">Majority of the patients require a major hepatic resection, often with advanced surgical techniques for </w:t>
      </w:r>
      <w:r w:rsidR="00175FE8" w:rsidRPr="00334E1C">
        <w:rPr>
          <w:rFonts w:ascii="Book Antiqua" w:hAnsi="Book Antiqua"/>
        </w:rPr>
        <w:t xml:space="preserve">inferior vena cava </w:t>
      </w:r>
      <w:r w:rsidRPr="00334E1C">
        <w:rPr>
          <w:rFonts w:ascii="Book Antiqua" w:hAnsi="Book Antiqua"/>
        </w:rPr>
        <w:t>or diaphragmatic resecti</w:t>
      </w:r>
      <w:r w:rsidR="00175FE8" w:rsidRPr="00334E1C">
        <w:rPr>
          <w:rFonts w:ascii="Book Antiqua" w:hAnsi="Book Antiqua"/>
        </w:rPr>
        <w:t xml:space="preserve">on; or total vascular </w:t>
      </w:r>
      <w:proofErr w:type="gramStart"/>
      <w:r w:rsidR="00175FE8" w:rsidRPr="00334E1C">
        <w:rPr>
          <w:rFonts w:ascii="Book Antiqua" w:hAnsi="Book Antiqua"/>
        </w:rPr>
        <w:t>exclusion</w:t>
      </w:r>
      <w:r w:rsidR="004F3412" w:rsidRPr="00334E1C">
        <w:rPr>
          <w:rFonts w:ascii="Book Antiqua" w:hAnsi="Book Antiqua"/>
          <w:noProof/>
          <w:vertAlign w:val="superscript"/>
        </w:rPr>
        <w:t>[</w:t>
      </w:r>
      <w:proofErr w:type="gramEnd"/>
      <w:r w:rsidR="00402B8C" w:rsidRPr="00334E1C">
        <w:rPr>
          <w:rFonts w:ascii="Book Antiqua" w:hAnsi="Book Antiqua"/>
          <w:noProof/>
          <w:vertAlign w:val="superscript"/>
        </w:rPr>
        <w:t>114</w:t>
      </w:r>
      <w:r w:rsidR="004F3412" w:rsidRPr="00334E1C">
        <w:rPr>
          <w:rFonts w:ascii="Book Antiqua" w:hAnsi="Book Antiqua"/>
          <w:noProof/>
          <w:vertAlign w:val="superscript"/>
        </w:rPr>
        <w:t>]</w:t>
      </w:r>
      <w:r w:rsidRPr="00334E1C">
        <w:rPr>
          <w:rFonts w:ascii="Book Antiqua" w:hAnsi="Book Antiqua"/>
        </w:rPr>
        <w:t>. These surgeries are feasible due to the preserved liver function and low perioperative mortality wh</w:t>
      </w:r>
      <w:r w:rsidR="001D7CC8" w:rsidRPr="00334E1C">
        <w:rPr>
          <w:rFonts w:ascii="Book Antiqua" w:hAnsi="Book Antiqua"/>
        </w:rPr>
        <w:t xml:space="preserve">en compared to cirrhotic </w:t>
      </w:r>
      <w:proofErr w:type="gramStart"/>
      <w:r w:rsidR="001D7CC8" w:rsidRPr="00334E1C">
        <w:rPr>
          <w:rFonts w:ascii="Book Antiqua" w:hAnsi="Book Antiqua"/>
        </w:rPr>
        <w:t>livers</w:t>
      </w:r>
      <w:r w:rsidR="004F3412" w:rsidRPr="00334E1C">
        <w:rPr>
          <w:rFonts w:ascii="Book Antiqua" w:hAnsi="Book Antiqua"/>
          <w:noProof/>
          <w:vertAlign w:val="superscript"/>
        </w:rPr>
        <w:t>[</w:t>
      </w:r>
      <w:proofErr w:type="gramEnd"/>
      <w:r w:rsidR="00325419" w:rsidRPr="00334E1C">
        <w:rPr>
          <w:rFonts w:ascii="Book Antiqua" w:hAnsi="Book Antiqua"/>
          <w:noProof/>
          <w:vertAlign w:val="superscript"/>
        </w:rPr>
        <w:t>114</w:t>
      </w:r>
      <w:r w:rsidR="004F3412" w:rsidRPr="00334E1C">
        <w:rPr>
          <w:rFonts w:ascii="Book Antiqua" w:hAnsi="Book Antiqua"/>
          <w:noProof/>
          <w:vertAlign w:val="superscript"/>
        </w:rPr>
        <w:t>]</w:t>
      </w:r>
      <w:r w:rsidRPr="00334E1C">
        <w:rPr>
          <w:rFonts w:ascii="Book Antiqua" w:hAnsi="Book Antiqua"/>
        </w:rPr>
        <w:t>. Common complications associated with such resections include intra-abdominal coll</w:t>
      </w:r>
      <w:r w:rsidR="001D7CC8" w:rsidRPr="00334E1C">
        <w:rPr>
          <w:rFonts w:ascii="Book Antiqua" w:hAnsi="Book Antiqua"/>
        </w:rPr>
        <w:t xml:space="preserve">ections and liver </w:t>
      </w:r>
      <w:proofErr w:type="gramStart"/>
      <w:r w:rsidR="001D7CC8" w:rsidRPr="00334E1C">
        <w:rPr>
          <w:rFonts w:ascii="Book Antiqua" w:hAnsi="Book Antiqua"/>
        </w:rPr>
        <w:t>insufficiency</w:t>
      </w:r>
      <w:r w:rsidR="004F3412" w:rsidRPr="00334E1C">
        <w:rPr>
          <w:rFonts w:ascii="Book Antiqua" w:hAnsi="Book Antiqua"/>
          <w:noProof/>
          <w:vertAlign w:val="superscript"/>
        </w:rPr>
        <w:t>[</w:t>
      </w:r>
      <w:proofErr w:type="gramEnd"/>
      <w:r w:rsidR="001B6454" w:rsidRPr="00334E1C">
        <w:rPr>
          <w:rFonts w:ascii="Book Antiqua" w:hAnsi="Book Antiqua"/>
          <w:noProof/>
          <w:vertAlign w:val="superscript"/>
        </w:rPr>
        <w:t>115</w:t>
      </w:r>
      <w:r w:rsidR="004F3412" w:rsidRPr="00334E1C">
        <w:rPr>
          <w:rFonts w:ascii="Book Antiqua" w:hAnsi="Book Antiqua"/>
          <w:noProof/>
          <w:vertAlign w:val="superscript"/>
        </w:rPr>
        <w:t>]</w:t>
      </w:r>
      <w:r w:rsidR="001D7CC8" w:rsidRPr="00334E1C">
        <w:rPr>
          <w:rFonts w:ascii="Book Antiqua" w:hAnsi="Book Antiqua"/>
        </w:rPr>
        <w:t>. Peri</w:t>
      </w:r>
      <w:r w:rsidRPr="00334E1C">
        <w:rPr>
          <w:rFonts w:ascii="Book Antiqua" w:hAnsi="Book Antiqua"/>
        </w:rPr>
        <w:t xml:space="preserve">operative morbidity and mortality is low when compared to the cirrhotic liver, 29.5% and 2.7% </w:t>
      </w:r>
      <w:proofErr w:type="gramStart"/>
      <w:r w:rsidRPr="00334E1C">
        <w:rPr>
          <w:rFonts w:ascii="Book Antiqua" w:hAnsi="Book Antiqua"/>
        </w:rPr>
        <w:t>respectively</w:t>
      </w:r>
      <w:r w:rsidR="004F3412" w:rsidRPr="00334E1C">
        <w:rPr>
          <w:rFonts w:ascii="Book Antiqua" w:hAnsi="Book Antiqua"/>
          <w:noProof/>
          <w:vertAlign w:val="superscript"/>
        </w:rPr>
        <w:t>[</w:t>
      </w:r>
      <w:proofErr w:type="gramEnd"/>
      <w:r w:rsidR="001B6454" w:rsidRPr="00334E1C">
        <w:rPr>
          <w:rFonts w:ascii="Book Antiqua" w:hAnsi="Book Antiqua"/>
          <w:noProof/>
          <w:vertAlign w:val="superscript"/>
        </w:rPr>
        <w:t>115</w:t>
      </w:r>
      <w:r w:rsidR="004F3412" w:rsidRPr="00334E1C">
        <w:rPr>
          <w:rFonts w:ascii="Book Antiqua" w:hAnsi="Book Antiqua"/>
          <w:noProof/>
          <w:vertAlign w:val="superscript"/>
        </w:rPr>
        <w:t>]</w:t>
      </w:r>
      <w:r w:rsidR="00EB3A6B" w:rsidRPr="00334E1C">
        <w:rPr>
          <w:rFonts w:ascii="Book Antiqua" w:hAnsi="Book Antiqua"/>
        </w:rPr>
        <w:t xml:space="preserve">. </w:t>
      </w:r>
      <w:r w:rsidR="00C74028" w:rsidRPr="00334E1C">
        <w:rPr>
          <w:rFonts w:ascii="Book Antiqua" w:hAnsi="Book Antiqua"/>
        </w:rPr>
        <w:t>Impressive p</w:t>
      </w:r>
      <w:r w:rsidRPr="00334E1C">
        <w:rPr>
          <w:rFonts w:ascii="Book Antiqua" w:hAnsi="Book Antiqua"/>
        </w:rPr>
        <w:t xml:space="preserve">ostoperative survival rates of 96%, </w:t>
      </w:r>
      <w:r w:rsidR="001D7CC8" w:rsidRPr="00334E1C">
        <w:rPr>
          <w:rFonts w:ascii="Book Antiqua" w:hAnsi="Book Antiqua"/>
        </w:rPr>
        <w:t>87% and 68% after 1, 3 and 5-y</w:t>
      </w:r>
      <w:r w:rsidRPr="00334E1C">
        <w:rPr>
          <w:rFonts w:ascii="Book Antiqua" w:hAnsi="Book Antiqua"/>
        </w:rPr>
        <w:t>r</w:t>
      </w:r>
      <w:r w:rsidR="000422B0" w:rsidRPr="00334E1C">
        <w:rPr>
          <w:rFonts w:ascii="Book Antiqua" w:hAnsi="Book Antiqua"/>
        </w:rPr>
        <w:t xml:space="preserve"> </w:t>
      </w:r>
      <w:r w:rsidRPr="00334E1C">
        <w:rPr>
          <w:rFonts w:ascii="Book Antiqua" w:hAnsi="Book Antiqua"/>
        </w:rPr>
        <w:t>respectively have been reported in patients with tumors without vascular invasion; factors such as portal vein thrombosis, lymph node involvement and tumor recurrence</w:t>
      </w:r>
      <w:r w:rsidR="00C74028" w:rsidRPr="00334E1C">
        <w:rPr>
          <w:rFonts w:ascii="Book Antiqua" w:hAnsi="Book Antiqua"/>
        </w:rPr>
        <w:t xml:space="preserve"> are</w:t>
      </w:r>
      <w:r w:rsidRPr="00334E1C">
        <w:rPr>
          <w:rFonts w:ascii="Book Antiqua" w:hAnsi="Book Antiqua"/>
        </w:rPr>
        <w:t xml:space="preserve"> associated with poor </w:t>
      </w:r>
      <w:proofErr w:type="gramStart"/>
      <w:r w:rsidR="001D7CC8" w:rsidRPr="00334E1C">
        <w:rPr>
          <w:rFonts w:ascii="Book Antiqua" w:hAnsi="Book Antiqua"/>
        </w:rPr>
        <w:t>outcomes</w:t>
      </w:r>
      <w:r w:rsidR="004F3412" w:rsidRPr="00334E1C">
        <w:rPr>
          <w:rFonts w:ascii="Book Antiqua" w:hAnsi="Book Antiqua"/>
          <w:noProof/>
          <w:vertAlign w:val="superscript"/>
        </w:rPr>
        <w:t>[</w:t>
      </w:r>
      <w:proofErr w:type="gramEnd"/>
      <w:r w:rsidR="001D7CC8" w:rsidRPr="00334E1C">
        <w:rPr>
          <w:rFonts w:ascii="Book Antiqua" w:hAnsi="Book Antiqua"/>
          <w:noProof/>
          <w:vertAlign w:val="superscript"/>
        </w:rPr>
        <w:t>112,</w:t>
      </w:r>
      <w:r w:rsidR="001B6454" w:rsidRPr="00334E1C">
        <w:rPr>
          <w:rFonts w:ascii="Book Antiqua" w:hAnsi="Book Antiqua"/>
          <w:noProof/>
          <w:vertAlign w:val="superscript"/>
        </w:rPr>
        <w:t>113</w:t>
      </w:r>
      <w:r w:rsidR="004F3412" w:rsidRPr="00334E1C">
        <w:rPr>
          <w:rFonts w:ascii="Book Antiqua" w:hAnsi="Book Antiqua"/>
          <w:noProof/>
          <w:vertAlign w:val="superscript"/>
        </w:rPr>
        <w:t>]</w:t>
      </w:r>
      <w:r w:rsidR="001D7CC8" w:rsidRPr="00334E1C">
        <w:rPr>
          <w:rFonts w:ascii="Book Antiqua" w:hAnsi="Book Antiqua"/>
        </w:rPr>
        <w:t>.</w:t>
      </w:r>
    </w:p>
    <w:p w14:paraId="7E11C21A" w14:textId="77777777" w:rsidR="001D7CC8" w:rsidRPr="00334E1C" w:rsidRDefault="00760837" w:rsidP="000D6843">
      <w:pPr>
        <w:spacing w:line="360" w:lineRule="auto"/>
        <w:jc w:val="both"/>
        <w:rPr>
          <w:rFonts w:ascii="Book Antiqua" w:eastAsia="SimSun" w:hAnsi="Book Antiqua"/>
          <w:b/>
          <w:i/>
          <w:lang w:eastAsia="zh-CN"/>
        </w:rPr>
      </w:pPr>
      <w:r w:rsidRPr="00334E1C">
        <w:rPr>
          <w:rFonts w:ascii="Book Antiqua" w:hAnsi="Book Antiqua"/>
          <w:b/>
        </w:rPr>
        <w:br/>
      </w:r>
      <w:r w:rsidRPr="00334E1C">
        <w:rPr>
          <w:rFonts w:ascii="Book Antiqua" w:hAnsi="Book Antiqua"/>
          <w:b/>
          <w:i/>
        </w:rPr>
        <w:t>Tumor recurrence</w:t>
      </w:r>
    </w:p>
    <w:p w14:paraId="78E7B033" w14:textId="71511974" w:rsidR="00530E3C" w:rsidRPr="00334E1C" w:rsidRDefault="00760837" w:rsidP="000D6843">
      <w:pPr>
        <w:spacing w:line="360" w:lineRule="auto"/>
        <w:jc w:val="both"/>
        <w:rPr>
          <w:rFonts w:ascii="Book Antiqua" w:eastAsia="SimSun" w:hAnsi="Book Antiqua"/>
          <w:lang w:eastAsia="zh-CN"/>
        </w:rPr>
      </w:pPr>
      <w:r w:rsidRPr="00334E1C">
        <w:rPr>
          <w:rFonts w:ascii="Book Antiqua" w:hAnsi="Book Antiqua"/>
        </w:rPr>
        <w:t>Tumor recurrence is the major cause of death in non-cirrhotic livers</w:t>
      </w:r>
      <w:r w:rsidR="008A3502" w:rsidRPr="00334E1C">
        <w:rPr>
          <w:rFonts w:ascii="Book Antiqua" w:hAnsi="Book Antiqua"/>
        </w:rPr>
        <w:t xml:space="preserve"> with HCC</w:t>
      </w:r>
      <w:r w:rsidRPr="00334E1C">
        <w:rPr>
          <w:rFonts w:ascii="Book Antiqua" w:hAnsi="Book Antiqua"/>
        </w:rPr>
        <w:t xml:space="preserve"> since no effective post-operative </w:t>
      </w:r>
      <w:r w:rsidR="000422B0" w:rsidRPr="00334E1C">
        <w:rPr>
          <w:rFonts w:ascii="Book Antiqua" w:hAnsi="Book Antiqua"/>
        </w:rPr>
        <w:t xml:space="preserve">adjuvant </w:t>
      </w:r>
      <w:r w:rsidRPr="00334E1C">
        <w:rPr>
          <w:rFonts w:ascii="Book Antiqua" w:hAnsi="Book Antiqua"/>
        </w:rPr>
        <w:t xml:space="preserve">chemotherapy </w:t>
      </w:r>
      <w:proofErr w:type="gramStart"/>
      <w:r w:rsidRPr="00334E1C">
        <w:rPr>
          <w:rFonts w:ascii="Book Antiqua" w:hAnsi="Book Antiqua"/>
        </w:rPr>
        <w:t>exists</w:t>
      </w:r>
      <w:r w:rsidR="00373D41" w:rsidRPr="00334E1C">
        <w:rPr>
          <w:rFonts w:ascii="Book Antiqua" w:hAnsi="Book Antiqua"/>
          <w:noProof/>
          <w:vertAlign w:val="superscript"/>
        </w:rPr>
        <w:t>[</w:t>
      </w:r>
      <w:proofErr w:type="gramEnd"/>
      <w:r w:rsidR="00530E3C" w:rsidRPr="00334E1C">
        <w:rPr>
          <w:rFonts w:ascii="Book Antiqua" w:hAnsi="Book Antiqua"/>
          <w:noProof/>
          <w:vertAlign w:val="superscript"/>
        </w:rPr>
        <w:t>116,</w:t>
      </w:r>
      <w:r w:rsidR="008045A2" w:rsidRPr="00334E1C">
        <w:rPr>
          <w:rFonts w:ascii="Book Antiqua" w:hAnsi="Book Antiqua"/>
          <w:noProof/>
          <w:vertAlign w:val="superscript"/>
        </w:rPr>
        <w:t>117</w:t>
      </w:r>
      <w:r w:rsidR="00373D41" w:rsidRPr="00334E1C">
        <w:rPr>
          <w:rFonts w:ascii="Book Antiqua" w:hAnsi="Book Antiqua"/>
          <w:noProof/>
          <w:vertAlign w:val="superscript"/>
        </w:rPr>
        <w:t>]</w:t>
      </w:r>
      <w:r w:rsidRPr="00334E1C">
        <w:rPr>
          <w:rFonts w:ascii="Book Antiqua" w:hAnsi="Book Antiqua"/>
        </w:rPr>
        <w:t xml:space="preserve">. The recurrence rate of HCC in non-cirrhotic liver is </w:t>
      </w:r>
      <w:r w:rsidR="00A47AC7" w:rsidRPr="00334E1C">
        <w:rPr>
          <w:rFonts w:ascii="Book Antiqua" w:hAnsi="Book Antiqua"/>
        </w:rPr>
        <w:t>extremely high after surgical resection. Taking into account the best repo</w:t>
      </w:r>
      <w:r w:rsidR="00530E3C" w:rsidRPr="00334E1C">
        <w:rPr>
          <w:rFonts w:ascii="Book Antiqua" w:hAnsi="Book Antiqua"/>
        </w:rPr>
        <w:t>rted figures, the 1, 3 and 5-y</w:t>
      </w:r>
      <w:r w:rsidR="00A47AC7" w:rsidRPr="00334E1C">
        <w:rPr>
          <w:rFonts w:ascii="Book Antiqua" w:hAnsi="Book Antiqua"/>
        </w:rPr>
        <w:t xml:space="preserve">r disease free survival rate is 79%, 58% and 54% respectively. </w:t>
      </w:r>
      <w:r w:rsidRPr="00334E1C">
        <w:rPr>
          <w:rFonts w:ascii="Book Antiqua" w:hAnsi="Book Antiqua"/>
        </w:rPr>
        <w:lastRenderedPageBreak/>
        <w:t xml:space="preserve">Repeat hepatectomy is feasible in these patients </w:t>
      </w:r>
      <w:r w:rsidR="000422B0" w:rsidRPr="00334E1C">
        <w:rPr>
          <w:rFonts w:ascii="Book Antiqua" w:hAnsi="Book Antiqua"/>
        </w:rPr>
        <w:t>due to</w:t>
      </w:r>
      <w:r w:rsidRPr="00334E1C">
        <w:rPr>
          <w:rFonts w:ascii="Book Antiqua" w:hAnsi="Book Antiqua"/>
        </w:rPr>
        <w:t xml:space="preserve"> normal liver function</w:t>
      </w:r>
      <w:r w:rsidR="00C74028" w:rsidRPr="00334E1C">
        <w:rPr>
          <w:rFonts w:ascii="Book Antiqua" w:hAnsi="Book Antiqua"/>
        </w:rPr>
        <w:t>,</w:t>
      </w:r>
      <w:r w:rsidRPr="00334E1C">
        <w:rPr>
          <w:rFonts w:ascii="Book Antiqua" w:hAnsi="Book Antiqua"/>
        </w:rPr>
        <w:t xml:space="preserve"> </w:t>
      </w:r>
      <w:r w:rsidR="00A47AC7" w:rsidRPr="00334E1C">
        <w:rPr>
          <w:rFonts w:ascii="Book Antiqua" w:hAnsi="Book Antiqua"/>
        </w:rPr>
        <w:t>which</w:t>
      </w:r>
      <w:r w:rsidRPr="00334E1C">
        <w:rPr>
          <w:rFonts w:ascii="Book Antiqua" w:hAnsi="Book Antiqua"/>
        </w:rPr>
        <w:t xml:space="preserve"> </w:t>
      </w:r>
      <w:r w:rsidR="00A47AC7" w:rsidRPr="00334E1C">
        <w:rPr>
          <w:rFonts w:ascii="Book Antiqua" w:hAnsi="Book Antiqua"/>
        </w:rPr>
        <w:t>allows</w:t>
      </w:r>
      <w:r w:rsidRPr="00334E1C">
        <w:rPr>
          <w:rFonts w:ascii="Book Antiqua" w:hAnsi="Book Antiqua"/>
        </w:rPr>
        <w:t xml:space="preserve"> for good regenerative capac</w:t>
      </w:r>
      <w:r w:rsidR="000422B0" w:rsidRPr="00334E1C">
        <w:rPr>
          <w:rFonts w:ascii="Book Antiqua" w:hAnsi="Book Antiqua"/>
        </w:rPr>
        <w:t xml:space="preserve">ity. A </w:t>
      </w:r>
      <w:r w:rsidRPr="00334E1C">
        <w:rPr>
          <w:rFonts w:ascii="Book Antiqua" w:hAnsi="Book Antiqua"/>
        </w:rPr>
        <w:t>mean time recurrence</w:t>
      </w:r>
      <w:r w:rsidR="000422B0" w:rsidRPr="00334E1C">
        <w:rPr>
          <w:rFonts w:ascii="Book Antiqua" w:hAnsi="Book Antiqua"/>
        </w:rPr>
        <w:t xml:space="preserve"> of 31 </w:t>
      </w:r>
      <w:proofErr w:type="spellStart"/>
      <w:r w:rsidR="000422B0" w:rsidRPr="00334E1C">
        <w:rPr>
          <w:rFonts w:ascii="Book Antiqua" w:hAnsi="Book Antiqua"/>
        </w:rPr>
        <w:t>mo</w:t>
      </w:r>
      <w:proofErr w:type="spellEnd"/>
      <w:r w:rsidR="00530E3C" w:rsidRPr="00334E1C">
        <w:rPr>
          <w:rFonts w:ascii="Book Antiqua" w:hAnsi="Book Antiqua"/>
        </w:rPr>
        <w:t xml:space="preserve"> with a 61% 5-yr survival and 25% 10-y</w:t>
      </w:r>
      <w:r w:rsidRPr="00334E1C">
        <w:rPr>
          <w:rFonts w:ascii="Book Antiqua" w:hAnsi="Book Antiqua"/>
        </w:rPr>
        <w:t xml:space="preserve">r survival after </w:t>
      </w:r>
      <w:r w:rsidR="000422B0" w:rsidRPr="00334E1C">
        <w:rPr>
          <w:rFonts w:ascii="Book Antiqua" w:hAnsi="Book Antiqua"/>
        </w:rPr>
        <w:t xml:space="preserve">a </w:t>
      </w:r>
      <w:r w:rsidRPr="00334E1C">
        <w:rPr>
          <w:rFonts w:ascii="Book Antiqua" w:hAnsi="Book Antiqua"/>
        </w:rPr>
        <w:t>first repeat hepatectomy</w:t>
      </w:r>
      <w:r w:rsidR="000422B0" w:rsidRPr="00334E1C">
        <w:rPr>
          <w:rFonts w:ascii="Book Antiqua" w:hAnsi="Book Antiqua"/>
        </w:rPr>
        <w:t xml:space="preserve"> has been reported</w:t>
      </w:r>
      <w:r w:rsidR="00B63847" w:rsidRPr="00334E1C">
        <w:rPr>
          <w:rFonts w:ascii="Book Antiqua" w:hAnsi="Book Antiqua"/>
        </w:rPr>
        <w:t xml:space="preserve"> for</w:t>
      </w:r>
      <w:r w:rsidR="000422B0" w:rsidRPr="00334E1C">
        <w:rPr>
          <w:rFonts w:ascii="Book Antiqua" w:hAnsi="Book Antiqua"/>
        </w:rPr>
        <w:t xml:space="preserve"> non-cirrhotic </w:t>
      </w:r>
      <w:proofErr w:type="gramStart"/>
      <w:r w:rsidR="000422B0" w:rsidRPr="00334E1C">
        <w:rPr>
          <w:rFonts w:ascii="Book Antiqua" w:hAnsi="Book Antiqua"/>
        </w:rPr>
        <w:t>patients</w:t>
      </w:r>
      <w:r w:rsidR="00373D41" w:rsidRPr="00334E1C">
        <w:rPr>
          <w:rFonts w:ascii="Book Antiqua" w:hAnsi="Book Antiqua"/>
          <w:noProof/>
          <w:vertAlign w:val="superscript"/>
        </w:rPr>
        <w:t>[</w:t>
      </w:r>
      <w:proofErr w:type="gramEnd"/>
      <w:r w:rsidR="00C82B16" w:rsidRPr="00334E1C">
        <w:rPr>
          <w:rFonts w:ascii="Book Antiqua" w:hAnsi="Book Antiqua"/>
          <w:noProof/>
          <w:vertAlign w:val="superscript"/>
        </w:rPr>
        <w:t>116</w:t>
      </w:r>
      <w:r w:rsidR="00373D41" w:rsidRPr="00334E1C">
        <w:rPr>
          <w:rFonts w:ascii="Book Antiqua" w:hAnsi="Book Antiqua"/>
          <w:noProof/>
          <w:vertAlign w:val="superscript"/>
        </w:rPr>
        <w:t>]</w:t>
      </w:r>
      <w:r w:rsidRPr="00334E1C">
        <w:rPr>
          <w:rFonts w:ascii="Book Antiqua" w:hAnsi="Book Antiqua"/>
        </w:rPr>
        <w:t>. A good functioning liver also allows for repeat second and third hepatectomies in these patients and can be considered equally safe and effec</w:t>
      </w:r>
      <w:r w:rsidR="00530E3C" w:rsidRPr="00334E1C">
        <w:rPr>
          <w:rFonts w:ascii="Book Antiqua" w:hAnsi="Book Antiqua"/>
        </w:rPr>
        <w:t xml:space="preserve">tive when compared to the </w:t>
      </w:r>
      <w:proofErr w:type="gramStart"/>
      <w:r w:rsidR="00530E3C" w:rsidRPr="00334E1C">
        <w:rPr>
          <w:rFonts w:ascii="Book Antiqua" w:hAnsi="Book Antiqua"/>
        </w:rPr>
        <w:t>first</w:t>
      </w:r>
      <w:r w:rsidR="00373D41" w:rsidRPr="00334E1C">
        <w:rPr>
          <w:rFonts w:ascii="Book Antiqua" w:hAnsi="Book Antiqua"/>
          <w:noProof/>
          <w:vertAlign w:val="superscript"/>
        </w:rPr>
        <w:t>[</w:t>
      </w:r>
      <w:proofErr w:type="gramEnd"/>
      <w:r w:rsidR="007B23BD" w:rsidRPr="00334E1C">
        <w:rPr>
          <w:rFonts w:ascii="Book Antiqua" w:hAnsi="Book Antiqua"/>
          <w:noProof/>
          <w:vertAlign w:val="superscript"/>
        </w:rPr>
        <w:t>84</w:t>
      </w:r>
      <w:r w:rsidR="00373D41" w:rsidRPr="00334E1C">
        <w:rPr>
          <w:rFonts w:ascii="Book Antiqua" w:hAnsi="Book Antiqua"/>
          <w:noProof/>
          <w:vertAlign w:val="superscript"/>
        </w:rPr>
        <w:t>]</w:t>
      </w:r>
      <w:r w:rsidRPr="00334E1C">
        <w:rPr>
          <w:rFonts w:ascii="Book Antiqua" w:hAnsi="Book Antiqua"/>
        </w:rPr>
        <w:t>. However, when surgical resections fail to control recurrent disease or repeat tumors are considered unresectable, patients may need to be evaluated for liver transplantation</w:t>
      </w:r>
      <w:r w:rsidR="00530E3C" w:rsidRPr="00334E1C">
        <w:rPr>
          <w:rFonts w:ascii="Book Antiqua" w:eastAsia="SimSun" w:hAnsi="Book Antiqua" w:hint="eastAsia"/>
          <w:lang w:eastAsia="zh-CN"/>
        </w:rPr>
        <w:t xml:space="preserve"> (LT)</w:t>
      </w:r>
      <w:r w:rsidRPr="00334E1C">
        <w:rPr>
          <w:rFonts w:ascii="Book Antiqua" w:hAnsi="Book Antiqua"/>
        </w:rPr>
        <w:t>.</w:t>
      </w:r>
    </w:p>
    <w:p w14:paraId="320471F1" w14:textId="52FD70E7" w:rsidR="00530E3C" w:rsidRPr="00334E1C" w:rsidRDefault="004D5010" w:rsidP="000D6843">
      <w:pPr>
        <w:spacing w:line="360" w:lineRule="auto"/>
        <w:jc w:val="both"/>
        <w:rPr>
          <w:rFonts w:ascii="Book Antiqua" w:eastAsia="SimSun" w:hAnsi="Book Antiqua"/>
          <w:b/>
          <w:i/>
          <w:lang w:eastAsia="zh-CN"/>
        </w:rPr>
      </w:pPr>
      <w:r w:rsidRPr="00334E1C">
        <w:rPr>
          <w:rFonts w:ascii="Book Antiqua" w:hAnsi="Book Antiqua"/>
          <w:b/>
          <w:i/>
        </w:rPr>
        <w:br/>
      </w:r>
      <w:r w:rsidR="00530E3C" w:rsidRPr="00334E1C">
        <w:rPr>
          <w:rFonts w:ascii="Book Antiqua" w:hAnsi="Book Antiqua"/>
          <w:b/>
          <w:i/>
        </w:rPr>
        <w:t>Liver transplantation</w:t>
      </w:r>
    </w:p>
    <w:p w14:paraId="51057744" w14:textId="22EB2A94" w:rsidR="00530E3C" w:rsidRPr="00334E1C" w:rsidRDefault="00B63847" w:rsidP="000D6843">
      <w:pPr>
        <w:spacing w:line="360" w:lineRule="auto"/>
        <w:jc w:val="both"/>
        <w:rPr>
          <w:rFonts w:ascii="Book Antiqua" w:eastAsia="SimSun" w:hAnsi="Book Antiqua"/>
          <w:lang w:eastAsia="zh-CN"/>
        </w:rPr>
      </w:pPr>
      <w:r w:rsidRPr="00334E1C">
        <w:rPr>
          <w:rFonts w:ascii="Book Antiqua" w:hAnsi="Book Antiqua"/>
        </w:rPr>
        <w:t xml:space="preserve">Historically, </w:t>
      </w:r>
      <w:r w:rsidR="00530E3C" w:rsidRPr="00334E1C">
        <w:rPr>
          <w:rFonts w:ascii="Book Antiqua" w:eastAsia="SimSun" w:hAnsi="Book Antiqua" w:hint="eastAsia"/>
          <w:lang w:eastAsia="zh-CN"/>
        </w:rPr>
        <w:t>LT</w:t>
      </w:r>
      <w:r w:rsidRPr="00334E1C">
        <w:rPr>
          <w:rFonts w:ascii="Book Antiqua" w:hAnsi="Book Antiqua"/>
        </w:rPr>
        <w:t xml:space="preserve"> was </w:t>
      </w:r>
      <w:r w:rsidR="00760837" w:rsidRPr="00334E1C">
        <w:rPr>
          <w:rFonts w:ascii="Book Antiqua" w:hAnsi="Book Antiqua"/>
        </w:rPr>
        <w:t xml:space="preserve">not routinely recommended in non-cirrhotic HCC </w:t>
      </w:r>
      <w:r w:rsidR="00A25853" w:rsidRPr="00334E1C">
        <w:rPr>
          <w:rFonts w:ascii="Book Antiqua" w:hAnsi="Book Antiqua"/>
        </w:rPr>
        <w:t>due to</w:t>
      </w:r>
      <w:r w:rsidR="00760837" w:rsidRPr="00334E1C">
        <w:rPr>
          <w:rFonts w:ascii="Book Antiqua" w:hAnsi="Book Antiqua"/>
        </w:rPr>
        <w:t xml:space="preserve"> the lack</w:t>
      </w:r>
      <w:r w:rsidR="00A25853" w:rsidRPr="00334E1C">
        <w:rPr>
          <w:rFonts w:ascii="Book Antiqua" w:hAnsi="Book Antiqua"/>
        </w:rPr>
        <w:t xml:space="preserve"> of</w:t>
      </w:r>
      <w:r w:rsidR="00760837" w:rsidRPr="00334E1C">
        <w:rPr>
          <w:rFonts w:ascii="Book Antiqua" w:hAnsi="Book Antiqua"/>
        </w:rPr>
        <w:t xml:space="preserve"> </w:t>
      </w:r>
      <w:r w:rsidR="000B4E03" w:rsidRPr="00334E1C">
        <w:rPr>
          <w:rFonts w:ascii="Book Antiqua" w:hAnsi="Book Antiqua"/>
        </w:rPr>
        <w:t>precise</w:t>
      </w:r>
      <w:r w:rsidR="00760837" w:rsidRPr="00334E1C">
        <w:rPr>
          <w:rFonts w:ascii="Book Antiqua" w:hAnsi="Book Antiqua"/>
        </w:rPr>
        <w:t xml:space="preserve"> guidelines or selection criteria for this</w:t>
      </w:r>
      <w:r w:rsidR="00A25853" w:rsidRPr="00334E1C">
        <w:rPr>
          <w:rFonts w:ascii="Book Antiqua" w:hAnsi="Book Antiqua"/>
        </w:rPr>
        <w:t xml:space="preserve"> patient</w:t>
      </w:r>
      <w:r w:rsidR="00760837" w:rsidRPr="00334E1C">
        <w:rPr>
          <w:rFonts w:ascii="Book Antiqua" w:hAnsi="Book Antiqua"/>
        </w:rPr>
        <w:t xml:space="preserve"> population. Very early reports and studies have demonstrated high tumor recurrences and dismal survival outcomes. A systematic review of all reported cases of LT in non-cirrhotic patients</w:t>
      </w:r>
      <w:r w:rsidR="00530E3C" w:rsidRPr="00334E1C">
        <w:rPr>
          <w:rFonts w:ascii="Book Antiqua" w:hAnsi="Book Antiqua"/>
        </w:rPr>
        <w:t xml:space="preserve"> from 1966-1988 reported a 5-y</w:t>
      </w:r>
      <w:r w:rsidR="00760837" w:rsidRPr="00334E1C">
        <w:rPr>
          <w:rFonts w:ascii="Book Antiqua" w:hAnsi="Book Antiqua"/>
        </w:rPr>
        <w:t xml:space="preserve">r survival rate of 11.2% </w:t>
      </w:r>
      <w:r w:rsidR="00A25853" w:rsidRPr="00334E1C">
        <w:rPr>
          <w:rFonts w:ascii="Book Antiqua" w:hAnsi="Book Antiqua"/>
        </w:rPr>
        <w:t xml:space="preserve">for HCC and 39.4% for the FLC </w:t>
      </w:r>
      <w:proofErr w:type="gramStart"/>
      <w:r w:rsidR="00530E3C" w:rsidRPr="00334E1C">
        <w:rPr>
          <w:rFonts w:ascii="Book Antiqua" w:hAnsi="Book Antiqua"/>
        </w:rPr>
        <w:t>variant</w:t>
      </w:r>
      <w:r w:rsidR="00307DF1" w:rsidRPr="00334E1C">
        <w:rPr>
          <w:rFonts w:ascii="Book Antiqua" w:hAnsi="Book Antiqua"/>
          <w:noProof/>
          <w:vertAlign w:val="superscript"/>
        </w:rPr>
        <w:t>[</w:t>
      </w:r>
      <w:proofErr w:type="gramEnd"/>
      <w:r w:rsidR="00994114" w:rsidRPr="00334E1C">
        <w:rPr>
          <w:rFonts w:ascii="Book Antiqua" w:hAnsi="Book Antiqua"/>
          <w:noProof/>
          <w:vertAlign w:val="superscript"/>
        </w:rPr>
        <w:t>118</w:t>
      </w:r>
      <w:r w:rsidR="00307DF1" w:rsidRPr="00334E1C">
        <w:rPr>
          <w:rFonts w:ascii="Book Antiqua" w:hAnsi="Book Antiqua"/>
          <w:noProof/>
          <w:vertAlign w:val="superscript"/>
        </w:rPr>
        <w:t>]</w:t>
      </w:r>
      <w:r w:rsidR="00530E3C" w:rsidRPr="00334E1C">
        <w:rPr>
          <w:rFonts w:ascii="Book Antiqua" w:hAnsi="Book Antiqua"/>
        </w:rPr>
        <w:t xml:space="preserve">. </w:t>
      </w:r>
      <w:proofErr w:type="spellStart"/>
      <w:r w:rsidR="00530E3C" w:rsidRPr="00334E1C">
        <w:rPr>
          <w:rFonts w:ascii="Book Antiqua" w:hAnsi="Book Antiqua"/>
        </w:rPr>
        <w:t>McPeake</w:t>
      </w:r>
      <w:proofErr w:type="spellEnd"/>
      <w:r w:rsidR="00530E3C" w:rsidRPr="00334E1C">
        <w:rPr>
          <w:rFonts w:ascii="Book Antiqua" w:hAnsi="Book Antiqua"/>
        </w:rPr>
        <w:t xml:space="preserve"> </w:t>
      </w:r>
      <w:r w:rsidR="00530E3C" w:rsidRPr="00334E1C">
        <w:rPr>
          <w:rFonts w:ascii="Book Antiqua" w:hAnsi="Book Antiqua"/>
          <w:i/>
        </w:rPr>
        <w:t xml:space="preserve">et </w:t>
      </w:r>
      <w:proofErr w:type="gramStart"/>
      <w:r w:rsidR="00530E3C" w:rsidRPr="00334E1C">
        <w:rPr>
          <w:rFonts w:ascii="Book Antiqua" w:hAnsi="Book Antiqua"/>
          <w:i/>
        </w:rPr>
        <w:t>al</w:t>
      </w:r>
      <w:r w:rsidR="00530E3C" w:rsidRPr="00334E1C">
        <w:rPr>
          <w:rFonts w:ascii="Book Antiqua" w:hAnsi="Book Antiqua"/>
          <w:noProof/>
          <w:vertAlign w:val="superscript"/>
        </w:rPr>
        <w:t>[</w:t>
      </w:r>
      <w:proofErr w:type="gramEnd"/>
      <w:r w:rsidR="00530E3C" w:rsidRPr="00334E1C">
        <w:rPr>
          <w:rFonts w:ascii="Book Antiqua" w:hAnsi="Book Antiqua"/>
          <w:noProof/>
          <w:vertAlign w:val="superscript"/>
        </w:rPr>
        <w:t>119]</w:t>
      </w:r>
      <w:r w:rsidR="00760837" w:rsidRPr="00334E1C">
        <w:rPr>
          <w:rFonts w:ascii="Book Antiqua" w:hAnsi="Book Antiqua"/>
        </w:rPr>
        <w:t xml:space="preserve"> reported a 40% recurrence rate for lesions 4-8 cm and 78% in lesions &gt; 8 cm</w:t>
      </w:r>
      <w:r w:rsidR="00E73939" w:rsidRPr="00334E1C">
        <w:rPr>
          <w:rFonts w:ascii="Book Antiqua" w:hAnsi="Book Antiqua"/>
        </w:rPr>
        <w:t xml:space="preserve">. </w:t>
      </w:r>
      <w:r w:rsidR="00760837" w:rsidRPr="00334E1C">
        <w:rPr>
          <w:rFonts w:ascii="Book Antiqua" w:hAnsi="Book Antiqua"/>
        </w:rPr>
        <w:t xml:space="preserve">However, </w:t>
      </w:r>
      <w:proofErr w:type="spellStart"/>
      <w:r w:rsidR="00760837" w:rsidRPr="00334E1C">
        <w:rPr>
          <w:rFonts w:ascii="Book Antiqua" w:hAnsi="Book Antiqua"/>
        </w:rPr>
        <w:t>M</w:t>
      </w:r>
      <w:r w:rsidR="00530E3C" w:rsidRPr="00334E1C">
        <w:rPr>
          <w:rFonts w:ascii="Book Antiqua" w:hAnsi="Book Antiqua"/>
        </w:rPr>
        <w:t>ergental</w:t>
      </w:r>
      <w:proofErr w:type="spellEnd"/>
      <w:r w:rsidR="00530E3C" w:rsidRPr="00334E1C">
        <w:rPr>
          <w:rFonts w:ascii="Book Antiqua" w:hAnsi="Book Antiqua"/>
        </w:rPr>
        <w:t xml:space="preserve"> </w:t>
      </w:r>
      <w:r w:rsidR="00530E3C" w:rsidRPr="00334E1C">
        <w:rPr>
          <w:rFonts w:ascii="Book Antiqua" w:hAnsi="Book Antiqua"/>
          <w:i/>
        </w:rPr>
        <w:t xml:space="preserve">et </w:t>
      </w:r>
      <w:proofErr w:type="gramStart"/>
      <w:r w:rsidR="00530E3C" w:rsidRPr="00334E1C">
        <w:rPr>
          <w:rFonts w:ascii="Book Antiqua" w:hAnsi="Book Antiqua"/>
          <w:i/>
        </w:rPr>
        <w:t>al</w:t>
      </w:r>
      <w:r w:rsidR="00530E3C" w:rsidRPr="00334E1C">
        <w:rPr>
          <w:rFonts w:ascii="Book Antiqua" w:hAnsi="Book Antiqua"/>
          <w:noProof/>
          <w:vertAlign w:val="superscript"/>
        </w:rPr>
        <w:t>[</w:t>
      </w:r>
      <w:proofErr w:type="gramEnd"/>
      <w:r w:rsidR="00530E3C" w:rsidRPr="00334E1C">
        <w:rPr>
          <w:rFonts w:ascii="Book Antiqua" w:hAnsi="Book Antiqua"/>
          <w:noProof/>
          <w:vertAlign w:val="superscript"/>
        </w:rPr>
        <w:t>120]</w:t>
      </w:r>
      <w:r w:rsidR="00530E3C" w:rsidRPr="00334E1C">
        <w:rPr>
          <w:rFonts w:ascii="Book Antiqua" w:hAnsi="Book Antiqua"/>
        </w:rPr>
        <w:t xml:space="preserve"> reported a 5-y</w:t>
      </w:r>
      <w:r w:rsidR="00760837" w:rsidRPr="00334E1C">
        <w:rPr>
          <w:rFonts w:ascii="Book Antiqua" w:hAnsi="Book Antiqua"/>
        </w:rPr>
        <w:t>r survival of 50</w:t>
      </w:r>
      <w:r w:rsidR="00530E3C" w:rsidRPr="00334E1C">
        <w:rPr>
          <w:rFonts w:ascii="Book Antiqua" w:eastAsia="SimSun" w:hAnsi="Book Antiqua" w:hint="eastAsia"/>
          <w:lang w:eastAsia="zh-CN"/>
        </w:rPr>
        <w:t>%</w:t>
      </w:r>
      <w:r w:rsidR="00760837" w:rsidRPr="00334E1C">
        <w:rPr>
          <w:rFonts w:ascii="Book Antiqua" w:hAnsi="Book Antiqua"/>
        </w:rPr>
        <w:t xml:space="preserve">-70% after analysis of literature and European Liver Transplant Registry </w:t>
      </w:r>
      <w:r w:rsidR="00530E3C" w:rsidRPr="00334E1C">
        <w:rPr>
          <w:rFonts w:ascii="Book Antiqua" w:hAnsi="Book Antiqua"/>
        </w:rPr>
        <w:t>with median tumor sizes of 8 cm</w:t>
      </w:r>
      <w:r w:rsidR="00760837" w:rsidRPr="00334E1C">
        <w:rPr>
          <w:rFonts w:ascii="Book Antiqua" w:hAnsi="Book Antiqua"/>
        </w:rPr>
        <w:t xml:space="preserve">. </w:t>
      </w:r>
      <w:r w:rsidR="00537179" w:rsidRPr="00334E1C">
        <w:rPr>
          <w:rFonts w:ascii="Book Antiqua" w:hAnsi="Book Antiqua"/>
        </w:rPr>
        <w:t xml:space="preserve">This study </w:t>
      </w:r>
      <w:r w:rsidR="00760837" w:rsidRPr="00334E1C">
        <w:rPr>
          <w:rFonts w:ascii="Book Antiqua" w:hAnsi="Book Antiqua"/>
        </w:rPr>
        <w:t>recommend</w:t>
      </w:r>
      <w:r w:rsidR="00537179" w:rsidRPr="00334E1C">
        <w:rPr>
          <w:rFonts w:ascii="Book Antiqua" w:hAnsi="Book Antiqua"/>
        </w:rPr>
        <w:t>s</w:t>
      </w:r>
      <w:r w:rsidR="00760837" w:rsidRPr="00334E1C">
        <w:rPr>
          <w:rFonts w:ascii="Book Antiqua" w:hAnsi="Book Antiqua"/>
        </w:rPr>
        <w:t xml:space="preserve"> that Milan criteria should not be used to exclude patients with non-cirrhotic HCC and identified extrahepatic spread, gross vascular or lymph node involvement, multiple tumors and tumor recurren</w:t>
      </w:r>
      <w:r w:rsidR="00530E3C" w:rsidRPr="00334E1C">
        <w:rPr>
          <w:rFonts w:ascii="Book Antiqua" w:hAnsi="Book Antiqua"/>
        </w:rPr>
        <w:t xml:space="preserve">ce &lt; 1 </w:t>
      </w:r>
      <w:proofErr w:type="spellStart"/>
      <w:r w:rsidR="00530E3C" w:rsidRPr="00334E1C">
        <w:rPr>
          <w:rFonts w:ascii="Book Antiqua" w:hAnsi="Book Antiqua"/>
        </w:rPr>
        <w:t>y</w:t>
      </w:r>
      <w:r w:rsidR="00760837" w:rsidRPr="00334E1C">
        <w:rPr>
          <w:rFonts w:ascii="Book Antiqua" w:hAnsi="Book Antiqua"/>
        </w:rPr>
        <w:t>r</w:t>
      </w:r>
      <w:proofErr w:type="spellEnd"/>
      <w:r w:rsidR="00760837" w:rsidRPr="00334E1C">
        <w:rPr>
          <w:rFonts w:ascii="Book Antiqua" w:hAnsi="Book Antiqua"/>
        </w:rPr>
        <w:t xml:space="preserve"> after resection as predictors of poor outcome after LT. Based on these findings, an international consensus conference report recommended LT in patients with non-</w:t>
      </w:r>
      <w:proofErr w:type="spellStart"/>
      <w:r w:rsidR="00760837" w:rsidRPr="00334E1C">
        <w:rPr>
          <w:rFonts w:ascii="Book Antiqua" w:hAnsi="Book Antiqua"/>
        </w:rPr>
        <w:t>resectable</w:t>
      </w:r>
      <w:proofErr w:type="spellEnd"/>
      <w:r w:rsidR="00760837" w:rsidRPr="00334E1C">
        <w:rPr>
          <w:rFonts w:ascii="Book Antiqua" w:hAnsi="Book Antiqua"/>
        </w:rPr>
        <w:t xml:space="preserve"> HCC or in patients who experience intrahepatic recurrence after surgical resection; provided these patients have no macrovascular </w:t>
      </w:r>
      <w:r w:rsidR="00530E3C" w:rsidRPr="00334E1C">
        <w:rPr>
          <w:rFonts w:ascii="Book Antiqua" w:hAnsi="Book Antiqua"/>
        </w:rPr>
        <w:t>invasion or extrahepatic spread</w:t>
      </w:r>
      <w:r w:rsidR="00307DF1" w:rsidRPr="00334E1C">
        <w:rPr>
          <w:rFonts w:ascii="Book Antiqua" w:hAnsi="Book Antiqua"/>
          <w:noProof/>
          <w:vertAlign w:val="superscript"/>
        </w:rPr>
        <w:t>[</w:t>
      </w:r>
      <w:r w:rsidR="00537179" w:rsidRPr="00334E1C">
        <w:rPr>
          <w:rFonts w:ascii="Book Antiqua" w:hAnsi="Book Antiqua"/>
          <w:noProof/>
          <w:vertAlign w:val="superscript"/>
        </w:rPr>
        <w:t>121</w:t>
      </w:r>
      <w:r w:rsidR="00307DF1" w:rsidRPr="00334E1C">
        <w:rPr>
          <w:rFonts w:ascii="Book Antiqua" w:hAnsi="Book Antiqua"/>
          <w:noProof/>
          <w:vertAlign w:val="superscript"/>
        </w:rPr>
        <w:t>]</w:t>
      </w:r>
      <w:r w:rsidR="00530E3C" w:rsidRPr="00334E1C">
        <w:rPr>
          <w:rFonts w:ascii="Book Antiqua" w:hAnsi="Book Antiqua"/>
        </w:rPr>
        <w:t xml:space="preserve">. </w:t>
      </w:r>
      <w:proofErr w:type="spellStart"/>
      <w:r w:rsidR="00530E3C" w:rsidRPr="00334E1C">
        <w:rPr>
          <w:rFonts w:ascii="Book Antiqua" w:hAnsi="Book Antiqua"/>
        </w:rPr>
        <w:t>Decaens</w:t>
      </w:r>
      <w:proofErr w:type="spellEnd"/>
      <w:r w:rsidR="00530E3C" w:rsidRPr="00334E1C">
        <w:rPr>
          <w:rFonts w:ascii="Book Antiqua" w:hAnsi="Book Antiqua"/>
        </w:rPr>
        <w:t xml:space="preserve"> </w:t>
      </w:r>
      <w:r w:rsidR="00530E3C" w:rsidRPr="00334E1C">
        <w:rPr>
          <w:rFonts w:ascii="Book Antiqua" w:hAnsi="Book Antiqua"/>
          <w:i/>
        </w:rPr>
        <w:t xml:space="preserve">et </w:t>
      </w:r>
      <w:proofErr w:type="gramStart"/>
      <w:r w:rsidR="00530E3C" w:rsidRPr="00334E1C">
        <w:rPr>
          <w:rFonts w:ascii="Book Antiqua" w:hAnsi="Book Antiqua"/>
          <w:i/>
        </w:rPr>
        <w:t>al</w:t>
      </w:r>
      <w:r w:rsidR="00530E3C" w:rsidRPr="00334E1C">
        <w:rPr>
          <w:rFonts w:ascii="Book Antiqua" w:hAnsi="Book Antiqua"/>
          <w:noProof/>
          <w:vertAlign w:val="superscript"/>
        </w:rPr>
        <w:t>[</w:t>
      </w:r>
      <w:proofErr w:type="gramEnd"/>
      <w:r w:rsidR="00530E3C" w:rsidRPr="00334E1C">
        <w:rPr>
          <w:rFonts w:ascii="Book Antiqua" w:hAnsi="Book Antiqua"/>
          <w:noProof/>
          <w:vertAlign w:val="superscript"/>
        </w:rPr>
        <w:t>122]</w:t>
      </w:r>
      <w:r w:rsidR="00760837" w:rsidRPr="00334E1C">
        <w:rPr>
          <w:rFonts w:ascii="Book Antiqua" w:hAnsi="Book Antiqua"/>
        </w:rPr>
        <w:t xml:space="preserve"> highlighted the need for prospective studies addressing pre-LT imaging for tumor characteristics, response to treatment performed and kinetics of tumor progression during the waiting period and rate of</w:t>
      </w:r>
      <w:r w:rsidR="00530E3C" w:rsidRPr="00334E1C">
        <w:rPr>
          <w:rFonts w:ascii="Book Antiqua" w:hAnsi="Book Antiqua"/>
        </w:rPr>
        <w:t xml:space="preserve"> dropout from tumor progression</w:t>
      </w:r>
      <w:r w:rsidR="00760837" w:rsidRPr="00334E1C">
        <w:rPr>
          <w:rFonts w:ascii="Book Antiqua" w:hAnsi="Book Antiqua"/>
        </w:rPr>
        <w:t xml:space="preserve">. It will be interesting to note the recurrence and overall survival </w:t>
      </w:r>
      <w:r w:rsidR="009C4511" w:rsidRPr="00334E1C">
        <w:rPr>
          <w:rFonts w:ascii="Book Antiqua" w:eastAsia="SimSun" w:hAnsi="Book Antiqua" w:hint="eastAsia"/>
          <w:lang w:eastAsia="zh-CN"/>
        </w:rPr>
        <w:t xml:space="preserve">(OS) </w:t>
      </w:r>
      <w:r w:rsidR="00760837" w:rsidRPr="00334E1C">
        <w:rPr>
          <w:rFonts w:ascii="Book Antiqua" w:hAnsi="Book Antiqua"/>
        </w:rPr>
        <w:t>of these pa</w:t>
      </w:r>
      <w:r w:rsidR="008B44C8" w:rsidRPr="00334E1C">
        <w:rPr>
          <w:rFonts w:ascii="Book Antiqua" w:hAnsi="Book Antiqua"/>
        </w:rPr>
        <w:t xml:space="preserve">tients in future studies after </w:t>
      </w:r>
      <w:r w:rsidR="000B4E03" w:rsidRPr="00334E1C">
        <w:rPr>
          <w:rFonts w:ascii="Book Antiqua" w:hAnsi="Book Antiqua"/>
        </w:rPr>
        <w:t xml:space="preserve">improved patient selection and advances in </w:t>
      </w:r>
      <w:r w:rsidR="00760837" w:rsidRPr="00334E1C">
        <w:rPr>
          <w:rFonts w:ascii="Book Antiqua" w:hAnsi="Book Antiqua"/>
        </w:rPr>
        <w:t xml:space="preserve">perioperative management and surgical care. </w:t>
      </w:r>
    </w:p>
    <w:p w14:paraId="1EB33A4B" w14:textId="726A8670" w:rsidR="006017A6" w:rsidRPr="00334E1C" w:rsidRDefault="006017A6" w:rsidP="000D6843">
      <w:pPr>
        <w:spacing w:line="360" w:lineRule="auto"/>
        <w:jc w:val="both"/>
        <w:rPr>
          <w:rFonts w:ascii="Book Antiqua" w:eastAsia="SimSun" w:hAnsi="Book Antiqua"/>
          <w:lang w:eastAsia="zh-CN"/>
        </w:rPr>
      </w:pPr>
    </w:p>
    <w:p w14:paraId="7BB46175" w14:textId="77777777" w:rsidR="00530E3C" w:rsidRPr="00334E1C" w:rsidRDefault="00760837" w:rsidP="00727BA3">
      <w:pPr>
        <w:spacing w:line="360" w:lineRule="auto"/>
        <w:jc w:val="both"/>
        <w:rPr>
          <w:rFonts w:ascii="Book Antiqua" w:eastAsia="SimSun" w:hAnsi="Book Antiqua"/>
          <w:b/>
          <w:i/>
          <w:lang w:eastAsia="zh-CN"/>
        </w:rPr>
      </w:pPr>
      <w:r w:rsidRPr="00334E1C">
        <w:rPr>
          <w:rFonts w:ascii="Book Antiqua" w:hAnsi="Book Antiqua"/>
          <w:b/>
          <w:i/>
        </w:rPr>
        <w:t>Systemic therapy</w:t>
      </w:r>
    </w:p>
    <w:p w14:paraId="288A3CD0" w14:textId="33F1B7C0" w:rsidR="00C85B3A" w:rsidRPr="00334E1C" w:rsidRDefault="00760837" w:rsidP="00727BA3">
      <w:pPr>
        <w:spacing w:line="360" w:lineRule="auto"/>
        <w:jc w:val="both"/>
        <w:rPr>
          <w:rFonts w:ascii="Book Antiqua" w:eastAsia="SimSun" w:hAnsi="Book Antiqua"/>
          <w:lang w:eastAsia="zh-CN"/>
        </w:rPr>
      </w:pPr>
      <w:r w:rsidRPr="00334E1C">
        <w:rPr>
          <w:rFonts w:ascii="Book Antiqua" w:hAnsi="Book Antiqua"/>
        </w:rPr>
        <w:lastRenderedPageBreak/>
        <w:t>Sorafenib is a</w:t>
      </w:r>
      <w:r w:rsidR="00E73939" w:rsidRPr="00334E1C">
        <w:rPr>
          <w:rFonts w:ascii="Book Antiqua" w:hAnsi="Book Antiqua"/>
        </w:rPr>
        <w:t>n</w:t>
      </w:r>
      <w:r w:rsidRPr="00334E1C">
        <w:rPr>
          <w:rFonts w:ascii="Book Antiqua" w:hAnsi="Book Antiqua"/>
        </w:rPr>
        <w:t xml:space="preserve"> </w:t>
      </w:r>
      <w:bookmarkStart w:id="36" w:name="OLE_LINK100"/>
      <w:bookmarkStart w:id="37" w:name="OLE_LINK101"/>
      <w:r w:rsidR="00530E3C" w:rsidRPr="00334E1C">
        <w:rPr>
          <w:rFonts w:ascii="Book Antiqua" w:hAnsi="Book Antiqua"/>
        </w:rPr>
        <w:t xml:space="preserve">food and drug administration </w:t>
      </w:r>
      <w:r w:rsidR="00530E3C" w:rsidRPr="00334E1C">
        <w:rPr>
          <w:rFonts w:ascii="Book Antiqua" w:eastAsia="SimSun" w:hAnsi="Book Antiqua" w:hint="eastAsia"/>
          <w:lang w:eastAsia="zh-CN"/>
        </w:rPr>
        <w:t>(</w:t>
      </w:r>
      <w:r w:rsidRPr="00334E1C">
        <w:rPr>
          <w:rFonts w:ascii="Book Antiqua" w:hAnsi="Book Antiqua"/>
        </w:rPr>
        <w:t>FDA</w:t>
      </w:r>
      <w:r w:rsidR="00530E3C" w:rsidRPr="00334E1C">
        <w:rPr>
          <w:rFonts w:ascii="Book Antiqua" w:eastAsia="SimSun" w:hAnsi="Book Antiqua" w:hint="eastAsia"/>
          <w:lang w:eastAsia="zh-CN"/>
        </w:rPr>
        <w:t xml:space="preserve">) </w:t>
      </w:r>
      <w:r w:rsidRPr="00334E1C">
        <w:rPr>
          <w:rFonts w:ascii="Book Antiqua" w:hAnsi="Book Antiqua"/>
        </w:rPr>
        <w:t>approved</w:t>
      </w:r>
      <w:bookmarkEnd w:id="36"/>
      <w:bookmarkEnd w:id="37"/>
      <w:r w:rsidRPr="00334E1C">
        <w:rPr>
          <w:rFonts w:ascii="Book Antiqua" w:hAnsi="Book Antiqua"/>
        </w:rPr>
        <w:t xml:space="preserve"> oral multi-tyrosine kinase inhibitor</w:t>
      </w:r>
      <w:r w:rsidR="00CA7556" w:rsidRPr="00334E1C">
        <w:rPr>
          <w:rFonts w:ascii="Book Antiqua" w:hAnsi="Book Antiqua"/>
        </w:rPr>
        <w:t>,</w:t>
      </w:r>
      <w:r w:rsidRPr="00334E1C">
        <w:rPr>
          <w:rFonts w:ascii="Book Antiqua" w:hAnsi="Book Antiqua"/>
        </w:rPr>
        <w:t xml:space="preserve"> which is the</w:t>
      </w:r>
      <w:r w:rsidR="00CA7556" w:rsidRPr="00334E1C">
        <w:rPr>
          <w:rFonts w:ascii="Book Antiqua" w:hAnsi="Book Antiqua"/>
        </w:rPr>
        <w:t xml:space="preserve"> first line therapy for </w:t>
      </w:r>
      <w:r w:rsidRPr="00334E1C">
        <w:rPr>
          <w:rFonts w:ascii="Book Antiqua" w:hAnsi="Book Antiqua"/>
        </w:rPr>
        <w:t xml:space="preserve">patients with advanced </w:t>
      </w:r>
      <w:proofErr w:type="gramStart"/>
      <w:r w:rsidR="00122E3D" w:rsidRPr="00334E1C">
        <w:rPr>
          <w:rFonts w:ascii="Book Antiqua" w:hAnsi="Book Antiqua"/>
        </w:rPr>
        <w:t>HCC</w:t>
      </w:r>
      <w:r w:rsidR="00307DF1" w:rsidRPr="00334E1C">
        <w:rPr>
          <w:rFonts w:ascii="Book Antiqua" w:hAnsi="Book Antiqua"/>
          <w:noProof/>
          <w:vertAlign w:val="superscript"/>
        </w:rPr>
        <w:t>[</w:t>
      </w:r>
      <w:proofErr w:type="gramEnd"/>
      <w:r w:rsidR="00530E3C" w:rsidRPr="00334E1C">
        <w:rPr>
          <w:rFonts w:ascii="Book Antiqua" w:hAnsi="Book Antiqua"/>
          <w:noProof/>
          <w:vertAlign w:val="superscript"/>
        </w:rPr>
        <w:t>123,</w:t>
      </w:r>
      <w:r w:rsidR="00097988" w:rsidRPr="00334E1C">
        <w:rPr>
          <w:rFonts w:ascii="Book Antiqua" w:hAnsi="Book Antiqua"/>
          <w:noProof/>
          <w:vertAlign w:val="superscript"/>
        </w:rPr>
        <w:t>124</w:t>
      </w:r>
      <w:r w:rsidR="00307DF1" w:rsidRPr="00334E1C">
        <w:rPr>
          <w:rFonts w:ascii="Book Antiqua" w:hAnsi="Book Antiqua"/>
          <w:noProof/>
          <w:vertAlign w:val="superscript"/>
        </w:rPr>
        <w:t>]</w:t>
      </w:r>
      <w:r w:rsidRPr="00334E1C">
        <w:rPr>
          <w:rFonts w:ascii="Book Antiqua" w:hAnsi="Book Antiqua"/>
        </w:rPr>
        <w:t xml:space="preserve">. It is indicated in patients who are not deemed surgical or transplant candidates with preserved liver function. It inhibits tumor growth and has anti-proliferative, anti-angiogenic and pro-apoptotic </w:t>
      </w:r>
      <w:proofErr w:type="gramStart"/>
      <w:r w:rsidRPr="00334E1C">
        <w:rPr>
          <w:rFonts w:ascii="Book Antiqua" w:hAnsi="Book Antiqua"/>
        </w:rPr>
        <w:t>features</w:t>
      </w:r>
      <w:r w:rsidR="00307DF1" w:rsidRPr="00334E1C">
        <w:rPr>
          <w:rFonts w:ascii="Book Antiqua" w:hAnsi="Book Antiqua"/>
          <w:noProof/>
          <w:vertAlign w:val="superscript"/>
        </w:rPr>
        <w:t>[</w:t>
      </w:r>
      <w:proofErr w:type="gramEnd"/>
      <w:r w:rsidR="00D235BD" w:rsidRPr="00334E1C">
        <w:rPr>
          <w:rFonts w:ascii="Book Antiqua" w:hAnsi="Book Antiqua"/>
          <w:noProof/>
          <w:vertAlign w:val="superscript"/>
        </w:rPr>
        <w:t>125</w:t>
      </w:r>
      <w:r w:rsidR="00307DF1" w:rsidRPr="00334E1C">
        <w:rPr>
          <w:rFonts w:ascii="Book Antiqua" w:hAnsi="Book Antiqua"/>
          <w:noProof/>
          <w:vertAlign w:val="superscript"/>
        </w:rPr>
        <w:t>]</w:t>
      </w:r>
      <w:r w:rsidR="00530E3C" w:rsidRPr="00334E1C">
        <w:rPr>
          <w:rFonts w:ascii="Book Antiqua" w:hAnsi="Book Antiqua"/>
        </w:rPr>
        <w:t xml:space="preserve">. </w:t>
      </w:r>
      <w:r w:rsidRPr="00334E1C">
        <w:rPr>
          <w:rFonts w:ascii="Book Antiqua" w:hAnsi="Book Antiqua"/>
        </w:rPr>
        <w:t>The most common side effects reported include diarrh</w:t>
      </w:r>
      <w:r w:rsidR="00530E3C" w:rsidRPr="00334E1C">
        <w:rPr>
          <w:rFonts w:ascii="Book Antiqua" w:hAnsi="Book Antiqua"/>
        </w:rPr>
        <w:t xml:space="preserve">ea and hand-foot skin </w:t>
      </w:r>
      <w:proofErr w:type="gramStart"/>
      <w:r w:rsidR="00530E3C" w:rsidRPr="00334E1C">
        <w:rPr>
          <w:rFonts w:ascii="Book Antiqua" w:hAnsi="Book Antiqua"/>
        </w:rPr>
        <w:t>reactions</w:t>
      </w:r>
      <w:r w:rsidR="00307DF1" w:rsidRPr="00334E1C">
        <w:rPr>
          <w:rFonts w:ascii="Book Antiqua" w:hAnsi="Book Antiqua"/>
          <w:noProof/>
          <w:vertAlign w:val="superscript"/>
        </w:rPr>
        <w:t>[</w:t>
      </w:r>
      <w:proofErr w:type="gramEnd"/>
      <w:r w:rsidR="00D235BD" w:rsidRPr="00334E1C">
        <w:rPr>
          <w:rFonts w:ascii="Book Antiqua" w:hAnsi="Book Antiqua"/>
          <w:noProof/>
          <w:vertAlign w:val="superscript"/>
        </w:rPr>
        <w:t>126</w:t>
      </w:r>
      <w:r w:rsidR="00307DF1" w:rsidRPr="00334E1C">
        <w:rPr>
          <w:rFonts w:ascii="Book Antiqua" w:hAnsi="Book Antiqua"/>
          <w:noProof/>
          <w:vertAlign w:val="superscript"/>
        </w:rPr>
        <w:t>]</w:t>
      </w:r>
      <w:r w:rsidRPr="00334E1C">
        <w:rPr>
          <w:rFonts w:ascii="Book Antiqua" w:hAnsi="Book Antiqua"/>
        </w:rPr>
        <w:t>. Sorafenib has demonstrated survival benefit in cirrhotic HCC, however no studies have formally evaluated outcomes in patients with a non-cirrhotic liver. Given the similarity of angiogenic characteristics between cirrhotic and non-cirrhotic HCC, Sorafenib could have a role in the management of advance</w:t>
      </w:r>
      <w:r w:rsidR="00C85B3A" w:rsidRPr="00334E1C">
        <w:rPr>
          <w:rFonts w:ascii="Book Antiqua" w:hAnsi="Book Antiqua"/>
        </w:rPr>
        <w:t xml:space="preserve">d HCC in non-cirrhotic </w:t>
      </w:r>
      <w:proofErr w:type="gramStart"/>
      <w:r w:rsidR="00C85B3A" w:rsidRPr="00334E1C">
        <w:rPr>
          <w:rFonts w:ascii="Book Antiqua" w:hAnsi="Book Antiqua"/>
        </w:rPr>
        <w:t>patients</w:t>
      </w:r>
      <w:r w:rsidR="00307DF1" w:rsidRPr="00334E1C">
        <w:rPr>
          <w:rFonts w:ascii="Book Antiqua" w:hAnsi="Book Antiqua"/>
          <w:noProof/>
          <w:vertAlign w:val="superscript"/>
        </w:rPr>
        <w:t>[</w:t>
      </w:r>
      <w:proofErr w:type="gramEnd"/>
      <w:r w:rsidR="00F97050" w:rsidRPr="00334E1C">
        <w:rPr>
          <w:rFonts w:ascii="Book Antiqua" w:hAnsi="Book Antiqua"/>
          <w:noProof/>
          <w:vertAlign w:val="superscript"/>
        </w:rPr>
        <w:t>127</w:t>
      </w:r>
      <w:r w:rsidR="00307DF1" w:rsidRPr="00334E1C">
        <w:rPr>
          <w:rFonts w:ascii="Book Antiqua" w:hAnsi="Book Antiqua"/>
          <w:noProof/>
          <w:vertAlign w:val="superscript"/>
        </w:rPr>
        <w:t>]</w:t>
      </w:r>
      <w:r w:rsidR="00CA7556" w:rsidRPr="00334E1C">
        <w:rPr>
          <w:rFonts w:ascii="Book Antiqua" w:hAnsi="Book Antiqua"/>
        </w:rPr>
        <w:t>. Rece</w:t>
      </w:r>
      <w:r w:rsidR="00154FCB" w:rsidRPr="00334E1C">
        <w:rPr>
          <w:rFonts w:ascii="Book Antiqua" w:hAnsi="Book Antiqua"/>
        </w:rPr>
        <w:t xml:space="preserve">ntly, </w:t>
      </w:r>
      <w:r w:rsidR="00E718D0" w:rsidRPr="00334E1C">
        <w:rPr>
          <w:rFonts w:ascii="Book Antiqua" w:hAnsi="Book Antiqua"/>
        </w:rPr>
        <w:t>t</w:t>
      </w:r>
      <w:r w:rsidR="006847BC" w:rsidRPr="00334E1C">
        <w:rPr>
          <w:rFonts w:ascii="Book Antiqua" w:hAnsi="Book Antiqua"/>
        </w:rPr>
        <w:t xml:space="preserve">he FDA approved two new systemic drugs </w:t>
      </w:r>
      <w:r w:rsidR="00CA7556" w:rsidRPr="00334E1C">
        <w:rPr>
          <w:rFonts w:ascii="Book Antiqua" w:hAnsi="Book Antiqua"/>
        </w:rPr>
        <w:t>for advanced HCC</w:t>
      </w:r>
      <w:r w:rsidR="006847BC" w:rsidRPr="00334E1C">
        <w:rPr>
          <w:rFonts w:ascii="Book Antiqua" w:hAnsi="Book Antiqua"/>
        </w:rPr>
        <w:t xml:space="preserve">. </w:t>
      </w:r>
      <w:r w:rsidR="00154FCB" w:rsidRPr="00334E1C">
        <w:rPr>
          <w:rFonts w:ascii="Book Antiqua" w:hAnsi="Book Antiqua"/>
        </w:rPr>
        <w:t>Regorafenib,</w:t>
      </w:r>
      <w:r w:rsidR="003604EE" w:rsidRPr="00334E1C">
        <w:rPr>
          <w:rFonts w:ascii="Book Antiqua" w:hAnsi="Book Antiqua"/>
        </w:rPr>
        <w:t xml:space="preserve"> a </w:t>
      </w:r>
      <w:proofErr w:type="spellStart"/>
      <w:r w:rsidR="003604EE" w:rsidRPr="00334E1C">
        <w:rPr>
          <w:rFonts w:ascii="Book Antiqua" w:hAnsi="Book Antiqua"/>
        </w:rPr>
        <w:t>multikinase</w:t>
      </w:r>
      <w:proofErr w:type="spellEnd"/>
      <w:r w:rsidR="003604EE" w:rsidRPr="00334E1C">
        <w:rPr>
          <w:rFonts w:ascii="Book Antiqua" w:hAnsi="Book Antiqua"/>
        </w:rPr>
        <w:t xml:space="preserve"> inhibitor</w:t>
      </w:r>
      <w:r w:rsidR="00C85B3A" w:rsidRPr="00334E1C">
        <w:rPr>
          <w:rFonts w:ascii="Book Antiqua" w:eastAsia="SimSun" w:hAnsi="Book Antiqua" w:hint="eastAsia"/>
          <w:lang w:eastAsia="zh-CN"/>
        </w:rPr>
        <w:t>,</w:t>
      </w:r>
      <w:r w:rsidR="00154FCB" w:rsidRPr="00334E1C">
        <w:rPr>
          <w:rFonts w:ascii="Book Antiqua" w:hAnsi="Book Antiqua"/>
        </w:rPr>
        <w:t xml:space="preserve"> and Nivolumab, a </w:t>
      </w:r>
      <w:r w:rsidR="00AB5404" w:rsidRPr="00334E1C">
        <w:rPr>
          <w:rFonts w:ascii="Book Antiqua" w:eastAsia="SimSun" w:hAnsi="Book Antiqua" w:hint="eastAsia"/>
          <w:lang w:eastAsia="zh-CN"/>
        </w:rPr>
        <w:t>PD-1 (</w:t>
      </w:r>
      <w:r w:rsidR="00C85B3A" w:rsidRPr="00334E1C">
        <w:rPr>
          <w:rFonts w:ascii="Book Antiqua" w:hAnsi="Book Antiqua"/>
        </w:rPr>
        <w:t>programmed cell death protein 1</w:t>
      </w:r>
      <w:r w:rsidR="00AB5404" w:rsidRPr="00334E1C">
        <w:rPr>
          <w:rFonts w:ascii="Book Antiqua" w:eastAsia="SimSun" w:hAnsi="Book Antiqua" w:hint="eastAsia"/>
          <w:lang w:eastAsia="zh-CN"/>
        </w:rPr>
        <w:t>)</w:t>
      </w:r>
      <w:r w:rsidR="00154FCB" w:rsidRPr="00334E1C">
        <w:rPr>
          <w:rFonts w:ascii="Book Antiqua" w:hAnsi="Book Antiqua"/>
        </w:rPr>
        <w:t xml:space="preserve"> inhibitor </w:t>
      </w:r>
      <w:r w:rsidR="003604EE" w:rsidRPr="00334E1C">
        <w:rPr>
          <w:rFonts w:ascii="Book Antiqua" w:hAnsi="Book Antiqua"/>
        </w:rPr>
        <w:t xml:space="preserve">have shown </w:t>
      </w:r>
      <w:r w:rsidR="00154FCB" w:rsidRPr="00334E1C">
        <w:rPr>
          <w:rFonts w:ascii="Book Antiqua" w:hAnsi="Book Antiqua"/>
        </w:rPr>
        <w:t xml:space="preserve">survival benefit in patients who had disease progression </w:t>
      </w:r>
      <w:r w:rsidR="006847BC" w:rsidRPr="00334E1C">
        <w:rPr>
          <w:rFonts w:ascii="Book Antiqua" w:hAnsi="Book Antiqua"/>
        </w:rPr>
        <w:t>despite treatment with</w:t>
      </w:r>
      <w:r w:rsidR="00154FCB" w:rsidRPr="00334E1C">
        <w:rPr>
          <w:rFonts w:ascii="Book Antiqua" w:hAnsi="Book Antiqua"/>
        </w:rPr>
        <w:t xml:space="preserve"> </w:t>
      </w:r>
      <w:proofErr w:type="gramStart"/>
      <w:r w:rsidR="00154FCB" w:rsidRPr="00334E1C">
        <w:rPr>
          <w:rFonts w:ascii="Book Antiqua" w:hAnsi="Book Antiqua"/>
        </w:rPr>
        <w:t>Sorafenib</w:t>
      </w:r>
      <w:r w:rsidR="004B3B3C" w:rsidRPr="00334E1C">
        <w:rPr>
          <w:rFonts w:ascii="Book Antiqua" w:hAnsi="Book Antiqua"/>
          <w:noProof/>
          <w:vertAlign w:val="superscript"/>
        </w:rPr>
        <w:t>[</w:t>
      </w:r>
      <w:proofErr w:type="gramEnd"/>
      <w:r w:rsidR="00C85B3A" w:rsidRPr="00334E1C">
        <w:rPr>
          <w:rFonts w:ascii="Book Antiqua" w:hAnsi="Book Antiqua"/>
          <w:noProof/>
          <w:vertAlign w:val="superscript"/>
        </w:rPr>
        <w:t>128,</w:t>
      </w:r>
      <w:r w:rsidR="001F0F0E" w:rsidRPr="00334E1C">
        <w:rPr>
          <w:rFonts w:ascii="Book Antiqua" w:hAnsi="Book Antiqua"/>
          <w:noProof/>
          <w:vertAlign w:val="superscript"/>
        </w:rPr>
        <w:t>129</w:t>
      </w:r>
      <w:r w:rsidR="00307DF1" w:rsidRPr="00334E1C">
        <w:rPr>
          <w:rFonts w:ascii="Book Antiqua" w:hAnsi="Book Antiqua"/>
          <w:noProof/>
          <w:vertAlign w:val="superscript"/>
        </w:rPr>
        <w:t>]</w:t>
      </w:r>
      <w:r w:rsidR="00154FCB" w:rsidRPr="00334E1C">
        <w:rPr>
          <w:rFonts w:ascii="Book Antiqua" w:hAnsi="Book Antiqua"/>
        </w:rPr>
        <w:t xml:space="preserve">. </w:t>
      </w:r>
    </w:p>
    <w:p w14:paraId="190789E5" w14:textId="77777777" w:rsidR="00AB5404" w:rsidRPr="00334E1C" w:rsidRDefault="00760837" w:rsidP="00AB5404">
      <w:pPr>
        <w:spacing w:line="360" w:lineRule="auto"/>
        <w:ind w:firstLineChars="100" w:firstLine="240"/>
        <w:jc w:val="both"/>
        <w:rPr>
          <w:rFonts w:ascii="Book Antiqua" w:eastAsia="SimSun" w:hAnsi="Book Antiqua"/>
          <w:lang w:eastAsia="zh-CN"/>
        </w:rPr>
      </w:pPr>
      <w:r w:rsidRPr="00334E1C">
        <w:rPr>
          <w:rFonts w:ascii="Book Antiqua" w:hAnsi="Book Antiqua"/>
        </w:rPr>
        <w:t>Systemic chemotherapy with other agents has been ineffective and has resulted in sub-optimal outcomes in cirrhotic advanced HCC. This has been largely due to the underlying cirrhosis with altered drug metabolism</w:t>
      </w:r>
      <w:r w:rsidR="00CA7556" w:rsidRPr="00334E1C">
        <w:rPr>
          <w:rFonts w:ascii="Book Antiqua" w:hAnsi="Book Antiqua"/>
        </w:rPr>
        <w:t>,</w:t>
      </w:r>
      <w:r w:rsidRPr="00334E1C">
        <w:rPr>
          <w:rFonts w:ascii="Book Antiqua" w:hAnsi="Book Antiqua"/>
        </w:rPr>
        <w:t xml:space="preserve"> which can lead to serious toxicity requiring either decrease in the dos</w:t>
      </w:r>
      <w:r w:rsidR="00C257D9" w:rsidRPr="00334E1C">
        <w:rPr>
          <w:rFonts w:ascii="Book Antiqua" w:hAnsi="Book Antiqua"/>
        </w:rPr>
        <w:t xml:space="preserve">e or </w:t>
      </w:r>
      <w:proofErr w:type="gramStart"/>
      <w:r w:rsidR="00C257D9" w:rsidRPr="00334E1C">
        <w:rPr>
          <w:rFonts w:ascii="Book Antiqua" w:hAnsi="Book Antiqua"/>
        </w:rPr>
        <w:t>discontinuat</w:t>
      </w:r>
      <w:r w:rsidR="00122E3D" w:rsidRPr="00334E1C">
        <w:rPr>
          <w:rFonts w:ascii="Book Antiqua" w:hAnsi="Book Antiqua"/>
        </w:rPr>
        <w:t>ion</w:t>
      </w:r>
      <w:r w:rsidR="00424C07" w:rsidRPr="00334E1C">
        <w:rPr>
          <w:rFonts w:ascii="Book Antiqua" w:hAnsi="Book Antiqua"/>
          <w:noProof/>
          <w:vertAlign w:val="superscript"/>
        </w:rPr>
        <w:t>[</w:t>
      </w:r>
      <w:proofErr w:type="gramEnd"/>
      <w:r w:rsidR="00AB5404" w:rsidRPr="00334E1C">
        <w:rPr>
          <w:rFonts w:ascii="Book Antiqua" w:hAnsi="Book Antiqua"/>
          <w:noProof/>
          <w:vertAlign w:val="superscript"/>
        </w:rPr>
        <w:t>130,</w:t>
      </w:r>
      <w:r w:rsidR="00D320F7" w:rsidRPr="00334E1C">
        <w:rPr>
          <w:rFonts w:ascii="Book Antiqua" w:hAnsi="Book Antiqua"/>
          <w:noProof/>
          <w:vertAlign w:val="superscript"/>
        </w:rPr>
        <w:t>131</w:t>
      </w:r>
      <w:r w:rsidR="00424C07" w:rsidRPr="00334E1C">
        <w:rPr>
          <w:rFonts w:ascii="Book Antiqua" w:hAnsi="Book Antiqua"/>
          <w:noProof/>
          <w:vertAlign w:val="superscript"/>
        </w:rPr>
        <w:t>]</w:t>
      </w:r>
      <w:r w:rsidRPr="00334E1C">
        <w:rPr>
          <w:rFonts w:ascii="Book Antiqua" w:hAnsi="Book Antiqua"/>
        </w:rPr>
        <w:t xml:space="preserve">. However, non-cirrhotic HCC patients with a healthy liver may be able </w:t>
      </w:r>
      <w:r w:rsidR="006017A6" w:rsidRPr="00334E1C">
        <w:rPr>
          <w:rFonts w:ascii="Book Antiqua" w:hAnsi="Book Antiqua"/>
        </w:rPr>
        <w:t xml:space="preserve">to tolerate these agents. </w:t>
      </w:r>
      <w:proofErr w:type="spellStart"/>
      <w:r w:rsidRPr="00334E1C">
        <w:rPr>
          <w:rFonts w:ascii="Book Antiqua" w:hAnsi="Book Antiqua"/>
        </w:rPr>
        <w:t>Edeline</w:t>
      </w:r>
      <w:proofErr w:type="spellEnd"/>
      <w:r w:rsidRPr="00334E1C">
        <w:rPr>
          <w:rFonts w:ascii="Book Antiqua" w:hAnsi="Book Antiqua"/>
        </w:rPr>
        <w:t xml:space="preserve"> </w:t>
      </w:r>
      <w:r w:rsidRPr="00334E1C">
        <w:rPr>
          <w:rFonts w:ascii="Book Antiqua" w:hAnsi="Book Antiqua"/>
          <w:i/>
        </w:rPr>
        <w:t xml:space="preserve">et </w:t>
      </w:r>
      <w:proofErr w:type="gramStart"/>
      <w:r w:rsidRPr="00334E1C">
        <w:rPr>
          <w:rFonts w:ascii="Book Antiqua" w:hAnsi="Book Antiqua"/>
          <w:i/>
        </w:rPr>
        <w:t>al</w:t>
      </w:r>
      <w:r w:rsidR="00AB5404" w:rsidRPr="00334E1C">
        <w:rPr>
          <w:rFonts w:ascii="Book Antiqua" w:hAnsi="Book Antiqua"/>
          <w:noProof/>
          <w:vertAlign w:val="superscript"/>
        </w:rPr>
        <w:t>[</w:t>
      </w:r>
      <w:proofErr w:type="gramEnd"/>
      <w:r w:rsidR="00AB5404" w:rsidRPr="00334E1C">
        <w:rPr>
          <w:rFonts w:ascii="Book Antiqua" w:hAnsi="Book Antiqua"/>
          <w:noProof/>
          <w:vertAlign w:val="superscript"/>
        </w:rPr>
        <w:t>132]</w:t>
      </w:r>
      <w:r w:rsidRPr="00334E1C">
        <w:rPr>
          <w:rFonts w:ascii="Book Antiqua" w:hAnsi="Book Antiqua"/>
        </w:rPr>
        <w:t xml:space="preserve"> in their </w:t>
      </w:r>
      <w:r w:rsidR="00E73939" w:rsidRPr="00334E1C">
        <w:rPr>
          <w:rFonts w:ascii="Book Antiqua" w:hAnsi="Book Antiqua"/>
        </w:rPr>
        <w:t>study</w:t>
      </w:r>
      <w:r w:rsidRPr="00334E1C">
        <w:rPr>
          <w:rFonts w:ascii="Book Antiqua" w:hAnsi="Book Antiqua"/>
        </w:rPr>
        <w:t xml:space="preserve"> had a 52% disease control rate with ECC (</w:t>
      </w:r>
      <w:proofErr w:type="spellStart"/>
      <w:r w:rsidRPr="00334E1C">
        <w:rPr>
          <w:rFonts w:ascii="Book Antiqua" w:hAnsi="Book Antiqua"/>
        </w:rPr>
        <w:t>epirubicin</w:t>
      </w:r>
      <w:proofErr w:type="spellEnd"/>
      <w:r w:rsidRPr="00334E1C">
        <w:rPr>
          <w:rFonts w:ascii="Book Antiqua" w:hAnsi="Book Antiqua"/>
        </w:rPr>
        <w:t>, cisplatin and 5-flurouracil) or ECF (</w:t>
      </w:r>
      <w:proofErr w:type="spellStart"/>
      <w:r w:rsidRPr="00334E1C">
        <w:rPr>
          <w:rFonts w:ascii="Book Antiqua" w:hAnsi="Book Antiqua"/>
        </w:rPr>
        <w:t>epirubicin</w:t>
      </w:r>
      <w:proofErr w:type="spellEnd"/>
      <w:r w:rsidRPr="00334E1C">
        <w:rPr>
          <w:rFonts w:ascii="Book Antiqua" w:hAnsi="Book Antiqua"/>
        </w:rPr>
        <w:t xml:space="preserve">, </w:t>
      </w:r>
      <w:proofErr w:type="spellStart"/>
      <w:r w:rsidRPr="00334E1C">
        <w:rPr>
          <w:rFonts w:ascii="Book Antiqua" w:hAnsi="Book Antiqua"/>
        </w:rPr>
        <w:t>cisplastin</w:t>
      </w:r>
      <w:proofErr w:type="spellEnd"/>
      <w:r w:rsidRPr="00334E1C">
        <w:rPr>
          <w:rFonts w:ascii="Book Antiqua" w:hAnsi="Book Antiqua"/>
        </w:rPr>
        <w:t xml:space="preserve"> and capecitabine)</w:t>
      </w:r>
      <w:r w:rsidR="00AB5404" w:rsidRPr="00334E1C">
        <w:rPr>
          <w:rFonts w:ascii="Book Antiqua" w:hAnsi="Book Antiqua"/>
        </w:rPr>
        <w:t xml:space="preserve">. Romano </w:t>
      </w:r>
      <w:r w:rsidR="00AB5404" w:rsidRPr="00334E1C">
        <w:rPr>
          <w:rFonts w:ascii="Book Antiqua" w:hAnsi="Book Antiqua"/>
          <w:i/>
        </w:rPr>
        <w:t xml:space="preserve">et </w:t>
      </w:r>
      <w:proofErr w:type="gramStart"/>
      <w:r w:rsidR="00AB5404" w:rsidRPr="00334E1C">
        <w:rPr>
          <w:rFonts w:ascii="Book Antiqua" w:hAnsi="Book Antiqua"/>
          <w:i/>
        </w:rPr>
        <w:t>al</w:t>
      </w:r>
      <w:r w:rsidR="00AB5404" w:rsidRPr="00334E1C">
        <w:rPr>
          <w:rFonts w:ascii="Book Antiqua" w:hAnsi="Book Antiqua"/>
          <w:noProof/>
          <w:vertAlign w:val="superscript"/>
        </w:rPr>
        <w:t>[</w:t>
      </w:r>
      <w:proofErr w:type="gramEnd"/>
      <w:r w:rsidR="00AB5404" w:rsidRPr="00334E1C">
        <w:rPr>
          <w:rFonts w:ascii="Book Antiqua" w:hAnsi="Book Antiqua"/>
          <w:noProof/>
          <w:vertAlign w:val="superscript"/>
        </w:rPr>
        <w:t>130]</w:t>
      </w:r>
      <w:r w:rsidRPr="00334E1C">
        <w:rPr>
          <w:rFonts w:ascii="Book Antiqua" w:hAnsi="Book Antiqua"/>
        </w:rPr>
        <w:t xml:space="preserve"> demonstrated partial </w:t>
      </w:r>
      <w:r w:rsidR="00CA7556" w:rsidRPr="00334E1C">
        <w:rPr>
          <w:rFonts w:ascii="Book Antiqua" w:hAnsi="Book Antiqua"/>
        </w:rPr>
        <w:t>response to Docetaxel with long-</w:t>
      </w:r>
      <w:r w:rsidRPr="00334E1C">
        <w:rPr>
          <w:rFonts w:ascii="Book Antiqua" w:hAnsi="Book Antiqua"/>
        </w:rPr>
        <w:t>term survival and withou</w:t>
      </w:r>
      <w:r w:rsidR="00AB5404" w:rsidRPr="00334E1C">
        <w:rPr>
          <w:rFonts w:ascii="Book Antiqua" w:hAnsi="Book Antiqua"/>
        </w:rPr>
        <w:t>t severe toxicity in 3 patients</w:t>
      </w:r>
      <w:r w:rsidR="00C257D9" w:rsidRPr="00334E1C">
        <w:rPr>
          <w:rFonts w:ascii="Book Antiqua" w:hAnsi="Book Antiqua"/>
        </w:rPr>
        <w:t>.</w:t>
      </w:r>
      <w:r w:rsidR="00AB5404" w:rsidRPr="00334E1C">
        <w:rPr>
          <w:rFonts w:ascii="Book Antiqua" w:hAnsi="Book Antiqua"/>
        </w:rPr>
        <w:t xml:space="preserve"> Gras </w:t>
      </w:r>
      <w:r w:rsidR="00AB5404" w:rsidRPr="00334E1C">
        <w:rPr>
          <w:rFonts w:ascii="Book Antiqua" w:hAnsi="Book Antiqua"/>
          <w:i/>
        </w:rPr>
        <w:t xml:space="preserve">et </w:t>
      </w:r>
      <w:proofErr w:type="gramStart"/>
      <w:r w:rsidR="00AB5404" w:rsidRPr="00334E1C">
        <w:rPr>
          <w:rFonts w:ascii="Book Antiqua" w:hAnsi="Book Antiqua"/>
          <w:i/>
        </w:rPr>
        <w:t>al</w:t>
      </w:r>
      <w:r w:rsidR="00AB5404" w:rsidRPr="00334E1C">
        <w:rPr>
          <w:rFonts w:ascii="Book Antiqua" w:hAnsi="Book Antiqua"/>
          <w:noProof/>
          <w:vertAlign w:val="superscript"/>
        </w:rPr>
        <w:t>[</w:t>
      </w:r>
      <w:proofErr w:type="gramEnd"/>
      <w:r w:rsidR="00AB5404" w:rsidRPr="00334E1C">
        <w:rPr>
          <w:rFonts w:ascii="Book Antiqua" w:hAnsi="Book Antiqua"/>
          <w:noProof/>
          <w:vertAlign w:val="superscript"/>
        </w:rPr>
        <w:t>133]</w:t>
      </w:r>
      <w:r w:rsidRPr="00334E1C">
        <w:rPr>
          <w:rFonts w:ascii="Book Antiqua" w:hAnsi="Book Antiqua"/>
        </w:rPr>
        <w:t xml:space="preserve"> reported a complete response with G</w:t>
      </w:r>
      <w:r w:rsidR="00AB5404" w:rsidRPr="00334E1C">
        <w:rPr>
          <w:rFonts w:ascii="Book Antiqua" w:hAnsi="Book Antiqua"/>
        </w:rPr>
        <w:t>EMOX chemotherapy without a 5-y</w:t>
      </w:r>
      <w:r w:rsidRPr="00334E1C">
        <w:rPr>
          <w:rFonts w:ascii="Book Antiqua" w:hAnsi="Book Antiqua"/>
        </w:rPr>
        <w:t xml:space="preserve">r relapse after discontinuation in a patient with advanced </w:t>
      </w:r>
      <w:r w:rsidR="00CA7556" w:rsidRPr="00334E1C">
        <w:rPr>
          <w:rFonts w:ascii="Book Antiqua" w:hAnsi="Book Antiqua"/>
        </w:rPr>
        <w:t>FLC-</w:t>
      </w:r>
      <w:r w:rsidRPr="00334E1C">
        <w:rPr>
          <w:rFonts w:ascii="Book Antiqua" w:hAnsi="Book Antiqua"/>
        </w:rPr>
        <w:t xml:space="preserve">HCC in a non-cirrhotic liver. These reports highlight the need for further trials to explore the use of systemic chemotherapy to improve prognosis of patients with advanced non-cirrhotic HCC. Systemic chemotherapy may result in downsizing of the tumor allowing such patients to be candidates for curative surgical </w:t>
      </w:r>
      <w:r w:rsidR="004F70B7" w:rsidRPr="00334E1C">
        <w:rPr>
          <w:rFonts w:ascii="Book Antiqua" w:hAnsi="Book Antiqua"/>
        </w:rPr>
        <w:t xml:space="preserve">resection or liver transplant. </w:t>
      </w:r>
    </w:p>
    <w:p w14:paraId="7BE07A7C" w14:textId="5E923A81" w:rsidR="00AB5404" w:rsidRPr="00334E1C" w:rsidRDefault="00760837" w:rsidP="00AB5404">
      <w:pPr>
        <w:spacing w:line="360" w:lineRule="auto"/>
        <w:ind w:firstLineChars="100" w:firstLine="240"/>
        <w:jc w:val="both"/>
        <w:rPr>
          <w:rFonts w:ascii="Book Antiqua" w:eastAsia="SimSun" w:hAnsi="Book Antiqua"/>
          <w:lang w:eastAsia="zh-CN"/>
        </w:rPr>
      </w:pPr>
      <w:r w:rsidRPr="00334E1C">
        <w:rPr>
          <w:rFonts w:ascii="Book Antiqua" w:hAnsi="Book Antiqua"/>
        </w:rPr>
        <w:t xml:space="preserve">There have been few studies that have evaluated the combination of </w:t>
      </w:r>
      <w:r w:rsidR="00AB5404" w:rsidRPr="00334E1C">
        <w:rPr>
          <w:rFonts w:ascii="Book Antiqua" w:hAnsi="Book Antiqua"/>
        </w:rPr>
        <w:t>S</w:t>
      </w:r>
      <w:r w:rsidRPr="00334E1C">
        <w:rPr>
          <w:rFonts w:ascii="Book Antiqua" w:hAnsi="Book Antiqua"/>
        </w:rPr>
        <w:t>orafenib with other systemic chemotherapeutic agents in non-cirrhotic advanced HCC.</w:t>
      </w:r>
      <w:r w:rsidR="00AB5404" w:rsidRPr="00334E1C">
        <w:rPr>
          <w:rFonts w:ascii="Book Antiqua" w:eastAsia="SimSun" w:hAnsi="Book Antiqua" w:hint="eastAsia"/>
          <w:shd w:val="clear" w:color="auto" w:fill="CCCCCC"/>
          <w:lang w:eastAsia="zh-CN"/>
        </w:rPr>
        <w:t xml:space="preserve"> </w:t>
      </w:r>
      <w:r w:rsidRPr="00334E1C">
        <w:rPr>
          <w:rFonts w:ascii="Book Antiqua" w:hAnsi="Book Antiqua"/>
        </w:rPr>
        <w:t xml:space="preserve">In patients who experience recurrences after </w:t>
      </w:r>
      <w:r w:rsidR="00530E3C" w:rsidRPr="00334E1C">
        <w:rPr>
          <w:rFonts w:ascii="Book Antiqua" w:hAnsi="Book Antiqua"/>
        </w:rPr>
        <w:t>LT</w:t>
      </w:r>
      <w:r w:rsidRPr="00334E1C">
        <w:rPr>
          <w:rFonts w:ascii="Book Antiqua" w:hAnsi="Book Antiqua"/>
        </w:rPr>
        <w:t xml:space="preserve">, combination of </w:t>
      </w:r>
      <w:r w:rsidR="00AB5404" w:rsidRPr="00334E1C">
        <w:rPr>
          <w:rFonts w:ascii="Book Antiqua" w:hAnsi="Book Antiqua"/>
        </w:rPr>
        <w:t>S</w:t>
      </w:r>
      <w:r w:rsidRPr="00334E1C">
        <w:rPr>
          <w:rFonts w:ascii="Book Antiqua" w:hAnsi="Book Antiqua"/>
        </w:rPr>
        <w:t xml:space="preserve">orafenib and mTOR inhibitor in conjunction with locoregional treatments improved survival, with 1 and </w:t>
      </w:r>
      <w:r w:rsidR="008B44C8" w:rsidRPr="00334E1C">
        <w:rPr>
          <w:rFonts w:ascii="Book Antiqua" w:hAnsi="Book Antiqua"/>
        </w:rPr>
        <w:t>5-year</w:t>
      </w:r>
      <w:r w:rsidRPr="00334E1C">
        <w:rPr>
          <w:rFonts w:ascii="Book Antiqua" w:hAnsi="Book Antiqua"/>
        </w:rPr>
        <w:t xml:space="preserve"> survival rates of 82% and 33% </w:t>
      </w:r>
      <w:proofErr w:type="gramStart"/>
      <w:r w:rsidRPr="00334E1C">
        <w:rPr>
          <w:rFonts w:ascii="Book Antiqua" w:hAnsi="Book Antiqua"/>
        </w:rPr>
        <w:t>respectively</w:t>
      </w:r>
      <w:r w:rsidR="00424C07" w:rsidRPr="00334E1C">
        <w:rPr>
          <w:rFonts w:ascii="Book Antiqua" w:hAnsi="Book Antiqua"/>
          <w:noProof/>
          <w:vertAlign w:val="superscript"/>
        </w:rPr>
        <w:t>[</w:t>
      </w:r>
      <w:proofErr w:type="gramEnd"/>
      <w:r w:rsidR="00F8240A" w:rsidRPr="00334E1C">
        <w:rPr>
          <w:rFonts w:ascii="Book Antiqua" w:hAnsi="Book Antiqua"/>
          <w:noProof/>
          <w:vertAlign w:val="superscript"/>
        </w:rPr>
        <w:t>134</w:t>
      </w:r>
      <w:r w:rsidR="00424C07" w:rsidRPr="00334E1C">
        <w:rPr>
          <w:rFonts w:ascii="Book Antiqua" w:hAnsi="Book Antiqua"/>
          <w:noProof/>
          <w:vertAlign w:val="superscript"/>
        </w:rPr>
        <w:t>]</w:t>
      </w:r>
      <w:r w:rsidRPr="00334E1C">
        <w:rPr>
          <w:rFonts w:ascii="Book Antiqua" w:hAnsi="Book Antiqua"/>
        </w:rPr>
        <w:t xml:space="preserve">. This could open potential avenues for research for </w:t>
      </w:r>
      <w:r w:rsidRPr="00334E1C">
        <w:rPr>
          <w:rFonts w:ascii="Book Antiqua" w:hAnsi="Book Antiqua"/>
        </w:rPr>
        <w:lastRenderedPageBreak/>
        <w:t>combination chemotherapy and loco-abl</w:t>
      </w:r>
      <w:r w:rsidR="004F70B7" w:rsidRPr="00334E1C">
        <w:rPr>
          <w:rFonts w:ascii="Book Antiqua" w:hAnsi="Book Antiqua"/>
        </w:rPr>
        <w:t xml:space="preserve">ative techniques like </w:t>
      </w:r>
      <w:r w:rsidR="00AB5404" w:rsidRPr="00334E1C">
        <w:rPr>
          <w:rFonts w:ascii="Book Antiqua" w:hAnsi="Book Antiqua"/>
        </w:rPr>
        <w:t xml:space="preserve">radiofrequency ablation </w:t>
      </w:r>
      <w:r w:rsidR="00AB5404" w:rsidRPr="00334E1C">
        <w:rPr>
          <w:rFonts w:ascii="Book Antiqua" w:eastAsia="SimSun" w:hAnsi="Book Antiqua" w:hint="eastAsia"/>
          <w:lang w:eastAsia="zh-CN"/>
        </w:rPr>
        <w:t>(</w:t>
      </w:r>
      <w:r w:rsidR="004F70B7" w:rsidRPr="00334E1C">
        <w:rPr>
          <w:rFonts w:ascii="Book Antiqua" w:hAnsi="Book Antiqua"/>
        </w:rPr>
        <w:t>RFA</w:t>
      </w:r>
      <w:r w:rsidR="00AB5404" w:rsidRPr="00334E1C">
        <w:rPr>
          <w:rFonts w:ascii="Book Antiqua" w:eastAsia="SimSun" w:hAnsi="Book Antiqua" w:hint="eastAsia"/>
          <w:lang w:eastAsia="zh-CN"/>
        </w:rPr>
        <w:t>)</w:t>
      </w:r>
      <w:r w:rsidR="004F70B7" w:rsidRPr="00334E1C">
        <w:rPr>
          <w:rFonts w:ascii="Book Antiqua" w:hAnsi="Book Antiqua"/>
        </w:rPr>
        <w:t xml:space="preserve">, </w:t>
      </w:r>
      <w:proofErr w:type="spellStart"/>
      <w:r w:rsidR="00AB5404" w:rsidRPr="00334E1C">
        <w:rPr>
          <w:rFonts w:ascii="Book Antiqua" w:hAnsi="Book Antiqua"/>
        </w:rPr>
        <w:t>transarterial</w:t>
      </w:r>
      <w:proofErr w:type="spellEnd"/>
      <w:r w:rsidR="00AB5404" w:rsidRPr="00334E1C">
        <w:rPr>
          <w:rFonts w:ascii="Book Antiqua" w:hAnsi="Book Antiqua"/>
        </w:rPr>
        <w:t xml:space="preserve"> chemoembolization </w:t>
      </w:r>
      <w:r w:rsidR="00AB5404" w:rsidRPr="00334E1C">
        <w:rPr>
          <w:rFonts w:ascii="Book Antiqua" w:eastAsia="SimSun" w:hAnsi="Book Antiqua" w:hint="eastAsia"/>
          <w:lang w:eastAsia="zh-CN"/>
        </w:rPr>
        <w:t>(</w:t>
      </w:r>
      <w:r w:rsidR="004F70B7" w:rsidRPr="00334E1C">
        <w:rPr>
          <w:rFonts w:ascii="Book Antiqua" w:hAnsi="Book Antiqua"/>
        </w:rPr>
        <w:t>TACE</w:t>
      </w:r>
      <w:r w:rsidR="00AB5404" w:rsidRPr="00334E1C">
        <w:rPr>
          <w:rFonts w:ascii="Book Antiqua" w:eastAsia="SimSun" w:hAnsi="Book Antiqua" w:hint="eastAsia"/>
          <w:lang w:eastAsia="zh-CN"/>
        </w:rPr>
        <w:t>)</w:t>
      </w:r>
      <w:r w:rsidR="004F70B7" w:rsidRPr="00334E1C">
        <w:rPr>
          <w:rFonts w:ascii="Book Antiqua" w:hAnsi="Book Antiqua"/>
        </w:rPr>
        <w:t xml:space="preserve"> and</w:t>
      </w:r>
      <w:r w:rsidRPr="00334E1C">
        <w:rPr>
          <w:rFonts w:ascii="Book Antiqua" w:hAnsi="Book Antiqua"/>
        </w:rPr>
        <w:t xml:space="preserve"> radio-embolization commonly employed in cirrhotic HCC; in the m</w:t>
      </w:r>
      <w:r w:rsidR="00AB5404" w:rsidRPr="00334E1C">
        <w:rPr>
          <w:rFonts w:ascii="Book Antiqua" w:hAnsi="Book Antiqua"/>
        </w:rPr>
        <w:t>anagement of non-cirrhotic HCC.</w:t>
      </w:r>
    </w:p>
    <w:p w14:paraId="2ADB56BC" w14:textId="77777777" w:rsidR="00AB5404" w:rsidRPr="00334E1C" w:rsidRDefault="00AB5404" w:rsidP="00AB5404">
      <w:pPr>
        <w:spacing w:line="360" w:lineRule="auto"/>
        <w:jc w:val="both"/>
        <w:rPr>
          <w:rFonts w:ascii="Book Antiqua" w:eastAsia="SimSun" w:hAnsi="Book Antiqua"/>
          <w:lang w:eastAsia="zh-CN"/>
        </w:rPr>
      </w:pPr>
    </w:p>
    <w:p w14:paraId="6309E53F" w14:textId="25CA3E31" w:rsidR="00AB5404" w:rsidRPr="00334E1C" w:rsidRDefault="00760837" w:rsidP="00AB5404">
      <w:pPr>
        <w:spacing w:line="360" w:lineRule="auto"/>
        <w:jc w:val="both"/>
        <w:rPr>
          <w:rFonts w:ascii="Book Antiqua" w:eastAsia="SimSun" w:hAnsi="Book Antiqua"/>
          <w:b/>
          <w:i/>
          <w:lang w:eastAsia="zh-CN"/>
        </w:rPr>
      </w:pPr>
      <w:r w:rsidRPr="00334E1C">
        <w:rPr>
          <w:rFonts w:ascii="Book Antiqua" w:hAnsi="Book Antiqua"/>
          <w:b/>
          <w:i/>
        </w:rPr>
        <w:t>Loco-ablative therapies and</w:t>
      </w:r>
      <w:r w:rsidR="00CA7556" w:rsidRPr="00334E1C">
        <w:rPr>
          <w:rFonts w:ascii="Book Antiqua" w:hAnsi="Book Antiqua"/>
          <w:b/>
          <w:i/>
        </w:rPr>
        <w:t xml:space="preserve"> selective internal radiation therapy</w:t>
      </w:r>
    </w:p>
    <w:p w14:paraId="55CD8B09" w14:textId="4B5140E9" w:rsidR="009C4511" w:rsidRPr="00334E1C" w:rsidRDefault="00760837" w:rsidP="00AB5404">
      <w:pPr>
        <w:spacing w:line="360" w:lineRule="auto"/>
        <w:jc w:val="both"/>
        <w:rPr>
          <w:rFonts w:ascii="Book Antiqua" w:eastAsia="SimSun" w:hAnsi="Book Antiqua"/>
          <w:lang w:eastAsia="zh-CN"/>
        </w:rPr>
      </w:pPr>
      <w:r w:rsidRPr="00334E1C">
        <w:rPr>
          <w:rFonts w:ascii="Book Antiqua" w:hAnsi="Book Antiqua"/>
        </w:rPr>
        <w:t>Local ablation therapies like RFA and</w:t>
      </w:r>
      <w:r w:rsidR="004F70B7" w:rsidRPr="00334E1C">
        <w:rPr>
          <w:rFonts w:ascii="Book Antiqua" w:hAnsi="Book Antiqua"/>
        </w:rPr>
        <w:t xml:space="preserve"> </w:t>
      </w:r>
      <w:r w:rsidR="00AB5404" w:rsidRPr="00334E1C">
        <w:rPr>
          <w:rFonts w:ascii="Book Antiqua" w:hAnsi="Book Antiqua"/>
        </w:rPr>
        <w:t>TACE</w:t>
      </w:r>
      <w:r w:rsidRPr="00334E1C">
        <w:rPr>
          <w:rFonts w:ascii="Book Antiqua" w:hAnsi="Book Antiqua"/>
        </w:rPr>
        <w:t xml:space="preserve"> are considered first line treatment options for unresectable HCC in cirrhotic patients. These techniques along with selective internal radiation therapy </w:t>
      </w:r>
      <w:r w:rsidR="00AB5404" w:rsidRPr="00334E1C">
        <w:rPr>
          <w:rFonts w:ascii="Book Antiqua" w:eastAsia="SimSun" w:hAnsi="Book Antiqua" w:hint="eastAsia"/>
          <w:lang w:eastAsia="zh-CN"/>
        </w:rPr>
        <w:t xml:space="preserve">(SIRT) </w:t>
      </w:r>
      <w:r w:rsidRPr="00334E1C">
        <w:rPr>
          <w:rFonts w:ascii="Book Antiqua" w:hAnsi="Book Antiqua"/>
        </w:rPr>
        <w:t>have been employed for down staging of</w:t>
      </w:r>
      <w:r w:rsidR="00AB5404" w:rsidRPr="00334E1C">
        <w:rPr>
          <w:rFonts w:ascii="Book Antiqua" w:hAnsi="Book Antiqua"/>
        </w:rPr>
        <w:t xml:space="preserve"> tumors and control </w:t>
      </w:r>
      <w:proofErr w:type="gramStart"/>
      <w:r w:rsidR="00AB5404" w:rsidRPr="00334E1C">
        <w:rPr>
          <w:rFonts w:ascii="Book Antiqua" w:hAnsi="Book Antiqua"/>
        </w:rPr>
        <w:t>progression</w:t>
      </w:r>
      <w:r w:rsidR="00424C07" w:rsidRPr="00334E1C">
        <w:rPr>
          <w:rFonts w:ascii="Book Antiqua" w:hAnsi="Book Antiqua"/>
          <w:noProof/>
          <w:vertAlign w:val="superscript"/>
        </w:rPr>
        <w:t>[</w:t>
      </w:r>
      <w:proofErr w:type="gramEnd"/>
      <w:r w:rsidR="00AB5404" w:rsidRPr="00334E1C">
        <w:rPr>
          <w:rFonts w:ascii="Book Antiqua" w:hAnsi="Book Antiqua"/>
          <w:noProof/>
          <w:vertAlign w:val="superscript"/>
        </w:rPr>
        <w:t>135,</w:t>
      </w:r>
      <w:r w:rsidR="007465CE" w:rsidRPr="00334E1C">
        <w:rPr>
          <w:rFonts w:ascii="Book Antiqua" w:hAnsi="Book Antiqua"/>
          <w:noProof/>
          <w:vertAlign w:val="superscript"/>
        </w:rPr>
        <w:t>136</w:t>
      </w:r>
      <w:r w:rsidR="00424C07" w:rsidRPr="00334E1C">
        <w:rPr>
          <w:rFonts w:ascii="Book Antiqua" w:hAnsi="Book Antiqua"/>
          <w:noProof/>
          <w:vertAlign w:val="superscript"/>
        </w:rPr>
        <w:t>]</w:t>
      </w:r>
      <w:r w:rsidRPr="00334E1C">
        <w:rPr>
          <w:rFonts w:ascii="Book Antiqua" w:hAnsi="Book Antiqua"/>
        </w:rPr>
        <w:t xml:space="preserve">. Unfortunately, their role in non-cirrhotic HCC has not been established in studies likely due to the rarity of the disease, benefit of other treatment modalities, poor prognosis and high tumor recurrence. </w:t>
      </w:r>
      <w:r w:rsidR="000E4A37" w:rsidRPr="00334E1C">
        <w:rPr>
          <w:rFonts w:ascii="Book Antiqua" w:hAnsi="Book Antiqua"/>
        </w:rPr>
        <w:t xml:space="preserve">However, for metastatic disease </w:t>
      </w:r>
      <w:r w:rsidR="00064CB8" w:rsidRPr="00334E1C">
        <w:rPr>
          <w:rFonts w:ascii="Book Antiqua" w:hAnsi="Book Antiqua"/>
        </w:rPr>
        <w:t>after prior hepatectomy, RFA has been associated with imp</w:t>
      </w:r>
      <w:r w:rsidR="009C4511" w:rsidRPr="00334E1C">
        <w:rPr>
          <w:rFonts w:ascii="Book Antiqua" w:hAnsi="Book Antiqua"/>
        </w:rPr>
        <w:t>roved progression free survival</w:t>
      </w:r>
      <w:r w:rsidR="00064CB8" w:rsidRPr="00334E1C">
        <w:rPr>
          <w:rFonts w:ascii="Book Antiqua" w:hAnsi="Book Antiqua"/>
        </w:rPr>
        <w:t xml:space="preserve"> and OS when co</w:t>
      </w:r>
      <w:r w:rsidR="00CA1AB9" w:rsidRPr="00334E1C">
        <w:rPr>
          <w:rFonts w:ascii="Book Antiqua" w:hAnsi="Book Antiqua"/>
        </w:rPr>
        <w:t xml:space="preserve">mpared to transcatheter </w:t>
      </w:r>
      <w:proofErr w:type="gramStart"/>
      <w:r w:rsidR="00CA1AB9" w:rsidRPr="00334E1C">
        <w:rPr>
          <w:rFonts w:ascii="Book Antiqua" w:hAnsi="Book Antiqua"/>
        </w:rPr>
        <w:t>therapy</w:t>
      </w:r>
      <w:r w:rsidR="00424C07" w:rsidRPr="00334E1C">
        <w:rPr>
          <w:rFonts w:ascii="Book Antiqua" w:hAnsi="Book Antiqua"/>
          <w:noProof/>
          <w:vertAlign w:val="superscript"/>
        </w:rPr>
        <w:t>[</w:t>
      </w:r>
      <w:proofErr w:type="gramEnd"/>
      <w:r w:rsidR="00B24EF7" w:rsidRPr="00334E1C">
        <w:rPr>
          <w:rFonts w:ascii="Book Antiqua" w:hAnsi="Book Antiqua"/>
          <w:noProof/>
          <w:vertAlign w:val="superscript"/>
        </w:rPr>
        <w:t>135</w:t>
      </w:r>
      <w:r w:rsidR="00424C07" w:rsidRPr="00334E1C">
        <w:rPr>
          <w:rFonts w:ascii="Book Antiqua" w:hAnsi="Book Antiqua"/>
          <w:noProof/>
          <w:vertAlign w:val="superscript"/>
        </w:rPr>
        <w:t>]</w:t>
      </w:r>
      <w:r w:rsidR="00064CB8" w:rsidRPr="00334E1C">
        <w:rPr>
          <w:rFonts w:ascii="Book Antiqua" w:hAnsi="Book Antiqua"/>
        </w:rPr>
        <w:t>.</w:t>
      </w:r>
    </w:p>
    <w:p w14:paraId="748F2B19" w14:textId="4F4A7AF0" w:rsidR="009C4511" w:rsidRPr="00334E1C" w:rsidRDefault="00760837" w:rsidP="009C4511">
      <w:pPr>
        <w:spacing w:line="360" w:lineRule="auto"/>
        <w:ind w:firstLineChars="100" w:firstLine="240"/>
        <w:jc w:val="both"/>
        <w:rPr>
          <w:rFonts w:ascii="Book Antiqua" w:eastAsia="SimSun" w:hAnsi="Book Antiqua"/>
          <w:lang w:eastAsia="zh-CN"/>
        </w:rPr>
      </w:pPr>
      <w:r w:rsidRPr="00334E1C">
        <w:rPr>
          <w:rFonts w:ascii="Book Antiqua" w:hAnsi="Book Antiqua"/>
        </w:rPr>
        <w:t>A recent case r</w:t>
      </w:r>
      <w:r w:rsidR="009C4511" w:rsidRPr="00334E1C">
        <w:rPr>
          <w:rFonts w:ascii="Book Antiqua" w:hAnsi="Book Antiqua"/>
        </w:rPr>
        <w:t xml:space="preserve">eport published by </w:t>
      </w:r>
      <w:proofErr w:type="spellStart"/>
      <w:r w:rsidR="009C4511" w:rsidRPr="00334E1C">
        <w:rPr>
          <w:rFonts w:ascii="Book Antiqua" w:hAnsi="Book Antiqua"/>
        </w:rPr>
        <w:t>Mafeld</w:t>
      </w:r>
      <w:proofErr w:type="spellEnd"/>
      <w:r w:rsidR="009C4511" w:rsidRPr="00334E1C">
        <w:rPr>
          <w:rFonts w:ascii="Book Antiqua" w:hAnsi="Book Antiqua"/>
        </w:rPr>
        <w:t xml:space="preserve"> </w:t>
      </w:r>
      <w:r w:rsidR="009C4511" w:rsidRPr="00334E1C">
        <w:rPr>
          <w:rFonts w:ascii="Book Antiqua" w:hAnsi="Book Antiqua"/>
          <w:i/>
        </w:rPr>
        <w:t xml:space="preserve">et </w:t>
      </w:r>
      <w:proofErr w:type="gramStart"/>
      <w:r w:rsidR="009C4511" w:rsidRPr="00334E1C">
        <w:rPr>
          <w:rFonts w:ascii="Book Antiqua" w:hAnsi="Book Antiqua"/>
          <w:i/>
        </w:rPr>
        <w:t>al</w:t>
      </w:r>
      <w:r w:rsidR="009C4511" w:rsidRPr="00334E1C">
        <w:rPr>
          <w:rFonts w:ascii="Book Antiqua" w:hAnsi="Book Antiqua"/>
          <w:noProof/>
          <w:vertAlign w:val="superscript"/>
        </w:rPr>
        <w:t>[</w:t>
      </w:r>
      <w:proofErr w:type="gramEnd"/>
      <w:r w:rsidR="009C4511" w:rsidRPr="00334E1C">
        <w:rPr>
          <w:rFonts w:ascii="Book Antiqua" w:hAnsi="Book Antiqua"/>
          <w:noProof/>
          <w:vertAlign w:val="superscript"/>
        </w:rPr>
        <w:t>136]</w:t>
      </w:r>
      <w:r w:rsidRPr="00334E1C">
        <w:rPr>
          <w:rFonts w:ascii="Book Antiqua" w:hAnsi="Book Antiqua"/>
        </w:rPr>
        <w:t xml:space="preserve"> showed a 94% reduction in tumor size 7 </w:t>
      </w:r>
      <w:proofErr w:type="spellStart"/>
      <w:r w:rsidRPr="00334E1C">
        <w:rPr>
          <w:rFonts w:ascii="Book Antiqua" w:hAnsi="Book Antiqua"/>
        </w:rPr>
        <w:t>mo</w:t>
      </w:r>
      <w:proofErr w:type="spellEnd"/>
      <w:r w:rsidRPr="00334E1C">
        <w:rPr>
          <w:rFonts w:ascii="Book Antiqua" w:hAnsi="Book Antiqua"/>
        </w:rPr>
        <w:t xml:space="preserve"> after SIRT with Yttrium-90 for unresec</w:t>
      </w:r>
      <w:r w:rsidR="00CA7556" w:rsidRPr="00334E1C">
        <w:rPr>
          <w:rFonts w:ascii="Book Antiqua" w:hAnsi="Book Antiqua"/>
        </w:rPr>
        <w:t>table FLC-</w:t>
      </w:r>
      <w:r w:rsidRPr="00334E1C">
        <w:rPr>
          <w:rFonts w:ascii="Book Antiqua" w:hAnsi="Book Antiqua"/>
        </w:rPr>
        <w:t>HCC after which the patient underwent a curative surgical resection. Studies establishing SIRT as a standard of care in regular non-cirrhotic HCC may be difficult</w:t>
      </w:r>
      <w:r w:rsidR="009C4511" w:rsidRPr="00334E1C">
        <w:rPr>
          <w:rFonts w:ascii="Book Antiqua" w:hAnsi="Book Antiqua"/>
        </w:rPr>
        <w:t xml:space="preserve"> given its high 90-d morbidity</w:t>
      </w:r>
      <w:r w:rsidRPr="00334E1C">
        <w:rPr>
          <w:rFonts w:ascii="Book Antiqua" w:hAnsi="Book Antiqua"/>
        </w:rPr>
        <w:t xml:space="preserve">; complications and lack of long term follow up data in the current </w:t>
      </w:r>
      <w:proofErr w:type="gramStart"/>
      <w:r w:rsidRPr="00334E1C">
        <w:rPr>
          <w:rFonts w:ascii="Book Antiqua" w:hAnsi="Book Antiqua"/>
        </w:rPr>
        <w:t>case</w:t>
      </w:r>
      <w:r w:rsidR="00FD1489" w:rsidRPr="00334E1C">
        <w:rPr>
          <w:rFonts w:ascii="Book Antiqua" w:hAnsi="Book Antiqua"/>
          <w:noProof/>
          <w:vertAlign w:val="superscript"/>
        </w:rPr>
        <w:t>[</w:t>
      </w:r>
      <w:proofErr w:type="gramEnd"/>
      <w:r w:rsidR="00032F16" w:rsidRPr="00334E1C">
        <w:rPr>
          <w:rFonts w:ascii="Book Antiqua" w:hAnsi="Book Antiqua"/>
          <w:noProof/>
          <w:vertAlign w:val="superscript"/>
        </w:rPr>
        <w:t>136</w:t>
      </w:r>
      <w:r w:rsidR="00FD1489" w:rsidRPr="00334E1C">
        <w:rPr>
          <w:rFonts w:ascii="Book Antiqua" w:hAnsi="Book Antiqua"/>
          <w:noProof/>
          <w:vertAlign w:val="superscript"/>
        </w:rPr>
        <w:t>]</w:t>
      </w:r>
      <w:r w:rsidRPr="00334E1C">
        <w:rPr>
          <w:rFonts w:ascii="Book Antiqua" w:hAnsi="Book Antiqua"/>
        </w:rPr>
        <w:t>. However, SIRT</w:t>
      </w:r>
      <w:r w:rsidR="00CA7556" w:rsidRPr="00334E1C">
        <w:rPr>
          <w:rFonts w:ascii="Book Antiqua" w:hAnsi="Book Antiqua"/>
        </w:rPr>
        <w:t xml:space="preserve"> should be considered for the FLC-</w:t>
      </w:r>
      <w:r w:rsidRPr="00334E1C">
        <w:rPr>
          <w:rFonts w:ascii="Book Antiqua" w:hAnsi="Book Antiqua"/>
        </w:rPr>
        <w:t>variant given limited treatment options for unresectable disease and its grave prognosis.</w:t>
      </w:r>
    </w:p>
    <w:p w14:paraId="39B75C5E" w14:textId="77777777" w:rsidR="009C4511" w:rsidRPr="00334E1C" w:rsidRDefault="009C4511" w:rsidP="009C4511">
      <w:pPr>
        <w:spacing w:line="360" w:lineRule="auto"/>
        <w:jc w:val="both"/>
        <w:rPr>
          <w:rFonts w:ascii="Book Antiqua" w:eastAsia="SimSun" w:hAnsi="Book Antiqua"/>
          <w:lang w:eastAsia="zh-CN"/>
        </w:rPr>
      </w:pPr>
    </w:p>
    <w:p w14:paraId="5C40BD59" w14:textId="316E635E" w:rsidR="009C4511" w:rsidRPr="00334E1C" w:rsidRDefault="009C4511" w:rsidP="009C4511">
      <w:pPr>
        <w:spacing w:line="360" w:lineRule="auto"/>
        <w:jc w:val="both"/>
        <w:rPr>
          <w:rFonts w:ascii="Book Antiqua" w:eastAsia="SimSun" w:hAnsi="Book Antiqua"/>
          <w:b/>
          <w:lang w:eastAsia="zh-CN"/>
        </w:rPr>
      </w:pPr>
      <w:r w:rsidRPr="00334E1C">
        <w:rPr>
          <w:rFonts w:ascii="Book Antiqua" w:hAnsi="Book Antiqua"/>
          <w:b/>
        </w:rPr>
        <w:t>PROGNOSIS AND SURVEILLANCE</w:t>
      </w:r>
    </w:p>
    <w:p w14:paraId="248580A7" w14:textId="01046C81" w:rsidR="00474C18" w:rsidRPr="00334E1C" w:rsidRDefault="00760837" w:rsidP="009C4511">
      <w:pPr>
        <w:spacing w:line="360" w:lineRule="auto"/>
        <w:jc w:val="both"/>
        <w:rPr>
          <w:rFonts w:ascii="Book Antiqua" w:eastAsia="SimSun" w:hAnsi="Book Antiqua"/>
          <w:lang w:eastAsia="zh-CN"/>
        </w:rPr>
      </w:pPr>
      <w:r w:rsidRPr="00334E1C">
        <w:rPr>
          <w:rFonts w:ascii="Book Antiqua" w:hAnsi="Book Antiqua"/>
          <w:shd w:val="clear" w:color="auto" w:fill="FFFFFF"/>
        </w:rPr>
        <w:t xml:space="preserve">Survival of patients with HCC in non-cirrhotic liver mainly depends on tumor related factors such as tumor size, existence of satellite lesions, lack of tumor capsule, vascular invasion, grading, incomplete resection, HBV infection and the amount of intraoperative blood </w:t>
      </w:r>
      <w:proofErr w:type="gramStart"/>
      <w:r w:rsidRPr="00334E1C">
        <w:rPr>
          <w:rFonts w:ascii="Book Antiqua" w:hAnsi="Book Antiqua"/>
          <w:shd w:val="clear" w:color="auto" w:fill="FFFFFF"/>
        </w:rPr>
        <w:t>transfusions</w:t>
      </w:r>
      <w:r w:rsidR="00FD1489" w:rsidRPr="00334E1C">
        <w:rPr>
          <w:rFonts w:ascii="Book Antiqua" w:hAnsi="Book Antiqua"/>
          <w:noProof/>
          <w:shd w:val="clear" w:color="auto" w:fill="FFFFFF"/>
          <w:vertAlign w:val="superscript"/>
        </w:rPr>
        <w:t>[</w:t>
      </w:r>
      <w:proofErr w:type="gramEnd"/>
      <w:r w:rsidR="00474C18" w:rsidRPr="00334E1C">
        <w:rPr>
          <w:rFonts w:ascii="Book Antiqua" w:hAnsi="Book Antiqua"/>
          <w:noProof/>
          <w:shd w:val="clear" w:color="auto" w:fill="FFFFFF"/>
          <w:vertAlign w:val="superscript"/>
        </w:rPr>
        <w:t>117,</w:t>
      </w:r>
      <w:r w:rsidR="00F24243" w:rsidRPr="00334E1C">
        <w:rPr>
          <w:rFonts w:ascii="Book Antiqua" w:hAnsi="Book Antiqua"/>
          <w:noProof/>
          <w:shd w:val="clear" w:color="auto" w:fill="FFFFFF"/>
          <w:vertAlign w:val="superscript"/>
        </w:rPr>
        <w:t>137-139</w:t>
      </w:r>
      <w:r w:rsidR="00FD1489" w:rsidRPr="00334E1C">
        <w:rPr>
          <w:rFonts w:ascii="Book Antiqua" w:hAnsi="Book Antiqua"/>
          <w:noProof/>
          <w:shd w:val="clear" w:color="auto" w:fill="FFFFFF"/>
          <w:vertAlign w:val="superscript"/>
        </w:rPr>
        <w:t>]</w:t>
      </w:r>
      <w:r w:rsidRPr="00334E1C">
        <w:rPr>
          <w:rFonts w:ascii="Book Antiqua" w:hAnsi="Book Antiqua"/>
          <w:shd w:val="clear" w:color="auto" w:fill="FFFFFF"/>
        </w:rPr>
        <w:t>.</w:t>
      </w:r>
      <w:r w:rsidR="00E365BC" w:rsidRPr="00334E1C">
        <w:rPr>
          <w:rFonts w:ascii="Book Antiqua" w:hAnsi="Book Antiqua"/>
          <w:shd w:val="clear" w:color="auto" w:fill="FFFFFF"/>
        </w:rPr>
        <w:t xml:space="preserve"> </w:t>
      </w:r>
      <w:r w:rsidR="00E365BC" w:rsidRPr="00334E1C">
        <w:rPr>
          <w:rFonts w:ascii="Book Antiqua" w:hAnsi="Book Antiqua"/>
        </w:rPr>
        <w:t xml:space="preserve">Poor prognostic factors that affected the </w:t>
      </w:r>
      <w:r w:rsidR="009C4511" w:rsidRPr="00334E1C">
        <w:rPr>
          <w:rFonts w:ascii="Book Antiqua" w:eastAsia="SimSun" w:hAnsi="Book Antiqua" w:hint="eastAsia"/>
          <w:lang w:eastAsia="zh-CN"/>
        </w:rPr>
        <w:t>OS</w:t>
      </w:r>
      <w:r w:rsidR="00E365BC" w:rsidRPr="00334E1C">
        <w:rPr>
          <w:rFonts w:ascii="Book Antiqua" w:hAnsi="Book Antiqua"/>
        </w:rPr>
        <w:t xml:space="preserve"> rate in patients undergoing surgical resection include the need for blood transfusion and </w:t>
      </w:r>
      <w:r w:rsidR="00CA7556" w:rsidRPr="00334E1C">
        <w:rPr>
          <w:rFonts w:ascii="Book Antiqua" w:hAnsi="Book Antiqua"/>
        </w:rPr>
        <w:t xml:space="preserve">advanced </w:t>
      </w:r>
      <w:r w:rsidR="00E365BC" w:rsidRPr="00334E1C">
        <w:rPr>
          <w:rFonts w:ascii="Book Antiqua" w:hAnsi="Book Antiqua"/>
        </w:rPr>
        <w:t xml:space="preserve">age &gt; 65. Factors that affected the recurrence free survival rate included the presence of multiple </w:t>
      </w:r>
      <w:proofErr w:type="gramStart"/>
      <w:r w:rsidR="00E365BC" w:rsidRPr="00334E1C">
        <w:rPr>
          <w:rFonts w:ascii="Book Antiqua" w:hAnsi="Book Antiqua"/>
        </w:rPr>
        <w:t>tumors</w:t>
      </w:r>
      <w:r w:rsidR="00FD1489" w:rsidRPr="00334E1C">
        <w:rPr>
          <w:rFonts w:ascii="Book Antiqua" w:hAnsi="Book Antiqua"/>
          <w:noProof/>
          <w:vertAlign w:val="superscript"/>
        </w:rPr>
        <w:t>[</w:t>
      </w:r>
      <w:proofErr w:type="gramEnd"/>
      <w:r w:rsidR="00F52B6B" w:rsidRPr="00334E1C">
        <w:rPr>
          <w:rFonts w:ascii="Book Antiqua" w:hAnsi="Book Antiqua"/>
          <w:noProof/>
          <w:vertAlign w:val="superscript"/>
        </w:rPr>
        <w:t>117</w:t>
      </w:r>
      <w:r w:rsidR="00FD1489" w:rsidRPr="00334E1C">
        <w:rPr>
          <w:rFonts w:ascii="Book Antiqua" w:hAnsi="Book Antiqua"/>
          <w:noProof/>
          <w:vertAlign w:val="superscript"/>
        </w:rPr>
        <w:t>]</w:t>
      </w:r>
      <w:r w:rsidR="00E365BC" w:rsidRPr="00334E1C">
        <w:rPr>
          <w:rFonts w:ascii="Book Antiqua" w:hAnsi="Book Antiqua"/>
        </w:rPr>
        <w:t>.</w:t>
      </w:r>
      <w:r w:rsidR="00CA7556" w:rsidRPr="00334E1C">
        <w:rPr>
          <w:rFonts w:ascii="Book Antiqua" w:hAnsi="Book Antiqua"/>
        </w:rPr>
        <w:t xml:space="preserve"> FLC-</w:t>
      </w:r>
      <w:r w:rsidR="00474C18" w:rsidRPr="00334E1C">
        <w:rPr>
          <w:rFonts w:ascii="Book Antiqua" w:hAnsi="Book Antiqua"/>
        </w:rPr>
        <w:t>HCC has a 70% 5-y</w:t>
      </w:r>
      <w:r w:rsidR="0030251D" w:rsidRPr="00334E1C">
        <w:rPr>
          <w:rFonts w:ascii="Book Antiqua" w:hAnsi="Book Antiqua"/>
        </w:rPr>
        <w:t xml:space="preserve">r survival following surgical resection whereas for unresectable disease, </w:t>
      </w:r>
      <w:r w:rsidR="00103665" w:rsidRPr="00334E1C">
        <w:rPr>
          <w:rFonts w:ascii="Book Antiqua" w:hAnsi="Book Antiqua"/>
        </w:rPr>
        <w:t xml:space="preserve">the </w:t>
      </w:r>
      <w:r w:rsidR="00474C18" w:rsidRPr="00334E1C">
        <w:rPr>
          <w:rFonts w:ascii="Book Antiqua" w:hAnsi="Book Antiqua"/>
        </w:rPr>
        <w:t>5-y</w:t>
      </w:r>
      <w:r w:rsidR="0030251D" w:rsidRPr="00334E1C">
        <w:rPr>
          <w:rFonts w:ascii="Book Antiqua" w:hAnsi="Book Antiqua"/>
        </w:rPr>
        <w:t>r survival</w:t>
      </w:r>
      <w:r w:rsidR="00103665" w:rsidRPr="00334E1C">
        <w:rPr>
          <w:rFonts w:ascii="Book Antiqua" w:hAnsi="Book Antiqua"/>
        </w:rPr>
        <w:t xml:space="preserve"> rate</w:t>
      </w:r>
      <w:r w:rsidR="0030251D" w:rsidRPr="00334E1C">
        <w:rPr>
          <w:rFonts w:ascii="Book Antiqua" w:hAnsi="Book Antiqua"/>
        </w:rPr>
        <w:t xml:space="preserve"> is 0-5% with a median survival of 12 </w:t>
      </w:r>
      <w:proofErr w:type="spellStart"/>
      <w:proofErr w:type="gramStart"/>
      <w:r w:rsidR="0030251D" w:rsidRPr="00334E1C">
        <w:rPr>
          <w:rFonts w:ascii="Book Antiqua" w:hAnsi="Book Antiqua"/>
        </w:rPr>
        <w:t>mo</w:t>
      </w:r>
      <w:proofErr w:type="spellEnd"/>
      <w:r w:rsidR="00FD1489" w:rsidRPr="00334E1C">
        <w:rPr>
          <w:rFonts w:ascii="Book Antiqua" w:hAnsi="Book Antiqua"/>
          <w:noProof/>
          <w:vertAlign w:val="superscript"/>
        </w:rPr>
        <w:t>[</w:t>
      </w:r>
      <w:proofErr w:type="gramEnd"/>
      <w:r w:rsidR="00A45BE8" w:rsidRPr="00334E1C">
        <w:rPr>
          <w:rFonts w:ascii="Book Antiqua" w:hAnsi="Book Antiqua"/>
          <w:noProof/>
          <w:vertAlign w:val="superscript"/>
        </w:rPr>
        <w:t>140</w:t>
      </w:r>
      <w:r w:rsidR="00FD1489" w:rsidRPr="00334E1C">
        <w:rPr>
          <w:rFonts w:ascii="Book Antiqua" w:hAnsi="Book Antiqua"/>
          <w:noProof/>
          <w:vertAlign w:val="superscript"/>
        </w:rPr>
        <w:t>]</w:t>
      </w:r>
      <w:r w:rsidR="0030251D" w:rsidRPr="00334E1C">
        <w:rPr>
          <w:rFonts w:ascii="Book Antiqua" w:hAnsi="Book Antiqua"/>
        </w:rPr>
        <w:t>. The number of tumors and vascular invasion are considered poor prognostic fa</w:t>
      </w:r>
      <w:r w:rsidR="00474C18" w:rsidRPr="00334E1C">
        <w:rPr>
          <w:rFonts w:ascii="Book Antiqua" w:hAnsi="Book Antiqua"/>
        </w:rPr>
        <w:t>ctors in this variant; the 3-y</w:t>
      </w:r>
      <w:r w:rsidR="0030251D" w:rsidRPr="00334E1C">
        <w:rPr>
          <w:rFonts w:ascii="Book Antiqua" w:hAnsi="Book Antiqua"/>
        </w:rPr>
        <w:t xml:space="preserve">r recurrence free survival rate is 9% in patients with vascular invasion and 35% </w:t>
      </w:r>
      <w:proofErr w:type="gramStart"/>
      <w:r w:rsidR="0030251D" w:rsidRPr="00334E1C">
        <w:rPr>
          <w:rFonts w:ascii="Book Antiqua" w:hAnsi="Book Antiqua"/>
        </w:rPr>
        <w:t>without</w:t>
      </w:r>
      <w:r w:rsidR="00FD1489" w:rsidRPr="00334E1C">
        <w:rPr>
          <w:rFonts w:ascii="Book Antiqua" w:hAnsi="Book Antiqua"/>
          <w:noProof/>
          <w:vertAlign w:val="superscript"/>
        </w:rPr>
        <w:t>[</w:t>
      </w:r>
      <w:proofErr w:type="gramEnd"/>
      <w:r w:rsidR="001F689F" w:rsidRPr="00334E1C">
        <w:rPr>
          <w:rFonts w:ascii="Book Antiqua" w:hAnsi="Book Antiqua"/>
          <w:noProof/>
          <w:vertAlign w:val="superscript"/>
        </w:rPr>
        <w:t>140</w:t>
      </w:r>
      <w:r w:rsidR="00FD1489" w:rsidRPr="00334E1C">
        <w:rPr>
          <w:rFonts w:ascii="Book Antiqua" w:hAnsi="Book Antiqua"/>
          <w:noProof/>
          <w:vertAlign w:val="superscript"/>
        </w:rPr>
        <w:t>]</w:t>
      </w:r>
      <w:r w:rsidR="0030251D" w:rsidRPr="00334E1C">
        <w:rPr>
          <w:rFonts w:ascii="Book Antiqua" w:hAnsi="Book Antiqua"/>
        </w:rPr>
        <w:t xml:space="preserve">. </w:t>
      </w:r>
    </w:p>
    <w:p w14:paraId="6FD48E94" w14:textId="6E083DF3" w:rsidR="00FF6A1B" w:rsidRPr="00334E1C" w:rsidRDefault="005E0065" w:rsidP="00474C18">
      <w:pPr>
        <w:spacing w:line="360" w:lineRule="auto"/>
        <w:ind w:firstLineChars="100" w:firstLine="240"/>
        <w:jc w:val="both"/>
        <w:rPr>
          <w:rFonts w:ascii="Book Antiqua" w:eastAsia="SimSun" w:hAnsi="Book Antiqua"/>
          <w:lang w:eastAsia="zh-CN"/>
        </w:rPr>
      </w:pPr>
      <w:r w:rsidRPr="00334E1C">
        <w:rPr>
          <w:rFonts w:ascii="Book Antiqua" w:hAnsi="Book Antiqua"/>
        </w:rPr>
        <w:lastRenderedPageBreak/>
        <w:t>AFP levels could be better suited as progno</w:t>
      </w:r>
      <w:r w:rsidR="00474C18" w:rsidRPr="00334E1C">
        <w:rPr>
          <w:rFonts w:ascii="Book Antiqua" w:hAnsi="Book Antiqua"/>
        </w:rPr>
        <w:t xml:space="preserve">stic indicators. Burnett </w:t>
      </w:r>
      <w:r w:rsidR="00474C18" w:rsidRPr="00334E1C">
        <w:rPr>
          <w:rFonts w:ascii="Book Antiqua" w:hAnsi="Book Antiqua"/>
          <w:i/>
        </w:rPr>
        <w:t xml:space="preserve">et </w:t>
      </w:r>
      <w:proofErr w:type="gramStart"/>
      <w:r w:rsidR="00474C18" w:rsidRPr="00334E1C">
        <w:rPr>
          <w:rFonts w:ascii="Book Antiqua" w:hAnsi="Book Antiqua"/>
          <w:i/>
        </w:rPr>
        <w:t>al</w:t>
      </w:r>
      <w:r w:rsidR="00474C18" w:rsidRPr="00334E1C">
        <w:rPr>
          <w:rFonts w:ascii="Book Antiqua" w:hAnsi="Book Antiqua"/>
          <w:noProof/>
          <w:vertAlign w:val="superscript"/>
        </w:rPr>
        <w:t>[</w:t>
      </w:r>
      <w:proofErr w:type="gramEnd"/>
      <w:r w:rsidR="00474C18" w:rsidRPr="00334E1C">
        <w:rPr>
          <w:rFonts w:ascii="Book Antiqua" w:hAnsi="Book Antiqua"/>
          <w:noProof/>
          <w:vertAlign w:val="superscript"/>
        </w:rPr>
        <w:t>141]</w:t>
      </w:r>
      <w:r w:rsidRPr="00334E1C">
        <w:rPr>
          <w:rFonts w:ascii="Book Antiqua" w:hAnsi="Book Antiqua"/>
        </w:rPr>
        <w:t xml:space="preserve"> used AFP staging based on four levels: &lt; 10 ng/m</w:t>
      </w:r>
      <w:r w:rsidR="00474C18" w:rsidRPr="00334E1C">
        <w:rPr>
          <w:rFonts w:ascii="Book Antiqua" w:hAnsi="Book Antiqua"/>
        </w:rPr>
        <w:t>L</w:t>
      </w:r>
      <w:r w:rsidRPr="00334E1C">
        <w:rPr>
          <w:rFonts w:ascii="Book Antiqua" w:hAnsi="Book Antiqua"/>
        </w:rPr>
        <w:t>, 10 to 150 ng/m</w:t>
      </w:r>
      <w:r w:rsidR="00FF6A1B" w:rsidRPr="00334E1C">
        <w:rPr>
          <w:rFonts w:ascii="Book Antiqua" w:hAnsi="Book Antiqua"/>
        </w:rPr>
        <w:t>L</w:t>
      </w:r>
      <w:r w:rsidRPr="00334E1C">
        <w:rPr>
          <w:rFonts w:ascii="Book Antiqua" w:hAnsi="Book Antiqua"/>
        </w:rPr>
        <w:t>, 150 to 500 ng/m</w:t>
      </w:r>
      <w:r w:rsidR="00FF6A1B" w:rsidRPr="00334E1C">
        <w:rPr>
          <w:rFonts w:ascii="Book Antiqua" w:hAnsi="Book Antiqua"/>
        </w:rPr>
        <w:t>L</w:t>
      </w:r>
      <w:r w:rsidRPr="00334E1C">
        <w:rPr>
          <w:rFonts w:ascii="Book Antiqua" w:hAnsi="Book Antiqua"/>
        </w:rPr>
        <w:t xml:space="preserve"> and &gt; 500 ng/m</w:t>
      </w:r>
      <w:r w:rsidR="00FF6A1B" w:rsidRPr="00334E1C">
        <w:rPr>
          <w:rFonts w:ascii="Book Antiqua" w:hAnsi="Book Antiqua"/>
        </w:rPr>
        <w:t>L</w:t>
      </w:r>
      <w:r w:rsidRPr="00334E1C">
        <w:rPr>
          <w:rFonts w:ascii="Book Antiqua" w:hAnsi="Book Antiqua"/>
        </w:rPr>
        <w:t>; and found these to be appropriate predictors of prognosis in non-cirrhotic HCC</w:t>
      </w:r>
      <w:r w:rsidR="00FF6A1B" w:rsidRPr="00334E1C">
        <w:rPr>
          <w:rFonts w:ascii="Book Antiqua" w:hAnsi="Book Antiqua"/>
        </w:rPr>
        <w:t xml:space="preserve">. </w:t>
      </w:r>
      <w:proofErr w:type="spellStart"/>
      <w:r w:rsidR="00FF6A1B" w:rsidRPr="00334E1C">
        <w:rPr>
          <w:rFonts w:ascii="Book Antiqua" w:hAnsi="Book Antiqua"/>
        </w:rPr>
        <w:t>Witjes</w:t>
      </w:r>
      <w:proofErr w:type="spellEnd"/>
      <w:r w:rsidR="00FF6A1B" w:rsidRPr="00334E1C">
        <w:rPr>
          <w:rFonts w:ascii="Book Antiqua" w:hAnsi="Book Antiqua"/>
        </w:rPr>
        <w:t xml:space="preserve"> </w:t>
      </w:r>
      <w:r w:rsidR="00FF6A1B" w:rsidRPr="00334E1C">
        <w:rPr>
          <w:rFonts w:ascii="Book Antiqua" w:hAnsi="Book Antiqua"/>
          <w:i/>
        </w:rPr>
        <w:t xml:space="preserve">et </w:t>
      </w:r>
      <w:proofErr w:type="gramStart"/>
      <w:r w:rsidR="00FF6A1B" w:rsidRPr="00334E1C">
        <w:rPr>
          <w:rFonts w:ascii="Book Antiqua" w:hAnsi="Book Antiqua"/>
          <w:i/>
        </w:rPr>
        <w:t>al</w:t>
      </w:r>
      <w:r w:rsidR="00FF6A1B" w:rsidRPr="00334E1C">
        <w:rPr>
          <w:rFonts w:ascii="Book Antiqua" w:hAnsi="Book Antiqua"/>
          <w:noProof/>
          <w:vertAlign w:val="superscript"/>
        </w:rPr>
        <w:t>[</w:t>
      </w:r>
      <w:proofErr w:type="gramEnd"/>
      <w:r w:rsidR="00FF6A1B" w:rsidRPr="00334E1C">
        <w:rPr>
          <w:rFonts w:ascii="Book Antiqua" w:hAnsi="Book Antiqua"/>
          <w:noProof/>
          <w:vertAlign w:val="superscript"/>
        </w:rPr>
        <w:t>89]</w:t>
      </w:r>
      <w:r w:rsidRPr="00334E1C">
        <w:rPr>
          <w:rFonts w:ascii="Book Antiqua" w:hAnsi="Book Antiqua"/>
        </w:rPr>
        <w:t xml:space="preserve"> showed that elevated pre-operative AFP levels were associated with worse outcomes and high recurrence rates. Using an AFP cut off of 9 n</w:t>
      </w:r>
      <w:r w:rsidR="00CA7556" w:rsidRPr="00334E1C">
        <w:rPr>
          <w:rFonts w:ascii="Book Antiqua" w:hAnsi="Book Antiqua"/>
        </w:rPr>
        <w:t>g/m</w:t>
      </w:r>
      <w:r w:rsidR="00FF6A1B" w:rsidRPr="00334E1C">
        <w:rPr>
          <w:rFonts w:ascii="Book Antiqua" w:hAnsi="Book Antiqua"/>
        </w:rPr>
        <w:t>L</w:t>
      </w:r>
      <w:r w:rsidR="00CA7556" w:rsidRPr="00334E1C">
        <w:rPr>
          <w:rFonts w:ascii="Book Antiqua" w:hAnsi="Book Antiqua"/>
        </w:rPr>
        <w:t>, they demonstrated 1 and 3-</w:t>
      </w:r>
      <w:r w:rsidR="00FF6A1B" w:rsidRPr="00334E1C">
        <w:rPr>
          <w:rFonts w:ascii="Book Antiqua" w:hAnsi="Book Antiqua"/>
        </w:rPr>
        <w:t>y</w:t>
      </w:r>
      <w:r w:rsidRPr="00334E1C">
        <w:rPr>
          <w:rFonts w:ascii="Book Antiqua" w:hAnsi="Book Antiqua"/>
        </w:rPr>
        <w:t>r survival rates of 53% and 21%</w:t>
      </w:r>
      <w:r w:rsidR="00CA7556" w:rsidRPr="00334E1C">
        <w:rPr>
          <w:rFonts w:ascii="Book Antiqua" w:hAnsi="Book Antiqua"/>
        </w:rPr>
        <w:t xml:space="preserve"> respectively</w:t>
      </w:r>
      <w:r w:rsidRPr="00334E1C">
        <w:rPr>
          <w:rFonts w:ascii="Book Antiqua" w:hAnsi="Book Antiqua"/>
        </w:rPr>
        <w:t xml:space="preserve"> in patients with high AFP and 86% and 75% in patients with low AFP.</w:t>
      </w:r>
    </w:p>
    <w:p w14:paraId="262C7ADF" w14:textId="77777777" w:rsidR="00FF6A1B" w:rsidRPr="00334E1C" w:rsidRDefault="0030251D" w:rsidP="00FF6A1B">
      <w:pPr>
        <w:spacing w:line="360" w:lineRule="auto"/>
        <w:ind w:firstLineChars="100" w:firstLine="240"/>
        <w:jc w:val="both"/>
        <w:rPr>
          <w:rFonts w:ascii="Book Antiqua" w:eastAsia="SimSun" w:hAnsi="Book Antiqua"/>
          <w:shd w:val="clear" w:color="auto" w:fill="FFFFFF"/>
          <w:lang w:eastAsia="zh-CN"/>
        </w:rPr>
      </w:pPr>
      <w:r w:rsidRPr="00334E1C">
        <w:rPr>
          <w:rFonts w:ascii="Book Antiqua" w:hAnsi="Book Antiqua"/>
        </w:rPr>
        <w:t>The need for effective surveillan</w:t>
      </w:r>
      <w:r w:rsidR="00103665" w:rsidRPr="00334E1C">
        <w:rPr>
          <w:rFonts w:ascii="Book Antiqua" w:hAnsi="Book Antiqua"/>
        </w:rPr>
        <w:t>ce needs to be addressed given the</w:t>
      </w:r>
      <w:r w:rsidR="00DB4C33" w:rsidRPr="00334E1C">
        <w:rPr>
          <w:rFonts w:ascii="Book Antiqua" w:hAnsi="Book Antiqua"/>
        </w:rPr>
        <w:t xml:space="preserve"> high tumor recurrence rate. </w:t>
      </w:r>
      <w:r w:rsidRPr="00334E1C">
        <w:rPr>
          <w:rFonts w:ascii="Book Antiqua" w:hAnsi="Book Antiqua"/>
        </w:rPr>
        <w:t>The most common and significant issue raised is the delayed presentation of HCC in non-cirrhotic patients. There is a further need to direct research towards alternative cost-effective surveillance strategies and risk factor profiling to identify this high-risk population, decrease the tumor burden upon presentation and improve survival outcomes. Fu et al. reported a high association between high relative telomere length (RTL) and risk of HCC in non-cirr</w:t>
      </w:r>
      <w:r w:rsidR="00CA7556" w:rsidRPr="00334E1C">
        <w:rPr>
          <w:rFonts w:ascii="Book Antiqua" w:hAnsi="Book Antiqua"/>
        </w:rPr>
        <w:t xml:space="preserve">hotic chronic hepatitis B </w:t>
      </w:r>
      <w:r w:rsidRPr="00334E1C">
        <w:rPr>
          <w:rFonts w:ascii="Book Antiqua" w:hAnsi="Book Antiqua"/>
        </w:rPr>
        <w:t>patients. Future studies could expand the role of RTL in serum DNA as a non-invasive biomarker for su</w:t>
      </w:r>
      <w:r w:rsidR="00FF6A1B" w:rsidRPr="00334E1C">
        <w:rPr>
          <w:rFonts w:ascii="Book Antiqua" w:hAnsi="Book Antiqua"/>
        </w:rPr>
        <w:t xml:space="preserve">rveillance in non-cirrhotic </w:t>
      </w:r>
      <w:proofErr w:type="gramStart"/>
      <w:r w:rsidR="00FF6A1B" w:rsidRPr="00334E1C">
        <w:rPr>
          <w:rFonts w:ascii="Book Antiqua" w:hAnsi="Book Antiqua"/>
        </w:rPr>
        <w:t>HCC</w:t>
      </w:r>
      <w:r w:rsidR="00FD1489" w:rsidRPr="00334E1C">
        <w:rPr>
          <w:rFonts w:ascii="Book Antiqua" w:hAnsi="Book Antiqua"/>
          <w:noProof/>
          <w:vertAlign w:val="superscript"/>
        </w:rPr>
        <w:t>[</w:t>
      </w:r>
      <w:proofErr w:type="gramEnd"/>
      <w:r w:rsidR="00136C08" w:rsidRPr="00334E1C">
        <w:rPr>
          <w:rFonts w:ascii="Book Antiqua" w:hAnsi="Book Antiqua"/>
          <w:noProof/>
          <w:vertAlign w:val="superscript"/>
        </w:rPr>
        <w:t>142</w:t>
      </w:r>
      <w:r w:rsidR="00FD1489" w:rsidRPr="00334E1C">
        <w:rPr>
          <w:rFonts w:ascii="Book Antiqua" w:hAnsi="Book Antiqua"/>
          <w:noProof/>
          <w:vertAlign w:val="superscript"/>
        </w:rPr>
        <w:t>]</w:t>
      </w:r>
      <w:r w:rsidRPr="00334E1C">
        <w:rPr>
          <w:rFonts w:ascii="Book Antiqua" w:hAnsi="Book Antiqua"/>
        </w:rPr>
        <w:t>.</w:t>
      </w:r>
      <w:r w:rsidR="00FF6A1B" w:rsidRPr="00334E1C">
        <w:rPr>
          <w:rFonts w:ascii="Book Antiqua" w:eastAsia="SimSun" w:hAnsi="Book Antiqua" w:hint="eastAsia"/>
          <w:lang w:eastAsia="zh-CN"/>
        </w:rPr>
        <w:t xml:space="preserve"> </w:t>
      </w:r>
      <w:r w:rsidR="00FF6A1B" w:rsidRPr="00334E1C">
        <w:rPr>
          <w:rFonts w:ascii="Book Antiqua" w:hAnsi="Book Antiqua"/>
          <w:shd w:val="clear" w:color="auto" w:fill="FFFFFF"/>
        </w:rPr>
        <w:t xml:space="preserve">Wang </w:t>
      </w:r>
      <w:r w:rsidR="00FF6A1B" w:rsidRPr="00334E1C">
        <w:rPr>
          <w:rFonts w:ascii="Book Antiqua" w:hAnsi="Book Antiqua"/>
          <w:i/>
          <w:shd w:val="clear" w:color="auto" w:fill="FFFFFF"/>
        </w:rPr>
        <w:t xml:space="preserve">et </w:t>
      </w:r>
      <w:proofErr w:type="gramStart"/>
      <w:r w:rsidR="00FF6A1B" w:rsidRPr="00334E1C">
        <w:rPr>
          <w:rFonts w:ascii="Book Antiqua" w:hAnsi="Book Antiqua"/>
          <w:i/>
          <w:shd w:val="clear" w:color="auto" w:fill="FFFFFF"/>
        </w:rPr>
        <w:t>al</w:t>
      </w:r>
      <w:r w:rsidR="00FF6A1B" w:rsidRPr="00334E1C">
        <w:rPr>
          <w:rFonts w:ascii="Book Antiqua" w:hAnsi="Book Antiqua"/>
          <w:noProof/>
          <w:shd w:val="clear" w:color="auto" w:fill="FFFFFF"/>
          <w:vertAlign w:val="superscript"/>
        </w:rPr>
        <w:t>[</w:t>
      </w:r>
      <w:proofErr w:type="gramEnd"/>
      <w:r w:rsidR="00FF6A1B" w:rsidRPr="00334E1C">
        <w:rPr>
          <w:rFonts w:ascii="Book Antiqua" w:hAnsi="Book Antiqua"/>
          <w:noProof/>
          <w:shd w:val="clear" w:color="auto" w:fill="FFFFFF"/>
          <w:vertAlign w:val="superscript"/>
        </w:rPr>
        <w:t>143]</w:t>
      </w:r>
      <w:r w:rsidR="00E365BC" w:rsidRPr="00334E1C">
        <w:rPr>
          <w:rFonts w:ascii="Book Antiqua" w:hAnsi="Book Antiqua"/>
          <w:shd w:val="clear" w:color="auto" w:fill="FFFFFF"/>
        </w:rPr>
        <w:t xml:space="preserve"> developed a prognostic scoring system of HCC after hepatectomy based on 11 independent risk factors and classified patients into low, intermediate and high-risk g</w:t>
      </w:r>
      <w:r w:rsidR="00FF6A1B" w:rsidRPr="00334E1C">
        <w:rPr>
          <w:rFonts w:ascii="Book Antiqua" w:hAnsi="Book Antiqua"/>
          <w:shd w:val="clear" w:color="auto" w:fill="FFFFFF"/>
        </w:rPr>
        <w:t>roups with an 80, 27 and 6-mo</w:t>
      </w:r>
      <w:r w:rsidR="00E365BC" w:rsidRPr="00334E1C">
        <w:rPr>
          <w:rFonts w:ascii="Book Antiqua" w:hAnsi="Book Antiqua"/>
          <w:shd w:val="clear" w:color="auto" w:fill="FFFFFF"/>
        </w:rPr>
        <w:t xml:space="preserve"> recurrence free survival respectively in e</w:t>
      </w:r>
      <w:r w:rsidR="00916C31" w:rsidRPr="00334E1C">
        <w:rPr>
          <w:rFonts w:ascii="Book Antiqua" w:hAnsi="Book Antiqua"/>
          <w:shd w:val="clear" w:color="auto" w:fill="FFFFFF"/>
        </w:rPr>
        <w:t>a</w:t>
      </w:r>
      <w:r w:rsidR="00FF6A1B" w:rsidRPr="00334E1C">
        <w:rPr>
          <w:rFonts w:ascii="Book Antiqua" w:hAnsi="Book Antiqua"/>
          <w:shd w:val="clear" w:color="auto" w:fill="FFFFFF"/>
        </w:rPr>
        <w:t>ch group</w:t>
      </w:r>
      <w:r w:rsidR="00E365BC" w:rsidRPr="00334E1C">
        <w:rPr>
          <w:rFonts w:ascii="Book Antiqua" w:hAnsi="Book Antiqua"/>
          <w:shd w:val="clear" w:color="auto" w:fill="FFFFFF"/>
        </w:rPr>
        <w:t xml:space="preserve">. Such categorization is perhaps what is required in non-cirrhotic patients. </w:t>
      </w:r>
      <w:r w:rsidR="00760837" w:rsidRPr="00334E1C">
        <w:rPr>
          <w:rFonts w:ascii="Book Antiqua" w:hAnsi="Book Antiqua"/>
          <w:shd w:val="clear" w:color="auto" w:fill="FFFFFF"/>
        </w:rPr>
        <w:t xml:space="preserve">Alkaline phosphatase (ALP) has also been reported as an independent risk factor that affects recurrence-free and survival </w:t>
      </w:r>
      <w:proofErr w:type="gramStart"/>
      <w:r w:rsidR="00760837" w:rsidRPr="00334E1C">
        <w:rPr>
          <w:rFonts w:ascii="Book Antiqua" w:hAnsi="Book Antiqua"/>
          <w:shd w:val="clear" w:color="auto" w:fill="FFFFFF"/>
        </w:rPr>
        <w:t>rates</w:t>
      </w:r>
      <w:r w:rsidR="00FD1489" w:rsidRPr="00334E1C">
        <w:rPr>
          <w:rFonts w:ascii="Book Antiqua" w:hAnsi="Book Antiqua"/>
          <w:noProof/>
          <w:shd w:val="clear" w:color="auto" w:fill="FFFFFF"/>
          <w:vertAlign w:val="superscript"/>
        </w:rPr>
        <w:t>[</w:t>
      </w:r>
      <w:proofErr w:type="gramEnd"/>
      <w:r w:rsidR="002A1FA4" w:rsidRPr="00334E1C">
        <w:rPr>
          <w:rFonts w:ascii="Book Antiqua" w:hAnsi="Book Antiqua"/>
          <w:noProof/>
          <w:shd w:val="clear" w:color="auto" w:fill="FFFFFF"/>
          <w:vertAlign w:val="superscript"/>
        </w:rPr>
        <w:t>139</w:t>
      </w:r>
      <w:r w:rsidR="00FD1489" w:rsidRPr="00334E1C">
        <w:rPr>
          <w:rFonts w:ascii="Book Antiqua" w:hAnsi="Book Antiqua"/>
          <w:noProof/>
          <w:shd w:val="clear" w:color="auto" w:fill="FFFFFF"/>
          <w:vertAlign w:val="superscript"/>
        </w:rPr>
        <w:t>]</w:t>
      </w:r>
      <w:r w:rsidR="00760837" w:rsidRPr="00334E1C">
        <w:rPr>
          <w:rFonts w:ascii="Book Antiqua" w:hAnsi="Book Antiqua"/>
          <w:shd w:val="clear" w:color="auto" w:fill="FFFFFF"/>
        </w:rPr>
        <w:t>. High ALP levels could have a potential role in predicting HCC recur</w:t>
      </w:r>
      <w:r w:rsidR="00916C31" w:rsidRPr="00334E1C">
        <w:rPr>
          <w:rFonts w:ascii="Book Antiqua" w:hAnsi="Book Antiqua"/>
          <w:shd w:val="clear" w:color="auto" w:fill="FFFFFF"/>
        </w:rPr>
        <w:t xml:space="preserve">rence in non-cirrhotic patients and could be part of guidelines that establish risk for tumor recurrence. Further studies are necessary however, to validate the use of such scoring systems. This might allow for a more cost-effective and economic surveillance in high and intermediate risk groups. </w:t>
      </w:r>
    </w:p>
    <w:p w14:paraId="2B577A4C" w14:textId="77777777" w:rsidR="00FF6A1B" w:rsidRPr="00334E1C" w:rsidRDefault="00FF6A1B" w:rsidP="00FF6A1B">
      <w:pPr>
        <w:spacing w:line="360" w:lineRule="auto"/>
        <w:jc w:val="both"/>
        <w:rPr>
          <w:rFonts w:ascii="Book Antiqua" w:eastAsia="SimSun" w:hAnsi="Book Antiqua"/>
          <w:shd w:val="clear" w:color="auto" w:fill="FFFFFF"/>
          <w:lang w:eastAsia="zh-CN"/>
        </w:rPr>
      </w:pPr>
    </w:p>
    <w:p w14:paraId="55FB6C9B" w14:textId="6602AEF9" w:rsidR="00FF6A1B" w:rsidRPr="00334E1C" w:rsidRDefault="00FF6A1B" w:rsidP="00FF6A1B">
      <w:pPr>
        <w:spacing w:line="360" w:lineRule="auto"/>
        <w:jc w:val="both"/>
        <w:rPr>
          <w:rFonts w:ascii="Book Antiqua" w:eastAsia="SimSun" w:hAnsi="Book Antiqua"/>
          <w:b/>
          <w:shd w:val="clear" w:color="auto" w:fill="FFFFFF"/>
          <w:lang w:eastAsia="zh-CN"/>
        </w:rPr>
      </w:pPr>
      <w:r w:rsidRPr="00334E1C">
        <w:rPr>
          <w:rFonts w:ascii="Book Antiqua" w:hAnsi="Book Antiqua"/>
          <w:b/>
          <w:shd w:val="clear" w:color="auto" w:fill="FFFFFF"/>
        </w:rPr>
        <w:t>FUTURE CONSIDERATIONS</w:t>
      </w:r>
    </w:p>
    <w:p w14:paraId="55E13577" w14:textId="176DD5AB" w:rsidR="00FF6A1B" w:rsidRPr="00334E1C" w:rsidRDefault="00C723D8" w:rsidP="00FF6A1B">
      <w:pPr>
        <w:spacing w:line="360" w:lineRule="auto"/>
        <w:jc w:val="both"/>
        <w:rPr>
          <w:rFonts w:ascii="Book Antiqua" w:eastAsia="SimSun" w:hAnsi="Book Antiqua"/>
          <w:b/>
          <w:i/>
          <w:lang w:eastAsia="zh-CN"/>
        </w:rPr>
      </w:pPr>
      <w:r w:rsidRPr="00334E1C">
        <w:rPr>
          <w:rFonts w:ascii="Book Antiqua" w:hAnsi="Book Antiqua"/>
          <w:b/>
          <w:i/>
        </w:rPr>
        <w:t>microRNA</w:t>
      </w:r>
    </w:p>
    <w:p w14:paraId="034B7A92" w14:textId="77777777" w:rsidR="00AD1B02" w:rsidRPr="00334E1C" w:rsidRDefault="00C723D8" w:rsidP="00FF6A1B">
      <w:pPr>
        <w:spacing w:line="360" w:lineRule="auto"/>
        <w:jc w:val="both"/>
        <w:rPr>
          <w:rFonts w:ascii="Book Antiqua" w:eastAsia="SimSun" w:hAnsi="Book Antiqua"/>
          <w:lang w:eastAsia="zh-CN"/>
        </w:rPr>
      </w:pPr>
      <w:r w:rsidRPr="00334E1C">
        <w:rPr>
          <w:rFonts w:ascii="Book Antiqua" w:hAnsi="Book Antiqua"/>
        </w:rPr>
        <w:t>microRNAs (miRNAs) are endogenous non-coding 21-23 nucleotide RNAs that are involved in post-transcriptional regulation and thus play an important role in almost all main cellular pathways including regulation of major tumor-</w:t>
      </w:r>
      <w:r w:rsidR="00AD1B02" w:rsidRPr="00334E1C">
        <w:rPr>
          <w:rFonts w:ascii="Book Antiqua" w:hAnsi="Book Antiqua"/>
        </w:rPr>
        <w:t xml:space="preserve">related genes in </w:t>
      </w:r>
      <w:proofErr w:type="gramStart"/>
      <w:r w:rsidR="00AD1B02" w:rsidRPr="00334E1C">
        <w:rPr>
          <w:rFonts w:ascii="Book Antiqua" w:hAnsi="Book Antiqua"/>
        </w:rPr>
        <w:t>carcinogenesis</w:t>
      </w:r>
      <w:r w:rsidR="00FD1489" w:rsidRPr="00334E1C">
        <w:rPr>
          <w:rFonts w:ascii="Book Antiqua" w:hAnsi="Book Antiqua"/>
          <w:noProof/>
          <w:vertAlign w:val="superscript"/>
        </w:rPr>
        <w:t>[</w:t>
      </w:r>
      <w:proofErr w:type="gramEnd"/>
      <w:r w:rsidR="00AD1B02" w:rsidRPr="00334E1C">
        <w:rPr>
          <w:rFonts w:ascii="Book Antiqua" w:hAnsi="Book Antiqua"/>
          <w:noProof/>
          <w:vertAlign w:val="superscript"/>
        </w:rPr>
        <w:t>144,</w:t>
      </w:r>
      <w:r w:rsidR="006F226B" w:rsidRPr="00334E1C">
        <w:rPr>
          <w:rFonts w:ascii="Book Antiqua" w:hAnsi="Book Antiqua"/>
          <w:noProof/>
          <w:vertAlign w:val="superscript"/>
        </w:rPr>
        <w:t>145</w:t>
      </w:r>
      <w:r w:rsidR="00FD1489" w:rsidRPr="00334E1C">
        <w:rPr>
          <w:rFonts w:ascii="Book Antiqua" w:hAnsi="Book Antiqua"/>
          <w:noProof/>
          <w:vertAlign w:val="superscript"/>
        </w:rPr>
        <w:t>]</w:t>
      </w:r>
      <w:r w:rsidRPr="00334E1C">
        <w:rPr>
          <w:rFonts w:ascii="Book Antiqua" w:hAnsi="Book Antiqua"/>
        </w:rPr>
        <w:t xml:space="preserve">. miRNAs are also involved in iron metabolism through regulation of genes that control iron </w:t>
      </w:r>
      <w:r w:rsidRPr="00334E1C">
        <w:rPr>
          <w:rFonts w:ascii="Book Antiqua" w:hAnsi="Book Antiqua"/>
        </w:rPr>
        <w:lastRenderedPageBreak/>
        <w:t xml:space="preserve">homeostasis in </w:t>
      </w:r>
      <w:proofErr w:type="gramStart"/>
      <w:r w:rsidRPr="00334E1C">
        <w:rPr>
          <w:rFonts w:ascii="Book Antiqua" w:hAnsi="Book Antiqua"/>
        </w:rPr>
        <w:t>hepatocytes</w:t>
      </w:r>
      <w:r w:rsidR="00FD1489" w:rsidRPr="00334E1C">
        <w:rPr>
          <w:rFonts w:ascii="Book Antiqua" w:hAnsi="Book Antiqua"/>
          <w:noProof/>
          <w:vertAlign w:val="superscript"/>
        </w:rPr>
        <w:t>[</w:t>
      </w:r>
      <w:proofErr w:type="gramEnd"/>
      <w:r w:rsidR="005354EE" w:rsidRPr="00334E1C">
        <w:rPr>
          <w:rFonts w:ascii="Book Antiqua" w:hAnsi="Book Antiqua"/>
          <w:noProof/>
          <w:vertAlign w:val="superscript"/>
        </w:rPr>
        <w:t>146</w:t>
      </w:r>
      <w:r w:rsidR="00FD1489" w:rsidRPr="00334E1C">
        <w:rPr>
          <w:rFonts w:ascii="Book Antiqua" w:hAnsi="Book Antiqua"/>
          <w:noProof/>
          <w:vertAlign w:val="superscript"/>
        </w:rPr>
        <w:t>]</w:t>
      </w:r>
      <w:r w:rsidRPr="00334E1C">
        <w:rPr>
          <w:rFonts w:ascii="Book Antiqua" w:hAnsi="Book Antiqua"/>
        </w:rPr>
        <w:t xml:space="preserve">. Dysregulation of miRNAs can lead to iron overload which can lead to the generation of </w:t>
      </w:r>
      <w:r w:rsidR="00AD1B02" w:rsidRPr="00334E1C">
        <w:rPr>
          <w:rFonts w:ascii="Book Antiqua" w:hAnsi="Book Antiqua"/>
        </w:rPr>
        <w:t>reactive oxygen species</w:t>
      </w:r>
      <w:r w:rsidRPr="00334E1C">
        <w:rPr>
          <w:rFonts w:ascii="Book Antiqua" w:hAnsi="Book Antiqua"/>
        </w:rPr>
        <w:t xml:space="preserve"> and cause oxidative stress which d</w:t>
      </w:r>
      <w:r w:rsidR="00AD1B02" w:rsidRPr="00334E1C">
        <w:rPr>
          <w:rFonts w:ascii="Book Antiqua" w:hAnsi="Book Antiqua"/>
        </w:rPr>
        <w:t xml:space="preserve">amages DNA, lipids and </w:t>
      </w:r>
      <w:proofErr w:type="gramStart"/>
      <w:r w:rsidR="00AD1B02" w:rsidRPr="00334E1C">
        <w:rPr>
          <w:rFonts w:ascii="Book Antiqua" w:hAnsi="Book Antiqua"/>
        </w:rPr>
        <w:t>proteins</w:t>
      </w:r>
      <w:r w:rsidR="00FD1489" w:rsidRPr="00334E1C">
        <w:rPr>
          <w:rFonts w:ascii="Book Antiqua" w:hAnsi="Book Antiqua"/>
          <w:noProof/>
          <w:vertAlign w:val="superscript"/>
        </w:rPr>
        <w:t>[</w:t>
      </w:r>
      <w:proofErr w:type="gramEnd"/>
      <w:r w:rsidR="00B45CFF" w:rsidRPr="00334E1C">
        <w:rPr>
          <w:rFonts w:ascii="Book Antiqua" w:hAnsi="Book Antiqua"/>
          <w:noProof/>
          <w:vertAlign w:val="superscript"/>
        </w:rPr>
        <w:t>147</w:t>
      </w:r>
      <w:r w:rsidR="00FD1489" w:rsidRPr="00334E1C">
        <w:rPr>
          <w:rFonts w:ascii="Book Antiqua" w:hAnsi="Book Antiqua"/>
          <w:noProof/>
          <w:vertAlign w:val="superscript"/>
        </w:rPr>
        <w:t>]</w:t>
      </w:r>
      <w:r w:rsidRPr="00334E1C">
        <w:rPr>
          <w:rFonts w:ascii="Book Antiqua" w:hAnsi="Book Antiqua"/>
        </w:rPr>
        <w:t xml:space="preserve">. miRNA could serve as important diagnostic and prognostic biomarkers in non-cirrhotic HCC. Koh </w:t>
      </w:r>
      <w:r w:rsidRPr="00334E1C">
        <w:rPr>
          <w:rFonts w:ascii="Book Antiqua" w:hAnsi="Book Antiqua"/>
          <w:i/>
        </w:rPr>
        <w:t xml:space="preserve">et </w:t>
      </w:r>
      <w:proofErr w:type="gramStart"/>
      <w:r w:rsidRPr="00334E1C">
        <w:rPr>
          <w:rFonts w:ascii="Book Antiqua" w:hAnsi="Book Antiqua"/>
          <w:i/>
        </w:rPr>
        <w:t>al</w:t>
      </w:r>
      <w:r w:rsidR="00AD1B02" w:rsidRPr="00334E1C">
        <w:rPr>
          <w:rFonts w:ascii="Book Antiqua" w:hAnsi="Book Antiqua"/>
          <w:noProof/>
          <w:vertAlign w:val="superscript"/>
        </w:rPr>
        <w:t>[</w:t>
      </w:r>
      <w:proofErr w:type="gramEnd"/>
      <w:r w:rsidR="00AD1B02" w:rsidRPr="00334E1C">
        <w:rPr>
          <w:rFonts w:ascii="Book Antiqua" w:hAnsi="Book Antiqua"/>
          <w:noProof/>
          <w:vertAlign w:val="superscript"/>
        </w:rPr>
        <w:t>148]</w:t>
      </w:r>
      <w:r w:rsidRPr="00334E1C">
        <w:rPr>
          <w:rFonts w:ascii="Book Antiqua" w:hAnsi="Book Antiqua"/>
        </w:rPr>
        <w:t xml:space="preserve"> identified 16 miRNAs that displayed significant change in expression non-tumor and HCC </w:t>
      </w:r>
      <w:r w:rsidR="00AD1B02" w:rsidRPr="00334E1C">
        <w:rPr>
          <w:rFonts w:ascii="Book Antiqua" w:hAnsi="Book Antiqua"/>
        </w:rPr>
        <w:t>tissues in non-cirrhotic livers</w:t>
      </w:r>
      <w:r w:rsidRPr="00334E1C">
        <w:rPr>
          <w:rFonts w:ascii="Book Antiqua" w:hAnsi="Book Antiqua"/>
        </w:rPr>
        <w:t>. Analysis of miRNA in the serum is an exciting prospect for the diagnosis and/or prognosis of non-cirrhotic HCC.</w:t>
      </w:r>
    </w:p>
    <w:p w14:paraId="1CED420E" w14:textId="664625A9" w:rsidR="00AD1B02" w:rsidRPr="00334E1C" w:rsidRDefault="00C723D8" w:rsidP="00AD1B02">
      <w:pPr>
        <w:spacing w:line="360" w:lineRule="auto"/>
        <w:ind w:firstLineChars="100" w:firstLine="240"/>
        <w:jc w:val="both"/>
        <w:rPr>
          <w:rFonts w:ascii="Book Antiqua" w:eastAsia="SimSun" w:hAnsi="Book Antiqua"/>
          <w:lang w:eastAsia="zh-CN"/>
        </w:rPr>
      </w:pPr>
      <w:r w:rsidRPr="00334E1C">
        <w:rPr>
          <w:rFonts w:ascii="Book Antiqua" w:hAnsi="Book Antiqua"/>
        </w:rPr>
        <w:t xml:space="preserve">Early and unique changes in circulating miRNA in the serum could potentially allow it to be a biomarker for the early detection of non-cirrhotic HCC. In a </w:t>
      </w:r>
      <w:r w:rsidR="00AD1B02" w:rsidRPr="00334E1C">
        <w:rPr>
          <w:rFonts w:ascii="Book Antiqua" w:hAnsi="Book Antiqua"/>
        </w:rPr>
        <w:t xml:space="preserve">study performed by Zhang </w:t>
      </w:r>
      <w:r w:rsidR="00AD1B02" w:rsidRPr="00334E1C">
        <w:rPr>
          <w:rFonts w:ascii="Book Antiqua" w:hAnsi="Book Antiqua"/>
          <w:i/>
        </w:rPr>
        <w:t xml:space="preserve">et </w:t>
      </w:r>
      <w:proofErr w:type="gramStart"/>
      <w:r w:rsidR="00AD1B02" w:rsidRPr="00334E1C">
        <w:rPr>
          <w:rFonts w:ascii="Book Antiqua" w:hAnsi="Book Antiqua"/>
          <w:i/>
        </w:rPr>
        <w:t>al</w:t>
      </w:r>
      <w:r w:rsidR="00AD1B02" w:rsidRPr="00334E1C">
        <w:rPr>
          <w:rFonts w:ascii="Book Antiqua" w:hAnsi="Book Antiqua"/>
          <w:noProof/>
          <w:shd w:val="clear" w:color="auto" w:fill="FFFFFF"/>
          <w:vertAlign w:val="superscript"/>
        </w:rPr>
        <w:t>[</w:t>
      </w:r>
      <w:proofErr w:type="gramEnd"/>
      <w:r w:rsidR="00AD1B02" w:rsidRPr="00334E1C">
        <w:rPr>
          <w:rFonts w:ascii="Book Antiqua" w:hAnsi="Book Antiqua"/>
          <w:noProof/>
          <w:shd w:val="clear" w:color="auto" w:fill="FFFFFF"/>
          <w:vertAlign w:val="superscript"/>
        </w:rPr>
        <w:t>149]</w:t>
      </w:r>
      <w:r w:rsidR="00AD1B02" w:rsidRPr="00334E1C">
        <w:rPr>
          <w:rFonts w:ascii="Book Antiqua" w:eastAsia="SimSun" w:hAnsi="Book Antiqua" w:hint="eastAsia"/>
          <w:noProof/>
          <w:shd w:val="clear" w:color="auto" w:fill="FFFFFF"/>
          <w:lang w:eastAsia="zh-CN"/>
        </w:rPr>
        <w:t>,</w:t>
      </w:r>
      <w:r w:rsidRPr="00334E1C">
        <w:rPr>
          <w:rFonts w:ascii="Book Antiqua" w:hAnsi="Book Antiqua"/>
        </w:rPr>
        <w:t xml:space="preserve"> a 3 mi-RNA panel comprising of </w:t>
      </w:r>
      <w:r w:rsidRPr="00334E1C">
        <w:rPr>
          <w:rFonts w:ascii="Book Antiqua" w:hAnsi="Book Antiqua"/>
          <w:shd w:val="clear" w:color="auto" w:fill="FFFFFF"/>
        </w:rPr>
        <w:t>miR-92-3p, miR-107, and miR-3126-5p was equally effective as AFP for diagnosis of early HCC. Fur</w:t>
      </w:r>
      <w:r w:rsidR="00AD1B02" w:rsidRPr="00334E1C">
        <w:rPr>
          <w:rFonts w:ascii="Book Antiqua" w:hAnsi="Book Antiqua"/>
          <w:shd w:val="clear" w:color="auto" w:fill="FFFFFF"/>
        </w:rPr>
        <w:t>thermore, the combination of mi</w:t>
      </w:r>
      <w:r w:rsidRPr="00334E1C">
        <w:rPr>
          <w:rFonts w:ascii="Book Antiqua" w:hAnsi="Book Antiqua"/>
          <w:shd w:val="clear" w:color="auto" w:fill="FFFFFF"/>
        </w:rPr>
        <w:t xml:space="preserve">RNA panel and AFP had higher sensitivity and specificity than AFP alone, especially in patients </w:t>
      </w:r>
      <w:r w:rsidR="00AD1B02" w:rsidRPr="00334E1C">
        <w:rPr>
          <w:rFonts w:ascii="Book Antiqua" w:hAnsi="Book Antiqua"/>
          <w:shd w:val="clear" w:color="auto" w:fill="FFFFFF"/>
        </w:rPr>
        <w:t>with early HCC or low-level AFP</w:t>
      </w:r>
      <w:r w:rsidRPr="00334E1C">
        <w:rPr>
          <w:rFonts w:ascii="Book Antiqua" w:hAnsi="Book Antiqua"/>
          <w:shd w:val="clear" w:color="auto" w:fill="FFFFFF"/>
        </w:rPr>
        <w:t>. How</w:t>
      </w:r>
      <w:r w:rsidR="003A6D87" w:rsidRPr="00334E1C">
        <w:rPr>
          <w:rFonts w:ascii="Book Antiqua" w:hAnsi="Book Antiqua"/>
          <w:shd w:val="clear" w:color="auto" w:fill="FFFFFF"/>
        </w:rPr>
        <w:t>ever, the study did not specify</w:t>
      </w:r>
      <w:r w:rsidRPr="00334E1C">
        <w:rPr>
          <w:rFonts w:ascii="Book Antiqua" w:hAnsi="Book Antiqua"/>
          <w:shd w:val="clear" w:color="auto" w:fill="FFFFFF"/>
        </w:rPr>
        <w:t xml:space="preserve"> presence or absence of cirrhosis in the patient cohort. </w:t>
      </w:r>
      <w:r w:rsidRPr="00334E1C">
        <w:rPr>
          <w:rFonts w:ascii="Book Antiqua" w:hAnsi="Book Antiqua"/>
        </w:rPr>
        <w:t xml:space="preserve">miRNA could also serve as an important prognostic marker in non-cirrhotic liver. Dysregulation of certain miRNA has been associated with poor disease-free survival </w:t>
      </w:r>
      <w:r w:rsidR="00AD1B02" w:rsidRPr="00334E1C">
        <w:rPr>
          <w:rFonts w:ascii="Book Antiqua" w:hAnsi="Book Antiqua"/>
        </w:rPr>
        <w:t xml:space="preserve">after liver resection of </w:t>
      </w:r>
      <w:proofErr w:type="gramStart"/>
      <w:r w:rsidR="00AD1B02" w:rsidRPr="00334E1C">
        <w:rPr>
          <w:rFonts w:ascii="Book Antiqua" w:hAnsi="Book Antiqua"/>
        </w:rPr>
        <w:t>HCC</w:t>
      </w:r>
      <w:r w:rsidR="00FD1489" w:rsidRPr="00334E1C">
        <w:rPr>
          <w:rFonts w:ascii="Book Antiqua" w:hAnsi="Book Antiqua"/>
          <w:noProof/>
          <w:vertAlign w:val="superscript"/>
        </w:rPr>
        <w:t>[</w:t>
      </w:r>
      <w:proofErr w:type="gramEnd"/>
      <w:r w:rsidR="0019187D" w:rsidRPr="00334E1C">
        <w:rPr>
          <w:rFonts w:ascii="Book Antiqua" w:hAnsi="Book Antiqua"/>
          <w:noProof/>
          <w:vertAlign w:val="superscript"/>
        </w:rPr>
        <w:t>145</w:t>
      </w:r>
      <w:r w:rsidR="00FD1489" w:rsidRPr="00334E1C">
        <w:rPr>
          <w:rFonts w:ascii="Book Antiqua" w:hAnsi="Book Antiqua"/>
          <w:noProof/>
          <w:vertAlign w:val="superscript"/>
        </w:rPr>
        <w:t>]</w:t>
      </w:r>
      <w:r w:rsidRPr="00334E1C">
        <w:rPr>
          <w:rFonts w:ascii="Book Antiqua" w:hAnsi="Book Antiqua"/>
        </w:rPr>
        <w:t>. Another study showed low levels of miRNA (</w:t>
      </w:r>
      <w:r w:rsidRPr="00334E1C">
        <w:rPr>
          <w:rFonts w:ascii="Book Antiqua" w:hAnsi="Book Antiqua"/>
          <w:shd w:val="clear" w:color="auto" w:fill="FFFFFF"/>
        </w:rPr>
        <w:t>miR-181a-5p</w:t>
      </w:r>
      <w:r w:rsidRPr="00334E1C">
        <w:rPr>
          <w:rFonts w:ascii="Book Antiqua" w:hAnsi="Book Antiqua"/>
        </w:rPr>
        <w:t xml:space="preserve">) and poor disease </w:t>
      </w:r>
      <w:r w:rsidR="00AD1B02" w:rsidRPr="00334E1C">
        <w:rPr>
          <w:rFonts w:ascii="Book Antiqua" w:hAnsi="Book Antiqua"/>
        </w:rPr>
        <w:t xml:space="preserve">control after Sorafenib </w:t>
      </w:r>
      <w:proofErr w:type="gramStart"/>
      <w:r w:rsidR="00AD1B02" w:rsidRPr="00334E1C">
        <w:rPr>
          <w:rFonts w:ascii="Book Antiqua" w:hAnsi="Book Antiqua"/>
        </w:rPr>
        <w:t>therapy</w:t>
      </w:r>
      <w:r w:rsidR="00FD1489" w:rsidRPr="00334E1C">
        <w:rPr>
          <w:rFonts w:ascii="Book Antiqua" w:hAnsi="Book Antiqua"/>
          <w:noProof/>
          <w:vertAlign w:val="superscript"/>
        </w:rPr>
        <w:t>[</w:t>
      </w:r>
      <w:proofErr w:type="gramEnd"/>
      <w:r w:rsidR="00960A82" w:rsidRPr="00334E1C">
        <w:rPr>
          <w:rFonts w:ascii="Book Antiqua" w:hAnsi="Book Antiqua"/>
          <w:noProof/>
          <w:vertAlign w:val="superscript"/>
        </w:rPr>
        <w:t>150</w:t>
      </w:r>
      <w:r w:rsidR="00FD1489" w:rsidRPr="00334E1C">
        <w:rPr>
          <w:rFonts w:ascii="Book Antiqua" w:hAnsi="Book Antiqua"/>
          <w:noProof/>
          <w:vertAlign w:val="superscript"/>
        </w:rPr>
        <w:t>]</w:t>
      </w:r>
      <w:r w:rsidRPr="00334E1C">
        <w:rPr>
          <w:rFonts w:ascii="Book Antiqua" w:hAnsi="Book Antiqua"/>
        </w:rPr>
        <w:t xml:space="preserve">. Again, these studies did not comment on background liver cirrhosis. </w:t>
      </w:r>
      <w:r w:rsidR="00AD1B02" w:rsidRPr="00334E1C">
        <w:rPr>
          <w:rFonts w:ascii="Book Antiqua" w:hAnsi="Book Antiqua"/>
        </w:rPr>
        <w:t xml:space="preserve">In a recent study by Mei </w:t>
      </w:r>
      <w:r w:rsidR="00AD1B02" w:rsidRPr="00334E1C">
        <w:rPr>
          <w:rFonts w:ascii="Book Antiqua" w:hAnsi="Book Antiqua"/>
          <w:i/>
        </w:rPr>
        <w:t xml:space="preserve">et </w:t>
      </w:r>
      <w:proofErr w:type="gramStart"/>
      <w:r w:rsidR="00AD1B02" w:rsidRPr="00334E1C">
        <w:rPr>
          <w:rFonts w:ascii="Book Antiqua" w:hAnsi="Book Antiqua"/>
          <w:i/>
        </w:rPr>
        <w:t>al</w:t>
      </w:r>
      <w:r w:rsidR="00AD1B02" w:rsidRPr="00334E1C">
        <w:rPr>
          <w:rFonts w:ascii="Book Antiqua" w:hAnsi="Book Antiqua"/>
          <w:noProof/>
          <w:vertAlign w:val="superscript"/>
        </w:rPr>
        <w:t>[</w:t>
      </w:r>
      <w:proofErr w:type="gramEnd"/>
      <w:r w:rsidR="00AD1B02" w:rsidRPr="00334E1C">
        <w:rPr>
          <w:rFonts w:ascii="Book Antiqua" w:hAnsi="Book Antiqua"/>
          <w:noProof/>
          <w:vertAlign w:val="superscript"/>
        </w:rPr>
        <w:t>151]</w:t>
      </w:r>
      <w:r w:rsidRPr="00334E1C">
        <w:rPr>
          <w:rFonts w:ascii="Book Antiqua" w:hAnsi="Book Antiqua"/>
        </w:rPr>
        <w:t xml:space="preserve"> cirrhotic and non-cirrhotic HCC patients were found to have 41 differentially expressed miRNAs. Specifically, two miRNAs (mir-149 and mir-1296) were strongly associated with non-cirrhotic HCC and influenced the TMN tumor staging. Furthermore, increased mir-149 was associated with increased post-operative survival in non-cirrhot</w:t>
      </w:r>
      <w:r w:rsidR="00AD1B02" w:rsidRPr="00334E1C">
        <w:rPr>
          <w:rFonts w:ascii="Book Antiqua" w:hAnsi="Book Antiqua"/>
        </w:rPr>
        <w:t xml:space="preserve">ic HCC. Huang </w:t>
      </w:r>
      <w:r w:rsidR="00AD1B02" w:rsidRPr="00334E1C">
        <w:rPr>
          <w:rFonts w:ascii="Book Antiqua" w:hAnsi="Book Antiqua"/>
          <w:i/>
        </w:rPr>
        <w:t xml:space="preserve">et </w:t>
      </w:r>
      <w:proofErr w:type="gramStart"/>
      <w:r w:rsidR="00AD1B02" w:rsidRPr="00334E1C">
        <w:rPr>
          <w:rFonts w:ascii="Book Antiqua" w:hAnsi="Book Antiqua"/>
          <w:i/>
        </w:rPr>
        <w:t>al</w:t>
      </w:r>
      <w:r w:rsidR="00AD1B02" w:rsidRPr="00334E1C">
        <w:rPr>
          <w:rFonts w:ascii="Book Antiqua" w:hAnsi="Book Antiqua"/>
          <w:noProof/>
          <w:vertAlign w:val="superscript"/>
        </w:rPr>
        <w:t>[</w:t>
      </w:r>
      <w:proofErr w:type="gramEnd"/>
      <w:r w:rsidR="00AD1B02" w:rsidRPr="00334E1C">
        <w:rPr>
          <w:rFonts w:ascii="Book Antiqua" w:hAnsi="Book Antiqua"/>
          <w:noProof/>
          <w:vertAlign w:val="superscript"/>
        </w:rPr>
        <w:t>152]</w:t>
      </w:r>
      <w:r w:rsidRPr="00334E1C">
        <w:rPr>
          <w:rFonts w:ascii="Book Antiqua" w:hAnsi="Book Antiqua"/>
        </w:rPr>
        <w:t xml:space="preserve"> developed 5-panel mi-RNA that capable of</w:t>
      </w:r>
      <w:r w:rsidR="00AD1B02" w:rsidRPr="00334E1C">
        <w:rPr>
          <w:rFonts w:ascii="Book Antiqua" w:hAnsi="Book Antiqua"/>
        </w:rPr>
        <w:t xml:space="preserve"> assessing risk in HCC patients</w:t>
      </w:r>
      <w:r w:rsidRPr="00334E1C">
        <w:rPr>
          <w:rFonts w:ascii="Book Antiqua" w:hAnsi="Book Antiqua"/>
        </w:rPr>
        <w:t xml:space="preserve">. The hope is that future studies could identify a similar miRNA signature </w:t>
      </w:r>
      <w:r w:rsidR="00AD1B02" w:rsidRPr="00334E1C">
        <w:rPr>
          <w:rFonts w:ascii="Book Antiqua" w:hAnsi="Book Antiqua"/>
        </w:rPr>
        <w:t>for non-cirrhotic HCC patients.</w:t>
      </w:r>
      <w:r w:rsidR="00AD1B02" w:rsidRPr="00334E1C">
        <w:rPr>
          <w:rFonts w:ascii="Book Antiqua" w:eastAsia="SimSun" w:hAnsi="Book Antiqua" w:hint="eastAsia"/>
          <w:lang w:eastAsia="zh-CN"/>
        </w:rPr>
        <w:t xml:space="preserve"> </w:t>
      </w:r>
      <w:r w:rsidRPr="00334E1C">
        <w:rPr>
          <w:rFonts w:ascii="Book Antiqua" w:hAnsi="Book Antiqua"/>
        </w:rPr>
        <w:t xml:space="preserve">Hence, miRNAs are an exciting future research prospect and could perhaps be the solution for improved diagnosis, surveillance and prognosis along with therapeutic management of advanced non-cirrhotic HCC. </w:t>
      </w:r>
    </w:p>
    <w:p w14:paraId="40740C7C" w14:textId="77777777" w:rsidR="00AD1B02" w:rsidRPr="00334E1C" w:rsidRDefault="00AD1B02" w:rsidP="00AD1B02">
      <w:pPr>
        <w:spacing w:line="360" w:lineRule="auto"/>
        <w:jc w:val="both"/>
        <w:rPr>
          <w:rFonts w:ascii="Book Antiqua" w:eastAsia="SimSun" w:hAnsi="Book Antiqua"/>
          <w:lang w:eastAsia="zh-CN"/>
        </w:rPr>
      </w:pPr>
    </w:p>
    <w:p w14:paraId="7D96219C" w14:textId="23149642" w:rsidR="00C723D8" w:rsidRPr="00334E1C" w:rsidRDefault="00AD1B02" w:rsidP="00727BA3">
      <w:pPr>
        <w:spacing w:line="360" w:lineRule="auto"/>
        <w:jc w:val="both"/>
        <w:rPr>
          <w:rFonts w:ascii="Book Antiqua" w:hAnsi="Book Antiqua"/>
        </w:rPr>
      </w:pPr>
      <w:r w:rsidRPr="00334E1C">
        <w:rPr>
          <w:rFonts w:ascii="Book Antiqua" w:hAnsi="Book Antiqua"/>
          <w:b/>
        </w:rPr>
        <w:t>CONTRIBUTIONS</w:t>
      </w:r>
      <w:r w:rsidRPr="00334E1C">
        <w:rPr>
          <w:rFonts w:ascii="Book Antiqua" w:hAnsi="Book Antiqua"/>
        </w:rPr>
        <w:br/>
      </w:r>
      <w:r w:rsidR="00C723D8" w:rsidRPr="00334E1C">
        <w:rPr>
          <w:rFonts w:ascii="Book Antiqua" w:hAnsi="Book Antiqua"/>
        </w:rPr>
        <w:t xml:space="preserve">The current review should help make significant contributions to research progress for HCC in non-cirrhotic liver. It highlights the major risk factors implicated in the development of HCC in a non-cirrhotic liver; especially NAFLD/NASH. It also brings to attention other rare </w:t>
      </w:r>
      <w:r w:rsidR="00C723D8" w:rsidRPr="00334E1C">
        <w:rPr>
          <w:rFonts w:ascii="Book Antiqua" w:hAnsi="Book Antiqua"/>
        </w:rPr>
        <w:lastRenderedPageBreak/>
        <w:t>risk factors that would further assist clinicians in decreasing the incidence of cryptogenic HCC. The review has also attempted to drive research towards finding alternative means of diagnosing non-cirrhotic HCC early by exploring other tumor markers like DCP as well as improve surveillance and monitoring of these patients. Finally, the review placed special emphasis on the management of non-cirrhotic HCC by incorporating the latest literature, which would allow researcher to explore other potential avenues especially systematic chemotherapy and loco-ablative techniques.</w:t>
      </w:r>
    </w:p>
    <w:p w14:paraId="74E35DAF" w14:textId="6D8BA6A9" w:rsidR="00BB6E25" w:rsidRPr="00334E1C" w:rsidRDefault="001B1B6C" w:rsidP="007B5D39">
      <w:pPr>
        <w:shd w:val="clear" w:color="auto" w:fill="FFFFFF"/>
        <w:spacing w:line="360" w:lineRule="auto"/>
        <w:jc w:val="both"/>
        <w:rPr>
          <w:rFonts w:ascii="Book Antiqua" w:eastAsia="SimSun" w:hAnsi="Book Antiqua"/>
          <w:lang w:eastAsia="zh-CN"/>
        </w:rPr>
      </w:pPr>
      <w:r w:rsidRPr="00334E1C">
        <w:rPr>
          <w:rFonts w:ascii="Book Antiqua" w:hAnsi="Book Antiqua"/>
        </w:rPr>
        <w:br/>
      </w:r>
      <w:r w:rsidR="00BB6E25" w:rsidRPr="00334E1C">
        <w:rPr>
          <w:rFonts w:ascii="Book Antiqua" w:hAnsi="Book Antiqua"/>
          <w:b/>
        </w:rPr>
        <w:t>CONCLUSION</w:t>
      </w:r>
      <w:r w:rsidR="00BB6E25" w:rsidRPr="00334E1C">
        <w:rPr>
          <w:rFonts w:ascii="Book Antiqua" w:hAnsi="Book Antiqua"/>
          <w:b/>
        </w:rPr>
        <w:br/>
      </w:r>
      <w:r w:rsidR="003046F1" w:rsidRPr="00334E1C">
        <w:rPr>
          <w:rFonts w:ascii="Book Antiqua" w:hAnsi="Book Antiqua"/>
        </w:rPr>
        <w:t>HCC</w:t>
      </w:r>
      <w:r w:rsidR="00DA266C" w:rsidRPr="00334E1C">
        <w:rPr>
          <w:rFonts w:ascii="Book Antiqua" w:hAnsi="Book Antiqua"/>
        </w:rPr>
        <w:t xml:space="preserve"> in</w:t>
      </w:r>
      <w:r w:rsidR="001D745E" w:rsidRPr="00334E1C">
        <w:rPr>
          <w:rFonts w:ascii="Book Antiqua" w:hAnsi="Book Antiqua"/>
        </w:rPr>
        <w:t xml:space="preserve"> a</w:t>
      </w:r>
      <w:r w:rsidR="00DA266C" w:rsidRPr="00334E1C">
        <w:rPr>
          <w:rFonts w:ascii="Book Antiqua" w:hAnsi="Book Antiqua"/>
        </w:rPr>
        <w:t xml:space="preserve"> non-cirrhotic liver is a complex disease</w:t>
      </w:r>
      <w:r w:rsidR="002B3BD9" w:rsidRPr="00334E1C">
        <w:rPr>
          <w:rFonts w:ascii="Book Antiqua" w:hAnsi="Book Antiqua"/>
        </w:rPr>
        <w:t xml:space="preserve"> phenomenon</w:t>
      </w:r>
      <w:r w:rsidR="001D745E" w:rsidRPr="00334E1C">
        <w:rPr>
          <w:rFonts w:ascii="Book Antiqua" w:hAnsi="Book Antiqua"/>
        </w:rPr>
        <w:t xml:space="preserve"> with risk factors, pathogenesis, clinical features, management and prognosis </w:t>
      </w:r>
      <w:r w:rsidR="00ED4699" w:rsidRPr="00334E1C">
        <w:rPr>
          <w:rFonts w:ascii="Book Antiqua" w:hAnsi="Book Antiqua"/>
        </w:rPr>
        <w:t>that</w:t>
      </w:r>
      <w:r w:rsidR="001D745E" w:rsidRPr="00334E1C">
        <w:rPr>
          <w:rFonts w:ascii="Book Antiqua" w:hAnsi="Book Antiqua"/>
        </w:rPr>
        <w:t xml:space="preserve"> are distinc</w:t>
      </w:r>
      <w:r w:rsidR="00464D60" w:rsidRPr="00334E1C">
        <w:rPr>
          <w:rFonts w:ascii="Book Antiqua" w:hAnsi="Book Antiqua"/>
        </w:rPr>
        <w:t>t</w:t>
      </w:r>
      <w:r w:rsidR="001D745E" w:rsidRPr="00334E1C">
        <w:rPr>
          <w:rFonts w:ascii="Book Antiqua" w:hAnsi="Book Antiqua"/>
        </w:rPr>
        <w:t xml:space="preserve"> from the cirrhotic counterpart. </w:t>
      </w:r>
      <w:r w:rsidR="00DA266C" w:rsidRPr="00334E1C">
        <w:rPr>
          <w:rFonts w:ascii="Book Antiqua" w:hAnsi="Book Antiqua"/>
        </w:rPr>
        <w:t xml:space="preserve">Even though considerable progress has been made in the management of this entity, there is a dire need for implementation of surveillance strategies in </w:t>
      </w:r>
      <w:r w:rsidR="002B3BD9" w:rsidRPr="00334E1C">
        <w:rPr>
          <w:rFonts w:ascii="Book Antiqua" w:hAnsi="Book Antiqua"/>
        </w:rPr>
        <w:t>the patient</w:t>
      </w:r>
      <w:r w:rsidR="00DA266C" w:rsidRPr="00334E1C">
        <w:rPr>
          <w:rFonts w:ascii="Book Antiqua" w:hAnsi="Book Antiqua"/>
        </w:rPr>
        <w:t xml:space="preserve"> population</w:t>
      </w:r>
      <w:r w:rsidR="002B3BD9" w:rsidRPr="00334E1C">
        <w:rPr>
          <w:rFonts w:ascii="Book Antiqua" w:hAnsi="Book Antiqua"/>
        </w:rPr>
        <w:t xml:space="preserve"> at risk</w:t>
      </w:r>
      <w:r w:rsidR="00DA266C" w:rsidRPr="00334E1C">
        <w:rPr>
          <w:rFonts w:ascii="Book Antiqua" w:hAnsi="Book Antiqua"/>
        </w:rPr>
        <w:t xml:space="preserve">, to decrease the disease burden at presentation and improve the prognosis of these patients. </w:t>
      </w:r>
      <w:r w:rsidR="001D745E" w:rsidRPr="00334E1C">
        <w:rPr>
          <w:rFonts w:ascii="Book Antiqua" w:hAnsi="Book Antiqua"/>
        </w:rPr>
        <w:t xml:space="preserve">The hope is that this review sparks further research to close the knowledge gap and </w:t>
      </w:r>
      <w:r w:rsidR="00ED4699" w:rsidRPr="00334E1C">
        <w:rPr>
          <w:rFonts w:ascii="Book Antiqua" w:hAnsi="Book Antiqua"/>
        </w:rPr>
        <w:t>uncover</w:t>
      </w:r>
      <w:r w:rsidR="001D745E" w:rsidRPr="00334E1C">
        <w:rPr>
          <w:rFonts w:ascii="Book Antiqua" w:hAnsi="Book Antiqua"/>
        </w:rPr>
        <w:t xml:space="preserve"> answers to questions that ha</w:t>
      </w:r>
      <w:r w:rsidR="00BB6E25" w:rsidRPr="00334E1C">
        <w:rPr>
          <w:rFonts w:ascii="Book Antiqua" w:hAnsi="Book Antiqua"/>
        </w:rPr>
        <w:t>ve puzzled experts for decades.</w:t>
      </w:r>
    </w:p>
    <w:p w14:paraId="21859FF3" w14:textId="77777777" w:rsidR="00BB6E25" w:rsidRPr="00334E1C" w:rsidRDefault="00BB6E25" w:rsidP="007B5D39">
      <w:pPr>
        <w:shd w:val="clear" w:color="auto" w:fill="FFFFFF"/>
        <w:spacing w:line="360" w:lineRule="auto"/>
        <w:jc w:val="both"/>
        <w:rPr>
          <w:rFonts w:ascii="Book Antiqua" w:eastAsia="SimSun" w:hAnsi="Book Antiqua"/>
          <w:lang w:eastAsia="zh-CN"/>
        </w:rPr>
      </w:pPr>
    </w:p>
    <w:p w14:paraId="14BE237B" w14:textId="673AD57D" w:rsidR="007B5D39" w:rsidRPr="00334E1C" w:rsidRDefault="00BB6E25" w:rsidP="007B5D39">
      <w:pPr>
        <w:shd w:val="clear" w:color="auto" w:fill="FFFFFF"/>
        <w:spacing w:line="360" w:lineRule="auto"/>
        <w:jc w:val="both"/>
        <w:rPr>
          <w:rFonts w:ascii="Book Antiqua" w:eastAsia="SimSun" w:hAnsi="Book Antiqua"/>
          <w:b/>
          <w:lang w:eastAsia="zh-CN"/>
        </w:rPr>
      </w:pPr>
      <w:r w:rsidRPr="00334E1C">
        <w:rPr>
          <w:rFonts w:ascii="Book Antiqua" w:hAnsi="Book Antiqua"/>
          <w:b/>
        </w:rPr>
        <w:t>KEY</w:t>
      </w:r>
      <w:r w:rsidRPr="00334E1C">
        <w:rPr>
          <w:rFonts w:ascii="Book Antiqua" w:eastAsia="SimSun" w:hAnsi="Book Antiqua"/>
          <w:b/>
          <w:lang w:eastAsia="zh-CN"/>
        </w:rPr>
        <w:t xml:space="preserve"> </w:t>
      </w:r>
      <w:r w:rsidRPr="00334E1C">
        <w:rPr>
          <w:rFonts w:ascii="Book Antiqua" w:hAnsi="Book Antiqua"/>
          <w:b/>
        </w:rPr>
        <w:t>POINTS</w:t>
      </w:r>
    </w:p>
    <w:p w14:paraId="5D63F3E8" w14:textId="24B9B4A7" w:rsidR="007B5D39" w:rsidRPr="00334E1C" w:rsidRDefault="007B5D39" w:rsidP="00BB6E25">
      <w:pPr>
        <w:pStyle w:val="ListParagraph"/>
        <w:numPr>
          <w:ilvl w:val="0"/>
          <w:numId w:val="5"/>
        </w:numPr>
        <w:shd w:val="clear" w:color="auto" w:fill="FFFFFF"/>
        <w:spacing w:line="360" w:lineRule="auto"/>
        <w:jc w:val="both"/>
        <w:rPr>
          <w:rFonts w:ascii="Book Antiqua" w:eastAsia="SimSun" w:hAnsi="Book Antiqua"/>
          <w:lang w:eastAsia="zh-CN"/>
        </w:rPr>
      </w:pPr>
      <w:r w:rsidRPr="00334E1C">
        <w:rPr>
          <w:rFonts w:ascii="Book Antiqua" w:hAnsi="Book Antiqua"/>
        </w:rPr>
        <w:t>HCC in non-cirrhotic liver presents at an advanced stage.</w:t>
      </w:r>
    </w:p>
    <w:p w14:paraId="5E90FD65" w14:textId="53C5C918" w:rsidR="007B5D39" w:rsidRPr="00334E1C" w:rsidRDefault="007B5D39" w:rsidP="00BB6E25">
      <w:pPr>
        <w:pStyle w:val="ListParagraph"/>
        <w:numPr>
          <w:ilvl w:val="0"/>
          <w:numId w:val="5"/>
        </w:numPr>
        <w:shd w:val="clear" w:color="auto" w:fill="FFFFFF"/>
        <w:spacing w:line="360" w:lineRule="auto"/>
        <w:jc w:val="both"/>
        <w:rPr>
          <w:rFonts w:ascii="Book Antiqua" w:eastAsia="SimSun" w:hAnsi="Book Antiqua"/>
          <w:lang w:eastAsia="zh-CN"/>
        </w:rPr>
      </w:pPr>
      <w:r w:rsidRPr="00334E1C">
        <w:rPr>
          <w:rFonts w:ascii="Book Antiqua" w:hAnsi="Book Antiqua"/>
        </w:rPr>
        <w:t>F3 fibrosis in patients with NAFLD/NASH, hepatitis B, and hepatitis C increases the risk of HCC.</w:t>
      </w:r>
    </w:p>
    <w:p w14:paraId="7B55FE07" w14:textId="77777777" w:rsidR="007B5D39" w:rsidRPr="00334E1C" w:rsidRDefault="007B5D39" w:rsidP="00BB6E25">
      <w:pPr>
        <w:pStyle w:val="ListParagraph"/>
        <w:numPr>
          <w:ilvl w:val="0"/>
          <w:numId w:val="5"/>
        </w:numPr>
        <w:shd w:val="clear" w:color="auto" w:fill="FFFFFF"/>
        <w:spacing w:line="360" w:lineRule="auto"/>
        <w:jc w:val="both"/>
        <w:rPr>
          <w:rFonts w:ascii="Book Antiqua" w:eastAsia="SimSun" w:hAnsi="Book Antiqua"/>
          <w:lang w:eastAsia="zh-CN"/>
        </w:rPr>
      </w:pPr>
      <w:r w:rsidRPr="00334E1C">
        <w:rPr>
          <w:rFonts w:ascii="Book Antiqua" w:hAnsi="Book Antiqua"/>
        </w:rPr>
        <w:t>The etiology of majority of non-cirrhotic HCC is related to metabolic syndrome.</w:t>
      </w:r>
    </w:p>
    <w:p w14:paraId="2CFF59CA" w14:textId="77777777" w:rsidR="007B5D39" w:rsidRPr="00334E1C" w:rsidRDefault="007B5D39" w:rsidP="00BB6E25">
      <w:pPr>
        <w:pStyle w:val="ListParagraph"/>
        <w:numPr>
          <w:ilvl w:val="0"/>
          <w:numId w:val="5"/>
        </w:numPr>
        <w:shd w:val="clear" w:color="auto" w:fill="FFFFFF"/>
        <w:spacing w:line="360" w:lineRule="auto"/>
        <w:jc w:val="both"/>
        <w:rPr>
          <w:rFonts w:ascii="Book Antiqua" w:eastAsia="SimSun" w:hAnsi="Book Antiqua"/>
          <w:lang w:eastAsia="zh-CN"/>
        </w:rPr>
      </w:pPr>
      <w:r w:rsidRPr="00334E1C">
        <w:rPr>
          <w:rFonts w:ascii="Book Antiqua" w:hAnsi="Book Antiqua"/>
        </w:rPr>
        <w:t>In non-cirrhotic HCC, the sensitivity of AFP further decreases with elevation less common compared to cirrhotic HCC.</w:t>
      </w:r>
    </w:p>
    <w:p w14:paraId="5B246EFA" w14:textId="77777777" w:rsidR="007B5D39" w:rsidRPr="00334E1C" w:rsidRDefault="007B5D39" w:rsidP="00BB6E25">
      <w:pPr>
        <w:pStyle w:val="ListParagraph"/>
        <w:numPr>
          <w:ilvl w:val="0"/>
          <w:numId w:val="5"/>
        </w:numPr>
        <w:shd w:val="clear" w:color="auto" w:fill="FFFFFF"/>
        <w:spacing w:line="360" w:lineRule="auto"/>
        <w:jc w:val="both"/>
        <w:rPr>
          <w:rFonts w:ascii="Book Antiqua" w:eastAsia="SimSun" w:hAnsi="Book Antiqua"/>
          <w:lang w:eastAsia="zh-CN"/>
        </w:rPr>
      </w:pPr>
      <w:r w:rsidRPr="00334E1C">
        <w:rPr>
          <w:rFonts w:ascii="Book Antiqua" w:hAnsi="Book Antiqua"/>
        </w:rPr>
        <w:t>HCC in non-cirrhotic livers frequently present as a solitary mass, are much larger in tumor size.</w:t>
      </w:r>
    </w:p>
    <w:p w14:paraId="1FC2496F" w14:textId="77777777" w:rsidR="007B5D39" w:rsidRPr="00334E1C" w:rsidRDefault="007B5D39" w:rsidP="00BB6E25">
      <w:pPr>
        <w:pStyle w:val="ListParagraph"/>
        <w:numPr>
          <w:ilvl w:val="0"/>
          <w:numId w:val="5"/>
        </w:numPr>
        <w:shd w:val="clear" w:color="auto" w:fill="FFFFFF"/>
        <w:spacing w:line="360" w:lineRule="auto"/>
        <w:jc w:val="both"/>
        <w:rPr>
          <w:rFonts w:ascii="Book Antiqua" w:eastAsia="SimSun" w:hAnsi="Book Antiqua"/>
          <w:lang w:eastAsia="zh-CN"/>
        </w:rPr>
      </w:pPr>
      <w:r w:rsidRPr="00334E1C">
        <w:rPr>
          <w:rFonts w:ascii="Book Antiqua" w:hAnsi="Book Antiqua"/>
        </w:rPr>
        <w:t>miRNAs can serve as important prognostic marker in non-cirrhotic HCC.</w:t>
      </w:r>
    </w:p>
    <w:p w14:paraId="4F317343" w14:textId="77777777" w:rsidR="00BB6E25" w:rsidRPr="00334E1C" w:rsidRDefault="007746FE" w:rsidP="00727BA3">
      <w:pPr>
        <w:spacing w:line="360" w:lineRule="auto"/>
        <w:jc w:val="both"/>
        <w:rPr>
          <w:rFonts w:ascii="Book Antiqua" w:hAnsi="Book Antiqua"/>
        </w:rPr>
      </w:pPr>
      <w:r w:rsidRPr="00334E1C">
        <w:rPr>
          <w:rFonts w:ascii="Book Antiqua" w:hAnsi="Book Antiqua"/>
        </w:rPr>
        <w:br/>
      </w:r>
    </w:p>
    <w:p w14:paraId="58386FE1" w14:textId="77777777" w:rsidR="00BB6E25" w:rsidRPr="00334E1C" w:rsidRDefault="00BB6E25">
      <w:pPr>
        <w:rPr>
          <w:rFonts w:ascii="Book Antiqua" w:hAnsi="Book Antiqua"/>
        </w:rPr>
      </w:pPr>
      <w:r w:rsidRPr="00334E1C">
        <w:rPr>
          <w:rFonts w:ascii="Book Antiqua" w:hAnsi="Book Antiqua"/>
        </w:rPr>
        <w:br w:type="page"/>
      </w:r>
    </w:p>
    <w:p w14:paraId="327F0176" w14:textId="77777777" w:rsidR="00BB6E25" w:rsidRPr="00334E1C" w:rsidRDefault="008A0A41" w:rsidP="00727BA3">
      <w:pPr>
        <w:spacing w:line="360" w:lineRule="auto"/>
        <w:jc w:val="both"/>
        <w:rPr>
          <w:rFonts w:ascii="Book Antiqua" w:eastAsia="SimSun" w:hAnsi="Book Antiqua"/>
          <w:b/>
          <w:lang w:eastAsia="zh-CN"/>
        </w:rPr>
      </w:pPr>
      <w:r w:rsidRPr="00334E1C">
        <w:rPr>
          <w:rFonts w:ascii="Book Antiqua" w:hAnsi="Book Antiqua"/>
          <w:b/>
        </w:rPr>
        <w:lastRenderedPageBreak/>
        <w:t>REFERENCES</w:t>
      </w:r>
    </w:p>
    <w:p w14:paraId="2000B99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 </w:t>
      </w:r>
      <w:proofErr w:type="spellStart"/>
      <w:r w:rsidRPr="00334E1C">
        <w:rPr>
          <w:rFonts w:ascii="Book Antiqua" w:eastAsia="SimSun" w:hAnsi="Book Antiqua"/>
          <w:b/>
          <w:kern w:val="2"/>
          <w:lang w:eastAsia="zh-CN"/>
        </w:rPr>
        <w:t>Ananthakrishnan</w:t>
      </w:r>
      <w:proofErr w:type="spellEnd"/>
      <w:r w:rsidRPr="00334E1C">
        <w:rPr>
          <w:rFonts w:ascii="Book Antiqua" w:eastAsia="SimSun" w:hAnsi="Book Antiqua"/>
          <w:b/>
          <w:kern w:val="2"/>
          <w:lang w:eastAsia="zh-CN"/>
        </w:rPr>
        <w:t xml:space="preserve"> A</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Gogineni</w:t>
      </w:r>
      <w:proofErr w:type="spellEnd"/>
      <w:r w:rsidRPr="00334E1C">
        <w:rPr>
          <w:rFonts w:ascii="Book Antiqua" w:eastAsia="SimSun" w:hAnsi="Book Antiqua"/>
          <w:kern w:val="2"/>
          <w:lang w:eastAsia="zh-CN"/>
        </w:rPr>
        <w:t xml:space="preserve"> V, </w:t>
      </w:r>
      <w:proofErr w:type="spellStart"/>
      <w:r w:rsidRPr="00334E1C">
        <w:rPr>
          <w:rFonts w:ascii="Book Antiqua" w:eastAsia="SimSun" w:hAnsi="Book Antiqua"/>
          <w:kern w:val="2"/>
          <w:lang w:eastAsia="zh-CN"/>
        </w:rPr>
        <w:t>Saeian</w:t>
      </w:r>
      <w:proofErr w:type="spellEnd"/>
      <w:r w:rsidRPr="00334E1C">
        <w:rPr>
          <w:rFonts w:ascii="Book Antiqua" w:eastAsia="SimSun" w:hAnsi="Book Antiqua"/>
          <w:kern w:val="2"/>
          <w:lang w:eastAsia="zh-CN"/>
        </w:rPr>
        <w:t xml:space="preserve"> K. Epidemiology of primary and secondary liver cancers. </w:t>
      </w:r>
      <w:proofErr w:type="spellStart"/>
      <w:r w:rsidRPr="00334E1C">
        <w:rPr>
          <w:rFonts w:ascii="Book Antiqua" w:eastAsia="SimSun" w:hAnsi="Book Antiqua"/>
          <w:i/>
          <w:kern w:val="2"/>
          <w:lang w:eastAsia="zh-CN"/>
        </w:rPr>
        <w:t>Semin</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Intervent</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Radiol</w:t>
      </w:r>
      <w:proofErr w:type="spellEnd"/>
      <w:r w:rsidRPr="00334E1C">
        <w:rPr>
          <w:rFonts w:ascii="Book Antiqua" w:eastAsia="SimSun" w:hAnsi="Book Antiqua"/>
          <w:kern w:val="2"/>
          <w:lang w:eastAsia="zh-CN"/>
        </w:rPr>
        <w:t xml:space="preserve"> 2006; </w:t>
      </w:r>
      <w:r w:rsidRPr="00334E1C">
        <w:rPr>
          <w:rFonts w:ascii="Book Antiqua" w:eastAsia="SimSun" w:hAnsi="Book Antiqua"/>
          <w:b/>
          <w:kern w:val="2"/>
          <w:lang w:eastAsia="zh-CN"/>
        </w:rPr>
        <w:t>23</w:t>
      </w:r>
      <w:r w:rsidRPr="00334E1C">
        <w:rPr>
          <w:rFonts w:ascii="Book Antiqua" w:eastAsia="SimSun" w:hAnsi="Book Antiqua"/>
          <w:kern w:val="2"/>
          <w:lang w:eastAsia="zh-CN"/>
        </w:rPr>
        <w:t>: 47-63 [PMID: 21326720 DOI: 10.1055/s-2006-939841]</w:t>
      </w:r>
    </w:p>
    <w:p w14:paraId="56DDB49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 </w:t>
      </w:r>
      <w:r w:rsidRPr="00334E1C">
        <w:rPr>
          <w:rFonts w:ascii="Book Antiqua" w:eastAsia="SimSun" w:hAnsi="Book Antiqua"/>
          <w:b/>
          <w:kern w:val="2"/>
          <w:lang w:eastAsia="zh-CN"/>
        </w:rPr>
        <w:t>Parkin DM</w:t>
      </w:r>
      <w:r w:rsidRPr="00334E1C">
        <w:rPr>
          <w:rFonts w:ascii="Book Antiqua" w:eastAsia="SimSun" w:hAnsi="Book Antiqua"/>
          <w:kern w:val="2"/>
          <w:lang w:eastAsia="zh-CN"/>
        </w:rPr>
        <w:t xml:space="preserve">, Bray F, </w:t>
      </w:r>
      <w:proofErr w:type="spellStart"/>
      <w:r w:rsidRPr="00334E1C">
        <w:rPr>
          <w:rFonts w:ascii="Book Antiqua" w:eastAsia="SimSun" w:hAnsi="Book Antiqua"/>
          <w:kern w:val="2"/>
          <w:lang w:eastAsia="zh-CN"/>
        </w:rPr>
        <w:t>Ferlay</w:t>
      </w:r>
      <w:proofErr w:type="spellEnd"/>
      <w:r w:rsidRPr="00334E1C">
        <w:rPr>
          <w:rFonts w:ascii="Book Antiqua" w:eastAsia="SimSun" w:hAnsi="Book Antiqua"/>
          <w:kern w:val="2"/>
          <w:lang w:eastAsia="zh-CN"/>
        </w:rPr>
        <w:t xml:space="preserve"> J, Pisani P. Global cancer statistics, 2002. </w:t>
      </w:r>
      <w:r w:rsidRPr="00334E1C">
        <w:rPr>
          <w:rFonts w:ascii="Book Antiqua" w:eastAsia="SimSun" w:hAnsi="Book Antiqua"/>
          <w:i/>
          <w:kern w:val="2"/>
          <w:lang w:eastAsia="zh-CN"/>
        </w:rPr>
        <w:t xml:space="preserve">CA Cancer J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kern w:val="2"/>
          <w:lang w:eastAsia="zh-CN"/>
        </w:rPr>
        <w:t xml:space="preserve"> 2005; </w:t>
      </w:r>
      <w:r w:rsidRPr="00334E1C">
        <w:rPr>
          <w:rFonts w:ascii="Book Antiqua" w:eastAsia="SimSun" w:hAnsi="Book Antiqua"/>
          <w:b/>
          <w:kern w:val="2"/>
          <w:lang w:eastAsia="zh-CN"/>
        </w:rPr>
        <w:t>55</w:t>
      </w:r>
      <w:r w:rsidRPr="00334E1C">
        <w:rPr>
          <w:rFonts w:ascii="Book Antiqua" w:eastAsia="SimSun" w:hAnsi="Book Antiqua"/>
          <w:kern w:val="2"/>
          <w:lang w:eastAsia="zh-CN"/>
        </w:rPr>
        <w:t>: 74-108 [PMID: 15761078 DOI: 10.3322/canjclin.55.2.74]</w:t>
      </w:r>
    </w:p>
    <w:p w14:paraId="12660F0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 </w:t>
      </w:r>
      <w:proofErr w:type="spellStart"/>
      <w:r w:rsidRPr="00334E1C">
        <w:rPr>
          <w:rFonts w:ascii="Book Antiqua" w:eastAsia="SimSun" w:hAnsi="Book Antiqua"/>
          <w:b/>
          <w:kern w:val="2"/>
          <w:lang w:eastAsia="zh-CN"/>
        </w:rPr>
        <w:t>Ferlay</w:t>
      </w:r>
      <w:proofErr w:type="spellEnd"/>
      <w:r w:rsidRPr="00334E1C">
        <w:rPr>
          <w:rFonts w:ascii="Book Antiqua" w:eastAsia="SimSun" w:hAnsi="Book Antiqua"/>
          <w:b/>
          <w:kern w:val="2"/>
          <w:lang w:eastAsia="zh-CN"/>
        </w:rPr>
        <w:t xml:space="preserve"> J</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Soerjomataram</w:t>
      </w:r>
      <w:proofErr w:type="spellEnd"/>
      <w:r w:rsidRPr="00334E1C">
        <w:rPr>
          <w:rFonts w:ascii="Book Antiqua" w:eastAsia="SimSun" w:hAnsi="Book Antiqua"/>
          <w:kern w:val="2"/>
          <w:lang w:eastAsia="zh-CN"/>
        </w:rPr>
        <w:t xml:space="preserve"> I, Dikshit R, </w:t>
      </w:r>
      <w:proofErr w:type="spellStart"/>
      <w:r w:rsidRPr="00334E1C">
        <w:rPr>
          <w:rFonts w:ascii="Book Antiqua" w:eastAsia="SimSun" w:hAnsi="Book Antiqua"/>
          <w:kern w:val="2"/>
          <w:lang w:eastAsia="zh-CN"/>
        </w:rPr>
        <w:t>Eser</w:t>
      </w:r>
      <w:proofErr w:type="spellEnd"/>
      <w:r w:rsidRPr="00334E1C">
        <w:rPr>
          <w:rFonts w:ascii="Book Antiqua" w:eastAsia="SimSun" w:hAnsi="Book Antiqua"/>
          <w:kern w:val="2"/>
          <w:lang w:eastAsia="zh-CN"/>
        </w:rPr>
        <w:t xml:space="preserve"> S, Mathers C, </w:t>
      </w:r>
      <w:proofErr w:type="spellStart"/>
      <w:r w:rsidRPr="00334E1C">
        <w:rPr>
          <w:rFonts w:ascii="Book Antiqua" w:eastAsia="SimSun" w:hAnsi="Book Antiqua"/>
          <w:kern w:val="2"/>
          <w:lang w:eastAsia="zh-CN"/>
        </w:rPr>
        <w:t>Rebelo</w:t>
      </w:r>
      <w:proofErr w:type="spellEnd"/>
      <w:r w:rsidRPr="00334E1C">
        <w:rPr>
          <w:rFonts w:ascii="Book Antiqua" w:eastAsia="SimSun" w:hAnsi="Book Antiqua"/>
          <w:kern w:val="2"/>
          <w:lang w:eastAsia="zh-CN"/>
        </w:rPr>
        <w:t xml:space="preserve"> M, Parkin DM, Forman D, Bray F. Cancer incidence and mortality worldwide: sources, methods and major patterns in GLOBOCAN 2012. </w:t>
      </w:r>
      <w:proofErr w:type="spellStart"/>
      <w:r w:rsidRPr="00334E1C">
        <w:rPr>
          <w:rFonts w:ascii="Book Antiqua" w:eastAsia="SimSun" w:hAnsi="Book Antiqua"/>
          <w:i/>
          <w:kern w:val="2"/>
          <w:lang w:eastAsia="zh-CN"/>
        </w:rPr>
        <w:t>Int</w:t>
      </w:r>
      <w:proofErr w:type="spellEnd"/>
      <w:r w:rsidRPr="00334E1C">
        <w:rPr>
          <w:rFonts w:ascii="Book Antiqua" w:eastAsia="SimSun" w:hAnsi="Book Antiqua"/>
          <w:i/>
          <w:kern w:val="2"/>
          <w:lang w:eastAsia="zh-CN"/>
        </w:rPr>
        <w:t xml:space="preserve"> J Cancer</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136</w:t>
      </w:r>
      <w:r w:rsidRPr="00334E1C">
        <w:rPr>
          <w:rFonts w:ascii="Book Antiqua" w:eastAsia="SimSun" w:hAnsi="Book Antiqua"/>
          <w:kern w:val="2"/>
          <w:lang w:eastAsia="zh-CN"/>
        </w:rPr>
        <w:t>: E359-E386 [PMID: 25220842 DOI: 10.1002/ijc.29210]</w:t>
      </w:r>
    </w:p>
    <w:p w14:paraId="705B30E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 </w:t>
      </w:r>
      <w:proofErr w:type="spellStart"/>
      <w:r w:rsidRPr="00334E1C">
        <w:rPr>
          <w:rFonts w:ascii="Book Antiqua" w:eastAsia="SimSun" w:hAnsi="Book Antiqua"/>
          <w:b/>
          <w:kern w:val="2"/>
          <w:lang w:eastAsia="zh-CN"/>
        </w:rPr>
        <w:t>Trevisani</w:t>
      </w:r>
      <w:proofErr w:type="spellEnd"/>
      <w:r w:rsidRPr="00334E1C">
        <w:rPr>
          <w:rFonts w:ascii="Book Antiqua" w:eastAsia="SimSun" w:hAnsi="Book Antiqua"/>
          <w:b/>
          <w:kern w:val="2"/>
          <w:lang w:eastAsia="zh-CN"/>
        </w:rPr>
        <w:t xml:space="preserve"> F</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Frigerio</w:t>
      </w:r>
      <w:proofErr w:type="spellEnd"/>
      <w:r w:rsidRPr="00334E1C">
        <w:rPr>
          <w:rFonts w:ascii="Book Antiqua" w:eastAsia="SimSun" w:hAnsi="Book Antiqua"/>
          <w:kern w:val="2"/>
          <w:lang w:eastAsia="zh-CN"/>
        </w:rPr>
        <w:t xml:space="preserve"> M, Santi V, </w:t>
      </w:r>
      <w:proofErr w:type="spellStart"/>
      <w:r w:rsidRPr="00334E1C">
        <w:rPr>
          <w:rFonts w:ascii="Book Antiqua" w:eastAsia="SimSun" w:hAnsi="Book Antiqua"/>
          <w:kern w:val="2"/>
          <w:lang w:eastAsia="zh-CN"/>
        </w:rPr>
        <w:t>Grignaschi</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Bernardi</w:t>
      </w:r>
      <w:proofErr w:type="spellEnd"/>
      <w:r w:rsidRPr="00334E1C">
        <w:rPr>
          <w:rFonts w:ascii="Book Antiqua" w:eastAsia="SimSun" w:hAnsi="Book Antiqua"/>
          <w:kern w:val="2"/>
          <w:lang w:eastAsia="zh-CN"/>
        </w:rPr>
        <w:t xml:space="preserve"> M. Hepatocellular carcinoma in non-cirrhotic liver: a reappraisal. </w:t>
      </w:r>
      <w:r w:rsidRPr="00334E1C">
        <w:rPr>
          <w:rFonts w:ascii="Book Antiqua" w:eastAsia="SimSun" w:hAnsi="Book Antiqua"/>
          <w:i/>
          <w:kern w:val="2"/>
          <w:lang w:eastAsia="zh-CN"/>
        </w:rPr>
        <w:t>Dig Liver Dis</w:t>
      </w:r>
      <w:r w:rsidRPr="00334E1C">
        <w:rPr>
          <w:rFonts w:ascii="Book Antiqua" w:eastAsia="SimSun" w:hAnsi="Book Antiqua"/>
          <w:kern w:val="2"/>
          <w:lang w:eastAsia="zh-CN"/>
        </w:rPr>
        <w:t xml:space="preserve"> 2010; </w:t>
      </w:r>
      <w:r w:rsidRPr="00334E1C">
        <w:rPr>
          <w:rFonts w:ascii="Book Antiqua" w:eastAsia="SimSun" w:hAnsi="Book Antiqua"/>
          <w:b/>
          <w:kern w:val="2"/>
          <w:lang w:eastAsia="zh-CN"/>
        </w:rPr>
        <w:t>42</w:t>
      </w:r>
      <w:r w:rsidRPr="00334E1C">
        <w:rPr>
          <w:rFonts w:ascii="Book Antiqua" w:eastAsia="SimSun" w:hAnsi="Book Antiqua"/>
          <w:kern w:val="2"/>
          <w:lang w:eastAsia="zh-CN"/>
        </w:rPr>
        <w:t>: 341-347 [PMID: 19828388 DOI: 10.1016/j.dld.2009.09.002]</w:t>
      </w:r>
    </w:p>
    <w:p w14:paraId="75709C1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 </w:t>
      </w:r>
      <w:r w:rsidRPr="00334E1C">
        <w:rPr>
          <w:rFonts w:ascii="Book Antiqua" w:eastAsia="SimSun" w:hAnsi="Book Antiqua"/>
          <w:b/>
          <w:kern w:val="2"/>
          <w:lang w:eastAsia="zh-CN"/>
        </w:rPr>
        <w:t>Lee DH</w:t>
      </w:r>
      <w:r w:rsidRPr="00334E1C">
        <w:rPr>
          <w:rFonts w:ascii="Book Antiqua" w:eastAsia="SimSun" w:hAnsi="Book Antiqua"/>
          <w:kern w:val="2"/>
          <w:lang w:eastAsia="zh-CN"/>
        </w:rPr>
        <w:t xml:space="preserve">, Lee JM. Primary malignant </w:t>
      </w:r>
      <w:proofErr w:type="spellStart"/>
      <w:r w:rsidRPr="00334E1C">
        <w:rPr>
          <w:rFonts w:ascii="Book Antiqua" w:eastAsia="SimSun" w:hAnsi="Book Antiqua"/>
          <w:kern w:val="2"/>
          <w:lang w:eastAsia="zh-CN"/>
        </w:rPr>
        <w:t>tumours</w:t>
      </w:r>
      <w:proofErr w:type="spellEnd"/>
      <w:r w:rsidRPr="00334E1C">
        <w:rPr>
          <w:rFonts w:ascii="Book Antiqua" w:eastAsia="SimSun" w:hAnsi="Book Antiqua"/>
          <w:kern w:val="2"/>
          <w:lang w:eastAsia="zh-CN"/>
        </w:rPr>
        <w:t xml:space="preserve"> in the non-cirrhotic liver. </w:t>
      </w:r>
      <w:proofErr w:type="spellStart"/>
      <w:r w:rsidRPr="00334E1C">
        <w:rPr>
          <w:rFonts w:ascii="Book Antiqua" w:eastAsia="SimSun" w:hAnsi="Book Antiqua"/>
          <w:i/>
          <w:kern w:val="2"/>
          <w:lang w:eastAsia="zh-CN"/>
        </w:rPr>
        <w:t>Eur</w:t>
      </w:r>
      <w:proofErr w:type="spellEnd"/>
      <w:r w:rsidRPr="00334E1C">
        <w:rPr>
          <w:rFonts w:ascii="Book Antiqua" w:eastAsia="SimSun" w:hAnsi="Book Antiqua"/>
          <w:i/>
          <w:kern w:val="2"/>
          <w:lang w:eastAsia="zh-CN"/>
        </w:rPr>
        <w:t xml:space="preserve"> J </w:t>
      </w:r>
      <w:proofErr w:type="spellStart"/>
      <w:r w:rsidRPr="00334E1C">
        <w:rPr>
          <w:rFonts w:ascii="Book Antiqua" w:eastAsia="SimSun" w:hAnsi="Book Antiqua"/>
          <w:i/>
          <w:kern w:val="2"/>
          <w:lang w:eastAsia="zh-CN"/>
        </w:rPr>
        <w:t>Radiol</w:t>
      </w:r>
      <w:proofErr w:type="spellEnd"/>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95</w:t>
      </w:r>
      <w:r w:rsidRPr="00334E1C">
        <w:rPr>
          <w:rFonts w:ascii="Book Antiqua" w:eastAsia="SimSun" w:hAnsi="Book Antiqua"/>
          <w:kern w:val="2"/>
          <w:lang w:eastAsia="zh-CN"/>
        </w:rPr>
        <w:t>: 349-361 [PMID: 28987692 DOI: 10.1016/j.ejrad.2017.08.030]</w:t>
      </w:r>
    </w:p>
    <w:p w14:paraId="7C21B7DC"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 </w:t>
      </w:r>
      <w:r w:rsidRPr="00334E1C">
        <w:rPr>
          <w:rFonts w:ascii="Book Antiqua" w:eastAsia="SimSun" w:hAnsi="Book Antiqua"/>
          <w:b/>
          <w:kern w:val="2"/>
          <w:lang w:eastAsia="zh-CN"/>
        </w:rPr>
        <w:t>Liu S</w:t>
      </w:r>
      <w:r w:rsidRPr="00334E1C">
        <w:rPr>
          <w:rFonts w:ascii="Book Antiqua" w:eastAsia="SimSun" w:hAnsi="Book Antiqua"/>
          <w:kern w:val="2"/>
          <w:lang w:eastAsia="zh-CN"/>
        </w:rPr>
        <w:t xml:space="preserve">, Chan KW, Wang B, </w:t>
      </w:r>
      <w:proofErr w:type="spellStart"/>
      <w:r w:rsidRPr="00334E1C">
        <w:rPr>
          <w:rFonts w:ascii="Book Antiqua" w:eastAsia="SimSun" w:hAnsi="Book Antiqua"/>
          <w:kern w:val="2"/>
          <w:lang w:eastAsia="zh-CN"/>
        </w:rPr>
        <w:t>Qiao</w:t>
      </w:r>
      <w:proofErr w:type="spellEnd"/>
      <w:r w:rsidRPr="00334E1C">
        <w:rPr>
          <w:rFonts w:ascii="Book Antiqua" w:eastAsia="SimSun" w:hAnsi="Book Antiqua"/>
          <w:kern w:val="2"/>
          <w:lang w:eastAsia="zh-CN"/>
        </w:rPr>
        <w:t xml:space="preserve"> L. Fibrolamellar hepatocellular carcinoma. </w:t>
      </w:r>
      <w:r w:rsidRPr="00334E1C">
        <w:rPr>
          <w:rFonts w:ascii="Book Antiqua" w:eastAsia="SimSun" w:hAnsi="Book Antiqua"/>
          <w:i/>
          <w:kern w:val="2"/>
          <w:lang w:eastAsia="zh-CN"/>
        </w:rPr>
        <w:t>Am J Gastroenterol</w:t>
      </w:r>
      <w:r w:rsidRPr="00334E1C">
        <w:rPr>
          <w:rFonts w:ascii="Book Antiqua" w:eastAsia="SimSun" w:hAnsi="Book Antiqua"/>
          <w:kern w:val="2"/>
          <w:lang w:eastAsia="zh-CN"/>
        </w:rPr>
        <w:t xml:space="preserve"> 2009; </w:t>
      </w:r>
      <w:r w:rsidRPr="00334E1C">
        <w:rPr>
          <w:rFonts w:ascii="Book Antiqua" w:eastAsia="SimSun" w:hAnsi="Book Antiqua"/>
          <w:b/>
          <w:kern w:val="2"/>
          <w:lang w:eastAsia="zh-CN"/>
        </w:rPr>
        <w:t>104</w:t>
      </w:r>
      <w:r w:rsidRPr="00334E1C">
        <w:rPr>
          <w:rFonts w:ascii="Book Antiqua" w:eastAsia="SimSun" w:hAnsi="Book Antiqua"/>
          <w:kern w:val="2"/>
          <w:lang w:eastAsia="zh-CN"/>
        </w:rPr>
        <w:t>: 2617-24; quiz 2625 [PMID: 19638962 DOI: 10.1038/ajg.2009.440]</w:t>
      </w:r>
    </w:p>
    <w:p w14:paraId="34975D1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 </w:t>
      </w:r>
      <w:proofErr w:type="spellStart"/>
      <w:r w:rsidRPr="00334E1C">
        <w:rPr>
          <w:rFonts w:ascii="Book Antiqua" w:eastAsia="SimSun" w:hAnsi="Book Antiqua"/>
          <w:b/>
          <w:kern w:val="2"/>
          <w:lang w:eastAsia="zh-CN"/>
        </w:rPr>
        <w:t>Stipa</w:t>
      </w:r>
      <w:proofErr w:type="spellEnd"/>
      <w:r w:rsidRPr="00334E1C">
        <w:rPr>
          <w:rFonts w:ascii="Book Antiqua" w:eastAsia="SimSun" w:hAnsi="Book Antiqua"/>
          <w:b/>
          <w:kern w:val="2"/>
          <w:lang w:eastAsia="zh-CN"/>
        </w:rPr>
        <w:t xml:space="preserve"> F</w:t>
      </w:r>
      <w:r w:rsidRPr="00334E1C">
        <w:rPr>
          <w:rFonts w:ascii="Book Antiqua" w:eastAsia="SimSun" w:hAnsi="Book Antiqua"/>
          <w:kern w:val="2"/>
          <w:lang w:eastAsia="zh-CN"/>
        </w:rPr>
        <w:t xml:space="preserve">, Yoon SS, </w:t>
      </w:r>
      <w:proofErr w:type="spellStart"/>
      <w:r w:rsidRPr="00334E1C">
        <w:rPr>
          <w:rFonts w:ascii="Book Antiqua" w:eastAsia="SimSun" w:hAnsi="Book Antiqua"/>
          <w:kern w:val="2"/>
          <w:lang w:eastAsia="zh-CN"/>
        </w:rPr>
        <w:t>Liau</w:t>
      </w:r>
      <w:proofErr w:type="spellEnd"/>
      <w:r w:rsidRPr="00334E1C">
        <w:rPr>
          <w:rFonts w:ascii="Book Antiqua" w:eastAsia="SimSun" w:hAnsi="Book Antiqua"/>
          <w:kern w:val="2"/>
          <w:lang w:eastAsia="zh-CN"/>
        </w:rPr>
        <w:t xml:space="preserve"> KH, Fong Y, </w:t>
      </w:r>
      <w:proofErr w:type="spellStart"/>
      <w:r w:rsidRPr="00334E1C">
        <w:rPr>
          <w:rFonts w:ascii="Book Antiqua" w:eastAsia="SimSun" w:hAnsi="Book Antiqua"/>
          <w:kern w:val="2"/>
          <w:lang w:eastAsia="zh-CN"/>
        </w:rPr>
        <w:t>Jarnagin</w:t>
      </w:r>
      <w:proofErr w:type="spellEnd"/>
      <w:r w:rsidRPr="00334E1C">
        <w:rPr>
          <w:rFonts w:ascii="Book Antiqua" w:eastAsia="SimSun" w:hAnsi="Book Antiqua"/>
          <w:kern w:val="2"/>
          <w:lang w:eastAsia="zh-CN"/>
        </w:rPr>
        <w:t xml:space="preserve"> WR, </w:t>
      </w:r>
      <w:proofErr w:type="spellStart"/>
      <w:r w:rsidRPr="00334E1C">
        <w:rPr>
          <w:rFonts w:ascii="Book Antiqua" w:eastAsia="SimSun" w:hAnsi="Book Antiqua"/>
          <w:kern w:val="2"/>
          <w:lang w:eastAsia="zh-CN"/>
        </w:rPr>
        <w:t>D’Angelica</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Abou</w:t>
      </w:r>
      <w:proofErr w:type="spellEnd"/>
      <w:r w:rsidRPr="00334E1C">
        <w:rPr>
          <w:rFonts w:ascii="Book Antiqua" w:eastAsia="SimSun" w:hAnsi="Book Antiqua"/>
          <w:kern w:val="2"/>
          <w:lang w:eastAsia="zh-CN"/>
        </w:rPr>
        <w:t xml:space="preserve">-Alfa G, </w:t>
      </w:r>
      <w:proofErr w:type="spellStart"/>
      <w:r w:rsidRPr="00334E1C">
        <w:rPr>
          <w:rFonts w:ascii="Book Antiqua" w:eastAsia="SimSun" w:hAnsi="Book Antiqua"/>
          <w:kern w:val="2"/>
          <w:lang w:eastAsia="zh-CN"/>
        </w:rPr>
        <w:t>Blumgart</w:t>
      </w:r>
      <w:proofErr w:type="spellEnd"/>
      <w:r w:rsidRPr="00334E1C">
        <w:rPr>
          <w:rFonts w:ascii="Book Antiqua" w:eastAsia="SimSun" w:hAnsi="Book Antiqua"/>
          <w:kern w:val="2"/>
          <w:lang w:eastAsia="zh-CN"/>
        </w:rPr>
        <w:t xml:space="preserve"> LH, </w:t>
      </w:r>
      <w:proofErr w:type="spellStart"/>
      <w:r w:rsidRPr="00334E1C">
        <w:rPr>
          <w:rFonts w:ascii="Book Antiqua" w:eastAsia="SimSun" w:hAnsi="Book Antiqua"/>
          <w:kern w:val="2"/>
          <w:lang w:eastAsia="zh-CN"/>
        </w:rPr>
        <w:t>DeMatteo</w:t>
      </w:r>
      <w:proofErr w:type="spellEnd"/>
      <w:r w:rsidRPr="00334E1C">
        <w:rPr>
          <w:rFonts w:ascii="Book Antiqua" w:eastAsia="SimSun" w:hAnsi="Book Antiqua"/>
          <w:kern w:val="2"/>
          <w:lang w:eastAsia="zh-CN"/>
        </w:rPr>
        <w:t xml:space="preserve"> RP. Outcome of patients with fibrolamellar hepatocellular carcinoma. </w:t>
      </w:r>
      <w:r w:rsidRPr="00334E1C">
        <w:rPr>
          <w:rFonts w:ascii="Book Antiqua" w:eastAsia="SimSun" w:hAnsi="Book Antiqua"/>
          <w:i/>
          <w:kern w:val="2"/>
          <w:lang w:eastAsia="zh-CN"/>
        </w:rPr>
        <w:t>Cancer</w:t>
      </w:r>
      <w:r w:rsidRPr="00334E1C">
        <w:rPr>
          <w:rFonts w:ascii="Book Antiqua" w:eastAsia="SimSun" w:hAnsi="Book Antiqua"/>
          <w:kern w:val="2"/>
          <w:lang w:eastAsia="zh-CN"/>
        </w:rPr>
        <w:t xml:space="preserve"> 2006; </w:t>
      </w:r>
      <w:r w:rsidRPr="00334E1C">
        <w:rPr>
          <w:rFonts w:ascii="Book Antiqua" w:eastAsia="SimSun" w:hAnsi="Book Antiqua"/>
          <w:b/>
          <w:kern w:val="2"/>
          <w:lang w:eastAsia="zh-CN"/>
        </w:rPr>
        <w:t>106</w:t>
      </w:r>
      <w:r w:rsidRPr="00334E1C">
        <w:rPr>
          <w:rFonts w:ascii="Book Antiqua" w:eastAsia="SimSun" w:hAnsi="Book Antiqua"/>
          <w:kern w:val="2"/>
          <w:lang w:eastAsia="zh-CN"/>
        </w:rPr>
        <w:t xml:space="preserve">: 1331-1338 [PMID: </w:t>
      </w:r>
      <w:bookmarkStart w:id="38" w:name="OLE_LINK105"/>
      <w:r w:rsidRPr="00334E1C">
        <w:rPr>
          <w:rFonts w:ascii="Book Antiqua" w:eastAsia="SimSun" w:hAnsi="Book Antiqua"/>
          <w:kern w:val="2"/>
          <w:lang w:eastAsia="zh-CN"/>
        </w:rPr>
        <w:t>16475212</w:t>
      </w:r>
      <w:bookmarkEnd w:id="38"/>
      <w:r w:rsidRPr="00334E1C">
        <w:rPr>
          <w:rFonts w:ascii="Book Antiqua" w:eastAsia="SimSun" w:hAnsi="Book Antiqua"/>
          <w:kern w:val="2"/>
          <w:lang w:eastAsia="zh-CN"/>
        </w:rPr>
        <w:t xml:space="preserve"> DOI:</w:t>
      </w:r>
      <w:r w:rsidRPr="00334E1C">
        <w:rPr>
          <w:rFonts w:ascii="Book Antiqua" w:eastAsia="SimSun" w:hAnsi="Book Antiqua" w:hint="eastAsia"/>
          <w:kern w:val="2"/>
          <w:lang w:eastAsia="zh-CN"/>
        </w:rPr>
        <w:t xml:space="preserve"> </w:t>
      </w:r>
      <w:hyperlink r:id="rId7" w:tgtFrame="_blank" w:history="1">
        <w:r w:rsidRPr="00334E1C">
          <w:rPr>
            <w:rFonts w:ascii="Book Antiqua" w:eastAsia="SimSun" w:hAnsi="Book Antiqua"/>
            <w:kern w:val="2"/>
            <w:lang w:eastAsia="zh-CN"/>
          </w:rPr>
          <w:t>10.1002/cncr.21703</w:t>
        </w:r>
      </w:hyperlink>
      <w:r w:rsidRPr="00334E1C">
        <w:rPr>
          <w:rFonts w:ascii="Book Antiqua" w:eastAsia="SimSun" w:hAnsi="Book Antiqua"/>
          <w:kern w:val="2"/>
          <w:lang w:eastAsia="zh-CN"/>
        </w:rPr>
        <w:t>]</w:t>
      </w:r>
    </w:p>
    <w:p w14:paraId="2DDB4A65"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 </w:t>
      </w:r>
      <w:r w:rsidRPr="00334E1C">
        <w:rPr>
          <w:rFonts w:ascii="Book Antiqua" w:eastAsia="SimSun" w:hAnsi="Book Antiqua"/>
          <w:b/>
          <w:kern w:val="2"/>
          <w:lang w:eastAsia="zh-CN"/>
        </w:rPr>
        <w:t>Mittal S</w:t>
      </w:r>
      <w:r w:rsidRPr="00334E1C">
        <w:rPr>
          <w:rFonts w:ascii="Book Antiqua" w:eastAsia="SimSun" w:hAnsi="Book Antiqua"/>
          <w:kern w:val="2"/>
          <w:lang w:eastAsia="zh-CN"/>
        </w:rPr>
        <w:t>, El-</w:t>
      </w:r>
      <w:proofErr w:type="spellStart"/>
      <w:r w:rsidRPr="00334E1C">
        <w:rPr>
          <w:rFonts w:ascii="Book Antiqua" w:eastAsia="SimSun" w:hAnsi="Book Antiqua"/>
          <w:kern w:val="2"/>
          <w:lang w:eastAsia="zh-CN"/>
        </w:rPr>
        <w:t>Serag</w:t>
      </w:r>
      <w:proofErr w:type="spellEnd"/>
      <w:r w:rsidRPr="00334E1C">
        <w:rPr>
          <w:rFonts w:ascii="Book Antiqua" w:eastAsia="SimSun" w:hAnsi="Book Antiqua"/>
          <w:kern w:val="2"/>
          <w:lang w:eastAsia="zh-CN"/>
        </w:rPr>
        <w:t xml:space="preserve"> HB. Epidemiology of hepatocellular carcinoma: consider the population.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i/>
          <w:kern w:val="2"/>
          <w:lang w:eastAsia="zh-CN"/>
        </w:rPr>
        <w:t xml:space="preserve"> Gastroenterol</w:t>
      </w:r>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 xml:space="preserve">47 </w:t>
      </w:r>
      <w:proofErr w:type="spellStart"/>
      <w:r w:rsidRPr="00334E1C">
        <w:rPr>
          <w:rFonts w:ascii="Book Antiqua" w:eastAsia="SimSun" w:hAnsi="Book Antiqua"/>
          <w:kern w:val="2"/>
          <w:lang w:eastAsia="zh-CN"/>
        </w:rPr>
        <w:t>Suppl</w:t>
      </w:r>
      <w:proofErr w:type="spellEnd"/>
      <w:r w:rsidRPr="00334E1C">
        <w:rPr>
          <w:rFonts w:ascii="Book Antiqua" w:eastAsia="SimSun" w:hAnsi="Book Antiqua"/>
          <w:kern w:val="2"/>
          <w:lang w:eastAsia="zh-CN"/>
        </w:rPr>
        <w:t>: S2-S6 [PMID: 23632345 DOI: 10.1097/MCG.0b013e3182872f29]</w:t>
      </w:r>
    </w:p>
    <w:p w14:paraId="50C1D504"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9 </w:t>
      </w:r>
      <w:r w:rsidRPr="00334E1C">
        <w:rPr>
          <w:rFonts w:ascii="Book Antiqua" w:eastAsia="SimSun" w:hAnsi="Book Antiqua"/>
          <w:b/>
          <w:kern w:val="2"/>
          <w:lang w:eastAsia="zh-CN"/>
        </w:rPr>
        <w:t>Siegel RL,</w:t>
      </w:r>
      <w:r w:rsidRPr="00334E1C">
        <w:rPr>
          <w:rFonts w:ascii="Book Antiqua" w:eastAsia="SimSun" w:hAnsi="Book Antiqua"/>
          <w:kern w:val="2"/>
          <w:lang w:eastAsia="zh-CN"/>
        </w:rPr>
        <w:t xml:space="preserve"> Miller KD, </w:t>
      </w:r>
      <w:proofErr w:type="spellStart"/>
      <w:r w:rsidRPr="00334E1C">
        <w:rPr>
          <w:rFonts w:ascii="Book Antiqua" w:eastAsia="SimSun" w:hAnsi="Book Antiqua"/>
          <w:kern w:val="2"/>
          <w:lang w:eastAsia="zh-CN"/>
        </w:rPr>
        <w:t>Jemal</w:t>
      </w:r>
      <w:proofErr w:type="spellEnd"/>
      <w:r w:rsidRPr="00334E1C">
        <w:rPr>
          <w:rFonts w:ascii="Book Antiqua" w:eastAsia="SimSun" w:hAnsi="Book Antiqua"/>
          <w:kern w:val="2"/>
          <w:lang w:eastAsia="zh-CN"/>
        </w:rPr>
        <w:t xml:space="preserve"> A. Cancer statistics, 2018. </w:t>
      </w:r>
      <w:r w:rsidRPr="00334E1C">
        <w:rPr>
          <w:rFonts w:ascii="Book Antiqua" w:eastAsia="SimSun" w:hAnsi="Book Antiqua" w:hint="eastAsia"/>
          <w:i/>
          <w:kern w:val="2"/>
          <w:lang w:eastAsia="zh-CN"/>
        </w:rPr>
        <w:t xml:space="preserve">CA </w:t>
      </w:r>
      <w:r w:rsidRPr="00334E1C">
        <w:rPr>
          <w:rFonts w:ascii="Book Antiqua" w:eastAsia="SimSun" w:hAnsi="Book Antiqua"/>
          <w:i/>
          <w:kern w:val="2"/>
          <w:lang w:eastAsia="zh-CN"/>
        </w:rPr>
        <w:t xml:space="preserve">Cancer J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kern w:val="2"/>
          <w:lang w:eastAsia="zh-CN"/>
        </w:rPr>
        <w:t xml:space="preserve"> 2018;</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68</w:t>
      </w:r>
      <w:r w:rsidRPr="00334E1C">
        <w:rPr>
          <w:rFonts w:ascii="Book Antiqua" w:eastAsia="SimSun" w:hAnsi="Book Antiqua"/>
          <w:kern w:val="2"/>
          <w:lang w:eastAsia="zh-CN"/>
        </w:rPr>
        <w:t>:</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7-30</w:t>
      </w:r>
      <w:bookmarkStart w:id="39" w:name="OLE_LINK106"/>
      <w:bookmarkStart w:id="40" w:name="OLE_LINK107"/>
      <w:r w:rsidRPr="00334E1C">
        <w:rPr>
          <w:rFonts w:ascii="Book Antiqua" w:eastAsia="SimSun" w:hAnsi="Book Antiqua"/>
          <w:kern w:val="2"/>
          <w:lang w:eastAsia="zh-CN"/>
        </w:rPr>
        <w:t xml:space="preserve"> [PMID</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29313949</w:t>
      </w:r>
      <w:bookmarkEnd w:id="39"/>
      <w:bookmarkEnd w:id="40"/>
      <w:r w:rsidRPr="00334E1C">
        <w:rPr>
          <w:rFonts w:ascii="Book Antiqua" w:eastAsia="SimSun" w:hAnsi="Book Antiqua"/>
          <w:kern w:val="2"/>
          <w:lang w:eastAsia="zh-CN"/>
        </w:rPr>
        <w:t xml:space="preserve"> DOI: 10.3322/caac.21442]</w:t>
      </w:r>
    </w:p>
    <w:p w14:paraId="3715C981"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 </w:t>
      </w:r>
      <w:proofErr w:type="spellStart"/>
      <w:r w:rsidRPr="00334E1C">
        <w:rPr>
          <w:rFonts w:ascii="Book Antiqua" w:eastAsia="SimSun" w:hAnsi="Book Antiqua"/>
          <w:b/>
          <w:kern w:val="2"/>
          <w:lang w:eastAsia="zh-CN"/>
        </w:rPr>
        <w:t>Ganeshan</w:t>
      </w:r>
      <w:proofErr w:type="spellEnd"/>
      <w:r w:rsidRPr="00334E1C">
        <w:rPr>
          <w:rFonts w:ascii="Book Antiqua" w:eastAsia="SimSun" w:hAnsi="Book Antiqua"/>
          <w:b/>
          <w:kern w:val="2"/>
          <w:lang w:eastAsia="zh-CN"/>
        </w:rPr>
        <w:t xml:space="preserve"> D</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Szklaruk</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Kundra</w:t>
      </w:r>
      <w:proofErr w:type="spellEnd"/>
      <w:r w:rsidRPr="00334E1C">
        <w:rPr>
          <w:rFonts w:ascii="Book Antiqua" w:eastAsia="SimSun" w:hAnsi="Book Antiqua"/>
          <w:kern w:val="2"/>
          <w:lang w:eastAsia="zh-CN"/>
        </w:rPr>
        <w:t xml:space="preserve"> V, </w:t>
      </w:r>
      <w:proofErr w:type="spellStart"/>
      <w:r w:rsidRPr="00334E1C">
        <w:rPr>
          <w:rFonts w:ascii="Book Antiqua" w:eastAsia="SimSun" w:hAnsi="Book Antiqua"/>
          <w:kern w:val="2"/>
          <w:lang w:eastAsia="zh-CN"/>
        </w:rPr>
        <w:t>Kaseb</w:t>
      </w:r>
      <w:proofErr w:type="spellEnd"/>
      <w:r w:rsidRPr="00334E1C">
        <w:rPr>
          <w:rFonts w:ascii="Book Antiqua" w:eastAsia="SimSun" w:hAnsi="Book Antiqua"/>
          <w:kern w:val="2"/>
          <w:lang w:eastAsia="zh-CN"/>
        </w:rPr>
        <w:t xml:space="preserve"> A, Rashid A, </w:t>
      </w:r>
      <w:proofErr w:type="spellStart"/>
      <w:r w:rsidRPr="00334E1C">
        <w:rPr>
          <w:rFonts w:ascii="Book Antiqua" w:eastAsia="SimSun" w:hAnsi="Book Antiqua"/>
          <w:kern w:val="2"/>
          <w:lang w:eastAsia="zh-CN"/>
        </w:rPr>
        <w:t>Elsayes</w:t>
      </w:r>
      <w:proofErr w:type="spellEnd"/>
      <w:r w:rsidRPr="00334E1C">
        <w:rPr>
          <w:rFonts w:ascii="Book Antiqua" w:eastAsia="SimSun" w:hAnsi="Book Antiqua"/>
          <w:kern w:val="2"/>
          <w:lang w:eastAsia="zh-CN"/>
        </w:rPr>
        <w:t xml:space="preserve"> KM. Imaging features of fibrolamellar hepatocellular carcinoma. </w:t>
      </w:r>
      <w:r w:rsidRPr="00334E1C">
        <w:rPr>
          <w:rFonts w:ascii="Book Antiqua" w:eastAsia="SimSun" w:hAnsi="Book Antiqua"/>
          <w:i/>
          <w:kern w:val="2"/>
          <w:lang w:eastAsia="zh-CN"/>
        </w:rPr>
        <w:t xml:space="preserve">AJR Am J </w:t>
      </w:r>
      <w:proofErr w:type="spellStart"/>
      <w:r w:rsidRPr="00334E1C">
        <w:rPr>
          <w:rFonts w:ascii="Book Antiqua" w:eastAsia="SimSun" w:hAnsi="Book Antiqua"/>
          <w:i/>
          <w:kern w:val="2"/>
          <w:lang w:eastAsia="zh-CN"/>
        </w:rPr>
        <w:t>Roentgenol</w:t>
      </w:r>
      <w:proofErr w:type="spellEnd"/>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202</w:t>
      </w:r>
      <w:r w:rsidRPr="00334E1C">
        <w:rPr>
          <w:rFonts w:ascii="Book Antiqua" w:eastAsia="SimSun" w:hAnsi="Book Antiqua"/>
          <w:kern w:val="2"/>
          <w:lang w:eastAsia="zh-CN"/>
        </w:rPr>
        <w:t>: 544-552 [PMID: 24555590 DOI: 10.2214/AJR.13.11117]</w:t>
      </w:r>
    </w:p>
    <w:p w14:paraId="59E0258A"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 </w:t>
      </w:r>
      <w:proofErr w:type="spellStart"/>
      <w:r w:rsidRPr="00334E1C">
        <w:rPr>
          <w:rFonts w:ascii="Book Antiqua" w:eastAsia="SimSun" w:hAnsi="Book Antiqua"/>
          <w:b/>
          <w:kern w:val="2"/>
          <w:lang w:eastAsia="zh-CN"/>
        </w:rPr>
        <w:t>Lafaro</w:t>
      </w:r>
      <w:proofErr w:type="spellEnd"/>
      <w:r w:rsidRPr="00334E1C">
        <w:rPr>
          <w:rFonts w:ascii="Book Antiqua" w:eastAsia="SimSun" w:hAnsi="Book Antiqua"/>
          <w:b/>
          <w:kern w:val="2"/>
          <w:lang w:eastAsia="zh-CN"/>
        </w:rPr>
        <w:t xml:space="preserve"> KJ</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Pawlik</w:t>
      </w:r>
      <w:proofErr w:type="spellEnd"/>
      <w:r w:rsidRPr="00334E1C">
        <w:rPr>
          <w:rFonts w:ascii="Book Antiqua" w:eastAsia="SimSun" w:hAnsi="Book Antiqua"/>
          <w:kern w:val="2"/>
          <w:lang w:eastAsia="zh-CN"/>
        </w:rPr>
        <w:t xml:space="preserve"> TM. Fibrolamellar hepatocellular carcinoma: current clinical perspectives.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Hepatocell</w:t>
      </w:r>
      <w:proofErr w:type="spellEnd"/>
      <w:r w:rsidRPr="00334E1C">
        <w:rPr>
          <w:rFonts w:ascii="Book Antiqua" w:eastAsia="SimSun" w:hAnsi="Book Antiqua"/>
          <w:i/>
          <w:kern w:val="2"/>
          <w:lang w:eastAsia="zh-CN"/>
        </w:rPr>
        <w:t xml:space="preserve"> Carcinoma</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2</w:t>
      </w:r>
      <w:r w:rsidRPr="00334E1C">
        <w:rPr>
          <w:rFonts w:ascii="Book Antiqua" w:eastAsia="SimSun" w:hAnsi="Book Antiqua"/>
          <w:kern w:val="2"/>
          <w:lang w:eastAsia="zh-CN"/>
        </w:rPr>
        <w:t>: 151-157 [PMID: 27508204 DOI: 10.2147/JHC.S75153]</w:t>
      </w:r>
    </w:p>
    <w:p w14:paraId="070D0A82"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 </w:t>
      </w:r>
      <w:proofErr w:type="spellStart"/>
      <w:r w:rsidRPr="00334E1C">
        <w:rPr>
          <w:rFonts w:ascii="Book Antiqua" w:eastAsia="SimSun" w:hAnsi="Book Antiqua"/>
          <w:b/>
          <w:kern w:val="2"/>
          <w:lang w:eastAsia="zh-CN"/>
        </w:rPr>
        <w:t>Perumpail</w:t>
      </w:r>
      <w:proofErr w:type="spellEnd"/>
      <w:r w:rsidRPr="00334E1C">
        <w:rPr>
          <w:rFonts w:ascii="Book Antiqua" w:eastAsia="SimSun" w:hAnsi="Book Antiqua"/>
          <w:b/>
          <w:kern w:val="2"/>
          <w:lang w:eastAsia="zh-CN"/>
        </w:rPr>
        <w:t xml:space="preserve"> RB</w:t>
      </w:r>
      <w:r w:rsidRPr="00334E1C">
        <w:rPr>
          <w:rFonts w:ascii="Book Antiqua" w:eastAsia="SimSun" w:hAnsi="Book Antiqua"/>
          <w:kern w:val="2"/>
          <w:lang w:eastAsia="zh-CN"/>
        </w:rPr>
        <w:t xml:space="preserve">, Liu A, Wong RJ, Ahmed A, Harrison SA. Pathogenesis of </w:t>
      </w:r>
      <w:proofErr w:type="spellStart"/>
      <w:r w:rsidRPr="00334E1C">
        <w:rPr>
          <w:rFonts w:ascii="Book Antiqua" w:eastAsia="SimSun" w:hAnsi="Book Antiqua"/>
          <w:kern w:val="2"/>
          <w:lang w:eastAsia="zh-CN"/>
        </w:rPr>
        <w:t>hepatocarcinogenesis</w:t>
      </w:r>
      <w:proofErr w:type="spellEnd"/>
      <w:r w:rsidRPr="00334E1C">
        <w:rPr>
          <w:rFonts w:ascii="Book Antiqua" w:eastAsia="SimSun" w:hAnsi="Book Antiqua"/>
          <w:kern w:val="2"/>
          <w:lang w:eastAsia="zh-CN"/>
        </w:rPr>
        <w:t xml:space="preserve"> in non-cirrhotic nonalcoholic fatty liver disease: Potential mechanistic pathways. </w:t>
      </w:r>
      <w:r w:rsidRPr="00334E1C">
        <w:rPr>
          <w:rFonts w:ascii="Book Antiqua" w:eastAsia="SimSun" w:hAnsi="Book Antiqua"/>
          <w:i/>
          <w:kern w:val="2"/>
          <w:lang w:eastAsia="zh-CN"/>
        </w:rPr>
        <w:t xml:space="preserve">World 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7</w:t>
      </w:r>
      <w:r w:rsidRPr="00334E1C">
        <w:rPr>
          <w:rFonts w:ascii="Book Antiqua" w:eastAsia="SimSun" w:hAnsi="Book Antiqua"/>
          <w:kern w:val="2"/>
          <w:lang w:eastAsia="zh-CN"/>
        </w:rPr>
        <w:t>: 2384-2388 [PMID: 26464753 DOI: 10.4254/</w:t>
      </w:r>
      <w:proofErr w:type="gramStart"/>
      <w:r w:rsidRPr="00334E1C">
        <w:rPr>
          <w:rFonts w:ascii="Book Antiqua" w:eastAsia="SimSun" w:hAnsi="Book Antiqua"/>
          <w:kern w:val="2"/>
          <w:lang w:eastAsia="zh-CN"/>
        </w:rPr>
        <w:t>wjh.v</w:t>
      </w:r>
      <w:proofErr w:type="gramEnd"/>
      <w:r w:rsidRPr="00334E1C">
        <w:rPr>
          <w:rFonts w:ascii="Book Antiqua" w:eastAsia="SimSun" w:hAnsi="Book Antiqua"/>
          <w:kern w:val="2"/>
          <w:lang w:eastAsia="zh-CN"/>
        </w:rPr>
        <w:t>7.i22.2384]</w:t>
      </w:r>
    </w:p>
    <w:p w14:paraId="1A58DBDF"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lastRenderedPageBreak/>
        <w:t xml:space="preserve">13 </w:t>
      </w:r>
      <w:proofErr w:type="spellStart"/>
      <w:r w:rsidRPr="00334E1C">
        <w:rPr>
          <w:rFonts w:ascii="Book Antiqua" w:eastAsia="SimSun" w:hAnsi="Book Antiqua"/>
          <w:b/>
          <w:kern w:val="2"/>
          <w:lang w:eastAsia="zh-CN"/>
        </w:rPr>
        <w:t>Piñero</w:t>
      </w:r>
      <w:proofErr w:type="spellEnd"/>
      <w:r w:rsidRPr="00334E1C">
        <w:rPr>
          <w:rFonts w:ascii="Book Antiqua" w:eastAsia="SimSun" w:hAnsi="Book Antiqua"/>
          <w:b/>
          <w:kern w:val="2"/>
          <w:lang w:eastAsia="zh-CN"/>
        </w:rPr>
        <w:t xml:space="preserve"> F</w:t>
      </w:r>
      <w:r w:rsidRPr="00334E1C">
        <w:rPr>
          <w:rFonts w:ascii="Book Antiqua" w:eastAsia="SimSun" w:hAnsi="Book Antiqua"/>
          <w:kern w:val="2"/>
          <w:lang w:eastAsia="zh-CN"/>
        </w:rPr>
        <w:t xml:space="preserve">, Pages J, Marciano S, Fernández N, Silva J, Anders M, </w:t>
      </w:r>
      <w:proofErr w:type="spellStart"/>
      <w:r w:rsidRPr="00334E1C">
        <w:rPr>
          <w:rFonts w:ascii="Book Antiqua" w:eastAsia="SimSun" w:hAnsi="Book Antiqua"/>
          <w:kern w:val="2"/>
          <w:lang w:eastAsia="zh-CN"/>
        </w:rPr>
        <w:t>Zerega</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Ridruejo</w:t>
      </w:r>
      <w:proofErr w:type="spellEnd"/>
      <w:r w:rsidRPr="00334E1C">
        <w:rPr>
          <w:rFonts w:ascii="Book Antiqua" w:eastAsia="SimSun" w:hAnsi="Book Antiqua"/>
          <w:kern w:val="2"/>
          <w:lang w:eastAsia="zh-CN"/>
        </w:rPr>
        <w:t xml:space="preserve"> E, </w:t>
      </w:r>
      <w:proofErr w:type="spellStart"/>
      <w:r w:rsidRPr="00334E1C">
        <w:rPr>
          <w:rFonts w:ascii="Book Antiqua" w:eastAsia="SimSun" w:hAnsi="Book Antiqua"/>
          <w:kern w:val="2"/>
          <w:lang w:eastAsia="zh-CN"/>
        </w:rPr>
        <w:t>Ameigeiras</w:t>
      </w:r>
      <w:proofErr w:type="spellEnd"/>
      <w:r w:rsidRPr="00334E1C">
        <w:rPr>
          <w:rFonts w:ascii="Book Antiqua" w:eastAsia="SimSun" w:hAnsi="Book Antiqua"/>
          <w:kern w:val="2"/>
          <w:lang w:eastAsia="zh-CN"/>
        </w:rPr>
        <w:t xml:space="preserve"> B, D'Amico C, </w:t>
      </w:r>
      <w:proofErr w:type="spellStart"/>
      <w:r w:rsidRPr="00334E1C">
        <w:rPr>
          <w:rFonts w:ascii="Book Antiqua" w:eastAsia="SimSun" w:hAnsi="Book Antiqua"/>
          <w:kern w:val="2"/>
          <w:lang w:eastAsia="zh-CN"/>
        </w:rPr>
        <w:t>Gaite</w:t>
      </w:r>
      <w:proofErr w:type="spellEnd"/>
      <w:r w:rsidRPr="00334E1C">
        <w:rPr>
          <w:rFonts w:ascii="Book Antiqua" w:eastAsia="SimSun" w:hAnsi="Book Antiqua"/>
          <w:kern w:val="2"/>
          <w:lang w:eastAsia="zh-CN"/>
        </w:rPr>
        <w:t xml:space="preserve"> L, </w:t>
      </w:r>
      <w:proofErr w:type="spellStart"/>
      <w:r w:rsidRPr="00334E1C">
        <w:rPr>
          <w:rFonts w:ascii="Book Antiqua" w:eastAsia="SimSun" w:hAnsi="Book Antiqua"/>
          <w:kern w:val="2"/>
          <w:lang w:eastAsia="zh-CN"/>
        </w:rPr>
        <w:t>Bermúdez</w:t>
      </w:r>
      <w:proofErr w:type="spellEnd"/>
      <w:r w:rsidRPr="00334E1C">
        <w:rPr>
          <w:rFonts w:ascii="Book Antiqua" w:eastAsia="SimSun" w:hAnsi="Book Antiqua"/>
          <w:kern w:val="2"/>
          <w:lang w:eastAsia="zh-CN"/>
        </w:rPr>
        <w:t xml:space="preserve"> C, </w:t>
      </w:r>
      <w:proofErr w:type="spellStart"/>
      <w:r w:rsidRPr="00334E1C">
        <w:rPr>
          <w:rFonts w:ascii="Book Antiqua" w:eastAsia="SimSun" w:hAnsi="Book Antiqua"/>
          <w:kern w:val="2"/>
          <w:lang w:eastAsia="zh-CN"/>
        </w:rPr>
        <w:t>Cobos</w:t>
      </w:r>
      <w:proofErr w:type="spellEnd"/>
      <w:r w:rsidRPr="00334E1C">
        <w:rPr>
          <w:rFonts w:ascii="Book Antiqua" w:eastAsia="SimSun" w:hAnsi="Book Antiqua"/>
          <w:kern w:val="2"/>
          <w:lang w:eastAsia="zh-CN"/>
        </w:rPr>
        <w:t xml:space="preserve"> M, Rosales C, Romero G, McCormack L, </w:t>
      </w:r>
      <w:proofErr w:type="spellStart"/>
      <w:r w:rsidRPr="00334E1C">
        <w:rPr>
          <w:rFonts w:ascii="Book Antiqua" w:eastAsia="SimSun" w:hAnsi="Book Antiqua"/>
          <w:kern w:val="2"/>
          <w:lang w:eastAsia="zh-CN"/>
        </w:rPr>
        <w:t>Reggiardo</w:t>
      </w:r>
      <w:proofErr w:type="spellEnd"/>
      <w:r w:rsidRPr="00334E1C">
        <w:rPr>
          <w:rFonts w:ascii="Book Antiqua" w:eastAsia="SimSun" w:hAnsi="Book Antiqua"/>
          <w:kern w:val="2"/>
          <w:lang w:eastAsia="zh-CN"/>
        </w:rPr>
        <w:t xml:space="preserve"> V, </w:t>
      </w:r>
      <w:proofErr w:type="spellStart"/>
      <w:r w:rsidRPr="00334E1C">
        <w:rPr>
          <w:rFonts w:ascii="Book Antiqua" w:eastAsia="SimSun" w:hAnsi="Book Antiqua"/>
          <w:kern w:val="2"/>
          <w:lang w:eastAsia="zh-CN"/>
        </w:rPr>
        <w:t>Colombato</w:t>
      </w:r>
      <w:proofErr w:type="spellEnd"/>
      <w:r w:rsidRPr="00334E1C">
        <w:rPr>
          <w:rFonts w:ascii="Book Antiqua" w:eastAsia="SimSun" w:hAnsi="Book Antiqua"/>
          <w:kern w:val="2"/>
          <w:lang w:eastAsia="zh-CN"/>
        </w:rPr>
        <w:t xml:space="preserve"> L, </w:t>
      </w:r>
      <w:proofErr w:type="spellStart"/>
      <w:r w:rsidRPr="00334E1C">
        <w:rPr>
          <w:rFonts w:ascii="Book Antiqua" w:eastAsia="SimSun" w:hAnsi="Book Antiqua"/>
          <w:kern w:val="2"/>
          <w:lang w:eastAsia="zh-CN"/>
        </w:rPr>
        <w:t>Gadano</w:t>
      </w:r>
      <w:proofErr w:type="spellEnd"/>
      <w:r w:rsidRPr="00334E1C">
        <w:rPr>
          <w:rFonts w:ascii="Book Antiqua" w:eastAsia="SimSun" w:hAnsi="Book Antiqua"/>
          <w:kern w:val="2"/>
          <w:lang w:eastAsia="zh-CN"/>
        </w:rPr>
        <w:t xml:space="preserve"> A, Silva M. Fatty liver disease, an emerging etiology of hepatocellular carcinoma in Argentina. </w:t>
      </w:r>
      <w:r w:rsidRPr="00334E1C">
        <w:rPr>
          <w:rFonts w:ascii="Book Antiqua" w:eastAsia="SimSun" w:hAnsi="Book Antiqua"/>
          <w:i/>
          <w:kern w:val="2"/>
          <w:lang w:eastAsia="zh-CN"/>
        </w:rPr>
        <w:t xml:space="preserve">World 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2018; </w:t>
      </w:r>
      <w:r w:rsidRPr="00334E1C">
        <w:rPr>
          <w:rFonts w:ascii="Book Antiqua" w:eastAsia="SimSun" w:hAnsi="Book Antiqua"/>
          <w:b/>
          <w:kern w:val="2"/>
          <w:lang w:eastAsia="zh-CN"/>
        </w:rPr>
        <w:t>10</w:t>
      </w:r>
      <w:r w:rsidRPr="00334E1C">
        <w:rPr>
          <w:rFonts w:ascii="Book Antiqua" w:eastAsia="SimSun" w:hAnsi="Book Antiqua"/>
          <w:kern w:val="2"/>
          <w:lang w:eastAsia="zh-CN"/>
        </w:rPr>
        <w:t>: 41-50 [PMID: 29399277 DOI: 10.4254/</w:t>
      </w:r>
      <w:proofErr w:type="gramStart"/>
      <w:r w:rsidRPr="00334E1C">
        <w:rPr>
          <w:rFonts w:ascii="Book Antiqua" w:eastAsia="SimSun" w:hAnsi="Book Antiqua"/>
          <w:kern w:val="2"/>
          <w:lang w:eastAsia="zh-CN"/>
        </w:rPr>
        <w:t>wjh.v10.i</w:t>
      </w:r>
      <w:proofErr w:type="gramEnd"/>
      <w:r w:rsidRPr="00334E1C">
        <w:rPr>
          <w:rFonts w:ascii="Book Antiqua" w:eastAsia="SimSun" w:hAnsi="Book Antiqua"/>
          <w:kern w:val="2"/>
          <w:lang w:eastAsia="zh-CN"/>
        </w:rPr>
        <w:t>1.41]</w:t>
      </w:r>
    </w:p>
    <w:p w14:paraId="5DF7A7C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 </w:t>
      </w:r>
      <w:r w:rsidRPr="00334E1C">
        <w:rPr>
          <w:rFonts w:ascii="Book Antiqua" w:eastAsia="SimSun" w:hAnsi="Book Antiqua"/>
          <w:b/>
          <w:kern w:val="2"/>
          <w:lang w:eastAsia="zh-CN"/>
        </w:rPr>
        <w:t>Alexander J</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Torbenson</w:t>
      </w:r>
      <w:proofErr w:type="spellEnd"/>
      <w:r w:rsidRPr="00334E1C">
        <w:rPr>
          <w:rFonts w:ascii="Book Antiqua" w:eastAsia="SimSun" w:hAnsi="Book Antiqua"/>
          <w:kern w:val="2"/>
          <w:lang w:eastAsia="zh-CN"/>
        </w:rPr>
        <w:t xml:space="preserve"> M, Wu TT, </w:t>
      </w:r>
      <w:proofErr w:type="spellStart"/>
      <w:r w:rsidRPr="00334E1C">
        <w:rPr>
          <w:rFonts w:ascii="Book Antiqua" w:eastAsia="SimSun" w:hAnsi="Book Antiqua"/>
          <w:kern w:val="2"/>
          <w:lang w:eastAsia="zh-CN"/>
        </w:rPr>
        <w:t>Yeh</w:t>
      </w:r>
      <w:proofErr w:type="spellEnd"/>
      <w:r w:rsidRPr="00334E1C">
        <w:rPr>
          <w:rFonts w:ascii="Book Antiqua" w:eastAsia="SimSun" w:hAnsi="Book Antiqua"/>
          <w:kern w:val="2"/>
          <w:lang w:eastAsia="zh-CN"/>
        </w:rPr>
        <w:t xml:space="preserve"> MM. Non-alcoholic fatty liver disease contributes to </w:t>
      </w:r>
      <w:proofErr w:type="spellStart"/>
      <w:r w:rsidRPr="00334E1C">
        <w:rPr>
          <w:rFonts w:ascii="Book Antiqua" w:eastAsia="SimSun" w:hAnsi="Book Antiqua"/>
          <w:kern w:val="2"/>
          <w:lang w:eastAsia="zh-CN"/>
        </w:rPr>
        <w:t>hepatocarcinogenesis</w:t>
      </w:r>
      <w:proofErr w:type="spellEnd"/>
      <w:r w:rsidRPr="00334E1C">
        <w:rPr>
          <w:rFonts w:ascii="Book Antiqua" w:eastAsia="SimSun" w:hAnsi="Book Antiqua"/>
          <w:kern w:val="2"/>
          <w:lang w:eastAsia="zh-CN"/>
        </w:rPr>
        <w:t xml:space="preserve"> in non-cirrhotic liver: a clinical and pathological study. </w:t>
      </w:r>
      <w:r w:rsidRPr="00334E1C">
        <w:rPr>
          <w:rFonts w:ascii="Book Antiqua" w:eastAsia="SimSun" w:hAnsi="Book Antiqua"/>
          <w:i/>
          <w:kern w:val="2"/>
          <w:lang w:eastAsia="zh-CN"/>
        </w:rPr>
        <w:t xml:space="preserve">J Gastroenterol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28</w:t>
      </w:r>
      <w:r w:rsidRPr="00334E1C">
        <w:rPr>
          <w:rFonts w:ascii="Book Antiqua" w:eastAsia="SimSun" w:hAnsi="Book Antiqua"/>
          <w:kern w:val="2"/>
          <w:lang w:eastAsia="zh-CN"/>
        </w:rPr>
        <w:t xml:space="preserve">: 848-854 [PMID: </w:t>
      </w:r>
      <w:bookmarkStart w:id="41" w:name="OLE_LINK108"/>
      <w:bookmarkStart w:id="42" w:name="OLE_LINK109"/>
      <w:r w:rsidRPr="00334E1C">
        <w:rPr>
          <w:rFonts w:ascii="Book Antiqua" w:eastAsia="SimSun" w:hAnsi="Book Antiqua"/>
          <w:kern w:val="2"/>
          <w:lang w:eastAsia="zh-CN"/>
        </w:rPr>
        <w:t>23302015</w:t>
      </w:r>
      <w:bookmarkEnd w:id="41"/>
      <w:bookmarkEnd w:id="42"/>
      <w:r w:rsidRPr="00334E1C">
        <w:rPr>
          <w:rFonts w:ascii="Book Antiqua" w:eastAsia="SimSun" w:hAnsi="Book Antiqua" w:hint="eastAsia"/>
          <w:kern w:val="2"/>
          <w:lang w:eastAsia="zh-CN"/>
        </w:rPr>
        <w:t xml:space="preserve"> DOI: </w:t>
      </w:r>
      <w:hyperlink r:id="rId8" w:tgtFrame="_blank" w:history="1">
        <w:r w:rsidRPr="00334E1C">
          <w:rPr>
            <w:rFonts w:ascii="Book Antiqua" w:eastAsia="SimSun" w:hAnsi="Book Antiqua"/>
            <w:kern w:val="2"/>
            <w:lang w:eastAsia="zh-CN"/>
          </w:rPr>
          <w:t>10.1111/jgh.12116</w:t>
        </w:r>
      </w:hyperlink>
      <w:r w:rsidRPr="00334E1C">
        <w:rPr>
          <w:rFonts w:ascii="Book Antiqua" w:eastAsia="SimSun" w:hAnsi="Book Antiqua"/>
          <w:kern w:val="2"/>
          <w:lang w:eastAsia="zh-CN"/>
        </w:rPr>
        <w:t>]</w:t>
      </w:r>
    </w:p>
    <w:p w14:paraId="00ECEFEA"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15 </w:t>
      </w:r>
      <w:proofErr w:type="spellStart"/>
      <w:r w:rsidRPr="00334E1C">
        <w:rPr>
          <w:rFonts w:ascii="Book Antiqua" w:eastAsia="SimSun" w:hAnsi="Book Antiqua"/>
          <w:b/>
          <w:kern w:val="2"/>
          <w:lang w:eastAsia="zh-CN"/>
        </w:rPr>
        <w:t>Margini</w:t>
      </w:r>
      <w:proofErr w:type="spellEnd"/>
      <w:r w:rsidRPr="00334E1C">
        <w:rPr>
          <w:rFonts w:ascii="Book Antiqua" w:eastAsia="SimSun" w:hAnsi="Book Antiqua"/>
          <w:b/>
          <w:kern w:val="2"/>
          <w:lang w:eastAsia="zh-CN"/>
        </w:rPr>
        <w:t xml:space="preserve"> C</w:t>
      </w:r>
      <w:r w:rsidRPr="00334E1C">
        <w:rPr>
          <w:rFonts w:ascii="Book Antiqua" w:eastAsia="SimSun" w:hAnsi="Book Antiqua"/>
          <w:kern w:val="2"/>
          <w:lang w:eastAsia="zh-CN"/>
        </w:rPr>
        <w:t xml:space="preserve">, Dufour JF. The story of HCC in NAFLD: from epidemiology, across pathogenesis, to prevention and treatment. </w:t>
      </w:r>
      <w:r w:rsidRPr="00334E1C">
        <w:rPr>
          <w:rFonts w:ascii="Book Antiqua" w:eastAsia="SimSun" w:hAnsi="Book Antiqua"/>
          <w:i/>
          <w:kern w:val="2"/>
          <w:lang w:eastAsia="zh-CN"/>
        </w:rPr>
        <w:t xml:space="preserve">Liver </w:t>
      </w:r>
      <w:proofErr w:type="spellStart"/>
      <w:r w:rsidRPr="00334E1C">
        <w:rPr>
          <w:rFonts w:ascii="Book Antiqua" w:eastAsia="SimSun" w:hAnsi="Book Antiqua"/>
          <w:i/>
          <w:kern w:val="2"/>
          <w:lang w:eastAsia="zh-CN"/>
        </w:rPr>
        <w:t>Int</w:t>
      </w:r>
      <w:proofErr w:type="spellEnd"/>
      <w:r w:rsidRPr="00334E1C">
        <w:rPr>
          <w:rFonts w:ascii="Book Antiqua" w:eastAsia="SimSun" w:hAnsi="Book Antiqua"/>
          <w:kern w:val="2"/>
          <w:lang w:eastAsia="zh-CN"/>
        </w:rPr>
        <w:t xml:space="preserve"> 2016; </w:t>
      </w:r>
      <w:r w:rsidRPr="00334E1C">
        <w:rPr>
          <w:rFonts w:ascii="Book Antiqua" w:eastAsia="SimSun" w:hAnsi="Book Antiqua"/>
          <w:b/>
          <w:kern w:val="2"/>
          <w:lang w:eastAsia="zh-CN"/>
        </w:rPr>
        <w:t>36</w:t>
      </w:r>
      <w:r w:rsidRPr="00334E1C">
        <w:rPr>
          <w:rFonts w:ascii="Book Antiqua" w:eastAsia="SimSun" w:hAnsi="Book Antiqua"/>
          <w:kern w:val="2"/>
          <w:lang w:eastAsia="zh-CN"/>
        </w:rPr>
        <w:t>: 317-324 [PMID: 26601627 DOI: 10.1111/liv.13031]</w:t>
      </w:r>
    </w:p>
    <w:p w14:paraId="1CBC9D55"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16 </w:t>
      </w:r>
      <w:proofErr w:type="spellStart"/>
      <w:r w:rsidRPr="00334E1C">
        <w:rPr>
          <w:rFonts w:ascii="Book Antiqua" w:eastAsia="SimSun" w:hAnsi="Book Antiqua"/>
          <w:b/>
          <w:kern w:val="2"/>
          <w:lang w:eastAsia="zh-CN"/>
        </w:rPr>
        <w:t>Schütte</w:t>
      </w:r>
      <w:proofErr w:type="spellEnd"/>
      <w:r w:rsidRPr="00334E1C">
        <w:rPr>
          <w:rFonts w:ascii="Book Antiqua" w:eastAsia="SimSun" w:hAnsi="Book Antiqua"/>
          <w:b/>
          <w:kern w:val="2"/>
          <w:lang w:eastAsia="zh-CN"/>
        </w:rPr>
        <w:t xml:space="preserve"> K</w:t>
      </w:r>
      <w:r w:rsidRPr="00334E1C">
        <w:rPr>
          <w:rFonts w:ascii="Book Antiqua" w:eastAsia="SimSun" w:hAnsi="Book Antiqua"/>
          <w:kern w:val="2"/>
          <w:lang w:eastAsia="zh-CN"/>
        </w:rPr>
        <w:t xml:space="preserve">, Schulz C, </w:t>
      </w:r>
      <w:proofErr w:type="spellStart"/>
      <w:r w:rsidRPr="00334E1C">
        <w:rPr>
          <w:rFonts w:ascii="Book Antiqua" w:eastAsia="SimSun" w:hAnsi="Book Antiqua"/>
          <w:kern w:val="2"/>
          <w:lang w:eastAsia="zh-CN"/>
        </w:rPr>
        <w:t>Poranzke</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Antweiler</w:t>
      </w:r>
      <w:proofErr w:type="spellEnd"/>
      <w:r w:rsidRPr="00334E1C">
        <w:rPr>
          <w:rFonts w:ascii="Book Antiqua" w:eastAsia="SimSun" w:hAnsi="Book Antiqua"/>
          <w:kern w:val="2"/>
          <w:lang w:eastAsia="zh-CN"/>
        </w:rPr>
        <w:t xml:space="preserve"> K, </w:t>
      </w:r>
      <w:proofErr w:type="spellStart"/>
      <w:r w:rsidRPr="00334E1C">
        <w:rPr>
          <w:rFonts w:ascii="Book Antiqua" w:eastAsia="SimSun" w:hAnsi="Book Antiqua"/>
          <w:kern w:val="2"/>
          <w:lang w:eastAsia="zh-CN"/>
        </w:rPr>
        <w:t>Bornschein</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Bretschneider</w:t>
      </w:r>
      <w:proofErr w:type="spellEnd"/>
      <w:r w:rsidRPr="00334E1C">
        <w:rPr>
          <w:rFonts w:ascii="Book Antiqua" w:eastAsia="SimSun" w:hAnsi="Book Antiqua"/>
          <w:kern w:val="2"/>
          <w:lang w:eastAsia="zh-CN"/>
        </w:rPr>
        <w:t xml:space="preserve"> T, </w:t>
      </w:r>
      <w:proofErr w:type="spellStart"/>
      <w:r w:rsidRPr="00334E1C">
        <w:rPr>
          <w:rFonts w:ascii="Book Antiqua" w:eastAsia="SimSun" w:hAnsi="Book Antiqua"/>
          <w:kern w:val="2"/>
          <w:lang w:eastAsia="zh-CN"/>
        </w:rPr>
        <w:t>Arend</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Ricke</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Malfertheiner</w:t>
      </w:r>
      <w:proofErr w:type="spellEnd"/>
      <w:r w:rsidRPr="00334E1C">
        <w:rPr>
          <w:rFonts w:ascii="Book Antiqua" w:eastAsia="SimSun" w:hAnsi="Book Antiqua"/>
          <w:kern w:val="2"/>
          <w:lang w:eastAsia="zh-CN"/>
        </w:rPr>
        <w:t xml:space="preserve"> P. Characterization and prognosis of patients with hepatocellular carcinoma (HCC) in the non-cirrhotic liver. </w:t>
      </w:r>
      <w:r w:rsidRPr="00334E1C">
        <w:rPr>
          <w:rFonts w:ascii="Book Antiqua" w:eastAsia="SimSun" w:hAnsi="Book Antiqua"/>
          <w:i/>
          <w:kern w:val="2"/>
          <w:lang w:eastAsia="zh-CN"/>
        </w:rPr>
        <w:t>BMC Gastroenterol</w:t>
      </w:r>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14</w:t>
      </w:r>
      <w:r w:rsidRPr="00334E1C">
        <w:rPr>
          <w:rFonts w:ascii="Book Antiqua" w:eastAsia="SimSun" w:hAnsi="Book Antiqua"/>
          <w:kern w:val="2"/>
          <w:lang w:eastAsia="zh-CN"/>
        </w:rPr>
        <w:t>: 117 [PMID: 24990270 DOI: 10.1186/1471-230X-14-117]</w:t>
      </w:r>
    </w:p>
    <w:p w14:paraId="0AEC77A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17 </w:t>
      </w:r>
      <w:r w:rsidRPr="00334E1C">
        <w:rPr>
          <w:rFonts w:ascii="Book Antiqua" w:eastAsia="SimSun" w:hAnsi="Book Antiqua"/>
          <w:b/>
          <w:kern w:val="2"/>
          <w:lang w:eastAsia="zh-CN"/>
        </w:rPr>
        <w:t>Balakrishnan M</w:t>
      </w:r>
      <w:r w:rsidRPr="00334E1C">
        <w:rPr>
          <w:rFonts w:ascii="Book Antiqua" w:eastAsia="SimSun" w:hAnsi="Book Antiqua"/>
          <w:kern w:val="2"/>
          <w:lang w:eastAsia="zh-CN"/>
        </w:rPr>
        <w:t>, El-</w:t>
      </w:r>
      <w:proofErr w:type="spellStart"/>
      <w:r w:rsidRPr="00334E1C">
        <w:rPr>
          <w:rFonts w:ascii="Book Antiqua" w:eastAsia="SimSun" w:hAnsi="Book Antiqua"/>
          <w:kern w:val="2"/>
          <w:lang w:eastAsia="zh-CN"/>
        </w:rPr>
        <w:t>Serag</w:t>
      </w:r>
      <w:proofErr w:type="spellEnd"/>
      <w:r w:rsidRPr="00334E1C">
        <w:rPr>
          <w:rFonts w:ascii="Book Antiqua" w:eastAsia="SimSun" w:hAnsi="Book Antiqua"/>
          <w:kern w:val="2"/>
          <w:lang w:eastAsia="zh-CN"/>
        </w:rPr>
        <w:t xml:space="preserve"> HB. Editorial: NAFLD-related hepatocellular carcinoma - increasing or not? With or without cirrhosis? </w:t>
      </w:r>
      <w:r w:rsidRPr="00334E1C">
        <w:rPr>
          <w:rFonts w:ascii="Book Antiqua" w:eastAsia="SimSun" w:hAnsi="Book Antiqua"/>
          <w:i/>
          <w:kern w:val="2"/>
          <w:lang w:eastAsia="zh-CN"/>
        </w:rPr>
        <w:t xml:space="preserve">Aliment </w:t>
      </w:r>
      <w:proofErr w:type="spellStart"/>
      <w:r w:rsidRPr="00334E1C">
        <w:rPr>
          <w:rFonts w:ascii="Book Antiqua" w:eastAsia="SimSun" w:hAnsi="Book Antiqua"/>
          <w:i/>
          <w:kern w:val="2"/>
          <w:lang w:eastAsia="zh-CN"/>
        </w:rPr>
        <w:t>Pharmacol</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Ther</w:t>
      </w:r>
      <w:proofErr w:type="spellEnd"/>
      <w:r w:rsidRPr="00334E1C">
        <w:rPr>
          <w:rFonts w:ascii="Book Antiqua" w:eastAsia="SimSun" w:hAnsi="Book Antiqua"/>
          <w:kern w:val="2"/>
          <w:lang w:eastAsia="zh-CN"/>
        </w:rPr>
        <w:t xml:space="preserve"> 2018; </w:t>
      </w:r>
      <w:r w:rsidRPr="00334E1C">
        <w:rPr>
          <w:rFonts w:ascii="Book Antiqua" w:eastAsia="SimSun" w:hAnsi="Book Antiqua"/>
          <w:b/>
          <w:kern w:val="2"/>
          <w:lang w:eastAsia="zh-CN"/>
        </w:rPr>
        <w:t>47</w:t>
      </w:r>
      <w:r w:rsidRPr="00334E1C">
        <w:rPr>
          <w:rFonts w:ascii="Book Antiqua" w:eastAsia="SimSun" w:hAnsi="Book Antiqua"/>
          <w:kern w:val="2"/>
          <w:lang w:eastAsia="zh-CN"/>
        </w:rPr>
        <w:t>: 437-438 [PMID: 29314126 DOI: 10.1111/apt.14464]</w:t>
      </w:r>
    </w:p>
    <w:p w14:paraId="2CB65835"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18 </w:t>
      </w:r>
      <w:r w:rsidRPr="00334E1C">
        <w:rPr>
          <w:rFonts w:ascii="Book Antiqua" w:eastAsia="SimSun" w:hAnsi="Book Antiqua"/>
          <w:b/>
          <w:kern w:val="2"/>
          <w:lang w:eastAsia="zh-CN"/>
        </w:rPr>
        <w:t>Davila JA</w:t>
      </w:r>
      <w:r w:rsidRPr="00334E1C">
        <w:rPr>
          <w:rFonts w:ascii="Book Antiqua" w:eastAsia="SimSun" w:hAnsi="Book Antiqua"/>
          <w:kern w:val="2"/>
          <w:lang w:eastAsia="zh-CN"/>
        </w:rPr>
        <w:t xml:space="preserve">, Morgan RO, </w:t>
      </w:r>
      <w:proofErr w:type="spellStart"/>
      <w:r w:rsidRPr="00334E1C">
        <w:rPr>
          <w:rFonts w:ascii="Book Antiqua" w:eastAsia="SimSun" w:hAnsi="Book Antiqua"/>
          <w:kern w:val="2"/>
          <w:lang w:eastAsia="zh-CN"/>
        </w:rPr>
        <w:t>Shaib</w:t>
      </w:r>
      <w:proofErr w:type="spellEnd"/>
      <w:r w:rsidRPr="00334E1C">
        <w:rPr>
          <w:rFonts w:ascii="Book Antiqua" w:eastAsia="SimSun" w:hAnsi="Book Antiqua"/>
          <w:kern w:val="2"/>
          <w:lang w:eastAsia="zh-CN"/>
        </w:rPr>
        <w:t xml:space="preserve"> Y, McGlynn KA, El-</w:t>
      </w:r>
      <w:proofErr w:type="spellStart"/>
      <w:r w:rsidRPr="00334E1C">
        <w:rPr>
          <w:rFonts w:ascii="Book Antiqua" w:eastAsia="SimSun" w:hAnsi="Book Antiqua"/>
          <w:kern w:val="2"/>
          <w:lang w:eastAsia="zh-CN"/>
        </w:rPr>
        <w:t>Serag</w:t>
      </w:r>
      <w:proofErr w:type="spellEnd"/>
      <w:r w:rsidRPr="00334E1C">
        <w:rPr>
          <w:rFonts w:ascii="Book Antiqua" w:eastAsia="SimSun" w:hAnsi="Book Antiqua"/>
          <w:kern w:val="2"/>
          <w:lang w:eastAsia="zh-CN"/>
        </w:rPr>
        <w:t xml:space="preserve"> HB. Diabetes increases the risk of hepatocellular carcinoma in the United States: A </w:t>
      </w:r>
      <w:proofErr w:type="gramStart"/>
      <w:r w:rsidRPr="00334E1C">
        <w:rPr>
          <w:rFonts w:ascii="Book Antiqua" w:eastAsia="SimSun" w:hAnsi="Book Antiqua"/>
          <w:kern w:val="2"/>
          <w:lang w:eastAsia="zh-CN"/>
        </w:rPr>
        <w:t>population based</w:t>
      </w:r>
      <w:proofErr w:type="gramEnd"/>
      <w:r w:rsidRPr="00334E1C">
        <w:rPr>
          <w:rFonts w:ascii="Book Antiqua" w:eastAsia="SimSun" w:hAnsi="Book Antiqua"/>
          <w:kern w:val="2"/>
          <w:lang w:eastAsia="zh-CN"/>
        </w:rPr>
        <w:t xml:space="preserve"> case control study. </w:t>
      </w:r>
      <w:r w:rsidRPr="00334E1C">
        <w:rPr>
          <w:rFonts w:ascii="Book Antiqua" w:eastAsia="SimSun" w:hAnsi="Book Antiqua"/>
          <w:i/>
          <w:kern w:val="2"/>
          <w:lang w:eastAsia="zh-CN"/>
        </w:rPr>
        <w:t>Gut</w:t>
      </w:r>
      <w:r w:rsidRPr="00334E1C">
        <w:rPr>
          <w:rFonts w:ascii="Book Antiqua" w:eastAsia="SimSun" w:hAnsi="Book Antiqua"/>
          <w:kern w:val="2"/>
          <w:lang w:eastAsia="zh-CN"/>
        </w:rPr>
        <w:t xml:space="preserve"> 2005; </w:t>
      </w:r>
      <w:r w:rsidRPr="00334E1C">
        <w:rPr>
          <w:rFonts w:ascii="Book Antiqua" w:eastAsia="SimSun" w:hAnsi="Book Antiqua"/>
          <w:b/>
          <w:kern w:val="2"/>
          <w:lang w:eastAsia="zh-CN"/>
        </w:rPr>
        <w:t>54</w:t>
      </w:r>
      <w:r w:rsidRPr="00334E1C">
        <w:rPr>
          <w:rFonts w:ascii="Book Antiqua" w:eastAsia="SimSun" w:hAnsi="Book Antiqua"/>
          <w:kern w:val="2"/>
          <w:lang w:eastAsia="zh-CN"/>
        </w:rPr>
        <w:t>: 533-539 [PMID: 15753540 DOI: 10.1136/gut.2004.052167]</w:t>
      </w:r>
    </w:p>
    <w:p w14:paraId="6A62BCFC"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19 </w:t>
      </w:r>
      <w:proofErr w:type="spellStart"/>
      <w:r w:rsidRPr="00334E1C">
        <w:rPr>
          <w:rFonts w:ascii="Book Antiqua" w:eastAsia="SimSun" w:hAnsi="Book Antiqua"/>
          <w:b/>
          <w:kern w:val="2"/>
          <w:lang w:eastAsia="zh-CN"/>
        </w:rPr>
        <w:t>Dongiovanni</w:t>
      </w:r>
      <w:proofErr w:type="spellEnd"/>
      <w:r w:rsidRPr="00334E1C">
        <w:rPr>
          <w:rFonts w:ascii="Book Antiqua" w:eastAsia="SimSun" w:hAnsi="Book Antiqua"/>
          <w:b/>
          <w:kern w:val="2"/>
          <w:lang w:eastAsia="zh-CN"/>
        </w:rPr>
        <w:t xml:space="preserve"> P</w:t>
      </w:r>
      <w:r w:rsidRPr="00334E1C">
        <w:rPr>
          <w:rFonts w:ascii="Book Antiqua" w:eastAsia="SimSun" w:hAnsi="Book Antiqua"/>
          <w:kern w:val="2"/>
          <w:lang w:eastAsia="zh-CN"/>
        </w:rPr>
        <w:t xml:space="preserve">, Romeo S, </w:t>
      </w:r>
      <w:proofErr w:type="spellStart"/>
      <w:r w:rsidRPr="00334E1C">
        <w:rPr>
          <w:rFonts w:ascii="Book Antiqua" w:eastAsia="SimSun" w:hAnsi="Book Antiqua"/>
          <w:kern w:val="2"/>
          <w:lang w:eastAsia="zh-CN"/>
        </w:rPr>
        <w:t>Valenti</w:t>
      </w:r>
      <w:proofErr w:type="spellEnd"/>
      <w:r w:rsidRPr="00334E1C">
        <w:rPr>
          <w:rFonts w:ascii="Book Antiqua" w:eastAsia="SimSun" w:hAnsi="Book Antiqua"/>
          <w:kern w:val="2"/>
          <w:lang w:eastAsia="zh-CN"/>
        </w:rPr>
        <w:t xml:space="preserve"> L. Hepatocellular carcinoma in nonalcoholic fatty liver: role of environmental and genetic factors.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20</w:t>
      </w:r>
      <w:r w:rsidRPr="00334E1C">
        <w:rPr>
          <w:rFonts w:ascii="Book Antiqua" w:eastAsia="SimSun" w:hAnsi="Book Antiqua"/>
          <w:kern w:val="2"/>
          <w:lang w:eastAsia="zh-CN"/>
        </w:rPr>
        <w:t>: 12945-12955 [PMID: 25278690 DOI:</w:t>
      </w:r>
      <w:r w:rsidRPr="00334E1C">
        <w:rPr>
          <w:rFonts w:ascii="Book Antiqua" w:eastAsia="SimSun" w:hAnsi="Book Antiqua" w:hint="eastAsia"/>
          <w:kern w:val="2"/>
          <w:lang w:eastAsia="zh-CN"/>
        </w:rPr>
        <w:t xml:space="preserve"> </w:t>
      </w:r>
      <w:hyperlink r:id="rId9" w:tgtFrame="_blank" w:history="1">
        <w:r w:rsidRPr="00334E1C">
          <w:rPr>
            <w:rFonts w:ascii="Book Antiqua" w:eastAsia="SimSun" w:hAnsi="Book Antiqua"/>
            <w:kern w:val="2"/>
            <w:lang w:eastAsia="zh-CN"/>
          </w:rPr>
          <w:t>10.3748/</w:t>
        </w:r>
        <w:proofErr w:type="gramStart"/>
        <w:r w:rsidRPr="00334E1C">
          <w:rPr>
            <w:rFonts w:ascii="Book Antiqua" w:eastAsia="SimSun" w:hAnsi="Book Antiqua"/>
            <w:kern w:val="2"/>
            <w:lang w:eastAsia="zh-CN"/>
          </w:rPr>
          <w:t>wjg.v20.i</w:t>
        </w:r>
        <w:proofErr w:type="gramEnd"/>
        <w:r w:rsidRPr="00334E1C">
          <w:rPr>
            <w:rFonts w:ascii="Book Antiqua" w:eastAsia="SimSun" w:hAnsi="Book Antiqua"/>
            <w:kern w:val="2"/>
            <w:lang w:eastAsia="zh-CN"/>
          </w:rPr>
          <w:t>36.12945</w:t>
        </w:r>
      </w:hyperlink>
      <w:r w:rsidRPr="00334E1C">
        <w:rPr>
          <w:rFonts w:ascii="Book Antiqua" w:eastAsia="SimSun" w:hAnsi="Book Antiqua"/>
          <w:kern w:val="2"/>
          <w:lang w:eastAsia="zh-CN"/>
        </w:rPr>
        <w:t>]</w:t>
      </w:r>
    </w:p>
    <w:p w14:paraId="68F8FBE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20 </w:t>
      </w:r>
      <w:r w:rsidRPr="00334E1C">
        <w:rPr>
          <w:rFonts w:ascii="Book Antiqua" w:eastAsia="SimSun" w:hAnsi="Book Antiqua"/>
          <w:b/>
          <w:kern w:val="2"/>
          <w:lang w:eastAsia="zh-CN"/>
        </w:rPr>
        <w:t>Larsson SC</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Wolk</w:t>
      </w:r>
      <w:proofErr w:type="spellEnd"/>
      <w:r w:rsidRPr="00334E1C">
        <w:rPr>
          <w:rFonts w:ascii="Book Antiqua" w:eastAsia="SimSun" w:hAnsi="Book Antiqua"/>
          <w:kern w:val="2"/>
          <w:lang w:eastAsia="zh-CN"/>
        </w:rPr>
        <w:t xml:space="preserve"> A. Overweight, obesity and risk of liver cancer: a meta-analysis of cohort studies. </w:t>
      </w:r>
      <w:r w:rsidRPr="00334E1C">
        <w:rPr>
          <w:rFonts w:ascii="Book Antiqua" w:eastAsia="SimSun" w:hAnsi="Book Antiqua"/>
          <w:i/>
          <w:kern w:val="2"/>
          <w:lang w:eastAsia="zh-CN"/>
        </w:rPr>
        <w:t>Br J Cancer</w:t>
      </w:r>
      <w:r w:rsidRPr="00334E1C">
        <w:rPr>
          <w:rFonts w:ascii="Book Antiqua" w:eastAsia="SimSun" w:hAnsi="Book Antiqua"/>
          <w:kern w:val="2"/>
          <w:lang w:eastAsia="zh-CN"/>
        </w:rPr>
        <w:t xml:space="preserve"> 2007; </w:t>
      </w:r>
      <w:r w:rsidRPr="00334E1C">
        <w:rPr>
          <w:rFonts w:ascii="Book Antiqua" w:eastAsia="SimSun" w:hAnsi="Book Antiqua"/>
          <w:b/>
          <w:kern w:val="2"/>
          <w:lang w:eastAsia="zh-CN"/>
        </w:rPr>
        <w:t>97</w:t>
      </w:r>
      <w:r w:rsidRPr="00334E1C">
        <w:rPr>
          <w:rFonts w:ascii="Book Antiqua" w:eastAsia="SimSun" w:hAnsi="Book Antiqua"/>
          <w:kern w:val="2"/>
          <w:lang w:eastAsia="zh-CN"/>
        </w:rPr>
        <w:t>: 1005-1008 [PMID: 17700568 DOI: 10.1038/sj.bjc.6603932]</w:t>
      </w:r>
    </w:p>
    <w:p w14:paraId="32E5BCA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21 </w:t>
      </w:r>
      <w:r w:rsidRPr="00334E1C">
        <w:rPr>
          <w:rFonts w:ascii="Book Antiqua" w:eastAsia="SimSun" w:hAnsi="Book Antiqua"/>
          <w:b/>
          <w:kern w:val="2"/>
          <w:lang w:eastAsia="zh-CN"/>
        </w:rPr>
        <w:t>Rahman R</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Hammoud</w:t>
      </w:r>
      <w:proofErr w:type="spellEnd"/>
      <w:r w:rsidRPr="00334E1C">
        <w:rPr>
          <w:rFonts w:ascii="Book Antiqua" w:eastAsia="SimSun" w:hAnsi="Book Antiqua"/>
          <w:kern w:val="2"/>
          <w:lang w:eastAsia="zh-CN"/>
        </w:rPr>
        <w:t xml:space="preserve"> GM, </w:t>
      </w:r>
      <w:proofErr w:type="spellStart"/>
      <w:r w:rsidRPr="00334E1C">
        <w:rPr>
          <w:rFonts w:ascii="Book Antiqua" w:eastAsia="SimSun" w:hAnsi="Book Antiqua"/>
          <w:kern w:val="2"/>
          <w:lang w:eastAsia="zh-CN"/>
        </w:rPr>
        <w:t>Almashhrawi</w:t>
      </w:r>
      <w:proofErr w:type="spellEnd"/>
      <w:r w:rsidRPr="00334E1C">
        <w:rPr>
          <w:rFonts w:ascii="Book Antiqua" w:eastAsia="SimSun" w:hAnsi="Book Antiqua"/>
          <w:kern w:val="2"/>
          <w:lang w:eastAsia="zh-CN"/>
        </w:rPr>
        <w:t xml:space="preserve"> AA, Ahmed KT, </w:t>
      </w:r>
      <w:proofErr w:type="spellStart"/>
      <w:r w:rsidRPr="00334E1C">
        <w:rPr>
          <w:rFonts w:ascii="Book Antiqua" w:eastAsia="SimSun" w:hAnsi="Book Antiqua"/>
          <w:kern w:val="2"/>
          <w:lang w:eastAsia="zh-CN"/>
        </w:rPr>
        <w:t>Ibdah</w:t>
      </w:r>
      <w:proofErr w:type="spellEnd"/>
      <w:r w:rsidRPr="00334E1C">
        <w:rPr>
          <w:rFonts w:ascii="Book Antiqua" w:eastAsia="SimSun" w:hAnsi="Book Antiqua"/>
          <w:kern w:val="2"/>
          <w:lang w:eastAsia="zh-CN"/>
        </w:rPr>
        <w:t xml:space="preserve"> JA. Primary hepatocellular carcinoma and metabolic syndrome: An update. </w:t>
      </w:r>
      <w:r w:rsidRPr="00334E1C">
        <w:rPr>
          <w:rFonts w:ascii="Book Antiqua" w:eastAsia="SimSun" w:hAnsi="Book Antiqua"/>
          <w:i/>
          <w:kern w:val="2"/>
          <w:lang w:eastAsia="zh-CN"/>
        </w:rPr>
        <w:t xml:space="preserve">World J </w:t>
      </w:r>
      <w:proofErr w:type="spellStart"/>
      <w:r w:rsidRPr="00334E1C">
        <w:rPr>
          <w:rFonts w:ascii="Book Antiqua" w:eastAsia="SimSun" w:hAnsi="Book Antiqua"/>
          <w:i/>
          <w:kern w:val="2"/>
          <w:lang w:eastAsia="zh-CN"/>
        </w:rPr>
        <w:t>Gastrointest</w:t>
      </w:r>
      <w:proofErr w:type="spellEnd"/>
      <w:r w:rsidRPr="00334E1C">
        <w:rPr>
          <w:rFonts w:ascii="Book Antiqua" w:eastAsia="SimSun" w:hAnsi="Book Antiqua"/>
          <w:i/>
          <w:kern w:val="2"/>
          <w:lang w:eastAsia="zh-CN"/>
        </w:rPr>
        <w:t xml:space="preserve"> Oncol</w:t>
      </w:r>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5</w:t>
      </w:r>
      <w:r w:rsidRPr="00334E1C">
        <w:rPr>
          <w:rFonts w:ascii="Book Antiqua" w:eastAsia="SimSun" w:hAnsi="Book Antiqua"/>
          <w:kern w:val="2"/>
          <w:lang w:eastAsia="zh-CN"/>
        </w:rPr>
        <w:t>: 186-194 [PMID: 24069511 DOI: 10.4251/</w:t>
      </w:r>
      <w:proofErr w:type="gramStart"/>
      <w:r w:rsidRPr="00334E1C">
        <w:rPr>
          <w:rFonts w:ascii="Book Antiqua" w:eastAsia="SimSun" w:hAnsi="Book Antiqua"/>
          <w:kern w:val="2"/>
          <w:lang w:eastAsia="zh-CN"/>
        </w:rPr>
        <w:t>wjgo.v</w:t>
      </w:r>
      <w:proofErr w:type="gramEnd"/>
      <w:r w:rsidRPr="00334E1C">
        <w:rPr>
          <w:rFonts w:ascii="Book Antiqua" w:eastAsia="SimSun" w:hAnsi="Book Antiqua"/>
          <w:kern w:val="2"/>
          <w:lang w:eastAsia="zh-CN"/>
        </w:rPr>
        <w:t>5.i9.186]</w:t>
      </w:r>
    </w:p>
    <w:p w14:paraId="3283B27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22 </w:t>
      </w:r>
      <w:r w:rsidRPr="00334E1C">
        <w:rPr>
          <w:rFonts w:ascii="Book Antiqua" w:eastAsia="SimSun" w:hAnsi="Book Antiqua"/>
          <w:b/>
          <w:kern w:val="2"/>
          <w:lang w:eastAsia="zh-CN"/>
        </w:rPr>
        <w:t>Leung C</w:t>
      </w:r>
      <w:r w:rsidRPr="00334E1C">
        <w:rPr>
          <w:rFonts w:ascii="Book Antiqua" w:eastAsia="SimSun" w:hAnsi="Book Antiqua"/>
          <w:kern w:val="2"/>
          <w:lang w:eastAsia="zh-CN"/>
        </w:rPr>
        <w:t xml:space="preserve">, Yeoh SW, Patrick D, </w:t>
      </w:r>
      <w:proofErr w:type="spellStart"/>
      <w:r w:rsidRPr="00334E1C">
        <w:rPr>
          <w:rFonts w:ascii="Book Antiqua" w:eastAsia="SimSun" w:hAnsi="Book Antiqua"/>
          <w:kern w:val="2"/>
          <w:lang w:eastAsia="zh-CN"/>
        </w:rPr>
        <w:t>Ket</w:t>
      </w:r>
      <w:proofErr w:type="spellEnd"/>
      <w:r w:rsidRPr="00334E1C">
        <w:rPr>
          <w:rFonts w:ascii="Book Antiqua" w:eastAsia="SimSun" w:hAnsi="Book Antiqua"/>
          <w:kern w:val="2"/>
          <w:lang w:eastAsia="zh-CN"/>
        </w:rPr>
        <w:t xml:space="preserve"> S, Marion K, </w:t>
      </w:r>
      <w:proofErr w:type="spellStart"/>
      <w:r w:rsidRPr="00334E1C">
        <w:rPr>
          <w:rFonts w:ascii="Book Antiqua" w:eastAsia="SimSun" w:hAnsi="Book Antiqua"/>
          <w:kern w:val="2"/>
          <w:lang w:eastAsia="zh-CN"/>
        </w:rPr>
        <w:t>Gow</w:t>
      </w:r>
      <w:proofErr w:type="spellEnd"/>
      <w:r w:rsidRPr="00334E1C">
        <w:rPr>
          <w:rFonts w:ascii="Book Antiqua" w:eastAsia="SimSun" w:hAnsi="Book Antiqua"/>
          <w:kern w:val="2"/>
          <w:lang w:eastAsia="zh-CN"/>
        </w:rPr>
        <w:t xml:space="preserve"> P, Angus PW. Characteristics of hepatocellular carcinoma in cirrhotic and non-cirrhotic non-alcoholic fatty liver disease.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21</w:t>
      </w:r>
      <w:r w:rsidRPr="00334E1C">
        <w:rPr>
          <w:rFonts w:ascii="Book Antiqua" w:eastAsia="SimSun" w:hAnsi="Book Antiqua"/>
          <w:kern w:val="2"/>
          <w:lang w:eastAsia="zh-CN"/>
        </w:rPr>
        <w:t>: 1189-1196 [PMID: 25632192 DOI: 10.3748/</w:t>
      </w:r>
      <w:proofErr w:type="gramStart"/>
      <w:r w:rsidRPr="00334E1C">
        <w:rPr>
          <w:rFonts w:ascii="Book Antiqua" w:eastAsia="SimSun" w:hAnsi="Book Antiqua"/>
          <w:kern w:val="2"/>
          <w:lang w:eastAsia="zh-CN"/>
        </w:rPr>
        <w:t>wjg.v21.i</w:t>
      </w:r>
      <w:proofErr w:type="gramEnd"/>
      <w:r w:rsidRPr="00334E1C">
        <w:rPr>
          <w:rFonts w:ascii="Book Antiqua" w:eastAsia="SimSun" w:hAnsi="Book Antiqua"/>
          <w:kern w:val="2"/>
          <w:lang w:eastAsia="zh-CN"/>
        </w:rPr>
        <w:t>4.1189]</w:t>
      </w:r>
    </w:p>
    <w:p w14:paraId="0162E1A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lastRenderedPageBreak/>
        <w:t xml:space="preserve">23 </w:t>
      </w:r>
      <w:proofErr w:type="spellStart"/>
      <w:r w:rsidRPr="00334E1C">
        <w:rPr>
          <w:rFonts w:ascii="Book Antiqua" w:eastAsia="SimSun" w:hAnsi="Book Antiqua"/>
          <w:b/>
          <w:kern w:val="2"/>
          <w:lang w:eastAsia="zh-CN"/>
        </w:rPr>
        <w:t>Sanyal</w:t>
      </w:r>
      <w:proofErr w:type="spellEnd"/>
      <w:r w:rsidRPr="00334E1C">
        <w:rPr>
          <w:rFonts w:ascii="Book Antiqua" w:eastAsia="SimSun" w:hAnsi="Book Antiqua"/>
          <w:b/>
          <w:kern w:val="2"/>
          <w:lang w:eastAsia="zh-CN"/>
        </w:rPr>
        <w:t xml:space="preserve"> AJ</w:t>
      </w:r>
      <w:r w:rsidRPr="00334E1C">
        <w:rPr>
          <w:rFonts w:ascii="Book Antiqua" w:eastAsia="SimSun" w:hAnsi="Book Antiqua"/>
          <w:kern w:val="2"/>
          <w:lang w:eastAsia="zh-CN"/>
        </w:rPr>
        <w:t xml:space="preserve">, Yoon SK, Lencioni R. The etiology of hepatocellular carcinoma and consequences for treatment. </w:t>
      </w:r>
      <w:r w:rsidRPr="00334E1C">
        <w:rPr>
          <w:rFonts w:ascii="Book Antiqua" w:eastAsia="SimSun" w:hAnsi="Book Antiqua"/>
          <w:i/>
          <w:kern w:val="2"/>
          <w:lang w:eastAsia="zh-CN"/>
        </w:rPr>
        <w:t>Oncologist</w:t>
      </w:r>
      <w:r w:rsidRPr="00334E1C">
        <w:rPr>
          <w:rFonts w:ascii="Book Antiqua" w:eastAsia="SimSun" w:hAnsi="Book Antiqua"/>
          <w:kern w:val="2"/>
          <w:lang w:eastAsia="zh-CN"/>
        </w:rPr>
        <w:t xml:space="preserve"> 2010; </w:t>
      </w:r>
      <w:r w:rsidRPr="00334E1C">
        <w:rPr>
          <w:rFonts w:ascii="Book Antiqua" w:eastAsia="SimSun" w:hAnsi="Book Antiqua"/>
          <w:b/>
          <w:kern w:val="2"/>
          <w:lang w:eastAsia="zh-CN"/>
        </w:rPr>
        <w:t xml:space="preserve">15 </w:t>
      </w:r>
      <w:proofErr w:type="spellStart"/>
      <w:r w:rsidRPr="00334E1C">
        <w:rPr>
          <w:rFonts w:ascii="Book Antiqua" w:eastAsia="SimSun" w:hAnsi="Book Antiqua"/>
          <w:kern w:val="2"/>
          <w:lang w:eastAsia="zh-CN"/>
        </w:rPr>
        <w:t>Suppl</w:t>
      </w:r>
      <w:proofErr w:type="spellEnd"/>
      <w:r w:rsidRPr="00334E1C">
        <w:rPr>
          <w:rFonts w:ascii="Book Antiqua" w:eastAsia="SimSun" w:hAnsi="Book Antiqua"/>
          <w:kern w:val="2"/>
          <w:lang w:eastAsia="zh-CN"/>
        </w:rPr>
        <w:t xml:space="preserve"> 4: 14-22 [PMID: 21115577 DOI: 10.1634/theoncologist.2010-S4-14]</w:t>
      </w:r>
    </w:p>
    <w:p w14:paraId="49780D7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24 </w:t>
      </w:r>
      <w:r w:rsidRPr="00334E1C">
        <w:rPr>
          <w:rFonts w:ascii="Book Antiqua" w:eastAsia="SimSun" w:hAnsi="Book Antiqua"/>
          <w:b/>
          <w:kern w:val="2"/>
          <w:lang w:eastAsia="zh-CN"/>
        </w:rPr>
        <w:t>Liu CJ</w:t>
      </w:r>
      <w:r w:rsidRPr="00334E1C">
        <w:rPr>
          <w:rFonts w:ascii="Book Antiqua" w:eastAsia="SimSun" w:hAnsi="Book Antiqua"/>
          <w:kern w:val="2"/>
          <w:lang w:eastAsia="zh-CN"/>
        </w:rPr>
        <w:t xml:space="preserve">, Chen BF, Chen PJ, Lai MY, Huang WL, Kao JH, Chen DS. Role of hepatitis B virus </w:t>
      </w:r>
      <w:proofErr w:type="spellStart"/>
      <w:r w:rsidRPr="00334E1C">
        <w:rPr>
          <w:rFonts w:ascii="Book Antiqua" w:eastAsia="SimSun" w:hAnsi="Book Antiqua"/>
          <w:kern w:val="2"/>
          <w:lang w:eastAsia="zh-CN"/>
        </w:rPr>
        <w:t>precore</w:t>
      </w:r>
      <w:proofErr w:type="spellEnd"/>
      <w:r w:rsidRPr="00334E1C">
        <w:rPr>
          <w:rFonts w:ascii="Book Antiqua" w:eastAsia="SimSun" w:hAnsi="Book Antiqua"/>
          <w:kern w:val="2"/>
          <w:lang w:eastAsia="zh-CN"/>
        </w:rPr>
        <w:t xml:space="preserve">/core promoter mutations and serum viral load on noncirrhotic hepatocellular carcinoma: a case-control study. </w:t>
      </w:r>
      <w:r w:rsidRPr="00334E1C">
        <w:rPr>
          <w:rFonts w:ascii="Book Antiqua" w:eastAsia="SimSun" w:hAnsi="Book Antiqua"/>
          <w:i/>
          <w:kern w:val="2"/>
          <w:lang w:eastAsia="zh-CN"/>
        </w:rPr>
        <w:t>J Infect Dis</w:t>
      </w:r>
      <w:r w:rsidRPr="00334E1C">
        <w:rPr>
          <w:rFonts w:ascii="Book Antiqua" w:eastAsia="SimSun" w:hAnsi="Book Antiqua"/>
          <w:kern w:val="2"/>
          <w:lang w:eastAsia="zh-CN"/>
        </w:rPr>
        <w:t xml:space="preserve"> 2006; </w:t>
      </w:r>
      <w:r w:rsidRPr="00334E1C">
        <w:rPr>
          <w:rFonts w:ascii="Book Antiqua" w:eastAsia="SimSun" w:hAnsi="Book Antiqua"/>
          <w:b/>
          <w:kern w:val="2"/>
          <w:lang w:eastAsia="zh-CN"/>
        </w:rPr>
        <w:t>194</w:t>
      </w:r>
      <w:r w:rsidRPr="00334E1C">
        <w:rPr>
          <w:rFonts w:ascii="Book Antiqua" w:eastAsia="SimSun" w:hAnsi="Book Antiqua"/>
          <w:kern w:val="2"/>
          <w:lang w:eastAsia="zh-CN"/>
        </w:rPr>
        <w:t>: 594-599 [PMID: 16897657 DOI: 10.1086/505883]</w:t>
      </w:r>
    </w:p>
    <w:p w14:paraId="1DA8D4B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25 </w:t>
      </w:r>
      <w:r w:rsidRPr="00334E1C">
        <w:rPr>
          <w:rFonts w:ascii="Book Antiqua" w:eastAsia="SimSun" w:hAnsi="Book Antiqua"/>
          <w:b/>
          <w:kern w:val="2"/>
          <w:lang w:eastAsia="zh-CN"/>
        </w:rPr>
        <w:t>Do AL</w:t>
      </w:r>
      <w:r w:rsidRPr="00334E1C">
        <w:rPr>
          <w:rFonts w:ascii="Book Antiqua" w:eastAsia="SimSun" w:hAnsi="Book Antiqua"/>
          <w:kern w:val="2"/>
          <w:lang w:eastAsia="zh-CN"/>
        </w:rPr>
        <w:t xml:space="preserve">, Wong CR, Nguyen LH, Nguyen VG, Trinh H, Nguyen MH. Hepatocellular carcinoma incidence in noncirrhotic patients with chronic hepatitis B and patients with cirrhosis of all etiologies.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i/>
          <w:kern w:val="2"/>
          <w:lang w:eastAsia="zh-CN"/>
        </w:rPr>
        <w:t xml:space="preserve"> Gastroenterol</w:t>
      </w:r>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48</w:t>
      </w:r>
      <w:r w:rsidRPr="00334E1C">
        <w:rPr>
          <w:rFonts w:ascii="Book Antiqua" w:eastAsia="SimSun" w:hAnsi="Book Antiqua"/>
          <w:kern w:val="2"/>
          <w:lang w:eastAsia="zh-CN"/>
        </w:rPr>
        <w:t>: 644-649 [PMID: 24201999 DOI: 10.1097/MCG.0000000000000015]</w:t>
      </w:r>
    </w:p>
    <w:p w14:paraId="70F4360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26 </w:t>
      </w:r>
      <w:r w:rsidRPr="00334E1C">
        <w:rPr>
          <w:rFonts w:ascii="Book Antiqua" w:eastAsia="SimSun" w:hAnsi="Book Antiqua"/>
          <w:b/>
          <w:kern w:val="2"/>
          <w:lang w:eastAsia="zh-CN"/>
        </w:rPr>
        <w:t>Kao JH</w:t>
      </w:r>
      <w:r w:rsidRPr="00334E1C">
        <w:rPr>
          <w:rFonts w:ascii="Book Antiqua" w:eastAsia="SimSun" w:hAnsi="Book Antiqua"/>
          <w:kern w:val="2"/>
          <w:lang w:eastAsia="zh-CN"/>
        </w:rPr>
        <w:t xml:space="preserve">, Chen PJ, Lai MY, Chen DS. Basal core promoter mutations of hepatitis B virus increase the risk of hepatocellular carcinoma in hepatitis B carriers. </w:t>
      </w:r>
      <w:r w:rsidRPr="00334E1C">
        <w:rPr>
          <w:rFonts w:ascii="Book Antiqua" w:eastAsia="SimSun" w:hAnsi="Book Antiqua"/>
          <w:i/>
          <w:kern w:val="2"/>
          <w:lang w:eastAsia="zh-CN"/>
        </w:rPr>
        <w:t>Gastroenterology</w:t>
      </w:r>
      <w:r w:rsidRPr="00334E1C">
        <w:rPr>
          <w:rFonts w:ascii="Book Antiqua" w:eastAsia="SimSun" w:hAnsi="Book Antiqua"/>
          <w:kern w:val="2"/>
          <w:lang w:eastAsia="zh-CN"/>
        </w:rPr>
        <w:t xml:space="preserve"> 2003; </w:t>
      </w:r>
      <w:r w:rsidRPr="00334E1C">
        <w:rPr>
          <w:rFonts w:ascii="Book Antiqua" w:eastAsia="SimSun" w:hAnsi="Book Antiqua"/>
          <w:b/>
          <w:kern w:val="2"/>
          <w:lang w:eastAsia="zh-CN"/>
        </w:rPr>
        <w:t>124</w:t>
      </w:r>
      <w:r w:rsidRPr="00334E1C">
        <w:rPr>
          <w:rFonts w:ascii="Book Antiqua" w:eastAsia="SimSun" w:hAnsi="Book Antiqua"/>
          <w:kern w:val="2"/>
          <w:lang w:eastAsia="zh-CN"/>
        </w:rPr>
        <w:t>: 327-334 [PMID: 12557138 DOI: 10.1053/gast.2003.50053]</w:t>
      </w:r>
    </w:p>
    <w:p w14:paraId="63CABA4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27 </w:t>
      </w:r>
      <w:proofErr w:type="spellStart"/>
      <w:r w:rsidRPr="00334E1C">
        <w:rPr>
          <w:rFonts w:ascii="Book Antiqua" w:eastAsia="SimSun" w:hAnsi="Book Antiqua"/>
          <w:b/>
          <w:kern w:val="2"/>
          <w:lang w:eastAsia="zh-CN"/>
        </w:rPr>
        <w:t>Chayanupatkul</w:t>
      </w:r>
      <w:proofErr w:type="spellEnd"/>
      <w:r w:rsidRPr="00334E1C">
        <w:rPr>
          <w:rFonts w:ascii="Book Antiqua" w:eastAsia="SimSun" w:hAnsi="Book Antiqua"/>
          <w:b/>
          <w:kern w:val="2"/>
          <w:lang w:eastAsia="zh-CN"/>
        </w:rPr>
        <w:t xml:space="preserve"> M,</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Omino</w:t>
      </w:r>
      <w:proofErr w:type="spellEnd"/>
      <w:r w:rsidRPr="00334E1C">
        <w:rPr>
          <w:rFonts w:ascii="Book Antiqua" w:eastAsia="SimSun" w:hAnsi="Book Antiqua"/>
          <w:kern w:val="2"/>
          <w:lang w:eastAsia="zh-CN"/>
        </w:rPr>
        <w:t xml:space="preserve"> R, Mittal S, Kramer JR, Richardson P, El-</w:t>
      </w:r>
      <w:proofErr w:type="spellStart"/>
      <w:r w:rsidRPr="00334E1C">
        <w:rPr>
          <w:rFonts w:ascii="Book Antiqua" w:eastAsia="SimSun" w:hAnsi="Book Antiqua"/>
          <w:kern w:val="2"/>
          <w:lang w:eastAsia="zh-CN"/>
        </w:rPr>
        <w:t>Serag</w:t>
      </w:r>
      <w:proofErr w:type="spellEnd"/>
      <w:r w:rsidRPr="00334E1C">
        <w:rPr>
          <w:rFonts w:ascii="Book Antiqua" w:eastAsia="SimSun" w:hAnsi="Book Antiqua"/>
          <w:kern w:val="2"/>
          <w:lang w:eastAsia="zh-CN"/>
        </w:rPr>
        <w:t xml:space="preserve"> HB, </w:t>
      </w:r>
      <w:proofErr w:type="spellStart"/>
      <w:r w:rsidRPr="00334E1C">
        <w:rPr>
          <w:rFonts w:ascii="Book Antiqua" w:eastAsia="SimSun" w:hAnsi="Book Antiqua"/>
          <w:kern w:val="2"/>
          <w:lang w:eastAsia="zh-CN"/>
        </w:rPr>
        <w:t>Kanwal</w:t>
      </w:r>
      <w:proofErr w:type="spellEnd"/>
      <w:r w:rsidRPr="00334E1C">
        <w:rPr>
          <w:rFonts w:ascii="Book Antiqua" w:eastAsia="SimSun" w:hAnsi="Book Antiqua"/>
          <w:kern w:val="2"/>
          <w:lang w:eastAsia="zh-CN"/>
        </w:rPr>
        <w:t xml:space="preserve"> F. 12 The Risk Factors of Hepatocellular Carcinoma (HCC) in Non-Cirrhotic Chronic Hepatitis B Patients in United States Veterans. </w:t>
      </w:r>
      <w:r w:rsidRPr="00334E1C">
        <w:rPr>
          <w:rFonts w:ascii="Book Antiqua" w:eastAsia="SimSun" w:hAnsi="Book Antiqua"/>
          <w:i/>
          <w:kern w:val="2"/>
          <w:lang w:eastAsia="zh-CN"/>
        </w:rPr>
        <w:t>Gastroenterology</w:t>
      </w:r>
      <w:r w:rsidRPr="00334E1C">
        <w:rPr>
          <w:rFonts w:ascii="Book Antiqua" w:eastAsia="SimSun" w:hAnsi="Book Antiqua"/>
          <w:kern w:val="2"/>
          <w:lang w:eastAsia="zh-CN"/>
        </w:rPr>
        <w:t xml:space="preserve"> 2016;</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150</w:t>
      </w:r>
      <w:r w:rsidRPr="00334E1C">
        <w:rPr>
          <w:rFonts w:ascii="Book Antiqua" w:eastAsia="SimSun" w:hAnsi="Book Antiqua"/>
          <w:kern w:val="2"/>
          <w:lang w:eastAsia="zh-CN"/>
        </w:rPr>
        <w:t>:</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 xml:space="preserve">S4 [DOI: </w:t>
      </w:r>
      <w:bookmarkStart w:id="43" w:name="OLE_LINK112"/>
      <w:bookmarkStart w:id="44" w:name="OLE_LINK113"/>
      <w:r w:rsidRPr="00334E1C">
        <w:rPr>
          <w:rFonts w:ascii="Book Antiqua" w:eastAsia="SimSun" w:hAnsi="Book Antiqua"/>
          <w:kern w:val="2"/>
          <w:lang w:eastAsia="zh-CN"/>
        </w:rPr>
        <w:t>10.1016/s0016-5085(16)30147-0</w:t>
      </w:r>
      <w:bookmarkEnd w:id="43"/>
      <w:bookmarkEnd w:id="44"/>
      <w:r w:rsidRPr="00334E1C">
        <w:rPr>
          <w:rFonts w:ascii="Book Antiqua" w:eastAsia="SimSun" w:hAnsi="Book Antiqua"/>
          <w:kern w:val="2"/>
          <w:lang w:eastAsia="zh-CN"/>
        </w:rPr>
        <w:t>]</w:t>
      </w:r>
    </w:p>
    <w:p w14:paraId="73595E74"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28 </w:t>
      </w:r>
      <w:r w:rsidRPr="00334E1C">
        <w:rPr>
          <w:rFonts w:ascii="Book Antiqua" w:eastAsia="SimSun" w:hAnsi="Book Antiqua"/>
          <w:b/>
          <w:kern w:val="2"/>
          <w:lang w:eastAsia="zh-CN"/>
        </w:rPr>
        <w:t>Shim CW</w:t>
      </w:r>
      <w:r w:rsidRPr="00334E1C">
        <w:rPr>
          <w:rFonts w:ascii="Book Antiqua" w:eastAsia="SimSun" w:hAnsi="Book Antiqua"/>
          <w:kern w:val="2"/>
          <w:lang w:eastAsia="zh-CN"/>
        </w:rPr>
        <w:t xml:space="preserve">, Park JW, Kim SH, Kim JS, Kim BH, Kim SH, Hong EK. Noncirrhotic hepatocellular carcinoma: Etiology and occult hepatitis B virus infection in a hepatitis B virus-endemic area. </w:t>
      </w:r>
      <w:proofErr w:type="spellStart"/>
      <w:r w:rsidRPr="00334E1C">
        <w:rPr>
          <w:rFonts w:ascii="Book Antiqua" w:eastAsia="SimSun" w:hAnsi="Book Antiqua"/>
          <w:i/>
          <w:kern w:val="2"/>
          <w:lang w:eastAsia="zh-CN"/>
        </w:rPr>
        <w:t>Therap</w:t>
      </w:r>
      <w:proofErr w:type="spellEnd"/>
      <w:r w:rsidRPr="00334E1C">
        <w:rPr>
          <w:rFonts w:ascii="Book Antiqua" w:eastAsia="SimSun" w:hAnsi="Book Antiqua"/>
          <w:i/>
          <w:kern w:val="2"/>
          <w:lang w:eastAsia="zh-CN"/>
        </w:rPr>
        <w:t xml:space="preserve"> Adv Gastroenterol</w:t>
      </w:r>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10</w:t>
      </w:r>
      <w:r w:rsidRPr="00334E1C">
        <w:rPr>
          <w:rFonts w:ascii="Book Antiqua" w:eastAsia="SimSun" w:hAnsi="Book Antiqua"/>
          <w:kern w:val="2"/>
          <w:lang w:eastAsia="zh-CN"/>
        </w:rPr>
        <w:t xml:space="preserve">: 529-536 [PMID: </w:t>
      </w:r>
      <w:bookmarkStart w:id="45" w:name="OLE_LINK114"/>
      <w:r w:rsidRPr="00334E1C">
        <w:rPr>
          <w:rFonts w:ascii="Book Antiqua" w:eastAsia="SimSun" w:hAnsi="Book Antiqua"/>
          <w:kern w:val="2"/>
          <w:lang w:eastAsia="zh-CN"/>
        </w:rPr>
        <w:t>28804513</w:t>
      </w:r>
      <w:bookmarkEnd w:id="45"/>
      <w:r w:rsidRPr="00334E1C">
        <w:rPr>
          <w:rFonts w:ascii="Book Antiqua" w:eastAsia="SimSun" w:hAnsi="Book Antiqua"/>
          <w:kern w:val="2"/>
          <w:lang w:eastAsia="zh-CN"/>
        </w:rPr>
        <w:t xml:space="preserve"> DOI:</w:t>
      </w:r>
      <w:r w:rsidRPr="00334E1C">
        <w:rPr>
          <w:rFonts w:ascii="Book Antiqua" w:eastAsia="SimSun" w:hAnsi="Book Antiqua" w:hint="eastAsia"/>
          <w:kern w:val="2"/>
          <w:lang w:eastAsia="zh-CN"/>
        </w:rPr>
        <w:t xml:space="preserve"> </w:t>
      </w:r>
      <w:hyperlink r:id="rId10" w:tgtFrame="_blank" w:history="1">
        <w:r w:rsidRPr="00334E1C">
          <w:rPr>
            <w:rFonts w:ascii="Book Antiqua" w:eastAsia="SimSun" w:hAnsi="Book Antiqua"/>
            <w:kern w:val="2"/>
            <w:lang w:eastAsia="zh-CN"/>
          </w:rPr>
          <w:t>10.1177/1756283X17710247</w:t>
        </w:r>
      </w:hyperlink>
      <w:r w:rsidRPr="00334E1C">
        <w:rPr>
          <w:rFonts w:ascii="Book Antiqua" w:eastAsia="SimSun" w:hAnsi="Book Antiqua"/>
          <w:kern w:val="2"/>
          <w:lang w:eastAsia="zh-CN"/>
        </w:rPr>
        <w:t>]</w:t>
      </w:r>
    </w:p>
    <w:p w14:paraId="4689837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29 </w:t>
      </w:r>
      <w:r w:rsidRPr="00334E1C">
        <w:rPr>
          <w:rFonts w:ascii="Book Antiqua" w:eastAsia="SimSun" w:hAnsi="Book Antiqua"/>
          <w:b/>
          <w:kern w:val="2"/>
          <w:lang w:eastAsia="zh-CN"/>
        </w:rPr>
        <w:t>el-</w:t>
      </w:r>
      <w:proofErr w:type="spellStart"/>
      <w:r w:rsidRPr="00334E1C">
        <w:rPr>
          <w:rFonts w:ascii="Book Antiqua" w:eastAsia="SimSun" w:hAnsi="Book Antiqua"/>
          <w:b/>
          <w:kern w:val="2"/>
          <w:lang w:eastAsia="zh-CN"/>
        </w:rPr>
        <w:t>Refaie</w:t>
      </w:r>
      <w:proofErr w:type="spellEnd"/>
      <w:r w:rsidRPr="00334E1C">
        <w:rPr>
          <w:rFonts w:ascii="Book Antiqua" w:eastAsia="SimSun" w:hAnsi="Book Antiqua"/>
          <w:b/>
          <w:kern w:val="2"/>
          <w:lang w:eastAsia="zh-CN"/>
        </w:rPr>
        <w:t xml:space="preserve"> A</w:t>
      </w:r>
      <w:r w:rsidRPr="00334E1C">
        <w:rPr>
          <w:rFonts w:ascii="Book Antiqua" w:eastAsia="SimSun" w:hAnsi="Book Antiqua"/>
          <w:kern w:val="2"/>
          <w:lang w:eastAsia="zh-CN"/>
        </w:rPr>
        <w:t xml:space="preserve">, Savage K, Bhattacharya S, </w:t>
      </w:r>
      <w:proofErr w:type="spellStart"/>
      <w:r w:rsidRPr="00334E1C">
        <w:rPr>
          <w:rFonts w:ascii="Book Antiqua" w:eastAsia="SimSun" w:hAnsi="Book Antiqua"/>
          <w:kern w:val="2"/>
          <w:lang w:eastAsia="zh-CN"/>
        </w:rPr>
        <w:t>Khakoo</w:t>
      </w:r>
      <w:proofErr w:type="spellEnd"/>
      <w:r w:rsidRPr="00334E1C">
        <w:rPr>
          <w:rFonts w:ascii="Book Antiqua" w:eastAsia="SimSun" w:hAnsi="Book Antiqua"/>
          <w:kern w:val="2"/>
          <w:lang w:eastAsia="zh-CN"/>
        </w:rPr>
        <w:t xml:space="preserve"> S, Harrison TJ, el-</w:t>
      </w:r>
      <w:proofErr w:type="spellStart"/>
      <w:r w:rsidRPr="00334E1C">
        <w:rPr>
          <w:rFonts w:ascii="Book Antiqua" w:eastAsia="SimSun" w:hAnsi="Book Antiqua"/>
          <w:kern w:val="2"/>
          <w:lang w:eastAsia="zh-CN"/>
        </w:rPr>
        <w:t>Batanony</w:t>
      </w:r>
      <w:proofErr w:type="spellEnd"/>
      <w:r w:rsidRPr="00334E1C">
        <w:rPr>
          <w:rFonts w:ascii="Book Antiqua" w:eastAsia="SimSun" w:hAnsi="Book Antiqua"/>
          <w:kern w:val="2"/>
          <w:lang w:eastAsia="zh-CN"/>
        </w:rPr>
        <w:t xml:space="preserve"> M, Soliman el-S, Nasr S, Mokhtar N, </w:t>
      </w:r>
      <w:proofErr w:type="spellStart"/>
      <w:r w:rsidRPr="00334E1C">
        <w:rPr>
          <w:rFonts w:ascii="Book Antiqua" w:eastAsia="SimSun" w:hAnsi="Book Antiqua"/>
          <w:kern w:val="2"/>
          <w:lang w:eastAsia="zh-CN"/>
        </w:rPr>
        <w:t>Amer</w:t>
      </w:r>
      <w:proofErr w:type="spellEnd"/>
      <w:r w:rsidRPr="00334E1C">
        <w:rPr>
          <w:rFonts w:ascii="Book Antiqua" w:eastAsia="SimSun" w:hAnsi="Book Antiqua"/>
          <w:kern w:val="2"/>
          <w:lang w:eastAsia="zh-CN"/>
        </w:rPr>
        <w:t xml:space="preserve"> K, Scheuer PJ, Dhillon AP. HCV-associated hepatocellular carcinoma without cirrhosis.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1996; </w:t>
      </w:r>
      <w:r w:rsidRPr="00334E1C">
        <w:rPr>
          <w:rFonts w:ascii="Book Antiqua" w:eastAsia="SimSun" w:hAnsi="Book Antiqua"/>
          <w:b/>
          <w:kern w:val="2"/>
          <w:lang w:eastAsia="zh-CN"/>
        </w:rPr>
        <w:t>24</w:t>
      </w:r>
      <w:r w:rsidRPr="00334E1C">
        <w:rPr>
          <w:rFonts w:ascii="Book Antiqua" w:eastAsia="SimSun" w:hAnsi="Book Antiqua"/>
          <w:kern w:val="2"/>
          <w:lang w:eastAsia="zh-CN"/>
        </w:rPr>
        <w:t>: 277-285 [PMID: 8778193 DOI: 10.1016/S0168-8278(96)80005-5]</w:t>
      </w:r>
    </w:p>
    <w:p w14:paraId="2485920C"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30 </w:t>
      </w:r>
      <w:r w:rsidRPr="00334E1C">
        <w:rPr>
          <w:rFonts w:ascii="Book Antiqua" w:eastAsia="SimSun" w:hAnsi="Book Antiqua"/>
          <w:b/>
          <w:kern w:val="2"/>
          <w:lang w:eastAsia="zh-CN"/>
        </w:rPr>
        <w:t>Nash KL</w:t>
      </w:r>
      <w:r w:rsidRPr="00334E1C">
        <w:rPr>
          <w:rFonts w:ascii="Book Antiqua" w:eastAsia="SimSun" w:hAnsi="Book Antiqua"/>
          <w:kern w:val="2"/>
          <w:lang w:eastAsia="zh-CN"/>
        </w:rPr>
        <w:t xml:space="preserve">, Woodall T, Brown AS, Davies SE, Alexander GJ. Hepatocellular carcinoma in patients with chronic hepatitis C virus infection without cirrhosis.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2010; </w:t>
      </w:r>
      <w:r w:rsidRPr="00334E1C">
        <w:rPr>
          <w:rFonts w:ascii="Book Antiqua" w:eastAsia="SimSun" w:hAnsi="Book Antiqua"/>
          <w:b/>
          <w:kern w:val="2"/>
          <w:lang w:eastAsia="zh-CN"/>
        </w:rPr>
        <w:t>16</w:t>
      </w:r>
      <w:r w:rsidRPr="00334E1C">
        <w:rPr>
          <w:rFonts w:ascii="Book Antiqua" w:eastAsia="SimSun" w:hAnsi="Book Antiqua"/>
          <w:kern w:val="2"/>
          <w:lang w:eastAsia="zh-CN"/>
        </w:rPr>
        <w:t>: 4061-4065 [PMID: 20731020 DOI: 10.3748/</w:t>
      </w:r>
      <w:proofErr w:type="gramStart"/>
      <w:r w:rsidRPr="00334E1C">
        <w:rPr>
          <w:rFonts w:ascii="Book Antiqua" w:eastAsia="SimSun" w:hAnsi="Book Antiqua"/>
          <w:kern w:val="2"/>
          <w:lang w:eastAsia="zh-CN"/>
        </w:rPr>
        <w:t>wjg.v16.i</w:t>
      </w:r>
      <w:proofErr w:type="gramEnd"/>
      <w:r w:rsidRPr="00334E1C">
        <w:rPr>
          <w:rFonts w:ascii="Book Antiqua" w:eastAsia="SimSun" w:hAnsi="Book Antiqua"/>
          <w:kern w:val="2"/>
          <w:lang w:eastAsia="zh-CN"/>
        </w:rPr>
        <w:t>32.4061]</w:t>
      </w:r>
    </w:p>
    <w:p w14:paraId="3340AF1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31 </w:t>
      </w:r>
      <w:r w:rsidRPr="00334E1C">
        <w:rPr>
          <w:rFonts w:ascii="Book Antiqua" w:eastAsia="SimSun" w:hAnsi="Book Antiqua"/>
          <w:b/>
          <w:kern w:val="2"/>
          <w:lang w:eastAsia="zh-CN"/>
        </w:rPr>
        <w:t>Ray RB</w:t>
      </w:r>
      <w:r w:rsidRPr="00334E1C">
        <w:rPr>
          <w:rFonts w:ascii="Book Antiqua" w:eastAsia="SimSun" w:hAnsi="Book Antiqua"/>
          <w:kern w:val="2"/>
          <w:lang w:eastAsia="zh-CN"/>
        </w:rPr>
        <w:t xml:space="preserve">, Meyer K, Ray R. Hepatitis C virus core protein promotes immortalization of primary human hepatocytes. </w:t>
      </w:r>
      <w:r w:rsidRPr="00334E1C">
        <w:rPr>
          <w:rFonts w:ascii="Book Antiqua" w:eastAsia="SimSun" w:hAnsi="Book Antiqua"/>
          <w:i/>
          <w:kern w:val="2"/>
          <w:lang w:eastAsia="zh-CN"/>
        </w:rPr>
        <w:t>Virology</w:t>
      </w:r>
      <w:r w:rsidRPr="00334E1C">
        <w:rPr>
          <w:rFonts w:ascii="Book Antiqua" w:eastAsia="SimSun" w:hAnsi="Book Antiqua"/>
          <w:kern w:val="2"/>
          <w:lang w:eastAsia="zh-CN"/>
        </w:rPr>
        <w:t xml:space="preserve"> 2000; </w:t>
      </w:r>
      <w:r w:rsidRPr="00334E1C">
        <w:rPr>
          <w:rFonts w:ascii="Book Antiqua" w:eastAsia="SimSun" w:hAnsi="Book Antiqua"/>
          <w:b/>
          <w:kern w:val="2"/>
          <w:lang w:eastAsia="zh-CN"/>
        </w:rPr>
        <w:t>271</w:t>
      </w:r>
      <w:r w:rsidRPr="00334E1C">
        <w:rPr>
          <w:rFonts w:ascii="Book Antiqua" w:eastAsia="SimSun" w:hAnsi="Book Antiqua"/>
          <w:kern w:val="2"/>
          <w:lang w:eastAsia="zh-CN"/>
        </w:rPr>
        <w:t>: 197-204 [PMID: 10814584 DOI: 10.1006/viro.2000.0295]</w:t>
      </w:r>
    </w:p>
    <w:p w14:paraId="5389482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lastRenderedPageBreak/>
        <w:t xml:space="preserve">32 </w:t>
      </w:r>
      <w:r w:rsidRPr="00334E1C">
        <w:rPr>
          <w:rFonts w:ascii="Book Antiqua" w:eastAsia="SimSun" w:hAnsi="Book Antiqua"/>
          <w:b/>
          <w:kern w:val="2"/>
          <w:lang w:eastAsia="zh-CN"/>
        </w:rPr>
        <w:t>Alotaibi AS,</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Alghamdi</w:t>
      </w:r>
      <w:proofErr w:type="spellEnd"/>
      <w:r w:rsidRPr="00334E1C">
        <w:rPr>
          <w:rFonts w:ascii="Book Antiqua" w:eastAsia="SimSun" w:hAnsi="Book Antiqua"/>
          <w:kern w:val="2"/>
          <w:lang w:eastAsia="zh-CN"/>
        </w:rPr>
        <w:t xml:space="preserve"> W, Marotta P, </w:t>
      </w:r>
      <w:proofErr w:type="spellStart"/>
      <w:r w:rsidRPr="00334E1C">
        <w:rPr>
          <w:rFonts w:ascii="Book Antiqua" w:eastAsia="SimSun" w:hAnsi="Book Antiqua"/>
          <w:kern w:val="2"/>
          <w:lang w:eastAsia="zh-CN"/>
        </w:rPr>
        <w:t>Qumosani</w:t>
      </w:r>
      <w:proofErr w:type="spellEnd"/>
      <w:r w:rsidRPr="00334E1C">
        <w:rPr>
          <w:rFonts w:ascii="Book Antiqua" w:eastAsia="SimSun" w:hAnsi="Book Antiqua"/>
          <w:kern w:val="2"/>
          <w:lang w:eastAsia="zh-CN"/>
        </w:rPr>
        <w:t xml:space="preserve"> K. </w:t>
      </w:r>
      <w:bookmarkStart w:id="46" w:name="OLE_LINK117"/>
      <w:r w:rsidRPr="00334E1C">
        <w:rPr>
          <w:rFonts w:ascii="Book Antiqua" w:eastAsia="SimSun" w:hAnsi="Book Antiqua"/>
          <w:kern w:val="2"/>
          <w:lang w:eastAsia="zh-CN"/>
        </w:rPr>
        <w:t xml:space="preserve">A266 Hepatocellular Carcinoma Prevalence </w:t>
      </w:r>
      <w:proofErr w:type="gramStart"/>
      <w:r w:rsidRPr="00334E1C">
        <w:rPr>
          <w:rFonts w:ascii="Book Antiqua" w:eastAsia="SimSun" w:hAnsi="Book Antiqua"/>
          <w:kern w:val="2"/>
          <w:lang w:eastAsia="zh-CN"/>
        </w:rPr>
        <w:t>In</w:t>
      </w:r>
      <w:proofErr w:type="gramEnd"/>
      <w:r w:rsidRPr="00334E1C">
        <w:rPr>
          <w:rFonts w:ascii="Book Antiqua" w:eastAsia="SimSun" w:hAnsi="Book Antiqua"/>
          <w:kern w:val="2"/>
          <w:lang w:eastAsia="zh-CN"/>
        </w:rPr>
        <w:t xml:space="preserve"> Non-Cirrhotic Hepatitis C Patients.</w:t>
      </w:r>
      <w:bookmarkEnd w:id="46"/>
      <w:r w:rsidRPr="00334E1C">
        <w:rPr>
          <w:rFonts w:ascii="Book Antiqua" w:eastAsia="SimSun" w:hAnsi="Book Antiqua"/>
          <w:kern w:val="2"/>
          <w:lang w:eastAsia="zh-CN"/>
        </w:rPr>
        <w:t xml:space="preserve"> </w:t>
      </w:r>
      <w:r w:rsidRPr="00334E1C">
        <w:rPr>
          <w:rFonts w:ascii="Book Antiqua" w:eastAsia="SimSun" w:hAnsi="Book Antiqua" w:hint="eastAsia"/>
          <w:kern w:val="2"/>
          <w:lang w:eastAsia="zh-CN"/>
        </w:rPr>
        <w:t xml:space="preserve">J </w:t>
      </w:r>
      <w:r w:rsidRPr="00334E1C">
        <w:rPr>
          <w:rFonts w:ascii="Book Antiqua" w:eastAsia="SimSun" w:hAnsi="Book Antiqua"/>
          <w:i/>
          <w:kern w:val="2"/>
          <w:lang w:eastAsia="zh-CN"/>
        </w:rPr>
        <w:t xml:space="preserve">Can </w:t>
      </w:r>
      <w:proofErr w:type="spellStart"/>
      <w:r w:rsidRPr="00334E1C">
        <w:rPr>
          <w:rFonts w:ascii="Book Antiqua" w:eastAsia="SimSun" w:hAnsi="Book Antiqua"/>
          <w:i/>
          <w:kern w:val="2"/>
          <w:lang w:eastAsia="zh-CN"/>
        </w:rPr>
        <w:t>Assoc</w:t>
      </w:r>
      <w:proofErr w:type="spellEnd"/>
      <w:r w:rsidRPr="00334E1C">
        <w:rPr>
          <w:rFonts w:ascii="Book Antiqua" w:eastAsia="SimSun" w:hAnsi="Book Antiqua"/>
          <w:i/>
          <w:kern w:val="2"/>
          <w:lang w:eastAsia="zh-CN"/>
        </w:rPr>
        <w:t xml:space="preserve"> Gastroenterol</w:t>
      </w:r>
      <w:r w:rsidRPr="00334E1C">
        <w:rPr>
          <w:rFonts w:ascii="Book Antiqua" w:eastAsia="SimSun" w:hAnsi="Book Antiqua"/>
          <w:kern w:val="2"/>
          <w:lang w:eastAsia="zh-CN"/>
        </w:rPr>
        <w:t xml:space="preserve"> 2018;</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1</w:t>
      </w:r>
      <w:r w:rsidRPr="00334E1C">
        <w:rPr>
          <w:rFonts w:ascii="Book Antiqua" w:eastAsia="SimSun" w:hAnsi="Book Antiqua"/>
          <w:kern w:val="2"/>
          <w:lang w:eastAsia="zh-CN"/>
        </w:rPr>
        <w:t>:</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383-</w:t>
      </w:r>
      <w:r w:rsidRPr="00334E1C">
        <w:rPr>
          <w:rFonts w:ascii="Book Antiqua" w:eastAsia="SimSun" w:hAnsi="Book Antiqua" w:hint="eastAsia"/>
          <w:kern w:val="2"/>
          <w:lang w:eastAsia="zh-CN"/>
        </w:rPr>
        <w:t>38</w:t>
      </w:r>
      <w:r w:rsidRPr="00334E1C">
        <w:rPr>
          <w:rFonts w:ascii="Book Antiqua" w:eastAsia="SimSun" w:hAnsi="Book Antiqua"/>
          <w:kern w:val="2"/>
          <w:lang w:eastAsia="zh-CN"/>
        </w:rPr>
        <w:t>4 [DOI: 10.1093/</w:t>
      </w:r>
      <w:proofErr w:type="spellStart"/>
      <w:r w:rsidRPr="00334E1C">
        <w:rPr>
          <w:rFonts w:ascii="Book Antiqua" w:eastAsia="SimSun" w:hAnsi="Book Antiqua"/>
          <w:kern w:val="2"/>
          <w:lang w:eastAsia="zh-CN"/>
        </w:rPr>
        <w:t>jcag</w:t>
      </w:r>
      <w:proofErr w:type="spellEnd"/>
      <w:r w:rsidRPr="00334E1C">
        <w:rPr>
          <w:rFonts w:ascii="Book Antiqua" w:eastAsia="SimSun" w:hAnsi="Book Antiqua"/>
          <w:kern w:val="2"/>
          <w:lang w:eastAsia="zh-CN"/>
        </w:rPr>
        <w:t>/gwy009.266]</w:t>
      </w:r>
    </w:p>
    <w:p w14:paraId="54A1578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33 </w:t>
      </w:r>
      <w:proofErr w:type="spellStart"/>
      <w:r w:rsidRPr="00334E1C">
        <w:rPr>
          <w:rFonts w:ascii="Book Antiqua" w:eastAsia="SimSun" w:hAnsi="Book Antiqua"/>
          <w:b/>
          <w:kern w:val="2"/>
          <w:lang w:eastAsia="zh-CN"/>
        </w:rPr>
        <w:t>Mattos</w:t>
      </w:r>
      <w:proofErr w:type="spellEnd"/>
      <w:r w:rsidRPr="00334E1C">
        <w:rPr>
          <w:rFonts w:ascii="Book Antiqua" w:eastAsia="SimSun" w:hAnsi="Book Antiqua"/>
          <w:b/>
          <w:kern w:val="2"/>
          <w:lang w:eastAsia="zh-CN"/>
        </w:rPr>
        <w:t xml:space="preserve"> AA</w:t>
      </w:r>
      <w:r w:rsidRPr="00334E1C">
        <w:rPr>
          <w:rFonts w:ascii="Book Antiqua" w:eastAsia="SimSun" w:hAnsi="Book Antiqua"/>
          <w:kern w:val="2"/>
          <w:lang w:eastAsia="zh-CN"/>
        </w:rPr>
        <w:t xml:space="preserve">, Marcon </w:t>
      </w:r>
      <w:proofErr w:type="spellStart"/>
      <w:r w:rsidRPr="00334E1C">
        <w:rPr>
          <w:rFonts w:ascii="Book Antiqua" w:eastAsia="SimSun" w:hAnsi="Book Antiqua"/>
          <w:kern w:val="2"/>
          <w:lang w:eastAsia="zh-CN"/>
        </w:rPr>
        <w:t>Pdos</w:t>
      </w:r>
      <w:proofErr w:type="spellEnd"/>
      <w:r w:rsidRPr="00334E1C">
        <w:rPr>
          <w:rFonts w:ascii="Book Antiqua" w:eastAsia="SimSun" w:hAnsi="Book Antiqua"/>
          <w:kern w:val="2"/>
          <w:lang w:eastAsia="zh-CN"/>
        </w:rPr>
        <w:t xml:space="preserve"> S, Araújo FS, Coral GP, </w:t>
      </w:r>
      <w:proofErr w:type="spellStart"/>
      <w:r w:rsidRPr="00334E1C">
        <w:rPr>
          <w:rFonts w:ascii="Book Antiqua" w:eastAsia="SimSun" w:hAnsi="Book Antiqua"/>
          <w:kern w:val="2"/>
          <w:lang w:eastAsia="zh-CN"/>
        </w:rPr>
        <w:t>Tovo</w:t>
      </w:r>
      <w:proofErr w:type="spellEnd"/>
      <w:r w:rsidRPr="00334E1C">
        <w:rPr>
          <w:rFonts w:ascii="Book Antiqua" w:eastAsia="SimSun" w:hAnsi="Book Antiqua"/>
          <w:kern w:val="2"/>
          <w:lang w:eastAsia="zh-CN"/>
        </w:rPr>
        <w:t xml:space="preserve"> CV. Hepatocellular carcinoma in a non-cirrhotic patient with sustained </w:t>
      </w:r>
      <w:proofErr w:type="spellStart"/>
      <w:r w:rsidRPr="00334E1C">
        <w:rPr>
          <w:rFonts w:ascii="Book Antiqua" w:eastAsia="SimSun" w:hAnsi="Book Antiqua"/>
          <w:kern w:val="2"/>
          <w:lang w:eastAsia="zh-CN"/>
        </w:rPr>
        <w:t>virological</w:t>
      </w:r>
      <w:proofErr w:type="spellEnd"/>
      <w:r w:rsidRPr="00334E1C">
        <w:rPr>
          <w:rFonts w:ascii="Book Antiqua" w:eastAsia="SimSun" w:hAnsi="Book Antiqua"/>
          <w:kern w:val="2"/>
          <w:lang w:eastAsia="zh-CN"/>
        </w:rPr>
        <w:t xml:space="preserve"> response after hepatitis c treatment. </w:t>
      </w:r>
      <w:r w:rsidRPr="00334E1C">
        <w:rPr>
          <w:rFonts w:ascii="Book Antiqua" w:eastAsia="SimSun" w:hAnsi="Book Antiqua"/>
          <w:i/>
          <w:kern w:val="2"/>
          <w:lang w:eastAsia="zh-CN"/>
        </w:rPr>
        <w:t>Rev Inst Med Trop Sao Paulo</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57</w:t>
      </w:r>
      <w:r w:rsidRPr="00334E1C">
        <w:rPr>
          <w:rFonts w:ascii="Book Antiqua" w:eastAsia="SimSun" w:hAnsi="Book Antiqua"/>
          <w:kern w:val="2"/>
          <w:lang w:eastAsia="zh-CN"/>
        </w:rPr>
        <w:t>: 519-522 [PMID: 27049708 DOI: 10.1590/S0036-46652015000600011]</w:t>
      </w:r>
    </w:p>
    <w:p w14:paraId="4CA8D18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34 </w:t>
      </w:r>
      <w:proofErr w:type="spellStart"/>
      <w:r w:rsidRPr="00334E1C">
        <w:rPr>
          <w:rFonts w:ascii="Book Antiqua" w:eastAsia="SimSun" w:hAnsi="Book Antiqua"/>
          <w:b/>
          <w:kern w:val="2"/>
          <w:lang w:eastAsia="zh-CN"/>
        </w:rPr>
        <w:t>Bertolini</w:t>
      </w:r>
      <w:proofErr w:type="spellEnd"/>
      <w:r w:rsidRPr="00334E1C">
        <w:rPr>
          <w:rFonts w:ascii="Book Antiqua" w:eastAsia="SimSun" w:hAnsi="Book Antiqua"/>
          <w:b/>
          <w:kern w:val="2"/>
          <w:lang w:eastAsia="zh-CN"/>
        </w:rPr>
        <w:t xml:space="preserve"> E</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Bassi</w:t>
      </w:r>
      <w:proofErr w:type="spellEnd"/>
      <w:r w:rsidRPr="00334E1C">
        <w:rPr>
          <w:rFonts w:ascii="Book Antiqua" w:eastAsia="SimSun" w:hAnsi="Book Antiqua"/>
          <w:kern w:val="2"/>
          <w:lang w:eastAsia="zh-CN"/>
        </w:rPr>
        <w:t xml:space="preserve"> F, </w:t>
      </w:r>
      <w:proofErr w:type="spellStart"/>
      <w:r w:rsidRPr="00334E1C">
        <w:rPr>
          <w:rFonts w:ascii="Book Antiqua" w:eastAsia="SimSun" w:hAnsi="Book Antiqua"/>
          <w:kern w:val="2"/>
          <w:lang w:eastAsia="zh-CN"/>
        </w:rPr>
        <w:t>Fornaciari</w:t>
      </w:r>
      <w:proofErr w:type="spellEnd"/>
      <w:r w:rsidRPr="00334E1C">
        <w:rPr>
          <w:rFonts w:ascii="Book Antiqua" w:eastAsia="SimSun" w:hAnsi="Book Antiqua"/>
          <w:kern w:val="2"/>
          <w:lang w:eastAsia="zh-CN"/>
        </w:rPr>
        <w:t xml:space="preserve"> G. </w:t>
      </w:r>
      <w:bookmarkStart w:id="47" w:name="OLE_LINK118"/>
      <w:bookmarkStart w:id="48" w:name="OLE_LINK119"/>
      <w:proofErr w:type="spellStart"/>
      <w:r w:rsidRPr="00334E1C">
        <w:rPr>
          <w:rFonts w:ascii="Book Antiqua" w:eastAsia="SimSun" w:hAnsi="Book Antiqua"/>
          <w:kern w:val="2"/>
          <w:lang w:eastAsia="zh-CN"/>
        </w:rPr>
        <w:t>Deveopment</w:t>
      </w:r>
      <w:proofErr w:type="spellEnd"/>
      <w:r w:rsidRPr="00334E1C">
        <w:rPr>
          <w:rFonts w:ascii="Book Antiqua" w:eastAsia="SimSun" w:hAnsi="Book Antiqua"/>
          <w:kern w:val="2"/>
          <w:lang w:eastAsia="zh-CN"/>
        </w:rPr>
        <w:t xml:space="preserve"> of hepatocellular carcinoma in a non-cirrhotic, long-term responder to antiviral therapy, chronic hepatitis C patient: what kind of surveillance?</w:t>
      </w:r>
      <w:bookmarkEnd w:id="47"/>
      <w:bookmarkEnd w:id="48"/>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Ann Gastroenterol</w:t>
      </w:r>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26</w:t>
      </w:r>
      <w:r w:rsidRPr="00334E1C">
        <w:rPr>
          <w:rFonts w:ascii="Book Antiqua" w:eastAsia="SimSun" w:hAnsi="Book Antiqua"/>
          <w:kern w:val="2"/>
          <w:lang w:eastAsia="zh-CN"/>
        </w:rPr>
        <w:t>: 80-83 [PMID: 24714548]</w:t>
      </w:r>
    </w:p>
    <w:p w14:paraId="037C0EC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35 </w:t>
      </w:r>
      <w:r w:rsidRPr="00334E1C">
        <w:rPr>
          <w:rFonts w:ascii="Book Antiqua" w:eastAsia="SimSun" w:hAnsi="Book Antiqua"/>
          <w:b/>
          <w:kern w:val="2"/>
          <w:lang w:eastAsia="zh-CN"/>
        </w:rPr>
        <w:t>Huang CF</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Yeh</w:t>
      </w:r>
      <w:proofErr w:type="spellEnd"/>
      <w:r w:rsidRPr="00334E1C">
        <w:rPr>
          <w:rFonts w:ascii="Book Antiqua" w:eastAsia="SimSun" w:hAnsi="Book Antiqua"/>
          <w:kern w:val="2"/>
          <w:lang w:eastAsia="zh-CN"/>
        </w:rPr>
        <w:t xml:space="preserve"> ML, Tsai PC, Hsieh MH, Yang HL, Hsieh MY, Yang JF, Lin ZY, Chen SC, Wang LY, Dai CY, Huang JF, Chuang WL, Yu ML. Baseline gamma-glutamyl transferase levels strongly correlate with hepatocellular carcinoma development in non-cirrhotic patients with successful hepatitis C virus eradication.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61</w:t>
      </w:r>
      <w:r w:rsidRPr="00334E1C">
        <w:rPr>
          <w:rFonts w:ascii="Book Antiqua" w:eastAsia="SimSun" w:hAnsi="Book Antiqua"/>
          <w:kern w:val="2"/>
          <w:lang w:eastAsia="zh-CN"/>
        </w:rPr>
        <w:t>: 67-74 [PMID: 24613362 DOI: 10.1016/j.jhep.2014.02.022]</w:t>
      </w:r>
    </w:p>
    <w:p w14:paraId="49509C9F"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36 </w:t>
      </w:r>
      <w:r w:rsidRPr="00334E1C">
        <w:rPr>
          <w:rFonts w:ascii="Book Antiqua" w:eastAsia="SimSun" w:hAnsi="Book Antiqua"/>
          <w:b/>
          <w:kern w:val="2"/>
          <w:lang w:eastAsia="zh-CN"/>
        </w:rPr>
        <w:t>Toyoda H</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Kumada</w:t>
      </w:r>
      <w:proofErr w:type="spellEnd"/>
      <w:r w:rsidRPr="00334E1C">
        <w:rPr>
          <w:rFonts w:ascii="Book Antiqua" w:eastAsia="SimSun" w:hAnsi="Book Antiqua"/>
          <w:kern w:val="2"/>
          <w:lang w:eastAsia="zh-CN"/>
        </w:rPr>
        <w:t xml:space="preserve"> T, Tada T, </w:t>
      </w:r>
      <w:proofErr w:type="spellStart"/>
      <w:r w:rsidRPr="00334E1C">
        <w:rPr>
          <w:rFonts w:ascii="Book Antiqua" w:eastAsia="SimSun" w:hAnsi="Book Antiqua"/>
          <w:kern w:val="2"/>
          <w:lang w:eastAsia="zh-CN"/>
        </w:rPr>
        <w:t>Kiriyama</w:t>
      </w:r>
      <w:proofErr w:type="spellEnd"/>
      <w:r w:rsidRPr="00334E1C">
        <w:rPr>
          <w:rFonts w:ascii="Book Antiqua" w:eastAsia="SimSun" w:hAnsi="Book Antiqua"/>
          <w:kern w:val="2"/>
          <w:lang w:eastAsia="zh-CN"/>
        </w:rPr>
        <w:t xml:space="preserve"> S, </w:t>
      </w:r>
      <w:proofErr w:type="spellStart"/>
      <w:r w:rsidRPr="00334E1C">
        <w:rPr>
          <w:rFonts w:ascii="Book Antiqua" w:eastAsia="SimSun" w:hAnsi="Book Antiqua"/>
          <w:kern w:val="2"/>
          <w:lang w:eastAsia="zh-CN"/>
        </w:rPr>
        <w:t>Tanikawa</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Hisanaga</w:t>
      </w:r>
      <w:proofErr w:type="spellEnd"/>
      <w:r w:rsidRPr="00334E1C">
        <w:rPr>
          <w:rFonts w:ascii="Book Antiqua" w:eastAsia="SimSun" w:hAnsi="Book Antiqua"/>
          <w:kern w:val="2"/>
          <w:lang w:eastAsia="zh-CN"/>
        </w:rPr>
        <w:t xml:space="preserve"> Y, Kanamori A, </w:t>
      </w:r>
      <w:proofErr w:type="spellStart"/>
      <w:r w:rsidRPr="00334E1C">
        <w:rPr>
          <w:rFonts w:ascii="Book Antiqua" w:eastAsia="SimSun" w:hAnsi="Book Antiqua"/>
          <w:kern w:val="2"/>
          <w:lang w:eastAsia="zh-CN"/>
        </w:rPr>
        <w:t>Kitabatake</w:t>
      </w:r>
      <w:proofErr w:type="spellEnd"/>
      <w:r w:rsidRPr="00334E1C">
        <w:rPr>
          <w:rFonts w:ascii="Book Antiqua" w:eastAsia="SimSun" w:hAnsi="Book Antiqua"/>
          <w:kern w:val="2"/>
          <w:lang w:eastAsia="zh-CN"/>
        </w:rPr>
        <w:t xml:space="preserve"> S, Ito T. Risk factors of hepatocellular carcinoma development in non-cirrhotic patients with sustained virologic response for chronic hepatitis C virus infection. </w:t>
      </w:r>
      <w:r w:rsidRPr="00334E1C">
        <w:rPr>
          <w:rFonts w:ascii="Book Antiqua" w:eastAsia="SimSun" w:hAnsi="Book Antiqua"/>
          <w:i/>
          <w:kern w:val="2"/>
          <w:lang w:eastAsia="zh-CN"/>
        </w:rPr>
        <w:t xml:space="preserve">J Gastroenterol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30</w:t>
      </w:r>
      <w:r w:rsidRPr="00334E1C">
        <w:rPr>
          <w:rFonts w:ascii="Book Antiqua" w:eastAsia="SimSun" w:hAnsi="Book Antiqua"/>
          <w:kern w:val="2"/>
          <w:lang w:eastAsia="zh-CN"/>
        </w:rPr>
        <w:t>: 1183-1189 [PMID: 25678094 DOI: 10.1111/jgh.12915]</w:t>
      </w:r>
    </w:p>
    <w:p w14:paraId="34956AE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37 </w:t>
      </w:r>
      <w:proofErr w:type="spellStart"/>
      <w:r w:rsidRPr="00334E1C">
        <w:rPr>
          <w:rFonts w:ascii="Book Antiqua" w:eastAsia="SimSun" w:hAnsi="Book Antiqua"/>
          <w:b/>
          <w:kern w:val="2"/>
          <w:lang w:eastAsia="zh-CN"/>
        </w:rPr>
        <w:t>Testino</w:t>
      </w:r>
      <w:proofErr w:type="spellEnd"/>
      <w:r w:rsidRPr="00334E1C">
        <w:rPr>
          <w:rFonts w:ascii="Book Antiqua" w:eastAsia="SimSun" w:hAnsi="Book Antiqua"/>
          <w:b/>
          <w:kern w:val="2"/>
          <w:lang w:eastAsia="zh-CN"/>
        </w:rPr>
        <w:t xml:space="preserve"> G</w:t>
      </w:r>
      <w:r w:rsidRPr="00334E1C">
        <w:rPr>
          <w:rFonts w:ascii="Book Antiqua" w:eastAsia="SimSun" w:hAnsi="Book Antiqua"/>
          <w:kern w:val="2"/>
          <w:lang w:eastAsia="zh-CN"/>
        </w:rPr>
        <w:t xml:space="preserve">, Leone S, </w:t>
      </w:r>
      <w:proofErr w:type="spellStart"/>
      <w:r w:rsidRPr="00334E1C">
        <w:rPr>
          <w:rFonts w:ascii="Book Antiqua" w:eastAsia="SimSun" w:hAnsi="Book Antiqua"/>
          <w:kern w:val="2"/>
          <w:lang w:eastAsia="zh-CN"/>
        </w:rPr>
        <w:t>Borro</w:t>
      </w:r>
      <w:proofErr w:type="spellEnd"/>
      <w:r w:rsidRPr="00334E1C">
        <w:rPr>
          <w:rFonts w:ascii="Book Antiqua" w:eastAsia="SimSun" w:hAnsi="Book Antiqua"/>
          <w:kern w:val="2"/>
          <w:lang w:eastAsia="zh-CN"/>
        </w:rPr>
        <w:t xml:space="preserve"> P. Alcohol and hepatocellular carcinoma: a review and a point of view.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20</w:t>
      </w:r>
      <w:r w:rsidRPr="00334E1C">
        <w:rPr>
          <w:rFonts w:ascii="Book Antiqua" w:eastAsia="SimSun" w:hAnsi="Book Antiqua"/>
          <w:kern w:val="2"/>
          <w:lang w:eastAsia="zh-CN"/>
        </w:rPr>
        <w:t>: 15943-15954 [PMID: 25473148 DOI: 10.3748/</w:t>
      </w:r>
      <w:proofErr w:type="gramStart"/>
      <w:r w:rsidRPr="00334E1C">
        <w:rPr>
          <w:rFonts w:ascii="Book Antiqua" w:eastAsia="SimSun" w:hAnsi="Book Antiqua"/>
          <w:kern w:val="2"/>
          <w:lang w:eastAsia="zh-CN"/>
        </w:rPr>
        <w:t>wjg.v20.i</w:t>
      </w:r>
      <w:proofErr w:type="gramEnd"/>
      <w:r w:rsidRPr="00334E1C">
        <w:rPr>
          <w:rFonts w:ascii="Book Antiqua" w:eastAsia="SimSun" w:hAnsi="Book Antiqua"/>
          <w:kern w:val="2"/>
          <w:lang w:eastAsia="zh-CN"/>
        </w:rPr>
        <w:t>43.15943]</w:t>
      </w:r>
    </w:p>
    <w:p w14:paraId="63333CB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38 </w:t>
      </w:r>
      <w:r w:rsidRPr="00334E1C">
        <w:rPr>
          <w:rFonts w:ascii="Book Antiqua" w:eastAsia="SimSun" w:hAnsi="Book Antiqua"/>
          <w:b/>
          <w:kern w:val="2"/>
          <w:lang w:eastAsia="zh-CN"/>
        </w:rPr>
        <w:t>Hassan MM</w:t>
      </w:r>
      <w:r w:rsidRPr="00334E1C">
        <w:rPr>
          <w:rFonts w:ascii="Book Antiqua" w:eastAsia="SimSun" w:hAnsi="Book Antiqua"/>
          <w:kern w:val="2"/>
          <w:lang w:eastAsia="zh-CN"/>
        </w:rPr>
        <w:t xml:space="preserve">, Hwang LY, Hatten CJ, </w:t>
      </w:r>
      <w:proofErr w:type="spellStart"/>
      <w:r w:rsidRPr="00334E1C">
        <w:rPr>
          <w:rFonts w:ascii="Book Antiqua" w:eastAsia="SimSun" w:hAnsi="Book Antiqua"/>
          <w:kern w:val="2"/>
          <w:lang w:eastAsia="zh-CN"/>
        </w:rPr>
        <w:t>Swaim</w:t>
      </w:r>
      <w:proofErr w:type="spellEnd"/>
      <w:r w:rsidRPr="00334E1C">
        <w:rPr>
          <w:rFonts w:ascii="Book Antiqua" w:eastAsia="SimSun" w:hAnsi="Book Antiqua"/>
          <w:kern w:val="2"/>
          <w:lang w:eastAsia="zh-CN"/>
        </w:rPr>
        <w:t xml:space="preserve"> M, Li D, </w:t>
      </w:r>
      <w:proofErr w:type="spellStart"/>
      <w:r w:rsidRPr="00334E1C">
        <w:rPr>
          <w:rFonts w:ascii="Book Antiqua" w:eastAsia="SimSun" w:hAnsi="Book Antiqua"/>
          <w:kern w:val="2"/>
          <w:lang w:eastAsia="zh-CN"/>
        </w:rPr>
        <w:t>Abbruzzese</w:t>
      </w:r>
      <w:proofErr w:type="spellEnd"/>
      <w:r w:rsidRPr="00334E1C">
        <w:rPr>
          <w:rFonts w:ascii="Book Antiqua" w:eastAsia="SimSun" w:hAnsi="Book Antiqua"/>
          <w:kern w:val="2"/>
          <w:lang w:eastAsia="zh-CN"/>
        </w:rPr>
        <w:t xml:space="preserve"> JL, Beasley P, </w:t>
      </w:r>
      <w:proofErr w:type="spellStart"/>
      <w:r w:rsidRPr="00334E1C">
        <w:rPr>
          <w:rFonts w:ascii="Book Antiqua" w:eastAsia="SimSun" w:hAnsi="Book Antiqua"/>
          <w:kern w:val="2"/>
          <w:lang w:eastAsia="zh-CN"/>
        </w:rPr>
        <w:t>Patt</w:t>
      </w:r>
      <w:proofErr w:type="spellEnd"/>
      <w:r w:rsidRPr="00334E1C">
        <w:rPr>
          <w:rFonts w:ascii="Book Antiqua" w:eastAsia="SimSun" w:hAnsi="Book Antiqua"/>
          <w:kern w:val="2"/>
          <w:lang w:eastAsia="zh-CN"/>
        </w:rPr>
        <w:t xml:space="preserve"> YZ. Risk factors for hepatocellular carcinoma: synergism of alcohol with viral hepatitis and diabetes mellitus. </w:t>
      </w:r>
      <w:r w:rsidRPr="00334E1C">
        <w:rPr>
          <w:rFonts w:ascii="Book Antiqua" w:eastAsia="SimSun" w:hAnsi="Book Antiqua"/>
          <w:i/>
          <w:kern w:val="2"/>
          <w:lang w:eastAsia="zh-CN"/>
        </w:rPr>
        <w:t>Hepatology</w:t>
      </w:r>
      <w:r w:rsidRPr="00334E1C">
        <w:rPr>
          <w:rFonts w:ascii="Book Antiqua" w:eastAsia="SimSun" w:hAnsi="Book Antiqua"/>
          <w:kern w:val="2"/>
          <w:lang w:eastAsia="zh-CN"/>
        </w:rPr>
        <w:t xml:space="preserve"> 2002; </w:t>
      </w:r>
      <w:r w:rsidRPr="00334E1C">
        <w:rPr>
          <w:rFonts w:ascii="Book Antiqua" w:eastAsia="SimSun" w:hAnsi="Book Antiqua"/>
          <w:b/>
          <w:kern w:val="2"/>
          <w:lang w:eastAsia="zh-CN"/>
        </w:rPr>
        <w:t>36</w:t>
      </w:r>
      <w:r w:rsidRPr="00334E1C">
        <w:rPr>
          <w:rFonts w:ascii="Book Antiqua" w:eastAsia="SimSun" w:hAnsi="Book Antiqua"/>
          <w:kern w:val="2"/>
          <w:lang w:eastAsia="zh-CN"/>
        </w:rPr>
        <w:t>: 1206-1213 [PMID: 12395331 DOI: 10.1053/jhep.2002.36780]</w:t>
      </w:r>
    </w:p>
    <w:p w14:paraId="3FAE258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39 </w:t>
      </w:r>
      <w:r w:rsidRPr="00334E1C">
        <w:rPr>
          <w:rFonts w:ascii="Book Antiqua" w:eastAsia="SimSun" w:hAnsi="Book Antiqua"/>
          <w:b/>
          <w:kern w:val="2"/>
          <w:lang w:eastAsia="zh-CN"/>
        </w:rPr>
        <w:t>Safdar K</w:t>
      </w:r>
      <w:r w:rsidRPr="00334E1C">
        <w:rPr>
          <w:rFonts w:ascii="Book Antiqua" w:eastAsia="SimSun" w:hAnsi="Book Antiqua"/>
          <w:kern w:val="2"/>
          <w:lang w:eastAsia="zh-CN"/>
        </w:rPr>
        <w:t xml:space="preserve">, Schiff ER. Alcohol and hepatitis C. </w:t>
      </w:r>
      <w:proofErr w:type="spellStart"/>
      <w:r w:rsidRPr="00334E1C">
        <w:rPr>
          <w:rFonts w:ascii="Book Antiqua" w:eastAsia="SimSun" w:hAnsi="Book Antiqua"/>
          <w:i/>
          <w:kern w:val="2"/>
          <w:lang w:eastAsia="zh-CN"/>
        </w:rPr>
        <w:t>Semin</w:t>
      </w:r>
      <w:proofErr w:type="spellEnd"/>
      <w:r w:rsidRPr="00334E1C">
        <w:rPr>
          <w:rFonts w:ascii="Book Antiqua" w:eastAsia="SimSun" w:hAnsi="Book Antiqua"/>
          <w:i/>
          <w:kern w:val="2"/>
          <w:lang w:eastAsia="zh-CN"/>
        </w:rPr>
        <w:t xml:space="preserve"> Liver Dis</w:t>
      </w:r>
      <w:r w:rsidRPr="00334E1C">
        <w:rPr>
          <w:rFonts w:ascii="Book Antiqua" w:eastAsia="SimSun" w:hAnsi="Book Antiqua"/>
          <w:kern w:val="2"/>
          <w:lang w:eastAsia="zh-CN"/>
        </w:rPr>
        <w:t xml:space="preserve"> 2004; </w:t>
      </w:r>
      <w:r w:rsidRPr="00334E1C">
        <w:rPr>
          <w:rFonts w:ascii="Book Antiqua" w:eastAsia="SimSun" w:hAnsi="Book Antiqua"/>
          <w:b/>
          <w:kern w:val="2"/>
          <w:lang w:eastAsia="zh-CN"/>
        </w:rPr>
        <w:t>24</w:t>
      </w:r>
      <w:r w:rsidRPr="00334E1C">
        <w:rPr>
          <w:rFonts w:ascii="Book Antiqua" w:eastAsia="SimSun" w:hAnsi="Book Antiqua"/>
          <w:kern w:val="2"/>
          <w:lang w:eastAsia="zh-CN"/>
        </w:rPr>
        <w:t>: 305-315 [PMID: 15349807 DOI: 10.1055/s-2004-832942]</w:t>
      </w:r>
    </w:p>
    <w:p w14:paraId="16E2AA7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40 </w:t>
      </w:r>
      <w:r w:rsidRPr="00334E1C">
        <w:rPr>
          <w:rFonts w:ascii="Book Antiqua" w:eastAsia="SimSun" w:hAnsi="Book Antiqua"/>
          <w:b/>
          <w:kern w:val="2"/>
          <w:lang w:eastAsia="zh-CN"/>
        </w:rPr>
        <w:t>Yuan JM</w:t>
      </w:r>
      <w:r w:rsidRPr="00334E1C">
        <w:rPr>
          <w:rFonts w:ascii="Book Antiqua" w:eastAsia="SimSun" w:hAnsi="Book Antiqua"/>
          <w:kern w:val="2"/>
          <w:lang w:eastAsia="zh-CN"/>
        </w:rPr>
        <w:t xml:space="preserve">, Govindarajan S, Arakawa K, Yu MC. Synergism of alcohol, diabetes, and viral hepatitis on the risk of hepatocellular carcinoma in blacks and whites in the U.S. </w:t>
      </w:r>
      <w:r w:rsidRPr="00334E1C">
        <w:rPr>
          <w:rFonts w:ascii="Book Antiqua" w:eastAsia="SimSun" w:hAnsi="Book Antiqua"/>
          <w:i/>
          <w:kern w:val="2"/>
          <w:lang w:eastAsia="zh-CN"/>
        </w:rPr>
        <w:t>Cancer</w:t>
      </w:r>
      <w:r w:rsidRPr="00334E1C">
        <w:rPr>
          <w:rFonts w:ascii="Book Antiqua" w:eastAsia="SimSun" w:hAnsi="Book Antiqua"/>
          <w:kern w:val="2"/>
          <w:lang w:eastAsia="zh-CN"/>
        </w:rPr>
        <w:t xml:space="preserve"> 2004; </w:t>
      </w:r>
      <w:r w:rsidRPr="00334E1C">
        <w:rPr>
          <w:rFonts w:ascii="Book Antiqua" w:eastAsia="SimSun" w:hAnsi="Book Antiqua"/>
          <w:b/>
          <w:kern w:val="2"/>
          <w:lang w:eastAsia="zh-CN"/>
        </w:rPr>
        <w:t>101</w:t>
      </w:r>
      <w:r w:rsidRPr="00334E1C">
        <w:rPr>
          <w:rFonts w:ascii="Book Antiqua" w:eastAsia="SimSun" w:hAnsi="Book Antiqua"/>
          <w:kern w:val="2"/>
          <w:lang w:eastAsia="zh-CN"/>
        </w:rPr>
        <w:t>: 1009-1017 [PMID: 15329910 DOI: 10.1002/cncr.20427]</w:t>
      </w:r>
    </w:p>
    <w:p w14:paraId="10B1C1AA"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41 </w:t>
      </w:r>
      <w:proofErr w:type="spellStart"/>
      <w:r w:rsidRPr="00334E1C">
        <w:rPr>
          <w:rFonts w:ascii="Book Antiqua" w:eastAsia="SimSun" w:hAnsi="Book Antiqua"/>
          <w:b/>
          <w:kern w:val="2"/>
          <w:lang w:eastAsia="zh-CN"/>
        </w:rPr>
        <w:t>Murugavel</w:t>
      </w:r>
      <w:proofErr w:type="spellEnd"/>
      <w:r w:rsidRPr="00334E1C">
        <w:rPr>
          <w:rFonts w:ascii="Book Antiqua" w:eastAsia="SimSun" w:hAnsi="Book Antiqua"/>
          <w:b/>
          <w:kern w:val="2"/>
          <w:lang w:eastAsia="zh-CN"/>
        </w:rPr>
        <w:t xml:space="preserve"> KG</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Naranatt</w:t>
      </w:r>
      <w:proofErr w:type="spellEnd"/>
      <w:r w:rsidRPr="00334E1C">
        <w:rPr>
          <w:rFonts w:ascii="Book Antiqua" w:eastAsia="SimSun" w:hAnsi="Book Antiqua"/>
          <w:kern w:val="2"/>
          <w:lang w:eastAsia="zh-CN"/>
        </w:rPr>
        <w:t xml:space="preserve"> PP, Shankar EM, Mathews S, Raghuram K, </w:t>
      </w:r>
      <w:proofErr w:type="spellStart"/>
      <w:r w:rsidRPr="00334E1C">
        <w:rPr>
          <w:rFonts w:ascii="Book Antiqua" w:eastAsia="SimSun" w:hAnsi="Book Antiqua"/>
          <w:kern w:val="2"/>
          <w:lang w:eastAsia="zh-CN"/>
        </w:rPr>
        <w:t>Rajasambandam</w:t>
      </w:r>
      <w:proofErr w:type="spellEnd"/>
      <w:r w:rsidRPr="00334E1C">
        <w:rPr>
          <w:rFonts w:ascii="Book Antiqua" w:eastAsia="SimSun" w:hAnsi="Book Antiqua"/>
          <w:kern w:val="2"/>
          <w:lang w:eastAsia="zh-CN"/>
        </w:rPr>
        <w:t xml:space="preserve"> P, </w:t>
      </w:r>
      <w:r w:rsidRPr="00334E1C">
        <w:rPr>
          <w:rFonts w:ascii="Book Antiqua" w:eastAsia="SimSun" w:hAnsi="Book Antiqua"/>
          <w:kern w:val="2"/>
          <w:lang w:eastAsia="zh-CN"/>
        </w:rPr>
        <w:lastRenderedPageBreak/>
        <w:t xml:space="preserve">Jayanthi V, </w:t>
      </w:r>
      <w:proofErr w:type="spellStart"/>
      <w:r w:rsidRPr="00334E1C">
        <w:rPr>
          <w:rFonts w:ascii="Book Antiqua" w:eastAsia="SimSun" w:hAnsi="Book Antiqua"/>
          <w:kern w:val="2"/>
          <w:lang w:eastAsia="zh-CN"/>
        </w:rPr>
        <w:t>Surendran</w:t>
      </w:r>
      <w:proofErr w:type="spellEnd"/>
      <w:r w:rsidRPr="00334E1C">
        <w:rPr>
          <w:rFonts w:ascii="Book Antiqua" w:eastAsia="SimSun" w:hAnsi="Book Antiqua"/>
          <w:kern w:val="2"/>
          <w:lang w:eastAsia="zh-CN"/>
        </w:rPr>
        <w:t xml:space="preserve"> R, Murali A, Srinivas U, </w:t>
      </w:r>
      <w:proofErr w:type="spellStart"/>
      <w:r w:rsidRPr="00334E1C">
        <w:rPr>
          <w:rFonts w:ascii="Book Antiqua" w:eastAsia="SimSun" w:hAnsi="Book Antiqua"/>
          <w:kern w:val="2"/>
          <w:lang w:eastAsia="zh-CN"/>
        </w:rPr>
        <w:t>Palaniswamy</w:t>
      </w:r>
      <w:proofErr w:type="spellEnd"/>
      <w:r w:rsidRPr="00334E1C">
        <w:rPr>
          <w:rFonts w:ascii="Book Antiqua" w:eastAsia="SimSun" w:hAnsi="Book Antiqua"/>
          <w:kern w:val="2"/>
          <w:lang w:eastAsia="zh-CN"/>
        </w:rPr>
        <w:t xml:space="preserve"> KR, </w:t>
      </w:r>
      <w:proofErr w:type="spellStart"/>
      <w:r w:rsidRPr="00334E1C">
        <w:rPr>
          <w:rFonts w:ascii="Book Antiqua" w:eastAsia="SimSun" w:hAnsi="Book Antiqua"/>
          <w:kern w:val="2"/>
          <w:lang w:eastAsia="zh-CN"/>
        </w:rPr>
        <w:t>Srikumari</w:t>
      </w:r>
      <w:proofErr w:type="spellEnd"/>
      <w:r w:rsidRPr="00334E1C">
        <w:rPr>
          <w:rFonts w:ascii="Book Antiqua" w:eastAsia="SimSun" w:hAnsi="Book Antiqua"/>
          <w:kern w:val="2"/>
          <w:lang w:eastAsia="zh-CN"/>
        </w:rPr>
        <w:t xml:space="preserve"> D, </w:t>
      </w:r>
      <w:proofErr w:type="spellStart"/>
      <w:r w:rsidRPr="00334E1C">
        <w:rPr>
          <w:rFonts w:ascii="Book Antiqua" w:eastAsia="SimSun" w:hAnsi="Book Antiqua"/>
          <w:kern w:val="2"/>
          <w:lang w:eastAsia="zh-CN"/>
        </w:rPr>
        <w:t>Thyagarajan</w:t>
      </w:r>
      <w:proofErr w:type="spellEnd"/>
      <w:r w:rsidRPr="00334E1C">
        <w:rPr>
          <w:rFonts w:ascii="Book Antiqua" w:eastAsia="SimSun" w:hAnsi="Book Antiqua"/>
          <w:kern w:val="2"/>
          <w:lang w:eastAsia="zh-CN"/>
        </w:rPr>
        <w:t xml:space="preserve"> SP. Prevalence of aflatoxin B1 in liver biopsies of proven hepatocellular carcinoma in India determined by an in-house </w:t>
      </w:r>
      <w:proofErr w:type="spellStart"/>
      <w:r w:rsidRPr="00334E1C">
        <w:rPr>
          <w:rFonts w:ascii="Book Antiqua" w:eastAsia="SimSun" w:hAnsi="Book Antiqua"/>
          <w:kern w:val="2"/>
          <w:lang w:eastAsia="zh-CN"/>
        </w:rPr>
        <w:t>immunoperoxidase</w:t>
      </w:r>
      <w:proofErr w:type="spellEnd"/>
      <w:r w:rsidRPr="00334E1C">
        <w:rPr>
          <w:rFonts w:ascii="Book Antiqua" w:eastAsia="SimSun" w:hAnsi="Book Antiqua"/>
          <w:kern w:val="2"/>
          <w:lang w:eastAsia="zh-CN"/>
        </w:rPr>
        <w:t xml:space="preserve"> test. </w:t>
      </w:r>
      <w:r w:rsidRPr="00334E1C">
        <w:rPr>
          <w:rFonts w:ascii="Book Antiqua" w:eastAsia="SimSun" w:hAnsi="Book Antiqua"/>
          <w:i/>
          <w:kern w:val="2"/>
          <w:lang w:eastAsia="zh-CN"/>
        </w:rPr>
        <w:t xml:space="preserve">J Med </w:t>
      </w:r>
      <w:proofErr w:type="spellStart"/>
      <w:r w:rsidRPr="00334E1C">
        <w:rPr>
          <w:rFonts w:ascii="Book Antiqua" w:eastAsia="SimSun" w:hAnsi="Book Antiqua"/>
          <w:i/>
          <w:kern w:val="2"/>
          <w:lang w:eastAsia="zh-CN"/>
        </w:rPr>
        <w:t>Microbiol</w:t>
      </w:r>
      <w:proofErr w:type="spellEnd"/>
      <w:r w:rsidRPr="00334E1C">
        <w:rPr>
          <w:rFonts w:ascii="Book Antiqua" w:eastAsia="SimSun" w:hAnsi="Book Antiqua"/>
          <w:kern w:val="2"/>
          <w:lang w:eastAsia="zh-CN"/>
        </w:rPr>
        <w:t xml:space="preserve"> 2007; </w:t>
      </w:r>
      <w:r w:rsidRPr="00334E1C">
        <w:rPr>
          <w:rFonts w:ascii="Book Antiqua" w:eastAsia="SimSun" w:hAnsi="Book Antiqua"/>
          <w:b/>
          <w:kern w:val="2"/>
          <w:lang w:eastAsia="zh-CN"/>
        </w:rPr>
        <w:t>56</w:t>
      </w:r>
      <w:r w:rsidRPr="00334E1C">
        <w:rPr>
          <w:rFonts w:ascii="Book Antiqua" w:eastAsia="SimSun" w:hAnsi="Book Antiqua"/>
          <w:kern w:val="2"/>
          <w:lang w:eastAsia="zh-CN"/>
        </w:rPr>
        <w:t>: 1455-1459 [PMID: 17965344 DOI: 10.1099/jmm.0.47151-0]</w:t>
      </w:r>
    </w:p>
    <w:p w14:paraId="0E5F5FF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42 </w:t>
      </w:r>
      <w:r w:rsidRPr="00334E1C">
        <w:rPr>
          <w:rFonts w:ascii="Book Antiqua" w:eastAsia="SimSun" w:hAnsi="Book Antiqua"/>
          <w:b/>
          <w:kern w:val="2"/>
          <w:lang w:eastAsia="zh-CN"/>
        </w:rPr>
        <w:t>Liu Y</w:t>
      </w:r>
      <w:r w:rsidRPr="00334E1C">
        <w:rPr>
          <w:rFonts w:ascii="Book Antiqua" w:eastAsia="SimSun" w:hAnsi="Book Antiqua"/>
          <w:kern w:val="2"/>
          <w:lang w:eastAsia="zh-CN"/>
        </w:rPr>
        <w:t xml:space="preserve">, Wu F. Global burden of aflatoxin-induced hepatocellular carcinoma: a risk assessment. </w:t>
      </w:r>
      <w:r w:rsidRPr="00334E1C">
        <w:rPr>
          <w:rFonts w:ascii="Book Antiqua" w:eastAsia="SimSun" w:hAnsi="Book Antiqua"/>
          <w:i/>
          <w:kern w:val="2"/>
          <w:lang w:eastAsia="zh-CN"/>
        </w:rPr>
        <w:t xml:space="preserve">Environ Health </w:t>
      </w:r>
      <w:proofErr w:type="spellStart"/>
      <w:r w:rsidRPr="00334E1C">
        <w:rPr>
          <w:rFonts w:ascii="Book Antiqua" w:eastAsia="SimSun" w:hAnsi="Book Antiqua"/>
          <w:i/>
          <w:kern w:val="2"/>
          <w:lang w:eastAsia="zh-CN"/>
        </w:rPr>
        <w:t>Perspect</w:t>
      </w:r>
      <w:proofErr w:type="spellEnd"/>
      <w:r w:rsidRPr="00334E1C">
        <w:rPr>
          <w:rFonts w:ascii="Book Antiqua" w:eastAsia="SimSun" w:hAnsi="Book Antiqua"/>
          <w:kern w:val="2"/>
          <w:lang w:eastAsia="zh-CN"/>
        </w:rPr>
        <w:t xml:space="preserve"> 2010; </w:t>
      </w:r>
      <w:r w:rsidRPr="00334E1C">
        <w:rPr>
          <w:rFonts w:ascii="Book Antiqua" w:eastAsia="SimSun" w:hAnsi="Book Antiqua"/>
          <w:b/>
          <w:kern w:val="2"/>
          <w:lang w:eastAsia="zh-CN"/>
        </w:rPr>
        <w:t>118</w:t>
      </w:r>
      <w:r w:rsidRPr="00334E1C">
        <w:rPr>
          <w:rFonts w:ascii="Book Antiqua" w:eastAsia="SimSun" w:hAnsi="Book Antiqua"/>
          <w:kern w:val="2"/>
          <w:lang w:eastAsia="zh-CN"/>
        </w:rPr>
        <w:t>: 818-824 [PMID: 20172840 DOI: 10.1289/ehp.0901388]</w:t>
      </w:r>
    </w:p>
    <w:p w14:paraId="7BF14BF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43 </w:t>
      </w:r>
      <w:proofErr w:type="spellStart"/>
      <w:r w:rsidRPr="00334E1C">
        <w:rPr>
          <w:rFonts w:ascii="Book Antiqua" w:eastAsia="SimSun" w:hAnsi="Book Antiqua"/>
          <w:b/>
          <w:kern w:val="2"/>
          <w:lang w:eastAsia="zh-CN"/>
        </w:rPr>
        <w:t>Besaratinia</w:t>
      </w:r>
      <w:proofErr w:type="spellEnd"/>
      <w:r w:rsidRPr="00334E1C">
        <w:rPr>
          <w:rFonts w:ascii="Book Antiqua" w:eastAsia="SimSun" w:hAnsi="Book Antiqua"/>
          <w:b/>
          <w:kern w:val="2"/>
          <w:lang w:eastAsia="zh-CN"/>
        </w:rPr>
        <w:t xml:space="preserve"> A</w:t>
      </w:r>
      <w:r w:rsidRPr="00334E1C">
        <w:rPr>
          <w:rFonts w:ascii="Book Antiqua" w:eastAsia="SimSun" w:hAnsi="Book Antiqua"/>
          <w:kern w:val="2"/>
          <w:lang w:eastAsia="zh-CN"/>
        </w:rPr>
        <w:t xml:space="preserve">, Kim SI, Hainaut P, Pfeifer GP. In vitro recapitulating of TP53 mutagenesis in hepatocellular carcinoma associated with dietary aflatoxin B1 exposure. </w:t>
      </w:r>
      <w:r w:rsidRPr="00334E1C">
        <w:rPr>
          <w:rFonts w:ascii="Book Antiqua" w:eastAsia="SimSun" w:hAnsi="Book Antiqua"/>
          <w:i/>
          <w:kern w:val="2"/>
          <w:lang w:eastAsia="zh-CN"/>
        </w:rPr>
        <w:t>Gastroenterology</w:t>
      </w:r>
      <w:r w:rsidRPr="00334E1C">
        <w:rPr>
          <w:rFonts w:ascii="Book Antiqua" w:eastAsia="SimSun" w:hAnsi="Book Antiqua"/>
          <w:kern w:val="2"/>
          <w:lang w:eastAsia="zh-CN"/>
        </w:rPr>
        <w:t xml:space="preserve"> 2009; </w:t>
      </w:r>
      <w:r w:rsidRPr="00334E1C">
        <w:rPr>
          <w:rFonts w:ascii="Book Antiqua" w:eastAsia="SimSun" w:hAnsi="Book Antiqua"/>
          <w:b/>
          <w:kern w:val="2"/>
          <w:lang w:eastAsia="zh-CN"/>
        </w:rPr>
        <w:t>137</w:t>
      </w:r>
      <w:r w:rsidRPr="00334E1C">
        <w:rPr>
          <w:rFonts w:ascii="Book Antiqua" w:eastAsia="SimSun" w:hAnsi="Book Antiqua"/>
          <w:kern w:val="2"/>
          <w:lang w:eastAsia="zh-CN"/>
        </w:rPr>
        <w:t>: 1127-1137, 1137.e1-1137.e5 [PMID: 19524575 DOI: 10.1053/j.gastro.2009.06.002]</w:t>
      </w:r>
    </w:p>
    <w:p w14:paraId="72FC164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44 </w:t>
      </w:r>
      <w:r w:rsidRPr="00334E1C">
        <w:rPr>
          <w:rFonts w:ascii="Book Antiqua" w:eastAsia="SimSun" w:hAnsi="Book Antiqua"/>
          <w:b/>
          <w:kern w:val="2"/>
          <w:lang w:eastAsia="zh-CN"/>
        </w:rPr>
        <w:t>Chu YJ</w:t>
      </w:r>
      <w:r w:rsidRPr="00334E1C">
        <w:rPr>
          <w:rFonts w:ascii="Book Antiqua" w:eastAsia="SimSun" w:hAnsi="Book Antiqua"/>
          <w:kern w:val="2"/>
          <w:lang w:eastAsia="zh-CN"/>
        </w:rPr>
        <w:t xml:space="preserve">, Yang HI, Wu HC, Liu J, Wang LY, Lu SN, Lee MH, Jen CL, You SL, </w:t>
      </w:r>
      <w:proofErr w:type="spellStart"/>
      <w:r w:rsidRPr="00334E1C">
        <w:rPr>
          <w:rFonts w:ascii="Book Antiqua" w:eastAsia="SimSun" w:hAnsi="Book Antiqua"/>
          <w:kern w:val="2"/>
          <w:lang w:eastAsia="zh-CN"/>
        </w:rPr>
        <w:t>Santella</w:t>
      </w:r>
      <w:proofErr w:type="spellEnd"/>
      <w:r w:rsidRPr="00334E1C">
        <w:rPr>
          <w:rFonts w:ascii="Book Antiqua" w:eastAsia="SimSun" w:hAnsi="Book Antiqua"/>
          <w:kern w:val="2"/>
          <w:lang w:eastAsia="zh-CN"/>
        </w:rPr>
        <w:t xml:space="preserve"> RM, Chen CJ. Aflatoxin B</w:t>
      </w:r>
      <w:r w:rsidRPr="00334E1C">
        <w:rPr>
          <w:rFonts w:ascii="Book Antiqua" w:eastAsia="SimSun" w:hAnsi="Book Antiqua" w:hint="eastAsia"/>
          <w:kern w:val="2"/>
          <w:lang w:eastAsia="zh-CN"/>
        </w:rPr>
        <w:t>1</w:t>
      </w:r>
      <w:r w:rsidRPr="00334E1C">
        <w:rPr>
          <w:rFonts w:ascii="Book Antiqua" w:eastAsia="SimSun" w:hAnsi="Book Antiqua"/>
          <w:kern w:val="2"/>
          <w:lang w:eastAsia="zh-CN"/>
        </w:rPr>
        <w:t xml:space="preserve"> exposure increases the risk of cirrhosis and hepatocellular carcinoma in chronic hepatitis B virus carriers. </w:t>
      </w:r>
      <w:proofErr w:type="spellStart"/>
      <w:r w:rsidRPr="00334E1C">
        <w:rPr>
          <w:rFonts w:ascii="Book Antiqua" w:eastAsia="SimSun" w:hAnsi="Book Antiqua"/>
          <w:i/>
          <w:kern w:val="2"/>
          <w:lang w:eastAsia="zh-CN"/>
        </w:rPr>
        <w:t>Int</w:t>
      </w:r>
      <w:proofErr w:type="spellEnd"/>
      <w:r w:rsidRPr="00334E1C">
        <w:rPr>
          <w:rFonts w:ascii="Book Antiqua" w:eastAsia="SimSun" w:hAnsi="Book Antiqua"/>
          <w:i/>
          <w:kern w:val="2"/>
          <w:lang w:eastAsia="zh-CN"/>
        </w:rPr>
        <w:t xml:space="preserve"> J Cancer</w:t>
      </w:r>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141</w:t>
      </w:r>
      <w:r w:rsidRPr="00334E1C">
        <w:rPr>
          <w:rFonts w:ascii="Book Antiqua" w:eastAsia="SimSun" w:hAnsi="Book Antiqua"/>
          <w:kern w:val="2"/>
          <w:lang w:eastAsia="zh-CN"/>
        </w:rPr>
        <w:t>: 711-720 [PMID: 28509392 DOI: 10.1002/ijc.30782]</w:t>
      </w:r>
    </w:p>
    <w:p w14:paraId="4BEF69A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45 </w:t>
      </w:r>
      <w:r w:rsidRPr="00334E1C">
        <w:rPr>
          <w:rFonts w:ascii="Book Antiqua" w:eastAsia="SimSun" w:hAnsi="Book Antiqua"/>
          <w:b/>
          <w:kern w:val="2"/>
          <w:lang w:eastAsia="zh-CN"/>
        </w:rPr>
        <w:t>Kar P</w:t>
      </w:r>
      <w:r w:rsidRPr="00334E1C">
        <w:rPr>
          <w:rFonts w:ascii="Book Antiqua" w:eastAsia="SimSun" w:hAnsi="Book Antiqua"/>
          <w:kern w:val="2"/>
          <w:lang w:eastAsia="zh-CN"/>
        </w:rPr>
        <w:t xml:space="preserve">. Risk factors for hepatocellular carcinoma in India.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Exp</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4</w:t>
      </w:r>
      <w:r w:rsidRPr="00334E1C">
        <w:rPr>
          <w:rFonts w:ascii="Book Antiqua" w:eastAsia="SimSun" w:hAnsi="Book Antiqua"/>
          <w:kern w:val="2"/>
          <w:lang w:eastAsia="zh-CN"/>
        </w:rPr>
        <w:t>: S34-S42 [PMID: 25755609 DOI: 10.1016/j.jceh.2014.02.155]</w:t>
      </w:r>
    </w:p>
    <w:p w14:paraId="3AB4E6A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46 </w:t>
      </w:r>
      <w:r w:rsidRPr="00334E1C">
        <w:rPr>
          <w:rFonts w:ascii="Book Antiqua" w:eastAsia="SimSun" w:hAnsi="Book Antiqua"/>
          <w:b/>
          <w:kern w:val="2"/>
          <w:lang w:eastAsia="zh-CN"/>
        </w:rPr>
        <w:t>Bottomley SS</w:t>
      </w:r>
      <w:r w:rsidRPr="00334E1C">
        <w:rPr>
          <w:rFonts w:ascii="Book Antiqua" w:eastAsia="SimSun" w:hAnsi="Book Antiqua"/>
          <w:kern w:val="2"/>
          <w:lang w:eastAsia="zh-CN"/>
        </w:rPr>
        <w:t xml:space="preserve">. </w:t>
      </w:r>
      <w:bookmarkStart w:id="49" w:name="OLE_LINK120"/>
      <w:bookmarkStart w:id="50" w:name="OLE_LINK121"/>
      <w:r w:rsidRPr="00334E1C">
        <w:rPr>
          <w:rFonts w:ascii="Book Antiqua" w:eastAsia="SimSun" w:hAnsi="Book Antiqua"/>
          <w:kern w:val="2"/>
          <w:lang w:eastAsia="zh-CN"/>
        </w:rPr>
        <w:t xml:space="preserve">Secondary iron overload disorders. </w:t>
      </w:r>
      <w:bookmarkEnd w:id="49"/>
      <w:bookmarkEnd w:id="50"/>
      <w:proofErr w:type="spellStart"/>
      <w:r w:rsidRPr="00334E1C">
        <w:rPr>
          <w:rFonts w:ascii="Book Antiqua" w:eastAsia="SimSun" w:hAnsi="Book Antiqua"/>
          <w:i/>
          <w:kern w:val="2"/>
          <w:lang w:eastAsia="zh-CN"/>
        </w:rPr>
        <w:t>Semin</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Hematol</w:t>
      </w:r>
      <w:proofErr w:type="spellEnd"/>
      <w:r w:rsidRPr="00334E1C">
        <w:rPr>
          <w:rFonts w:ascii="Book Antiqua" w:eastAsia="SimSun" w:hAnsi="Book Antiqua"/>
          <w:kern w:val="2"/>
          <w:lang w:eastAsia="zh-CN"/>
        </w:rPr>
        <w:t xml:space="preserve"> 1998; </w:t>
      </w:r>
      <w:r w:rsidRPr="00334E1C">
        <w:rPr>
          <w:rFonts w:ascii="Book Antiqua" w:eastAsia="SimSun" w:hAnsi="Book Antiqua"/>
          <w:b/>
          <w:kern w:val="2"/>
          <w:lang w:eastAsia="zh-CN"/>
        </w:rPr>
        <w:t>35</w:t>
      </w:r>
      <w:r w:rsidRPr="00334E1C">
        <w:rPr>
          <w:rFonts w:ascii="Book Antiqua" w:eastAsia="SimSun" w:hAnsi="Book Antiqua"/>
          <w:kern w:val="2"/>
          <w:lang w:eastAsia="zh-CN"/>
        </w:rPr>
        <w:t>: 77-86 [PMID: 9460811</w:t>
      </w:r>
      <w:r w:rsidRPr="00334E1C">
        <w:rPr>
          <w:rFonts w:ascii="Book Antiqua" w:eastAsia="SimSun" w:hAnsi="Book Antiqua" w:hint="eastAsia"/>
          <w:kern w:val="2"/>
          <w:lang w:eastAsia="zh-CN"/>
        </w:rPr>
        <w:t xml:space="preserve"> DOI: </w:t>
      </w:r>
      <w:r w:rsidRPr="00334E1C">
        <w:rPr>
          <w:rFonts w:ascii="Book Antiqua" w:eastAsia="SimSun" w:hAnsi="Book Antiqua"/>
          <w:kern w:val="2"/>
          <w:lang w:eastAsia="zh-CN"/>
        </w:rPr>
        <w:t>10.1080/09537109876474]</w:t>
      </w:r>
    </w:p>
    <w:p w14:paraId="4900D32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47 </w:t>
      </w:r>
      <w:r w:rsidRPr="00334E1C">
        <w:rPr>
          <w:rFonts w:ascii="Book Antiqua" w:eastAsia="SimSun" w:hAnsi="Book Antiqua"/>
          <w:b/>
          <w:kern w:val="2"/>
          <w:lang w:eastAsia="zh-CN"/>
        </w:rPr>
        <w:t>Chung H</w:t>
      </w:r>
      <w:r w:rsidRPr="00334E1C">
        <w:rPr>
          <w:rFonts w:ascii="Book Antiqua" w:eastAsia="SimSun" w:hAnsi="Book Antiqua"/>
          <w:kern w:val="2"/>
          <w:lang w:eastAsia="zh-CN"/>
        </w:rPr>
        <w:t xml:space="preserve">, Kudo M, Kawasaki T, Kitano M, Minami Y, </w:t>
      </w:r>
      <w:proofErr w:type="spellStart"/>
      <w:r w:rsidRPr="00334E1C">
        <w:rPr>
          <w:rFonts w:ascii="Book Antiqua" w:eastAsia="SimSun" w:hAnsi="Book Antiqua"/>
          <w:kern w:val="2"/>
          <w:lang w:eastAsia="zh-CN"/>
        </w:rPr>
        <w:t>Suetomi</w:t>
      </w:r>
      <w:proofErr w:type="spellEnd"/>
      <w:r w:rsidRPr="00334E1C">
        <w:rPr>
          <w:rFonts w:ascii="Book Antiqua" w:eastAsia="SimSun" w:hAnsi="Book Antiqua"/>
          <w:kern w:val="2"/>
          <w:lang w:eastAsia="zh-CN"/>
        </w:rPr>
        <w:t xml:space="preserve"> Y, </w:t>
      </w:r>
      <w:proofErr w:type="spellStart"/>
      <w:r w:rsidRPr="00334E1C">
        <w:rPr>
          <w:rFonts w:ascii="Book Antiqua" w:eastAsia="SimSun" w:hAnsi="Book Antiqua"/>
          <w:kern w:val="2"/>
          <w:lang w:eastAsia="zh-CN"/>
        </w:rPr>
        <w:t>Onda</w:t>
      </w:r>
      <w:proofErr w:type="spellEnd"/>
      <w:r w:rsidRPr="00334E1C">
        <w:rPr>
          <w:rFonts w:ascii="Book Antiqua" w:eastAsia="SimSun" w:hAnsi="Book Antiqua"/>
          <w:kern w:val="2"/>
          <w:lang w:eastAsia="zh-CN"/>
        </w:rPr>
        <w:t xml:space="preserve"> H. Hepatocellular carcinoma associated with secondary haemochromatosis in non-cirrhotic liver: a case report.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i/>
          <w:kern w:val="2"/>
          <w:lang w:eastAsia="zh-CN"/>
        </w:rPr>
        <w:t xml:space="preserve"> Res</w:t>
      </w:r>
      <w:r w:rsidRPr="00334E1C">
        <w:rPr>
          <w:rFonts w:ascii="Book Antiqua" w:eastAsia="SimSun" w:hAnsi="Book Antiqua"/>
          <w:kern w:val="2"/>
          <w:lang w:eastAsia="zh-CN"/>
        </w:rPr>
        <w:t xml:space="preserve"> 2003; </w:t>
      </w:r>
      <w:r w:rsidRPr="00334E1C">
        <w:rPr>
          <w:rFonts w:ascii="Book Antiqua" w:eastAsia="SimSun" w:hAnsi="Book Antiqua"/>
          <w:b/>
          <w:kern w:val="2"/>
          <w:lang w:eastAsia="zh-CN"/>
        </w:rPr>
        <w:t>26</w:t>
      </w:r>
      <w:r w:rsidRPr="00334E1C">
        <w:rPr>
          <w:rFonts w:ascii="Book Antiqua" w:eastAsia="SimSun" w:hAnsi="Book Antiqua"/>
          <w:kern w:val="2"/>
          <w:lang w:eastAsia="zh-CN"/>
        </w:rPr>
        <w:t>: 254-258 [PMID: 12850700 DOI: 10.1016/S1386-6346(03)00109-8]</w:t>
      </w:r>
    </w:p>
    <w:p w14:paraId="3FB26EF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48 </w:t>
      </w:r>
      <w:proofErr w:type="spellStart"/>
      <w:r w:rsidRPr="00334E1C">
        <w:rPr>
          <w:rFonts w:ascii="Book Antiqua" w:eastAsia="SimSun" w:hAnsi="Book Antiqua"/>
          <w:b/>
          <w:kern w:val="2"/>
          <w:lang w:eastAsia="zh-CN"/>
        </w:rPr>
        <w:t>Ikoma</w:t>
      </w:r>
      <w:proofErr w:type="spellEnd"/>
      <w:r w:rsidRPr="00334E1C">
        <w:rPr>
          <w:rFonts w:ascii="Book Antiqua" w:eastAsia="SimSun" w:hAnsi="Book Antiqua"/>
          <w:b/>
          <w:kern w:val="2"/>
          <w:lang w:eastAsia="zh-CN"/>
        </w:rPr>
        <w:t xml:space="preserve"> N</w:t>
      </w:r>
      <w:r w:rsidRPr="00334E1C">
        <w:rPr>
          <w:rFonts w:ascii="Book Antiqua" w:eastAsia="SimSun" w:hAnsi="Book Antiqua"/>
          <w:kern w:val="2"/>
          <w:lang w:eastAsia="zh-CN"/>
        </w:rPr>
        <w:t xml:space="preserve">, Shinozaki H, </w:t>
      </w:r>
      <w:proofErr w:type="spellStart"/>
      <w:r w:rsidRPr="00334E1C">
        <w:rPr>
          <w:rFonts w:ascii="Book Antiqua" w:eastAsia="SimSun" w:hAnsi="Book Antiqua"/>
          <w:kern w:val="2"/>
          <w:lang w:eastAsia="zh-CN"/>
        </w:rPr>
        <w:t>Kozuki</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Ibuki</w:t>
      </w:r>
      <w:proofErr w:type="spellEnd"/>
      <w:r w:rsidRPr="00334E1C">
        <w:rPr>
          <w:rFonts w:ascii="Book Antiqua" w:eastAsia="SimSun" w:hAnsi="Book Antiqua"/>
          <w:kern w:val="2"/>
          <w:lang w:eastAsia="zh-CN"/>
        </w:rPr>
        <w:t xml:space="preserve"> S, Sugano K, Mukai M, Masuda Y, Kobayashi K, Ogata Y. A Case Report of Hepatocellular Carcinoma in a Non-cirrhotic Patient </w:t>
      </w:r>
      <w:proofErr w:type="gramStart"/>
      <w:r w:rsidRPr="00334E1C">
        <w:rPr>
          <w:rFonts w:ascii="Book Antiqua" w:eastAsia="SimSun" w:hAnsi="Book Antiqua"/>
          <w:kern w:val="2"/>
          <w:lang w:eastAsia="zh-CN"/>
        </w:rPr>
        <w:t>With</w:t>
      </w:r>
      <w:proofErr w:type="gramEnd"/>
      <w:r w:rsidRPr="00334E1C">
        <w:rPr>
          <w:rFonts w:ascii="Book Antiqua" w:eastAsia="SimSun" w:hAnsi="Book Antiqua"/>
          <w:kern w:val="2"/>
          <w:lang w:eastAsia="zh-CN"/>
        </w:rPr>
        <w:t xml:space="preserve"> Liver Iron Overload Associated With Myelodysplastic Syndrome. </w:t>
      </w:r>
      <w:r w:rsidRPr="00334E1C">
        <w:rPr>
          <w:rFonts w:ascii="Book Antiqua" w:eastAsia="SimSun" w:hAnsi="Book Antiqua"/>
          <w:i/>
          <w:kern w:val="2"/>
          <w:lang w:eastAsia="zh-CN"/>
        </w:rPr>
        <w:t>World J Oncol</w:t>
      </w:r>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4</w:t>
      </w:r>
      <w:r w:rsidRPr="00334E1C">
        <w:rPr>
          <w:rFonts w:ascii="Book Antiqua" w:eastAsia="SimSun" w:hAnsi="Book Antiqua"/>
          <w:kern w:val="2"/>
          <w:lang w:eastAsia="zh-CN"/>
        </w:rPr>
        <w:t>: 248-251 [PMID: 29147365 DOI: 10.4021/wjon611e]</w:t>
      </w:r>
    </w:p>
    <w:p w14:paraId="3B58D39A"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49 </w:t>
      </w:r>
      <w:proofErr w:type="spellStart"/>
      <w:r w:rsidRPr="00334E1C">
        <w:rPr>
          <w:rFonts w:ascii="Book Antiqua" w:eastAsia="SimSun" w:hAnsi="Book Antiqua"/>
          <w:b/>
          <w:kern w:val="2"/>
          <w:lang w:eastAsia="zh-CN"/>
        </w:rPr>
        <w:t>Turlin</w:t>
      </w:r>
      <w:proofErr w:type="spellEnd"/>
      <w:r w:rsidRPr="00334E1C">
        <w:rPr>
          <w:rFonts w:ascii="Book Antiqua" w:eastAsia="SimSun" w:hAnsi="Book Antiqua"/>
          <w:b/>
          <w:kern w:val="2"/>
          <w:lang w:eastAsia="zh-CN"/>
        </w:rPr>
        <w:t xml:space="preserve"> B</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Juguet</w:t>
      </w:r>
      <w:proofErr w:type="spellEnd"/>
      <w:r w:rsidRPr="00334E1C">
        <w:rPr>
          <w:rFonts w:ascii="Book Antiqua" w:eastAsia="SimSun" w:hAnsi="Book Antiqua"/>
          <w:kern w:val="2"/>
          <w:lang w:eastAsia="zh-CN"/>
        </w:rPr>
        <w:t xml:space="preserve"> F, </w:t>
      </w:r>
      <w:proofErr w:type="spellStart"/>
      <w:r w:rsidRPr="00334E1C">
        <w:rPr>
          <w:rFonts w:ascii="Book Antiqua" w:eastAsia="SimSun" w:hAnsi="Book Antiqua"/>
          <w:kern w:val="2"/>
          <w:lang w:eastAsia="zh-CN"/>
        </w:rPr>
        <w:t>Moirand</w:t>
      </w:r>
      <w:proofErr w:type="spellEnd"/>
      <w:r w:rsidRPr="00334E1C">
        <w:rPr>
          <w:rFonts w:ascii="Book Antiqua" w:eastAsia="SimSun" w:hAnsi="Book Antiqua"/>
          <w:kern w:val="2"/>
          <w:lang w:eastAsia="zh-CN"/>
        </w:rPr>
        <w:t xml:space="preserve"> R, Le </w:t>
      </w:r>
      <w:proofErr w:type="spellStart"/>
      <w:r w:rsidRPr="00334E1C">
        <w:rPr>
          <w:rFonts w:ascii="Book Antiqua" w:eastAsia="SimSun" w:hAnsi="Book Antiqua"/>
          <w:kern w:val="2"/>
          <w:lang w:eastAsia="zh-CN"/>
        </w:rPr>
        <w:t>Quilleuc</w:t>
      </w:r>
      <w:proofErr w:type="spellEnd"/>
      <w:r w:rsidRPr="00334E1C">
        <w:rPr>
          <w:rFonts w:ascii="Book Antiqua" w:eastAsia="SimSun" w:hAnsi="Book Antiqua"/>
          <w:kern w:val="2"/>
          <w:lang w:eastAsia="zh-CN"/>
        </w:rPr>
        <w:t xml:space="preserve"> D, </w:t>
      </w:r>
      <w:proofErr w:type="spellStart"/>
      <w:r w:rsidRPr="00334E1C">
        <w:rPr>
          <w:rFonts w:ascii="Book Antiqua" w:eastAsia="SimSun" w:hAnsi="Book Antiqua"/>
          <w:kern w:val="2"/>
          <w:lang w:eastAsia="zh-CN"/>
        </w:rPr>
        <w:t>Loréal</w:t>
      </w:r>
      <w:proofErr w:type="spellEnd"/>
      <w:r w:rsidRPr="00334E1C">
        <w:rPr>
          <w:rFonts w:ascii="Book Antiqua" w:eastAsia="SimSun" w:hAnsi="Book Antiqua"/>
          <w:kern w:val="2"/>
          <w:lang w:eastAsia="zh-CN"/>
        </w:rPr>
        <w:t xml:space="preserve"> O, Campion JP, </w:t>
      </w:r>
      <w:proofErr w:type="spellStart"/>
      <w:r w:rsidRPr="00334E1C">
        <w:rPr>
          <w:rFonts w:ascii="Book Antiqua" w:eastAsia="SimSun" w:hAnsi="Book Antiqua"/>
          <w:kern w:val="2"/>
          <w:lang w:eastAsia="zh-CN"/>
        </w:rPr>
        <w:t>Launois</w:t>
      </w:r>
      <w:proofErr w:type="spellEnd"/>
      <w:r w:rsidRPr="00334E1C">
        <w:rPr>
          <w:rFonts w:ascii="Book Antiqua" w:eastAsia="SimSun" w:hAnsi="Book Antiqua"/>
          <w:kern w:val="2"/>
          <w:lang w:eastAsia="zh-CN"/>
        </w:rPr>
        <w:t xml:space="preserve"> B, </w:t>
      </w:r>
      <w:proofErr w:type="spellStart"/>
      <w:r w:rsidRPr="00334E1C">
        <w:rPr>
          <w:rFonts w:ascii="Book Antiqua" w:eastAsia="SimSun" w:hAnsi="Book Antiqua"/>
          <w:kern w:val="2"/>
          <w:lang w:eastAsia="zh-CN"/>
        </w:rPr>
        <w:t>Ramée</w:t>
      </w:r>
      <w:proofErr w:type="spellEnd"/>
      <w:r w:rsidRPr="00334E1C">
        <w:rPr>
          <w:rFonts w:ascii="Book Antiqua" w:eastAsia="SimSun" w:hAnsi="Book Antiqua"/>
          <w:kern w:val="2"/>
          <w:lang w:eastAsia="zh-CN"/>
        </w:rPr>
        <w:t xml:space="preserve"> MP, </w:t>
      </w:r>
      <w:proofErr w:type="spellStart"/>
      <w:r w:rsidRPr="00334E1C">
        <w:rPr>
          <w:rFonts w:ascii="Book Antiqua" w:eastAsia="SimSun" w:hAnsi="Book Antiqua"/>
          <w:kern w:val="2"/>
          <w:lang w:eastAsia="zh-CN"/>
        </w:rPr>
        <w:t>Brissot</w:t>
      </w:r>
      <w:proofErr w:type="spellEnd"/>
      <w:r w:rsidRPr="00334E1C">
        <w:rPr>
          <w:rFonts w:ascii="Book Antiqua" w:eastAsia="SimSun" w:hAnsi="Book Antiqua"/>
          <w:kern w:val="2"/>
          <w:lang w:eastAsia="zh-CN"/>
        </w:rPr>
        <w:t xml:space="preserve"> P, </w:t>
      </w:r>
      <w:proofErr w:type="spellStart"/>
      <w:r w:rsidRPr="00334E1C">
        <w:rPr>
          <w:rFonts w:ascii="Book Antiqua" w:eastAsia="SimSun" w:hAnsi="Book Antiqua"/>
          <w:kern w:val="2"/>
          <w:lang w:eastAsia="zh-CN"/>
        </w:rPr>
        <w:t>Deugnier</w:t>
      </w:r>
      <w:proofErr w:type="spellEnd"/>
      <w:r w:rsidRPr="00334E1C">
        <w:rPr>
          <w:rFonts w:ascii="Book Antiqua" w:eastAsia="SimSun" w:hAnsi="Book Antiqua"/>
          <w:kern w:val="2"/>
          <w:lang w:eastAsia="zh-CN"/>
        </w:rPr>
        <w:t xml:space="preserve"> Y. Increased liver iron stores in patients with hepatocellular carcinoma developed on a noncirrhotic liver. </w:t>
      </w:r>
      <w:r w:rsidRPr="00334E1C">
        <w:rPr>
          <w:rFonts w:ascii="Book Antiqua" w:eastAsia="SimSun" w:hAnsi="Book Antiqua"/>
          <w:i/>
          <w:kern w:val="2"/>
          <w:lang w:eastAsia="zh-CN"/>
        </w:rPr>
        <w:t>Hepatology</w:t>
      </w:r>
      <w:r w:rsidRPr="00334E1C">
        <w:rPr>
          <w:rFonts w:ascii="Book Antiqua" w:eastAsia="SimSun" w:hAnsi="Book Antiqua"/>
          <w:kern w:val="2"/>
          <w:lang w:eastAsia="zh-CN"/>
        </w:rPr>
        <w:t xml:space="preserve"> 1995; </w:t>
      </w:r>
      <w:r w:rsidRPr="00334E1C">
        <w:rPr>
          <w:rFonts w:ascii="Book Antiqua" w:eastAsia="SimSun" w:hAnsi="Book Antiqua"/>
          <w:b/>
          <w:kern w:val="2"/>
          <w:lang w:eastAsia="zh-CN"/>
        </w:rPr>
        <w:t>22</w:t>
      </w:r>
      <w:r w:rsidRPr="00334E1C">
        <w:rPr>
          <w:rFonts w:ascii="Book Antiqua" w:eastAsia="SimSun" w:hAnsi="Book Antiqua"/>
          <w:kern w:val="2"/>
          <w:lang w:eastAsia="zh-CN"/>
        </w:rPr>
        <w:t>: 446-450 [PMID: 7635411 DOI: 10.1002/hep.1840220212]</w:t>
      </w:r>
    </w:p>
    <w:p w14:paraId="59BA7FC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50 </w:t>
      </w:r>
      <w:r w:rsidRPr="00334E1C">
        <w:rPr>
          <w:rFonts w:ascii="Book Antiqua" w:eastAsia="SimSun" w:hAnsi="Book Antiqua"/>
          <w:b/>
          <w:kern w:val="2"/>
          <w:lang w:eastAsia="zh-CN"/>
        </w:rPr>
        <w:t>Hussain SP</w:t>
      </w:r>
      <w:r w:rsidRPr="00334E1C">
        <w:rPr>
          <w:rFonts w:ascii="Book Antiqua" w:eastAsia="SimSun" w:hAnsi="Book Antiqua"/>
          <w:kern w:val="2"/>
          <w:lang w:eastAsia="zh-CN"/>
        </w:rPr>
        <w:t xml:space="preserve">, Raja K, </w:t>
      </w:r>
      <w:proofErr w:type="spellStart"/>
      <w:r w:rsidRPr="00334E1C">
        <w:rPr>
          <w:rFonts w:ascii="Book Antiqua" w:eastAsia="SimSun" w:hAnsi="Book Antiqua"/>
          <w:kern w:val="2"/>
          <w:lang w:eastAsia="zh-CN"/>
        </w:rPr>
        <w:t>Amstad</w:t>
      </w:r>
      <w:proofErr w:type="spellEnd"/>
      <w:r w:rsidRPr="00334E1C">
        <w:rPr>
          <w:rFonts w:ascii="Book Antiqua" w:eastAsia="SimSun" w:hAnsi="Book Antiqua"/>
          <w:kern w:val="2"/>
          <w:lang w:eastAsia="zh-CN"/>
        </w:rPr>
        <w:t xml:space="preserve"> PA, Sawyer M, </w:t>
      </w:r>
      <w:proofErr w:type="spellStart"/>
      <w:r w:rsidRPr="00334E1C">
        <w:rPr>
          <w:rFonts w:ascii="Book Antiqua" w:eastAsia="SimSun" w:hAnsi="Book Antiqua"/>
          <w:kern w:val="2"/>
          <w:lang w:eastAsia="zh-CN"/>
        </w:rPr>
        <w:t>Trudel</w:t>
      </w:r>
      <w:proofErr w:type="spellEnd"/>
      <w:r w:rsidRPr="00334E1C">
        <w:rPr>
          <w:rFonts w:ascii="Book Antiqua" w:eastAsia="SimSun" w:hAnsi="Book Antiqua"/>
          <w:kern w:val="2"/>
          <w:lang w:eastAsia="zh-CN"/>
        </w:rPr>
        <w:t xml:space="preserve"> LJ, </w:t>
      </w:r>
      <w:proofErr w:type="spellStart"/>
      <w:r w:rsidRPr="00334E1C">
        <w:rPr>
          <w:rFonts w:ascii="Book Antiqua" w:eastAsia="SimSun" w:hAnsi="Book Antiqua"/>
          <w:kern w:val="2"/>
          <w:lang w:eastAsia="zh-CN"/>
        </w:rPr>
        <w:t>Wogan</w:t>
      </w:r>
      <w:proofErr w:type="spellEnd"/>
      <w:r w:rsidRPr="00334E1C">
        <w:rPr>
          <w:rFonts w:ascii="Book Antiqua" w:eastAsia="SimSun" w:hAnsi="Book Antiqua"/>
          <w:kern w:val="2"/>
          <w:lang w:eastAsia="zh-CN"/>
        </w:rPr>
        <w:t xml:space="preserve"> GN, </w:t>
      </w:r>
      <w:proofErr w:type="spellStart"/>
      <w:r w:rsidRPr="00334E1C">
        <w:rPr>
          <w:rFonts w:ascii="Book Antiqua" w:eastAsia="SimSun" w:hAnsi="Book Antiqua"/>
          <w:kern w:val="2"/>
          <w:lang w:eastAsia="zh-CN"/>
        </w:rPr>
        <w:t>Hofseth</w:t>
      </w:r>
      <w:proofErr w:type="spellEnd"/>
      <w:r w:rsidRPr="00334E1C">
        <w:rPr>
          <w:rFonts w:ascii="Book Antiqua" w:eastAsia="SimSun" w:hAnsi="Book Antiqua"/>
          <w:kern w:val="2"/>
          <w:lang w:eastAsia="zh-CN"/>
        </w:rPr>
        <w:t xml:space="preserve"> LJ, Shields PG, </w:t>
      </w:r>
      <w:proofErr w:type="spellStart"/>
      <w:r w:rsidRPr="00334E1C">
        <w:rPr>
          <w:rFonts w:ascii="Book Antiqua" w:eastAsia="SimSun" w:hAnsi="Book Antiqua"/>
          <w:kern w:val="2"/>
          <w:lang w:eastAsia="zh-CN"/>
        </w:rPr>
        <w:t>Billiar</w:t>
      </w:r>
      <w:proofErr w:type="spellEnd"/>
      <w:r w:rsidRPr="00334E1C">
        <w:rPr>
          <w:rFonts w:ascii="Book Antiqua" w:eastAsia="SimSun" w:hAnsi="Book Antiqua"/>
          <w:kern w:val="2"/>
          <w:lang w:eastAsia="zh-CN"/>
        </w:rPr>
        <w:t xml:space="preserve"> TR, </w:t>
      </w:r>
      <w:proofErr w:type="spellStart"/>
      <w:r w:rsidRPr="00334E1C">
        <w:rPr>
          <w:rFonts w:ascii="Book Antiqua" w:eastAsia="SimSun" w:hAnsi="Book Antiqua"/>
          <w:kern w:val="2"/>
          <w:lang w:eastAsia="zh-CN"/>
        </w:rPr>
        <w:t>Trautwein</w:t>
      </w:r>
      <w:proofErr w:type="spellEnd"/>
      <w:r w:rsidRPr="00334E1C">
        <w:rPr>
          <w:rFonts w:ascii="Book Antiqua" w:eastAsia="SimSun" w:hAnsi="Book Antiqua"/>
          <w:kern w:val="2"/>
          <w:lang w:eastAsia="zh-CN"/>
        </w:rPr>
        <w:t xml:space="preserve"> C, </w:t>
      </w:r>
      <w:proofErr w:type="spellStart"/>
      <w:r w:rsidRPr="00334E1C">
        <w:rPr>
          <w:rFonts w:ascii="Book Antiqua" w:eastAsia="SimSun" w:hAnsi="Book Antiqua"/>
          <w:kern w:val="2"/>
          <w:lang w:eastAsia="zh-CN"/>
        </w:rPr>
        <w:t>Hohler</w:t>
      </w:r>
      <w:proofErr w:type="spellEnd"/>
      <w:r w:rsidRPr="00334E1C">
        <w:rPr>
          <w:rFonts w:ascii="Book Antiqua" w:eastAsia="SimSun" w:hAnsi="Book Antiqua"/>
          <w:kern w:val="2"/>
          <w:lang w:eastAsia="zh-CN"/>
        </w:rPr>
        <w:t xml:space="preserve"> T, Galle PR, Phillips DH, </w:t>
      </w:r>
      <w:proofErr w:type="spellStart"/>
      <w:r w:rsidRPr="00334E1C">
        <w:rPr>
          <w:rFonts w:ascii="Book Antiqua" w:eastAsia="SimSun" w:hAnsi="Book Antiqua"/>
          <w:kern w:val="2"/>
          <w:lang w:eastAsia="zh-CN"/>
        </w:rPr>
        <w:t>Markin</w:t>
      </w:r>
      <w:proofErr w:type="spellEnd"/>
      <w:r w:rsidRPr="00334E1C">
        <w:rPr>
          <w:rFonts w:ascii="Book Antiqua" w:eastAsia="SimSun" w:hAnsi="Book Antiqua"/>
          <w:kern w:val="2"/>
          <w:lang w:eastAsia="zh-CN"/>
        </w:rPr>
        <w:t xml:space="preserve"> R, </w:t>
      </w:r>
      <w:proofErr w:type="spellStart"/>
      <w:r w:rsidRPr="00334E1C">
        <w:rPr>
          <w:rFonts w:ascii="Book Antiqua" w:eastAsia="SimSun" w:hAnsi="Book Antiqua"/>
          <w:kern w:val="2"/>
          <w:lang w:eastAsia="zh-CN"/>
        </w:rPr>
        <w:t>Marrogi</w:t>
      </w:r>
      <w:proofErr w:type="spellEnd"/>
      <w:r w:rsidRPr="00334E1C">
        <w:rPr>
          <w:rFonts w:ascii="Book Antiqua" w:eastAsia="SimSun" w:hAnsi="Book Antiqua"/>
          <w:kern w:val="2"/>
          <w:lang w:eastAsia="zh-CN"/>
        </w:rPr>
        <w:t xml:space="preserve"> AJ, Harris CC. Increased p53 mutation load in nontumorous human liver of </w:t>
      </w:r>
      <w:proofErr w:type="spellStart"/>
      <w:r w:rsidRPr="00334E1C">
        <w:rPr>
          <w:rFonts w:ascii="Book Antiqua" w:eastAsia="SimSun" w:hAnsi="Book Antiqua"/>
          <w:kern w:val="2"/>
          <w:lang w:eastAsia="zh-CN"/>
        </w:rPr>
        <w:t>wilson</w:t>
      </w:r>
      <w:proofErr w:type="spellEnd"/>
      <w:r w:rsidRPr="00334E1C">
        <w:rPr>
          <w:rFonts w:ascii="Book Antiqua" w:eastAsia="SimSun" w:hAnsi="Book Antiqua"/>
          <w:kern w:val="2"/>
          <w:lang w:eastAsia="zh-CN"/>
        </w:rPr>
        <w:t xml:space="preserve"> disease and </w:t>
      </w:r>
      <w:r w:rsidRPr="00334E1C">
        <w:rPr>
          <w:rFonts w:ascii="Book Antiqua" w:eastAsia="SimSun" w:hAnsi="Book Antiqua"/>
          <w:kern w:val="2"/>
          <w:lang w:eastAsia="zh-CN"/>
        </w:rPr>
        <w:lastRenderedPageBreak/>
        <w:t xml:space="preserve">hemochromatosis: oxyradical overload diseases. </w:t>
      </w:r>
      <w:r w:rsidRPr="00334E1C">
        <w:rPr>
          <w:rFonts w:ascii="Book Antiqua" w:eastAsia="SimSun" w:hAnsi="Book Antiqua"/>
          <w:i/>
          <w:kern w:val="2"/>
          <w:lang w:eastAsia="zh-CN"/>
        </w:rPr>
        <w:t xml:space="preserve">Proc Natl </w:t>
      </w:r>
      <w:proofErr w:type="spellStart"/>
      <w:r w:rsidRPr="00334E1C">
        <w:rPr>
          <w:rFonts w:ascii="Book Antiqua" w:eastAsia="SimSun" w:hAnsi="Book Antiqua"/>
          <w:i/>
          <w:kern w:val="2"/>
          <w:lang w:eastAsia="zh-CN"/>
        </w:rPr>
        <w:t>Acad</w:t>
      </w:r>
      <w:proofErr w:type="spellEnd"/>
      <w:r w:rsidRPr="00334E1C">
        <w:rPr>
          <w:rFonts w:ascii="Book Antiqua" w:eastAsia="SimSun" w:hAnsi="Book Antiqua"/>
          <w:i/>
          <w:kern w:val="2"/>
          <w:lang w:eastAsia="zh-CN"/>
        </w:rPr>
        <w:t xml:space="preserve"> Sci U S A</w:t>
      </w:r>
      <w:r w:rsidRPr="00334E1C">
        <w:rPr>
          <w:rFonts w:ascii="Book Antiqua" w:eastAsia="SimSun" w:hAnsi="Book Antiqua"/>
          <w:kern w:val="2"/>
          <w:lang w:eastAsia="zh-CN"/>
        </w:rPr>
        <w:t xml:space="preserve"> 2000; </w:t>
      </w:r>
      <w:r w:rsidRPr="00334E1C">
        <w:rPr>
          <w:rFonts w:ascii="Book Antiqua" w:eastAsia="SimSun" w:hAnsi="Book Antiqua"/>
          <w:b/>
          <w:kern w:val="2"/>
          <w:lang w:eastAsia="zh-CN"/>
        </w:rPr>
        <w:t>97</w:t>
      </w:r>
      <w:r w:rsidRPr="00334E1C">
        <w:rPr>
          <w:rFonts w:ascii="Book Antiqua" w:eastAsia="SimSun" w:hAnsi="Book Antiqua"/>
          <w:kern w:val="2"/>
          <w:lang w:eastAsia="zh-CN"/>
        </w:rPr>
        <w:t>: 12770-12775 [PMID: 11050162 DOI: 10.1073/pnas.220416097]</w:t>
      </w:r>
    </w:p>
    <w:p w14:paraId="62C5D8E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51 </w:t>
      </w:r>
      <w:proofErr w:type="spellStart"/>
      <w:r w:rsidRPr="00334E1C">
        <w:rPr>
          <w:rFonts w:ascii="Book Antiqua" w:eastAsia="SimSun" w:hAnsi="Book Antiqua"/>
          <w:b/>
          <w:kern w:val="2"/>
          <w:lang w:eastAsia="zh-CN"/>
        </w:rPr>
        <w:t>Ioannou</w:t>
      </w:r>
      <w:proofErr w:type="spellEnd"/>
      <w:r w:rsidRPr="00334E1C">
        <w:rPr>
          <w:rFonts w:ascii="Book Antiqua" w:eastAsia="SimSun" w:hAnsi="Book Antiqua"/>
          <w:b/>
          <w:kern w:val="2"/>
          <w:lang w:eastAsia="zh-CN"/>
        </w:rPr>
        <w:t xml:space="preserve"> GN</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Kowdley</w:t>
      </w:r>
      <w:proofErr w:type="spellEnd"/>
      <w:r w:rsidRPr="00334E1C">
        <w:rPr>
          <w:rFonts w:ascii="Book Antiqua" w:eastAsia="SimSun" w:hAnsi="Book Antiqua"/>
          <w:kern w:val="2"/>
          <w:lang w:eastAsia="zh-CN"/>
        </w:rPr>
        <w:t xml:space="preserve"> KV. Iron, HFE mutations, and hepatocellular carcinoma: is hepatic iron a carcinogen?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i/>
          <w:kern w:val="2"/>
          <w:lang w:eastAsia="zh-CN"/>
        </w:rPr>
        <w:t xml:space="preserve"> Gastroenterol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2003; </w:t>
      </w:r>
      <w:r w:rsidRPr="00334E1C">
        <w:rPr>
          <w:rFonts w:ascii="Book Antiqua" w:eastAsia="SimSun" w:hAnsi="Book Antiqua"/>
          <w:b/>
          <w:kern w:val="2"/>
          <w:lang w:eastAsia="zh-CN"/>
        </w:rPr>
        <w:t>1</w:t>
      </w:r>
      <w:r w:rsidRPr="00334E1C">
        <w:rPr>
          <w:rFonts w:ascii="Book Antiqua" w:eastAsia="SimSun" w:hAnsi="Book Antiqua"/>
          <w:kern w:val="2"/>
          <w:lang w:eastAsia="zh-CN"/>
        </w:rPr>
        <w:t>: 246-248 [PMID: 15017663 DOI: 10.1016/S1542-3565(03)00126-5]</w:t>
      </w:r>
    </w:p>
    <w:p w14:paraId="5B1EF24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52 </w:t>
      </w:r>
      <w:proofErr w:type="spellStart"/>
      <w:r w:rsidRPr="00334E1C">
        <w:rPr>
          <w:rFonts w:ascii="Book Antiqua" w:eastAsia="SimSun" w:hAnsi="Book Antiqua"/>
          <w:b/>
          <w:kern w:val="2"/>
          <w:lang w:eastAsia="zh-CN"/>
        </w:rPr>
        <w:t>Nzeako</w:t>
      </w:r>
      <w:proofErr w:type="spellEnd"/>
      <w:r w:rsidRPr="00334E1C">
        <w:rPr>
          <w:rFonts w:ascii="Book Antiqua" w:eastAsia="SimSun" w:hAnsi="Book Antiqua"/>
          <w:b/>
          <w:kern w:val="2"/>
          <w:lang w:eastAsia="zh-CN"/>
        </w:rPr>
        <w:t xml:space="preserve"> UC</w:t>
      </w:r>
      <w:r w:rsidRPr="00334E1C">
        <w:rPr>
          <w:rFonts w:ascii="Book Antiqua" w:eastAsia="SimSun" w:hAnsi="Book Antiqua"/>
          <w:kern w:val="2"/>
          <w:lang w:eastAsia="zh-CN"/>
        </w:rPr>
        <w:t xml:space="preserve">, Goodman ZD, Ishak KG. Hepatocellular carcinoma in cirrhotic and noncirrhotic livers. A </w:t>
      </w:r>
      <w:proofErr w:type="spellStart"/>
      <w:r w:rsidRPr="00334E1C">
        <w:rPr>
          <w:rFonts w:ascii="Book Antiqua" w:eastAsia="SimSun" w:hAnsi="Book Antiqua"/>
          <w:kern w:val="2"/>
          <w:lang w:eastAsia="zh-CN"/>
        </w:rPr>
        <w:t>clinico</w:t>
      </w:r>
      <w:proofErr w:type="spellEnd"/>
      <w:r w:rsidRPr="00334E1C">
        <w:rPr>
          <w:rFonts w:ascii="Book Antiqua" w:eastAsia="SimSun" w:hAnsi="Book Antiqua"/>
          <w:kern w:val="2"/>
          <w:lang w:eastAsia="zh-CN"/>
        </w:rPr>
        <w:t xml:space="preserve">-histopathologic study of 804 North American patients. </w:t>
      </w:r>
      <w:r w:rsidRPr="00334E1C">
        <w:rPr>
          <w:rFonts w:ascii="Book Antiqua" w:eastAsia="SimSun" w:hAnsi="Book Antiqua"/>
          <w:i/>
          <w:kern w:val="2"/>
          <w:lang w:eastAsia="zh-CN"/>
        </w:rPr>
        <w:t xml:space="preserve">Am J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Pathol</w:t>
      </w:r>
      <w:proofErr w:type="spellEnd"/>
      <w:r w:rsidRPr="00334E1C">
        <w:rPr>
          <w:rFonts w:ascii="Book Antiqua" w:eastAsia="SimSun" w:hAnsi="Book Antiqua"/>
          <w:kern w:val="2"/>
          <w:lang w:eastAsia="zh-CN"/>
        </w:rPr>
        <w:t xml:space="preserve"> 1996; </w:t>
      </w:r>
      <w:r w:rsidRPr="00334E1C">
        <w:rPr>
          <w:rFonts w:ascii="Book Antiqua" w:eastAsia="SimSun" w:hAnsi="Book Antiqua"/>
          <w:b/>
          <w:kern w:val="2"/>
          <w:lang w:eastAsia="zh-CN"/>
        </w:rPr>
        <w:t>105</w:t>
      </w:r>
      <w:r w:rsidRPr="00334E1C">
        <w:rPr>
          <w:rFonts w:ascii="Book Antiqua" w:eastAsia="SimSun" w:hAnsi="Book Antiqua"/>
          <w:kern w:val="2"/>
          <w:lang w:eastAsia="zh-CN"/>
        </w:rPr>
        <w:t>: 65-75 [PMID: 8561091 DOI: 10.1093/</w:t>
      </w:r>
      <w:proofErr w:type="spellStart"/>
      <w:r w:rsidRPr="00334E1C">
        <w:rPr>
          <w:rFonts w:ascii="Book Antiqua" w:eastAsia="SimSun" w:hAnsi="Book Antiqua"/>
          <w:kern w:val="2"/>
          <w:lang w:eastAsia="zh-CN"/>
        </w:rPr>
        <w:t>ajcp</w:t>
      </w:r>
      <w:proofErr w:type="spellEnd"/>
      <w:r w:rsidRPr="00334E1C">
        <w:rPr>
          <w:rFonts w:ascii="Book Antiqua" w:eastAsia="SimSun" w:hAnsi="Book Antiqua"/>
          <w:kern w:val="2"/>
          <w:lang w:eastAsia="zh-CN"/>
        </w:rPr>
        <w:t>/105.1.65]</w:t>
      </w:r>
    </w:p>
    <w:p w14:paraId="4D4272C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53 </w:t>
      </w:r>
      <w:r w:rsidRPr="00334E1C">
        <w:rPr>
          <w:rFonts w:ascii="Book Antiqua" w:eastAsia="SimSun" w:hAnsi="Book Antiqua"/>
          <w:b/>
          <w:kern w:val="2"/>
          <w:lang w:eastAsia="zh-CN"/>
        </w:rPr>
        <w:t>Zhang YJ</w:t>
      </w:r>
      <w:r w:rsidRPr="00334E1C">
        <w:rPr>
          <w:rFonts w:ascii="Book Antiqua" w:eastAsia="SimSun" w:hAnsi="Book Antiqua"/>
          <w:kern w:val="2"/>
          <w:lang w:eastAsia="zh-CN"/>
        </w:rPr>
        <w:t xml:space="preserve">. Interactions of chemical carcinogens and genetic variation in hepatocellular carcinoma. </w:t>
      </w:r>
      <w:r w:rsidRPr="00334E1C">
        <w:rPr>
          <w:rFonts w:ascii="Book Antiqua" w:eastAsia="SimSun" w:hAnsi="Book Antiqua"/>
          <w:i/>
          <w:kern w:val="2"/>
          <w:lang w:eastAsia="zh-CN"/>
        </w:rPr>
        <w:t xml:space="preserve">World 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2010; </w:t>
      </w:r>
      <w:r w:rsidRPr="00334E1C">
        <w:rPr>
          <w:rFonts w:ascii="Book Antiqua" w:eastAsia="SimSun" w:hAnsi="Book Antiqua"/>
          <w:b/>
          <w:kern w:val="2"/>
          <w:lang w:eastAsia="zh-CN"/>
        </w:rPr>
        <w:t>2</w:t>
      </w:r>
      <w:r w:rsidRPr="00334E1C">
        <w:rPr>
          <w:rFonts w:ascii="Book Antiqua" w:eastAsia="SimSun" w:hAnsi="Book Antiqua"/>
          <w:kern w:val="2"/>
          <w:lang w:eastAsia="zh-CN"/>
        </w:rPr>
        <w:t>: 94-102 [PMID: 21160980 DOI: 10.4254/</w:t>
      </w:r>
      <w:proofErr w:type="gramStart"/>
      <w:r w:rsidRPr="00334E1C">
        <w:rPr>
          <w:rFonts w:ascii="Book Antiqua" w:eastAsia="SimSun" w:hAnsi="Book Antiqua"/>
          <w:kern w:val="2"/>
          <w:lang w:eastAsia="zh-CN"/>
        </w:rPr>
        <w:t>wjh.v</w:t>
      </w:r>
      <w:proofErr w:type="gramEnd"/>
      <w:r w:rsidRPr="00334E1C">
        <w:rPr>
          <w:rFonts w:ascii="Book Antiqua" w:eastAsia="SimSun" w:hAnsi="Book Antiqua"/>
          <w:kern w:val="2"/>
          <w:lang w:eastAsia="zh-CN"/>
        </w:rPr>
        <w:t>2.i3.94]</w:t>
      </w:r>
    </w:p>
    <w:p w14:paraId="0939167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54 </w:t>
      </w:r>
      <w:r w:rsidRPr="00334E1C">
        <w:rPr>
          <w:rFonts w:ascii="Book Antiqua" w:eastAsia="SimSun" w:hAnsi="Book Antiqua"/>
          <w:b/>
          <w:kern w:val="2"/>
          <w:lang w:eastAsia="zh-CN"/>
        </w:rPr>
        <w:t>Huang YS</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Chern</w:t>
      </w:r>
      <w:proofErr w:type="spellEnd"/>
      <w:r w:rsidRPr="00334E1C">
        <w:rPr>
          <w:rFonts w:ascii="Book Antiqua" w:eastAsia="SimSun" w:hAnsi="Book Antiqua"/>
          <w:kern w:val="2"/>
          <w:lang w:eastAsia="zh-CN"/>
        </w:rPr>
        <w:t xml:space="preserve"> HD, Wu JC, Chao Y, Huang YH, Chang FY, Lee SD. Polymorphism of the N-acetyltransferase 2 gene, red meat intake, and the susceptibility of hepatocellular carcinoma. </w:t>
      </w:r>
      <w:r w:rsidRPr="00334E1C">
        <w:rPr>
          <w:rFonts w:ascii="Book Antiqua" w:eastAsia="SimSun" w:hAnsi="Book Antiqua"/>
          <w:i/>
          <w:kern w:val="2"/>
          <w:lang w:eastAsia="zh-CN"/>
        </w:rPr>
        <w:t>Am J Gastroenterol</w:t>
      </w:r>
      <w:r w:rsidRPr="00334E1C">
        <w:rPr>
          <w:rFonts w:ascii="Book Antiqua" w:eastAsia="SimSun" w:hAnsi="Book Antiqua"/>
          <w:kern w:val="2"/>
          <w:lang w:eastAsia="zh-CN"/>
        </w:rPr>
        <w:t xml:space="preserve"> 2003; </w:t>
      </w:r>
      <w:r w:rsidRPr="00334E1C">
        <w:rPr>
          <w:rFonts w:ascii="Book Antiqua" w:eastAsia="SimSun" w:hAnsi="Book Antiqua"/>
          <w:b/>
          <w:kern w:val="2"/>
          <w:lang w:eastAsia="zh-CN"/>
        </w:rPr>
        <w:t>98</w:t>
      </w:r>
      <w:r w:rsidRPr="00334E1C">
        <w:rPr>
          <w:rFonts w:ascii="Book Antiqua" w:eastAsia="SimSun" w:hAnsi="Book Antiqua"/>
          <w:kern w:val="2"/>
          <w:lang w:eastAsia="zh-CN"/>
        </w:rPr>
        <w:t>: 1417-1422 [PMID: 12818290 DOI: 10.1111/j.1572-0241.</w:t>
      </w:r>
      <w:proofErr w:type="gramStart"/>
      <w:r w:rsidRPr="00334E1C">
        <w:rPr>
          <w:rFonts w:ascii="Book Antiqua" w:eastAsia="SimSun" w:hAnsi="Book Antiqua"/>
          <w:kern w:val="2"/>
          <w:lang w:eastAsia="zh-CN"/>
        </w:rPr>
        <w:t>2003.07452.x</w:t>
      </w:r>
      <w:proofErr w:type="gramEnd"/>
      <w:r w:rsidRPr="00334E1C">
        <w:rPr>
          <w:rFonts w:ascii="Book Antiqua" w:eastAsia="SimSun" w:hAnsi="Book Antiqua"/>
          <w:kern w:val="2"/>
          <w:lang w:eastAsia="zh-CN"/>
        </w:rPr>
        <w:t>]</w:t>
      </w:r>
    </w:p>
    <w:p w14:paraId="6E20214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55 </w:t>
      </w:r>
      <w:r w:rsidRPr="00334E1C">
        <w:rPr>
          <w:rFonts w:ascii="Book Antiqua" w:eastAsia="SimSun" w:hAnsi="Book Antiqua"/>
          <w:b/>
          <w:kern w:val="2"/>
          <w:lang w:eastAsia="zh-CN"/>
        </w:rPr>
        <w:t>Wang LY</w:t>
      </w:r>
      <w:r w:rsidRPr="00334E1C">
        <w:rPr>
          <w:rFonts w:ascii="Book Antiqua" w:eastAsia="SimSun" w:hAnsi="Book Antiqua"/>
          <w:kern w:val="2"/>
          <w:lang w:eastAsia="zh-CN"/>
        </w:rPr>
        <w:t xml:space="preserve">, Chen CJ, Zhang YJ, Tsai WY, Lee PH, </w:t>
      </w:r>
      <w:proofErr w:type="spellStart"/>
      <w:r w:rsidRPr="00334E1C">
        <w:rPr>
          <w:rFonts w:ascii="Book Antiqua" w:eastAsia="SimSun" w:hAnsi="Book Antiqua"/>
          <w:kern w:val="2"/>
          <w:lang w:eastAsia="zh-CN"/>
        </w:rPr>
        <w:t>Feitelson</w:t>
      </w:r>
      <w:proofErr w:type="spellEnd"/>
      <w:r w:rsidRPr="00334E1C">
        <w:rPr>
          <w:rFonts w:ascii="Book Antiqua" w:eastAsia="SimSun" w:hAnsi="Book Antiqua"/>
          <w:kern w:val="2"/>
          <w:lang w:eastAsia="zh-CN"/>
        </w:rPr>
        <w:t xml:space="preserve"> MA, Lee CS, </w:t>
      </w:r>
      <w:proofErr w:type="spellStart"/>
      <w:r w:rsidRPr="00334E1C">
        <w:rPr>
          <w:rFonts w:ascii="Book Antiqua" w:eastAsia="SimSun" w:hAnsi="Book Antiqua"/>
          <w:kern w:val="2"/>
          <w:lang w:eastAsia="zh-CN"/>
        </w:rPr>
        <w:t>Santella</w:t>
      </w:r>
      <w:proofErr w:type="spellEnd"/>
      <w:r w:rsidRPr="00334E1C">
        <w:rPr>
          <w:rFonts w:ascii="Book Antiqua" w:eastAsia="SimSun" w:hAnsi="Book Antiqua"/>
          <w:kern w:val="2"/>
          <w:lang w:eastAsia="zh-CN"/>
        </w:rPr>
        <w:t xml:space="preserve"> RM. 4-Aminobiphenyl DNA damage in liver tissue of hepatocellular carcinoma patients and controls. </w:t>
      </w:r>
      <w:r w:rsidRPr="00334E1C">
        <w:rPr>
          <w:rFonts w:ascii="Book Antiqua" w:eastAsia="SimSun" w:hAnsi="Book Antiqua"/>
          <w:i/>
          <w:kern w:val="2"/>
          <w:lang w:eastAsia="zh-CN"/>
        </w:rPr>
        <w:t>Am J Epidemiol</w:t>
      </w:r>
      <w:r w:rsidRPr="00334E1C">
        <w:rPr>
          <w:rFonts w:ascii="Book Antiqua" w:eastAsia="SimSun" w:hAnsi="Book Antiqua"/>
          <w:kern w:val="2"/>
          <w:lang w:eastAsia="zh-CN"/>
        </w:rPr>
        <w:t xml:space="preserve"> 1998; </w:t>
      </w:r>
      <w:r w:rsidRPr="00334E1C">
        <w:rPr>
          <w:rFonts w:ascii="Book Antiqua" w:eastAsia="SimSun" w:hAnsi="Book Antiqua"/>
          <w:b/>
          <w:kern w:val="2"/>
          <w:lang w:eastAsia="zh-CN"/>
        </w:rPr>
        <w:t>147</w:t>
      </w:r>
      <w:r w:rsidRPr="00334E1C">
        <w:rPr>
          <w:rFonts w:ascii="Book Antiqua" w:eastAsia="SimSun" w:hAnsi="Book Antiqua"/>
          <w:kern w:val="2"/>
          <w:lang w:eastAsia="zh-CN"/>
        </w:rPr>
        <w:t>: 315-323 [PMID: 9482507 DOI: 10.1093/oxfordjournals.aje.a009452]</w:t>
      </w:r>
    </w:p>
    <w:p w14:paraId="61A9B4A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56 </w:t>
      </w:r>
      <w:r w:rsidRPr="00334E1C">
        <w:rPr>
          <w:rFonts w:ascii="Book Antiqua" w:eastAsia="SimSun" w:hAnsi="Book Antiqua"/>
          <w:b/>
          <w:kern w:val="2"/>
          <w:lang w:eastAsia="zh-CN"/>
        </w:rPr>
        <w:t>Hardt A</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Stippel</w:t>
      </w:r>
      <w:proofErr w:type="spellEnd"/>
      <w:r w:rsidRPr="00334E1C">
        <w:rPr>
          <w:rFonts w:ascii="Book Antiqua" w:eastAsia="SimSun" w:hAnsi="Book Antiqua"/>
          <w:kern w:val="2"/>
          <w:lang w:eastAsia="zh-CN"/>
        </w:rPr>
        <w:t xml:space="preserve"> D, </w:t>
      </w:r>
      <w:proofErr w:type="spellStart"/>
      <w:r w:rsidRPr="00334E1C">
        <w:rPr>
          <w:rFonts w:ascii="Book Antiqua" w:eastAsia="SimSun" w:hAnsi="Book Antiqua"/>
          <w:kern w:val="2"/>
          <w:lang w:eastAsia="zh-CN"/>
        </w:rPr>
        <w:t>Odenthal</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Hölscher</w:t>
      </w:r>
      <w:proofErr w:type="spellEnd"/>
      <w:r w:rsidRPr="00334E1C">
        <w:rPr>
          <w:rFonts w:ascii="Book Antiqua" w:eastAsia="SimSun" w:hAnsi="Book Antiqua"/>
          <w:kern w:val="2"/>
          <w:lang w:eastAsia="zh-CN"/>
        </w:rPr>
        <w:t xml:space="preserve"> AH, Dienes HP, </w:t>
      </w:r>
      <w:proofErr w:type="spellStart"/>
      <w:r w:rsidRPr="00334E1C">
        <w:rPr>
          <w:rFonts w:ascii="Book Antiqua" w:eastAsia="SimSun" w:hAnsi="Book Antiqua"/>
          <w:kern w:val="2"/>
          <w:lang w:eastAsia="zh-CN"/>
        </w:rPr>
        <w:t>Drebber</w:t>
      </w:r>
      <w:proofErr w:type="spellEnd"/>
      <w:r w:rsidRPr="00334E1C">
        <w:rPr>
          <w:rFonts w:ascii="Book Antiqua" w:eastAsia="SimSun" w:hAnsi="Book Antiqua"/>
          <w:kern w:val="2"/>
          <w:lang w:eastAsia="zh-CN"/>
        </w:rPr>
        <w:t xml:space="preserve"> U. Development of hepatocellular carcinoma associated with anabolic androgenic steroid abuse in a young bodybuilder: A case report. </w:t>
      </w:r>
      <w:r w:rsidRPr="00334E1C">
        <w:rPr>
          <w:rFonts w:ascii="Book Antiqua" w:eastAsia="SimSun" w:hAnsi="Book Antiqua"/>
          <w:i/>
          <w:kern w:val="2"/>
          <w:lang w:eastAsia="zh-CN"/>
        </w:rPr>
        <w:t xml:space="preserve">Case Rep </w:t>
      </w:r>
      <w:proofErr w:type="spellStart"/>
      <w:r w:rsidRPr="00334E1C">
        <w:rPr>
          <w:rFonts w:ascii="Book Antiqua" w:eastAsia="SimSun" w:hAnsi="Book Antiqua"/>
          <w:i/>
          <w:kern w:val="2"/>
          <w:lang w:eastAsia="zh-CN"/>
        </w:rPr>
        <w:t>Pathol</w:t>
      </w:r>
      <w:proofErr w:type="spellEnd"/>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2012</w:t>
      </w:r>
      <w:r w:rsidRPr="00334E1C">
        <w:rPr>
          <w:rFonts w:ascii="Book Antiqua" w:eastAsia="SimSun" w:hAnsi="Book Antiqua"/>
          <w:kern w:val="2"/>
          <w:lang w:eastAsia="zh-CN"/>
        </w:rPr>
        <w:t>: 195607 [PMID: 22934212 DOI: 10.1155/2012/195607]</w:t>
      </w:r>
    </w:p>
    <w:p w14:paraId="4683468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57 </w:t>
      </w:r>
      <w:proofErr w:type="spellStart"/>
      <w:r w:rsidRPr="00334E1C">
        <w:rPr>
          <w:rFonts w:ascii="Book Antiqua" w:eastAsia="SimSun" w:hAnsi="Book Antiqua"/>
          <w:b/>
          <w:kern w:val="2"/>
          <w:lang w:eastAsia="zh-CN"/>
        </w:rPr>
        <w:t>Solbach</w:t>
      </w:r>
      <w:proofErr w:type="spellEnd"/>
      <w:r w:rsidRPr="00334E1C">
        <w:rPr>
          <w:rFonts w:ascii="Book Antiqua" w:eastAsia="SimSun" w:hAnsi="Book Antiqua"/>
          <w:b/>
          <w:kern w:val="2"/>
          <w:lang w:eastAsia="zh-CN"/>
        </w:rPr>
        <w:t xml:space="preserve"> P</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Potthoff</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Raatschen</w:t>
      </w:r>
      <w:proofErr w:type="spellEnd"/>
      <w:r w:rsidRPr="00334E1C">
        <w:rPr>
          <w:rFonts w:ascii="Book Antiqua" w:eastAsia="SimSun" w:hAnsi="Book Antiqua"/>
          <w:kern w:val="2"/>
          <w:lang w:eastAsia="zh-CN"/>
        </w:rPr>
        <w:t xml:space="preserve"> HJ, </w:t>
      </w:r>
      <w:proofErr w:type="spellStart"/>
      <w:r w:rsidRPr="00334E1C">
        <w:rPr>
          <w:rFonts w:ascii="Book Antiqua" w:eastAsia="SimSun" w:hAnsi="Book Antiqua"/>
          <w:kern w:val="2"/>
          <w:lang w:eastAsia="zh-CN"/>
        </w:rPr>
        <w:t>Soudah</w:t>
      </w:r>
      <w:proofErr w:type="spellEnd"/>
      <w:r w:rsidRPr="00334E1C">
        <w:rPr>
          <w:rFonts w:ascii="Book Antiqua" w:eastAsia="SimSun" w:hAnsi="Book Antiqua"/>
          <w:kern w:val="2"/>
          <w:lang w:eastAsia="zh-CN"/>
        </w:rPr>
        <w:t xml:space="preserve"> B, Lehmann U, Schneider A, Gebel MJ, </w:t>
      </w:r>
      <w:proofErr w:type="spellStart"/>
      <w:r w:rsidRPr="00334E1C">
        <w:rPr>
          <w:rFonts w:ascii="Book Antiqua" w:eastAsia="SimSun" w:hAnsi="Book Antiqua"/>
          <w:kern w:val="2"/>
          <w:lang w:eastAsia="zh-CN"/>
        </w:rPr>
        <w:t>Manns</w:t>
      </w:r>
      <w:proofErr w:type="spellEnd"/>
      <w:r w:rsidRPr="00334E1C">
        <w:rPr>
          <w:rFonts w:ascii="Book Antiqua" w:eastAsia="SimSun" w:hAnsi="Book Antiqua"/>
          <w:kern w:val="2"/>
          <w:lang w:eastAsia="zh-CN"/>
        </w:rPr>
        <w:t xml:space="preserve"> MP, Vogel A. Testosterone-receptor positive hepatocellular carcinoma in a 29-year old bodybuilder with a history of anabolic androgenic steroid abuse: a case report. </w:t>
      </w:r>
      <w:r w:rsidRPr="00334E1C">
        <w:rPr>
          <w:rFonts w:ascii="Book Antiqua" w:eastAsia="SimSun" w:hAnsi="Book Antiqua"/>
          <w:i/>
          <w:kern w:val="2"/>
          <w:lang w:eastAsia="zh-CN"/>
        </w:rPr>
        <w:t>BMC Gastroenterol</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15</w:t>
      </w:r>
      <w:r w:rsidRPr="00334E1C">
        <w:rPr>
          <w:rFonts w:ascii="Book Antiqua" w:eastAsia="SimSun" w:hAnsi="Book Antiqua"/>
          <w:kern w:val="2"/>
          <w:lang w:eastAsia="zh-CN"/>
        </w:rPr>
        <w:t>: 60 [PMID: 25986067 DOI: 10.1186/s12876-015-0288-0]</w:t>
      </w:r>
    </w:p>
    <w:p w14:paraId="3534775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58 </w:t>
      </w:r>
      <w:r w:rsidRPr="00334E1C">
        <w:rPr>
          <w:rFonts w:ascii="Book Antiqua" w:eastAsia="SimSun" w:hAnsi="Book Antiqua"/>
          <w:b/>
          <w:kern w:val="2"/>
          <w:lang w:eastAsia="zh-CN"/>
        </w:rPr>
        <w:t>Thomas DB</w:t>
      </w:r>
      <w:r w:rsidRPr="00334E1C">
        <w:rPr>
          <w:rFonts w:ascii="Book Antiqua" w:eastAsia="SimSun" w:hAnsi="Book Antiqua"/>
          <w:kern w:val="2"/>
          <w:lang w:eastAsia="zh-CN"/>
        </w:rPr>
        <w:t xml:space="preserve">, Hall AB, Michel M. </w:t>
      </w:r>
      <w:bookmarkStart w:id="51" w:name="OLE_LINK122"/>
      <w:bookmarkStart w:id="52" w:name="OLE_LINK123"/>
      <w:r w:rsidRPr="00334E1C">
        <w:rPr>
          <w:rFonts w:ascii="Book Antiqua" w:eastAsia="SimSun" w:hAnsi="Book Antiqua"/>
          <w:kern w:val="2"/>
          <w:lang w:eastAsia="zh-CN"/>
        </w:rPr>
        <w:t>Non-cirrhotic hepatocellular carcinoma in a young active duty male.</w:t>
      </w:r>
      <w:bookmarkEnd w:id="51"/>
      <w:bookmarkEnd w:id="52"/>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Mil Med</w:t>
      </w:r>
      <w:r w:rsidRPr="00334E1C">
        <w:rPr>
          <w:rFonts w:ascii="Book Antiqua" w:eastAsia="SimSun" w:hAnsi="Book Antiqua"/>
          <w:kern w:val="2"/>
          <w:lang w:eastAsia="zh-CN"/>
        </w:rPr>
        <w:t xml:space="preserve"> 2011; </w:t>
      </w:r>
      <w:r w:rsidRPr="00334E1C">
        <w:rPr>
          <w:rFonts w:ascii="Book Antiqua" w:eastAsia="SimSun" w:hAnsi="Book Antiqua"/>
          <w:b/>
          <w:kern w:val="2"/>
          <w:lang w:eastAsia="zh-CN"/>
        </w:rPr>
        <w:t>176</w:t>
      </w:r>
      <w:r w:rsidRPr="00334E1C">
        <w:rPr>
          <w:rFonts w:ascii="Book Antiqua" w:eastAsia="SimSun" w:hAnsi="Book Antiqua"/>
          <w:kern w:val="2"/>
          <w:lang w:eastAsia="zh-CN"/>
        </w:rPr>
        <w:t>: 475-476 [PMID: 21539174</w:t>
      </w:r>
      <w:r w:rsidRPr="00334E1C">
        <w:rPr>
          <w:rFonts w:ascii="Book Antiqua" w:eastAsia="SimSun" w:hAnsi="Book Antiqua" w:hint="eastAsia"/>
          <w:kern w:val="2"/>
          <w:lang w:eastAsia="zh-CN"/>
        </w:rPr>
        <w:t xml:space="preserve"> DOI: </w:t>
      </w:r>
      <w:r w:rsidRPr="00334E1C">
        <w:rPr>
          <w:rFonts w:ascii="Book Antiqua" w:eastAsia="SimSun" w:hAnsi="Book Antiqua"/>
          <w:kern w:val="2"/>
          <w:lang w:eastAsia="zh-CN"/>
        </w:rPr>
        <w:t>10.7205/MILMED-D-10-00295]</w:t>
      </w:r>
    </w:p>
    <w:p w14:paraId="38D2179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59 </w:t>
      </w:r>
      <w:proofErr w:type="spellStart"/>
      <w:r w:rsidRPr="00334E1C">
        <w:rPr>
          <w:rFonts w:ascii="Book Antiqua" w:eastAsia="SimSun" w:hAnsi="Book Antiqua"/>
          <w:b/>
          <w:kern w:val="2"/>
          <w:lang w:eastAsia="zh-CN"/>
        </w:rPr>
        <w:t>Fiel</w:t>
      </w:r>
      <w:proofErr w:type="spellEnd"/>
      <w:r w:rsidRPr="00334E1C">
        <w:rPr>
          <w:rFonts w:ascii="Book Antiqua" w:eastAsia="SimSun" w:hAnsi="Book Antiqua"/>
          <w:b/>
          <w:kern w:val="2"/>
          <w:lang w:eastAsia="zh-CN"/>
        </w:rPr>
        <w:t xml:space="preserve"> MI</w:t>
      </w:r>
      <w:r w:rsidRPr="00334E1C">
        <w:rPr>
          <w:rFonts w:ascii="Book Antiqua" w:eastAsia="SimSun" w:hAnsi="Book Antiqua"/>
          <w:kern w:val="2"/>
          <w:lang w:eastAsia="zh-CN"/>
        </w:rPr>
        <w:t xml:space="preserve">, Min A, Gerber MA, Faire B, Schwartz M, </w:t>
      </w:r>
      <w:proofErr w:type="spellStart"/>
      <w:r w:rsidRPr="00334E1C">
        <w:rPr>
          <w:rFonts w:ascii="Book Antiqua" w:eastAsia="SimSun" w:hAnsi="Book Antiqua"/>
          <w:kern w:val="2"/>
          <w:lang w:eastAsia="zh-CN"/>
        </w:rPr>
        <w:t>Thung</w:t>
      </w:r>
      <w:proofErr w:type="spellEnd"/>
      <w:r w:rsidRPr="00334E1C">
        <w:rPr>
          <w:rFonts w:ascii="Book Antiqua" w:eastAsia="SimSun" w:hAnsi="Book Antiqua"/>
          <w:kern w:val="2"/>
          <w:lang w:eastAsia="zh-CN"/>
        </w:rPr>
        <w:t xml:space="preserve"> SN. Hepatocellular carcinoma in long-term oral contraceptive use. </w:t>
      </w:r>
      <w:r w:rsidRPr="00334E1C">
        <w:rPr>
          <w:rFonts w:ascii="Book Antiqua" w:eastAsia="SimSun" w:hAnsi="Book Antiqua"/>
          <w:i/>
          <w:kern w:val="2"/>
          <w:lang w:eastAsia="zh-CN"/>
        </w:rPr>
        <w:t>Liver</w:t>
      </w:r>
      <w:r w:rsidRPr="00334E1C">
        <w:rPr>
          <w:rFonts w:ascii="Book Antiqua" w:eastAsia="SimSun" w:hAnsi="Book Antiqua"/>
          <w:kern w:val="2"/>
          <w:lang w:eastAsia="zh-CN"/>
        </w:rPr>
        <w:t xml:space="preserve"> 1996; </w:t>
      </w:r>
      <w:r w:rsidRPr="00334E1C">
        <w:rPr>
          <w:rFonts w:ascii="Book Antiqua" w:eastAsia="SimSun" w:hAnsi="Book Antiqua"/>
          <w:b/>
          <w:kern w:val="2"/>
          <w:lang w:eastAsia="zh-CN"/>
        </w:rPr>
        <w:t>16</w:t>
      </w:r>
      <w:r w:rsidRPr="00334E1C">
        <w:rPr>
          <w:rFonts w:ascii="Book Antiqua" w:eastAsia="SimSun" w:hAnsi="Book Antiqua"/>
          <w:kern w:val="2"/>
          <w:lang w:eastAsia="zh-CN"/>
        </w:rPr>
        <w:t>: 372-376 [PMID: 9021715 DOI: 10.1111/j.1600-</w:t>
      </w:r>
      <w:proofErr w:type="gramStart"/>
      <w:r w:rsidRPr="00334E1C">
        <w:rPr>
          <w:rFonts w:ascii="Book Antiqua" w:eastAsia="SimSun" w:hAnsi="Book Antiqua"/>
          <w:kern w:val="2"/>
          <w:lang w:eastAsia="zh-CN"/>
        </w:rPr>
        <w:t>0676.1996.tb</w:t>
      </w:r>
      <w:proofErr w:type="gramEnd"/>
      <w:r w:rsidRPr="00334E1C">
        <w:rPr>
          <w:rFonts w:ascii="Book Antiqua" w:eastAsia="SimSun" w:hAnsi="Book Antiqua"/>
          <w:kern w:val="2"/>
          <w:lang w:eastAsia="zh-CN"/>
        </w:rPr>
        <w:t>00764.x]</w:t>
      </w:r>
    </w:p>
    <w:p w14:paraId="6EE012C2"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60 </w:t>
      </w:r>
      <w:r w:rsidRPr="00334E1C">
        <w:rPr>
          <w:rFonts w:ascii="Book Antiqua" w:eastAsia="SimSun" w:hAnsi="Book Antiqua"/>
          <w:b/>
          <w:kern w:val="2"/>
          <w:lang w:eastAsia="zh-CN"/>
        </w:rPr>
        <w:t>Kim DH</w:t>
      </w:r>
      <w:r w:rsidRPr="00334E1C">
        <w:rPr>
          <w:rFonts w:ascii="Book Antiqua" w:eastAsia="SimSun" w:hAnsi="Book Antiqua"/>
          <w:kern w:val="2"/>
          <w:lang w:eastAsia="zh-CN"/>
        </w:rPr>
        <w:t xml:space="preserve">, Kim SU, Nam DH, Choi YJ, Park SM, Lee CK, Kim DY. A case of hepatocellular </w:t>
      </w:r>
      <w:r w:rsidRPr="00334E1C">
        <w:rPr>
          <w:rFonts w:ascii="Book Antiqua" w:eastAsia="SimSun" w:hAnsi="Book Antiqua"/>
          <w:kern w:val="2"/>
          <w:lang w:eastAsia="zh-CN"/>
        </w:rPr>
        <w:lastRenderedPageBreak/>
        <w:t xml:space="preserve">carcinoma within hepatocellular adenoma in a non-cirrhotic male. </w:t>
      </w:r>
      <w:r w:rsidRPr="00334E1C">
        <w:rPr>
          <w:rFonts w:ascii="Book Antiqua" w:eastAsia="SimSun" w:hAnsi="Book Antiqua"/>
          <w:i/>
          <w:kern w:val="2"/>
          <w:lang w:eastAsia="zh-CN"/>
        </w:rPr>
        <w:t>Korean J Intern Med</w:t>
      </w:r>
      <w:r w:rsidRPr="00334E1C">
        <w:rPr>
          <w:rFonts w:ascii="Book Antiqua" w:eastAsia="SimSun" w:hAnsi="Book Antiqua"/>
          <w:kern w:val="2"/>
          <w:lang w:eastAsia="zh-CN"/>
        </w:rPr>
        <w:t xml:space="preserve"> 2009; </w:t>
      </w:r>
      <w:r w:rsidRPr="00334E1C">
        <w:rPr>
          <w:rFonts w:ascii="Book Antiqua" w:eastAsia="SimSun" w:hAnsi="Book Antiqua"/>
          <w:b/>
          <w:kern w:val="2"/>
          <w:lang w:eastAsia="zh-CN"/>
        </w:rPr>
        <w:t>24</w:t>
      </w:r>
      <w:r w:rsidRPr="00334E1C">
        <w:rPr>
          <w:rFonts w:ascii="Book Antiqua" w:eastAsia="SimSun" w:hAnsi="Book Antiqua"/>
          <w:kern w:val="2"/>
          <w:lang w:eastAsia="zh-CN"/>
        </w:rPr>
        <w:t>: 147-152 [PMID: 19543495 DOI: 10.3904/kjim.2009.24.2.147]</w:t>
      </w:r>
    </w:p>
    <w:p w14:paraId="253C95F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61 </w:t>
      </w:r>
      <w:r w:rsidRPr="00334E1C">
        <w:rPr>
          <w:rFonts w:ascii="Book Antiqua" w:eastAsia="SimSun" w:hAnsi="Book Antiqua"/>
          <w:b/>
          <w:kern w:val="2"/>
          <w:lang w:eastAsia="zh-CN"/>
        </w:rPr>
        <w:t>Britto MR</w:t>
      </w:r>
      <w:r w:rsidRPr="00334E1C">
        <w:rPr>
          <w:rFonts w:ascii="Book Antiqua" w:eastAsia="SimSun" w:hAnsi="Book Antiqua"/>
          <w:kern w:val="2"/>
          <w:lang w:eastAsia="zh-CN"/>
        </w:rPr>
        <w:t xml:space="preserve">, Thomas LA, </w:t>
      </w:r>
      <w:proofErr w:type="spellStart"/>
      <w:r w:rsidRPr="00334E1C">
        <w:rPr>
          <w:rFonts w:ascii="Book Antiqua" w:eastAsia="SimSun" w:hAnsi="Book Antiqua"/>
          <w:kern w:val="2"/>
          <w:lang w:eastAsia="zh-CN"/>
        </w:rPr>
        <w:t>Balaratnam</w:t>
      </w:r>
      <w:proofErr w:type="spellEnd"/>
      <w:r w:rsidRPr="00334E1C">
        <w:rPr>
          <w:rFonts w:ascii="Book Antiqua" w:eastAsia="SimSun" w:hAnsi="Book Antiqua"/>
          <w:kern w:val="2"/>
          <w:lang w:eastAsia="zh-CN"/>
        </w:rPr>
        <w:t xml:space="preserve"> N, Griffiths AP, Duane PD. Hepatocellular carcinoma arising in non-cirrhotic liver in genetic haemochromatosis. </w:t>
      </w:r>
      <w:proofErr w:type="spellStart"/>
      <w:r w:rsidRPr="00334E1C">
        <w:rPr>
          <w:rFonts w:ascii="Book Antiqua" w:eastAsia="SimSun" w:hAnsi="Book Antiqua"/>
          <w:i/>
          <w:kern w:val="2"/>
          <w:lang w:eastAsia="zh-CN"/>
        </w:rPr>
        <w:t>Scand</w:t>
      </w:r>
      <w:proofErr w:type="spellEnd"/>
      <w:r w:rsidRPr="00334E1C">
        <w:rPr>
          <w:rFonts w:ascii="Book Antiqua" w:eastAsia="SimSun" w:hAnsi="Book Antiqua"/>
          <w:i/>
          <w:kern w:val="2"/>
          <w:lang w:eastAsia="zh-CN"/>
        </w:rPr>
        <w:t xml:space="preserve"> J Gastroenterol</w:t>
      </w:r>
      <w:r w:rsidRPr="00334E1C">
        <w:rPr>
          <w:rFonts w:ascii="Book Antiqua" w:eastAsia="SimSun" w:hAnsi="Book Antiqua"/>
          <w:kern w:val="2"/>
          <w:lang w:eastAsia="zh-CN"/>
        </w:rPr>
        <w:t xml:space="preserve"> 2000; </w:t>
      </w:r>
      <w:r w:rsidRPr="00334E1C">
        <w:rPr>
          <w:rFonts w:ascii="Book Antiqua" w:eastAsia="SimSun" w:hAnsi="Book Antiqua"/>
          <w:b/>
          <w:kern w:val="2"/>
          <w:lang w:eastAsia="zh-CN"/>
        </w:rPr>
        <w:t>35</w:t>
      </w:r>
      <w:r w:rsidRPr="00334E1C">
        <w:rPr>
          <w:rFonts w:ascii="Book Antiqua" w:eastAsia="SimSun" w:hAnsi="Book Antiqua"/>
          <w:kern w:val="2"/>
          <w:lang w:eastAsia="zh-CN"/>
        </w:rPr>
        <w:t>: 889-893 [PMID: 10994630 DOI: 10.1080/003655200750023282]</w:t>
      </w:r>
    </w:p>
    <w:p w14:paraId="2050DC9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62 </w:t>
      </w:r>
      <w:r w:rsidRPr="00334E1C">
        <w:rPr>
          <w:rFonts w:ascii="Book Antiqua" w:eastAsia="SimSun" w:hAnsi="Book Antiqua"/>
          <w:b/>
          <w:kern w:val="2"/>
          <w:lang w:eastAsia="zh-CN"/>
        </w:rPr>
        <w:t>Evert M</w:t>
      </w:r>
      <w:r w:rsidRPr="00334E1C">
        <w:rPr>
          <w:rFonts w:ascii="Book Antiqua" w:eastAsia="SimSun" w:hAnsi="Book Antiqua"/>
          <w:kern w:val="2"/>
          <w:lang w:eastAsia="zh-CN"/>
        </w:rPr>
        <w:t xml:space="preserve">, Dombrowski F. [Hepatocellular carcinoma in the non-cirrhotic liver]. </w:t>
      </w:r>
      <w:proofErr w:type="spellStart"/>
      <w:r w:rsidRPr="00334E1C">
        <w:rPr>
          <w:rFonts w:ascii="Book Antiqua" w:eastAsia="SimSun" w:hAnsi="Book Antiqua"/>
          <w:i/>
          <w:kern w:val="2"/>
          <w:lang w:eastAsia="zh-CN"/>
        </w:rPr>
        <w:t>Pathologe</w:t>
      </w:r>
      <w:proofErr w:type="spellEnd"/>
      <w:r w:rsidRPr="00334E1C">
        <w:rPr>
          <w:rFonts w:ascii="Book Antiqua" w:eastAsia="SimSun" w:hAnsi="Book Antiqua"/>
          <w:kern w:val="2"/>
          <w:lang w:eastAsia="zh-CN"/>
        </w:rPr>
        <w:t xml:space="preserve"> 2008; </w:t>
      </w:r>
      <w:r w:rsidRPr="00334E1C">
        <w:rPr>
          <w:rFonts w:ascii="Book Antiqua" w:eastAsia="SimSun" w:hAnsi="Book Antiqua"/>
          <w:b/>
          <w:kern w:val="2"/>
          <w:lang w:eastAsia="zh-CN"/>
        </w:rPr>
        <w:t>29</w:t>
      </w:r>
      <w:r w:rsidRPr="00334E1C">
        <w:rPr>
          <w:rFonts w:ascii="Book Antiqua" w:eastAsia="SimSun" w:hAnsi="Book Antiqua"/>
          <w:kern w:val="2"/>
          <w:lang w:eastAsia="zh-CN"/>
        </w:rPr>
        <w:t>: 47-52 [PMID: 18057936 DOI: 10.1007/s00292-007-0953-3]</w:t>
      </w:r>
    </w:p>
    <w:p w14:paraId="592BAD3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63 </w:t>
      </w:r>
      <w:r w:rsidRPr="00334E1C">
        <w:rPr>
          <w:rFonts w:ascii="Book Antiqua" w:eastAsia="SimSun" w:hAnsi="Book Antiqua"/>
          <w:b/>
          <w:kern w:val="2"/>
          <w:lang w:eastAsia="zh-CN"/>
        </w:rPr>
        <w:t>Hiatt T</w:t>
      </w:r>
      <w:r w:rsidRPr="00334E1C">
        <w:rPr>
          <w:rFonts w:ascii="Book Antiqua" w:eastAsia="SimSun" w:hAnsi="Book Antiqua"/>
          <w:kern w:val="2"/>
          <w:lang w:eastAsia="zh-CN"/>
        </w:rPr>
        <w:t xml:space="preserve">, Trotter JF, Kam I. Hepatocellular carcinoma in a noncirrhotic patient with hereditary hemochromatosis. </w:t>
      </w:r>
      <w:r w:rsidRPr="00334E1C">
        <w:rPr>
          <w:rFonts w:ascii="Book Antiqua" w:eastAsia="SimSun" w:hAnsi="Book Antiqua"/>
          <w:i/>
          <w:kern w:val="2"/>
          <w:lang w:eastAsia="zh-CN"/>
        </w:rPr>
        <w:t>Am J Med Sci</w:t>
      </w:r>
      <w:r w:rsidRPr="00334E1C">
        <w:rPr>
          <w:rFonts w:ascii="Book Antiqua" w:eastAsia="SimSun" w:hAnsi="Book Antiqua"/>
          <w:kern w:val="2"/>
          <w:lang w:eastAsia="zh-CN"/>
        </w:rPr>
        <w:t xml:space="preserve"> 2007; </w:t>
      </w:r>
      <w:r w:rsidRPr="00334E1C">
        <w:rPr>
          <w:rFonts w:ascii="Book Antiqua" w:eastAsia="SimSun" w:hAnsi="Book Antiqua"/>
          <w:b/>
          <w:kern w:val="2"/>
          <w:lang w:eastAsia="zh-CN"/>
        </w:rPr>
        <w:t>334</w:t>
      </w:r>
      <w:r w:rsidRPr="00334E1C">
        <w:rPr>
          <w:rFonts w:ascii="Book Antiqua" w:eastAsia="SimSun" w:hAnsi="Book Antiqua"/>
          <w:kern w:val="2"/>
          <w:lang w:eastAsia="zh-CN"/>
        </w:rPr>
        <w:t>: 228-230 [PMID: 17873542 DOI: 10.1097/MAJ.0b013e3181425209]</w:t>
      </w:r>
    </w:p>
    <w:p w14:paraId="7BA072A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64 </w:t>
      </w:r>
      <w:r w:rsidRPr="00334E1C">
        <w:rPr>
          <w:rFonts w:ascii="Book Antiqua" w:eastAsia="SimSun" w:hAnsi="Book Antiqua"/>
          <w:b/>
          <w:kern w:val="2"/>
          <w:lang w:eastAsia="zh-CN"/>
        </w:rPr>
        <w:t>Köhler HH</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Höhler</w:t>
      </w:r>
      <w:proofErr w:type="spellEnd"/>
      <w:r w:rsidRPr="00334E1C">
        <w:rPr>
          <w:rFonts w:ascii="Book Antiqua" w:eastAsia="SimSun" w:hAnsi="Book Antiqua"/>
          <w:kern w:val="2"/>
          <w:lang w:eastAsia="zh-CN"/>
        </w:rPr>
        <w:t xml:space="preserve"> T, </w:t>
      </w:r>
      <w:proofErr w:type="spellStart"/>
      <w:r w:rsidRPr="00334E1C">
        <w:rPr>
          <w:rFonts w:ascii="Book Antiqua" w:eastAsia="SimSun" w:hAnsi="Book Antiqua"/>
          <w:kern w:val="2"/>
          <w:lang w:eastAsia="zh-CN"/>
        </w:rPr>
        <w:t>Küsel</w:t>
      </w:r>
      <w:proofErr w:type="spellEnd"/>
      <w:r w:rsidRPr="00334E1C">
        <w:rPr>
          <w:rFonts w:ascii="Book Antiqua" w:eastAsia="SimSun" w:hAnsi="Book Antiqua"/>
          <w:kern w:val="2"/>
          <w:lang w:eastAsia="zh-CN"/>
        </w:rPr>
        <w:t xml:space="preserve"> U, Kirkpatrick CJ, </w:t>
      </w:r>
      <w:proofErr w:type="spellStart"/>
      <w:r w:rsidRPr="00334E1C">
        <w:rPr>
          <w:rFonts w:ascii="Book Antiqua" w:eastAsia="SimSun" w:hAnsi="Book Antiqua"/>
          <w:kern w:val="2"/>
          <w:lang w:eastAsia="zh-CN"/>
        </w:rPr>
        <w:t>Schirmacher</w:t>
      </w:r>
      <w:proofErr w:type="spellEnd"/>
      <w:r w:rsidRPr="00334E1C">
        <w:rPr>
          <w:rFonts w:ascii="Book Antiqua" w:eastAsia="SimSun" w:hAnsi="Book Antiqua"/>
          <w:kern w:val="2"/>
          <w:lang w:eastAsia="zh-CN"/>
        </w:rPr>
        <w:t xml:space="preserve"> P. Hepatocellular carcinoma in a patient with hereditary hemochromatosis and noncirrhotic liver. A case </w:t>
      </w:r>
      <w:proofErr w:type="gramStart"/>
      <w:r w:rsidRPr="00334E1C">
        <w:rPr>
          <w:rFonts w:ascii="Book Antiqua" w:eastAsia="SimSun" w:hAnsi="Book Antiqua"/>
          <w:kern w:val="2"/>
          <w:lang w:eastAsia="zh-CN"/>
        </w:rPr>
        <w:t>report</w:t>
      </w:r>
      <w:proofErr w:type="gramEnd"/>
      <w:r w:rsidRPr="00334E1C">
        <w:rPr>
          <w:rFonts w:ascii="Book Antiqua" w:eastAsia="SimSun" w:hAnsi="Book Antiqua"/>
          <w:kern w:val="2"/>
          <w:lang w:eastAsia="zh-CN"/>
        </w:rPr>
        <w:t xml:space="preserve">. </w:t>
      </w:r>
      <w:proofErr w:type="spellStart"/>
      <w:r w:rsidRPr="00334E1C">
        <w:rPr>
          <w:rFonts w:ascii="Book Antiqua" w:eastAsia="SimSun" w:hAnsi="Book Antiqua"/>
          <w:i/>
          <w:kern w:val="2"/>
          <w:lang w:eastAsia="zh-CN"/>
        </w:rPr>
        <w:t>Pathol</w:t>
      </w:r>
      <w:proofErr w:type="spellEnd"/>
      <w:r w:rsidRPr="00334E1C">
        <w:rPr>
          <w:rFonts w:ascii="Book Antiqua" w:eastAsia="SimSun" w:hAnsi="Book Antiqua"/>
          <w:i/>
          <w:kern w:val="2"/>
          <w:lang w:eastAsia="zh-CN"/>
        </w:rPr>
        <w:t xml:space="preserve"> Res </w:t>
      </w:r>
      <w:proofErr w:type="spellStart"/>
      <w:r w:rsidRPr="00334E1C">
        <w:rPr>
          <w:rFonts w:ascii="Book Antiqua" w:eastAsia="SimSun" w:hAnsi="Book Antiqua"/>
          <w:i/>
          <w:kern w:val="2"/>
          <w:lang w:eastAsia="zh-CN"/>
        </w:rPr>
        <w:t>Pract</w:t>
      </w:r>
      <w:proofErr w:type="spellEnd"/>
      <w:r w:rsidRPr="00334E1C">
        <w:rPr>
          <w:rFonts w:ascii="Book Antiqua" w:eastAsia="SimSun" w:hAnsi="Book Antiqua"/>
          <w:kern w:val="2"/>
          <w:lang w:eastAsia="zh-CN"/>
        </w:rPr>
        <w:t xml:space="preserve"> 1999; </w:t>
      </w:r>
      <w:r w:rsidRPr="00334E1C">
        <w:rPr>
          <w:rFonts w:ascii="Book Antiqua" w:eastAsia="SimSun" w:hAnsi="Book Antiqua"/>
          <w:b/>
          <w:kern w:val="2"/>
          <w:lang w:eastAsia="zh-CN"/>
        </w:rPr>
        <w:t>195</w:t>
      </w:r>
      <w:r w:rsidRPr="00334E1C">
        <w:rPr>
          <w:rFonts w:ascii="Book Antiqua" w:eastAsia="SimSun" w:hAnsi="Book Antiqua"/>
          <w:kern w:val="2"/>
          <w:lang w:eastAsia="zh-CN"/>
        </w:rPr>
        <w:t>: 509-513 [PMID: 10448668 DOI: 10.1016/S0344-0338(99)80055-7]</w:t>
      </w:r>
    </w:p>
    <w:p w14:paraId="555AD3BF"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65 </w:t>
      </w:r>
      <w:r w:rsidRPr="00334E1C">
        <w:rPr>
          <w:rFonts w:ascii="Book Antiqua" w:eastAsia="SimSun" w:hAnsi="Book Antiqua"/>
          <w:b/>
          <w:kern w:val="2"/>
          <w:lang w:eastAsia="zh-CN"/>
        </w:rPr>
        <w:t>Topic A</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Ljujic</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Radojkovic</w:t>
      </w:r>
      <w:proofErr w:type="spellEnd"/>
      <w:r w:rsidRPr="00334E1C">
        <w:rPr>
          <w:rFonts w:ascii="Book Antiqua" w:eastAsia="SimSun" w:hAnsi="Book Antiqua"/>
          <w:kern w:val="2"/>
          <w:lang w:eastAsia="zh-CN"/>
        </w:rPr>
        <w:t xml:space="preserve"> D. Alpha-1-antitrypsin in pathogenesis of hepatocellular carcinoma. </w:t>
      </w:r>
      <w:proofErr w:type="spellStart"/>
      <w:r w:rsidRPr="00334E1C">
        <w:rPr>
          <w:rFonts w:ascii="Book Antiqua" w:eastAsia="SimSun" w:hAnsi="Book Antiqua"/>
          <w:i/>
          <w:kern w:val="2"/>
          <w:lang w:eastAsia="zh-CN"/>
        </w:rPr>
        <w:t>Hepat</w:t>
      </w:r>
      <w:proofErr w:type="spellEnd"/>
      <w:r w:rsidRPr="00334E1C">
        <w:rPr>
          <w:rFonts w:ascii="Book Antiqua" w:eastAsia="SimSun" w:hAnsi="Book Antiqua"/>
          <w:i/>
          <w:kern w:val="2"/>
          <w:lang w:eastAsia="zh-CN"/>
        </w:rPr>
        <w:t xml:space="preserve"> Mon</w:t>
      </w:r>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12</w:t>
      </w:r>
      <w:r w:rsidRPr="00334E1C">
        <w:rPr>
          <w:rFonts w:ascii="Book Antiqua" w:eastAsia="SimSun" w:hAnsi="Book Antiqua"/>
          <w:kern w:val="2"/>
          <w:lang w:eastAsia="zh-CN"/>
        </w:rPr>
        <w:t>: e7042 [PMID: 23162602 DOI: 10.5812/hepatmon.7042]</w:t>
      </w:r>
    </w:p>
    <w:p w14:paraId="187A1BE2"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66 </w:t>
      </w:r>
      <w:proofErr w:type="spellStart"/>
      <w:r w:rsidRPr="00334E1C">
        <w:rPr>
          <w:rFonts w:ascii="Book Antiqua" w:eastAsia="SimSun" w:hAnsi="Book Antiqua"/>
          <w:b/>
          <w:kern w:val="2"/>
          <w:lang w:eastAsia="zh-CN"/>
        </w:rPr>
        <w:t>Deybach</w:t>
      </w:r>
      <w:proofErr w:type="spellEnd"/>
      <w:r w:rsidRPr="00334E1C">
        <w:rPr>
          <w:rFonts w:ascii="Book Antiqua" w:eastAsia="SimSun" w:hAnsi="Book Antiqua"/>
          <w:b/>
          <w:kern w:val="2"/>
          <w:lang w:eastAsia="zh-CN"/>
        </w:rPr>
        <w:t xml:space="preserve"> JC</w:t>
      </w:r>
      <w:r w:rsidRPr="00334E1C">
        <w:rPr>
          <w:rFonts w:ascii="Book Antiqua" w:eastAsia="SimSun" w:hAnsi="Book Antiqua"/>
          <w:kern w:val="2"/>
          <w:lang w:eastAsia="zh-CN"/>
        </w:rPr>
        <w:t xml:space="preserve">, Puy H. Hepatocellular carcinoma without cirrhosis: think acute hepatic </w:t>
      </w:r>
      <w:proofErr w:type="spellStart"/>
      <w:r w:rsidRPr="00334E1C">
        <w:rPr>
          <w:rFonts w:ascii="Book Antiqua" w:eastAsia="SimSun" w:hAnsi="Book Antiqua"/>
          <w:kern w:val="2"/>
          <w:lang w:eastAsia="zh-CN"/>
        </w:rPr>
        <w:t>porphyrias</w:t>
      </w:r>
      <w:proofErr w:type="spellEnd"/>
      <w:r w:rsidRPr="00334E1C">
        <w:rPr>
          <w:rFonts w:ascii="Book Antiqua" w:eastAsia="SimSun" w:hAnsi="Book Antiqua"/>
          <w:kern w:val="2"/>
          <w:lang w:eastAsia="zh-CN"/>
        </w:rPr>
        <w:t xml:space="preserve"> and vice versa. </w:t>
      </w:r>
      <w:r w:rsidRPr="00334E1C">
        <w:rPr>
          <w:rFonts w:ascii="Book Antiqua" w:eastAsia="SimSun" w:hAnsi="Book Antiqua"/>
          <w:i/>
          <w:kern w:val="2"/>
          <w:lang w:eastAsia="zh-CN"/>
        </w:rPr>
        <w:t>J Intern Med</w:t>
      </w:r>
      <w:r w:rsidRPr="00334E1C">
        <w:rPr>
          <w:rFonts w:ascii="Book Antiqua" w:eastAsia="SimSun" w:hAnsi="Book Antiqua"/>
          <w:kern w:val="2"/>
          <w:lang w:eastAsia="zh-CN"/>
        </w:rPr>
        <w:t xml:space="preserve"> 2011; </w:t>
      </w:r>
      <w:r w:rsidRPr="00334E1C">
        <w:rPr>
          <w:rFonts w:ascii="Book Antiqua" w:eastAsia="SimSun" w:hAnsi="Book Antiqua"/>
          <w:b/>
          <w:kern w:val="2"/>
          <w:lang w:eastAsia="zh-CN"/>
        </w:rPr>
        <w:t>269</w:t>
      </w:r>
      <w:r w:rsidRPr="00334E1C">
        <w:rPr>
          <w:rFonts w:ascii="Book Antiqua" w:eastAsia="SimSun" w:hAnsi="Book Antiqua"/>
          <w:kern w:val="2"/>
          <w:lang w:eastAsia="zh-CN"/>
        </w:rPr>
        <w:t>: 521-524 [PMID: 21323767 DOI: 10.1111/j.1365-2796.</w:t>
      </w:r>
      <w:proofErr w:type="gramStart"/>
      <w:r w:rsidRPr="00334E1C">
        <w:rPr>
          <w:rFonts w:ascii="Book Antiqua" w:eastAsia="SimSun" w:hAnsi="Book Antiqua"/>
          <w:kern w:val="2"/>
          <w:lang w:eastAsia="zh-CN"/>
        </w:rPr>
        <w:t>2011.02358.x</w:t>
      </w:r>
      <w:proofErr w:type="gramEnd"/>
      <w:r w:rsidRPr="00334E1C">
        <w:rPr>
          <w:rFonts w:ascii="Book Antiqua" w:eastAsia="SimSun" w:hAnsi="Book Antiqua"/>
          <w:kern w:val="2"/>
          <w:lang w:eastAsia="zh-CN"/>
        </w:rPr>
        <w:t>]</w:t>
      </w:r>
    </w:p>
    <w:p w14:paraId="1F8C6A3F"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67 </w:t>
      </w:r>
      <w:proofErr w:type="spellStart"/>
      <w:r w:rsidRPr="00334E1C">
        <w:rPr>
          <w:rFonts w:ascii="Book Antiqua" w:eastAsia="SimSun" w:hAnsi="Book Antiqua"/>
          <w:b/>
          <w:kern w:val="2"/>
          <w:lang w:eastAsia="zh-CN"/>
        </w:rPr>
        <w:t>Luvai</w:t>
      </w:r>
      <w:proofErr w:type="spellEnd"/>
      <w:r w:rsidRPr="00334E1C">
        <w:rPr>
          <w:rFonts w:ascii="Book Antiqua" w:eastAsia="SimSun" w:hAnsi="Book Antiqua"/>
          <w:b/>
          <w:kern w:val="2"/>
          <w:lang w:eastAsia="zh-CN"/>
        </w:rPr>
        <w:t xml:space="preserve"> A</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Mbagaya</w:t>
      </w:r>
      <w:proofErr w:type="spellEnd"/>
      <w:r w:rsidRPr="00334E1C">
        <w:rPr>
          <w:rFonts w:ascii="Book Antiqua" w:eastAsia="SimSun" w:hAnsi="Book Antiqua"/>
          <w:kern w:val="2"/>
          <w:lang w:eastAsia="zh-CN"/>
        </w:rPr>
        <w:t xml:space="preserve"> W, Narayanan D, </w:t>
      </w:r>
      <w:proofErr w:type="spellStart"/>
      <w:r w:rsidRPr="00334E1C">
        <w:rPr>
          <w:rFonts w:ascii="Book Antiqua" w:eastAsia="SimSun" w:hAnsi="Book Antiqua"/>
          <w:kern w:val="2"/>
          <w:lang w:eastAsia="zh-CN"/>
        </w:rPr>
        <w:t>Degg</w:t>
      </w:r>
      <w:proofErr w:type="spellEnd"/>
      <w:r w:rsidRPr="00334E1C">
        <w:rPr>
          <w:rFonts w:ascii="Book Antiqua" w:eastAsia="SimSun" w:hAnsi="Book Antiqua"/>
          <w:kern w:val="2"/>
          <w:lang w:eastAsia="zh-CN"/>
        </w:rPr>
        <w:t xml:space="preserve"> T, Toogood G, Wyatt JI, </w:t>
      </w:r>
      <w:proofErr w:type="spellStart"/>
      <w:r w:rsidRPr="00334E1C">
        <w:rPr>
          <w:rFonts w:ascii="Book Antiqua" w:eastAsia="SimSun" w:hAnsi="Book Antiqua"/>
          <w:kern w:val="2"/>
          <w:lang w:eastAsia="zh-CN"/>
        </w:rPr>
        <w:t>Swinson</w:t>
      </w:r>
      <w:proofErr w:type="spellEnd"/>
      <w:r w:rsidRPr="00334E1C">
        <w:rPr>
          <w:rFonts w:ascii="Book Antiqua" w:eastAsia="SimSun" w:hAnsi="Book Antiqua"/>
          <w:kern w:val="2"/>
          <w:lang w:eastAsia="zh-CN"/>
        </w:rPr>
        <w:t xml:space="preserve"> D, Hall CJ, Barth JH. Hepatocellular carcinoma in variegate porphyria: a case report and literature review. </w:t>
      </w:r>
      <w:r w:rsidRPr="00334E1C">
        <w:rPr>
          <w:rFonts w:ascii="Book Antiqua" w:eastAsia="SimSun" w:hAnsi="Book Antiqua"/>
          <w:i/>
          <w:kern w:val="2"/>
          <w:lang w:eastAsia="zh-CN"/>
        </w:rPr>
        <w:t xml:space="preserve">Ann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Biochem</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52</w:t>
      </w:r>
      <w:r w:rsidRPr="00334E1C">
        <w:rPr>
          <w:rFonts w:ascii="Book Antiqua" w:eastAsia="SimSun" w:hAnsi="Book Antiqua"/>
          <w:kern w:val="2"/>
          <w:lang w:eastAsia="zh-CN"/>
        </w:rPr>
        <w:t>: 407-412 [PMID: 25301776 DOI: 10.1177/0004563214557568]</w:t>
      </w:r>
    </w:p>
    <w:p w14:paraId="68D4AEC1"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68 </w:t>
      </w:r>
      <w:r w:rsidRPr="00334E1C">
        <w:rPr>
          <w:rFonts w:ascii="Book Antiqua" w:eastAsia="SimSun" w:hAnsi="Book Antiqua"/>
          <w:b/>
          <w:kern w:val="2"/>
          <w:lang w:eastAsia="zh-CN"/>
        </w:rPr>
        <w:t>Nakayama M</w:t>
      </w:r>
      <w:r w:rsidRPr="00334E1C">
        <w:rPr>
          <w:rFonts w:ascii="Book Antiqua" w:eastAsia="SimSun" w:hAnsi="Book Antiqua"/>
          <w:kern w:val="2"/>
          <w:lang w:eastAsia="zh-CN"/>
        </w:rPr>
        <w:t xml:space="preserve">, Okamoto Y, Morita T, Matsumoto M, Fukui H, Nakano H, </w:t>
      </w:r>
      <w:proofErr w:type="spellStart"/>
      <w:r w:rsidRPr="00334E1C">
        <w:rPr>
          <w:rFonts w:ascii="Book Antiqua" w:eastAsia="SimSun" w:hAnsi="Book Antiqua"/>
          <w:kern w:val="2"/>
          <w:lang w:eastAsia="zh-CN"/>
        </w:rPr>
        <w:t>Tsujii</w:t>
      </w:r>
      <w:proofErr w:type="spellEnd"/>
      <w:r w:rsidRPr="00334E1C">
        <w:rPr>
          <w:rFonts w:ascii="Book Antiqua" w:eastAsia="SimSun" w:hAnsi="Book Antiqua"/>
          <w:kern w:val="2"/>
          <w:lang w:eastAsia="zh-CN"/>
        </w:rPr>
        <w:t xml:space="preserve"> T. Promoting effect of citrulline in </w:t>
      </w:r>
      <w:proofErr w:type="spellStart"/>
      <w:r w:rsidRPr="00334E1C">
        <w:rPr>
          <w:rFonts w:ascii="Book Antiqua" w:eastAsia="SimSun" w:hAnsi="Book Antiqua"/>
          <w:kern w:val="2"/>
          <w:lang w:eastAsia="zh-CN"/>
        </w:rPr>
        <w:t>hepatocarcinogenesis</w:t>
      </w:r>
      <w:proofErr w:type="spellEnd"/>
      <w:r w:rsidRPr="00334E1C">
        <w:rPr>
          <w:rFonts w:ascii="Book Antiqua" w:eastAsia="SimSun" w:hAnsi="Book Antiqua"/>
          <w:kern w:val="2"/>
          <w:lang w:eastAsia="zh-CN"/>
        </w:rPr>
        <w:t xml:space="preserve">: possible mechanism in </w:t>
      </w:r>
      <w:proofErr w:type="spellStart"/>
      <w:r w:rsidRPr="00334E1C">
        <w:rPr>
          <w:rFonts w:ascii="Book Antiqua" w:eastAsia="SimSun" w:hAnsi="Book Antiqua"/>
          <w:kern w:val="2"/>
          <w:lang w:eastAsia="zh-CN"/>
        </w:rPr>
        <w:t>hypercitrullinemia</w:t>
      </w:r>
      <w:proofErr w:type="spellEnd"/>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Hepatology</w:t>
      </w:r>
      <w:r w:rsidRPr="00334E1C">
        <w:rPr>
          <w:rFonts w:ascii="Book Antiqua" w:eastAsia="SimSun" w:hAnsi="Book Antiqua"/>
          <w:kern w:val="2"/>
          <w:lang w:eastAsia="zh-CN"/>
        </w:rPr>
        <w:t xml:space="preserve"> 1990; </w:t>
      </w:r>
      <w:r w:rsidRPr="00334E1C">
        <w:rPr>
          <w:rFonts w:ascii="Book Antiqua" w:eastAsia="SimSun" w:hAnsi="Book Antiqua"/>
          <w:b/>
          <w:kern w:val="2"/>
          <w:lang w:eastAsia="zh-CN"/>
        </w:rPr>
        <w:t>11</w:t>
      </w:r>
      <w:r w:rsidRPr="00334E1C">
        <w:rPr>
          <w:rFonts w:ascii="Book Antiqua" w:eastAsia="SimSun" w:hAnsi="Book Antiqua"/>
          <w:kern w:val="2"/>
          <w:lang w:eastAsia="zh-CN"/>
        </w:rPr>
        <w:t>: 819-823 [PMID: 2347556 DOI: 10.1002/hep.1840110517]</w:t>
      </w:r>
    </w:p>
    <w:p w14:paraId="424100F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69 </w:t>
      </w:r>
      <w:proofErr w:type="spellStart"/>
      <w:r w:rsidRPr="00334E1C">
        <w:rPr>
          <w:rFonts w:ascii="Book Antiqua" w:eastAsia="SimSun" w:hAnsi="Book Antiqua"/>
          <w:b/>
          <w:kern w:val="2"/>
          <w:lang w:eastAsia="zh-CN"/>
        </w:rPr>
        <w:t>Fukutomi</w:t>
      </w:r>
      <w:proofErr w:type="spellEnd"/>
      <w:r w:rsidRPr="00334E1C">
        <w:rPr>
          <w:rFonts w:ascii="Book Antiqua" w:eastAsia="SimSun" w:hAnsi="Book Antiqua"/>
          <w:b/>
          <w:kern w:val="2"/>
          <w:lang w:eastAsia="zh-CN"/>
        </w:rPr>
        <w:t xml:space="preserve"> K</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Sakamori</w:t>
      </w:r>
      <w:proofErr w:type="spellEnd"/>
      <w:r w:rsidRPr="00334E1C">
        <w:rPr>
          <w:rFonts w:ascii="Book Antiqua" w:eastAsia="SimSun" w:hAnsi="Book Antiqua"/>
          <w:kern w:val="2"/>
          <w:lang w:eastAsia="zh-CN"/>
        </w:rPr>
        <w:t xml:space="preserve"> R, </w:t>
      </w:r>
      <w:proofErr w:type="spellStart"/>
      <w:r w:rsidRPr="00334E1C">
        <w:rPr>
          <w:rFonts w:ascii="Book Antiqua" w:eastAsia="SimSun" w:hAnsi="Book Antiqua"/>
          <w:kern w:val="2"/>
          <w:lang w:eastAsia="zh-CN"/>
        </w:rPr>
        <w:t>Furuta</w:t>
      </w:r>
      <w:proofErr w:type="spellEnd"/>
      <w:r w:rsidRPr="00334E1C">
        <w:rPr>
          <w:rFonts w:ascii="Book Antiqua" w:eastAsia="SimSun" w:hAnsi="Book Antiqua"/>
          <w:kern w:val="2"/>
          <w:lang w:eastAsia="zh-CN"/>
        </w:rPr>
        <w:t xml:space="preserve"> K, </w:t>
      </w:r>
      <w:proofErr w:type="spellStart"/>
      <w:r w:rsidRPr="00334E1C">
        <w:rPr>
          <w:rFonts w:ascii="Book Antiqua" w:eastAsia="SimSun" w:hAnsi="Book Antiqua"/>
          <w:kern w:val="2"/>
          <w:lang w:eastAsia="zh-CN"/>
        </w:rPr>
        <w:t>Shigekawa</w:t>
      </w:r>
      <w:proofErr w:type="spellEnd"/>
      <w:r w:rsidRPr="00334E1C">
        <w:rPr>
          <w:rFonts w:ascii="Book Antiqua" w:eastAsia="SimSun" w:hAnsi="Book Antiqua"/>
          <w:kern w:val="2"/>
          <w:lang w:eastAsia="zh-CN"/>
        </w:rPr>
        <w:t xml:space="preserve"> M, Yamada R, Kodama T, </w:t>
      </w:r>
      <w:proofErr w:type="spellStart"/>
      <w:r w:rsidRPr="00334E1C">
        <w:rPr>
          <w:rFonts w:ascii="Book Antiqua" w:eastAsia="SimSun" w:hAnsi="Book Antiqua"/>
          <w:kern w:val="2"/>
          <w:lang w:eastAsia="zh-CN"/>
        </w:rPr>
        <w:t>Hikita</w:t>
      </w:r>
      <w:proofErr w:type="spellEnd"/>
      <w:r w:rsidRPr="00334E1C">
        <w:rPr>
          <w:rFonts w:ascii="Book Antiqua" w:eastAsia="SimSun" w:hAnsi="Book Antiqua"/>
          <w:kern w:val="2"/>
          <w:lang w:eastAsia="zh-CN"/>
        </w:rPr>
        <w:t xml:space="preserve"> H, </w:t>
      </w:r>
      <w:proofErr w:type="spellStart"/>
      <w:r w:rsidRPr="00334E1C">
        <w:rPr>
          <w:rFonts w:ascii="Book Antiqua" w:eastAsia="SimSun" w:hAnsi="Book Antiqua"/>
          <w:kern w:val="2"/>
          <w:lang w:eastAsia="zh-CN"/>
        </w:rPr>
        <w:t>Yakushijin</w:t>
      </w:r>
      <w:proofErr w:type="spellEnd"/>
      <w:r w:rsidRPr="00334E1C">
        <w:rPr>
          <w:rFonts w:ascii="Book Antiqua" w:eastAsia="SimSun" w:hAnsi="Book Antiqua"/>
          <w:kern w:val="2"/>
          <w:lang w:eastAsia="zh-CN"/>
        </w:rPr>
        <w:t xml:space="preserve"> T, Tatsumi T, </w:t>
      </w:r>
      <w:proofErr w:type="spellStart"/>
      <w:r w:rsidRPr="00334E1C">
        <w:rPr>
          <w:rFonts w:ascii="Book Antiqua" w:eastAsia="SimSun" w:hAnsi="Book Antiqua"/>
          <w:kern w:val="2"/>
          <w:lang w:eastAsia="zh-CN"/>
        </w:rPr>
        <w:t>Honma</w:t>
      </w:r>
      <w:proofErr w:type="spellEnd"/>
      <w:r w:rsidRPr="00334E1C">
        <w:rPr>
          <w:rFonts w:ascii="Book Antiqua" w:eastAsia="SimSun" w:hAnsi="Book Antiqua"/>
          <w:kern w:val="2"/>
          <w:lang w:eastAsia="zh-CN"/>
        </w:rPr>
        <w:t xml:space="preserve"> K, </w:t>
      </w:r>
      <w:proofErr w:type="spellStart"/>
      <w:r w:rsidRPr="00334E1C">
        <w:rPr>
          <w:rFonts w:ascii="Book Antiqua" w:eastAsia="SimSun" w:hAnsi="Book Antiqua"/>
          <w:kern w:val="2"/>
          <w:lang w:eastAsia="zh-CN"/>
        </w:rPr>
        <w:t>Morii</w:t>
      </w:r>
      <w:proofErr w:type="spellEnd"/>
      <w:r w:rsidRPr="00334E1C">
        <w:rPr>
          <w:rFonts w:ascii="Book Antiqua" w:eastAsia="SimSun" w:hAnsi="Book Antiqua"/>
          <w:kern w:val="2"/>
          <w:lang w:eastAsia="zh-CN"/>
        </w:rPr>
        <w:t xml:space="preserve"> E, </w:t>
      </w:r>
      <w:proofErr w:type="spellStart"/>
      <w:r w:rsidRPr="00334E1C">
        <w:rPr>
          <w:rFonts w:ascii="Book Antiqua" w:eastAsia="SimSun" w:hAnsi="Book Antiqua"/>
          <w:kern w:val="2"/>
          <w:lang w:eastAsia="zh-CN"/>
        </w:rPr>
        <w:t>Takehara</w:t>
      </w:r>
      <w:proofErr w:type="spellEnd"/>
      <w:r w:rsidRPr="00334E1C">
        <w:rPr>
          <w:rFonts w:ascii="Book Antiqua" w:eastAsia="SimSun" w:hAnsi="Book Antiqua"/>
          <w:kern w:val="2"/>
          <w:lang w:eastAsia="zh-CN"/>
        </w:rPr>
        <w:t xml:space="preserve"> </w:t>
      </w:r>
      <w:proofErr w:type="gramStart"/>
      <w:r w:rsidRPr="00334E1C">
        <w:rPr>
          <w:rFonts w:ascii="Book Antiqua" w:eastAsia="SimSun" w:hAnsi="Book Antiqua"/>
          <w:kern w:val="2"/>
          <w:lang w:eastAsia="zh-CN"/>
        </w:rPr>
        <w:t>T</w:t>
      </w:r>
      <w:r w:rsidRPr="00334E1C" w:rsidDel="00CB5185">
        <w:rPr>
          <w:rFonts w:ascii="Book Antiqua" w:eastAsia="SimSun" w:hAnsi="Book Antiqua"/>
          <w:kern w:val="2"/>
          <w:lang w:eastAsia="zh-CN"/>
        </w:rPr>
        <w:t xml:space="preserve"> </w:t>
      </w:r>
      <w:r w:rsidRPr="00334E1C">
        <w:rPr>
          <w:rFonts w:ascii="Book Antiqua" w:eastAsia="SimSun" w:hAnsi="Book Antiqua"/>
          <w:kern w:val="2"/>
          <w:lang w:eastAsia="zh-CN"/>
        </w:rPr>
        <w:t>.</w:t>
      </w:r>
      <w:proofErr w:type="gramEnd"/>
      <w:r w:rsidRPr="00334E1C">
        <w:rPr>
          <w:rFonts w:ascii="Book Antiqua" w:eastAsia="SimSun" w:hAnsi="Book Antiqua"/>
          <w:kern w:val="2"/>
          <w:lang w:eastAsia="zh-CN"/>
        </w:rPr>
        <w:t xml:space="preserve"> Hepatocellular carcinoma in a case of Wilson’s disease with non-cirrhotic liver. </w:t>
      </w:r>
      <w:proofErr w:type="spellStart"/>
      <w:r w:rsidRPr="00334E1C">
        <w:rPr>
          <w:rFonts w:ascii="Book Antiqua" w:eastAsia="SimSun" w:hAnsi="Book Antiqua"/>
          <w:i/>
          <w:kern w:val="2"/>
          <w:lang w:eastAsia="zh-CN"/>
        </w:rPr>
        <w:t>Kanzo</w:t>
      </w:r>
      <w:proofErr w:type="spellEnd"/>
      <w:r w:rsidRPr="00334E1C">
        <w:rPr>
          <w:rFonts w:ascii="Book Antiqua" w:eastAsia="SimSun" w:hAnsi="Book Antiqua"/>
          <w:i/>
          <w:kern w:val="2"/>
          <w:lang w:eastAsia="zh-CN"/>
        </w:rPr>
        <w:t xml:space="preserve"> </w:t>
      </w:r>
      <w:r w:rsidRPr="00334E1C">
        <w:rPr>
          <w:rFonts w:ascii="Book Antiqua" w:eastAsia="SimSun" w:hAnsi="Book Antiqua"/>
          <w:kern w:val="2"/>
          <w:lang w:eastAsia="zh-CN"/>
        </w:rPr>
        <w:t>2017;</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58</w:t>
      </w:r>
      <w:r w:rsidRPr="00334E1C">
        <w:rPr>
          <w:rFonts w:ascii="Book Antiqua" w:eastAsia="SimSun" w:hAnsi="Book Antiqua"/>
          <w:kern w:val="2"/>
          <w:lang w:eastAsia="zh-CN"/>
        </w:rPr>
        <w:t>:519-</w:t>
      </w:r>
      <w:r w:rsidRPr="00334E1C">
        <w:rPr>
          <w:rFonts w:ascii="Book Antiqua" w:eastAsia="SimSun" w:hAnsi="Book Antiqua" w:hint="eastAsia"/>
          <w:kern w:val="2"/>
          <w:lang w:eastAsia="zh-CN"/>
        </w:rPr>
        <w:t>5</w:t>
      </w:r>
      <w:r w:rsidRPr="00334E1C">
        <w:rPr>
          <w:rFonts w:ascii="Book Antiqua" w:eastAsia="SimSun" w:hAnsi="Book Antiqua"/>
          <w:kern w:val="2"/>
          <w:lang w:eastAsia="zh-CN"/>
        </w:rPr>
        <w:t>27 [DOI:</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10.2957/kanzo.58.519]</w:t>
      </w:r>
    </w:p>
    <w:p w14:paraId="52CF28A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70 </w:t>
      </w:r>
      <w:proofErr w:type="spellStart"/>
      <w:r w:rsidRPr="00334E1C">
        <w:rPr>
          <w:rFonts w:ascii="Book Antiqua" w:eastAsia="SimSun" w:hAnsi="Book Antiqua"/>
          <w:b/>
          <w:kern w:val="2"/>
          <w:lang w:eastAsia="zh-CN"/>
        </w:rPr>
        <w:t>Thattil</w:t>
      </w:r>
      <w:proofErr w:type="spellEnd"/>
      <w:r w:rsidRPr="00334E1C">
        <w:rPr>
          <w:rFonts w:ascii="Book Antiqua" w:eastAsia="SimSun" w:hAnsi="Book Antiqua"/>
          <w:b/>
          <w:kern w:val="2"/>
          <w:lang w:eastAsia="zh-CN"/>
        </w:rPr>
        <w:t xml:space="preserve"> R</w:t>
      </w:r>
      <w:r w:rsidRPr="00334E1C">
        <w:rPr>
          <w:rFonts w:ascii="Book Antiqua" w:eastAsia="SimSun" w:hAnsi="Book Antiqua"/>
          <w:kern w:val="2"/>
          <w:lang w:eastAsia="zh-CN"/>
        </w:rPr>
        <w:t xml:space="preserve">, Dufour JF. Hepatocellular carcinoma in a non-cirrhotic patient with Wilson's disease.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19</w:t>
      </w:r>
      <w:r w:rsidRPr="00334E1C">
        <w:rPr>
          <w:rFonts w:ascii="Book Antiqua" w:eastAsia="SimSun" w:hAnsi="Book Antiqua"/>
          <w:kern w:val="2"/>
          <w:lang w:eastAsia="zh-CN"/>
        </w:rPr>
        <w:t>: 2110-2113 [PMID: 23599633 DOI: 10.3748/</w:t>
      </w:r>
      <w:proofErr w:type="gramStart"/>
      <w:r w:rsidRPr="00334E1C">
        <w:rPr>
          <w:rFonts w:ascii="Book Antiqua" w:eastAsia="SimSun" w:hAnsi="Book Antiqua"/>
          <w:kern w:val="2"/>
          <w:lang w:eastAsia="zh-CN"/>
        </w:rPr>
        <w:t>wjg.v19.i</w:t>
      </w:r>
      <w:proofErr w:type="gramEnd"/>
      <w:r w:rsidRPr="00334E1C">
        <w:rPr>
          <w:rFonts w:ascii="Book Antiqua" w:eastAsia="SimSun" w:hAnsi="Book Antiqua"/>
          <w:kern w:val="2"/>
          <w:lang w:eastAsia="zh-CN"/>
        </w:rPr>
        <w:t>13.2110]</w:t>
      </w:r>
    </w:p>
    <w:p w14:paraId="70573A2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lastRenderedPageBreak/>
        <w:t xml:space="preserve">71 </w:t>
      </w:r>
      <w:proofErr w:type="spellStart"/>
      <w:r w:rsidRPr="00334E1C">
        <w:rPr>
          <w:rFonts w:ascii="Book Antiqua" w:eastAsia="SimSun" w:hAnsi="Book Antiqua"/>
          <w:b/>
          <w:kern w:val="2"/>
          <w:lang w:eastAsia="zh-CN"/>
        </w:rPr>
        <w:t>Oterdoom</w:t>
      </w:r>
      <w:proofErr w:type="spellEnd"/>
      <w:r w:rsidRPr="00334E1C">
        <w:rPr>
          <w:rFonts w:ascii="Book Antiqua" w:eastAsia="SimSun" w:hAnsi="Book Antiqua"/>
          <w:b/>
          <w:kern w:val="2"/>
          <w:lang w:eastAsia="zh-CN"/>
        </w:rPr>
        <w:t xml:space="preserve"> LH</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Verweij</w:t>
      </w:r>
      <w:proofErr w:type="spellEnd"/>
      <w:r w:rsidRPr="00334E1C">
        <w:rPr>
          <w:rFonts w:ascii="Book Antiqua" w:eastAsia="SimSun" w:hAnsi="Book Antiqua"/>
          <w:kern w:val="2"/>
          <w:lang w:eastAsia="zh-CN"/>
        </w:rPr>
        <w:t xml:space="preserve"> KE, Biermann K, </w:t>
      </w:r>
      <w:proofErr w:type="spellStart"/>
      <w:r w:rsidRPr="00334E1C">
        <w:rPr>
          <w:rFonts w:ascii="Book Antiqua" w:eastAsia="SimSun" w:hAnsi="Book Antiqua"/>
          <w:kern w:val="2"/>
          <w:lang w:eastAsia="zh-CN"/>
        </w:rPr>
        <w:t>Langeveld</w:t>
      </w:r>
      <w:proofErr w:type="spellEnd"/>
      <w:r w:rsidRPr="00334E1C">
        <w:rPr>
          <w:rFonts w:ascii="Book Antiqua" w:eastAsia="SimSun" w:hAnsi="Book Antiqua"/>
          <w:kern w:val="2"/>
          <w:lang w:eastAsia="zh-CN"/>
        </w:rPr>
        <w:t xml:space="preserve"> M, van </w:t>
      </w:r>
      <w:proofErr w:type="spellStart"/>
      <w:r w:rsidRPr="00334E1C">
        <w:rPr>
          <w:rFonts w:ascii="Book Antiqua" w:eastAsia="SimSun" w:hAnsi="Book Antiqua"/>
          <w:kern w:val="2"/>
          <w:lang w:eastAsia="zh-CN"/>
        </w:rPr>
        <w:t>Buuren</w:t>
      </w:r>
      <w:proofErr w:type="spellEnd"/>
      <w:r w:rsidRPr="00334E1C">
        <w:rPr>
          <w:rFonts w:ascii="Book Antiqua" w:eastAsia="SimSun" w:hAnsi="Book Antiqua"/>
          <w:kern w:val="2"/>
          <w:lang w:eastAsia="zh-CN"/>
        </w:rPr>
        <w:t xml:space="preserve"> HR. Hepatocellular Adenomas and Carcinoma in Asymptomatic, Non-Cirrhotic Type III Glycogen Storage Disease.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Gastrointestin</w:t>
      </w:r>
      <w:proofErr w:type="spellEnd"/>
      <w:r w:rsidRPr="00334E1C">
        <w:rPr>
          <w:rFonts w:ascii="Book Antiqua" w:eastAsia="SimSun" w:hAnsi="Book Antiqua"/>
          <w:i/>
          <w:kern w:val="2"/>
          <w:lang w:eastAsia="zh-CN"/>
        </w:rPr>
        <w:t xml:space="preserve"> Liver Dis</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24</w:t>
      </w:r>
      <w:r w:rsidRPr="00334E1C">
        <w:rPr>
          <w:rFonts w:ascii="Book Antiqua" w:eastAsia="SimSun" w:hAnsi="Book Antiqua"/>
          <w:kern w:val="2"/>
          <w:lang w:eastAsia="zh-CN"/>
        </w:rPr>
        <w:t>: 515-518 [PMID: 26697579 DOI: 10.15403/jgld.2014.1121.244.had]</w:t>
      </w:r>
    </w:p>
    <w:p w14:paraId="5D5DC4F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72 </w:t>
      </w:r>
      <w:r w:rsidRPr="00334E1C">
        <w:rPr>
          <w:rFonts w:ascii="Book Antiqua" w:eastAsia="SimSun" w:hAnsi="Book Antiqua"/>
          <w:b/>
          <w:kern w:val="2"/>
          <w:lang w:eastAsia="zh-CN"/>
        </w:rPr>
        <w:t>Krantz ID</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Piccoli</w:t>
      </w:r>
      <w:proofErr w:type="spellEnd"/>
      <w:r w:rsidRPr="00334E1C">
        <w:rPr>
          <w:rFonts w:ascii="Book Antiqua" w:eastAsia="SimSun" w:hAnsi="Book Antiqua"/>
          <w:kern w:val="2"/>
          <w:lang w:eastAsia="zh-CN"/>
        </w:rPr>
        <w:t xml:space="preserve"> DA, Spinner NB. </w:t>
      </w:r>
      <w:proofErr w:type="spellStart"/>
      <w:r w:rsidRPr="00334E1C">
        <w:rPr>
          <w:rFonts w:ascii="Book Antiqua" w:eastAsia="SimSun" w:hAnsi="Book Antiqua"/>
          <w:kern w:val="2"/>
          <w:lang w:eastAsia="zh-CN"/>
        </w:rPr>
        <w:t>Alagille</w:t>
      </w:r>
      <w:proofErr w:type="spellEnd"/>
      <w:r w:rsidRPr="00334E1C">
        <w:rPr>
          <w:rFonts w:ascii="Book Antiqua" w:eastAsia="SimSun" w:hAnsi="Book Antiqua"/>
          <w:kern w:val="2"/>
          <w:lang w:eastAsia="zh-CN"/>
        </w:rPr>
        <w:t xml:space="preserve"> syndrome. </w:t>
      </w:r>
      <w:r w:rsidRPr="00334E1C">
        <w:rPr>
          <w:rFonts w:ascii="Book Antiqua" w:eastAsia="SimSun" w:hAnsi="Book Antiqua"/>
          <w:i/>
          <w:kern w:val="2"/>
          <w:lang w:eastAsia="zh-CN"/>
        </w:rPr>
        <w:t>J Med Genet</w:t>
      </w:r>
      <w:r w:rsidRPr="00334E1C">
        <w:rPr>
          <w:rFonts w:ascii="Book Antiqua" w:eastAsia="SimSun" w:hAnsi="Book Antiqua"/>
          <w:kern w:val="2"/>
          <w:lang w:eastAsia="zh-CN"/>
        </w:rPr>
        <w:t xml:space="preserve"> 1997; </w:t>
      </w:r>
      <w:r w:rsidRPr="00334E1C">
        <w:rPr>
          <w:rFonts w:ascii="Book Antiqua" w:eastAsia="SimSun" w:hAnsi="Book Antiqua"/>
          <w:b/>
          <w:kern w:val="2"/>
          <w:lang w:eastAsia="zh-CN"/>
        </w:rPr>
        <w:t>34</w:t>
      </w:r>
      <w:r w:rsidRPr="00334E1C">
        <w:rPr>
          <w:rFonts w:ascii="Book Antiqua" w:eastAsia="SimSun" w:hAnsi="Book Antiqua"/>
          <w:kern w:val="2"/>
          <w:lang w:eastAsia="zh-CN"/>
        </w:rPr>
        <w:t>: 152-157 [PMID: 9039994 DOI: 10.1136/jmg.34.2.152]</w:t>
      </w:r>
    </w:p>
    <w:p w14:paraId="71598AB2"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73 </w:t>
      </w:r>
      <w:r w:rsidRPr="00334E1C">
        <w:rPr>
          <w:rFonts w:ascii="Book Antiqua" w:eastAsia="SimSun" w:hAnsi="Book Antiqua"/>
          <w:b/>
          <w:kern w:val="2"/>
          <w:lang w:eastAsia="zh-CN"/>
        </w:rPr>
        <w:t>Le Bail B</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Bioulac</w:t>
      </w:r>
      <w:proofErr w:type="spellEnd"/>
      <w:r w:rsidRPr="00334E1C">
        <w:rPr>
          <w:rFonts w:ascii="Book Antiqua" w:eastAsia="SimSun" w:hAnsi="Book Antiqua"/>
          <w:kern w:val="2"/>
          <w:lang w:eastAsia="zh-CN"/>
        </w:rPr>
        <w:t xml:space="preserve">-Sage P, </w:t>
      </w:r>
      <w:proofErr w:type="spellStart"/>
      <w:r w:rsidRPr="00334E1C">
        <w:rPr>
          <w:rFonts w:ascii="Book Antiqua" w:eastAsia="SimSun" w:hAnsi="Book Antiqua"/>
          <w:kern w:val="2"/>
          <w:lang w:eastAsia="zh-CN"/>
        </w:rPr>
        <w:t>Arnoux</w:t>
      </w:r>
      <w:proofErr w:type="spellEnd"/>
      <w:r w:rsidRPr="00334E1C">
        <w:rPr>
          <w:rFonts w:ascii="Book Antiqua" w:eastAsia="SimSun" w:hAnsi="Book Antiqua"/>
          <w:kern w:val="2"/>
          <w:lang w:eastAsia="zh-CN"/>
        </w:rPr>
        <w:t xml:space="preserve"> R, </w:t>
      </w:r>
      <w:proofErr w:type="spellStart"/>
      <w:r w:rsidRPr="00334E1C">
        <w:rPr>
          <w:rFonts w:ascii="Book Antiqua" w:eastAsia="SimSun" w:hAnsi="Book Antiqua"/>
          <w:kern w:val="2"/>
          <w:lang w:eastAsia="zh-CN"/>
        </w:rPr>
        <w:t>Perissat</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Saric</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Balabaud</w:t>
      </w:r>
      <w:proofErr w:type="spellEnd"/>
      <w:r w:rsidRPr="00334E1C">
        <w:rPr>
          <w:rFonts w:ascii="Book Antiqua" w:eastAsia="SimSun" w:hAnsi="Book Antiqua"/>
          <w:kern w:val="2"/>
          <w:lang w:eastAsia="zh-CN"/>
        </w:rPr>
        <w:t xml:space="preserve"> C. Late recurrence of a hepatocellular carcinoma in a patient with incomplete </w:t>
      </w:r>
      <w:proofErr w:type="spellStart"/>
      <w:r w:rsidRPr="00334E1C">
        <w:rPr>
          <w:rFonts w:ascii="Book Antiqua" w:eastAsia="SimSun" w:hAnsi="Book Antiqua"/>
          <w:kern w:val="2"/>
          <w:lang w:eastAsia="zh-CN"/>
        </w:rPr>
        <w:t>Alagille</w:t>
      </w:r>
      <w:proofErr w:type="spellEnd"/>
      <w:r w:rsidRPr="00334E1C">
        <w:rPr>
          <w:rFonts w:ascii="Book Antiqua" w:eastAsia="SimSun" w:hAnsi="Book Antiqua"/>
          <w:kern w:val="2"/>
          <w:lang w:eastAsia="zh-CN"/>
        </w:rPr>
        <w:t xml:space="preserve"> syndrome. </w:t>
      </w:r>
      <w:r w:rsidRPr="00334E1C">
        <w:rPr>
          <w:rFonts w:ascii="Book Antiqua" w:eastAsia="SimSun" w:hAnsi="Book Antiqua"/>
          <w:i/>
          <w:kern w:val="2"/>
          <w:lang w:eastAsia="zh-CN"/>
        </w:rPr>
        <w:t>Gastroenterology</w:t>
      </w:r>
      <w:r w:rsidRPr="00334E1C">
        <w:rPr>
          <w:rFonts w:ascii="Book Antiqua" w:eastAsia="SimSun" w:hAnsi="Book Antiqua"/>
          <w:kern w:val="2"/>
          <w:lang w:eastAsia="zh-CN"/>
        </w:rPr>
        <w:t xml:space="preserve"> 1990; </w:t>
      </w:r>
      <w:r w:rsidRPr="00334E1C">
        <w:rPr>
          <w:rFonts w:ascii="Book Antiqua" w:eastAsia="SimSun" w:hAnsi="Book Antiqua"/>
          <w:b/>
          <w:kern w:val="2"/>
          <w:lang w:eastAsia="zh-CN"/>
        </w:rPr>
        <w:t>99</w:t>
      </w:r>
      <w:r w:rsidRPr="00334E1C">
        <w:rPr>
          <w:rFonts w:ascii="Book Antiqua" w:eastAsia="SimSun" w:hAnsi="Book Antiqua"/>
          <w:kern w:val="2"/>
          <w:lang w:eastAsia="zh-CN"/>
        </w:rPr>
        <w:t>: 1514-1516 [PMID: 2170223 DOI: 10.1016/0016-5085(90)91185-9]</w:t>
      </w:r>
    </w:p>
    <w:p w14:paraId="132AC88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74 </w:t>
      </w:r>
      <w:r w:rsidRPr="00334E1C">
        <w:rPr>
          <w:rFonts w:ascii="Book Antiqua" w:eastAsia="SimSun" w:hAnsi="Book Antiqua"/>
          <w:b/>
          <w:kern w:val="2"/>
          <w:lang w:eastAsia="zh-CN"/>
        </w:rPr>
        <w:t>Fodor A</w:t>
      </w:r>
      <w:r w:rsidRPr="00334E1C">
        <w:rPr>
          <w:rFonts w:ascii="Book Antiqua" w:eastAsia="SimSun" w:hAnsi="Book Antiqua"/>
          <w:kern w:val="2"/>
          <w:lang w:eastAsia="zh-CN"/>
        </w:rPr>
        <w:t xml:space="preserve">, Fit AM, </w:t>
      </w:r>
      <w:proofErr w:type="spellStart"/>
      <w:r w:rsidRPr="00334E1C">
        <w:rPr>
          <w:rFonts w:ascii="Book Antiqua" w:eastAsia="SimSun" w:hAnsi="Book Antiqua"/>
          <w:kern w:val="2"/>
          <w:lang w:eastAsia="zh-CN"/>
        </w:rPr>
        <w:t>Farcau</w:t>
      </w:r>
      <w:proofErr w:type="spellEnd"/>
      <w:r w:rsidRPr="00334E1C">
        <w:rPr>
          <w:rFonts w:ascii="Book Antiqua" w:eastAsia="SimSun" w:hAnsi="Book Antiqua"/>
          <w:kern w:val="2"/>
          <w:lang w:eastAsia="zh-CN"/>
        </w:rPr>
        <w:t xml:space="preserve"> O, </w:t>
      </w:r>
      <w:proofErr w:type="spellStart"/>
      <w:r w:rsidRPr="00334E1C">
        <w:rPr>
          <w:rFonts w:ascii="Book Antiqua" w:eastAsia="SimSun" w:hAnsi="Book Antiqua"/>
          <w:kern w:val="2"/>
          <w:lang w:eastAsia="zh-CN"/>
        </w:rPr>
        <w:t>Rusu</w:t>
      </w:r>
      <w:proofErr w:type="spellEnd"/>
      <w:r w:rsidRPr="00334E1C">
        <w:rPr>
          <w:rFonts w:ascii="Book Antiqua" w:eastAsia="SimSun" w:hAnsi="Book Antiqua"/>
          <w:kern w:val="2"/>
          <w:lang w:eastAsia="zh-CN"/>
        </w:rPr>
        <w:t xml:space="preserve"> I, </w:t>
      </w:r>
      <w:proofErr w:type="spellStart"/>
      <w:r w:rsidRPr="00334E1C">
        <w:rPr>
          <w:rFonts w:ascii="Book Antiqua" w:eastAsia="SimSun" w:hAnsi="Book Antiqua"/>
          <w:kern w:val="2"/>
          <w:lang w:eastAsia="zh-CN"/>
        </w:rPr>
        <w:t>Stefanescu</w:t>
      </w:r>
      <w:proofErr w:type="spellEnd"/>
      <w:r w:rsidRPr="00334E1C">
        <w:rPr>
          <w:rFonts w:ascii="Book Antiqua" w:eastAsia="SimSun" w:hAnsi="Book Antiqua"/>
          <w:kern w:val="2"/>
          <w:lang w:eastAsia="zh-CN"/>
        </w:rPr>
        <w:t xml:space="preserve"> H, </w:t>
      </w:r>
      <w:proofErr w:type="spellStart"/>
      <w:r w:rsidRPr="00334E1C">
        <w:rPr>
          <w:rFonts w:ascii="Book Antiqua" w:eastAsia="SimSun" w:hAnsi="Book Antiqua"/>
          <w:kern w:val="2"/>
          <w:lang w:eastAsia="zh-CN"/>
        </w:rPr>
        <w:t>Procopet</w:t>
      </w:r>
      <w:proofErr w:type="spellEnd"/>
      <w:r w:rsidRPr="00334E1C">
        <w:rPr>
          <w:rFonts w:ascii="Book Antiqua" w:eastAsia="SimSun" w:hAnsi="Book Antiqua"/>
          <w:kern w:val="2"/>
          <w:lang w:eastAsia="zh-CN"/>
        </w:rPr>
        <w:t xml:space="preserve"> B. A Rare Association between Left Lobe Secondary Biliary Cirrhosis and Budd-Chiari Syndrome Secondary to Hepatocellular Carcinoma in the Non-Cirrhotic Right Liver Lobe.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Gastrointestin</w:t>
      </w:r>
      <w:proofErr w:type="spellEnd"/>
      <w:r w:rsidRPr="00334E1C">
        <w:rPr>
          <w:rFonts w:ascii="Book Antiqua" w:eastAsia="SimSun" w:hAnsi="Book Antiqua"/>
          <w:i/>
          <w:kern w:val="2"/>
          <w:lang w:eastAsia="zh-CN"/>
        </w:rPr>
        <w:t xml:space="preserve"> Liver Dis</w:t>
      </w:r>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26</w:t>
      </w:r>
      <w:r w:rsidRPr="00334E1C">
        <w:rPr>
          <w:rFonts w:ascii="Book Antiqua" w:eastAsia="SimSun" w:hAnsi="Book Antiqua"/>
          <w:kern w:val="2"/>
          <w:lang w:eastAsia="zh-CN"/>
        </w:rPr>
        <w:t>: 421-424 [PMID: 29253059 DOI: 10.15403/jgld.2014.1121.264.cri]</w:t>
      </w:r>
    </w:p>
    <w:p w14:paraId="6B5A975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75 </w:t>
      </w:r>
      <w:proofErr w:type="spellStart"/>
      <w:r w:rsidRPr="00334E1C">
        <w:rPr>
          <w:rFonts w:ascii="Book Antiqua" w:eastAsia="SimSun" w:hAnsi="Book Antiqua"/>
          <w:b/>
          <w:kern w:val="2"/>
          <w:lang w:eastAsia="zh-CN"/>
        </w:rPr>
        <w:t>Hartleb</w:t>
      </w:r>
      <w:proofErr w:type="spellEnd"/>
      <w:r w:rsidRPr="00334E1C">
        <w:rPr>
          <w:rFonts w:ascii="Book Antiqua" w:eastAsia="SimSun" w:hAnsi="Book Antiqua"/>
          <w:b/>
          <w:kern w:val="2"/>
          <w:lang w:eastAsia="zh-CN"/>
        </w:rPr>
        <w:t xml:space="preserve"> M</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Gutkowski</w:t>
      </w:r>
      <w:proofErr w:type="spellEnd"/>
      <w:r w:rsidRPr="00334E1C">
        <w:rPr>
          <w:rFonts w:ascii="Book Antiqua" w:eastAsia="SimSun" w:hAnsi="Book Antiqua"/>
          <w:kern w:val="2"/>
          <w:lang w:eastAsia="zh-CN"/>
        </w:rPr>
        <w:t xml:space="preserve"> K, </w:t>
      </w:r>
      <w:proofErr w:type="spellStart"/>
      <w:r w:rsidRPr="00334E1C">
        <w:rPr>
          <w:rFonts w:ascii="Book Antiqua" w:eastAsia="SimSun" w:hAnsi="Book Antiqua"/>
          <w:kern w:val="2"/>
          <w:lang w:eastAsia="zh-CN"/>
        </w:rPr>
        <w:t>Milkiewicz</w:t>
      </w:r>
      <w:proofErr w:type="spellEnd"/>
      <w:r w:rsidRPr="00334E1C">
        <w:rPr>
          <w:rFonts w:ascii="Book Antiqua" w:eastAsia="SimSun" w:hAnsi="Book Antiqua"/>
          <w:kern w:val="2"/>
          <w:lang w:eastAsia="zh-CN"/>
        </w:rPr>
        <w:t xml:space="preserve"> P. Nodular regenerative hyperplasia: evolving concepts on underdiagnosed cause of portal hypertension.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2011; </w:t>
      </w:r>
      <w:r w:rsidRPr="00334E1C">
        <w:rPr>
          <w:rFonts w:ascii="Book Antiqua" w:eastAsia="SimSun" w:hAnsi="Book Antiqua"/>
          <w:b/>
          <w:kern w:val="2"/>
          <w:lang w:eastAsia="zh-CN"/>
        </w:rPr>
        <w:t>17</w:t>
      </w:r>
      <w:r w:rsidRPr="00334E1C">
        <w:rPr>
          <w:rFonts w:ascii="Book Antiqua" w:eastAsia="SimSun" w:hAnsi="Book Antiqua"/>
          <w:kern w:val="2"/>
          <w:lang w:eastAsia="zh-CN"/>
        </w:rPr>
        <w:t>: 1400-1409 [PMID: 21472097 DOI: 10.3748/</w:t>
      </w:r>
      <w:proofErr w:type="gramStart"/>
      <w:r w:rsidRPr="00334E1C">
        <w:rPr>
          <w:rFonts w:ascii="Book Antiqua" w:eastAsia="SimSun" w:hAnsi="Book Antiqua"/>
          <w:kern w:val="2"/>
          <w:lang w:eastAsia="zh-CN"/>
        </w:rPr>
        <w:t>wjg.v17.i</w:t>
      </w:r>
      <w:proofErr w:type="gramEnd"/>
      <w:r w:rsidRPr="00334E1C">
        <w:rPr>
          <w:rFonts w:ascii="Book Antiqua" w:eastAsia="SimSun" w:hAnsi="Book Antiqua"/>
          <w:kern w:val="2"/>
          <w:lang w:eastAsia="zh-CN"/>
        </w:rPr>
        <w:t>11.1400]</w:t>
      </w:r>
    </w:p>
    <w:p w14:paraId="0D6BB67A"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76 </w:t>
      </w:r>
      <w:proofErr w:type="spellStart"/>
      <w:r w:rsidRPr="00334E1C">
        <w:rPr>
          <w:rFonts w:ascii="Book Antiqua" w:eastAsia="SimSun" w:hAnsi="Book Antiqua"/>
          <w:b/>
          <w:kern w:val="2"/>
          <w:lang w:eastAsia="zh-CN"/>
        </w:rPr>
        <w:t>Donati</w:t>
      </w:r>
      <w:proofErr w:type="spellEnd"/>
      <w:r w:rsidRPr="00334E1C">
        <w:rPr>
          <w:rFonts w:ascii="Book Antiqua" w:eastAsia="SimSun" w:hAnsi="Book Antiqua"/>
          <w:b/>
          <w:kern w:val="2"/>
          <w:lang w:eastAsia="zh-CN"/>
        </w:rPr>
        <w:t xml:space="preserve"> B</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Pietrelli</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Pingitore</w:t>
      </w:r>
      <w:proofErr w:type="spellEnd"/>
      <w:r w:rsidRPr="00334E1C">
        <w:rPr>
          <w:rFonts w:ascii="Book Antiqua" w:eastAsia="SimSun" w:hAnsi="Book Antiqua"/>
          <w:kern w:val="2"/>
          <w:lang w:eastAsia="zh-CN"/>
        </w:rPr>
        <w:t xml:space="preserve"> P, </w:t>
      </w:r>
      <w:proofErr w:type="spellStart"/>
      <w:r w:rsidRPr="00334E1C">
        <w:rPr>
          <w:rFonts w:ascii="Book Antiqua" w:eastAsia="SimSun" w:hAnsi="Book Antiqua"/>
          <w:kern w:val="2"/>
          <w:lang w:eastAsia="zh-CN"/>
        </w:rPr>
        <w:t>Dongiovanni</w:t>
      </w:r>
      <w:proofErr w:type="spellEnd"/>
      <w:r w:rsidRPr="00334E1C">
        <w:rPr>
          <w:rFonts w:ascii="Book Antiqua" w:eastAsia="SimSun" w:hAnsi="Book Antiqua"/>
          <w:kern w:val="2"/>
          <w:lang w:eastAsia="zh-CN"/>
        </w:rPr>
        <w:t xml:space="preserve"> P, </w:t>
      </w:r>
      <w:proofErr w:type="spellStart"/>
      <w:r w:rsidRPr="00334E1C">
        <w:rPr>
          <w:rFonts w:ascii="Book Antiqua" w:eastAsia="SimSun" w:hAnsi="Book Antiqua"/>
          <w:kern w:val="2"/>
          <w:lang w:eastAsia="zh-CN"/>
        </w:rPr>
        <w:t>Caddeo</w:t>
      </w:r>
      <w:proofErr w:type="spellEnd"/>
      <w:r w:rsidRPr="00334E1C">
        <w:rPr>
          <w:rFonts w:ascii="Book Antiqua" w:eastAsia="SimSun" w:hAnsi="Book Antiqua"/>
          <w:kern w:val="2"/>
          <w:lang w:eastAsia="zh-CN"/>
        </w:rPr>
        <w:t xml:space="preserve"> A, Walker L, </w:t>
      </w:r>
      <w:proofErr w:type="spellStart"/>
      <w:r w:rsidRPr="00334E1C">
        <w:rPr>
          <w:rFonts w:ascii="Book Antiqua" w:eastAsia="SimSun" w:hAnsi="Book Antiqua"/>
          <w:kern w:val="2"/>
          <w:lang w:eastAsia="zh-CN"/>
        </w:rPr>
        <w:t>Baselli</w:t>
      </w:r>
      <w:proofErr w:type="spellEnd"/>
      <w:r w:rsidRPr="00334E1C">
        <w:rPr>
          <w:rFonts w:ascii="Book Antiqua" w:eastAsia="SimSun" w:hAnsi="Book Antiqua"/>
          <w:kern w:val="2"/>
          <w:lang w:eastAsia="zh-CN"/>
        </w:rPr>
        <w:t xml:space="preserve"> G, </w:t>
      </w:r>
      <w:proofErr w:type="spellStart"/>
      <w:r w:rsidRPr="00334E1C">
        <w:rPr>
          <w:rFonts w:ascii="Book Antiqua" w:eastAsia="SimSun" w:hAnsi="Book Antiqua"/>
          <w:kern w:val="2"/>
          <w:lang w:eastAsia="zh-CN"/>
        </w:rPr>
        <w:t>Pelusi</w:t>
      </w:r>
      <w:proofErr w:type="spellEnd"/>
      <w:r w:rsidRPr="00334E1C">
        <w:rPr>
          <w:rFonts w:ascii="Book Antiqua" w:eastAsia="SimSun" w:hAnsi="Book Antiqua"/>
          <w:kern w:val="2"/>
          <w:lang w:eastAsia="zh-CN"/>
        </w:rPr>
        <w:t xml:space="preserve"> S, Rosso C, </w:t>
      </w:r>
      <w:proofErr w:type="spellStart"/>
      <w:r w:rsidRPr="00334E1C">
        <w:rPr>
          <w:rFonts w:ascii="Book Antiqua" w:eastAsia="SimSun" w:hAnsi="Book Antiqua"/>
          <w:kern w:val="2"/>
          <w:lang w:eastAsia="zh-CN"/>
        </w:rPr>
        <w:t>Vanni</w:t>
      </w:r>
      <w:proofErr w:type="spellEnd"/>
      <w:r w:rsidRPr="00334E1C">
        <w:rPr>
          <w:rFonts w:ascii="Book Antiqua" w:eastAsia="SimSun" w:hAnsi="Book Antiqua"/>
          <w:kern w:val="2"/>
          <w:lang w:eastAsia="zh-CN"/>
        </w:rPr>
        <w:t xml:space="preserve"> E, Daly A, </w:t>
      </w:r>
      <w:proofErr w:type="spellStart"/>
      <w:r w:rsidRPr="00334E1C">
        <w:rPr>
          <w:rFonts w:ascii="Book Antiqua" w:eastAsia="SimSun" w:hAnsi="Book Antiqua"/>
          <w:kern w:val="2"/>
          <w:lang w:eastAsia="zh-CN"/>
        </w:rPr>
        <w:t>Mancina</w:t>
      </w:r>
      <w:proofErr w:type="spellEnd"/>
      <w:r w:rsidRPr="00334E1C">
        <w:rPr>
          <w:rFonts w:ascii="Book Antiqua" w:eastAsia="SimSun" w:hAnsi="Book Antiqua"/>
          <w:kern w:val="2"/>
          <w:lang w:eastAsia="zh-CN"/>
        </w:rPr>
        <w:t xml:space="preserve"> RM, </w:t>
      </w:r>
      <w:proofErr w:type="spellStart"/>
      <w:r w:rsidRPr="00334E1C">
        <w:rPr>
          <w:rFonts w:ascii="Book Antiqua" w:eastAsia="SimSun" w:hAnsi="Book Antiqua"/>
          <w:kern w:val="2"/>
          <w:lang w:eastAsia="zh-CN"/>
        </w:rPr>
        <w:t>Grieco</w:t>
      </w:r>
      <w:proofErr w:type="spellEnd"/>
      <w:r w:rsidRPr="00334E1C">
        <w:rPr>
          <w:rFonts w:ascii="Book Antiqua" w:eastAsia="SimSun" w:hAnsi="Book Antiqua"/>
          <w:kern w:val="2"/>
          <w:lang w:eastAsia="zh-CN"/>
        </w:rPr>
        <w:t xml:space="preserve"> A, Miele L, </w:t>
      </w:r>
      <w:proofErr w:type="spellStart"/>
      <w:r w:rsidRPr="00334E1C">
        <w:rPr>
          <w:rFonts w:ascii="Book Antiqua" w:eastAsia="SimSun" w:hAnsi="Book Antiqua"/>
          <w:kern w:val="2"/>
          <w:lang w:eastAsia="zh-CN"/>
        </w:rPr>
        <w:t>Grimaudo</w:t>
      </w:r>
      <w:proofErr w:type="spellEnd"/>
      <w:r w:rsidRPr="00334E1C">
        <w:rPr>
          <w:rFonts w:ascii="Book Antiqua" w:eastAsia="SimSun" w:hAnsi="Book Antiqua"/>
          <w:kern w:val="2"/>
          <w:lang w:eastAsia="zh-CN"/>
        </w:rPr>
        <w:t xml:space="preserve"> S, </w:t>
      </w:r>
      <w:proofErr w:type="spellStart"/>
      <w:r w:rsidRPr="00334E1C">
        <w:rPr>
          <w:rFonts w:ascii="Book Antiqua" w:eastAsia="SimSun" w:hAnsi="Book Antiqua"/>
          <w:kern w:val="2"/>
          <w:lang w:eastAsia="zh-CN"/>
        </w:rPr>
        <w:t>Craxi</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Petta</w:t>
      </w:r>
      <w:proofErr w:type="spellEnd"/>
      <w:r w:rsidRPr="00334E1C">
        <w:rPr>
          <w:rFonts w:ascii="Book Antiqua" w:eastAsia="SimSun" w:hAnsi="Book Antiqua"/>
          <w:kern w:val="2"/>
          <w:lang w:eastAsia="zh-CN"/>
        </w:rPr>
        <w:t xml:space="preserve"> S, De Luca L, Maier S, </w:t>
      </w:r>
      <w:proofErr w:type="spellStart"/>
      <w:r w:rsidRPr="00334E1C">
        <w:rPr>
          <w:rFonts w:ascii="Book Antiqua" w:eastAsia="SimSun" w:hAnsi="Book Antiqua"/>
          <w:kern w:val="2"/>
          <w:lang w:eastAsia="zh-CN"/>
        </w:rPr>
        <w:t>Soardo</w:t>
      </w:r>
      <w:proofErr w:type="spellEnd"/>
      <w:r w:rsidRPr="00334E1C">
        <w:rPr>
          <w:rFonts w:ascii="Book Antiqua" w:eastAsia="SimSun" w:hAnsi="Book Antiqua"/>
          <w:kern w:val="2"/>
          <w:lang w:eastAsia="zh-CN"/>
        </w:rPr>
        <w:t xml:space="preserve"> G, </w:t>
      </w:r>
      <w:proofErr w:type="spellStart"/>
      <w:r w:rsidRPr="00334E1C">
        <w:rPr>
          <w:rFonts w:ascii="Book Antiqua" w:eastAsia="SimSun" w:hAnsi="Book Antiqua"/>
          <w:kern w:val="2"/>
          <w:lang w:eastAsia="zh-CN"/>
        </w:rPr>
        <w:t>Bugianesi</w:t>
      </w:r>
      <w:proofErr w:type="spellEnd"/>
      <w:r w:rsidRPr="00334E1C">
        <w:rPr>
          <w:rFonts w:ascii="Book Antiqua" w:eastAsia="SimSun" w:hAnsi="Book Antiqua"/>
          <w:kern w:val="2"/>
          <w:lang w:eastAsia="zh-CN"/>
        </w:rPr>
        <w:t xml:space="preserve"> E, </w:t>
      </w:r>
      <w:proofErr w:type="spellStart"/>
      <w:r w:rsidRPr="00334E1C">
        <w:rPr>
          <w:rFonts w:ascii="Book Antiqua" w:eastAsia="SimSun" w:hAnsi="Book Antiqua"/>
          <w:kern w:val="2"/>
          <w:lang w:eastAsia="zh-CN"/>
        </w:rPr>
        <w:t>Colli</w:t>
      </w:r>
      <w:proofErr w:type="spellEnd"/>
      <w:r w:rsidRPr="00334E1C">
        <w:rPr>
          <w:rFonts w:ascii="Book Antiqua" w:eastAsia="SimSun" w:hAnsi="Book Antiqua"/>
          <w:kern w:val="2"/>
          <w:lang w:eastAsia="zh-CN"/>
        </w:rPr>
        <w:t xml:space="preserve"> F, </w:t>
      </w:r>
      <w:proofErr w:type="spellStart"/>
      <w:r w:rsidRPr="00334E1C">
        <w:rPr>
          <w:rFonts w:ascii="Book Antiqua" w:eastAsia="SimSun" w:hAnsi="Book Antiqua"/>
          <w:kern w:val="2"/>
          <w:lang w:eastAsia="zh-CN"/>
        </w:rPr>
        <w:t>Romagnoli</w:t>
      </w:r>
      <w:proofErr w:type="spellEnd"/>
      <w:r w:rsidRPr="00334E1C">
        <w:rPr>
          <w:rFonts w:ascii="Book Antiqua" w:eastAsia="SimSun" w:hAnsi="Book Antiqua"/>
          <w:kern w:val="2"/>
          <w:lang w:eastAsia="zh-CN"/>
        </w:rPr>
        <w:t xml:space="preserve"> R, </w:t>
      </w:r>
      <w:proofErr w:type="spellStart"/>
      <w:r w:rsidRPr="00334E1C">
        <w:rPr>
          <w:rFonts w:ascii="Book Antiqua" w:eastAsia="SimSun" w:hAnsi="Book Antiqua"/>
          <w:kern w:val="2"/>
          <w:lang w:eastAsia="zh-CN"/>
        </w:rPr>
        <w:t>Anstee</w:t>
      </w:r>
      <w:proofErr w:type="spellEnd"/>
      <w:r w:rsidRPr="00334E1C">
        <w:rPr>
          <w:rFonts w:ascii="Book Antiqua" w:eastAsia="SimSun" w:hAnsi="Book Antiqua"/>
          <w:kern w:val="2"/>
          <w:lang w:eastAsia="zh-CN"/>
        </w:rPr>
        <w:t xml:space="preserve"> QM, Reeves HL, </w:t>
      </w:r>
      <w:proofErr w:type="spellStart"/>
      <w:r w:rsidRPr="00334E1C">
        <w:rPr>
          <w:rFonts w:ascii="Book Antiqua" w:eastAsia="SimSun" w:hAnsi="Book Antiqua"/>
          <w:kern w:val="2"/>
          <w:lang w:eastAsia="zh-CN"/>
        </w:rPr>
        <w:t>Fracanzani</w:t>
      </w:r>
      <w:proofErr w:type="spellEnd"/>
      <w:r w:rsidRPr="00334E1C">
        <w:rPr>
          <w:rFonts w:ascii="Book Antiqua" w:eastAsia="SimSun" w:hAnsi="Book Antiqua"/>
          <w:kern w:val="2"/>
          <w:lang w:eastAsia="zh-CN"/>
        </w:rPr>
        <w:t xml:space="preserve"> AL, </w:t>
      </w:r>
      <w:proofErr w:type="spellStart"/>
      <w:r w:rsidRPr="00334E1C">
        <w:rPr>
          <w:rFonts w:ascii="Book Antiqua" w:eastAsia="SimSun" w:hAnsi="Book Antiqua"/>
          <w:kern w:val="2"/>
          <w:lang w:eastAsia="zh-CN"/>
        </w:rPr>
        <w:t>Fargion</w:t>
      </w:r>
      <w:proofErr w:type="spellEnd"/>
      <w:r w:rsidRPr="00334E1C">
        <w:rPr>
          <w:rFonts w:ascii="Book Antiqua" w:eastAsia="SimSun" w:hAnsi="Book Antiqua"/>
          <w:kern w:val="2"/>
          <w:lang w:eastAsia="zh-CN"/>
        </w:rPr>
        <w:t xml:space="preserve"> S, Romeo S, </w:t>
      </w:r>
      <w:proofErr w:type="spellStart"/>
      <w:r w:rsidRPr="00334E1C">
        <w:rPr>
          <w:rFonts w:ascii="Book Antiqua" w:eastAsia="SimSun" w:hAnsi="Book Antiqua"/>
          <w:kern w:val="2"/>
          <w:lang w:eastAsia="zh-CN"/>
        </w:rPr>
        <w:t>Valenti</w:t>
      </w:r>
      <w:proofErr w:type="spellEnd"/>
      <w:r w:rsidRPr="00334E1C">
        <w:rPr>
          <w:rFonts w:ascii="Book Antiqua" w:eastAsia="SimSun" w:hAnsi="Book Antiqua"/>
          <w:kern w:val="2"/>
          <w:lang w:eastAsia="zh-CN"/>
        </w:rPr>
        <w:t xml:space="preserve"> L. Telomerase reverse transcriptase germline mutations and hepatocellular carcinoma in patients with nonalcoholic fatty liver disease. </w:t>
      </w:r>
      <w:r w:rsidRPr="00334E1C">
        <w:rPr>
          <w:rFonts w:ascii="Book Antiqua" w:eastAsia="SimSun" w:hAnsi="Book Antiqua"/>
          <w:i/>
          <w:kern w:val="2"/>
          <w:lang w:eastAsia="zh-CN"/>
        </w:rPr>
        <w:t>Cancer Med</w:t>
      </w:r>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6</w:t>
      </w:r>
      <w:r w:rsidRPr="00334E1C">
        <w:rPr>
          <w:rFonts w:ascii="Book Antiqua" w:eastAsia="SimSun" w:hAnsi="Book Antiqua"/>
          <w:kern w:val="2"/>
          <w:lang w:eastAsia="zh-CN"/>
        </w:rPr>
        <w:t>: 1930-1940 [PMID: 28677271 DOI: 10.1002/cam4.1078]</w:t>
      </w:r>
    </w:p>
    <w:p w14:paraId="784414B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77 </w:t>
      </w:r>
      <w:proofErr w:type="spellStart"/>
      <w:r w:rsidRPr="00334E1C">
        <w:rPr>
          <w:rFonts w:ascii="Book Antiqua" w:eastAsia="SimSun" w:hAnsi="Book Antiqua"/>
          <w:b/>
          <w:kern w:val="2"/>
          <w:lang w:eastAsia="zh-CN"/>
        </w:rPr>
        <w:t>Farges</w:t>
      </w:r>
      <w:proofErr w:type="spellEnd"/>
      <w:r w:rsidRPr="00334E1C">
        <w:rPr>
          <w:rFonts w:ascii="Book Antiqua" w:eastAsia="SimSun" w:hAnsi="Book Antiqua"/>
          <w:b/>
          <w:kern w:val="2"/>
          <w:lang w:eastAsia="zh-CN"/>
        </w:rPr>
        <w:t xml:space="preserve"> O</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Dokmak</w:t>
      </w:r>
      <w:proofErr w:type="spellEnd"/>
      <w:r w:rsidRPr="00334E1C">
        <w:rPr>
          <w:rFonts w:ascii="Book Antiqua" w:eastAsia="SimSun" w:hAnsi="Book Antiqua"/>
          <w:kern w:val="2"/>
          <w:lang w:eastAsia="zh-CN"/>
        </w:rPr>
        <w:t xml:space="preserve"> S. Malignant transformation of liver adenoma: an analysis of the literature. </w:t>
      </w:r>
      <w:r w:rsidRPr="00334E1C">
        <w:rPr>
          <w:rFonts w:ascii="Book Antiqua" w:eastAsia="SimSun" w:hAnsi="Book Antiqua"/>
          <w:i/>
          <w:kern w:val="2"/>
          <w:lang w:eastAsia="zh-CN"/>
        </w:rPr>
        <w:t xml:space="preserve">Dig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2010; </w:t>
      </w:r>
      <w:r w:rsidRPr="00334E1C">
        <w:rPr>
          <w:rFonts w:ascii="Book Antiqua" w:eastAsia="SimSun" w:hAnsi="Book Antiqua"/>
          <w:b/>
          <w:kern w:val="2"/>
          <w:lang w:eastAsia="zh-CN"/>
        </w:rPr>
        <w:t>27</w:t>
      </w:r>
      <w:r w:rsidRPr="00334E1C">
        <w:rPr>
          <w:rFonts w:ascii="Book Antiqua" w:eastAsia="SimSun" w:hAnsi="Book Antiqua"/>
          <w:kern w:val="2"/>
          <w:lang w:eastAsia="zh-CN"/>
        </w:rPr>
        <w:t>: 32-38 [PMID: 20357449 DOI: 10.1159/000268405]</w:t>
      </w:r>
    </w:p>
    <w:p w14:paraId="66DB019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78 </w:t>
      </w:r>
      <w:proofErr w:type="spellStart"/>
      <w:r w:rsidRPr="00334E1C">
        <w:rPr>
          <w:rFonts w:ascii="Book Antiqua" w:eastAsia="SimSun" w:hAnsi="Book Antiqua"/>
          <w:b/>
          <w:kern w:val="2"/>
          <w:lang w:eastAsia="zh-CN"/>
        </w:rPr>
        <w:t>Stoot</w:t>
      </w:r>
      <w:proofErr w:type="spellEnd"/>
      <w:r w:rsidRPr="00334E1C">
        <w:rPr>
          <w:rFonts w:ascii="Book Antiqua" w:eastAsia="SimSun" w:hAnsi="Book Antiqua"/>
          <w:b/>
          <w:kern w:val="2"/>
          <w:lang w:eastAsia="zh-CN"/>
        </w:rPr>
        <w:t xml:space="preserve"> JH</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Coelen</w:t>
      </w:r>
      <w:proofErr w:type="spellEnd"/>
      <w:r w:rsidRPr="00334E1C">
        <w:rPr>
          <w:rFonts w:ascii="Book Antiqua" w:eastAsia="SimSun" w:hAnsi="Book Antiqua"/>
          <w:kern w:val="2"/>
          <w:lang w:eastAsia="zh-CN"/>
        </w:rPr>
        <w:t xml:space="preserve"> RJ, De Jong MC, </w:t>
      </w:r>
      <w:proofErr w:type="spellStart"/>
      <w:r w:rsidRPr="00334E1C">
        <w:rPr>
          <w:rFonts w:ascii="Book Antiqua" w:eastAsia="SimSun" w:hAnsi="Book Antiqua"/>
          <w:kern w:val="2"/>
          <w:lang w:eastAsia="zh-CN"/>
        </w:rPr>
        <w:t>Dejong</w:t>
      </w:r>
      <w:proofErr w:type="spellEnd"/>
      <w:r w:rsidRPr="00334E1C">
        <w:rPr>
          <w:rFonts w:ascii="Book Antiqua" w:eastAsia="SimSun" w:hAnsi="Book Antiqua"/>
          <w:kern w:val="2"/>
          <w:lang w:eastAsia="zh-CN"/>
        </w:rPr>
        <w:t xml:space="preserve"> CH. Malignant transformation of hepatocellular adenomas into hepatocellular carcinomas: a systematic review including more than 1600 adenoma cases. </w:t>
      </w:r>
      <w:r w:rsidRPr="00334E1C">
        <w:rPr>
          <w:rFonts w:ascii="Book Antiqua" w:eastAsia="SimSun" w:hAnsi="Book Antiqua"/>
          <w:i/>
          <w:kern w:val="2"/>
          <w:lang w:eastAsia="zh-CN"/>
        </w:rPr>
        <w:t xml:space="preserve">HPB </w:t>
      </w:r>
      <w:r w:rsidRPr="00334E1C">
        <w:rPr>
          <w:rFonts w:ascii="Book Antiqua" w:eastAsia="SimSun" w:hAnsi="Book Antiqua"/>
          <w:kern w:val="2"/>
          <w:lang w:eastAsia="zh-CN"/>
        </w:rPr>
        <w:t xml:space="preserve">(Oxford) 2010; </w:t>
      </w:r>
      <w:r w:rsidRPr="00334E1C">
        <w:rPr>
          <w:rFonts w:ascii="Book Antiqua" w:eastAsia="SimSun" w:hAnsi="Book Antiqua"/>
          <w:b/>
          <w:kern w:val="2"/>
          <w:lang w:eastAsia="zh-CN"/>
        </w:rPr>
        <w:t>12</w:t>
      </w:r>
      <w:r w:rsidRPr="00334E1C">
        <w:rPr>
          <w:rFonts w:ascii="Book Antiqua" w:eastAsia="SimSun" w:hAnsi="Book Antiqua"/>
          <w:kern w:val="2"/>
          <w:lang w:eastAsia="zh-CN"/>
        </w:rPr>
        <w:t>: 509-522 [PMID: 20887318</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 xml:space="preserve">DOI: </w:t>
      </w:r>
      <w:bookmarkStart w:id="53" w:name="OLE_LINK132"/>
      <w:bookmarkStart w:id="54" w:name="OLE_LINK133"/>
      <w:r w:rsidRPr="00334E1C">
        <w:rPr>
          <w:rFonts w:ascii="Book Antiqua" w:eastAsia="SimSun" w:hAnsi="Book Antiqua"/>
          <w:kern w:val="2"/>
          <w:lang w:eastAsia="zh-CN"/>
        </w:rPr>
        <w:t>10.1111/j.1477-2574.</w:t>
      </w:r>
      <w:proofErr w:type="gramStart"/>
      <w:r w:rsidRPr="00334E1C">
        <w:rPr>
          <w:rFonts w:ascii="Book Antiqua" w:eastAsia="SimSun" w:hAnsi="Book Antiqua"/>
          <w:kern w:val="2"/>
          <w:lang w:eastAsia="zh-CN"/>
        </w:rPr>
        <w:t>2010.00222.x</w:t>
      </w:r>
      <w:bookmarkEnd w:id="53"/>
      <w:bookmarkEnd w:id="54"/>
      <w:proofErr w:type="gramEnd"/>
      <w:r w:rsidRPr="00334E1C">
        <w:rPr>
          <w:rFonts w:ascii="Book Antiqua" w:eastAsia="SimSun" w:hAnsi="Book Antiqua"/>
          <w:kern w:val="2"/>
          <w:lang w:eastAsia="zh-CN"/>
        </w:rPr>
        <w:t>]</w:t>
      </w:r>
    </w:p>
    <w:p w14:paraId="7AD8497A"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79 Kudo M. Malignant transformation of hepatocellular adenoma: How frequently does it happen? </w:t>
      </w:r>
      <w:r w:rsidRPr="00334E1C">
        <w:rPr>
          <w:rFonts w:ascii="Book Antiqua" w:eastAsia="SimSun" w:hAnsi="Book Antiqua"/>
          <w:i/>
          <w:kern w:val="2"/>
          <w:lang w:eastAsia="zh-CN"/>
        </w:rPr>
        <w:t>Liver Cancer</w:t>
      </w:r>
      <w:r w:rsidRPr="00334E1C">
        <w:rPr>
          <w:rFonts w:ascii="Book Antiqua" w:eastAsia="SimSun" w:hAnsi="Book Antiqua"/>
          <w:kern w:val="2"/>
          <w:lang w:eastAsia="zh-CN"/>
        </w:rPr>
        <w:t xml:space="preserve"> 2015;</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4</w:t>
      </w:r>
      <w:r w:rsidRPr="00334E1C">
        <w:rPr>
          <w:rFonts w:ascii="Book Antiqua" w:eastAsia="SimSun" w:hAnsi="Book Antiqua"/>
          <w:kern w:val="2"/>
          <w:lang w:eastAsia="zh-CN"/>
        </w:rPr>
        <w:t>:</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1-5 [PMID: 26020024</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 xml:space="preserve">DOI: </w:t>
      </w:r>
      <w:bookmarkStart w:id="55" w:name="OLE_LINK164"/>
      <w:bookmarkStart w:id="56" w:name="OLE_LINK165"/>
      <w:r w:rsidRPr="00334E1C">
        <w:rPr>
          <w:rFonts w:ascii="Book Antiqua" w:eastAsia="SimSun" w:hAnsi="Book Antiqua"/>
          <w:kern w:val="2"/>
          <w:lang w:eastAsia="zh-CN"/>
        </w:rPr>
        <w:t>10.1159/000367726</w:t>
      </w:r>
      <w:bookmarkEnd w:id="55"/>
      <w:bookmarkEnd w:id="56"/>
      <w:r w:rsidRPr="00334E1C">
        <w:rPr>
          <w:rFonts w:ascii="Book Antiqua" w:eastAsia="SimSun" w:hAnsi="Book Antiqua"/>
          <w:kern w:val="2"/>
          <w:lang w:eastAsia="zh-CN"/>
        </w:rPr>
        <w:t>]</w:t>
      </w:r>
    </w:p>
    <w:p w14:paraId="5687CECC"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80 </w:t>
      </w:r>
      <w:proofErr w:type="spellStart"/>
      <w:r w:rsidRPr="00334E1C">
        <w:rPr>
          <w:rFonts w:ascii="Book Antiqua" w:eastAsia="SimSun" w:hAnsi="Book Antiqua"/>
          <w:b/>
          <w:kern w:val="2"/>
          <w:lang w:eastAsia="zh-CN"/>
        </w:rPr>
        <w:t>Witjes</w:t>
      </w:r>
      <w:proofErr w:type="spellEnd"/>
      <w:r w:rsidRPr="00334E1C">
        <w:rPr>
          <w:rFonts w:ascii="Book Antiqua" w:eastAsia="SimSun" w:hAnsi="Book Antiqua"/>
          <w:b/>
          <w:kern w:val="2"/>
          <w:lang w:eastAsia="zh-CN"/>
        </w:rPr>
        <w:t xml:space="preserve"> CD</w:t>
      </w:r>
      <w:r w:rsidRPr="00334E1C">
        <w:rPr>
          <w:rFonts w:ascii="Book Antiqua" w:eastAsia="SimSun" w:hAnsi="Book Antiqua"/>
          <w:kern w:val="2"/>
          <w:lang w:eastAsia="zh-CN"/>
        </w:rPr>
        <w:t xml:space="preserve">, Ten Kate FJ, van </w:t>
      </w:r>
      <w:proofErr w:type="spellStart"/>
      <w:r w:rsidRPr="00334E1C">
        <w:rPr>
          <w:rFonts w:ascii="Book Antiqua" w:eastAsia="SimSun" w:hAnsi="Book Antiqua"/>
          <w:kern w:val="2"/>
          <w:lang w:eastAsia="zh-CN"/>
        </w:rPr>
        <w:t>Aalten</w:t>
      </w:r>
      <w:proofErr w:type="spellEnd"/>
      <w:r w:rsidRPr="00334E1C">
        <w:rPr>
          <w:rFonts w:ascii="Book Antiqua" w:eastAsia="SimSun" w:hAnsi="Book Antiqua"/>
          <w:kern w:val="2"/>
          <w:lang w:eastAsia="zh-CN"/>
        </w:rPr>
        <w:t xml:space="preserve"> SM, </w:t>
      </w:r>
      <w:proofErr w:type="spellStart"/>
      <w:r w:rsidRPr="00334E1C">
        <w:rPr>
          <w:rFonts w:ascii="Book Antiqua" w:eastAsia="SimSun" w:hAnsi="Book Antiqua"/>
          <w:kern w:val="2"/>
          <w:lang w:eastAsia="zh-CN"/>
        </w:rPr>
        <w:t>Dwarkasing</w:t>
      </w:r>
      <w:proofErr w:type="spellEnd"/>
      <w:r w:rsidRPr="00334E1C">
        <w:rPr>
          <w:rFonts w:ascii="Book Antiqua" w:eastAsia="SimSun" w:hAnsi="Book Antiqua"/>
          <w:kern w:val="2"/>
          <w:lang w:eastAsia="zh-CN"/>
        </w:rPr>
        <w:t xml:space="preserve"> RS, </w:t>
      </w:r>
      <w:proofErr w:type="spellStart"/>
      <w:r w:rsidRPr="00334E1C">
        <w:rPr>
          <w:rFonts w:ascii="Book Antiqua" w:eastAsia="SimSun" w:hAnsi="Book Antiqua"/>
          <w:kern w:val="2"/>
          <w:lang w:eastAsia="zh-CN"/>
        </w:rPr>
        <w:t>Willemssen</w:t>
      </w:r>
      <w:proofErr w:type="spellEnd"/>
      <w:r w:rsidRPr="00334E1C">
        <w:rPr>
          <w:rFonts w:ascii="Book Antiqua" w:eastAsia="SimSun" w:hAnsi="Book Antiqua"/>
          <w:kern w:val="2"/>
          <w:lang w:eastAsia="zh-CN"/>
        </w:rPr>
        <w:t xml:space="preserve"> FE, </w:t>
      </w:r>
      <w:proofErr w:type="spellStart"/>
      <w:r w:rsidRPr="00334E1C">
        <w:rPr>
          <w:rFonts w:ascii="Book Antiqua" w:eastAsia="SimSun" w:hAnsi="Book Antiqua"/>
          <w:kern w:val="2"/>
          <w:lang w:eastAsia="zh-CN"/>
        </w:rPr>
        <w:t>Verhoef</w:t>
      </w:r>
      <w:proofErr w:type="spellEnd"/>
      <w:r w:rsidRPr="00334E1C">
        <w:rPr>
          <w:rFonts w:ascii="Book Antiqua" w:eastAsia="SimSun" w:hAnsi="Book Antiqua"/>
          <w:kern w:val="2"/>
          <w:lang w:eastAsia="zh-CN"/>
        </w:rPr>
        <w:t xml:space="preserve"> C, de Man RA, </w:t>
      </w:r>
      <w:proofErr w:type="spellStart"/>
      <w:r w:rsidRPr="00334E1C">
        <w:rPr>
          <w:rFonts w:ascii="Book Antiqua" w:eastAsia="SimSun" w:hAnsi="Book Antiqua"/>
          <w:kern w:val="2"/>
          <w:lang w:eastAsia="zh-CN"/>
        </w:rPr>
        <w:t>Ijzermans</w:t>
      </w:r>
      <w:proofErr w:type="spellEnd"/>
      <w:r w:rsidRPr="00334E1C">
        <w:rPr>
          <w:rFonts w:ascii="Book Antiqua" w:eastAsia="SimSun" w:hAnsi="Book Antiqua"/>
          <w:kern w:val="2"/>
          <w:lang w:eastAsia="zh-CN"/>
        </w:rPr>
        <w:t xml:space="preserve"> JN. Hepatocellular adenoma as a risk factor for hepatocellular carcinoma </w:t>
      </w:r>
      <w:r w:rsidRPr="00334E1C">
        <w:rPr>
          <w:rFonts w:ascii="Book Antiqua" w:eastAsia="SimSun" w:hAnsi="Book Antiqua"/>
          <w:kern w:val="2"/>
          <w:lang w:eastAsia="zh-CN"/>
        </w:rPr>
        <w:lastRenderedPageBreak/>
        <w:t xml:space="preserve">in a non-cirrhotic liver: a plea against. </w:t>
      </w:r>
      <w:r w:rsidRPr="00334E1C">
        <w:rPr>
          <w:rFonts w:ascii="Book Antiqua" w:eastAsia="SimSun" w:hAnsi="Book Antiqua"/>
          <w:i/>
          <w:kern w:val="2"/>
          <w:lang w:eastAsia="zh-CN"/>
        </w:rPr>
        <w:t>Gut</w:t>
      </w:r>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61</w:t>
      </w:r>
      <w:r w:rsidRPr="00334E1C">
        <w:rPr>
          <w:rFonts w:ascii="Book Antiqua" w:eastAsia="SimSun" w:hAnsi="Book Antiqua"/>
          <w:kern w:val="2"/>
          <w:lang w:eastAsia="zh-CN"/>
        </w:rPr>
        <w:t>: 1645-1646 [PMID: 22535376 DOI: 10.1136/gutjnl-2012-302219]</w:t>
      </w:r>
    </w:p>
    <w:p w14:paraId="33153D2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81 </w:t>
      </w:r>
      <w:r w:rsidRPr="00334E1C">
        <w:rPr>
          <w:rFonts w:ascii="Book Antiqua" w:eastAsia="SimSun" w:hAnsi="Book Antiqua"/>
          <w:b/>
          <w:kern w:val="2"/>
          <w:lang w:eastAsia="zh-CN"/>
        </w:rPr>
        <w:t>An SL</w:t>
      </w:r>
      <w:r w:rsidRPr="00334E1C">
        <w:rPr>
          <w:rFonts w:ascii="Book Antiqua" w:eastAsia="SimSun" w:hAnsi="Book Antiqua"/>
          <w:kern w:val="2"/>
          <w:lang w:eastAsia="zh-CN"/>
        </w:rPr>
        <w:t xml:space="preserve">, Wang LM, </w:t>
      </w:r>
      <w:proofErr w:type="spellStart"/>
      <w:r w:rsidRPr="00334E1C">
        <w:rPr>
          <w:rFonts w:ascii="Book Antiqua" w:eastAsia="SimSun" w:hAnsi="Book Antiqua"/>
          <w:kern w:val="2"/>
          <w:lang w:eastAsia="zh-CN"/>
        </w:rPr>
        <w:t>Rong</w:t>
      </w:r>
      <w:proofErr w:type="spellEnd"/>
      <w:r w:rsidRPr="00334E1C">
        <w:rPr>
          <w:rFonts w:ascii="Book Antiqua" w:eastAsia="SimSun" w:hAnsi="Book Antiqua"/>
          <w:kern w:val="2"/>
          <w:lang w:eastAsia="zh-CN"/>
        </w:rPr>
        <w:t xml:space="preserve"> WQ, Wu F, Sun W, Yu WB, Feng L, Liu FQ, Tian F, Wu JX. Hepatocellular adenoma with malignant transformation in male patients with non-cirrhotic livers. </w:t>
      </w:r>
      <w:r w:rsidRPr="00334E1C">
        <w:rPr>
          <w:rFonts w:ascii="Book Antiqua" w:eastAsia="SimSun" w:hAnsi="Book Antiqua"/>
          <w:i/>
          <w:kern w:val="2"/>
          <w:lang w:eastAsia="zh-CN"/>
        </w:rPr>
        <w:t>Chin J Cancer</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34</w:t>
      </w:r>
      <w:r w:rsidRPr="00334E1C">
        <w:rPr>
          <w:rFonts w:ascii="Book Antiqua" w:eastAsia="SimSun" w:hAnsi="Book Antiqua"/>
          <w:kern w:val="2"/>
          <w:lang w:eastAsia="zh-CN"/>
        </w:rPr>
        <w:t>: 217-224 [PMID: 26058379 DOI: 10.1186/s40880-015-0014-x]</w:t>
      </w:r>
    </w:p>
    <w:p w14:paraId="50D7E13A"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82 </w:t>
      </w:r>
      <w:proofErr w:type="spellStart"/>
      <w:r w:rsidRPr="00334E1C">
        <w:rPr>
          <w:rFonts w:ascii="Book Antiqua" w:eastAsia="SimSun" w:hAnsi="Book Antiqua"/>
          <w:b/>
          <w:kern w:val="2"/>
          <w:lang w:eastAsia="zh-CN"/>
        </w:rPr>
        <w:t>Castán</w:t>
      </w:r>
      <w:proofErr w:type="spellEnd"/>
      <w:r w:rsidRPr="00334E1C">
        <w:rPr>
          <w:rFonts w:ascii="Book Antiqua" w:eastAsia="SimSun" w:hAnsi="Book Antiqua"/>
          <w:b/>
          <w:kern w:val="2"/>
          <w:lang w:eastAsia="zh-CN"/>
        </w:rPr>
        <w:t xml:space="preserve"> A,</w:t>
      </w:r>
      <w:r w:rsidRPr="00334E1C">
        <w:rPr>
          <w:rFonts w:ascii="Book Antiqua" w:eastAsia="SimSun" w:hAnsi="Book Antiqua"/>
          <w:kern w:val="2"/>
          <w:lang w:eastAsia="zh-CN"/>
        </w:rPr>
        <w:t xml:space="preserve"> Navarro Y, </w:t>
      </w:r>
      <w:proofErr w:type="spellStart"/>
      <w:r w:rsidRPr="00334E1C">
        <w:rPr>
          <w:rFonts w:ascii="Book Antiqua" w:eastAsia="SimSun" w:hAnsi="Book Antiqua"/>
          <w:kern w:val="2"/>
          <w:lang w:eastAsia="zh-CN"/>
        </w:rPr>
        <w:t>Sarría</w:t>
      </w:r>
      <w:proofErr w:type="spellEnd"/>
      <w:r w:rsidRPr="00334E1C">
        <w:rPr>
          <w:rFonts w:ascii="Book Antiqua" w:eastAsia="SimSun" w:hAnsi="Book Antiqua"/>
          <w:kern w:val="2"/>
          <w:lang w:eastAsia="zh-CN"/>
        </w:rPr>
        <w:t xml:space="preserve"> L, </w:t>
      </w:r>
      <w:proofErr w:type="spellStart"/>
      <w:r w:rsidRPr="00334E1C">
        <w:rPr>
          <w:rFonts w:ascii="Book Antiqua" w:eastAsia="SimSun" w:hAnsi="Book Antiqua"/>
          <w:kern w:val="2"/>
          <w:lang w:eastAsia="zh-CN"/>
        </w:rPr>
        <w:t>Larrosa</w:t>
      </w:r>
      <w:proofErr w:type="spellEnd"/>
      <w:r w:rsidRPr="00334E1C">
        <w:rPr>
          <w:rFonts w:ascii="Book Antiqua" w:eastAsia="SimSun" w:hAnsi="Book Antiqua"/>
          <w:kern w:val="2"/>
          <w:lang w:eastAsia="zh-CN"/>
        </w:rPr>
        <w:t xml:space="preserve"> R, </w:t>
      </w:r>
      <w:proofErr w:type="spellStart"/>
      <w:r w:rsidRPr="00334E1C">
        <w:rPr>
          <w:rFonts w:ascii="Book Antiqua" w:eastAsia="SimSun" w:hAnsi="Book Antiqua"/>
          <w:kern w:val="2"/>
          <w:lang w:eastAsia="zh-CN"/>
        </w:rPr>
        <w:t>Serradilla</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Serrablo</w:t>
      </w:r>
      <w:proofErr w:type="spellEnd"/>
      <w:r w:rsidRPr="00334E1C">
        <w:rPr>
          <w:rFonts w:ascii="Book Antiqua" w:eastAsia="SimSun" w:hAnsi="Book Antiqua"/>
          <w:kern w:val="2"/>
          <w:lang w:eastAsia="zh-CN"/>
        </w:rPr>
        <w:t xml:space="preserve"> A. </w:t>
      </w:r>
      <w:bookmarkStart w:id="57" w:name="OLE_LINK136"/>
      <w:bookmarkStart w:id="58" w:name="OLE_LINK137"/>
      <w:r w:rsidRPr="00334E1C">
        <w:rPr>
          <w:rFonts w:ascii="Book Antiqua" w:eastAsia="SimSun" w:hAnsi="Book Antiqua"/>
          <w:kern w:val="2"/>
          <w:lang w:eastAsia="zh-CN"/>
        </w:rPr>
        <w:t>Radiological diagnosis of hepatocellular carcinoma in non-cirrhotic patients.</w:t>
      </w:r>
      <w:bookmarkEnd w:id="57"/>
      <w:bookmarkEnd w:id="58"/>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Hepatoma Research</w:t>
      </w:r>
      <w:r w:rsidRPr="00334E1C">
        <w:rPr>
          <w:rFonts w:ascii="Book Antiqua" w:eastAsia="SimSun" w:hAnsi="Book Antiqua"/>
          <w:kern w:val="2"/>
          <w:lang w:eastAsia="zh-CN"/>
        </w:rPr>
        <w:t xml:space="preserve"> 2017;</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3</w:t>
      </w:r>
      <w:r w:rsidRPr="00334E1C">
        <w:rPr>
          <w:rFonts w:ascii="Book Antiqua" w:eastAsia="SimSun" w:hAnsi="Book Antiqua"/>
          <w:kern w:val="2"/>
          <w:lang w:eastAsia="zh-CN"/>
        </w:rPr>
        <w:t>:</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 xml:space="preserve">1 [DOI: </w:t>
      </w:r>
      <w:bookmarkStart w:id="59" w:name="OLE_LINK134"/>
      <w:bookmarkStart w:id="60" w:name="OLE_LINK135"/>
      <w:r w:rsidRPr="00334E1C">
        <w:rPr>
          <w:rFonts w:ascii="Book Antiqua" w:eastAsia="SimSun" w:hAnsi="Book Antiqua"/>
          <w:kern w:val="2"/>
          <w:lang w:eastAsia="zh-CN"/>
        </w:rPr>
        <w:t>10.20517/2394-5079.2015.62</w:t>
      </w:r>
      <w:bookmarkEnd w:id="59"/>
      <w:bookmarkEnd w:id="60"/>
      <w:r w:rsidRPr="00334E1C">
        <w:rPr>
          <w:rFonts w:ascii="Book Antiqua" w:eastAsia="SimSun" w:hAnsi="Book Antiqua"/>
          <w:kern w:val="2"/>
          <w:lang w:eastAsia="zh-CN"/>
        </w:rPr>
        <w:t>]</w:t>
      </w:r>
    </w:p>
    <w:p w14:paraId="04E842A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83 </w:t>
      </w:r>
      <w:proofErr w:type="spellStart"/>
      <w:r w:rsidRPr="00334E1C">
        <w:rPr>
          <w:rFonts w:ascii="Book Antiqua" w:eastAsia="SimSun" w:hAnsi="Book Antiqua"/>
          <w:b/>
          <w:kern w:val="2"/>
          <w:lang w:eastAsia="zh-CN"/>
        </w:rPr>
        <w:t>Brancatelli</w:t>
      </w:r>
      <w:proofErr w:type="spellEnd"/>
      <w:r w:rsidRPr="00334E1C">
        <w:rPr>
          <w:rFonts w:ascii="Book Antiqua" w:eastAsia="SimSun" w:hAnsi="Book Antiqua"/>
          <w:b/>
          <w:kern w:val="2"/>
          <w:lang w:eastAsia="zh-CN"/>
        </w:rPr>
        <w:t xml:space="preserve"> G</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Federle</w:t>
      </w:r>
      <w:proofErr w:type="spellEnd"/>
      <w:r w:rsidRPr="00334E1C">
        <w:rPr>
          <w:rFonts w:ascii="Book Antiqua" w:eastAsia="SimSun" w:hAnsi="Book Antiqua"/>
          <w:kern w:val="2"/>
          <w:lang w:eastAsia="zh-CN"/>
        </w:rPr>
        <w:t xml:space="preserve"> MP, </w:t>
      </w:r>
      <w:proofErr w:type="spellStart"/>
      <w:r w:rsidRPr="00334E1C">
        <w:rPr>
          <w:rFonts w:ascii="Book Antiqua" w:eastAsia="SimSun" w:hAnsi="Book Antiqua"/>
          <w:kern w:val="2"/>
          <w:lang w:eastAsia="zh-CN"/>
        </w:rPr>
        <w:t>Grazioli</w:t>
      </w:r>
      <w:proofErr w:type="spellEnd"/>
      <w:r w:rsidRPr="00334E1C">
        <w:rPr>
          <w:rFonts w:ascii="Book Antiqua" w:eastAsia="SimSun" w:hAnsi="Book Antiqua"/>
          <w:kern w:val="2"/>
          <w:lang w:eastAsia="zh-CN"/>
        </w:rPr>
        <w:t xml:space="preserve"> L, </w:t>
      </w:r>
      <w:proofErr w:type="spellStart"/>
      <w:r w:rsidRPr="00334E1C">
        <w:rPr>
          <w:rFonts w:ascii="Book Antiqua" w:eastAsia="SimSun" w:hAnsi="Book Antiqua"/>
          <w:kern w:val="2"/>
          <w:lang w:eastAsia="zh-CN"/>
        </w:rPr>
        <w:t>Carr</w:t>
      </w:r>
      <w:proofErr w:type="spellEnd"/>
      <w:r w:rsidRPr="00334E1C">
        <w:rPr>
          <w:rFonts w:ascii="Book Antiqua" w:eastAsia="SimSun" w:hAnsi="Book Antiqua"/>
          <w:kern w:val="2"/>
          <w:lang w:eastAsia="zh-CN"/>
        </w:rPr>
        <w:t xml:space="preserve"> BI. Hepatocellular carcinoma in noncirrhotic liver: CT, clinical, and pathologic findings in 39 U.S. residents. </w:t>
      </w:r>
      <w:r w:rsidRPr="00334E1C">
        <w:rPr>
          <w:rFonts w:ascii="Book Antiqua" w:eastAsia="SimSun" w:hAnsi="Book Antiqua"/>
          <w:i/>
          <w:kern w:val="2"/>
          <w:lang w:eastAsia="zh-CN"/>
        </w:rPr>
        <w:t>Radiology</w:t>
      </w:r>
      <w:r w:rsidRPr="00334E1C">
        <w:rPr>
          <w:rFonts w:ascii="Book Antiqua" w:eastAsia="SimSun" w:hAnsi="Book Antiqua"/>
          <w:kern w:val="2"/>
          <w:lang w:eastAsia="zh-CN"/>
        </w:rPr>
        <w:t xml:space="preserve"> 2002; </w:t>
      </w:r>
      <w:r w:rsidRPr="00334E1C">
        <w:rPr>
          <w:rFonts w:ascii="Book Antiqua" w:eastAsia="SimSun" w:hAnsi="Book Antiqua"/>
          <w:b/>
          <w:kern w:val="2"/>
          <w:lang w:eastAsia="zh-CN"/>
        </w:rPr>
        <w:t>222</w:t>
      </w:r>
      <w:r w:rsidRPr="00334E1C">
        <w:rPr>
          <w:rFonts w:ascii="Book Antiqua" w:eastAsia="SimSun" w:hAnsi="Book Antiqua"/>
          <w:kern w:val="2"/>
          <w:lang w:eastAsia="zh-CN"/>
        </w:rPr>
        <w:t>: 89-94 [PMID: 11756710 DOI: 10.1148/radiol.2221010767]</w:t>
      </w:r>
    </w:p>
    <w:p w14:paraId="5D52505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84 </w:t>
      </w:r>
      <w:proofErr w:type="spellStart"/>
      <w:r w:rsidRPr="00334E1C">
        <w:rPr>
          <w:rFonts w:ascii="Book Antiqua" w:eastAsia="SimSun" w:hAnsi="Book Antiqua"/>
          <w:b/>
          <w:kern w:val="2"/>
          <w:lang w:eastAsia="zh-CN"/>
        </w:rPr>
        <w:t>Gaddikeri</w:t>
      </w:r>
      <w:proofErr w:type="spellEnd"/>
      <w:r w:rsidRPr="00334E1C">
        <w:rPr>
          <w:rFonts w:ascii="Book Antiqua" w:eastAsia="SimSun" w:hAnsi="Book Antiqua"/>
          <w:b/>
          <w:kern w:val="2"/>
          <w:lang w:eastAsia="zh-CN"/>
        </w:rPr>
        <w:t xml:space="preserve"> S</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McNeeley</w:t>
      </w:r>
      <w:proofErr w:type="spellEnd"/>
      <w:r w:rsidRPr="00334E1C">
        <w:rPr>
          <w:rFonts w:ascii="Book Antiqua" w:eastAsia="SimSun" w:hAnsi="Book Antiqua"/>
          <w:kern w:val="2"/>
          <w:lang w:eastAsia="zh-CN"/>
        </w:rPr>
        <w:t xml:space="preserve"> MF, Wang CL, Bhargava P, </w:t>
      </w:r>
      <w:proofErr w:type="spellStart"/>
      <w:r w:rsidRPr="00334E1C">
        <w:rPr>
          <w:rFonts w:ascii="Book Antiqua" w:eastAsia="SimSun" w:hAnsi="Book Antiqua"/>
          <w:kern w:val="2"/>
          <w:lang w:eastAsia="zh-CN"/>
        </w:rPr>
        <w:t>Dighe</w:t>
      </w:r>
      <w:proofErr w:type="spellEnd"/>
      <w:r w:rsidRPr="00334E1C">
        <w:rPr>
          <w:rFonts w:ascii="Book Antiqua" w:eastAsia="SimSun" w:hAnsi="Book Antiqua"/>
          <w:kern w:val="2"/>
          <w:lang w:eastAsia="zh-CN"/>
        </w:rPr>
        <w:t xml:space="preserve"> MK, </w:t>
      </w:r>
      <w:proofErr w:type="spellStart"/>
      <w:r w:rsidRPr="00334E1C">
        <w:rPr>
          <w:rFonts w:ascii="Book Antiqua" w:eastAsia="SimSun" w:hAnsi="Book Antiqua"/>
          <w:kern w:val="2"/>
          <w:lang w:eastAsia="zh-CN"/>
        </w:rPr>
        <w:t>Yeh</w:t>
      </w:r>
      <w:proofErr w:type="spellEnd"/>
      <w:r w:rsidRPr="00334E1C">
        <w:rPr>
          <w:rFonts w:ascii="Book Antiqua" w:eastAsia="SimSun" w:hAnsi="Book Antiqua"/>
          <w:kern w:val="2"/>
          <w:lang w:eastAsia="zh-CN"/>
        </w:rPr>
        <w:t xml:space="preserve"> MM, Dubinsky TJ, </w:t>
      </w:r>
      <w:proofErr w:type="spellStart"/>
      <w:r w:rsidRPr="00334E1C">
        <w:rPr>
          <w:rFonts w:ascii="Book Antiqua" w:eastAsia="SimSun" w:hAnsi="Book Antiqua"/>
          <w:kern w:val="2"/>
          <w:lang w:eastAsia="zh-CN"/>
        </w:rPr>
        <w:t>Kolokythas</w:t>
      </w:r>
      <w:proofErr w:type="spellEnd"/>
      <w:r w:rsidRPr="00334E1C">
        <w:rPr>
          <w:rFonts w:ascii="Book Antiqua" w:eastAsia="SimSun" w:hAnsi="Book Antiqua"/>
          <w:kern w:val="2"/>
          <w:lang w:eastAsia="zh-CN"/>
        </w:rPr>
        <w:t xml:space="preserve"> O, </w:t>
      </w:r>
      <w:proofErr w:type="spellStart"/>
      <w:r w:rsidRPr="00334E1C">
        <w:rPr>
          <w:rFonts w:ascii="Book Antiqua" w:eastAsia="SimSun" w:hAnsi="Book Antiqua"/>
          <w:kern w:val="2"/>
          <w:lang w:eastAsia="zh-CN"/>
        </w:rPr>
        <w:t>Lalwani</w:t>
      </w:r>
      <w:proofErr w:type="spellEnd"/>
      <w:r w:rsidRPr="00334E1C">
        <w:rPr>
          <w:rFonts w:ascii="Book Antiqua" w:eastAsia="SimSun" w:hAnsi="Book Antiqua"/>
          <w:kern w:val="2"/>
          <w:lang w:eastAsia="zh-CN"/>
        </w:rPr>
        <w:t xml:space="preserve"> N. Hepatocellular carcinoma in the noncirrhotic liver. </w:t>
      </w:r>
      <w:r w:rsidRPr="00334E1C">
        <w:rPr>
          <w:rFonts w:ascii="Book Antiqua" w:eastAsia="SimSun" w:hAnsi="Book Antiqua"/>
          <w:i/>
          <w:kern w:val="2"/>
          <w:lang w:eastAsia="zh-CN"/>
        </w:rPr>
        <w:t xml:space="preserve">AJR Am J </w:t>
      </w:r>
      <w:proofErr w:type="spellStart"/>
      <w:r w:rsidRPr="00334E1C">
        <w:rPr>
          <w:rFonts w:ascii="Book Antiqua" w:eastAsia="SimSun" w:hAnsi="Book Antiqua"/>
          <w:i/>
          <w:kern w:val="2"/>
          <w:lang w:eastAsia="zh-CN"/>
        </w:rPr>
        <w:t>Roentgenol</w:t>
      </w:r>
      <w:proofErr w:type="spellEnd"/>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203</w:t>
      </w:r>
      <w:r w:rsidRPr="00334E1C">
        <w:rPr>
          <w:rFonts w:ascii="Book Antiqua" w:eastAsia="SimSun" w:hAnsi="Book Antiqua"/>
          <w:kern w:val="2"/>
          <w:lang w:eastAsia="zh-CN"/>
        </w:rPr>
        <w:t xml:space="preserve">: W34-W47 [PMID: </w:t>
      </w:r>
      <w:bookmarkStart w:id="61" w:name="OLE_LINK142"/>
      <w:bookmarkStart w:id="62" w:name="OLE_LINK143"/>
      <w:r w:rsidRPr="00334E1C">
        <w:rPr>
          <w:rFonts w:ascii="Book Antiqua" w:eastAsia="SimSun" w:hAnsi="Book Antiqua"/>
          <w:kern w:val="2"/>
          <w:lang w:eastAsia="zh-CN"/>
        </w:rPr>
        <w:t>24951228</w:t>
      </w:r>
      <w:bookmarkEnd w:id="61"/>
      <w:bookmarkEnd w:id="62"/>
      <w:r w:rsidRPr="00334E1C">
        <w:rPr>
          <w:rFonts w:ascii="Book Antiqua" w:eastAsia="SimSun" w:hAnsi="Book Antiqua"/>
          <w:kern w:val="2"/>
          <w:lang w:eastAsia="zh-CN"/>
        </w:rPr>
        <w:t xml:space="preserve"> DOI:</w:t>
      </w:r>
      <w:r w:rsidRPr="00334E1C">
        <w:rPr>
          <w:rFonts w:ascii="Book Antiqua" w:eastAsia="SimSun" w:hAnsi="Book Antiqua" w:hint="eastAsia"/>
          <w:kern w:val="2"/>
          <w:lang w:eastAsia="zh-CN"/>
        </w:rPr>
        <w:t xml:space="preserve"> </w:t>
      </w:r>
      <w:hyperlink r:id="rId11" w:tgtFrame="_blank" w:history="1">
        <w:r w:rsidRPr="00334E1C">
          <w:rPr>
            <w:rFonts w:ascii="Book Antiqua" w:eastAsia="SimSun" w:hAnsi="Book Antiqua"/>
            <w:kern w:val="2"/>
            <w:lang w:eastAsia="zh-CN"/>
          </w:rPr>
          <w:t>10.2214/AJR.13.11511</w:t>
        </w:r>
      </w:hyperlink>
      <w:r w:rsidRPr="00334E1C">
        <w:rPr>
          <w:rFonts w:ascii="Book Antiqua" w:eastAsia="SimSun" w:hAnsi="Book Antiqua"/>
          <w:kern w:val="2"/>
          <w:lang w:eastAsia="zh-CN"/>
        </w:rPr>
        <w:t>]</w:t>
      </w:r>
    </w:p>
    <w:p w14:paraId="39E2137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85 </w:t>
      </w:r>
      <w:r w:rsidRPr="00334E1C">
        <w:rPr>
          <w:rFonts w:ascii="Book Antiqua" w:eastAsia="SimSun" w:hAnsi="Book Antiqua"/>
          <w:b/>
          <w:kern w:val="2"/>
          <w:lang w:eastAsia="zh-CN"/>
        </w:rPr>
        <w:t>Newman NB</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Jabbour</w:t>
      </w:r>
      <w:proofErr w:type="spellEnd"/>
      <w:r w:rsidRPr="00334E1C">
        <w:rPr>
          <w:rFonts w:ascii="Book Antiqua" w:eastAsia="SimSun" w:hAnsi="Book Antiqua"/>
          <w:kern w:val="2"/>
          <w:lang w:eastAsia="zh-CN"/>
        </w:rPr>
        <w:t xml:space="preserve"> SK, Hon JD, Berman JJ, Malik D, </w:t>
      </w:r>
      <w:proofErr w:type="spellStart"/>
      <w:r w:rsidRPr="00334E1C">
        <w:rPr>
          <w:rFonts w:ascii="Book Antiqua" w:eastAsia="SimSun" w:hAnsi="Book Antiqua"/>
          <w:kern w:val="2"/>
          <w:lang w:eastAsia="zh-CN"/>
        </w:rPr>
        <w:t>Carpizo</w:t>
      </w:r>
      <w:proofErr w:type="spellEnd"/>
      <w:r w:rsidRPr="00334E1C">
        <w:rPr>
          <w:rFonts w:ascii="Book Antiqua" w:eastAsia="SimSun" w:hAnsi="Book Antiqua"/>
          <w:kern w:val="2"/>
          <w:lang w:eastAsia="zh-CN"/>
        </w:rPr>
        <w:t xml:space="preserve"> D, Moss RA. Hepatocellular Carcinoma Without Cirrhosis Presenting </w:t>
      </w:r>
      <w:proofErr w:type="gramStart"/>
      <w:r w:rsidRPr="00334E1C">
        <w:rPr>
          <w:rFonts w:ascii="Book Antiqua" w:eastAsia="SimSun" w:hAnsi="Book Antiqua"/>
          <w:kern w:val="2"/>
          <w:lang w:eastAsia="zh-CN"/>
        </w:rPr>
        <w:t>With</w:t>
      </w:r>
      <w:proofErr w:type="gramEnd"/>
      <w:r w:rsidRPr="00334E1C">
        <w:rPr>
          <w:rFonts w:ascii="Book Antiqua" w:eastAsia="SimSun" w:hAnsi="Book Antiqua"/>
          <w:kern w:val="2"/>
          <w:lang w:eastAsia="zh-CN"/>
        </w:rPr>
        <w:t xml:space="preserve"> Hypercalcemia: Case Report and Literature Review.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Exp</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5</w:t>
      </w:r>
      <w:r w:rsidRPr="00334E1C">
        <w:rPr>
          <w:rFonts w:ascii="Book Antiqua" w:eastAsia="SimSun" w:hAnsi="Book Antiqua"/>
          <w:kern w:val="2"/>
          <w:lang w:eastAsia="zh-CN"/>
        </w:rPr>
        <w:t>: 163-166 [PMID: 26155045 DOI: 10.1016/j.jceh.2015.04.001]</w:t>
      </w:r>
    </w:p>
    <w:p w14:paraId="3111BCF5"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86 </w:t>
      </w:r>
      <w:r w:rsidRPr="00334E1C">
        <w:rPr>
          <w:rFonts w:ascii="Book Antiqua" w:eastAsia="SimSun" w:hAnsi="Book Antiqua"/>
          <w:b/>
          <w:kern w:val="2"/>
          <w:lang w:eastAsia="zh-CN"/>
        </w:rPr>
        <w:t>Nguyen MH</w:t>
      </w:r>
      <w:r w:rsidRPr="00334E1C">
        <w:rPr>
          <w:rFonts w:ascii="Book Antiqua" w:eastAsia="SimSun" w:hAnsi="Book Antiqua"/>
          <w:kern w:val="2"/>
          <w:lang w:eastAsia="zh-CN"/>
        </w:rPr>
        <w:t xml:space="preserve">, Garcia RT, Simpson PW, Wright TL, </w:t>
      </w:r>
      <w:proofErr w:type="spellStart"/>
      <w:r w:rsidRPr="00334E1C">
        <w:rPr>
          <w:rFonts w:ascii="Book Antiqua" w:eastAsia="SimSun" w:hAnsi="Book Antiqua"/>
          <w:kern w:val="2"/>
          <w:lang w:eastAsia="zh-CN"/>
        </w:rPr>
        <w:t>Keeffe</w:t>
      </w:r>
      <w:proofErr w:type="spellEnd"/>
      <w:r w:rsidRPr="00334E1C">
        <w:rPr>
          <w:rFonts w:ascii="Book Antiqua" w:eastAsia="SimSun" w:hAnsi="Book Antiqua"/>
          <w:kern w:val="2"/>
          <w:lang w:eastAsia="zh-CN"/>
        </w:rPr>
        <w:t xml:space="preserve"> EB. Racial differences in effectiveness of alpha-fetoprotein for diagnosis of hepatocellular carcinoma in hepatitis C virus cirrhosis. </w:t>
      </w:r>
      <w:r w:rsidRPr="00334E1C">
        <w:rPr>
          <w:rFonts w:ascii="Book Antiqua" w:eastAsia="SimSun" w:hAnsi="Book Antiqua"/>
          <w:i/>
          <w:kern w:val="2"/>
          <w:lang w:eastAsia="zh-CN"/>
        </w:rPr>
        <w:t>Hepatology</w:t>
      </w:r>
      <w:r w:rsidRPr="00334E1C">
        <w:rPr>
          <w:rFonts w:ascii="Book Antiqua" w:eastAsia="SimSun" w:hAnsi="Book Antiqua"/>
          <w:kern w:val="2"/>
          <w:lang w:eastAsia="zh-CN"/>
        </w:rPr>
        <w:t xml:space="preserve"> 2002; </w:t>
      </w:r>
      <w:r w:rsidRPr="00334E1C">
        <w:rPr>
          <w:rFonts w:ascii="Book Antiqua" w:eastAsia="SimSun" w:hAnsi="Book Antiqua"/>
          <w:b/>
          <w:kern w:val="2"/>
          <w:lang w:eastAsia="zh-CN"/>
        </w:rPr>
        <w:t>36</w:t>
      </w:r>
      <w:r w:rsidRPr="00334E1C">
        <w:rPr>
          <w:rFonts w:ascii="Book Antiqua" w:eastAsia="SimSun" w:hAnsi="Book Antiqua"/>
          <w:kern w:val="2"/>
          <w:lang w:eastAsia="zh-CN"/>
        </w:rPr>
        <w:t>: 410-417 [PMID: 12143050 DOI: 10.1053/jhep.2002.34744]</w:t>
      </w:r>
    </w:p>
    <w:p w14:paraId="108ADF1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87 </w:t>
      </w:r>
      <w:r w:rsidRPr="00334E1C">
        <w:rPr>
          <w:rFonts w:ascii="Book Antiqua" w:eastAsia="SimSun" w:hAnsi="Book Antiqua"/>
          <w:b/>
          <w:kern w:val="2"/>
          <w:lang w:eastAsia="zh-CN"/>
        </w:rPr>
        <w:t>Chagas AL,</w:t>
      </w:r>
      <w:r w:rsidRPr="00334E1C">
        <w:rPr>
          <w:rFonts w:ascii="Book Antiqua" w:eastAsia="SimSun" w:hAnsi="Book Antiqua"/>
          <w:kern w:val="2"/>
          <w:lang w:eastAsia="zh-CN"/>
        </w:rPr>
        <w:t xml:space="preserve"> Kikuchi L, Herman P, </w:t>
      </w:r>
      <w:proofErr w:type="spellStart"/>
      <w:r w:rsidRPr="00334E1C">
        <w:rPr>
          <w:rFonts w:ascii="Book Antiqua" w:eastAsia="SimSun" w:hAnsi="Book Antiqua"/>
          <w:kern w:val="2"/>
          <w:lang w:eastAsia="zh-CN"/>
        </w:rPr>
        <w:t>Alencar</w:t>
      </w:r>
      <w:proofErr w:type="spellEnd"/>
      <w:r w:rsidRPr="00334E1C">
        <w:rPr>
          <w:rFonts w:ascii="Book Antiqua" w:eastAsia="SimSun" w:hAnsi="Book Antiqua"/>
          <w:kern w:val="2"/>
          <w:lang w:eastAsia="zh-CN"/>
        </w:rPr>
        <w:t xml:space="preserve"> RS, </w:t>
      </w:r>
      <w:proofErr w:type="spellStart"/>
      <w:r w:rsidRPr="00334E1C">
        <w:rPr>
          <w:rFonts w:ascii="Book Antiqua" w:eastAsia="SimSun" w:hAnsi="Book Antiqua"/>
          <w:kern w:val="2"/>
          <w:lang w:eastAsia="zh-CN"/>
        </w:rPr>
        <w:t>Tani</w:t>
      </w:r>
      <w:proofErr w:type="spellEnd"/>
      <w:r w:rsidRPr="00334E1C">
        <w:rPr>
          <w:rFonts w:ascii="Book Antiqua" w:eastAsia="SimSun" w:hAnsi="Book Antiqua"/>
          <w:kern w:val="2"/>
          <w:lang w:eastAsia="zh-CN"/>
        </w:rPr>
        <w:t xml:space="preserve"> CM, </w:t>
      </w:r>
      <w:proofErr w:type="spellStart"/>
      <w:r w:rsidRPr="00334E1C">
        <w:rPr>
          <w:rFonts w:ascii="Book Antiqua" w:eastAsia="SimSun" w:hAnsi="Book Antiqua"/>
          <w:kern w:val="2"/>
          <w:lang w:eastAsia="zh-CN"/>
        </w:rPr>
        <w:t>Diniz</w:t>
      </w:r>
      <w:proofErr w:type="spellEnd"/>
      <w:r w:rsidRPr="00334E1C">
        <w:rPr>
          <w:rFonts w:ascii="Book Antiqua" w:eastAsia="SimSun" w:hAnsi="Book Antiqua"/>
          <w:kern w:val="2"/>
          <w:lang w:eastAsia="zh-CN"/>
        </w:rPr>
        <w:t xml:space="preserve"> MA, Pugliese V, Rocha </w:t>
      </w:r>
      <w:proofErr w:type="spellStart"/>
      <w:r w:rsidRPr="00334E1C">
        <w:rPr>
          <w:rFonts w:ascii="Book Antiqua" w:eastAsia="SimSun" w:hAnsi="Book Antiqua"/>
          <w:bCs/>
          <w:kern w:val="2"/>
          <w:lang w:eastAsia="zh-CN"/>
        </w:rPr>
        <w:t>Mde</w:t>
      </w:r>
      <w:proofErr w:type="spellEnd"/>
      <w:r w:rsidRPr="00334E1C">
        <w:rPr>
          <w:rFonts w:ascii="Book Antiqua" w:eastAsia="SimSun" w:hAnsi="Book Antiqua"/>
          <w:bCs/>
          <w:kern w:val="2"/>
          <w:lang w:eastAsia="zh-CN"/>
        </w:rPr>
        <w:t xml:space="preserve"> S</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D’Albuquerque</w:t>
      </w:r>
      <w:proofErr w:type="spellEnd"/>
      <w:r w:rsidRPr="00334E1C">
        <w:rPr>
          <w:rFonts w:ascii="Book Antiqua" w:eastAsia="SimSun" w:hAnsi="Book Antiqua"/>
          <w:kern w:val="2"/>
          <w:lang w:eastAsia="zh-CN"/>
        </w:rPr>
        <w:t xml:space="preserve"> LA, </w:t>
      </w:r>
      <w:proofErr w:type="spellStart"/>
      <w:r w:rsidRPr="00334E1C">
        <w:rPr>
          <w:rFonts w:ascii="Book Antiqua" w:eastAsia="SimSun" w:hAnsi="Book Antiqua"/>
          <w:kern w:val="2"/>
          <w:lang w:eastAsia="zh-CN"/>
        </w:rPr>
        <w:t>Carrilho</w:t>
      </w:r>
      <w:proofErr w:type="spellEnd"/>
      <w:r w:rsidRPr="00334E1C">
        <w:rPr>
          <w:rFonts w:ascii="Book Antiqua" w:eastAsia="SimSun" w:hAnsi="Book Antiqua"/>
          <w:kern w:val="2"/>
          <w:lang w:eastAsia="zh-CN"/>
        </w:rPr>
        <w:t xml:space="preserve"> FJ, Alves VA. Clinical and pathological evaluation of fibrolamellar hepatocellular carcinoma: a single center study of 21 cases. </w:t>
      </w:r>
      <w:r w:rsidRPr="00334E1C">
        <w:rPr>
          <w:rFonts w:ascii="Book Antiqua" w:eastAsia="SimSun" w:hAnsi="Book Antiqua"/>
          <w:i/>
          <w:kern w:val="2"/>
          <w:lang w:eastAsia="zh-CN"/>
        </w:rPr>
        <w:t>Clinics</w:t>
      </w:r>
      <w:r w:rsidRPr="00334E1C">
        <w:rPr>
          <w:rFonts w:ascii="Book Antiqua" w:eastAsia="SimSun" w:hAnsi="Book Antiqua"/>
          <w:kern w:val="2"/>
          <w:lang w:eastAsia="zh-CN"/>
        </w:rPr>
        <w:t xml:space="preserve"> </w:t>
      </w:r>
      <w:r w:rsidRPr="00334E1C">
        <w:rPr>
          <w:rFonts w:ascii="Book Antiqua" w:eastAsia="SimSun" w:hAnsi="Book Antiqua"/>
          <w:bCs/>
          <w:kern w:val="2"/>
          <w:lang w:eastAsia="zh-CN"/>
        </w:rPr>
        <w:t>(Sao Paulo)</w:t>
      </w:r>
      <w:r w:rsidRPr="00334E1C">
        <w:rPr>
          <w:rFonts w:ascii="Book Antiqua" w:eastAsia="SimSun" w:hAnsi="Book Antiqua" w:hint="eastAsia"/>
          <w:b/>
          <w:bCs/>
          <w:kern w:val="2"/>
          <w:lang w:eastAsia="zh-CN"/>
        </w:rPr>
        <w:t xml:space="preserve"> </w:t>
      </w:r>
      <w:r w:rsidRPr="00334E1C">
        <w:rPr>
          <w:rFonts w:ascii="Book Antiqua" w:eastAsia="SimSun" w:hAnsi="Book Antiqua"/>
          <w:kern w:val="2"/>
          <w:lang w:eastAsia="zh-CN"/>
        </w:rPr>
        <w:t>2015;</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70</w:t>
      </w:r>
      <w:r w:rsidRPr="00334E1C">
        <w:rPr>
          <w:rFonts w:ascii="Book Antiqua" w:eastAsia="SimSun" w:hAnsi="Book Antiqua"/>
          <w:kern w:val="2"/>
          <w:lang w:eastAsia="zh-CN"/>
        </w:rPr>
        <w:t>:</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207-213 [PMID: 26017653</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 xml:space="preserve">DOI: </w:t>
      </w:r>
      <w:bookmarkStart w:id="63" w:name="OLE_LINK138"/>
      <w:bookmarkStart w:id="64" w:name="OLE_LINK139"/>
      <w:r w:rsidRPr="00334E1C">
        <w:rPr>
          <w:rFonts w:ascii="Book Antiqua" w:eastAsia="SimSun" w:hAnsi="Book Antiqua"/>
          <w:kern w:val="2"/>
          <w:lang w:eastAsia="zh-CN"/>
        </w:rPr>
        <w:t>10.6061/clinics/2015(03)10</w:t>
      </w:r>
      <w:bookmarkEnd w:id="63"/>
      <w:bookmarkEnd w:id="64"/>
      <w:r w:rsidRPr="00334E1C">
        <w:rPr>
          <w:rFonts w:ascii="Book Antiqua" w:eastAsia="SimSun" w:hAnsi="Book Antiqua"/>
          <w:kern w:val="2"/>
          <w:lang w:eastAsia="zh-CN"/>
        </w:rPr>
        <w:t>]</w:t>
      </w:r>
    </w:p>
    <w:p w14:paraId="3A9D584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88 </w:t>
      </w:r>
      <w:proofErr w:type="spellStart"/>
      <w:r w:rsidRPr="00334E1C">
        <w:rPr>
          <w:rFonts w:ascii="Book Antiqua" w:eastAsia="SimSun" w:hAnsi="Book Antiqua"/>
          <w:b/>
          <w:kern w:val="2"/>
          <w:lang w:eastAsia="zh-CN"/>
        </w:rPr>
        <w:t>Kassahun</w:t>
      </w:r>
      <w:proofErr w:type="spellEnd"/>
      <w:r w:rsidRPr="00334E1C">
        <w:rPr>
          <w:rFonts w:ascii="Book Antiqua" w:eastAsia="SimSun" w:hAnsi="Book Antiqua"/>
          <w:b/>
          <w:kern w:val="2"/>
          <w:lang w:eastAsia="zh-CN"/>
        </w:rPr>
        <w:t xml:space="preserve"> WT</w:t>
      </w:r>
      <w:r w:rsidRPr="00334E1C">
        <w:rPr>
          <w:rFonts w:ascii="Book Antiqua" w:eastAsia="SimSun" w:hAnsi="Book Antiqua"/>
          <w:kern w:val="2"/>
          <w:lang w:eastAsia="zh-CN"/>
        </w:rPr>
        <w:t xml:space="preserve">. Contemporary management of fibrolamellar hepatocellular carcinoma: diagnosis, treatment, outcome, prognostic factors, and recent developments. </w:t>
      </w:r>
      <w:r w:rsidRPr="00334E1C">
        <w:rPr>
          <w:rFonts w:ascii="Book Antiqua" w:eastAsia="SimSun" w:hAnsi="Book Antiqua"/>
          <w:i/>
          <w:kern w:val="2"/>
          <w:lang w:eastAsia="zh-CN"/>
        </w:rPr>
        <w:t xml:space="preserve">World J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i/>
          <w:kern w:val="2"/>
          <w:lang w:eastAsia="zh-CN"/>
        </w:rPr>
        <w:t xml:space="preserve"> Oncol</w:t>
      </w:r>
      <w:r w:rsidRPr="00334E1C">
        <w:rPr>
          <w:rFonts w:ascii="Book Antiqua" w:eastAsia="SimSun" w:hAnsi="Book Antiqua"/>
          <w:kern w:val="2"/>
          <w:lang w:eastAsia="zh-CN"/>
        </w:rPr>
        <w:t xml:space="preserve"> 2016; </w:t>
      </w:r>
      <w:r w:rsidRPr="00334E1C">
        <w:rPr>
          <w:rFonts w:ascii="Book Antiqua" w:eastAsia="SimSun" w:hAnsi="Book Antiqua"/>
          <w:b/>
          <w:kern w:val="2"/>
          <w:lang w:eastAsia="zh-CN"/>
        </w:rPr>
        <w:t>14</w:t>
      </w:r>
      <w:r w:rsidRPr="00334E1C">
        <w:rPr>
          <w:rFonts w:ascii="Book Antiqua" w:eastAsia="SimSun" w:hAnsi="Book Antiqua"/>
          <w:kern w:val="2"/>
          <w:lang w:eastAsia="zh-CN"/>
        </w:rPr>
        <w:t>: 151 [PMID: 27215576 DOI: 10.1186/s12957-016-0903-8]</w:t>
      </w:r>
    </w:p>
    <w:p w14:paraId="414FD33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89 </w:t>
      </w:r>
      <w:proofErr w:type="spellStart"/>
      <w:r w:rsidRPr="00334E1C">
        <w:rPr>
          <w:rFonts w:ascii="Book Antiqua" w:eastAsia="SimSun" w:hAnsi="Book Antiqua"/>
          <w:b/>
          <w:kern w:val="2"/>
          <w:lang w:eastAsia="zh-CN"/>
        </w:rPr>
        <w:t>Witjes</w:t>
      </w:r>
      <w:proofErr w:type="spellEnd"/>
      <w:r w:rsidRPr="00334E1C">
        <w:rPr>
          <w:rFonts w:ascii="Book Antiqua" w:eastAsia="SimSun" w:hAnsi="Book Antiqua"/>
          <w:b/>
          <w:kern w:val="2"/>
          <w:lang w:eastAsia="zh-CN"/>
        </w:rPr>
        <w:t xml:space="preserve"> CD</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Polak</w:t>
      </w:r>
      <w:proofErr w:type="spellEnd"/>
      <w:r w:rsidRPr="00334E1C">
        <w:rPr>
          <w:rFonts w:ascii="Book Antiqua" w:eastAsia="SimSun" w:hAnsi="Book Antiqua"/>
          <w:kern w:val="2"/>
          <w:lang w:eastAsia="zh-CN"/>
        </w:rPr>
        <w:t xml:space="preserve"> WG, </w:t>
      </w:r>
      <w:proofErr w:type="spellStart"/>
      <w:r w:rsidRPr="00334E1C">
        <w:rPr>
          <w:rFonts w:ascii="Book Antiqua" w:eastAsia="SimSun" w:hAnsi="Book Antiqua"/>
          <w:kern w:val="2"/>
          <w:lang w:eastAsia="zh-CN"/>
        </w:rPr>
        <w:t>Verhoef</w:t>
      </w:r>
      <w:proofErr w:type="spellEnd"/>
      <w:r w:rsidRPr="00334E1C">
        <w:rPr>
          <w:rFonts w:ascii="Book Antiqua" w:eastAsia="SimSun" w:hAnsi="Book Antiqua"/>
          <w:kern w:val="2"/>
          <w:lang w:eastAsia="zh-CN"/>
        </w:rPr>
        <w:t xml:space="preserve"> C, </w:t>
      </w:r>
      <w:proofErr w:type="spellStart"/>
      <w:r w:rsidRPr="00334E1C">
        <w:rPr>
          <w:rFonts w:ascii="Book Antiqua" w:eastAsia="SimSun" w:hAnsi="Book Antiqua"/>
          <w:kern w:val="2"/>
          <w:lang w:eastAsia="zh-CN"/>
        </w:rPr>
        <w:t>Eskens</w:t>
      </w:r>
      <w:proofErr w:type="spellEnd"/>
      <w:r w:rsidRPr="00334E1C">
        <w:rPr>
          <w:rFonts w:ascii="Book Antiqua" w:eastAsia="SimSun" w:hAnsi="Book Antiqua"/>
          <w:kern w:val="2"/>
          <w:lang w:eastAsia="zh-CN"/>
        </w:rPr>
        <w:t xml:space="preserve"> FA, </w:t>
      </w:r>
      <w:proofErr w:type="spellStart"/>
      <w:r w:rsidRPr="00334E1C">
        <w:rPr>
          <w:rFonts w:ascii="Book Antiqua" w:eastAsia="SimSun" w:hAnsi="Book Antiqua"/>
          <w:kern w:val="2"/>
          <w:lang w:eastAsia="zh-CN"/>
        </w:rPr>
        <w:t>Dwarkasing</w:t>
      </w:r>
      <w:proofErr w:type="spellEnd"/>
      <w:r w:rsidRPr="00334E1C">
        <w:rPr>
          <w:rFonts w:ascii="Book Antiqua" w:eastAsia="SimSun" w:hAnsi="Book Antiqua"/>
          <w:kern w:val="2"/>
          <w:lang w:eastAsia="zh-CN"/>
        </w:rPr>
        <w:t xml:space="preserve"> RS, </w:t>
      </w:r>
      <w:proofErr w:type="spellStart"/>
      <w:r w:rsidRPr="00334E1C">
        <w:rPr>
          <w:rFonts w:ascii="Book Antiqua" w:eastAsia="SimSun" w:hAnsi="Book Antiqua"/>
          <w:kern w:val="2"/>
          <w:lang w:eastAsia="zh-CN"/>
        </w:rPr>
        <w:t>Verheij</w:t>
      </w:r>
      <w:proofErr w:type="spellEnd"/>
      <w:r w:rsidRPr="00334E1C">
        <w:rPr>
          <w:rFonts w:ascii="Book Antiqua" w:eastAsia="SimSun" w:hAnsi="Book Antiqua"/>
          <w:kern w:val="2"/>
          <w:lang w:eastAsia="zh-CN"/>
        </w:rPr>
        <w:t xml:space="preserve"> J, de Man RA, </w:t>
      </w:r>
      <w:proofErr w:type="spellStart"/>
      <w:r w:rsidRPr="00334E1C">
        <w:rPr>
          <w:rFonts w:ascii="Book Antiqua" w:eastAsia="SimSun" w:hAnsi="Book Antiqua"/>
          <w:kern w:val="2"/>
          <w:lang w:eastAsia="zh-CN"/>
        </w:rPr>
        <w:t>Ijzermans</w:t>
      </w:r>
      <w:proofErr w:type="spellEnd"/>
      <w:r w:rsidRPr="00334E1C">
        <w:rPr>
          <w:rFonts w:ascii="Book Antiqua" w:eastAsia="SimSun" w:hAnsi="Book Antiqua"/>
          <w:kern w:val="2"/>
          <w:lang w:eastAsia="zh-CN"/>
        </w:rPr>
        <w:t xml:space="preserve"> JN. Increased alpha-fetoprotein serum level is predictive for survival and recurrence of hepatocellular carcinoma in non-cirrhotic livers. </w:t>
      </w:r>
      <w:r w:rsidRPr="00334E1C">
        <w:rPr>
          <w:rFonts w:ascii="Book Antiqua" w:eastAsia="SimSun" w:hAnsi="Book Antiqua"/>
          <w:i/>
          <w:kern w:val="2"/>
          <w:lang w:eastAsia="zh-CN"/>
        </w:rPr>
        <w:t xml:space="preserve">Dig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29</w:t>
      </w:r>
      <w:r w:rsidRPr="00334E1C">
        <w:rPr>
          <w:rFonts w:ascii="Book Antiqua" w:eastAsia="SimSun" w:hAnsi="Book Antiqua"/>
          <w:kern w:val="2"/>
          <w:lang w:eastAsia="zh-CN"/>
        </w:rPr>
        <w:t>: 522-528 [PMID: 23548745 DOI: 10.1159/000348669]</w:t>
      </w:r>
    </w:p>
    <w:p w14:paraId="2E65B1E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lastRenderedPageBreak/>
        <w:t xml:space="preserve">90 </w:t>
      </w:r>
      <w:r w:rsidRPr="00334E1C">
        <w:rPr>
          <w:rFonts w:ascii="Book Antiqua" w:eastAsia="SimSun" w:hAnsi="Book Antiqua"/>
          <w:b/>
          <w:kern w:val="2"/>
          <w:lang w:eastAsia="zh-CN"/>
        </w:rPr>
        <w:t>Marrero JA</w:t>
      </w:r>
      <w:r w:rsidRPr="00334E1C">
        <w:rPr>
          <w:rFonts w:ascii="Book Antiqua" w:eastAsia="SimSun" w:hAnsi="Book Antiqua"/>
          <w:kern w:val="2"/>
          <w:lang w:eastAsia="zh-CN"/>
        </w:rPr>
        <w:t xml:space="preserve">, Feng Z, Wang Y, Nguyen MH, </w:t>
      </w:r>
      <w:proofErr w:type="spellStart"/>
      <w:r w:rsidRPr="00334E1C">
        <w:rPr>
          <w:rFonts w:ascii="Book Antiqua" w:eastAsia="SimSun" w:hAnsi="Book Antiqua"/>
          <w:kern w:val="2"/>
          <w:lang w:eastAsia="zh-CN"/>
        </w:rPr>
        <w:t>Befeler</w:t>
      </w:r>
      <w:proofErr w:type="spellEnd"/>
      <w:r w:rsidRPr="00334E1C">
        <w:rPr>
          <w:rFonts w:ascii="Book Antiqua" w:eastAsia="SimSun" w:hAnsi="Book Antiqua"/>
          <w:kern w:val="2"/>
          <w:lang w:eastAsia="zh-CN"/>
        </w:rPr>
        <w:t xml:space="preserve"> AS, Roberts LR, Reddy KR, </w:t>
      </w:r>
      <w:proofErr w:type="spellStart"/>
      <w:r w:rsidRPr="00334E1C">
        <w:rPr>
          <w:rFonts w:ascii="Book Antiqua" w:eastAsia="SimSun" w:hAnsi="Book Antiqua"/>
          <w:kern w:val="2"/>
          <w:lang w:eastAsia="zh-CN"/>
        </w:rPr>
        <w:t>Harnois</w:t>
      </w:r>
      <w:proofErr w:type="spellEnd"/>
      <w:r w:rsidRPr="00334E1C">
        <w:rPr>
          <w:rFonts w:ascii="Book Antiqua" w:eastAsia="SimSun" w:hAnsi="Book Antiqua"/>
          <w:kern w:val="2"/>
          <w:lang w:eastAsia="zh-CN"/>
        </w:rPr>
        <w:t xml:space="preserve"> D, </w:t>
      </w:r>
      <w:proofErr w:type="spellStart"/>
      <w:r w:rsidRPr="00334E1C">
        <w:rPr>
          <w:rFonts w:ascii="Book Antiqua" w:eastAsia="SimSun" w:hAnsi="Book Antiqua"/>
          <w:kern w:val="2"/>
          <w:lang w:eastAsia="zh-CN"/>
        </w:rPr>
        <w:t>Llovet</w:t>
      </w:r>
      <w:proofErr w:type="spellEnd"/>
      <w:r w:rsidRPr="00334E1C">
        <w:rPr>
          <w:rFonts w:ascii="Book Antiqua" w:eastAsia="SimSun" w:hAnsi="Book Antiqua"/>
          <w:kern w:val="2"/>
          <w:lang w:eastAsia="zh-CN"/>
        </w:rPr>
        <w:t xml:space="preserve"> JM, </w:t>
      </w:r>
      <w:proofErr w:type="spellStart"/>
      <w:r w:rsidRPr="00334E1C">
        <w:rPr>
          <w:rFonts w:ascii="Book Antiqua" w:eastAsia="SimSun" w:hAnsi="Book Antiqua"/>
          <w:kern w:val="2"/>
          <w:lang w:eastAsia="zh-CN"/>
        </w:rPr>
        <w:t>Normolle</w:t>
      </w:r>
      <w:proofErr w:type="spellEnd"/>
      <w:r w:rsidRPr="00334E1C">
        <w:rPr>
          <w:rFonts w:ascii="Book Antiqua" w:eastAsia="SimSun" w:hAnsi="Book Antiqua"/>
          <w:kern w:val="2"/>
          <w:lang w:eastAsia="zh-CN"/>
        </w:rPr>
        <w:t xml:space="preserve"> D, </w:t>
      </w:r>
      <w:proofErr w:type="spellStart"/>
      <w:r w:rsidRPr="00334E1C">
        <w:rPr>
          <w:rFonts w:ascii="Book Antiqua" w:eastAsia="SimSun" w:hAnsi="Book Antiqua"/>
          <w:kern w:val="2"/>
          <w:lang w:eastAsia="zh-CN"/>
        </w:rPr>
        <w:t>Dalhgren</w:t>
      </w:r>
      <w:proofErr w:type="spellEnd"/>
      <w:r w:rsidRPr="00334E1C">
        <w:rPr>
          <w:rFonts w:ascii="Book Antiqua" w:eastAsia="SimSun" w:hAnsi="Book Antiqua"/>
          <w:kern w:val="2"/>
          <w:lang w:eastAsia="zh-CN"/>
        </w:rPr>
        <w:t xml:space="preserve"> J, Chia D, Lok AS, Wagner PD, Srivastava S, Schwartz M. Alpha-fetoprotein, des-gamma carboxyprothrombin, and lectin-bound alpha-fetoprotein in early hepatocellular carcinoma. </w:t>
      </w:r>
      <w:r w:rsidRPr="00334E1C">
        <w:rPr>
          <w:rFonts w:ascii="Book Antiqua" w:eastAsia="SimSun" w:hAnsi="Book Antiqua"/>
          <w:i/>
          <w:kern w:val="2"/>
          <w:lang w:eastAsia="zh-CN"/>
        </w:rPr>
        <w:t>Gastroenterology</w:t>
      </w:r>
      <w:r w:rsidRPr="00334E1C">
        <w:rPr>
          <w:rFonts w:ascii="Book Antiqua" w:eastAsia="SimSun" w:hAnsi="Book Antiqua"/>
          <w:kern w:val="2"/>
          <w:lang w:eastAsia="zh-CN"/>
        </w:rPr>
        <w:t xml:space="preserve"> 2009; </w:t>
      </w:r>
      <w:r w:rsidRPr="00334E1C">
        <w:rPr>
          <w:rFonts w:ascii="Book Antiqua" w:eastAsia="SimSun" w:hAnsi="Book Antiqua"/>
          <w:b/>
          <w:kern w:val="2"/>
          <w:lang w:eastAsia="zh-CN"/>
        </w:rPr>
        <w:t>137</w:t>
      </w:r>
      <w:r w:rsidRPr="00334E1C">
        <w:rPr>
          <w:rFonts w:ascii="Book Antiqua" w:eastAsia="SimSun" w:hAnsi="Book Antiqua"/>
          <w:kern w:val="2"/>
          <w:lang w:eastAsia="zh-CN"/>
        </w:rPr>
        <w:t>: 110-118 [PMID: 19362088 DOI: 10.1053/j.gastro.2009.04.005]</w:t>
      </w:r>
    </w:p>
    <w:p w14:paraId="0E66C01D"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91 </w:t>
      </w:r>
      <w:r w:rsidRPr="00334E1C">
        <w:rPr>
          <w:rFonts w:ascii="Book Antiqua" w:eastAsia="SimSun" w:hAnsi="Book Antiqua"/>
          <w:b/>
          <w:kern w:val="2"/>
          <w:lang w:eastAsia="zh-CN"/>
        </w:rPr>
        <w:t>Wang CS</w:t>
      </w:r>
      <w:r w:rsidRPr="00334E1C">
        <w:rPr>
          <w:rFonts w:ascii="Book Antiqua" w:eastAsia="SimSun" w:hAnsi="Book Antiqua"/>
          <w:kern w:val="2"/>
          <w:lang w:eastAsia="zh-CN"/>
        </w:rPr>
        <w:t xml:space="preserve">, Lin CL, Lee HC, Chen KY, Chiang MF, Chen HS, Lin TJ, Liao LY. Usefulness of serum des-gamma-carboxy prothrombin in detection of hepatocellular carcinoma.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2005; </w:t>
      </w:r>
      <w:r w:rsidRPr="00334E1C">
        <w:rPr>
          <w:rFonts w:ascii="Book Antiqua" w:eastAsia="SimSun" w:hAnsi="Book Antiqua"/>
          <w:b/>
          <w:kern w:val="2"/>
          <w:lang w:eastAsia="zh-CN"/>
        </w:rPr>
        <w:t>11</w:t>
      </w:r>
      <w:r w:rsidRPr="00334E1C">
        <w:rPr>
          <w:rFonts w:ascii="Book Antiqua" w:eastAsia="SimSun" w:hAnsi="Book Antiqua"/>
          <w:kern w:val="2"/>
          <w:lang w:eastAsia="zh-CN"/>
        </w:rPr>
        <w:t>: 6115-6119 [PMID: 16273636 DOI: 10.3748/</w:t>
      </w:r>
      <w:proofErr w:type="gramStart"/>
      <w:r w:rsidRPr="00334E1C">
        <w:rPr>
          <w:rFonts w:ascii="Book Antiqua" w:eastAsia="SimSun" w:hAnsi="Book Antiqua"/>
          <w:kern w:val="2"/>
          <w:lang w:eastAsia="zh-CN"/>
        </w:rPr>
        <w:t>wjg.v11.i</w:t>
      </w:r>
      <w:proofErr w:type="gramEnd"/>
      <w:r w:rsidRPr="00334E1C">
        <w:rPr>
          <w:rFonts w:ascii="Book Antiqua" w:eastAsia="SimSun" w:hAnsi="Book Antiqua"/>
          <w:kern w:val="2"/>
          <w:lang w:eastAsia="zh-CN"/>
        </w:rPr>
        <w:t>39.6115]</w:t>
      </w:r>
    </w:p>
    <w:p w14:paraId="16E4E02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92 </w:t>
      </w:r>
      <w:proofErr w:type="spellStart"/>
      <w:r w:rsidRPr="00334E1C">
        <w:rPr>
          <w:rFonts w:ascii="Book Antiqua" w:eastAsia="SimSun" w:hAnsi="Book Antiqua"/>
          <w:b/>
          <w:kern w:val="2"/>
          <w:lang w:eastAsia="zh-CN"/>
        </w:rPr>
        <w:t>Zakhary</w:t>
      </w:r>
      <w:proofErr w:type="spellEnd"/>
      <w:r w:rsidRPr="00334E1C">
        <w:rPr>
          <w:rFonts w:ascii="Book Antiqua" w:eastAsia="SimSun" w:hAnsi="Book Antiqua"/>
          <w:b/>
          <w:kern w:val="2"/>
          <w:lang w:eastAsia="zh-CN"/>
        </w:rPr>
        <w:t xml:space="preserve"> NI</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Khodeer</w:t>
      </w:r>
      <w:proofErr w:type="spellEnd"/>
      <w:r w:rsidRPr="00334E1C">
        <w:rPr>
          <w:rFonts w:ascii="Book Antiqua" w:eastAsia="SimSun" w:hAnsi="Book Antiqua"/>
          <w:kern w:val="2"/>
          <w:lang w:eastAsia="zh-CN"/>
        </w:rPr>
        <w:t xml:space="preserve"> SM, </w:t>
      </w:r>
      <w:proofErr w:type="spellStart"/>
      <w:r w:rsidRPr="00334E1C">
        <w:rPr>
          <w:rFonts w:ascii="Book Antiqua" w:eastAsia="SimSun" w:hAnsi="Book Antiqua"/>
          <w:kern w:val="2"/>
          <w:lang w:eastAsia="zh-CN"/>
        </w:rPr>
        <w:t>Shafik</w:t>
      </w:r>
      <w:proofErr w:type="spellEnd"/>
      <w:r w:rsidRPr="00334E1C">
        <w:rPr>
          <w:rFonts w:ascii="Book Antiqua" w:eastAsia="SimSun" w:hAnsi="Book Antiqua"/>
          <w:kern w:val="2"/>
          <w:lang w:eastAsia="zh-CN"/>
        </w:rPr>
        <w:t xml:space="preserve"> HE, Abdel Malak CA. Impact of PIVKA-II in diagnosis of hepatocellular carcinoma. </w:t>
      </w:r>
      <w:r w:rsidRPr="00334E1C">
        <w:rPr>
          <w:rFonts w:ascii="Book Antiqua" w:eastAsia="SimSun" w:hAnsi="Book Antiqua"/>
          <w:i/>
          <w:kern w:val="2"/>
          <w:lang w:eastAsia="zh-CN"/>
        </w:rPr>
        <w:t>J Adv Res</w:t>
      </w:r>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4</w:t>
      </w:r>
      <w:r w:rsidRPr="00334E1C">
        <w:rPr>
          <w:rFonts w:ascii="Book Antiqua" w:eastAsia="SimSun" w:hAnsi="Book Antiqua"/>
          <w:kern w:val="2"/>
          <w:lang w:eastAsia="zh-CN"/>
        </w:rPr>
        <w:t>: 539-546 [PMID: 25685463 DOI: 10.1016/j.jare.2012.10.004]</w:t>
      </w:r>
    </w:p>
    <w:p w14:paraId="65789DF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93 </w:t>
      </w:r>
      <w:r w:rsidRPr="00334E1C">
        <w:rPr>
          <w:rFonts w:ascii="Book Antiqua" w:eastAsia="SimSun" w:hAnsi="Book Antiqua"/>
          <w:b/>
          <w:kern w:val="2"/>
          <w:lang w:eastAsia="zh-CN"/>
        </w:rPr>
        <w:t>Chen H</w:t>
      </w:r>
      <w:r w:rsidRPr="00334E1C">
        <w:rPr>
          <w:rFonts w:ascii="Book Antiqua" w:eastAsia="SimSun" w:hAnsi="Book Antiqua"/>
          <w:kern w:val="2"/>
          <w:lang w:eastAsia="zh-CN"/>
        </w:rPr>
        <w:t xml:space="preserve">, Chen S, Li S, Chen Z, Zhu X, Dai M, Kong L, </w:t>
      </w:r>
      <w:proofErr w:type="spellStart"/>
      <w:r w:rsidRPr="00334E1C">
        <w:rPr>
          <w:rFonts w:ascii="Book Antiqua" w:eastAsia="SimSun" w:hAnsi="Book Antiqua"/>
          <w:kern w:val="2"/>
          <w:lang w:eastAsia="zh-CN"/>
        </w:rPr>
        <w:t>Lv</w:t>
      </w:r>
      <w:proofErr w:type="spellEnd"/>
      <w:r w:rsidRPr="00334E1C">
        <w:rPr>
          <w:rFonts w:ascii="Book Antiqua" w:eastAsia="SimSun" w:hAnsi="Book Antiqua"/>
          <w:kern w:val="2"/>
          <w:lang w:eastAsia="zh-CN"/>
        </w:rPr>
        <w:t xml:space="preserve"> X, Huang Z, Qin X. Combining des-gamma-carboxyprothrombin and alpha-fetoprotein for hepatocellular carcinoma diagnosing: an update meta-analysis and validation study. </w:t>
      </w:r>
      <w:proofErr w:type="spellStart"/>
      <w:r w:rsidRPr="00334E1C">
        <w:rPr>
          <w:rFonts w:ascii="Book Antiqua" w:eastAsia="SimSun" w:hAnsi="Book Antiqua"/>
          <w:i/>
          <w:kern w:val="2"/>
          <w:lang w:eastAsia="zh-CN"/>
        </w:rPr>
        <w:t>Oncotarget</w:t>
      </w:r>
      <w:proofErr w:type="spellEnd"/>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8</w:t>
      </w:r>
      <w:r w:rsidRPr="00334E1C">
        <w:rPr>
          <w:rFonts w:ascii="Book Antiqua" w:eastAsia="SimSun" w:hAnsi="Book Antiqua"/>
          <w:kern w:val="2"/>
          <w:lang w:eastAsia="zh-CN"/>
        </w:rPr>
        <w:t>: 90390-90401 [PMID: 29163838 DOI: 10.18632/oncotarget.20153]</w:t>
      </w:r>
    </w:p>
    <w:p w14:paraId="5F5136D1"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94 </w:t>
      </w:r>
      <w:r w:rsidRPr="00334E1C">
        <w:rPr>
          <w:rFonts w:ascii="Book Antiqua" w:eastAsia="SimSun" w:hAnsi="Book Antiqua"/>
          <w:b/>
          <w:kern w:val="2"/>
          <w:lang w:eastAsia="zh-CN"/>
        </w:rPr>
        <w:t>Ette AI</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Ndububa</w:t>
      </w:r>
      <w:proofErr w:type="spellEnd"/>
      <w:r w:rsidRPr="00334E1C">
        <w:rPr>
          <w:rFonts w:ascii="Book Antiqua" w:eastAsia="SimSun" w:hAnsi="Book Antiqua"/>
          <w:kern w:val="2"/>
          <w:lang w:eastAsia="zh-CN"/>
        </w:rPr>
        <w:t xml:space="preserve"> DA, </w:t>
      </w:r>
      <w:proofErr w:type="spellStart"/>
      <w:r w:rsidRPr="00334E1C">
        <w:rPr>
          <w:rFonts w:ascii="Book Antiqua" w:eastAsia="SimSun" w:hAnsi="Book Antiqua"/>
          <w:kern w:val="2"/>
          <w:lang w:eastAsia="zh-CN"/>
        </w:rPr>
        <w:t>Adekanle</w:t>
      </w:r>
      <w:proofErr w:type="spellEnd"/>
      <w:r w:rsidRPr="00334E1C">
        <w:rPr>
          <w:rFonts w:ascii="Book Antiqua" w:eastAsia="SimSun" w:hAnsi="Book Antiqua"/>
          <w:kern w:val="2"/>
          <w:lang w:eastAsia="zh-CN"/>
        </w:rPr>
        <w:t xml:space="preserve"> O, </w:t>
      </w:r>
      <w:proofErr w:type="spellStart"/>
      <w:r w:rsidRPr="00334E1C">
        <w:rPr>
          <w:rFonts w:ascii="Book Antiqua" w:eastAsia="SimSun" w:hAnsi="Book Antiqua"/>
          <w:kern w:val="2"/>
          <w:lang w:eastAsia="zh-CN"/>
        </w:rPr>
        <w:t>Ekrikpo</w:t>
      </w:r>
      <w:proofErr w:type="spellEnd"/>
      <w:r w:rsidRPr="00334E1C">
        <w:rPr>
          <w:rFonts w:ascii="Book Antiqua" w:eastAsia="SimSun" w:hAnsi="Book Antiqua"/>
          <w:kern w:val="2"/>
          <w:lang w:eastAsia="zh-CN"/>
        </w:rPr>
        <w:t xml:space="preserve"> U. Utility of serum des-gamma-carboxyprothrombin in the diagnosis of hepatocellular carcinoma among Nigerians, a case-control study. </w:t>
      </w:r>
      <w:r w:rsidRPr="00334E1C">
        <w:rPr>
          <w:rFonts w:ascii="Book Antiqua" w:eastAsia="SimSun" w:hAnsi="Book Antiqua"/>
          <w:i/>
          <w:kern w:val="2"/>
          <w:lang w:eastAsia="zh-CN"/>
        </w:rPr>
        <w:t>BMC Gastroenterol</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15</w:t>
      </w:r>
      <w:r w:rsidRPr="00334E1C">
        <w:rPr>
          <w:rFonts w:ascii="Book Antiqua" w:eastAsia="SimSun" w:hAnsi="Book Antiqua"/>
          <w:kern w:val="2"/>
          <w:lang w:eastAsia="zh-CN"/>
        </w:rPr>
        <w:t>: 113 [PMID: 26341083 DOI: 10.1186/s12876-015-0344-9]</w:t>
      </w:r>
    </w:p>
    <w:p w14:paraId="49B0D634"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95 </w:t>
      </w:r>
      <w:r w:rsidRPr="00334E1C">
        <w:rPr>
          <w:rFonts w:ascii="Book Antiqua" w:eastAsia="SimSun" w:hAnsi="Book Antiqua"/>
          <w:b/>
          <w:kern w:val="2"/>
          <w:lang w:eastAsia="zh-CN"/>
        </w:rPr>
        <w:t>Winston CB</w:t>
      </w:r>
      <w:r w:rsidRPr="00334E1C">
        <w:rPr>
          <w:rFonts w:ascii="Book Antiqua" w:eastAsia="SimSun" w:hAnsi="Book Antiqua"/>
          <w:kern w:val="2"/>
          <w:lang w:eastAsia="zh-CN"/>
        </w:rPr>
        <w:t xml:space="preserve">, Schwartz LH, Fong Y, </w:t>
      </w:r>
      <w:proofErr w:type="spellStart"/>
      <w:r w:rsidRPr="00334E1C">
        <w:rPr>
          <w:rFonts w:ascii="Book Antiqua" w:eastAsia="SimSun" w:hAnsi="Book Antiqua"/>
          <w:kern w:val="2"/>
          <w:lang w:eastAsia="zh-CN"/>
        </w:rPr>
        <w:t>Blumgart</w:t>
      </w:r>
      <w:proofErr w:type="spellEnd"/>
      <w:r w:rsidRPr="00334E1C">
        <w:rPr>
          <w:rFonts w:ascii="Book Antiqua" w:eastAsia="SimSun" w:hAnsi="Book Antiqua"/>
          <w:kern w:val="2"/>
          <w:lang w:eastAsia="zh-CN"/>
        </w:rPr>
        <w:t xml:space="preserve"> LH, </w:t>
      </w:r>
      <w:proofErr w:type="spellStart"/>
      <w:r w:rsidRPr="00334E1C">
        <w:rPr>
          <w:rFonts w:ascii="Book Antiqua" w:eastAsia="SimSun" w:hAnsi="Book Antiqua"/>
          <w:kern w:val="2"/>
          <w:lang w:eastAsia="zh-CN"/>
        </w:rPr>
        <w:t>Panicek</w:t>
      </w:r>
      <w:proofErr w:type="spellEnd"/>
      <w:r w:rsidRPr="00334E1C">
        <w:rPr>
          <w:rFonts w:ascii="Book Antiqua" w:eastAsia="SimSun" w:hAnsi="Book Antiqua"/>
          <w:kern w:val="2"/>
          <w:lang w:eastAsia="zh-CN"/>
        </w:rPr>
        <w:t xml:space="preserve"> DM. Hepatocellular carcinoma: MR imaging findings in cirrhotic livers and noncirrhotic livers. </w:t>
      </w:r>
      <w:r w:rsidRPr="00334E1C">
        <w:rPr>
          <w:rFonts w:ascii="Book Antiqua" w:eastAsia="SimSun" w:hAnsi="Book Antiqua"/>
          <w:i/>
          <w:kern w:val="2"/>
          <w:lang w:eastAsia="zh-CN"/>
        </w:rPr>
        <w:t>Radiology</w:t>
      </w:r>
      <w:r w:rsidRPr="00334E1C">
        <w:rPr>
          <w:rFonts w:ascii="Book Antiqua" w:eastAsia="SimSun" w:hAnsi="Book Antiqua"/>
          <w:kern w:val="2"/>
          <w:lang w:eastAsia="zh-CN"/>
        </w:rPr>
        <w:t xml:space="preserve"> 1999; </w:t>
      </w:r>
      <w:r w:rsidRPr="00334E1C">
        <w:rPr>
          <w:rFonts w:ascii="Book Antiqua" w:eastAsia="SimSun" w:hAnsi="Book Antiqua"/>
          <w:b/>
          <w:kern w:val="2"/>
          <w:lang w:eastAsia="zh-CN"/>
        </w:rPr>
        <w:t>210</w:t>
      </w:r>
      <w:r w:rsidRPr="00334E1C">
        <w:rPr>
          <w:rFonts w:ascii="Book Antiqua" w:eastAsia="SimSun" w:hAnsi="Book Antiqua"/>
          <w:kern w:val="2"/>
          <w:lang w:eastAsia="zh-CN"/>
        </w:rPr>
        <w:t>: 75-79 [PMID: 9885590 DOI: 10.1148/radiology.210.</w:t>
      </w:r>
      <w:proofErr w:type="gramStart"/>
      <w:r w:rsidRPr="00334E1C">
        <w:rPr>
          <w:rFonts w:ascii="Book Antiqua" w:eastAsia="SimSun" w:hAnsi="Book Antiqua"/>
          <w:kern w:val="2"/>
          <w:lang w:eastAsia="zh-CN"/>
        </w:rPr>
        <w:t>1.r</w:t>
      </w:r>
      <w:proofErr w:type="gramEnd"/>
      <w:r w:rsidRPr="00334E1C">
        <w:rPr>
          <w:rFonts w:ascii="Book Antiqua" w:eastAsia="SimSun" w:hAnsi="Book Antiqua"/>
          <w:kern w:val="2"/>
          <w:lang w:eastAsia="zh-CN"/>
        </w:rPr>
        <w:t>99ja1975]</w:t>
      </w:r>
    </w:p>
    <w:p w14:paraId="2016606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96 </w:t>
      </w:r>
      <w:r w:rsidRPr="00334E1C">
        <w:rPr>
          <w:rFonts w:ascii="Book Antiqua" w:eastAsia="SimSun" w:hAnsi="Book Antiqua"/>
          <w:b/>
          <w:kern w:val="2"/>
          <w:lang w:eastAsia="zh-CN"/>
        </w:rPr>
        <w:t>Giorgio A</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Ferraioli</w:t>
      </w:r>
      <w:proofErr w:type="spellEnd"/>
      <w:r w:rsidRPr="00334E1C">
        <w:rPr>
          <w:rFonts w:ascii="Book Antiqua" w:eastAsia="SimSun" w:hAnsi="Book Antiqua"/>
          <w:kern w:val="2"/>
          <w:lang w:eastAsia="zh-CN"/>
        </w:rPr>
        <w:t xml:space="preserve"> G, Tarantino L, de Stefano G, Scala V, Scarano F, Coppola C, Del </w:t>
      </w:r>
      <w:proofErr w:type="spellStart"/>
      <w:r w:rsidRPr="00334E1C">
        <w:rPr>
          <w:rFonts w:ascii="Book Antiqua" w:eastAsia="SimSun" w:hAnsi="Book Antiqua"/>
          <w:kern w:val="2"/>
          <w:lang w:eastAsia="zh-CN"/>
        </w:rPr>
        <w:t>Viscovo</w:t>
      </w:r>
      <w:proofErr w:type="spellEnd"/>
      <w:r w:rsidRPr="00334E1C">
        <w:rPr>
          <w:rFonts w:ascii="Book Antiqua" w:eastAsia="SimSun" w:hAnsi="Book Antiqua"/>
          <w:kern w:val="2"/>
          <w:lang w:eastAsia="zh-CN"/>
        </w:rPr>
        <w:t xml:space="preserve"> L. Contrast-enhanced sonographic appearance of hepatocellular carcinoma in patients with cirrhosis: comparison with contrast-enhanced helical CT appearance. </w:t>
      </w:r>
      <w:r w:rsidRPr="00334E1C">
        <w:rPr>
          <w:rFonts w:ascii="Book Antiqua" w:eastAsia="SimSun" w:hAnsi="Book Antiqua"/>
          <w:i/>
          <w:kern w:val="2"/>
          <w:lang w:eastAsia="zh-CN"/>
        </w:rPr>
        <w:t xml:space="preserve">AJR Am J </w:t>
      </w:r>
      <w:proofErr w:type="spellStart"/>
      <w:r w:rsidRPr="00334E1C">
        <w:rPr>
          <w:rFonts w:ascii="Book Antiqua" w:eastAsia="SimSun" w:hAnsi="Book Antiqua"/>
          <w:i/>
          <w:kern w:val="2"/>
          <w:lang w:eastAsia="zh-CN"/>
        </w:rPr>
        <w:t>Roentgenol</w:t>
      </w:r>
      <w:proofErr w:type="spellEnd"/>
      <w:r w:rsidRPr="00334E1C">
        <w:rPr>
          <w:rFonts w:ascii="Book Antiqua" w:eastAsia="SimSun" w:hAnsi="Book Antiqua"/>
          <w:kern w:val="2"/>
          <w:lang w:eastAsia="zh-CN"/>
        </w:rPr>
        <w:t xml:space="preserve"> 2004; </w:t>
      </w:r>
      <w:r w:rsidRPr="00334E1C">
        <w:rPr>
          <w:rFonts w:ascii="Book Antiqua" w:eastAsia="SimSun" w:hAnsi="Book Antiqua"/>
          <w:b/>
          <w:kern w:val="2"/>
          <w:lang w:eastAsia="zh-CN"/>
        </w:rPr>
        <w:t>183</w:t>
      </w:r>
      <w:r w:rsidRPr="00334E1C">
        <w:rPr>
          <w:rFonts w:ascii="Book Antiqua" w:eastAsia="SimSun" w:hAnsi="Book Antiqua"/>
          <w:kern w:val="2"/>
          <w:lang w:eastAsia="zh-CN"/>
        </w:rPr>
        <w:t>: 1319-1326 [PMID: 15505297 DOI: 10.2214/ajr.183.5.1831319]</w:t>
      </w:r>
    </w:p>
    <w:p w14:paraId="157D559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97 </w:t>
      </w:r>
      <w:r w:rsidRPr="00334E1C">
        <w:rPr>
          <w:rFonts w:ascii="Book Antiqua" w:eastAsia="SimSun" w:hAnsi="Book Antiqua"/>
          <w:b/>
          <w:kern w:val="2"/>
          <w:lang w:eastAsia="zh-CN"/>
        </w:rPr>
        <w:t>Jang HJ</w:t>
      </w:r>
      <w:r w:rsidRPr="00334E1C">
        <w:rPr>
          <w:rFonts w:ascii="Book Antiqua" w:eastAsia="SimSun" w:hAnsi="Book Antiqua"/>
          <w:kern w:val="2"/>
          <w:lang w:eastAsia="zh-CN"/>
        </w:rPr>
        <w:t xml:space="preserve">, Kim TK, Burns PN, Wilson SR. Enhancement patterns of hepatocellular carcinoma at contrast-enhanced US: comparison with histologic differentiation. </w:t>
      </w:r>
      <w:r w:rsidRPr="00334E1C">
        <w:rPr>
          <w:rFonts w:ascii="Book Antiqua" w:eastAsia="SimSun" w:hAnsi="Book Antiqua"/>
          <w:i/>
          <w:kern w:val="2"/>
          <w:lang w:eastAsia="zh-CN"/>
        </w:rPr>
        <w:t>Radiology</w:t>
      </w:r>
      <w:r w:rsidRPr="00334E1C">
        <w:rPr>
          <w:rFonts w:ascii="Book Antiqua" w:eastAsia="SimSun" w:hAnsi="Book Antiqua"/>
          <w:kern w:val="2"/>
          <w:lang w:eastAsia="zh-CN"/>
        </w:rPr>
        <w:t xml:space="preserve"> 2007; </w:t>
      </w:r>
      <w:r w:rsidRPr="00334E1C">
        <w:rPr>
          <w:rFonts w:ascii="Book Antiqua" w:eastAsia="SimSun" w:hAnsi="Book Antiqua"/>
          <w:b/>
          <w:kern w:val="2"/>
          <w:lang w:eastAsia="zh-CN"/>
        </w:rPr>
        <w:t>244</w:t>
      </w:r>
      <w:r w:rsidRPr="00334E1C">
        <w:rPr>
          <w:rFonts w:ascii="Book Antiqua" w:eastAsia="SimSun" w:hAnsi="Book Antiqua"/>
          <w:kern w:val="2"/>
          <w:lang w:eastAsia="zh-CN"/>
        </w:rPr>
        <w:t>: 898-906 [PMID: 17709836 DOI: 10.1148/radiol.2443061520]</w:t>
      </w:r>
    </w:p>
    <w:p w14:paraId="044A4E1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98 </w:t>
      </w:r>
      <w:r w:rsidRPr="00334E1C">
        <w:rPr>
          <w:rFonts w:ascii="Book Antiqua" w:eastAsia="SimSun" w:hAnsi="Book Antiqua"/>
          <w:b/>
          <w:kern w:val="2"/>
          <w:lang w:eastAsia="zh-CN"/>
        </w:rPr>
        <w:t>Liu JJ</w:t>
      </w:r>
      <w:r w:rsidRPr="00334E1C">
        <w:rPr>
          <w:rFonts w:ascii="Book Antiqua" w:eastAsia="SimSun" w:hAnsi="Book Antiqua"/>
          <w:kern w:val="2"/>
          <w:lang w:eastAsia="zh-CN"/>
        </w:rPr>
        <w:t xml:space="preserve">, Li HX, Chen ZB, Yang WP, Zhao SF, Chen J, Bai T, Li H, Li LQ. </w:t>
      </w:r>
      <w:bookmarkStart w:id="65" w:name="OLE_LINK140"/>
      <w:bookmarkStart w:id="66" w:name="OLE_LINK141"/>
      <w:r w:rsidRPr="00334E1C">
        <w:rPr>
          <w:rFonts w:ascii="Book Antiqua" w:eastAsia="SimSun" w:hAnsi="Book Antiqua"/>
          <w:kern w:val="2"/>
          <w:lang w:eastAsia="zh-CN"/>
        </w:rPr>
        <w:t>Consistency analysis of contrast-enhanced ultrasound and contrast-enhanced CT in diagnosis of small hepatocellular carcinoma.</w:t>
      </w:r>
      <w:bookmarkEnd w:id="65"/>
      <w:bookmarkEnd w:id="66"/>
      <w:r w:rsidRPr="00334E1C">
        <w:rPr>
          <w:rFonts w:ascii="Book Antiqua" w:eastAsia="SimSun" w:hAnsi="Book Antiqua"/>
          <w:kern w:val="2"/>
          <w:lang w:eastAsia="zh-CN"/>
        </w:rPr>
        <w:t xml:space="preserve"> </w:t>
      </w:r>
      <w:proofErr w:type="spellStart"/>
      <w:r w:rsidRPr="00334E1C">
        <w:rPr>
          <w:rFonts w:ascii="Book Antiqua" w:eastAsia="SimSun" w:hAnsi="Book Antiqua"/>
          <w:i/>
          <w:kern w:val="2"/>
          <w:lang w:eastAsia="zh-CN"/>
        </w:rPr>
        <w:t>Int</w:t>
      </w:r>
      <w:proofErr w:type="spellEnd"/>
      <w:r w:rsidRPr="00334E1C">
        <w:rPr>
          <w:rFonts w:ascii="Book Antiqua" w:eastAsia="SimSun" w:hAnsi="Book Antiqua"/>
          <w:i/>
          <w:kern w:val="2"/>
          <w:lang w:eastAsia="zh-CN"/>
        </w:rPr>
        <w:t xml:space="preserve"> J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Exp</w:t>
      </w:r>
      <w:proofErr w:type="spellEnd"/>
      <w:r w:rsidRPr="00334E1C">
        <w:rPr>
          <w:rFonts w:ascii="Book Antiqua" w:eastAsia="SimSun" w:hAnsi="Book Antiqua"/>
          <w:i/>
          <w:kern w:val="2"/>
          <w:lang w:eastAsia="zh-CN"/>
        </w:rPr>
        <w:t xml:space="preserve"> Med</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8</w:t>
      </w:r>
      <w:r w:rsidRPr="00334E1C">
        <w:rPr>
          <w:rFonts w:ascii="Book Antiqua" w:eastAsia="SimSun" w:hAnsi="Book Antiqua"/>
          <w:kern w:val="2"/>
          <w:lang w:eastAsia="zh-CN"/>
        </w:rPr>
        <w:t>: 21466-21471 [PMID: 26885093]</w:t>
      </w:r>
    </w:p>
    <w:p w14:paraId="31A28AF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lastRenderedPageBreak/>
        <w:t xml:space="preserve">99 </w:t>
      </w:r>
      <w:r w:rsidRPr="00334E1C">
        <w:rPr>
          <w:rFonts w:ascii="Book Antiqua" w:eastAsia="SimSun" w:hAnsi="Book Antiqua"/>
          <w:b/>
          <w:kern w:val="2"/>
          <w:lang w:eastAsia="zh-CN"/>
        </w:rPr>
        <w:t>Wilson SR</w:t>
      </w:r>
      <w:r w:rsidRPr="00334E1C">
        <w:rPr>
          <w:rFonts w:ascii="Book Antiqua" w:eastAsia="SimSun" w:hAnsi="Book Antiqua"/>
          <w:kern w:val="2"/>
          <w:lang w:eastAsia="zh-CN"/>
        </w:rPr>
        <w:t xml:space="preserve">, Kim TK, Jang HJ, Burns PN. Enhancement patterns of focal liver masses: discordance between contrast-enhanced sonography and contrast-enhanced CT and MRI. </w:t>
      </w:r>
      <w:r w:rsidRPr="00334E1C">
        <w:rPr>
          <w:rFonts w:ascii="Book Antiqua" w:eastAsia="SimSun" w:hAnsi="Book Antiqua"/>
          <w:i/>
          <w:kern w:val="2"/>
          <w:lang w:eastAsia="zh-CN"/>
        </w:rPr>
        <w:t xml:space="preserve">AJR Am J </w:t>
      </w:r>
      <w:proofErr w:type="spellStart"/>
      <w:r w:rsidRPr="00334E1C">
        <w:rPr>
          <w:rFonts w:ascii="Book Antiqua" w:eastAsia="SimSun" w:hAnsi="Book Antiqua"/>
          <w:i/>
          <w:kern w:val="2"/>
          <w:lang w:eastAsia="zh-CN"/>
        </w:rPr>
        <w:t>Roentgenol</w:t>
      </w:r>
      <w:proofErr w:type="spellEnd"/>
      <w:r w:rsidRPr="00334E1C">
        <w:rPr>
          <w:rFonts w:ascii="Book Antiqua" w:eastAsia="SimSun" w:hAnsi="Book Antiqua"/>
          <w:kern w:val="2"/>
          <w:lang w:eastAsia="zh-CN"/>
        </w:rPr>
        <w:t xml:space="preserve"> 2007; </w:t>
      </w:r>
      <w:r w:rsidRPr="00334E1C">
        <w:rPr>
          <w:rFonts w:ascii="Book Antiqua" w:eastAsia="SimSun" w:hAnsi="Book Antiqua"/>
          <w:b/>
          <w:kern w:val="2"/>
          <w:lang w:eastAsia="zh-CN"/>
        </w:rPr>
        <w:t>189</w:t>
      </w:r>
      <w:r w:rsidRPr="00334E1C">
        <w:rPr>
          <w:rFonts w:ascii="Book Antiqua" w:eastAsia="SimSun" w:hAnsi="Book Antiqua"/>
          <w:kern w:val="2"/>
          <w:lang w:eastAsia="zh-CN"/>
        </w:rPr>
        <w:t>: W7-W12 [PMID: 17579140 DOI: 10.2214/AJR.06.1060]</w:t>
      </w:r>
    </w:p>
    <w:p w14:paraId="43BA11ED"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100 </w:t>
      </w:r>
      <w:proofErr w:type="spellStart"/>
      <w:r w:rsidRPr="00334E1C">
        <w:rPr>
          <w:rFonts w:ascii="Book Antiqua" w:eastAsia="SimSun" w:hAnsi="Book Antiqua"/>
          <w:b/>
          <w:kern w:val="2"/>
          <w:lang w:eastAsia="zh-CN"/>
        </w:rPr>
        <w:t>Spârchez</w:t>
      </w:r>
      <w:proofErr w:type="spellEnd"/>
      <w:r w:rsidRPr="00334E1C">
        <w:rPr>
          <w:rFonts w:ascii="Book Antiqua" w:eastAsia="SimSun" w:hAnsi="Book Antiqua"/>
          <w:b/>
          <w:kern w:val="2"/>
          <w:lang w:eastAsia="zh-CN"/>
        </w:rPr>
        <w:t xml:space="preserve"> Z</w:t>
      </w:r>
      <w:r w:rsidRPr="00334E1C">
        <w:rPr>
          <w:rFonts w:ascii="Book Antiqua" w:eastAsia="SimSun" w:hAnsi="Book Antiqua"/>
          <w:kern w:val="2"/>
          <w:lang w:eastAsia="zh-CN"/>
        </w:rPr>
        <w:t xml:space="preserve">, Radu P, </w:t>
      </w:r>
      <w:proofErr w:type="spellStart"/>
      <w:r w:rsidRPr="00334E1C">
        <w:rPr>
          <w:rFonts w:ascii="Book Antiqua" w:eastAsia="SimSun" w:hAnsi="Book Antiqua"/>
          <w:kern w:val="2"/>
          <w:lang w:eastAsia="zh-CN"/>
        </w:rPr>
        <w:t>Kacso</w:t>
      </w:r>
      <w:proofErr w:type="spellEnd"/>
      <w:r w:rsidRPr="00334E1C">
        <w:rPr>
          <w:rFonts w:ascii="Book Antiqua" w:eastAsia="SimSun" w:hAnsi="Book Antiqua"/>
          <w:kern w:val="2"/>
          <w:lang w:eastAsia="zh-CN"/>
        </w:rPr>
        <w:t xml:space="preserve"> G, </w:t>
      </w:r>
      <w:proofErr w:type="spellStart"/>
      <w:r w:rsidRPr="00334E1C">
        <w:rPr>
          <w:rFonts w:ascii="Book Antiqua" w:eastAsia="SimSun" w:hAnsi="Book Antiqua"/>
          <w:kern w:val="2"/>
          <w:lang w:eastAsia="zh-CN"/>
        </w:rPr>
        <w:t>Spârchez</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Zaharia</w:t>
      </w:r>
      <w:proofErr w:type="spellEnd"/>
      <w:r w:rsidRPr="00334E1C">
        <w:rPr>
          <w:rFonts w:ascii="Book Antiqua" w:eastAsia="SimSun" w:hAnsi="Book Antiqua"/>
          <w:kern w:val="2"/>
          <w:lang w:eastAsia="zh-CN"/>
        </w:rPr>
        <w:t xml:space="preserve"> T, Al Hajjar N. Prospective comparison between real time contrast enhanced and conventional ultrasound guidance in percutaneous biopsies of liver tumors. </w:t>
      </w:r>
      <w:r w:rsidRPr="00334E1C">
        <w:rPr>
          <w:rFonts w:ascii="Book Antiqua" w:eastAsia="SimSun" w:hAnsi="Book Antiqua"/>
          <w:i/>
          <w:kern w:val="2"/>
          <w:lang w:eastAsia="zh-CN"/>
        </w:rPr>
        <w:t xml:space="preserve">Med </w:t>
      </w:r>
      <w:proofErr w:type="spellStart"/>
      <w:r w:rsidRPr="00334E1C">
        <w:rPr>
          <w:rFonts w:ascii="Book Antiqua" w:eastAsia="SimSun" w:hAnsi="Book Antiqua"/>
          <w:i/>
          <w:kern w:val="2"/>
          <w:lang w:eastAsia="zh-CN"/>
        </w:rPr>
        <w:t>Ultrason</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17</w:t>
      </w:r>
      <w:r w:rsidRPr="00334E1C">
        <w:rPr>
          <w:rFonts w:ascii="Book Antiqua" w:eastAsia="SimSun" w:hAnsi="Book Antiqua"/>
          <w:kern w:val="2"/>
          <w:lang w:eastAsia="zh-CN"/>
        </w:rPr>
        <w:t>: 456-463 [PMID: 26649339 DOI: 10.11152/mu.2013.2066.174.deu]</w:t>
      </w:r>
    </w:p>
    <w:p w14:paraId="544E960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101 </w:t>
      </w:r>
      <w:proofErr w:type="spellStart"/>
      <w:r w:rsidRPr="00334E1C">
        <w:rPr>
          <w:rFonts w:ascii="Book Antiqua" w:eastAsia="SimSun" w:hAnsi="Book Antiqua"/>
          <w:b/>
          <w:kern w:val="2"/>
          <w:lang w:eastAsia="zh-CN"/>
        </w:rPr>
        <w:t>Roccarina</w:t>
      </w:r>
      <w:proofErr w:type="spellEnd"/>
      <w:r w:rsidRPr="00334E1C">
        <w:rPr>
          <w:rFonts w:ascii="Book Antiqua" w:eastAsia="SimSun" w:hAnsi="Book Antiqua"/>
          <w:b/>
          <w:kern w:val="2"/>
          <w:lang w:eastAsia="zh-CN"/>
        </w:rPr>
        <w:t xml:space="preserve"> D</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Garcovich</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Ainora</w:t>
      </w:r>
      <w:proofErr w:type="spellEnd"/>
      <w:r w:rsidRPr="00334E1C">
        <w:rPr>
          <w:rFonts w:ascii="Book Antiqua" w:eastAsia="SimSun" w:hAnsi="Book Antiqua"/>
          <w:kern w:val="2"/>
          <w:lang w:eastAsia="zh-CN"/>
        </w:rPr>
        <w:t xml:space="preserve"> ME, </w:t>
      </w:r>
      <w:proofErr w:type="spellStart"/>
      <w:r w:rsidRPr="00334E1C">
        <w:rPr>
          <w:rFonts w:ascii="Book Antiqua" w:eastAsia="SimSun" w:hAnsi="Book Antiqua"/>
          <w:kern w:val="2"/>
          <w:lang w:eastAsia="zh-CN"/>
        </w:rPr>
        <w:t>Riccardi</w:t>
      </w:r>
      <w:proofErr w:type="spellEnd"/>
      <w:r w:rsidRPr="00334E1C">
        <w:rPr>
          <w:rFonts w:ascii="Book Antiqua" w:eastAsia="SimSun" w:hAnsi="Book Antiqua"/>
          <w:kern w:val="2"/>
          <w:lang w:eastAsia="zh-CN"/>
        </w:rPr>
        <w:t xml:space="preserve"> L, </w:t>
      </w:r>
      <w:proofErr w:type="spellStart"/>
      <w:r w:rsidRPr="00334E1C">
        <w:rPr>
          <w:rFonts w:ascii="Book Antiqua" w:eastAsia="SimSun" w:hAnsi="Book Antiqua"/>
          <w:kern w:val="2"/>
          <w:lang w:eastAsia="zh-CN"/>
        </w:rPr>
        <w:t>Pompili</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Gasbarrini</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Zocco</w:t>
      </w:r>
      <w:proofErr w:type="spellEnd"/>
      <w:r w:rsidRPr="00334E1C">
        <w:rPr>
          <w:rFonts w:ascii="Book Antiqua" w:eastAsia="SimSun" w:hAnsi="Book Antiqua"/>
          <w:kern w:val="2"/>
          <w:lang w:eastAsia="zh-CN"/>
        </w:rPr>
        <w:t xml:space="preserve"> MA. Usefulness of contrast enhanced ultrasound in monitoring therapeutic response after hepatocellular carcinoma treatment. </w:t>
      </w:r>
      <w:r w:rsidRPr="00334E1C">
        <w:rPr>
          <w:rFonts w:ascii="Book Antiqua" w:eastAsia="SimSun" w:hAnsi="Book Antiqua"/>
          <w:i/>
          <w:kern w:val="2"/>
          <w:lang w:eastAsia="zh-CN"/>
        </w:rPr>
        <w:t xml:space="preserve">World 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7</w:t>
      </w:r>
      <w:r w:rsidRPr="00334E1C">
        <w:rPr>
          <w:rFonts w:ascii="Book Antiqua" w:eastAsia="SimSun" w:hAnsi="Book Antiqua"/>
          <w:kern w:val="2"/>
          <w:lang w:eastAsia="zh-CN"/>
        </w:rPr>
        <w:t>: 1866-1874 [PMID: 26207168 DOI: 10.4254/</w:t>
      </w:r>
      <w:proofErr w:type="gramStart"/>
      <w:r w:rsidRPr="00334E1C">
        <w:rPr>
          <w:rFonts w:ascii="Book Antiqua" w:eastAsia="SimSun" w:hAnsi="Book Antiqua"/>
          <w:kern w:val="2"/>
          <w:lang w:eastAsia="zh-CN"/>
        </w:rPr>
        <w:t>wjh.v</w:t>
      </w:r>
      <w:proofErr w:type="gramEnd"/>
      <w:r w:rsidRPr="00334E1C">
        <w:rPr>
          <w:rFonts w:ascii="Book Antiqua" w:eastAsia="SimSun" w:hAnsi="Book Antiqua"/>
          <w:kern w:val="2"/>
          <w:lang w:eastAsia="zh-CN"/>
        </w:rPr>
        <w:t>7.i14.1866]</w:t>
      </w:r>
    </w:p>
    <w:p w14:paraId="65DE57B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102 </w:t>
      </w:r>
      <w:r w:rsidRPr="00334E1C">
        <w:rPr>
          <w:rFonts w:ascii="Book Antiqua" w:eastAsia="SimSun" w:hAnsi="Book Antiqua"/>
          <w:b/>
          <w:kern w:val="2"/>
          <w:lang w:eastAsia="zh-CN"/>
        </w:rPr>
        <w:t>Di Martino M</w:t>
      </w:r>
      <w:r w:rsidRPr="00334E1C">
        <w:rPr>
          <w:rFonts w:ascii="Book Antiqua" w:eastAsia="SimSun" w:hAnsi="Book Antiqua"/>
          <w:kern w:val="2"/>
          <w:lang w:eastAsia="zh-CN"/>
        </w:rPr>
        <w:t xml:space="preserve">, Saba L, Bosco S, Rossi M, Miles KA, Di </w:t>
      </w:r>
      <w:proofErr w:type="spellStart"/>
      <w:r w:rsidRPr="00334E1C">
        <w:rPr>
          <w:rFonts w:ascii="Book Antiqua" w:eastAsia="SimSun" w:hAnsi="Book Antiqua"/>
          <w:kern w:val="2"/>
          <w:lang w:eastAsia="zh-CN"/>
        </w:rPr>
        <w:t>Miscio</w:t>
      </w:r>
      <w:proofErr w:type="spellEnd"/>
      <w:r w:rsidRPr="00334E1C">
        <w:rPr>
          <w:rFonts w:ascii="Book Antiqua" w:eastAsia="SimSun" w:hAnsi="Book Antiqua"/>
          <w:kern w:val="2"/>
          <w:lang w:eastAsia="zh-CN"/>
        </w:rPr>
        <w:t xml:space="preserve"> R, Lombardo CV, </w:t>
      </w:r>
      <w:proofErr w:type="spellStart"/>
      <w:r w:rsidRPr="00334E1C">
        <w:rPr>
          <w:rFonts w:ascii="Book Antiqua" w:eastAsia="SimSun" w:hAnsi="Book Antiqua"/>
          <w:kern w:val="2"/>
          <w:lang w:eastAsia="zh-CN"/>
        </w:rPr>
        <w:t>Tamponi</w:t>
      </w:r>
      <w:proofErr w:type="spellEnd"/>
      <w:r w:rsidRPr="00334E1C">
        <w:rPr>
          <w:rFonts w:ascii="Book Antiqua" w:eastAsia="SimSun" w:hAnsi="Book Antiqua"/>
          <w:kern w:val="2"/>
          <w:lang w:eastAsia="zh-CN"/>
        </w:rPr>
        <w:t xml:space="preserve"> E, </w:t>
      </w:r>
      <w:proofErr w:type="spellStart"/>
      <w:r w:rsidRPr="00334E1C">
        <w:rPr>
          <w:rFonts w:ascii="Book Antiqua" w:eastAsia="SimSun" w:hAnsi="Book Antiqua"/>
          <w:kern w:val="2"/>
          <w:lang w:eastAsia="zh-CN"/>
        </w:rPr>
        <w:t>Piga</w:t>
      </w:r>
      <w:proofErr w:type="spellEnd"/>
      <w:r w:rsidRPr="00334E1C">
        <w:rPr>
          <w:rFonts w:ascii="Book Antiqua" w:eastAsia="SimSun" w:hAnsi="Book Antiqua"/>
          <w:kern w:val="2"/>
          <w:lang w:eastAsia="zh-CN"/>
        </w:rPr>
        <w:t xml:space="preserve"> M, Catalano C. Hepatocellular carcinoma (HCC) in non-cirrhotic liver: clinical, radiological and pathological findings. </w:t>
      </w:r>
      <w:proofErr w:type="spellStart"/>
      <w:r w:rsidRPr="00334E1C">
        <w:rPr>
          <w:rFonts w:ascii="Book Antiqua" w:eastAsia="SimSun" w:hAnsi="Book Antiqua"/>
          <w:i/>
          <w:kern w:val="2"/>
          <w:lang w:eastAsia="zh-CN"/>
        </w:rPr>
        <w:t>Eur</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Radiol</w:t>
      </w:r>
      <w:proofErr w:type="spellEnd"/>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24</w:t>
      </w:r>
      <w:r w:rsidRPr="00334E1C">
        <w:rPr>
          <w:rFonts w:ascii="Book Antiqua" w:eastAsia="SimSun" w:hAnsi="Book Antiqua"/>
          <w:kern w:val="2"/>
          <w:lang w:eastAsia="zh-CN"/>
        </w:rPr>
        <w:t>: 1446-1454 [PMID: 24770466 DOI: 10.1007/s00330-014-3173-2]</w:t>
      </w:r>
    </w:p>
    <w:p w14:paraId="1DD80B22"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103 </w:t>
      </w:r>
      <w:r w:rsidRPr="00334E1C">
        <w:rPr>
          <w:rFonts w:ascii="Book Antiqua" w:eastAsia="SimSun" w:hAnsi="Book Antiqua"/>
          <w:b/>
          <w:kern w:val="2"/>
          <w:lang w:eastAsia="zh-CN"/>
        </w:rPr>
        <w:t>Lafitte M</w:t>
      </w:r>
      <w:r w:rsidRPr="00334E1C">
        <w:rPr>
          <w:rFonts w:ascii="Book Antiqua" w:eastAsia="SimSun" w:hAnsi="Book Antiqua"/>
          <w:kern w:val="2"/>
          <w:lang w:eastAsia="zh-CN"/>
        </w:rPr>
        <w:t xml:space="preserve">, Laurent V, </w:t>
      </w:r>
      <w:proofErr w:type="spellStart"/>
      <w:r w:rsidRPr="00334E1C">
        <w:rPr>
          <w:rFonts w:ascii="Book Antiqua" w:eastAsia="SimSun" w:hAnsi="Book Antiqua"/>
          <w:kern w:val="2"/>
          <w:lang w:eastAsia="zh-CN"/>
        </w:rPr>
        <w:t>Soyer</w:t>
      </w:r>
      <w:proofErr w:type="spellEnd"/>
      <w:r w:rsidRPr="00334E1C">
        <w:rPr>
          <w:rFonts w:ascii="Book Antiqua" w:eastAsia="SimSun" w:hAnsi="Book Antiqua"/>
          <w:kern w:val="2"/>
          <w:lang w:eastAsia="zh-CN"/>
        </w:rPr>
        <w:t xml:space="preserve"> P, </w:t>
      </w:r>
      <w:proofErr w:type="spellStart"/>
      <w:r w:rsidRPr="00334E1C">
        <w:rPr>
          <w:rFonts w:ascii="Book Antiqua" w:eastAsia="SimSun" w:hAnsi="Book Antiqua"/>
          <w:kern w:val="2"/>
          <w:lang w:eastAsia="zh-CN"/>
        </w:rPr>
        <w:t>Ayav</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Balaj</w:t>
      </w:r>
      <w:proofErr w:type="spellEnd"/>
      <w:r w:rsidRPr="00334E1C">
        <w:rPr>
          <w:rFonts w:ascii="Book Antiqua" w:eastAsia="SimSun" w:hAnsi="Book Antiqua"/>
          <w:kern w:val="2"/>
          <w:lang w:eastAsia="zh-CN"/>
        </w:rPr>
        <w:t xml:space="preserve"> C, Petit I, </w:t>
      </w:r>
      <w:proofErr w:type="spellStart"/>
      <w:r w:rsidRPr="00334E1C">
        <w:rPr>
          <w:rFonts w:ascii="Book Antiqua" w:eastAsia="SimSun" w:hAnsi="Book Antiqua"/>
          <w:kern w:val="2"/>
          <w:lang w:eastAsia="zh-CN"/>
        </w:rPr>
        <w:t>Hossu</w:t>
      </w:r>
      <w:proofErr w:type="spellEnd"/>
      <w:r w:rsidRPr="00334E1C">
        <w:rPr>
          <w:rFonts w:ascii="Book Antiqua" w:eastAsia="SimSun" w:hAnsi="Book Antiqua"/>
          <w:kern w:val="2"/>
          <w:lang w:eastAsia="zh-CN"/>
        </w:rPr>
        <w:t xml:space="preserve"> G. MDCT features of hepatocellular carcinoma (HCC) in non-cirrhotic liver. </w:t>
      </w:r>
      <w:r w:rsidRPr="00334E1C">
        <w:rPr>
          <w:rFonts w:ascii="Book Antiqua" w:eastAsia="SimSun" w:hAnsi="Book Antiqua"/>
          <w:i/>
          <w:kern w:val="2"/>
          <w:lang w:eastAsia="zh-CN"/>
        </w:rPr>
        <w:t xml:space="preserve">Diagn </w:t>
      </w:r>
      <w:proofErr w:type="spellStart"/>
      <w:r w:rsidRPr="00334E1C">
        <w:rPr>
          <w:rFonts w:ascii="Book Antiqua" w:eastAsia="SimSun" w:hAnsi="Book Antiqua"/>
          <w:i/>
          <w:kern w:val="2"/>
          <w:lang w:eastAsia="zh-CN"/>
        </w:rPr>
        <w:t>Interv</w:t>
      </w:r>
      <w:proofErr w:type="spellEnd"/>
      <w:r w:rsidRPr="00334E1C">
        <w:rPr>
          <w:rFonts w:ascii="Book Antiqua" w:eastAsia="SimSun" w:hAnsi="Book Antiqua"/>
          <w:i/>
          <w:kern w:val="2"/>
          <w:lang w:eastAsia="zh-CN"/>
        </w:rPr>
        <w:t xml:space="preserve"> Imaging</w:t>
      </w:r>
      <w:r w:rsidRPr="00334E1C">
        <w:rPr>
          <w:rFonts w:ascii="Book Antiqua" w:eastAsia="SimSun" w:hAnsi="Book Antiqua"/>
          <w:kern w:val="2"/>
          <w:lang w:eastAsia="zh-CN"/>
        </w:rPr>
        <w:t xml:space="preserve"> 2016; </w:t>
      </w:r>
      <w:r w:rsidRPr="00334E1C">
        <w:rPr>
          <w:rFonts w:ascii="Book Antiqua" w:eastAsia="SimSun" w:hAnsi="Book Antiqua"/>
          <w:b/>
          <w:kern w:val="2"/>
          <w:lang w:eastAsia="zh-CN"/>
        </w:rPr>
        <w:t>97</w:t>
      </w:r>
      <w:r w:rsidRPr="00334E1C">
        <w:rPr>
          <w:rFonts w:ascii="Book Antiqua" w:eastAsia="SimSun" w:hAnsi="Book Antiqua"/>
          <w:kern w:val="2"/>
          <w:lang w:eastAsia="zh-CN"/>
        </w:rPr>
        <w:t>: 355-360 [PMID: 26546291 DOI: 10.1016/j.diii.2015.09.007]</w:t>
      </w:r>
    </w:p>
    <w:p w14:paraId="042FD04D"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104 </w:t>
      </w:r>
      <w:proofErr w:type="spellStart"/>
      <w:r w:rsidRPr="00334E1C">
        <w:rPr>
          <w:rFonts w:ascii="Book Antiqua" w:eastAsia="SimSun" w:hAnsi="Book Antiqua"/>
          <w:b/>
          <w:kern w:val="2"/>
          <w:lang w:eastAsia="zh-CN"/>
        </w:rPr>
        <w:t>Shriki</w:t>
      </w:r>
      <w:proofErr w:type="spellEnd"/>
      <w:r w:rsidRPr="00334E1C">
        <w:rPr>
          <w:rFonts w:ascii="Book Antiqua" w:eastAsia="SimSun" w:hAnsi="Book Antiqua"/>
          <w:b/>
          <w:kern w:val="2"/>
          <w:lang w:eastAsia="zh-CN"/>
        </w:rPr>
        <w:t xml:space="preserve"> JE</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Seyal</w:t>
      </w:r>
      <w:proofErr w:type="spellEnd"/>
      <w:r w:rsidRPr="00334E1C">
        <w:rPr>
          <w:rFonts w:ascii="Book Antiqua" w:eastAsia="SimSun" w:hAnsi="Book Antiqua"/>
          <w:kern w:val="2"/>
          <w:lang w:eastAsia="zh-CN"/>
        </w:rPr>
        <w:t xml:space="preserve"> AR, </w:t>
      </w:r>
      <w:proofErr w:type="spellStart"/>
      <w:r w:rsidRPr="00334E1C">
        <w:rPr>
          <w:rFonts w:ascii="Book Antiqua" w:eastAsia="SimSun" w:hAnsi="Book Antiqua"/>
          <w:kern w:val="2"/>
          <w:lang w:eastAsia="zh-CN"/>
        </w:rPr>
        <w:t>Dighe</w:t>
      </w:r>
      <w:proofErr w:type="spellEnd"/>
      <w:r w:rsidRPr="00334E1C">
        <w:rPr>
          <w:rFonts w:ascii="Book Antiqua" w:eastAsia="SimSun" w:hAnsi="Book Antiqua"/>
          <w:kern w:val="2"/>
          <w:lang w:eastAsia="zh-CN"/>
        </w:rPr>
        <w:t xml:space="preserve"> MK, </w:t>
      </w:r>
      <w:proofErr w:type="spellStart"/>
      <w:r w:rsidRPr="00334E1C">
        <w:rPr>
          <w:rFonts w:ascii="Book Antiqua" w:eastAsia="SimSun" w:hAnsi="Book Antiqua"/>
          <w:kern w:val="2"/>
          <w:lang w:eastAsia="zh-CN"/>
        </w:rPr>
        <w:t>Yeh</w:t>
      </w:r>
      <w:proofErr w:type="spellEnd"/>
      <w:r w:rsidRPr="00334E1C">
        <w:rPr>
          <w:rFonts w:ascii="Book Antiqua" w:eastAsia="SimSun" w:hAnsi="Book Antiqua"/>
          <w:kern w:val="2"/>
          <w:lang w:eastAsia="zh-CN"/>
        </w:rPr>
        <w:t xml:space="preserve"> MM, </w:t>
      </w:r>
      <w:proofErr w:type="spellStart"/>
      <w:r w:rsidRPr="00334E1C">
        <w:rPr>
          <w:rFonts w:ascii="Book Antiqua" w:eastAsia="SimSun" w:hAnsi="Book Antiqua"/>
          <w:kern w:val="2"/>
          <w:lang w:eastAsia="zh-CN"/>
        </w:rPr>
        <w:t>Jalikis</w:t>
      </w:r>
      <w:proofErr w:type="spellEnd"/>
      <w:r w:rsidRPr="00334E1C">
        <w:rPr>
          <w:rFonts w:ascii="Book Antiqua" w:eastAsia="SimSun" w:hAnsi="Book Antiqua"/>
          <w:kern w:val="2"/>
          <w:lang w:eastAsia="zh-CN"/>
        </w:rPr>
        <w:t xml:space="preserve"> FG, </w:t>
      </w:r>
      <w:proofErr w:type="spellStart"/>
      <w:r w:rsidRPr="00334E1C">
        <w:rPr>
          <w:rFonts w:ascii="Book Antiqua" w:eastAsia="SimSun" w:hAnsi="Book Antiqua"/>
          <w:kern w:val="2"/>
          <w:lang w:eastAsia="zh-CN"/>
        </w:rPr>
        <w:t>Andeen</w:t>
      </w:r>
      <w:proofErr w:type="spellEnd"/>
      <w:r w:rsidRPr="00334E1C">
        <w:rPr>
          <w:rFonts w:ascii="Book Antiqua" w:eastAsia="SimSun" w:hAnsi="Book Antiqua"/>
          <w:kern w:val="2"/>
          <w:lang w:eastAsia="zh-CN"/>
        </w:rPr>
        <w:t xml:space="preserve"> NK, </w:t>
      </w:r>
      <w:proofErr w:type="spellStart"/>
      <w:r w:rsidRPr="00334E1C">
        <w:rPr>
          <w:rFonts w:ascii="Book Antiqua" w:eastAsia="SimSun" w:hAnsi="Book Antiqua"/>
          <w:kern w:val="2"/>
          <w:lang w:eastAsia="zh-CN"/>
        </w:rPr>
        <w:t>Lall</w:t>
      </w:r>
      <w:proofErr w:type="spellEnd"/>
      <w:r w:rsidRPr="00334E1C">
        <w:rPr>
          <w:rFonts w:ascii="Book Antiqua" w:eastAsia="SimSun" w:hAnsi="Book Antiqua"/>
          <w:kern w:val="2"/>
          <w:lang w:eastAsia="zh-CN"/>
        </w:rPr>
        <w:t xml:space="preserve"> C, Bhargava P. CT of Atypical and Uncommon Presentations of Hepatocellular Carcinoma. </w:t>
      </w:r>
      <w:r w:rsidRPr="00334E1C">
        <w:rPr>
          <w:rFonts w:ascii="Book Antiqua" w:eastAsia="SimSun" w:hAnsi="Book Antiqua"/>
          <w:i/>
          <w:kern w:val="2"/>
          <w:lang w:eastAsia="zh-CN"/>
        </w:rPr>
        <w:t xml:space="preserve">AJR Am J </w:t>
      </w:r>
      <w:proofErr w:type="spellStart"/>
      <w:r w:rsidRPr="00334E1C">
        <w:rPr>
          <w:rFonts w:ascii="Book Antiqua" w:eastAsia="SimSun" w:hAnsi="Book Antiqua"/>
          <w:i/>
          <w:kern w:val="2"/>
          <w:lang w:eastAsia="zh-CN"/>
        </w:rPr>
        <w:t>Roentgenol</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205</w:t>
      </w:r>
      <w:r w:rsidRPr="00334E1C">
        <w:rPr>
          <w:rFonts w:ascii="Book Antiqua" w:eastAsia="SimSun" w:hAnsi="Book Antiqua"/>
          <w:kern w:val="2"/>
          <w:lang w:eastAsia="zh-CN"/>
        </w:rPr>
        <w:t>: W411-W423 [PMID: 26397348 DOI: 10.2214/AJR.14.14000]</w:t>
      </w:r>
    </w:p>
    <w:p w14:paraId="3956CF3F"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105 </w:t>
      </w:r>
      <w:r w:rsidRPr="00334E1C">
        <w:rPr>
          <w:rFonts w:ascii="Book Antiqua" w:eastAsia="SimSun" w:hAnsi="Book Antiqua"/>
          <w:b/>
          <w:kern w:val="2"/>
          <w:lang w:eastAsia="zh-CN"/>
        </w:rPr>
        <w:t>Ichikawa T</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Federle</w:t>
      </w:r>
      <w:proofErr w:type="spellEnd"/>
      <w:r w:rsidRPr="00334E1C">
        <w:rPr>
          <w:rFonts w:ascii="Book Antiqua" w:eastAsia="SimSun" w:hAnsi="Book Antiqua"/>
          <w:kern w:val="2"/>
          <w:lang w:eastAsia="zh-CN"/>
        </w:rPr>
        <w:t xml:space="preserve"> MP, </w:t>
      </w:r>
      <w:proofErr w:type="spellStart"/>
      <w:r w:rsidRPr="00334E1C">
        <w:rPr>
          <w:rFonts w:ascii="Book Antiqua" w:eastAsia="SimSun" w:hAnsi="Book Antiqua"/>
          <w:kern w:val="2"/>
          <w:lang w:eastAsia="zh-CN"/>
        </w:rPr>
        <w:t>Grazioli</w:t>
      </w:r>
      <w:proofErr w:type="spellEnd"/>
      <w:r w:rsidRPr="00334E1C">
        <w:rPr>
          <w:rFonts w:ascii="Book Antiqua" w:eastAsia="SimSun" w:hAnsi="Book Antiqua"/>
          <w:kern w:val="2"/>
          <w:lang w:eastAsia="zh-CN"/>
        </w:rPr>
        <w:t xml:space="preserve"> L, </w:t>
      </w:r>
      <w:proofErr w:type="spellStart"/>
      <w:r w:rsidRPr="00334E1C">
        <w:rPr>
          <w:rFonts w:ascii="Book Antiqua" w:eastAsia="SimSun" w:hAnsi="Book Antiqua"/>
          <w:kern w:val="2"/>
          <w:lang w:eastAsia="zh-CN"/>
        </w:rPr>
        <w:t>Madariaga</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Nalesnik</w:t>
      </w:r>
      <w:proofErr w:type="spellEnd"/>
      <w:r w:rsidRPr="00334E1C">
        <w:rPr>
          <w:rFonts w:ascii="Book Antiqua" w:eastAsia="SimSun" w:hAnsi="Book Antiqua"/>
          <w:kern w:val="2"/>
          <w:lang w:eastAsia="zh-CN"/>
        </w:rPr>
        <w:t xml:space="preserve"> M, Marsh W. Fibrolamellar hepatocellular carcinoma: imaging and pathologic findings in 31 recent cases. </w:t>
      </w:r>
      <w:r w:rsidRPr="00334E1C">
        <w:rPr>
          <w:rFonts w:ascii="Book Antiqua" w:eastAsia="SimSun" w:hAnsi="Book Antiqua"/>
          <w:i/>
          <w:kern w:val="2"/>
          <w:lang w:eastAsia="zh-CN"/>
        </w:rPr>
        <w:t>Radiology</w:t>
      </w:r>
      <w:r w:rsidRPr="00334E1C">
        <w:rPr>
          <w:rFonts w:ascii="Book Antiqua" w:eastAsia="SimSun" w:hAnsi="Book Antiqua"/>
          <w:kern w:val="2"/>
          <w:lang w:eastAsia="zh-CN"/>
        </w:rPr>
        <w:t xml:space="preserve"> 1999; </w:t>
      </w:r>
      <w:r w:rsidRPr="00334E1C">
        <w:rPr>
          <w:rFonts w:ascii="Book Antiqua" w:eastAsia="SimSun" w:hAnsi="Book Antiqua"/>
          <w:b/>
          <w:kern w:val="2"/>
          <w:lang w:eastAsia="zh-CN"/>
        </w:rPr>
        <w:t>213</w:t>
      </w:r>
      <w:r w:rsidRPr="00334E1C">
        <w:rPr>
          <w:rFonts w:ascii="Book Antiqua" w:eastAsia="SimSun" w:hAnsi="Book Antiqua"/>
          <w:kern w:val="2"/>
          <w:lang w:eastAsia="zh-CN"/>
        </w:rPr>
        <w:t>: 352-361 [PMID: 10551212 DOI: 10.1148/radiology.213.</w:t>
      </w:r>
      <w:proofErr w:type="gramStart"/>
      <w:r w:rsidRPr="00334E1C">
        <w:rPr>
          <w:rFonts w:ascii="Book Antiqua" w:eastAsia="SimSun" w:hAnsi="Book Antiqua"/>
          <w:kern w:val="2"/>
          <w:lang w:eastAsia="zh-CN"/>
        </w:rPr>
        <w:t>2.r</w:t>
      </w:r>
      <w:proofErr w:type="gramEnd"/>
      <w:r w:rsidRPr="00334E1C">
        <w:rPr>
          <w:rFonts w:ascii="Book Antiqua" w:eastAsia="SimSun" w:hAnsi="Book Antiqua"/>
          <w:kern w:val="2"/>
          <w:lang w:eastAsia="zh-CN"/>
        </w:rPr>
        <w:t>99nv31352]</w:t>
      </w:r>
    </w:p>
    <w:p w14:paraId="5259835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106 </w:t>
      </w:r>
      <w:proofErr w:type="spellStart"/>
      <w:r w:rsidRPr="00334E1C">
        <w:rPr>
          <w:rFonts w:ascii="Book Antiqua" w:eastAsia="SimSun" w:hAnsi="Book Antiqua"/>
          <w:b/>
          <w:kern w:val="2"/>
          <w:lang w:eastAsia="zh-CN"/>
        </w:rPr>
        <w:t>McLarney</w:t>
      </w:r>
      <w:proofErr w:type="spellEnd"/>
      <w:r w:rsidRPr="00334E1C">
        <w:rPr>
          <w:rFonts w:ascii="Book Antiqua" w:eastAsia="SimSun" w:hAnsi="Book Antiqua"/>
          <w:b/>
          <w:kern w:val="2"/>
          <w:lang w:eastAsia="zh-CN"/>
        </w:rPr>
        <w:t xml:space="preserve"> JK</w:t>
      </w:r>
      <w:r w:rsidRPr="00334E1C">
        <w:rPr>
          <w:rFonts w:ascii="Book Antiqua" w:eastAsia="SimSun" w:hAnsi="Book Antiqua"/>
          <w:kern w:val="2"/>
          <w:lang w:eastAsia="zh-CN"/>
        </w:rPr>
        <w:t xml:space="preserve">, Rucker PT, Bender GN, Goodman ZD, </w:t>
      </w:r>
      <w:proofErr w:type="spellStart"/>
      <w:r w:rsidRPr="00334E1C">
        <w:rPr>
          <w:rFonts w:ascii="Book Antiqua" w:eastAsia="SimSun" w:hAnsi="Book Antiqua"/>
          <w:kern w:val="2"/>
          <w:lang w:eastAsia="zh-CN"/>
        </w:rPr>
        <w:t>Kashitani</w:t>
      </w:r>
      <w:proofErr w:type="spellEnd"/>
      <w:r w:rsidRPr="00334E1C">
        <w:rPr>
          <w:rFonts w:ascii="Book Antiqua" w:eastAsia="SimSun" w:hAnsi="Book Antiqua"/>
          <w:kern w:val="2"/>
          <w:lang w:eastAsia="zh-CN"/>
        </w:rPr>
        <w:t xml:space="preserve"> N, Ros PR. Fibrolamellar carcinoma of the liver: radiologic-pathologic correlation. </w:t>
      </w:r>
      <w:proofErr w:type="spellStart"/>
      <w:r w:rsidRPr="00334E1C">
        <w:rPr>
          <w:rFonts w:ascii="Book Antiqua" w:eastAsia="SimSun" w:hAnsi="Book Antiqua"/>
          <w:i/>
          <w:kern w:val="2"/>
          <w:lang w:eastAsia="zh-CN"/>
        </w:rPr>
        <w:t>Radiographics</w:t>
      </w:r>
      <w:proofErr w:type="spellEnd"/>
      <w:r w:rsidRPr="00334E1C">
        <w:rPr>
          <w:rFonts w:ascii="Book Antiqua" w:eastAsia="SimSun" w:hAnsi="Book Antiqua"/>
          <w:kern w:val="2"/>
          <w:lang w:eastAsia="zh-CN"/>
        </w:rPr>
        <w:t xml:space="preserve"> 1999; </w:t>
      </w:r>
      <w:r w:rsidRPr="00334E1C">
        <w:rPr>
          <w:rFonts w:ascii="Book Antiqua" w:eastAsia="SimSun" w:hAnsi="Book Antiqua"/>
          <w:b/>
          <w:kern w:val="2"/>
          <w:lang w:eastAsia="zh-CN"/>
        </w:rPr>
        <w:t>19</w:t>
      </w:r>
      <w:r w:rsidRPr="00334E1C">
        <w:rPr>
          <w:rFonts w:ascii="Book Antiqua" w:eastAsia="SimSun" w:hAnsi="Book Antiqua"/>
          <w:kern w:val="2"/>
          <w:lang w:eastAsia="zh-CN"/>
        </w:rPr>
        <w:t>: 453-471 [PMID: 10194790 DOI: 10.1148/radiographics.19.</w:t>
      </w:r>
      <w:proofErr w:type="gramStart"/>
      <w:r w:rsidRPr="00334E1C">
        <w:rPr>
          <w:rFonts w:ascii="Book Antiqua" w:eastAsia="SimSun" w:hAnsi="Book Antiqua"/>
          <w:kern w:val="2"/>
          <w:lang w:eastAsia="zh-CN"/>
        </w:rPr>
        <w:t>2.g</w:t>
      </w:r>
      <w:proofErr w:type="gramEnd"/>
      <w:r w:rsidRPr="00334E1C">
        <w:rPr>
          <w:rFonts w:ascii="Book Antiqua" w:eastAsia="SimSun" w:hAnsi="Book Antiqua"/>
          <w:kern w:val="2"/>
          <w:lang w:eastAsia="zh-CN"/>
        </w:rPr>
        <w:t>99mr09453]</w:t>
      </w:r>
    </w:p>
    <w:p w14:paraId="4F10B08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107 </w:t>
      </w:r>
      <w:r w:rsidRPr="00334E1C">
        <w:rPr>
          <w:rFonts w:ascii="Book Antiqua" w:eastAsia="SimSun" w:hAnsi="Book Antiqua"/>
          <w:b/>
          <w:kern w:val="2"/>
          <w:lang w:eastAsia="zh-CN"/>
        </w:rPr>
        <w:t>Fischer MA</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Raptis</w:t>
      </w:r>
      <w:proofErr w:type="spellEnd"/>
      <w:r w:rsidRPr="00334E1C">
        <w:rPr>
          <w:rFonts w:ascii="Book Antiqua" w:eastAsia="SimSun" w:hAnsi="Book Antiqua"/>
          <w:kern w:val="2"/>
          <w:lang w:eastAsia="zh-CN"/>
        </w:rPr>
        <w:t xml:space="preserve"> DA, </w:t>
      </w:r>
      <w:proofErr w:type="spellStart"/>
      <w:r w:rsidRPr="00334E1C">
        <w:rPr>
          <w:rFonts w:ascii="Book Antiqua" w:eastAsia="SimSun" w:hAnsi="Book Antiqua"/>
          <w:kern w:val="2"/>
          <w:lang w:eastAsia="zh-CN"/>
        </w:rPr>
        <w:t>Donati</w:t>
      </w:r>
      <w:proofErr w:type="spellEnd"/>
      <w:r w:rsidRPr="00334E1C">
        <w:rPr>
          <w:rFonts w:ascii="Book Antiqua" w:eastAsia="SimSun" w:hAnsi="Book Antiqua"/>
          <w:kern w:val="2"/>
          <w:lang w:eastAsia="zh-CN"/>
        </w:rPr>
        <w:t xml:space="preserve"> OF, </w:t>
      </w:r>
      <w:proofErr w:type="spellStart"/>
      <w:r w:rsidRPr="00334E1C">
        <w:rPr>
          <w:rFonts w:ascii="Book Antiqua" w:eastAsia="SimSun" w:hAnsi="Book Antiqua"/>
          <w:kern w:val="2"/>
          <w:lang w:eastAsia="zh-CN"/>
        </w:rPr>
        <w:t>Hunziker</w:t>
      </w:r>
      <w:proofErr w:type="spellEnd"/>
      <w:r w:rsidRPr="00334E1C">
        <w:rPr>
          <w:rFonts w:ascii="Book Antiqua" w:eastAsia="SimSun" w:hAnsi="Book Antiqua"/>
          <w:kern w:val="2"/>
          <w:lang w:eastAsia="zh-CN"/>
        </w:rPr>
        <w:t xml:space="preserve"> R, Schade E, Sotiropoulos GC, McCall J, Bartlett A, </w:t>
      </w:r>
      <w:proofErr w:type="spellStart"/>
      <w:r w:rsidRPr="00334E1C">
        <w:rPr>
          <w:rFonts w:ascii="Book Antiqua" w:eastAsia="SimSun" w:hAnsi="Book Antiqua"/>
          <w:kern w:val="2"/>
          <w:lang w:eastAsia="zh-CN"/>
        </w:rPr>
        <w:t>Bachellier</w:t>
      </w:r>
      <w:proofErr w:type="spellEnd"/>
      <w:r w:rsidRPr="00334E1C">
        <w:rPr>
          <w:rFonts w:ascii="Book Antiqua" w:eastAsia="SimSun" w:hAnsi="Book Antiqua"/>
          <w:kern w:val="2"/>
          <w:lang w:eastAsia="zh-CN"/>
        </w:rPr>
        <w:t xml:space="preserve"> P, Frilling A, </w:t>
      </w:r>
      <w:proofErr w:type="spellStart"/>
      <w:r w:rsidRPr="00334E1C">
        <w:rPr>
          <w:rFonts w:ascii="Book Antiqua" w:eastAsia="SimSun" w:hAnsi="Book Antiqua"/>
          <w:kern w:val="2"/>
          <w:lang w:eastAsia="zh-CN"/>
        </w:rPr>
        <w:t>Breitenstein</w:t>
      </w:r>
      <w:proofErr w:type="spellEnd"/>
      <w:r w:rsidRPr="00334E1C">
        <w:rPr>
          <w:rFonts w:ascii="Book Antiqua" w:eastAsia="SimSun" w:hAnsi="Book Antiqua"/>
          <w:kern w:val="2"/>
          <w:lang w:eastAsia="zh-CN"/>
        </w:rPr>
        <w:t xml:space="preserve"> S, </w:t>
      </w:r>
      <w:proofErr w:type="spellStart"/>
      <w:r w:rsidRPr="00334E1C">
        <w:rPr>
          <w:rFonts w:ascii="Book Antiqua" w:eastAsia="SimSun" w:hAnsi="Book Antiqua"/>
          <w:kern w:val="2"/>
          <w:lang w:eastAsia="zh-CN"/>
        </w:rPr>
        <w:t>Clavien</w:t>
      </w:r>
      <w:proofErr w:type="spellEnd"/>
      <w:r w:rsidRPr="00334E1C">
        <w:rPr>
          <w:rFonts w:ascii="Book Antiqua" w:eastAsia="SimSun" w:hAnsi="Book Antiqua"/>
          <w:kern w:val="2"/>
          <w:lang w:eastAsia="zh-CN"/>
        </w:rPr>
        <w:t xml:space="preserve"> PA, </w:t>
      </w:r>
      <w:proofErr w:type="spellStart"/>
      <w:r w:rsidRPr="00334E1C">
        <w:rPr>
          <w:rFonts w:ascii="Book Antiqua" w:eastAsia="SimSun" w:hAnsi="Book Antiqua"/>
          <w:kern w:val="2"/>
          <w:lang w:eastAsia="zh-CN"/>
        </w:rPr>
        <w:t>Alkadhi</w:t>
      </w:r>
      <w:proofErr w:type="spellEnd"/>
      <w:r w:rsidRPr="00334E1C">
        <w:rPr>
          <w:rFonts w:ascii="Book Antiqua" w:eastAsia="SimSun" w:hAnsi="Book Antiqua"/>
          <w:kern w:val="2"/>
          <w:lang w:eastAsia="zh-CN"/>
        </w:rPr>
        <w:t xml:space="preserve"> H, </w:t>
      </w:r>
      <w:proofErr w:type="spellStart"/>
      <w:r w:rsidRPr="00334E1C">
        <w:rPr>
          <w:rFonts w:ascii="Book Antiqua" w:eastAsia="SimSun" w:hAnsi="Book Antiqua"/>
          <w:kern w:val="2"/>
          <w:lang w:eastAsia="zh-CN"/>
        </w:rPr>
        <w:t>Patak</w:t>
      </w:r>
      <w:proofErr w:type="spellEnd"/>
      <w:r w:rsidRPr="00334E1C">
        <w:rPr>
          <w:rFonts w:ascii="Book Antiqua" w:eastAsia="SimSun" w:hAnsi="Book Antiqua"/>
          <w:kern w:val="2"/>
          <w:lang w:eastAsia="zh-CN"/>
        </w:rPr>
        <w:t xml:space="preserve"> MA. MR imaging features for improved diagnosis of hepatocellular carcinoma in the non-cirrhotic liver: Multi-center evaluation. </w:t>
      </w:r>
      <w:proofErr w:type="spellStart"/>
      <w:r w:rsidRPr="00334E1C">
        <w:rPr>
          <w:rFonts w:ascii="Book Antiqua" w:eastAsia="SimSun" w:hAnsi="Book Antiqua"/>
          <w:i/>
          <w:kern w:val="2"/>
          <w:lang w:eastAsia="zh-CN"/>
        </w:rPr>
        <w:t>Eur</w:t>
      </w:r>
      <w:proofErr w:type="spellEnd"/>
      <w:r w:rsidRPr="00334E1C">
        <w:rPr>
          <w:rFonts w:ascii="Book Antiqua" w:eastAsia="SimSun" w:hAnsi="Book Antiqua"/>
          <w:i/>
          <w:kern w:val="2"/>
          <w:lang w:eastAsia="zh-CN"/>
        </w:rPr>
        <w:t xml:space="preserve"> J </w:t>
      </w:r>
      <w:proofErr w:type="spellStart"/>
      <w:r w:rsidRPr="00334E1C">
        <w:rPr>
          <w:rFonts w:ascii="Book Antiqua" w:eastAsia="SimSun" w:hAnsi="Book Antiqua"/>
          <w:i/>
          <w:kern w:val="2"/>
          <w:lang w:eastAsia="zh-CN"/>
        </w:rPr>
        <w:t>Radiol</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84</w:t>
      </w:r>
      <w:r w:rsidRPr="00334E1C">
        <w:rPr>
          <w:rFonts w:ascii="Book Antiqua" w:eastAsia="SimSun" w:hAnsi="Book Antiqua"/>
          <w:kern w:val="2"/>
          <w:lang w:eastAsia="zh-CN"/>
        </w:rPr>
        <w:t>: 1879-1887 [PMID: 26194029 DOI: 10.1016/j.ejrad.2015.06.029]</w:t>
      </w:r>
    </w:p>
    <w:p w14:paraId="4E519BB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lastRenderedPageBreak/>
        <w:t xml:space="preserve">108 </w:t>
      </w:r>
      <w:proofErr w:type="spellStart"/>
      <w:r w:rsidRPr="00334E1C">
        <w:rPr>
          <w:rFonts w:ascii="Book Antiqua" w:eastAsia="SimSun" w:hAnsi="Book Antiqua"/>
          <w:b/>
          <w:kern w:val="2"/>
          <w:lang w:eastAsia="zh-CN"/>
        </w:rPr>
        <w:t>Attwa</w:t>
      </w:r>
      <w:proofErr w:type="spellEnd"/>
      <w:r w:rsidRPr="00334E1C">
        <w:rPr>
          <w:rFonts w:ascii="Book Antiqua" w:eastAsia="SimSun" w:hAnsi="Book Antiqua"/>
          <w:b/>
          <w:kern w:val="2"/>
          <w:lang w:eastAsia="zh-CN"/>
        </w:rPr>
        <w:t xml:space="preserve"> MH</w:t>
      </w:r>
      <w:r w:rsidRPr="00334E1C">
        <w:rPr>
          <w:rFonts w:ascii="Book Antiqua" w:eastAsia="SimSun" w:hAnsi="Book Antiqua"/>
          <w:kern w:val="2"/>
          <w:lang w:eastAsia="zh-CN"/>
        </w:rPr>
        <w:t>, El-</w:t>
      </w:r>
      <w:proofErr w:type="spellStart"/>
      <w:r w:rsidRPr="00334E1C">
        <w:rPr>
          <w:rFonts w:ascii="Book Antiqua" w:eastAsia="SimSun" w:hAnsi="Book Antiqua"/>
          <w:kern w:val="2"/>
          <w:lang w:eastAsia="zh-CN"/>
        </w:rPr>
        <w:t>Etreby</w:t>
      </w:r>
      <w:proofErr w:type="spellEnd"/>
      <w:r w:rsidRPr="00334E1C">
        <w:rPr>
          <w:rFonts w:ascii="Book Antiqua" w:eastAsia="SimSun" w:hAnsi="Book Antiqua"/>
          <w:kern w:val="2"/>
          <w:lang w:eastAsia="zh-CN"/>
        </w:rPr>
        <w:t xml:space="preserve"> SA. Guide for diagnosis and treatment of hepatocellular carcinoma. </w:t>
      </w:r>
      <w:r w:rsidRPr="00334E1C">
        <w:rPr>
          <w:rFonts w:ascii="Book Antiqua" w:eastAsia="SimSun" w:hAnsi="Book Antiqua"/>
          <w:i/>
          <w:kern w:val="2"/>
          <w:lang w:eastAsia="zh-CN"/>
        </w:rPr>
        <w:t xml:space="preserve">World 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7</w:t>
      </w:r>
      <w:r w:rsidRPr="00334E1C">
        <w:rPr>
          <w:rFonts w:ascii="Book Antiqua" w:eastAsia="SimSun" w:hAnsi="Book Antiqua"/>
          <w:kern w:val="2"/>
          <w:lang w:eastAsia="zh-CN"/>
        </w:rPr>
        <w:t>: 1632-1651 [PMID: 26140083 DOI: 10.4254/</w:t>
      </w:r>
      <w:proofErr w:type="gramStart"/>
      <w:r w:rsidRPr="00334E1C">
        <w:rPr>
          <w:rFonts w:ascii="Book Antiqua" w:eastAsia="SimSun" w:hAnsi="Book Antiqua"/>
          <w:kern w:val="2"/>
          <w:lang w:eastAsia="zh-CN"/>
        </w:rPr>
        <w:t>wjh.v</w:t>
      </w:r>
      <w:proofErr w:type="gramEnd"/>
      <w:r w:rsidRPr="00334E1C">
        <w:rPr>
          <w:rFonts w:ascii="Book Antiqua" w:eastAsia="SimSun" w:hAnsi="Book Antiqua"/>
          <w:kern w:val="2"/>
          <w:lang w:eastAsia="zh-CN"/>
        </w:rPr>
        <w:t>7.i12.1632]</w:t>
      </w:r>
    </w:p>
    <w:p w14:paraId="2BCF7F71"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109 </w:t>
      </w:r>
      <w:r w:rsidRPr="00334E1C">
        <w:rPr>
          <w:rFonts w:ascii="Book Antiqua" w:eastAsia="SimSun" w:hAnsi="Book Antiqua"/>
          <w:b/>
          <w:kern w:val="2"/>
          <w:lang w:eastAsia="zh-CN"/>
        </w:rPr>
        <w:t>Jain D</w:t>
      </w:r>
      <w:r w:rsidRPr="00334E1C">
        <w:rPr>
          <w:rFonts w:ascii="Book Antiqua" w:eastAsia="SimSun" w:hAnsi="Book Antiqua"/>
          <w:kern w:val="2"/>
          <w:lang w:eastAsia="zh-CN"/>
        </w:rPr>
        <w:t xml:space="preserve">. Tissue diagnosis of hepatocellular carcinoma.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Clin</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Exp</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4</w:t>
      </w:r>
      <w:r w:rsidRPr="00334E1C">
        <w:rPr>
          <w:rFonts w:ascii="Book Antiqua" w:eastAsia="SimSun" w:hAnsi="Book Antiqua"/>
          <w:kern w:val="2"/>
          <w:lang w:eastAsia="zh-CN"/>
        </w:rPr>
        <w:t>: S67-S73 [PMID: 25755614 DOI: 10.1016/j.jceh.2014.03.047]</w:t>
      </w:r>
    </w:p>
    <w:p w14:paraId="5258E23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110 </w:t>
      </w:r>
      <w:proofErr w:type="spellStart"/>
      <w:r w:rsidRPr="00334E1C">
        <w:rPr>
          <w:rFonts w:ascii="Book Antiqua" w:eastAsia="SimSun" w:hAnsi="Book Antiqua"/>
          <w:b/>
          <w:kern w:val="2"/>
          <w:lang w:eastAsia="zh-CN"/>
        </w:rPr>
        <w:t>Tannapfel</w:t>
      </w:r>
      <w:proofErr w:type="spellEnd"/>
      <w:r w:rsidRPr="00334E1C">
        <w:rPr>
          <w:rFonts w:ascii="Book Antiqua" w:eastAsia="SimSun" w:hAnsi="Book Antiqua"/>
          <w:b/>
          <w:kern w:val="2"/>
          <w:lang w:eastAsia="zh-CN"/>
        </w:rPr>
        <w:t xml:space="preserve"> A</w:t>
      </w:r>
      <w:r w:rsidRPr="00334E1C">
        <w:rPr>
          <w:rFonts w:ascii="Book Antiqua" w:eastAsia="SimSun" w:hAnsi="Book Antiqua"/>
          <w:kern w:val="2"/>
          <w:lang w:eastAsia="zh-CN"/>
        </w:rPr>
        <w:t xml:space="preserve">, Dienes HP, Lohse AW. The indications for liver biopsy. </w:t>
      </w:r>
      <w:proofErr w:type="spellStart"/>
      <w:r w:rsidRPr="00334E1C">
        <w:rPr>
          <w:rFonts w:ascii="Book Antiqua" w:eastAsia="SimSun" w:hAnsi="Book Antiqua"/>
          <w:i/>
          <w:kern w:val="2"/>
          <w:lang w:eastAsia="zh-CN"/>
        </w:rPr>
        <w:t>Dtsch</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Arztebl</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Int</w:t>
      </w:r>
      <w:proofErr w:type="spellEnd"/>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109</w:t>
      </w:r>
      <w:r w:rsidRPr="00334E1C">
        <w:rPr>
          <w:rFonts w:ascii="Book Antiqua" w:eastAsia="SimSun" w:hAnsi="Book Antiqua"/>
          <w:kern w:val="2"/>
          <w:lang w:eastAsia="zh-CN"/>
        </w:rPr>
        <w:t>: 477-483 [PMID: 22833761 DOI: 10.3238/arztebl.2012.0477]</w:t>
      </w:r>
    </w:p>
    <w:p w14:paraId="36EB8C2F"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111 </w:t>
      </w:r>
      <w:r w:rsidRPr="00334E1C">
        <w:rPr>
          <w:rFonts w:ascii="Book Antiqua" w:eastAsia="SimSun" w:hAnsi="Book Antiqua"/>
          <w:b/>
          <w:kern w:val="2"/>
          <w:lang w:eastAsia="zh-CN"/>
        </w:rPr>
        <w:t>Cipriani F</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Fantini</w:t>
      </w:r>
      <w:proofErr w:type="spellEnd"/>
      <w:r w:rsidRPr="00334E1C">
        <w:rPr>
          <w:rFonts w:ascii="Book Antiqua" w:eastAsia="SimSun" w:hAnsi="Book Antiqua"/>
          <w:kern w:val="2"/>
          <w:lang w:eastAsia="zh-CN"/>
        </w:rPr>
        <w:t xml:space="preserve"> C, </w:t>
      </w:r>
      <w:proofErr w:type="spellStart"/>
      <w:r w:rsidRPr="00334E1C">
        <w:rPr>
          <w:rFonts w:ascii="Book Antiqua" w:eastAsia="SimSun" w:hAnsi="Book Antiqua"/>
          <w:kern w:val="2"/>
          <w:lang w:eastAsia="zh-CN"/>
        </w:rPr>
        <w:t>Ratti</w:t>
      </w:r>
      <w:proofErr w:type="spellEnd"/>
      <w:r w:rsidRPr="00334E1C">
        <w:rPr>
          <w:rFonts w:ascii="Book Antiqua" w:eastAsia="SimSun" w:hAnsi="Book Antiqua"/>
          <w:kern w:val="2"/>
          <w:lang w:eastAsia="zh-CN"/>
        </w:rPr>
        <w:t xml:space="preserve"> F, </w:t>
      </w:r>
      <w:proofErr w:type="spellStart"/>
      <w:r w:rsidRPr="00334E1C">
        <w:rPr>
          <w:rFonts w:ascii="Book Antiqua" w:eastAsia="SimSun" w:hAnsi="Book Antiqua"/>
          <w:kern w:val="2"/>
          <w:lang w:eastAsia="zh-CN"/>
        </w:rPr>
        <w:t>Lauro</w:t>
      </w:r>
      <w:proofErr w:type="spellEnd"/>
      <w:r w:rsidRPr="00334E1C">
        <w:rPr>
          <w:rFonts w:ascii="Book Antiqua" w:eastAsia="SimSun" w:hAnsi="Book Antiqua"/>
          <w:kern w:val="2"/>
          <w:lang w:eastAsia="zh-CN"/>
        </w:rPr>
        <w:t xml:space="preserve"> R, </w:t>
      </w:r>
      <w:proofErr w:type="spellStart"/>
      <w:r w:rsidRPr="00334E1C">
        <w:rPr>
          <w:rFonts w:ascii="Book Antiqua" w:eastAsia="SimSun" w:hAnsi="Book Antiqua"/>
          <w:kern w:val="2"/>
          <w:lang w:eastAsia="zh-CN"/>
        </w:rPr>
        <w:t>Tranchart</w:t>
      </w:r>
      <w:proofErr w:type="spellEnd"/>
      <w:r w:rsidRPr="00334E1C">
        <w:rPr>
          <w:rFonts w:ascii="Book Antiqua" w:eastAsia="SimSun" w:hAnsi="Book Antiqua"/>
          <w:kern w:val="2"/>
          <w:lang w:eastAsia="zh-CN"/>
        </w:rPr>
        <w:t xml:space="preserve"> H, Halls M, Scuderi V, </w:t>
      </w:r>
      <w:proofErr w:type="spellStart"/>
      <w:r w:rsidRPr="00334E1C">
        <w:rPr>
          <w:rFonts w:ascii="Book Antiqua" w:eastAsia="SimSun" w:hAnsi="Book Antiqua"/>
          <w:kern w:val="2"/>
          <w:lang w:eastAsia="zh-CN"/>
        </w:rPr>
        <w:t>Barkhatov</w:t>
      </w:r>
      <w:proofErr w:type="spellEnd"/>
      <w:r w:rsidRPr="00334E1C">
        <w:rPr>
          <w:rFonts w:ascii="Book Antiqua" w:eastAsia="SimSun" w:hAnsi="Book Antiqua"/>
          <w:kern w:val="2"/>
          <w:lang w:eastAsia="zh-CN"/>
        </w:rPr>
        <w:t xml:space="preserve"> L, Edwin B, </w:t>
      </w:r>
      <w:proofErr w:type="spellStart"/>
      <w:r w:rsidRPr="00334E1C">
        <w:rPr>
          <w:rFonts w:ascii="Book Antiqua" w:eastAsia="SimSun" w:hAnsi="Book Antiqua"/>
          <w:kern w:val="2"/>
          <w:lang w:eastAsia="zh-CN"/>
        </w:rPr>
        <w:t>Troisi</w:t>
      </w:r>
      <w:proofErr w:type="spellEnd"/>
      <w:r w:rsidRPr="00334E1C">
        <w:rPr>
          <w:rFonts w:ascii="Book Antiqua" w:eastAsia="SimSun" w:hAnsi="Book Antiqua"/>
          <w:kern w:val="2"/>
          <w:lang w:eastAsia="zh-CN"/>
        </w:rPr>
        <w:t xml:space="preserve"> RI, </w:t>
      </w:r>
      <w:proofErr w:type="spellStart"/>
      <w:r w:rsidRPr="00334E1C">
        <w:rPr>
          <w:rFonts w:ascii="Book Antiqua" w:eastAsia="SimSun" w:hAnsi="Book Antiqua"/>
          <w:kern w:val="2"/>
          <w:lang w:eastAsia="zh-CN"/>
        </w:rPr>
        <w:t>Dagher</w:t>
      </w:r>
      <w:proofErr w:type="spellEnd"/>
      <w:r w:rsidRPr="00334E1C">
        <w:rPr>
          <w:rFonts w:ascii="Book Antiqua" w:eastAsia="SimSun" w:hAnsi="Book Antiqua"/>
          <w:kern w:val="2"/>
          <w:lang w:eastAsia="zh-CN"/>
        </w:rPr>
        <w:t xml:space="preserve"> I, </w:t>
      </w:r>
      <w:proofErr w:type="spellStart"/>
      <w:r w:rsidRPr="00334E1C">
        <w:rPr>
          <w:rFonts w:ascii="Book Antiqua" w:eastAsia="SimSun" w:hAnsi="Book Antiqua"/>
          <w:kern w:val="2"/>
          <w:lang w:eastAsia="zh-CN"/>
        </w:rPr>
        <w:t>Reggiani</w:t>
      </w:r>
      <w:proofErr w:type="spellEnd"/>
      <w:r w:rsidRPr="00334E1C">
        <w:rPr>
          <w:rFonts w:ascii="Book Antiqua" w:eastAsia="SimSun" w:hAnsi="Book Antiqua"/>
          <w:kern w:val="2"/>
          <w:lang w:eastAsia="zh-CN"/>
        </w:rPr>
        <w:t xml:space="preserve"> P, Belli G, </w:t>
      </w:r>
      <w:proofErr w:type="spellStart"/>
      <w:r w:rsidRPr="00334E1C">
        <w:rPr>
          <w:rFonts w:ascii="Book Antiqua" w:eastAsia="SimSun" w:hAnsi="Book Antiqua"/>
          <w:kern w:val="2"/>
          <w:lang w:eastAsia="zh-CN"/>
        </w:rPr>
        <w:t>Aldrighetti</w:t>
      </w:r>
      <w:proofErr w:type="spellEnd"/>
      <w:r w:rsidRPr="00334E1C">
        <w:rPr>
          <w:rFonts w:ascii="Book Antiqua" w:eastAsia="SimSun" w:hAnsi="Book Antiqua"/>
          <w:kern w:val="2"/>
          <w:lang w:eastAsia="zh-CN"/>
        </w:rPr>
        <w:t xml:space="preserve"> L, Abu </w:t>
      </w:r>
      <w:proofErr w:type="spellStart"/>
      <w:r w:rsidRPr="00334E1C">
        <w:rPr>
          <w:rFonts w:ascii="Book Antiqua" w:eastAsia="SimSun" w:hAnsi="Book Antiqua"/>
          <w:kern w:val="2"/>
          <w:lang w:eastAsia="zh-CN"/>
        </w:rPr>
        <w:t>Hilal</w:t>
      </w:r>
      <w:proofErr w:type="spellEnd"/>
      <w:r w:rsidRPr="00334E1C">
        <w:rPr>
          <w:rFonts w:ascii="Book Antiqua" w:eastAsia="SimSun" w:hAnsi="Book Antiqua"/>
          <w:kern w:val="2"/>
          <w:lang w:eastAsia="zh-CN"/>
        </w:rPr>
        <w:t xml:space="preserve"> M. Laparoscopic liver resections for hepatocellular carcinoma. Can we extend the surgical indication in cirrhotic patients?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Endosc</w:t>
      </w:r>
      <w:proofErr w:type="spellEnd"/>
      <w:r w:rsidRPr="00334E1C">
        <w:rPr>
          <w:rFonts w:ascii="Book Antiqua" w:eastAsia="SimSun" w:hAnsi="Book Antiqua"/>
          <w:kern w:val="2"/>
          <w:lang w:eastAsia="zh-CN"/>
        </w:rPr>
        <w:t xml:space="preserve"> 2018; </w:t>
      </w:r>
      <w:r w:rsidRPr="00334E1C">
        <w:rPr>
          <w:rFonts w:ascii="Book Antiqua" w:eastAsia="SimSun" w:hAnsi="Book Antiqua"/>
          <w:b/>
          <w:kern w:val="2"/>
          <w:lang w:eastAsia="zh-CN"/>
        </w:rPr>
        <w:t>32</w:t>
      </w:r>
      <w:r w:rsidRPr="00334E1C">
        <w:rPr>
          <w:rFonts w:ascii="Book Antiqua" w:eastAsia="SimSun" w:hAnsi="Book Antiqua"/>
          <w:kern w:val="2"/>
          <w:lang w:eastAsia="zh-CN"/>
        </w:rPr>
        <w:t>: 617-626 [PMID: 28717870 DOI: 10.1007/s00464-017-5711-x]</w:t>
      </w:r>
    </w:p>
    <w:p w14:paraId="056DBAFF"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112 </w:t>
      </w:r>
      <w:r w:rsidRPr="00334E1C">
        <w:rPr>
          <w:rFonts w:ascii="Book Antiqua" w:eastAsia="SimSun" w:hAnsi="Book Antiqua"/>
          <w:b/>
          <w:kern w:val="2"/>
          <w:lang w:eastAsia="zh-CN"/>
        </w:rPr>
        <w:t>Lang H</w:t>
      </w:r>
      <w:r w:rsidRPr="00334E1C">
        <w:rPr>
          <w:rFonts w:ascii="Book Antiqua" w:eastAsia="SimSun" w:hAnsi="Book Antiqua"/>
          <w:kern w:val="2"/>
          <w:lang w:eastAsia="zh-CN"/>
        </w:rPr>
        <w:t xml:space="preserve">, Sotiropoulos GC, </w:t>
      </w:r>
      <w:proofErr w:type="spellStart"/>
      <w:r w:rsidRPr="00334E1C">
        <w:rPr>
          <w:rFonts w:ascii="Book Antiqua" w:eastAsia="SimSun" w:hAnsi="Book Antiqua"/>
          <w:kern w:val="2"/>
          <w:lang w:eastAsia="zh-CN"/>
        </w:rPr>
        <w:t>Dömland</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Frühauf</w:t>
      </w:r>
      <w:proofErr w:type="spellEnd"/>
      <w:r w:rsidRPr="00334E1C">
        <w:rPr>
          <w:rFonts w:ascii="Book Antiqua" w:eastAsia="SimSun" w:hAnsi="Book Antiqua"/>
          <w:kern w:val="2"/>
          <w:lang w:eastAsia="zh-CN"/>
        </w:rPr>
        <w:t xml:space="preserve"> NR, Paul A, </w:t>
      </w:r>
      <w:proofErr w:type="spellStart"/>
      <w:r w:rsidRPr="00334E1C">
        <w:rPr>
          <w:rFonts w:ascii="Book Antiqua" w:eastAsia="SimSun" w:hAnsi="Book Antiqua"/>
          <w:kern w:val="2"/>
          <w:lang w:eastAsia="zh-CN"/>
        </w:rPr>
        <w:t>Hüsing</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Malagó</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Broelsch</w:t>
      </w:r>
      <w:proofErr w:type="spellEnd"/>
      <w:r w:rsidRPr="00334E1C">
        <w:rPr>
          <w:rFonts w:ascii="Book Antiqua" w:eastAsia="SimSun" w:hAnsi="Book Antiqua"/>
          <w:kern w:val="2"/>
          <w:lang w:eastAsia="zh-CN"/>
        </w:rPr>
        <w:t xml:space="preserve"> CE. Liver resection for hepatocellular carcinoma in non-cirrhotic liver without underlying viral hepatitis. </w:t>
      </w:r>
      <w:r w:rsidRPr="00334E1C">
        <w:rPr>
          <w:rFonts w:ascii="Book Antiqua" w:eastAsia="SimSun" w:hAnsi="Book Antiqua"/>
          <w:i/>
          <w:kern w:val="2"/>
          <w:lang w:eastAsia="zh-CN"/>
        </w:rPr>
        <w:t xml:space="preserve">Br J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2005; </w:t>
      </w:r>
      <w:r w:rsidRPr="00334E1C">
        <w:rPr>
          <w:rFonts w:ascii="Book Antiqua" w:eastAsia="SimSun" w:hAnsi="Book Antiqua"/>
          <w:b/>
          <w:kern w:val="2"/>
          <w:lang w:eastAsia="zh-CN"/>
        </w:rPr>
        <w:t>92</w:t>
      </w:r>
      <w:r w:rsidRPr="00334E1C">
        <w:rPr>
          <w:rFonts w:ascii="Book Antiqua" w:eastAsia="SimSun" w:hAnsi="Book Antiqua"/>
          <w:kern w:val="2"/>
          <w:lang w:eastAsia="zh-CN"/>
        </w:rPr>
        <w:t>: 198-202 [PMID: 15609381 DOI: 10.1002/bjs.4763]</w:t>
      </w:r>
    </w:p>
    <w:p w14:paraId="5DAB8CE5"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113 </w:t>
      </w:r>
      <w:proofErr w:type="spellStart"/>
      <w:r w:rsidRPr="00334E1C">
        <w:rPr>
          <w:rFonts w:ascii="Book Antiqua" w:eastAsia="SimSun" w:hAnsi="Book Antiqua"/>
          <w:b/>
          <w:kern w:val="2"/>
          <w:lang w:eastAsia="zh-CN"/>
        </w:rPr>
        <w:t>Verhoef</w:t>
      </w:r>
      <w:proofErr w:type="spellEnd"/>
      <w:r w:rsidRPr="00334E1C">
        <w:rPr>
          <w:rFonts w:ascii="Book Antiqua" w:eastAsia="SimSun" w:hAnsi="Book Antiqua"/>
          <w:b/>
          <w:kern w:val="2"/>
          <w:lang w:eastAsia="zh-CN"/>
        </w:rPr>
        <w:t xml:space="preserve"> C</w:t>
      </w:r>
      <w:r w:rsidRPr="00334E1C">
        <w:rPr>
          <w:rFonts w:ascii="Book Antiqua" w:eastAsia="SimSun" w:hAnsi="Book Antiqua"/>
          <w:kern w:val="2"/>
          <w:lang w:eastAsia="zh-CN"/>
        </w:rPr>
        <w:t xml:space="preserve">, de Man RA, Zondervan PE, </w:t>
      </w:r>
      <w:proofErr w:type="spellStart"/>
      <w:r w:rsidRPr="00334E1C">
        <w:rPr>
          <w:rFonts w:ascii="Book Antiqua" w:eastAsia="SimSun" w:hAnsi="Book Antiqua"/>
          <w:kern w:val="2"/>
          <w:lang w:eastAsia="zh-CN"/>
        </w:rPr>
        <w:t>Eijkemans</w:t>
      </w:r>
      <w:proofErr w:type="spellEnd"/>
      <w:r w:rsidRPr="00334E1C">
        <w:rPr>
          <w:rFonts w:ascii="Book Antiqua" w:eastAsia="SimSun" w:hAnsi="Book Antiqua"/>
          <w:kern w:val="2"/>
          <w:lang w:eastAsia="zh-CN"/>
        </w:rPr>
        <w:t xml:space="preserve"> MJ, </w:t>
      </w:r>
      <w:proofErr w:type="spellStart"/>
      <w:r w:rsidRPr="00334E1C">
        <w:rPr>
          <w:rFonts w:ascii="Book Antiqua" w:eastAsia="SimSun" w:hAnsi="Book Antiqua"/>
          <w:kern w:val="2"/>
          <w:lang w:eastAsia="zh-CN"/>
        </w:rPr>
        <w:t>Tilanus</w:t>
      </w:r>
      <w:proofErr w:type="spellEnd"/>
      <w:r w:rsidRPr="00334E1C">
        <w:rPr>
          <w:rFonts w:ascii="Book Antiqua" w:eastAsia="SimSun" w:hAnsi="Book Antiqua"/>
          <w:kern w:val="2"/>
          <w:lang w:eastAsia="zh-CN"/>
        </w:rPr>
        <w:t xml:space="preserve"> HW, </w:t>
      </w:r>
      <w:proofErr w:type="spellStart"/>
      <w:r w:rsidRPr="00334E1C">
        <w:rPr>
          <w:rFonts w:ascii="Book Antiqua" w:eastAsia="SimSun" w:hAnsi="Book Antiqua"/>
          <w:kern w:val="2"/>
          <w:lang w:eastAsia="zh-CN"/>
        </w:rPr>
        <w:t>Ijzermans</w:t>
      </w:r>
      <w:proofErr w:type="spellEnd"/>
      <w:r w:rsidRPr="00334E1C">
        <w:rPr>
          <w:rFonts w:ascii="Book Antiqua" w:eastAsia="SimSun" w:hAnsi="Book Antiqua"/>
          <w:kern w:val="2"/>
          <w:lang w:eastAsia="zh-CN"/>
        </w:rPr>
        <w:t xml:space="preserve"> JN. Good outcomes after resection of large hepatocellular carcinoma in the non-cirrhotic liver. </w:t>
      </w:r>
      <w:r w:rsidRPr="00334E1C">
        <w:rPr>
          <w:rFonts w:ascii="Book Antiqua" w:eastAsia="SimSun" w:hAnsi="Book Antiqua"/>
          <w:i/>
          <w:kern w:val="2"/>
          <w:lang w:eastAsia="zh-CN"/>
        </w:rPr>
        <w:t xml:space="preserve">Dig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2004; </w:t>
      </w:r>
      <w:r w:rsidRPr="00334E1C">
        <w:rPr>
          <w:rFonts w:ascii="Book Antiqua" w:eastAsia="SimSun" w:hAnsi="Book Antiqua"/>
          <w:b/>
          <w:kern w:val="2"/>
          <w:lang w:eastAsia="zh-CN"/>
        </w:rPr>
        <w:t>21</w:t>
      </w:r>
      <w:r w:rsidRPr="00334E1C">
        <w:rPr>
          <w:rFonts w:ascii="Book Antiqua" w:eastAsia="SimSun" w:hAnsi="Book Antiqua"/>
          <w:kern w:val="2"/>
          <w:lang w:eastAsia="zh-CN"/>
        </w:rPr>
        <w:t>: 380-386 [PMID: 15523181 DOI: 10.1159/000081882]</w:t>
      </w:r>
    </w:p>
    <w:p w14:paraId="1949193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114 </w:t>
      </w:r>
      <w:r w:rsidRPr="00334E1C">
        <w:rPr>
          <w:rFonts w:ascii="Book Antiqua" w:eastAsia="SimSun" w:hAnsi="Book Antiqua"/>
          <w:b/>
          <w:kern w:val="2"/>
          <w:lang w:eastAsia="zh-CN"/>
        </w:rPr>
        <w:t>Young AL</w:t>
      </w:r>
      <w:r w:rsidRPr="00334E1C">
        <w:rPr>
          <w:rFonts w:ascii="Book Antiqua" w:eastAsia="SimSun" w:hAnsi="Book Antiqua"/>
          <w:kern w:val="2"/>
          <w:lang w:eastAsia="zh-CN"/>
        </w:rPr>
        <w:t xml:space="preserve">, Adair R, Prasad KR, Toogood GJ, Lodge JP. Hepatocellular carcinoma within a noncirrhotic, nonfibrotic, seronegative liver: surgical approaches and outcomes. </w:t>
      </w:r>
      <w:r w:rsidRPr="00334E1C">
        <w:rPr>
          <w:rFonts w:ascii="Book Antiqua" w:eastAsia="SimSun" w:hAnsi="Book Antiqua"/>
          <w:i/>
          <w:kern w:val="2"/>
          <w:lang w:eastAsia="zh-CN"/>
        </w:rPr>
        <w:t xml:space="preserve">J Am Coll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214</w:t>
      </w:r>
      <w:r w:rsidRPr="00334E1C">
        <w:rPr>
          <w:rFonts w:ascii="Book Antiqua" w:eastAsia="SimSun" w:hAnsi="Book Antiqua"/>
          <w:kern w:val="2"/>
          <w:lang w:eastAsia="zh-CN"/>
        </w:rPr>
        <w:t>: 174-183 [PMID: 22137823</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 xml:space="preserve">DOI: </w:t>
      </w:r>
      <w:bookmarkStart w:id="67" w:name="OLE_LINK166"/>
      <w:bookmarkStart w:id="68" w:name="OLE_LINK167"/>
      <w:r w:rsidRPr="00334E1C">
        <w:rPr>
          <w:rFonts w:ascii="Book Antiqua" w:eastAsia="SimSun" w:hAnsi="Book Antiqua"/>
          <w:kern w:val="2"/>
          <w:lang w:eastAsia="zh-CN"/>
        </w:rPr>
        <w:t>10.1016/j.jamcollsurg.2011.10.005</w:t>
      </w:r>
      <w:bookmarkEnd w:id="67"/>
      <w:bookmarkEnd w:id="68"/>
      <w:r w:rsidRPr="00334E1C">
        <w:rPr>
          <w:rFonts w:ascii="Book Antiqua" w:eastAsia="SimSun" w:hAnsi="Book Antiqua"/>
          <w:kern w:val="2"/>
          <w:lang w:eastAsia="zh-CN"/>
        </w:rPr>
        <w:t>]</w:t>
      </w:r>
    </w:p>
    <w:p w14:paraId="245A102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115 </w:t>
      </w:r>
      <w:r w:rsidRPr="00334E1C">
        <w:rPr>
          <w:rFonts w:ascii="Book Antiqua" w:eastAsia="SimSun" w:hAnsi="Book Antiqua"/>
          <w:b/>
          <w:kern w:val="2"/>
          <w:lang w:eastAsia="zh-CN"/>
        </w:rPr>
        <w:t>Zhou Y</w:t>
      </w:r>
      <w:r w:rsidRPr="00334E1C">
        <w:rPr>
          <w:rFonts w:ascii="Book Antiqua" w:eastAsia="SimSun" w:hAnsi="Book Antiqua"/>
          <w:kern w:val="2"/>
          <w:lang w:eastAsia="zh-CN"/>
        </w:rPr>
        <w:t xml:space="preserve">, Lei X, Wu L, Wu X, Xu D, Li B. Outcomes of hepatectomy for noncirrhotic hepatocellular carcinoma: a systematic review.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i/>
          <w:kern w:val="2"/>
          <w:lang w:eastAsia="zh-CN"/>
        </w:rPr>
        <w:t xml:space="preserve"> Oncol</w:t>
      </w:r>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23</w:t>
      </w:r>
      <w:r w:rsidRPr="00334E1C">
        <w:rPr>
          <w:rFonts w:ascii="Book Antiqua" w:eastAsia="SimSun" w:hAnsi="Book Antiqua"/>
          <w:kern w:val="2"/>
          <w:lang w:eastAsia="zh-CN"/>
        </w:rPr>
        <w:t>: 236-242 [PMID: 25465529 DOI: 10.1016/j.suronc.2014.11.001]</w:t>
      </w:r>
    </w:p>
    <w:p w14:paraId="2E2A7D9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116 </w:t>
      </w:r>
      <w:r w:rsidRPr="00334E1C">
        <w:rPr>
          <w:rFonts w:ascii="Book Antiqua" w:eastAsia="SimSun" w:hAnsi="Book Antiqua"/>
          <w:b/>
          <w:kern w:val="2"/>
          <w:lang w:eastAsia="zh-CN"/>
        </w:rPr>
        <w:t>Adam R</w:t>
      </w:r>
      <w:r w:rsidRPr="00334E1C">
        <w:rPr>
          <w:rFonts w:ascii="Book Antiqua" w:eastAsia="SimSun" w:hAnsi="Book Antiqua"/>
          <w:kern w:val="2"/>
          <w:lang w:eastAsia="zh-CN"/>
        </w:rPr>
        <w:t xml:space="preserve">, Bismuth H, </w:t>
      </w:r>
      <w:proofErr w:type="spellStart"/>
      <w:r w:rsidRPr="00334E1C">
        <w:rPr>
          <w:rFonts w:ascii="Book Antiqua" w:eastAsia="SimSun" w:hAnsi="Book Antiqua"/>
          <w:kern w:val="2"/>
          <w:lang w:eastAsia="zh-CN"/>
        </w:rPr>
        <w:t>Castaing</w:t>
      </w:r>
      <w:proofErr w:type="spellEnd"/>
      <w:r w:rsidRPr="00334E1C">
        <w:rPr>
          <w:rFonts w:ascii="Book Antiqua" w:eastAsia="SimSun" w:hAnsi="Book Antiqua"/>
          <w:kern w:val="2"/>
          <w:lang w:eastAsia="zh-CN"/>
        </w:rPr>
        <w:t xml:space="preserve"> D, Waechter F, Navarro F, </w:t>
      </w:r>
      <w:proofErr w:type="spellStart"/>
      <w:r w:rsidRPr="00334E1C">
        <w:rPr>
          <w:rFonts w:ascii="Book Antiqua" w:eastAsia="SimSun" w:hAnsi="Book Antiqua"/>
          <w:kern w:val="2"/>
          <w:lang w:eastAsia="zh-CN"/>
        </w:rPr>
        <w:t>Abascal</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Majno</w:t>
      </w:r>
      <w:proofErr w:type="spellEnd"/>
      <w:r w:rsidRPr="00334E1C">
        <w:rPr>
          <w:rFonts w:ascii="Book Antiqua" w:eastAsia="SimSun" w:hAnsi="Book Antiqua"/>
          <w:kern w:val="2"/>
          <w:lang w:eastAsia="zh-CN"/>
        </w:rPr>
        <w:t xml:space="preserve"> P, </w:t>
      </w:r>
      <w:proofErr w:type="spellStart"/>
      <w:r w:rsidRPr="00334E1C">
        <w:rPr>
          <w:rFonts w:ascii="Book Antiqua" w:eastAsia="SimSun" w:hAnsi="Book Antiqua"/>
          <w:kern w:val="2"/>
          <w:lang w:eastAsia="zh-CN"/>
        </w:rPr>
        <w:t>Engerran</w:t>
      </w:r>
      <w:proofErr w:type="spellEnd"/>
      <w:r w:rsidRPr="00334E1C">
        <w:rPr>
          <w:rFonts w:ascii="Book Antiqua" w:eastAsia="SimSun" w:hAnsi="Book Antiqua"/>
          <w:kern w:val="2"/>
          <w:lang w:eastAsia="zh-CN"/>
        </w:rPr>
        <w:t xml:space="preserve"> L. </w:t>
      </w:r>
      <w:bookmarkStart w:id="69" w:name="OLE_LINK146"/>
      <w:bookmarkStart w:id="70" w:name="OLE_LINK147"/>
      <w:r w:rsidRPr="00334E1C">
        <w:rPr>
          <w:rFonts w:ascii="Book Antiqua" w:eastAsia="SimSun" w:hAnsi="Book Antiqua"/>
          <w:kern w:val="2"/>
          <w:lang w:eastAsia="zh-CN"/>
        </w:rPr>
        <w:t>Repeat hepatectomy for colorectal liver metastases.</w:t>
      </w:r>
      <w:bookmarkEnd w:id="69"/>
      <w:bookmarkEnd w:id="70"/>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 xml:space="preserve">Ann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1997; </w:t>
      </w:r>
      <w:r w:rsidRPr="00334E1C">
        <w:rPr>
          <w:rFonts w:ascii="Book Antiqua" w:eastAsia="SimSun" w:hAnsi="Book Antiqua"/>
          <w:b/>
          <w:kern w:val="2"/>
          <w:lang w:eastAsia="zh-CN"/>
        </w:rPr>
        <w:t>225</w:t>
      </w:r>
      <w:r w:rsidRPr="00334E1C">
        <w:rPr>
          <w:rFonts w:ascii="Book Antiqua" w:eastAsia="SimSun" w:hAnsi="Book Antiqua"/>
          <w:kern w:val="2"/>
          <w:lang w:eastAsia="zh-CN"/>
        </w:rPr>
        <w:t xml:space="preserve">: 51-60; discussion 60-2 [PMID: </w:t>
      </w:r>
      <w:bookmarkStart w:id="71" w:name="OLE_LINK144"/>
      <w:bookmarkStart w:id="72" w:name="OLE_LINK145"/>
      <w:r w:rsidRPr="00334E1C">
        <w:rPr>
          <w:rFonts w:ascii="Book Antiqua" w:eastAsia="SimSun" w:hAnsi="Book Antiqua"/>
          <w:kern w:val="2"/>
          <w:lang w:eastAsia="zh-CN"/>
        </w:rPr>
        <w:t>8998120</w:t>
      </w:r>
      <w:bookmarkEnd w:id="71"/>
      <w:bookmarkEnd w:id="72"/>
      <w:r w:rsidRPr="00334E1C">
        <w:rPr>
          <w:rFonts w:ascii="Book Antiqua" w:eastAsia="SimSun" w:hAnsi="Book Antiqua" w:hint="eastAsia"/>
          <w:kern w:val="2"/>
          <w:lang w:eastAsia="zh-CN"/>
        </w:rPr>
        <w:t xml:space="preserve"> DOI: </w:t>
      </w:r>
      <w:r w:rsidRPr="00334E1C">
        <w:rPr>
          <w:rFonts w:ascii="Book Antiqua" w:eastAsia="SimSun" w:hAnsi="Book Antiqua"/>
          <w:kern w:val="2"/>
          <w:lang w:eastAsia="zh-CN"/>
        </w:rPr>
        <w:t>10.1097/00000658-199701000-00006]</w:t>
      </w:r>
    </w:p>
    <w:p w14:paraId="2F20C00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117 </w:t>
      </w:r>
      <w:proofErr w:type="spellStart"/>
      <w:r w:rsidRPr="00334E1C">
        <w:rPr>
          <w:rFonts w:ascii="Book Antiqua" w:eastAsia="SimSun" w:hAnsi="Book Antiqua"/>
          <w:b/>
          <w:kern w:val="2"/>
          <w:lang w:eastAsia="zh-CN"/>
        </w:rPr>
        <w:t>Hadjittofi</w:t>
      </w:r>
      <w:proofErr w:type="spellEnd"/>
      <w:r w:rsidRPr="00334E1C">
        <w:rPr>
          <w:rFonts w:ascii="Book Antiqua" w:eastAsia="SimSun" w:hAnsi="Book Antiqua"/>
          <w:b/>
          <w:kern w:val="2"/>
          <w:lang w:eastAsia="zh-CN"/>
        </w:rPr>
        <w:t xml:space="preserve"> C</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Athanasopoulos</w:t>
      </w:r>
      <w:proofErr w:type="spellEnd"/>
      <w:r w:rsidRPr="00334E1C">
        <w:rPr>
          <w:rFonts w:ascii="Book Antiqua" w:eastAsia="SimSun" w:hAnsi="Book Antiqua"/>
          <w:kern w:val="2"/>
          <w:lang w:eastAsia="zh-CN"/>
        </w:rPr>
        <w:t xml:space="preserve"> PG, </w:t>
      </w:r>
      <w:proofErr w:type="spellStart"/>
      <w:r w:rsidRPr="00334E1C">
        <w:rPr>
          <w:rFonts w:ascii="Book Antiqua" w:eastAsia="SimSun" w:hAnsi="Book Antiqua"/>
          <w:kern w:val="2"/>
          <w:lang w:eastAsia="zh-CN"/>
        </w:rPr>
        <w:t>Koti</w:t>
      </w:r>
      <w:proofErr w:type="spellEnd"/>
      <w:r w:rsidRPr="00334E1C">
        <w:rPr>
          <w:rFonts w:ascii="Book Antiqua" w:eastAsia="SimSun" w:hAnsi="Book Antiqua"/>
          <w:kern w:val="2"/>
          <w:lang w:eastAsia="zh-CN"/>
        </w:rPr>
        <w:t xml:space="preserve"> RS, </w:t>
      </w:r>
      <w:proofErr w:type="spellStart"/>
      <w:r w:rsidRPr="00334E1C">
        <w:rPr>
          <w:rFonts w:ascii="Book Antiqua" w:eastAsia="SimSun" w:hAnsi="Book Antiqua"/>
          <w:kern w:val="2"/>
          <w:lang w:eastAsia="zh-CN"/>
        </w:rPr>
        <w:t>Konstantinidou</w:t>
      </w:r>
      <w:proofErr w:type="spellEnd"/>
      <w:r w:rsidRPr="00334E1C">
        <w:rPr>
          <w:rFonts w:ascii="Book Antiqua" w:eastAsia="SimSun" w:hAnsi="Book Antiqua"/>
          <w:kern w:val="2"/>
          <w:lang w:eastAsia="zh-CN"/>
        </w:rPr>
        <w:t xml:space="preserve"> SK, Davidson BR. Long-term survival with repeated resections of recurrent hepatocellular carcinoma in a non-cirrhotic liver: case report and brief review of the literature. </w:t>
      </w:r>
      <w:r w:rsidRPr="00334E1C">
        <w:rPr>
          <w:rFonts w:ascii="Book Antiqua" w:eastAsia="SimSun" w:hAnsi="Book Antiqua"/>
          <w:i/>
          <w:kern w:val="2"/>
          <w:lang w:eastAsia="zh-CN"/>
        </w:rPr>
        <w:t xml:space="preserve">Ann </w:t>
      </w:r>
      <w:proofErr w:type="spellStart"/>
      <w:r w:rsidRPr="00334E1C">
        <w:rPr>
          <w:rFonts w:ascii="Book Antiqua" w:eastAsia="SimSun" w:hAnsi="Book Antiqua"/>
          <w:i/>
          <w:kern w:val="2"/>
          <w:lang w:eastAsia="zh-CN"/>
        </w:rPr>
        <w:t>Transl</w:t>
      </w:r>
      <w:proofErr w:type="spellEnd"/>
      <w:r w:rsidRPr="00334E1C">
        <w:rPr>
          <w:rFonts w:ascii="Book Antiqua" w:eastAsia="SimSun" w:hAnsi="Book Antiqua"/>
          <w:i/>
          <w:kern w:val="2"/>
          <w:lang w:eastAsia="zh-CN"/>
        </w:rPr>
        <w:t xml:space="preserve"> Med</w:t>
      </w:r>
      <w:r w:rsidRPr="00334E1C">
        <w:rPr>
          <w:rFonts w:ascii="Book Antiqua" w:eastAsia="SimSun" w:hAnsi="Book Antiqua"/>
          <w:kern w:val="2"/>
          <w:lang w:eastAsia="zh-CN"/>
        </w:rPr>
        <w:t xml:space="preserve"> 2016; </w:t>
      </w:r>
      <w:r w:rsidRPr="00334E1C">
        <w:rPr>
          <w:rFonts w:ascii="Book Antiqua" w:eastAsia="SimSun" w:hAnsi="Book Antiqua"/>
          <w:b/>
          <w:kern w:val="2"/>
          <w:lang w:eastAsia="zh-CN"/>
        </w:rPr>
        <w:t>4</w:t>
      </w:r>
      <w:r w:rsidRPr="00334E1C">
        <w:rPr>
          <w:rFonts w:ascii="Book Antiqua" w:eastAsia="SimSun" w:hAnsi="Book Antiqua"/>
          <w:kern w:val="2"/>
          <w:lang w:eastAsia="zh-CN"/>
        </w:rPr>
        <w:t>: 112 [PMID: 27127765 DOI: 10.21037/atm.2016.03.14]</w:t>
      </w:r>
    </w:p>
    <w:p w14:paraId="1673B2E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118 </w:t>
      </w:r>
      <w:proofErr w:type="spellStart"/>
      <w:r w:rsidRPr="00334E1C">
        <w:rPr>
          <w:rFonts w:ascii="Book Antiqua" w:eastAsia="SimSun" w:hAnsi="Book Antiqua"/>
          <w:b/>
          <w:kern w:val="2"/>
          <w:lang w:eastAsia="zh-CN"/>
        </w:rPr>
        <w:t>Houben</w:t>
      </w:r>
      <w:proofErr w:type="spellEnd"/>
      <w:r w:rsidRPr="00334E1C">
        <w:rPr>
          <w:rFonts w:ascii="Book Antiqua" w:eastAsia="SimSun" w:hAnsi="Book Antiqua"/>
          <w:b/>
          <w:kern w:val="2"/>
          <w:lang w:eastAsia="zh-CN"/>
        </w:rPr>
        <w:t xml:space="preserve"> KW</w:t>
      </w:r>
      <w:r w:rsidRPr="00334E1C">
        <w:rPr>
          <w:rFonts w:ascii="Book Antiqua" w:eastAsia="SimSun" w:hAnsi="Book Antiqua"/>
          <w:kern w:val="2"/>
          <w:lang w:eastAsia="zh-CN"/>
        </w:rPr>
        <w:t xml:space="preserve">, McCall JL. Liver transplantation for hepatocellular carcinoma in patients without underlying liver disease: a systematic review. </w:t>
      </w:r>
      <w:r w:rsidRPr="00334E1C">
        <w:rPr>
          <w:rFonts w:ascii="Book Antiqua" w:eastAsia="SimSun" w:hAnsi="Book Antiqua"/>
          <w:i/>
          <w:kern w:val="2"/>
          <w:lang w:eastAsia="zh-CN"/>
        </w:rPr>
        <w:t xml:space="preserve">Liver </w:t>
      </w:r>
      <w:proofErr w:type="spellStart"/>
      <w:r w:rsidRPr="00334E1C">
        <w:rPr>
          <w:rFonts w:ascii="Book Antiqua" w:eastAsia="SimSun" w:hAnsi="Book Antiqua"/>
          <w:i/>
          <w:kern w:val="2"/>
          <w:lang w:eastAsia="zh-CN"/>
        </w:rPr>
        <w:t>Transpl</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1999; </w:t>
      </w:r>
      <w:r w:rsidRPr="00334E1C">
        <w:rPr>
          <w:rFonts w:ascii="Book Antiqua" w:eastAsia="SimSun" w:hAnsi="Book Antiqua"/>
          <w:b/>
          <w:kern w:val="2"/>
          <w:lang w:eastAsia="zh-CN"/>
        </w:rPr>
        <w:t>5</w:t>
      </w:r>
      <w:r w:rsidRPr="00334E1C">
        <w:rPr>
          <w:rFonts w:ascii="Book Antiqua" w:eastAsia="SimSun" w:hAnsi="Book Antiqua"/>
          <w:kern w:val="2"/>
          <w:lang w:eastAsia="zh-CN"/>
        </w:rPr>
        <w:t xml:space="preserve">: 91-95 [PMID: </w:t>
      </w:r>
      <w:r w:rsidRPr="00334E1C">
        <w:rPr>
          <w:rFonts w:ascii="Book Antiqua" w:eastAsia="SimSun" w:hAnsi="Book Antiqua"/>
          <w:kern w:val="2"/>
          <w:lang w:eastAsia="zh-CN"/>
        </w:rPr>
        <w:lastRenderedPageBreak/>
        <w:t>10071346 DOI: 10.1002/lt.500050201]</w:t>
      </w:r>
    </w:p>
    <w:p w14:paraId="6FA2D9AC"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119 </w:t>
      </w:r>
      <w:proofErr w:type="spellStart"/>
      <w:r w:rsidRPr="00334E1C">
        <w:rPr>
          <w:rFonts w:ascii="Book Antiqua" w:eastAsia="SimSun" w:hAnsi="Book Antiqua"/>
          <w:b/>
          <w:kern w:val="2"/>
          <w:lang w:eastAsia="zh-CN"/>
        </w:rPr>
        <w:t>McPeake</w:t>
      </w:r>
      <w:proofErr w:type="spellEnd"/>
      <w:r w:rsidRPr="00334E1C">
        <w:rPr>
          <w:rFonts w:ascii="Book Antiqua" w:eastAsia="SimSun" w:hAnsi="Book Antiqua"/>
          <w:b/>
          <w:kern w:val="2"/>
          <w:lang w:eastAsia="zh-CN"/>
        </w:rPr>
        <w:t xml:space="preserve"> JR</w:t>
      </w:r>
      <w:r w:rsidRPr="00334E1C">
        <w:rPr>
          <w:rFonts w:ascii="Book Antiqua" w:eastAsia="SimSun" w:hAnsi="Book Antiqua"/>
          <w:kern w:val="2"/>
          <w:lang w:eastAsia="zh-CN"/>
        </w:rPr>
        <w:t xml:space="preserve">, O'Grady JG, Zaman S, </w:t>
      </w:r>
      <w:proofErr w:type="spellStart"/>
      <w:r w:rsidRPr="00334E1C">
        <w:rPr>
          <w:rFonts w:ascii="Book Antiqua" w:eastAsia="SimSun" w:hAnsi="Book Antiqua"/>
          <w:kern w:val="2"/>
          <w:lang w:eastAsia="zh-CN"/>
        </w:rPr>
        <w:t>Portmann</w:t>
      </w:r>
      <w:proofErr w:type="spellEnd"/>
      <w:r w:rsidRPr="00334E1C">
        <w:rPr>
          <w:rFonts w:ascii="Book Antiqua" w:eastAsia="SimSun" w:hAnsi="Book Antiqua"/>
          <w:kern w:val="2"/>
          <w:lang w:eastAsia="zh-CN"/>
        </w:rPr>
        <w:t xml:space="preserve"> B, Wight DG, Tan KC, </w:t>
      </w:r>
      <w:proofErr w:type="spellStart"/>
      <w:r w:rsidRPr="00334E1C">
        <w:rPr>
          <w:rFonts w:ascii="Book Antiqua" w:eastAsia="SimSun" w:hAnsi="Book Antiqua"/>
          <w:kern w:val="2"/>
          <w:lang w:eastAsia="zh-CN"/>
        </w:rPr>
        <w:t>Calne</w:t>
      </w:r>
      <w:proofErr w:type="spellEnd"/>
      <w:r w:rsidRPr="00334E1C">
        <w:rPr>
          <w:rFonts w:ascii="Book Antiqua" w:eastAsia="SimSun" w:hAnsi="Book Antiqua"/>
          <w:kern w:val="2"/>
          <w:lang w:eastAsia="zh-CN"/>
        </w:rPr>
        <w:t xml:space="preserve"> RY, Williams R. Liver transplantation for primary hepatocellular carcinoma: tumor size and number determine outcome.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1993; </w:t>
      </w:r>
      <w:r w:rsidRPr="00334E1C">
        <w:rPr>
          <w:rFonts w:ascii="Book Antiqua" w:eastAsia="SimSun" w:hAnsi="Book Antiqua"/>
          <w:b/>
          <w:kern w:val="2"/>
          <w:lang w:eastAsia="zh-CN"/>
        </w:rPr>
        <w:t>18</w:t>
      </w:r>
      <w:r w:rsidRPr="00334E1C">
        <w:rPr>
          <w:rFonts w:ascii="Book Antiqua" w:eastAsia="SimSun" w:hAnsi="Book Antiqua"/>
          <w:kern w:val="2"/>
          <w:lang w:eastAsia="zh-CN"/>
        </w:rPr>
        <w:t>: 226-234 [PMID: 7691926 DOI: 10.1016/S0168-8278(05)80250-8]</w:t>
      </w:r>
    </w:p>
    <w:p w14:paraId="55859D8F"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120 </w:t>
      </w:r>
      <w:proofErr w:type="spellStart"/>
      <w:r w:rsidRPr="00334E1C">
        <w:rPr>
          <w:rFonts w:ascii="Book Antiqua" w:eastAsia="SimSun" w:hAnsi="Book Antiqua"/>
          <w:b/>
          <w:kern w:val="2"/>
          <w:lang w:eastAsia="zh-CN"/>
        </w:rPr>
        <w:t>Mergental</w:t>
      </w:r>
      <w:proofErr w:type="spellEnd"/>
      <w:r w:rsidRPr="00334E1C">
        <w:rPr>
          <w:rFonts w:ascii="Book Antiqua" w:eastAsia="SimSun" w:hAnsi="Book Antiqua"/>
          <w:b/>
          <w:kern w:val="2"/>
          <w:lang w:eastAsia="zh-CN"/>
        </w:rPr>
        <w:t xml:space="preserve"> H</w:t>
      </w:r>
      <w:r w:rsidRPr="00334E1C">
        <w:rPr>
          <w:rFonts w:ascii="Book Antiqua" w:eastAsia="SimSun" w:hAnsi="Book Antiqua"/>
          <w:kern w:val="2"/>
          <w:lang w:eastAsia="zh-CN"/>
        </w:rPr>
        <w:t xml:space="preserve">, Porte RJ. Liver transplantation for unresectable hepatocellular carcinoma in patients without liver cirrhosis. </w:t>
      </w:r>
      <w:proofErr w:type="spellStart"/>
      <w:r w:rsidRPr="00334E1C">
        <w:rPr>
          <w:rFonts w:ascii="Book Antiqua" w:eastAsia="SimSun" w:hAnsi="Book Antiqua"/>
          <w:i/>
          <w:kern w:val="2"/>
          <w:lang w:eastAsia="zh-CN"/>
        </w:rPr>
        <w:t>Transpl</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Int</w:t>
      </w:r>
      <w:proofErr w:type="spellEnd"/>
      <w:r w:rsidRPr="00334E1C">
        <w:rPr>
          <w:rFonts w:ascii="Book Antiqua" w:eastAsia="SimSun" w:hAnsi="Book Antiqua"/>
          <w:kern w:val="2"/>
          <w:lang w:eastAsia="zh-CN"/>
        </w:rPr>
        <w:t xml:space="preserve"> 2010; </w:t>
      </w:r>
      <w:r w:rsidRPr="00334E1C">
        <w:rPr>
          <w:rFonts w:ascii="Book Antiqua" w:eastAsia="SimSun" w:hAnsi="Book Antiqua"/>
          <w:b/>
          <w:kern w:val="2"/>
          <w:lang w:eastAsia="zh-CN"/>
        </w:rPr>
        <w:t>23</w:t>
      </w:r>
      <w:r w:rsidRPr="00334E1C">
        <w:rPr>
          <w:rFonts w:ascii="Book Antiqua" w:eastAsia="SimSun" w:hAnsi="Book Antiqua"/>
          <w:kern w:val="2"/>
          <w:lang w:eastAsia="zh-CN"/>
        </w:rPr>
        <w:t>: 662-667 [PMID: 20345561 DOI: 10.1111/j.1432-2277.</w:t>
      </w:r>
      <w:proofErr w:type="gramStart"/>
      <w:r w:rsidRPr="00334E1C">
        <w:rPr>
          <w:rFonts w:ascii="Book Antiqua" w:eastAsia="SimSun" w:hAnsi="Book Antiqua"/>
          <w:kern w:val="2"/>
          <w:lang w:eastAsia="zh-CN"/>
        </w:rPr>
        <w:t>2010.01076.x</w:t>
      </w:r>
      <w:proofErr w:type="gramEnd"/>
      <w:r w:rsidRPr="00334E1C">
        <w:rPr>
          <w:rFonts w:ascii="Book Antiqua" w:eastAsia="SimSun" w:hAnsi="Book Antiqua"/>
          <w:kern w:val="2"/>
          <w:lang w:eastAsia="zh-CN"/>
        </w:rPr>
        <w:t>]</w:t>
      </w:r>
    </w:p>
    <w:p w14:paraId="01FA5D61"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121 </w:t>
      </w:r>
      <w:proofErr w:type="spellStart"/>
      <w:r w:rsidRPr="00334E1C">
        <w:rPr>
          <w:rFonts w:ascii="Book Antiqua" w:eastAsia="SimSun" w:hAnsi="Book Antiqua"/>
          <w:b/>
          <w:kern w:val="2"/>
          <w:lang w:eastAsia="zh-CN"/>
        </w:rPr>
        <w:t>Clavien</w:t>
      </w:r>
      <w:proofErr w:type="spellEnd"/>
      <w:r w:rsidRPr="00334E1C">
        <w:rPr>
          <w:rFonts w:ascii="Book Antiqua" w:eastAsia="SimSun" w:hAnsi="Book Antiqua"/>
          <w:b/>
          <w:kern w:val="2"/>
          <w:lang w:eastAsia="zh-CN"/>
        </w:rPr>
        <w:t xml:space="preserve"> PA</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Lesurtel</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Bossuyt</w:t>
      </w:r>
      <w:proofErr w:type="spellEnd"/>
      <w:r w:rsidRPr="00334E1C">
        <w:rPr>
          <w:rFonts w:ascii="Book Antiqua" w:eastAsia="SimSun" w:hAnsi="Book Antiqua"/>
          <w:kern w:val="2"/>
          <w:lang w:eastAsia="zh-CN"/>
        </w:rPr>
        <w:t xml:space="preserve"> PM, Gores GJ, Langer B, Perrier A; OLT for HCC Consensus Group. Recommendations for liver transplantation for hepatocellular carcinoma: an international consensus conference report. </w:t>
      </w:r>
      <w:r w:rsidRPr="00334E1C">
        <w:rPr>
          <w:rFonts w:ascii="Book Antiqua" w:eastAsia="SimSun" w:hAnsi="Book Antiqua"/>
          <w:i/>
          <w:kern w:val="2"/>
          <w:lang w:eastAsia="zh-CN"/>
        </w:rPr>
        <w:t>Lancet Oncol</w:t>
      </w:r>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13</w:t>
      </w:r>
      <w:r w:rsidRPr="00334E1C">
        <w:rPr>
          <w:rFonts w:ascii="Book Antiqua" w:eastAsia="SimSun" w:hAnsi="Book Antiqua"/>
          <w:kern w:val="2"/>
          <w:lang w:eastAsia="zh-CN"/>
        </w:rPr>
        <w:t>: e11-e22 [PMID: 22047762 DOI: 10.1016/S1470-2045(11)70175-9]</w:t>
      </w:r>
    </w:p>
    <w:p w14:paraId="7CDD1153"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122 </w:t>
      </w:r>
      <w:proofErr w:type="spellStart"/>
      <w:r w:rsidRPr="00334E1C">
        <w:rPr>
          <w:rFonts w:ascii="Book Antiqua" w:eastAsia="SimSun" w:hAnsi="Book Antiqua"/>
          <w:b/>
          <w:kern w:val="2"/>
          <w:lang w:eastAsia="zh-CN"/>
        </w:rPr>
        <w:t>Decaens</w:t>
      </w:r>
      <w:proofErr w:type="spellEnd"/>
      <w:r w:rsidRPr="00334E1C">
        <w:rPr>
          <w:rFonts w:ascii="Book Antiqua" w:eastAsia="SimSun" w:hAnsi="Book Antiqua"/>
          <w:b/>
          <w:kern w:val="2"/>
          <w:lang w:eastAsia="zh-CN"/>
        </w:rPr>
        <w:t xml:space="preserve"> T</w:t>
      </w:r>
      <w:r w:rsidRPr="00334E1C">
        <w:rPr>
          <w:rFonts w:ascii="Book Antiqua" w:eastAsia="SimSun" w:hAnsi="Book Antiqua"/>
          <w:kern w:val="2"/>
          <w:lang w:eastAsia="zh-CN"/>
        </w:rPr>
        <w:t xml:space="preserve">, Laurent A, </w:t>
      </w:r>
      <w:proofErr w:type="spellStart"/>
      <w:r w:rsidRPr="00334E1C">
        <w:rPr>
          <w:rFonts w:ascii="Book Antiqua" w:eastAsia="SimSun" w:hAnsi="Book Antiqua"/>
          <w:kern w:val="2"/>
          <w:lang w:eastAsia="zh-CN"/>
        </w:rPr>
        <w:t>Luciani</w:t>
      </w:r>
      <w:proofErr w:type="spellEnd"/>
      <w:r w:rsidRPr="00334E1C">
        <w:rPr>
          <w:rFonts w:ascii="Book Antiqua" w:eastAsia="SimSun" w:hAnsi="Book Antiqua"/>
          <w:kern w:val="2"/>
          <w:lang w:eastAsia="zh-CN"/>
        </w:rPr>
        <w:t xml:space="preserve"> A. Liver transplantation for hepatocellular carcinoma in non-cirrhotic livers regardless of the number and size of </w:t>
      </w:r>
      <w:proofErr w:type="spellStart"/>
      <w:r w:rsidRPr="00334E1C">
        <w:rPr>
          <w:rFonts w:ascii="Book Antiqua" w:eastAsia="SimSun" w:hAnsi="Book Antiqua"/>
          <w:kern w:val="2"/>
          <w:lang w:eastAsia="zh-CN"/>
        </w:rPr>
        <w:t>tumours</w:t>
      </w:r>
      <w:proofErr w:type="spellEnd"/>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57</w:t>
      </w:r>
      <w:r w:rsidRPr="00334E1C">
        <w:rPr>
          <w:rFonts w:ascii="Book Antiqua" w:eastAsia="SimSun" w:hAnsi="Book Antiqua"/>
          <w:kern w:val="2"/>
          <w:lang w:eastAsia="zh-CN"/>
        </w:rPr>
        <w:t>: 235-236 [PMID: 22584453 DOI: 10.1016/j.jhep.2012.05.001]</w:t>
      </w:r>
    </w:p>
    <w:p w14:paraId="47EE9B1C"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123 </w:t>
      </w:r>
      <w:proofErr w:type="spellStart"/>
      <w:r w:rsidRPr="00334E1C">
        <w:rPr>
          <w:rFonts w:ascii="Book Antiqua" w:eastAsia="SimSun" w:hAnsi="Book Antiqua"/>
          <w:b/>
          <w:kern w:val="2"/>
          <w:lang w:eastAsia="zh-CN"/>
        </w:rPr>
        <w:t>Eatrides</w:t>
      </w:r>
      <w:proofErr w:type="spellEnd"/>
      <w:r w:rsidRPr="00334E1C">
        <w:rPr>
          <w:rFonts w:ascii="Book Antiqua" w:eastAsia="SimSun" w:hAnsi="Book Antiqua"/>
          <w:b/>
          <w:kern w:val="2"/>
          <w:lang w:eastAsia="zh-CN"/>
        </w:rPr>
        <w:t xml:space="preserve"> J</w:t>
      </w:r>
      <w:r w:rsidRPr="00334E1C">
        <w:rPr>
          <w:rFonts w:ascii="Book Antiqua" w:eastAsia="SimSun" w:hAnsi="Book Antiqua"/>
          <w:kern w:val="2"/>
          <w:lang w:eastAsia="zh-CN"/>
        </w:rPr>
        <w:t xml:space="preserve">, Wang E, Kothari N, Kim R. Role of Systemic Therapy and Future Directions for Hepatocellular Carcinoma. </w:t>
      </w:r>
      <w:r w:rsidRPr="00334E1C">
        <w:rPr>
          <w:rFonts w:ascii="Book Antiqua" w:eastAsia="SimSun" w:hAnsi="Book Antiqua"/>
          <w:i/>
          <w:kern w:val="2"/>
          <w:lang w:eastAsia="zh-CN"/>
        </w:rPr>
        <w:t>Cancer Control</w:t>
      </w:r>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24</w:t>
      </w:r>
      <w:r w:rsidRPr="00334E1C">
        <w:rPr>
          <w:rFonts w:ascii="Book Antiqua" w:eastAsia="SimSun" w:hAnsi="Book Antiqua"/>
          <w:kern w:val="2"/>
          <w:lang w:eastAsia="zh-CN"/>
        </w:rPr>
        <w:t>: 1073274817729243 [PMID: 28975834 DOI: 10.1177/1073274817729243]</w:t>
      </w:r>
    </w:p>
    <w:p w14:paraId="27C1589D"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124 </w:t>
      </w:r>
      <w:proofErr w:type="spellStart"/>
      <w:r w:rsidRPr="00334E1C">
        <w:rPr>
          <w:rFonts w:ascii="Book Antiqua" w:eastAsia="SimSun" w:hAnsi="Book Antiqua"/>
          <w:b/>
          <w:kern w:val="2"/>
          <w:lang w:eastAsia="zh-CN"/>
        </w:rPr>
        <w:t>Llovet</w:t>
      </w:r>
      <w:proofErr w:type="spellEnd"/>
      <w:r w:rsidRPr="00334E1C">
        <w:rPr>
          <w:rFonts w:ascii="Book Antiqua" w:eastAsia="SimSun" w:hAnsi="Book Antiqua"/>
          <w:b/>
          <w:kern w:val="2"/>
          <w:lang w:eastAsia="zh-CN"/>
        </w:rPr>
        <w:t xml:space="preserve"> JM</w:t>
      </w:r>
      <w:r w:rsidRPr="00334E1C">
        <w:rPr>
          <w:rFonts w:ascii="Book Antiqua" w:eastAsia="SimSun" w:hAnsi="Book Antiqua"/>
          <w:kern w:val="2"/>
          <w:lang w:eastAsia="zh-CN"/>
        </w:rPr>
        <w:t xml:space="preserve">, Ricci S, Mazzaferro V, Hilgard P, </w:t>
      </w:r>
      <w:proofErr w:type="spellStart"/>
      <w:r w:rsidRPr="00334E1C">
        <w:rPr>
          <w:rFonts w:ascii="Book Antiqua" w:eastAsia="SimSun" w:hAnsi="Book Antiqua"/>
          <w:kern w:val="2"/>
          <w:lang w:eastAsia="zh-CN"/>
        </w:rPr>
        <w:t>Gane</w:t>
      </w:r>
      <w:proofErr w:type="spellEnd"/>
      <w:r w:rsidRPr="00334E1C">
        <w:rPr>
          <w:rFonts w:ascii="Book Antiqua" w:eastAsia="SimSun" w:hAnsi="Book Antiqua"/>
          <w:kern w:val="2"/>
          <w:lang w:eastAsia="zh-CN"/>
        </w:rPr>
        <w:t xml:space="preserve"> E, Blanc JF, de Oliveira AC, Santoro A, Raoul JL, </w:t>
      </w:r>
      <w:proofErr w:type="spellStart"/>
      <w:r w:rsidRPr="00334E1C">
        <w:rPr>
          <w:rFonts w:ascii="Book Antiqua" w:eastAsia="SimSun" w:hAnsi="Book Antiqua"/>
          <w:kern w:val="2"/>
          <w:lang w:eastAsia="zh-CN"/>
        </w:rPr>
        <w:t>Forner</w:t>
      </w:r>
      <w:proofErr w:type="spellEnd"/>
      <w:r w:rsidRPr="00334E1C">
        <w:rPr>
          <w:rFonts w:ascii="Book Antiqua" w:eastAsia="SimSun" w:hAnsi="Book Antiqua"/>
          <w:kern w:val="2"/>
          <w:lang w:eastAsia="zh-CN"/>
        </w:rPr>
        <w:t xml:space="preserve"> A, Schwartz M, Porta C, </w:t>
      </w:r>
      <w:proofErr w:type="spellStart"/>
      <w:r w:rsidRPr="00334E1C">
        <w:rPr>
          <w:rFonts w:ascii="Book Antiqua" w:eastAsia="SimSun" w:hAnsi="Book Antiqua"/>
          <w:kern w:val="2"/>
          <w:lang w:eastAsia="zh-CN"/>
        </w:rPr>
        <w:t>Zeuzem</w:t>
      </w:r>
      <w:proofErr w:type="spellEnd"/>
      <w:r w:rsidRPr="00334E1C">
        <w:rPr>
          <w:rFonts w:ascii="Book Antiqua" w:eastAsia="SimSun" w:hAnsi="Book Antiqua"/>
          <w:kern w:val="2"/>
          <w:lang w:eastAsia="zh-CN"/>
        </w:rPr>
        <w:t xml:space="preserve"> S, </w:t>
      </w:r>
      <w:proofErr w:type="spellStart"/>
      <w:r w:rsidRPr="00334E1C">
        <w:rPr>
          <w:rFonts w:ascii="Book Antiqua" w:eastAsia="SimSun" w:hAnsi="Book Antiqua"/>
          <w:kern w:val="2"/>
          <w:lang w:eastAsia="zh-CN"/>
        </w:rPr>
        <w:t>Bolondi</w:t>
      </w:r>
      <w:proofErr w:type="spellEnd"/>
      <w:r w:rsidRPr="00334E1C">
        <w:rPr>
          <w:rFonts w:ascii="Book Antiqua" w:eastAsia="SimSun" w:hAnsi="Book Antiqua"/>
          <w:kern w:val="2"/>
          <w:lang w:eastAsia="zh-CN"/>
        </w:rPr>
        <w:t xml:space="preserve"> L, </w:t>
      </w:r>
      <w:proofErr w:type="spellStart"/>
      <w:r w:rsidRPr="00334E1C">
        <w:rPr>
          <w:rFonts w:ascii="Book Antiqua" w:eastAsia="SimSun" w:hAnsi="Book Antiqua"/>
          <w:kern w:val="2"/>
          <w:lang w:eastAsia="zh-CN"/>
        </w:rPr>
        <w:t>Greten</w:t>
      </w:r>
      <w:proofErr w:type="spellEnd"/>
      <w:r w:rsidRPr="00334E1C">
        <w:rPr>
          <w:rFonts w:ascii="Book Antiqua" w:eastAsia="SimSun" w:hAnsi="Book Antiqua"/>
          <w:kern w:val="2"/>
          <w:lang w:eastAsia="zh-CN"/>
        </w:rPr>
        <w:t xml:space="preserve"> TF, Galle PR, Seitz JF, </w:t>
      </w:r>
      <w:proofErr w:type="spellStart"/>
      <w:r w:rsidRPr="00334E1C">
        <w:rPr>
          <w:rFonts w:ascii="Book Antiqua" w:eastAsia="SimSun" w:hAnsi="Book Antiqua"/>
          <w:kern w:val="2"/>
          <w:lang w:eastAsia="zh-CN"/>
        </w:rPr>
        <w:t>Borbath</w:t>
      </w:r>
      <w:proofErr w:type="spellEnd"/>
      <w:r w:rsidRPr="00334E1C">
        <w:rPr>
          <w:rFonts w:ascii="Book Antiqua" w:eastAsia="SimSun" w:hAnsi="Book Antiqua"/>
          <w:kern w:val="2"/>
          <w:lang w:eastAsia="zh-CN"/>
        </w:rPr>
        <w:t xml:space="preserve"> I, </w:t>
      </w:r>
      <w:proofErr w:type="spellStart"/>
      <w:r w:rsidRPr="00334E1C">
        <w:rPr>
          <w:rFonts w:ascii="Book Antiqua" w:eastAsia="SimSun" w:hAnsi="Book Antiqua"/>
          <w:kern w:val="2"/>
          <w:lang w:eastAsia="zh-CN"/>
        </w:rPr>
        <w:t>Häussinger</w:t>
      </w:r>
      <w:proofErr w:type="spellEnd"/>
      <w:r w:rsidRPr="00334E1C">
        <w:rPr>
          <w:rFonts w:ascii="Book Antiqua" w:eastAsia="SimSun" w:hAnsi="Book Antiqua"/>
          <w:kern w:val="2"/>
          <w:lang w:eastAsia="zh-CN"/>
        </w:rPr>
        <w:t xml:space="preserve"> D, </w:t>
      </w:r>
      <w:proofErr w:type="spellStart"/>
      <w:r w:rsidRPr="00334E1C">
        <w:rPr>
          <w:rFonts w:ascii="Book Antiqua" w:eastAsia="SimSun" w:hAnsi="Book Antiqua"/>
          <w:kern w:val="2"/>
          <w:lang w:eastAsia="zh-CN"/>
        </w:rPr>
        <w:t>Giannaris</w:t>
      </w:r>
      <w:proofErr w:type="spellEnd"/>
      <w:r w:rsidRPr="00334E1C">
        <w:rPr>
          <w:rFonts w:ascii="Book Antiqua" w:eastAsia="SimSun" w:hAnsi="Book Antiqua"/>
          <w:kern w:val="2"/>
          <w:lang w:eastAsia="zh-CN"/>
        </w:rPr>
        <w:t xml:space="preserve"> T, Shan M, Moscovici M, </w:t>
      </w:r>
      <w:proofErr w:type="spellStart"/>
      <w:r w:rsidRPr="00334E1C">
        <w:rPr>
          <w:rFonts w:ascii="Book Antiqua" w:eastAsia="SimSun" w:hAnsi="Book Antiqua"/>
          <w:kern w:val="2"/>
          <w:lang w:eastAsia="zh-CN"/>
        </w:rPr>
        <w:t>Voliotis</w:t>
      </w:r>
      <w:proofErr w:type="spellEnd"/>
      <w:r w:rsidRPr="00334E1C">
        <w:rPr>
          <w:rFonts w:ascii="Book Antiqua" w:eastAsia="SimSun" w:hAnsi="Book Antiqua"/>
          <w:kern w:val="2"/>
          <w:lang w:eastAsia="zh-CN"/>
        </w:rPr>
        <w:t xml:space="preserve"> D, </w:t>
      </w:r>
      <w:proofErr w:type="spellStart"/>
      <w:r w:rsidRPr="00334E1C">
        <w:rPr>
          <w:rFonts w:ascii="Book Antiqua" w:eastAsia="SimSun" w:hAnsi="Book Antiqua"/>
          <w:kern w:val="2"/>
          <w:lang w:eastAsia="zh-CN"/>
        </w:rPr>
        <w:t>Bruix</w:t>
      </w:r>
      <w:proofErr w:type="spellEnd"/>
      <w:r w:rsidRPr="00334E1C">
        <w:rPr>
          <w:rFonts w:ascii="Book Antiqua" w:eastAsia="SimSun" w:hAnsi="Book Antiqua"/>
          <w:kern w:val="2"/>
          <w:lang w:eastAsia="zh-CN"/>
        </w:rPr>
        <w:t xml:space="preserve"> J; SHARP Investigators Study Group. Sorafenib in advanced hepatocellular carcinoma. </w:t>
      </w:r>
      <w:r w:rsidRPr="00334E1C">
        <w:rPr>
          <w:rFonts w:ascii="Book Antiqua" w:eastAsia="SimSun" w:hAnsi="Book Antiqua"/>
          <w:i/>
          <w:kern w:val="2"/>
          <w:lang w:eastAsia="zh-CN"/>
        </w:rPr>
        <w:t xml:space="preserve">N </w:t>
      </w:r>
      <w:proofErr w:type="spellStart"/>
      <w:r w:rsidRPr="00334E1C">
        <w:rPr>
          <w:rFonts w:ascii="Book Antiqua" w:eastAsia="SimSun" w:hAnsi="Book Antiqua"/>
          <w:i/>
          <w:kern w:val="2"/>
          <w:lang w:eastAsia="zh-CN"/>
        </w:rPr>
        <w:t>Engl</w:t>
      </w:r>
      <w:proofErr w:type="spellEnd"/>
      <w:r w:rsidRPr="00334E1C">
        <w:rPr>
          <w:rFonts w:ascii="Book Antiqua" w:eastAsia="SimSun" w:hAnsi="Book Antiqua"/>
          <w:i/>
          <w:kern w:val="2"/>
          <w:lang w:eastAsia="zh-CN"/>
        </w:rPr>
        <w:t xml:space="preserve"> J Med</w:t>
      </w:r>
      <w:r w:rsidRPr="00334E1C">
        <w:rPr>
          <w:rFonts w:ascii="Book Antiqua" w:eastAsia="SimSun" w:hAnsi="Book Antiqua"/>
          <w:kern w:val="2"/>
          <w:lang w:eastAsia="zh-CN"/>
        </w:rPr>
        <w:t xml:space="preserve"> 2008; </w:t>
      </w:r>
      <w:r w:rsidRPr="00334E1C">
        <w:rPr>
          <w:rFonts w:ascii="Book Antiqua" w:eastAsia="SimSun" w:hAnsi="Book Antiqua"/>
          <w:b/>
          <w:kern w:val="2"/>
          <w:lang w:eastAsia="zh-CN"/>
        </w:rPr>
        <w:t>359</w:t>
      </w:r>
      <w:r w:rsidRPr="00334E1C">
        <w:rPr>
          <w:rFonts w:ascii="Book Antiqua" w:eastAsia="SimSun" w:hAnsi="Book Antiqua"/>
          <w:kern w:val="2"/>
          <w:lang w:eastAsia="zh-CN"/>
        </w:rPr>
        <w:t>: 378-390 [PMID: 18650514 DOI: 10.1056/NEJMoa0708857]</w:t>
      </w:r>
    </w:p>
    <w:p w14:paraId="3F7157E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125 </w:t>
      </w:r>
      <w:r w:rsidRPr="00334E1C">
        <w:rPr>
          <w:rFonts w:ascii="Book Antiqua" w:eastAsia="SimSun" w:hAnsi="Book Antiqua"/>
          <w:b/>
          <w:kern w:val="2"/>
          <w:lang w:eastAsia="zh-CN"/>
        </w:rPr>
        <w:t>Wilhelm SM</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Adnane</w:t>
      </w:r>
      <w:proofErr w:type="spellEnd"/>
      <w:r w:rsidRPr="00334E1C">
        <w:rPr>
          <w:rFonts w:ascii="Book Antiqua" w:eastAsia="SimSun" w:hAnsi="Book Antiqua"/>
          <w:kern w:val="2"/>
          <w:lang w:eastAsia="zh-CN"/>
        </w:rPr>
        <w:t xml:space="preserve"> L, Newell P, Villanueva A, </w:t>
      </w:r>
      <w:proofErr w:type="spellStart"/>
      <w:r w:rsidRPr="00334E1C">
        <w:rPr>
          <w:rFonts w:ascii="Book Antiqua" w:eastAsia="SimSun" w:hAnsi="Book Antiqua"/>
          <w:kern w:val="2"/>
          <w:lang w:eastAsia="zh-CN"/>
        </w:rPr>
        <w:t>Llovet</w:t>
      </w:r>
      <w:proofErr w:type="spellEnd"/>
      <w:r w:rsidRPr="00334E1C">
        <w:rPr>
          <w:rFonts w:ascii="Book Antiqua" w:eastAsia="SimSun" w:hAnsi="Book Antiqua"/>
          <w:kern w:val="2"/>
          <w:lang w:eastAsia="zh-CN"/>
        </w:rPr>
        <w:t xml:space="preserve"> JM, Lynch M. Preclinical overview of sorafenib, a </w:t>
      </w:r>
      <w:proofErr w:type="spellStart"/>
      <w:r w:rsidRPr="00334E1C">
        <w:rPr>
          <w:rFonts w:ascii="Book Antiqua" w:eastAsia="SimSun" w:hAnsi="Book Antiqua"/>
          <w:kern w:val="2"/>
          <w:lang w:eastAsia="zh-CN"/>
        </w:rPr>
        <w:t>multikinase</w:t>
      </w:r>
      <w:proofErr w:type="spellEnd"/>
      <w:r w:rsidRPr="00334E1C">
        <w:rPr>
          <w:rFonts w:ascii="Book Antiqua" w:eastAsia="SimSun" w:hAnsi="Book Antiqua"/>
          <w:kern w:val="2"/>
          <w:lang w:eastAsia="zh-CN"/>
        </w:rPr>
        <w:t xml:space="preserve"> inhibitor that targets both </w:t>
      </w:r>
      <w:proofErr w:type="spellStart"/>
      <w:r w:rsidRPr="00334E1C">
        <w:rPr>
          <w:rFonts w:ascii="Book Antiqua" w:eastAsia="SimSun" w:hAnsi="Book Antiqua"/>
          <w:kern w:val="2"/>
          <w:lang w:eastAsia="zh-CN"/>
        </w:rPr>
        <w:t>Raf</w:t>
      </w:r>
      <w:proofErr w:type="spellEnd"/>
      <w:r w:rsidRPr="00334E1C">
        <w:rPr>
          <w:rFonts w:ascii="Book Antiqua" w:eastAsia="SimSun" w:hAnsi="Book Antiqua"/>
          <w:kern w:val="2"/>
          <w:lang w:eastAsia="zh-CN"/>
        </w:rPr>
        <w:t xml:space="preserve"> and VEGF and PDGF receptor tyrosine kinase signaling. </w:t>
      </w:r>
      <w:proofErr w:type="spellStart"/>
      <w:r w:rsidRPr="00334E1C">
        <w:rPr>
          <w:rFonts w:ascii="Book Antiqua" w:eastAsia="SimSun" w:hAnsi="Book Antiqua"/>
          <w:i/>
          <w:kern w:val="2"/>
          <w:lang w:eastAsia="zh-CN"/>
        </w:rPr>
        <w:t>Mol</w:t>
      </w:r>
      <w:proofErr w:type="spellEnd"/>
      <w:r w:rsidRPr="00334E1C">
        <w:rPr>
          <w:rFonts w:ascii="Book Antiqua" w:eastAsia="SimSun" w:hAnsi="Book Antiqua"/>
          <w:i/>
          <w:kern w:val="2"/>
          <w:lang w:eastAsia="zh-CN"/>
        </w:rPr>
        <w:t xml:space="preserve"> Cancer </w:t>
      </w:r>
      <w:proofErr w:type="spellStart"/>
      <w:r w:rsidRPr="00334E1C">
        <w:rPr>
          <w:rFonts w:ascii="Book Antiqua" w:eastAsia="SimSun" w:hAnsi="Book Antiqua"/>
          <w:i/>
          <w:kern w:val="2"/>
          <w:lang w:eastAsia="zh-CN"/>
        </w:rPr>
        <w:t>Ther</w:t>
      </w:r>
      <w:proofErr w:type="spellEnd"/>
      <w:r w:rsidRPr="00334E1C">
        <w:rPr>
          <w:rFonts w:ascii="Book Antiqua" w:eastAsia="SimSun" w:hAnsi="Book Antiqua"/>
          <w:kern w:val="2"/>
          <w:lang w:eastAsia="zh-CN"/>
        </w:rPr>
        <w:t xml:space="preserve"> 2008; </w:t>
      </w:r>
      <w:r w:rsidRPr="00334E1C">
        <w:rPr>
          <w:rFonts w:ascii="Book Antiqua" w:eastAsia="SimSun" w:hAnsi="Book Antiqua"/>
          <w:b/>
          <w:kern w:val="2"/>
          <w:lang w:eastAsia="zh-CN"/>
        </w:rPr>
        <w:t>7</w:t>
      </w:r>
      <w:r w:rsidRPr="00334E1C">
        <w:rPr>
          <w:rFonts w:ascii="Book Antiqua" w:eastAsia="SimSun" w:hAnsi="Book Antiqua"/>
          <w:kern w:val="2"/>
          <w:lang w:eastAsia="zh-CN"/>
        </w:rPr>
        <w:t>: 3129-3140 [PMID: 18852116 DOI: 10.1158/1535-7163.MCT-08-0013]</w:t>
      </w:r>
    </w:p>
    <w:p w14:paraId="7A45FCBA"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126 </w:t>
      </w:r>
      <w:proofErr w:type="spellStart"/>
      <w:r w:rsidRPr="00334E1C">
        <w:rPr>
          <w:rFonts w:ascii="Book Antiqua" w:eastAsia="SimSun" w:hAnsi="Book Antiqua"/>
          <w:b/>
          <w:kern w:val="2"/>
          <w:lang w:eastAsia="zh-CN"/>
        </w:rPr>
        <w:t>Mlynarsky</w:t>
      </w:r>
      <w:proofErr w:type="spellEnd"/>
      <w:r w:rsidRPr="00334E1C">
        <w:rPr>
          <w:rFonts w:ascii="Book Antiqua" w:eastAsia="SimSun" w:hAnsi="Book Antiqua"/>
          <w:b/>
          <w:kern w:val="2"/>
          <w:lang w:eastAsia="zh-CN"/>
        </w:rPr>
        <w:t xml:space="preserve"> L</w:t>
      </w:r>
      <w:r w:rsidRPr="00334E1C">
        <w:rPr>
          <w:rFonts w:ascii="Book Antiqua" w:eastAsia="SimSun" w:hAnsi="Book Antiqua"/>
          <w:kern w:val="2"/>
          <w:lang w:eastAsia="zh-CN"/>
        </w:rPr>
        <w:t xml:space="preserve">, Menachem Y, </w:t>
      </w:r>
      <w:proofErr w:type="spellStart"/>
      <w:r w:rsidRPr="00334E1C">
        <w:rPr>
          <w:rFonts w:ascii="Book Antiqua" w:eastAsia="SimSun" w:hAnsi="Book Antiqua"/>
          <w:kern w:val="2"/>
          <w:lang w:eastAsia="zh-CN"/>
        </w:rPr>
        <w:t>Shibolet</w:t>
      </w:r>
      <w:proofErr w:type="spellEnd"/>
      <w:r w:rsidRPr="00334E1C">
        <w:rPr>
          <w:rFonts w:ascii="Book Antiqua" w:eastAsia="SimSun" w:hAnsi="Book Antiqua"/>
          <w:kern w:val="2"/>
          <w:lang w:eastAsia="zh-CN"/>
        </w:rPr>
        <w:t xml:space="preserve"> O. Treatment of hepatocellular carcinoma: Steps forward but still a long way to go. </w:t>
      </w:r>
      <w:r w:rsidRPr="00334E1C">
        <w:rPr>
          <w:rFonts w:ascii="Book Antiqua" w:eastAsia="SimSun" w:hAnsi="Book Antiqua"/>
          <w:i/>
          <w:kern w:val="2"/>
          <w:lang w:eastAsia="zh-CN"/>
        </w:rPr>
        <w:t xml:space="preserve">World 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7</w:t>
      </w:r>
      <w:r w:rsidRPr="00334E1C">
        <w:rPr>
          <w:rFonts w:ascii="Book Antiqua" w:eastAsia="SimSun" w:hAnsi="Book Antiqua"/>
          <w:kern w:val="2"/>
          <w:lang w:eastAsia="zh-CN"/>
        </w:rPr>
        <w:t>: 566-574 [PMID: 25848480 DOI: 10.4254/</w:t>
      </w:r>
      <w:proofErr w:type="gramStart"/>
      <w:r w:rsidRPr="00334E1C">
        <w:rPr>
          <w:rFonts w:ascii="Book Antiqua" w:eastAsia="SimSun" w:hAnsi="Book Antiqua"/>
          <w:kern w:val="2"/>
          <w:lang w:eastAsia="zh-CN"/>
        </w:rPr>
        <w:t>wjh.v</w:t>
      </w:r>
      <w:proofErr w:type="gramEnd"/>
      <w:r w:rsidRPr="00334E1C">
        <w:rPr>
          <w:rFonts w:ascii="Book Antiqua" w:eastAsia="SimSun" w:hAnsi="Book Antiqua"/>
          <w:kern w:val="2"/>
          <w:lang w:eastAsia="zh-CN"/>
        </w:rPr>
        <w:t>7.i3.566]</w:t>
      </w:r>
    </w:p>
    <w:p w14:paraId="69FD542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127 </w:t>
      </w:r>
      <w:r w:rsidRPr="00334E1C">
        <w:rPr>
          <w:rFonts w:ascii="Book Antiqua" w:eastAsia="SimSun" w:hAnsi="Book Antiqua"/>
          <w:b/>
          <w:kern w:val="2"/>
          <w:lang w:eastAsia="zh-CN"/>
        </w:rPr>
        <w:t>Zeng W</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Gouw</w:t>
      </w:r>
      <w:proofErr w:type="spellEnd"/>
      <w:r w:rsidRPr="00334E1C">
        <w:rPr>
          <w:rFonts w:ascii="Book Antiqua" w:eastAsia="SimSun" w:hAnsi="Book Antiqua"/>
          <w:kern w:val="2"/>
          <w:lang w:eastAsia="zh-CN"/>
        </w:rPr>
        <w:t xml:space="preserve"> AS, van den Heuvel MC, Molema G, </w:t>
      </w:r>
      <w:proofErr w:type="spellStart"/>
      <w:r w:rsidRPr="00334E1C">
        <w:rPr>
          <w:rFonts w:ascii="Book Antiqua" w:eastAsia="SimSun" w:hAnsi="Book Antiqua"/>
          <w:kern w:val="2"/>
          <w:lang w:eastAsia="zh-CN"/>
        </w:rPr>
        <w:t>Poppema</w:t>
      </w:r>
      <w:proofErr w:type="spellEnd"/>
      <w:r w:rsidRPr="00334E1C">
        <w:rPr>
          <w:rFonts w:ascii="Book Antiqua" w:eastAsia="SimSun" w:hAnsi="Book Antiqua"/>
          <w:kern w:val="2"/>
          <w:lang w:eastAsia="zh-CN"/>
        </w:rPr>
        <w:t xml:space="preserve"> S, van der </w:t>
      </w:r>
      <w:proofErr w:type="spellStart"/>
      <w:r w:rsidRPr="00334E1C">
        <w:rPr>
          <w:rFonts w:ascii="Book Antiqua" w:eastAsia="SimSun" w:hAnsi="Book Antiqua"/>
          <w:kern w:val="2"/>
          <w:lang w:eastAsia="zh-CN"/>
        </w:rPr>
        <w:t>Jagt</w:t>
      </w:r>
      <w:proofErr w:type="spellEnd"/>
      <w:r w:rsidRPr="00334E1C">
        <w:rPr>
          <w:rFonts w:ascii="Book Antiqua" w:eastAsia="SimSun" w:hAnsi="Book Antiqua"/>
          <w:kern w:val="2"/>
          <w:lang w:eastAsia="zh-CN"/>
        </w:rPr>
        <w:t xml:space="preserve"> EJ, de Jong KP. Hepatocellular carcinomas in cirrhotic and noncirrhotic human livers share angiogenic </w:t>
      </w:r>
      <w:r w:rsidRPr="00334E1C">
        <w:rPr>
          <w:rFonts w:ascii="Book Antiqua" w:eastAsia="SimSun" w:hAnsi="Book Antiqua"/>
          <w:kern w:val="2"/>
          <w:lang w:eastAsia="zh-CN"/>
        </w:rPr>
        <w:lastRenderedPageBreak/>
        <w:t xml:space="preserve">characteristics. </w:t>
      </w:r>
      <w:r w:rsidRPr="00334E1C">
        <w:rPr>
          <w:rFonts w:ascii="Book Antiqua" w:eastAsia="SimSun" w:hAnsi="Book Antiqua"/>
          <w:i/>
          <w:kern w:val="2"/>
          <w:lang w:eastAsia="zh-CN"/>
        </w:rPr>
        <w:t xml:space="preserve">Ann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i/>
          <w:kern w:val="2"/>
          <w:lang w:eastAsia="zh-CN"/>
        </w:rPr>
        <w:t xml:space="preserve"> Oncol</w:t>
      </w:r>
      <w:r w:rsidRPr="00334E1C">
        <w:rPr>
          <w:rFonts w:ascii="Book Antiqua" w:eastAsia="SimSun" w:hAnsi="Book Antiqua"/>
          <w:kern w:val="2"/>
          <w:lang w:eastAsia="zh-CN"/>
        </w:rPr>
        <w:t xml:space="preserve"> 2010; </w:t>
      </w:r>
      <w:r w:rsidRPr="00334E1C">
        <w:rPr>
          <w:rFonts w:ascii="Book Antiqua" w:eastAsia="SimSun" w:hAnsi="Book Antiqua"/>
          <w:b/>
          <w:kern w:val="2"/>
          <w:lang w:eastAsia="zh-CN"/>
        </w:rPr>
        <w:t>17</w:t>
      </w:r>
      <w:r w:rsidRPr="00334E1C">
        <w:rPr>
          <w:rFonts w:ascii="Book Antiqua" w:eastAsia="SimSun" w:hAnsi="Book Antiqua"/>
          <w:kern w:val="2"/>
          <w:lang w:eastAsia="zh-CN"/>
        </w:rPr>
        <w:t>: 1564-1571 [PMID: 20087783 DOI: 10.1245/s10434-009-0900-z]</w:t>
      </w:r>
    </w:p>
    <w:p w14:paraId="3692E55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128 Nivolumab Approved for Liver Cancer. </w:t>
      </w:r>
      <w:r w:rsidRPr="00334E1C">
        <w:rPr>
          <w:rFonts w:ascii="Book Antiqua" w:eastAsia="SimSun" w:hAnsi="Book Antiqua"/>
          <w:i/>
          <w:kern w:val="2"/>
          <w:lang w:eastAsia="zh-CN"/>
        </w:rPr>
        <w:t xml:space="preserve">Cancer </w:t>
      </w:r>
      <w:proofErr w:type="spellStart"/>
      <w:r w:rsidRPr="00334E1C">
        <w:rPr>
          <w:rFonts w:ascii="Book Antiqua" w:eastAsia="SimSun" w:hAnsi="Book Antiqua"/>
          <w:i/>
          <w:kern w:val="2"/>
          <w:lang w:eastAsia="zh-CN"/>
        </w:rPr>
        <w:t>Discov</w:t>
      </w:r>
      <w:proofErr w:type="spellEnd"/>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7</w:t>
      </w:r>
      <w:r w:rsidRPr="00334E1C">
        <w:rPr>
          <w:rFonts w:ascii="Book Antiqua" w:eastAsia="SimSun" w:hAnsi="Book Antiqua"/>
          <w:kern w:val="2"/>
          <w:lang w:eastAsia="zh-CN"/>
        </w:rPr>
        <w:t>: OF3 [PMID: 28978557 DOI: 10.1158/2159-8290.CD-NB2017-138]</w:t>
      </w:r>
    </w:p>
    <w:p w14:paraId="3C750DC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129 </w:t>
      </w:r>
      <w:proofErr w:type="spellStart"/>
      <w:r w:rsidRPr="00334E1C">
        <w:rPr>
          <w:rFonts w:ascii="Book Antiqua" w:eastAsia="SimSun" w:hAnsi="Book Antiqua"/>
          <w:b/>
          <w:kern w:val="2"/>
          <w:lang w:eastAsia="zh-CN"/>
        </w:rPr>
        <w:t>Bruix</w:t>
      </w:r>
      <w:proofErr w:type="spellEnd"/>
      <w:r w:rsidRPr="00334E1C">
        <w:rPr>
          <w:rFonts w:ascii="Book Antiqua" w:eastAsia="SimSun" w:hAnsi="Book Antiqua"/>
          <w:b/>
          <w:kern w:val="2"/>
          <w:lang w:eastAsia="zh-CN"/>
        </w:rPr>
        <w:t xml:space="preserve"> J</w:t>
      </w:r>
      <w:r w:rsidRPr="00334E1C">
        <w:rPr>
          <w:rFonts w:ascii="Book Antiqua" w:eastAsia="SimSun" w:hAnsi="Book Antiqua"/>
          <w:kern w:val="2"/>
          <w:lang w:eastAsia="zh-CN"/>
        </w:rPr>
        <w:t xml:space="preserve">, Qin S, Merle P, </w:t>
      </w:r>
      <w:proofErr w:type="spellStart"/>
      <w:r w:rsidRPr="00334E1C">
        <w:rPr>
          <w:rFonts w:ascii="Book Antiqua" w:eastAsia="SimSun" w:hAnsi="Book Antiqua"/>
          <w:kern w:val="2"/>
          <w:lang w:eastAsia="zh-CN"/>
        </w:rPr>
        <w:t>Granito</w:t>
      </w:r>
      <w:proofErr w:type="spellEnd"/>
      <w:r w:rsidRPr="00334E1C">
        <w:rPr>
          <w:rFonts w:ascii="Book Antiqua" w:eastAsia="SimSun" w:hAnsi="Book Antiqua"/>
          <w:kern w:val="2"/>
          <w:lang w:eastAsia="zh-CN"/>
        </w:rPr>
        <w:t xml:space="preserve"> A, Huang YH, </w:t>
      </w:r>
      <w:proofErr w:type="spellStart"/>
      <w:r w:rsidRPr="00334E1C">
        <w:rPr>
          <w:rFonts w:ascii="Book Antiqua" w:eastAsia="SimSun" w:hAnsi="Book Antiqua"/>
          <w:kern w:val="2"/>
          <w:lang w:eastAsia="zh-CN"/>
        </w:rPr>
        <w:t>Bodoky</w:t>
      </w:r>
      <w:proofErr w:type="spellEnd"/>
      <w:r w:rsidRPr="00334E1C">
        <w:rPr>
          <w:rFonts w:ascii="Book Antiqua" w:eastAsia="SimSun" w:hAnsi="Book Antiqua"/>
          <w:kern w:val="2"/>
          <w:lang w:eastAsia="zh-CN"/>
        </w:rPr>
        <w:t xml:space="preserve"> G, </w:t>
      </w:r>
      <w:proofErr w:type="spellStart"/>
      <w:r w:rsidRPr="00334E1C">
        <w:rPr>
          <w:rFonts w:ascii="Book Antiqua" w:eastAsia="SimSun" w:hAnsi="Book Antiqua"/>
          <w:kern w:val="2"/>
          <w:lang w:eastAsia="zh-CN"/>
        </w:rPr>
        <w:t>Pracht</w:t>
      </w:r>
      <w:proofErr w:type="spellEnd"/>
      <w:r w:rsidRPr="00334E1C">
        <w:rPr>
          <w:rFonts w:ascii="Book Antiqua" w:eastAsia="SimSun" w:hAnsi="Book Antiqua"/>
          <w:kern w:val="2"/>
          <w:lang w:eastAsia="zh-CN"/>
        </w:rPr>
        <w:t xml:space="preserve"> M, Yokosuka O, </w:t>
      </w:r>
      <w:proofErr w:type="spellStart"/>
      <w:r w:rsidRPr="00334E1C">
        <w:rPr>
          <w:rFonts w:ascii="Book Antiqua" w:eastAsia="SimSun" w:hAnsi="Book Antiqua"/>
          <w:kern w:val="2"/>
          <w:lang w:eastAsia="zh-CN"/>
        </w:rPr>
        <w:t>Rosmorduc</w:t>
      </w:r>
      <w:proofErr w:type="spellEnd"/>
      <w:r w:rsidRPr="00334E1C">
        <w:rPr>
          <w:rFonts w:ascii="Book Antiqua" w:eastAsia="SimSun" w:hAnsi="Book Antiqua"/>
          <w:kern w:val="2"/>
          <w:lang w:eastAsia="zh-CN"/>
        </w:rPr>
        <w:t xml:space="preserve"> O, </w:t>
      </w:r>
      <w:proofErr w:type="spellStart"/>
      <w:r w:rsidRPr="00334E1C">
        <w:rPr>
          <w:rFonts w:ascii="Book Antiqua" w:eastAsia="SimSun" w:hAnsi="Book Antiqua"/>
          <w:kern w:val="2"/>
          <w:lang w:eastAsia="zh-CN"/>
        </w:rPr>
        <w:t>Breder</w:t>
      </w:r>
      <w:proofErr w:type="spellEnd"/>
      <w:r w:rsidRPr="00334E1C">
        <w:rPr>
          <w:rFonts w:ascii="Book Antiqua" w:eastAsia="SimSun" w:hAnsi="Book Antiqua"/>
          <w:kern w:val="2"/>
          <w:lang w:eastAsia="zh-CN"/>
        </w:rPr>
        <w:t xml:space="preserve"> V, </w:t>
      </w:r>
      <w:proofErr w:type="spellStart"/>
      <w:r w:rsidRPr="00334E1C">
        <w:rPr>
          <w:rFonts w:ascii="Book Antiqua" w:eastAsia="SimSun" w:hAnsi="Book Antiqua"/>
          <w:kern w:val="2"/>
          <w:lang w:eastAsia="zh-CN"/>
        </w:rPr>
        <w:t>Gerolami</w:t>
      </w:r>
      <w:proofErr w:type="spellEnd"/>
      <w:r w:rsidRPr="00334E1C">
        <w:rPr>
          <w:rFonts w:ascii="Book Antiqua" w:eastAsia="SimSun" w:hAnsi="Book Antiqua"/>
          <w:kern w:val="2"/>
          <w:lang w:eastAsia="zh-CN"/>
        </w:rPr>
        <w:t xml:space="preserve"> R, </w:t>
      </w:r>
      <w:proofErr w:type="spellStart"/>
      <w:r w:rsidRPr="00334E1C">
        <w:rPr>
          <w:rFonts w:ascii="Book Antiqua" w:eastAsia="SimSun" w:hAnsi="Book Antiqua"/>
          <w:kern w:val="2"/>
          <w:lang w:eastAsia="zh-CN"/>
        </w:rPr>
        <w:t>Masi</w:t>
      </w:r>
      <w:proofErr w:type="spellEnd"/>
      <w:r w:rsidRPr="00334E1C">
        <w:rPr>
          <w:rFonts w:ascii="Book Antiqua" w:eastAsia="SimSun" w:hAnsi="Book Antiqua"/>
          <w:kern w:val="2"/>
          <w:lang w:eastAsia="zh-CN"/>
        </w:rPr>
        <w:t xml:space="preserve"> G, Ross PJ, Song T, </w:t>
      </w:r>
      <w:proofErr w:type="spellStart"/>
      <w:r w:rsidRPr="00334E1C">
        <w:rPr>
          <w:rFonts w:ascii="Book Antiqua" w:eastAsia="SimSun" w:hAnsi="Book Antiqua"/>
          <w:kern w:val="2"/>
          <w:lang w:eastAsia="zh-CN"/>
        </w:rPr>
        <w:t>Bronowicki</w:t>
      </w:r>
      <w:proofErr w:type="spellEnd"/>
      <w:r w:rsidRPr="00334E1C">
        <w:rPr>
          <w:rFonts w:ascii="Book Antiqua" w:eastAsia="SimSun" w:hAnsi="Book Antiqua"/>
          <w:kern w:val="2"/>
          <w:lang w:eastAsia="zh-CN"/>
        </w:rPr>
        <w:t xml:space="preserve"> JP, </w:t>
      </w:r>
      <w:proofErr w:type="spellStart"/>
      <w:r w:rsidRPr="00334E1C">
        <w:rPr>
          <w:rFonts w:ascii="Book Antiqua" w:eastAsia="SimSun" w:hAnsi="Book Antiqua"/>
          <w:kern w:val="2"/>
          <w:lang w:eastAsia="zh-CN"/>
        </w:rPr>
        <w:t>Ollivier-Hourmand</w:t>
      </w:r>
      <w:proofErr w:type="spellEnd"/>
      <w:r w:rsidRPr="00334E1C">
        <w:rPr>
          <w:rFonts w:ascii="Book Antiqua" w:eastAsia="SimSun" w:hAnsi="Book Antiqua"/>
          <w:kern w:val="2"/>
          <w:lang w:eastAsia="zh-CN"/>
        </w:rPr>
        <w:t xml:space="preserve"> I, Kudo M, Cheng AL, </w:t>
      </w:r>
      <w:proofErr w:type="spellStart"/>
      <w:r w:rsidRPr="00334E1C">
        <w:rPr>
          <w:rFonts w:ascii="Book Antiqua" w:eastAsia="SimSun" w:hAnsi="Book Antiqua"/>
          <w:kern w:val="2"/>
          <w:lang w:eastAsia="zh-CN"/>
        </w:rPr>
        <w:t>Llovet</w:t>
      </w:r>
      <w:proofErr w:type="spellEnd"/>
      <w:r w:rsidRPr="00334E1C">
        <w:rPr>
          <w:rFonts w:ascii="Book Antiqua" w:eastAsia="SimSun" w:hAnsi="Book Antiqua"/>
          <w:kern w:val="2"/>
          <w:lang w:eastAsia="zh-CN"/>
        </w:rPr>
        <w:t xml:space="preserve"> JM, Finn RS, </w:t>
      </w:r>
      <w:proofErr w:type="spellStart"/>
      <w:r w:rsidRPr="00334E1C">
        <w:rPr>
          <w:rFonts w:ascii="Book Antiqua" w:eastAsia="SimSun" w:hAnsi="Book Antiqua"/>
          <w:kern w:val="2"/>
          <w:lang w:eastAsia="zh-CN"/>
        </w:rPr>
        <w:t>LeBerre</w:t>
      </w:r>
      <w:proofErr w:type="spellEnd"/>
      <w:r w:rsidRPr="00334E1C">
        <w:rPr>
          <w:rFonts w:ascii="Book Antiqua" w:eastAsia="SimSun" w:hAnsi="Book Antiqua"/>
          <w:kern w:val="2"/>
          <w:lang w:eastAsia="zh-CN"/>
        </w:rPr>
        <w:t xml:space="preserve"> MA, </w:t>
      </w:r>
      <w:proofErr w:type="spellStart"/>
      <w:r w:rsidRPr="00334E1C">
        <w:rPr>
          <w:rFonts w:ascii="Book Antiqua" w:eastAsia="SimSun" w:hAnsi="Book Antiqua"/>
          <w:kern w:val="2"/>
          <w:lang w:eastAsia="zh-CN"/>
        </w:rPr>
        <w:t>Baumhauer</w:t>
      </w:r>
      <w:proofErr w:type="spellEnd"/>
      <w:r w:rsidRPr="00334E1C">
        <w:rPr>
          <w:rFonts w:ascii="Book Antiqua" w:eastAsia="SimSun" w:hAnsi="Book Antiqua"/>
          <w:kern w:val="2"/>
          <w:lang w:eastAsia="zh-CN"/>
        </w:rPr>
        <w:t xml:space="preserve"> A, Meinhardt G, Han G; RESORCE Investigators. Regorafenib for patients with hepatocellular carcinoma who progressed on sorafenib treatment (RESORCE): a </w:t>
      </w:r>
      <w:proofErr w:type="spellStart"/>
      <w:r w:rsidRPr="00334E1C">
        <w:rPr>
          <w:rFonts w:ascii="Book Antiqua" w:eastAsia="SimSun" w:hAnsi="Book Antiqua"/>
          <w:kern w:val="2"/>
          <w:lang w:eastAsia="zh-CN"/>
        </w:rPr>
        <w:t>randomised</w:t>
      </w:r>
      <w:proofErr w:type="spellEnd"/>
      <w:r w:rsidRPr="00334E1C">
        <w:rPr>
          <w:rFonts w:ascii="Book Antiqua" w:eastAsia="SimSun" w:hAnsi="Book Antiqua"/>
          <w:kern w:val="2"/>
          <w:lang w:eastAsia="zh-CN"/>
        </w:rPr>
        <w:t xml:space="preserve">, double-blind, placebo-controlled, phase 3 trial. </w:t>
      </w:r>
      <w:r w:rsidRPr="00334E1C">
        <w:rPr>
          <w:rFonts w:ascii="Book Antiqua" w:eastAsia="SimSun" w:hAnsi="Book Antiqua"/>
          <w:i/>
          <w:kern w:val="2"/>
          <w:lang w:eastAsia="zh-CN"/>
        </w:rPr>
        <w:t>Lancet</w:t>
      </w:r>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389</w:t>
      </w:r>
      <w:r w:rsidRPr="00334E1C">
        <w:rPr>
          <w:rFonts w:ascii="Book Antiqua" w:eastAsia="SimSun" w:hAnsi="Book Antiqua"/>
          <w:kern w:val="2"/>
          <w:lang w:eastAsia="zh-CN"/>
        </w:rPr>
        <w:t>: 56-66 [PMID: 27932229 DOI: 10.1016/S0140-6736(16)32453-9]</w:t>
      </w:r>
    </w:p>
    <w:p w14:paraId="719E5698"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130 </w:t>
      </w:r>
      <w:r w:rsidRPr="00334E1C">
        <w:rPr>
          <w:rFonts w:ascii="Book Antiqua" w:eastAsia="SimSun" w:hAnsi="Book Antiqua"/>
          <w:b/>
          <w:kern w:val="2"/>
          <w:lang w:eastAsia="zh-CN"/>
        </w:rPr>
        <w:t>Romano O</w:t>
      </w:r>
      <w:r w:rsidRPr="00334E1C">
        <w:rPr>
          <w:rFonts w:ascii="Book Antiqua" w:eastAsia="SimSun" w:hAnsi="Book Antiqua"/>
          <w:kern w:val="2"/>
          <w:lang w:eastAsia="zh-CN"/>
        </w:rPr>
        <w:t xml:space="preserve">, Truant S, </w:t>
      </w:r>
      <w:proofErr w:type="spellStart"/>
      <w:r w:rsidRPr="00334E1C">
        <w:rPr>
          <w:rFonts w:ascii="Book Antiqua" w:eastAsia="SimSun" w:hAnsi="Book Antiqua"/>
          <w:kern w:val="2"/>
          <w:lang w:eastAsia="zh-CN"/>
        </w:rPr>
        <w:t>Sergent-Baudson</w:t>
      </w:r>
      <w:proofErr w:type="spellEnd"/>
      <w:r w:rsidRPr="00334E1C">
        <w:rPr>
          <w:rFonts w:ascii="Book Antiqua" w:eastAsia="SimSun" w:hAnsi="Book Antiqua"/>
          <w:kern w:val="2"/>
          <w:lang w:eastAsia="zh-CN"/>
        </w:rPr>
        <w:t xml:space="preserve"> G, Comet B, </w:t>
      </w:r>
      <w:proofErr w:type="spellStart"/>
      <w:r w:rsidRPr="00334E1C">
        <w:rPr>
          <w:rFonts w:ascii="Book Antiqua" w:eastAsia="SimSun" w:hAnsi="Book Antiqua"/>
          <w:kern w:val="2"/>
          <w:lang w:eastAsia="zh-CN"/>
        </w:rPr>
        <w:t>Pruvot</w:t>
      </w:r>
      <w:proofErr w:type="spellEnd"/>
      <w:r w:rsidRPr="00334E1C">
        <w:rPr>
          <w:rFonts w:ascii="Book Antiqua" w:eastAsia="SimSun" w:hAnsi="Book Antiqua"/>
          <w:kern w:val="2"/>
          <w:lang w:eastAsia="zh-CN"/>
        </w:rPr>
        <w:t xml:space="preserve"> FR, </w:t>
      </w:r>
      <w:proofErr w:type="spellStart"/>
      <w:r w:rsidRPr="00334E1C">
        <w:rPr>
          <w:rFonts w:ascii="Book Antiqua" w:eastAsia="SimSun" w:hAnsi="Book Antiqua"/>
          <w:kern w:val="2"/>
          <w:lang w:eastAsia="zh-CN"/>
        </w:rPr>
        <w:t>Hebbar</w:t>
      </w:r>
      <w:proofErr w:type="spellEnd"/>
      <w:r w:rsidRPr="00334E1C">
        <w:rPr>
          <w:rFonts w:ascii="Book Antiqua" w:eastAsia="SimSun" w:hAnsi="Book Antiqua"/>
          <w:kern w:val="2"/>
          <w:lang w:eastAsia="zh-CN"/>
        </w:rPr>
        <w:t xml:space="preserve"> M. Docetaxel therapy for advanced hepatocellular carcinoma developed in healthy liver: report of three cases.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Chemother</w:t>
      </w:r>
      <w:proofErr w:type="spellEnd"/>
      <w:r w:rsidRPr="00334E1C">
        <w:rPr>
          <w:rFonts w:ascii="Book Antiqua" w:eastAsia="SimSun" w:hAnsi="Book Antiqua"/>
          <w:kern w:val="2"/>
          <w:lang w:eastAsia="zh-CN"/>
        </w:rPr>
        <w:t xml:space="preserve"> 2008; </w:t>
      </w:r>
      <w:r w:rsidRPr="00334E1C">
        <w:rPr>
          <w:rFonts w:ascii="Book Antiqua" w:eastAsia="SimSun" w:hAnsi="Book Antiqua"/>
          <w:b/>
          <w:kern w:val="2"/>
          <w:lang w:eastAsia="zh-CN"/>
        </w:rPr>
        <w:t>20</w:t>
      </w:r>
      <w:r w:rsidRPr="00334E1C">
        <w:rPr>
          <w:rFonts w:ascii="Book Antiqua" w:eastAsia="SimSun" w:hAnsi="Book Antiqua"/>
          <w:kern w:val="2"/>
          <w:lang w:eastAsia="zh-CN"/>
        </w:rPr>
        <w:t>: 518-520 [PMID: 18676236 DOI: 10.1179/joc.2008.20.4.518]</w:t>
      </w:r>
    </w:p>
    <w:p w14:paraId="626CF41C"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131 </w:t>
      </w:r>
      <w:proofErr w:type="spellStart"/>
      <w:r w:rsidRPr="00334E1C">
        <w:rPr>
          <w:rFonts w:ascii="Book Antiqua" w:eastAsia="SimSun" w:hAnsi="Book Antiqua"/>
          <w:b/>
          <w:kern w:val="2"/>
          <w:lang w:eastAsia="zh-CN"/>
        </w:rPr>
        <w:t>Samonakis</w:t>
      </w:r>
      <w:proofErr w:type="spellEnd"/>
      <w:r w:rsidRPr="00334E1C">
        <w:rPr>
          <w:rFonts w:ascii="Book Antiqua" w:eastAsia="SimSun" w:hAnsi="Book Antiqua"/>
          <w:b/>
          <w:kern w:val="2"/>
          <w:lang w:eastAsia="zh-CN"/>
        </w:rPr>
        <w:t xml:space="preserve"> DN</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Kouroumalis</w:t>
      </w:r>
      <w:proofErr w:type="spellEnd"/>
      <w:r w:rsidRPr="00334E1C">
        <w:rPr>
          <w:rFonts w:ascii="Book Antiqua" w:eastAsia="SimSun" w:hAnsi="Book Antiqua"/>
          <w:kern w:val="2"/>
          <w:lang w:eastAsia="zh-CN"/>
        </w:rPr>
        <w:t xml:space="preserve"> EA. Systemic treatment for hepatocellular carcinoma: Still unmet expectations. </w:t>
      </w:r>
      <w:r w:rsidRPr="00334E1C">
        <w:rPr>
          <w:rFonts w:ascii="Book Antiqua" w:eastAsia="SimSun" w:hAnsi="Book Antiqua"/>
          <w:i/>
          <w:kern w:val="2"/>
          <w:lang w:eastAsia="zh-CN"/>
        </w:rPr>
        <w:t xml:space="preserve">World J </w:t>
      </w:r>
      <w:proofErr w:type="spellStart"/>
      <w:r w:rsidRPr="00334E1C">
        <w:rPr>
          <w:rFonts w:ascii="Book Antiqua" w:eastAsia="SimSun" w:hAnsi="Book Antiqua"/>
          <w:i/>
          <w:kern w:val="2"/>
          <w:lang w:eastAsia="zh-CN"/>
        </w:rPr>
        <w:t>Hepatol</w:t>
      </w:r>
      <w:proofErr w:type="spellEnd"/>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9</w:t>
      </w:r>
      <w:r w:rsidRPr="00334E1C">
        <w:rPr>
          <w:rFonts w:ascii="Book Antiqua" w:eastAsia="SimSun" w:hAnsi="Book Antiqua"/>
          <w:kern w:val="2"/>
          <w:lang w:eastAsia="zh-CN"/>
        </w:rPr>
        <w:t>: 80-90 [PMID: 28144389 DOI: 10.4254/</w:t>
      </w:r>
      <w:proofErr w:type="gramStart"/>
      <w:r w:rsidRPr="00334E1C">
        <w:rPr>
          <w:rFonts w:ascii="Book Antiqua" w:eastAsia="SimSun" w:hAnsi="Book Antiqua"/>
          <w:kern w:val="2"/>
          <w:lang w:eastAsia="zh-CN"/>
        </w:rPr>
        <w:t>wjh.v</w:t>
      </w:r>
      <w:proofErr w:type="gramEnd"/>
      <w:r w:rsidRPr="00334E1C">
        <w:rPr>
          <w:rFonts w:ascii="Book Antiqua" w:eastAsia="SimSun" w:hAnsi="Book Antiqua"/>
          <w:kern w:val="2"/>
          <w:lang w:eastAsia="zh-CN"/>
        </w:rPr>
        <w:t>9.i2.80]</w:t>
      </w:r>
    </w:p>
    <w:p w14:paraId="08DDCFC9"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132 </w:t>
      </w:r>
      <w:proofErr w:type="spellStart"/>
      <w:r w:rsidRPr="00334E1C">
        <w:rPr>
          <w:rFonts w:ascii="Book Antiqua" w:eastAsia="SimSun" w:hAnsi="Book Antiqua"/>
          <w:b/>
          <w:kern w:val="2"/>
          <w:lang w:eastAsia="zh-CN"/>
        </w:rPr>
        <w:t>Edeline</w:t>
      </w:r>
      <w:proofErr w:type="spellEnd"/>
      <w:r w:rsidRPr="00334E1C">
        <w:rPr>
          <w:rFonts w:ascii="Book Antiqua" w:eastAsia="SimSun" w:hAnsi="Book Antiqua"/>
          <w:b/>
          <w:kern w:val="2"/>
          <w:lang w:eastAsia="zh-CN"/>
        </w:rPr>
        <w:t xml:space="preserve"> J</w:t>
      </w:r>
      <w:r w:rsidRPr="00334E1C">
        <w:rPr>
          <w:rFonts w:ascii="Book Antiqua" w:eastAsia="SimSun" w:hAnsi="Book Antiqua"/>
          <w:kern w:val="2"/>
          <w:lang w:eastAsia="zh-CN"/>
        </w:rPr>
        <w:t xml:space="preserve">, Raoul JL, </w:t>
      </w:r>
      <w:proofErr w:type="spellStart"/>
      <w:r w:rsidRPr="00334E1C">
        <w:rPr>
          <w:rFonts w:ascii="Book Antiqua" w:eastAsia="SimSun" w:hAnsi="Book Antiqua"/>
          <w:kern w:val="2"/>
          <w:lang w:eastAsia="zh-CN"/>
        </w:rPr>
        <w:t>Vauleon</w:t>
      </w:r>
      <w:proofErr w:type="spellEnd"/>
      <w:r w:rsidRPr="00334E1C">
        <w:rPr>
          <w:rFonts w:ascii="Book Antiqua" w:eastAsia="SimSun" w:hAnsi="Book Antiqua"/>
          <w:kern w:val="2"/>
          <w:lang w:eastAsia="zh-CN"/>
        </w:rPr>
        <w:t xml:space="preserve"> E, </w:t>
      </w:r>
      <w:proofErr w:type="spellStart"/>
      <w:r w:rsidRPr="00334E1C">
        <w:rPr>
          <w:rFonts w:ascii="Book Antiqua" w:eastAsia="SimSun" w:hAnsi="Book Antiqua"/>
          <w:kern w:val="2"/>
          <w:lang w:eastAsia="zh-CN"/>
        </w:rPr>
        <w:t>Guillygomac'h</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Boudjema</w:t>
      </w:r>
      <w:proofErr w:type="spellEnd"/>
      <w:r w:rsidRPr="00334E1C">
        <w:rPr>
          <w:rFonts w:ascii="Book Antiqua" w:eastAsia="SimSun" w:hAnsi="Book Antiqua"/>
          <w:kern w:val="2"/>
          <w:lang w:eastAsia="zh-CN"/>
        </w:rPr>
        <w:t xml:space="preserve"> K, Boucher E. Systemic chemotherapy for hepatocellular carcinoma in non-cirrhotic liver: a retrospective study.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2009; </w:t>
      </w:r>
      <w:r w:rsidRPr="00334E1C">
        <w:rPr>
          <w:rFonts w:ascii="Book Antiqua" w:eastAsia="SimSun" w:hAnsi="Book Antiqua"/>
          <w:b/>
          <w:kern w:val="2"/>
          <w:lang w:eastAsia="zh-CN"/>
        </w:rPr>
        <w:t>15</w:t>
      </w:r>
      <w:r w:rsidRPr="00334E1C">
        <w:rPr>
          <w:rFonts w:ascii="Book Antiqua" w:eastAsia="SimSun" w:hAnsi="Book Antiqua"/>
          <w:kern w:val="2"/>
          <w:lang w:eastAsia="zh-CN"/>
        </w:rPr>
        <w:t>: 713-716 [PMID: 19222095 DOI: 10.3748/wjg.15.713]</w:t>
      </w:r>
    </w:p>
    <w:p w14:paraId="4078FDE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133 </w:t>
      </w:r>
      <w:r w:rsidRPr="00334E1C">
        <w:rPr>
          <w:rFonts w:ascii="Book Antiqua" w:eastAsia="SimSun" w:hAnsi="Book Antiqua"/>
          <w:b/>
          <w:kern w:val="2"/>
          <w:lang w:eastAsia="zh-CN"/>
        </w:rPr>
        <w:t>Gras P</w:t>
      </w:r>
      <w:r w:rsidRPr="00334E1C">
        <w:rPr>
          <w:rFonts w:ascii="Book Antiqua" w:eastAsia="SimSun" w:hAnsi="Book Antiqua"/>
          <w:kern w:val="2"/>
          <w:lang w:eastAsia="zh-CN"/>
        </w:rPr>
        <w:t xml:space="preserve">, Truant S, </w:t>
      </w:r>
      <w:proofErr w:type="spellStart"/>
      <w:r w:rsidRPr="00334E1C">
        <w:rPr>
          <w:rFonts w:ascii="Book Antiqua" w:eastAsia="SimSun" w:hAnsi="Book Antiqua"/>
          <w:kern w:val="2"/>
          <w:lang w:eastAsia="zh-CN"/>
        </w:rPr>
        <w:t>Boige</w:t>
      </w:r>
      <w:proofErr w:type="spellEnd"/>
      <w:r w:rsidRPr="00334E1C">
        <w:rPr>
          <w:rFonts w:ascii="Book Antiqua" w:eastAsia="SimSun" w:hAnsi="Book Antiqua"/>
          <w:kern w:val="2"/>
          <w:lang w:eastAsia="zh-CN"/>
        </w:rPr>
        <w:t xml:space="preserve"> V, </w:t>
      </w:r>
      <w:proofErr w:type="spellStart"/>
      <w:r w:rsidRPr="00334E1C">
        <w:rPr>
          <w:rFonts w:ascii="Book Antiqua" w:eastAsia="SimSun" w:hAnsi="Book Antiqua"/>
          <w:kern w:val="2"/>
          <w:lang w:eastAsia="zh-CN"/>
        </w:rPr>
        <w:t>Ladrat</w:t>
      </w:r>
      <w:proofErr w:type="spellEnd"/>
      <w:r w:rsidRPr="00334E1C">
        <w:rPr>
          <w:rFonts w:ascii="Book Antiqua" w:eastAsia="SimSun" w:hAnsi="Book Antiqua"/>
          <w:kern w:val="2"/>
          <w:lang w:eastAsia="zh-CN"/>
        </w:rPr>
        <w:t xml:space="preserve"> L, Rougier P, </w:t>
      </w:r>
      <w:proofErr w:type="spellStart"/>
      <w:r w:rsidRPr="00334E1C">
        <w:rPr>
          <w:rFonts w:ascii="Book Antiqua" w:eastAsia="SimSun" w:hAnsi="Book Antiqua"/>
          <w:kern w:val="2"/>
          <w:lang w:eastAsia="zh-CN"/>
        </w:rPr>
        <w:t>Pruvot</w:t>
      </w:r>
      <w:proofErr w:type="spellEnd"/>
      <w:r w:rsidRPr="00334E1C">
        <w:rPr>
          <w:rFonts w:ascii="Book Antiqua" w:eastAsia="SimSun" w:hAnsi="Book Antiqua"/>
          <w:kern w:val="2"/>
          <w:lang w:eastAsia="zh-CN"/>
        </w:rPr>
        <w:t xml:space="preserve"> FR, </w:t>
      </w:r>
      <w:proofErr w:type="spellStart"/>
      <w:r w:rsidRPr="00334E1C">
        <w:rPr>
          <w:rFonts w:ascii="Book Antiqua" w:eastAsia="SimSun" w:hAnsi="Book Antiqua"/>
          <w:kern w:val="2"/>
          <w:lang w:eastAsia="zh-CN"/>
        </w:rPr>
        <w:t>Hebbar</w:t>
      </w:r>
      <w:proofErr w:type="spellEnd"/>
      <w:r w:rsidRPr="00334E1C">
        <w:rPr>
          <w:rFonts w:ascii="Book Antiqua" w:eastAsia="SimSun" w:hAnsi="Book Antiqua"/>
          <w:kern w:val="2"/>
          <w:lang w:eastAsia="zh-CN"/>
        </w:rPr>
        <w:t xml:space="preserve"> M. Prolonged Complete Response after GEMOX Chemotherapy in a Patient with Advanced Fibrolamellar Hepatocellular Carcinoma. </w:t>
      </w:r>
      <w:r w:rsidRPr="00334E1C">
        <w:rPr>
          <w:rFonts w:ascii="Book Antiqua" w:eastAsia="SimSun" w:hAnsi="Book Antiqua"/>
          <w:i/>
          <w:kern w:val="2"/>
          <w:lang w:eastAsia="zh-CN"/>
        </w:rPr>
        <w:t>Case Rep Oncol</w:t>
      </w:r>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5</w:t>
      </w:r>
      <w:r w:rsidRPr="00334E1C">
        <w:rPr>
          <w:rFonts w:ascii="Book Antiqua" w:eastAsia="SimSun" w:hAnsi="Book Antiqua"/>
          <w:kern w:val="2"/>
          <w:lang w:eastAsia="zh-CN"/>
        </w:rPr>
        <w:t>: 169-172 [PMID: 22666208 DOI: 10.1159/000338242]</w:t>
      </w:r>
    </w:p>
    <w:p w14:paraId="7CB257D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134 </w:t>
      </w:r>
      <w:proofErr w:type="spellStart"/>
      <w:r w:rsidRPr="00334E1C">
        <w:rPr>
          <w:rFonts w:ascii="Book Antiqua" w:eastAsia="SimSun" w:hAnsi="Book Antiqua"/>
          <w:b/>
          <w:kern w:val="2"/>
          <w:lang w:eastAsia="zh-CN"/>
        </w:rPr>
        <w:t>Invernizzi</w:t>
      </w:r>
      <w:proofErr w:type="spellEnd"/>
      <w:r w:rsidRPr="00334E1C">
        <w:rPr>
          <w:rFonts w:ascii="Book Antiqua" w:eastAsia="SimSun" w:hAnsi="Book Antiqua"/>
          <w:b/>
          <w:kern w:val="2"/>
          <w:lang w:eastAsia="zh-CN"/>
        </w:rPr>
        <w:t xml:space="preserve"> F,</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Iavarone</w:t>
      </w:r>
      <w:proofErr w:type="spellEnd"/>
      <w:r w:rsidRPr="00334E1C">
        <w:rPr>
          <w:rFonts w:ascii="Book Antiqua" w:eastAsia="SimSun" w:hAnsi="Book Antiqua"/>
          <w:kern w:val="2"/>
          <w:lang w:eastAsia="zh-CN"/>
        </w:rPr>
        <w:t xml:space="preserve"> M, Donato MF, </w:t>
      </w:r>
      <w:proofErr w:type="spellStart"/>
      <w:r w:rsidRPr="00334E1C">
        <w:rPr>
          <w:rFonts w:ascii="Book Antiqua" w:eastAsia="SimSun" w:hAnsi="Book Antiqua"/>
          <w:kern w:val="2"/>
          <w:lang w:eastAsia="zh-CN"/>
        </w:rPr>
        <w:t>Sangiovanni</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Monico</w:t>
      </w:r>
      <w:proofErr w:type="spellEnd"/>
      <w:r w:rsidRPr="00334E1C">
        <w:rPr>
          <w:rFonts w:ascii="Book Antiqua" w:eastAsia="SimSun" w:hAnsi="Book Antiqua"/>
          <w:kern w:val="2"/>
          <w:lang w:eastAsia="zh-CN"/>
        </w:rPr>
        <w:t xml:space="preserve"> S, Manini MA, Maggi U, Antonelli B, </w:t>
      </w:r>
      <w:proofErr w:type="spellStart"/>
      <w:r w:rsidRPr="00334E1C">
        <w:rPr>
          <w:rFonts w:ascii="Book Antiqua" w:eastAsia="SimSun" w:hAnsi="Book Antiqua"/>
          <w:kern w:val="2"/>
          <w:lang w:eastAsia="zh-CN"/>
        </w:rPr>
        <w:t>Dondossola</w:t>
      </w:r>
      <w:proofErr w:type="spellEnd"/>
      <w:r w:rsidRPr="00334E1C">
        <w:rPr>
          <w:rFonts w:ascii="Book Antiqua" w:eastAsia="SimSun" w:hAnsi="Book Antiqua"/>
          <w:kern w:val="2"/>
          <w:lang w:eastAsia="zh-CN"/>
        </w:rPr>
        <w:t xml:space="preserve"> D, Rossi G, </w:t>
      </w:r>
      <w:proofErr w:type="spellStart"/>
      <w:r w:rsidRPr="00334E1C">
        <w:rPr>
          <w:rFonts w:ascii="Book Antiqua" w:eastAsia="SimSun" w:hAnsi="Book Antiqua"/>
          <w:kern w:val="2"/>
          <w:lang w:eastAsia="zh-CN"/>
        </w:rPr>
        <w:t>Lampertico</w:t>
      </w:r>
      <w:proofErr w:type="spellEnd"/>
      <w:r w:rsidRPr="00334E1C">
        <w:rPr>
          <w:rFonts w:ascii="Book Antiqua" w:eastAsia="SimSun" w:hAnsi="Book Antiqua"/>
          <w:kern w:val="2"/>
          <w:lang w:eastAsia="zh-CN"/>
        </w:rPr>
        <w:t xml:space="preserve"> P. </w:t>
      </w:r>
      <w:bookmarkStart w:id="73" w:name="OLE_LINK148"/>
      <w:bookmarkStart w:id="74" w:name="OLE_LINK149"/>
      <w:r w:rsidRPr="00334E1C">
        <w:rPr>
          <w:rFonts w:ascii="Book Antiqua" w:eastAsia="SimSun" w:hAnsi="Book Antiqua"/>
          <w:kern w:val="2"/>
          <w:lang w:eastAsia="zh-CN"/>
        </w:rPr>
        <w:t xml:space="preserve">Early treatment with sorafenib and mTOR inhibitor in recurrent hepatocellular carcinoma after liver transplantation: Safety and survival. </w:t>
      </w:r>
      <w:bookmarkEnd w:id="73"/>
      <w:bookmarkEnd w:id="74"/>
      <w:r w:rsidRPr="00334E1C">
        <w:rPr>
          <w:rFonts w:ascii="Book Antiqua" w:eastAsia="SimSun" w:hAnsi="Book Antiqua"/>
          <w:i/>
          <w:kern w:val="2"/>
          <w:lang w:eastAsia="zh-CN"/>
        </w:rPr>
        <w:t xml:space="preserve">Digest Liver Dis </w:t>
      </w:r>
      <w:r w:rsidRPr="00334E1C">
        <w:rPr>
          <w:rFonts w:ascii="Book Antiqua" w:eastAsia="SimSun" w:hAnsi="Book Antiqua"/>
          <w:kern w:val="2"/>
          <w:lang w:eastAsia="zh-CN"/>
        </w:rPr>
        <w:t>2018;</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50</w:t>
      </w:r>
      <w:r w:rsidRPr="00334E1C">
        <w:rPr>
          <w:rFonts w:ascii="Book Antiqua" w:eastAsia="SimSun" w:hAnsi="Book Antiqua"/>
          <w:kern w:val="2"/>
          <w:lang w:eastAsia="zh-CN"/>
        </w:rPr>
        <w:t>:</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49 [DOI:</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10.1016/j.dld.2018.01.052]</w:t>
      </w:r>
    </w:p>
    <w:p w14:paraId="60E1D9A1"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135 </w:t>
      </w:r>
      <w:r w:rsidRPr="00334E1C">
        <w:rPr>
          <w:rFonts w:ascii="Book Antiqua" w:eastAsia="SimSun" w:hAnsi="Book Antiqua"/>
          <w:b/>
          <w:kern w:val="2"/>
          <w:lang w:eastAsia="zh-CN"/>
        </w:rPr>
        <w:t>Henry LR</w:t>
      </w:r>
      <w:r w:rsidRPr="00334E1C">
        <w:rPr>
          <w:rFonts w:ascii="Book Antiqua" w:eastAsia="SimSun" w:hAnsi="Book Antiqua"/>
          <w:kern w:val="2"/>
          <w:lang w:eastAsia="zh-CN"/>
        </w:rPr>
        <w:t xml:space="preserve">, Hostetter RB, Ressler B, Bowser I, Yan M, </w:t>
      </w:r>
      <w:proofErr w:type="spellStart"/>
      <w:r w:rsidRPr="00334E1C">
        <w:rPr>
          <w:rFonts w:ascii="Book Antiqua" w:eastAsia="SimSun" w:hAnsi="Book Antiqua"/>
          <w:kern w:val="2"/>
          <w:lang w:eastAsia="zh-CN"/>
        </w:rPr>
        <w:t>Vaghefi</w:t>
      </w:r>
      <w:proofErr w:type="spellEnd"/>
      <w:r w:rsidRPr="00334E1C">
        <w:rPr>
          <w:rFonts w:ascii="Book Antiqua" w:eastAsia="SimSun" w:hAnsi="Book Antiqua"/>
          <w:kern w:val="2"/>
          <w:lang w:eastAsia="zh-CN"/>
        </w:rPr>
        <w:t xml:space="preserve"> H, Abad J, </w:t>
      </w:r>
      <w:proofErr w:type="spellStart"/>
      <w:r w:rsidRPr="00334E1C">
        <w:rPr>
          <w:rFonts w:ascii="Book Antiqua" w:eastAsia="SimSun" w:hAnsi="Book Antiqua"/>
          <w:kern w:val="2"/>
          <w:lang w:eastAsia="zh-CN"/>
        </w:rPr>
        <w:t>Gulec</w:t>
      </w:r>
      <w:proofErr w:type="spellEnd"/>
      <w:r w:rsidRPr="00334E1C">
        <w:rPr>
          <w:rFonts w:ascii="Book Antiqua" w:eastAsia="SimSun" w:hAnsi="Book Antiqua"/>
          <w:kern w:val="2"/>
          <w:lang w:eastAsia="zh-CN"/>
        </w:rPr>
        <w:t xml:space="preserve"> S, Schwarz RE. Liver resection for metastatic disease after y90 radioembolization: a case series with long-term follow-up. </w:t>
      </w:r>
      <w:r w:rsidRPr="00334E1C">
        <w:rPr>
          <w:rFonts w:ascii="Book Antiqua" w:eastAsia="SimSun" w:hAnsi="Book Antiqua"/>
          <w:i/>
          <w:kern w:val="2"/>
          <w:lang w:eastAsia="zh-CN"/>
        </w:rPr>
        <w:t xml:space="preserve">Ann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i/>
          <w:kern w:val="2"/>
          <w:lang w:eastAsia="zh-CN"/>
        </w:rPr>
        <w:t xml:space="preserve"> Oncol</w:t>
      </w:r>
      <w:r w:rsidRPr="00334E1C">
        <w:rPr>
          <w:rFonts w:ascii="Book Antiqua" w:eastAsia="SimSun" w:hAnsi="Book Antiqua"/>
          <w:kern w:val="2"/>
          <w:lang w:eastAsia="zh-CN"/>
        </w:rPr>
        <w:t xml:space="preserve"> 2015; </w:t>
      </w:r>
      <w:r w:rsidRPr="00334E1C">
        <w:rPr>
          <w:rFonts w:ascii="Book Antiqua" w:eastAsia="SimSun" w:hAnsi="Book Antiqua"/>
          <w:b/>
          <w:kern w:val="2"/>
          <w:lang w:eastAsia="zh-CN"/>
        </w:rPr>
        <w:t>22</w:t>
      </w:r>
      <w:r w:rsidRPr="00334E1C">
        <w:rPr>
          <w:rFonts w:ascii="Book Antiqua" w:eastAsia="SimSun" w:hAnsi="Book Antiqua"/>
          <w:kern w:val="2"/>
          <w:lang w:eastAsia="zh-CN"/>
        </w:rPr>
        <w:t>: 467-474 [PMID: 25190114 DOI: 10.1245/s10434-014-4012-z]</w:t>
      </w:r>
    </w:p>
    <w:p w14:paraId="5366EA9A"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136 </w:t>
      </w:r>
      <w:proofErr w:type="spellStart"/>
      <w:r w:rsidRPr="00334E1C">
        <w:rPr>
          <w:rFonts w:ascii="Book Antiqua" w:eastAsia="SimSun" w:hAnsi="Book Antiqua"/>
          <w:b/>
          <w:kern w:val="2"/>
          <w:lang w:eastAsia="zh-CN"/>
        </w:rPr>
        <w:t>Mafeld</w:t>
      </w:r>
      <w:proofErr w:type="spellEnd"/>
      <w:r w:rsidRPr="00334E1C">
        <w:rPr>
          <w:rFonts w:ascii="Book Antiqua" w:eastAsia="SimSun" w:hAnsi="Book Antiqua"/>
          <w:b/>
          <w:kern w:val="2"/>
          <w:lang w:eastAsia="zh-CN"/>
        </w:rPr>
        <w:t xml:space="preserve"> S</w:t>
      </w:r>
      <w:r w:rsidRPr="00334E1C">
        <w:rPr>
          <w:rFonts w:ascii="Book Antiqua" w:eastAsia="SimSun" w:hAnsi="Book Antiqua"/>
          <w:kern w:val="2"/>
          <w:lang w:eastAsia="zh-CN"/>
        </w:rPr>
        <w:t xml:space="preserve">, French J, </w:t>
      </w:r>
      <w:proofErr w:type="spellStart"/>
      <w:r w:rsidRPr="00334E1C">
        <w:rPr>
          <w:rFonts w:ascii="Book Antiqua" w:eastAsia="SimSun" w:hAnsi="Book Antiqua"/>
          <w:kern w:val="2"/>
          <w:lang w:eastAsia="zh-CN"/>
        </w:rPr>
        <w:t>Tiniakos</w:t>
      </w:r>
      <w:proofErr w:type="spellEnd"/>
      <w:r w:rsidRPr="00334E1C">
        <w:rPr>
          <w:rFonts w:ascii="Book Antiqua" w:eastAsia="SimSun" w:hAnsi="Book Antiqua"/>
          <w:kern w:val="2"/>
          <w:lang w:eastAsia="zh-CN"/>
        </w:rPr>
        <w:t xml:space="preserve"> D, </w:t>
      </w:r>
      <w:proofErr w:type="spellStart"/>
      <w:r w:rsidRPr="00334E1C">
        <w:rPr>
          <w:rFonts w:ascii="Book Antiqua" w:eastAsia="SimSun" w:hAnsi="Book Antiqua"/>
          <w:kern w:val="2"/>
          <w:lang w:eastAsia="zh-CN"/>
        </w:rPr>
        <w:t>Haugk</w:t>
      </w:r>
      <w:proofErr w:type="spellEnd"/>
      <w:r w:rsidRPr="00334E1C">
        <w:rPr>
          <w:rFonts w:ascii="Book Antiqua" w:eastAsia="SimSun" w:hAnsi="Book Antiqua"/>
          <w:kern w:val="2"/>
          <w:lang w:eastAsia="zh-CN"/>
        </w:rPr>
        <w:t xml:space="preserve"> B, </w:t>
      </w:r>
      <w:proofErr w:type="spellStart"/>
      <w:r w:rsidRPr="00334E1C">
        <w:rPr>
          <w:rFonts w:ascii="Book Antiqua" w:eastAsia="SimSun" w:hAnsi="Book Antiqua"/>
          <w:kern w:val="2"/>
          <w:lang w:eastAsia="zh-CN"/>
        </w:rPr>
        <w:t>Manas</w:t>
      </w:r>
      <w:proofErr w:type="spellEnd"/>
      <w:r w:rsidRPr="00334E1C">
        <w:rPr>
          <w:rFonts w:ascii="Book Antiqua" w:eastAsia="SimSun" w:hAnsi="Book Antiqua"/>
          <w:kern w:val="2"/>
          <w:lang w:eastAsia="zh-CN"/>
        </w:rPr>
        <w:t xml:space="preserve"> D, Littler P. Fibrolamellar </w:t>
      </w:r>
      <w:r w:rsidRPr="00334E1C">
        <w:rPr>
          <w:rFonts w:ascii="Book Antiqua" w:eastAsia="SimSun" w:hAnsi="Book Antiqua"/>
          <w:kern w:val="2"/>
          <w:lang w:eastAsia="zh-CN"/>
        </w:rPr>
        <w:lastRenderedPageBreak/>
        <w:t xml:space="preserve">Hepatocellular Carcinoma: Treatment with Yttrium-90 and Subsequent Surgical Resection. </w:t>
      </w:r>
      <w:r w:rsidRPr="00334E1C">
        <w:rPr>
          <w:rFonts w:ascii="Book Antiqua" w:eastAsia="SimSun" w:hAnsi="Book Antiqua"/>
          <w:i/>
          <w:kern w:val="2"/>
          <w:lang w:eastAsia="zh-CN"/>
        </w:rPr>
        <w:t xml:space="preserve">Cardiovasc </w:t>
      </w:r>
      <w:proofErr w:type="spellStart"/>
      <w:r w:rsidRPr="00334E1C">
        <w:rPr>
          <w:rFonts w:ascii="Book Antiqua" w:eastAsia="SimSun" w:hAnsi="Book Antiqua"/>
          <w:i/>
          <w:kern w:val="2"/>
          <w:lang w:eastAsia="zh-CN"/>
        </w:rPr>
        <w:t>Intervent</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Radiol</w:t>
      </w:r>
      <w:proofErr w:type="spellEnd"/>
      <w:r w:rsidRPr="00334E1C">
        <w:rPr>
          <w:rFonts w:ascii="Book Antiqua" w:eastAsia="SimSun" w:hAnsi="Book Antiqua"/>
          <w:kern w:val="2"/>
          <w:lang w:eastAsia="zh-CN"/>
        </w:rPr>
        <w:t xml:space="preserve"> 2018; </w:t>
      </w:r>
      <w:r w:rsidRPr="00334E1C">
        <w:rPr>
          <w:rFonts w:ascii="Book Antiqua" w:eastAsia="SimSun" w:hAnsi="Book Antiqua"/>
          <w:b/>
          <w:kern w:val="2"/>
          <w:lang w:eastAsia="zh-CN"/>
        </w:rPr>
        <w:t>41</w:t>
      </w:r>
      <w:r w:rsidRPr="00334E1C">
        <w:rPr>
          <w:rFonts w:ascii="Book Antiqua" w:eastAsia="SimSun" w:hAnsi="Book Antiqua"/>
          <w:kern w:val="2"/>
          <w:lang w:eastAsia="zh-CN"/>
        </w:rPr>
        <w:t>: 816-820 [PMID: 29468286 DOI: 10.1007/s00270-018-1903-6]</w:t>
      </w:r>
    </w:p>
    <w:p w14:paraId="2E42EC1D"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137 </w:t>
      </w:r>
      <w:proofErr w:type="spellStart"/>
      <w:r w:rsidRPr="00334E1C">
        <w:rPr>
          <w:rFonts w:ascii="Book Antiqua" w:eastAsia="SimSun" w:hAnsi="Book Antiqua"/>
          <w:b/>
          <w:kern w:val="2"/>
          <w:lang w:eastAsia="zh-CN"/>
        </w:rPr>
        <w:t>Arnaoutakis</w:t>
      </w:r>
      <w:proofErr w:type="spellEnd"/>
      <w:r w:rsidRPr="00334E1C">
        <w:rPr>
          <w:rFonts w:ascii="Book Antiqua" w:eastAsia="SimSun" w:hAnsi="Book Antiqua"/>
          <w:b/>
          <w:kern w:val="2"/>
          <w:lang w:eastAsia="zh-CN"/>
        </w:rPr>
        <w:t xml:space="preserve"> DJ</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Mavros</w:t>
      </w:r>
      <w:proofErr w:type="spellEnd"/>
      <w:r w:rsidRPr="00334E1C">
        <w:rPr>
          <w:rFonts w:ascii="Book Antiqua" w:eastAsia="SimSun" w:hAnsi="Book Antiqua"/>
          <w:kern w:val="2"/>
          <w:lang w:eastAsia="zh-CN"/>
        </w:rPr>
        <w:t xml:space="preserve"> MN, Shen F, </w:t>
      </w:r>
      <w:proofErr w:type="spellStart"/>
      <w:r w:rsidRPr="00334E1C">
        <w:rPr>
          <w:rFonts w:ascii="Book Antiqua" w:eastAsia="SimSun" w:hAnsi="Book Antiqua"/>
          <w:kern w:val="2"/>
          <w:lang w:eastAsia="zh-CN"/>
        </w:rPr>
        <w:t>Alexandrescu</w:t>
      </w:r>
      <w:proofErr w:type="spellEnd"/>
      <w:r w:rsidRPr="00334E1C">
        <w:rPr>
          <w:rFonts w:ascii="Book Antiqua" w:eastAsia="SimSun" w:hAnsi="Book Antiqua"/>
          <w:kern w:val="2"/>
          <w:lang w:eastAsia="zh-CN"/>
        </w:rPr>
        <w:t xml:space="preserve"> S, </w:t>
      </w:r>
      <w:proofErr w:type="spellStart"/>
      <w:r w:rsidRPr="00334E1C">
        <w:rPr>
          <w:rFonts w:ascii="Book Antiqua" w:eastAsia="SimSun" w:hAnsi="Book Antiqua"/>
          <w:kern w:val="2"/>
          <w:lang w:eastAsia="zh-CN"/>
        </w:rPr>
        <w:t>Firoozmand</w:t>
      </w:r>
      <w:proofErr w:type="spellEnd"/>
      <w:r w:rsidRPr="00334E1C">
        <w:rPr>
          <w:rFonts w:ascii="Book Antiqua" w:eastAsia="SimSun" w:hAnsi="Book Antiqua"/>
          <w:kern w:val="2"/>
          <w:lang w:eastAsia="zh-CN"/>
        </w:rPr>
        <w:t xml:space="preserve"> A, Popescu I, Weiss M, Wolfgang CL, </w:t>
      </w:r>
      <w:proofErr w:type="spellStart"/>
      <w:r w:rsidRPr="00334E1C">
        <w:rPr>
          <w:rFonts w:ascii="Book Antiqua" w:eastAsia="SimSun" w:hAnsi="Book Antiqua"/>
          <w:kern w:val="2"/>
          <w:lang w:eastAsia="zh-CN"/>
        </w:rPr>
        <w:t>Choti</w:t>
      </w:r>
      <w:proofErr w:type="spellEnd"/>
      <w:r w:rsidRPr="00334E1C">
        <w:rPr>
          <w:rFonts w:ascii="Book Antiqua" w:eastAsia="SimSun" w:hAnsi="Book Antiqua"/>
          <w:kern w:val="2"/>
          <w:lang w:eastAsia="zh-CN"/>
        </w:rPr>
        <w:t xml:space="preserve"> MA, </w:t>
      </w:r>
      <w:proofErr w:type="spellStart"/>
      <w:r w:rsidRPr="00334E1C">
        <w:rPr>
          <w:rFonts w:ascii="Book Antiqua" w:eastAsia="SimSun" w:hAnsi="Book Antiqua"/>
          <w:kern w:val="2"/>
          <w:lang w:eastAsia="zh-CN"/>
        </w:rPr>
        <w:t>Pawlik</w:t>
      </w:r>
      <w:proofErr w:type="spellEnd"/>
      <w:r w:rsidRPr="00334E1C">
        <w:rPr>
          <w:rFonts w:ascii="Book Antiqua" w:eastAsia="SimSun" w:hAnsi="Book Antiqua"/>
          <w:kern w:val="2"/>
          <w:lang w:eastAsia="zh-CN"/>
        </w:rPr>
        <w:t xml:space="preserve"> TM. Recurrence patterns and prognostic factors in patients with hepatocellular carcinoma in noncirrhotic liver: a multi-institutional analysis. </w:t>
      </w:r>
      <w:r w:rsidRPr="00334E1C">
        <w:rPr>
          <w:rFonts w:ascii="Book Antiqua" w:eastAsia="SimSun" w:hAnsi="Book Antiqua"/>
          <w:i/>
          <w:kern w:val="2"/>
          <w:lang w:eastAsia="zh-CN"/>
        </w:rPr>
        <w:t xml:space="preserve">Ann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i/>
          <w:kern w:val="2"/>
          <w:lang w:eastAsia="zh-CN"/>
        </w:rPr>
        <w:t xml:space="preserve"> Oncol</w:t>
      </w:r>
      <w:r w:rsidRPr="00334E1C">
        <w:rPr>
          <w:rFonts w:ascii="Book Antiqua" w:eastAsia="SimSun" w:hAnsi="Book Antiqua"/>
          <w:kern w:val="2"/>
          <w:lang w:eastAsia="zh-CN"/>
        </w:rPr>
        <w:t xml:space="preserve"> 2014; </w:t>
      </w:r>
      <w:r w:rsidRPr="00334E1C">
        <w:rPr>
          <w:rFonts w:ascii="Book Antiqua" w:eastAsia="SimSun" w:hAnsi="Book Antiqua"/>
          <w:b/>
          <w:kern w:val="2"/>
          <w:lang w:eastAsia="zh-CN"/>
        </w:rPr>
        <w:t>21</w:t>
      </w:r>
      <w:r w:rsidRPr="00334E1C">
        <w:rPr>
          <w:rFonts w:ascii="Book Antiqua" w:eastAsia="SimSun" w:hAnsi="Book Antiqua"/>
          <w:kern w:val="2"/>
          <w:lang w:eastAsia="zh-CN"/>
        </w:rPr>
        <w:t>: 147-154 [PMID: 23959056 DOI: 10.1245/s10434-013-3211-3]</w:t>
      </w:r>
    </w:p>
    <w:p w14:paraId="5868EA0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138 </w:t>
      </w:r>
      <w:proofErr w:type="spellStart"/>
      <w:r w:rsidRPr="00334E1C">
        <w:rPr>
          <w:rFonts w:ascii="Book Antiqua" w:eastAsia="SimSun" w:hAnsi="Book Antiqua"/>
          <w:b/>
          <w:kern w:val="2"/>
          <w:lang w:eastAsia="zh-CN"/>
        </w:rPr>
        <w:t>Bège</w:t>
      </w:r>
      <w:proofErr w:type="spellEnd"/>
      <w:r w:rsidRPr="00334E1C">
        <w:rPr>
          <w:rFonts w:ascii="Book Antiqua" w:eastAsia="SimSun" w:hAnsi="Book Antiqua"/>
          <w:b/>
          <w:kern w:val="2"/>
          <w:lang w:eastAsia="zh-CN"/>
        </w:rPr>
        <w:t xml:space="preserve"> T</w:t>
      </w:r>
      <w:r w:rsidRPr="00334E1C">
        <w:rPr>
          <w:rFonts w:ascii="Book Antiqua" w:eastAsia="SimSun" w:hAnsi="Book Antiqua"/>
          <w:kern w:val="2"/>
          <w:lang w:eastAsia="zh-CN"/>
        </w:rPr>
        <w:t xml:space="preserve">, Le </w:t>
      </w:r>
      <w:proofErr w:type="spellStart"/>
      <w:r w:rsidRPr="00334E1C">
        <w:rPr>
          <w:rFonts w:ascii="Book Antiqua" w:eastAsia="SimSun" w:hAnsi="Book Antiqua"/>
          <w:kern w:val="2"/>
          <w:lang w:eastAsia="zh-CN"/>
        </w:rPr>
        <w:t>Treut</w:t>
      </w:r>
      <w:proofErr w:type="spellEnd"/>
      <w:r w:rsidRPr="00334E1C">
        <w:rPr>
          <w:rFonts w:ascii="Book Antiqua" w:eastAsia="SimSun" w:hAnsi="Book Antiqua"/>
          <w:kern w:val="2"/>
          <w:lang w:eastAsia="zh-CN"/>
        </w:rPr>
        <w:t xml:space="preserve"> YP, </w:t>
      </w:r>
      <w:proofErr w:type="spellStart"/>
      <w:r w:rsidRPr="00334E1C">
        <w:rPr>
          <w:rFonts w:ascii="Book Antiqua" w:eastAsia="SimSun" w:hAnsi="Book Antiqua"/>
          <w:kern w:val="2"/>
          <w:lang w:eastAsia="zh-CN"/>
        </w:rPr>
        <w:t>Hardwigsen</w:t>
      </w:r>
      <w:proofErr w:type="spellEnd"/>
      <w:r w:rsidRPr="00334E1C">
        <w:rPr>
          <w:rFonts w:ascii="Book Antiqua" w:eastAsia="SimSun" w:hAnsi="Book Antiqua"/>
          <w:kern w:val="2"/>
          <w:lang w:eastAsia="zh-CN"/>
        </w:rPr>
        <w:t xml:space="preserve"> J, </w:t>
      </w:r>
      <w:proofErr w:type="spellStart"/>
      <w:r w:rsidRPr="00334E1C">
        <w:rPr>
          <w:rFonts w:ascii="Book Antiqua" w:eastAsia="SimSun" w:hAnsi="Book Antiqua"/>
          <w:kern w:val="2"/>
          <w:lang w:eastAsia="zh-CN"/>
        </w:rPr>
        <w:t>Ananian</w:t>
      </w:r>
      <w:proofErr w:type="spellEnd"/>
      <w:r w:rsidRPr="00334E1C">
        <w:rPr>
          <w:rFonts w:ascii="Book Antiqua" w:eastAsia="SimSun" w:hAnsi="Book Antiqua"/>
          <w:kern w:val="2"/>
          <w:lang w:eastAsia="zh-CN"/>
        </w:rPr>
        <w:t xml:space="preserve"> P, Richa H, </w:t>
      </w:r>
      <w:proofErr w:type="spellStart"/>
      <w:r w:rsidRPr="00334E1C">
        <w:rPr>
          <w:rFonts w:ascii="Book Antiqua" w:eastAsia="SimSun" w:hAnsi="Book Antiqua"/>
          <w:kern w:val="2"/>
          <w:lang w:eastAsia="zh-CN"/>
        </w:rPr>
        <w:t>Campan</w:t>
      </w:r>
      <w:proofErr w:type="spellEnd"/>
      <w:r w:rsidRPr="00334E1C">
        <w:rPr>
          <w:rFonts w:ascii="Book Antiqua" w:eastAsia="SimSun" w:hAnsi="Book Antiqua"/>
          <w:kern w:val="2"/>
          <w:lang w:eastAsia="zh-CN"/>
        </w:rPr>
        <w:t xml:space="preserve"> P, Garcia S. Prognostic factors after resection for hepatocellular carcinoma in nonfibrotic or moderately fibrotic liver. A 116-case European series.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Gastrointest</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2007; </w:t>
      </w:r>
      <w:r w:rsidRPr="00334E1C">
        <w:rPr>
          <w:rFonts w:ascii="Book Antiqua" w:eastAsia="SimSun" w:hAnsi="Book Antiqua"/>
          <w:b/>
          <w:kern w:val="2"/>
          <w:lang w:eastAsia="zh-CN"/>
        </w:rPr>
        <w:t>11</w:t>
      </w:r>
      <w:r w:rsidRPr="00334E1C">
        <w:rPr>
          <w:rFonts w:ascii="Book Antiqua" w:eastAsia="SimSun" w:hAnsi="Book Antiqua"/>
          <w:kern w:val="2"/>
          <w:lang w:eastAsia="zh-CN"/>
        </w:rPr>
        <w:t>: 619-625 [PMID: 17468920 DOI: 10.1007/s11605-006-0023-9]</w:t>
      </w:r>
    </w:p>
    <w:p w14:paraId="4BE6F20C"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139 </w:t>
      </w:r>
      <w:r w:rsidRPr="00334E1C">
        <w:rPr>
          <w:rFonts w:ascii="Book Antiqua" w:eastAsia="SimSun" w:hAnsi="Book Antiqua"/>
          <w:b/>
          <w:kern w:val="2"/>
          <w:lang w:eastAsia="zh-CN"/>
        </w:rPr>
        <w:t>Yu MC</w:t>
      </w:r>
      <w:r w:rsidRPr="00334E1C">
        <w:rPr>
          <w:rFonts w:ascii="Book Antiqua" w:eastAsia="SimSun" w:hAnsi="Book Antiqua"/>
          <w:kern w:val="2"/>
          <w:lang w:eastAsia="zh-CN"/>
        </w:rPr>
        <w:t xml:space="preserve">, Chan KM, Lee CF, Lee YS, </w:t>
      </w:r>
      <w:proofErr w:type="spellStart"/>
      <w:r w:rsidRPr="00334E1C">
        <w:rPr>
          <w:rFonts w:ascii="Book Antiqua" w:eastAsia="SimSun" w:hAnsi="Book Antiqua"/>
          <w:kern w:val="2"/>
          <w:lang w:eastAsia="zh-CN"/>
        </w:rPr>
        <w:t>Eldeen</w:t>
      </w:r>
      <w:proofErr w:type="spellEnd"/>
      <w:r w:rsidRPr="00334E1C">
        <w:rPr>
          <w:rFonts w:ascii="Book Antiqua" w:eastAsia="SimSun" w:hAnsi="Book Antiqua"/>
          <w:kern w:val="2"/>
          <w:lang w:eastAsia="zh-CN"/>
        </w:rPr>
        <w:t xml:space="preserve"> FZ, Chou HS, Lee WC, Chen MF. Alkaline phosphatase: does it have a role in predicting hepatocellular carcinoma recurrence?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Gastrointest</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2011; </w:t>
      </w:r>
      <w:r w:rsidRPr="00334E1C">
        <w:rPr>
          <w:rFonts w:ascii="Book Antiqua" w:eastAsia="SimSun" w:hAnsi="Book Antiqua"/>
          <w:b/>
          <w:kern w:val="2"/>
          <w:lang w:eastAsia="zh-CN"/>
        </w:rPr>
        <w:t>15</w:t>
      </w:r>
      <w:r w:rsidRPr="00334E1C">
        <w:rPr>
          <w:rFonts w:ascii="Book Antiqua" w:eastAsia="SimSun" w:hAnsi="Book Antiqua"/>
          <w:kern w:val="2"/>
          <w:lang w:eastAsia="zh-CN"/>
        </w:rPr>
        <w:t>: 1440-1449 [PMID: 21541770 DOI: 10.1007/s11605-011-1537-3]</w:t>
      </w:r>
    </w:p>
    <w:p w14:paraId="75E0989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140 </w:t>
      </w:r>
      <w:r w:rsidRPr="00334E1C">
        <w:rPr>
          <w:rFonts w:ascii="Book Antiqua" w:eastAsia="SimSun" w:hAnsi="Book Antiqua"/>
          <w:b/>
          <w:kern w:val="2"/>
          <w:lang w:eastAsia="zh-CN"/>
        </w:rPr>
        <w:t>Yamashita S</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Vauthey</w:t>
      </w:r>
      <w:proofErr w:type="spellEnd"/>
      <w:r w:rsidRPr="00334E1C">
        <w:rPr>
          <w:rFonts w:ascii="Book Antiqua" w:eastAsia="SimSun" w:hAnsi="Book Antiqua"/>
          <w:kern w:val="2"/>
          <w:lang w:eastAsia="zh-CN"/>
        </w:rPr>
        <w:t xml:space="preserve"> JN, </w:t>
      </w:r>
      <w:proofErr w:type="spellStart"/>
      <w:r w:rsidRPr="00334E1C">
        <w:rPr>
          <w:rFonts w:ascii="Book Antiqua" w:eastAsia="SimSun" w:hAnsi="Book Antiqua"/>
          <w:kern w:val="2"/>
          <w:lang w:eastAsia="zh-CN"/>
        </w:rPr>
        <w:t>Kaseb</w:t>
      </w:r>
      <w:proofErr w:type="spellEnd"/>
      <w:r w:rsidRPr="00334E1C">
        <w:rPr>
          <w:rFonts w:ascii="Book Antiqua" w:eastAsia="SimSun" w:hAnsi="Book Antiqua"/>
          <w:kern w:val="2"/>
          <w:lang w:eastAsia="zh-CN"/>
        </w:rPr>
        <w:t xml:space="preserve"> AO, </w:t>
      </w:r>
      <w:proofErr w:type="spellStart"/>
      <w:r w:rsidRPr="00334E1C">
        <w:rPr>
          <w:rFonts w:ascii="Book Antiqua" w:eastAsia="SimSun" w:hAnsi="Book Antiqua"/>
          <w:kern w:val="2"/>
          <w:lang w:eastAsia="zh-CN"/>
        </w:rPr>
        <w:t>Aloia</w:t>
      </w:r>
      <w:proofErr w:type="spellEnd"/>
      <w:r w:rsidRPr="00334E1C">
        <w:rPr>
          <w:rFonts w:ascii="Book Antiqua" w:eastAsia="SimSun" w:hAnsi="Book Antiqua"/>
          <w:kern w:val="2"/>
          <w:lang w:eastAsia="zh-CN"/>
        </w:rPr>
        <w:t xml:space="preserve"> TA, Conrad C, Hassan MM, </w:t>
      </w:r>
      <w:proofErr w:type="spellStart"/>
      <w:r w:rsidRPr="00334E1C">
        <w:rPr>
          <w:rFonts w:ascii="Book Antiqua" w:eastAsia="SimSun" w:hAnsi="Book Antiqua"/>
          <w:kern w:val="2"/>
          <w:lang w:eastAsia="zh-CN"/>
        </w:rPr>
        <w:t>Passot</w:t>
      </w:r>
      <w:proofErr w:type="spellEnd"/>
      <w:r w:rsidRPr="00334E1C">
        <w:rPr>
          <w:rFonts w:ascii="Book Antiqua" w:eastAsia="SimSun" w:hAnsi="Book Antiqua"/>
          <w:kern w:val="2"/>
          <w:lang w:eastAsia="zh-CN"/>
        </w:rPr>
        <w:t xml:space="preserve"> G, Raghav KP, </w:t>
      </w:r>
      <w:proofErr w:type="spellStart"/>
      <w:r w:rsidRPr="00334E1C">
        <w:rPr>
          <w:rFonts w:ascii="Book Antiqua" w:eastAsia="SimSun" w:hAnsi="Book Antiqua"/>
          <w:kern w:val="2"/>
          <w:lang w:eastAsia="zh-CN"/>
        </w:rPr>
        <w:t>Shama</w:t>
      </w:r>
      <w:proofErr w:type="spellEnd"/>
      <w:r w:rsidRPr="00334E1C">
        <w:rPr>
          <w:rFonts w:ascii="Book Antiqua" w:eastAsia="SimSun" w:hAnsi="Book Antiqua"/>
          <w:kern w:val="2"/>
          <w:lang w:eastAsia="zh-CN"/>
        </w:rPr>
        <w:t xml:space="preserve"> MA, Chun YS. Prognosis of Fibrolamellar Carcinoma Compared to Non-cirrhotic Conventional Hepatocellular Carcinoma. </w:t>
      </w:r>
      <w:r w:rsidRPr="00334E1C">
        <w:rPr>
          <w:rFonts w:ascii="Book Antiqua" w:eastAsia="SimSun" w:hAnsi="Book Antiqua"/>
          <w:i/>
          <w:kern w:val="2"/>
          <w:lang w:eastAsia="zh-CN"/>
        </w:rPr>
        <w:t xml:space="preserve">J </w:t>
      </w:r>
      <w:proofErr w:type="spellStart"/>
      <w:r w:rsidRPr="00334E1C">
        <w:rPr>
          <w:rFonts w:ascii="Book Antiqua" w:eastAsia="SimSun" w:hAnsi="Book Antiqua"/>
          <w:i/>
          <w:kern w:val="2"/>
          <w:lang w:eastAsia="zh-CN"/>
        </w:rPr>
        <w:t>Gastrointest</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2016; </w:t>
      </w:r>
      <w:r w:rsidRPr="00334E1C">
        <w:rPr>
          <w:rFonts w:ascii="Book Antiqua" w:eastAsia="SimSun" w:hAnsi="Book Antiqua"/>
          <w:b/>
          <w:kern w:val="2"/>
          <w:lang w:eastAsia="zh-CN"/>
        </w:rPr>
        <w:t>20</w:t>
      </w:r>
      <w:r w:rsidRPr="00334E1C">
        <w:rPr>
          <w:rFonts w:ascii="Book Antiqua" w:eastAsia="SimSun" w:hAnsi="Book Antiqua"/>
          <w:kern w:val="2"/>
          <w:lang w:eastAsia="zh-CN"/>
        </w:rPr>
        <w:t>: 1725-1731 [PMID: 27456016 DOI: 10.1007/s11605-016-3216-x]</w:t>
      </w:r>
    </w:p>
    <w:p w14:paraId="444AB7B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141 </w:t>
      </w:r>
      <w:r w:rsidRPr="00334E1C">
        <w:rPr>
          <w:rFonts w:ascii="Book Antiqua" w:eastAsia="SimSun" w:hAnsi="Book Antiqua"/>
          <w:b/>
          <w:kern w:val="2"/>
          <w:lang w:eastAsia="zh-CN"/>
        </w:rPr>
        <w:t>Burnett NP</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Dunki</w:t>
      </w:r>
      <w:proofErr w:type="spellEnd"/>
      <w:r w:rsidRPr="00334E1C">
        <w:rPr>
          <w:rFonts w:ascii="Book Antiqua" w:eastAsia="SimSun" w:hAnsi="Book Antiqua"/>
          <w:kern w:val="2"/>
          <w:lang w:eastAsia="zh-CN"/>
        </w:rPr>
        <w:t xml:space="preserve">-Jacobs EM, </w:t>
      </w:r>
      <w:proofErr w:type="spellStart"/>
      <w:r w:rsidRPr="00334E1C">
        <w:rPr>
          <w:rFonts w:ascii="Book Antiqua" w:eastAsia="SimSun" w:hAnsi="Book Antiqua"/>
          <w:kern w:val="2"/>
          <w:lang w:eastAsia="zh-CN"/>
        </w:rPr>
        <w:t>Callender</w:t>
      </w:r>
      <w:proofErr w:type="spellEnd"/>
      <w:r w:rsidRPr="00334E1C">
        <w:rPr>
          <w:rFonts w:ascii="Book Antiqua" w:eastAsia="SimSun" w:hAnsi="Book Antiqua"/>
          <w:kern w:val="2"/>
          <w:lang w:eastAsia="zh-CN"/>
        </w:rPr>
        <w:t xml:space="preserve"> GG, Anderson RJ, Scoggins CR, McMasters KM, Martin RC. </w:t>
      </w:r>
      <w:bookmarkStart w:id="75" w:name="OLE_LINK150"/>
      <w:bookmarkStart w:id="76" w:name="OLE_LINK151"/>
      <w:r w:rsidRPr="00334E1C">
        <w:rPr>
          <w:rFonts w:ascii="Book Antiqua" w:eastAsia="SimSun" w:hAnsi="Book Antiqua"/>
          <w:kern w:val="2"/>
          <w:lang w:eastAsia="zh-CN"/>
        </w:rPr>
        <w:t>Evaluation of alpha-fetoprotein staging system for hepatocellular carcinoma in noncirrhotic patients.</w:t>
      </w:r>
      <w:bookmarkEnd w:id="75"/>
      <w:bookmarkEnd w:id="76"/>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 xml:space="preserve">Am </w:t>
      </w:r>
      <w:proofErr w:type="spellStart"/>
      <w:r w:rsidRPr="00334E1C">
        <w:rPr>
          <w:rFonts w:ascii="Book Antiqua" w:eastAsia="SimSun" w:hAnsi="Book Antiqua"/>
          <w:i/>
          <w:kern w:val="2"/>
          <w:lang w:eastAsia="zh-CN"/>
        </w:rPr>
        <w:t>Surg</w:t>
      </w:r>
      <w:proofErr w:type="spellEnd"/>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79</w:t>
      </w:r>
      <w:r w:rsidRPr="00334E1C">
        <w:rPr>
          <w:rFonts w:ascii="Book Antiqua" w:eastAsia="SimSun" w:hAnsi="Book Antiqua"/>
          <w:kern w:val="2"/>
          <w:lang w:eastAsia="zh-CN"/>
        </w:rPr>
        <w:t>: 716-722 [PMID: 23816006</w:t>
      </w:r>
      <w:r w:rsidRPr="00334E1C">
        <w:rPr>
          <w:rFonts w:ascii="Book Antiqua" w:eastAsia="SimSun" w:hAnsi="Book Antiqua" w:hint="eastAsia"/>
          <w:kern w:val="2"/>
          <w:lang w:eastAsia="zh-CN"/>
        </w:rPr>
        <w:t xml:space="preserve"> DOI: </w:t>
      </w:r>
      <w:r w:rsidRPr="00334E1C">
        <w:rPr>
          <w:rFonts w:ascii="Book Antiqua" w:eastAsia="SimSun" w:hAnsi="Book Antiqua"/>
          <w:kern w:val="2"/>
          <w:lang w:eastAsia="zh-CN"/>
        </w:rPr>
        <w:t>10.1016/j.oooo.2013.02.016]</w:t>
      </w:r>
    </w:p>
    <w:p w14:paraId="0176BFAD"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142 </w:t>
      </w:r>
      <w:r w:rsidRPr="00334E1C">
        <w:rPr>
          <w:rFonts w:ascii="Book Antiqua" w:eastAsia="SimSun" w:hAnsi="Book Antiqua"/>
          <w:b/>
          <w:kern w:val="2"/>
          <w:lang w:eastAsia="zh-CN"/>
        </w:rPr>
        <w:t>Fu X</w:t>
      </w:r>
      <w:r w:rsidRPr="00334E1C">
        <w:rPr>
          <w:rFonts w:ascii="Book Antiqua" w:eastAsia="SimSun" w:hAnsi="Book Antiqua"/>
          <w:kern w:val="2"/>
          <w:lang w:eastAsia="zh-CN"/>
        </w:rPr>
        <w:t xml:space="preserve">, Wan S, Hann HW, Myers RE, Hann RS, Au J, Chen B, Xing J, Yang H. Relative telomere length: a novel non-invasive biomarker for the risk of non-cirrhotic hepatocellular carcinoma in patients with chronic hepatitis B infection. </w:t>
      </w:r>
      <w:proofErr w:type="spellStart"/>
      <w:r w:rsidRPr="00334E1C">
        <w:rPr>
          <w:rFonts w:ascii="Book Antiqua" w:eastAsia="SimSun" w:hAnsi="Book Antiqua"/>
          <w:i/>
          <w:kern w:val="2"/>
          <w:lang w:eastAsia="zh-CN"/>
        </w:rPr>
        <w:t>Eur</w:t>
      </w:r>
      <w:proofErr w:type="spellEnd"/>
      <w:r w:rsidRPr="00334E1C">
        <w:rPr>
          <w:rFonts w:ascii="Book Antiqua" w:eastAsia="SimSun" w:hAnsi="Book Antiqua"/>
          <w:i/>
          <w:kern w:val="2"/>
          <w:lang w:eastAsia="zh-CN"/>
        </w:rPr>
        <w:t xml:space="preserve"> J Cancer</w:t>
      </w:r>
      <w:r w:rsidRPr="00334E1C">
        <w:rPr>
          <w:rFonts w:ascii="Book Antiqua" w:eastAsia="SimSun" w:hAnsi="Book Antiqua"/>
          <w:kern w:val="2"/>
          <w:lang w:eastAsia="zh-CN"/>
        </w:rPr>
        <w:t xml:space="preserve"> 2012; </w:t>
      </w:r>
      <w:r w:rsidRPr="00334E1C">
        <w:rPr>
          <w:rFonts w:ascii="Book Antiqua" w:eastAsia="SimSun" w:hAnsi="Book Antiqua"/>
          <w:b/>
          <w:kern w:val="2"/>
          <w:lang w:eastAsia="zh-CN"/>
        </w:rPr>
        <w:t>48</w:t>
      </w:r>
      <w:r w:rsidRPr="00334E1C">
        <w:rPr>
          <w:rFonts w:ascii="Book Antiqua" w:eastAsia="SimSun" w:hAnsi="Book Antiqua"/>
          <w:kern w:val="2"/>
          <w:lang w:eastAsia="zh-CN"/>
        </w:rPr>
        <w:t>: 1014-1022 [PMID: 22444598 DOI: 10.1016/j.ejca.2012.02.066]</w:t>
      </w:r>
    </w:p>
    <w:p w14:paraId="43A3FB4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143 </w:t>
      </w:r>
      <w:r w:rsidRPr="00334E1C">
        <w:rPr>
          <w:rFonts w:ascii="Book Antiqua" w:eastAsia="SimSun" w:hAnsi="Book Antiqua"/>
          <w:b/>
          <w:kern w:val="2"/>
          <w:lang w:eastAsia="zh-CN"/>
        </w:rPr>
        <w:t>Wang YK</w:t>
      </w:r>
      <w:r w:rsidRPr="00334E1C">
        <w:rPr>
          <w:rFonts w:ascii="Book Antiqua" w:eastAsia="SimSun" w:hAnsi="Book Antiqua"/>
          <w:kern w:val="2"/>
          <w:lang w:eastAsia="zh-CN"/>
        </w:rPr>
        <w:t xml:space="preserve">, Bi XY, Li ZY, Zhao H, Zhao JJ, Zhou JG, Huang Z, Zhang YF, Li MX, Chen X, Wu XL, Mao R, Hu XH, Hu HJ, Liu JM, Cai JQ. [A new prognostic score system of hepatocellular carcinoma following hepatectomy]. </w:t>
      </w:r>
      <w:proofErr w:type="spellStart"/>
      <w:r w:rsidRPr="00334E1C">
        <w:rPr>
          <w:rFonts w:ascii="Book Antiqua" w:eastAsia="SimSun" w:hAnsi="Book Antiqua"/>
          <w:i/>
          <w:kern w:val="2"/>
          <w:lang w:eastAsia="zh-CN"/>
        </w:rPr>
        <w:t>Zhonghua</w:t>
      </w:r>
      <w:proofErr w:type="spellEnd"/>
      <w:r w:rsidRPr="00334E1C">
        <w:rPr>
          <w:rFonts w:ascii="Book Antiqua" w:eastAsia="SimSun" w:hAnsi="Book Antiqua"/>
          <w:i/>
          <w:kern w:val="2"/>
          <w:lang w:eastAsia="zh-CN"/>
        </w:rPr>
        <w:t xml:space="preserve"> Zhong Liu </w:t>
      </w:r>
      <w:proofErr w:type="spellStart"/>
      <w:r w:rsidRPr="00334E1C">
        <w:rPr>
          <w:rFonts w:ascii="Book Antiqua" w:eastAsia="SimSun" w:hAnsi="Book Antiqua"/>
          <w:i/>
          <w:kern w:val="2"/>
          <w:lang w:eastAsia="zh-CN"/>
        </w:rPr>
        <w:t>Za</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Zhi</w:t>
      </w:r>
      <w:proofErr w:type="spellEnd"/>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39</w:t>
      </w:r>
      <w:r w:rsidRPr="00334E1C">
        <w:rPr>
          <w:rFonts w:ascii="Book Antiqua" w:eastAsia="SimSun" w:hAnsi="Book Antiqua"/>
          <w:kern w:val="2"/>
          <w:lang w:eastAsia="zh-CN"/>
        </w:rPr>
        <w:t>: 903-909 [PMID: 29262506 DOI: 10.3760/cma.j.issn.0253-3766.2017.12.005]</w:t>
      </w:r>
    </w:p>
    <w:p w14:paraId="04ECC6AB"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144 </w:t>
      </w:r>
      <w:proofErr w:type="spellStart"/>
      <w:r w:rsidRPr="00334E1C">
        <w:rPr>
          <w:rFonts w:ascii="Book Antiqua" w:eastAsia="SimSun" w:hAnsi="Book Antiqua"/>
          <w:b/>
          <w:kern w:val="2"/>
          <w:lang w:eastAsia="zh-CN"/>
        </w:rPr>
        <w:t>Ambros</w:t>
      </w:r>
      <w:proofErr w:type="spellEnd"/>
      <w:r w:rsidRPr="00334E1C">
        <w:rPr>
          <w:rFonts w:ascii="Book Antiqua" w:eastAsia="SimSun" w:hAnsi="Book Antiqua"/>
          <w:b/>
          <w:kern w:val="2"/>
          <w:lang w:eastAsia="zh-CN"/>
        </w:rPr>
        <w:t xml:space="preserve"> V</w:t>
      </w:r>
      <w:r w:rsidRPr="00334E1C">
        <w:rPr>
          <w:rFonts w:ascii="Book Antiqua" w:eastAsia="SimSun" w:hAnsi="Book Antiqua"/>
          <w:kern w:val="2"/>
          <w:lang w:eastAsia="zh-CN"/>
        </w:rPr>
        <w:t xml:space="preserve">. The functions of animal microRNAs. </w:t>
      </w:r>
      <w:r w:rsidRPr="00334E1C">
        <w:rPr>
          <w:rFonts w:ascii="Book Antiqua" w:eastAsia="SimSun" w:hAnsi="Book Antiqua"/>
          <w:i/>
          <w:kern w:val="2"/>
          <w:lang w:eastAsia="zh-CN"/>
        </w:rPr>
        <w:t>Nature</w:t>
      </w:r>
      <w:r w:rsidRPr="00334E1C">
        <w:rPr>
          <w:rFonts w:ascii="Book Antiqua" w:eastAsia="SimSun" w:hAnsi="Book Antiqua"/>
          <w:kern w:val="2"/>
          <w:lang w:eastAsia="zh-CN"/>
        </w:rPr>
        <w:t xml:space="preserve"> 2004; </w:t>
      </w:r>
      <w:r w:rsidRPr="00334E1C">
        <w:rPr>
          <w:rFonts w:ascii="Book Antiqua" w:eastAsia="SimSun" w:hAnsi="Book Antiqua"/>
          <w:b/>
          <w:kern w:val="2"/>
          <w:lang w:eastAsia="zh-CN"/>
        </w:rPr>
        <w:t>431</w:t>
      </w:r>
      <w:r w:rsidRPr="00334E1C">
        <w:rPr>
          <w:rFonts w:ascii="Book Antiqua" w:eastAsia="SimSun" w:hAnsi="Book Antiqua"/>
          <w:kern w:val="2"/>
          <w:lang w:eastAsia="zh-CN"/>
        </w:rPr>
        <w:t>: 350-355 [PMID: 15372042 DOI: 10.1038/nature02871]</w:t>
      </w:r>
    </w:p>
    <w:p w14:paraId="0A8E3935"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lastRenderedPageBreak/>
        <w:t xml:space="preserve">145 </w:t>
      </w:r>
      <w:proofErr w:type="spellStart"/>
      <w:r w:rsidRPr="00334E1C">
        <w:rPr>
          <w:rFonts w:ascii="Book Antiqua" w:eastAsia="SimSun" w:hAnsi="Book Antiqua"/>
          <w:b/>
          <w:kern w:val="2"/>
          <w:lang w:eastAsia="zh-CN"/>
        </w:rPr>
        <w:t>Vasuri</w:t>
      </w:r>
      <w:proofErr w:type="spellEnd"/>
      <w:r w:rsidRPr="00334E1C">
        <w:rPr>
          <w:rFonts w:ascii="Book Antiqua" w:eastAsia="SimSun" w:hAnsi="Book Antiqua"/>
          <w:b/>
          <w:kern w:val="2"/>
          <w:lang w:eastAsia="zh-CN"/>
        </w:rPr>
        <w:t xml:space="preserve"> F</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Visani</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Acquaviva</w:t>
      </w:r>
      <w:proofErr w:type="spellEnd"/>
      <w:r w:rsidRPr="00334E1C">
        <w:rPr>
          <w:rFonts w:ascii="Book Antiqua" w:eastAsia="SimSun" w:hAnsi="Book Antiqua"/>
          <w:kern w:val="2"/>
          <w:lang w:eastAsia="zh-CN"/>
        </w:rPr>
        <w:t xml:space="preserve"> G, Brand T, </w:t>
      </w:r>
      <w:proofErr w:type="spellStart"/>
      <w:r w:rsidRPr="00334E1C">
        <w:rPr>
          <w:rFonts w:ascii="Book Antiqua" w:eastAsia="SimSun" w:hAnsi="Book Antiqua"/>
          <w:kern w:val="2"/>
          <w:lang w:eastAsia="zh-CN"/>
        </w:rPr>
        <w:t>Fiorentino</w:t>
      </w:r>
      <w:proofErr w:type="spellEnd"/>
      <w:r w:rsidRPr="00334E1C">
        <w:rPr>
          <w:rFonts w:ascii="Book Antiqua" w:eastAsia="SimSun" w:hAnsi="Book Antiqua"/>
          <w:kern w:val="2"/>
          <w:lang w:eastAsia="zh-CN"/>
        </w:rPr>
        <w:t xml:space="preserve"> M, </w:t>
      </w:r>
      <w:proofErr w:type="spellStart"/>
      <w:r w:rsidRPr="00334E1C">
        <w:rPr>
          <w:rFonts w:ascii="Book Antiqua" w:eastAsia="SimSun" w:hAnsi="Book Antiqua"/>
          <w:kern w:val="2"/>
          <w:lang w:eastAsia="zh-CN"/>
        </w:rPr>
        <w:t>Pession</w:t>
      </w:r>
      <w:proofErr w:type="spellEnd"/>
      <w:r w:rsidRPr="00334E1C">
        <w:rPr>
          <w:rFonts w:ascii="Book Antiqua" w:eastAsia="SimSun" w:hAnsi="Book Antiqua"/>
          <w:kern w:val="2"/>
          <w:lang w:eastAsia="zh-CN"/>
        </w:rPr>
        <w:t xml:space="preserve"> A, </w:t>
      </w:r>
      <w:proofErr w:type="spellStart"/>
      <w:r w:rsidRPr="00334E1C">
        <w:rPr>
          <w:rFonts w:ascii="Book Antiqua" w:eastAsia="SimSun" w:hAnsi="Book Antiqua"/>
          <w:kern w:val="2"/>
          <w:lang w:eastAsia="zh-CN"/>
        </w:rPr>
        <w:t>Tallini</w:t>
      </w:r>
      <w:proofErr w:type="spellEnd"/>
      <w:r w:rsidRPr="00334E1C">
        <w:rPr>
          <w:rFonts w:ascii="Book Antiqua" w:eastAsia="SimSun" w:hAnsi="Book Antiqua"/>
          <w:kern w:val="2"/>
          <w:lang w:eastAsia="zh-CN"/>
        </w:rPr>
        <w:t xml:space="preserve"> G, </w:t>
      </w:r>
      <w:proofErr w:type="spellStart"/>
      <w:r w:rsidRPr="00334E1C">
        <w:rPr>
          <w:rFonts w:ascii="Book Antiqua" w:eastAsia="SimSun" w:hAnsi="Book Antiqua"/>
          <w:kern w:val="2"/>
          <w:lang w:eastAsia="zh-CN"/>
        </w:rPr>
        <w:t>D'Errico</w:t>
      </w:r>
      <w:proofErr w:type="spellEnd"/>
      <w:r w:rsidRPr="00334E1C">
        <w:rPr>
          <w:rFonts w:ascii="Book Antiqua" w:eastAsia="SimSun" w:hAnsi="Book Antiqua"/>
          <w:kern w:val="2"/>
          <w:lang w:eastAsia="zh-CN"/>
        </w:rPr>
        <w:t xml:space="preserve"> A, de </w:t>
      </w:r>
      <w:proofErr w:type="spellStart"/>
      <w:r w:rsidRPr="00334E1C">
        <w:rPr>
          <w:rFonts w:ascii="Book Antiqua" w:eastAsia="SimSun" w:hAnsi="Book Antiqua"/>
          <w:kern w:val="2"/>
          <w:lang w:eastAsia="zh-CN"/>
        </w:rPr>
        <w:t>Biase</w:t>
      </w:r>
      <w:proofErr w:type="spellEnd"/>
      <w:r w:rsidRPr="00334E1C">
        <w:rPr>
          <w:rFonts w:ascii="Book Antiqua" w:eastAsia="SimSun" w:hAnsi="Book Antiqua"/>
          <w:kern w:val="2"/>
          <w:lang w:eastAsia="zh-CN"/>
        </w:rPr>
        <w:t xml:space="preserve"> D. Role of microRNAs in the main molecular pathways of hepatocellular carcinoma.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2018; </w:t>
      </w:r>
      <w:r w:rsidRPr="00334E1C">
        <w:rPr>
          <w:rFonts w:ascii="Book Antiqua" w:eastAsia="SimSun" w:hAnsi="Book Antiqua"/>
          <w:b/>
          <w:kern w:val="2"/>
          <w:lang w:eastAsia="zh-CN"/>
        </w:rPr>
        <w:t>24</w:t>
      </w:r>
      <w:r w:rsidRPr="00334E1C">
        <w:rPr>
          <w:rFonts w:ascii="Book Antiqua" w:eastAsia="SimSun" w:hAnsi="Book Antiqua"/>
          <w:kern w:val="2"/>
          <w:lang w:eastAsia="zh-CN"/>
        </w:rPr>
        <w:t>: 2647-2660 [PMID: 29991871 DOI: 10.3748/</w:t>
      </w:r>
      <w:proofErr w:type="gramStart"/>
      <w:r w:rsidRPr="00334E1C">
        <w:rPr>
          <w:rFonts w:ascii="Book Antiqua" w:eastAsia="SimSun" w:hAnsi="Book Antiqua"/>
          <w:kern w:val="2"/>
          <w:lang w:eastAsia="zh-CN"/>
        </w:rPr>
        <w:t>wjg.v24.i</w:t>
      </w:r>
      <w:proofErr w:type="gramEnd"/>
      <w:r w:rsidRPr="00334E1C">
        <w:rPr>
          <w:rFonts w:ascii="Book Antiqua" w:eastAsia="SimSun" w:hAnsi="Book Antiqua"/>
          <w:kern w:val="2"/>
          <w:lang w:eastAsia="zh-CN"/>
        </w:rPr>
        <w:t>25.2647]</w:t>
      </w:r>
    </w:p>
    <w:p w14:paraId="0D356ABE"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146 </w:t>
      </w:r>
      <w:r w:rsidRPr="00334E1C">
        <w:rPr>
          <w:rFonts w:ascii="Book Antiqua" w:eastAsia="SimSun" w:hAnsi="Book Antiqua"/>
          <w:b/>
          <w:kern w:val="2"/>
          <w:lang w:eastAsia="zh-CN"/>
        </w:rPr>
        <w:t>Davis M</w:t>
      </w:r>
      <w:r w:rsidRPr="00334E1C">
        <w:rPr>
          <w:rFonts w:ascii="Book Antiqua" w:eastAsia="SimSun" w:hAnsi="Book Antiqua"/>
          <w:kern w:val="2"/>
          <w:lang w:eastAsia="zh-CN"/>
        </w:rPr>
        <w:t xml:space="preserve">, Clarke S. Influence of microRNA on the maintenance of human iron metabolism. </w:t>
      </w:r>
      <w:r w:rsidRPr="00334E1C">
        <w:rPr>
          <w:rFonts w:ascii="Book Antiqua" w:eastAsia="SimSun" w:hAnsi="Book Antiqua"/>
          <w:i/>
          <w:kern w:val="2"/>
          <w:lang w:eastAsia="zh-CN"/>
        </w:rPr>
        <w:t>Nutrients</w:t>
      </w:r>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5</w:t>
      </w:r>
      <w:r w:rsidRPr="00334E1C">
        <w:rPr>
          <w:rFonts w:ascii="Book Antiqua" w:eastAsia="SimSun" w:hAnsi="Book Antiqua"/>
          <w:kern w:val="2"/>
          <w:lang w:eastAsia="zh-CN"/>
        </w:rPr>
        <w:t>: 2611-2628 [PMID: 23846788 DOI: 10.3390/nu5072611]</w:t>
      </w:r>
    </w:p>
    <w:p w14:paraId="554CAF3F"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147 </w:t>
      </w:r>
      <w:r w:rsidRPr="00334E1C">
        <w:rPr>
          <w:rFonts w:ascii="Book Antiqua" w:eastAsia="SimSun" w:hAnsi="Book Antiqua"/>
          <w:b/>
          <w:kern w:val="2"/>
          <w:lang w:eastAsia="zh-CN"/>
        </w:rPr>
        <w:t>Greene CM</w:t>
      </w:r>
      <w:r w:rsidRPr="00334E1C">
        <w:rPr>
          <w:rFonts w:ascii="Book Antiqua" w:eastAsia="SimSun" w:hAnsi="Book Antiqua"/>
          <w:kern w:val="2"/>
          <w:lang w:eastAsia="zh-CN"/>
        </w:rPr>
        <w:t xml:space="preserve">, Varley RB, Lawless MW. MicroRNAs and liver cancer associated with iron overload: therapeutic targets </w:t>
      </w:r>
      <w:proofErr w:type="spellStart"/>
      <w:r w:rsidRPr="00334E1C">
        <w:rPr>
          <w:rFonts w:ascii="Book Antiqua" w:eastAsia="SimSun" w:hAnsi="Book Antiqua"/>
          <w:kern w:val="2"/>
          <w:lang w:eastAsia="zh-CN"/>
        </w:rPr>
        <w:t>unravelled</w:t>
      </w:r>
      <w:proofErr w:type="spellEnd"/>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World J Gastroenterol</w:t>
      </w:r>
      <w:r w:rsidRPr="00334E1C">
        <w:rPr>
          <w:rFonts w:ascii="Book Antiqua" w:eastAsia="SimSun" w:hAnsi="Book Antiqua"/>
          <w:kern w:val="2"/>
          <w:lang w:eastAsia="zh-CN"/>
        </w:rPr>
        <w:t xml:space="preserve"> 2013; </w:t>
      </w:r>
      <w:r w:rsidRPr="00334E1C">
        <w:rPr>
          <w:rFonts w:ascii="Book Antiqua" w:eastAsia="SimSun" w:hAnsi="Book Antiqua"/>
          <w:b/>
          <w:kern w:val="2"/>
          <w:lang w:eastAsia="zh-CN"/>
        </w:rPr>
        <w:t>19</w:t>
      </w:r>
      <w:r w:rsidRPr="00334E1C">
        <w:rPr>
          <w:rFonts w:ascii="Book Antiqua" w:eastAsia="SimSun" w:hAnsi="Book Antiqua"/>
          <w:kern w:val="2"/>
          <w:lang w:eastAsia="zh-CN"/>
        </w:rPr>
        <w:t>: 5212-5226 [PMID: 23983424 DOI: 10.3748/</w:t>
      </w:r>
      <w:proofErr w:type="gramStart"/>
      <w:r w:rsidRPr="00334E1C">
        <w:rPr>
          <w:rFonts w:ascii="Book Antiqua" w:eastAsia="SimSun" w:hAnsi="Book Antiqua"/>
          <w:kern w:val="2"/>
          <w:lang w:eastAsia="zh-CN"/>
        </w:rPr>
        <w:t>wjg.v19.i</w:t>
      </w:r>
      <w:proofErr w:type="gramEnd"/>
      <w:r w:rsidRPr="00334E1C">
        <w:rPr>
          <w:rFonts w:ascii="Book Antiqua" w:eastAsia="SimSun" w:hAnsi="Book Antiqua"/>
          <w:kern w:val="2"/>
          <w:lang w:eastAsia="zh-CN"/>
        </w:rPr>
        <w:t>32.5212]</w:t>
      </w:r>
    </w:p>
    <w:p w14:paraId="79EBF4E0"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148 </w:t>
      </w:r>
      <w:r w:rsidRPr="00334E1C">
        <w:rPr>
          <w:rFonts w:ascii="Book Antiqua" w:eastAsia="SimSun" w:hAnsi="Book Antiqua"/>
          <w:b/>
          <w:kern w:val="2"/>
          <w:lang w:eastAsia="zh-CN"/>
        </w:rPr>
        <w:t>Koh YS,</w:t>
      </w:r>
      <w:r w:rsidRPr="00334E1C">
        <w:rPr>
          <w:rFonts w:ascii="Book Antiqua" w:eastAsia="SimSun" w:hAnsi="Book Antiqua"/>
          <w:kern w:val="2"/>
          <w:lang w:eastAsia="zh-CN"/>
        </w:rPr>
        <w:t xml:space="preserve"> Kim JH, Cai H, Li L-H, Kim H-S, Kim K, Kim N, Shin BA, Lee T, Choi SY, Cho CK. </w:t>
      </w:r>
      <w:bookmarkStart w:id="77" w:name="OLE_LINK154"/>
      <w:bookmarkStart w:id="78" w:name="OLE_LINK155"/>
      <w:r w:rsidRPr="00334E1C">
        <w:rPr>
          <w:rFonts w:ascii="Book Antiqua" w:eastAsia="SimSun" w:hAnsi="Book Antiqua"/>
          <w:kern w:val="2"/>
          <w:lang w:eastAsia="zh-CN"/>
        </w:rPr>
        <w:t>Dysregulated microRNAs in non-cirrhotic hepatocellular carcinoma</w:t>
      </w:r>
      <w:bookmarkEnd w:id="77"/>
      <w:bookmarkEnd w:id="78"/>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 xml:space="preserve">Genes </w:t>
      </w:r>
      <w:proofErr w:type="spellStart"/>
      <w:r w:rsidRPr="00334E1C">
        <w:rPr>
          <w:rFonts w:ascii="Book Antiqua" w:eastAsia="SimSun" w:hAnsi="Book Antiqua"/>
          <w:i/>
          <w:kern w:val="2"/>
          <w:lang w:eastAsia="zh-CN"/>
        </w:rPr>
        <w:t>Genom</w:t>
      </w:r>
      <w:proofErr w:type="spellEnd"/>
      <w:r w:rsidRPr="00334E1C">
        <w:rPr>
          <w:rFonts w:ascii="Book Antiqua" w:eastAsia="SimSun" w:hAnsi="Book Antiqua"/>
          <w:kern w:val="2"/>
          <w:lang w:eastAsia="zh-CN"/>
        </w:rPr>
        <w:t xml:space="preserve"> 2013;</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35</w:t>
      </w:r>
      <w:r w:rsidRPr="00334E1C">
        <w:rPr>
          <w:rFonts w:ascii="Book Antiqua" w:eastAsia="SimSun" w:hAnsi="Book Antiqua"/>
          <w:kern w:val="2"/>
          <w:lang w:eastAsia="zh-CN"/>
        </w:rPr>
        <w:t>:</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759-</w:t>
      </w:r>
      <w:r w:rsidRPr="00334E1C">
        <w:rPr>
          <w:rFonts w:ascii="Book Antiqua" w:eastAsia="SimSun" w:hAnsi="Book Antiqua" w:hint="eastAsia"/>
          <w:kern w:val="2"/>
          <w:lang w:eastAsia="zh-CN"/>
        </w:rPr>
        <w:t>7</w:t>
      </w:r>
      <w:r w:rsidRPr="00334E1C">
        <w:rPr>
          <w:rFonts w:ascii="Book Antiqua" w:eastAsia="SimSun" w:hAnsi="Book Antiqua"/>
          <w:kern w:val="2"/>
          <w:lang w:eastAsia="zh-CN"/>
        </w:rPr>
        <w:t xml:space="preserve">65 [DOI: </w:t>
      </w:r>
      <w:bookmarkStart w:id="79" w:name="OLE_LINK152"/>
      <w:bookmarkStart w:id="80" w:name="OLE_LINK153"/>
      <w:r w:rsidRPr="00334E1C">
        <w:rPr>
          <w:rFonts w:ascii="Book Antiqua" w:eastAsia="SimSun" w:hAnsi="Book Antiqua"/>
          <w:kern w:val="2"/>
          <w:lang w:eastAsia="zh-CN"/>
        </w:rPr>
        <w:t>10.1007/s13258-013-0126-0</w:t>
      </w:r>
      <w:bookmarkEnd w:id="79"/>
      <w:bookmarkEnd w:id="80"/>
      <w:r w:rsidRPr="00334E1C">
        <w:rPr>
          <w:rFonts w:ascii="Book Antiqua" w:eastAsia="SimSun" w:hAnsi="Book Antiqua"/>
          <w:kern w:val="2"/>
          <w:lang w:eastAsia="zh-CN"/>
        </w:rPr>
        <w:t>]</w:t>
      </w:r>
    </w:p>
    <w:p w14:paraId="6C1E3247"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149 </w:t>
      </w:r>
      <w:r w:rsidRPr="00334E1C">
        <w:rPr>
          <w:rFonts w:ascii="Book Antiqua" w:eastAsia="SimSun" w:hAnsi="Book Antiqua"/>
          <w:b/>
          <w:kern w:val="2"/>
          <w:lang w:eastAsia="zh-CN"/>
        </w:rPr>
        <w:t>Zhang Y</w:t>
      </w:r>
      <w:r w:rsidRPr="00334E1C">
        <w:rPr>
          <w:rFonts w:ascii="Book Antiqua" w:eastAsia="SimSun" w:hAnsi="Book Antiqua"/>
          <w:kern w:val="2"/>
          <w:lang w:eastAsia="zh-CN"/>
        </w:rPr>
        <w:t xml:space="preserve">, Li T, </w:t>
      </w:r>
      <w:proofErr w:type="spellStart"/>
      <w:r w:rsidRPr="00334E1C">
        <w:rPr>
          <w:rFonts w:ascii="Book Antiqua" w:eastAsia="SimSun" w:hAnsi="Book Antiqua"/>
          <w:kern w:val="2"/>
          <w:lang w:eastAsia="zh-CN"/>
        </w:rPr>
        <w:t>Qiu</w:t>
      </w:r>
      <w:proofErr w:type="spellEnd"/>
      <w:r w:rsidRPr="00334E1C">
        <w:rPr>
          <w:rFonts w:ascii="Book Antiqua" w:eastAsia="SimSun" w:hAnsi="Book Antiqua"/>
          <w:kern w:val="2"/>
          <w:lang w:eastAsia="zh-CN"/>
        </w:rPr>
        <w:t xml:space="preserve"> Y, Zhang T, Guo P, Ma X, Wei Q, Han L. Serum microRNA panel for early diagnosis of the onset of hepatocellular carcinoma. </w:t>
      </w:r>
      <w:r w:rsidRPr="00334E1C">
        <w:rPr>
          <w:rFonts w:ascii="Book Antiqua" w:eastAsia="SimSun" w:hAnsi="Book Antiqua"/>
          <w:i/>
          <w:kern w:val="2"/>
          <w:lang w:eastAsia="zh-CN"/>
        </w:rPr>
        <w:t xml:space="preserve">Medicine </w:t>
      </w:r>
      <w:r w:rsidRPr="00334E1C">
        <w:rPr>
          <w:rFonts w:ascii="Book Antiqua" w:eastAsia="SimSun" w:hAnsi="Book Antiqua"/>
          <w:kern w:val="2"/>
          <w:lang w:eastAsia="zh-CN"/>
        </w:rPr>
        <w:t xml:space="preserve">(Baltimore) 2017; </w:t>
      </w:r>
      <w:r w:rsidRPr="00334E1C">
        <w:rPr>
          <w:rFonts w:ascii="Book Antiqua" w:eastAsia="SimSun" w:hAnsi="Book Antiqua"/>
          <w:b/>
          <w:kern w:val="2"/>
          <w:lang w:eastAsia="zh-CN"/>
        </w:rPr>
        <w:t>96</w:t>
      </w:r>
      <w:r w:rsidRPr="00334E1C">
        <w:rPr>
          <w:rFonts w:ascii="Book Antiqua" w:eastAsia="SimSun" w:hAnsi="Book Antiqua"/>
          <w:kern w:val="2"/>
          <w:lang w:eastAsia="zh-CN"/>
        </w:rPr>
        <w:t>: e5642 [PMID: 28079796 DOI: 10.1097/MD.0000000000005642]</w:t>
      </w:r>
    </w:p>
    <w:p w14:paraId="5D7BC634"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150 </w:t>
      </w:r>
      <w:r w:rsidRPr="00334E1C">
        <w:rPr>
          <w:rFonts w:ascii="Book Antiqua" w:eastAsia="SimSun" w:hAnsi="Book Antiqua"/>
          <w:b/>
          <w:kern w:val="2"/>
          <w:lang w:eastAsia="zh-CN"/>
        </w:rPr>
        <w:t>Nishida N</w:t>
      </w:r>
      <w:r w:rsidRPr="00334E1C">
        <w:rPr>
          <w:rFonts w:ascii="Book Antiqua" w:eastAsia="SimSun" w:hAnsi="Book Antiqua"/>
          <w:kern w:val="2"/>
          <w:lang w:eastAsia="zh-CN"/>
        </w:rPr>
        <w:t xml:space="preserve">, </w:t>
      </w:r>
      <w:proofErr w:type="spellStart"/>
      <w:r w:rsidRPr="00334E1C">
        <w:rPr>
          <w:rFonts w:ascii="Book Antiqua" w:eastAsia="SimSun" w:hAnsi="Book Antiqua"/>
          <w:kern w:val="2"/>
          <w:lang w:eastAsia="zh-CN"/>
        </w:rPr>
        <w:t>Arizumi</w:t>
      </w:r>
      <w:proofErr w:type="spellEnd"/>
      <w:r w:rsidRPr="00334E1C">
        <w:rPr>
          <w:rFonts w:ascii="Book Antiqua" w:eastAsia="SimSun" w:hAnsi="Book Antiqua"/>
          <w:kern w:val="2"/>
          <w:lang w:eastAsia="zh-CN"/>
        </w:rPr>
        <w:t xml:space="preserve"> T, Hagiwara S, Ida H, Sakurai T, Kudo M. MicroRNAs for the Prediction of Early Response to Sorafenib Treatment in Human Hepatocellular Carcinoma. </w:t>
      </w:r>
      <w:r w:rsidRPr="00334E1C">
        <w:rPr>
          <w:rFonts w:ascii="Book Antiqua" w:eastAsia="SimSun" w:hAnsi="Book Antiqua"/>
          <w:i/>
          <w:kern w:val="2"/>
          <w:lang w:eastAsia="zh-CN"/>
        </w:rPr>
        <w:t>Liver Cancer</w:t>
      </w:r>
      <w:r w:rsidRPr="00334E1C">
        <w:rPr>
          <w:rFonts w:ascii="Book Antiqua" w:eastAsia="SimSun" w:hAnsi="Book Antiqua"/>
          <w:kern w:val="2"/>
          <w:lang w:eastAsia="zh-CN"/>
        </w:rPr>
        <w:t xml:space="preserve"> 2017; </w:t>
      </w:r>
      <w:r w:rsidRPr="00334E1C">
        <w:rPr>
          <w:rFonts w:ascii="Book Antiqua" w:eastAsia="SimSun" w:hAnsi="Book Antiqua"/>
          <w:b/>
          <w:kern w:val="2"/>
          <w:lang w:eastAsia="zh-CN"/>
        </w:rPr>
        <w:t>6</w:t>
      </w:r>
      <w:r w:rsidRPr="00334E1C">
        <w:rPr>
          <w:rFonts w:ascii="Book Antiqua" w:eastAsia="SimSun" w:hAnsi="Book Antiqua"/>
          <w:kern w:val="2"/>
          <w:lang w:eastAsia="zh-CN"/>
        </w:rPr>
        <w:t>: 113-125 [PMID: 28275578 DOI: 10.1159/000449475]</w:t>
      </w:r>
    </w:p>
    <w:p w14:paraId="706F8ED5"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151 </w:t>
      </w:r>
      <w:r w:rsidRPr="00334E1C">
        <w:rPr>
          <w:rFonts w:ascii="Book Antiqua" w:eastAsia="SimSun" w:hAnsi="Book Antiqua"/>
          <w:b/>
          <w:kern w:val="2"/>
          <w:lang w:eastAsia="zh-CN"/>
        </w:rPr>
        <w:t>Mei Y</w:t>
      </w:r>
      <w:r w:rsidRPr="00334E1C">
        <w:rPr>
          <w:rFonts w:ascii="Book Antiqua" w:eastAsia="SimSun" w:hAnsi="Book Antiqua"/>
          <w:kern w:val="2"/>
          <w:lang w:eastAsia="zh-CN"/>
        </w:rPr>
        <w:t xml:space="preserve">, You Y, Xia J, Gong JP, Wang YB. Identifying Differentially Expressed MicroRNAs Between Cirrhotic and Non-Cirrhotic Hepatocellular Carcinoma and Exploring Their Functions Using Bioinformatic Analysis. </w:t>
      </w:r>
      <w:r w:rsidRPr="00334E1C">
        <w:rPr>
          <w:rFonts w:ascii="Book Antiqua" w:eastAsia="SimSun" w:hAnsi="Book Antiqua"/>
          <w:i/>
          <w:kern w:val="2"/>
          <w:lang w:eastAsia="zh-CN"/>
        </w:rPr>
        <w:t xml:space="preserve">Cell </w:t>
      </w:r>
      <w:proofErr w:type="spellStart"/>
      <w:r w:rsidRPr="00334E1C">
        <w:rPr>
          <w:rFonts w:ascii="Book Antiqua" w:eastAsia="SimSun" w:hAnsi="Book Antiqua"/>
          <w:i/>
          <w:kern w:val="2"/>
          <w:lang w:eastAsia="zh-CN"/>
        </w:rPr>
        <w:t>Physiol</w:t>
      </w:r>
      <w:proofErr w:type="spellEnd"/>
      <w:r w:rsidRPr="00334E1C">
        <w:rPr>
          <w:rFonts w:ascii="Book Antiqua" w:eastAsia="SimSun" w:hAnsi="Book Antiqua"/>
          <w:i/>
          <w:kern w:val="2"/>
          <w:lang w:eastAsia="zh-CN"/>
        </w:rPr>
        <w:t xml:space="preserve"> </w:t>
      </w:r>
      <w:proofErr w:type="spellStart"/>
      <w:r w:rsidRPr="00334E1C">
        <w:rPr>
          <w:rFonts w:ascii="Book Antiqua" w:eastAsia="SimSun" w:hAnsi="Book Antiqua"/>
          <w:i/>
          <w:kern w:val="2"/>
          <w:lang w:eastAsia="zh-CN"/>
        </w:rPr>
        <w:t>Biochem</w:t>
      </w:r>
      <w:proofErr w:type="spellEnd"/>
      <w:r w:rsidRPr="00334E1C">
        <w:rPr>
          <w:rFonts w:ascii="Book Antiqua" w:eastAsia="SimSun" w:hAnsi="Book Antiqua"/>
          <w:kern w:val="2"/>
          <w:lang w:eastAsia="zh-CN"/>
        </w:rPr>
        <w:t xml:space="preserve"> 2018; </w:t>
      </w:r>
      <w:r w:rsidRPr="00334E1C">
        <w:rPr>
          <w:rFonts w:ascii="Book Antiqua" w:eastAsia="SimSun" w:hAnsi="Book Antiqua"/>
          <w:b/>
          <w:kern w:val="2"/>
          <w:lang w:eastAsia="zh-CN"/>
        </w:rPr>
        <w:t>48</w:t>
      </w:r>
      <w:r w:rsidRPr="00334E1C">
        <w:rPr>
          <w:rFonts w:ascii="Book Antiqua" w:eastAsia="SimSun" w:hAnsi="Book Antiqua"/>
          <w:kern w:val="2"/>
          <w:lang w:eastAsia="zh-CN"/>
        </w:rPr>
        <w:t>: 1443-1456 [PMID: 30064138 DOI: 10.1159/000492254]</w:t>
      </w:r>
    </w:p>
    <w:p w14:paraId="02C76856" w14:textId="77777777" w:rsidR="00CA1AB9" w:rsidRPr="00334E1C" w:rsidRDefault="00CA1AB9" w:rsidP="00CA1AB9">
      <w:pPr>
        <w:widowControl w:val="0"/>
        <w:spacing w:line="360" w:lineRule="auto"/>
        <w:jc w:val="both"/>
        <w:rPr>
          <w:rFonts w:ascii="Book Antiqua" w:eastAsia="SimSun" w:hAnsi="Book Antiqua"/>
          <w:kern w:val="2"/>
          <w:lang w:eastAsia="zh-CN"/>
        </w:rPr>
      </w:pPr>
      <w:r w:rsidRPr="00334E1C">
        <w:rPr>
          <w:rFonts w:ascii="Book Antiqua" w:eastAsia="SimSun" w:hAnsi="Book Antiqua"/>
          <w:kern w:val="2"/>
          <w:lang w:eastAsia="zh-CN"/>
        </w:rPr>
        <w:t xml:space="preserve">152 </w:t>
      </w:r>
      <w:r w:rsidRPr="00334E1C">
        <w:rPr>
          <w:rFonts w:ascii="Book Antiqua" w:eastAsia="SimSun" w:hAnsi="Book Antiqua"/>
          <w:b/>
          <w:kern w:val="2"/>
          <w:lang w:eastAsia="zh-CN"/>
        </w:rPr>
        <w:t>Huang YH,</w:t>
      </w:r>
      <w:r w:rsidRPr="00334E1C">
        <w:rPr>
          <w:rFonts w:ascii="Book Antiqua" w:eastAsia="SimSun" w:hAnsi="Book Antiqua"/>
          <w:kern w:val="2"/>
          <w:lang w:eastAsia="zh-CN"/>
        </w:rPr>
        <w:t xml:space="preserve"> Liang KH, </w:t>
      </w:r>
      <w:proofErr w:type="spellStart"/>
      <w:r w:rsidRPr="00334E1C">
        <w:rPr>
          <w:rFonts w:ascii="Book Antiqua" w:eastAsia="SimSun" w:hAnsi="Book Antiqua"/>
          <w:kern w:val="2"/>
          <w:lang w:eastAsia="zh-CN"/>
        </w:rPr>
        <w:t>Chien</w:t>
      </w:r>
      <w:proofErr w:type="spellEnd"/>
      <w:r w:rsidRPr="00334E1C">
        <w:rPr>
          <w:rFonts w:ascii="Book Antiqua" w:eastAsia="SimSun" w:hAnsi="Book Antiqua"/>
          <w:kern w:val="2"/>
          <w:lang w:eastAsia="zh-CN"/>
        </w:rPr>
        <w:t xml:space="preserve"> RN, Hu TH, Lin KH, Hsu CW, Lin CL, Pan TL, </w:t>
      </w:r>
      <w:proofErr w:type="spellStart"/>
      <w:r w:rsidRPr="00334E1C">
        <w:rPr>
          <w:rFonts w:ascii="Book Antiqua" w:eastAsia="SimSun" w:hAnsi="Book Antiqua"/>
          <w:kern w:val="2"/>
          <w:lang w:eastAsia="zh-CN"/>
        </w:rPr>
        <w:t>Ke</w:t>
      </w:r>
      <w:proofErr w:type="spellEnd"/>
      <w:r w:rsidRPr="00334E1C">
        <w:rPr>
          <w:rFonts w:ascii="Book Antiqua" w:eastAsia="SimSun" w:hAnsi="Book Antiqua"/>
          <w:kern w:val="2"/>
          <w:lang w:eastAsia="zh-CN"/>
        </w:rPr>
        <w:t xml:space="preserve"> PY, </w:t>
      </w:r>
      <w:proofErr w:type="spellStart"/>
      <w:r w:rsidRPr="00334E1C">
        <w:rPr>
          <w:rFonts w:ascii="Book Antiqua" w:eastAsia="SimSun" w:hAnsi="Book Antiqua"/>
          <w:kern w:val="2"/>
          <w:lang w:eastAsia="zh-CN"/>
        </w:rPr>
        <w:t>Yeh</w:t>
      </w:r>
      <w:proofErr w:type="spellEnd"/>
      <w:r w:rsidRPr="00334E1C">
        <w:rPr>
          <w:rFonts w:ascii="Book Antiqua" w:eastAsia="SimSun" w:hAnsi="Book Antiqua"/>
          <w:kern w:val="2"/>
          <w:lang w:eastAsia="zh-CN"/>
        </w:rPr>
        <w:t xml:space="preserve"> CT. </w:t>
      </w:r>
      <w:bookmarkStart w:id="81" w:name="OLE_LINK156"/>
      <w:bookmarkStart w:id="82" w:name="OLE_LINK157"/>
      <w:r w:rsidRPr="00334E1C">
        <w:rPr>
          <w:rFonts w:ascii="Book Antiqua" w:eastAsia="SimSun" w:hAnsi="Book Antiqua"/>
          <w:kern w:val="2"/>
          <w:lang w:eastAsia="zh-CN"/>
        </w:rPr>
        <w:t>A Circulating MicroRNA Signature Capable of Assessing the Risk of Hepatocellular Carcinoma in Cirrhotic Patients.</w:t>
      </w:r>
      <w:bookmarkEnd w:id="81"/>
      <w:bookmarkEnd w:id="82"/>
      <w:r w:rsidRPr="00334E1C">
        <w:rPr>
          <w:rFonts w:ascii="Book Antiqua" w:eastAsia="SimSun" w:hAnsi="Book Antiqua"/>
          <w:kern w:val="2"/>
          <w:lang w:eastAsia="zh-CN"/>
        </w:rPr>
        <w:t xml:space="preserve"> </w:t>
      </w:r>
      <w:r w:rsidRPr="00334E1C">
        <w:rPr>
          <w:rFonts w:ascii="Book Antiqua" w:eastAsia="SimSun" w:hAnsi="Book Antiqua"/>
          <w:i/>
          <w:kern w:val="2"/>
          <w:lang w:eastAsia="zh-CN"/>
        </w:rPr>
        <w:t>Sci Rep</w:t>
      </w:r>
      <w:r w:rsidRPr="00334E1C">
        <w:rPr>
          <w:rFonts w:ascii="Book Antiqua" w:eastAsia="SimSun" w:hAnsi="Book Antiqua"/>
          <w:kern w:val="2"/>
          <w:lang w:eastAsia="zh-CN"/>
        </w:rPr>
        <w:t xml:space="preserve"> 2017;</w:t>
      </w:r>
      <w:r w:rsidRPr="00334E1C">
        <w:rPr>
          <w:rFonts w:ascii="Book Antiqua" w:eastAsia="SimSun" w:hAnsi="Book Antiqua" w:hint="eastAsia"/>
          <w:kern w:val="2"/>
          <w:lang w:eastAsia="zh-CN"/>
        </w:rPr>
        <w:t xml:space="preserve"> </w:t>
      </w:r>
      <w:r w:rsidRPr="00334E1C">
        <w:rPr>
          <w:rFonts w:ascii="Book Antiqua" w:eastAsia="SimSun" w:hAnsi="Book Antiqua"/>
          <w:b/>
          <w:kern w:val="2"/>
          <w:lang w:eastAsia="zh-CN"/>
        </w:rPr>
        <w:t>7</w:t>
      </w:r>
      <w:r w:rsidRPr="00334E1C">
        <w:rPr>
          <w:rFonts w:ascii="Book Antiqua" w:eastAsia="SimSun" w:hAnsi="Book Antiqua" w:hint="eastAsia"/>
          <w:kern w:val="2"/>
          <w:lang w:eastAsia="zh-CN"/>
        </w:rPr>
        <w:t>: 523</w:t>
      </w:r>
      <w:r w:rsidRPr="00334E1C">
        <w:rPr>
          <w:rFonts w:ascii="Book Antiqua" w:eastAsia="SimSun" w:hAnsi="Book Antiqua"/>
          <w:kern w:val="2"/>
          <w:lang w:eastAsia="zh-CN"/>
        </w:rPr>
        <w:t xml:space="preserve"> [PMID:</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28364124</w:t>
      </w:r>
      <w:r w:rsidRPr="00334E1C">
        <w:rPr>
          <w:rFonts w:ascii="Book Antiqua" w:eastAsia="SimSun" w:hAnsi="Book Antiqua" w:hint="eastAsia"/>
          <w:kern w:val="2"/>
          <w:lang w:eastAsia="zh-CN"/>
        </w:rPr>
        <w:t xml:space="preserve"> </w:t>
      </w:r>
      <w:r w:rsidRPr="00334E1C">
        <w:rPr>
          <w:rFonts w:ascii="Book Antiqua" w:eastAsia="SimSun" w:hAnsi="Book Antiqua"/>
          <w:kern w:val="2"/>
          <w:lang w:eastAsia="zh-CN"/>
        </w:rPr>
        <w:t>DOI: 10.1038/s41598-017-00631-9]</w:t>
      </w:r>
    </w:p>
    <w:p w14:paraId="40094412" w14:textId="77777777" w:rsidR="00B726FB" w:rsidRPr="00B726FB" w:rsidRDefault="00B726FB" w:rsidP="00B726FB">
      <w:pPr>
        <w:widowControl w:val="0"/>
        <w:spacing w:line="360" w:lineRule="auto"/>
        <w:jc w:val="both"/>
        <w:rPr>
          <w:rFonts w:ascii="Book Antiqua" w:eastAsia="SimSun" w:hAnsi="Book Antiqua"/>
          <w:bCs/>
          <w:kern w:val="2"/>
          <w:lang w:eastAsia="zh-CN"/>
        </w:rPr>
      </w:pPr>
      <w:r w:rsidRPr="00B726FB">
        <w:rPr>
          <w:rFonts w:ascii="Book Antiqua" w:eastAsia="SimSun" w:hAnsi="Book Antiqua"/>
          <w:kern w:val="2"/>
          <w:lang w:eastAsia="zh-CN"/>
        </w:rPr>
        <w:t>15</w:t>
      </w:r>
      <w:r w:rsidRPr="00B726FB">
        <w:rPr>
          <w:rFonts w:ascii="Book Antiqua" w:eastAsia="SimSun" w:hAnsi="Book Antiqua" w:hint="eastAsia"/>
          <w:kern w:val="2"/>
          <w:lang w:eastAsia="zh-CN"/>
        </w:rPr>
        <w:t xml:space="preserve">3 </w:t>
      </w:r>
      <w:hyperlink r:id="rId12" w:history="1">
        <w:proofErr w:type="spellStart"/>
        <w:r w:rsidRPr="00334E1C">
          <w:rPr>
            <w:rFonts w:ascii="Book Antiqua" w:eastAsia="SimSun" w:hAnsi="Book Antiqua"/>
            <w:b/>
            <w:kern w:val="2"/>
            <w:lang w:eastAsia="zh-CN"/>
          </w:rPr>
          <w:t>Techathuvanan</w:t>
        </w:r>
        <w:proofErr w:type="spellEnd"/>
        <w:r w:rsidRPr="00334E1C">
          <w:rPr>
            <w:rFonts w:ascii="Book Antiqua" w:eastAsia="SimSun" w:hAnsi="Book Antiqua"/>
            <w:b/>
            <w:kern w:val="2"/>
            <w:lang w:eastAsia="zh-CN"/>
          </w:rPr>
          <w:t xml:space="preserve"> K</w:t>
        </w:r>
      </w:hyperlink>
      <w:r w:rsidRPr="00B726FB">
        <w:rPr>
          <w:rFonts w:ascii="Book Antiqua" w:eastAsia="SimSun" w:hAnsi="Book Antiqua"/>
          <w:b/>
          <w:kern w:val="2"/>
          <w:lang w:eastAsia="zh-CN"/>
        </w:rPr>
        <w:t>,</w:t>
      </w:r>
      <w:r w:rsidRPr="00B726FB">
        <w:rPr>
          <w:rFonts w:ascii="Book Antiqua" w:eastAsia="SimSun" w:hAnsi="Book Antiqua"/>
          <w:kern w:val="2"/>
          <w:lang w:eastAsia="zh-CN"/>
        </w:rPr>
        <w:t xml:space="preserve"> </w:t>
      </w:r>
      <w:hyperlink r:id="rId13" w:history="1">
        <w:proofErr w:type="spellStart"/>
        <w:r w:rsidRPr="00334E1C">
          <w:rPr>
            <w:rFonts w:ascii="Book Antiqua" w:eastAsia="SimSun" w:hAnsi="Book Antiqua"/>
            <w:kern w:val="2"/>
            <w:lang w:eastAsia="zh-CN"/>
          </w:rPr>
          <w:t>Srisajjakul</w:t>
        </w:r>
        <w:proofErr w:type="spellEnd"/>
        <w:r w:rsidRPr="00334E1C">
          <w:rPr>
            <w:rFonts w:ascii="Book Antiqua" w:eastAsia="SimSun" w:hAnsi="Book Antiqua"/>
            <w:kern w:val="2"/>
            <w:lang w:eastAsia="zh-CN"/>
          </w:rPr>
          <w:t xml:space="preserve"> S</w:t>
        </w:r>
      </w:hyperlink>
      <w:r w:rsidRPr="00B726FB">
        <w:rPr>
          <w:rFonts w:ascii="Book Antiqua" w:eastAsia="SimSun" w:hAnsi="Book Antiqua"/>
          <w:kern w:val="2"/>
          <w:lang w:eastAsia="zh-CN"/>
        </w:rPr>
        <w:t xml:space="preserve">, </w:t>
      </w:r>
      <w:hyperlink r:id="rId14" w:history="1">
        <w:proofErr w:type="spellStart"/>
        <w:r w:rsidRPr="00334E1C">
          <w:rPr>
            <w:rFonts w:ascii="Book Antiqua" w:eastAsia="SimSun" w:hAnsi="Book Antiqua"/>
            <w:kern w:val="2"/>
            <w:lang w:eastAsia="zh-CN"/>
          </w:rPr>
          <w:t>Pongpaibul</w:t>
        </w:r>
        <w:proofErr w:type="spellEnd"/>
        <w:r w:rsidRPr="00334E1C">
          <w:rPr>
            <w:rFonts w:ascii="Book Antiqua" w:eastAsia="SimSun" w:hAnsi="Book Antiqua"/>
            <w:kern w:val="2"/>
            <w:lang w:eastAsia="zh-CN"/>
          </w:rPr>
          <w:t xml:space="preserve"> A</w:t>
        </w:r>
      </w:hyperlink>
      <w:r w:rsidRPr="00B726FB">
        <w:rPr>
          <w:rFonts w:ascii="Book Antiqua" w:eastAsia="SimSun" w:hAnsi="Book Antiqua"/>
          <w:kern w:val="2"/>
          <w:lang w:eastAsia="zh-CN"/>
        </w:rPr>
        <w:t xml:space="preserve">, </w:t>
      </w:r>
      <w:hyperlink r:id="rId15" w:history="1">
        <w:proofErr w:type="spellStart"/>
        <w:r w:rsidRPr="00334E1C">
          <w:rPr>
            <w:rFonts w:ascii="Book Antiqua" w:eastAsia="SimSun" w:hAnsi="Book Antiqua"/>
            <w:kern w:val="2"/>
            <w:lang w:eastAsia="zh-CN"/>
          </w:rPr>
          <w:t>Limsrichamrern</w:t>
        </w:r>
        <w:proofErr w:type="spellEnd"/>
        <w:r w:rsidRPr="00334E1C">
          <w:rPr>
            <w:rFonts w:ascii="Book Antiqua" w:eastAsia="SimSun" w:hAnsi="Book Antiqua"/>
            <w:kern w:val="2"/>
            <w:lang w:eastAsia="zh-CN"/>
          </w:rPr>
          <w:t xml:space="preserve"> S</w:t>
        </w:r>
      </w:hyperlink>
      <w:r w:rsidRPr="00B726FB">
        <w:rPr>
          <w:rFonts w:ascii="Book Antiqua" w:eastAsia="SimSun" w:hAnsi="Book Antiqua"/>
          <w:kern w:val="2"/>
          <w:lang w:eastAsia="zh-CN"/>
        </w:rPr>
        <w:t xml:space="preserve">, </w:t>
      </w:r>
      <w:hyperlink r:id="rId16" w:history="1">
        <w:proofErr w:type="spellStart"/>
        <w:r w:rsidRPr="00334E1C">
          <w:rPr>
            <w:rFonts w:ascii="Book Antiqua" w:eastAsia="SimSun" w:hAnsi="Book Antiqua"/>
            <w:kern w:val="2"/>
            <w:lang w:eastAsia="zh-CN"/>
          </w:rPr>
          <w:t>Charatcharoenwitthaya</w:t>
        </w:r>
        <w:proofErr w:type="spellEnd"/>
        <w:r w:rsidRPr="00334E1C">
          <w:rPr>
            <w:rFonts w:ascii="Book Antiqua" w:eastAsia="SimSun" w:hAnsi="Book Antiqua"/>
            <w:kern w:val="2"/>
            <w:lang w:eastAsia="zh-CN"/>
          </w:rPr>
          <w:t xml:space="preserve"> P</w:t>
        </w:r>
      </w:hyperlink>
      <w:r w:rsidRPr="00B726FB">
        <w:rPr>
          <w:rFonts w:ascii="Book Antiqua" w:eastAsia="SimSun" w:hAnsi="Book Antiqua"/>
          <w:kern w:val="2"/>
          <w:lang w:eastAsia="zh-CN"/>
        </w:rPr>
        <w:t xml:space="preserve">, </w:t>
      </w:r>
      <w:hyperlink r:id="rId17" w:history="1">
        <w:proofErr w:type="spellStart"/>
        <w:r w:rsidRPr="00334E1C">
          <w:rPr>
            <w:rFonts w:ascii="Book Antiqua" w:eastAsia="SimSun" w:hAnsi="Book Antiqua"/>
            <w:kern w:val="2"/>
            <w:lang w:eastAsia="zh-CN"/>
          </w:rPr>
          <w:t>Chainuvati</w:t>
        </w:r>
        <w:proofErr w:type="spellEnd"/>
        <w:r w:rsidRPr="00334E1C">
          <w:rPr>
            <w:rFonts w:ascii="Book Antiqua" w:eastAsia="SimSun" w:hAnsi="Book Antiqua"/>
            <w:kern w:val="2"/>
            <w:lang w:eastAsia="zh-CN"/>
          </w:rPr>
          <w:t xml:space="preserve"> S</w:t>
        </w:r>
      </w:hyperlink>
      <w:r w:rsidRPr="00B726FB">
        <w:rPr>
          <w:rFonts w:ascii="Book Antiqua" w:eastAsia="SimSun" w:hAnsi="Book Antiqua"/>
          <w:kern w:val="2"/>
          <w:lang w:eastAsia="zh-CN"/>
        </w:rPr>
        <w:t xml:space="preserve">, </w:t>
      </w:r>
      <w:hyperlink r:id="rId18" w:history="1">
        <w:proofErr w:type="spellStart"/>
        <w:r w:rsidRPr="00334E1C">
          <w:rPr>
            <w:rFonts w:ascii="Book Antiqua" w:eastAsia="SimSun" w:hAnsi="Book Antiqua"/>
            <w:kern w:val="2"/>
            <w:lang w:eastAsia="zh-CN"/>
          </w:rPr>
          <w:t>Tanwandee</w:t>
        </w:r>
        <w:proofErr w:type="spellEnd"/>
        <w:r w:rsidRPr="00334E1C">
          <w:rPr>
            <w:rFonts w:ascii="Book Antiqua" w:eastAsia="SimSun" w:hAnsi="Book Antiqua"/>
            <w:kern w:val="2"/>
            <w:lang w:eastAsia="zh-CN"/>
          </w:rPr>
          <w:t xml:space="preserve"> T</w:t>
        </w:r>
      </w:hyperlink>
      <w:r w:rsidRPr="00B726FB">
        <w:rPr>
          <w:rFonts w:ascii="Book Antiqua" w:eastAsia="SimSun" w:hAnsi="Book Antiqua"/>
          <w:kern w:val="2"/>
          <w:lang w:eastAsia="zh-CN"/>
        </w:rPr>
        <w:t xml:space="preserve">, </w:t>
      </w:r>
      <w:hyperlink r:id="rId19" w:history="1">
        <w:proofErr w:type="spellStart"/>
        <w:r w:rsidRPr="00334E1C">
          <w:rPr>
            <w:rFonts w:ascii="Book Antiqua" w:eastAsia="SimSun" w:hAnsi="Book Antiqua"/>
            <w:kern w:val="2"/>
            <w:lang w:eastAsia="zh-CN"/>
          </w:rPr>
          <w:t>Chotiyaputta</w:t>
        </w:r>
        <w:proofErr w:type="spellEnd"/>
        <w:r w:rsidRPr="00334E1C">
          <w:rPr>
            <w:rFonts w:ascii="Book Antiqua" w:eastAsia="SimSun" w:hAnsi="Book Antiqua"/>
            <w:kern w:val="2"/>
            <w:lang w:eastAsia="zh-CN"/>
          </w:rPr>
          <w:t xml:space="preserve"> W</w:t>
        </w:r>
      </w:hyperlink>
      <w:r w:rsidRPr="00B726FB">
        <w:rPr>
          <w:rFonts w:ascii="Book Antiqua" w:eastAsia="SimSun" w:hAnsi="Book Antiqua"/>
          <w:kern w:val="2"/>
          <w:lang w:eastAsia="zh-CN"/>
        </w:rPr>
        <w:t>.</w:t>
      </w:r>
      <w:r w:rsidRPr="00B726FB">
        <w:rPr>
          <w:rFonts w:ascii="Book Antiqua" w:eastAsia="SimSun" w:hAnsi="Book Antiqua" w:hint="eastAsia"/>
          <w:kern w:val="2"/>
          <w:lang w:eastAsia="zh-CN"/>
        </w:rPr>
        <w:t xml:space="preserve"> </w:t>
      </w:r>
      <w:r w:rsidRPr="00B726FB">
        <w:rPr>
          <w:rFonts w:ascii="Book Antiqua" w:eastAsia="SimSun" w:hAnsi="Book Antiqua"/>
          <w:bCs/>
          <w:kern w:val="2"/>
          <w:lang w:eastAsia="zh-CN"/>
        </w:rPr>
        <w:t>Comparison between disease free survival of hepatocellular carcinoma after hepatic resection in chronic hepatitis B patients with or without cirrhosis.</w:t>
      </w:r>
      <w:r w:rsidRPr="00B726FB">
        <w:rPr>
          <w:rFonts w:ascii="Book Antiqua" w:eastAsia="SimSun" w:hAnsi="Book Antiqua" w:hint="eastAsia"/>
          <w:bCs/>
          <w:kern w:val="2"/>
          <w:lang w:eastAsia="zh-CN"/>
        </w:rPr>
        <w:t xml:space="preserve"> </w:t>
      </w:r>
      <w:r w:rsidRPr="00B726FB">
        <w:rPr>
          <w:rFonts w:ascii="Book Antiqua" w:eastAsia="SimSun" w:hAnsi="Book Antiqua"/>
          <w:bCs/>
          <w:i/>
          <w:kern w:val="2"/>
          <w:lang w:eastAsia="zh-CN"/>
        </w:rPr>
        <w:t xml:space="preserve">J Med </w:t>
      </w:r>
      <w:proofErr w:type="spellStart"/>
      <w:r w:rsidRPr="00B726FB">
        <w:rPr>
          <w:rFonts w:ascii="Book Antiqua" w:eastAsia="SimSun" w:hAnsi="Book Antiqua"/>
          <w:bCs/>
          <w:i/>
          <w:kern w:val="2"/>
          <w:lang w:eastAsia="zh-CN"/>
        </w:rPr>
        <w:t>Assoc</w:t>
      </w:r>
      <w:proofErr w:type="spellEnd"/>
      <w:r w:rsidRPr="00B726FB">
        <w:rPr>
          <w:rFonts w:ascii="Book Antiqua" w:eastAsia="SimSun" w:hAnsi="Book Antiqua"/>
          <w:bCs/>
          <w:i/>
          <w:kern w:val="2"/>
          <w:lang w:eastAsia="zh-CN"/>
        </w:rPr>
        <w:t xml:space="preserve"> Thai</w:t>
      </w:r>
      <w:r w:rsidRPr="00B726FB">
        <w:rPr>
          <w:rFonts w:ascii="Book Antiqua" w:eastAsia="SimSun" w:hAnsi="Book Antiqua" w:hint="eastAsia"/>
          <w:b/>
          <w:bCs/>
          <w:i/>
          <w:kern w:val="2"/>
          <w:lang w:eastAsia="zh-CN"/>
        </w:rPr>
        <w:t xml:space="preserve"> </w:t>
      </w:r>
      <w:r w:rsidRPr="00B726FB">
        <w:rPr>
          <w:rFonts w:ascii="Book Antiqua" w:eastAsia="SimSun" w:hAnsi="Book Antiqua" w:hint="eastAsia"/>
          <w:bCs/>
          <w:kern w:val="2"/>
          <w:lang w:eastAsia="zh-CN"/>
        </w:rPr>
        <w:t>2015; 98: 334-342 [</w:t>
      </w:r>
      <w:r w:rsidRPr="00B726FB">
        <w:rPr>
          <w:rFonts w:ascii="Book Antiqua" w:eastAsia="SimSun" w:hAnsi="Book Antiqua"/>
          <w:bCs/>
          <w:kern w:val="2"/>
          <w:lang w:eastAsia="zh-CN"/>
        </w:rPr>
        <w:t>PMID:</w:t>
      </w:r>
      <w:r w:rsidRPr="00B726FB">
        <w:rPr>
          <w:rFonts w:ascii="Book Antiqua" w:eastAsia="SimSun" w:hAnsi="Book Antiqua" w:hint="eastAsia"/>
          <w:bCs/>
          <w:kern w:val="2"/>
          <w:lang w:eastAsia="zh-CN"/>
        </w:rPr>
        <w:t xml:space="preserve"> </w:t>
      </w:r>
      <w:r w:rsidRPr="00B726FB">
        <w:rPr>
          <w:rFonts w:ascii="Book Antiqua" w:eastAsia="SimSun" w:hAnsi="Book Antiqua"/>
          <w:bCs/>
          <w:kern w:val="2"/>
          <w:lang w:eastAsia="zh-CN"/>
        </w:rPr>
        <w:t>25958707</w:t>
      </w:r>
      <w:r w:rsidRPr="00B726FB">
        <w:rPr>
          <w:rFonts w:ascii="Book Antiqua" w:eastAsia="SimSun" w:hAnsi="Book Antiqua" w:hint="eastAsia"/>
          <w:bCs/>
          <w:kern w:val="2"/>
          <w:lang w:eastAsia="zh-CN"/>
        </w:rPr>
        <w:t>]</w:t>
      </w:r>
    </w:p>
    <w:p w14:paraId="3E852CE6" w14:textId="77777777" w:rsidR="00B726FB" w:rsidRPr="00B726FB" w:rsidRDefault="00B726FB" w:rsidP="00B726FB">
      <w:pPr>
        <w:widowControl w:val="0"/>
        <w:spacing w:line="360" w:lineRule="auto"/>
        <w:jc w:val="both"/>
        <w:rPr>
          <w:rFonts w:ascii="Book Antiqua" w:eastAsia="SimSun" w:hAnsi="Book Antiqua"/>
          <w:bCs/>
          <w:kern w:val="2"/>
          <w:lang w:eastAsia="zh-CN"/>
        </w:rPr>
      </w:pPr>
      <w:bookmarkStart w:id="83" w:name="OLE_LINK178"/>
      <w:bookmarkStart w:id="84" w:name="OLE_LINK179"/>
      <w:r w:rsidRPr="00B726FB">
        <w:rPr>
          <w:rFonts w:ascii="Book Antiqua" w:eastAsia="SimSun" w:hAnsi="Book Antiqua" w:hint="eastAsia"/>
          <w:bCs/>
          <w:kern w:val="2"/>
          <w:lang w:eastAsia="zh-CN"/>
        </w:rPr>
        <w:t xml:space="preserve">154 </w:t>
      </w:r>
      <w:r w:rsidRPr="00B726FB">
        <w:rPr>
          <w:rFonts w:ascii="Book Antiqua" w:eastAsia="SimSun" w:hAnsi="Book Antiqua"/>
          <w:b/>
          <w:bCs/>
          <w:kern w:val="2"/>
          <w:lang w:eastAsia="zh-CN"/>
        </w:rPr>
        <w:t>Chang CH</w:t>
      </w:r>
      <w:r w:rsidRPr="00B726FB">
        <w:rPr>
          <w:rFonts w:ascii="Book Antiqua" w:eastAsia="SimSun" w:hAnsi="Book Antiqua"/>
          <w:bCs/>
          <w:kern w:val="2"/>
          <w:lang w:eastAsia="zh-CN"/>
        </w:rPr>
        <w:t xml:space="preserve">, Chau GY, </w:t>
      </w:r>
      <w:proofErr w:type="spellStart"/>
      <w:r w:rsidRPr="00B726FB">
        <w:rPr>
          <w:rFonts w:ascii="Book Antiqua" w:eastAsia="SimSun" w:hAnsi="Book Antiqua"/>
          <w:bCs/>
          <w:kern w:val="2"/>
          <w:lang w:eastAsia="zh-CN"/>
        </w:rPr>
        <w:t>Lui</w:t>
      </w:r>
      <w:proofErr w:type="spellEnd"/>
      <w:r w:rsidRPr="00B726FB">
        <w:rPr>
          <w:rFonts w:ascii="Book Antiqua" w:eastAsia="SimSun" w:hAnsi="Book Antiqua"/>
          <w:bCs/>
          <w:kern w:val="2"/>
          <w:lang w:eastAsia="zh-CN"/>
        </w:rPr>
        <w:t xml:space="preserve"> WY, </w:t>
      </w:r>
      <w:proofErr w:type="spellStart"/>
      <w:r w:rsidRPr="00B726FB">
        <w:rPr>
          <w:rFonts w:ascii="Book Antiqua" w:eastAsia="SimSun" w:hAnsi="Book Antiqua"/>
          <w:bCs/>
          <w:kern w:val="2"/>
          <w:lang w:eastAsia="zh-CN"/>
        </w:rPr>
        <w:t>Tsay</w:t>
      </w:r>
      <w:proofErr w:type="spellEnd"/>
      <w:r w:rsidRPr="00B726FB">
        <w:rPr>
          <w:rFonts w:ascii="Book Antiqua" w:eastAsia="SimSun" w:hAnsi="Book Antiqua"/>
          <w:bCs/>
          <w:kern w:val="2"/>
          <w:lang w:eastAsia="zh-CN"/>
        </w:rPr>
        <w:t xml:space="preserve"> SH, King KL, Wu CW. Long-term results of hepatic </w:t>
      </w:r>
      <w:r w:rsidRPr="00B726FB">
        <w:rPr>
          <w:rFonts w:ascii="Book Antiqua" w:eastAsia="SimSun" w:hAnsi="Book Antiqua"/>
          <w:bCs/>
          <w:kern w:val="2"/>
          <w:lang w:eastAsia="zh-CN"/>
        </w:rPr>
        <w:lastRenderedPageBreak/>
        <w:t xml:space="preserve">resection for hepatocellular carcinoma originating from the noncirrhotic liver. </w:t>
      </w:r>
      <w:r w:rsidRPr="00B726FB">
        <w:rPr>
          <w:rFonts w:ascii="Book Antiqua" w:eastAsia="SimSun" w:hAnsi="Book Antiqua"/>
          <w:bCs/>
          <w:i/>
          <w:kern w:val="2"/>
          <w:lang w:eastAsia="zh-CN"/>
        </w:rPr>
        <w:t xml:space="preserve">Arch </w:t>
      </w:r>
      <w:proofErr w:type="spellStart"/>
      <w:r w:rsidRPr="00B726FB">
        <w:rPr>
          <w:rFonts w:ascii="Book Antiqua" w:eastAsia="SimSun" w:hAnsi="Book Antiqua"/>
          <w:bCs/>
          <w:i/>
          <w:kern w:val="2"/>
          <w:lang w:eastAsia="zh-CN"/>
        </w:rPr>
        <w:t>Surg</w:t>
      </w:r>
      <w:proofErr w:type="spellEnd"/>
      <w:r w:rsidRPr="00B726FB">
        <w:rPr>
          <w:rFonts w:ascii="Book Antiqua" w:eastAsia="SimSun" w:hAnsi="Book Antiqua"/>
          <w:bCs/>
          <w:kern w:val="2"/>
          <w:lang w:eastAsia="zh-CN"/>
        </w:rPr>
        <w:t xml:space="preserve"> 2004;</w:t>
      </w:r>
      <w:r w:rsidRPr="00B726FB">
        <w:rPr>
          <w:rFonts w:ascii="Book Antiqua" w:eastAsia="SimSun" w:hAnsi="Book Antiqua" w:hint="eastAsia"/>
          <w:bCs/>
          <w:kern w:val="2"/>
          <w:lang w:eastAsia="zh-CN"/>
        </w:rPr>
        <w:t xml:space="preserve"> </w:t>
      </w:r>
      <w:r w:rsidRPr="00B726FB">
        <w:rPr>
          <w:rFonts w:ascii="Book Antiqua" w:eastAsia="SimSun" w:hAnsi="Book Antiqua"/>
          <w:b/>
          <w:bCs/>
          <w:kern w:val="2"/>
          <w:lang w:eastAsia="zh-CN"/>
        </w:rPr>
        <w:t>139</w:t>
      </w:r>
      <w:r w:rsidRPr="00B726FB">
        <w:rPr>
          <w:rFonts w:ascii="Book Antiqua" w:eastAsia="SimSun" w:hAnsi="Book Antiqua"/>
          <w:bCs/>
          <w:kern w:val="2"/>
          <w:lang w:eastAsia="zh-CN"/>
        </w:rPr>
        <w:t>:</w:t>
      </w:r>
      <w:r w:rsidRPr="00B726FB">
        <w:rPr>
          <w:rFonts w:ascii="Book Antiqua" w:eastAsia="SimSun" w:hAnsi="Book Antiqua" w:hint="eastAsia"/>
          <w:bCs/>
          <w:kern w:val="2"/>
          <w:lang w:eastAsia="zh-CN"/>
        </w:rPr>
        <w:t xml:space="preserve"> </w:t>
      </w:r>
      <w:r w:rsidRPr="00B726FB">
        <w:rPr>
          <w:rFonts w:ascii="Book Antiqua" w:eastAsia="SimSun" w:hAnsi="Book Antiqua"/>
          <w:bCs/>
          <w:kern w:val="2"/>
          <w:lang w:eastAsia="zh-CN"/>
        </w:rPr>
        <w:t>320-</w:t>
      </w:r>
      <w:r w:rsidRPr="00B726FB">
        <w:rPr>
          <w:rFonts w:ascii="Book Antiqua" w:eastAsia="SimSun" w:hAnsi="Book Antiqua" w:hint="eastAsia"/>
          <w:bCs/>
          <w:kern w:val="2"/>
          <w:lang w:eastAsia="zh-CN"/>
        </w:rPr>
        <w:t>32</w:t>
      </w:r>
      <w:r w:rsidRPr="00B726FB">
        <w:rPr>
          <w:rFonts w:ascii="Book Antiqua" w:eastAsia="SimSun" w:hAnsi="Book Antiqua"/>
          <w:bCs/>
          <w:kern w:val="2"/>
          <w:lang w:eastAsia="zh-CN"/>
        </w:rPr>
        <w:t>5</w:t>
      </w:r>
      <w:r w:rsidRPr="00B726FB">
        <w:rPr>
          <w:rFonts w:ascii="Book Antiqua" w:eastAsia="SimSun" w:hAnsi="Book Antiqua" w:hint="eastAsia"/>
          <w:bCs/>
          <w:kern w:val="2"/>
          <w:lang w:eastAsia="zh-CN"/>
        </w:rPr>
        <w:t>; discussion 326</w:t>
      </w:r>
      <w:r w:rsidRPr="00B726FB">
        <w:rPr>
          <w:rFonts w:ascii="Book Antiqua" w:eastAsia="SimSun" w:hAnsi="Book Antiqua"/>
          <w:bCs/>
          <w:kern w:val="2"/>
          <w:lang w:eastAsia="zh-CN"/>
        </w:rPr>
        <w:t xml:space="preserve"> [PMID: </w:t>
      </w:r>
      <w:bookmarkStart w:id="85" w:name="OLE_LINK170"/>
      <w:bookmarkStart w:id="86" w:name="OLE_LINK171"/>
      <w:bookmarkStart w:id="87" w:name="OLE_LINK180"/>
      <w:r w:rsidRPr="00B726FB">
        <w:rPr>
          <w:rFonts w:ascii="Book Antiqua" w:eastAsia="SimSun" w:hAnsi="Book Antiqua"/>
          <w:bCs/>
          <w:kern w:val="2"/>
          <w:lang w:eastAsia="zh-CN"/>
        </w:rPr>
        <w:t>15006892</w:t>
      </w:r>
      <w:bookmarkEnd w:id="85"/>
      <w:bookmarkEnd w:id="86"/>
      <w:bookmarkEnd w:id="87"/>
      <w:r w:rsidRPr="00B726FB">
        <w:rPr>
          <w:rFonts w:ascii="Book Antiqua" w:eastAsia="SimSun" w:hAnsi="Book Antiqua"/>
          <w:bCs/>
          <w:kern w:val="2"/>
          <w:lang w:eastAsia="zh-CN"/>
        </w:rPr>
        <w:t xml:space="preserve"> DOI:</w:t>
      </w:r>
      <w:r w:rsidRPr="00B726FB">
        <w:rPr>
          <w:rFonts w:ascii="Book Antiqua" w:eastAsia="SimSun" w:hAnsi="Book Antiqua" w:hint="eastAsia"/>
          <w:bCs/>
          <w:kern w:val="2"/>
          <w:lang w:eastAsia="zh-CN"/>
        </w:rPr>
        <w:t xml:space="preserve"> </w:t>
      </w:r>
      <w:hyperlink r:id="rId20" w:tgtFrame="_blank" w:history="1">
        <w:r w:rsidRPr="00334E1C">
          <w:rPr>
            <w:rFonts w:ascii="Book Antiqua" w:eastAsia="SimSun" w:hAnsi="Book Antiqua"/>
            <w:bCs/>
            <w:kern w:val="2"/>
            <w:lang w:eastAsia="zh-CN"/>
          </w:rPr>
          <w:t>10.1001/archsurg.139.3.320</w:t>
        </w:r>
      </w:hyperlink>
      <w:r w:rsidRPr="00B726FB">
        <w:rPr>
          <w:rFonts w:ascii="Book Antiqua" w:eastAsia="SimSun" w:hAnsi="Book Antiqua"/>
          <w:bCs/>
          <w:kern w:val="2"/>
          <w:lang w:eastAsia="zh-CN"/>
        </w:rPr>
        <w:t>]</w:t>
      </w:r>
      <w:bookmarkEnd w:id="83"/>
      <w:bookmarkEnd w:id="84"/>
    </w:p>
    <w:p w14:paraId="16183C8A" w14:textId="77777777" w:rsidR="00B726FB" w:rsidRPr="00B726FB" w:rsidRDefault="00B726FB" w:rsidP="00B726FB">
      <w:pPr>
        <w:widowControl w:val="0"/>
        <w:spacing w:line="360" w:lineRule="auto"/>
        <w:jc w:val="both"/>
        <w:rPr>
          <w:rFonts w:ascii="Book Antiqua" w:eastAsia="SimSun" w:hAnsi="Book Antiqua"/>
          <w:bCs/>
          <w:kern w:val="2"/>
          <w:lang w:eastAsia="zh-CN"/>
        </w:rPr>
      </w:pPr>
      <w:bookmarkStart w:id="88" w:name="OLE_LINK181"/>
      <w:bookmarkStart w:id="89" w:name="OLE_LINK182"/>
      <w:r w:rsidRPr="00B726FB">
        <w:rPr>
          <w:rFonts w:ascii="Book Antiqua" w:eastAsia="SimSun" w:hAnsi="Book Antiqua" w:hint="eastAsia"/>
          <w:bCs/>
          <w:kern w:val="2"/>
          <w:lang w:eastAsia="zh-CN"/>
        </w:rPr>
        <w:t xml:space="preserve">155 </w:t>
      </w:r>
      <w:proofErr w:type="spellStart"/>
      <w:r w:rsidRPr="00B726FB">
        <w:rPr>
          <w:rFonts w:ascii="Book Antiqua" w:eastAsia="SimSun" w:hAnsi="Book Antiqua"/>
          <w:b/>
          <w:bCs/>
          <w:kern w:val="2"/>
          <w:lang w:eastAsia="zh-CN"/>
        </w:rPr>
        <w:t>Grazi</w:t>
      </w:r>
      <w:proofErr w:type="spellEnd"/>
      <w:r w:rsidRPr="00B726FB">
        <w:rPr>
          <w:rFonts w:ascii="Book Antiqua" w:eastAsia="SimSun" w:hAnsi="Book Antiqua"/>
          <w:b/>
          <w:bCs/>
          <w:kern w:val="2"/>
          <w:lang w:eastAsia="zh-CN"/>
        </w:rPr>
        <w:t xml:space="preserve"> GL</w:t>
      </w:r>
      <w:r w:rsidRPr="00B726FB">
        <w:rPr>
          <w:rFonts w:ascii="Book Antiqua" w:eastAsia="SimSun" w:hAnsi="Book Antiqua"/>
          <w:bCs/>
          <w:kern w:val="2"/>
          <w:lang w:eastAsia="zh-CN"/>
        </w:rPr>
        <w:t xml:space="preserve">, </w:t>
      </w:r>
      <w:proofErr w:type="spellStart"/>
      <w:r w:rsidRPr="00B726FB">
        <w:rPr>
          <w:rFonts w:ascii="Book Antiqua" w:eastAsia="SimSun" w:hAnsi="Book Antiqua"/>
          <w:bCs/>
          <w:kern w:val="2"/>
          <w:lang w:eastAsia="zh-CN"/>
        </w:rPr>
        <w:t>Cescon</w:t>
      </w:r>
      <w:proofErr w:type="spellEnd"/>
      <w:r w:rsidRPr="00B726FB">
        <w:rPr>
          <w:rFonts w:ascii="Book Antiqua" w:eastAsia="SimSun" w:hAnsi="Book Antiqua"/>
          <w:bCs/>
          <w:kern w:val="2"/>
          <w:lang w:eastAsia="zh-CN"/>
        </w:rPr>
        <w:t xml:space="preserve"> M, </w:t>
      </w:r>
      <w:proofErr w:type="spellStart"/>
      <w:r w:rsidRPr="00B726FB">
        <w:rPr>
          <w:rFonts w:ascii="Book Antiqua" w:eastAsia="SimSun" w:hAnsi="Book Antiqua"/>
          <w:bCs/>
          <w:kern w:val="2"/>
          <w:lang w:eastAsia="zh-CN"/>
        </w:rPr>
        <w:t>Ravaioli</w:t>
      </w:r>
      <w:proofErr w:type="spellEnd"/>
      <w:r w:rsidRPr="00B726FB">
        <w:rPr>
          <w:rFonts w:ascii="Book Antiqua" w:eastAsia="SimSun" w:hAnsi="Book Antiqua"/>
          <w:bCs/>
          <w:kern w:val="2"/>
          <w:lang w:eastAsia="zh-CN"/>
        </w:rPr>
        <w:t xml:space="preserve"> M, </w:t>
      </w:r>
      <w:proofErr w:type="spellStart"/>
      <w:r w:rsidRPr="00B726FB">
        <w:rPr>
          <w:rFonts w:ascii="Book Antiqua" w:eastAsia="SimSun" w:hAnsi="Book Antiqua"/>
          <w:bCs/>
          <w:kern w:val="2"/>
          <w:lang w:eastAsia="zh-CN"/>
        </w:rPr>
        <w:t>Ercolani</w:t>
      </w:r>
      <w:proofErr w:type="spellEnd"/>
      <w:r w:rsidRPr="00B726FB">
        <w:rPr>
          <w:rFonts w:ascii="Book Antiqua" w:eastAsia="SimSun" w:hAnsi="Book Antiqua"/>
          <w:bCs/>
          <w:kern w:val="2"/>
          <w:lang w:eastAsia="zh-CN"/>
        </w:rPr>
        <w:t xml:space="preserve"> G, </w:t>
      </w:r>
      <w:proofErr w:type="spellStart"/>
      <w:r w:rsidRPr="00B726FB">
        <w:rPr>
          <w:rFonts w:ascii="Book Antiqua" w:eastAsia="SimSun" w:hAnsi="Book Antiqua"/>
          <w:bCs/>
          <w:kern w:val="2"/>
          <w:lang w:eastAsia="zh-CN"/>
        </w:rPr>
        <w:t>Gardini</w:t>
      </w:r>
      <w:proofErr w:type="spellEnd"/>
      <w:r w:rsidRPr="00B726FB">
        <w:rPr>
          <w:rFonts w:ascii="Book Antiqua" w:eastAsia="SimSun" w:hAnsi="Book Antiqua"/>
          <w:bCs/>
          <w:kern w:val="2"/>
          <w:lang w:eastAsia="zh-CN"/>
        </w:rPr>
        <w:t xml:space="preserve"> A, Del </w:t>
      </w:r>
      <w:proofErr w:type="spellStart"/>
      <w:r w:rsidRPr="00B726FB">
        <w:rPr>
          <w:rFonts w:ascii="Book Antiqua" w:eastAsia="SimSun" w:hAnsi="Book Antiqua"/>
          <w:bCs/>
          <w:kern w:val="2"/>
          <w:lang w:eastAsia="zh-CN"/>
        </w:rPr>
        <w:t>Gaudio</w:t>
      </w:r>
      <w:proofErr w:type="spellEnd"/>
      <w:r w:rsidRPr="00B726FB">
        <w:rPr>
          <w:rFonts w:ascii="Book Antiqua" w:eastAsia="SimSun" w:hAnsi="Book Antiqua"/>
          <w:bCs/>
          <w:kern w:val="2"/>
          <w:lang w:eastAsia="zh-CN"/>
        </w:rPr>
        <w:t xml:space="preserve"> M, </w:t>
      </w:r>
      <w:proofErr w:type="spellStart"/>
      <w:r w:rsidRPr="00B726FB">
        <w:rPr>
          <w:rFonts w:ascii="Book Antiqua" w:eastAsia="SimSun" w:hAnsi="Book Antiqua"/>
          <w:bCs/>
          <w:kern w:val="2"/>
          <w:lang w:eastAsia="zh-CN"/>
        </w:rPr>
        <w:t>Vetrone</w:t>
      </w:r>
      <w:proofErr w:type="spellEnd"/>
      <w:r w:rsidRPr="00B726FB">
        <w:rPr>
          <w:rFonts w:ascii="Book Antiqua" w:eastAsia="SimSun" w:hAnsi="Book Antiqua"/>
          <w:bCs/>
          <w:kern w:val="2"/>
          <w:lang w:eastAsia="zh-CN"/>
        </w:rPr>
        <w:t xml:space="preserve"> G, </w:t>
      </w:r>
      <w:proofErr w:type="spellStart"/>
      <w:r w:rsidRPr="00B726FB">
        <w:rPr>
          <w:rFonts w:ascii="Book Antiqua" w:eastAsia="SimSun" w:hAnsi="Book Antiqua"/>
          <w:bCs/>
          <w:kern w:val="2"/>
          <w:lang w:eastAsia="zh-CN"/>
        </w:rPr>
        <w:t>Cavallari</w:t>
      </w:r>
      <w:proofErr w:type="spellEnd"/>
      <w:r w:rsidRPr="00B726FB">
        <w:rPr>
          <w:rFonts w:ascii="Book Antiqua" w:eastAsia="SimSun" w:hAnsi="Book Antiqua"/>
          <w:bCs/>
          <w:kern w:val="2"/>
          <w:lang w:eastAsia="zh-CN"/>
        </w:rPr>
        <w:t xml:space="preserve"> A. Liver resection for hepatocellular carcinoma in </w:t>
      </w:r>
      <w:proofErr w:type="spellStart"/>
      <w:r w:rsidRPr="00B726FB">
        <w:rPr>
          <w:rFonts w:ascii="Book Antiqua" w:eastAsia="SimSun" w:hAnsi="Book Antiqua"/>
          <w:bCs/>
          <w:kern w:val="2"/>
          <w:lang w:eastAsia="zh-CN"/>
        </w:rPr>
        <w:t>cirrhotics</w:t>
      </w:r>
      <w:proofErr w:type="spellEnd"/>
      <w:r w:rsidRPr="00B726FB">
        <w:rPr>
          <w:rFonts w:ascii="Book Antiqua" w:eastAsia="SimSun" w:hAnsi="Book Antiqua"/>
          <w:bCs/>
          <w:kern w:val="2"/>
          <w:lang w:eastAsia="zh-CN"/>
        </w:rPr>
        <w:t xml:space="preserve"> and </w:t>
      </w:r>
      <w:proofErr w:type="spellStart"/>
      <w:r w:rsidRPr="00B726FB">
        <w:rPr>
          <w:rFonts w:ascii="Book Antiqua" w:eastAsia="SimSun" w:hAnsi="Book Antiqua"/>
          <w:bCs/>
          <w:kern w:val="2"/>
          <w:lang w:eastAsia="zh-CN"/>
        </w:rPr>
        <w:t>noncirrhotics</w:t>
      </w:r>
      <w:proofErr w:type="spellEnd"/>
      <w:r w:rsidRPr="00B726FB">
        <w:rPr>
          <w:rFonts w:ascii="Book Antiqua" w:eastAsia="SimSun" w:hAnsi="Book Antiqua"/>
          <w:bCs/>
          <w:kern w:val="2"/>
          <w:lang w:eastAsia="zh-CN"/>
        </w:rPr>
        <w:t xml:space="preserve">. Evaluation of clinicopathologic features and comparison of risk factors for long-term survival and </w:t>
      </w:r>
      <w:proofErr w:type="spellStart"/>
      <w:r w:rsidRPr="00B726FB">
        <w:rPr>
          <w:rFonts w:ascii="Book Antiqua" w:eastAsia="SimSun" w:hAnsi="Book Antiqua"/>
          <w:bCs/>
          <w:kern w:val="2"/>
          <w:lang w:eastAsia="zh-CN"/>
        </w:rPr>
        <w:t>tumo</w:t>
      </w:r>
      <w:r w:rsidRPr="00B726FB">
        <w:rPr>
          <w:rFonts w:ascii="Book Antiqua" w:eastAsia="SimSun" w:hAnsi="Book Antiqua" w:hint="eastAsia"/>
          <w:bCs/>
          <w:kern w:val="2"/>
          <w:lang w:eastAsia="zh-CN"/>
        </w:rPr>
        <w:t>u</w:t>
      </w:r>
      <w:r w:rsidRPr="00B726FB">
        <w:rPr>
          <w:rFonts w:ascii="Book Antiqua" w:eastAsia="SimSun" w:hAnsi="Book Antiqua"/>
          <w:bCs/>
          <w:kern w:val="2"/>
          <w:lang w:eastAsia="zh-CN"/>
        </w:rPr>
        <w:t>r</w:t>
      </w:r>
      <w:proofErr w:type="spellEnd"/>
      <w:r w:rsidRPr="00B726FB">
        <w:rPr>
          <w:rFonts w:ascii="Book Antiqua" w:eastAsia="SimSun" w:hAnsi="Book Antiqua"/>
          <w:bCs/>
          <w:kern w:val="2"/>
          <w:lang w:eastAsia="zh-CN"/>
        </w:rPr>
        <w:t xml:space="preserve"> recurrence in a single </w:t>
      </w:r>
      <w:proofErr w:type="spellStart"/>
      <w:r w:rsidRPr="00B726FB">
        <w:rPr>
          <w:rFonts w:ascii="Book Antiqua" w:eastAsia="SimSun" w:hAnsi="Book Antiqua"/>
          <w:bCs/>
          <w:kern w:val="2"/>
          <w:lang w:eastAsia="zh-CN"/>
        </w:rPr>
        <w:t>centre</w:t>
      </w:r>
      <w:proofErr w:type="spellEnd"/>
      <w:r w:rsidRPr="00B726FB">
        <w:rPr>
          <w:rFonts w:ascii="Book Antiqua" w:eastAsia="SimSun" w:hAnsi="Book Antiqua"/>
          <w:bCs/>
          <w:kern w:val="2"/>
          <w:lang w:eastAsia="zh-CN"/>
        </w:rPr>
        <w:t xml:space="preserve">. </w:t>
      </w:r>
      <w:r w:rsidRPr="00B726FB">
        <w:rPr>
          <w:rFonts w:ascii="Book Antiqua" w:eastAsia="SimSun" w:hAnsi="Book Antiqua"/>
          <w:bCs/>
          <w:i/>
          <w:kern w:val="2"/>
          <w:lang w:eastAsia="zh-CN"/>
        </w:rPr>
        <w:t xml:space="preserve">Aliment </w:t>
      </w:r>
      <w:proofErr w:type="spellStart"/>
      <w:r w:rsidRPr="00B726FB">
        <w:rPr>
          <w:rFonts w:ascii="Book Antiqua" w:eastAsia="SimSun" w:hAnsi="Book Antiqua"/>
          <w:bCs/>
          <w:i/>
          <w:kern w:val="2"/>
          <w:lang w:eastAsia="zh-CN"/>
        </w:rPr>
        <w:t>Pharmacol</w:t>
      </w:r>
      <w:proofErr w:type="spellEnd"/>
      <w:r w:rsidRPr="00B726FB">
        <w:rPr>
          <w:rFonts w:ascii="Book Antiqua" w:eastAsia="SimSun" w:hAnsi="Book Antiqua"/>
          <w:bCs/>
          <w:i/>
          <w:kern w:val="2"/>
          <w:lang w:eastAsia="zh-CN"/>
        </w:rPr>
        <w:t xml:space="preserve"> </w:t>
      </w:r>
      <w:proofErr w:type="spellStart"/>
      <w:r w:rsidRPr="00B726FB">
        <w:rPr>
          <w:rFonts w:ascii="Book Antiqua" w:eastAsia="SimSun" w:hAnsi="Book Antiqua"/>
          <w:bCs/>
          <w:i/>
          <w:kern w:val="2"/>
          <w:lang w:eastAsia="zh-CN"/>
        </w:rPr>
        <w:t>Ther</w:t>
      </w:r>
      <w:proofErr w:type="spellEnd"/>
      <w:r w:rsidRPr="00B726FB">
        <w:rPr>
          <w:rFonts w:ascii="Book Antiqua" w:eastAsia="SimSun" w:hAnsi="Book Antiqua"/>
          <w:bCs/>
          <w:kern w:val="2"/>
          <w:lang w:eastAsia="zh-CN"/>
        </w:rPr>
        <w:t xml:space="preserve"> 2003;</w:t>
      </w:r>
      <w:r w:rsidRPr="00B726FB">
        <w:rPr>
          <w:rFonts w:ascii="Book Antiqua" w:eastAsia="SimSun" w:hAnsi="Book Antiqua" w:hint="eastAsia"/>
          <w:bCs/>
          <w:kern w:val="2"/>
          <w:lang w:eastAsia="zh-CN"/>
        </w:rPr>
        <w:t xml:space="preserve"> </w:t>
      </w:r>
      <w:r w:rsidRPr="00B726FB">
        <w:rPr>
          <w:rFonts w:ascii="Book Antiqua" w:eastAsia="SimSun" w:hAnsi="Book Antiqua"/>
          <w:b/>
          <w:bCs/>
          <w:kern w:val="2"/>
          <w:lang w:eastAsia="zh-CN"/>
        </w:rPr>
        <w:t>17</w:t>
      </w:r>
      <w:r w:rsidRPr="00B726FB">
        <w:rPr>
          <w:rFonts w:ascii="Book Antiqua" w:eastAsia="SimSun" w:hAnsi="Book Antiqua" w:hint="eastAsia"/>
          <w:b/>
          <w:bCs/>
          <w:kern w:val="2"/>
          <w:lang w:eastAsia="zh-CN"/>
        </w:rPr>
        <w:t xml:space="preserve"> </w:t>
      </w:r>
      <w:proofErr w:type="spellStart"/>
      <w:r w:rsidRPr="00B726FB">
        <w:rPr>
          <w:rFonts w:ascii="Book Antiqua" w:eastAsia="SimSun" w:hAnsi="Book Antiqua" w:hint="eastAsia"/>
          <w:bCs/>
          <w:kern w:val="2"/>
          <w:lang w:eastAsia="zh-CN"/>
        </w:rPr>
        <w:t>Suppl</w:t>
      </w:r>
      <w:proofErr w:type="spellEnd"/>
      <w:r w:rsidRPr="00B726FB">
        <w:rPr>
          <w:rFonts w:ascii="Book Antiqua" w:eastAsia="SimSun" w:hAnsi="Book Antiqua" w:hint="eastAsia"/>
          <w:bCs/>
          <w:kern w:val="2"/>
          <w:lang w:eastAsia="zh-CN"/>
        </w:rPr>
        <w:t xml:space="preserve"> 2</w:t>
      </w:r>
      <w:r w:rsidRPr="00B726FB">
        <w:rPr>
          <w:rFonts w:ascii="Book Antiqua" w:eastAsia="SimSun" w:hAnsi="Book Antiqua"/>
          <w:bCs/>
          <w:kern w:val="2"/>
          <w:lang w:eastAsia="zh-CN"/>
        </w:rPr>
        <w:t>:</w:t>
      </w:r>
      <w:r w:rsidRPr="00B726FB">
        <w:rPr>
          <w:rFonts w:ascii="Book Antiqua" w:eastAsia="SimSun" w:hAnsi="Book Antiqua" w:hint="eastAsia"/>
          <w:bCs/>
          <w:kern w:val="2"/>
          <w:lang w:eastAsia="zh-CN"/>
        </w:rPr>
        <w:t xml:space="preserve"> </w:t>
      </w:r>
      <w:r w:rsidRPr="00B726FB">
        <w:rPr>
          <w:rFonts w:ascii="Book Antiqua" w:eastAsia="SimSun" w:hAnsi="Book Antiqua"/>
          <w:bCs/>
          <w:kern w:val="2"/>
          <w:lang w:eastAsia="zh-CN"/>
        </w:rPr>
        <w:t>119-</w:t>
      </w:r>
      <w:r w:rsidRPr="00B726FB">
        <w:rPr>
          <w:rFonts w:ascii="Book Antiqua" w:eastAsia="SimSun" w:hAnsi="Book Antiqua" w:hint="eastAsia"/>
          <w:bCs/>
          <w:kern w:val="2"/>
          <w:lang w:eastAsia="zh-CN"/>
        </w:rPr>
        <w:t>1</w:t>
      </w:r>
      <w:r w:rsidRPr="00B726FB">
        <w:rPr>
          <w:rFonts w:ascii="Book Antiqua" w:eastAsia="SimSun" w:hAnsi="Book Antiqua"/>
          <w:bCs/>
          <w:kern w:val="2"/>
          <w:lang w:eastAsia="zh-CN"/>
        </w:rPr>
        <w:t>29 [PMID: 12786623 DOI: 10.1046/j.1365-2036.</w:t>
      </w:r>
      <w:proofErr w:type="gramStart"/>
      <w:r w:rsidRPr="00B726FB">
        <w:rPr>
          <w:rFonts w:ascii="Book Antiqua" w:eastAsia="SimSun" w:hAnsi="Book Antiqua"/>
          <w:bCs/>
          <w:kern w:val="2"/>
          <w:lang w:eastAsia="zh-CN"/>
        </w:rPr>
        <w:t>17.s</w:t>
      </w:r>
      <w:proofErr w:type="gramEnd"/>
      <w:r w:rsidRPr="00B726FB">
        <w:rPr>
          <w:rFonts w:ascii="Book Antiqua" w:eastAsia="SimSun" w:hAnsi="Book Antiqua"/>
          <w:bCs/>
          <w:kern w:val="2"/>
          <w:lang w:eastAsia="zh-CN"/>
        </w:rPr>
        <w:t>2.9.x]</w:t>
      </w:r>
      <w:bookmarkEnd w:id="88"/>
      <w:bookmarkEnd w:id="89"/>
    </w:p>
    <w:p w14:paraId="7511D734" w14:textId="26BCFFC6" w:rsidR="00B726FB" w:rsidRPr="00334E1C" w:rsidRDefault="00CF5889" w:rsidP="00B726FB">
      <w:pPr>
        <w:widowControl w:val="0"/>
        <w:spacing w:line="360" w:lineRule="auto"/>
        <w:jc w:val="both"/>
        <w:rPr>
          <w:rFonts w:ascii="Book Antiqua" w:eastAsia="SimSun" w:hAnsi="Book Antiqua"/>
          <w:bCs/>
          <w:kern w:val="2"/>
          <w:lang w:eastAsia="zh-CN"/>
        </w:rPr>
      </w:pPr>
      <w:bookmarkStart w:id="90" w:name="OLE_LINK183"/>
      <w:bookmarkStart w:id="91" w:name="OLE_LINK184"/>
      <w:r w:rsidRPr="00334E1C">
        <w:rPr>
          <w:rFonts w:ascii="Book Antiqua" w:eastAsia="SimSun" w:hAnsi="Book Antiqua" w:hint="eastAsia"/>
          <w:bCs/>
          <w:kern w:val="2"/>
          <w:lang w:eastAsia="zh-CN"/>
        </w:rPr>
        <w:t>156</w:t>
      </w:r>
      <w:r w:rsidR="00B726FB" w:rsidRPr="00B726FB">
        <w:rPr>
          <w:rFonts w:ascii="Book Antiqua" w:eastAsia="SimSun" w:hAnsi="Book Antiqua" w:hint="eastAsia"/>
          <w:bCs/>
          <w:kern w:val="2"/>
          <w:lang w:eastAsia="zh-CN"/>
        </w:rPr>
        <w:t xml:space="preserve"> </w:t>
      </w:r>
      <w:r w:rsidR="00B726FB" w:rsidRPr="00B726FB">
        <w:rPr>
          <w:rFonts w:ascii="Book Antiqua" w:eastAsia="SimSun" w:hAnsi="Book Antiqua"/>
          <w:b/>
          <w:bCs/>
          <w:kern w:val="2"/>
          <w:lang w:eastAsia="zh-CN"/>
        </w:rPr>
        <w:t>Kew MC</w:t>
      </w:r>
      <w:r w:rsidR="00B726FB" w:rsidRPr="00B726FB">
        <w:rPr>
          <w:rFonts w:ascii="Book Antiqua" w:eastAsia="SimSun" w:hAnsi="Book Antiqua"/>
          <w:bCs/>
          <w:kern w:val="2"/>
          <w:lang w:eastAsia="zh-CN"/>
        </w:rPr>
        <w:t xml:space="preserve">. Hepatocellular </w:t>
      </w:r>
      <w:proofErr w:type="gramStart"/>
      <w:r w:rsidR="00B726FB" w:rsidRPr="00B726FB">
        <w:rPr>
          <w:rFonts w:ascii="Book Antiqua" w:eastAsia="SimSun" w:hAnsi="Book Antiqua"/>
          <w:bCs/>
          <w:kern w:val="2"/>
          <w:lang w:eastAsia="zh-CN"/>
        </w:rPr>
        <w:t>carcinoma</w:t>
      </w:r>
      <w:proofErr w:type="gramEnd"/>
      <w:r w:rsidR="00B726FB" w:rsidRPr="00B726FB">
        <w:rPr>
          <w:rFonts w:ascii="Book Antiqua" w:eastAsia="SimSun" w:hAnsi="Book Antiqua"/>
          <w:bCs/>
          <w:kern w:val="2"/>
          <w:lang w:eastAsia="zh-CN"/>
        </w:rPr>
        <w:t xml:space="preserve"> with and without cirrhosis. </w:t>
      </w:r>
      <w:bookmarkStart w:id="92" w:name="OLE_LINK176"/>
      <w:bookmarkStart w:id="93" w:name="OLE_LINK177"/>
      <w:r w:rsidR="00B726FB" w:rsidRPr="00B726FB">
        <w:rPr>
          <w:rFonts w:ascii="Book Antiqua" w:eastAsia="SimSun" w:hAnsi="Book Antiqua"/>
          <w:bCs/>
          <w:kern w:val="2"/>
          <w:lang w:eastAsia="zh-CN"/>
        </w:rPr>
        <w:t>A comparison in southern African blacks.</w:t>
      </w:r>
      <w:bookmarkEnd w:id="92"/>
      <w:bookmarkEnd w:id="93"/>
      <w:r w:rsidR="00B726FB" w:rsidRPr="00B726FB">
        <w:rPr>
          <w:rFonts w:ascii="Book Antiqua" w:eastAsia="SimSun" w:hAnsi="Book Antiqua"/>
          <w:bCs/>
          <w:kern w:val="2"/>
          <w:lang w:eastAsia="zh-CN"/>
        </w:rPr>
        <w:t xml:space="preserve"> </w:t>
      </w:r>
      <w:r w:rsidR="00B726FB" w:rsidRPr="00B726FB">
        <w:rPr>
          <w:rFonts w:ascii="Book Antiqua" w:eastAsia="SimSun" w:hAnsi="Book Antiqua"/>
          <w:bCs/>
          <w:i/>
          <w:kern w:val="2"/>
          <w:lang w:eastAsia="zh-CN"/>
        </w:rPr>
        <w:t>Gastroenterology</w:t>
      </w:r>
      <w:r w:rsidR="00B726FB" w:rsidRPr="00B726FB">
        <w:rPr>
          <w:rFonts w:ascii="Book Antiqua" w:eastAsia="SimSun" w:hAnsi="Book Antiqua"/>
          <w:bCs/>
          <w:kern w:val="2"/>
          <w:lang w:eastAsia="zh-CN"/>
        </w:rPr>
        <w:t xml:space="preserve"> 1989;</w:t>
      </w:r>
      <w:r w:rsidR="00B726FB" w:rsidRPr="00B726FB">
        <w:rPr>
          <w:rFonts w:ascii="Book Antiqua" w:eastAsia="SimSun" w:hAnsi="Book Antiqua" w:hint="eastAsia"/>
          <w:bCs/>
          <w:kern w:val="2"/>
          <w:lang w:eastAsia="zh-CN"/>
        </w:rPr>
        <w:t xml:space="preserve"> </w:t>
      </w:r>
      <w:r w:rsidR="00B726FB" w:rsidRPr="00B726FB">
        <w:rPr>
          <w:rFonts w:ascii="Book Antiqua" w:eastAsia="SimSun" w:hAnsi="Book Antiqua"/>
          <w:b/>
          <w:bCs/>
          <w:kern w:val="2"/>
          <w:lang w:eastAsia="zh-CN"/>
        </w:rPr>
        <w:t>97</w:t>
      </w:r>
      <w:r w:rsidR="00B726FB" w:rsidRPr="00B726FB">
        <w:rPr>
          <w:rFonts w:ascii="Book Antiqua" w:eastAsia="SimSun" w:hAnsi="Book Antiqua"/>
          <w:bCs/>
          <w:kern w:val="2"/>
          <w:lang w:eastAsia="zh-CN"/>
        </w:rPr>
        <w:t>:</w:t>
      </w:r>
      <w:r w:rsidR="00B726FB" w:rsidRPr="00B726FB">
        <w:rPr>
          <w:rFonts w:ascii="Book Antiqua" w:eastAsia="SimSun" w:hAnsi="Book Antiqua" w:hint="eastAsia"/>
          <w:bCs/>
          <w:kern w:val="2"/>
          <w:lang w:eastAsia="zh-CN"/>
        </w:rPr>
        <w:t xml:space="preserve"> </w:t>
      </w:r>
      <w:r w:rsidR="00B726FB" w:rsidRPr="00B726FB">
        <w:rPr>
          <w:rFonts w:ascii="Book Antiqua" w:eastAsia="SimSun" w:hAnsi="Book Antiqua"/>
          <w:bCs/>
          <w:kern w:val="2"/>
          <w:lang w:eastAsia="zh-CN"/>
        </w:rPr>
        <w:t>136-</w:t>
      </w:r>
      <w:r w:rsidR="00B726FB" w:rsidRPr="00B726FB">
        <w:rPr>
          <w:rFonts w:ascii="Book Antiqua" w:eastAsia="SimSun" w:hAnsi="Book Antiqua" w:hint="eastAsia"/>
          <w:bCs/>
          <w:kern w:val="2"/>
          <w:lang w:eastAsia="zh-CN"/>
        </w:rPr>
        <w:t>13</w:t>
      </w:r>
      <w:r w:rsidR="00B726FB" w:rsidRPr="00B726FB">
        <w:rPr>
          <w:rFonts w:ascii="Book Antiqua" w:eastAsia="SimSun" w:hAnsi="Book Antiqua"/>
          <w:bCs/>
          <w:kern w:val="2"/>
          <w:lang w:eastAsia="zh-CN"/>
        </w:rPr>
        <w:t>9 [PMID: 2470634</w:t>
      </w:r>
      <w:r w:rsidR="00B726FB" w:rsidRPr="00B726FB">
        <w:rPr>
          <w:rFonts w:ascii="Book Antiqua" w:eastAsia="SimSun" w:hAnsi="Book Antiqua" w:hint="eastAsia"/>
          <w:bCs/>
          <w:kern w:val="2"/>
          <w:lang w:eastAsia="zh-CN"/>
        </w:rPr>
        <w:t xml:space="preserve"> DOI: </w:t>
      </w:r>
      <w:r w:rsidR="00B726FB" w:rsidRPr="00B726FB">
        <w:rPr>
          <w:rFonts w:ascii="Book Antiqua" w:eastAsia="SimSun" w:hAnsi="Book Antiqua"/>
          <w:bCs/>
          <w:kern w:val="2"/>
          <w:lang w:eastAsia="zh-CN"/>
        </w:rPr>
        <w:t>10.1016/0016-5085(89)91426-1]</w:t>
      </w:r>
      <w:bookmarkEnd w:id="90"/>
      <w:bookmarkEnd w:id="91"/>
    </w:p>
    <w:p w14:paraId="6B84D0C6" w14:textId="5E332831" w:rsidR="00B726FB" w:rsidRPr="00334E1C" w:rsidRDefault="00CF5889" w:rsidP="00B726FB">
      <w:pPr>
        <w:widowControl w:val="0"/>
        <w:spacing w:line="360" w:lineRule="auto"/>
        <w:jc w:val="both"/>
        <w:rPr>
          <w:rFonts w:ascii="Book Antiqua" w:eastAsia="SimSun" w:hAnsi="Book Antiqua"/>
          <w:bCs/>
          <w:kern w:val="2"/>
          <w:lang w:eastAsia="zh-CN"/>
        </w:rPr>
      </w:pPr>
      <w:bookmarkStart w:id="94" w:name="OLE_LINK185"/>
      <w:bookmarkStart w:id="95" w:name="OLE_LINK186"/>
      <w:r w:rsidRPr="00334E1C">
        <w:rPr>
          <w:rFonts w:ascii="Book Antiqua" w:eastAsia="SimSun" w:hAnsi="Book Antiqua" w:hint="eastAsia"/>
          <w:bCs/>
          <w:kern w:val="2"/>
          <w:lang w:eastAsia="zh-CN"/>
        </w:rPr>
        <w:t>157</w:t>
      </w:r>
      <w:r w:rsidR="00B726FB" w:rsidRPr="00B726FB">
        <w:rPr>
          <w:rFonts w:ascii="Book Antiqua" w:eastAsia="SimSun" w:hAnsi="Book Antiqua" w:hint="eastAsia"/>
          <w:bCs/>
          <w:kern w:val="2"/>
          <w:lang w:eastAsia="zh-CN"/>
        </w:rPr>
        <w:t xml:space="preserve"> </w:t>
      </w:r>
      <w:proofErr w:type="spellStart"/>
      <w:r w:rsidR="00B726FB" w:rsidRPr="00B726FB">
        <w:rPr>
          <w:rFonts w:ascii="Book Antiqua" w:eastAsia="SimSun" w:hAnsi="Book Antiqua"/>
          <w:b/>
          <w:bCs/>
          <w:kern w:val="2"/>
          <w:lang w:eastAsia="zh-CN"/>
        </w:rPr>
        <w:t>Albeldawi</w:t>
      </w:r>
      <w:proofErr w:type="spellEnd"/>
      <w:r w:rsidR="00B726FB" w:rsidRPr="00B726FB">
        <w:rPr>
          <w:rFonts w:ascii="Book Antiqua" w:eastAsia="SimSun" w:hAnsi="Book Antiqua"/>
          <w:b/>
          <w:bCs/>
          <w:kern w:val="2"/>
          <w:lang w:eastAsia="zh-CN"/>
        </w:rPr>
        <w:t xml:space="preserve"> M</w:t>
      </w:r>
      <w:r w:rsidR="00B726FB" w:rsidRPr="00B726FB">
        <w:rPr>
          <w:rFonts w:ascii="Book Antiqua" w:eastAsia="SimSun" w:hAnsi="Book Antiqua"/>
          <w:bCs/>
          <w:kern w:val="2"/>
          <w:lang w:eastAsia="zh-CN"/>
        </w:rPr>
        <w:t xml:space="preserve">, Soliman M, Lopez R, </w:t>
      </w:r>
      <w:proofErr w:type="spellStart"/>
      <w:r w:rsidR="00B726FB" w:rsidRPr="00B726FB">
        <w:rPr>
          <w:rFonts w:ascii="Book Antiqua" w:eastAsia="SimSun" w:hAnsi="Book Antiqua"/>
          <w:bCs/>
          <w:kern w:val="2"/>
          <w:lang w:eastAsia="zh-CN"/>
        </w:rPr>
        <w:t>Zein</w:t>
      </w:r>
      <w:proofErr w:type="spellEnd"/>
      <w:r w:rsidR="00B726FB" w:rsidRPr="00B726FB">
        <w:rPr>
          <w:rFonts w:ascii="Book Antiqua" w:eastAsia="SimSun" w:hAnsi="Book Antiqua"/>
          <w:bCs/>
          <w:kern w:val="2"/>
          <w:lang w:eastAsia="zh-CN"/>
        </w:rPr>
        <w:t xml:space="preserve"> NN. Hepatitis C virus-associated primary hepatocellular carcinoma in non-cirrhotic patients. </w:t>
      </w:r>
      <w:r w:rsidR="00B726FB" w:rsidRPr="00B726FB">
        <w:rPr>
          <w:rFonts w:ascii="Book Antiqua" w:eastAsia="SimSun" w:hAnsi="Book Antiqua"/>
          <w:bCs/>
          <w:i/>
          <w:kern w:val="2"/>
          <w:lang w:eastAsia="zh-CN"/>
        </w:rPr>
        <w:t>Dig Dis Sci</w:t>
      </w:r>
      <w:r w:rsidR="00B726FB" w:rsidRPr="00B726FB">
        <w:rPr>
          <w:rFonts w:ascii="Book Antiqua" w:eastAsia="SimSun" w:hAnsi="Book Antiqua"/>
          <w:bCs/>
          <w:kern w:val="2"/>
          <w:lang w:eastAsia="zh-CN"/>
        </w:rPr>
        <w:t xml:space="preserve"> 2012;</w:t>
      </w:r>
      <w:r w:rsidR="00B726FB" w:rsidRPr="00B726FB">
        <w:rPr>
          <w:rFonts w:ascii="Book Antiqua" w:eastAsia="SimSun" w:hAnsi="Book Antiqua" w:hint="eastAsia"/>
          <w:bCs/>
          <w:kern w:val="2"/>
          <w:lang w:eastAsia="zh-CN"/>
        </w:rPr>
        <w:t xml:space="preserve"> </w:t>
      </w:r>
      <w:r w:rsidR="00B726FB" w:rsidRPr="00B726FB">
        <w:rPr>
          <w:rFonts w:ascii="Book Antiqua" w:eastAsia="SimSun" w:hAnsi="Book Antiqua"/>
          <w:b/>
          <w:bCs/>
          <w:kern w:val="2"/>
          <w:lang w:eastAsia="zh-CN"/>
        </w:rPr>
        <w:t>57</w:t>
      </w:r>
      <w:r w:rsidR="00B726FB" w:rsidRPr="00B726FB">
        <w:rPr>
          <w:rFonts w:ascii="Book Antiqua" w:eastAsia="SimSun" w:hAnsi="Book Antiqua"/>
          <w:bCs/>
          <w:kern w:val="2"/>
          <w:lang w:eastAsia="zh-CN"/>
        </w:rPr>
        <w:t>:</w:t>
      </w:r>
      <w:r w:rsidR="00B726FB" w:rsidRPr="00B726FB">
        <w:rPr>
          <w:rFonts w:ascii="Book Antiqua" w:eastAsia="SimSun" w:hAnsi="Book Antiqua" w:hint="eastAsia"/>
          <w:bCs/>
          <w:kern w:val="2"/>
          <w:lang w:eastAsia="zh-CN"/>
        </w:rPr>
        <w:t xml:space="preserve"> </w:t>
      </w:r>
      <w:r w:rsidR="00B726FB" w:rsidRPr="00B726FB">
        <w:rPr>
          <w:rFonts w:ascii="Book Antiqua" w:eastAsia="SimSun" w:hAnsi="Book Antiqua"/>
          <w:bCs/>
          <w:kern w:val="2"/>
          <w:lang w:eastAsia="zh-CN"/>
        </w:rPr>
        <w:t>3265-</w:t>
      </w:r>
      <w:r w:rsidR="00B726FB" w:rsidRPr="00B726FB">
        <w:rPr>
          <w:rFonts w:ascii="Book Antiqua" w:eastAsia="SimSun" w:hAnsi="Book Antiqua" w:hint="eastAsia"/>
          <w:bCs/>
          <w:kern w:val="2"/>
          <w:lang w:eastAsia="zh-CN"/>
        </w:rPr>
        <w:t>32</w:t>
      </w:r>
      <w:r w:rsidR="00B726FB" w:rsidRPr="00B726FB">
        <w:rPr>
          <w:rFonts w:ascii="Book Antiqua" w:eastAsia="SimSun" w:hAnsi="Book Antiqua"/>
          <w:bCs/>
          <w:kern w:val="2"/>
          <w:lang w:eastAsia="zh-CN"/>
        </w:rPr>
        <w:t>70 [PMID: 22695885 DOI: 10.1007/s10620-012-2260-y]</w:t>
      </w:r>
    </w:p>
    <w:bookmarkEnd w:id="94"/>
    <w:bookmarkEnd w:id="95"/>
    <w:p w14:paraId="508EFD63" w14:textId="77777777" w:rsidR="00CA1AB9" w:rsidRPr="00334E1C" w:rsidRDefault="00CA1AB9">
      <w:pPr>
        <w:rPr>
          <w:rFonts w:ascii="Book Antiqua" w:eastAsia="SimSun" w:hAnsi="Book Antiqua"/>
          <w:noProof/>
          <w:lang w:eastAsia="zh-CN"/>
        </w:rPr>
      </w:pPr>
    </w:p>
    <w:p w14:paraId="603A84E0" w14:textId="65F59941" w:rsidR="008E2B06" w:rsidRPr="00334E1C" w:rsidRDefault="00151543" w:rsidP="008E2B06">
      <w:pPr>
        <w:adjustRightInd w:val="0"/>
        <w:snapToGrid w:val="0"/>
        <w:spacing w:line="360" w:lineRule="auto"/>
        <w:ind w:right="120"/>
        <w:rPr>
          <w:rFonts w:ascii="Book Antiqua" w:eastAsia="SimSun" w:hAnsi="Book Antiqua"/>
          <w:b/>
          <w:bCs/>
          <w:color w:val="000000"/>
          <w:lang w:eastAsia="zh-CN"/>
        </w:rPr>
      </w:pPr>
      <w:bookmarkStart w:id="96" w:name="OLE_LINK287"/>
      <w:bookmarkStart w:id="97" w:name="OLE_LINK288"/>
      <w:bookmarkStart w:id="98" w:name="OLE_LINK70"/>
      <w:bookmarkStart w:id="99" w:name="OLE_LINK72"/>
      <w:r w:rsidRPr="00334E1C">
        <w:rPr>
          <w:rFonts w:ascii="Book Antiqua" w:hAnsi="Book Antiqua"/>
          <w:b/>
          <w:bCs/>
          <w:color w:val="000000"/>
        </w:rPr>
        <w:t>P-Reviewer:</w:t>
      </w:r>
      <w:r w:rsidRPr="00334E1C">
        <w:rPr>
          <w:rFonts w:ascii="Book Antiqua" w:hAnsi="Book Antiqua"/>
          <w:bCs/>
          <w:color w:val="000000"/>
        </w:rPr>
        <w:t xml:space="preserve"> </w:t>
      </w:r>
      <w:proofErr w:type="spellStart"/>
      <w:r w:rsidR="008E2B06" w:rsidRPr="00334E1C">
        <w:rPr>
          <w:rFonts w:ascii="Book Antiqua" w:hAnsi="Book Antiqua"/>
          <w:bCs/>
          <w:color w:val="000000"/>
        </w:rPr>
        <w:t>Gencdal</w:t>
      </w:r>
      <w:proofErr w:type="spellEnd"/>
      <w:r w:rsidR="008E2B06" w:rsidRPr="00334E1C">
        <w:rPr>
          <w:rFonts w:ascii="Book Antiqua" w:hAnsi="Book Antiqua"/>
          <w:bCs/>
          <w:color w:val="000000"/>
        </w:rPr>
        <w:t xml:space="preserve"> </w:t>
      </w:r>
      <w:r w:rsidR="008E2B06" w:rsidRPr="00334E1C">
        <w:rPr>
          <w:rFonts w:ascii="Book Antiqua" w:eastAsia="SimSun" w:hAnsi="Book Antiqua" w:hint="eastAsia"/>
          <w:bCs/>
          <w:color w:val="000000"/>
          <w:lang w:eastAsia="zh-CN"/>
        </w:rPr>
        <w:t xml:space="preserve">G, </w:t>
      </w:r>
      <w:proofErr w:type="spellStart"/>
      <w:r w:rsidR="008E2B06" w:rsidRPr="00334E1C">
        <w:rPr>
          <w:rFonts w:ascii="Book Antiqua" w:eastAsia="SimSun" w:hAnsi="Book Antiqua"/>
          <w:bCs/>
          <w:color w:val="000000"/>
          <w:lang w:eastAsia="zh-CN"/>
        </w:rPr>
        <w:t>Jarcuska</w:t>
      </w:r>
      <w:proofErr w:type="spellEnd"/>
      <w:r w:rsidR="008E2B06" w:rsidRPr="00334E1C">
        <w:rPr>
          <w:rFonts w:ascii="Book Antiqua" w:eastAsia="SimSun" w:hAnsi="Book Antiqua" w:hint="eastAsia"/>
          <w:bCs/>
          <w:color w:val="000000"/>
          <w:lang w:eastAsia="zh-CN"/>
        </w:rPr>
        <w:t xml:space="preserve"> P, </w:t>
      </w:r>
      <w:r w:rsidR="008E2B06" w:rsidRPr="00334E1C">
        <w:rPr>
          <w:rFonts w:ascii="Book Antiqua" w:eastAsia="SimSun" w:hAnsi="Book Antiqua"/>
          <w:bCs/>
          <w:color w:val="000000"/>
          <w:lang w:eastAsia="zh-CN"/>
        </w:rPr>
        <w:t>Luo</w:t>
      </w:r>
      <w:r w:rsidR="008E2B06" w:rsidRPr="00334E1C">
        <w:rPr>
          <w:rFonts w:ascii="Book Antiqua" w:eastAsia="SimSun" w:hAnsi="Book Antiqua" w:hint="eastAsia"/>
          <w:bCs/>
          <w:color w:val="000000"/>
          <w:lang w:eastAsia="zh-CN"/>
        </w:rPr>
        <w:t xml:space="preserve"> GH, </w:t>
      </w:r>
      <w:proofErr w:type="spellStart"/>
      <w:r w:rsidR="008E2B06" w:rsidRPr="00334E1C">
        <w:rPr>
          <w:rFonts w:ascii="Book Antiqua" w:eastAsia="SimSun" w:hAnsi="Book Antiqua"/>
          <w:bCs/>
          <w:color w:val="000000"/>
          <w:lang w:eastAsia="zh-CN"/>
        </w:rPr>
        <w:t>Quarleri</w:t>
      </w:r>
      <w:proofErr w:type="spellEnd"/>
      <w:r w:rsidR="008E2B06" w:rsidRPr="00334E1C">
        <w:rPr>
          <w:rFonts w:ascii="Book Antiqua" w:eastAsia="SimSun" w:hAnsi="Book Antiqua" w:hint="eastAsia"/>
          <w:bCs/>
          <w:color w:val="000000"/>
          <w:lang w:eastAsia="zh-CN"/>
        </w:rPr>
        <w:t xml:space="preserve"> J, </w:t>
      </w:r>
      <w:r w:rsidR="008E2B06" w:rsidRPr="00334E1C">
        <w:rPr>
          <w:rFonts w:ascii="Book Antiqua" w:eastAsia="SimSun" w:hAnsi="Book Antiqua"/>
          <w:bCs/>
          <w:color w:val="000000"/>
          <w:lang w:eastAsia="zh-CN"/>
        </w:rPr>
        <w:t>Sirin</w:t>
      </w:r>
      <w:r w:rsidR="008E2B06" w:rsidRPr="00334E1C">
        <w:rPr>
          <w:rFonts w:ascii="Book Antiqua" w:eastAsia="SimSun" w:hAnsi="Book Antiqua" w:hint="eastAsia"/>
          <w:bCs/>
          <w:color w:val="000000"/>
          <w:lang w:eastAsia="zh-CN"/>
        </w:rPr>
        <w:t xml:space="preserve"> G, </w:t>
      </w:r>
      <w:r w:rsidR="008E2B06" w:rsidRPr="00334E1C">
        <w:rPr>
          <w:rFonts w:ascii="Book Antiqua" w:eastAsia="SimSun" w:hAnsi="Book Antiqua"/>
          <w:bCs/>
          <w:color w:val="000000"/>
          <w:lang w:eastAsia="zh-CN"/>
        </w:rPr>
        <w:t>Zhu</w:t>
      </w:r>
      <w:r w:rsidR="008E2B06" w:rsidRPr="00334E1C">
        <w:rPr>
          <w:rFonts w:ascii="Book Antiqua" w:eastAsia="SimSun" w:hAnsi="Book Antiqua" w:hint="eastAsia"/>
          <w:bCs/>
          <w:color w:val="000000"/>
          <w:lang w:eastAsia="zh-CN"/>
        </w:rPr>
        <w:t xml:space="preserve"> YY </w:t>
      </w:r>
      <w:r w:rsidR="008E2B06" w:rsidRPr="00334E1C">
        <w:rPr>
          <w:rFonts w:ascii="Book Antiqua" w:hAnsi="Book Antiqua"/>
          <w:b/>
          <w:bCs/>
          <w:color w:val="000000"/>
        </w:rPr>
        <w:t>S-Editor:</w:t>
      </w:r>
      <w:r w:rsidR="008E2B06" w:rsidRPr="00334E1C">
        <w:rPr>
          <w:rFonts w:ascii="Book Antiqua" w:hAnsi="Book Antiqua"/>
          <w:color w:val="000000"/>
        </w:rPr>
        <w:t xml:space="preserve"> </w:t>
      </w:r>
      <w:r w:rsidR="008E2B06" w:rsidRPr="00334E1C">
        <w:rPr>
          <w:rFonts w:ascii="Book Antiqua" w:eastAsia="SimSun" w:hAnsi="Book Antiqua" w:hint="eastAsia"/>
          <w:color w:val="000000"/>
          <w:lang w:eastAsia="zh-CN"/>
        </w:rPr>
        <w:t>Yan JP</w:t>
      </w:r>
    </w:p>
    <w:p w14:paraId="702CE790" w14:textId="77777777" w:rsidR="00151543" w:rsidRPr="00334E1C" w:rsidRDefault="00151543" w:rsidP="00151543">
      <w:pPr>
        <w:adjustRightInd w:val="0"/>
        <w:snapToGrid w:val="0"/>
        <w:spacing w:line="360" w:lineRule="auto"/>
        <w:jc w:val="right"/>
        <w:rPr>
          <w:rFonts w:ascii="Book Antiqua" w:hAnsi="Book Antiqua"/>
          <w:b/>
          <w:bCs/>
          <w:color w:val="000000"/>
        </w:rPr>
      </w:pPr>
      <w:r w:rsidRPr="00334E1C">
        <w:rPr>
          <w:rFonts w:ascii="Book Antiqua" w:hAnsi="Book Antiqua"/>
          <w:b/>
          <w:bCs/>
          <w:color w:val="000000"/>
        </w:rPr>
        <w:t>L-Editor:</w:t>
      </w:r>
      <w:r w:rsidRPr="00334E1C">
        <w:rPr>
          <w:rFonts w:ascii="Book Antiqua" w:hAnsi="Book Antiqua"/>
          <w:color w:val="000000"/>
        </w:rPr>
        <w:t xml:space="preserve"> </w:t>
      </w:r>
      <w:r w:rsidRPr="00334E1C">
        <w:rPr>
          <w:rFonts w:ascii="Book Antiqua" w:hAnsi="Book Antiqua"/>
          <w:b/>
          <w:bCs/>
          <w:color w:val="000000"/>
        </w:rPr>
        <w:t>E-Editor:</w:t>
      </w:r>
    </w:p>
    <w:p w14:paraId="05BC7BD9" w14:textId="77777777" w:rsidR="00151543" w:rsidRPr="00334E1C" w:rsidRDefault="00151543" w:rsidP="00151543">
      <w:pPr>
        <w:adjustRightInd w:val="0"/>
        <w:snapToGrid w:val="0"/>
        <w:spacing w:line="360" w:lineRule="auto"/>
        <w:rPr>
          <w:rFonts w:ascii="Book Antiqua" w:hAnsi="Book Antiqua"/>
          <w:color w:val="000000"/>
        </w:rPr>
      </w:pPr>
    </w:p>
    <w:p w14:paraId="2AE7E2F7" w14:textId="21A8D4CA" w:rsidR="00151543" w:rsidRPr="00334E1C" w:rsidRDefault="00151543" w:rsidP="00151543">
      <w:pPr>
        <w:spacing w:line="360" w:lineRule="auto"/>
        <w:rPr>
          <w:rFonts w:ascii="Book Antiqua" w:hAnsi="Book Antiqua" w:cs="SimSun"/>
        </w:rPr>
      </w:pPr>
      <w:r w:rsidRPr="00334E1C">
        <w:rPr>
          <w:rFonts w:ascii="Book Antiqua" w:hAnsi="Book Antiqua" w:cs="SimSun"/>
          <w:b/>
        </w:rPr>
        <w:t xml:space="preserve">Specialty type: </w:t>
      </w:r>
      <w:r w:rsidRPr="00334E1C">
        <w:rPr>
          <w:rFonts w:ascii="Book Antiqua" w:eastAsia="Microsoft YaHei" w:hAnsi="Book Antiqua" w:cs="SimSun"/>
        </w:rPr>
        <w:t>Gastroenterology and hepatology</w:t>
      </w:r>
      <w:r w:rsidRPr="00334E1C">
        <w:rPr>
          <w:rFonts w:ascii="Book Antiqua" w:hAnsi="Book Antiqua" w:cs="SimSun"/>
        </w:rPr>
        <w:t xml:space="preserve"> </w:t>
      </w:r>
      <w:r w:rsidRPr="00334E1C">
        <w:rPr>
          <w:rFonts w:ascii="Book Antiqua" w:hAnsi="Book Antiqua" w:cs="SimSun"/>
        </w:rPr>
        <w:br/>
      </w:r>
      <w:r w:rsidRPr="00334E1C">
        <w:rPr>
          <w:rFonts w:ascii="Book Antiqua" w:hAnsi="Book Antiqua" w:cs="SimSun"/>
          <w:b/>
        </w:rPr>
        <w:t xml:space="preserve">Country of origin: </w:t>
      </w:r>
      <w:r w:rsidR="008E2B06" w:rsidRPr="00334E1C">
        <w:rPr>
          <w:rFonts w:ascii="Book Antiqua" w:hAnsi="Book Antiqua" w:cs="SimSun"/>
        </w:rPr>
        <w:t>United States</w:t>
      </w:r>
      <w:r w:rsidRPr="00334E1C">
        <w:rPr>
          <w:rFonts w:ascii="Book Antiqua" w:hAnsi="Book Antiqua" w:cs="SimSun"/>
        </w:rPr>
        <w:br/>
      </w:r>
      <w:r w:rsidRPr="00334E1C">
        <w:rPr>
          <w:rFonts w:ascii="Book Antiqua" w:hAnsi="Book Antiqua" w:cs="SimSun"/>
          <w:b/>
        </w:rPr>
        <w:t>Peer-review report classification</w:t>
      </w:r>
      <w:r w:rsidRPr="00334E1C">
        <w:rPr>
          <w:rFonts w:ascii="Book Antiqua" w:hAnsi="Book Antiqua" w:cs="SimSun"/>
        </w:rPr>
        <w:br/>
      </w:r>
      <w:r w:rsidRPr="00334E1C">
        <w:rPr>
          <w:rFonts w:ascii="Book Antiqua" w:hAnsi="Book Antiqua" w:cs="SimSun"/>
          <w:b/>
        </w:rPr>
        <w:t xml:space="preserve">Grade A (Excellent): </w:t>
      </w:r>
      <w:r w:rsidR="008E2B06" w:rsidRPr="00334E1C">
        <w:rPr>
          <w:rFonts w:ascii="Book Antiqua" w:eastAsia="SimSun" w:hAnsi="Book Antiqua" w:cs="SimSun" w:hint="eastAsia"/>
          <w:lang w:eastAsia="zh-CN"/>
        </w:rPr>
        <w:t>0</w:t>
      </w:r>
      <w:r w:rsidRPr="00334E1C">
        <w:rPr>
          <w:rFonts w:ascii="Book Antiqua" w:hAnsi="Book Antiqua" w:cs="SimSun"/>
        </w:rPr>
        <w:br/>
      </w:r>
      <w:r w:rsidRPr="00334E1C">
        <w:rPr>
          <w:rFonts w:ascii="Book Antiqua" w:hAnsi="Book Antiqua" w:cs="SimSun"/>
          <w:b/>
        </w:rPr>
        <w:t xml:space="preserve">Grade B (Very good): </w:t>
      </w:r>
      <w:r w:rsidRPr="00334E1C">
        <w:rPr>
          <w:rFonts w:ascii="Book Antiqua" w:hAnsi="Book Antiqua" w:cs="SimSun"/>
        </w:rPr>
        <w:t>B</w:t>
      </w:r>
      <w:r w:rsidR="008E2B06" w:rsidRPr="00334E1C">
        <w:rPr>
          <w:rFonts w:ascii="Book Antiqua" w:eastAsia="SimSun" w:hAnsi="Book Antiqua" w:cs="SimSun" w:hint="eastAsia"/>
          <w:lang w:eastAsia="zh-CN"/>
        </w:rPr>
        <w:t>, B</w:t>
      </w:r>
      <w:r w:rsidRPr="00334E1C">
        <w:rPr>
          <w:rFonts w:ascii="Book Antiqua" w:hAnsi="Book Antiqua" w:cs="SimSun"/>
        </w:rPr>
        <w:br/>
      </w:r>
      <w:r w:rsidRPr="00334E1C">
        <w:rPr>
          <w:rFonts w:ascii="Book Antiqua" w:hAnsi="Book Antiqua" w:cs="SimSun"/>
          <w:b/>
        </w:rPr>
        <w:t xml:space="preserve">Grade C (Good): </w:t>
      </w:r>
      <w:r w:rsidR="008E2B06" w:rsidRPr="00334E1C">
        <w:rPr>
          <w:rFonts w:ascii="Book Antiqua" w:eastAsia="SimSun" w:hAnsi="Book Antiqua" w:cs="SimSun" w:hint="eastAsia"/>
          <w:lang w:eastAsia="zh-CN"/>
        </w:rPr>
        <w:t>C, C, C, C</w:t>
      </w:r>
      <w:r w:rsidRPr="00334E1C">
        <w:rPr>
          <w:rFonts w:ascii="Book Antiqua" w:hAnsi="Book Antiqua" w:cs="SimSun"/>
        </w:rPr>
        <w:br/>
      </w:r>
      <w:r w:rsidRPr="00334E1C">
        <w:rPr>
          <w:rFonts w:ascii="Book Antiqua" w:hAnsi="Book Antiqua" w:cs="SimSun"/>
          <w:b/>
        </w:rPr>
        <w:t xml:space="preserve">Grade D (Fair): </w:t>
      </w:r>
      <w:r w:rsidRPr="00334E1C">
        <w:rPr>
          <w:rFonts w:ascii="Book Antiqua" w:hAnsi="Book Antiqua" w:cs="SimSun"/>
        </w:rPr>
        <w:t>0</w:t>
      </w:r>
      <w:r w:rsidRPr="00334E1C">
        <w:rPr>
          <w:rFonts w:ascii="Book Antiqua" w:hAnsi="Book Antiqua" w:cs="SimSun"/>
          <w:b/>
        </w:rPr>
        <w:br/>
        <w:t xml:space="preserve">Grade E (Poor): </w:t>
      </w:r>
      <w:r w:rsidRPr="00334E1C">
        <w:rPr>
          <w:rFonts w:ascii="Book Antiqua" w:hAnsi="Book Antiqua" w:cs="SimSun"/>
        </w:rPr>
        <w:t>0</w:t>
      </w:r>
    </w:p>
    <w:bookmarkEnd w:id="96"/>
    <w:bookmarkEnd w:id="97"/>
    <w:bookmarkEnd w:id="98"/>
    <w:bookmarkEnd w:id="99"/>
    <w:p w14:paraId="4D909C9E" w14:textId="77777777" w:rsidR="00151543" w:rsidRPr="00334E1C" w:rsidRDefault="00151543">
      <w:pPr>
        <w:rPr>
          <w:rFonts w:ascii="Book Antiqua" w:eastAsia="SimSun" w:hAnsi="Book Antiqua"/>
          <w:noProof/>
          <w:lang w:eastAsia="zh-CN"/>
        </w:rPr>
      </w:pPr>
    </w:p>
    <w:p w14:paraId="487FDA3F" w14:textId="7597FE7B" w:rsidR="00BB6E25" w:rsidRPr="00334E1C" w:rsidRDefault="00BB6E25">
      <w:pPr>
        <w:rPr>
          <w:rFonts w:ascii="Book Antiqua" w:hAnsi="Book Antiqua"/>
        </w:rPr>
      </w:pPr>
      <w:r w:rsidRPr="00334E1C">
        <w:rPr>
          <w:rFonts w:ascii="Book Antiqua" w:hAnsi="Book Antiqua"/>
        </w:rPr>
        <w:br w:type="page"/>
      </w:r>
    </w:p>
    <w:p w14:paraId="57F3BA53" w14:textId="7B2153EF" w:rsidR="00AD1B1A" w:rsidRPr="00334E1C" w:rsidDel="000748C0" w:rsidRDefault="00AD1B1A" w:rsidP="00727BA3">
      <w:pPr>
        <w:spacing w:line="360" w:lineRule="auto"/>
        <w:jc w:val="both"/>
        <w:rPr>
          <w:rFonts w:ascii="Book Antiqua" w:eastAsia="SimSun" w:hAnsi="Book Antiqua"/>
          <w:b/>
          <w:shd w:val="clear" w:color="auto" w:fill="FFFFFF"/>
          <w:lang w:eastAsia="zh-CN"/>
        </w:rPr>
      </w:pPr>
      <w:r w:rsidRPr="00334E1C">
        <w:rPr>
          <w:rFonts w:ascii="Book Antiqua" w:hAnsi="Book Antiqua"/>
          <w:b/>
        </w:rPr>
        <w:lastRenderedPageBreak/>
        <w:t>Table 1</w:t>
      </w:r>
      <w:r w:rsidR="008B071A" w:rsidRPr="00334E1C">
        <w:rPr>
          <w:rFonts w:ascii="Book Antiqua" w:eastAsia="SimSun" w:hAnsi="Book Antiqua" w:hint="eastAsia"/>
          <w:b/>
          <w:shd w:val="clear" w:color="auto" w:fill="FFFFFF"/>
          <w:lang w:eastAsia="zh-CN"/>
        </w:rPr>
        <w:t xml:space="preserve"> </w:t>
      </w:r>
      <w:r w:rsidRPr="00334E1C">
        <w:rPr>
          <w:rFonts w:ascii="Book Antiqua" w:hAnsi="Book Antiqua"/>
          <w:b/>
        </w:rPr>
        <w:t>Incidence of different risk facto</w:t>
      </w:r>
      <w:r w:rsidR="00D4260B" w:rsidRPr="00334E1C">
        <w:rPr>
          <w:rFonts w:ascii="Book Antiqua" w:hAnsi="Book Antiqua"/>
          <w:b/>
        </w:rPr>
        <w:t>rs for hepatocellular carcinoma</w:t>
      </w:r>
      <w:r w:rsidRPr="00334E1C">
        <w:rPr>
          <w:rFonts w:ascii="Book Antiqua" w:hAnsi="Book Antiqua"/>
          <w:b/>
        </w:rPr>
        <w:t xml:space="preserve"> in cirrhotic and non-cirr</w:t>
      </w:r>
      <w:r w:rsidR="008B071A" w:rsidRPr="00334E1C">
        <w:rPr>
          <w:rFonts w:ascii="Book Antiqua" w:hAnsi="Book Antiqua"/>
          <w:b/>
        </w:rPr>
        <w:t>hotic liver in various studies</w:t>
      </w:r>
    </w:p>
    <w:tbl>
      <w:tblPr>
        <w:tblpPr w:leftFromText="187" w:rightFromText="187" w:vertAnchor="text" w:tblpY="1"/>
        <w:tblOverlap w:val="neve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134"/>
        <w:gridCol w:w="851"/>
        <w:gridCol w:w="850"/>
        <w:gridCol w:w="1134"/>
        <w:gridCol w:w="1134"/>
        <w:gridCol w:w="1559"/>
        <w:gridCol w:w="1560"/>
      </w:tblGrid>
      <w:tr w:rsidR="008B071A" w:rsidRPr="00334E1C" w14:paraId="367D8DD2" w14:textId="77777777" w:rsidTr="008B071A">
        <w:trPr>
          <w:trHeight w:val="699"/>
        </w:trPr>
        <w:tc>
          <w:tcPr>
            <w:tcW w:w="1291" w:type="dxa"/>
            <w:tcBorders>
              <w:top w:val="single" w:sz="4" w:space="0" w:color="auto"/>
              <w:left w:val="nil"/>
              <w:bottom w:val="single" w:sz="4" w:space="0" w:color="auto"/>
              <w:right w:val="nil"/>
            </w:tcBorders>
            <w:shd w:val="clear" w:color="auto" w:fill="auto"/>
            <w:noWrap/>
            <w:vAlign w:val="bottom"/>
            <w:hideMark/>
          </w:tcPr>
          <w:p w14:paraId="3C3FE894"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Parameter</w:t>
            </w:r>
          </w:p>
        </w:tc>
        <w:tc>
          <w:tcPr>
            <w:tcW w:w="1134" w:type="dxa"/>
            <w:tcBorders>
              <w:top w:val="single" w:sz="4" w:space="0" w:color="auto"/>
              <w:left w:val="nil"/>
              <w:bottom w:val="single" w:sz="4" w:space="0" w:color="auto"/>
              <w:right w:val="nil"/>
            </w:tcBorders>
            <w:shd w:val="clear" w:color="auto" w:fill="auto"/>
            <w:noWrap/>
            <w:vAlign w:val="bottom"/>
            <w:hideMark/>
          </w:tcPr>
          <w:p w14:paraId="7ACA5B37"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Study</w:t>
            </w:r>
          </w:p>
        </w:tc>
        <w:tc>
          <w:tcPr>
            <w:tcW w:w="851" w:type="dxa"/>
            <w:tcBorders>
              <w:top w:val="single" w:sz="4" w:space="0" w:color="auto"/>
              <w:left w:val="nil"/>
              <w:bottom w:val="single" w:sz="4" w:space="0" w:color="auto"/>
              <w:right w:val="nil"/>
            </w:tcBorders>
            <w:shd w:val="clear" w:color="auto" w:fill="auto"/>
            <w:noWrap/>
            <w:vAlign w:val="bottom"/>
            <w:hideMark/>
          </w:tcPr>
          <w:p w14:paraId="401A4AEF" w14:textId="7943236C"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N</w:t>
            </w:r>
            <w:r w:rsidR="00A70087" w:rsidRPr="00334E1C">
              <w:rPr>
                <w:rFonts w:ascii="Book Antiqua" w:eastAsia="SimSun" w:hAnsi="Book Antiqua" w:hint="eastAsia"/>
                <w:b/>
                <w:bCs/>
                <w:sz w:val="18"/>
                <w:szCs w:val="18"/>
                <w:lang w:eastAsia="zh-CN"/>
              </w:rPr>
              <w:t>o</w:t>
            </w:r>
            <w:r w:rsidRPr="00334E1C">
              <w:rPr>
                <w:rFonts w:ascii="Book Antiqua" w:hAnsi="Book Antiqua"/>
                <w:b/>
                <w:bCs/>
                <w:sz w:val="18"/>
                <w:szCs w:val="18"/>
              </w:rPr>
              <w:t xml:space="preserve"> (NC)</w:t>
            </w:r>
          </w:p>
        </w:tc>
        <w:tc>
          <w:tcPr>
            <w:tcW w:w="850" w:type="dxa"/>
            <w:tcBorders>
              <w:top w:val="single" w:sz="4" w:space="0" w:color="auto"/>
              <w:left w:val="nil"/>
              <w:bottom w:val="single" w:sz="4" w:space="0" w:color="auto"/>
              <w:right w:val="nil"/>
            </w:tcBorders>
            <w:shd w:val="clear" w:color="auto" w:fill="auto"/>
            <w:noWrap/>
            <w:vAlign w:val="bottom"/>
            <w:hideMark/>
          </w:tcPr>
          <w:p w14:paraId="4BB999B3" w14:textId="1FB2DD00" w:rsidR="00AD1B1A" w:rsidRPr="00334E1C" w:rsidRDefault="00AD1B1A" w:rsidP="008B071A">
            <w:pPr>
              <w:spacing w:line="360" w:lineRule="auto"/>
              <w:jc w:val="both"/>
              <w:rPr>
                <w:rFonts w:ascii="Book Antiqua" w:hAnsi="Book Antiqua"/>
                <w:b/>
                <w:bCs/>
                <w:sz w:val="18"/>
                <w:szCs w:val="18"/>
              </w:rPr>
            </w:pPr>
            <w:r w:rsidRPr="00334E1C">
              <w:rPr>
                <w:rFonts w:ascii="Book Antiqua" w:hAnsi="Book Antiqua"/>
                <w:b/>
                <w:bCs/>
                <w:sz w:val="18"/>
                <w:szCs w:val="18"/>
              </w:rPr>
              <w:t>N</w:t>
            </w:r>
            <w:r w:rsidR="00A70087" w:rsidRPr="00334E1C">
              <w:rPr>
                <w:rFonts w:ascii="Book Antiqua" w:eastAsia="SimSun" w:hAnsi="Book Antiqua" w:hint="eastAsia"/>
                <w:b/>
                <w:bCs/>
                <w:sz w:val="18"/>
                <w:szCs w:val="18"/>
                <w:lang w:eastAsia="zh-CN"/>
              </w:rPr>
              <w:t>o</w:t>
            </w:r>
            <w:r w:rsidR="008B071A" w:rsidRPr="00334E1C">
              <w:rPr>
                <w:rFonts w:ascii="Book Antiqua" w:hAnsi="Book Antiqua"/>
                <w:b/>
                <w:bCs/>
                <w:sz w:val="18"/>
                <w:szCs w:val="18"/>
              </w:rPr>
              <w:t xml:space="preserve"> </w:t>
            </w:r>
            <w:r w:rsidRPr="00334E1C">
              <w:rPr>
                <w:rFonts w:ascii="Book Antiqua" w:hAnsi="Book Antiqua"/>
                <w:b/>
                <w:bCs/>
                <w:sz w:val="18"/>
                <w:szCs w:val="18"/>
              </w:rPr>
              <w:t>(CL)</w:t>
            </w:r>
          </w:p>
        </w:tc>
        <w:tc>
          <w:tcPr>
            <w:tcW w:w="1134" w:type="dxa"/>
            <w:tcBorders>
              <w:top w:val="single" w:sz="4" w:space="0" w:color="auto"/>
              <w:left w:val="nil"/>
              <w:bottom w:val="single" w:sz="4" w:space="0" w:color="auto"/>
              <w:right w:val="nil"/>
            </w:tcBorders>
            <w:shd w:val="clear" w:color="auto" w:fill="auto"/>
            <w:noWrap/>
            <w:vAlign w:val="bottom"/>
            <w:hideMark/>
          </w:tcPr>
          <w:p w14:paraId="2A4A50EE"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Percentage (NC)</w:t>
            </w:r>
          </w:p>
        </w:tc>
        <w:tc>
          <w:tcPr>
            <w:tcW w:w="1134" w:type="dxa"/>
            <w:tcBorders>
              <w:top w:val="single" w:sz="4" w:space="0" w:color="auto"/>
              <w:left w:val="nil"/>
              <w:bottom w:val="single" w:sz="4" w:space="0" w:color="auto"/>
              <w:right w:val="nil"/>
            </w:tcBorders>
            <w:shd w:val="clear" w:color="auto" w:fill="auto"/>
            <w:noWrap/>
            <w:vAlign w:val="bottom"/>
            <w:hideMark/>
          </w:tcPr>
          <w:p w14:paraId="000F7954"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Percentage (CL)</w:t>
            </w:r>
          </w:p>
        </w:tc>
        <w:tc>
          <w:tcPr>
            <w:tcW w:w="1559" w:type="dxa"/>
            <w:tcBorders>
              <w:top w:val="single" w:sz="4" w:space="0" w:color="auto"/>
              <w:left w:val="nil"/>
              <w:bottom w:val="single" w:sz="4" w:space="0" w:color="auto"/>
              <w:right w:val="nil"/>
            </w:tcBorders>
            <w:shd w:val="clear" w:color="auto" w:fill="auto"/>
            <w:noWrap/>
            <w:vAlign w:val="bottom"/>
            <w:hideMark/>
          </w:tcPr>
          <w:p w14:paraId="6CAE4E33" w14:textId="53F245EB" w:rsidR="00AD1B1A" w:rsidRPr="00334E1C" w:rsidRDefault="00AD1B1A" w:rsidP="00727BA3">
            <w:pPr>
              <w:spacing w:line="360" w:lineRule="auto"/>
              <w:jc w:val="both"/>
              <w:rPr>
                <w:rFonts w:ascii="Book Antiqua" w:eastAsia="SimSun" w:hAnsi="Book Antiqua"/>
                <w:b/>
                <w:bCs/>
                <w:sz w:val="18"/>
                <w:szCs w:val="18"/>
                <w:lang w:eastAsia="zh-CN"/>
              </w:rPr>
            </w:pPr>
            <w:r w:rsidRPr="00334E1C">
              <w:rPr>
                <w:rFonts w:ascii="Book Antiqua" w:hAnsi="Book Antiqua"/>
                <w:b/>
                <w:bCs/>
                <w:sz w:val="18"/>
                <w:szCs w:val="18"/>
              </w:rPr>
              <w:t xml:space="preserve">Mean Incidence </w:t>
            </w:r>
            <w:r w:rsidR="008B071A" w:rsidRPr="00334E1C">
              <w:rPr>
                <w:rFonts w:ascii="Book Antiqua" w:eastAsia="SimSun" w:hAnsi="Book Antiqua" w:hint="eastAsia"/>
                <w:b/>
                <w:bCs/>
                <w:sz w:val="18"/>
                <w:szCs w:val="18"/>
                <w:lang w:eastAsia="zh-CN"/>
              </w:rPr>
              <w:t>(</w:t>
            </w:r>
            <w:r w:rsidRPr="00334E1C">
              <w:rPr>
                <w:rFonts w:ascii="Book Antiqua" w:hAnsi="Book Antiqua"/>
                <w:b/>
                <w:bCs/>
                <w:sz w:val="18"/>
                <w:szCs w:val="18"/>
              </w:rPr>
              <w:t>NC</w:t>
            </w:r>
            <w:r w:rsidR="008B071A" w:rsidRPr="00334E1C">
              <w:rPr>
                <w:rFonts w:ascii="Book Antiqua" w:eastAsia="SimSun" w:hAnsi="Book Antiqua" w:hint="eastAsia"/>
                <w:b/>
                <w:bCs/>
                <w:sz w:val="18"/>
                <w:szCs w:val="18"/>
                <w:lang w:eastAsia="zh-CN"/>
              </w:rPr>
              <w:t>)</w:t>
            </w:r>
          </w:p>
        </w:tc>
        <w:tc>
          <w:tcPr>
            <w:tcW w:w="1560" w:type="dxa"/>
            <w:tcBorders>
              <w:top w:val="single" w:sz="4" w:space="0" w:color="auto"/>
              <w:left w:val="nil"/>
              <w:bottom w:val="single" w:sz="4" w:space="0" w:color="auto"/>
              <w:right w:val="nil"/>
            </w:tcBorders>
            <w:shd w:val="clear" w:color="auto" w:fill="auto"/>
            <w:noWrap/>
            <w:vAlign w:val="bottom"/>
            <w:hideMark/>
          </w:tcPr>
          <w:p w14:paraId="75FAEDB1" w14:textId="5157296E" w:rsidR="00AD1B1A" w:rsidRPr="00334E1C" w:rsidRDefault="0089454E" w:rsidP="00727BA3">
            <w:pPr>
              <w:spacing w:line="360" w:lineRule="auto"/>
              <w:jc w:val="both"/>
              <w:rPr>
                <w:rFonts w:ascii="Book Antiqua" w:hAnsi="Book Antiqua"/>
                <w:b/>
                <w:bCs/>
                <w:sz w:val="18"/>
                <w:szCs w:val="18"/>
              </w:rPr>
            </w:pPr>
            <w:r w:rsidRPr="00334E1C">
              <w:rPr>
                <w:rFonts w:ascii="Book Antiqua" w:hAnsi="Book Antiqua"/>
                <w:b/>
                <w:bCs/>
                <w:sz w:val="18"/>
                <w:szCs w:val="18"/>
              </w:rPr>
              <w:t>Mean Incidence (CL)</w:t>
            </w:r>
          </w:p>
        </w:tc>
      </w:tr>
      <w:tr w:rsidR="008B071A" w:rsidRPr="00334E1C" w14:paraId="4B59AAA6" w14:textId="77777777" w:rsidTr="008B071A">
        <w:trPr>
          <w:trHeight w:val="608"/>
        </w:trPr>
        <w:tc>
          <w:tcPr>
            <w:tcW w:w="1291" w:type="dxa"/>
            <w:tcBorders>
              <w:top w:val="single" w:sz="4" w:space="0" w:color="auto"/>
              <w:left w:val="nil"/>
              <w:bottom w:val="nil"/>
              <w:right w:val="nil"/>
            </w:tcBorders>
            <w:shd w:val="clear" w:color="auto" w:fill="auto"/>
            <w:noWrap/>
            <w:vAlign w:val="bottom"/>
            <w:hideMark/>
          </w:tcPr>
          <w:p w14:paraId="60AEE8C5"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Alcohol</w:t>
            </w:r>
          </w:p>
        </w:tc>
        <w:tc>
          <w:tcPr>
            <w:tcW w:w="1134" w:type="dxa"/>
            <w:tcBorders>
              <w:top w:val="single" w:sz="4" w:space="0" w:color="auto"/>
              <w:left w:val="nil"/>
              <w:bottom w:val="nil"/>
              <w:right w:val="nil"/>
            </w:tcBorders>
            <w:shd w:val="clear" w:color="auto" w:fill="auto"/>
            <w:noWrap/>
            <w:vAlign w:val="bottom"/>
            <w:hideMark/>
          </w:tcPr>
          <w:p w14:paraId="3124C621" w14:textId="52E15610" w:rsidR="00AD1B1A" w:rsidRPr="00334E1C" w:rsidRDefault="000715F2" w:rsidP="00727BA3">
            <w:pPr>
              <w:spacing w:line="360" w:lineRule="auto"/>
              <w:jc w:val="both"/>
              <w:rPr>
                <w:rFonts w:ascii="Book Antiqua" w:eastAsia="SimSun" w:hAnsi="Book Antiqua"/>
                <w:sz w:val="18"/>
                <w:szCs w:val="18"/>
                <w:lang w:eastAsia="zh-CN"/>
              </w:rPr>
            </w:pPr>
            <w:proofErr w:type="spellStart"/>
            <w:r w:rsidRPr="00334E1C">
              <w:rPr>
                <w:rFonts w:ascii="Book Antiqua" w:hAnsi="Book Antiqua"/>
                <w:sz w:val="18"/>
                <w:szCs w:val="18"/>
              </w:rPr>
              <w:t>Schütte</w:t>
            </w:r>
            <w:proofErr w:type="spellEnd"/>
            <w:r w:rsidR="00AD1B1A" w:rsidRPr="00334E1C">
              <w:rPr>
                <w:rFonts w:ascii="Book Antiqua" w:hAnsi="Book Antiqua"/>
                <w:sz w:val="18"/>
                <w:szCs w:val="18"/>
              </w:rPr>
              <w:t xml:space="preserve"> </w:t>
            </w:r>
            <w:r w:rsidR="00AD1B1A" w:rsidRPr="00334E1C">
              <w:rPr>
                <w:rFonts w:ascii="Book Antiqua" w:hAnsi="Book Antiqua"/>
                <w:i/>
                <w:sz w:val="18"/>
                <w:szCs w:val="18"/>
              </w:rPr>
              <w:t xml:space="preserve">et </w:t>
            </w:r>
            <w:proofErr w:type="gramStart"/>
            <w:r w:rsidR="00AD1B1A" w:rsidRPr="00334E1C">
              <w:rPr>
                <w:rFonts w:ascii="Book Antiqua" w:hAnsi="Book Antiqua"/>
                <w:i/>
                <w:sz w:val="18"/>
                <w:szCs w:val="18"/>
              </w:rPr>
              <w:t>al</w:t>
            </w:r>
            <w:r w:rsidR="00D4260B" w:rsidRPr="00334E1C">
              <w:rPr>
                <w:rFonts w:ascii="Book Antiqua" w:eastAsia="SimSun" w:hAnsi="Book Antiqua" w:hint="eastAsia"/>
                <w:sz w:val="18"/>
                <w:szCs w:val="18"/>
                <w:vertAlign w:val="superscript"/>
                <w:lang w:eastAsia="zh-CN"/>
              </w:rPr>
              <w:t>[</w:t>
            </w:r>
            <w:proofErr w:type="gramEnd"/>
            <w:r w:rsidR="00D4260B" w:rsidRPr="00334E1C">
              <w:rPr>
                <w:rFonts w:ascii="Book Antiqua" w:eastAsia="SimSun" w:hAnsi="Book Antiqua" w:hint="eastAsia"/>
                <w:sz w:val="18"/>
                <w:szCs w:val="18"/>
                <w:vertAlign w:val="superscript"/>
                <w:lang w:eastAsia="zh-CN"/>
              </w:rPr>
              <w:t>16]</w:t>
            </w:r>
          </w:p>
        </w:tc>
        <w:tc>
          <w:tcPr>
            <w:tcW w:w="851" w:type="dxa"/>
            <w:tcBorders>
              <w:top w:val="single" w:sz="4" w:space="0" w:color="auto"/>
              <w:left w:val="nil"/>
              <w:bottom w:val="nil"/>
              <w:right w:val="nil"/>
            </w:tcBorders>
            <w:shd w:val="clear" w:color="auto" w:fill="auto"/>
            <w:noWrap/>
            <w:vAlign w:val="bottom"/>
            <w:hideMark/>
          </w:tcPr>
          <w:p w14:paraId="6AD19D6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w:t>
            </w:r>
          </w:p>
        </w:tc>
        <w:tc>
          <w:tcPr>
            <w:tcW w:w="850" w:type="dxa"/>
            <w:tcBorders>
              <w:top w:val="single" w:sz="4" w:space="0" w:color="auto"/>
              <w:left w:val="nil"/>
              <w:bottom w:val="nil"/>
              <w:right w:val="nil"/>
            </w:tcBorders>
            <w:shd w:val="clear" w:color="auto" w:fill="auto"/>
            <w:noWrap/>
            <w:vAlign w:val="bottom"/>
            <w:hideMark/>
          </w:tcPr>
          <w:p w14:paraId="06915CB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285</w:t>
            </w:r>
          </w:p>
        </w:tc>
        <w:tc>
          <w:tcPr>
            <w:tcW w:w="1134" w:type="dxa"/>
            <w:tcBorders>
              <w:top w:val="single" w:sz="4" w:space="0" w:color="auto"/>
              <w:left w:val="nil"/>
              <w:bottom w:val="nil"/>
              <w:right w:val="nil"/>
            </w:tcBorders>
            <w:shd w:val="clear" w:color="auto" w:fill="auto"/>
            <w:noWrap/>
            <w:vAlign w:val="bottom"/>
            <w:hideMark/>
          </w:tcPr>
          <w:p w14:paraId="119E33D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w:t>
            </w:r>
          </w:p>
        </w:tc>
        <w:tc>
          <w:tcPr>
            <w:tcW w:w="1134" w:type="dxa"/>
            <w:tcBorders>
              <w:top w:val="single" w:sz="4" w:space="0" w:color="auto"/>
              <w:left w:val="nil"/>
              <w:bottom w:val="nil"/>
              <w:right w:val="nil"/>
            </w:tcBorders>
            <w:shd w:val="clear" w:color="auto" w:fill="auto"/>
            <w:noWrap/>
            <w:vAlign w:val="bottom"/>
            <w:hideMark/>
          </w:tcPr>
          <w:p w14:paraId="7D379FC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50%</w:t>
            </w:r>
          </w:p>
        </w:tc>
        <w:tc>
          <w:tcPr>
            <w:tcW w:w="1559" w:type="dxa"/>
            <w:tcBorders>
              <w:top w:val="single" w:sz="4" w:space="0" w:color="auto"/>
              <w:left w:val="nil"/>
              <w:bottom w:val="nil"/>
              <w:right w:val="nil"/>
            </w:tcBorders>
            <w:shd w:val="clear" w:color="auto" w:fill="auto"/>
            <w:noWrap/>
            <w:vAlign w:val="bottom"/>
            <w:hideMark/>
          </w:tcPr>
          <w:p w14:paraId="59F8E1D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21.77%</w:t>
            </w:r>
          </w:p>
        </w:tc>
        <w:tc>
          <w:tcPr>
            <w:tcW w:w="1560" w:type="dxa"/>
            <w:tcBorders>
              <w:top w:val="single" w:sz="4" w:space="0" w:color="auto"/>
              <w:left w:val="nil"/>
              <w:bottom w:val="nil"/>
              <w:right w:val="nil"/>
            </w:tcBorders>
            <w:shd w:val="clear" w:color="auto" w:fill="auto"/>
            <w:noWrap/>
            <w:vAlign w:val="bottom"/>
            <w:hideMark/>
          </w:tcPr>
          <w:p w14:paraId="3BFBF10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30%</w:t>
            </w:r>
          </w:p>
        </w:tc>
      </w:tr>
      <w:tr w:rsidR="008B071A" w:rsidRPr="00334E1C" w14:paraId="40A45E1B" w14:textId="77777777" w:rsidTr="008B071A">
        <w:trPr>
          <w:trHeight w:val="608"/>
        </w:trPr>
        <w:tc>
          <w:tcPr>
            <w:tcW w:w="1291" w:type="dxa"/>
            <w:tcBorders>
              <w:top w:val="nil"/>
              <w:left w:val="nil"/>
              <w:bottom w:val="nil"/>
              <w:right w:val="nil"/>
            </w:tcBorders>
            <w:shd w:val="clear" w:color="auto" w:fill="auto"/>
            <w:noWrap/>
            <w:vAlign w:val="bottom"/>
            <w:hideMark/>
          </w:tcPr>
          <w:p w14:paraId="49F482BD"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44485DBC" w14:textId="66FFE403"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Nzeako</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D4260B" w:rsidRPr="00334E1C">
              <w:rPr>
                <w:rFonts w:ascii="Book Antiqua" w:eastAsia="SimSun" w:hAnsi="Book Antiqua" w:hint="eastAsia"/>
                <w:sz w:val="18"/>
                <w:szCs w:val="18"/>
                <w:vertAlign w:val="superscript"/>
                <w:lang w:eastAsia="zh-CN"/>
              </w:rPr>
              <w:t>[</w:t>
            </w:r>
            <w:proofErr w:type="gramEnd"/>
            <w:r w:rsidR="00D4260B" w:rsidRPr="00334E1C">
              <w:rPr>
                <w:rFonts w:ascii="Book Antiqua" w:eastAsia="SimSun" w:hAnsi="Book Antiqua" w:hint="eastAsia"/>
                <w:sz w:val="18"/>
                <w:szCs w:val="18"/>
                <w:vertAlign w:val="superscript"/>
                <w:lang w:eastAsia="zh-CN"/>
              </w:rPr>
              <w:t>52]</w:t>
            </w:r>
          </w:p>
        </w:tc>
        <w:tc>
          <w:tcPr>
            <w:tcW w:w="851" w:type="dxa"/>
            <w:tcBorders>
              <w:top w:val="nil"/>
              <w:left w:val="nil"/>
              <w:bottom w:val="nil"/>
              <w:right w:val="nil"/>
            </w:tcBorders>
            <w:shd w:val="clear" w:color="auto" w:fill="auto"/>
            <w:noWrap/>
            <w:vAlign w:val="bottom"/>
            <w:hideMark/>
          </w:tcPr>
          <w:p w14:paraId="2740BD4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25</w:t>
            </w:r>
          </w:p>
        </w:tc>
        <w:tc>
          <w:tcPr>
            <w:tcW w:w="850" w:type="dxa"/>
            <w:tcBorders>
              <w:top w:val="nil"/>
              <w:left w:val="nil"/>
              <w:bottom w:val="nil"/>
              <w:right w:val="nil"/>
            </w:tcBorders>
            <w:shd w:val="clear" w:color="auto" w:fill="auto"/>
            <w:noWrap/>
            <w:vAlign w:val="bottom"/>
            <w:hideMark/>
          </w:tcPr>
          <w:p w14:paraId="79AB222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130</w:t>
            </w:r>
          </w:p>
        </w:tc>
        <w:tc>
          <w:tcPr>
            <w:tcW w:w="1134" w:type="dxa"/>
            <w:tcBorders>
              <w:top w:val="nil"/>
              <w:left w:val="nil"/>
              <w:bottom w:val="nil"/>
              <w:right w:val="nil"/>
            </w:tcBorders>
            <w:shd w:val="clear" w:color="auto" w:fill="auto"/>
            <w:noWrap/>
            <w:vAlign w:val="bottom"/>
            <w:hideMark/>
          </w:tcPr>
          <w:p w14:paraId="354A946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w:t>
            </w:r>
          </w:p>
        </w:tc>
        <w:tc>
          <w:tcPr>
            <w:tcW w:w="1134" w:type="dxa"/>
            <w:tcBorders>
              <w:top w:val="nil"/>
              <w:left w:val="nil"/>
              <w:bottom w:val="nil"/>
              <w:right w:val="nil"/>
            </w:tcBorders>
            <w:shd w:val="clear" w:color="auto" w:fill="auto"/>
            <w:noWrap/>
            <w:vAlign w:val="bottom"/>
            <w:hideMark/>
          </w:tcPr>
          <w:p w14:paraId="092B0F1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w:t>
            </w:r>
          </w:p>
        </w:tc>
        <w:tc>
          <w:tcPr>
            <w:tcW w:w="1559" w:type="dxa"/>
            <w:tcBorders>
              <w:top w:val="nil"/>
              <w:left w:val="nil"/>
              <w:bottom w:val="nil"/>
              <w:right w:val="nil"/>
            </w:tcBorders>
            <w:shd w:val="clear" w:color="auto" w:fill="auto"/>
            <w:noWrap/>
            <w:vAlign w:val="bottom"/>
            <w:hideMark/>
          </w:tcPr>
          <w:p w14:paraId="53EF255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1877A291"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FD71F32" w14:textId="77777777" w:rsidTr="008B071A">
        <w:trPr>
          <w:trHeight w:val="608"/>
        </w:trPr>
        <w:tc>
          <w:tcPr>
            <w:tcW w:w="1291" w:type="dxa"/>
            <w:tcBorders>
              <w:top w:val="nil"/>
              <w:left w:val="nil"/>
              <w:bottom w:val="nil"/>
              <w:right w:val="nil"/>
            </w:tcBorders>
            <w:shd w:val="clear" w:color="auto" w:fill="auto"/>
            <w:noWrap/>
            <w:vAlign w:val="bottom"/>
            <w:hideMark/>
          </w:tcPr>
          <w:p w14:paraId="7CBB0BF2"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2EC63076" w14:textId="5363C1DC"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Trevisani</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D4260B" w:rsidRPr="00334E1C">
              <w:rPr>
                <w:rFonts w:ascii="Book Antiqua" w:eastAsia="SimSun" w:hAnsi="Book Antiqua" w:hint="eastAsia"/>
                <w:sz w:val="18"/>
                <w:szCs w:val="18"/>
                <w:vertAlign w:val="superscript"/>
                <w:lang w:eastAsia="zh-CN"/>
              </w:rPr>
              <w:t>[</w:t>
            </w:r>
            <w:proofErr w:type="gramEnd"/>
            <w:r w:rsidR="00D4260B" w:rsidRPr="00334E1C">
              <w:rPr>
                <w:rFonts w:ascii="Book Antiqua" w:eastAsia="SimSun" w:hAnsi="Book Antiqua" w:hint="eastAsia"/>
                <w:sz w:val="18"/>
                <w:szCs w:val="18"/>
                <w:vertAlign w:val="superscript"/>
                <w:lang w:eastAsia="zh-CN"/>
              </w:rPr>
              <w:t>4]</w:t>
            </w:r>
          </w:p>
        </w:tc>
        <w:tc>
          <w:tcPr>
            <w:tcW w:w="851" w:type="dxa"/>
            <w:tcBorders>
              <w:top w:val="nil"/>
              <w:left w:val="nil"/>
              <w:bottom w:val="nil"/>
              <w:right w:val="nil"/>
            </w:tcBorders>
            <w:shd w:val="clear" w:color="auto" w:fill="auto"/>
            <w:noWrap/>
            <w:vAlign w:val="bottom"/>
            <w:hideMark/>
          </w:tcPr>
          <w:p w14:paraId="043DE7E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w:t>
            </w:r>
          </w:p>
        </w:tc>
        <w:tc>
          <w:tcPr>
            <w:tcW w:w="850" w:type="dxa"/>
            <w:tcBorders>
              <w:top w:val="nil"/>
              <w:left w:val="nil"/>
              <w:bottom w:val="nil"/>
              <w:right w:val="nil"/>
            </w:tcBorders>
            <w:shd w:val="clear" w:color="auto" w:fill="auto"/>
            <w:noWrap/>
            <w:vAlign w:val="bottom"/>
            <w:hideMark/>
          </w:tcPr>
          <w:p w14:paraId="55F7266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105</w:t>
            </w:r>
          </w:p>
        </w:tc>
        <w:tc>
          <w:tcPr>
            <w:tcW w:w="1134" w:type="dxa"/>
            <w:tcBorders>
              <w:top w:val="nil"/>
              <w:left w:val="nil"/>
              <w:bottom w:val="nil"/>
              <w:right w:val="nil"/>
            </w:tcBorders>
            <w:shd w:val="clear" w:color="auto" w:fill="auto"/>
            <w:noWrap/>
            <w:vAlign w:val="bottom"/>
            <w:hideMark/>
          </w:tcPr>
          <w:p w14:paraId="0588CC7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16.50%</w:t>
            </w:r>
          </w:p>
        </w:tc>
        <w:tc>
          <w:tcPr>
            <w:tcW w:w="1134" w:type="dxa"/>
            <w:tcBorders>
              <w:top w:val="nil"/>
              <w:left w:val="nil"/>
              <w:bottom w:val="nil"/>
              <w:right w:val="nil"/>
            </w:tcBorders>
            <w:shd w:val="clear" w:color="auto" w:fill="auto"/>
            <w:noWrap/>
            <w:vAlign w:val="bottom"/>
            <w:hideMark/>
          </w:tcPr>
          <w:p w14:paraId="6C1951B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30%</w:t>
            </w:r>
          </w:p>
        </w:tc>
        <w:tc>
          <w:tcPr>
            <w:tcW w:w="1559" w:type="dxa"/>
            <w:tcBorders>
              <w:top w:val="nil"/>
              <w:left w:val="nil"/>
              <w:bottom w:val="nil"/>
              <w:right w:val="nil"/>
            </w:tcBorders>
            <w:shd w:val="clear" w:color="auto" w:fill="auto"/>
            <w:noWrap/>
            <w:vAlign w:val="bottom"/>
            <w:hideMark/>
          </w:tcPr>
          <w:p w14:paraId="2260BAD1"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73EB959A" w14:textId="77777777" w:rsidR="00AD1B1A" w:rsidRPr="00334E1C" w:rsidRDefault="00AD1B1A" w:rsidP="00727BA3">
            <w:pPr>
              <w:spacing w:line="360" w:lineRule="auto"/>
              <w:jc w:val="both"/>
              <w:rPr>
                <w:rFonts w:ascii="Book Antiqua" w:hAnsi="Book Antiqua"/>
                <w:sz w:val="18"/>
                <w:szCs w:val="18"/>
              </w:rPr>
            </w:pPr>
          </w:p>
        </w:tc>
      </w:tr>
      <w:tr w:rsidR="008B071A" w:rsidRPr="00334E1C" w14:paraId="5835003A" w14:textId="77777777" w:rsidTr="008B071A">
        <w:trPr>
          <w:trHeight w:val="608"/>
        </w:trPr>
        <w:tc>
          <w:tcPr>
            <w:tcW w:w="1291" w:type="dxa"/>
            <w:tcBorders>
              <w:top w:val="nil"/>
              <w:left w:val="nil"/>
              <w:bottom w:val="nil"/>
              <w:right w:val="nil"/>
            </w:tcBorders>
            <w:shd w:val="clear" w:color="auto" w:fill="auto"/>
            <w:noWrap/>
            <w:vAlign w:val="bottom"/>
            <w:hideMark/>
          </w:tcPr>
          <w:p w14:paraId="6AD48A84"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76D2E37C" w14:textId="7BB3B380"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Techathuvan</w:t>
            </w:r>
            <w:r w:rsidR="00BC6C97" w:rsidRPr="00334E1C">
              <w:rPr>
                <w:rFonts w:ascii="Book Antiqua" w:eastAsia="SimSun" w:hAnsi="Book Antiqua" w:hint="eastAsia"/>
                <w:sz w:val="18"/>
                <w:szCs w:val="18"/>
                <w:lang w:eastAsia="zh-CN"/>
              </w:rPr>
              <w:t>an</w:t>
            </w:r>
            <w:proofErr w:type="spellEnd"/>
            <w:r w:rsidRPr="00334E1C">
              <w:rPr>
                <w:rFonts w:ascii="Book Antiqua" w:hAnsi="Book Antiqua"/>
                <w:sz w:val="18"/>
                <w:szCs w:val="18"/>
              </w:rPr>
              <w:t xml:space="preserve"> </w:t>
            </w:r>
            <w:r w:rsidR="00D4260B" w:rsidRPr="00334E1C">
              <w:rPr>
                <w:rFonts w:ascii="Book Antiqua" w:hAnsi="Book Antiqua"/>
                <w:i/>
                <w:sz w:val="18"/>
                <w:szCs w:val="18"/>
              </w:rPr>
              <w:t xml:space="preserve">et </w:t>
            </w:r>
            <w:proofErr w:type="gramStart"/>
            <w:r w:rsidR="00D4260B"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153]</w:t>
            </w:r>
          </w:p>
        </w:tc>
        <w:tc>
          <w:tcPr>
            <w:tcW w:w="851" w:type="dxa"/>
            <w:tcBorders>
              <w:top w:val="nil"/>
              <w:left w:val="nil"/>
              <w:bottom w:val="nil"/>
              <w:right w:val="nil"/>
            </w:tcBorders>
            <w:shd w:val="clear" w:color="auto" w:fill="auto"/>
            <w:noWrap/>
            <w:vAlign w:val="bottom"/>
            <w:hideMark/>
          </w:tcPr>
          <w:p w14:paraId="136DFDD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26</w:t>
            </w:r>
          </w:p>
        </w:tc>
        <w:tc>
          <w:tcPr>
            <w:tcW w:w="850" w:type="dxa"/>
            <w:tcBorders>
              <w:top w:val="nil"/>
              <w:left w:val="nil"/>
              <w:bottom w:val="nil"/>
              <w:right w:val="nil"/>
            </w:tcBorders>
            <w:shd w:val="clear" w:color="auto" w:fill="auto"/>
            <w:noWrap/>
            <w:vAlign w:val="bottom"/>
            <w:hideMark/>
          </w:tcPr>
          <w:p w14:paraId="7DB0DDD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48</w:t>
            </w:r>
          </w:p>
        </w:tc>
        <w:tc>
          <w:tcPr>
            <w:tcW w:w="1134" w:type="dxa"/>
            <w:tcBorders>
              <w:top w:val="nil"/>
              <w:left w:val="nil"/>
              <w:bottom w:val="nil"/>
              <w:right w:val="nil"/>
            </w:tcBorders>
            <w:shd w:val="clear" w:color="auto" w:fill="auto"/>
            <w:noWrap/>
            <w:vAlign w:val="bottom"/>
            <w:hideMark/>
          </w:tcPr>
          <w:p w14:paraId="053ADFF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36%</w:t>
            </w:r>
          </w:p>
        </w:tc>
        <w:tc>
          <w:tcPr>
            <w:tcW w:w="1134" w:type="dxa"/>
            <w:tcBorders>
              <w:top w:val="nil"/>
              <w:left w:val="nil"/>
              <w:bottom w:val="nil"/>
              <w:right w:val="nil"/>
            </w:tcBorders>
            <w:shd w:val="clear" w:color="auto" w:fill="auto"/>
            <w:noWrap/>
            <w:vAlign w:val="bottom"/>
            <w:hideMark/>
          </w:tcPr>
          <w:p w14:paraId="3EAFBBF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34%</w:t>
            </w:r>
          </w:p>
        </w:tc>
        <w:tc>
          <w:tcPr>
            <w:tcW w:w="1559" w:type="dxa"/>
            <w:tcBorders>
              <w:top w:val="nil"/>
              <w:left w:val="nil"/>
              <w:bottom w:val="nil"/>
              <w:right w:val="nil"/>
            </w:tcBorders>
            <w:shd w:val="clear" w:color="auto" w:fill="auto"/>
            <w:noWrap/>
            <w:vAlign w:val="bottom"/>
            <w:hideMark/>
          </w:tcPr>
          <w:p w14:paraId="76CA980B"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5537C95E" w14:textId="77777777" w:rsidR="00AD1B1A" w:rsidRPr="00334E1C" w:rsidRDefault="00AD1B1A" w:rsidP="00727BA3">
            <w:pPr>
              <w:spacing w:line="360" w:lineRule="auto"/>
              <w:jc w:val="both"/>
              <w:rPr>
                <w:rFonts w:ascii="Book Antiqua" w:hAnsi="Book Antiqua"/>
                <w:sz w:val="18"/>
                <w:szCs w:val="18"/>
              </w:rPr>
            </w:pPr>
          </w:p>
        </w:tc>
      </w:tr>
      <w:tr w:rsidR="008B071A" w:rsidRPr="00334E1C" w14:paraId="4DD8FB99" w14:textId="77777777" w:rsidTr="008B071A">
        <w:trPr>
          <w:trHeight w:val="608"/>
        </w:trPr>
        <w:tc>
          <w:tcPr>
            <w:tcW w:w="1291" w:type="dxa"/>
            <w:tcBorders>
              <w:top w:val="nil"/>
              <w:left w:val="nil"/>
              <w:bottom w:val="nil"/>
              <w:right w:val="nil"/>
            </w:tcBorders>
            <w:shd w:val="clear" w:color="auto" w:fill="auto"/>
            <w:noWrap/>
            <w:vAlign w:val="bottom"/>
            <w:hideMark/>
          </w:tcPr>
          <w:p w14:paraId="04568C30"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074CBC1F" w14:textId="74950E09"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Chang </w:t>
            </w:r>
            <w:r w:rsidR="00D4260B" w:rsidRPr="00334E1C">
              <w:rPr>
                <w:rFonts w:ascii="Book Antiqua" w:hAnsi="Book Antiqua"/>
                <w:i/>
                <w:sz w:val="18"/>
                <w:szCs w:val="18"/>
              </w:rPr>
              <w:t xml:space="preserve">et </w:t>
            </w:r>
            <w:proofErr w:type="gramStart"/>
            <w:r w:rsidR="00D4260B"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25D9AAF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98</w:t>
            </w:r>
          </w:p>
        </w:tc>
        <w:tc>
          <w:tcPr>
            <w:tcW w:w="850" w:type="dxa"/>
            <w:tcBorders>
              <w:top w:val="nil"/>
              <w:left w:val="nil"/>
              <w:bottom w:val="nil"/>
              <w:right w:val="nil"/>
            </w:tcBorders>
            <w:shd w:val="clear" w:color="auto" w:fill="auto"/>
            <w:noWrap/>
            <w:vAlign w:val="bottom"/>
            <w:hideMark/>
          </w:tcPr>
          <w:p w14:paraId="2A804D9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99</w:t>
            </w:r>
          </w:p>
        </w:tc>
        <w:tc>
          <w:tcPr>
            <w:tcW w:w="1134" w:type="dxa"/>
            <w:tcBorders>
              <w:top w:val="nil"/>
              <w:left w:val="nil"/>
              <w:bottom w:val="nil"/>
              <w:right w:val="nil"/>
            </w:tcBorders>
            <w:shd w:val="clear" w:color="auto" w:fill="auto"/>
            <w:noWrap/>
            <w:vAlign w:val="bottom"/>
            <w:hideMark/>
          </w:tcPr>
          <w:p w14:paraId="172DC33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44%</w:t>
            </w:r>
          </w:p>
        </w:tc>
        <w:tc>
          <w:tcPr>
            <w:tcW w:w="1134" w:type="dxa"/>
            <w:tcBorders>
              <w:top w:val="nil"/>
              <w:left w:val="nil"/>
              <w:bottom w:val="nil"/>
              <w:right w:val="nil"/>
            </w:tcBorders>
            <w:shd w:val="clear" w:color="auto" w:fill="auto"/>
            <w:noWrap/>
            <w:vAlign w:val="bottom"/>
            <w:hideMark/>
          </w:tcPr>
          <w:p w14:paraId="51A61C1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44.50%</w:t>
            </w:r>
          </w:p>
        </w:tc>
        <w:tc>
          <w:tcPr>
            <w:tcW w:w="1559" w:type="dxa"/>
            <w:tcBorders>
              <w:top w:val="nil"/>
              <w:left w:val="nil"/>
              <w:bottom w:val="nil"/>
              <w:right w:val="nil"/>
            </w:tcBorders>
            <w:shd w:val="clear" w:color="auto" w:fill="auto"/>
            <w:noWrap/>
            <w:vAlign w:val="bottom"/>
            <w:hideMark/>
          </w:tcPr>
          <w:p w14:paraId="6C91AB9F"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2B71F537" w14:textId="77777777" w:rsidR="00AD1B1A" w:rsidRPr="00334E1C" w:rsidRDefault="00AD1B1A" w:rsidP="00727BA3">
            <w:pPr>
              <w:spacing w:line="360" w:lineRule="auto"/>
              <w:jc w:val="both"/>
              <w:rPr>
                <w:rFonts w:ascii="Book Antiqua" w:hAnsi="Book Antiqua"/>
                <w:sz w:val="18"/>
                <w:szCs w:val="18"/>
              </w:rPr>
            </w:pPr>
          </w:p>
        </w:tc>
      </w:tr>
      <w:tr w:rsidR="008B071A" w:rsidRPr="00334E1C" w14:paraId="6788A1E1" w14:textId="77777777" w:rsidTr="008B071A">
        <w:trPr>
          <w:trHeight w:val="608"/>
        </w:trPr>
        <w:tc>
          <w:tcPr>
            <w:tcW w:w="1291" w:type="dxa"/>
            <w:tcBorders>
              <w:top w:val="nil"/>
              <w:left w:val="nil"/>
              <w:bottom w:val="nil"/>
              <w:right w:val="nil"/>
            </w:tcBorders>
            <w:shd w:val="clear" w:color="auto" w:fill="auto"/>
            <w:noWrap/>
            <w:vAlign w:val="bottom"/>
            <w:hideMark/>
          </w:tcPr>
          <w:p w14:paraId="1838F467"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5C04C266" w14:textId="7409A6A0" w:rsidR="00AD1B1A" w:rsidRPr="00334E1C" w:rsidRDefault="00AD1B1A" w:rsidP="00727BA3">
            <w:pPr>
              <w:spacing w:line="360" w:lineRule="auto"/>
              <w:jc w:val="both"/>
              <w:rPr>
                <w:rFonts w:ascii="Book Antiqua" w:eastAsia="SimSun" w:hAnsi="Book Antiqua"/>
                <w:sz w:val="18"/>
                <w:szCs w:val="18"/>
                <w:lang w:eastAsia="zh-CN"/>
              </w:rPr>
            </w:pPr>
            <w:proofErr w:type="spellStart"/>
            <w:r w:rsidRPr="00334E1C">
              <w:rPr>
                <w:rFonts w:ascii="Book Antiqua" w:hAnsi="Book Antiqua"/>
                <w:sz w:val="18"/>
                <w:szCs w:val="18"/>
              </w:rPr>
              <w:t>Grazi</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155]</w:t>
            </w:r>
          </w:p>
        </w:tc>
        <w:tc>
          <w:tcPr>
            <w:tcW w:w="851" w:type="dxa"/>
            <w:tcBorders>
              <w:top w:val="nil"/>
              <w:left w:val="nil"/>
              <w:bottom w:val="nil"/>
              <w:right w:val="nil"/>
            </w:tcBorders>
            <w:shd w:val="clear" w:color="auto" w:fill="auto"/>
            <w:noWrap/>
            <w:vAlign w:val="bottom"/>
            <w:hideMark/>
          </w:tcPr>
          <w:p w14:paraId="3DA298A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29</w:t>
            </w:r>
          </w:p>
        </w:tc>
        <w:tc>
          <w:tcPr>
            <w:tcW w:w="850" w:type="dxa"/>
            <w:tcBorders>
              <w:top w:val="nil"/>
              <w:left w:val="nil"/>
              <w:bottom w:val="nil"/>
              <w:right w:val="nil"/>
            </w:tcBorders>
            <w:shd w:val="clear" w:color="auto" w:fill="auto"/>
            <w:noWrap/>
            <w:vAlign w:val="bottom"/>
            <w:hideMark/>
          </w:tcPr>
          <w:p w14:paraId="21C5F63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67</w:t>
            </w:r>
          </w:p>
        </w:tc>
        <w:tc>
          <w:tcPr>
            <w:tcW w:w="1134" w:type="dxa"/>
            <w:tcBorders>
              <w:top w:val="nil"/>
              <w:left w:val="nil"/>
              <w:bottom w:val="nil"/>
              <w:right w:val="nil"/>
            </w:tcBorders>
            <w:shd w:val="clear" w:color="auto" w:fill="auto"/>
            <w:noWrap/>
            <w:vAlign w:val="bottom"/>
            <w:hideMark/>
          </w:tcPr>
          <w:p w14:paraId="428439E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21.50%</w:t>
            </w:r>
          </w:p>
        </w:tc>
        <w:tc>
          <w:tcPr>
            <w:tcW w:w="1134" w:type="dxa"/>
            <w:tcBorders>
              <w:top w:val="nil"/>
              <w:left w:val="nil"/>
              <w:bottom w:val="nil"/>
              <w:right w:val="nil"/>
            </w:tcBorders>
            <w:shd w:val="clear" w:color="auto" w:fill="auto"/>
            <w:noWrap/>
            <w:vAlign w:val="bottom"/>
            <w:hideMark/>
          </w:tcPr>
          <w:p w14:paraId="65AE588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23%</w:t>
            </w:r>
          </w:p>
        </w:tc>
        <w:tc>
          <w:tcPr>
            <w:tcW w:w="1559" w:type="dxa"/>
            <w:tcBorders>
              <w:top w:val="nil"/>
              <w:left w:val="nil"/>
              <w:bottom w:val="nil"/>
              <w:right w:val="nil"/>
            </w:tcBorders>
            <w:shd w:val="clear" w:color="auto" w:fill="auto"/>
            <w:noWrap/>
            <w:vAlign w:val="bottom"/>
            <w:hideMark/>
          </w:tcPr>
          <w:p w14:paraId="6C86949F"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02007B58"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9FBEFFA" w14:textId="77777777" w:rsidTr="008B071A">
        <w:trPr>
          <w:trHeight w:val="608"/>
        </w:trPr>
        <w:tc>
          <w:tcPr>
            <w:tcW w:w="1291" w:type="dxa"/>
            <w:tcBorders>
              <w:top w:val="nil"/>
              <w:left w:val="nil"/>
              <w:bottom w:val="nil"/>
              <w:right w:val="nil"/>
            </w:tcBorders>
            <w:shd w:val="clear" w:color="auto" w:fill="auto"/>
            <w:noWrap/>
            <w:vAlign w:val="bottom"/>
            <w:hideMark/>
          </w:tcPr>
          <w:p w14:paraId="7FB71672"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2DE4FEDD" w14:textId="15207C9A" w:rsidR="00AD1B1A" w:rsidRPr="00334E1C" w:rsidRDefault="00AD1B1A" w:rsidP="00727BA3">
            <w:pPr>
              <w:spacing w:line="360" w:lineRule="auto"/>
              <w:jc w:val="both"/>
              <w:rPr>
                <w:rFonts w:ascii="Book Antiqua" w:eastAsia="SimSun" w:hAnsi="Book Antiqua"/>
                <w:sz w:val="18"/>
                <w:szCs w:val="18"/>
                <w:lang w:eastAsia="zh-CN"/>
              </w:rPr>
            </w:pPr>
            <w:r w:rsidRPr="00334E1C">
              <w:rPr>
                <w:rFonts w:ascii="Book Antiqua" w:hAnsi="Book Antiqua"/>
                <w:sz w:val="18"/>
                <w:szCs w:val="18"/>
              </w:rPr>
              <w:t xml:space="preserve">Shim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28]</w:t>
            </w:r>
          </w:p>
        </w:tc>
        <w:tc>
          <w:tcPr>
            <w:tcW w:w="851" w:type="dxa"/>
            <w:tcBorders>
              <w:top w:val="nil"/>
              <w:left w:val="nil"/>
              <w:bottom w:val="nil"/>
              <w:right w:val="nil"/>
            </w:tcBorders>
            <w:shd w:val="clear" w:color="auto" w:fill="auto"/>
            <w:noWrap/>
            <w:vAlign w:val="bottom"/>
            <w:hideMark/>
          </w:tcPr>
          <w:p w14:paraId="45122A0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22</w:t>
            </w:r>
          </w:p>
        </w:tc>
        <w:tc>
          <w:tcPr>
            <w:tcW w:w="850" w:type="dxa"/>
            <w:tcBorders>
              <w:top w:val="nil"/>
              <w:left w:val="nil"/>
              <w:bottom w:val="nil"/>
              <w:right w:val="nil"/>
            </w:tcBorders>
            <w:shd w:val="clear" w:color="auto" w:fill="auto"/>
            <w:noWrap/>
            <w:vAlign w:val="bottom"/>
            <w:hideMark/>
          </w:tcPr>
          <w:p w14:paraId="64E3C5F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22</w:t>
            </w:r>
          </w:p>
        </w:tc>
        <w:tc>
          <w:tcPr>
            <w:tcW w:w="1134" w:type="dxa"/>
            <w:tcBorders>
              <w:top w:val="nil"/>
              <w:left w:val="nil"/>
              <w:bottom w:val="nil"/>
              <w:right w:val="nil"/>
            </w:tcBorders>
            <w:shd w:val="clear" w:color="auto" w:fill="auto"/>
            <w:noWrap/>
            <w:vAlign w:val="bottom"/>
            <w:hideMark/>
          </w:tcPr>
          <w:p w14:paraId="112E194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12.40%</w:t>
            </w:r>
          </w:p>
        </w:tc>
        <w:tc>
          <w:tcPr>
            <w:tcW w:w="1134" w:type="dxa"/>
            <w:tcBorders>
              <w:top w:val="nil"/>
              <w:left w:val="nil"/>
              <w:bottom w:val="nil"/>
              <w:right w:val="nil"/>
            </w:tcBorders>
            <w:shd w:val="clear" w:color="auto" w:fill="auto"/>
            <w:noWrap/>
            <w:vAlign w:val="bottom"/>
            <w:hideMark/>
          </w:tcPr>
          <w:p w14:paraId="308D7BE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4.10%</w:t>
            </w:r>
          </w:p>
        </w:tc>
        <w:tc>
          <w:tcPr>
            <w:tcW w:w="1559" w:type="dxa"/>
            <w:tcBorders>
              <w:top w:val="nil"/>
              <w:left w:val="nil"/>
              <w:bottom w:val="nil"/>
              <w:right w:val="nil"/>
            </w:tcBorders>
            <w:shd w:val="clear" w:color="auto" w:fill="auto"/>
            <w:noWrap/>
            <w:vAlign w:val="bottom"/>
            <w:hideMark/>
          </w:tcPr>
          <w:p w14:paraId="3ED66FEF"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4390EDB4" w14:textId="77777777" w:rsidR="00AD1B1A" w:rsidRPr="00334E1C" w:rsidRDefault="00AD1B1A" w:rsidP="00727BA3">
            <w:pPr>
              <w:spacing w:line="360" w:lineRule="auto"/>
              <w:jc w:val="both"/>
              <w:rPr>
                <w:rFonts w:ascii="Book Antiqua" w:hAnsi="Book Antiqua"/>
                <w:sz w:val="18"/>
                <w:szCs w:val="18"/>
              </w:rPr>
            </w:pPr>
          </w:p>
        </w:tc>
      </w:tr>
      <w:tr w:rsidR="008B071A" w:rsidRPr="00334E1C" w14:paraId="19784D1F" w14:textId="77777777" w:rsidTr="008B071A">
        <w:trPr>
          <w:trHeight w:val="608"/>
        </w:trPr>
        <w:tc>
          <w:tcPr>
            <w:tcW w:w="1291" w:type="dxa"/>
            <w:tcBorders>
              <w:top w:val="nil"/>
              <w:left w:val="nil"/>
              <w:bottom w:val="nil"/>
              <w:right w:val="nil"/>
            </w:tcBorders>
            <w:shd w:val="clear" w:color="auto" w:fill="auto"/>
            <w:noWrap/>
            <w:vAlign w:val="bottom"/>
            <w:hideMark/>
          </w:tcPr>
          <w:p w14:paraId="518EE29F"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HBV</w:t>
            </w:r>
          </w:p>
        </w:tc>
        <w:tc>
          <w:tcPr>
            <w:tcW w:w="1134" w:type="dxa"/>
            <w:tcBorders>
              <w:top w:val="nil"/>
              <w:left w:val="nil"/>
              <w:bottom w:val="nil"/>
              <w:right w:val="nil"/>
            </w:tcBorders>
            <w:shd w:val="clear" w:color="auto" w:fill="auto"/>
            <w:noWrap/>
            <w:vAlign w:val="bottom"/>
            <w:hideMark/>
          </w:tcPr>
          <w:p w14:paraId="7198C1FA" w14:textId="69AF8E2A" w:rsidR="00AD1B1A" w:rsidRPr="00334E1C" w:rsidRDefault="00AD1B1A" w:rsidP="00727BA3">
            <w:pPr>
              <w:spacing w:line="360" w:lineRule="auto"/>
              <w:jc w:val="both"/>
              <w:rPr>
                <w:rFonts w:ascii="Book Antiqua" w:eastAsia="SimSun" w:hAnsi="Book Antiqua"/>
                <w:sz w:val="18"/>
                <w:szCs w:val="18"/>
                <w:lang w:eastAsia="zh-CN"/>
              </w:rPr>
            </w:pPr>
            <w:proofErr w:type="spellStart"/>
            <w:r w:rsidRPr="00334E1C">
              <w:rPr>
                <w:rFonts w:ascii="Book Antiqua" w:hAnsi="Book Antiqua"/>
                <w:sz w:val="18"/>
                <w:szCs w:val="18"/>
              </w:rPr>
              <w:t>Nze</w:t>
            </w:r>
            <w:r w:rsidR="00B726FB" w:rsidRPr="00334E1C">
              <w:rPr>
                <w:rFonts w:ascii="Book Antiqua" w:eastAsia="SimSun" w:hAnsi="Book Antiqua" w:hint="eastAsia"/>
                <w:sz w:val="18"/>
                <w:szCs w:val="18"/>
                <w:lang w:eastAsia="zh-CN"/>
              </w:rPr>
              <w:t>a</w:t>
            </w:r>
            <w:r w:rsidRPr="00334E1C">
              <w:rPr>
                <w:rFonts w:ascii="Book Antiqua" w:hAnsi="Book Antiqua"/>
                <w:sz w:val="18"/>
                <w:szCs w:val="18"/>
              </w:rPr>
              <w:t>ko</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52]</w:t>
            </w:r>
          </w:p>
        </w:tc>
        <w:tc>
          <w:tcPr>
            <w:tcW w:w="851" w:type="dxa"/>
            <w:tcBorders>
              <w:top w:val="nil"/>
              <w:left w:val="nil"/>
              <w:bottom w:val="nil"/>
              <w:right w:val="nil"/>
            </w:tcBorders>
            <w:shd w:val="clear" w:color="auto" w:fill="auto"/>
            <w:noWrap/>
            <w:vAlign w:val="bottom"/>
            <w:hideMark/>
          </w:tcPr>
          <w:p w14:paraId="0C569A5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17</w:t>
            </w:r>
          </w:p>
        </w:tc>
        <w:tc>
          <w:tcPr>
            <w:tcW w:w="850" w:type="dxa"/>
            <w:tcBorders>
              <w:top w:val="nil"/>
              <w:left w:val="nil"/>
              <w:bottom w:val="nil"/>
              <w:right w:val="nil"/>
            </w:tcBorders>
            <w:shd w:val="clear" w:color="auto" w:fill="auto"/>
            <w:noWrap/>
            <w:vAlign w:val="bottom"/>
            <w:hideMark/>
          </w:tcPr>
          <w:p w14:paraId="716AF10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43</w:t>
            </w:r>
          </w:p>
        </w:tc>
        <w:tc>
          <w:tcPr>
            <w:tcW w:w="1134" w:type="dxa"/>
            <w:tcBorders>
              <w:top w:val="nil"/>
              <w:left w:val="nil"/>
              <w:bottom w:val="nil"/>
              <w:right w:val="nil"/>
            </w:tcBorders>
            <w:shd w:val="clear" w:color="auto" w:fill="auto"/>
            <w:noWrap/>
            <w:vAlign w:val="bottom"/>
            <w:hideMark/>
          </w:tcPr>
          <w:p w14:paraId="2EAED24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w:t>
            </w:r>
          </w:p>
        </w:tc>
        <w:tc>
          <w:tcPr>
            <w:tcW w:w="1134" w:type="dxa"/>
            <w:tcBorders>
              <w:top w:val="nil"/>
              <w:left w:val="nil"/>
              <w:bottom w:val="nil"/>
              <w:right w:val="nil"/>
            </w:tcBorders>
            <w:shd w:val="clear" w:color="auto" w:fill="auto"/>
            <w:noWrap/>
            <w:vAlign w:val="bottom"/>
            <w:hideMark/>
          </w:tcPr>
          <w:p w14:paraId="03C58AC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9.30%</w:t>
            </w:r>
          </w:p>
        </w:tc>
        <w:tc>
          <w:tcPr>
            <w:tcW w:w="1559" w:type="dxa"/>
            <w:tcBorders>
              <w:top w:val="nil"/>
              <w:left w:val="nil"/>
              <w:bottom w:val="nil"/>
              <w:right w:val="nil"/>
            </w:tcBorders>
            <w:shd w:val="clear" w:color="auto" w:fill="auto"/>
            <w:noWrap/>
            <w:vAlign w:val="bottom"/>
            <w:hideMark/>
          </w:tcPr>
          <w:p w14:paraId="4C6A4C8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30.60%</w:t>
            </w:r>
          </w:p>
        </w:tc>
        <w:tc>
          <w:tcPr>
            <w:tcW w:w="1560" w:type="dxa"/>
            <w:tcBorders>
              <w:top w:val="nil"/>
              <w:left w:val="nil"/>
              <w:bottom w:val="nil"/>
              <w:right w:val="nil"/>
            </w:tcBorders>
            <w:shd w:val="clear" w:color="auto" w:fill="auto"/>
            <w:noWrap/>
            <w:vAlign w:val="bottom"/>
            <w:hideMark/>
          </w:tcPr>
          <w:p w14:paraId="250705D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41.65%</w:t>
            </w:r>
          </w:p>
        </w:tc>
      </w:tr>
      <w:tr w:rsidR="008B071A" w:rsidRPr="00334E1C" w14:paraId="7C797646" w14:textId="77777777" w:rsidTr="008B071A">
        <w:trPr>
          <w:trHeight w:val="608"/>
        </w:trPr>
        <w:tc>
          <w:tcPr>
            <w:tcW w:w="1291" w:type="dxa"/>
            <w:tcBorders>
              <w:top w:val="nil"/>
              <w:left w:val="nil"/>
              <w:bottom w:val="nil"/>
              <w:right w:val="nil"/>
            </w:tcBorders>
            <w:shd w:val="clear" w:color="auto" w:fill="auto"/>
            <w:noWrap/>
            <w:vAlign w:val="bottom"/>
            <w:hideMark/>
          </w:tcPr>
          <w:p w14:paraId="37335855"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47D085F3" w14:textId="5D1A3EFB"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Trevisani</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D4260B" w:rsidRPr="00334E1C">
              <w:rPr>
                <w:rFonts w:ascii="Book Antiqua" w:eastAsia="SimSun" w:hAnsi="Book Antiqua" w:hint="eastAsia"/>
                <w:sz w:val="18"/>
                <w:szCs w:val="18"/>
                <w:vertAlign w:val="superscript"/>
                <w:lang w:eastAsia="zh-CN"/>
              </w:rPr>
              <w:t>[</w:t>
            </w:r>
            <w:proofErr w:type="gramEnd"/>
            <w:r w:rsidR="00D4260B" w:rsidRPr="00334E1C">
              <w:rPr>
                <w:rFonts w:ascii="Book Antiqua" w:eastAsia="SimSun" w:hAnsi="Book Antiqua" w:hint="eastAsia"/>
                <w:sz w:val="18"/>
                <w:szCs w:val="18"/>
                <w:vertAlign w:val="superscript"/>
                <w:lang w:eastAsia="zh-CN"/>
              </w:rPr>
              <w:t>4]</w:t>
            </w:r>
          </w:p>
        </w:tc>
        <w:tc>
          <w:tcPr>
            <w:tcW w:w="851" w:type="dxa"/>
            <w:tcBorders>
              <w:top w:val="nil"/>
              <w:left w:val="nil"/>
              <w:bottom w:val="nil"/>
              <w:right w:val="nil"/>
            </w:tcBorders>
            <w:shd w:val="clear" w:color="auto" w:fill="auto"/>
            <w:noWrap/>
            <w:vAlign w:val="bottom"/>
            <w:hideMark/>
          </w:tcPr>
          <w:p w14:paraId="25AFA9A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w:t>
            </w:r>
          </w:p>
        </w:tc>
        <w:tc>
          <w:tcPr>
            <w:tcW w:w="850" w:type="dxa"/>
            <w:tcBorders>
              <w:top w:val="nil"/>
              <w:left w:val="nil"/>
              <w:bottom w:val="nil"/>
              <w:right w:val="nil"/>
            </w:tcBorders>
            <w:shd w:val="clear" w:color="auto" w:fill="auto"/>
            <w:noWrap/>
            <w:vAlign w:val="bottom"/>
            <w:hideMark/>
          </w:tcPr>
          <w:p w14:paraId="5F0C0E2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81</w:t>
            </w:r>
          </w:p>
        </w:tc>
        <w:tc>
          <w:tcPr>
            <w:tcW w:w="1134" w:type="dxa"/>
            <w:tcBorders>
              <w:top w:val="nil"/>
              <w:left w:val="nil"/>
              <w:bottom w:val="nil"/>
              <w:right w:val="nil"/>
            </w:tcBorders>
            <w:shd w:val="clear" w:color="auto" w:fill="auto"/>
            <w:noWrap/>
            <w:vAlign w:val="bottom"/>
            <w:hideMark/>
          </w:tcPr>
          <w:p w14:paraId="6C871D7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w:t>
            </w:r>
          </w:p>
        </w:tc>
        <w:tc>
          <w:tcPr>
            <w:tcW w:w="1134" w:type="dxa"/>
            <w:tcBorders>
              <w:top w:val="nil"/>
              <w:left w:val="nil"/>
              <w:bottom w:val="nil"/>
              <w:right w:val="nil"/>
            </w:tcBorders>
            <w:shd w:val="clear" w:color="auto" w:fill="auto"/>
            <w:noWrap/>
            <w:vAlign w:val="bottom"/>
            <w:hideMark/>
          </w:tcPr>
          <w:p w14:paraId="16826CB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22.55</w:t>
            </w:r>
          </w:p>
        </w:tc>
        <w:tc>
          <w:tcPr>
            <w:tcW w:w="1559" w:type="dxa"/>
            <w:tcBorders>
              <w:top w:val="nil"/>
              <w:left w:val="nil"/>
              <w:bottom w:val="nil"/>
              <w:right w:val="nil"/>
            </w:tcBorders>
            <w:shd w:val="clear" w:color="auto" w:fill="auto"/>
            <w:noWrap/>
            <w:vAlign w:val="bottom"/>
            <w:hideMark/>
          </w:tcPr>
          <w:p w14:paraId="2492A17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284865E3" w14:textId="77777777" w:rsidR="00AD1B1A" w:rsidRPr="00334E1C" w:rsidRDefault="00AD1B1A" w:rsidP="00727BA3">
            <w:pPr>
              <w:spacing w:line="360" w:lineRule="auto"/>
              <w:jc w:val="both"/>
              <w:rPr>
                <w:rFonts w:ascii="Book Antiqua" w:hAnsi="Book Antiqua"/>
                <w:sz w:val="18"/>
                <w:szCs w:val="18"/>
              </w:rPr>
            </w:pPr>
          </w:p>
        </w:tc>
      </w:tr>
      <w:tr w:rsidR="008B071A" w:rsidRPr="00334E1C" w14:paraId="5AA4D6F9" w14:textId="77777777" w:rsidTr="008B071A">
        <w:trPr>
          <w:trHeight w:val="608"/>
        </w:trPr>
        <w:tc>
          <w:tcPr>
            <w:tcW w:w="1291" w:type="dxa"/>
            <w:tcBorders>
              <w:top w:val="nil"/>
              <w:left w:val="nil"/>
              <w:bottom w:val="nil"/>
              <w:right w:val="nil"/>
            </w:tcBorders>
            <w:shd w:val="clear" w:color="auto" w:fill="auto"/>
            <w:noWrap/>
            <w:vAlign w:val="bottom"/>
            <w:hideMark/>
          </w:tcPr>
          <w:p w14:paraId="5ABB6034"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61667FA2" w14:textId="1B7174D2"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Techathuvan</w:t>
            </w:r>
            <w:r w:rsidR="00B726FB" w:rsidRPr="00334E1C">
              <w:rPr>
                <w:rFonts w:ascii="Book Antiqua" w:eastAsia="SimSun" w:hAnsi="Book Antiqua" w:hint="eastAsia"/>
                <w:sz w:val="18"/>
                <w:szCs w:val="18"/>
                <w:lang w:eastAsia="zh-CN"/>
              </w:rPr>
              <w:t>an</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153]</w:t>
            </w:r>
          </w:p>
        </w:tc>
        <w:tc>
          <w:tcPr>
            <w:tcW w:w="851" w:type="dxa"/>
            <w:tcBorders>
              <w:top w:val="nil"/>
              <w:left w:val="nil"/>
              <w:bottom w:val="nil"/>
              <w:right w:val="nil"/>
            </w:tcBorders>
            <w:shd w:val="clear" w:color="auto" w:fill="auto"/>
            <w:noWrap/>
            <w:vAlign w:val="bottom"/>
            <w:hideMark/>
          </w:tcPr>
          <w:p w14:paraId="343B546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w:t>
            </w:r>
          </w:p>
        </w:tc>
        <w:tc>
          <w:tcPr>
            <w:tcW w:w="850" w:type="dxa"/>
            <w:tcBorders>
              <w:top w:val="nil"/>
              <w:left w:val="nil"/>
              <w:bottom w:val="nil"/>
              <w:right w:val="nil"/>
            </w:tcBorders>
            <w:shd w:val="clear" w:color="auto" w:fill="auto"/>
            <w:noWrap/>
            <w:vAlign w:val="bottom"/>
            <w:hideMark/>
          </w:tcPr>
          <w:p w14:paraId="6321B22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26</w:t>
            </w:r>
          </w:p>
        </w:tc>
        <w:tc>
          <w:tcPr>
            <w:tcW w:w="1134" w:type="dxa"/>
            <w:tcBorders>
              <w:top w:val="nil"/>
              <w:left w:val="nil"/>
              <w:bottom w:val="nil"/>
              <w:right w:val="nil"/>
            </w:tcBorders>
            <w:shd w:val="clear" w:color="auto" w:fill="auto"/>
            <w:noWrap/>
            <w:vAlign w:val="bottom"/>
            <w:hideMark/>
          </w:tcPr>
          <w:p w14:paraId="1EBB9D7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10.60%</w:t>
            </w:r>
          </w:p>
        </w:tc>
        <w:tc>
          <w:tcPr>
            <w:tcW w:w="1134" w:type="dxa"/>
            <w:tcBorders>
              <w:top w:val="nil"/>
              <w:left w:val="nil"/>
              <w:bottom w:val="nil"/>
              <w:right w:val="nil"/>
            </w:tcBorders>
            <w:shd w:val="clear" w:color="auto" w:fill="auto"/>
            <w:noWrap/>
            <w:vAlign w:val="bottom"/>
            <w:hideMark/>
          </w:tcPr>
          <w:p w14:paraId="1E94B34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32%</w:t>
            </w:r>
          </w:p>
        </w:tc>
        <w:tc>
          <w:tcPr>
            <w:tcW w:w="1559" w:type="dxa"/>
            <w:tcBorders>
              <w:top w:val="nil"/>
              <w:left w:val="nil"/>
              <w:bottom w:val="nil"/>
              <w:right w:val="nil"/>
            </w:tcBorders>
            <w:shd w:val="clear" w:color="auto" w:fill="auto"/>
            <w:noWrap/>
            <w:vAlign w:val="bottom"/>
            <w:hideMark/>
          </w:tcPr>
          <w:p w14:paraId="49AE647D"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4251E401"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C83E23B" w14:textId="77777777" w:rsidTr="008B071A">
        <w:trPr>
          <w:trHeight w:val="608"/>
        </w:trPr>
        <w:tc>
          <w:tcPr>
            <w:tcW w:w="1291" w:type="dxa"/>
            <w:tcBorders>
              <w:top w:val="nil"/>
              <w:left w:val="nil"/>
              <w:bottom w:val="nil"/>
              <w:right w:val="nil"/>
            </w:tcBorders>
            <w:shd w:val="clear" w:color="auto" w:fill="auto"/>
            <w:noWrap/>
            <w:vAlign w:val="bottom"/>
            <w:hideMark/>
          </w:tcPr>
          <w:p w14:paraId="00D7FBC8"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78E2DBA7" w14:textId="04F37E79"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Chang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3211981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142</w:t>
            </w:r>
          </w:p>
        </w:tc>
        <w:tc>
          <w:tcPr>
            <w:tcW w:w="850" w:type="dxa"/>
            <w:tcBorders>
              <w:top w:val="nil"/>
              <w:left w:val="nil"/>
              <w:bottom w:val="nil"/>
              <w:right w:val="nil"/>
            </w:tcBorders>
            <w:shd w:val="clear" w:color="auto" w:fill="auto"/>
            <w:noWrap/>
            <w:vAlign w:val="bottom"/>
            <w:hideMark/>
          </w:tcPr>
          <w:p w14:paraId="6805A56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150</w:t>
            </w:r>
          </w:p>
        </w:tc>
        <w:tc>
          <w:tcPr>
            <w:tcW w:w="1134" w:type="dxa"/>
            <w:tcBorders>
              <w:top w:val="nil"/>
              <w:left w:val="nil"/>
              <w:bottom w:val="nil"/>
              <w:right w:val="nil"/>
            </w:tcBorders>
            <w:shd w:val="clear" w:color="auto" w:fill="auto"/>
            <w:noWrap/>
            <w:vAlign w:val="bottom"/>
            <w:hideMark/>
          </w:tcPr>
          <w:p w14:paraId="3BA7D0A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64.30%</w:t>
            </w:r>
          </w:p>
        </w:tc>
        <w:tc>
          <w:tcPr>
            <w:tcW w:w="1134" w:type="dxa"/>
            <w:tcBorders>
              <w:top w:val="nil"/>
              <w:left w:val="nil"/>
              <w:bottom w:val="nil"/>
              <w:right w:val="nil"/>
            </w:tcBorders>
            <w:shd w:val="clear" w:color="auto" w:fill="auto"/>
            <w:noWrap/>
            <w:vAlign w:val="bottom"/>
            <w:hideMark/>
          </w:tcPr>
          <w:p w14:paraId="2FFBE41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69%</w:t>
            </w:r>
          </w:p>
        </w:tc>
        <w:tc>
          <w:tcPr>
            <w:tcW w:w="1559" w:type="dxa"/>
            <w:tcBorders>
              <w:top w:val="nil"/>
              <w:left w:val="nil"/>
              <w:bottom w:val="nil"/>
              <w:right w:val="nil"/>
            </w:tcBorders>
            <w:shd w:val="clear" w:color="auto" w:fill="auto"/>
            <w:noWrap/>
            <w:vAlign w:val="bottom"/>
            <w:hideMark/>
          </w:tcPr>
          <w:p w14:paraId="6D6A2F41"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1DA3B5D8" w14:textId="77777777" w:rsidR="00AD1B1A" w:rsidRPr="00334E1C" w:rsidRDefault="00AD1B1A" w:rsidP="00727BA3">
            <w:pPr>
              <w:spacing w:line="360" w:lineRule="auto"/>
              <w:jc w:val="both"/>
              <w:rPr>
                <w:rFonts w:ascii="Book Antiqua" w:hAnsi="Book Antiqua"/>
                <w:sz w:val="18"/>
                <w:szCs w:val="18"/>
              </w:rPr>
            </w:pPr>
          </w:p>
        </w:tc>
      </w:tr>
      <w:tr w:rsidR="008B071A" w:rsidRPr="00334E1C" w14:paraId="6AC8F5D2" w14:textId="77777777" w:rsidTr="008B071A">
        <w:trPr>
          <w:trHeight w:val="608"/>
        </w:trPr>
        <w:tc>
          <w:tcPr>
            <w:tcW w:w="1291" w:type="dxa"/>
            <w:tcBorders>
              <w:top w:val="nil"/>
              <w:left w:val="nil"/>
              <w:bottom w:val="nil"/>
              <w:right w:val="nil"/>
            </w:tcBorders>
            <w:shd w:val="clear" w:color="auto" w:fill="auto"/>
            <w:noWrap/>
            <w:vAlign w:val="bottom"/>
            <w:hideMark/>
          </w:tcPr>
          <w:p w14:paraId="5A8AC534"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18BC3894" w14:textId="5A0A69FE"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Grazi</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155]</w:t>
            </w:r>
          </w:p>
        </w:tc>
        <w:tc>
          <w:tcPr>
            <w:tcW w:w="851" w:type="dxa"/>
            <w:tcBorders>
              <w:top w:val="nil"/>
              <w:left w:val="nil"/>
              <w:bottom w:val="nil"/>
              <w:right w:val="nil"/>
            </w:tcBorders>
            <w:shd w:val="clear" w:color="auto" w:fill="auto"/>
            <w:noWrap/>
            <w:vAlign w:val="bottom"/>
            <w:hideMark/>
          </w:tcPr>
          <w:p w14:paraId="07D353B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17</w:t>
            </w:r>
          </w:p>
        </w:tc>
        <w:tc>
          <w:tcPr>
            <w:tcW w:w="850" w:type="dxa"/>
            <w:tcBorders>
              <w:top w:val="nil"/>
              <w:left w:val="nil"/>
              <w:bottom w:val="nil"/>
              <w:right w:val="nil"/>
            </w:tcBorders>
            <w:shd w:val="clear" w:color="auto" w:fill="auto"/>
            <w:noWrap/>
            <w:vAlign w:val="bottom"/>
            <w:hideMark/>
          </w:tcPr>
          <w:p w14:paraId="513E838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46</w:t>
            </w:r>
          </w:p>
        </w:tc>
        <w:tc>
          <w:tcPr>
            <w:tcW w:w="1134" w:type="dxa"/>
            <w:tcBorders>
              <w:top w:val="nil"/>
              <w:left w:val="nil"/>
              <w:bottom w:val="nil"/>
              <w:right w:val="nil"/>
            </w:tcBorders>
            <w:shd w:val="clear" w:color="auto" w:fill="auto"/>
            <w:noWrap/>
            <w:vAlign w:val="bottom"/>
            <w:hideMark/>
          </w:tcPr>
          <w:p w14:paraId="664947F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12.60%</w:t>
            </w:r>
          </w:p>
        </w:tc>
        <w:tc>
          <w:tcPr>
            <w:tcW w:w="1134" w:type="dxa"/>
            <w:tcBorders>
              <w:top w:val="nil"/>
              <w:left w:val="nil"/>
              <w:bottom w:val="nil"/>
              <w:right w:val="nil"/>
            </w:tcBorders>
            <w:shd w:val="clear" w:color="auto" w:fill="auto"/>
            <w:noWrap/>
            <w:vAlign w:val="bottom"/>
            <w:hideMark/>
          </w:tcPr>
          <w:p w14:paraId="245A616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14.90%</w:t>
            </w:r>
          </w:p>
        </w:tc>
        <w:tc>
          <w:tcPr>
            <w:tcW w:w="1559" w:type="dxa"/>
            <w:tcBorders>
              <w:top w:val="nil"/>
              <w:left w:val="nil"/>
              <w:bottom w:val="nil"/>
              <w:right w:val="nil"/>
            </w:tcBorders>
            <w:shd w:val="clear" w:color="auto" w:fill="auto"/>
            <w:noWrap/>
            <w:vAlign w:val="bottom"/>
            <w:hideMark/>
          </w:tcPr>
          <w:p w14:paraId="3A56F59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3517BD61" w14:textId="77777777" w:rsidR="00AD1B1A" w:rsidRPr="00334E1C" w:rsidRDefault="00AD1B1A" w:rsidP="00727BA3">
            <w:pPr>
              <w:spacing w:line="360" w:lineRule="auto"/>
              <w:jc w:val="both"/>
              <w:rPr>
                <w:rFonts w:ascii="Book Antiqua" w:hAnsi="Book Antiqua"/>
                <w:sz w:val="18"/>
                <w:szCs w:val="18"/>
              </w:rPr>
            </w:pPr>
          </w:p>
        </w:tc>
      </w:tr>
      <w:tr w:rsidR="008B071A" w:rsidRPr="00334E1C" w14:paraId="6A608E2A" w14:textId="77777777" w:rsidTr="008B071A">
        <w:trPr>
          <w:trHeight w:val="608"/>
        </w:trPr>
        <w:tc>
          <w:tcPr>
            <w:tcW w:w="1291" w:type="dxa"/>
            <w:tcBorders>
              <w:top w:val="nil"/>
              <w:left w:val="nil"/>
              <w:bottom w:val="nil"/>
              <w:right w:val="nil"/>
            </w:tcBorders>
            <w:shd w:val="clear" w:color="auto" w:fill="auto"/>
            <w:noWrap/>
            <w:vAlign w:val="bottom"/>
            <w:hideMark/>
          </w:tcPr>
          <w:p w14:paraId="3A8B7359"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12D4F321" w14:textId="4BFC5453"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Shim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28]</w:t>
            </w:r>
          </w:p>
        </w:tc>
        <w:tc>
          <w:tcPr>
            <w:tcW w:w="851" w:type="dxa"/>
            <w:tcBorders>
              <w:top w:val="nil"/>
              <w:left w:val="nil"/>
              <w:bottom w:val="nil"/>
              <w:right w:val="nil"/>
            </w:tcBorders>
            <w:shd w:val="clear" w:color="auto" w:fill="auto"/>
            <w:noWrap/>
            <w:vAlign w:val="bottom"/>
            <w:hideMark/>
          </w:tcPr>
          <w:p w14:paraId="0E7FEBA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105</w:t>
            </w:r>
          </w:p>
        </w:tc>
        <w:tc>
          <w:tcPr>
            <w:tcW w:w="850" w:type="dxa"/>
            <w:tcBorders>
              <w:top w:val="nil"/>
              <w:left w:val="nil"/>
              <w:bottom w:val="nil"/>
              <w:right w:val="nil"/>
            </w:tcBorders>
            <w:shd w:val="clear" w:color="auto" w:fill="auto"/>
            <w:noWrap/>
            <w:vAlign w:val="bottom"/>
            <w:hideMark/>
          </w:tcPr>
          <w:p w14:paraId="5C7FC45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443</w:t>
            </w:r>
          </w:p>
        </w:tc>
        <w:tc>
          <w:tcPr>
            <w:tcW w:w="1134" w:type="dxa"/>
            <w:tcBorders>
              <w:top w:val="nil"/>
              <w:left w:val="nil"/>
              <w:bottom w:val="nil"/>
              <w:right w:val="nil"/>
            </w:tcBorders>
            <w:shd w:val="clear" w:color="auto" w:fill="auto"/>
            <w:noWrap/>
            <w:vAlign w:val="bottom"/>
            <w:hideMark/>
          </w:tcPr>
          <w:p w14:paraId="2C9B848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59%</w:t>
            </w:r>
          </w:p>
        </w:tc>
        <w:tc>
          <w:tcPr>
            <w:tcW w:w="1134" w:type="dxa"/>
            <w:tcBorders>
              <w:top w:val="nil"/>
              <w:left w:val="nil"/>
              <w:bottom w:val="nil"/>
              <w:right w:val="nil"/>
            </w:tcBorders>
            <w:shd w:val="clear" w:color="auto" w:fill="auto"/>
            <w:noWrap/>
            <w:vAlign w:val="bottom"/>
            <w:hideMark/>
          </w:tcPr>
          <w:p w14:paraId="65375FB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83.30%</w:t>
            </w:r>
          </w:p>
        </w:tc>
        <w:tc>
          <w:tcPr>
            <w:tcW w:w="1559" w:type="dxa"/>
            <w:tcBorders>
              <w:top w:val="nil"/>
              <w:left w:val="nil"/>
              <w:bottom w:val="nil"/>
              <w:right w:val="nil"/>
            </w:tcBorders>
            <w:shd w:val="clear" w:color="auto" w:fill="auto"/>
            <w:noWrap/>
            <w:vAlign w:val="bottom"/>
            <w:hideMark/>
          </w:tcPr>
          <w:p w14:paraId="185EFBCB"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0EEE6334" w14:textId="77777777" w:rsidR="00AD1B1A" w:rsidRPr="00334E1C" w:rsidRDefault="00AD1B1A" w:rsidP="00727BA3">
            <w:pPr>
              <w:spacing w:line="360" w:lineRule="auto"/>
              <w:jc w:val="both"/>
              <w:rPr>
                <w:rFonts w:ascii="Book Antiqua" w:hAnsi="Book Antiqua"/>
                <w:sz w:val="18"/>
                <w:szCs w:val="18"/>
              </w:rPr>
            </w:pPr>
          </w:p>
        </w:tc>
      </w:tr>
      <w:tr w:rsidR="008B071A" w:rsidRPr="00334E1C" w14:paraId="41A5B4CE" w14:textId="77777777" w:rsidTr="008B071A">
        <w:trPr>
          <w:trHeight w:val="608"/>
        </w:trPr>
        <w:tc>
          <w:tcPr>
            <w:tcW w:w="1291" w:type="dxa"/>
            <w:tcBorders>
              <w:top w:val="nil"/>
              <w:left w:val="nil"/>
              <w:bottom w:val="nil"/>
              <w:right w:val="nil"/>
            </w:tcBorders>
            <w:shd w:val="clear" w:color="auto" w:fill="auto"/>
            <w:noWrap/>
            <w:vAlign w:val="bottom"/>
            <w:hideMark/>
          </w:tcPr>
          <w:p w14:paraId="153ADE04"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0E64037E" w14:textId="7CA09BA9" w:rsidR="00AD1B1A" w:rsidRPr="00334E1C" w:rsidRDefault="00AD1B1A" w:rsidP="00727BA3">
            <w:pPr>
              <w:spacing w:line="360" w:lineRule="auto"/>
              <w:jc w:val="both"/>
              <w:rPr>
                <w:rFonts w:ascii="Book Antiqua" w:eastAsia="SimSun" w:hAnsi="Book Antiqua"/>
                <w:sz w:val="18"/>
                <w:szCs w:val="18"/>
                <w:lang w:eastAsia="zh-CN"/>
              </w:rPr>
            </w:pPr>
            <w:r w:rsidRPr="00334E1C">
              <w:rPr>
                <w:rFonts w:ascii="Book Antiqua" w:hAnsi="Book Antiqua"/>
                <w:sz w:val="18"/>
                <w:szCs w:val="18"/>
              </w:rPr>
              <w:t xml:space="preserve">Kew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156]</w:t>
            </w:r>
          </w:p>
        </w:tc>
        <w:tc>
          <w:tcPr>
            <w:tcW w:w="851" w:type="dxa"/>
            <w:tcBorders>
              <w:top w:val="nil"/>
              <w:left w:val="nil"/>
              <w:bottom w:val="nil"/>
              <w:right w:val="nil"/>
            </w:tcBorders>
            <w:shd w:val="clear" w:color="auto" w:fill="auto"/>
            <w:noWrap/>
            <w:vAlign w:val="bottom"/>
            <w:hideMark/>
          </w:tcPr>
          <w:p w14:paraId="2DE6A98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    NR</w:t>
            </w:r>
          </w:p>
        </w:tc>
        <w:tc>
          <w:tcPr>
            <w:tcW w:w="850" w:type="dxa"/>
            <w:tcBorders>
              <w:top w:val="nil"/>
              <w:left w:val="nil"/>
              <w:bottom w:val="nil"/>
              <w:right w:val="nil"/>
            </w:tcBorders>
            <w:shd w:val="clear" w:color="auto" w:fill="auto"/>
            <w:noWrap/>
            <w:vAlign w:val="bottom"/>
            <w:hideMark/>
          </w:tcPr>
          <w:p w14:paraId="0503699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NR</w:t>
            </w:r>
          </w:p>
        </w:tc>
        <w:tc>
          <w:tcPr>
            <w:tcW w:w="1134" w:type="dxa"/>
            <w:tcBorders>
              <w:top w:val="nil"/>
              <w:left w:val="nil"/>
              <w:bottom w:val="nil"/>
              <w:right w:val="nil"/>
            </w:tcBorders>
            <w:shd w:val="clear" w:color="auto" w:fill="auto"/>
            <w:noWrap/>
            <w:vAlign w:val="bottom"/>
            <w:hideMark/>
          </w:tcPr>
          <w:p w14:paraId="6EF6270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52.80%</w:t>
            </w:r>
          </w:p>
        </w:tc>
        <w:tc>
          <w:tcPr>
            <w:tcW w:w="1134" w:type="dxa"/>
            <w:tcBorders>
              <w:top w:val="nil"/>
              <w:left w:val="nil"/>
              <w:bottom w:val="nil"/>
              <w:right w:val="nil"/>
            </w:tcBorders>
            <w:shd w:val="clear" w:color="auto" w:fill="auto"/>
            <w:noWrap/>
            <w:vAlign w:val="bottom"/>
            <w:hideMark/>
          </w:tcPr>
          <w:p w14:paraId="7445518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60.50%</w:t>
            </w:r>
          </w:p>
        </w:tc>
        <w:tc>
          <w:tcPr>
            <w:tcW w:w="1559" w:type="dxa"/>
            <w:tcBorders>
              <w:top w:val="nil"/>
              <w:left w:val="nil"/>
              <w:bottom w:val="nil"/>
              <w:right w:val="nil"/>
            </w:tcBorders>
            <w:shd w:val="clear" w:color="auto" w:fill="auto"/>
            <w:noWrap/>
            <w:vAlign w:val="bottom"/>
            <w:hideMark/>
          </w:tcPr>
          <w:p w14:paraId="225665AB"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678703B2" w14:textId="77777777" w:rsidR="00AD1B1A" w:rsidRPr="00334E1C" w:rsidRDefault="00AD1B1A" w:rsidP="00727BA3">
            <w:pPr>
              <w:spacing w:line="360" w:lineRule="auto"/>
              <w:jc w:val="both"/>
              <w:rPr>
                <w:rFonts w:ascii="Book Antiqua" w:hAnsi="Book Antiqua"/>
                <w:sz w:val="18"/>
                <w:szCs w:val="18"/>
              </w:rPr>
            </w:pPr>
          </w:p>
        </w:tc>
      </w:tr>
      <w:tr w:rsidR="008B071A" w:rsidRPr="00334E1C" w14:paraId="63FAE725" w14:textId="77777777" w:rsidTr="008B071A">
        <w:trPr>
          <w:trHeight w:val="608"/>
        </w:trPr>
        <w:tc>
          <w:tcPr>
            <w:tcW w:w="1291" w:type="dxa"/>
            <w:tcBorders>
              <w:top w:val="nil"/>
              <w:left w:val="nil"/>
              <w:bottom w:val="nil"/>
              <w:right w:val="nil"/>
            </w:tcBorders>
            <w:shd w:val="clear" w:color="auto" w:fill="auto"/>
            <w:noWrap/>
            <w:vAlign w:val="bottom"/>
            <w:hideMark/>
          </w:tcPr>
          <w:p w14:paraId="5FAF2FE5"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HCV</w:t>
            </w:r>
          </w:p>
        </w:tc>
        <w:tc>
          <w:tcPr>
            <w:tcW w:w="1134" w:type="dxa"/>
            <w:tcBorders>
              <w:top w:val="nil"/>
              <w:left w:val="nil"/>
              <w:bottom w:val="nil"/>
              <w:right w:val="nil"/>
            </w:tcBorders>
            <w:shd w:val="clear" w:color="auto" w:fill="auto"/>
            <w:noWrap/>
            <w:vAlign w:val="bottom"/>
            <w:hideMark/>
          </w:tcPr>
          <w:p w14:paraId="5ECD5076" w14:textId="7DBABD3F"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Trevisani</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D4260B" w:rsidRPr="00334E1C">
              <w:rPr>
                <w:rFonts w:ascii="Book Antiqua" w:eastAsia="SimSun" w:hAnsi="Book Antiqua" w:hint="eastAsia"/>
                <w:sz w:val="18"/>
                <w:szCs w:val="18"/>
                <w:vertAlign w:val="superscript"/>
                <w:lang w:eastAsia="zh-CN"/>
              </w:rPr>
              <w:t>[</w:t>
            </w:r>
            <w:proofErr w:type="gramEnd"/>
            <w:r w:rsidR="00D4260B" w:rsidRPr="00334E1C">
              <w:rPr>
                <w:rFonts w:ascii="Book Antiqua" w:eastAsia="SimSun" w:hAnsi="Book Antiqua" w:hint="eastAsia"/>
                <w:sz w:val="18"/>
                <w:szCs w:val="18"/>
                <w:vertAlign w:val="superscript"/>
                <w:lang w:eastAsia="zh-CN"/>
              </w:rPr>
              <w:t>4]</w:t>
            </w:r>
          </w:p>
        </w:tc>
        <w:tc>
          <w:tcPr>
            <w:tcW w:w="851" w:type="dxa"/>
            <w:tcBorders>
              <w:top w:val="nil"/>
              <w:left w:val="nil"/>
              <w:bottom w:val="nil"/>
              <w:right w:val="nil"/>
            </w:tcBorders>
            <w:shd w:val="clear" w:color="auto" w:fill="auto"/>
            <w:noWrap/>
            <w:vAlign w:val="bottom"/>
            <w:hideMark/>
          </w:tcPr>
          <w:p w14:paraId="0594AAC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48</w:t>
            </w:r>
          </w:p>
        </w:tc>
        <w:tc>
          <w:tcPr>
            <w:tcW w:w="850" w:type="dxa"/>
            <w:tcBorders>
              <w:top w:val="nil"/>
              <w:left w:val="nil"/>
              <w:bottom w:val="nil"/>
              <w:right w:val="nil"/>
            </w:tcBorders>
            <w:shd w:val="clear" w:color="auto" w:fill="auto"/>
            <w:noWrap/>
            <w:vAlign w:val="bottom"/>
            <w:hideMark/>
          </w:tcPr>
          <w:p w14:paraId="3367EA4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76</w:t>
            </w:r>
          </w:p>
        </w:tc>
        <w:tc>
          <w:tcPr>
            <w:tcW w:w="1134" w:type="dxa"/>
            <w:tcBorders>
              <w:top w:val="nil"/>
              <w:left w:val="nil"/>
              <w:bottom w:val="nil"/>
              <w:right w:val="nil"/>
            </w:tcBorders>
            <w:shd w:val="clear" w:color="auto" w:fill="auto"/>
            <w:noWrap/>
            <w:vAlign w:val="bottom"/>
            <w:hideMark/>
          </w:tcPr>
          <w:p w14:paraId="3492C3A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w:t>
            </w:r>
          </w:p>
        </w:tc>
        <w:tc>
          <w:tcPr>
            <w:tcW w:w="1134" w:type="dxa"/>
            <w:tcBorders>
              <w:top w:val="nil"/>
              <w:left w:val="nil"/>
              <w:bottom w:val="nil"/>
              <w:right w:val="nil"/>
            </w:tcBorders>
            <w:shd w:val="clear" w:color="auto" w:fill="auto"/>
            <w:noWrap/>
            <w:vAlign w:val="bottom"/>
            <w:hideMark/>
          </w:tcPr>
          <w:p w14:paraId="7D68200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76%</w:t>
            </w:r>
          </w:p>
        </w:tc>
        <w:tc>
          <w:tcPr>
            <w:tcW w:w="1559" w:type="dxa"/>
            <w:tcBorders>
              <w:top w:val="nil"/>
              <w:left w:val="nil"/>
              <w:bottom w:val="nil"/>
              <w:right w:val="nil"/>
            </w:tcBorders>
            <w:shd w:val="clear" w:color="auto" w:fill="auto"/>
            <w:noWrap/>
            <w:vAlign w:val="bottom"/>
            <w:hideMark/>
          </w:tcPr>
          <w:p w14:paraId="1EA08D6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14.36%</w:t>
            </w:r>
          </w:p>
        </w:tc>
        <w:tc>
          <w:tcPr>
            <w:tcW w:w="1560" w:type="dxa"/>
            <w:tcBorders>
              <w:top w:val="nil"/>
              <w:left w:val="nil"/>
              <w:bottom w:val="nil"/>
              <w:right w:val="nil"/>
            </w:tcBorders>
            <w:shd w:val="clear" w:color="auto" w:fill="auto"/>
            <w:noWrap/>
            <w:vAlign w:val="bottom"/>
            <w:hideMark/>
          </w:tcPr>
          <w:p w14:paraId="105D3D0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44.18%</w:t>
            </w:r>
          </w:p>
        </w:tc>
      </w:tr>
      <w:tr w:rsidR="008B071A" w:rsidRPr="00334E1C" w14:paraId="5D7D1C61" w14:textId="77777777" w:rsidTr="008B071A">
        <w:trPr>
          <w:trHeight w:val="608"/>
        </w:trPr>
        <w:tc>
          <w:tcPr>
            <w:tcW w:w="1291" w:type="dxa"/>
            <w:tcBorders>
              <w:top w:val="nil"/>
              <w:left w:val="nil"/>
              <w:bottom w:val="nil"/>
              <w:right w:val="nil"/>
            </w:tcBorders>
            <w:shd w:val="clear" w:color="auto" w:fill="auto"/>
            <w:noWrap/>
            <w:vAlign w:val="bottom"/>
            <w:hideMark/>
          </w:tcPr>
          <w:p w14:paraId="2B8259B9"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42B8DB88" w14:textId="69626858"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Chang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48CADBA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39</w:t>
            </w:r>
          </w:p>
        </w:tc>
        <w:tc>
          <w:tcPr>
            <w:tcW w:w="850" w:type="dxa"/>
            <w:tcBorders>
              <w:top w:val="nil"/>
              <w:left w:val="nil"/>
              <w:bottom w:val="nil"/>
              <w:right w:val="nil"/>
            </w:tcBorders>
            <w:shd w:val="clear" w:color="auto" w:fill="auto"/>
            <w:noWrap/>
            <w:vAlign w:val="bottom"/>
            <w:hideMark/>
          </w:tcPr>
          <w:p w14:paraId="2958868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57</w:t>
            </w:r>
          </w:p>
        </w:tc>
        <w:tc>
          <w:tcPr>
            <w:tcW w:w="1134" w:type="dxa"/>
            <w:tcBorders>
              <w:top w:val="nil"/>
              <w:left w:val="nil"/>
              <w:bottom w:val="nil"/>
              <w:right w:val="nil"/>
            </w:tcBorders>
            <w:shd w:val="clear" w:color="auto" w:fill="auto"/>
            <w:noWrap/>
            <w:vAlign w:val="bottom"/>
            <w:hideMark/>
          </w:tcPr>
          <w:p w14:paraId="442ED1F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18.10%</w:t>
            </w:r>
          </w:p>
        </w:tc>
        <w:tc>
          <w:tcPr>
            <w:tcW w:w="1134" w:type="dxa"/>
            <w:tcBorders>
              <w:top w:val="nil"/>
              <w:left w:val="nil"/>
              <w:bottom w:val="nil"/>
              <w:right w:val="nil"/>
            </w:tcBorders>
            <w:shd w:val="clear" w:color="auto" w:fill="auto"/>
            <w:noWrap/>
            <w:vAlign w:val="bottom"/>
            <w:hideMark/>
          </w:tcPr>
          <w:p w14:paraId="533A15D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27.40%</w:t>
            </w:r>
          </w:p>
        </w:tc>
        <w:tc>
          <w:tcPr>
            <w:tcW w:w="1559" w:type="dxa"/>
            <w:tcBorders>
              <w:top w:val="nil"/>
              <w:left w:val="nil"/>
              <w:bottom w:val="nil"/>
              <w:right w:val="nil"/>
            </w:tcBorders>
            <w:shd w:val="clear" w:color="auto" w:fill="auto"/>
            <w:noWrap/>
            <w:vAlign w:val="bottom"/>
            <w:hideMark/>
          </w:tcPr>
          <w:p w14:paraId="7665F2BC"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401E17A0"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80FE0FF" w14:textId="77777777" w:rsidTr="008B071A">
        <w:trPr>
          <w:trHeight w:val="608"/>
        </w:trPr>
        <w:tc>
          <w:tcPr>
            <w:tcW w:w="1291" w:type="dxa"/>
            <w:tcBorders>
              <w:top w:val="nil"/>
              <w:left w:val="nil"/>
              <w:bottom w:val="nil"/>
              <w:right w:val="nil"/>
            </w:tcBorders>
            <w:shd w:val="clear" w:color="auto" w:fill="auto"/>
            <w:noWrap/>
            <w:vAlign w:val="bottom"/>
            <w:hideMark/>
          </w:tcPr>
          <w:p w14:paraId="23B6AB7A"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31DD32ED" w14:textId="5C911568"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Grazi</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155]</w:t>
            </w:r>
          </w:p>
        </w:tc>
        <w:tc>
          <w:tcPr>
            <w:tcW w:w="851" w:type="dxa"/>
            <w:tcBorders>
              <w:top w:val="nil"/>
              <w:left w:val="nil"/>
              <w:bottom w:val="nil"/>
              <w:right w:val="nil"/>
            </w:tcBorders>
            <w:shd w:val="clear" w:color="auto" w:fill="auto"/>
            <w:noWrap/>
            <w:vAlign w:val="bottom"/>
            <w:hideMark/>
          </w:tcPr>
          <w:p w14:paraId="0DF76C2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33</w:t>
            </w:r>
          </w:p>
        </w:tc>
        <w:tc>
          <w:tcPr>
            <w:tcW w:w="850" w:type="dxa"/>
            <w:tcBorders>
              <w:top w:val="nil"/>
              <w:left w:val="nil"/>
              <w:bottom w:val="nil"/>
              <w:right w:val="nil"/>
            </w:tcBorders>
            <w:shd w:val="clear" w:color="auto" w:fill="auto"/>
            <w:noWrap/>
            <w:vAlign w:val="bottom"/>
            <w:hideMark/>
          </w:tcPr>
          <w:p w14:paraId="67FC63D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182</w:t>
            </w:r>
          </w:p>
        </w:tc>
        <w:tc>
          <w:tcPr>
            <w:tcW w:w="1134" w:type="dxa"/>
            <w:tcBorders>
              <w:top w:val="nil"/>
              <w:left w:val="nil"/>
              <w:bottom w:val="nil"/>
              <w:right w:val="nil"/>
            </w:tcBorders>
            <w:shd w:val="clear" w:color="auto" w:fill="auto"/>
            <w:noWrap/>
            <w:vAlign w:val="bottom"/>
            <w:hideMark/>
          </w:tcPr>
          <w:p w14:paraId="588F02E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24.40%</w:t>
            </w:r>
          </w:p>
        </w:tc>
        <w:tc>
          <w:tcPr>
            <w:tcW w:w="1134" w:type="dxa"/>
            <w:tcBorders>
              <w:top w:val="nil"/>
              <w:left w:val="nil"/>
              <w:bottom w:val="nil"/>
              <w:right w:val="nil"/>
            </w:tcBorders>
            <w:shd w:val="clear" w:color="auto" w:fill="auto"/>
            <w:noWrap/>
            <w:vAlign w:val="bottom"/>
            <w:hideMark/>
          </w:tcPr>
          <w:p w14:paraId="016E281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56.80%</w:t>
            </w:r>
          </w:p>
        </w:tc>
        <w:tc>
          <w:tcPr>
            <w:tcW w:w="1559" w:type="dxa"/>
            <w:tcBorders>
              <w:top w:val="nil"/>
              <w:left w:val="nil"/>
              <w:bottom w:val="nil"/>
              <w:right w:val="nil"/>
            </w:tcBorders>
            <w:shd w:val="clear" w:color="auto" w:fill="auto"/>
            <w:noWrap/>
            <w:vAlign w:val="bottom"/>
            <w:hideMark/>
          </w:tcPr>
          <w:p w14:paraId="7A03BBBC"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7C4617E7" w14:textId="77777777" w:rsidR="00AD1B1A" w:rsidRPr="00334E1C" w:rsidRDefault="00AD1B1A" w:rsidP="00727BA3">
            <w:pPr>
              <w:spacing w:line="360" w:lineRule="auto"/>
              <w:jc w:val="both"/>
              <w:rPr>
                <w:rFonts w:ascii="Book Antiqua" w:hAnsi="Book Antiqua"/>
                <w:sz w:val="18"/>
                <w:szCs w:val="18"/>
              </w:rPr>
            </w:pPr>
          </w:p>
        </w:tc>
      </w:tr>
      <w:tr w:rsidR="008B071A" w:rsidRPr="00334E1C" w14:paraId="2A501588" w14:textId="77777777" w:rsidTr="008B071A">
        <w:trPr>
          <w:trHeight w:val="608"/>
        </w:trPr>
        <w:tc>
          <w:tcPr>
            <w:tcW w:w="1291" w:type="dxa"/>
            <w:tcBorders>
              <w:top w:val="nil"/>
              <w:left w:val="nil"/>
              <w:bottom w:val="nil"/>
              <w:right w:val="nil"/>
            </w:tcBorders>
            <w:shd w:val="clear" w:color="auto" w:fill="auto"/>
            <w:noWrap/>
            <w:vAlign w:val="bottom"/>
            <w:hideMark/>
          </w:tcPr>
          <w:p w14:paraId="043755A8"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59DDB84A" w14:textId="2A3BCE84"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Shim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28]</w:t>
            </w:r>
          </w:p>
        </w:tc>
        <w:tc>
          <w:tcPr>
            <w:tcW w:w="851" w:type="dxa"/>
            <w:tcBorders>
              <w:top w:val="nil"/>
              <w:left w:val="nil"/>
              <w:bottom w:val="nil"/>
              <w:right w:val="nil"/>
            </w:tcBorders>
            <w:shd w:val="clear" w:color="auto" w:fill="auto"/>
            <w:noWrap/>
            <w:vAlign w:val="bottom"/>
            <w:hideMark/>
          </w:tcPr>
          <w:p w14:paraId="29F3D9C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13</w:t>
            </w:r>
          </w:p>
        </w:tc>
        <w:tc>
          <w:tcPr>
            <w:tcW w:w="850" w:type="dxa"/>
            <w:tcBorders>
              <w:top w:val="nil"/>
              <w:left w:val="nil"/>
              <w:bottom w:val="nil"/>
              <w:right w:val="nil"/>
            </w:tcBorders>
            <w:shd w:val="clear" w:color="auto" w:fill="auto"/>
            <w:noWrap/>
            <w:vAlign w:val="bottom"/>
            <w:hideMark/>
          </w:tcPr>
          <w:p w14:paraId="0AF7956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27</w:t>
            </w:r>
          </w:p>
        </w:tc>
        <w:tc>
          <w:tcPr>
            <w:tcW w:w="1134" w:type="dxa"/>
            <w:tcBorders>
              <w:top w:val="nil"/>
              <w:left w:val="nil"/>
              <w:bottom w:val="nil"/>
              <w:right w:val="nil"/>
            </w:tcBorders>
            <w:shd w:val="clear" w:color="auto" w:fill="auto"/>
            <w:noWrap/>
            <w:vAlign w:val="bottom"/>
            <w:hideMark/>
          </w:tcPr>
          <w:p w14:paraId="572B0A3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7.30%</w:t>
            </w:r>
          </w:p>
        </w:tc>
        <w:tc>
          <w:tcPr>
            <w:tcW w:w="1134" w:type="dxa"/>
            <w:tcBorders>
              <w:top w:val="nil"/>
              <w:left w:val="nil"/>
              <w:bottom w:val="nil"/>
              <w:right w:val="nil"/>
            </w:tcBorders>
            <w:shd w:val="clear" w:color="auto" w:fill="auto"/>
            <w:noWrap/>
            <w:vAlign w:val="bottom"/>
            <w:hideMark/>
          </w:tcPr>
          <w:p w14:paraId="29331D7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5.10%</w:t>
            </w:r>
          </w:p>
        </w:tc>
        <w:tc>
          <w:tcPr>
            <w:tcW w:w="1559" w:type="dxa"/>
            <w:tcBorders>
              <w:top w:val="nil"/>
              <w:left w:val="nil"/>
              <w:bottom w:val="nil"/>
              <w:right w:val="nil"/>
            </w:tcBorders>
            <w:shd w:val="clear" w:color="auto" w:fill="auto"/>
            <w:noWrap/>
            <w:vAlign w:val="bottom"/>
            <w:hideMark/>
          </w:tcPr>
          <w:p w14:paraId="28FD6CDE"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1D463AF2" w14:textId="77777777" w:rsidR="00AD1B1A" w:rsidRPr="00334E1C" w:rsidRDefault="00AD1B1A" w:rsidP="00727BA3">
            <w:pPr>
              <w:spacing w:line="360" w:lineRule="auto"/>
              <w:jc w:val="both"/>
              <w:rPr>
                <w:rFonts w:ascii="Book Antiqua" w:hAnsi="Book Antiqua"/>
                <w:sz w:val="18"/>
                <w:szCs w:val="18"/>
              </w:rPr>
            </w:pPr>
          </w:p>
        </w:tc>
      </w:tr>
      <w:tr w:rsidR="008B071A" w:rsidRPr="00334E1C" w14:paraId="4429AF85" w14:textId="77777777" w:rsidTr="008B071A">
        <w:trPr>
          <w:trHeight w:val="608"/>
        </w:trPr>
        <w:tc>
          <w:tcPr>
            <w:tcW w:w="1291" w:type="dxa"/>
            <w:tcBorders>
              <w:top w:val="nil"/>
              <w:left w:val="nil"/>
              <w:bottom w:val="nil"/>
              <w:right w:val="nil"/>
            </w:tcBorders>
            <w:shd w:val="clear" w:color="auto" w:fill="auto"/>
            <w:noWrap/>
            <w:vAlign w:val="bottom"/>
            <w:hideMark/>
          </w:tcPr>
          <w:p w14:paraId="5D56BE0C"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63C5C2AD" w14:textId="565AC6BD" w:rsidR="00AD1B1A" w:rsidRPr="00334E1C" w:rsidRDefault="00AD1B1A" w:rsidP="00727BA3">
            <w:pPr>
              <w:spacing w:line="360" w:lineRule="auto"/>
              <w:jc w:val="both"/>
              <w:rPr>
                <w:rFonts w:ascii="Book Antiqua" w:eastAsia="SimSun" w:hAnsi="Book Antiqua"/>
                <w:sz w:val="18"/>
                <w:szCs w:val="18"/>
                <w:lang w:eastAsia="zh-CN"/>
              </w:rPr>
            </w:pPr>
            <w:proofErr w:type="spellStart"/>
            <w:r w:rsidRPr="00334E1C">
              <w:rPr>
                <w:rFonts w:ascii="Book Antiqua" w:hAnsi="Book Antiqua"/>
                <w:sz w:val="18"/>
                <w:szCs w:val="18"/>
              </w:rPr>
              <w:t>Albeldawi</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157]</w:t>
            </w:r>
          </w:p>
        </w:tc>
        <w:tc>
          <w:tcPr>
            <w:tcW w:w="851" w:type="dxa"/>
            <w:tcBorders>
              <w:top w:val="nil"/>
              <w:left w:val="nil"/>
              <w:bottom w:val="nil"/>
              <w:right w:val="nil"/>
            </w:tcBorders>
            <w:shd w:val="clear" w:color="auto" w:fill="auto"/>
            <w:noWrap/>
            <w:vAlign w:val="bottom"/>
            <w:hideMark/>
          </w:tcPr>
          <w:p w14:paraId="34CA4B6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w:t>
            </w:r>
          </w:p>
        </w:tc>
        <w:tc>
          <w:tcPr>
            <w:tcW w:w="850" w:type="dxa"/>
            <w:tcBorders>
              <w:top w:val="nil"/>
              <w:left w:val="nil"/>
              <w:bottom w:val="nil"/>
              <w:right w:val="nil"/>
            </w:tcBorders>
            <w:shd w:val="clear" w:color="auto" w:fill="auto"/>
            <w:noWrap/>
            <w:vAlign w:val="bottom"/>
            <w:hideMark/>
          </w:tcPr>
          <w:p w14:paraId="4FBB7F1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107</w:t>
            </w:r>
          </w:p>
        </w:tc>
        <w:tc>
          <w:tcPr>
            <w:tcW w:w="1134" w:type="dxa"/>
            <w:tcBorders>
              <w:top w:val="nil"/>
              <w:left w:val="nil"/>
              <w:bottom w:val="nil"/>
              <w:right w:val="nil"/>
            </w:tcBorders>
            <w:shd w:val="clear" w:color="auto" w:fill="auto"/>
            <w:noWrap/>
            <w:vAlign w:val="bottom"/>
            <w:hideMark/>
          </w:tcPr>
          <w:p w14:paraId="67086D6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w:t>
            </w:r>
          </w:p>
        </w:tc>
        <w:tc>
          <w:tcPr>
            <w:tcW w:w="1134" w:type="dxa"/>
            <w:tcBorders>
              <w:top w:val="nil"/>
              <w:left w:val="nil"/>
              <w:bottom w:val="nil"/>
              <w:right w:val="nil"/>
            </w:tcBorders>
            <w:shd w:val="clear" w:color="auto" w:fill="auto"/>
            <w:noWrap/>
            <w:vAlign w:val="bottom"/>
            <w:hideMark/>
          </w:tcPr>
          <w:p w14:paraId="495ACC0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55.70%</w:t>
            </w:r>
          </w:p>
        </w:tc>
        <w:tc>
          <w:tcPr>
            <w:tcW w:w="1559" w:type="dxa"/>
            <w:tcBorders>
              <w:top w:val="nil"/>
              <w:left w:val="nil"/>
              <w:bottom w:val="nil"/>
              <w:right w:val="nil"/>
            </w:tcBorders>
            <w:shd w:val="clear" w:color="auto" w:fill="auto"/>
            <w:noWrap/>
            <w:vAlign w:val="bottom"/>
            <w:hideMark/>
          </w:tcPr>
          <w:p w14:paraId="3B523C27"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5CDA7790" w14:textId="77777777" w:rsidR="00AD1B1A" w:rsidRPr="00334E1C" w:rsidRDefault="00AD1B1A" w:rsidP="00727BA3">
            <w:pPr>
              <w:spacing w:line="360" w:lineRule="auto"/>
              <w:jc w:val="both"/>
              <w:rPr>
                <w:rFonts w:ascii="Book Antiqua" w:hAnsi="Book Antiqua"/>
                <w:sz w:val="18"/>
                <w:szCs w:val="18"/>
              </w:rPr>
            </w:pPr>
          </w:p>
        </w:tc>
      </w:tr>
      <w:tr w:rsidR="008B071A" w:rsidRPr="00334E1C" w14:paraId="0A644BDA" w14:textId="77777777" w:rsidTr="008B071A">
        <w:trPr>
          <w:trHeight w:val="608"/>
        </w:trPr>
        <w:tc>
          <w:tcPr>
            <w:tcW w:w="1291" w:type="dxa"/>
            <w:tcBorders>
              <w:top w:val="nil"/>
              <w:left w:val="nil"/>
              <w:bottom w:val="nil"/>
              <w:right w:val="nil"/>
            </w:tcBorders>
            <w:shd w:val="clear" w:color="auto" w:fill="auto"/>
            <w:noWrap/>
            <w:vAlign w:val="bottom"/>
            <w:hideMark/>
          </w:tcPr>
          <w:p w14:paraId="39D01AE9"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NASH</w:t>
            </w:r>
          </w:p>
        </w:tc>
        <w:tc>
          <w:tcPr>
            <w:tcW w:w="1134" w:type="dxa"/>
            <w:tcBorders>
              <w:top w:val="nil"/>
              <w:left w:val="nil"/>
              <w:bottom w:val="nil"/>
              <w:right w:val="nil"/>
            </w:tcBorders>
            <w:shd w:val="clear" w:color="auto" w:fill="auto"/>
            <w:noWrap/>
            <w:vAlign w:val="bottom"/>
            <w:hideMark/>
          </w:tcPr>
          <w:p w14:paraId="7FA527DE" w14:textId="5D70057F" w:rsidR="00AD1B1A" w:rsidRPr="00334E1C" w:rsidRDefault="000715F2" w:rsidP="00727BA3">
            <w:pPr>
              <w:spacing w:line="360" w:lineRule="auto"/>
              <w:jc w:val="both"/>
              <w:rPr>
                <w:rFonts w:ascii="Book Antiqua" w:hAnsi="Book Antiqua"/>
                <w:sz w:val="18"/>
                <w:szCs w:val="18"/>
              </w:rPr>
            </w:pPr>
            <w:proofErr w:type="spellStart"/>
            <w:r w:rsidRPr="00334E1C">
              <w:rPr>
                <w:rFonts w:ascii="Book Antiqua" w:hAnsi="Book Antiqua"/>
                <w:sz w:val="18"/>
                <w:szCs w:val="18"/>
              </w:rPr>
              <w:t>Schütte</w:t>
            </w:r>
            <w:proofErr w:type="spellEnd"/>
            <w:r w:rsidR="00AD1B1A" w:rsidRPr="00334E1C">
              <w:rPr>
                <w:rFonts w:ascii="Book Antiqua" w:hAnsi="Book Antiqua"/>
                <w:sz w:val="18"/>
                <w:szCs w:val="18"/>
              </w:rPr>
              <w:t xml:space="preserve"> </w:t>
            </w:r>
            <w:r w:rsidR="00AD1B1A" w:rsidRPr="00334E1C">
              <w:rPr>
                <w:rFonts w:ascii="Book Antiqua" w:hAnsi="Book Antiqua"/>
                <w:i/>
                <w:sz w:val="18"/>
                <w:szCs w:val="18"/>
              </w:rPr>
              <w:t xml:space="preserve">et </w:t>
            </w:r>
            <w:proofErr w:type="gramStart"/>
            <w:r w:rsidR="00AD1B1A"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16]</w:t>
            </w:r>
          </w:p>
        </w:tc>
        <w:tc>
          <w:tcPr>
            <w:tcW w:w="851" w:type="dxa"/>
            <w:tcBorders>
              <w:top w:val="nil"/>
              <w:left w:val="nil"/>
              <w:bottom w:val="nil"/>
              <w:right w:val="nil"/>
            </w:tcBorders>
            <w:shd w:val="clear" w:color="auto" w:fill="auto"/>
            <w:noWrap/>
            <w:vAlign w:val="bottom"/>
            <w:hideMark/>
          </w:tcPr>
          <w:p w14:paraId="7DF77DE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w:t>
            </w:r>
          </w:p>
        </w:tc>
        <w:tc>
          <w:tcPr>
            <w:tcW w:w="850" w:type="dxa"/>
            <w:tcBorders>
              <w:top w:val="nil"/>
              <w:left w:val="nil"/>
              <w:bottom w:val="nil"/>
              <w:right w:val="nil"/>
            </w:tcBorders>
            <w:shd w:val="clear" w:color="auto" w:fill="auto"/>
            <w:noWrap/>
            <w:vAlign w:val="bottom"/>
            <w:hideMark/>
          </w:tcPr>
          <w:p w14:paraId="1AA737A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37</w:t>
            </w:r>
          </w:p>
        </w:tc>
        <w:tc>
          <w:tcPr>
            <w:tcW w:w="1134" w:type="dxa"/>
            <w:tcBorders>
              <w:top w:val="nil"/>
              <w:left w:val="nil"/>
              <w:bottom w:val="nil"/>
              <w:right w:val="nil"/>
            </w:tcBorders>
            <w:shd w:val="clear" w:color="auto" w:fill="auto"/>
            <w:noWrap/>
            <w:vAlign w:val="bottom"/>
            <w:hideMark/>
          </w:tcPr>
          <w:p w14:paraId="1C0DF46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6.45%</w:t>
            </w:r>
          </w:p>
        </w:tc>
        <w:tc>
          <w:tcPr>
            <w:tcW w:w="1134" w:type="dxa"/>
            <w:tcBorders>
              <w:top w:val="nil"/>
              <w:left w:val="nil"/>
              <w:bottom w:val="nil"/>
              <w:right w:val="nil"/>
            </w:tcBorders>
            <w:shd w:val="clear" w:color="auto" w:fill="auto"/>
            <w:noWrap/>
            <w:vAlign w:val="bottom"/>
            <w:hideMark/>
          </w:tcPr>
          <w:p w14:paraId="5E66EAB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6.48%</w:t>
            </w:r>
          </w:p>
        </w:tc>
        <w:tc>
          <w:tcPr>
            <w:tcW w:w="1559" w:type="dxa"/>
            <w:tcBorders>
              <w:top w:val="nil"/>
              <w:left w:val="nil"/>
              <w:bottom w:val="nil"/>
              <w:right w:val="nil"/>
            </w:tcBorders>
            <w:shd w:val="clear" w:color="auto" w:fill="auto"/>
            <w:noWrap/>
            <w:vAlign w:val="bottom"/>
            <w:hideMark/>
          </w:tcPr>
          <w:p w14:paraId="2D48392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NA</w:t>
            </w:r>
          </w:p>
        </w:tc>
        <w:tc>
          <w:tcPr>
            <w:tcW w:w="1560" w:type="dxa"/>
            <w:tcBorders>
              <w:top w:val="nil"/>
              <w:left w:val="nil"/>
              <w:bottom w:val="nil"/>
              <w:right w:val="nil"/>
            </w:tcBorders>
            <w:shd w:val="clear" w:color="auto" w:fill="auto"/>
            <w:noWrap/>
            <w:vAlign w:val="bottom"/>
            <w:hideMark/>
          </w:tcPr>
          <w:p w14:paraId="46C4E3C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NA</w:t>
            </w:r>
          </w:p>
        </w:tc>
      </w:tr>
      <w:tr w:rsidR="008B071A" w:rsidRPr="00334E1C" w14:paraId="4F037250" w14:textId="77777777" w:rsidTr="008B071A">
        <w:trPr>
          <w:trHeight w:val="608"/>
        </w:trPr>
        <w:tc>
          <w:tcPr>
            <w:tcW w:w="1291" w:type="dxa"/>
            <w:tcBorders>
              <w:top w:val="nil"/>
              <w:left w:val="nil"/>
              <w:bottom w:val="nil"/>
              <w:right w:val="nil"/>
            </w:tcBorders>
            <w:shd w:val="clear" w:color="auto" w:fill="auto"/>
            <w:noWrap/>
            <w:vAlign w:val="bottom"/>
            <w:hideMark/>
          </w:tcPr>
          <w:p w14:paraId="461ECA1A"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Cigarette smoking</w:t>
            </w:r>
          </w:p>
        </w:tc>
        <w:tc>
          <w:tcPr>
            <w:tcW w:w="1134" w:type="dxa"/>
            <w:tcBorders>
              <w:top w:val="nil"/>
              <w:left w:val="nil"/>
              <w:bottom w:val="nil"/>
              <w:right w:val="nil"/>
            </w:tcBorders>
            <w:shd w:val="clear" w:color="auto" w:fill="auto"/>
            <w:noWrap/>
            <w:vAlign w:val="bottom"/>
            <w:hideMark/>
          </w:tcPr>
          <w:p w14:paraId="263C2DA6" w14:textId="2D8FC722" w:rsidR="00AD1B1A" w:rsidRPr="00334E1C" w:rsidRDefault="000715F2" w:rsidP="00727BA3">
            <w:pPr>
              <w:spacing w:line="360" w:lineRule="auto"/>
              <w:jc w:val="both"/>
              <w:rPr>
                <w:rFonts w:ascii="Book Antiqua" w:hAnsi="Book Antiqua"/>
                <w:sz w:val="18"/>
                <w:szCs w:val="18"/>
              </w:rPr>
            </w:pPr>
            <w:proofErr w:type="spellStart"/>
            <w:r w:rsidRPr="00334E1C">
              <w:rPr>
                <w:rFonts w:ascii="Book Antiqua" w:hAnsi="Book Antiqua"/>
                <w:sz w:val="18"/>
                <w:szCs w:val="18"/>
              </w:rPr>
              <w:t>Schütte</w:t>
            </w:r>
            <w:proofErr w:type="spellEnd"/>
            <w:r w:rsidR="00AD1B1A" w:rsidRPr="00334E1C">
              <w:rPr>
                <w:rFonts w:ascii="Book Antiqua" w:hAnsi="Book Antiqua"/>
                <w:sz w:val="18"/>
                <w:szCs w:val="18"/>
              </w:rPr>
              <w:t xml:space="preserve"> </w:t>
            </w:r>
            <w:r w:rsidR="00AD1B1A" w:rsidRPr="00334E1C">
              <w:rPr>
                <w:rFonts w:ascii="Book Antiqua" w:hAnsi="Book Antiqua"/>
                <w:i/>
                <w:sz w:val="18"/>
                <w:szCs w:val="18"/>
              </w:rPr>
              <w:t xml:space="preserve">et </w:t>
            </w:r>
            <w:proofErr w:type="gramStart"/>
            <w:r w:rsidR="00AD1B1A"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16]</w:t>
            </w:r>
          </w:p>
        </w:tc>
        <w:tc>
          <w:tcPr>
            <w:tcW w:w="851" w:type="dxa"/>
            <w:tcBorders>
              <w:top w:val="nil"/>
              <w:left w:val="nil"/>
              <w:bottom w:val="nil"/>
              <w:right w:val="nil"/>
            </w:tcBorders>
            <w:shd w:val="clear" w:color="auto" w:fill="auto"/>
            <w:noWrap/>
            <w:vAlign w:val="bottom"/>
            <w:hideMark/>
          </w:tcPr>
          <w:p w14:paraId="6DB009D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55</w:t>
            </w:r>
          </w:p>
        </w:tc>
        <w:tc>
          <w:tcPr>
            <w:tcW w:w="850" w:type="dxa"/>
            <w:tcBorders>
              <w:top w:val="nil"/>
              <w:left w:val="nil"/>
              <w:bottom w:val="nil"/>
              <w:right w:val="nil"/>
            </w:tcBorders>
            <w:shd w:val="clear" w:color="auto" w:fill="auto"/>
            <w:noWrap/>
            <w:vAlign w:val="bottom"/>
            <w:hideMark/>
          </w:tcPr>
          <w:p w14:paraId="1576D42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231</w:t>
            </w:r>
          </w:p>
        </w:tc>
        <w:tc>
          <w:tcPr>
            <w:tcW w:w="1134" w:type="dxa"/>
            <w:tcBorders>
              <w:top w:val="nil"/>
              <w:left w:val="nil"/>
              <w:bottom w:val="nil"/>
              <w:right w:val="nil"/>
            </w:tcBorders>
            <w:shd w:val="clear" w:color="auto" w:fill="auto"/>
            <w:noWrap/>
            <w:vAlign w:val="bottom"/>
            <w:hideMark/>
          </w:tcPr>
          <w:p w14:paraId="0AB59BA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40%</w:t>
            </w:r>
          </w:p>
        </w:tc>
        <w:tc>
          <w:tcPr>
            <w:tcW w:w="1134" w:type="dxa"/>
            <w:tcBorders>
              <w:top w:val="nil"/>
              <w:left w:val="nil"/>
              <w:bottom w:val="nil"/>
              <w:right w:val="nil"/>
            </w:tcBorders>
            <w:shd w:val="clear" w:color="auto" w:fill="auto"/>
            <w:noWrap/>
            <w:vAlign w:val="bottom"/>
            <w:hideMark/>
          </w:tcPr>
          <w:p w14:paraId="742069E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47.60%</w:t>
            </w:r>
          </w:p>
        </w:tc>
        <w:tc>
          <w:tcPr>
            <w:tcW w:w="1559" w:type="dxa"/>
            <w:tcBorders>
              <w:top w:val="nil"/>
              <w:left w:val="nil"/>
              <w:bottom w:val="nil"/>
              <w:right w:val="nil"/>
            </w:tcBorders>
            <w:shd w:val="clear" w:color="auto" w:fill="auto"/>
            <w:noWrap/>
            <w:vAlign w:val="bottom"/>
            <w:hideMark/>
          </w:tcPr>
          <w:p w14:paraId="1A8C54E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28.37%</w:t>
            </w:r>
          </w:p>
        </w:tc>
        <w:tc>
          <w:tcPr>
            <w:tcW w:w="1560" w:type="dxa"/>
            <w:tcBorders>
              <w:top w:val="nil"/>
              <w:left w:val="nil"/>
              <w:bottom w:val="nil"/>
              <w:right w:val="nil"/>
            </w:tcBorders>
            <w:shd w:val="clear" w:color="auto" w:fill="auto"/>
            <w:noWrap/>
            <w:vAlign w:val="bottom"/>
            <w:hideMark/>
          </w:tcPr>
          <w:p w14:paraId="14A3125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32.10%</w:t>
            </w:r>
          </w:p>
        </w:tc>
      </w:tr>
      <w:tr w:rsidR="008B071A" w:rsidRPr="00334E1C" w14:paraId="11FB603F" w14:textId="77777777" w:rsidTr="008B071A">
        <w:trPr>
          <w:trHeight w:val="608"/>
        </w:trPr>
        <w:tc>
          <w:tcPr>
            <w:tcW w:w="1291" w:type="dxa"/>
            <w:tcBorders>
              <w:top w:val="nil"/>
              <w:left w:val="nil"/>
              <w:bottom w:val="nil"/>
              <w:right w:val="nil"/>
            </w:tcBorders>
            <w:shd w:val="clear" w:color="auto" w:fill="auto"/>
            <w:noWrap/>
            <w:vAlign w:val="bottom"/>
            <w:hideMark/>
          </w:tcPr>
          <w:p w14:paraId="524557AE"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49418846" w14:textId="5B66C4FD"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Trevisani</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D4260B" w:rsidRPr="00334E1C">
              <w:rPr>
                <w:rFonts w:ascii="Book Antiqua" w:eastAsia="SimSun" w:hAnsi="Book Antiqua" w:hint="eastAsia"/>
                <w:sz w:val="18"/>
                <w:szCs w:val="18"/>
                <w:vertAlign w:val="superscript"/>
                <w:lang w:eastAsia="zh-CN"/>
              </w:rPr>
              <w:t>[</w:t>
            </w:r>
            <w:proofErr w:type="gramEnd"/>
            <w:r w:rsidR="00D4260B" w:rsidRPr="00334E1C">
              <w:rPr>
                <w:rFonts w:ascii="Book Antiqua" w:eastAsia="SimSun" w:hAnsi="Book Antiqua" w:hint="eastAsia"/>
                <w:sz w:val="18"/>
                <w:szCs w:val="18"/>
                <w:vertAlign w:val="superscript"/>
                <w:lang w:eastAsia="zh-CN"/>
              </w:rPr>
              <w:t>4]</w:t>
            </w:r>
          </w:p>
        </w:tc>
        <w:tc>
          <w:tcPr>
            <w:tcW w:w="851" w:type="dxa"/>
            <w:tcBorders>
              <w:top w:val="nil"/>
              <w:left w:val="nil"/>
              <w:bottom w:val="nil"/>
              <w:right w:val="nil"/>
            </w:tcBorders>
            <w:shd w:val="clear" w:color="auto" w:fill="auto"/>
            <w:noWrap/>
            <w:vAlign w:val="bottom"/>
            <w:hideMark/>
          </w:tcPr>
          <w:p w14:paraId="7215CC0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16</w:t>
            </w:r>
          </w:p>
        </w:tc>
        <w:tc>
          <w:tcPr>
            <w:tcW w:w="850" w:type="dxa"/>
            <w:tcBorders>
              <w:top w:val="nil"/>
              <w:left w:val="nil"/>
              <w:bottom w:val="nil"/>
              <w:right w:val="nil"/>
            </w:tcBorders>
            <w:shd w:val="clear" w:color="auto" w:fill="auto"/>
            <w:noWrap/>
            <w:vAlign w:val="bottom"/>
            <w:hideMark/>
          </w:tcPr>
          <w:p w14:paraId="494035C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70</w:t>
            </w:r>
          </w:p>
        </w:tc>
        <w:tc>
          <w:tcPr>
            <w:tcW w:w="1134" w:type="dxa"/>
            <w:tcBorders>
              <w:top w:val="nil"/>
              <w:left w:val="nil"/>
              <w:bottom w:val="nil"/>
              <w:right w:val="nil"/>
            </w:tcBorders>
            <w:shd w:val="clear" w:color="auto" w:fill="auto"/>
            <w:noWrap/>
            <w:vAlign w:val="bottom"/>
            <w:hideMark/>
          </w:tcPr>
          <w:p w14:paraId="3F5AFC7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20%</w:t>
            </w:r>
          </w:p>
        </w:tc>
        <w:tc>
          <w:tcPr>
            <w:tcW w:w="1134" w:type="dxa"/>
            <w:tcBorders>
              <w:top w:val="nil"/>
              <w:left w:val="nil"/>
              <w:bottom w:val="nil"/>
              <w:right w:val="nil"/>
            </w:tcBorders>
            <w:shd w:val="clear" w:color="auto" w:fill="auto"/>
            <w:noWrap/>
            <w:vAlign w:val="bottom"/>
            <w:hideMark/>
          </w:tcPr>
          <w:p w14:paraId="2094226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w:t>
            </w:r>
          </w:p>
        </w:tc>
        <w:tc>
          <w:tcPr>
            <w:tcW w:w="1559" w:type="dxa"/>
            <w:tcBorders>
              <w:top w:val="nil"/>
              <w:left w:val="nil"/>
              <w:bottom w:val="nil"/>
              <w:right w:val="nil"/>
            </w:tcBorders>
            <w:shd w:val="clear" w:color="auto" w:fill="auto"/>
            <w:noWrap/>
            <w:vAlign w:val="bottom"/>
            <w:hideMark/>
          </w:tcPr>
          <w:p w14:paraId="6DF93DC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0DC321FB" w14:textId="77777777" w:rsidR="00AD1B1A" w:rsidRPr="00334E1C" w:rsidRDefault="00AD1B1A" w:rsidP="00727BA3">
            <w:pPr>
              <w:spacing w:line="360" w:lineRule="auto"/>
              <w:jc w:val="both"/>
              <w:rPr>
                <w:rFonts w:ascii="Book Antiqua" w:hAnsi="Book Antiqua"/>
                <w:sz w:val="18"/>
                <w:szCs w:val="18"/>
              </w:rPr>
            </w:pPr>
          </w:p>
        </w:tc>
      </w:tr>
      <w:tr w:rsidR="008B071A" w:rsidRPr="00334E1C" w14:paraId="19F56E41" w14:textId="77777777" w:rsidTr="008B071A">
        <w:trPr>
          <w:trHeight w:val="608"/>
        </w:trPr>
        <w:tc>
          <w:tcPr>
            <w:tcW w:w="1291" w:type="dxa"/>
            <w:tcBorders>
              <w:top w:val="nil"/>
              <w:left w:val="nil"/>
              <w:bottom w:val="nil"/>
              <w:right w:val="nil"/>
            </w:tcBorders>
            <w:shd w:val="clear" w:color="auto" w:fill="auto"/>
            <w:noWrap/>
            <w:vAlign w:val="bottom"/>
            <w:hideMark/>
          </w:tcPr>
          <w:p w14:paraId="73A7FDFE"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0EC7E074" w14:textId="6A9B6DCF"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Techathuvan</w:t>
            </w:r>
            <w:r w:rsidR="00B726FB" w:rsidRPr="00334E1C">
              <w:rPr>
                <w:rFonts w:ascii="Book Antiqua" w:eastAsia="SimSun" w:hAnsi="Book Antiqua" w:hint="eastAsia"/>
                <w:sz w:val="18"/>
                <w:szCs w:val="18"/>
                <w:lang w:eastAsia="zh-CN"/>
              </w:rPr>
              <w:t>an</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153]</w:t>
            </w:r>
          </w:p>
        </w:tc>
        <w:tc>
          <w:tcPr>
            <w:tcW w:w="851" w:type="dxa"/>
            <w:tcBorders>
              <w:top w:val="nil"/>
              <w:left w:val="nil"/>
              <w:bottom w:val="nil"/>
              <w:right w:val="nil"/>
            </w:tcBorders>
            <w:shd w:val="clear" w:color="auto" w:fill="auto"/>
            <w:noWrap/>
            <w:vAlign w:val="bottom"/>
            <w:hideMark/>
          </w:tcPr>
          <w:p w14:paraId="24FA7A4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w:t>
            </w:r>
          </w:p>
        </w:tc>
        <w:tc>
          <w:tcPr>
            <w:tcW w:w="850" w:type="dxa"/>
            <w:tcBorders>
              <w:top w:val="nil"/>
              <w:left w:val="nil"/>
              <w:bottom w:val="nil"/>
              <w:right w:val="nil"/>
            </w:tcBorders>
            <w:shd w:val="clear" w:color="auto" w:fill="auto"/>
            <w:noWrap/>
            <w:vAlign w:val="bottom"/>
            <w:hideMark/>
          </w:tcPr>
          <w:p w14:paraId="3831380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w:t>
            </w:r>
          </w:p>
        </w:tc>
        <w:tc>
          <w:tcPr>
            <w:tcW w:w="1134" w:type="dxa"/>
            <w:tcBorders>
              <w:top w:val="nil"/>
              <w:left w:val="nil"/>
              <w:bottom w:val="nil"/>
              <w:right w:val="nil"/>
            </w:tcBorders>
            <w:shd w:val="clear" w:color="auto" w:fill="auto"/>
            <w:noWrap/>
            <w:vAlign w:val="bottom"/>
            <w:hideMark/>
          </w:tcPr>
          <w:p w14:paraId="5340312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4.20%</w:t>
            </w:r>
          </w:p>
        </w:tc>
        <w:tc>
          <w:tcPr>
            <w:tcW w:w="1134" w:type="dxa"/>
            <w:tcBorders>
              <w:top w:val="nil"/>
              <w:left w:val="nil"/>
              <w:bottom w:val="nil"/>
              <w:right w:val="nil"/>
            </w:tcBorders>
            <w:shd w:val="clear" w:color="auto" w:fill="auto"/>
            <w:noWrap/>
            <w:vAlign w:val="bottom"/>
            <w:hideMark/>
          </w:tcPr>
          <w:p w14:paraId="60AA644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2.80%</w:t>
            </w:r>
          </w:p>
        </w:tc>
        <w:tc>
          <w:tcPr>
            <w:tcW w:w="1559" w:type="dxa"/>
            <w:tcBorders>
              <w:top w:val="nil"/>
              <w:left w:val="nil"/>
              <w:bottom w:val="nil"/>
              <w:right w:val="nil"/>
            </w:tcBorders>
            <w:shd w:val="clear" w:color="auto" w:fill="auto"/>
            <w:noWrap/>
            <w:vAlign w:val="bottom"/>
            <w:hideMark/>
          </w:tcPr>
          <w:p w14:paraId="03D50F92"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1FC3147B" w14:textId="77777777" w:rsidR="00AD1B1A" w:rsidRPr="00334E1C" w:rsidRDefault="00AD1B1A" w:rsidP="00727BA3">
            <w:pPr>
              <w:spacing w:line="360" w:lineRule="auto"/>
              <w:jc w:val="both"/>
              <w:rPr>
                <w:rFonts w:ascii="Book Antiqua" w:hAnsi="Book Antiqua"/>
                <w:sz w:val="18"/>
                <w:szCs w:val="18"/>
              </w:rPr>
            </w:pPr>
          </w:p>
        </w:tc>
      </w:tr>
      <w:tr w:rsidR="008B071A" w:rsidRPr="00334E1C" w14:paraId="05983EFF" w14:textId="77777777" w:rsidTr="008B071A">
        <w:trPr>
          <w:trHeight w:val="608"/>
        </w:trPr>
        <w:tc>
          <w:tcPr>
            <w:tcW w:w="1291" w:type="dxa"/>
            <w:tcBorders>
              <w:top w:val="nil"/>
              <w:left w:val="nil"/>
              <w:bottom w:val="nil"/>
              <w:right w:val="nil"/>
            </w:tcBorders>
            <w:shd w:val="clear" w:color="auto" w:fill="auto"/>
            <w:noWrap/>
            <w:vAlign w:val="bottom"/>
            <w:hideMark/>
          </w:tcPr>
          <w:p w14:paraId="77937699"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6F39B441" w14:textId="2D4A8231" w:rsidR="00AD1B1A" w:rsidRPr="00334E1C" w:rsidRDefault="00B726FB" w:rsidP="00727BA3">
            <w:pPr>
              <w:spacing w:line="360" w:lineRule="auto"/>
              <w:jc w:val="both"/>
              <w:rPr>
                <w:rFonts w:ascii="Book Antiqua" w:hAnsi="Book Antiqua"/>
                <w:sz w:val="18"/>
                <w:szCs w:val="18"/>
              </w:rPr>
            </w:pPr>
            <w:r w:rsidRPr="00334E1C">
              <w:rPr>
                <w:rFonts w:ascii="Book Antiqua" w:hAnsi="Book Antiqua"/>
                <w:sz w:val="18"/>
                <w:szCs w:val="18"/>
              </w:rPr>
              <w:t>Chan</w:t>
            </w:r>
            <w:r w:rsidRPr="00334E1C">
              <w:rPr>
                <w:rFonts w:ascii="Book Antiqua" w:eastAsia="SimSun" w:hAnsi="Book Antiqua" w:hint="eastAsia"/>
                <w:sz w:val="18"/>
                <w:szCs w:val="18"/>
                <w:lang w:eastAsia="zh-CN"/>
              </w:rPr>
              <w:t>g</w:t>
            </w:r>
            <w:r w:rsidR="00AD1B1A" w:rsidRPr="00334E1C">
              <w:rPr>
                <w:rFonts w:ascii="Book Antiqua" w:hAnsi="Book Antiqua"/>
                <w:sz w:val="18"/>
                <w:szCs w:val="18"/>
              </w:rPr>
              <w:t xml:space="preserve"> </w:t>
            </w:r>
            <w:r w:rsidR="00AD1B1A" w:rsidRPr="00334E1C">
              <w:rPr>
                <w:rFonts w:ascii="Book Antiqua" w:hAnsi="Book Antiqua"/>
                <w:i/>
                <w:sz w:val="18"/>
                <w:szCs w:val="18"/>
              </w:rPr>
              <w:t xml:space="preserve">et </w:t>
            </w:r>
            <w:proofErr w:type="gramStart"/>
            <w:r w:rsidR="00AD1B1A" w:rsidRPr="00334E1C">
              <w:rPr>
                <w:rFonts w:ascii="Book Antiqua" w:hAnsi="Book Antiqua"/>
                <w:i/>
                <w:sz w:val="18"/>
                <w:szCs w:val="18"/>
              </w:rPr>
              <w:t>al</w:t>
            </w:r>
            <w:r w:rsidRPr="00334E1C">
              <w:rPr>
                <w:rFonts w:ascii="Book Antiqua" w:eastAsia="SimSun" w:hAnsi="Book Antiqua" w:hint="eastAsia"/>
                <w:sz w:val="18"/>
                <w:szCs w:val="18"/>
                <w:vertAlign w:val="superscript"/>
                <w:lang w:eastAsia="zh-CN"/>
              </w:rPr>
              <w:t>[</w:t>
            </w:r>
            <w:proofErr w:type="gramEnd"/>
            <w:r w:rsidRPr="00334E1C">
              <w:rPr>
                <w:rFonts w:ascii="Book Antiqua" w:eastAsia="SimSun"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13C5186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110</w:t>
            </w:r>
          </w:p>
        </w:tc>
        <w:tc>
          <w:tcPr>
            <w:tcW w:w="850" w:type="dxa"/>
            <w:tcBorders>
              <w:top w:val="nil"/>
              <w:left w:val="nil"/>
              <w:bottom w:val="nil"/>
              <w:right w:val="nil"/>
            </w:tcBorders>
            <w:shd w:val="clear" w:color="auto" w:fill="auto"/>
            <w:noWrap/>
            <w:vAlign w:val="bottom"/>
            <w:hideMark/>
          </w:tcPr>
          <w:p w14:paraId="0B44F0F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111</w:t>
            </w:r>
          </w:p>
        </w:tc>
        <w:tc>
          <w:tcPr>
            <w:tcW w:w="1134" w:type="dxa"/>
            <w:tcBorders>
              <w:top w:val="nil"/>
              <w:left w:val="nil"/>
              <w:bottom w:val="nil"/>
              <w:right w:val="nil"/>
            </w:tcBorders>
            <w:shd w:val="clear" w:color="auto" w:fill="auto"/>
            <w:noWrap/>
            <w:vAlign w:val="bottom"/>
            <w:hideMark/>
          </w:tcPr>
          <w:p w14:paraId="6EDD289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49.30%</w:t>
            </w:r>
          </w:p>
        </w:tc>
        <w:tc>
          <w:tcPr>
            <w:tcW w:w="1134" w:type="dxa"/>
            <w:tcBorders>
              <w:top w:val="nil"/>
              <w:left w:val="nil"/>
              <w:bottom w:val="nil"/>
              <w:right w:val="nil"/>
            </w:tcBorders>
            <w:shd w:val="clear" w:color="auto" w:fill="auto"/>
            <w:noWrap/>
            <w:vAlign w:val="bottom"/>
            <w:hideMark/>
          </w:tcPr>
          <w:p w14:paraId="356C1D0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50%</w:t>
            </w:r>
          </w:p>
        </w:tc>
        <w:tc>
          <w:tcPr>
            <w:tcW w:w="1559" w:type="dxa"/>
            <w:tcBorders>
              <w:top w:val="nil"/>
              <w:left w:val="nil"/>
              <w:bottom w:val="nil"/>
              <w:right w:val="nil"/>
            </w:tcBorders>
            <w:shd w:val="clear" w:color="auto" w:fill="auto"/>
            <w:noWrap/>
            <w:vAlign w:val="bottom"/>
            <w:hideMark/>
          </w:tcPr>
          <w:p w14:paraId="0FA2511D"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610E8885" w14:textId="77777777" w:rsidR="00AD1B1A" w:rsidRPr="00334E1C" w:rsidRDefault="00AD1B1A" w:rsidP="00727BA3">
            <w:pPr>
              <w:spacing w:line="360" w:lineRule="auto"/>
              <w:jc w:val="both"/>
              <w:rPr>
                <w:rFonts w:ascii="Book Antiqua" w:hAnsi="Book Antiqua"/>
                <w:sz w:val="18"/>
                <w:szCs w:val="18"/>
              </w:rPr>
            </w:pPr>
          </w:p>
        </w:tc>
      </w:tr>
      <w:tr w:rsidR="008B071A" w:rsidRPr="00334E1C" w14:paraId="34E64D8B" w14:textId="77777777" w:rsidTr="008B071A">
        <w:trPr>
          <w:trHeight w:val="608"/>
        </w:trPr>
        <w:tc>
          <w:tcPr>
            <w:tcW w:w="1291" w:type="dxa"/>
            <w:tcBorders>
              <w:top w:val="nil"/>
              <w:left w:val="nil"/>
              <w:bottom w:val="nil"/>
              <w:right w:val="nil"/>
            </w:tcBorders>
            <w:shd w:val="clear" w:color="auto" w:fill="auto"/>
            <w:noWrap/>
            <w:vAlign w:val="bottom"/>
            <w:hideMark/>
          </w:tcPr>
          <w:p w14:paraId="55E88741"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Diabetes Mellitus</w:t>
            </w:r>
          </w:p>
        </w:tc>
        <w:tc>
          <w:tcPr>
            <w:tcW w:w="1134" w:type="dxa"/>
            <w:tcBorders>
              <w:top w:val="nil"/>
              <w:left w:val="nil"/>
              <w:bottom w:val="nil"/>
              <w:right w:val="nil"/>
            </w:tcBorders>
            <w:shd w:val="clear" w:color="auto" w:fill="auto"/>
            <w:noWrap/>
            <w:vAlign w:val="bottom"/>
            <w:hideMark/>
          </w:tcPr>
          <w:p w14:paraId="5499B64F" w14:textId="7FD72FB3" w:rsidR="00AD1B1A" w:rsidRPr="00334E1C" w:rsidRDefault="000715F2" w:rsidP="00727BA3">
            <w:pPr>
              <w:spacing w:line="360" w:lineRule="auto"/>
              <w:jc w:val="both"/>
              <w:rPr>
                <w:rFonts w:ascii="Book Antiqua" w:hAnsi="Book Antiqua"/>
                <w:sz w:val="18"/>
                <w:szCs w:val="18"/>
              </w:rPr>
            </w:pPr>
            <w:proofErr w:type="spellStart"/>
            <w:r w:rsidRPr="00334E1C">
              <w:rPr>
                <w:rFonts w:ascii="Book Antiqua" w:hAnsi="Book Antiqua"/>
                <w:sz w:val="18"/>
                <w:szCs w:val="18"/>
              </w:rPr>
              <w:t>Schütte</w:t>
            </w:r>
            <w:proofErr w:type="spellEnd"/>
            <w:r w:rsidR="00AD1B1A" w:rsidRPr="00334E1C">
              <w:rPr>
                <w:rFonts w:ascii="Book Antiqua" w:hAnsi="Book Antiqua"/>
                <w:sz w:val="18"/>
                <w:szCs w:val="18"/>
              </w:rPr>
              <w:t xml:space="preserve"> </w:t>
            </w:r>
            <w:r w:rsidR="00AD1B1A" w:rsidRPr="00334E1C">
              <w:rPr>
                <w:rFonts w:ascii="Book Antiqua" w:hAnsi="Book Antiqua"/>
                <w:i/>
                <w:sz w:val="18"/>
                <w:szCs w:val="18"/>
              </w:rPr>
              <w:t xml:space="preserve">et </w:t>
            </w:r>
            <w:proofErr w:type="gramStart"/>
            <w:r w:rsidR="00AD1B1A"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16]</w:t>
            </w:r>
          </w:p>
        </w:tc>
        <w:tc>
          <w:tcPr>
            <w:tcW w:w="851" w:type="dxa"/>
            <w:tcBorders>
              <w:top w:val="nil"/>
              <w:left w:val="nil"/>
              <w:bottom w:val="nil"/>
              <w:right w:val="nil"/>
            </w:tcBorders>
            <w:shd w:val="clear" w:color="auto" w:fill="auto"/>
            <w:noWrap/>
            <w:vAlign w:val="bottom"/>
            <w:hideMark/>
          </w:tcPr>
          <w:p w14:paraId="27F3CB8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59</w:t>
            </w:r>
          </w:p>
        </w:tc>
        <w:tc>
          <w:tcPr>
            <w:tcW w:w="850" w:type="dxa"/>
            <w:tcBorders>
              <w:top w:val="nil"/>
              <w:left w:val="nil"/>
              <w:bottom w:val="nil"/>
              <w:right w:val="nil"/>
            </w:tcBorders>
            <w:shd w:val="clear" w:color="auto" w:fill="auto"/>
            <w:noWrap/>
            <w:vAlign w:val="bottom"/>
            <w:hideMark/>
          </w:tcPr>
          <w:p w14:paraId="4ED45AF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368</w:t>
            </w:r>
          </w:p>
        </w:tc>
        <w:tc>
          <w:tcPr>
            <w:tcW w:w="1134" w:type="dxa"/>
            <w:tcBorders>
              <w:top w:val="nil"/>
              <w:left w:val="nil"/>
              <w:bottom w:val="nil"/>
              <w:right w:val="nil"/>
            </w:tcBorders>
            <w:shd w:val="clear" w:color="auto" w:fill="auto"/>
            <w:noWrap/>
            <w:vAlign w:val="bottom"/>
            <w:hideMark/>
          </w:tcPr>
          <w:p w14:paraId="43B30D9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71.20%</w:t>
            </w:r>
          </w:p>
        </w:tc>
        <w:tc>
          <w:tcPr>
            <w:tcW w:w="1134" w:type="dxa"/>
            <w:tcBorders>
              <w:top w:val="nil"/>
              <w:left w:val="nil"/>
              <w:bottom w:val="nil"/>
              <w:right w:val="nil"/>
            </w:tcBorders>
            <w:shd w:val="clear" w:color="auto" w:fill="auto"/>
            <w:noWrap/>
            <w:vAlign w:val="bottom"/>
            <w:hideMark/>
          </w:tcPr>
          <w:p w14:paraId="471D8C2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83.70%</w:t>
            </w:r>
          </w:p>
        </w:tc>
        <w:tc>
          <w:tcPr>
            <w:tcW w:w="1559" w:type="dxa"/>
            <w:tcBorders>
              <w:top w:val="nil"/>
              <w:left w:val="nil"/>
              <w:bottom w:val="nil"/>
              <w:right w:val="nil"/>
            </w:tcBorders>
            <w:shd w:val="clear" w:color="auto" w:fill="auto"/>
            <w:noWrap/>
            <w:vAlign w:val="bottom"/>
            <w:hideMark/>
          </w:tcPr>
          <w:p w14:paraId="5397CC9A"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40.73%</w:t>
            </w:r>
          </w:p>
        </w:tc>
        <w:tc>
          <w:tcPr>
            <w:tcW w:w="1560" w:type="dxa"/>
            <w:tcBorders>
              <w:top w:val="nil"/>
              <w:left w:val="nil"/>
              <w:bottom w:val="nil"/>
              <w:right w:val="nil"/>
            </w:tcBorders>
            <w:shd w:val="clear" w:color="auto" w:fill="auto"/>
            <w:noWrap/>
            <w:vAlign w:val="bottom"/>
            <w:hideMark/>
          </w:tcPr>
          <w:p w14:paraId="01910E82"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46.40%</w:t>
            </w:r>
          </w:p>
        </w:tc>
      </w:tr>
      <w:tr w:rsidR="008B071A" w:rsidRPr="00334E1C" w14:paraId="4765DB4B" w14:textId="77777777" w:rsidTr="008B071A">
        <w:trPr>
          <w:trHeight w:val="608"/>
        </w:trPr>
        <w:tc>
          <w:tcPr>
            <w:tcW w:w="1291" w:type="dxa"/>
            <w:tcBorders>
              <w:top w:val="nil"/>
              <w:left w:val="nil"/>
              <w:bottom w:val="nil"/>
              <w:right w:val="nil"/>
            </w:tcBorders>
            <w:shd w:val="clear" w:color="auto" w:fill="auto"/>
            <w:noWrap/>
            <w:vAlign w:val="bottom"/>
            <w:hideMark/>
          </w:tcPr>
          <w:p w14:paraId="0239AFCF"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7A1A3CCC" w14:textId="536E7A0A"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Shim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28]</w:t>
            </w:r>
          </w:p>
        </w:tc>
        <w:tc>
          <w:tcPr>
            <w:tcW w:w="851" w:type="dxa"/>
            <w:tcBorders>
              <w:top w:val="nil"/>
              <w:left w:val="nil"/>
              <w:bottom w:val="nil"/>
              <w:right w:val="nil"/>
            </w:tcBorders>
            <w:shd w:val="clear" w:color="auto" w:fill="auto"/>
            <w:noWrap/>
            <w:vAlign w:val="bottom"/>
            <w:hideMark/>
          </w:tcPr>
          <w:p w14:paraId="5B9B6731"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27</w:t>
            </w:r>
          </w:p>
        </w:tc>
        <w:tc>
          <w:tcPr>
            <w:tcW w:w="850" w:type="dxa"/>
            <w:tcBorders>
              <w:top w:val="nil"/>
              <w:left w:val="nil"/>
              <w:bottom w:val="nil"/>
              <w:right w:val="nil"/>
            </w:tcBorders>
            <w:shd w:val="clear" w:color="auto" w:fill="auto"/>
            <w:noWrap/>
            <w:vAlign w:val="bottom"/>
            <w:hideMark/>
          </w:tcPr>
          <w:p w14:paraId="73D2AC8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84</w:t>
            </w:r>
          </w:p>
        </w:tc>
        <w:tc>
          <w:tcPr>
            <w:tcW w:w="1134" w:type="dxa"/>
            <w:tcBorders>
              <w:top w:val="nil"/>
              <w:left w:val="nil"/>
              <w:bottom w:val="nil"/>
              <w:right w:val="nil"/>
            </w:tcBorders>
            <w:shd w:val="clear" w:color="auto" w:fill="auto"/>
            <w:noWrap/>
            <w:vAlign w:val="bottom"/>
            <w:hideMark/>
          </w:tcPr>
          <w:p w14:paraId="743175D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15.20%</w:t>
            </w:r>
          </w:p>
        </w:tc>
        <w:tc>
          <w:tcPr>
            <w:tcW w:w="1134" w:type="dxa"/>
            <w:tcBorders>
              <w:top w:val="nil"/>
              <w:left w:val="nil"/>
              <w:bottom w:val="nil"/>
              <w:right w:val="nil"/>
            </w:tcBorders>
            <w:shd w:val="clear" w:color="auto" w:fill="auto"/>
            <w:noWrap/>
            <w:vAlign w:val="bottom"/>
            <w:hideMark/>
          </w:tcPr>
          <w:p w14:paraId="28824E9D"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15.80%</w:t>
            </w:r>
          </w:p>
        </w:tc>
        <w:tc>
          <w:tcPr>
            <w:tcW w:w="1559" w:type="dxa"/>
            <w:tcBorders>
              <w:top w:val="nil"/>
              <w:left w:val="nil"/>
              <w:bottom w:val="nil"/>
              <w:right w:val="nil"/>
            </w:tcBorders>
            <w:shd w:val="clear" w:color="auto" w:fill="auto"/>
            <w:noWrap/>
            <w:vAlign w:val="bottom"/>
            <w:hideMark/>
          </w:tcPr>
          <w:p w14:paraId="2A0E959C"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0C8E3A79" w14:textId="77777777" w:rsidR="00AD1B1A" w:rsidRPr="00334E1C" w:rsidRDefault="00AD1B1A" w:rsidP="00727BA3">
            <w:pPr>
              <w:spacing w:line="360" w:lineRule="auto"/>
              <w:jc w:val="both"/>
              <w:rPr>
                <w:rFonts w:ascii="Book Antiqua" w:hAnsi="Book Antiqua"/>
                <w:sz w:val="18"/>
                <w:szCs w:val="18"/>
              </w:rPr>
            </w:pPr>
          </w:p>
        </w:tc>
      </w:tr>
      <w:tr w:rsidR="008B071A" w:rsidRPr="00334E1C" w14:paraId="057E42C1" w14:textId="77777777" w:rsidTr="008B071A">
        <w:trPr>
          <w:trHeight w:val="608"/>
        </w:trPr>
        <w:tc>
          <w:tcPr>
            <w:tcW w:w="1291" w:type="dxa"/>
            <w:tcBorders>
              <w:top w:val="nil"/>
              <w:left w:val="nil"/>
              <w:bottom w:val="nil"/>
              <w:right w:val="nil"/>
            </w:tcBorders>
            <w:shd w:val="clear" w:color="auto" w:fill="auto"/>
            <w:noWrap/>
            <w:vAlign w:val="bottom"/>
            <w:hideMark/>
          </w:tcPr>
          <w:p w14:paraId="299AB3F3"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2EF633BD" w14:textId="21FDC404"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Albeldawi</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157]</w:t>
            </w:r>
          </w:p>
        </w:tc>
        <w:tc>
          <w:tcPr>
            <w:tcW w:w="851" w:type="dxa"/>
            <w:tcBorders>
              <w:top w:val="nil"/>
              <w:left w:val="nil"/>
              <w:bottom w:val="nil"/>
              <w:right w:val="nil"/>
            </w:tcBorders>
            <w:shd w:val="clear" w:color="auto" w:fill="auto"/>
            <w:noWrap/>
            <w:vAlign w:val="bottom"/>
            <w:hideMark/>
          </w:tcPr>
          <w:p w14:paraId="362BB7E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29</w:t>
            </w:r>
          </w:p>
        </w:tc>
        <w:tc>
          <w:tcPr>
            <w:tcW w:w="850" w:type="dxa"/>
            <w:tcBorders>
              <w:top w:val="nil"/>
              <w:left w:val="nil"/>
              <w:bottom w:val="nil"/>
              <w:right w:val="nil"/>
            </w:tcBorders>
            <w:shd w:val="clear" w:color="auto" w:fill="auto"/>
            <w:noWrap/>
            <w:vAlign w:val="bottom"/>
            <w:hideMark/>
          </w:tcPr>
          <w:p w14:paraId="463B9F8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113</w:t>
            </w:r>
          </w:p>
        </w:tc>
        <w:tc>
          <w:tcPr>
            <w:tcW w:w="1134" w:type="dxa"/>
            <w:tcBorders>
              <w:top w:val="nil"/>
              <w:left w:val="nil"/>
              <w:bottom w:val="nil"/>
              <w:right w:val="nil"/>
            </w:tcBorders>
            <w:shd w:val="clear" w:color="auto" w:fill="auto"/>
            <w:noWrap/>
            <w:vAlign w:val="bottom"/>
            <w:hideMark/>
          </w:tcPr>
          <w:p w14:paraId="786463E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35.80%</w:t>
            </w:r>
          </w:p>
        </w:tc>
        <w:tc>
          <w:tcPr>
            <w:tcW w:w="1134" w:type="dxa"/>
            <w:tcBorders>
              <w:top w:val="nil"/>
              <w:left w:val="nil"/>
              <w:bottom w:val="nil"/>
              <w:right w:val="nil"/>
            </w:tcBorders>
            <w:shd w:val="clear" w:color="auto" w:fill="auto"/>
            <w:noWrap/>
            <w:vAlign w:val="bottom"/>
            <w:hideMark/>
          </w:tcPr>
          <w:p w14:paraId="3E5A391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39.70%</w:t>
            </w:r>
          </w:p>
        </w:tc>
        <w:tc>
          <w:tcPr>
            <w:tcW w:w="1559" w:type="dxa"/>
            <w:tcBorders>
              <w:top w:val="nil"/>
              <w:left w:val="nil"/>
              <w:bottom w:val="nil"/>
              <w:right w:val="nil"/>
            </w:tcBorders>
            <w:shd w:val="clear" w:color="auto" w:fill="auto"/>
            <w:noWrap/>
            <w:vAlign w:val="bottom"/>
            <w:hideMark/>
          </w:tcPr>
          <w:p w14:paraId="264BFD0C"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4C376DDB" w14:textId="77777777" w:rsidR="00AD1B1A" w:rsidRPr="00334E1C" w:rsidRDefault="00AD1B1A" w:rsidP="00727BA3">
            <w:pPr>
              <w:spacing w:line="360" w:lineRule="auto"/>
              <w:jc w:val="both"/>
              <w:rPr>
                <w:rFonts w:ascii="Book Antiqua" w:hAnsi="Book Antiqua"/>
                <w:sz w:val="18"/>
                <w:szCs w:val="18"/>
              </w:rPr>
            </w:pPr>
          </w:p>
        </w:tc>
      </w:tr>
      <w:tr w:rsidR="008B071A" w:rsidRPr="00334E1C" w14:paraId="764913D2" w14:textId="77777777" w:rsidTr="008B071A">
        <w:trPr>
          <w:trHeight w:val="608"/>
        </w:trPr>
        <w:tc>
          <w:tcPr>
            <w:tcW w:w="1291" w:type="dxa"/>
            <w:tcBorders>
              <w:top w:val="nil"/>
              <w:left w:val="nil"/>
              <w:bottom w:val="nil"/>
              <w:right w:val="nil"/>
            </w:tcBorders>
            <w:shd w:val="clear" w:color="auto" w:fill="auto"/>
            <w:noWrap/>
            <w:vAlign w:val="bottom"/>
            <w:hideMark/>
          </w:tcPr>
          <w:p w14:paraId="68E6C784"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Family History</w:t>
            </w:r>
          </w:p>
        </w:tc>
        <w:tc>
          <w:tcPr>
            <w:tcW w:w="1134" w:type="dxa"/>
            <w:tcBorders>
              <w:top w:val="nil"/>
              <w:left w:val="nil"/>
              <w:bottom w:val="nil"/>
              <w:right w:val="nil"/>
            </w:tcBorders>
            <w:shd w:val="clear" w:color="auto" w:fill="auto"/>
            <w:noWrap/>
            <w:vAlign w:val="bottom"/>
            <w:hideMark/>
          </w:tcPr>
          <w:p w14:paraId="78810B23" w14:textId="67D09003" w:rsidR="00AD1B1A" w:rsidRPr="00334E1C" w:rsidRDefault="00AD1B1A" w:rsidP="00727BA3">
            <w:pPr>
              <w:spacing w:line="360" w:lineRule="auto"/>
              <w:jc w:val="both"/>
              <w:rPr>
                <w:rFonts w:ascii="Book Antiqua" w:hAnsi="Book Antiqua"/>
                <w:sz w:val="18"/>
                <w:szCs w:val="18"/>
              </w:rPr>
            </w:pPr>
            <w:proofErr w:type="spellStart"/>
            <w:r w:rsidRPr="00334E1C">
              <w:rPr>
                <w:rFonts w:ascii="Book Antiqua" w:hAnsi="Book Antiqua"/>
                <w:sz w:val="18"/>
                <w:szCs w:val="18"/>
              </w:rPr>
              <w:t>Techathuvan</w:t>
            </w:r>
            <w:r w:rsidR="00B726FB" w:rsidRPr="00334E1C">
              <w:rPr>
                <w:rFonts w:ascii="Book Antiqua" w:eastAsia="SimSun" w:hAnsi="Book Antiqua" w:hint="eastAsia"/>
                <w:sz w:val="18"/>
                <w:szCs w:val="18"/>
                <w:lang w:eastAsia="zh-CN"/>
              </w:rPr>
              <w:t>an</w:t>
            </w:r>
            <w:proofErr w:type="spellEnd"/>
            <w:r w:rsidRPr="00334E1C">
              <w:rPr>
                <w:rFonts w:ascii="Book Antiqua" w:hAnsi="Book Antiqua"/>
                <w:sz w:val="18"/>
                <w:szCs w:val="18"/>
              </w:rPr>
              <w:t xml:space="preserve">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153]</w:t>
            </w:r>
          </w:p>
        </w:tc>
        <w:tc>
          <w:tcPr>
            <w:tcW w:w="851" w:type="dxa"/>
            <w:tcBorders>
              <w:top w:val="nil"/>
              <w:left w:val="nil"/>
              <w:bottom w:val="nil"/>
              <w:right w:val="nil"/>
            </w:tcBorders>
            <w:shd w:val="clear" w:color="auto" w:fill="auto"/>
            <w:noWrap/>
            <w:vAlign w:val="bottom"/>
            <w:hideMark/>
          </w:tcPr>
          <w:p w14:paraId="0995250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w:t>
            </w:r>
          </w:p>
        </w:tc>
        <w:tc>
          <w:tcPr>
            <w:tcW w:w="850" w:type="dxa"/>
            <w:tcBorders>
              <w:top w:val="nil"/>
              <w:left w:val="nil"/>
              <w:bottom w:val="nil"/>
              <w:right w:val="nil"/>
            </w:tcBorders>
            <w:shd w:val="clear" w:color="auto" w:fill="auto"/>
            <w:noWrap/>
            <w:vAlign w:val="bottom"/>
            <w:hideMark/>
          </w:tcPr>
          <w:p w14:paraId="39BADD0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w:t>
            </w:r>
          </w:p>
        </w:tc>
        <w:tc>
          <w:tcPr>
            <w:tcW w:w="1134" w:type="dxa"/>
            <w:tcBorders>
              <w:top w:val="nil"/>
              <w:left w:val="nil"/>
              <w:bottom w:val="nil"/>
              <w:right w:val="nil"/>
            </w:tcBorders>
            <w:shd w:val="clear" w:color="auto" w:fill="auto"/>
            <w:noWrap/>
            <w:vAlign w:val="bottom"/>
            <w:hideMark/>
          </w:tcPr>
          <w:p w14:paraId="50BF358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12.30%</w:t>
            </w:r>
          </w:p>
        </w:tc>
        <w:tc>
          <w:tcPr>
            <w:tcW w:w="1134" w:type="dxa"/>
            <w:tcBorders>
              <w:top w:val="nil"/>
              <w:left w:val="nil"/>
              <w:bottom w:val="nil"/>
              <w:right w:val="nil"/>
            </w:tcBorders>
            <w:shd w:val="clear" w:color="auto" w:fill="auto"/>
            <w:noWrap/>
            <w:vAlign w:val="bottom"/>
            <w:hideMark/>
          </w:tcPr>
          <w:p w14:paraId="52766FC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4.90%</w:t>
            </w:r>
          </w:p>
        </w:tc>
        <w:tc>
          <w:tcPr>
            <w:tcW w:w="1559" w:type="dxa"/>
            <w:tcBorders>
              <w:top w:val="nil"/>
              <w:left w:val="nil"/>
              <w:bottom w:val="nil"/>
              <w:right w:val="nil"/>
            </w:tcBorders>
            <w:shd w:val="clear" w:color="auto" w:fill="auto"/>
            <w:noWrap/>
            <w:vAlign w:val="bottom"/>
            <w:hideMark/>
          </w:tcPr>
          <w:p w14:paraId="24AA6A4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13.85%</w:t>
            </w:r>
          </w:p>
        </w:tc>
        <w:tc>
          <w:tcPr>
            <w:tcW w:w="1560" w:type="dxa"/>
            <w:tcBorders>
              <w:top w:val="nil"/>
              <w:left w:val="nil"/>
              <w:bottom w:val="nil"/>
              <w:right w:val="nil"/>
            </w:tcBorders>
            <w:shd w:val="clear" w:color="auto" w:fill="auto"/>
            <w:noWrap/>
            <w:vAlign w:val="bottom"/>
            <w:hideMark/>
          </w:tcPr>
          <w:p w14:paraId="38BAEDF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9.60%</w:t>
            </w:r>
          </w:p>
        </w:tc>
      </w:tr>
      <w:tr w:rsidR="008B071A" w:rsidRPr="00334E1C" w14:paraId="2ACB572D" w14:textId="77777777" w:rsidTr="008B071A">
        <w:trPr>
          <w:trHeight w:val="608"/>
        </w:trPr>
        <w:tc>
          <w:tcPr>
            <w:tcW w:w="1291" w:type="dxa"/>
            <w:tcBorders>
              <w:top w:val="nil"/>
              <w:left w:val="nil"/>
              <w:bottom w:val="nil"/>
              <w:right w:val="nil"/>
            </w:tcBorders>
            <w:shd w:val="clear" w:color="auto" w:fill="auto"/>
            <w:noWrap/>
            <w:vAlign w:val="bottom"/>
            <w:hideMark/>
          </w:tcPr>
          <w:p w14:paraId="6C8A445D"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nil"/>
              <w:right w:val="nil"/>
            </w:tcBorders>
            <w:shd w:val="clear" w:color="auto" w:fill="auto"/>
            <w:noWrap/>
            <w:vAlign w:val="bottom"/>
            <w:hideMark/>
          </w:tcPr>
          <w:p w14:paraId="0F6DA557" w14:textId="7F49D840"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Chang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726FB" w:rsidRPr="00334E1C">
              <w:rPr>
                <w:rFonts w:ascii="Book Antiqua" w:eastAsia="SimSun" w:hAnsi="Book Antiqua" w:hint="eastAsia"/>
                <w:sz w:val="18"/>
                <w:szCs w:val="18"/>
                <w:vertAlign w:val="superscript"/>
                <w:lang w:eastAsia="zh-CN"/>
              </w:rPr>
              <w:t>[</w:t>
            </w:r>
            <w:proofErr w:type="gramEnd"/>
            <w:r w:rsidR="00B726FB" w:rsidRPr="00334E1C">
              <w:rPr>
                <w:rFonts w:ascii="Book Antiqua" w:eastAsia="SimSun" w:hAnsi="Book Antiqua" w:hint="eastAsia"/>
                <w:sz w:val="18"/>
                <w:szCs w:val="18"/>
                <w:vertAlign w:val="superscript"/>
                <w:lang w:eastAsia="zh-CN"/>
              </w:rPr>
              <w:t>154]</w:t>
            </w:r>
          </w:p>
        </w:tc>
        <w:tc>
          <w:tcPr>
            <w:tcW w:w="851" w:type="dxa"/>
            <w:tcBorders>
              <w:top w:val="nil"/>
              <w:left w:val="nil"/>
              <w:bottom w:val="nil"/>
              <w:right w:val="nil"/>
            </w:tcBorders>
            <w:shd w:val="clear" w:color="auto" w:fill="auto"/>
            <w:noWrap/>
            <w:vAlign w:val="bottom"/>
            <w:hideMark/>
          </w:tcPr>
          <w:p w14:paraId="7C6CB053"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32</w:t>
            </w:r>
          </w:p>
        </w:tc>
        <w:tc>
          <w:tcPr>
            <w:tcW w:w="850" w:type="dxa"/>
            <w:tcBorders>
              <w:top w:val="nil"/>
              <w:left w:val="nil"/>
              <w:bottom w:val="nil"/>
              <w:right w:val="nil"/>
            </w:tcBorders>
            <w:shd w:val="clear" w:color="auto" w:fill="auto"/>
            <w:noWrap/>
            <w:vAlign w:val="bottom"/>
            <w:hideMark/>
          </w:tcPr>
          <w:p w14:paraId="70B5696B"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30</w:t>
            </w:r>
          </w:p>
        </w:tc>
        <w:tc>
          <w:tcPr>
            <w:tcW w:w="1134" w:type="dxa"/>
            <w:tcBorders>
              <w:top w:val="nil"/>
              <w:left w:val="nil"/>
              <w:bottom w:val="nil"/>
              <w:right w:val="nil"/>
            </w:tcBorders>
            <w:shd w:val="clear" w:color="auto" w:fill="auto"/>
            <w:noWrap/>
            <w:vAlign w:val="bottom"/>
            <w:hideMark/>
          </w:tcPr>
          <w:p w14:paraId="7A9A2514"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15.40%</w:t>
            </w:r>
          </w:p>
        </w:tc>
        <w:tc>
          <w:tcPr>
            <w:tcW w:w="1134" w:type="dxa"/>
            <w:tcBorders>
              <w:top w:val="nil"/>
              <w:left w:val="nil"/>
              <w:bottom w:val="nil"/>
              <w:right w:val="nil"/>
            </w:tcBorders>
            <w:shd w:val="clear" w:color="auto" w:fill="auto"/>
            <w:noWrap/>
            <w:vAlign w:val="bottom"/>
            <w:hideMark/>
          </w:tcPr>
          <w:p w14:paraId="068D702C"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14.30%</w:t>
            </w:r>
          </w:p>
        </w:tc>
        <w:tc>
          <w:tcPr>
            <w:tcW w:w="1559" w:type="dxa"/>
            <w:tcBorders>
              <w:top w:val="nil"/>
              <w:left w:val="nil"/>
              <w:bottom w:val="nil"/>
              <w:right w:val="nil"/>
            </w:tcBorders>
            <w:shd w:val="clear" w:color="auto" w:fill="auto"/>
            <w:noWrap/>
            <w:vAlign w:val="bottom"/>
            <w:hideMark/>
          </w:tcPr>
          <w:p w14:paraId="7B14FDDB"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nil"/>
              <w:right w:val="nil"/>
            </w:tcBorders>
            <w:shd w:val="clear" w:color="auto" w:fill="auto"/>
            <w:noWrap/>
            <w:vAlign w:val="bottom"/>
            <w:hideMark/>
          </w:tcPr>
          <w:p w14:paraId="6F5BAB66" w14:textId="77777777" w:rsidR="00AD1B1A" w:rsidRPr="00334E1C" w:rsidRDefault="00AD1B1A" w:rsidP="00727BA3">
            <w:pPr>
              <w:spacing w:line="360" w:lineRule="auto"/>
              <w:jc w:val="both"/>
              <w:rPr>
                <w:rFonts w:ascii="Book Antiqua" w:hAnsi="Book Antiqua"/>
                <w:sz w:val="18"/>
                <w:szCs w:val="18"/>
              </w:rPr>
            </w:pPr>
          </w:p>
        </w:tc>
      </w:tr>
      <w:tr w:rsidR="008B071A" w:rsidRPr="00334E1C" w14:paraId="4B581496" w14:textId="77777777" w:rsidTr="008B071A">
        <w:trPr>
          <w:trHeight w:val="608"/>
        </w:trPr>
        <w:tc>
          <w:tcPr>
            <w:tcW w:w="1291" w:type="dxa"/>
            <w:tcBorders>
              <w:top w:val="nil"/>
              <w:left w:val="nil"/>
              <w:bottom w:val="nil"/>
              <w:right w:val="nil"/>
            </w:tcBorders>
            <w:shd w:val="clear" w:color="auto" w:fill="auto"/>
            <w:noWrap/>
            <w:vAlign w:val="bottom"/>
            <w:hideMark/>
          </w:tcPr>
          <w:p w14:paraId="24FCAECA" w14:textId="77777777" w:rsidR="00AD1B1A" w:rsidRPr="00334E1C" w:rsidRDefault="00AD1B1A" w:rsidP="00727BA3">
            <w:pPr>
              <w:spacing w:line="360" w:lineRule="auto"/>
              <w:jc w:val="both"/>
              <w:rPr>
                <w:rFonts w:ascii="Book Antiqua" w:hAnsi="Book Antiqua"/>
                <w:b/>
                <w:bCs/>
                <w:sz w:val="18"/>
                <w:szCs w:val="18"/>
              </w:rPr>
            </w:pPr>
            <w:r w:rsidRPr="00334E1C">
              <w:rPr>
                <w:rFonts w:ascii="Book Antiqua" w:hAnsi="Book Antiqua"/>
                <w:b/>
                <w:bCs/>
                <w:sz w:val="18"/>
                <w:szCs w:val="18"/>
              </w:rPr>
              <w:t>Cryptogenic</w:t>
            </w:r>
          </w:p>
        </w:tc>
        <w:tc>
          <w:tcPr>
            <w:tcW w:w="1134" w:type="dxa"/>
            <w:tcBorders>
              <w:top w:val="nil"/>
              <w:left w:val="nil"/>
              <w:bottom w:val="nil"/>
              <w:right w:val="nil"/>
            </w:tcBorders>
            <w:shd w:val="clear" w:color="auto" w:fill="auto"/>
            <w:noWrap/>
            <w:vAlign w:val="bottom"/>
            <w:hideMark/>
          </w:tcPr>
          <w:p w14:paraId="0CCA4EC8" w14:textId="7D4DE9BF" w:rsidR="00AD1B1A" w:rsidRPr="00334E1C" w:rsidRDefault="000715F2" w:rsidP="00727BA3">
            <w:pPr>
              <w:spacing w:line="360" w:lineRule="auto"/>
              <w:jc w:val="both"/>
              <w:rPr>
                <w:rFonts w:ascii="Book Antiqua" w:hAnsi="Book Antiqua"/>
                <w:sz w:val="18"/>
                <w:szCs w:val="18"/>
              </w:rPr>
            </w:pPr>
            <w:proofErr w:type="spellStart"/>
            <w:r w:rsidRPr="00334E1C">
              <w:rPr>
                <w:rFonts w:ascii="Book Antiqua" w:hAnsi="Book Antiqua"/>
                <w:sz w:val="18"/>
                <w:szCs w:val="18"/>
              </w:rPr>
              <w:t>Schütte</w:t>
            </w:r>
            <w:proofErr w:type="spellEnd"/>
            <w:r w:rsidR="00AD1B1A" w:rsidRPr="00334E1C">
              <w:rPr>
                <w:rFonts w:ascii="Book Antiqua" w:hAnsi="Book Antiqua"/>
                <w:sz w:val="18"/>
                <w:szCs w:val="18"/>
              </w:rPr>
              <w:t xml:space="preserve"> </w:t>
            </w:r>
            <w:r w:rsidR="00AD1B1A" w:rsidRPr="00334E1C">
              <w:rPr>
                <w:rFonts w:ascii="Book Antiqua" w:hAnsi="Book Antiqua"/>
                <w:i/>
                <w:sz w:val="18"/>
                <w:szCs w:val="18"/>
              </w:rPr>
              <w:t xml:space="preserve">et </w:t>
            </w:r>
            <w:proofErr w:type="gramStart"/>
            <w:r w:rsidR="00AD1B1A"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16]</w:t>
            </w:r>
          </w:p>
        </w:tc>
        <w:tc>
          <w:tcPr>
            <w:tcW w:w="851" w:type="dxa"/>
            <w:tcBorders>
              <w:top w:val="nil"/>
              <w:left w:val="nil"/>
              <w:bottom w:val="nil"/>
              <w:right w:val="nil"/>
            </w:tcBorders>
            <w:shd w:val="clear" w:color="auto" w:fill="auto"/>
            <w:noWrap/>
            <w:vAlign w:val="bottom"/>
            <w:hideMark/>
          </w:tcPr>
          <w:p w14:paraId="483D0880"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53</w:t>
            </w:r>
          </w:p>
        </w:tc>
        <w:tc>
          <w:tcPr>
            <w:tcW w:w="850" w:type="dxa"/>
            <w:tcBorders>
              <w:top w:val="nil"/>
              <w:left w:val="nil"/>
              <w:bottom w:val="nil"/>
              <w:right w:val="nil"/>
            </w:tcBorders>
            <w:shd w:val="clear" w:color="auto" w:fill="auto"/>
            <w:noWrap/>
            <w:vAlign w:val="bottom"/>
            <w:hideMark/>
          </w:tcPr>
          <w:p w14:paraId="687BF90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65</w:t>
            </w:r>
          </w:p>
        </w:tc>
        <w:tc>
          <w:tcPr>
            <w:tcW w:w="1134" w:type="dxa"/>
            <w:tcBorders>
              <w:top w:val="nil"/>
              <w:left w:val="nil"/>
              <w:bottom w:val="nil"/>
              <w:right w:val="nil"/>
            </w:tcBorders>
            <w:shd w:val="clear" w:color="auto" w:fill="auto"/>
            <w:noWrap/>
            <w:vAlign w:val="bottom"/>
            <w:hideMark/>
          </w:tcPr>
          <w:p w14:paraId="770D7C46"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57%</w:t>
            </w:r>
          </w:p>
        </w:tc>
        <w:tc>
          <w:tcPr>
            <w:tcW w:w="1134" w:type="dxa"/>
            <w:tcBorders>
              <w:top w:val="nil"/>
              <w:left w:val="nil"/>
              <w:bottom w:val="nil"/>
              <w:right w:val="nil"/>
            </w:tcBorders>
            <w:shd w:val="clear" w:color="auto" w:fill="auto"/>
            <w:noWrap/>
            <w:vAlign w:val="bottom"/>
            <w:hideMark/>
          </w:tcPr>
          <w:p w14:paraId="5B65777F"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11.38%</w:t>
            </w:r>
          </w:p>
        </w:tc>
        <w:tc>
          <w:tcPr>
            <w:tcW w:w="1559" w:type="dxa"/>
            <w:tcBorders>
              <w:top w:val="nil"/>
              <w:left w:val="nil"/>
              <w:bottom w:val="nil"/>
              <w:right w:val="nil"/>
            </w:tcBorders>
            <w:shd w:val="clear" w:color="auto" w:fill="auto"/>
            <w:noWrap/>
            <w:vAlign w:val="bottom"/>
            <w:hideMark/>
          </w:tcPr>
          <w:p w14:paraId="5EA63CE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39.15%</w:t>
            </w:r>
          </w:p>
        </w:tc>
        <w:tc>
          <w:tcPr>
            <w:tcW w:w="1560" w:type="dxa"/>
            <w:tcBorders>
              <w:top w:val="nil"/>
              <w:left w:val="nil"/>
              <w:bottom w:val="nil"/>
              <w:right w:val="nil"/>
            </w:tcBorders>
            <w:shd w:val="clear" w:color="auto" w:fill="auto"/>
            <w:noWrap/>
            <w:vAlign w:val="bottom"/>
            <w:hideMark/>
          </w:tcPr>
          <w:p w14:paraId="2A7AFD67"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9.44%</w:t>
            </w:r>
          </w:p>
        </w:tc>
      </w:tr>
      <w:tr w:rsidR="008B071A" w:rsidRPr="00334E1C" w14:paraId="70F46E82" w14:textId="77777777" w:rsidTr="008B071A">
        <w:trPr>
          <w:trHeight w:val="608"/>
        </w:trPr>
        <w:tc>
          <w:tcPr>
            <w:tcW w:w="1291" w:type="dxa"/>
            <w:tcBorders>
              <w:top w:val="nil"/>
              <w:left w:val="nil"/>
              <w:bottom w:val="single" w:sz="4" w:space="0" w:color="auto"/>
              <w:right w:val="nil"/>
            </w:tcBorders>
            <w:shd w:val="clear" w:color="auto" w:fill="auto"/>
            <w:noWrap/>
            <w:vAlign w:val="bottom"/>
            <w:hideMark/>
          </w:tcPr>
          <w:p w14:paraId="0D1A92DD" w14:textId="77777777" w:rsidR="00AD1B1A" w:rsidRPr="00334E1C" w:rsidRDefault="00AD1B1A" w:rsidP="00727BA3">
            <w:pPr>
              <w:spacing w:line="360" w:lineRule="auto"/>
              <w:jc w:val="both"/>
              <w:rPr>
                <w:rFonts w:ascii="Book Antiqua" w:hAnsi="Book Antiqua"/>
                <w:sz w:val="18"/>
                <w:szCs w:val="18"/>
              </w:rPr>
            </w:pPr>
          </w:p>
        </w:tc>
        <w:tc>
          <w:tcPr>
            <w:tcW w:w="1134" w:type="dxa"/>
            <w:tcBorders>
              <w:top w:val="nil"/>
              <w:left w:val="nil"/>
              <w:bottom w:val="single" w:sz="4" w:space="0" w:color="auto"/>
              <w:right w:val="nil"/>
            </w:tcBorders>
            <w:shd w:val="clear" w:color="auto" w:fill="auto"/>
            <w:noWrap/>
            <w:vAlign w:val="bottom"/>
            <w:hideMark/>
          </w:tcPr>
          <w:p w14:paraId="4F80EFFE" w14:textId="504CB48A"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 xml:space="preserve">Shim </w:t>
            </w:r>
            <w:r w:rsidRPr="00334E1C">
              <w:rPr>
                <w:rFonts w:ascii="Book Antiqua" w:hAnsi="Book Antiqua"/>
                <w:i/>
                <w:sz w:val="18"/>
                <w:szCs w:val="18"/>
              </w:rPr>
              <w:t xml:space="preserve">et </w:t>
            </w:r>
            <w:proofErr w:type="gramStart"/>
            <w:r w:rsidRPr="00334E1C">
              <w:rPr>
                <w:rFonts w:ascii="Book Antiqua" w:hAnsi="Book Antiqua"/>
                <w:i/>
                <w:sz w:val="18"/>
                <w:szCs w:val="18"/>
              </w:rPr>
              <w:t>al</w:t>
            </w:r>
            <w:r w:rsidR="00BC6C97" w:rsidRPr="00334E1C">
              <w:rPr>
                <w:rFonts w:ascii="Book Antiqua" w:eastAsia="SimSun" w:hAnsi="Book Antiqua" w:hint="eastAsia"/>
                <w:sz w:val="18"/>
                <w:szCs w:val="18"/>
                <w:vertAlign w:val="superscript"/>
                <w:lang w:eastAsia="zh-CN"/>
              </w:rPr>
              <w:t>[</w:t>
            </w:r>
            <w:proofErr w:type="gramEnd"/>
            <w:r w:rsidR="00BC6C97" w:rsidRPr="00334E1C">
              <w:rPr>
                <w:rFonts w:ascii="Book Antiqua" w:eastAsia="SimSun" w:hAnsi="Book Antiqua" w:hint="eastAsia"/>
                <w:sz w:val="18"/>
                <w:szCs w:val="18"/>
                <w:vertAlign w:val="superscript"/>
                <w:lang w:eastAsia="zh-CN"/>
              </w:rPr>
              <w:t>28]</w:t>
            </w:r>
          </w:p>
        </w:tc>
        <w:tc>
          <w:tcPr>
            <w:tcW w:w="851" w:type="dxa"/>
            <w:tcBorders>
              <w:top w:val="nil"/>
              <w:left w:val="nil"/>
              <w:bottom w:val="single" w:sz="4" w:space="0" w:color="auto"/>
              <w:right w:val="nil"/>
            </w:tcBorders>
            <w:shd w:val="clear" w:color="auto" w:fill="auto"/>
            <w:noWrap/>
            <w:vAlign w:val="bottom"/>
            <w:hideMark/>
          </w:tcPr>
          <w:p w14:paraId="2083B699"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38</w:t>
            </w:r>
          </w:p>
        </w:tc>
        <w:tc>
          <w:tcPr>
            <w:tcW w:w="850" w:type="dxa"/>
            <w:tcBorders>
              <w:top w:val="nil"/>
              <w:left w:val="nil"/>
              <w:bottom w:val="single" w:sz="4" w:space="0" w:color="auto"/>
              <w:right w:val="nil"/>
            </w:tcBorders>
            <w:shd w:val="clear" w:color="auto" w:fill="auto"/>
            <w:noWrap/>
            <w:vAlign w:val="bottom"/>
            <w:hideMark/>
          </w:tcPr>
          <w:p w14:paraId="7800BE75"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40</w:t>
            </w:r>
          </w:p>
        </w:tc>
        <w:tc>
          <w:tcPr>
            <w:tcW w:w="1134" w:type="dxa"/>
            <w:tcBorders>
              <w:top w:val="nil"/>
              <w:left w:val="nil"/>
              <w:bottom w:val="single" w:sz="4" w:space="0" w:color="auto"/>
              <w:right w:val="nil"/>
            </w:tcBorders>
            <w:shd w:val="clear" w:color="auto" w:fill="auto"/>
            <w:noWrap/>
            <w:vAlign w:val="bottom"/>
            <w:hideMark/>
          </w:tcPr>
          <w:p w14:paraId="4F977528"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21.30%</w:t>
            </w:r>
          </w:p>
        </w:tc>
        <w:tc>
          <w:tcPr>
            <w:tcW w:w="1134" w:type="dxa"/>
            <w:tcBorders>
              <w:top w:val="nil"/>
              <w:left w:val="nil"/>
              <w:bottom w:val="single" w:sz="4" w:space="0" w:color="auto"/>
              <w:right w:val="nil"/>
            </w:tcBorders>
            <w:shd w:val="clear" w:color="auto" w:fill="auto"/>
            <w:noWrap/>
            <w:vAlign w:val="bottom"/>
            <w:hideMark/>
          </w:tcPr>
          <w:p w14:paraId="007653AE" w14:textId="77777777" w:rsidR="00AD1B1A" w:rsidRPr="00334E1C" w:rsidRDefault="00AD1B1A" w:rsidP="00727BA3">
            <w:pPr>
              <w:spacing w:line="360" w:lineRule="auto"/>
              <w:jc w:val="both"/>
              <w:rPr>
                <w:rFonts w:ascii="Book Antiqua" w:hAnsi="Book Antiqua"/>
                <w:sz w:val="18"/>
                <w:szCs w:val="18"/>
              </w:rPr>
            </w:pPr>
            <w:r w:rsidRPr="00334E1C">
              <w:rPr>
                <w:rFonts w:ascii="Book Antiqua" w:hAnsi="Book Antiqua"/>
                <w:sz w:val="18"/>
                <w:szCs w:val="18"/>
              </w:rPr>
              <w:t>7.50%</w:t>
            </w:r>
          </w:p>
        </w:tc>
        <w:tc>
          <w:tcPr>
            <w:tcW w:w="1559" w:type="dxa"/>
            <w:tcBorders>
              <w:top w:val="nil"/>
              <w:left w:val="nil"/>
              <w:bottom w:val="single" w:sz="4" w:space="0" w:color="auto"/>
              <w:right w:val="nil"/>
            </w:tcBorders>
            <w:shd w:val="clear" w:color="auto" w:fill="auto"/>
            <w:noWrap/>
            <w:vAlign w:val="bottom"/>
            <w:hideMark/>
          </w:tcPr>
          <w:p w14:paraId="5674ED03" w14:textId="77777777" w:rsidR="00AD1B1A" w:rsidRPr="00334E1C" w:rsidRDefault="00AD1B1A" w:rsidP="00727BA3">
            <w:pPr>
              <w:spacing w:line="360" w:lineRule="auto"/>
              <w:jc w:val="both"/>
              <w:rPr>
                <w:rFonts w:ascii="Book Antiqua" w:hAnsi="Book Antiqua"/>
                <w:sz w:val="18"/>
                <w:szCs w:val="18"/>
              </w:rPr>
            </w:pPr>
          </w:p>
        </w:tc>
        <w:tc>
          <w:tcPr>
            <w:tcW w:w="1560" w:type="dxa"/>
            <w:tcBorders>
              <w:top w:val="nil"/>
              <w:left w:val="nil"/>
              <w:bottom w:val="single" w:sz="4" w:space="0" w:color="auto"/>
              <w:right w:val="nil"/>
            </w:tcBorders>
            <w:shd w:val="clear" w:color="auto" w:fill="auto"/>
            <w:noWrap/>
            <w:vAlign w:val="bottom"/>
            <w:hideMark/>
          </w:tcPr>
          <w:p w14:paraId="5EB56BC6" w14:textId="77777777" w:rsidR="00AD1B1A" w:rsidRPr="00334E1C" w:rsidRDefault="00AD1B1A" w:rsidP="00727BA3">
            <w:pPr>
              <w:spacing w:line="360" w:lineRule="auto"/>
              <w:jc w:val="both"/>
              <w:rPr>
                <w:rFonts w:ascii="Book Antiqua" w:hAnsi="Book Antiqua"/>
                <w:sz w:val="18"/>
                <w:szCs w:val="18"/>
              </w:rPr>
            </w:pPr>
          </w:p>
        </w:tc>
      </w:tr>
    </w:tbl>
    <w:p w14:paraId="7D361471" w14:textId="68EA4A4D" w:rsidR="00AD1B1A" w:rsidRPr="00334E1C" w:rsidRDefault="00151543" w:rsidP="00727BA3">
      <w:pPr>
        <w:spacing w:line="360" w:lineRule="auto"/>
        <w:jc w:val="both"/>
        <w:rPr>
          <w:rFonts w:ascii="Book Antiqua" w:eastAsia="SimSun" w:hAnsi="Book Antiqua"/>
          <w:lang w:eastAsia="zh-CN"/>
        </w:rPr>
      </w:pPr>
      <w:r w:rsidRPr="00334E1C">
        <w:rPr>
          <w:rFonts w:ascii="Book Antiqua" w:hAnsi="Book Antiqua"/>
        </w:rPr>
        <w:t>HB</w:t>
      </w:r>
      <w:r w:rsidRPr="00334E1C">
        <w:rPr>
          <w:rFonts w:ascii="Book Antiqua" w:eastAsia="SimSun" w:hAnsi="Book Antiqua" w:hint="eastAsia"/>
          <w:lang w:eastAsia="zh-CN"/>
        </w:rPr>
        <w:t xml:space="preserve">V: </w:t>
      </w:r>
      <w:r w:rsidR="00AD1B1A" w:rsidRPr="00334E1C">
        <w:rPr>
          <w:rFonts w:ascii="Book Antiqua" w:hAnsi="Book Antiqua"/>
        </w:rPr>
        <w:t>Hepatitis B virus; HCV</w:t>
      </w:r>
      <w:r w:rsidRPr="00334E1C">
        <w:rPr>
          <w:rFonts w:ascii="Book Antiqua" w:eastAsia="SimSun" w:hAnsi="Book Antiqua" w:hint="eastAsia"/>
          <w:lang w:eastAsia="zh-CN"/>
        </w:rPr>
        <w:t xml:space="preserve">: </w:t>
      </w:r>
      <w:r w:rsidR="00AD1B1A" w:rsidRPr="00334E1C">
        <w:rPr>
          <w:rFonts w:ascii="Book Antiqua" w:hAnsi="Book Antiqua"/>
        </w:rPr>
        <w:t>Hepatitis C virus; NASH</w:t>
      </w:r>
      <w:r w:rsidRPr="00334E1C">
        <w:rPr>
          <w:rFonts w:ascii="Book Antiqua" w:eastAsia="SimSun" w:hAnsi="Book Antiqua" w:hint="eastAsia"/>
          <w:lang w:eastAsia="zh-CN"/>
        </w:rPr>
        <w:t xml:space="preserve">: </w:t>
      </w:r>
      <w:r w:rsidR="00AD1B1A" w:rsidRPr="00334E1C">
        <w:rPr>
          <w:rFonts w:ascii="Book Antiqua" w:hAnsi="Book Antiqua"/>
        </w:rPr>
        <w:t>Non-alcoholic steatohepatitis</w:t>
      </w:r>
      <w:r w:rsidRPr="00334E1C">
        <w:rPr>
          <w:rFonts w:ascii="Book Antiqua" w:eastAsia="SimSun" w:hAnsi="Book Antiqua" w:hint="eastAsia"/>
          <w:lang w:eastAsia="zh-CN"/>
        </w:rPr>
        <w:t>;</w:t>
      </w:r>
      <w:r w:rsidR="00AD1B1A" w:rsidRPr="00334E1C">
        <w:rPr>
          <w:rFonts w:ascii="Book Antiqua" w:hAnsi="Book Antiqua"/>
        </w:rPr>
        <w:t xml:space="preserve"> </w:t>
      </w:r>
      <w:r w:rsidRPr="00334E1C">
        <w:rPr>
          <w:rFonts w:ascii="Book Antiqua" w:hAnsi="Book Antiqua"/>
        </w:rPr>
        <w:t>NC</w:t>
      </w:r>
      <w:r w:rsidRPr="00334E1C">
        <w:rPr>
          <w:rFonts w:ascii="Book Antiqua" w:eastAsia="SimSun" w:hAnsi="Book Antiqua" w:hint="eastAsia"/>
          <w:lang w:eastAsia="zh-CN"/>
        </w:rPr>
        <w:t xml:space="preserve">: </w:t>
      </w:r>
      <w:r w:rsidR="00AD1B1A" w:rsidRPr="00334E1C">
        <w:rPr>
          <w:rFonts w:ascii="Book Antiqua" w:hAnsi="Book Antiqua"/>
        </w:rPr>
        <w:t xml:space="preserve">Non-cirrhotic liver; </w:t>
      </w:r>
      <w:proofErr w:type="gramStart"/>
      <w:r w:rsidR="00AD1B1A" w:rsidRPr="00334E1C">
        <w:rPr>
          <w:rFonts w:ascii="Book Antiqua" w:hAnsi="Book Antiqua"/>
        </w:rPr>
        <w:t xml:space="preserve">CL </w:t>
      </w:r>
      <w:r w:rsidRPr="00334E1C">
        <w:rPr>
          <w:rFonts w:ascii="Book Antiqua" w:eastAsia="SimSun" w:hAnsi="Book Antiqua" w:hint="eastAsia"/>
          <w:lang w:eastAsia="zh-CN"/>
        </w:rPr>
        <w:t>:</w:t>
      </w:r>
      <w:proofErr w:type="gramEnd"/>
      <w:r w:rsidRPr="00334E1C">
        <w:rPr>
          <w:rFonts w:ascii="Book Antiqua" w:eastAsia="SimSun" w:hAnsi="Book Antiqua" w:hint="eastAsia"/>
          <w:lang w:eastAsia="zh-CN"/>
        </w:rPr>
        <w:t xml:space="preserve"> </w:t>
      </w:r>
      <w:r w:rsidRPr="00334E1C">
        <w:rPr>
          <w:rFonts w:ascii="Book Antiqua" w:hAnsi="Book Antiqua"/>
        </w:rPr>
        <w:t>Cirrhotic liver</w:t>
      </w:r>
      <w:r w:rsidRPr="00334E1C">
        <w:rPr>
          <w:rFonts w:ascii="Book Antiqua" w:eastAsia="SimSun" w:hAnsi="Book Antiqua" w:hint="eastAsia"/>
          <w:lang w:eastAsia="zh-CN"/>
        </w:rPr>
        <w:t>.</w:t>
      </w:r>
    </w:p>
    <w:p w14:paraId="1EBB2F0F" w14:textId="77777777" w:rsidR="00AD1B1A" w:rsidRPr="00334E1C" w:rsidRDefault="00AD1B1A" w:rsidP="00727BA3">
      <w:pPr>
        <w:spacing w:line="360" w:lineRule="auto"/>
        <w:jc w:val="both"/>
        <w:rPr>
          <w:rFonts w:ascii="Book Antiqua" w:hAnsi="Book Antiqua"/>
        </w:rPr>
      </w:pPr>
    </w:p>
    <w:p w14:paraId="5C5B408C" w14:textId="3F8C1D81" w:rsidR="00D4260B" w:rsidRPr="00334E1C" w:rsidRDefault="00D4260B">
      <w:pPr>
        <w:rPr>
          <w:rFonts w:ascii="Book Antiqua" w:hAnsi="Book Antiqua"/>
        </w:rPr>
      </w:pPr>
      <w:r w:rsidRPr="00334E1C">
        <w:rPr>
          <w:rFonts w:ascii="Book Antiqua" w:hAnsi="Book Antiqua"/>
        </w:rPr>
        <w:br w:type="page"/>
      </w:r>
    </w:p>
    <w:p w14:paraId="551B0564" w14:textId="77777777" w:rsidR="00AD1B1A" w:rsidRPr="00334E1C" w:rsidRDefault="00AD1B1A" w:rsidP="00727BA3">
      <w:pPr>
        <w:spacing w:line="360" w:lineRule="auto"/>
        <w:jc w:val="both"/>
        <w:rPr>
          <w:rFonts w:ascii="Book Antiqua" w:hAnsi="Book Antiqua"/>
        </w:rPr>
      </w:pPr>
    </w:p>
    <w:p w14:paraId="08AAABBE" w14:textId="77777777" w:rsidR="00AD1B1A" w:rsidRPr="00334E1C" w:rsidRDefault="00AD1B1A" w:rsidP="00727BA3">
      <w:pPr>
        <w:spacing w:line="360" w:lineRule="auto"/>
        <w:jc w:val="both"/>
        <w:rPr>
          <w:rFonts w:ascii="Book Antiqua" w:hAnsi="Book Antiqua"/>
        </w:rPr>
      </w:pPr>
      <w:r w:rsidRPr="00334E1C">
        <w:rPr>
          <w:rFonts w:ascii="Book Antiqua" w:hAnsi="Book Antiqua"/>
          <w:noProof/>
          <w:lang w:eastAsia="zh-CN"/>
        </w:rPr>
        <w:drawing>
          <wp:inline distT="0" distB="0" distL="0" distR="0" wp14:anchorId="64E78DD8" wp14:editId="2239786E">
            <wp:extent cx="5943600" cy="4592955"/>
            <wp:effectExtent l="25400" t="25400" r="25400" b="29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21">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14:paraId="21BD1DD0" w14:textId="060E9B04" w:rsidR="00151543" w:rsidRPr="00334E1C" w:rsidRDefault="00151543" w:rsidP="00151543">
      <w:pPr>
        <w:spacing w:line="360" w:lineRule="auto"/>
        <w:jc w:val="both"/>
        <w:rPr>
          <w:rFonts w:ascii="Book Antiqua" w:eastAsia="SimSun" w:hAnsi="Book Antiqua"/>
          <w:shd w:val="clear" w:color="auto" w:fill="FFFFFF"/>
          <w:lang w:eastAsia="zh-CN"/>
        </w:rPr>
      </w:pPr>
      <w:r w:rsidRPr="00334E1C">
        <w:rPr>
          <w:rFonts w:ascii="Book Antiqua" w:hAnsi="Book Antiqua"/>
          <w:b/>
        </w:rPr>
        <w:t xml:space="preserve">Figure 1 </w:t>
      </w:r>
      <w:r w:rsidRPr="00334E1C">
        <w:rPr>
          <w:rFonts w:ascii="Book Antiqua" w:hAnsi="Book Antiqua"/>
          <w:b/>
          <w:shd w:val="clear" w:color="auto" w:fill="FFFFFF"/>
        </w:rPr>
        <w:t>Causes of non-cirrhotic hepatocellular carcinoma</w:t>
      </w:r>
      <w:r w:rsidRPr="00334E1C">
        <w:rPr>
          <w:rFonts w:ascii="Book Antiqua" w:eastAsia="SimSun" w:hAnsi="Book Antiqua" w:hint="eastAsia"/>
          <w:b/>
          <w:shd w:val="clear" w:color="auto" w:fill="FFFFFF"/>
          <w:lang w:eastAsia="zh-CN"/>
        </w:rPr>
        <w:t xml:space="preserve">. </w:t>
      </w:r>
      <w:r w:rsidRPr="00334E1C">
        <w:rPr>
          <w:rFonts w:ascii="Book Antiqua" w:eastAsia="SimSun" w:hAnsi="Book Antiqua" w:hint="eastAsia"/>
          <w:shd w:val="clear" w:color="auto" w:fill="FFFFFF"/>
          <w:lang w:eastAsia="zh-CN"/>
        </w:rPr>
        <w:t xml:space="preserve">HCC: </w:t>
      </w:r>
      <w:r w:rsidRPr="00334E1C">
        <w:rPr>
          <w:rFonts w:ascii="Book Antiqua" w:hAnsi="Book Antiqua"/>
        </w:rPr>
        <w:t>Hepatocellular carcinoma</w:t>
      </w:r>
      <w:r w:rsidRPr="00334E1C">
        <w:rPr>
          <w:rFonts w:ascii="Book Antiqua" w:eastAsia="SimSun" w:hAnsi="Book Antiqua" w:hint="eastAsia"/>
          <w:lang w:eastAsia="zh-CN"/>
        </w:rPr>
        <w:t>.</w:t>
      </w:r>
    </w:p>
    <w:p w14:paraId="168B4668" w14:textId="795DA54B" w:rsidR="00151543" w:rsidRPr="00334E1C" w:rsidRDefault="00151543">
      <w:pPr>
        <w:rPr>
          <w:rFonts w:ascii="Book Antiqua" w:hAnsi="Book Antiqua"/>
        </w:rPr>
      </w:pPr>
      <w:r w:rsidRPr="00334E1C">
        <w:rPr>
          <w:rFonts w:ascii="Book Antiqua" w:hAnsi="Book Antiqua"/>
        </w:rPr>
        <w:br w:type="page"/>
      </w:r>
    </w:p>
    <w:p w14:paraId="0620D302" w14:textId="3DC6DE2C" w:rsidR="00AD1B1A" w:rsidRPr="00334E1C" w:rsidRDefault="00151543" w:rsidP="00727BA3">
      <w:pPr>
        <w:spacing w:line="360" w:lineRule="auto"/>
        <w:jc w:val="both"/>
        <w:rPr>
          <w:rFonts w:ascii="Book Antiqua" w:hAnsi="Book Antiqua"/>
        </w:rPr>
      </w:pPr>
      <w:r w:rsidRPr="00334E1C">
        <w:rPr>
          <w:rFonts w:ascii="Book Antiqua" w:hAnsi="Book Antiqua"/>
          <w:noProof/>
          <w:lang w:eastAsia="zh-CN"/>
        </w:rPr>
        <w:lastRenderedPageBreak/>
        <w:drawing>
          <wp:inline distT="0" distB="0" distL="0" distR="0" wp14:anchorId="11461D99" wp14:editId="49EA215E">
            <wp:extent cx="5029200" cy="41148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rotWithShape="1">
                    <a:blip r:embed="rId22">
                      <a:extLst>
                        <a:ext uri="{28A0092B-C50C-407E-A947-70E740481C1C}">
                          <a14:useLocalDpi xmlns:a14="http://schemas.microsoft.com/office/drawing/2010/main" val="0"/>
                        </a:ext>
                      </a:extLst>
                    </a:blip>
                    <a:srcRect l="12470" t="12091" r="16754" b="9513"/>
                    <a:stretch/>
                  </pic:blipFill>
                  <pic:spPr bwMode="auto">
                    <a:xfrm>
                      <a:off x="0" y="0"/>
                      <a:ext cx="5029200" cy="4114800"/>
                    </a:xfrm>
                    <a:prstGeom prst="rect">
                      <a:avLst/>
                    </a:prstGeom>
                    <a:ln>
                      <a:noFill/>
                    </a:ln>
                    <a:extLst>
                      <a:ext uri="{53640926-AAD7-44D8-BBD7-CCE9431645EC}">
                        <a14:shadowObscured xmlns:a14="http://schemas.microsoft.com/office/drawing/2010/main"/>
                      </a:ext>
                    </a:extLst>
                  </pic:spPr>
                </pic:pic>
              </a:graphicData>
            </a:graphic>
          </wp:inline>
        </w:drawing>
      </w:r>
    </w:p>
    <w:p w14:paraId="506DA650" w14:textId="77777777" w:rsidR="00AD1B1A" w:rsidRPr="00334E1C" w:rsidRDefault="00AD1B1A" w:rsidP="00727BA3">
      <w:pPr>
        <w:spacing w:line="360" w:lineRule="auto"/>
        <w:jc w:val="both"/>
        <w:rPr>
          <w:rFonts w:ascii="Book Antiqua" w:hAnsi="Book Antiqua"/>
        </w:rPr>
      </w:pPr>
    </w:p>
    <w:p w14:paraId="662FFB29" w14:textId="257A5D1E" w:rsidR="00AD1B1A" w:rsidRPr="00334E1C" w:rsidRDefault="00AD1B1A" w:rsidP="00727BA3">
      <w:pPr>
        <w:spacing w:line="360" w:lineRule="auto"/>
        <w:jc w:val="both"/>
        <w:rPr>
          <w:rFonts w:ascii="Book Antiqua" w:eastAsia="SimSun" w:hAnsi="Book Antiqua"/>
          <w:b/>
          <w:lang w:eastAsia="zh-CN"/>
        </w:rPr>
      </w:pPr>
      <w:r w:rsidRPr="00334E1C">
        <w:rPr>
          <w:rFonts w:ascii="Book Antiqua" w:hAnsi="Book Antiqua"/>
          <w:b/>
        </w:rPr>
        <w:t>Figure 2</w:t>
      </w:r>
      <w:r w:rsidR="00151543" w:rsidRPr="00334E1C">
        <w:rPr>
          <w:rFonts w:ascii="Book Antiqua" w:eastAsia="SimSun" w:hAnsi="Book Antiqua" w:hint="eastAsia"/>
          <w:b/>
          <w:lang w:eastAsia="zh-CN"/>
        </w:rPr>
        <w:t xml:space="preserve"> </w:t>
      </w:r>
      <w:r w:rsidRPr="00334E1C">
        <w:rPr>
          <w:rFonts w:ascii="Book Antiqua" w:hAnsi="Book Antiqua"/>
          <w:b/>
        </w:rPr>
        <w:t>Compu</w:t>
      </w:r>
      <w:r w:rsidR="00151543" w:rsidRPr="00334E1C">
        <w:rPr>
          <w:rFonts w:ascii="Book Antiqua" w:hAnsi="Book Antiqua"/>
          <w:b/>
        </w:rPr>
        <w:t>ted tomography image of a 64-yr-old male with hepatitis B</w:t>
      </w:r>
      <w:r w:rsidR="00151543" w:rsidRPr="00334E1C">
        <w:rPr>
          <w:rFonts w:ascii="Book Antiqua" w:eastAsia="SimSun" w:hAnsi="Book Antiqua" w:hint="eastAsia"/>
          <w:b/>
          <w:lang w:eastAsia="zh-CN"/>
        </w:rPr>
        <w:t>.</w:t>
      </w:r>
      <w:r w:rsidRPr="00334E1C">
        <w:rPr>
          <w:rFonts w:ascii="Book Antiqua" w:hAnsi="Book Antiqua"/>
          <w:b/>
        </w:rPr>
        <w:t xml:space="preserve"> </w:t>
      </w:r>
      <w:r w:rsidR="00151543" w:rsidRPr="00334E1C">
        <w:rPr>
          <w:rFonts w:ascii="Book Antiqua" w:eastAsia="SimSun" w:hAnsi="Book Antiqua" w:hint="eastAsia"/>
          <w:lang w:eastAsia="zh-CN"/>
        </w:rPr>
        <w:t>N</w:t>
      </w:r>
      <w:r w:rsidRPr="00334E1C">
        <w:rPr>
          <w:rFonts w:ascii="Book Antiqua" w:hAnsi="Book Antiqua"/>
        </w:rPr>
        <w:t>o cirrhosis found to have large 9 cm mass in right lobe</w:t>
      </w:r>
      <w:r w:rsidR="00151543" w:rsidRPr="00334E1C">
        <w:rPr>
          <w:rFonts w:ascii="Book Antiqua" w:eastAsia="SimSun" w:hAnsi="Book Antiqua" w:hint="eastAsia"/>
          <w:lang w:eastAsia="zh-CN"/>
        </w:rPr>
        <w:t xml:space="preserve"> (arrows)</w:t>
      </w:r>
      <w:r w:rsidRPr="00334E1C">
        <w:rPr>
          <w:rFonts w:ascii="Book Antiqua" w:hAnsi="Book Antiqua"/>
        </w:rPr>
        <w:t xml:space="preserve"> on CT abdomen done for abdominal pain</w:t>
      </w:r>
      <w:r w:rsidR="00151543" w:rsidRPr="00334E1C">
        <w:rPr>
          <w:rFonts w:ascii="Book Antiqua" w:eastAsia="SimSun" w:hAnsi="Book Antiqua" w:hint="eastAsia"/>
          <w:lang w:eastAsia="zh-CN"/>
        </w:rPr>
        <w:t>.</w:t>
      </w:r>
    </w:p>
    <w:p w14:paraId="104FFE29" w14:textId="77777777" w:rsidR="00AD1B1A" w:rsidRPr="00334E1C" w:rsidRDefault="00AD1B1A" w:rsidP="00727BA3">
      <w:pPr>
        <w:spacing w:line="360" w:lineRule="auto"/>
        <w:jc w:val="both"/>
        <w:rPr>
          <w:rFonts w:ascii="Book Antiqua" w:hAnsi="Book Antiqua"/>
          <w:b/>
        </w:rPr>
      </w:pPr>
    </w:p>
    <w:p w14:paraId="5F7A7A3B" w14:textId="625309AF" w:rsidR="00151543" w:rsidRPr="00334E1C" w:rsidRDefault="00151543">
      <w:pPr>
        <w:rPr>
          <w:rFonts w:ascii="Book Antiqua" w:hAnsi="Book Antiqua"/>
          <w:b/>
        </w:rPr>
      </w:pPr>
      <w:r w:rsidRPr="00334E1C">
        <w:rPr>
          <w:rFonts w:ascii="Book Antiqua" w:hAnsi="Book Antiqua"/>
          <w:b/>
        </w:rPr>
        <w:br w:type="page"/>
      </w:r>
    </w:p>
    <w:p w14:paraId="26A76AD9" w14:textId="1A4FC0CD" w:rsidR="00AD1B1A" w:rsidRPr="00334E1C" w:rsidRDefault="00151543" w:rsidP="00727BA3">
      <w:pPr>
        <w:spacing w:line="360" w:lineRule="auto"/>
        <w:jc w:val="both"/>
        <w:rPr>
          <w:rFonts w:ascii="Book Antiqua" w:hAnsi="Book Antiqua"/>
          <w:b/>
        </w:rPr>
      </w:pPr>
      <w:r w:rsidRPr="00334E1C">
        <w:rPr>
          <w:rFonts w:ascii="Book Antiqua" w:hAnsi="Book Antiqua"/>
          <w:noProof/>
          <w:lang w:eastAsia="zh-CN"/>
        </w:rPr>
        <w:lastRenderedPageBreak/>
        <w:drawing>
          <wp:inline distT="0" distB="0" distL="0" distR="0" wp14:anchorId="00A4268F" wp14:editId="3467E443">
            <wp:extent cx="5029200" cy="4114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rotWithShape="1">
                    <a:blip r:embed="rId23">
                      <a:extLst>
                        <a:ext uri="{28A0092B-C50C-407E-A947-70E740481C1C}">
                          <a14:useLocalDpi xmlns:a14="http://schemas.microsoft.com/office/drawing/2010/main" val="0"/>
                        </a:ext>
                      </a:extLst>
                    </a:blip>
                    <a:srcRect l="19434" t="14467" r="22907" b="27651"/>
                    <a:stretch/>
                  </pic:blipFill>
                  <pic:spPr bwMode="auto">
                    <a:xfrm>
                      <a:off x="0" y="0"/>
                      <a:ext cx="5029200" cy="4114800"/>
                    </a:xfrm>
                    <a:prstGeom prst="rect">
                      <a:avLst/>
                    </a:prstGeom>
                    <a:ln>
                      <a:noFill/>
                    </a:ln>
                    <a:extLst>
                      <a:ext uri="{53640926-AAD7-44D8-BBD7-CCE9431645EC}">
                        <a14:shadowObscured xmlns:a14="http://schemas.microsoft.com/office/drawing/2010/main"/>
                      </a:ext>
                    </a:extLst>
                  </pic:spPr>
                </pic:pic>
              </a:graphicData>
            </a:graphic>
          </wp:inline>
        </w:drawing>
      </w:r>
    </w:p>
    <w:p w14:paraId="43C4BA41" w14:textId="77777777" w:rsidR="00AD1B1A" w:rsidRPr="00334E1C" w:rsidRDefault="00AD1B1A" w:rsidP="00727BA3">
      <w:pPr>
        <w:spacing w:line="360" w:lineRule="auto"/>
        <w:jc w:val="both"/>
        <w:rPr>
          <w:rFonts w:ascii="Book Antiqua" w:hAnsi="Book Antiqua"/>
          <w:b/>
        </w:rPr>
      </w:pPr>
    </w:p>
    <w:p w14:paraId="7DF95B67" w14:textId="13692EE1" w:rsidR="00AD1B1A" w:rsidRPr="00334E1C" w:rsidRDefault="00151543" w:rsidP="00727BA3">
      <w:pPr>
        <w:spacing w:line="360" w:lineRule="auto"/>
        <w:jc w:val="both"/>
        <w:rPr>
          <w:rFonts w:ascii="Book Antiqua" w:hAnsi="Book Antiqua"/>
          <w:b/>
        </w:rPr>
      </w:pPr>
      <w:r w:rsidRPr="00334E1C">
        <w:rPr>
          <w:rFonts w:ascii="Book Antiqua" w:hAnsi="Book Antiqua"/>
          <w:b/>
        </w:rPr>
        <w:t>Figure 3</w:t>
      </w:r>
      <w:r w:rsidRPr="00334E1C">
        <w:rPr>
          <w:rFonts w:ascii="Book Antiqua" w:eastAsia="SimSun" w:hAnsi="Book Antiqua" w:hint="eastAsia"/>
          <w:b/>
          <w:lang w:eastAsia="zh-CN"/>
        </w:rPr>
        <w:t xml:space="preserve"> </w:t>
      </w:r>
      <w:r w:rsidR="00AD1B1A" w:rsidRPr="00334E1C">
        <w:rPr>
          <w:rFonts w:ascii="Book Antiqua" w:hAnsi="Book Antiqua"/>
          <w:b/>
        </w:rPr>
        <w:t>Compu</w:t>
      </w:r>
      <w:r w:rsidRPr="00334E1C">
        <w:rPr>
          <w:rFonts w:ascii="Book Antiqua" w:hAnsi="Book Antiqua"/>
          <w:b/>
        </w:rPr>
        <w:t>ted tomography image of a 55</w:t>
      </w:r>
      <w:r w:rsidRPr="00334E1C">
        <w:rPr>
          <w:rFonts w:ascii="Book Antiqua" w:eastAsia="SimSun" w:hAnsi="Book Antiqua" w:hint="eastAsia"/>
          <w:b/>
          <w:lang w:eastAsia="zh-CN"/>
        </w:rPr>
        <w:t>-</w:t>
      </w:r>
      <w:r w:rsidRPr="00334E1C">
        <w:rPr>
          <w:rFonts w:ascii="Book Antiqua" w:hAnsi="Book Antiqua"/>
          <w:b/>
        </w:rPr>
        <w:t>yr</w:t>
      </w:r>
      <w:r w:rsidRPr="00334E1C">
        <w:rPr>
          <w:rFonts w:ascii="Book Antiqua" w:eastAsia="SimSun" w:hAnsi="Book Antiqua" w:hint="eastAsia"/>
          <w:b/>
          <w:lang w:eastAsia="zh-CN"/>
        </w:rPr>
        <w:t>-</w:t>
      </w:r>
      <w:r w:rsidR="00AD1B1A" w:rsidRPr="00334E1C">
        <w:rPr>
          <w:rFonts w:ascii="Book Antiqua" w:hAnsi="Book Antiqua"/>
          <w:b/>
        </w:rPr>
        <w:t xml:space="preserve">old male with no significant past medical history found to have multifocal </w:t>
      </w:r>
      <w:bookmarkStart w:id="100" w:name="OLE_LINK187"/>
      <w:bookmarkStart w:id="101" w:name="OLE_LINK188"/>
      <w:r w:rsidR="008E2B06" w:rsidRPr="00334E1C">
        <w:rPr>
          <w:rFonts w:ascii="Book Antiqua" w:hAnsi="Book Antiqua"/>
          <w:b/>
          <w:shd w:val="clear" w:color="auto" w:fill="FFFFFF"/>
        </w:rPr>
        <w:t>hepatocellular carcinoma</w:t>
      </w:r>
      <w:bookmarkEnd w:id="100"/>
      <w:bookmarkEnd w:id="101"/>
      <w:r w:rsidR="00AD1B1A" w:rsidRPr="00334E1C">
        <w:rPr>
          <w:rFonts w:ascii="Book Antiqua" w:hAnsi="Book Antiqua"/>
          <w:b/>
        </w:rPr>
        <w:t xml:space="preserve"> in the right lobe of liver on imaging done for abdominal pain and jaundice. </w:t>
      </w:r>
    </w:p>
    <w:p w14:paraId="4A32F3FD" w14:textId="4538208A" w:rsidR="008E2B06" w:rsidRPr="00334E1C" w:rsidRDefault="008E2B06">
      <w:pPr>
        <w:rPr>
          <w:rFonts w:ascii="Book Antiqua" w:hAnsi="Book Antiqua"/>
        </w:rPr>
      </w:pPr>
      <w:r w:rsidRPr="00334E1C">
        <w:rPr>
          <w:rFonts w:ascii="Book Antiqua" w:hAnsi="Book Antiqua"/>
        </w:rPr>
        <w:br w:type="page"/>
      </w:r>
    </w:p>
    <w:p w14:paraId="15452DD2" w14:textId="20BDCB9D" w:rsidR="00AD1B1A" w:rsidRPr="00334E1C" w:rsidRDefault="008E2B06" w:rsidP="00727BA3">
      <w:pPr>
        <w:spacing w:line="360" w:lineRule="auto"/>
        <w:jc w:val="both"/>
        <w:rPr>
          <w:rFonts w:ascii="Book Antiqua" w:hAnsi="Book Antiqua"/>
        </w:rPr>
      </w:pPr>
      <w:r w:rsidRPr="00334E1C">
        <w:rPr>
          <w:rFonts w:ascii="Book Antiqua" w:hAnsi="Book Antiqua"/>
          <w:noProof/>
          <w:lang w:eastAsia="zh-CN"/>
        </w:rPr>
        <w:lastRenderedPageBreak/>
        <w:drawing>
          <wp:inline distT="0" distB="0" distL="0" distR="0" wp14:anchorId="2C38FBD6" wp14:editId="21220441">
            <wp:extent cx="5029200" cy="4114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rotWithShape="1">
                    <a:blip r:embed="rId24">
                      <a:extLst>
                        <a:ext uri="{28A0092B-C50C-407E-A947-70E740481C1C}">
                          <a14:useLocalDpi xmlns:a14="http://schemas.microsoft.com/office/drawing/2010/main" val="0"/>
                        </a:ext>
                      </a:extLst>
                    </a:blip>
                    <a:srcRect l="6640" t="3024" r="8335" b="2593"/>
                    <a:stretch/>
                  </pic:blipFill>
                  <pic:spPr bwMode="auto">
                    <a:xfrm>
                      <a:off x="0" y="0"/>
                      <a:ext cx="5029200" cy="4114800"/>
                    </a:xfrm>
                    <a:prstGeom prst="rect">
                      <a:avLst/>
                    </a:prstGeom>
                    <a:ln>
                      <a:noFill/>
                    </a:ln>
                    <a:extLst>
                      <a:ext uri="{53640926-AAD7-44D8-BBD7-CCE9431645EC}">
                        <a14:shadowObscured xmlns:a14="http://schemas.microsoft.com/office/drawing/2010/main"/>
                      </a:ext>
                    </a:extLst>
                  </pic:spPr>
                </pic:pic>
              </a:graphicData>
            </a:graphic>
          </wp:inline>
        </w:drawing>
      </w:r>
    </w:p>
    <w:p w14:paraId="46269B7C" w14:textId="009FEEC9" w:rsidR="00AD1B1A" w:rsidRPr="008E2B06" w:rsidRDefault="008E2B06" w:rsidP="00727BA3">
      <w:pPr>
        <w:spacing w:line="360" w:lineRule="auto"/>
        <w:jc w:val="both"/>
        <w:rPr>
          <w:rFonts w:ascii="Book Antiqua" w:hAnsi="Book Antiqua"/>
          <w:b/>
          <w:shd w:val="clear" w:color="auto" w:fill="FFFFFF"/>
        </w:rPr>
      </w:pPr>
      <w:r w:rsidRPr="00334E1C">
        <w:rPr>
          <w:rFonts w:ascii="Book Antiqua" w:hAnsi="Book Antiqua"/>
          <w:b/>
          <w:shd w:val="clear" w:color="auto" w:fill="FFFFFF"/>
        </w:rPr>
        <w:t>Figure 4</w:t>
      </w:r>
      <w:r w:rsidRPr="00334E1C">
        <w:rPr>
          <w:rFonts w:ascii="Book Antiqua" w:eastAsia="SimSun" w:hAnsi="Book Antiqua" w:hint="eastAsia"/>
          <w:b/>
          <w:shd w:val="clear" w:color="auto" w:fill="FFFFFF"/>
          <w:lang w:eastAsia="zh-CN"/>
        </w:rPr>
        <w:t xml:space="preserve"> </w:t>
      </w:r>
      <w:r w:rsidR="00AD1B1A" w:rsidRPr="00334E1C">
        <w:rPr>
          <w:rFonts w:ascii="Book Antiqua" w:hAnsi="Book Antiqua"/>
          <w:b/>
        </w:rPr>
        <w:t>Magnetic resonance imaging (e-THRI</w:t>
      </w:r>
      <w:r w:rsidRPr="00334E1C">
        <w:rPr>
          <w:rFonts w:ascii="Book Antiqua" w:hAnsi="Book Antiqua"/>
          <w:b/>
        </w:rPr>
        <w:t>VE_BH AX 15 min delay) of 61</w:t>
      </w:r>
      <w:r w:rsidRPr="00334E1C">
        <w:rPr>
          <w:rFonts w:ascii="Book Antiqua" w:eastAsia="SimSun" w:hAnsi="Book Antiqua" w:hint="eastAsia"/>
          <w:b/>
          <w:lang w:eastAsia="zh-CN"/>
        </w:rPr>
        <w:t>-</w:t>
      </w:r>
      <w:r w:rsidRPr="00334E1C">
        <w:rPr>
          <w:rFonts w:ascii="Book Antiqua" w:hAnsi="Book Antiqua"/>
          <w:b/>
        </w:rPr>
        <w:t>yr</w:t>
      </w:r>
      <w:r w:rsidRPr="00334E1C">
        <w:rPr>
          <w:rFonts w:ascii="Book Antiqua" w:eastAsia="SimSun" w:hAnsi="Book Antiqua" w:hint="eastAsia"/>
          <w:b/>
          <w:lang w:eastAsia="zh-CN"/>
        </w:rPr>
        <w:t>-</w:t>
      </w:r>
      <w:r w:rsidR="00AD1B1A" w:rsidRPr="00334E1C">
        <w:rPr>
          <w:rFonts w:ascii="Book Antiqua" w:hAnsi="Book Antiqua"/>
          <w:b/>
        </w:rPr>
        <w:t>old male with HCV</w:t>
      </w:r>
      <w:r w:rsidRPr="00334E1C">
        <w:rPr>
          <w:rFonts w:ascii="Book Antiqua" w:eastAsia="SimSun" w:hAnsi="Book Antiqua" w:hint="eastAsia"/>
          <w:b/>
          <w:lang w:eastAsia="zh-CN"/>
        </w:rPr>
        <w:t>,</w:t>
      </w:r>
      <w:r w:rsidR="00AD1B1A" w:rsidRPr="00334E1C">
        <w:rPr>
          <w:rFonts w:ascii="Book Antiqua" w:hAnsi="Book Antiqua"/>
          <w:b/>
        </w:rPr>
        <w:t xml:space="preserve"> witho</w:t>
      </w:r>
      <w:r w:rsidRPr="00334E1C">
        <w:rPr>
          <w:rFonts w:ascii="Book Antiqua" w:hAnsi="Book Antiqua"/>
          <w:b/>
        </w:rPr>
        <w:t>ut cirrhosis showing a 2.8 cm ×</w:t>
      </w:r>
      <w:r w:rsidRPr="00334E1C">
        <w:rPr>
          <w:rFonts w:ascii="Book Antiqua" w:eastAsia="SimSun" w:hAnsi="Book Antiqua" w:hint="eastAsia"/>
          <w:b/>
          <w:lang w:eastAsia="zh-CN"/>
        </w:rPr>
        <w:t xml:space="preserve"> </w:t>
      </w:r>
      <w:r w:rsidR="00AD1B1A" w:rsidRPr="00334E1C">
        <w:rPr>
          <w:rFonts w:ascii="Book Antiqua" w:hAnsi="Book Antiqua"/>
          <w:b/>
        </w:rPr>
        <w:t xml:space="preserve">3 cm mass lesion in segment 5 consistent with </w:t>
      </w:r>
      <w:r w:rsidRPr="00334E1C">
        <w:rPr>
          <w:rFonts w:ascii="Book Antiqua" w:hAnsi="Book Antiqua"/>
          <w:b/>
          <w:shd w:val="clear" w:color="auto" w:fill="FFFFFF"/>
        </w:rPr>
        <w:t>hepatocellular carcinoma</w:t>
      </w:r>
      <w:r w:rsidR="00AD1B1A" w:rsidRPr="00334E1C">
        <w:rPr>
          <w:rFonts w:ascii="Book Antiqua" w:hAnsi="Book Antiqua"/>
          <w:b/>
        </w:rPr>
        <w:t>.</w:t>
      </w:r>
    </w:p>
    <w:p w14:paraId="5227ADED" w14:textId="77777777" w:rsidR="00AD1B1A" w:rsidRPr="007A4F33" w:rsidRDefault="00AD1B1A" w:rsidP="00727BA3">
      <w:pPr>
        <w:spacing w:line="360" w:lineRule="auto"/>
        <w:jc w:val="both"/>
        <w:rPr>
          <w:rFonts w:ascii="Book Antiqua" w:hAnsi="Book Antiqua"/>
        </w:rPr>
      </w:pPr>
    </w:p>
    <w:p w14:paraId="57483AAF" w14:textId="4B23353A" w:rsidR="00AD1B1A" w:rsidRPr="007A4F33" w:rsidRDefault="00AD1B1A" w:rsidP="00727BA3">
      <w:pPr>
        <w:spacing w:line="360" w:lineRule="auto"/>
        <w:jc w:val="both"/>
        <w:rPr>
          <w:rFonts w:ascii="Book Antiqua" w:hAnsi="Book Antiqua"/>
          <w:b/>
        </w:rPr>
      </w:pPr>
      <w:r w:rsidRPr="007A4F33">
        <w:rPr>
          <w:rFonts w:ascii="Book Antiqua" w:hAnsi="Book Antiqua"/>
          <w:b/>
        </w:rPr>
        <w:t xml:space="preserve"> </w:t>
      </w:r>
    </w:p>
    <w:p w14:paraId="09002066" w14:textId="77777777" w:rsidR="00AD1B1A" w:rsidRPr="007A4F33" w:rsidRDefault="00AD1B1A" w:rsidP="00727BA3">
      <w:pPr>
        <w:spacing w:line="360" w:lineRule="auto"/>
        <w:jc w:val="both"/>
        <w:rPr>
          <w:rFonts w:ascii="Book Antiqua" w:hAnsi="Book Antiqua"/>
        </w:rPr>
      </w:pPr>
    </w:p>
    <w:p w14:paraId="2DEDCB7B" w14:textId="77777777" w:rsidR="00AD1B1A" w:rsidRPr="007A4F33" w:rsidRDefault="00AD1B1A" w:rsidP="00727BA3">
      <w:pPr>
        <w:spacing w:line="360" w:lineRule="auto"/>
        <w:jc w:val="both"/>
        <w:rPr>
          <w:rFonts w:ascii="Book Antiqua" w:hAnsi="Book Antiqua"/>
        </w:rPr>
      </w:pPr>
    </w:p>
    <w:sectPr w:rsidR="00AD1B1A" w:rsidRPr="007A4F33" w:rsidSect="00DE60A4">
      <w:headerReference w:type="even" r:id="rId25"/>
      <w:headerReference w:type="default" r:id="rId26"/>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A4ECC" w14:textId="77777777" w:rsidR="00767DF8" w:rsidRDefault="00767DF8" w:rsidP="006D36A5">
      <w:r>
        <w:separator/>
      </w:r>
    </w:p>
  </w:endnote>
  <w:endnote w:type="continuationSeparator" w:id="0">
    <w:p w14:paraId="5D9A9D67" w14:textId="77777777" w:rsidR="00767DF8" w:rsidRDefault="00767DF8" w:rsidP="006D3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Microsoft YaHei">
    <w:altName w:val="微软雅黑"/>
    <w:panose1 w:val="020B0503020204020204"/>
    <w:charset w:val="86"/>
    <w:family w:val="swiss"/>
    <w:pitch w:val="variable"/>
    <w:sig w:usb0="80000287" w:usb1="28CF3C52" w:usb2="00000016" w:usb3="00000000" w:csb0="0004001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890F6" w14:textId="77777777" w:rsidR="00767DF8" w:rsidRDefault="00767DF8" w:rsidP="006D36A5">
      <w:r>
        <w:separator/>
      </w:r>
    </w:p>
  </w:footnote>
  <w:footnote w:type="continuationSeparator" w:id="0">
    <w:p w14:paraId="51F19283" w14:textId="77777777" w:rsidR="00767DF8" w:rsidRDefault="00767DF8" w:rsidP="006D3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33EB8" w14:textId="77777777" w:rsidR="00234441" w:rsidRDefault="00234441" w:rsidP="00834D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D1A712" w14:textId="77777777" w:rsidR="00234441" w:rsidRDefault="00234441" w:rsidP="00815F7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ACC5E" w14:textId="77777777" w:rsidR="00234441" w:rsidRDefault="00234441" w:rsidP="00834D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1912E51" w14:textId="77777777" w:rsidR="00234441" w:rsidRDefault="00234441" w:rsidP="00815F7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50DA"/>
    <w:multiLevelType w:val="hybridMultilevel"/>
    <w:tmpl w:val="FD4E663C"/>
    <w:lvl w:ilvl="0" w:tplc="6B9CBE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ABE10F8"/>
    <w:multiLevelType w:val="hybridMultilevel"/>
    <w:tmpl w:val="431E3EC0"/>
    <w:lvl w:ilvl="0" w:tplc="D1CAEE2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600C051A"/>
    <w:multiLevelType w:val="hybridMultilevel"/>
    <w:tmpl w:val="776AB0BC"/>
    <w:lvl w:ilvl="0" w:tplc="76BA32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5BF2688"/>
    <w:multiLevelType w:val="hybridMultilevel"/>
    <w:tmpl w:val="5358C392"/>
    <w:lvl w:ilvl="0" w:tplc="8746ED9E">
      <w:start w:val="2"/>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aa9tws9v25dpepdwx5zsxrttwwaasxwpv2&quot;&gt;HCC in NCL&lt;record-ids&gt;&lt;item&gt;1&lt;/item&gt;&lt;item&gt;2&lt;/item&gt;&lt;item&gt;3&lt;/item&gt;&lt;item&gt;5&lt;/item&gt;&lt;item&gt;6&lt;/item&gt;&lt;item&gt;7&lt;/item&gt;&lt;item&gt;8&lt;/item&gt;&lt;item&gt;9&lt;/item&gt;&lt;item&gt;10&lt;/item&gt;&lt;item&gt;11&lt;/item&gt;&lt;item&gt;13&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5&lt;/item&gt;&lt;item&gt;66&lt;/item&gt;&lt;item&gt;67&lt;/item&gt;&lt;item&gt;68&lt;/item&gt;&lt;item&gt;69&lt;/item&gt;&lt;item&gt;70&lt;/item&gt;&lt;item&gt;71&lt;/item&gt;&lt;item&gt;74&lt;/item&gt;&lt;item&gt;75&lt;/item&gt;&lt;item&gt;76&lt;/item&gt;&lt;item&gt;77&lt;/item&gt;&lt;item&gt;78&lt;/item&gt;&lt;item&gt;79&lt;/item&gt;&lt;item&gt;81&lt;/item&gt;&lt;item&gt;82&lt;/item&gt;&lt;item&gt;83&lt;/item&gt;&lt;item&gt;85&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42&lt;/item&gt;&lt;item&gt;143&lt;/item&gt;&lt;item&gt;149&lt;/item&gt;&lt;item&gt;150&lt;/item&gt;&lt;item&gt;151&lt;/item&gt;&lt;item&gt;152&lt;/item&gt;&lt;item&gt;153&lt;/item&gt;&lt;item&gt;154&lt;/item&gt;&lt;item&gt;155&lt;/item&gt;&lt;item&gt;156&lt;/item&gt;&lt;item&gt;157&lt;/item&gt;&lt;item&gt;158&lt;/item&gt;&lt;item&gt;160&lt;/item&gt;&lt;item&gt;161&lt;/item&gt;&lt;item&gt;163&lt;/item&gt;&lt;item&gt;164&lt;/item&gt;&lt;item&gt;165&lt;/item&gt;&lt;item&gt;167&lt;/item&gt;&lt;item&gt;168&lt;/item&gt;&lt;item&gt;169&lt;/item&gt;&lt;item&gt;170&lt;/item&gt;&lt;item&gt;171&lt;/item&gt;&lt;item&gt;172&lt;/item&gt;&lt;item&gt;173&lt;/item&gt;&lt;item&gt;174&lt;/item&gt;&lt;item&gt;175&lt;/item&gt;&lt;item&gt;176&lt;/item&gt;&lt;/record-ids&gt;&lt;/item&gt;&lt;/Libraries&gt;"/>
  </w:docVars>
  <w:rsids>
    <w:rsidRoot w:val="00760837"/>
    <w:rsid w:val="00006649"/>
    <w:rsid w:val="00013C53"/>
    <w:rsid w:val="000248BB"/>
    <w:rsid w:val="00030174"/>
    <w:rsid w:val="0003022A"/>
    <w:rsid w:val="00032151"/>
    <w:rsid w:val="00032F16"/>
    <w:rsid w:val="000330D2"/>
    <w:rsid w:val="00041025"/>
    <w:rsid w:val="000422B0"/>
    <w:rsid w:val="00042C2D"/>
    <w:rsid w:val="0004400A"/>
    <w:rsid w:val="000447F9"/>
    <w:rsid w:val="00055AB0"/>
    <w:rsid w:val="00064CB8"/>
    <w:rsid w:val="0007033E"/>
    <w:rsid w:val="000715F2"/>
    <w:rsid w:val="00073E9C"/>
    <w:rsid w:val="000748C0"/>
    <w:rsid w:val="00074B02"/>
    <w:rsid w:val="00080E12"/>
    <w:rsid w:val="00097988"/>
    <w:rsid w:val="000A42AA"/>
    <w:rsid w:val="000B4E03"/>
    <w:rsid w:val="000B51CA"/>
    <w:rsid w:val="000C1454"/>
    <w:rsid w:val="000C398F"/>
    <w:rsid w:val="000C434B"/>
    <w:rsid w:val="000C4366"/>
    <w:rsid w:val="000C5D39"/>
    <w:rsid w:val="000C602F"/>
    <w:rsid w:val="000D6084"/>
    <w:rsid w:val="000D6843"/>
    <w:rsid w:val="000E0772"/>
    <w:rsid w:val="000E1FE2"/>
    <w:rsid w:val="000E390D"/>
    <w:rsid w:val="000E4A37"/>
    <w:rsid w:val="000E6042"/>
    <w:rsid w:val="000F229B"/>
    <w:rsid w:val="00101B4A"/>
    <w:rsid w:val="00103665"/>
    <w:rsid w:val="001046B9"/>
    <w:rsid w:val="00106C28"/>
    <w:rsid w:val="00122E3D"/>
    <w:rsid w:val="001241A6"/>
    <w:rsid w:val="00132DB5"/>
    <w:rsid w:val="00133076"/>
    <w:rsid w:val="00136C08"/>
    <w:rsid w:val="00137E1D"/>
    <w:rsid w:val="00140309"/>
    <w:rsid w:val="00144F76"/>
    <w:rsid w:val="00151543"/>
    <w:rsid w:val="001520D0"/>
    <w:rsid w:val="00153048"/>
    <w:rsid w:val="00154722"/>
    <w:rsid w:val="00154FCB"/>
    <w:rsid w:val="00157A04"/>
    <w:rsid w:val="001611D5"/>
    <w:rsid w:val="00172E8D"/>
    <w:rsid w:val="00173368"/>
    <w:rsid w:val="00175FE8"/>
    <w:rsid w:val="00181E87"/>
    <w:rsid w:val="0019187D"/>
    <w:rsid w:val="001A0357"/>
    <w:rsid w:val="001A3E62"/>
    <w:rsid w:val="001B07B0"/>
    <w:rsid w:val="001B1B6C"/>
    <w:rsid w:val="001B2249"/>
    <w:rsid w:val="001B6454"/>
    <w:rsid w:val="001D0538"/>
    <w:rsid w:val="001D1C34"/>
    <w:rsid w:val="001D745E"/>
    <w:rsid w:val="001D7CC8"/>
    <w:rsid w:val="001D7EA7"/>
    <w:rsid w:val="001E2503"/>
    <w:rsid w:val="001E628C"/>
    <w:rsid w:val="001F0F0E"/>
    <w:rsid w:val="001F689F"/>
    <w:rsid w:val="001F7844"/>
    <w:rsid w:val="00211288"/>
    <w:rsid w:val="002112F4"/>
    <w:rsid w:val="0021141F"/>
    <w:rsid w:val="0021295C"/>
    <w:rsid w:val="00217895"/>
    <w:rsid w:val="00221CC0"/>
    <w:rsid w:val="00223038"/>
    <w:rsid w:val="0022790C"/>
    <w:rsid w:val="00234441"/>
    <w:rsid w:val="0024212C"/>
    <w:rsid w:val="00246168"/>
    <w:rsid w:val="0025116F"/>
    <w:rsid w:val="00254C55"/>
    <w:rsid w:val="00263C01"/>
    <w:rsid w:val="00276AF0"/>
    <w:rsid w:val="002771C7"/>
    <w:rsid w:val="002845D5"/>
    <w:rsid w:val="00291E83"/>
    <w:rsid w:val="002965FB"/>
    <w:rsid w:val="002A1FA4"/>
    <w:rsid w:val="002A5146"/>
    <w:rsid w:val="002A61F9"/>
    <w:rsid w:val="002B3BD9"/>
    <w:rsid w:val="002B3E61"/>
    <w:rsid w:val="002B4F33"/>
    <w:rsid w:val="002B50DF"/>
    <w:rsid w:val="002B6E14"/>
    <w:rsid w:val="002E49ED"/>
    <w:rsid w:val="002F5F46"/>
    <w:rsid w:val="0030251D"/>
    <w:rsid w:val="003046F1"/>
    <w:rsid w:val="00307DF1"/>
    <w:rsid w:val="00325419"/>
    <w:rsid w:val="003278D0"/>
    <w:rsid w:val="00330C61"/>
    <w:rsid w:val="00333ABD"/>
    <w:rsid w:val="00334E1C"/>
    <w:rsid w:val="00352FEF"/>
    <w:rsid w:val="0035490F"/>
    <w:rsid w:val="003604EE"/>
    <w:rsid w:val="0036180C"/>
    <w:rsid w:val="00361FCD"/>
    <w:rsid w:val="0037278C"/>
    <w:rsid w:val="00373D41"/>
    <w:rsid w:val="0037706D"/>
    <w:rsid w:val="00383573"/>
    <w:rsid w:val="003874F5"/>
    <w:rsid w:val="00396393"/>
    <w:rsid w:val="003A25FD"/>
    <w:rsid w:val="003A6D87"/>
    <w:rsid w:val="003B4754"/>
    <w:rsid w:val="003D0941"/>
    <w:rsid w:val="003D2230"/>
    <w:rsid w:val="003D6D12"/>
    <w:rsid w:val="003E5920"/>
    <w:rsid w:val="003E609C"/>
    <w:rsid w:val="003F13DF"/>
    <w:rsid w:val="003F24C1"/>
    <w:rsid w:val="003F379A"/>
    <w:rsid w:val="00402B8C"/>
    <w:rsid w:val="00411B73"/>
    <w:rsid w:val="00411EF5"/>
    <w:rsid w:val="00416152"/>
    <w:rsid w:val="00424C07"/>
    <w:rsid w:val="00427C6D"/>
    <w:rsid w:val="00432D0A"/>
    <w:rsid w:val="00433D57"/>
    <w:rsid w:val="00440FE6"/>
    <w:rsid w:val="004508A0"/>
    <w:rsid w:val="00460D50"/>
    <w:rsid w:val="00461174"/>
    <w:rsid w:val="00464D60"/>
    <w:rsid w:val="00464FC3"/>
    <w:rsid w:val="0046797A"/>
    <w:rsid w:val="00471D27"/>
    <w:rsid w:val="00474C18"/>
    <w:rsid w:val="00484ABB"/>
    <w:rsid w:val="004937CD"/>
    <w:rsid w:val="004955BC"/>
    <w:rsid w:val="004A68F0"/>
    <w:rsid w:val="004B3B3C"/>
    <w:rsid w:val="004C2AA8"/>
    <w:rsid w:val="004D5010"/>
    <w:rsid w:val="004E27BB"/>
    <w:rsid w:val="004F3412"/>
    <w:rsid w:val="004F37AC"/>
    <w:rsid w:val="004F3A89"/>
    <w:rsid w:val="004F70B7"/>
    <w:rsid w:val="005013D2"/>
    <w:rsid w:val="00510C1F"/>
    <w:rsid w:val="00515D07"/>
    <w:rsid w:val="00526A3E"/>
    <w:rsid w:val="00526EB2"/>
    <w:rsid w:val="00530A34"/>
    <w:rsid w:val="00530A4B"/>
    <w:rsid w:val="00530C0A"/>
    <w:rsid w:val="00530E3C"/>
    <w:rsid w:val="005317CE"/>
    <w:rsid w:val="00531B5A"/>
    <w:rsid w:val="005354EE"/>
    <w:rsid w:val="00537179"/>
    <w:rsid w:val="00537DC7"/>
    <w:rsid w:val="00551E9F"/>
    <w:rsid w:val="005554EE"/>
    <w:rsid w:val="00562409"/>
    <w:rsid w:val="00563ED7"/>
    <w:rsid w:val="00564790"/>
    <w:rsid w:val="00577AC2"/>
    <w:rsid w:val="0058246C"/>
    <w:rsid w:val="005860DD"/>
    <w:rsid w:val="00592BD7"/>
    <w:rsid w:val="00593812"/>
    <w:rsid w:val="005A7A22"/>
    <w:rsid w:val="005B14FE"/>
    <w:rsid w:val="005B1D53"/>
    <w:rsid w:val="005B3DD1"/>
    <w:rsid w:val="005C2C7A"/>
    <w:rsid w:val="005C34B3"/>
    <w:rsid w:val="005E0065"/>
    <w:rsid w:val="005E27CB"/>
    <w:rsid w:val="005E3391"/>
    <w:rsid w:val="005F0D91"/>
    <w:rsid w:val="005F26B1"/>
    <w:rsid w:val="006017A6"/>
    <w:rsid w:val="006059FD"/>
    <w:rsid w:val="00611C98"/>
    <w:rsid w:val="00641993"/>
    <w:rsid w:val="00646869"/>
    <w:rsid w:val="00646B37"/>
    <w:rsid w:val="00673DF8"/>
    <w:rsid w:val="006744BE"/>
    <w:rsid w:val="006847BC"/>
    <w:rsid w:val="0069165D"/>
    <w:rsid w:val="0069778A"/>
    <w:rsid w:val="006A5812"/>
    <w:rsid w:val="006A6458"/>
    <w:rsid w:val="006B0121"/>
    <w:rsid w:val="006C10D6"/>
    <w:rsid w:val="006D36A5"/>
    <w:rsid w:val="006D569B"/>
    <w:rsid w:val="006E14F9"/>
    <w:rsid w:val="006E2053"/>
    <w:rsid w:val="006F1CE3"/>
    <w:rsid w:val="006F226B"/>
    <w:rsid w:val="006F2C4B"/>
    <w:rsid w:val="006F4EFE"/>
    <w:rsid w:val="006F6B9D"/>
    <w:rsid w:val="00711B21"/>
    <w:rsid w:val="00712FA2"/>
    <w:rsid w:val="007228C7"/>
    <w:rsid w:val="00727BA3"/>
    <w:rsid w:val="007306EA"/>
    <w:rsid w:val="007330BE"/>
    <w:rsid w:val="0074170C"/>
    <w:rsid w:val="007465CE"/>
    <w:rsid w:val="007500DF"/>
    <w:rsid w:val="007549B3"/>
    <w:rsid w:val="00756204"/>
    <w:rsid w:val="00756863"/>
    <w:rsid w:val="0076076A"/>
    <w:rsid w:val="00760837"/>
    <w:rsid w:val="00767DF8"/>
    <w:rsid w:val="00767F69"/>
    <w:rsid w:val="00771EA5"/>
    <w:rsid w:val="007746FE"/>
    <w:rsid w:val="00790E87"/>
    <w:rsid w:val="007A201C"/>
    <w:rsid w:val="007A43FC"/>
    <w:rsid w:val="007A4F33"/>
    <w:rsid w:val="007A7EB3"/>
    <w:rsid w:val="007B23AC"/>
    <w:rsid w:val="007B23BD"/>
    <w:rsid w:val="007B4D70"/>
    <w:rsid w:val="007B52E9"/>
    <w:rsid w:val="007B5D39"/>
    <w:rsid w:val="007C0C00"/>
    <w:rsid w:val="007C6FE2"/>
    <w:rsid w:val="007D0BBF"/>
    <w:rsid w:val="007D6DF1"/>
    <w:rsid w:val="007D750E"/>
    <w:rsid w:val="007E17BD"/>
    <w:rsid w:val="007E38D6"/>
    <w:rsid w:val="007F25D0"/>
    <w:rsid w:val="007F4143"/>
    <w:rsid w:val="007F48A8"/>
    <w:rsid w:val="008045A2"/>
    <w:rsid w:val="00815F02"/>
    <w:rsid w:val="00815F7D"/>
    <w:rsid w:val="0082206E"/>
    <w:rsid w:val="00825729"/>
    <w:rsid w:val="0083114F"/>
    <w:rsid w:val="00833D00"/>
    <w:rsid w:val="00834DD2"/>
    <w:rsid w:val="00840CA0"/>
    <w:rsid w:val="0084530D"/>
    <w:rsid w:val="00855273"/>
    <w:rsid w:val="00864514"/>
    <w:rsid w:val="00877CC9"/>
    <w:rsid w:val="0088531E"/>
    <w:rsid w:val="0089454E"/>
    <w:rsid w:val="008A0A41"/>
    <w:rsid w:val="008A2213"/>
    <w:rsid w:val="008A2ED2"/>
    <w:rsid w:val="008A3502"/>
    <w:rsid w:val="008B071A"/>
    <w:rsid w:val="008B25B2"/>
    <w:rsid w:val="008B44C8"/>
    <w:rsid w:val="008B711B"/>
    <w:rsid w:val="008C7780"/>
    <w:rsid w:val="008D4953"/>
    <w:rsid w:val="008D6ADA"/>
    <w:rsid w:val="008E2B06"/>
    <w:rsid w:val="008F450E"/>
    <w:rsid w:val="008F70E0"/>
    <w:rsid w:val="00907F70"/>
    <w:rsid w:val="00916C31"/>
    <w:rsid w:val="009275D8"/>
    <w:rsid w:val="009324D3"/>
    <w:rsid w:val="0093338C"/>
    <w:rsid w:val="00936016"/>
    <w:rsid w:val="00937747"/>
    <w:rsid w:val="00937A61"/>
    <w:rsid w:val="00941017"/>
    <w:rsid w:val="00946B2F"/>
    <w:rsid w:val="009558D0"/>
    <w:rsid w:val="00956606"/>
    <w:rsid w:val="00956913"/>
    <w:rsid w:val="00960A82"/>
    <w:rsid w:val="00961321"/>
    <w:rsid w:val="009656E6"/>
    <w:rsid w:val="00980A04"/>
    <w:rsid w:val="00990AC6"/>
    <w:rsid w:val="00991531"/>
    <w:rsid w:val="00994114"/>
    <w:rsid w:val="009B50D9"/>
    <w:rsid w:val="009C4511"/>
    <w:rsid w:val="009E009A"/>
    <w:rsid w:val="009F0A3E"/>
    <w:rsid w:val="009F342E"/>
    <w:rsid w:val="00A14E86"/>
    <w:rsid w:val="00A25853"/>
    <w:rsid w:val="00A32F91"/>
    <w:rsid w:val="00A4135F"/>
    <w:rsid w:val="00A45BE8"/>
    <w:rsid w:val="00A46914"/>
    <w:rsid w:val="00A47AC7"/>
    <w:rsid w:val="00A56370"/>
    <w:rsid w:val="00A574A8"/>
    <w:rsid w:val="00A57AF1"/>
    <w:rsid w:val="00A63079"/>
    <w:rsid w:val="00A70087"/>
    <w:rsid w:val="00A734CA"/>
    <w:rsid w:val="00A7660D"/>
    <w:rsid w:val="00A80372"/>
    <w:rsid w:val="00A838E1"/>
    <w:rsid w:val="00A8792F"/>
    <w:rsid w:val="00A97482"/>
    <w:rsid w:val="00AB5404"/>
    <w:rsid w:val="00AB5FF7"/>
    <w:rsid w:val="00AC7D2C"/>
    <w:rsid w:val="00AD1014"/>
    <w:rsid w:val="00AD1B02"/>
    <w:rsid w:val="00AD1B1A"/>
    <w:rsid w:val="00AE1977"/>
    <w:rsid w:val="00AE29DD"/>
    <w:rsid w:val="00AE4D1A"/>
    <w:rsid w:val="00AF3793"/>
    <w:rsid w:val="00AF42C6"/>
    <w:rsid w:val="00B00114"/>
    <w:rsid w:val="00B01AC3"/>
    <w:rsid w:val="00B07749"/>
    <w:rsid w:val="00B07A17"/>
    <w:rsid w:val="00B1703D"/>
    <w:rsid w:val="00B17A83"/>
    <w:rsid w:val="00B24EF7"/>
    <w:rsid w:val="00B30553"/>
    <w:rsid w:val="00B33742"/>
    <w:rsid w:val="00B34824"/>
    <w:rsid w:val="00B45CFF"/>
    <w:rsid w:val="00B5078D"/>
    <w:rsid w:val="00B50A6D"/>
    <w:rsid w:val="00B63847"/>
    <w:rsid w:val="00B65078"/>
    <w:rsid w:val="00B65246"/>
    <w:rsid w:val="00B726FB"/>
    <w:rsid w:val="00B72C27"/>
    <w:rsid w:val="00B83641"/>
    <w:rsid w:val="00B90D33"/>
    <w:rsid w:val="00B93488"/>
    <w:rsid w:val="00BA1CAA"/>
    <w:rsid w:val="00BB05BE"/>
    <w:rsid w:val="00BB0D92"/>
    <w:rsid w:val="00BB6E25"/>
    <w:rsid w:val="00BC1AA1"/>
    <w:rsid w:val="00BC6C97"/>
    <w:rsid w:val="00BD5EEE"/>
    <w:rsid w:val="00BE16DA"/>
    <w:rsid w:val="00BE3547"/>
    <w:rsid w:val="00BE3737"/>
    <w:rsid w:val="00BE641E"/>
    <w:rsid w:val="00BF1327"/>
    <w:rsid w:val="00BF686E"/>
    <w:rsid w:val="00BF7886"/>
    <w:rsid w:val="00C01620"/>
    <w:rsid w:val="00C019F4"/>
    <w:rsid w:val="00C03E95"/>
    <w:rsid w:val="00C10674"/>
    <w:rsid w:val="00C12FED"/>
    <w:rsid w:val="00C15920"/>
    <w:rsid w:val="00C1680E"/>
    <w:rsid w:val="00C17C00"/>
    <w:rsid w:val="00C257D9"/>
    <w:rsid w:val="00C33068"/>
    <w:rsid w:val="00C36218"/>
    <w:rsid w:val="00C36DAF"/>
    <w:rsid w:val="00C42606"/>
    <w:rsid w:val="00C43C53"/>
    <w:rsid w:val="00C473D1"/>
    <w:rsid w:val="00C723D8"/>
    <w:rsid w:val="00C74028"/>
    <w:rsid w:val="00C77C0A"/>
    <w:rsid w:val="00C800DE"/>
    <w:rsid w:val="00C82B16"/>
    <w:rsid w:val="00C84B5C"/>
    <w:rsid w:val="00C85B3A"/>
    <w:rsid w:val="00C86A2B"/>
    <w:rsid w:val="00CA1AB9"/>
    <w:rsid w:val="00CA6BE4"/>
    <w:rsid w:val="00CA7556"/>
    <w:rsid w:val="00CB5185"/>
    <w:rsid w:val="00CB573A"/>
    <w:rsid w:val="00CC03DF"/>
    <w:rsid w:val="00CC3C8D"/>
    <w:rsid w:val="00CC53EE"/>
    <w:rsid w:val="00CD4FD5"/>
    <w:rsid w:val="00CE44B7"/>
    <w:rsid w:val="00CE5BAD"/>
    <w:rsid w:val="00CF1B38"/>
    <w:rsid w:val="00CF2CF1"/>
    <w:rsid w:val="00CF4685"/>
    <w:rsid w:val="00CF48D9"/>
    <w:rsid w:val="00CF5889"/>
    <w:rsid w:val="00CF5930"/>
    <w:rsid w:val="00D00152"/>
    <w:rsid w:val="00D1427D"/>
    <w:rsid w:val="00D204D6"/>
    <w:rsid w:val="00D2308A"/>
    <w:rsid w:val="00D235BD"/>
    <w:rsid w:val="00D23BA0"/>
    <w:rsid w:val="00D320F7"/>
    <w:rsid w:val="00D34ACA"/>
    <w:rsid w:val="00D36F13"/>
    <w:rsid w:val="00D40E92"/>
    <w:rsid w:val="00D4260B"/>
    <w:rsid w:val="00D44695"/>
    <w:rsid w:val="00D50D4F"/>
    <w:rsid w:val="00D51B22"/>
    <w:rsid w:val="00D561AE"/>
    <w:rsid w:val="00D617C4"/>
    <w:rsid w:val="00D6729A"/>
    <w:rsid w:val="00D67713"/>
    <w:rsid w:val="00D82AA2"/>
    <w:rsid w:val="00D951AC"/>
    <w:rsid w:val="00D96E19"/>
    <w:rsid w:val="00DA266C"/>
    <w:rsid w:val="00DA51A4"/>
    <w:rsid w:val="00DB022D"/>
    <w:rsid w:val="00DB4C33"/>
    <w:rsid w:val="00DB635C"/>
    <w:rsid w:val="00DB78D2"/>
    <w:rsid w:val="00DC4042"/>
    <w:rsid w:val="00DD7307"/>
    <w:rsid w:val="00DE1333"/>
    <w:rsid w:val="00DE60A4"/>
    <w:rsid w:val="00DE7F3E"/>
    <w:rsid w:val="00DF063F"/>
    <w:rsid w:val="00DF18DE"/>
    <w:rsid w:val="00E0325E"/>
    <w:rsid w:val="00E05519"/>
    <w:rsid w:val="00E056BA"/>
    <w:rsid w:val="00E07685"/>
    <w:rsid w:val="00E078D4"/>
    <w:rsid w:val="00E07987"/>
    <w:rsid w:val="00E1311C"/>
    <w:rsid w:val="00E2067E"/>
    <w:rsid w:val="00E2365B"/>
    <w:rsid w:val="00E32B70"/>
    <w:rsid w:val="00E35C26"/>
    <w:rsid w:val="00E365BC"/>
    <w:rsid w:val="00E36EE0"/>
    <w:rsid w:val="00E45385"/>
    <w:rsid w:val="00E55851"/>
    <w:rsid w:val="00E6002E"/>
    <w:rsid w:val="00E616A1"/>
    <w:rsid w:val="00E70D17"/>
    <w:rsid w:val="00E718D0"/>
    <w:rsid w:val="00E73939"/>
    <w:rsid w:val="00E746C3"/>
    <w:rsid w:val="00E8101E"/>
    <w:rsid w:val="00E81AFC"/>
    <w:rsid w:val="00E825B3"/>
    <w:rsid w:val="00E91198"/>
    <w:rsid w:val="00E938B7"/>
    <w:rsid w:val="00E94293"/>
    <w:rsid w:val="00EA060B"/>
    <w:rsid w:val="00EA3384"/>
    <w:rsid w:val="00EB3A6B"/>
    <w:rsid w:val="00EB531C"/>
    <w:rsid w:val="00EB65B7"/>
    <w:rsid w:val="00EB7B80"/>
    <w:rsid w:val="00EC0DA6"/>
    <w:rsid w:val="00ED0803"/>
    <w:rsid w:val="00ED11F8"/>
    <w:rsid w:val="00ED3CBC"/>
    <w:rsid w:val="00ED4699"/>
    <w:rsid w:val="00ED73CF"/>
    <w:rsid w:val="00EE04D8"/>
    <w:rsid w:val="00F040A7"/>
    <w:rsid w:val="00F053D1"/>
    <w:rsid w:val="00F06AD0"/>
    <w:rsid w:val="00F1136A"/>
    <w:rsid w:val="00F24243"/>
    <w:rsid w:val="00F40824"/>
    <w:rsid w:val="00F52B6B"/>
    <w:rsid w:val="00F5467B"/>
    <w:rsid w:val="00F745D0"/>
    <w:rsid w:val="00F80532"/>
    <w:rsid w:val="00F8224C"/>
    <w:rsid w:val="00F8240A"/>
    <w:rsid w:val="00F97050"/>
    <w:rsid w:val="00FA5304"/>
    <w:rsid w:val="00FA7534"/>
    <w:rsid w:val="00FD1489"/>
    <w:rsid w:val="00FD336D"/>
    <w:rsid w:val="00FF428E"/>
    <w:rsid w:val="00FF6A1B"/>
    <w:rsid w:val="00FF6F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9FB0C"/>
  <w14:defaultImageDpi w14:val="32767"/>
  <w15:docId w15:val="{83E7FF40-D7A3-9B4D-8DF9-1F763294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837"/>
    <w:rPr>
      <w:rFonts w:ascii="Times New Roman" w:eastAsia="Times New Roman" w:hAnsi="Times New Roman" w:cs="Times New Roman"/>
    </w:rPr>
  </w:style>
  <w:style w:type="paragraph" w:styleId="Heading4">
    <w:name w:val="heading 4"/>
    <w:basedOn w:val="Normal"/>
    <w:link w:val="Heading4Char"/>
    <w:uiPriority w:val="9"/>
    <w:qFormat/>
    <w:rsid w:val="00C77C0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bel">
    <w:name w:val="label"/>
    <w:basedOn w:val="DefaultParagraphFont"/>
    <w:rsid w:val="00C86A2B"/>
  </w:style>
  <w:style w:type="character" w:customStyle="1" w:styleId="bibref">
    <w:name w:val="bibref"/>
    <w:basedOn w:val="DefaultParagraphFont"/>
    <w:rsid w:val="00C86A2B"/>
  </w:style>
  <w:style w:type="character" w:styleId="Hyperlink">
    <w:name w:val="Hyperlink"/>
    <w:basedOn w:val="DefaultParagraphFont"/>
    <w:uiPriority w:val="99"/>
    <w:unhideWhenUsed/>
    <w:rsid w:val="00C86A2B"/>
    <w:rPr>
      <w:color w:val="0000FF"/>
      <w:u w:val="single"/>
    </w:rPr>
  </w:style>
  <w:style w:type="character" w:customStyle="1" w:styleId="apple-converted-space">
    <w:name w:val="apple-converted-space"/>
    <w:basedOn w:val="DefaultParagraphFont"/>
    <w:rsid w:val="00C86A2B"/>
  </w:style>
  <w:style w:type="paragraph" w:styleId="NormalWeb">
    <w:name w:val="Normal (Web)"/>
    <w:basedOn w:val="Normal"/>
    <w:uiPriority w:val="99"/>
    <w:semiHidden/>
    <w:unhideWhenUsed/>
    <w:rsid w:val="00C86A2B"/>
    <w:pPr>
      <w:spacing w:before="100" w:beforeAutospacing="1" w:after="100" w:afterAutospacing="1"/>
    </w:pPr>
  </w:style>
  <w:style w:type="character" w:customStyle="1" w:styleId="Heading4Char">
    <w:name w:val="Heading 4 Char"/>
    <w:basedOn w:val="DefaultParagraphFont"/>
    <w:link w:val="Heading4"/>
    <w:uiPriority w:val="9"/>
    <w:rsid w:val="00C77C0A"/>
    <w:rPr>
      <w:rFonts w:ascii="Times New Roman" w:eastAsia="Times New Roman" w:hAnsi="Times New Roman" w:cs="Times New Roman"/>
      <w:b/>
      <w:bCs/>
    </w:rPr>
  </w:style>
  <w:style w:type="character" w:customStyle="1" w:styleId="vol">
    <w:name w:val="vol"/>
    <w:basedOn w:val="DefaultParagraphFont"/>
    <w:rsid w:val="00352FEF"/>
  </w:style>
  <w:style w:type="character" w:customStyle="1" w:styleId="journaltitle">
    <w:name w:val="journaltitle"/>
    <w:basedOn w:val="DefaultParagraphFont"/>
    <w:rsid w:val="00352FEF"/>
  </w:style>
  <w:style w:type="character" w:customStyle="1" w:styleId="pubyear">
    <w:name w:val="pubyear"/>
    <w:basedOn w:val="DefaultParagraphFont"/>
    <w:rsid w:val="00352FEF"/>
  </w:style>
  <w:style w:type="character" w:customStyle="1" w:styleId="pagefirst">
    <w:name w:val="pagefirst"/>
    <w:basedOn w:val="DefaultParagraphFont"/>
    <w:rsid w:val="00352FEF"/>
  </w:style>
  <w:style w:type="character" w:customStyle="1" w:styleId="pagelast">
    <w:name w:val="pagelast"/>
    <w:basedOn w:val="DefaultParagraphFont"/>
    <w:rsid w:val="00352FEF"/>
  </w:style>
  <w:style w:type="character" w:styleId="Emphasis">
    <w:name w:val="Emphasis"/>
    <w:basedOn w:val="DefaultParagraphFont"/>
    <w:uiPriority w:val="20"/>
    <w:qFormat/>
    <w:rsid w:val="00276AF0"/>
    <w:rPr>
      <w:i/>
      <w:iCs/>
    </w:rPr>
  </w:style>
  <w:style w:type="character" w:customStyle="1" w:styleId="refauthors">
    <w:name w:val="refauthors"/>
    <w:basedOn w:val="DefaultParagraphFont"/>
    <w:rsid w:val="007C6FE2"/>
  </w:style>
  <w:style w:type="character" w:customStyle="1" w:styleId="reftitle">
    <w:name w:val="reftitle"/>
    <w:basedOn w:val="DefaultParagraphFont"/>
    <w:rsid w:val="007C6FE2"/>
  </w:style>
  <w:style w:type="character" w:customStyle="1" w:styleId="refseriestitle">
    <w:name w:val="refseriestitle"/>
    <w:basedOn w:val="DefaultParagraphFont"/>
    <w:rsid w:val="007C6FE2"/>
  </w:style>
  <w:style w:type="character" w:customStyle="1" w:styleId="refseriesdate">
    <w:name w:val="refseriesdate"/>
    <w:basedOn w:val="DefaultParagraphFont"/>
    <w:rsid w:val="007C6FE2"/>
  </w:style>
  <w:style w:type="character" w:customStyle="1" w:styleId="refseriesvolume">
    <w:name w:val="refseriesvolume"/>
    <w:basedOn w:val="DefaultParagraphFont"/>
    <w:rsid w:val="007C6FE2"/>
  </w:style>
  <w:style w:type="character" w:customStyle="1" w:styleId="refpages">
    <w:name w:val="refpages"/>
    <w:basedOn w:val="DefaultParagraphFont"/>
    <w:rsid w:val="007C6FE2"/>
  </w:style>
  <w:style w:type="character" w:customStyle="1" w:styleId="nlmsource">
    <w:name w:val="nlm_source"/>
    <w:basedOn w:val="DefaultParagraphFont"/>
    <w:rsid w:val="00941017"/>
  </w:style>
  <w:style w:type="character" w:customStyle="1" w:styleId="UnresolvedMention1">
    <w:name w:val="Unresolved Mention1"/>
    <w:basedOn w:val="DefaultParagraphFont"/>
    <w:uiPriority w:val="99"/>
    <w:rsid w:val="00E1311C"/>
    <w:rPr>
      <w:color w:val="808080"/>
      <w:shd w:val="clear" w:color="auto" w:fill="E6E6E6"/>
    </w:rPr>
  </w:style>
  <w:style w:type="character" w:styleId="FollowedHyperlink">
    <w:name w:val="FollowedHyperlink"/>
    <w:basedOn w:val="DefaultParagraphFont"/>
    <w:uiPriority w:val="99"/>
    <w:semiHidden/>
    <w:unhideWhenUsed/>
    <w:rsid w:val="00956606"/>
    <w:rPr>
      <w:color w:val="954F72" w:themeColor="followedHyperlink"/>
      <w:u w:val="single"/>
    </w:rPr>
  </w:style>
  <w:style w:type="character" w:customStyle="1" w:styleId="ref-journal">
    <w:name w:val="ref-journal"/>
    <w:basedOn w:val="DefaultParagraphFont"/>
    <w:rsid w:val="00460D50"/>
  </w:style>
  <w:style w:type="character" w:customStyle="1" w:styleId="ref-vol">
    <w:name w:val="ref-vol"/>
    <w:basedOn w:val="DefaultParagraphFont"/>
    <w:rsid w:val="00460D50"/>
  </w:style>
  <w:style w:type="character" w:customStyle="1" w:styleId="nowrap">
    <w:name w:val="nowrap"/>
    <w:basedOn w:val="DefaultParagraphFont"/>
    <w:rsid w:val="00460D50"/>
  </w:style>
  <w:style w:type="paragraph" w:styleId="Header">
    <w:name w:val="header"/>
    <w:basedOn w:val="Normal"/>
    <w:link w:val="HeaderChar"/>
    <w:uiPriority w:val="99"/>
    <w:unhideWhenUsed/>
    <w:rsid w:val="006D36A5"/>
    <w:pPr>
      <w:tabs>
        <w:tab w:val="center" w:pos="4680"/>
        <w:tab w:val="right" w:pos="9360"/>
      </w:tabs>
    </w:pPr>
  </w:style>
  <w:style w:type="character" w:customStyle="1" w:styleId="HeaderChar">
    <w:name w:val="Header Char"/>
    <w:basedOn w:val="DefaultParagraphFont"/>
    <w:link w:val="Header"/>
    <w:uiPriority w:val="99"/>
    <w:rsid w:val="006D36A5"/>
    <w:rPr>
      <w:rFonts w:ascii="Times New Roman" w:eastAsia="Times New Roman" w:hAnsi="Times New Roman" w:cs="Times New Roman"/>
    </w:rPr>
  </w:style>
  <w:style w:type="paragraph" w:styleId="Footer">
    <w:name w:val="footer"/>
    <w:basedOn w:val="Normal"/>
    <w:link w:val="FooterChar"/>
    <w:uiPriority w:val="99"/>
    <w:unhideWhenUsed/>
    <w:rsid w:val="006D36A5"/>
    <w:pPr>
      <w:tabs>
        <w:tab w:val="center" w:pos="4680"/>
        <w:tab w:val="right" w:pos="9360"/>
      </w:tabs>
    </w:pPr>
  </w:style>
  <w:style w:type="character" w:customStyle="1" w:styleId="FooterChar">
    <w:name w:val="Footer Char"/>
    <w:basedOn w:val="DefaultParagraphFont"/>
    <w:link w:val="Footer"/>
    <w:uiPriority w:val="99"/>
    <w:rsid w:val="006D36A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82A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2AA2"/>
    <w:rPr>
      <w:rFonts w:ascii="Lucida Grande" w:eastAsia="Times New Roman" w:hAnsi="Lucida Grande" w:cs="Lucida Grande"/>
      <w:sz w:val="18"/>
      <w:szCs w:val="18"/>
    </w:rPr>
  </w:style>
  <w:style w:type="paragraph" w:styleId="ListParagraph">
    <w:name w:val="List Paragraph"/>
    <w:basedOn w:val="Normal"/>
    <w:uiPriority w:val="34"/>
    <w:qFormat/>
    <w:rsid w:val="006E14F9"/>
    <w:pPr>
      <w:ind w:left="720"/>
      <w:contextualSpacing/>
    </w:pPr>
  </w:style>
  <w:style w:type="character" w:styleId="PageNumber">
    <w:name w:val="page number"/>
    <w:basedOn w:val="DefaultParagraphFont"/>
    <w:uiPriority w:val="99"/>
    <w:semiHidden/>
    <w:unhideWhenUsed/>
    <w:rsid w:val="00815F7D"/>
  </w:style>
  <w:style w:type="character" w:styleId="CommentReference">
    <w:name w:val="annotation reference"/>
    <w:basedOn w:val="DefaultParagraphFont"/>
    <w:uiPriority w:val="99"/>
    <w:semiHidden/>
    <w:unhideWhenUsed/>
    <w:rsid w:val="008A0A41"/>
    <w:rPr>
      <w:sz w:val="21"/>
      <w:szCs w:val="21"/>
    </w:rPr>
  </w:style>
  <w:style w:type="paragraph" w:styleId="CommentText">
    <w:name w:val="annotation text"/>
    <w:basedOn w:val="Normal"/>
    <w:link w:val="CommentTextChar"/>
    <w:uiPriority w:val="99"/>
    <w:semiHidden/>
    <w:unhideWhenUsed/>
    <w:rsid w:val="008A0A41"/>
  </w:style>
  <w:style w:type="character" w:customStyle="1" w:styleId="CommentTextChar">
    <w:name w:val="Comment Text Char"/>
    <w:basedOn w:val="DefaultParagraphFont"/>
    <w:link w:val="CommentText"/>
    <w:uiPriority w:val="99"/>
    <w:semiHidden/>
    <w:rsid w:val="008A0A41"/>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A0A41"/>
    <w:rPr>
      <w:b/>
      <w:bCs/>
    </w:rPr>
  </w:style>
  <w:style w:type="character" w:customStyle="1" w:styleId="CommentSubjectChar">
    <w:name w:val="Comment Subject Char"/>
    <w:basedOn w:val="CommentTextChar"/>
    <w:link w:val="CommentSubject"/>
    <w:uiPriority w:val="99"/>
    <w:semiHidden/>
    <w:rsid w:val="008A0A41"/>
    <w:rPr>
      <w:rFonts w:ascii="Times New Roman" w:eastAsia="Times New Roman" w:hAnsi="Times New Roman" w:cs="Times New Roman"/>
      <w:b/>
      <w:bCs/>
    </w:rPr>
  </w:style>
  <w:style w:type="paragraph" w:customStyle="1" w:styleId="EndNoteBibliographyTitle">
    <w:name w:val="EndNote Bibliography Title"/>
    <w:basedOn w:val="Normal"/>
    <w:rsid w:val="00B07A17"/>
    <w:pPr>
      <w:jc w:val="center"/>
    </w:pPr>
  </w:style>
  <w:style w:type="paragraph" w:customStyle="1" w:styleId="EndNoteBibliography">
    <w:name w:val="EndNote Bibliography"/>
    <w:basedOn w:val="Normal"/>
    <w:rsid w:val="00B07A17"/>
  </w:style>
  <w:style w:type="paragraph" w:styleId="Revision">
    <w:name w:val="Revision"/>
    <w:hidden/>
    <w:uiPriority w:val="99"/>
    <w:semiHidden/>
    <w:rsid w:val="006F4EF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3177">
      <w:bodyDiv w:val="1"/>
      <w:marLeft w:val="0"/>
      <w:marRight w:val="0"/>
      <w:marTop w:val="0"/>
      <w:marBottom w:val="0"/>
      <w:divBdr>
        <w:top w:val="none" w:sz="0" w:space="0" w:color="auto"/>
        <w:left w:val="none" w:sz="0" w:space="0" w:color="auto"/>
        <w:bottom w:val="none" w:sz="0" w:space="0" w:color="auto"/>
        <w:right w:val="none" w:sz="0" w:space="0" w:color="auto"/>
      </w:divBdr>
    </w:div>
    <w:div w:id="73481818">
      <w:bodyDiv w:val="1"/>
      <w:marLeft w:val="0"/>
      <w:marRight w:val="0"/>
      <w:marTop w:val="0"/>
      <w:marBottom w:val="0"/>
      <w:divBdr>
        <w:top w:val="none" w:sz="0" w:space="0" w:color="auto"/>
        <w:left w:val="none" w:sz="0" w:space="0" w:color="auto"/>
        <w:bottom w:val="none" w:sz="0" w:space="0" w:color="auto"/>
        <w:right w:val="none" w:sz="0" w:space="0" w:color="auto"/>
      </w:divBdr>
    </w:div>
    <w:div w:id="136805518">
      <w:bodyDiv w:val="1"/>
      <w:marLeft w:val="0"/>
      <w:marRight w:val="0"/>
      <w:marTop w:val="0"/>
      <w:marBottom w:val="0"/>
      <w:divBdr>
        <w:top w:val="none" w:sz="0" w:space="0" w:color="auto"/>
        <w:left w:val="none" w:sz="0" w:space="0" w:color="auto"/>
        <w:bottom w:val="none" w:sz="0" w:space="0" w:color="auto"/>
        <w:right w:val="none" w:sz="0" w:space="0" w:color="auto"/>
      </w:divBdr>
    </w:div>
    <w:div w:id="219905720">
      <w:bodyDiv w:val="1"/>
      <w:marLeft w:val="0"/>
      <w:marRight w:val="0"/>
      <w:marTop w:val="0"/>
      <w:marBottom w:val="0"/>
      <w:divBdr>
        <w:top w:val="none" w:sz="0" w:space="0" w:color="auto"/>
        <w:left w:val="none" w:sz="0" w:space="0" w:color="auto"/>
        <w:bottom w:val="none" w:sz="0" w:space="0" w:color="auto"/>
        <w:right w:val="none" w:sz="0" w:space="0" w:color="auto"/>
      </w:divBdr>
    </w:div>
    <w:div w:id="243226957">
      <w:bodyDiv w:val="1"/>
      <w:marLeft w:val="0"/>
      <w:marRight w:val="0"/>
      <w:marTop w:val="0"/>
      <w:marBottom w:val="0"/>
      <w:divBdr>
        <w:top w:val="none" w:sz="0" w:space="0" w:color="auto"/>
        <w:left w:val="none" w:sz="0" w:space="0" w:color="auto"/>
        <w:bottom w:val="none" w:sz="0" w:space="0" w:color="auto"/>
        <w:right w:val="none" w:sz="0" w:space="0" w:color="auto"/>
      </w:divBdr>
    </w:div>
    <w:div w:id="291207905">
      <w:bodyDiv w:val="1"/>
      <w:marLeft w:val="0"/>
      <w:marRight w:val="0"/>
      <w:marTop w:val="0"/>
      <w:marBottom w:val="0"/>
      <w:divBdr>
        <w:top w:val="none" w:sz="0" w:space="0" w:color="auto"/>
        <w:left w:val="none" w:sz="0" w:space="0" w:color="auto"/>
        <w:bottom w:val="none" w:sz="0" w:space="0" w:color="auto"/>
        <w:right w:val="none" w:sz="0" w:space="0" w:color="auto"/>
      </w:divBdr>
    </w:div>
    <w:div w:id="298847246">
      <w:bodyDiv w:val="1"/>
      <w:marLeft w:val="0"/>
      <w:marRight w:val="0"/>
      <w:marTop w:val="0"/>
      <w:marBottom w:val="0"/>
      <w:divBdr>
        <w:top w:val="none" w:sz="0" w:space="0" w:color="auto"/>
        <w:left w:val="none" w:sz="0" w:space="0" w:color="auto"/>
        <w:bottom w:val="none" w:sz="0" w:space="0" w:color="auto"/>
        <w:right w:val="none" w:sz="0" w:space="0" w:color="auto"/>
      </w:divBdr>
    </w:div>
    <w:div w:id="414129289">
      <w:bodyDiv w:val="1"/>
      <w:marLeft w:val="0"/>
      <w:marRight w:val="0"/>
      <w:marTop w:val="0"/>
      <w:marBottom w:val="0"/>
      <w:divBdr>
        <w:top w:val="none" w:sz="0" w:space="0" w:color="auto"/>
        <w:left w:val="none" w:sz="0" w:space="0" w:color="auto"/>
        <w:bottom w:val="none" w:sz="0" w:space="0" w:color="auto"/>
        <w:right w:val="none" w:sz="0" w:space="0" w:color="auto"/>
      </w:divBdr>
    </w:div>
    <w:div w:id="434133836">
      <w:bodyDiv w:val="1"/>
      <w:marLeft w:val="0"/>
      <w:marRight w:val="0"/>
      <w:marTop w:val="0"/>
      <w:marBottom w:val="0"/>
      <w:divBdr>
        <w:top w:val="none" w:sz="0" w:space="0" w:color="auto"/>
        <w:left w:val="none" w:sz="0" w:space="0" w:color="auto"/>
        <w:bottom w:val="none" w:sz="0" w:space="0" w:color="auto"/>
        <w:right w:val="none" w:sz="0" w:space="0" w:color="auto"/>
      </w:divBdr>
    </w:div>
    <w:div w:id="516232147">
      <w:bodyDiv w:val="1"/>
      <w:marLeft w:val="0"/>
      <w:marRight w:val="0"/>
      <w:marTop w:val="0"/>
      <w:marBottom w:val="0"/>
      <w:divBdr>
        <w:top w:val="none" w:sz="0" w:space="0" w:color="auto"/>
        <w:left w:val="none" w:sz="0" w:space="0" w:color="auto"/>
        <w:bottom w:val="none" w:sz="0" w:space="0" w:color="auto"/>
        <w:right w:val="none" w:sz="0" w:space="0" w:color="auto"/>
      </w:divBdr>
    </w:div>
    <w:div w:id="583882641">
      <w:bodyDiv w:val="1"/>
      <w:marLeft w:val="0"/>
      <w:marRight w:val="0"/>
      <w:marTop w:val="0"/>
      <w:marBottom w:val="0"/>
      <w:divBdr>
        <w:top w:val="none" w:sz="0" w:space="0" w:color="auto"/>
        <w:left w:val="none" w:sz="0" w:space="0" w:color="auto"/>
        <w:bottom w:val="none" w:sz="0" w:space="0" w:color="auto"/>
        <w:right w:val="none" w:sz="0" w:space="0" w:color="auto"/>
      </w:divBdr>
    </w:div>
    <w:div w:id="701587947">
      <w:bodyDiv w:val="1"/>
      <w:marLeft w:val="0"/>
      <w:marRight w:val="0"/>
      <w:marTop w:val="0"/>
      <w:marBottom w:val="0"/>
      <w:divBdr>
        <w:top w:val="none" w:sz="0" w:space="0" w:color="auto"/>
        <w:left w:val="none" w:sz="0" w:space="0" w:color="auto"/>
        <w:bottom w:val="none" w:sz="0" w:space="0" w:color="auto"/>
        <w:right w:val="none" w:sz="0" w:space="0" w:color="auto"/>
      </w:divBdr>
    </w:div>
    <w:div w:id="711924338">
      <w:bodyDiv w:val="1"/>
      <w:marLeft w:val="0"/>
      <w:marRight w:val="0"/>
      <w:marTop w:val="0"/>
      <w:marBottom w:val="0"/>
      <w:divBdr>
        <w:top w:val="none" w:sz="0" w:space="0" w:color="auto"/>
        <w:left w:val="none" w:sz="0" w:space="0" w:color="auto"/>
        <w:bottom w:val="none" w:sz="0" w:space="0" w:color="auto"/>
        <w:right w:val="none" w:sz="0" w:space="0" w:color="auto"/>
      </w:divBdr>
    </w:div>
    <w:div w:id="721753606">
      <w:bodyDiv w:val="1"/>
      <w:marLeft w:val="0"/>
      <w:marRight w:val="0"/>
      <w:marTop w:val="0"/>
      <w:marBottom w:val="0"/>
      <w:divBdr>
        <w:top w:val="none" w:sz="0" w:space="0" w:color="auto"/>
        <w:left w:val="none" w:sz="0" w:space="0" w:color="auto"/>
        <w:bottom w:val="none" w:sz="0" w:space="0" w:color="auto"/>
        <w:right w:val="none" w:sz="0" w:space="0" w:color="auto"/>
      </w:divBdr>
    </w:div>
    <w:div w:id="795686098">
      <w:bodyDiv w:val="1"/>
      <w:marLeft w:val="0"/>
      <w:marRight w:val="0"/>
      <w:marTop w:val="0"/>
      <w:marBottom w:val="0"/>
      <w:divBdr>
        <w:top w:val="none" w:sz="0" w:space="0" w:color="auto"/>
        <w:left w:val="none" w:sz="0" w:space="0" w:color="auto"/>
        <w:bottom w:val="none" w:sz="0" w:space="0" w:color="auto"/>
        <w:right w:val="none" w:sz="0" w:space="0" w:color="auto"/>
      </w:divBdr>
    </w:div>
    <w:div w:id="826241752">
      <w:bodyDiv w:val="1"/>
      <w:marLeft w:val="0"/>
      <w:marRight w:val="0"/>
      <w:marTop w:val="0"/>
      <w:marBottom w:val="0"/>
      <w:divBdr>
        <w:top w:val="none" w:sz="0" w:space="0" w:color="auto"/>
        <w:left w:val="none" w:sz="0" w:space="0" w:color="auto"/>
        <w:bottom w:val="none" w:sz="0" w:space="0" w:color="auto"/>
        <w:right w:val="none" w:sz="0" w:space="0" w:color="auto"/>
      </w:divBdr>
    </w:div>
    <w:div w:id="834344036">
      <w:bodyDiv w:val="1"/>
      <w:marLeft w:val="0"/>
      <w:marRight w:val="0"/>
      <w:marTop w:val="0"/>
      <w:marBottom w:val="0"/>
      <w:divBdr>
        <w:top w:val="none" w:sz="0" w:space="0" w:color="auto"/>
        <w:left w:val="none" w:sz="0" w:space="0" w:color="auto"/>
        <w:bottom w:val="none" w:sz="0" w:space="0" w:color="auto"/>
        <w:right w:val="none" w:sz="0" w:space="0" w:color="auto"/>
      </w:divBdr>
    </w:div>
    <w:div w:id="851139782">
      <w:bodyDiv w:val="1"/>
      <w:marLeft w:val="0"/>
      <w:marRight w:val="0"/>
      <w:marTop w:val="0"/>
      <w:marBottom w:val="0"/>
      <w:divBdr>
        <w:top w:val="none" w:sz="0" w:space="0" w:color="auto"/>
        <w:left w:val="none" w:sz="0" w:space="0" w:color="auto"/>
        <w:bottom w:val="none" w:sz="0" w:space="0" w:color="auto"/>
        <w:right w:val="none" w:sz="0" w:space="0" w:color="auto"/>
      </w:divBdr>
    </w:div>
    <w:div w:id="882517647">
      <w:bodyDiv w:val="1"/>
      <w:marLeft w:val="0"/>
      <w:marRight w:val="0"/>
      <w:marTop w:val="0"/>
      <w:marBottom w:val="0"/>
      <w:divBdr>
        <w:top w:val="none" w:sz="0" w:space="0" w:color="auto"/>
        <w:left w:val="none" w:sz="0" w:space="0" w:color="auto"/>
        <w:bottom w:val="none" w:sz="0" w:space="0" w:color="auto"/>
        <w:right w:val="none" w:sz="0" w:space="0" w:color="auto"/>
      </w:divBdr>
    </w:div>
    <w:div w:id="1031759512">
      <w:bodyDiv w:val="1"/>
      <w:marLeft w:val="0"/>
      <w:marRight w:val="0"/>
      <w:marTop w:val="0"/>
      <w:marBottom w:val="0"/>
      <w:divBdr>
        <w:top w:val="none" w:sz="0" w:space="0" w:color="auto"/>
        <w:left w:val="none" w:sz="0" w:space="0" w:color="auto"/>
        <w:bottom w:val="none" w:sz="0" w:space="0" w:color="auto"/>
        <w:right w:val="none" w:sz="0" w:space="0" w:color="auto"/>
      </w:divBdr>
    </w:div>
    <w:div w:id="1149051418">
      <w:bodyDiv w:val="1"/>
      <w:marLeft w:val="0"/>
      <w:marRight w:val="0"/>
      <w:marTop w:val="0"/>
      <w:marBottom w:val="0"/>
      <w:divBdr>
        <w:top w:val="none" w:sz="0" w:space="0" w:color="auto"/>
        <w:left w:val="none" w:sz="0" w:space="0" w:color="auto"/>
        <w:bottom w:val="none" w:sz="0" w:space="0" w:color="auto"/>
        <w:right w:val="none" w:sz="0" w:space="0" w:color="auto"/>
      </w:divBdr>
      <w:divsChild>
        <w:div w:id="1991010270">
          <w:marLeft w:val="0"/>
          <w:marRight w:val="0"/>
          <w:marTop w:val="0"/>
          <w:marBottom w:val="0"/>
          <w:divBdr>
            <w:top w:val="none" w:sz="0" w:space="0" w:color="auto"/>
            <w:left w:val="none" w:sz="0" w:space="0" w:color="auto"/>
            <w:bottom w:val="none" w:sz="0" w:space="0" w:color="auto"/>
            <w:right w:val="none" w:sz="0" w:space="0" w:color="auto"/>
          </w:divBdr>
          <w:divsChild>
            <w:div w:id="15888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21155">
      <w:bodyDiv w:val="1"/>
      <w:marLeft w:val="0"/>
      <w:marRight w:val="0"/>
      <w:marTop w:val="0"/>
      <w:marBottom w:val="0"/>
      <w:divBdr>
        <w:top w:val="none" w:sz="0" w:space="0" w:color="auto"/>
        <w:left w:val="none" w:sz="0" w:space="0" w:color="auto"/>
        <w:bottom w:val="none" w:sz="0" w:space="0" w:color="auto"/>
        <w:right w:val="none" w:sz="0" w:space="0" w:color="auto"/>
      </w:divBdr>
    </w:div>
    <w:div w:id="1199781443">
      <w:bodyDiv w:val="1"/>
      <w:marLeft w:val="0"/>
      <w:marRight w:val="0"/>
      <w:marTop w:val="0"/>
      <w:marBottom w:val="0"/>
      <w:divBdr>
        <w:top w:val="none" w:sz="0" w:space="0" w:color="auto"/>
        <w:left w:val="none" w:sz="0" w:space="0" w:color="auto"/>
        <w:bottom w:val="none" w:sz="0" w:space="0" w:color="auto"/>
        <w:right w:val="none" w:sz="0" w:space="0" w:color="auto"/>
      </w:divBdr>
    </w:div>
    <w:div w:id="1200163073">
      <w:bodyDiv w:val="1"/>
      <w:marLeft w:val="0"/>
      <w:marRight w:val="0"/>
      <w:marTop w:val="0"/>
      <w:marBottom w:val="0"/>
      <w:divBdr>
        <w:top w:val="none" w:sz="0" w:space="0" w:color="auto"/>
        <w:left w:val="none" w:sz="0" w:space="0" w:color="auto"/>
        <w:bottom w:val="none" w:sz="0" w:space="0" w:color="auto"/>
        <w:right w:val="none" w:sz="0" w:space="0" w:color="auto"/>
      </w:divBdr>
    </w:div>
    <w:div w:id="1295595986">
      <w:bodyDiv w:val="1"/>
      <w:marLeft w:val="0"/>
      <w:marRight w:val="0"/>
      <w:marTop w:val="0"/>
      <w:marBottom w:val="0"/>
      <w:divBdr>
        <w:top w:val="none" w:sz="0" w:space="0" w:color="auto"/>
        <w:left w:val="none" w:sz="0" w:space="0" w:color="auto"/>
        <w:bottom w:val="none" w:sz="0" w:space="0" w:color="auto"/>
        <w:right w:val="none" w:sz="0" w:space="0" w:color="auto"/>
      </w:divBdr>
    </w:div>
    <w:div w:id="1484005545">
      <w:bodyDiv w:val="1"/>
      <w:marLeft w:val="0"/>
      <w:marRight w:val="0"/>
      <w:marTop w:val="0"/>
      <w:marBottom w:val="0"/>
      <w:divBdr>
        <w:top w:val="none" w:sz="0" w:space="0" w:color="auto"/>
        <w:left w:val="none" w:sz="0" w:space="0" w:color="auto"/>
        <w:bottom w:val="none" w:sz="0" w:space="0" w:color="auto"/>
        <w:right w:val="none" w:sz="0" w:space="0" w:color="auto"/>
      </w:divBdr>
    </w:div>
    <w:div w:id="1537693921">
      <w:bodyDiv w:val="1"/>
      <w:marLeft w:val="0"/>
      <w:marRight w:val="0"/>
      <w:marTop w:val="0"/>
      <w:marBottom w:val="0"/>
      <w:divBdr>
        <w:top w:val="none" w:sz="0" w:space="0" w:color="auto"/>
        <w:left w:val="none" w:sz="0" w:space="0" w:color="auto"/>
        <w:bottom w:val="none" w:sz="0" w:space="0" w:color="auto"/>
        <w:right w:val="none" w:sz="0" w:space="0" w:color="auto"/>
      </w:divBdr>
    </w:div>
    <w:div w:id="1638534609">
      <w:bodyDiv w:val="1"/>
      <w:marLeft w:val="0"/>
      <w:marRight w:val="0"/>
      <w:marTop w:val="0"/>
      <w:marBottom w:val="0"/>
      <w:divBdr>
        <w:top w:val="none" w:sz="0" w:space="0" w:color="auto"/>
        <w:left w:val="none" w:sz="0" w:space="0" w:color="auto"/>
        <w:bottom w:val="none" w:sz="0" w:space="0" w:color="auto"/>
        <w:right w:val="none" w:sz="0" w:space="0" w:color="auto"/>
      </w:divBdr>
      <w:divsChild>
        <w:div w:id="30807883">
          <w:marLeft w:val="0"/>
          <w:marRight w:val="105"/>
          <w:marTop w:val="0"/>
          <w:marBottom w:val="60"/>
          <w:divBdr>
            <w:top w:val="none" w:sz="0" w:space="0" w:color="auto"/>
            <w:left w:val="none" w:sz="0" w:space="0" w:color="auto"/>
            <w:bottom w:val="none" w:sz="0" w:space="0" w:color="auto"/>
            <w:right w:val="none" w:sz="0" w:space="0" w:color="auto"/>
          </w:divBdr>
        </w:div>
        <w:div w:id="602566723">
          <w:marLeft w:val="0"/>
          <w:marRight w:val="105"/>
          <w:marTop w:val="0"/>
          <w:marBottom w:val="60"/>
          <w:divBdr>
            <w:top w:val="none" w:sz="0" w:space="0" w:color="auto"/>
            <w:left w:val="none" w:sz="0" w:space="0" w:color="auto"/>
            <w:bottom w:val="none" w:sz="0" w:space="0" w:color="auto"/>
            <w:right w:val="none" w:sz="0" w:space="0" w:color="auto"/>
          </w:divBdr>
        </w:div>
        <w:div w:id="912930240">
          <w:marLeft w:val="0"/>
          <w:marRight w:val="105"/>
          <w:marTop w:val="0"/>
          <w:marBottom w:val="60"/>
          <w:divBdr>
            <w:top w:val="none" w:sz="0" w:space="0" w:color="auto"/>
            <w:left w:val="none" w:sz="0" w:space="0" w:color="auto"/>
            <w:bottom w:val="none" w:sz="0" w:space="0" w:color="auto"/>
            <w:right w:val="none" w:sz="0" w:space="0" w:color="auto"/>
          </w:divBdr>
        </w:div>
        <w:div w:id="1436052997">
          <w:marLeft w:val="0"/>
          <w:marRight w:val="105"/>
          <w:marTop w:val="0"/>
          <w:marBottom w:val="60"/>
          <w:divBdr>
            <w:top w:val="none" w:sz="0" w:space="0" w:color="auto"/>
            <w:left w:val="none" w:sz="0" w:space="0" w:color="auto"/>
            <w:bottom w:val="none" w:sz="0" w:space="0" w:color="auto"/>
            <w:right w:val="none" w:sz="0" w:space="0" w:color="auto"/>
          </w:divBdr>
        </w:div>
      </w:divsChild>
    </w:div>
    <w:div w:id="1648706601">
      <w:bodyDiv w:val="1"/>
      <w:marLeft w:val="0"/>
      <w:marRight w:val="0"/>
      <w:marTop w:val="0"/>
      <w:marBottom w:val="0"/>
      <w:divBdr>
        <w:top w:val="none" w:sz="0" w:space="0" w:color="auto"/>
        <w:left w:val="none" w:sz="0" w:space="0" w:color="auto"/>
        <w:bottom w:val="none" w:sz="0" w:space="0" w:color="auto"/>
        <w:right w:val="none" w:sz="0" w:space="0" w:color="auto"/>
      </w:divBdr>
    </w:div>
    <w:div w:id="1776364410">
      <w:bodyDiv w:val="1"/>
      <w:marLeft w:val="0"/>
      <w:marRight w:val="0"/>
      <w:marTop w:val="0"/>
      <w:marBottom w:val="0"/>
      <w:divBdr>
        <w:top w:val="none" w:sz="0" w:space="0" w:color="auto"/>
        <w:left w:val="none" w:sz="0" w:space="0" w:color="auto"/>
        <w:bottom w:val="none" w:sz="0" w:space="0" w:color="auto"/>
        <w:right w:val="none" w:sz="0" w:space="0" w:color="auto"/>
      </w:divBdr>
    </w:div>
    <w:div w:id="1781218967">
      <w:bodyDiv w:val="1"/>
      <w:marLeft w:val="0"/>
      <w:marRight w:val="0"/>
      <w:marTop w:val="0"/>
      <w:marBottom w:val="0"/>
      <w:divBdr>
        <w:top w:val="none" w:sz="0" w:space="0" w:color="auto"/>
        <w:left w:val="none" w:sz="0" w:space="0" w:color="auto"/>
        <w:bottom w:val="none" w:sz="0" w:space="0" w:color="auto"/>
        <w:right w:val="none" w:sz="0" w:space="0" w:color="auto"/>
      </w:divBdr>
    </w:div>
    <w:div w:id="1847745609">
      <w:bodyDiv w:val="1"/>
      <w:marLeft w:val="0"/>
      <w:marRight w:val="0"/>
      <w:marTop w:val="0"/>
      <w:marBottom w:val="0"/>
      <w:divBdr>
        <w:top w:val="none" w:sz="0" w:space="0" w:color="auto"/>
        <w:left w:val="none" w:sz="0" w:space="0" w:color="auto"/>
        <w:bottom w:val="none" w:sz="0" w:space="0" w:color="auto"/>
        <w:right w:val="none" w:sz="0" w:space="0" w:color="auto"/>
      </w:divBdr>
    </w:div>
    <w:div w:id="1864592120">
      <w:bodyDiv w:val="1"/>
      <w:marLeft w:val="0"/>
      <w:marRight w:val="0"/>
      <w:marTop w:val="0"/>
      <w:marBottom w:val="0"/>
      <w:divBdr>
        <w:top w:val="none" w:sz="0" w:space="0" w:color="auto"/>
        <w:left w:val="none" w:sz="0" w:space="0" w:color="auto"/>
        <w:bottom w:val="none" w:sz="0" w:space="0" w:color="auto"/>
        <w:right w:val="none" w:sz="0" w:space="0" w:color="auto"/>
      </w:divBdr>
    </w:div>
    <w:div w:id="1868062935">
      <w:bodyDiv w:val="1"/>
      <w:marLeft w:val="0"/>
      <w:marRight w:val="0"/>
      <w:marTop w:val="0"/>
      <w:marBottom w:val="0"/>
      <w:divBdr>
        <w:top w:val="none" w:sz="0" w:space="0" w:color="auto"/>
        <w:left w:val="none" w:sz="0" w:space="0" w:color="auto"/>
        <w:bottom w:val="none" w:sz="0" w:space="0" w:color="auto"/>
        <w:right w:val="none" w:sz="0" w:space="0" w:color="auto"/>
      </w:divBdr>
    </w:div>
    <w:div w:id="18775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jgh.12116" TargetMode="External"/><Relationship Id="rId13" Type="http://schemas.openxmlformats.org/officeDocument/2006/relationships/hyperlink" Target="https://www.ncbi.nlm.nih.gov/pubmed/?term=Srisajjakul%20S%5BAuthor%5D&amp;cauthor=true&amp;cauthor_uid=25958707" TargetMode="External"/><Relationship Id="rId18" Type="http://schemas.openxmlformats.org/officeDocument/2006/relationships/hyperlink" Target="https://www.ncbi.nlm.nih.gov/pubmed/?term=Tanwandee%20T%5BAuthor%5D&amp;cauthor=true&amp;cauthor_uid=25958707"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emf"/><Relationship Id="rId7" Type="http://schemas.openxmlformats.org/officeDocument/2006/relationships/hyperlink" Target="https://doi.org/10.1002/cncr.21703" TargetMode="External"/><Relationship Id="rId12" Type="http://schemas.openxmlformats.org/officeDocument/2006/relationships/hyperlink" Target="https://www.ncbi.nlm.nih.gov/pubmed/?term=Techathuvanan%20K%5BAuthor%5D&amp;cauthor=true&amp;cauthor_uid=25958707" TargetMode="External"/><Relationship Id="rId17" Type="http://schemas.openxmlformats.org/officeDocument/2006/relationships/hyperlink" Target="https://www.ncbi.nlm.nih.gov/pubmed/?term=Chainuvati%20S%5BAuthor%5D&amp;cauthor=true&amp;cauthor_uid=25958707"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cbi.nlm.nih.gov/pubmed/?term=Charatcharoenwitthaya%20P%5BAuthor%5D&amp;cauthor=true&amp;cauthor_uid=25958707" TargetMode="External"/><Relationship Id="rId20" Type="http://schemas.openxmlformats.org/officeDocument/2006/relationships/hyperlink" Target="https://doi.org/10.1001/archsurg.139.3.3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214/AJR.13.11511" TargetMode="External"/><Relationship Id="rId24"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ncbi.nlm.nih.gov/pubmed/?term=Limsrichamrern%20S%5BAuthor%5D&amp;cauthor=true&amp;cauthor_uid=25958707" TargetMode="Externa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yperlink" Target="https://doi.org/10.1177/1756283X17710247" TargetMode="External"/><Relationship Id="rId19" Type="http://schemas.openxmlformats.org/officeDocument/2006/relationships/hyperlink" Target="https://www.ncbi.nlm.nih.gov/pubmed/?term=Chotiyaputta%20W%5BAuthor%5D&amp;cauthor=true&amp;cauthor_uid=25958707" TargetMode="External"/><Relationship Id="rId4" Type="http://schemas.openxmlformats.org/officeDocument/2006/relationships/webSettings" Target="webSettings.xml"/><Relationship Id="rId9" Type="http://schemas.openxmlformats.org/officeDocument/2006/relationships/hyperlink" Target="https://doi.org/10.3748/wjg.v20.i36.12945" TargetMode="External"/><Relationship Id="rId14" Type="http://schemas.openxmlformats.org/officeDocument/2006/relationships/hyperlink" Target="https://www.ncbi.nlm.nih.gov/pubmed/?term=Pongpaibul%20A%5BAuthor%5D&amp;cauthor=true&amp;cauthor_uid=25958707" TargetMode="External"/><Relationship Id="rId22" Type="http://schemas.openxmlformats.org/officeDocument/2006/relationships/image" Target="media/image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42</Pages>
  <Words>12860</Words>
  <Characters>73304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Aakash Desai</dc:creator>
  <cp:keywords/>
  <dc:description/>
  <cp:lastModifiedBy>Li Ma</cp:lastModifiedBy>
  <cp:revision>4</cp:revision>
  <dcterms:created xsi:type="dcterms:W3CDTF">2019-01-01T06:21:00Z</dcterms:created>
  <dcterms:modified xsi:type="dcterms:W3CDTF">2019-01-01T15:20:00Z</dcterms:modified>
</cp:coreProperties>
</file>