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D92049" w14:textId="1ABB9002" w:rsidR="00E10190" w:rsidRPr="00DA5303" w:rsidRDefault="00E10190" w:rsidP="00DA5303">
      <w:pPr>
        <w:widowControl w:val="0"/>
        <w:adjustRightInd w:val="0"/>
        <w:snapToGrid w:val="0"/>
        <w:spacing w:after="0" w:line="360" w:lineRule="auto"/>
        <w:jc w:val="both"/>
        <w:rPr>
          <w:rFonts w:ascii="Book Antiqua" w:eastAsia="Times New Roman" w:hAnsi="Book Antiqua" w:cs="SimSun"/>
          <w:b/>
          <w:i/>
          <w:color w:val="000000"/>
          <w:kern w:val="2"/>
          <w:sz w:val="24"/>
          <w:szCs w:val="24"/>
          <w:lang w:val="en-US" w:eastAsia="zh-CN"/>
        </w:rPr>
      </w:pPr>
      <w:bookmarkStart w:id="0" w:name="_Hlk516852209"/>
      <w:r w:rsidRPr="00DA5303">
        <w:rPr>
          <w:rFonts w:ascii="Book Antiqua" w:eastAsia="Times New Roman" w:hAnsi="Book Antiqua" w:cs="SimSun"/>
          <w:b/>
          <w:color w:val="000000"/>
          <w:kern w:val="2"/>
          <w:sz w:val="24"/>
          <w:szCs w:val="24"/>
          <w:lang w:val="en-US" w:eastAsia="zh-CN"/>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DA5303">
        <w:rPr>
          <w:rFonts w:ascii="Book Antiqua" w:eastAsia="Times New Roman" w:hAnsi="Book Antiqua" w:cs="SimSun"/>
          <w:b/>
          <w:i/>
          <w:color w:val="000000"/>
          <w:kern w:val="2"/>
          <w:sz w:val="24"/>
          <w:szCs w:val="24"/>
          <w:lang w:val="en-US" w:eastAsia="zh-CN"/>
        </w:rPr>
        <w:t xml:space="preserve">World Journal of </w:t>
      </w:r>
      <w:bookmarkStart w:id="8" w:name="OLE_LINK1222"/>
      <w:bookmarkStart w:id="9" w:name="OLE_LINK1223"/>
      <w:r w:rsidRPr="00DA5303">
        <w:rPr>
          <w:rFonts w:ascii="Book Antiqua" w:eastAsia="Times New Roman" w:hAnsi="Book Antiqua" w:cs="SimSun"/>
          <w:b/>
          <w:i/>
          <w:color w:val="000000"/>
          <w:kern w:val="2"/>
          <w:sz w:val="24"/>
          <w:szCs w:val="24"/>
          <w:lang w:val="en-US" w:eastAsia="zh-CN"/>
        </w:rPr>
        <w:t>Gastroenterology</w:t>
      </w:r>
      <w:bookmarkEnd w:id="1"/>
      <w:bookmarkEnd w:id="2"/>
      <w:bookmarkEnd w:id="3"/>
      <w:bookmarkEnd w:id="4"/>
      <w:bookmarkEnd w:id="5"/>
      <w:bookmarkEnd w:id="6"/>
      <w:bookmarkEnd w:id="7"/>
      <w:bookmarkEnd w:id="8"/>
      <w:bookmarkEnd w:id="9"/>
    </w:p>
    <w:p w14:paraId="35B864F7" w14:textId="38828751" w:rsidR="00E10190" w:rsidRPr="00DA5303" w:rsidRDefault="00E10190" w:rsidP="00DA5303">
      <w:pPr>
        <w:widowControl w:val="0"/>
        <w:adjustRightInd w:val="0"/>
        <w:snapToGrid w:val="0"/>
        <w:spacing w:after="0" w:line="360" w:lineRule="auto"/>
        <w:jc w:val="both"/>
        <w:rPr>
          <w:rFonts w:ascii="Book Antiqua" w:eastAsia="SimSun" w:hAnsi="Book Antiqua" w:cs="Arial"/>
          <w:b/>
          <w:color w:val="000000"/>
          <w:kern w:val="2"/>
          <w:sz w:val="24"/>
          <w:szCs w:val="24"/>
          <w:lang w:val="en" w:eastAsia="zh-CN"/>
        </w:rPr>
      </w:pPr>
      <w:r w:rsidRPr="00DA5303">
        <w:rPr>
          <w:rFonts w:ascii="Book Antiqua" w:eastAsia="Times New Roman" w:hAnsi="Book Antiqua" w:cs="Times New Roman"/>
          <w:b/>
          <w:bCs/>
          <w:color w:val="222222"/>
          <w:kern w:val="2"/>
          <w:sz w:val="24"/>
          <w:szCs w:val="24"/>
          <w:lang w:val="en-US" w:eastAsia="zh-CN"/>
        </w:rPr>
        <w:t>Manuscript NO</w:t>
      </w:r>
      <w:r w:rsidRPr="00DA5303">
        <w:rPr>
          <w:rFonts w:ascii="Book Antiqua" w:eastAsia="SimSun" w:hAnsi="Book Antiqua" w:cs="Arial"/>
          <w:b/>
          <w:color w:val="000000"/>
          <w:kern w:val="2"/>
          <w:sz w:val="24"/>
          <w:szCs w:val="24"/>
          <w:lang w:val="en" w:eastAsia="zh-CN"/>
        </w:rPr>
        <w:t>: 41811</w:t>
      </w:r>
    </w:p>
    <w:p w14:paraId="7E062667" w14:textId="3246E082" w:rsidR="00E10190" w:rsidRPr="00DA5303" w:rsidRDefault="00E10190" w:rsidP="00DA5303">
      <w:pPr>
        <w:widowControl w:val="0"/>
        <w:adjustRightInd w:val="0"/>
        <w:snapToGrid w:val="0"/>
        <w:spacing w:after="0" w:line="360" w:lineRule="auto"/>
        <w:jc w:val="both"/>
        <w:rPr>
          <w:rFonts w:ascii="Book Antiqua" w:eastAsia="SimSun" w:hAnsi="Book Antiqua" w:cs="Times New Roman"/>
          <w:b/>
          <w:color w:val="000000"/>
          <w:kern w:val="2"/>
          <w:sz w:val="24"/>
          <w:szCs w:val="24"/>
          <w:lang w:val="en-US" w:eastAsia="zh-CN"/>
        </w:rPr>
      </w:pPr>
      <w:r w:rsidRPr="00DA5303">
        <w:rPr>
          <w:rFonts w:ascii="Book Antiqua" w:eastAsia="SimSun" w:hAnsi="Book Antiqua" w:cs="Times New Roman"/>
          <w:b/>
          <w:color w:val="000000"/>
          <w:kern w:val="2"/>
          <w:sz w:val="24"/>
          <w:szCs w:val="24"/>
          <w:shd w:val="clear" w:color="auto" w:fill="FFFFFF"/>
          <w:lang w:val="en-US" w:eastAsia="zh-CN"/>
        </w:rPr>
        <w:t>Manuscript Type</w:t>
      </w:r>
      <w:r w:rsidRPr="00DA5303">
        <w:rPr>
          <w:rFonts w:ascii="Book Antiqua" w:eastAsia="SimSun" w:hAnsi="Book Antiqua" w:cs="Times New Roman"/>
          <w:b/>
          <w:color w:val="000000"/>
          <w:kern w:val="2"/>
          <w:sz w:val="24"/>
          <w:szCs w:val="24"/>
          <w:lang w:val="en-US" w:eastAsia="zh-CN"/>
        </w:rPr>
        <w:t xml:space="preserve">: </w:t>
      </w:r>
      <w:bookmarkStart w:id="10" w:name="OLE_LINK253"/>
      <w:bookmarkStart w:id="11" w:name="OLE_LINK301"/>
      <w:bookmarkStart w:id="12" w:name="OLE_LINK632"/>
      <w:bookmarkStart w:id="13" w:name="OLE_LINK703"/>
      <w:bookmarkStart w:id="14" w:name="OLE_LINK708"/>
      <w:bookmarkStart w:id="15" w:name="OLE_LINK808"/>
      <w:bookmarkStart w:id="16" w:name="OLE_LINK871"/>
      <w:bookmarkStart w:id="17" w:name="OLE_LINK872"/>
      <w:bookmarkStart w:id="18" w:name="OLE_LINK873"/>
      <w:bookmarkStart w:id="19" w:name="OLE_LINK874"/>
      <w:bookmarkStart w:id="20" w:name="OLE_LINK875"/>
      <w:bookmarkStart w:id="21" w:name="OLE_LINK1051"/>
      <w:r w:rsidRPr="00DA5303">
        <w:rPr>
          <w:rFonts w:ascii="Book Antiqua" w:eastAsia="SimSun" w:hAnsi="Book Antiqua" w:cs="Times New Roman"/>
          <w:b/>
          <w:kern w:val="2"/>
          <w:sz w:val="24"/>
          <w:szCs w:val="24"/>
          <w:lang w:val="en-US" w:eastAsia="zh-CN"/>
        </w:rPr>
        <w:t>ORIGINAL ARTICLE</w:t>
      </w:r>
      <w:bookmarkEnd w:id="10"/>
      <w:bookmarkEnd w:id="11"/>
      <w:bookmarkEnd w:id="12"/>
      <w:bookmarkEnd w:id="13"/>
      <w:bookmarkEnd w:id="14"/>
      <w:bookmarkEnd w:id="15"/>
      <w:bookmarkEnd w:id="16"/>
      <w:bookmarkEnd w:id="17"/>
      <w:bookmarkEnd w:id="18"/>
      <w:bookmarkEnd w:id="19"/>
      <w:bookmarkEnd w:id="20"/>
      <w:bookmarkEnd w:id="21"/>
    </w:p>
    <w:p w14:paraId="4CFC32FB" w14:textId="77777777" w:rsidR="00E10190" w:rsidRPr="00DA5303" w:rsidRDefault="00E10190" w:rsidP="00DA5303">
      <w:pPr>
        <w:widowControl w:val="0"/>
        <w:adjustRightInd w:val="0"/>
        <w:snapToGrid w:val="0"/>
        <w:spacing w:after="0" w:line="360" w:lineRule="auto"/>
        <w:jc w:val="both"/>
        <w:rPr>
          <w:rFonts w:ascii="Book Antiqua" w:eastAsia="SimSun" w:hAnsi="Book Antiqua" w:cs="Times New Roman"/>
          <w:b/>
          <w:color w:val="000000"/>
          <w:kern w:val="2"/>
          <w:sz w:val="24"/>
          <w:szCs w:val="24"/>
          <w:lang w:val="en-US" w:eastAsia="zh-CN"/>
        </w:rPr>
      </w:pPr>
    </w:p>
    <w:p w14:paraId="2AC4A156" w14:textId="77777777" w:rsidR="00775250" w:rsidRPr="00DA5303" w:rsidRDefault="00E10190" w:rsidP="00DA5303">
      <w:pPr>
        <w:widowControl w:val="0"/>
        <w:adjustRightInd w:val="0"/>
        <w:snapToGrid w:val="0"/>
        <w:spacing w:after="0" w:line="360" w:lineRule="auto"/>
        <w:jc w:val="both"/>
        <w:rPr>
          <w:rFonts w:ascii="Book Antiqua" w:eastAsia="STXihei" w:hAnsi="Book Antiqua" w:cs="Tahoma"/>
          <w:b/>
          <w:i/>
          <w:color w:val="000000"/>
          <w:kern w:val="2"/>
          <w:sz w:val="24"/>
          <w:szCs w:val="24"/>
          <w:lang w:val="en-US" w:eastAsia="zh-CN"/>
        </w:rPr>
      </w:pPr>
      <w:r w:rsidRPr="00DA5303">
        <w:rPr>
          <w:rFonts w:ascii="Book Antiqua" w:eastAsia="STXihei" w:hAnsi="Book Antiqua" w:cs="Tahoma"/>
          <w:b/>
          <w:i/>
          <w:color w:val="000000"/>
          <w:kern w:val="2"/>
          <w:sz w:val="24"/>
          <w:szCs w:val="24"/>
          <w:lang w:val="en-US" w:eastAsia="zh-CN"/>
        </w:rPr>
        <w:t>Retrospective Study</w:t>
      </w:r>
      <w:r w:rsidR="00775250" w:rsidRPr="00DA5303">
        <w:rPr>
          <w:rFonts w:ascii="Book Antiqua" w:eastAsia="STXihei" w:hAnsi="Book Antiqua" w:cs="Tahoma"/>
          <w:b/>
          <w:i/>
          <w:color w:val="000000"/>
          <w:kern w:val="2"/>
          <w:sz w:val="24"/>
          <w:szCs w:val="24"/>
          <w:lang w:val="en-US" w:eastAsia="zh-CN"/>
        </w:rPr>
        <w:t xml:space="preserve"> </w:t>
      </w:r>
    </w:p>
    <w:p w14:paraId="50B2F52D" w14:textId="579E57B2" w:rsidR="00095D58" w:rsidRPr="00DA5303" w:rsidRDefault="007775AA" w:rsidP="00DA5303">
      <w:pPr>
        <w:widowControl w:val="0"/>
        <w:adjustRightInd w:val="0"/>
        <w:snapToGrid w:val="0"/>
        <w:spacing w:after="0" w:line="360" w:lineRule="auto"/>
        <w:jc w:val="both"/>
        <w:rPr>
          <w:rFonts w:ascii="Book Antiqua" w:hAnsi="Book Antiqua" w:cs="Arial"/>
          <w:b/>
          <w:sz w:val="24"/>
          <w:szCs w:val="24"/>
          <w:lang w:val="en-US" w:eastAsia="zh-CN"/>
        </w:rPr>
      </w:pPr>
      <w:r w:rsidRPr="00DA5303">
        <w:rPr>
          <w:rFonts w:ascii="Book Antiqua" w:eastAsia="Calibri" w:hAnsi="Book Antiqua" w:cs="Arial"/>
          <w:b/>
          <w:sz w:val="24"/>
          <w:szCs w:val="24"/>
          <w:lang w:val="en-US"/>
        </w:rPr>
        <w:t xml:space="preserve">Risk </w:t>
      </w:r>
      <w:r w:rsidR="000230DD" w:rsidRPr="00DA5303">
        <w:rPr>
          <w:rFonts w:ascii="Book Antiqua" w:eastAsia="Calibri" w:hAnsi="Book Antiqua" w:cs="Arial"/>
          <w:b/>
          <w:sz w:val="24"/>
          <w:szCs w:val="24"/>
          <w:lang w:val="en-US"/>
        </w:rPr>
        <w:t xml:space="preserve">of recurrence of primary sclerosing cholangitis after liver transplantation is associated with </w:t>
      </w:r>
      <w:r w:rsidR="000230DD" w:rsidRPr="00DA5303">
        <w:rPr>
          <w:rFonts w:ascii="Book Antiqua" w:eastAsia="Calibri" w:hAnsi="Book Antiqua" w:cs="Arial"/>
          <w:b/>
          <w:i/>
          <w:sz w:val="24"/>
          <w:szCs w:val="24"/>
          <w:lang w:val="en-US"/>
        </w:rPr>
        <w:t>de novo</w:t>
      </w:r>
      <w:r w:rsidR="000230DD" w:rsidRPr="00DA5303">
        <w:rPr>
          <w:rFonts w:ascii="Book Antiqua" w:eastAsia="Calibri" w:hAnsi="Book Antiqua" w:cs="Arial"/>
          <w:b/>
          <w:sz w:val="24"/>
          <w:szCs w:val="24"/>
          <w:lang w:val="en-US"/>
        </w:rPr>
        <w:t xml:space="preserve"> inflammatory bowel disease</w:t>
      </w:r>
      <w:bookmarkEnd w:id="0"/>
    </w:p>
    <w:p w14:paraId="63D3E3ED" w14:textId="77777777" w:rsidR="00E10190" w:rsidRPr="00DA5303" w:rsidRDefault="00E10190" w:rsidP="00DA5303">
      <w:pPr>
        <w:widowControl w:val="0"/>
        <w:adjustRightInd w:val="0"/>
        <w:snapToGrid w:val="0"/>
        <w:spacing w:after="0" w:line="360" w:lineRule="auto"/>
        <w:jc w:val="both"/>
        <w:rPr>
          <w:rFonts w:ascii="Book Antiqua" w:hAnsi="Book Antiqua" w:cs="Arial"/>
          <w:i/>
          <w:sz w:val="24"/>
          <w:szCs w:val="24"/>
          <w:lang w:val="en-GB" w:eastAsia="zh-CN"/>
        </w:rPr>
      </w:pPr>
    </w:p>
    <w:p w14:paraId="1594ADFC" w14:textId="5BC70E83" w:rsidR="004963E2" w:rsidRPr="00DA5303" w:rsidRDefault="004963E2" w:rsidP="00DA5303">
      <w:pPr>
        <w:widowControl w:val="0"/>
        <w:adjustRightInd w:val="0"/>
        <w:snapToGrid w:val="0"/>
        <w:spacing w:after="0" w:line="360" w:lineRule="auto"/>
        <w:jc w:val="both"/>
        <w:rPr>
          <w:rFonts w:ascii="Book Antiqua" w:hAnsi="Book Antiqua" w:cs="Arial"/>
          <w:sz w:val="24"/>
          <w:szCs w:val="24"/>
          <w:lang w:val="en-GB" w:eastAsia="zh-CN"/>
        </w:rPr>
      </w:pPr>
      <w:r w:rsidRPr="00DA5303">
        <w:rPr>
          <w:rFonts w:ascii="Book Antiqua" w:hAnsi="Book Antiqua" w:cs="Arial"/>
          <w:sz w:val="24"/>
          <w:szCs w:val="24"/>
          <w:lang w:val="en-GB"/>
        </w:rPr>
        <w:t xml:space="preserve">Bajer L </w:t>
      </w:r>
      <w:r w:rsidRPr="00DA5303">
        <w:rPr>
          <w:rFonts w:ascii="Book Antiqua" w:hAnsi="Book Antiqua" w:cs="Arial"/>
          <w:i/>
          <w:sz w:val="24"/>
          <w:szCs w:val="24"/>
          <w:lang w:val="en-GB"/>
        </w:rPr>
        <w:t>et al. De novo</w:t>
      </w:r>
      <w:r w:rsidRPr="00DA5303">
        <w:rPr>
          <w:rFonts w:ascii="Book Antiqua" w:hAnsi="Book Antiqua" w:cs="Arial"/>
          <w:sz w:val="24"/>
          <w:szCs w:val="24"/>
          <w:lang w:val="en-GB"/>
        </w:rPr>
        <w:t xml:space="preserve"> IBD impacts PSC recurrence after liver transplantation</w:t>
      </w:r>
    </w:p>
    <w:p w14:paraId="52DBE2CC" w14:textId="77777777" w:rsidR="00E10190" w:rsidRPr="00DA5303" w:rsidRDefault="00E10190" w:rsidP="00DA5303">
      <w:pPr>
        <w:widowControl w:val="0"/>
        <w:adjustRightInd w:val="0"/>
        <w:snapToGrid w:val="0"/>
        <w:spacing w:after="0" w:line="360" w:lineRule="auto"/>
        <w:jc w:val="both"/>
        <w:rPr>
          <w:rFonts w:ascii="Book Antiqua" w:hAnsi="Book Antiqua" w:cs="Arial"/>
          <w:sz w:val="24"/>
          <w:szCs w:val="24"/>
          <w:lang w:val="en-GB" w:eastAsia="zh-CN"/>
        </w:rPr>
      </w:pPr>
    </w:p>
    <w:p w14:paraId="7C748D7F" w14:textId="080E8B70" w:rsidR="00095D58" w:rsidRPr="00DA5303" w:rsidRDefault="00D32053" w:rsidP="00DA5303">
      <w:pPr>
        <w:widowControl w:val="0"/>
        <w:adjustRightInd w:val="0"/>
        <w:snapToGrid w:val="0"/>
        <w:spacing w:after="0" w:line="360" w:lineRule="auto"/>
        <w:jc w:val="both"/>
        <w:rPr>
          <w:rFonts w:ascii="Book Antiqua" w:hAnsi="Book Antiqua" w:cs="Arial"/>
          <w:sz w:val="24"/>
          <w:szCs w:val="24"/>
          <w:lang w:val="en-GB" w:eastAsia="zh-CN"/>
        </w:rPr>
      </w:pPr>
      <w:r w:rsidRPr="00DA5303">
        <w:rPr>
          <w:rFonts w:ascii="Book Antiqua" w:hAnsi="Book Antiqua" w:cs="Arial"/>
          <w:sz w:val="24"/>
          <w:szCs w:val="24"/>
          <w:lang w:val="en-GB"/>
        </w:rPr>
        <w:t>Lukas Bajer</w:t>
      </w:r>
      <w:r w:rsidR="00A87FA0" w:rsidRPr="00DA5303">
        <w:rPr>
          <w:rFonts w:ascii="Book Antiqua" w:hAnsi="Book Antiqua" w:cs="Arial"/>
          <w:sz w:val="24"/>
          <w:szCs w:val="24"/>
          <w:lang w:val="en-GB"/>
        </w:rPr>
        <w:t>,</w:t>
      </w:r>
      <w:r w:rsidRPr="00DA5303">
        <w:rPr>
          <w:rFonts w:ascii="Book Antiqua" w:hAnsi="Book Antiqua" w:cs="Arial"/>
          <w:sz w:val="24"/>
          <w:szCs w:val="24"/>
          <w:lang w:val="en-GB"/>
        </w:rPr>
        <w:t xml:space="preserve"> </w:t>
      </w:r>
      <w:proofErr w:type="spellStart"/>
      <w:r w:rsidR="00095D58" w:rsidRPr="00DA5303">
        <w:rPr>
          <w:rFonts w:ascii="Book Antiqua" w:hAnsi="Book Antiqua" w:cs="Arial"/>
          <w:sz w:val="24"/>
          <w:szCs w:val="24"/>
          <w:lang w:val="en-GB"/>
        </w:rPr>
        <w:t>An</w:t>
      </w:r>
      <w:r w:rsidR="0057356D" w:rsidRPr="00DA5303">
        <w:rPr>
          <w:rFonts w:ascii="Book Antiqua" w:hAnsi="Book Antiqua" w:cs="Arial"/>
          <w:sz w:val="24"/>
          <w:szCs w:val="24"/>
          <w:lang w:val="en-GB"/>
        </w:rPr>
        <w:t>tonij</w:t>
      </w:r>
      <w:proofErr w:type="spellEnd"/>
      <w:r w:rsidRPr="00DA5303">
        <w:rPr>
          <w:rFonts w:ascii="Book Antiqua" w:hAnsi="Book Antiqua" w:cs="Arial"/>
          <w:sz w:val="24"/>
          <w:szCs w:val="24"/>
          <w:lang w:val="en-GB"/>
        </w:rPr>
        <w:t xml:space="preserve"> </w:t>
      </w:r>
      <w:proofErr w:type="spellStart"/>
      <w:r w:rsidRPr="00DA5303">
        <w:rPr>
          <w:rFonts w:ascii="Book Antiqua" w:hAnsi="Book Antiqua" w:cs="Arial"/>
          <w:sz w:val="24"/>
          <w:szCs w:val="24"/>
          <w:lang w:val="en-GB"/>
        </w:rPr>
        <w:t>Slavcev</w:t>
      </w:r>
      <w:proofErr w:type="spellEnd"/>
      <w:r w:rsidR="00A87FA0" w:rsidRPr="00DA5303">
        <w:rPr>
          <w:rFonts w:ascii="Book Antiqua" w:hAnsi="Book Antiqua" w:cs="Arial"/>
          <w:sz w:val="24"/>
          <w:szCs w:val="24"/>
          <w:lang w:val="en-GB"/>
        </w:rPr>
        <w:t>,</w:t>
      </w:r>
      <w:r w:rsidRPr="00DA5303">
        <w:rPr>
          <w:rFonts w:ascii="Book Antiqua" w:hAnsi="Book Antiqua" w:cs="Arial"/>
          <w:sz w:val="24"/>
          <w:szCs w:val="24"/>
          <w:lang w:val="en-GB"/>
        </w:rPr>
        <w:t xml:space="preserve"> Peter</w:t>
      </w:r>
      <w:r w:rsidR="00095D58" w:rsidRPr="00DA5303">
        <w:rPr>
          <w:rFonts w:ascii="Book Antiqua" w:hAnsi="Book Antiqua" w:cs="Arial"/>
          <w:sz w:val="24"/>
          <w:szCs w:val="24"/>
          <w:lang w:val="en-GB"/>
        </w:rPr>
        <w:t xml:space="preserve"> </w:t>
      </w:r>
      <w:proofErr w:type="spellStart"/>
      <w:r w:rsidR="00095D58" w:rsidRPr="00DA5303">
        <w:rPr>
          <w:rFonts w:ascii="Book Antiqua" w:hAnsi="Book Antiqua" w:cs="Arial"/>
          <w:sz w:val="24"/>
          <w:szCs w:val="24"/>
          <w:lang w:val="en-GB"/>
        </w:rPr>
        <w:t>Macinga</w:t>
      </w:r>
      <w:proofErr w:type="spellEnd"/>
      <w:r w:rsidR="00A87FA0" w:rsidRPr="00DA5303">
        <w:rPr>
          <w:rFonts w:ascii="Book Antiqua" w:hAnsi="Book Antiqua" w:cs="Arial"/>
          <w:sz w:val="24"/>
          <w:szCs w:val="24"/>
          <w:lang w:val="en-GB"/>
        </w:rPr>
        <w:t>,</w:t>
      </w:r>
      <w:r w:rsidR="00095D58" w:rsidRPr="00DA5303">
        <w:rPr>
          <w:rFonts w:ascii="Book Antiqua" w:hAnsi="Book Antiqua" w:cs="Arial"/>
          <w:sz w:val="24"/>
          <w:szCs w:val="24"/>
          <w:lang w:val="en-GB"/>
        </w:rPr>
        <w:t xml:space="preserve"> </w:t>
      </w:r>
      <w:r w:rsidRPr="00DA5303">
        <w:rPr>
          <w:rFonts w:ascii="Book Antiqua" w:hAnsi="Book Antiqua" w:cs="Arial"/>
          <w:sz w:val="24"/>
          <w:szCs w:val="24"/>
          <w:lang w:val="en-GB"/>
        </w:rPr>
        <w:t xml:space="preserve">Eva </w:t>
      </w:r>
      <w:proofErr w:type="spellStart"/>
      <w:r w:rsidR="00095D58" w:rsidRPr="00DA5303">
        <w:rPr>
          <w:rFonts w:ascii="Book Antiqua" w:hAnsi="Book Antiqua" w:cs="Arial"/>
          <w:sz w:val="24"/>
          <w:szCs w:val="24"/>
          <w:lang w:val="en-GB"/>
        </w:rPr>
        <w:t>Sticova</w:t>
      </w:r>
      <w:proofErr w:type="spellEnd"/>
      <w:r w:rsidR="00A87FA0" w:rsidRPr="00DA5303">
        <w:rPr>
          <w:rFonts w:ascii="Book Antiqua" w:hAnsi="Book Antiqua" w:cs="Arial"/>
          <w:sz w:val="24"/>
          <w:szCs w:val="24"/>
          <w:lang w:val="en-GB"/>
        </w:rPr>
        <w:t>,</w:t>
      </w:r>
      <w:r w:rsidR="00095D58" w:rsidRPr="00DA5303">
        <w:rPr>
          <w:rFonts w:ascii="Book Antiqua" w:hAnsi="Book Antiqua" w:cs="Arial"/>
          <w:sz w:val="24"/>
          <w:szCs w:val="24"/>
          <w:lang w:val="en-GB"/>
        </w:rPr>
        <w:t xml:space="preserve"> </w:t>
      </w:r>
      <w:r w:rsidRPr="00DA5303">
        <w:rPr>
          <w:rFonts w:ascii="Book Antiqua" w:hAnsi="Book Antiqua" w:cs="Arial"/>
          <w:sz w:val="24"/>
          <w:szCs w:val="24"/>
          <w:lang w:val="en-GB"/>
        </w:rPr>
        <w:t xml:space="preserve">Jan </w:t>
      </w:r>
      <w:proofErr w:type="spellStart"/>
      <w:r w:rsidR="00095D58" w:rsidRPr="00DA5303">
        <w:rPr>
          <w:rFonts w:ascii="Book Antiqua" w:hAnsi="Book Antiqua" w:cs="Arial"/>
          <w:sz w:val="24"/>
          <w:szCs w:val="24"/>
          <w:lang w:val="en-GB"/>
        </w:rPr>
        <w:t>Brezina</w:t>
      </w:r>
      <w:proofErr w:type="spellEnd"/>
      <w:r w:rsidR="00A87FA0" w:rsidRPr="00DA5303">
        <w:rPr>
          <w:rFonts w:ascii="Book Antiqua" w:hAnsi="Book Antiqua" w:cs="Arial"/>
          <w:sz w:val="24"/>
          <w:szCs w:val="24"/>
          <w:lang w:val="en-GB"/>
        </w:rPr>
        <w:t>,</w:t>
      </w:r>
      <w:r w:rsidR="00095D58" w:rsidRPr="00DA5303">
        <w:rPr>
          <w:rFonts w:ascii="Book Antiqua" w:hAnsi="Book Antiqua" w:cs="Arial"/>
          <w:sz w:val="24"/>
          <w:szCs w:val="24"/>
          <w:lang w:val="en-GB"/>
        </w:rPr>
        <w:t xml:space="preserve"> </w:t>
      </w:r>
      <w:r w:rsidRPr="00DA5303">
        <w:rPr>
          <w:rFonts w:ascii="Book Antiqua" w:hAnsi="Book Antiqua" w:cs="Arial"/>
          <w:sz w:val="24"/>
          <w:szCs w:val="24"/>
          <w:lang w:val="en-GB"/>
        </w:rPr>
        <w:t xml:space="preserve">Matej </w:t>
      </w:r>
      <w:proofErr w:type="spellStart"/>
      <w:r w:rsidR="00095D58" w:rsidRPr="00DA5303">
        <w:rPr>
          <w:rFonts w:ascii="Book Antiqua" w:hAnsi="Book Antiqua" w:cs="Arial"/>
          <w:sz w:val="24"/>
          <w:szCs w:val="24"/>
          <w:lang w:val="en-GB"/>
        </w:rPr>
        <w:t>Roder</w:t>
      </w:r>
      <w:proofErr w:type="spellEnd"/>
      <w:r w:rsidR="00A87FA0" w:rsidRPr="00DA5303">
        <w:rPr>
          <w:rFonts w:ascii="Book Antiqua" w:hAnsi="Book Antiqua" w:cs="Arial"/>
          <w:sz w:val="24"/>
          <w:szCs w:val="24"/>
          <w:lang w:val="en-GB"/>
        </w:rPr>
        <w:t>,</w:t>
      </w:r>
      <w:r w:rsidR="00095D58" w:rsidRPr="00DA5303">
        <w:rPr>
          <w:rFonts w:ascii="Book Antiqua" w:hAnsi="Book Antiqua" w:cs="Arial"/>
          <w:sz w:val="24"/>
          <w:szCs w:val="24"/>
          <w:lang w:val="en-GB"/>
        </w:rPr>
        <w:t xml:space="preserve"> </w:t>
      </w:r>
      <w:proofErr w:type="spellStart"/>
      <w:r w:rsidRPr="00DA5303">
        <w:rPr>
          <w:rFonts w:ascii="Book Antiqua" w:hAnsi="Book Antiqua" w:cs="Arial"/>
          <w:sz w:val="24"/>
          <w:szCs w:val="24"/>
          <w:lang w:val="en-GB"/>
        </w:rPr>
        <w:t>Radim</w:t>
      </w:r>
      <w:proofErr w:type="spellEnd"/>
      <w:r w:rsidRPr="00DA5303">
        <w:rPr>
          <w:rFonts w:ascii="Book Antiqua" w:hAnsi="Book Antiqua" w:cs="Arial"/>
          <w:sz w:val="24"/>
          <w:szCs w:val="24"/>
          <w:lang w:val="en-GB"/>
        </w:rPr>
        <w:t xml:space="preserve"> </w:t>
      </w:r>
      <w:r w:rsidR="00095D58" w:rsidRPr="00DA5303">
        <w:rPr>
          <w:rFonts w:ascii="Book Antiqua" w:hAnsi="Book Antiqua" w:cs="Arial"/>
          <w:sz w:val="24"/>
          <w:szCs w:val="24"/>
          <w:lang w:val="en-GB"/>
        </w:rPr>
        <w:t>Janousek</w:t>
      </w:r>
      <w:r w:rsidR="00A87FA0" w:rsidRPr="00DA5303">
        <w:rPr>
          <w:rFonts w:ascii="Book Antiqua" w:hAnsi="Book Antiqua" w:cs="Arial"/>
          <w:sz w:val="24"/>
          <w:szCs w:val="24"/>
          <w:lang w:val="en-GB"/>
        </w:rPr>
        <w:t>,</w:t>
      </w:r>
      <w:r w:rsidR="00095D58" w:rsidRPr="00DA5303">
        <w:rPr>
          <w:rFonts w:ascii="Book Antiqua" w:hAnsi="Book Antiqua" w:cs="Arial"/>
          <w:sz w:val="24"/>
          <w:szCs w:val="24"/>
          <w:lang w:val="en-GB"/>
        </w:rPr>
        <w:t xml:space="preserve"> </w:t>
      </w:r>
      <w:r w:rsidRPr="00DA5303">
        <w:rPr>
          <w:rFonts w:ascii="Book Antiqua" w:hAnsi="Book Antiqua" w:cs="Arial"/>
          <w:sz w:val="24"/>
          <w:szCs w:val="24"/>
          <w:lang w:val="en-GB"/>
        </w:rPr>
        <w:t xml:space="preserve">Pavel </w:t>
      </w:r>
      <w:proofErr w:type="spellStart"/>
      <w:r w:rsidR="007775AA" w:rsidRPr="00DA5303">
        <w:rPr>
          <w:rFonts w:ascii="Book Antiqua" w:hAnsi="Book Antiqua" w:cs="Arial"/>
          <w:sz w:val="24"/>
          <w:szCs w:val="24"/>
          <w:lang w:val="en-GB"/>
        </w:rPr>
        <w:t>Trunecka</w:t>
      </w:r>
      <w:proofErr w:type="spellEnd"/>
      <w:r w:rsidR="00A87FA0" w:rsidRPr="00DA5303">
        <w:rPr>
          <w:rFonts w:ascii="Book Antiqua" w:hAnsi="Book Antiqua" w:cs="Arial"/>
          <w:sz w:val="24"/>
          <w:szCs w:val="24"/>
          <w:lang w:val="en-GB"/>
        </w:rPr>
        <w:t>,</w:t>
      </w:r>
      <w:r w:rsidR="007775AA" w:rsidRPr="00DA5303">
        <w:rPr>
          <w:rFonts w:ascii="Book Antiqua" w:hAnsi="Book Antiqua" w:cs="Arial"/>
          <w:sz w:val="24"/>
          <w:szCs w:val="24"/>
          <w:lang w:val="en-GB"/>
        </w:rPr>
        <w:t xml:space="preserve"> </w:t>
      </w:r>
      <w:r w:rsidRPr="00DA5303">
        <w:rPr>
          <w:rFonts w:ascii="Book Antiqua" w:hAnsi="Book Antiqua" w:cs="Arial"/>
          <w:sz w:val="24"/>
          <w:szCs w:val="24"/>
          <w:lang w:val="en-GB"/>
        </w:rPr>
        <w:t xml:space="preserve">Julius </w:t>
      </w:r>
      <w:proofErr w:type="spellStart"/>
      <w:r w:rsidR="00095D58" w:rsidRPr="00DA5303">
        <w:rPr>
          <w:rFonts w:ascii="Book Antiqua" w:hAnsi="Book Antiqua" w:cs="Arial"/>
          <w:sz w:val="24"/>
          <w:szCs w:val="24"/>
          <w:lang w:val="en-GB"/>
        </w:rPr>
        <w:t>Spicak</w:t>
      </w:r>
      <w:proofErr w:type="spellEnd"/>
      <w:r w:rsidR="00A87FA0" w:rsidRPr="00DA5303">
        <w:rPr>
          <w:rFonts w:ascii="Book Antiqua" w:hAnsi="Book Antiqua" w:cs="Arial"/>
          <w:sz w:val="24"/>
          <w:szCs w:val="24"/>
          <w:lang w:val="en-GB"/>
        </w:rPr>
        <w:t xml:space="preserve">, </w:t>
      </w:r>
      <w:r w:rsidRPr="00DA5303">
        <w:rPr>
          <w:rFonts w:ascii="Book Antiqua" w:hAnsi="Book Antiqua" w:cs="Arial"/>
          <w:sz w:val="24"/>
          <w:szCs w:val="24"/>
          <w:lang w:val="en-GB"/>
        </w:rPr>
        <w:t xml:space="preserve">Pavel </w:t>
      </w:r>
      <w:proofErr w:type="spellStart"/>
      <w:r w:rsidR="00095D58" w:rsidRPr="00DA5303">
        <w:rPr>
          <w:rFonts w:ascii="Book Antiqua" w:hAnsi="Book Antiqua" w:cs="Arial"/>
          <w:sz w:val="24"/>
          <w:szCs w:val="24"/>
          <w:lang w:val="en-GB"/>
        </w:rPr>
        <w:t>Drastich</w:t>
      </w:r>
      <w:proofErr w:type="spellEnd"/>
    </w:p>
    <w:p w14:paraId="589894EF" w14:textId="77777777" w:rsidR="00E10190" w:rsidRPr="00DA5303" w:rsidRDefault="00E10190" w:rsidP="00DA5303">
      <w:pPr>
        <w:widowControl w:val="0"/>
        <w:adjustRightInd w:val="0"/>
        <w:snapToGrid w:val="0"/>
        <w:spacing w:after="0" w:line="360" w:lineRule="auto"/>
        <w:jc w:val="both"/>
        <w:rPr>
          <w:rFonts w:ascii="Book Antiqua" w:hAnsi="Book Antiqua" w:cs="Arial"/>
          <w:sz w:val="24"/>
          <w:szCs w:val="24"/>
          <w:vertAlign w:val="superscript"/>
          <w:lang w:val="en-GB" w:eastAsia="zh-CN"/>
        </w:rPr>
      </w:pPr>
    </w:p>
    <w:p w14:paraId="2A60BCC5" w14:textId="05A51080" w:rsidR="00095D58" w:rsidRPr="00DA5303" w:rsidRDefault="002D73E6" w:rsidP="00DA5303">
      <w:pPr>
        <w:widowControl w:val="0"/>
        <w:adjustRightInd w:val="0"/>
        <w:snapToGrid w:val="0"/>
        <w:spacing w:after="0" w:line="360" w:lineRule="auto"/>
        <w:jc w:val="both"/>
        <w:rPr>
          <w:rFonts w:ascii="Book Antiqua" w:hAnsi="Book Antiqua" w:cs="Arial"/>
          <w:sz w:val="24"/>
          <w:szCs w:val="24"/>
          <w:lang w:val="en-GB" w:eastAsia="zh-CN"/>
        </w:rPr>
      </w:pPr>
      <w:r w:rsidRPr="00DA5303">
        <w:rPr>
          <w:rFonts w:ascii="Book Antiqua" w:hAnsi="Book Antiqua" w:cs="Arial"/>
          <w:b/>
          <w:sz w:val="24"/>
          <w:szCs w:val="24"/>
          <w:lang w:val="en-GB"/>
        </w:rPr>
        <w:t xml:space="preserve">Lukas Bajer, Peter </w:t>
      </w:r>
      <w:proofErr w:type="spellStart"/>
      <w:r w:rsidRPr="00DA5303">
        <w:rPr>
          <w:rFonts w:ascii="Book Antiqua" w:hAnsi="Book Antiqua" w:cs="Arial"/>
          <w:b/>
          <w:sz w:val="24"/>
          <w:szCs w:val="24"/>
          <w:lang w:val="en-GB"/>
        </w:rPr>
        <w:t>Macinga</w:t>
      </w:r>
      <w:proofErr w:type="spellEnd"/>
      <w:r w:rsidRPr="00DA5303">
        <w:rPr>
          <w:rFonts w:ascii="Book Antiqua" w:hAnsi="Book Antiqua" w:cs="Arial"/>
          <w:b/>
          <w:sz w:val="24"/>
          <w:szCs w:val="24"/>
          <w:lang w:val="en-GB"/>
        </w:rPr>
        <w:t xml:space="preserve">, Jan </w:t>
      </w:r>
      <w:proofErr w:type="spellStart"/>
      <w:r w:rsidRPr="00DA5303">
        <w:rPr>
          <w:rFonts w:ascii="Book Antiqua" w:hAnsi="Book Antiqua" w:cs="Arial"/>
          <w:b/>
          <w:sz w:val="24"/>
          <w:szCs w:val="24"/>
          <w:lang w:val="en-GB"/>
        </w:rPr>
        <w:t>Brezina</w:t>
      </w:r>
      <w:proofErr w:type="spellEnd"/>
      <w:r w:rsidRPr="00DA5303">
        <w:rPr>
          <w:rFonts w:ascii="Book Antiqua" w:hAnsi="Book Antiqua" w:cs="Arial"/>
          <w:b/>
          <w:sz w:val="24"/>
          <w:szCs w:val="24"/>
          <w:lang w:val="en-GB"/>
        </w:rPr>
        <w:t xml:space="preserve">, Pavel </w:t>
      </w:r>
      <w:proofErr w:type="spellStart"/>
      <w:r w:rsidRPr="00DA5303">
        <w:rPr>
          <w:rFonts w:ascii="Book Antiqua" w:hAnsi="Book Antiqua" w:cs="Arial"/>
          <w:b/>
          <w:sz w:val="24"/>
          <w:szCs w:val="24"/>
          <w:lang w:val="en-GB"/>
        </w:rPr>
        <w:t>Trunecka</w:t>
      </w:r>
      <w:proofErr w:type="spellEnd"/>
      <w:r w:rsidRPr="00DA5303">
        <w:rPr>
          <w:rFonts w:ascii="Book Antiqua" w:hAnsi="Book Antiqua" w:cs="Arial"/>
          <w:b/>
          <w:sz w:val="24"/>
          <w:szCs w:val="24"/>
          <w:lang w:val="en-GB"/>
        </w:rPr>
        <w:t xml:space="preserve">, Julius </w:t>
      </w:r>
      <w:proofErr w:type="spellStart"/>
      <w:r w:rsidRPr="00DA5303">
        <w:rPr>
          <w:rFonts w:ascii="Book Antiqua" w:hAnsi="Book Antiqua" w:cs="Arial"/>
          <w:b/>
          <w:sz w:val="24"/>
          <w:szCs w:val="24"/>
          <w:lang w:val="en-GB"/>
        </w:rPr>
        <w:t>Spicak</w:t>
      </w:r>
      <w:proofErr w:type="spellEnd"/>
      <w:r w:rsidRPr="00DA5303">
        <w:rPr>
          <w:rFonts w:ascii="Book Antiqua" w:hAnsi="Book Antiqua" w:cs="Arial"/>
          <w:b/>
          <w:sz w:val="24"/>
          <w:szCs w:val="24"/>
          <w:lang w:val="en-GB"/>
        </w:rPr>
        <w:t xml:space="preserve">, Pavel </w:t>
      </w:r>
      <w:proofErr w:type="spellStart"/>
      <w:r w:rsidRPr="00DA5303">
        <w:rPr>
          <w:rFonts w:ascii="Book Antiqua" w:hAnsi="Book Antiqua" w:cs="Arial"/>
          <w:b/>
          <w:sz w:val="24"/>
          <w:szCs w:val="24"/>
          <w:lang w:val="en-GB"/>
        </w:rPr>
        <w:t>Drastich</w:t>
      </w:r>
      <w:proofErr w:type="spellEnd"/>
      <w:r w:rsidRPr="00DA5303">
        <w:rPr>
          <w:rFonts w:ascii="Book Antiqua" w:hAnsi="Book Antiqua" w:cs="Arial"/>
          <w:b/>
          <w:sz w:val="24"/>
          <w:szCs w:val="24"/>
          <w:lang w:val="en-GB"/>
        </w:rPr>
        <w:t>,</w:t>
      </w:r>
      <w:r w:rsidRPr="00DA5303">
        <w:rPr>
          <w:rFonts w:ascii="Book Antiqua" w:hAnsi="Book Antiqua" w:cs="Arial"/>
          <w:sz w:val="24"/>
          <w:szCs w:val="24"/>
          <w:lang w:val="en-GB"/>
        </w:rPr>
        <w:t xml:space="preserve"> D</w:t>
      </w:r>
      <w:r w:rsidR="00A87FA0" w:rsidRPr="00DA5303">
        <w:rPr>
          <w:rFonts w:ascii="Book Antiqua" w:hAnsi="Book Antiqua" w:cs="Arial"/>
          <w:sz w:val="24"/>
          <w:szCs w:val="24"/>
          <w:lang w:val="en-GB"/>
        </w:rPr>
        <w:t>epartment of Gastroenterology and Hepatology, I</w:t>
      </w:r>
      <w:r w:rsidR="00095D58" w:rsidRPr="00DA5303">
        <w:rPr>
          <w:rFonts w:ascii="Book Antiqua" w:hAnsi="Book Antiqua" w:cs="Arial"/>
          <w:sz w:val="24"/>
          <w:szCs w:val="24"/>
          <w:lang w:val="en-GB"/>
        </w:rPr>
        <w:t>nstitute for Clinical and Experimental Medicine</w:t>
      </w:r>
      <w:r w:rsidR="000230DD" w:rsidRPr="00DA5303">
        <w:rPr>
          <w:rFonts w:ascii="Book Antiqua" w:hAnsi="Book Antiqua" w:cs="Arial"/>
          <w:sz w:val="24"/>
          <w:szCs w:val="24"/>
          <w:lang w:val="en-GB"/>
        </w:rPr>
        <w:t>, Prague</w:t>
      </w:r>
      <w:r w:rsidR="00A87FA0" w:rsidRPr="00DA5303">
        <w:rPr>
          <w:rFonts w:ascii="Book Antiqua" w:hAnsi="Book Antiqua" w:cs="Arial"/>
          <w:sz w:val="24"/>
          <w:szCs w:val="24"/>
          <w:lang w:val="en-GB"/>
        </w:rPr>
        <w:t xml:space="preserve"> </w:t>
      </w:r>
      <w:r w:rsidR="000230DD" w:rsidRPr="00DA5303">
        <w:rPr>
          <w:rFonts w:ascii="Book Antiqua" w:hAnsi="Book Antiqua" w:cs="Arial"/>
          <w:sz w:val="24"/>
          <w:szCs w:val="24"/>
          <w:lang w:val="en-GB"/>
        </w:rPr>
        <w:t>140</w:t>
      </w:r>
      <w:r w:rsidR="000230DD" w:rsidRPr="00DA5303">
        <w:rPr>
          <w:rFonts w:ascii="Book Antiqua" w:hAnsi="Book Antiqua" w:cs="Arial"/>
          <w:sz w:val="24"/>
          <w:szCs w:val="24"/>
          <w:lang w:val="en-GB" w:eastAsia="zh-CN"/>
        </w:rPr>
        <w:t xml:space="preserve"> </w:t>
      </w:r>
      <w:r w:rsidR="00FA2D2E" w:rsidRPr="00DA5303">
        <w:rPr>
          <w:rFonts w:ascii="Book Antiqua" w:hAnsi="Book Antiqua" w:cs="Arial"/>
          <w:sz w:val="24"/>
          <w:szCs w:val="24"/>
          <w:lang w:val="en-GB"/>
        </w:rPr>
        <w:t xml:space="preserve">21, </w:t>
      </w:r>
      <w:r w:rsidR="00A87FA0" w:rsidRPr="00DA5303">
        <w:rPr>
          <w:rFonts w:ascii="Book Antiqua" w:hAnsi="Book Antiqua" w:cs="Arial"/>
          <w:sz w:val="24"/>
          <w:szCs w:val="24"/>
          <w:lang w:val="en-GB"/>
        </w:rPr>
        <w:t>Czech Republic</w:t>
      </w:r>
      <w:r w:rsidR="00095D58" w:rsidRPr="00DA5303">
        <w:rPr>
          <w:rFonts w:ascii="Book Antiqua" w:hAnsi="Book Antiqua" w:cs="Arial"/>
          <w:sz w:val="24"/>
          <w:szCs w:val="24"/>
          <w:lang w:val="en-GB"/>
        </w:rPr>
        <w:t xml:space="preserve"> </w:t>
      </w:r>
    </w:p>
    <w:p w14:paraId="70967315" w14:textId="77777777" w:rsidR="00E10190" w:rsidRPr="00DA5303" w:rsidRDefault="00E10190" w:rsidP="00DA5303">
      <w:pPr>
        <w:widowControl w:val="0"/>
        <w:adjustRightInd w:val="0"/>
        <w:snapToGrid w:val="0"/>
        <w:spacing w:after="0" w:line="360" w:lineRule="auto"/>
        <w:jc w:val="both"/>
        <w:rPr>
          <w:rFonts w:ascii="Book Antiqua" w:hAnsi="Book Antiqua" w:cs="Arial"/>
          <w:sz w:val="24"/>
          <w:szCs w:val="24"/>
          <w:lang w:val="en-GB" w:eastAsia="zh-CN"/>
        </w:rPr>
      </w:pPr>
    </w:p>
    <w:p w14:paraId="5C3699A5" w14:textId="1C19CF61" w:rsidR="00095D58" w:rsidRPr="00DA5303" w:rsidRDefault="002D73E6" w:rsidP="00DA5303">
      <w:pPr>
        <w:widowControl w:val="0"/>
        <w:adjustRightInd w:val="0"/>
        <w:snapToGrid w:val="0"/>
        <w:spacing w:after="0" w:line="360" w:lineRule="auto"/>
        <w:jc w:val="both"/>
        <w:rPr>
          <w:rFonts w:ascii="Book Antiqua" w:hAnsi="Book Antiqua" w:cs="Arial"/>
          <w:sz w:val="24"/>
          <w:szCs w:val="24"/>
          <w:lang w:val="en-GB" w:eastAsia="zh-CN"/>
        </w:rPr>
      </w:pPr>
      <w:proofErr w:type="spellStart"/>
      <w:r w:rsidRPr="00DA5303">
        <w:rPr>
          <w:rFonts w:ascii="Book Antiqua" w:hAnsi="Book Antiqua" w:cs="Arial"/>
          <w:b/>
          <w:sz w:val="24"/>
          <w:szCs w:val="24"/>
          <w:lang w:val="en-GB"/>
        </w:rPr>
        <w:t>An</w:t>
      </w:r>
      <w:r w:rsidR="0057356D" w:rsidRPr="00DA5303">
        <w:rPr>
          <w:rFonts w:ascii="Book Antiqua" w:hAnsi="Book Antiqua" w:cs="Arial"/>
          <w:b/>
          <w:sz w:val="24"/>
          <w:szCs w:val="24"/>
          <w:lang w:val="en-GB"/>
        </w:rPr>
        <w:t>tonij</w:t>
      </w:r>
      <w:proofErr w:type="spellEnd"/>
      <w:r w:rsidRPr="00DA5303">
        <w:rPr>
          <w:rFonts w:ascii="Book Antiqua" w:hAnsi="Book Antiqua" w:cs="Arial"/>
          <w:b/>
          <w:sz w:val="24"/>
          <w:szCs w:val="24"/>
          <w:lang w:val="en-GB"/>
        </w:rPr>
        <w:t xml:space="preserve"> </w:t>
      </w:r>
      <w:proofErr w:type="spellStart"/>
      <w:r w:rsidRPr="00DA5303">
        <w:rPr>
          <w:rFonts w:ascii="Book Antiqua" w:hAnsi="Book Antiqua" w:cs="Arial"/>
          <w:b/>
          <w:sz w:val="24"/>
          <w:szCs w:val="24"/>
          <w:lang w:val="en-GB"/>
        </w:rPr>
        <w:t>Slavcev</w:t>
      </w:r>
      <w:proofErr w:type="spellEnd"/>
      <w:r w:rsidRPr="00DA5303">
        <w:rPr>
          <w:rFonts w:ascii="Book Antiqua" w:hAnsi="Book Antiqua" w:cs="Arial"/>
          <w:b/>
          <w:sz w:val="24"/>
          <w:szCs w:val="24"/>
          <w:lang w:val="en-GB"/>
        </w:rPr>
        <w:t xml:space="preserve">, Matej </w:t>
      </w:r>
      <w:proofErr w:type="spellStart"/>
      <w:r w:rsidRPr="00DA5303">
        <w:rPr>
          <w:rFonts w:ascii="Book Antiqua" w:hAnsi="Book Antiqua" w:cs="Arial"/>
          <w:b/>
          <w:sz w:val="24"/>
          <w:szCs w:val="24"/>
          <w:lang w:val="en-GB"/>
        </w:rPr>
        <w:t>Roder</w:t>
      </w:r>
      <w:proofErr w:type="spellEnd"/>
      <w:r w:rsidRPr="00DA5303">
        <w:rPr>
          <w:rFonts w:ascii="Book Antiqua" w:hAnsi="Book Antiqua" w:cs="Arial"/>
          <w:b/>
          <w:sz w:val="24"/>
          <w:szCs w:val="24"/>
          <w:lang w:val="en-GB"/>
        </w:rPr>
        <w:t>,</w:t>
      </w:r>
      <w:r w:rsidRPr="00DA5303">
        <w:rPr>
          <w:rFonts w:ascii="Book Antiqua" w:hAnsi="Book Antiqua" w:cs="Arial"/>
          <w:sz w:val="24"/>
          <w:szCs w:val="24"/>
          <w:lang w:val="en-GB"/>
        </w:rPr>
        <w:t xml:space="preserve"> </w:t>
      </w:r>
      <w:r w:rsidR="00095D58" w:rsidRPr="00DA5303">
        <w:rPr>
          <w:rFonts w:ascii="Book Antiqua" w:hAnsi="Book Antiqua" w:cs="Arial"/>
          <w:sz w:val="24"/>
          <w:szCs w:val="24"/>
          <w:lang w:val="en-GB"/>
        </w:rPr>
        <w:t>Department of Immunogenetics</w:t>
      </w:r>
      <w:r w:rsidR="00A87FA0" w:rsidRPr="00DA5303">
        <w:rPr>
          <w:rFonts w:ascii="Book Antiqua" w:hAnsi="Book Antiqua" w:cs="Arial"/>
          <w:sz w:val="24"/>
          <w:szCs w:val="24"/>
          <w:lang w:val="en-GB"/>
        </w:rPr>
        <w:t>, Institute for Clinical an</w:t>
      </w:r>
      <w:r w:rsidR="000230DD" w:rsidRPr="00DA5303">
        <w:rPr>
          <w:rFonts w:ascii="Book Antiqua" w:hAnsi="Book Antiqua" w:cs="Arial"/>
          <w:sz w:val="24"/>
          <w:szCs w:val="24"/>
          <w:lang w:val="en-GB"/>
        </w:rPr>
        <w:t>d Experimental Medicine, Prague</w:t>
      </w:r>
      <w:r w:rsidR="00A87FA0" w:rsidRPr="00DA5303">
        <w:rPr>
          <w:rFonts w:ascii="Book Antiqua" w:hAnsi="Book Antiqua" w:cs="Arial"/>
          <w:sz w:val="24"/>
          <w:szCs w:val="24"/>
          <w:lang w:val="en-GB"/>
        </w:rPr>
        <w:t xml:space="preserve"> </w:t>
      </w:r>
      <w:r w:rsidR="00FA2D2E" w:rsidRPr="00DA5303">
        <w:rPr>
          <w:rFonts w:ascii="Book Antiqua" w:hAnsi="Book Antiqua" w:cs="Arial"/>
          <w:sz w:val="24"/>
          <w:szCs w:val="24"/>
          <w:lang w:val="en-GB"/>
        </w:rPr>
        <w:t xml:space="preserve">140 21, </w:t>
      </w:r>
      <w:r w:rsidR="00A87FA0" w:rsidRPr="00DA5303">
        <w:rPr>
          <w:rFonts w:ascii="Book Antiqua" w:hAnsi="Book Antiqua" w:cs="Arial"/>
          <w:sz w:val="24"/>
          <w:szCs w:val="24"/>
          <w:lang w:val="en-GB"/>
        </w:rPr>
        <w:t>Czech Republic</w:t>
      </w:r>
    </w:p>
    <w:p w14:paraId="56C9D9CC" w14:textId="77777777" w:rsidR="00E10190" w:rsidRPr="00DA5303" w:rsidRDefault="00E10190" w:rsidP="00DA5303">
      <w:pPr>
        <w:widowControl w:val="0"/>
        <w:adjustRightInd w:val="0"/>
        <w:snapToGrid w:val="0"/>
        <w:spacing w:after="0" w:line="360" w:lineRule="auto"/>
        <w:jc w:val="both"/>
        <w:rPr>
          <w:rFonts w:ascii="Book Antiqua" w:hAnsi="Book Antiqua" w:cs="Arial"/>
          <w:b/>
          <w:sz w:val="24"/>
          <w:szCs w:val="24"/>
          <w:lang w:val="en-GB" w:eastAsia="zh-CN"/>
        </w:rPr>
      </w:pPr>
    </w:p>
    <w:p w14:paraId="35B1451B" w14:textId="1291FD09" w:rsidR="00095D58" w:rsidRPr="00DA5303" w:rsidRDefault="00613EB2" w:rsidP="00DA5303">
      <w:pPr>
        <w:widowControl w:val="0"/>
        <w:adjustRightInd w:val="0"/>
        <w:snapToGrid w:val="0"/>
        <w:spacing w:after="0" w:line="360" w:lineRule="auto"/>
        <w:jc w:val="both"/>
        <w:rPr>
          <w:rFonts w:ascii="Book Antiqua" w:hAnsi="Book Antiqua" w:cs="Arial"/>
          <w:sz w:val="24"/>
          <w:szCs w:val="24"/>
          <w:lang w:val="en-GB" w:eastAsia="zh-CN"/>
        </w:rPr>
      </w:pPr>
      <w:r w:rsidRPr="00DA5303">
        <w:rPr>
          <w:rFonts w:ascii="Book Antiqua" w:hAnsi="Book Antiqua" w:cs="Arial"/>
          <w:b/>
          <w:sz w:val="24"/>
          <w:szCs w:val="24"/>
          <w:lang w:val="en-GB"/>
        </w:rPr>
        <w:t xml:space="preserve">Eva </w:t>
      </w:r>
      <w:proofErr w:type="spellStart"/>
      <w:r w:rsidRPr="00DA5303">
        <w:rPr>
          <w:rFonts w:ascii="Book Antiqua" w:hAnsi="Book Antiqua" w:cs="Arial"/>
          <w:b/>
          <w:sz w:val="24"/>
          <w:szCs w:val="24"/>
          <w:lang w:val="en-GB"/>
        </w:rPr>
        <w:t>Sticova</w:t>
      </w:r>
      <w:proofErr w:type="spellEnd"/>
      <w:r w:rsidRPr="00DA5303">
        <w:rPr>
          <w:rFonts w:ascii="Book Antiqua" w:hAnsi="Book Antiqua" w:cs="Arial"/>
          <w:b/>
          <w:sz w:val="24"/>
          <w:szCs w:val="24"/>
          <w:lang w:val="en-GB"/>
        </w:rPr>
        <w:t>,</w:t>
      </w:r>
      <w:r w:rsidRPr="00DA5303">
        <w:rPr>
          <w:rFonts w:ascii="Book Antiqua" w:hAnsi="Book Antiqua" w:cs="Arial"/>
          <w:sz w:val="24"/>
          <w:szCs w:val="24"/>
          <w:lang w:val="en-GB"/>
        </w:rPr>
        <w:t xml:space="preserve"> </w:t>
      </w:r>
      <w:r w:rsidR="00DC46E0" w:rsidRPr="00DA5303">
        <w:rPr>
          <w:rFonts w:ascii="Book Antiqua" w:hAnsi="Book Antiqua" w:cs="Arial"/>
          <w:sz w:val="24"/>
          <w:szCs w:val="24"/>
          <w:lang w:val="en-GB"/>
        </w:rPr>
        <w:t>Department of Clinical and Transplant Pathology</w:t>
      </w:r>
      <w:r w:rsidR="00A87FA0" w:rsidRPr="00DA5303">
        <w:rPr>
          <w:rFonts w:ascii="Book Antiqua" w:hAnsi="Book Antiqua" w:cs="Arial"/>
          <w:sz w:val="24"/>
          <w:szCs w:val="24"/>
          <w:lang w:val="en-GB"/>
        </w:rPr>
        <w:t>, Institute for Clinical an</w:t>
      </w:r>
      <w:r w:rsidR="000230DD" w:rsidRPr="00DA5303">
        <w:rPr>
          <w:rFonts w:ascii="Book Antiqua" w:hAnsi="Book Antiqua" w:cs="Arial"/>
          <w:sz w:val="24"/>
          <w:szCs w:val="24"/>
          <w:lang w:val="en-GB"/>
        </w:rPr>
        <w:t>d Experimental Medicine, Prague</w:t>
      </w:r>
      <w:r w:rsidR="00A87FA0" w:rsidRPr="00DA5303">
        <w:rPr>
          <w:rFonts w:ascii="Book Antiqua" w:hAnsi="Book Antiqua" w:cs="Arial"/>
          <w:sz w:val="24"/>
          <w:szCs w:val="24"/>
          <w:lang w:val="en-GB"/>
        </w:rPr>
        <w:t xml:space="preserve"> </w:t>
      </w:r>
      <w:r w:rsidR="00FA2D2E" w:rsidRPr="00DA5303">
        <w:rPr>
          <w:rFonts w:ascii="Book Antiqua" w:hAnsi="Book Antiqua" w:cs="Arial"/>
          <w:sz w:val="24"/>
          <w:szCs w:val="24"/>
          <w:lang w:val="en-GB"/>
        </w:rPr>
        <w:t xml:space="preserve">140 21, </w:t>
      </w:r>
      <w:r w:rsidR="00A87FA0" w:rsidRPr="00DA5303">
        <w:rPr>
          <w:rFonts w:ascii="Book Antiqua" w:hAnsi="Book Antiqua" w:cs="Arial"/>
          <w:sz w:val="24"/>
          <w:szCs w:val="24"/>
          <w:lang w:val="en-GB"/>
        </w:rPr>
        <w:t>Czech Republic</w:t>
      </w:r>
    </w:p>
    <w:p w14:paraId="18B559FA" w14:textId="77777777" w:rsidR="00E10190" w:rsidRPr="00DA5303" w:rsidRDefault="00E10190" w:rsidP="00DA5303">
      <w:pPr>
        <w:widowControl w:val="0"/>
        <w:adjustRightInd w:val="0"/>
        <w:snapToGrid w:val="0"/>
        <w:spacing w:after="0" w:line="360" w:lineRule="auto"/>
        <w:jc w:val="both"/>
        <w:rPr>
          <w:rFonts w:ascii="Book Antiqua" w:hAnsi="Book Antiqua" w:cs="Arial"/>
          <w:sz w:val="24"/>
          <w:szCs w:val="24"/>
          <w:lang w:val="en-GB" w:eastAsia="zh-CN"/>
        </w:rPr>
      </w:pPr>
    </w:p>
    <w:p w14:paraId="1960F842" w14:textId="6A7A2DCE" w:rsidR="00095D58" w:rsidRPr="00DA5303" w:rsidRDefault="004A6527" w:rsidP="00DA5303">
      <w:pPr>
        <w:widowControl w:val="0"/>
        <w:adjustRightInd w:val="0"/>
        <w:snapToGrid w:val="0"/>
        <w:spacing w:after="0" w:line="360" w:lineRule="auto"/>
        <w:jc w:val="both"/>
        <w:rPr>
          <w:rFonts w:ascii="Book Antiqua" w:hAnsi="Book Antiqua" w:cs="Arial"/>
          <w:sz w:val="24"/>
          <w:szCs w:val="24"/>
          <w:lang w:val="en-GB" w:eastAsia="zh-CN"/>
        </w:rPr>
      </w:pPr>
      <w:proofErr w:type="spellStart"/>
      <w:r w:rsidRPr="00DA5303">
        <w:rPr>
          <w:rFonts w:ascii="Book Antiqua" w:hAnsi="Book Antiqua" w:cs="Arial"/>
          <w:b/>
          <w:sz w:val="24"/>
          <w:szCs w:val="24"/>
          <w:lang w:val="en-GB"/>
        </w:rPr>
        <w:t>Radim</w:t>
      </w:r>
      <w:proofErr w:type="spellEnd"/>
      <w:r w:rsidRPr="00DA5303">
        <w:rPr>
          <w:rFonts w:ascii="Book Antiqua" w:hAnsi="Book Antiqua" w:cs="Arial"/>
          <w:b/>
          <w:sz w:val="24"/>
          <w:szCs w:val="24"/>
          <w:lang w:val="en-GB"/>
        </w:rPr>
        <w:t xml:space="preserve"> Janousek,</w:t>
      </w:r>
      <w:r w:rsidRPr="00DA5303">
        <w:rPr>
          <w:rFonts w:ascii="Book Antiqua" w:hAnsi="Book Antiqua" w:cs="Arial"/>
          <w:sz w:val="24"/>
          <w:szCs w:val="24"/>
          <w:lang w:val="en-GB"/>
        </w:rPr>
        <w:t xml:space="preserve"> </w:t>
      </w:r>
      <w:r w:rsidR="00095006" w:rsidRPr="00DA5303">
        <w:rPr>
          <w:rFonts w:ascii="Book Antiqua" w:hAnsi="Book Antiqua" w:cs="Arial"/>
          <w:sz w:val="24"/>
          <w:szCs w:val="24"/>
          <w:lang w:val="en-GB"/>
        </w:rPr>
        <w:t xml:space="preserve">Department of </w:t>
      </w:r>
      <w:r w:rsidR="00016E02" w:rsidRPr="00DA5303">
        <w:rPr>
          <w:rFonts w:ascii="Book Antiqua" w:hAnsi="Book Antiqua" w:cs="Arial"/>
          <w:sz w:val="24"/>
          <w:szCs w:val="24"/>
          <w:lang w:val="en-GB"/>
        </w:rPr>
        <w:t xml:space="preserve">Diagnostic and Interventional </w:t>
      </w:r>
      <w:r w:rsidR="00095006" w:rsidRPr="00DA5303">
        <w:rPr>
          <w:rFonts w:ascii="Book Antiqua" w:hAnsi="Book Antiqua" w:cs="Arial"/>
          <w:sz w:val="24"/>
          <w:szCs w:val="24"/>
          <w:lang w:val="en-GB"/>
        </w:rPr>
        <w:t>Radiology</w:t>
      </w:r>
      <w:r w:rsidR="00A87FA0" w:rsidRPr="00DA5303">
        <w:rPr>
          <w:rFonts w:ascii="Book Antiqua" w:hAnsi="Book Antiqua" w:cs="Arial"/>
          <w:sz w:val="24"/>
          <w:szCs w:val="24"/>
          <w:lang w:val="en-GB"/>
        </w:rPr>
        <w:t>, Institute for Clinical and Experimental Medicine, Prag</w:t>
      </w:r>
      <w:r w:rsidR="000230DD" w:rsidRPr="00DA5303">
        <w:rPr>
          <w:rFonts w:ascii="Book Antiqua" w:hAnsi="Book Antiqua" w:cs="Arial"/>
          <w:sz w:val="24"/>
          <w:szCs w:val="24"/>
          <w:lang w:val="en-GB"/>
        </w:rPr>
        <w:t>ue</w:t>
      </w:r>
      <w:r w:rsidR="00A87FA0" w:rsidRPr="00DA5303">
        <w:rPr>
          <w:rFonts w:ascii="Book Antiqua" w:hAnsi="Book Antiqua" w:cs="Arial"/>
          <w:sz w:val="24"/>
          <w:szCs w:val="24"/>
          <w:lang w:val="en-GB"/>
        </w:rPr>
        <w:t xml:space="preserve"> </w:t>
      </w:r>
      <w:r w:rsidR="00FA2D2E" w:rsidRPr="00DA5303">
        <w:rPr>
          <w:rFonts w:ascii="Book Antiqua" w:hAnsi="Book Antiqua" w:cs="Arial"/>
          <w:sz w:val="24"/>
          <w:szCs w:val="24"/>
          <w:lang w:val="en-GB"/>
        </w:rPr>
        <w:t xml:space="preserve">140 21, </w:t>
      </w:r>
      <w:r w:rsidR="00A87FA0" w:rsidRPr="00DA5303">
        <w:rPr>
          <w:rFonts w:ascii="Book Antiqua" w:hAnsi="Book Antiqua" w:cs="Arial"/>
          <w:sz w:val="24"/>
          <w:szCs w:val="24"/>
          <w:lang w:val="en-GB"/>
        </w:rPr>
        <w:t>Czech Republic</w:t>
      </w:r>
    </w:p>
    <w:p w14:paraId="004990C2" w14:textId="77777777" w:rsidR="00E10190" w:rsidRPr="00DA5303" w:rsidRDefault="00E10190" w:rsidP="00DA5303">
      <w:pPr>
        <w:widowControl w:val="0"/>
        <w:adjustRightInd w:val="0"/>
        <w:snapToGrid w:val="0"/>
        <w:spacing w:after="0" w:line="360" w:lineRule="auto"/>
        <w:jc w:val="both"/>
        <w:rPr>
          <w:rFonts w:ascii="Book Antiqua" w:hAnsi="Book Antiqua" w:cs="Arial"/>
          <w:sz w:val="24"/>
          <w:szCs w:val="24"/>
          <w:lang w:val="en-GB" w:eastAsia="zh-CN"/>
        </w:rPr>
      </w:pPr>
    </w:p>
    <w:p w14:paraId="132FE99C" w14:textId="6C3C18B7" w:rsidR="0057356D" w:rsidRPr="00DA5303" w:rsidRDefault="0057356D" w:rsidP="00DA5303">
      <w:pPr>
        <w:widowControl w:val="0"/>
        <w:adjustRightInd w:val="0"/>
        <w:snapToGrid w:val="0"/>
        <w:spacing w:after="0" w:line="360" w:lineRule="auto"/>
        <w:jc w:val="both"/>
        <w:rPr>
          <w:rFonts w:ascii="Book Antiqua" w:hAnsi="Book Antiqua" w:cs="Arial"/>
          <w:sz w:val="24"/>
          <w:szCs w:val="24"/>
          <w:lang w:val="en-GB" w:eastAsia="zh-CN"/>
        </w:rPr>
      </w:pPr>
      <w:r w:rsidRPr="00DA5303">
        <w:rPr>
          <w:rFonts w:ascii="Book Antiqua" w:hAnsi="Book Antiqua" w:cs="Arial"/>
          <w:b/>
          <w:sz w:val="24"/>
          <w:szCs w:val="24"/>
          <w:lang w:val="en-GB"/>
        </w:rPr>
        <w:t>ORCID number:</w:t>
      </w:r>
      <w:r w:rsidRPr="00DA5303">
        <w:rPr>
          <w:rFonts w:ascii="Book Antiqua" w:hAnsi="Book Antiqua" w:cs="Arial"/>
          <w:sz w:val="24"/>
          <w:szCs w:val="24"/>
          <w:lang w:val="en-GB"/>
        </w:rPr>
        <w:t xml:space="preserve"> Lukas Bajer (0000-0002-3815-3120); </w:t>
      </w:r>
      <w:proofErr w:type="spellStart"/>
      <w:r w:rsidRPr="00DA5303">
        <w:rPr>
          <w:rFonts w:ascii="Book Antiqua" w:hAnsi="Book Antiqua" w:cs="Arial"/>
          <w:sz w:val="24"/>
          <w:szCs w:val="24"/>
          <w:lang w:val="en-GB"/>
        </w:rPr>
        <w:t>Antonij</w:t>
      </w:r>
      <w:proofErr w:type="spellEnd"/>
      <w:r w:rsidRPr="00DA5303">
        <w:rPr>
          <w:rFonts w:ascii="Book Antiqua" w:hAnsi="Book Antiqua" w:cs="Arial"/>
          <w:sz w:val="24"/>
          <w:szCs w:val="24"/>
          <w:lang w:val="en-GB"/>
        </w:rPr>
        <w:t xml:space="preserve"> </w:t>
      </w:r>
      <w:proofErr w:type="spellStart"/>
      <w:r w:rsidRPr="00DA5303">
        <w:rPr>
          <w:rFonts w:ascii="Book Antiqua" w:hAnsi="Book Antiqua" w:cs="Arial"/>
          <w:sz w:val="24"/>
          <w:szCs w:val="24"/>
          <w:lang w:val="en-GB"/>
        </w:rPr>
        <w:t>Slavcev</w:t>
      </w:r>
      <w:proofErr w:type="spellEnd"/>
      <w:r w:rsidRPr="00DA5303">
        <w:rPr>
          <w:rFonts w:ascii="Book Antiqua" w:hAnsi="Book Antiqua" w:cs="Arial"/>
          <w:sz w:val="24"/>
          <w:szCs w:val="24"/>
          <w:lang w:val="en-GB"/>
        </w:rPr>
        <w:t xml:space="preserve"> (0000-0002-6154-9131); Peter </w:t>
      </w:r>
      <w:proofErr w:type="spellStart"/>
      <w:r w:rsidRPr="00DA5303">
        <w:rPr>
          <w:rFonts w:ascii="Book Antiqua" w:hAnsi="Book Antiqua" w:cs="Arial"/>
          <w:sz w:val="24"/>
          <w:szCs w:val="24"/>
          <w:lang w:val="en-GB"/>
        </w:rPr>
        <w:t>Macinga</w:t>
      </w:r>
      <w:proofErr w:type="spellEnd"/>
      <w:r w:rsidRPr="00DA5303">
        <w:rPr>
          <w:rFonts w:ascii="Book Antiqua" w:hAnsi="Book Antiqua" w:cs="Arial"/>
          <w:sz w:val="24"/>
          <w:szCs w:val="24"/>
          <w:lang w:val="en-GB"/>
        </w:rPr>
        <w:t xml:space="preserve"> (0000-0003-3699-6914); Eva </w:t>
      </w:r>
      <w:proofErr w:type="spellStart"/>
      <w:r w:rsidRPr="00DA5303">
        <w:rPr>
          <w:rFonts w:ascii="Book Antiqua" w:hAnsi="Book Antiqua" w:cs="Arial"/>
          <w:sz w:val="24"/>
          <w:szCs w:val="24"/>
          <w:lang w:val="en-GB"/>
        </w:rPr>
        <w:t>Sticova</w:t>
      </w:r>
      <w:proofErr w:type="spellEnd"/>
      <w:r w:rsidRPr="00DA5303">
        <w:rPr>
          <w:rFonts w:ascii="Book Antiqua" w:hAnsi="Book Antiqua" w:cs="Arial"/>
          <w:sz w:val="24"/>
          <w:szCs w:val="24"/>
          <w:lang w:val="en-GB"/>
        </w:rPr>
        <w:t xml:space="preserve"> (0000-0003-2486-6266); Jan </w:t>
      </w:r>
      <w:proofErr w:type="spellStart"/>
      <w:r w:rsidRPr="00DA5303">
        <w:rPr>
          <w:rFonts w:ascii="Book Antiqua" w:hAnsi="Book Antiqua" w:cs="Arial"/>
          <w:sz w:val="24"/>
          <w:szCs w:val="24"/>
          <w:lang w:val="en-GB"/>
        </w:rPr>
        <w:t>Brezina</w:t>
      </w:r>
      <w:proofErr w:type="spellEnd"/>
      <w:r w:rsidRPr="00DA5303">
        <w:rPr>
          <w:rFonts w:ascii="Book Antiqua" w:hAnsi="Book Antiqua" w:cs="Arial"/>
          <w:sz w:val="24"/>
          <w:szCs w:val="24"/>
          <w:lang w:val="en-GB"/>
        </w:rPr>
        <w:t xml:space="preserve"> (0000-0002-0440-9220); Matej </w:t>
      </w:r>
      <w:proofErr w:type="spellStart"/>
      <w:r w:rsidRPr="00DA5303">
        <w:rPr>
          <w:rFonts w:ascii="Book Antiqua" w:hAnsi="Book Antiqua" w:cs="Arial"/>
          <w:sz w:val="24"/>
          <w:szCs w:val="24"/>
          <w:lang w:val="en-GB"/>
        </w:rPr>
        <w:t>Roder</w:t>
      </w:r>
      <w:proofErr w:type="spellEnd"/>
      <w:r w:rsidRPr="00DA5303">
        <w:rPr>
          <w:rFonts w:ascii="Book Antiqua" w:hAnsi="Book Antiqua" w:cs="Arial"/>
          <w:sz w:val="24"/>
          <w:szCs w:val="24"/>
          <w:lang w:val="en-GB"/>
        </w:rPr>
        <w:t xml:space="preserve"> (0000-0002-3677-3473); </w:t>
      </w:r>
      <w:proofErr w:type="spellStart"/>
      <w:r w:rsidRPr="00DA5303">
        <w:rPr>
          <w:rFonts w:ascii="Book Antiqua" w:hAnsi="Book Antiqua" w:cs="Arial"/>
          <w:sz w:val="24"/>
          <w:szCs w:val="24"/>
          <w:lang w:val="en-GB"/>
        </w:rPr>
        <w:t>Radim</w:t>
      </w:r>
      <w:proofErr w:type="spellEnd"/>
      <w:r w:rsidRPr="00DA5303">
        <w:rPr>
          <w:rFonts w:ascii="Book Antiqua" w:hAnsi="Book Antiqua" w:cs="Arial"/>
          <w:sz w:val="24"/>
          <w:szCs w:val="24"/>
          <w:lang w:val="en-GB"/>
        </w:rPr>
        <w:t xml:space="preserve"> Janousek (</w:t>
      </w:r>
      <w:r w:rsidR="00250E10" w:rsidRPr="00DA5303">
        <w:rPr>
          <w:rFonts w:ascii="Book Antiqua" w:hAnsi="Book Antiqua" w:cs="Arial"/>
          <w:sz w:val="24"/>
          <w:szCs w:val="24"/>
          <w:lang w:val="en-GB"/>
        </w:rPr>
        <w:t>0000-0003-2735-9403</w:t>
      </w:r>
      <w:r w:rsidRPr="00DA5303">
        <w:rPr>
          <w:rFonts w:ascii="Book Antiqua" w:hAnsi="Book Antiqua" w:cs="Arial"/>
          <w:sz w:val="24"/>
          <w:szCs w:val="24"/>
          <w:lang w:val="en-GB"/>
        </w:rPr>
        <w:t xml:space="preserve">); Pavel </w:t>
      </w:r>
      <w:proofErr w:type="spellStart"/>
      <w:r w:rsidRPr="00DA5303">
        <w:rPr>
          <w:rFonts w:ascii="Book Antiqua" w:hAnsi="Book Antiqua" w:cs="Arial"/>
          <w:sz w:val="24"/>
          <w:szCs w:val="24"/>
          <w:lang w:val="en-GB"/>
        </w:rPr>
        <w:t>Trunecka</w:t>
      </w:r>
      <w:proofErr w:type="spellEnd"/>
      <w:r w:rsidRPr="00DA5303">
        <w:rPr>
          <w:rFonts w:ascii="Book Antiqua" w:hAnsi="Book Antiqua" w:cs="Arial"/>
          <w:sz w:val="24"/>
          <w:szCs w:val="24"/>
          <w:lang w:val="en-GB"/>
        </w:rPr>
        <w:t xml:space="preserve"> (0000-0002-4753-4419); Julius </w:t>
      </w:r>
      <w:proofErr w:type="spellStart"/>
      <w:r w:rsidRPr="00DA5303">
        <w:rPr>
          <w:rFonts w:ascii="Book Antiqua" w:hAnsi="Book Antiqua" w:cs="Arial"/>
          <w:sz w:val="24"/>
          <w:szCs w:val="24"/>
          <w:lang w:val="en-GB"/>
        </w:rPr>
        <w:t>Spicak</w:t>
      </w:r>
      <w:proofErr w:type="spellEnd"/>
      <w:r w:rsidRPr="00DA5303">
        <w:rPr>
          <w:rFonts w:ascii="Book Antiqua" w:hAnsi="Book Antiqua" w:cs="Arial"/>
          <w:sz w:val="24"/>
          <w:szCs w:val="24"/>
          <w:lang w:val="en-GB"/>
        </w:rPr>
        <w:t xml:space="preserve"> (0000-0002-3823-2881); Pavel </w:t>
      </w:r>
      <w:proofErr w:type="spellStart"/>
      <w:r w:rsidRPr="00DA5303">
        <w:rPr>
          <w:rFonts w:ascii="Book Antiqua" w:hAnsi="Book Antiqua" w:cs="Arial"/>
          <w:sz w:val="24"/>
          <w:szCs w:val="24"/>
          <w:lang w:val="en-GB"/>
        </w:rPr>
        <w:t>Drastich</w:t>
      </w:r>
      <w:proofErr w:type="spellEnd"/>
      <w:r w:rsidRPr="00DA5303">
        <w:rPr>
          <w:rFonts w:ascii="Book Antiqua" w:hAnsi="Book Antiqua" w:cs="Arial"/>
          <w:sz w:val="24"/>
          <w:szCs w:val="24"/>
          <w:lang w:val="en-GB"/>
        </w:rPr>
        <w:t xml:space="preserve"> (0000-0002-5656-9242)</w:t>
      </w:r>
      <w:r w:rsidR="000230DD" w:rsidRPr="00DA5303">
        <w:rPr>
          <w:rFonts w:ascii="Book Antiqua" w:hAnsi="Book Antiqua" w:cs="Arial"/>
          <w:sz w:val="24"/>
          <w:szCs w:val="24"/>
          <w:lang w:val="en-GB" w:eastAsia="zh-CN"/>
        </w:rPr>
        <w:t>.</w:t>
      </w:r>
    </w:p>
    <w:p w14:paraId="21431A27" w14:textId="77777777" w:rsidR="00E10190" w:rsidRPr="00DA5303" w:rsidRDefault="00E10190" w:rsidP="00DA5303">
      <w:pPr>
        <w:widowControl w:val="0"/>
        <w:adjustRightInd w:val="0"/>
        <w:snapToGrid w:val="0"/>
        <w:spacing w:after="0" w:line="360" w:lineRule="auto"/>
        <w:jc w:val="both"/>
        <w:rPr>
          <w:rFonts w:ascii="Book Antiqua" w:hAnsi="Book Antiqua" w:cs="Arial"/>
          <w:sz w:val="24"/>
          <w:szCs w:val="24"/>
          <w:lang w:val="en-GB" w:eastAsia="zh-CN"/>
        </w:rPr>
      </w:pPr>
    </w:p>
    <w:p w14:paraId="2BFDAD7D" w14:textId="38F9086E" w:rsidR="001A1581" w:rsidRPr="00DA5303" w:rsidRDefault="001A1581" w:rsidP="00DA5303">
      <w:pPr>
        <w:widowControl w:val="0"/>
        <w:adjustRightInd w:val="0"/>
        <w:snapToGrid w:val="0"/>
        <w:spacing w:after="0" w:line="360" w:lineRule="auto"/>
        <w:jc w:val="both"/>
        <w:rPr>
          <w:rFonts w:ascii="Book Antiqua" w:hAnsi="Book Antiqua" w:cs="Arial"/>
          <w:sz w:val="24"/>
          <w:szCs w:val="24"/>
          <w:lang w:val="en-GB" w:eastAsia="zh-CN"/>
        </w:rPr>
      </w:pPr>
      <w:r w:rsidRPr="00DA5303">
        <w:rPr>
          <w:rFonts w:ascii="Book Antiqua" w:hAnsi="Book Antiqua" w:cs="Arial"/>
          <w:b/>
          <w:sz w:val="24"/>
          <w:szCs w:val="24"/>
          <w:lang w:val="en-GB"/>
        </w:rPr>
        <w:t>Author contribution:</w:t>
      </w:r>
      <w:r w:rsidRPr="00DA5303">
        <w:rPr>
          <w:rFonts w:ascii="Book Antiqua" w:hAnsi="Book Antiqua" w:cs="Arial"/>
          <w:sz w:val="24"/>
          <w:szCs w:val="24"/>
          <w:lang w:val="en-GB"/>
        </w:rPr>
        <w:t xml:space="preserve"> All mentioned authors substantially contributed to presented research</w:t>
      </w:r>
      <w:r w:rsidR="000230DD" w:rsidRPr="00DA5303">
        <w:rPr>
          <w:rFonts w:ascii="Book Antiqua" w:hAnsi="Book Antiqua" w:cs="Arial"/>
          <w:sz w:val="24"/>
          <w:szCs w:val="24"/>
          <w:lang w:val="en-GB" w:eastAsia="zh-CN"/>
        </w:rPr>
        <w:t>;</w:t>
      </w:r>
      <w:r w:rsidRPr="00DA5303">
        <w:rPr>
          <w:rFonts w:ascii="Book Antiqua" w:hAnsi="Book Antiqua" w:cs="Arial"/>
          <w:sz w:val="24"/>
          <w:szCs w:val="24"/>
          <w:lang w:val="en-GB"/>
        </w:rPr>
        <w:t xml:space="preserve"> Bajer L, </w:t>
      </w:r>
      <w:proofErr w:type="spellStart"/>
      <w:r w:rsidRPr="00DA5303">
        <w:rPr>
          <w:rFonts w:ascii="Book Antiqua" w:hAnsi="Book Antiqua" w:cs="Arial"/>
          <w:sz w:val="24"/>
          <w:szCs w:val="24"/>
          <w:lang w:val="en-GB"/>
        </w:rPr>
        <w:t>Slavcev</w:t>
      </w:r>
      <w:proofErr w:type="spellEnd"/>
      <w:r w:rsidRPr="00DA5303">
        <w:rPr>
          <w:rFonts w:ascii="Book Antiqua" w:hAnsi="Book Antiqua" w:cs="Arial"/>
          <w:sz w:val="24"/>
          <w:szCs w:val="24"/>
          <w:lang w:val="en-GB"/>
        </w:rPr>
        <w:t xml:space="preserve"> A, </w:t>
      </w:r>
      <w:proofErr w:type="spellStart"/>
      <w:r w:rsidRPr="00DA5303">
        <w:rPr>
          <w:rFonts w:ascii="Book Antiqua" w:hAnsi="Book Antiqua" w:cs="Arial"/>
          <w:sz w:val="24"/>
          <w:szCs w:val="24"/>
          <w:lang w:val="en-GB"/>
        </w:rPr>
        <w:t>Sticova</w:t>
      </w:r>
      <w:proofErr w:type="spellEnd"/>
      <w:r w:rsidRPr="00DA5303">
        <w:rPr>
          <w:rFonts w:ascii="Book Antiqua" w:hAnsi="Book Antiqua" w:cs="Arial"/>
          <w:sz w:val="24"/>
          <w:szCs w:val="24"/>
          <w:lang w:val="en-GB"/>
        </w:rPr>
        <w:t xml:space="preserve"> E and </w:t>
      </w:r>
      <w:proofErr w:type="spellStart"/>
      <w:r w:rsidRPr="00DA5303">
        <w:rPr>
          <w:rFonts w:ascii="Book Antiqua" w:hAnsi="Book Antiqua" w:cs="Arial"/>
          <w:sz w:val="24"/>
          <w:szCs w:val="24"/>
          <w:lang w:val="en-GB"/>
        </w:rPr>
        <w:t>Drastich</w:t>
      </w:r>
      <w:proofErr w:type="spellEnd"/>
      <w:r w:rsidRPr="00DA5303">
        <w:rPr>
          <w:rFonts w:ascii="Book Antiqua" w:hAnsi="Book Antiqua" w:cs="Arial"/>
          <w:sz w:val="24"/>
          <w:szCs w:val="24"/>
          <w:lang w:val="en-GB"/>
        </w:rPr>
        <w:t xml:space="preserve"> P wrote the paper; </w:t>
      </w:r>
      <w:proofErr w:type="spellStart"/>
      <w:r w:rsidRPr="00DA5303">
        <w:rPr>
          <w:rFonts w:ascii="Book Antiqua" w:hAnsi="Book Antiqua" w:cs="Arial"/>
          <w:sz w:val="24"/>
          <w:szCs w:val="24"/>
          <w:lang w:val="en-GB"/>
        </w:rPr>
        <w:t>Slavcev</w:t>
      </w:r>
      <w:proofErr w:type="spellEnd"/>
      <w:r w:rsidRPr="00DA5303">
        <w:rPr>
          <w:rFonts w:ascii="Book Antiqua" w:hAnsi="Book Antiqua" w:cs="Arial"/>
          <w:sz w:val="24"/>
          <w:szCs w:val="24"/>
          <w:lang w:val="en-GB"/>
        </w:rPr>
        <w:t xml:space="preserve"> A and </w:t>
      </w:r>
      <w:proofErr w:type="spellStart"/>
      <w:r w:rsidRPr="00DA5303">
        <w:rPr>
          <w:rFonts w:ascii="Book Antiqua" w:hAnsi="Book Antiqua" w:cs="Arial"/>
          <w:sz w:val="24"/>
          <w:szCs w:val="24"/>
          <w:lang w:val="en-GB"/>
        </w:rPr>
        <w:t>Roder</w:t>
      </w:r>
      <w:proofErr w:type="spellEnd"/>
      <w:r w:rsidRPr="00DA5303">
        <w:rPr>
          <w:rFonts w:ascii="Book Antiqua" w:hAnsi="Book Antiqua" w:cs="Arial"/>
          <w:sz w:val="24"/>
          <w:szCs w:val="24"/>
          <w:lang w:val="en-GB"/>
        </w:rPr>
        <w:t xml:space="preserve"> M performed HLA typing and analysed acquired data; Bajer L, </w:t>
      </w:r>
      <w:proofErr w:type="spellStart"/>
      <w:r w:rsidRPr="00DA5303">
        <w:rPr>
          <w:rFonts w:ascii="Book Antiqua" w:hAnsi="Book Antiqua" w:cs="Arial"/>
          <w:sz w:val="24"/>
          <w:szCs w:val="24"/>
          <w:lang w:val="en-GB"/>
        </w:rPr>
        <w:t>Macinga</w:t>
      </w:r>
      <w:proofErr w:type="spellEnd"/>
      <w:r w:rsidRPr="00DA5303">
        <w:rPr>
          <w:rFonts w:ascii="Book Antiqua" w:hAnsi="Book Antiqua" w:cs="Arial"/>
          <w:sz w:val="24"/>
          <w:szCs w:val="24"/>
          <w:lang w:val="en-GB"/>
        </w:rPr>
        <w:t xml:space="preserve"> P and </w:t>
      </w:r>
      <w:proofErr w:type="spellStart"/>
      <w:r w:rsidRPr="00DA5303">
        <w:rPr>
          <w:rFonts w:ascii="Book Antiqua" w:hAnsi="Book Antiqua" w:cs="Arial"/>
          <w:sz w:val="24"/>
          <w:szCs w:val="24"/>
          <w:lang w:val="en-GB"/>
        </w:rPr>
        <w:t>Brezina</w:t>
      </w:r>
      <w:proofErr w:type="spellEnd"/>
      <w:r w:rsidRPr="00DA5303">
        <w:rPr>
          <w:rFonts w:ascii="Book Antiqua" w:hAnsi="Book Antiqua" w:cs="Arial"/>
          <w:sz w:val="24"/>
          <w:szCs w:val="24"/>
          <w:lang w:val="en-GB"/>
        </w:rPr>
        <w:t xml:space="preserve"> J gathered and analysed retrospective data</w:t>
      </w:r>
      <w:r w:rsidR="00250E10" w:rsidRPr="00DA5303">
        <w:rPr>
          <w:rFonts w:ascii="Book Antiqua" w:hAnsi="Book Antiqua" w:cs="Arial"/>
          <w:sz w:val="24"/>
          <w:szCs w:val="24"/>
          <w:lang w:val="en-GB"/>
        </w:rPr>
        <w:t xml:space="preserve">; </w:t>
      </w:r>
      <w:proofErr w:type="spellStart"/>
      <w:r w:rsidR="00250E10" w:rsidRPr="00DA5303">
        <w:rPr>
          <w:rFonts w:ascii="Book Antiqua" w:hAnsi="Book Antiqua" w:cs="Arial"/>
          <w:sz w:val="24"/>
          <w:szCs w:val="24"/>
          <w:lang w:val="en-GB"/>
        </w:rPr>
        <w:t>Sticova</w:t>
      </w:r>
      <w:proofErr w:type="spellEnd"/>
      <w:r w:rsidR="00250E10" w:rsidRPr="00DA5303">
        <w:rPr>
          <w:rFonts w:ascii="Book Antiqua" w:hAnsi="Book Antiqua" w:cs="Arial"/>
          <w:sz w:val="24"/>
          <w:szCs w:val="24"/>
          <w:lang w:val="en-GB"/>
        </w:rPr>
        <w:t xml:space="preserve"> E reviewed </w:t>
      </w:r>
      <w:r w:rsidR="00271F4F" w:rsidRPr="00DA5303">
        <w:rPr>
          <w:rFonts w:ascii="Book Antiqua" w:hAnsi="Book Antiqua" w:cs="Arial"/>
          <w:sz w:val="24"/>
          <w:szCs w:val="24"/>
          <w:lang w:val="en-GB"/>
        </w:rPr>
        <w:t xml:space="preserve">all relevant </w:t>
      </w:r>
      <w:r w:rsidR="00250E10" w:rsidRPr="00DA5303">
        <w:rPr>
          <w:rFonts w:ascii="Book Antiqua" w:hAnsi="Book Antiqua" w:cs="Arial"/>
          <w:sz w:val="24"/>
          <w:szCs w:val="24"/>
          <w:lang w:val="en-GB"/>
        </w:rPr>
        <w:t xml:space="preserve">histological findings; Janousek R reviewed </w:t>
      </w:r>
      <w:r w:rsidR="00271F4F" w:rsidRPr="00DA5303">
        <w:rPr>
          <w:rFonts w:ascii="Book Antiqua" w:hAnsi="Book Antiqua" w:cs="Arial"/>
          <w:sz w:val="24"/>
          <w:szCs w:val="24"/>
          <w:lang w:val="en-GB"/>
        </w:rPr>
        <w:t xml:space="preserve">all relevant </w:t>
      </w:r>
      <w:r w:rsidR="00250E10" w:rsidRPr="00DA5303">
        <w:rPr>
          <w:rFonts w:ascii="Book Antiqua" w:hAnsi="Book Antiqua" w:cs="Arial"/>
          <w:sz w:val="24"/>
          <w:szCs w:val="24"/>
          <w:lang w:val="en-GB"/>
        </w:rPr>
        <w:t>radiological findings</w:t>
      </w:r>
      <w:r w:rsidR="00156340" w:rsidRPr="00DA5303">
        <w:rPr>
          <w:rFonts w:ascii="Book Antiqua" w:hAnsi="Book Antiqua" w:cs="Arial"/>
          <w:sz w:val="24"/>
          <w:szCs w:val="24"/>
          <w:lang w:val="en-GB"/>
        </w:rPr>
        <w:t xml:space="preserve">; </w:t>
      </w:r>
      <w:proofErr w:type="spellStart"/>
      <w:r w:rsidR="00156340" w:rsidRPr="00DA5303">
        <w:rPr>
          <w:rFonts w:ascii="Book Antiqua" w:hAnsi="Book Antiqua" w:cs="Arial"/>
          <w:sz w:val="24"/>
          <w:szCs w:val="24"/>
          <w:lang w:val="en-GB"/>
        </w:rPr>
        <w:t>Trunecka</w:t>
      </w:r>
      <w:proofErr w:type="spellEnd"/>
      <w:r w:rsidR="00156340" w:rsidRPr="00DA5303">
        <w:rPr>
          <w:rFonts w:ascii="Book Antiqua" w:hAnsi="Book Antiqua" w:cs="Arial"/>
          <w:sz w:val="24"/>
          <w:szCs w:val="24"/>
          <w:lang w:val="en-GB"/>
        </w:rPr>
        <w:t xml:space="preserve"> P, </w:t>
      </w:r>
      <w:proofErr w:type="spellStart"/>
      <w:r w:rsidR="00156340" w:rsidRPr="00DA5303">
        <w:rPr>
          <w:rFonts w:ascii="Book Antiqua" w:hAnsi="Book Antiqua" w:cs="Arial"/>
          <w:sz w:val="24"/>
          <w:szCs w:val="24"/>
          <w:lang w:val="en-GB"/>
        </w:rPr>
        <w:t>Spicak</w:t>
      </w:r>
      <w:proofErr w:type="spellEnd"/>
      <w:r w:rsidR="00156340" w:rsidRPr="00DA5303">
        <w:rPr>
          <w:rFonts w:ascii="Book Antiqua" w:hAnsi="Book Antiqua" w:cs="Arial"/>
          <w:sz w:val="24"/>
          <w:szCs w:val="24"/>
          <w:lang w:val="en-GB"/>
        </w:rPr>
        <w:t xml:space="preserve"> J and </w:t>
      </w:r>
      <w:proofErr w:type="spellStart"/>
      <w:r w:rsidR="00156340" w:rsidRPr="00DA5303">
        <w:rPr>
          <w:rFonts w:ascii="Book Antiqua" w:hAnsi="Book Antiqua" w:cs="Arial"/>
          <w:sz w:val="24"/>
          <w:szCs w:val="24"/>
          <w:lang w:val="en-GB"/>
        </w:rPr>
        <w:t>Drastich</w:t>
      </w:r>
      <w:proofErr w:type="spellEnd"/>
      <w:r w:rsidR="00156340" w:rsidRPr="00DA5303">
        <w:rPr>
          <w:rFonts w:ascii="Book Antiqua" w:hAnsi="Book Antiqua" w:cs="Arial"/>
          <w:sz w:val="24"/>
          <w:szCs w:val="24"/>
          <w:lang w:val="en-GB"/>
        </w:rPr>
        <w:t xml:space="preserve"> P designed </w:t>
      </w:r>
      <w:r w:rsidR="00EE39DF" w:rsidRPr="00DA5303">
        <w:rPr>
          <w:rFonts w:ascii="Book Antiqua" w:hAnsi="Book Antiqua" w:cs="Arial"/>
          <w:sz w:val="24"/>
          <w:szCs w:val="24"/>
          <w:lang w:val="en-GB"/>
        </w:rPr>
        <w:t xml:space="preserve">and supervised the </w:t>
      </w:r>
      <w:r w:rsidR="00156340" w:rsidRPr="00DA5303">
        <w:rPr>
          <w:rFonts w:ascii="Book Antiqua" w:hAnsi="Book Antiqua" w:cs="Arial"/>
          <w:sz w:val="24"/>
          <w:szCs w:val="24"/>
          <w:lang w:val="en-GB"/>
        </w:rPr>
        <w:t>research</w:t>
      </w:r>
      <w:r w:rsidR="002F73A6" w:rsidRPr="00DA5303">
        <w:rPr>
          <w:rFonts w:ascii="Book Antiqua" w:hAnsi="Book Antiqua" w:cs="Arial"/>
          <w:sz w:val="24"/>
          <w:szCs w:val="24"/>
          <w:lang w:val="en-GB"/>
        </w:rPr>
        <w:t xml:space="preserve">; </w:t>
      </w:r>
      <w:proofErr w:type="spellStart"/>
      <w:r w:rsidR="002F73A6" w:rsidRPr="00DA5303">
        <w:rPr>
          <w:rFonts w:ascii="Book Antiqua" w:hAnsi="Book Antiqua" w:cs="Arial"/>
          <w:sz w:val="24"/>
          <w:szCs w:val="24"/>
          <w:lang w:val="en-GB"/>
        </w:rPr>
        <w:t>Spicak</w:t>
      </w:r>
      <w:proofErr w:type="spellEnd"/>
      <w:r w:rsidR="002F73A6" w:rsidRPr="00DA5303">
        <w:rPr>
          <w:rFonts w:ascii="Book Antiqua" w:hAnsi="Book Antiqua" w:cs="Arial"/>
          <w:sz w:val="24"/>
          <w:szCs w:val="24"/>
          <w:lang w:val="en-GB"/>
        </w:rPr>
        <w:t xml:space="preserve"> J and </w:t>
      </w:r>
      <w:proofErr w:type="spellStart"/>
      <w:r w:rsidR="002F73A6" w:rsidRPr="00DA5303">
        <w:rPr>
          <w:rFonts w:ascii="Book Antiqua" w:hAnsi="Book Antiqua" w:cs="Arial"/>
          <w:sz w:val="24"/>
          <w:szCs w:val="24"/>
          <w:lang w:val="en-GB"/>
        </w:rPr>
        <w:t>Drastich</w:t>
      </w:r>
      <w:proofErr w:type="spellEnd"/>
      <w:r w:rsidR="002F73A6" w:rsidRPr="00DA5303">
        <w:rPr>
          <w:rFonts w:ascii="Book Antiqua" w:hAnsi="Book Antiqua" w:cs="Arial"/>
          <w:sz w:val="24"/>
          <w:szCs w:val="24"/>
          <w:lang w:val="en-GB"/>
        </w:rPr>
        <w:t xml:space="preserve"> P</w:t>
      </w:r>
      <w:r w:rsidR="00EE39DF" w:rsidRPr="00DA5303">
        <w:rPr>
          <w:rFonts w:ascii="Book Antiqua" w:hAnsi="Book Antiqua" w:cs="Arial"/>
          <w:sz w:val="24"/>
          <w:szCs w:val="24"/>
          <w:lang w:val="en-GB"/>
        </w:rPr>
        <w:t xml:space="preserve"> revised the manuscript</w:t>
      </w:r>
    </w:p>
    <w:p w14:paraId="264EFC13" w14:textId="77777777" w:rsidR="00E10190" w:rsidRPr="00DA5303" w:rsidRDefault="00E10190" w:rsidP="00DA5303">
      <w:pPr>
        <w:widowControl w:val="0"/>
        <w:adjustRightInd w:val="0"/>
        <w:snapToGrid w:val="0"/>
        <w:spacing w:after="0" w:line="360" w:lineRule="auto"/>
        <w:jc w:val="both"/>
        <w:rPr>
          <w:rFonts w:ascii="Book Antiqua" w:hAnsi="Book Antiqua" w:cs="Arial"/>
          <w:sz w:val="24"/>
          <w:szCs w:val="24"/>
          <w:lang w:val="en-GB" w:eastAsia="zh-CN"/>
        </w:rPr>
      </w:pPr>
    </w:p>
    <w:p w14:paraId="4167689F" w14:textId="6FBF557A" w:rsidR="0057356D" w:rsidRPr="00DA5303" w:rsidRDefault="00D73865" w:rsidP="00DA5303">
      <w:pPr>
        <w:widowControl w:val="0"/>
        <w:adjustRightInd w:val="0"/>
        <w:snapToGrid w:val="0"/>
        <w:spacing w:after="0" w:line="360" w:lineRule="auto"/>
        <w:jc w:val="both"/>
        <w:rPr>
          <w:rFonts w:ascii="Book Antiqua" w:hAnsi="Book Antiqua" w:cs="Arial"/>
          <w:sz w:val="24"/>
          <w:szCs w:val="24"/>
          <w:lang w:val="en-US" w:eastAsia="zh-CN"/>
        </w:rPr>
      </w:pPr>
      <w:r w:rsidRPr="00DA5303">
        <w:rPr>
          <w:rFonts w:ascii="Book Antiqua" w:eastAsia="Calibri" w:hAnsi="Book Antiqua" w:cs="Arial"/>
          <w:b/>
          <w:sz w:val="24"/>
          <w:szCs w:val="24"/>
          <w:lang w:val="en-US"/>
        </w:rPr>
        <w:t>Supported by</w:t>
      </w:r>
      <w:r w:rsidRPr="00DA5303">
        <w:rPr>
          <w:rFonts w:ascii="Book Antiqua" w:eastAsia="Calibri" w:hAnsi="Book Antiqua" w:cs="Arial"/>
          <w:sz w:val="24"/>
          <w:szCs w:val="24"/>
          <w:lang w:val="en-US"/>
        </w:rPr>
        <w:t xml:space="preserve"> the Ministry of Health of the Czech Republic</w:t>
      </w:r>
      <w:r w:rsidR="000230DD" w:rsidRPr="00DA5303">
        <w:rPr>
          <w:rFonts w:ascii="Book Antiqua" w:hAnsi="Book Antiqua" w:cs="Arial"/>
          <w:sz w:val="24"/>
          <w:szCs w:val="24"/>
          <w:lang w:val="en-US" w:eastAsia="zh-CN"/>
        </w:rPr>
        <w:t xml:space="preserve">, No. </w:t>
      </w:r>
      <w:r w:rsidR="000230DD" w:rsidRPr="00DA5303">
        <w:rPr>
          <w:rFonts w:ascii="Book Antiqua" w:eastAsia="Calibri" w:hAnsi="Book Antiqua" w:cs="Arial"/>
          <w:sz w:val="24"/>
          <w:szCs w:val="24"/>
          <w:lang w:val="en-US"/>
        </w:rPr>
        <w:t>15-28064A</w:t>
      </w:r>
      <w:r w:rsidR="000230DD" w:rsidRPr="00DA5303">
        <w:rPr>
          <w:rFonts w:ascii="Book Antiqua" w:hAnsi="Book Antiqua" w:cs="Arial"/>
          <w:sz w:val="24"/>
          <w:szCs w:val="24"/>
          <w:lang w:val="en-US" w:eastAsia="zh-CN"/>
        </w:rPr>
        <w:t xml:space="preserve"> and</w:t>
      </w:r>
      <w:r w:rsidR="000230DD" w:rsidRPr="00DA5303">
        <w:rPr>
          <w:rFonts w:ascii="Book Antiqua" w:eastAsia="Calibri" w:hAnsi="Book Antiqua" w:cs="Arial"/>
          <w:sz w:val="24"/>
          <w:szCs w:val="24"/>
          <w:lang w:val="en-US"/>
        </w:rPr>
        <w:t xml:space="preserve"> </w:t>
      </w:r>
      <w:r w:rsidR="000230DD" w:rsidRPr="00DA5303">
        <w:rPr>
          <w:rFonts w:ascii="Book Antiqua" w:hAnsi="Book Antiqua" w:cs="Arial"/>
          <w:sz w:val="24"/>
          <w:szCs w:val="24"/>
          <w:lang w:val="en-US" w:eastAsia="zh-CN"/>
        </w:rPr>
        <w:t xml:space="preserve">No. </w:t>
      </w:r>
      <w:r w:rsidR="000230DD" w:rsidRPr="00DA5303">
        <w:rPr>
          <w:rFonts w:ascii="Book Antiqua" w:eastAsia="Calibri" w:hAnsi="Book Antiqua" w:cs="Arial"/>
          <w:sz w:val="24"/>
          <w:szCs w:val="24"/>
          <w:lang w:val="en-US"/>
        </w:rPr>
        <w:t>16-27477A</w:t>
      </w:r>
      <w:r w:rsidRPr="00DA5303">
        <w:rPr>
          <w:rFonts w:ascii="Book Antiqua" w:eastAsia="Calibri" w:hAnsi="Book Antiqua" w:cs="Arial"/>
          <w:sz w:val="24"/>
          <w:szCs w:val="24"/>
          <w:lang w:val="en-US"/>
        </w:rPr>
        <w:t>.</w:t>
      </w:r>
    </w:p>
    <w:p w14:paraId="4577D536" w14:textId="77777777" w:rsidR="00E10190" w:rsidRPr="00DA5303" w:rsidRDefault="00E10190" w:rsidP="00DA5303">
      <w:pPr>
        <w:widowControl w:val="0"/>
        <w:adjustRightInd w:val="0"/>
        <w:snapToGrid w:val="0"/>
        <w:spacing w:after="0" w:line="360" w:lineRule="auto"/>
        <w:jc w:val="both"/>
        <w:rPr>
          <w:rFonts w:ascii="Book Antiqua" w:hAnsi="Book Antiqua" w:cs="Arial"/>
          <w:sz w:val="24"/>
          <w:szCs w:val="24"/>
          <w:lang w:val="en-US" w:eastAsia="zh-CN"/>
        </w:rPr>
      </w:pPr>
    </w:p>
    <w:p w14:paraId="04DE3C11" w14:textId="582934AE" w:rsidR="002E6910" w:rsidRPr="00DA5303" w:rsidRDefault="002E6910" w:rsidP="00DA5303">
      <w:pPr>
        <w:widowControl w:val="0"/>
        <w:adjustRightInd w:val="0"/>
        <w:snapToGrid w:val="0"/>
        <w:spacing w:after="0" w:line="360" w:lineRule="auto"/>
        <w:jc w:val="both"/>
        <w:rPr>
          <w:rFonts w:ascii="Book Antiqua" w:hAnsi="Book Antiqua" w:cs="Arial"/>
          <w:sz w:val="24"/>
          <w:szCs w:val="24"/>
          <w:lang w:val="en-GB" w:eastAsia="zh-CN"/>
        </w:rPr>
      </w:pPr>
      <w:r w:rsidRPr="00DA5303">
        <w:rPr>
          <w:rFonts w:ascii="Book Antiqua" w:hAnsi="Book Antiqua" w:cs="Arial"/>
          <w:b/>
          <w:sz w:val="24"/>
          <w:szCs w:val="24"/>
          <w:lang w:val="en-GB"/>
        </w:rPr>
        <w:t>Institutional review board statement:</w:t>
      </w:r>
      <w:r w:rsidRPr="00DA5303">
        <w:rPr>
          <w:rFonts w:ascii="Book Antiqua" w:hAnsi="Book Antiqua" w:cs="Arial"/>
          <w:sz w:val="24"/>
          <w:szCs w:val="24"/>
          <w:lang w:val="en-GB"/>
        </w:rPr>
        <w:t xml:space="preserve"> This study was approved by The Ethics Committee with </w:t>
      </w:r>
      <w:proofErr w:type="spellStart"/>
      <w:r w:rsidRPr="00DA5303">
        <w:rPr>
          <w:rFonts w:ascii="Book Antiqua" w:hAnsi="Book Antiqua" w:cs="Arial"/>
          <w:sz w:val="24"/>
          <w:szCs w:val="24"/>
          <w:lang w:val="en-GB"/>
        </w:rPr>
        <w:t>multicenter</w:t>
      </w:r>
      <w:proofErr w:type="spellEnd"/>
      <w:r w:rsidRPr="00DA5303">
        <w:rPr>
          <w:rFonts w:ascii="Book Antiqua" w:hAnsi="Book Antiqua" w:cs="Arial"/>
          <w:sz w:val="24"/>
          <w:szCs w:val="24"/>
          <w:lang w:val="en-GB"/>
        </w:rPr>
        <w:t xml:space="preserve"> competence of the Institute for Clinical and Experimental Medicine and </w:t>
      </w:r>
      <w:proofErr w:type="spellStart"/>
      <w:r w:rsidRPr="00DA5303">
        <w:rPr>
          <w:rFonts w:ascii="Book Antiqua" w:hAnsi="Book Antiqua" w:cs="Arial"/>
          <w:sz w:val="24"/>
          <w:szCs w:val="24"/>
          <w:lang w:val="en-GB"/>
        </w:rPr>
        <w:t>Thomayer</w:t>
      </w:r>
      <w:proofErr w:type="spellEnd"/>
      <w:r w:rsidRPr="00DA5303">
        <w:rPr>
          <w:rFonts w:ascii="Book Antiqua" w:hAnsi="Book Antiqua" w:cs="Arial"/>
          <w:sz w:val="24"/>
          <w:szCs w:val="24"/>
          <w:lang w:val="en-GB"/>
        </w:rPr>
        <w:t xml:space="preserve"> Hospital.</w:t>
      </w:r>
    </w:p>
    <w:p w14:paraId="7CC5B970" w14:textId="77777777" w:rsidR="00E10190" w:rsidRPr="00DA5303" w:rsidRDefault="00E10190" w:rsidP="00DA5303">
      <w:pPr>
        <w:widowControl w:val="0"/>
        <w:adjustRightInd w:val="0"/>
        <w:snapToGrid w:val="0"/>
        <w:spacing w:after="0" w:line="360" w:lineRule="auto"/>
        <w:jc w:val="both"/>
        <w:rPr>
          <w:rFonts w:ascii="Book Antiqua" w:hAnsi="Book Antiqua" w:cs="Arial"/>
          <w:sz w:val="24"/>
          <w:szCs w:val="24"/>
          <w:lang w:val="en-GB" w:eastAsia="zh-CN"/>
        </w:rPr>
      </w:pPr>
    </w:p>
    <w:p w14:paraId="0A3FB460" w14:textId="23B7E068" w:rsidR="002E6910" w:rsidRPr="00DA5303" w:rsidRDefault="002E6910" w:rsidP="00DA5303">
      <w:pPr>
        <w:widowControl w:val="0"/>
        <w:adjustRightInd w:val="0"/>
        <w:snapToGrid w:val="0"/>
        <w:spacing w:after="0" w:line="360" w:lineRule="auto"/>
        <w:jc w:val="both"/>
        <w:rPr>
          <w:rFonts w:ascii="Book Antiqua" w:hAnsi="Book Antiqua" w:cs="Arial"/>
          <w:sz w:val="24"/>
          <w:szCs w:val="24"/>
          <w:lang w:val="en-GB" w:eastAsia="zh-CN"/>
        </w:rPr>
      </w:pPr>
      <w:r w:rsidRPr="00DA5303">
        <w:rPr>
          <w:rFonts w:ascii="Book Antiqua" w:hAnsi="Book Antiqua" w:cs="Arial"/>
          <w:b/>
          <w:sz w:val="24"/>
          <w:szCs w:val="24"/>
          <w:lang w:val="en-GB"/>
        </w:rPr>
        <w:t>Informed consent statement:</w:t>
      </w:r>
      <w:r w:rsidRPr="00DA5303">
        <w:rPr>
          <w:rFonts w:ascii="Book Antiqua" w:hAnsi="Book Antiqua" w:cs="Arial"/>
          <w:sz w:val="24"/>
          <w:szCs w:val="24"/>
          <w:lang w:val="en-GB"/>
        </w:rPr>
        <w:t xml:space="preserve"> Patients were not required to give informed consent to the study because the analysis used anonymous clinical data that were obtained after each patient agreed to treatment by written consent.</w:t>
      </w:r>
    </w:p>
    <w:p w14:paraId="486800A9" w14:textId="77777777" w:rsidR="00E10190" w:rsidRPr="00DA5303" w:rsidRDefault="00E10190" w:rsidP="00DA5303">
      <w:pPr>
        <w:widowControl w:val="0"/>
        <w:adjustRightInd w:val="0"/>
        <w:snapToGrid w:val="0"/>
        <w:spacing w:after="0" w:line="360" w:lineRule="auto"/>
        <w:jc w:val="both"/>
        <w:rPr>
          <w:rFonts w:ascii="Book Antiqua" w:hAnsi="Book Antiqua" w:cs="Arial"/>
          <w:sz w:val="24"/>
          <w:szCs w:val="24"/>
          <w:lang w:val="en-GB" w:eastAsia="zh-CN"/>
        </w:rPr>
      </w:pPr>
    </w:p>
    <w:p w14:paraId="5BA50DB5" w14:textId="681D14E4" w:rsidR="00FD7177" w:rsidRPr="00DA5303" w:rsidRDefault="00FD7177" w:rsidP="00DA5303">
      <w:pPr>
        <w:widowControl w:val="0"/>
        <w:adjustRightInd w:val="0"/>
        <w:snapToGrid w:val="0"/>
        <w:spacing w:after="0" w:line="360" w:lineRule="auto"/>
        <w:jc w:val="both"/>
        <w:rPr>
          <w:rFonts w:ascii="Book Antiqua" w:hAnsi="Book Antiqua" w:cs="Arial"/>
          <w:sz w:val="24"/>
          <w:szCs w:val="24"/>
          <w:lang w:val="en-GB" w:eastAsia="zh-CN"/>
        </w:rPr>
      </w:pPr>
      <w:r w:rsidRPr="00DA5303">
        <w:rPr>
          <w:rFonts w:ascii="Book Antiqua" w:hAnsi="Book Antiqua" w:cs="Arial"/>
          <w:b/>
          <w:sz w:val="24"/>
          <w:szCs w:val="24"/>
          <w:lang w:val="en-GB"/>
        </w:rPr>
        <w:t>Conflict-of-interest statement:</w:t>
      </w:r>
      <w:r w:rsidRPr="00DA5303">
        <w:rPr>
          <w:rFonts w:ascii="Book Antiqua" w:hAnsi="Book Antiqua" w:cs="Arial"/>
          <w:sz w:val="24"/>
          <w:szCs w:val="24"/>
          <w:lang w:val="en-GB"/>
        </w:rPr>
        <w:t xml:space="preserve"> All</w:t>
      </w:r>
      <w:r w:rsidR="006E0A8F" w:rsidRPr="00DA5303">
        <w:rPr>
          <w:rFonts w:ascii="Book Antiqua" w:hAnsi="Book Antiqua" w:cs="Arial"/>
          <w:sz w:val="24"/>
          <w:szCs w:val="24"/>
          <w:lang w:val="en-GB"/>
        </w:rPr>
        <w:t xml:space="preserve"> authors declare that there</w:t>
      </w:r>
      <w:r w:rsidR="00B453C5" w:rsidRPr="00DA5303">
        <w:rPr>
          <w:rFonts w:ascii="Book Antiqua" w:hAnsi="Book Antiqua" w:cs="Arial"/>
          <w:sz w:val="24"/>
          <w:szCs w:val="24"/>
          <w:lang w:val="en-GB"/>
        </w:rPr>
        <w:t xml:space="preserve"> </w:t>
      </w:r>
      <w:r w:rsidR="006E0A8F" w:rsidRPr="00DA5303">
        <w:rPr>
          <w:rFonts w:ascii="Book Antiqua" w:hAnsi="Book Antiqua" w:cs="Arial"/>
          <w:sz w:val="24"/>
          <w:szCs w:val="24"/>
          <w:lang w:val="en-GB"/>
        </w:rPr>
        <w:t>are no competing interests regarding the publication of this paper.</w:t>
      </w:r>
      <w:r w:rsidRPr="00DA5303">
        <w:rPr>
          <w:rFonts w:ascii="Book Antiqua" w:hAnsi="Book Antiqua" w:cs="Arial"/>
          <w:sz w:val="24"/>
          <w:szCs w:val="24"/>
          <w:lang w:val="en-GB"/>
        </w:rPr>
        <w:t xml:space="preserve"> </w:t>
      </w:r>
    </w:p>
    <w:p w14:paraId="58EE40B7" w14:textId="77777777" w:rsidR="00E10190" w:rsidRPr="00DA5303" w:rsidRDefault="00E10190" w:rsidP="00DA5303">
      <w:pPr>
        <w:widowControl w:val="0"/>
        <w:adjustRightInd w:val="0"/>
        <w:snapToGrid w:val="0"/>
        <w:spacing w:after="0" w:line="360" w:lineRule="auto"/>
        <w:jc w:val="both"/>
        <w:rPr>
          <w:rFonts w:ascii="Book Antiqua" w:hAnsi="Book Antiqua" w:cs="Arial"/>
          <w:sz w:val="24"/>
          <w:szCs w:val="24"/>
          <w:lang w:val="en-GB" w:eastAsia="zh-CN"/>
        </w:rPr>
      </w:pPr>
    </w:p>
    <w:p w14:paraId="5FF74B58" w14:textId="77777777" w:rsidR="00AC5EF7" w:rsidRPr="00DA5303" w:rsidRDefault="00FD7177" w:rsidP="00DA5303">
      <w:pPr>
        <w:widowControl w:val="0"/>
        <w:adjustRightInd w:val="0"/>
        <w:snapToGrid w:val="0"/>
        <w:spacing w:after="0" w:line="360" w:lineRule="auto"/>
        <w:jc w:val="both"/>
        <w:rPr>
          <w:rFonts w:ascii="Book Antiqua" w:hAnsi="Book Antiqua" w:cs="Arial"/>
          <w:sz w:val="24"/>
          <w:szCs w:val="24"/>
          <w:lang w:val="en-GB" w:eastAsia="zh-CN"/>
        </w:rPr>
      </w:pPr>
      <w:r w:rsidRPr="00DA5303">
        <w:rPr>
          <w:rFonts w:ascii="Book Antiqua" w:hAnsi="Book Antiqua" w:cs="Arial"/>
          <w:b/>
          <w:sz w:val="24"/>
          <w:szCs w:val="24"/>
          <w:lang w:val="en-GB"/>
        </w:rPr>
        <w:t>Data sharing statement:</w:t>
      </w:r>
      <w:r w:rsidRPr="00DA5303">
        <w:rPr>
          <w:rFonts w:ascii="Book Antiqua" w:hAnsi="Book Antiqua" w:cs="Arial"/>
          <w:sz w:val="24"/>
          <w:szCs w:val="24"/>
          <w:lang w:val="en-GB"/>
        </w:rPr>
        <w:t xml:space="preserve"> No additional data are available.</w:t>
      </w:r>
    </w:p>
    <w:p w14:paraId="473586D8" w14:textId="77777777" w:rsidR="00E10190" w:rsidRPr="00DA5303" w:rsidRDefault="00E10190" w:rsidP="00DA5303">
      <w:pPr>
        <w:widowControl w:val="0"/>
        <w:adjustRightInd w:val="0"/>
        <w:snapToGrid w:val="0"/>
        <w:spacing w:after="0" w:line="360" w:lineRule="auto"/>
        <w:jc w:val="both"/>
        <w:rPr>
          <w:rFonts w:ascii="Book Antiqua" w:hAnsi="Book Antiqua" w:cs="Arial"/>
          <w:sz w:val="24"/>
          <w:szCs w:val="24"/>
          <w:lang w:val="en-GB" w:eastAsia="zh-CN"/>
        </w:rPr>
      </w:pPr>
    </w:p>
    <w:p w14:paraId="0588D653" w14:textId="77777777" w:rsidR="000230DD" w:rsidRPr="00DA5303" w:rsidRDefault="000230DD" w:rsidP="00DA5303">
      <w:pPr>
        <w:widowControl w:val="0"/>
        <w:adjustRightInd w:val="0"/>
        <w:snapToGrid w:val="0"/>
        <w:spacing w:after="0" w:line="360" w:lineRule="auto"/>
        <w:jc w:val="both"/>
        <w:rPr>
          <w:rFonts w:ascii="Book Antiqua" w:eastAsia="MS Mincho" w:hAnsi="Book Antiqua" w:cs="Times New Roman"/>
          <w:b/>
          <w:color w:val="000000"/>
          <w:sz w:val="24"/>
          <w:szCs w:val="24"/>
          <w:lang w:val="en-US" w:eastAsia="it-IT"/>
        </w:rPr>
      </w:pPr>
      <w:r w:rsidRPr="00DA5303">
        <w:rPr>
          <w:rFonts w:ascii="Book Antiqua" w:eastAsia="MS Mincho" w:hAnsi="Book Antiqua" w:cs="Times New Roman"/>
          <w:b/>
          <w:color w:val="000000"/>
          <w:sz w:val="24"/>
          <w:szCs w:val="24"/>
          <w:lang w:val="en-US" w:eastAsia="it-IT"/>
        </w:rPr>
        <w:t xml:space="preserve">Open-Access: </w:t>
      </w:r>
      <w:r w:rsidRPr="00DA5303">
        <w:rPr>
          <w:rFonts w:ascii="Book Antiqua" w:eastAsia="MS Mincho" w:hAnsi="Book Antiqua" w:cs="Times New Roman"/>
          <w:color w:val="000000"/>
          <w:sz w:val="24"/>
          <w:szCs w:val="24"/>
          <w:lang w:val="en-US" w:eastAsia="it-IT"/>
        </w:rPr>
        <w:t xml:space="preserve">This article is an open-access article which was selected by an in-house editor and fully peer-reviewed by external reviewers. It is distributed in accordance with the Creative Commons Attribution </w:t>
      </w:r>
      <w:proofErr w:type="gramStart"/>
      <w:r w:rsidRPr="00DA5303">
        <w:rPr>
          <w:rFonts w:ascii="Book Antiqua" w:eastAsia="MS Mincho" w:hAnsi="Book Antiqua" w:cs="Times New Roman"/>
          <w:color w:val="000000"/>
          <w:sz w:val="24"/>
          <w:szCs w:val="24"/>
          <w:lang w:val="en-US" w:eastAsia="it-IT"/>
        </w:rPr>
        <w:t>Non Commercial</w:t>
      </w:r>
      <w:proofErr w:type="gramEnd"/>
      <w:r w:rsidRPr="00DA5303">
        <w:rPr>
          <w:rFonts w:ascii="Book Antiqua" w:eastAsia="MS Mincho" w:hAnsi="Book Antiqua" w:cs="Times New Roman"/>
          <w:color w:val="000000"/>
          <w:sz w:val="24"/>
          <w:szCs w:val="24"/>
          <w:lang w:val="en-US" w:eastAsia="it-IT"/>
        </w:rPr>
        <w:t xml:space="preserve"> (CC BY-NC 4.0) license, which permits others to distribute, remix, adapt, build upon this work non-commercially, and license their derivative works on different terms, provided the original work is properly cited and the use is non-commercial. See: </w:t>
      </w:r>
      <w:r w:rsidRPr="00DA5303">
        <w:rPr>
          <w:rFonts w:ascii="Book Antiqua" w:eastAsia="MS Mincho" w:hAnsi="Book Antiqua" w:cs="Times New Roman"/>
          <w:color w:val="000000"/>
          <w:sz w:val="24"/>
          <w:szCs w:val="24"/>
          <w:lang w:val="en-US" w:eastAsia="it-IT"/>
        </w:rPr>
        <w:lastRenderedPageBreak/>
        <w:t>http://creativecommons.org/licenses/by-nc/4.0/</w:t>
      </w:r>
    </w:p>
    <w:p w14:paraId="6D92E406" w14:textId="77777777" w:rsidR="000230DD" w:rsidRPr="00DA5303" w:rsidRDefault="000230DD" w:rsidP="00DA5303">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p>
    <w:p w14:paraId="13A7CDCA" w14:textId="77777777" w:rsidR="000230DD" w:rsidRPr="00DA5303" w:rsidRDefault="000230DD" w:rsidP="00DA5303">
      <w:pPr>
        <w:widowControl w:val="0"/>
        <w:adjustRightInd w:val="0"/>
        <w:snapToGrid w:val="0"/>
        <w:spacing w:after="0" w:line="360" w:lineRule="auto"/>
        <w:jc w:val="both"/>
        <w:rPr>
          <w:rFonts w:ascii="Book Antiqua" w:eastAsia="SimSun" w:hAnsi="Book Antiqua" w:cs="Arial Unicode MS"/>
          <w:color w:val="000000"/>
          <w:kern w:val="2"/>
          <w:sz w:val="24"/>
          <w:szCs w:val="24"/>
          <w:lang w:val="en-US" w:eastAsia="zh-CN"/>
        </w:rPr>
      </w:pPr>
      <w:r w:rsidRPr="00DA5303">
        <w:rPr>
          <w:rFonts w:ascii="Book Antiqua" w:eastAsia="SimSun" w:hAnsi="Book Antiqua" w:cs="Arial Unicode MS"/>
          <w:b/>
          <w:color w:val="000000"/>
          <w:kern w:val="2"/>
          <w:sz w:val="24"/>
          <w:szCs w:val="24"/>
          <w:lang w:val="en-US" w:eastAsia="zh-CN"/>
        </w:rPr>
        <w:t xml:space="preserve">Manuscript source: </w:t>
      </w:r>
      <w:r w:rsidRPr="00DA5303">
        <w:rPr>
          <w:rFonts w:ascii="Book Antiqua" w:eastAsia="SimSun" w:hAnsi="Book Antiqua" w:cs="Arial Unicode MS"/>
          <w:color w:val="000000"/>
          <w:kern w:val="2"/>
          <w:sz w:val="24"/>
          <w:szCs w:val="24"/>
          <w:lang w:val="en-US" w:eastAsia="zh-CN"/>
        </w:rPr>
        <w:t>Unsolicited manuscript</w:t>
      </w:r>
    </w:p>
    <w:p w14:paraId="355B5C01" w14:textId="77777777" w:rsidR="000230DD" w:rsidRPr="00DA5303" w:rsidRDefault="000230DD" w:rsidP="00DA5303">
      <w:pPr>
        <w:widowControl w:val="0"/>
        <w:adjustRightInd w:val="0"/>
        <w:snapToGrid w:val="0"/>
        <w:spacing w:after="0" w:line="360" w:lineRule="auto"/>
        <w:jc w:val="both"/>
        <w:rPr>
          <w:rFonts w:ascii="Book Antiqua" w:hAnsi="Book Antiqua" w:cs="Arial"/>
          <w:sz w:val="24"/>
          <w:szCs w:val="24"/>
          <w:lang w:val="en-US" w:eastAsia="zh-CN"/>
        </w:rPr>
      </w:pPr>
    </w:p>
    <w:p w14:paraId="15EF4EB3" w14:textId="3F2A88F8" w:rsidR="00AC5EF7" w:rsidRPr="00DA5303" w:rsidRDefault="000230DD" w:rsidP="00DA5303">
      <w:pPr>
        <w:widowControl w:val="0"/>
        <w:adjustRightInd w:val="0"/>
        <w:snapToGrid w:val="0"/>
        <w:spacing w:after="0" w:line="360" w:lineRule="auto"/>
        <w:jc w:val="both"/>
        <w:rPr>
          <w:rFonts w:ascii="Book Antiqua" w:eastAsia="Calibri" w:hAnsi="Book Antiqua" w:cs="Arial"/>
          <w:sz w:val="24"/>
          <w:szCs w:val="24"/>
          <w:lang w:val="pl-PL"/>
        </w:rPr>
      </w:pPr>
      <w:r w:rsidRPr="00DA5303">
        <w:rPr>
          <w:rFonts w:ascii="Book Antiqua" w:hAnsi="Book Antiqua"/>
          <w:b/>
          <w:color w:val="000000"/>
          <w:sz w:val="24"/>
          <w:szCs w:val="24"/>
        </w:rPr>
        <w:t>Corresponding author to</w:t>
      </w:r>
      <w:r w:rsidRPr="00DA5303">
        <w:rPr>
          <w:rFonts w:ascii="Book Antiqua" w:hAnsi="Book Antiqua"/>
          <w:b/>
          <w:color w:val="000000"/>
          <w:sz w:val="24"/>
          <w:szCs w:val="24"/>
          <w:lang w:eastAsia="zh-CN"/>
        </w:rPr>
        <w:t xml:space="preserve">: </w:t>
      </w:r>
      <w:r w:rsidR="008B1BF3" w:rsidRPr="00DA5303">
        <w:rPr>
          <w:rFonts w:ascii="Book Antiqua" w:eastAsia="Calibri" w:hAnsi="Book Antiqua" w:cs="Arial"/>
          <w:b/>
          <w:sz w:val="24"/>
          <w:szCs w:val="24"/>
          <w:lang w:val="pl-PL"/>
        </w:rPr>
        <w:t>Lukas Bajer, MD,</w:t>
      </w:r>
      <w:r w:rsidR="008B1BF3" w:rsidRPr="00DA5303">
        <w:rPr>
          <w:rFonts w:ascii="Book Antiqua" w:eastAsia="Calibri" w:hAnsi="Book Antiqua" w:cs="Arial"/>
          <w:sz w:val="24"/>
          <w:szCs w:val="24"/>
          <w:lang w:val="pl-PL"/>
        </w:rPr>
        <w:t xml:space="preserve"> </w:t>
      </w:r>
      <w:r w:rsidRPr="00DA5303">
        <w:rPr>
          <w:rFonts w:ascii="Book Antiqua" w:eastAsia="Calibri" w:hAnsi="Book Antiqua" w:cs="Arial"/>
          <w:b/>
          <w:sz w:val="24"/>
          <w:szCs w:val="24"/>
          <w:lang w:val="pl-PL"/>
        </w:rPr>
        <w:t>Doctor</w:t>
      </w:r>
      <w:r w:rsidRPr="00DA5303">
        <w:rPr>
          <w:rFonts w:ascii="Book Antiqua" w:hAnsi="Book Antiqua" w:cs="Arial"/>
          <w:b/>
          <w:sz w:val="24"/>
          <w:szCs w:val="24"/>
          <w:lang w:val="pl-PL" w:eastAsia="zh-CN"/>
        </w:rPr>
        <w:t>,</w:t>
      </w:r>
      <w:r w:rsidRPr="00DA5303">
        <w:rPr>
          <w:rFonts w:ascii="Book Antiqua" w:hAnsi="Book Antiqua" w:cs="Arial"/>
          <w:sz w:val="24"/>
          <w:szCs w:val="24"/>
          <w:lang w:val="pl-PL" w:eastAsia="zh-CN"/>
        </w:rPr>
        <w:t xml:space="preserve"> </w:t>
      </w:r>
      <w:r w:rsidR="008B1BF3" w:rsidRPr="00DA5303">
        <w:rPr>
          <w:rFonts w:ascii="Book Antiqua" w:eastAsia="Calibri" w:hAnsi="Book Antiqua" w:cs="Arial"/>
          <w:sz w:val="24"/>
          <w:szCs w:val="24"/>
          <w:lang w:val="pl-PL"/>
        </w:rPr>
        <w:t>Department of Gastroenterology and Hepatology, Institute for Clinical and Experimental Medicine, Videnska 1958/9, 140</w:t>
      </w:r>
      <w:r w:rsidRPr="00DA5303">
        <w:rPr>
          <w:rFonts w:ascii="Book Antiqua" w:hAnsi="Book Antiqua" w:cs="Arial"/>
          <w:sz w:val="24"/>
          <w:szCs w:val="24"/>
          <w:lang w:val="pl-PL" w:eastAsia="zh-CN"/>
        </w:rPr>
        <w:t xml:space="preserve"> </w:t>
      </w:r>
      <w:r w:rsidR="008B1BF3" w:rsidRPr="00DA5303">
        <w:rPr>
          <w:rFonts w:ascii="Book Antiqua" w:eastAsia="Calibri" w:hAnsi="Book Antiqua" w:cs="Arial"/>
          <w:sz w:val="24"/>
          <w:szCs w:val="24"/>
          <w:lang w:val="pl-PL"/>
        </w:rPr>
        <w:t xml:space="preserve">21 Prague, Czech Republic. </w:t>
      </w:r>
      <w:r w:rsidRPr="00DA5303">
        <w:rPr>
          <w:rFonts w:ascii="Book Antiqua" w:eastAsia="Calibri" w:hAnsi="Book Antiqua" w:cs="Arial"/>
          <w:sz w:val="24"/>
          <w:szCs w:val="24"/>
          <w:lang w:val="pl-PL"/>
        </w:rPr>
        <w:t>lukas.bajer@ikem.cz</w:t>
      </w:r>
    </w:p>
    <w:p w14:paraId="6B82E88E" w14:textId="77777777" w:rsidR="00E10190" w:rsidRPr="00DA5303" w:rsidRDefault="008B1BF3" w:rsidP="00DA5303">
      <w:pPr>
        <w:widowControl w:val="0"/>
        <w:adjustRightInd w:val="0"/>
        <w:snapToGrid w:val="0"/>
        <w:spacing w:after="0" w:line="360" w:lineRule="auto"/>
        <w:jc w:val="both"/>
        <w:rPr>
          <w:rFonts w:ascii="Book Antiqua" w:hAnsi="Book Antiqua" w:cs="Arial"/>
          <w:sz w:val="24"/>
          <w:szCs w:val="24"/>
          <w:lang w:val="pl-PL" w:eastAsia="zh-CN"/>
        </w:rPr>
      </w:pPr>
      <w:r w:rsidRPr="00DA5303">
        <w:rPr>
          <w:rFonts w:ascii="Book Antiqua" w:eastAsia="Calibri" w:hAnsi="Book Antiqua" w:cs="Arial"/>
          <w:b/>
          <w:sz w:val="24"/>
          <w:szCs w:val="24"/>
          <w:lang w:val="pl-PL"/>
        </w:rPr>
        <w:t>Telephone:</w:t>
      </w:r>
      <w:r w:rsidRPr="00DA5303">
        <w:rPr>
          <w:rFonts w:ascii="Book Antiqua" w:eastAsia="Calibri" w:hAnsi="Book Antiqua" w:cs="Arial"/>
          <w:sz w:val="24"/>
          <w:szCs w:val="24"/>
          <w:lang w:val="pl-PL"/>
        </w:rPr>
        <w:t xml:space="preserve"> +420-2-61362266</w:t>
      </w:r>
      <w:r w:rsidR="00154D71" w:rsidRPr="00DA5303">
        <w:rPr>
          <w:rFonts w:ascii="Book Antiqua" w:eastAsia="Calibri" w:hAnsi="Book Antiqua" w:cs="Arial"/>
          <w:sz w:val="24"/>
          <w:szCs w:val="24"/>
          <w:lang w:val="pl-PL"/>
        </w:rPr>
        <w:t xml:space="preserve"> </w:t>
      </w:r>
    </w:p>
    <w:p w14:paraId="5DD567F6" w14:textId="77777777" w:rsidR="000230DD" w:rsidRPr="00DA5303" w:rsidRDefault="008B1BF3" w:rsidP="00DA5303">
      <w:pPr>
        <w:widowControl w:val="0"/>
        <w:adjustRightInd w:val="0"/>
        <w:snapToGrid w:val="0"/>
        <w:spacing w:after="0" w:line="360" w:lineRule="auto"/>
        <w:jc w:val="both"/>
        <w:rPr>
          <w:rFonts w:ascii="Book Antiqua" w:hAnsi="Book Antiqua" w:cs="Arial"/>
          <w:sz w:val="24"/>
          <w:szCs w:val="24"/>
          <w:lang w:val="pl-PL" w:eastAsia="zh-CN"/>
        </w:rPr>
      </w:pPr>
      <w:r w:rsidRPr="00DA5303">
        <w:rPr>
          <w:rFonts w:ascii="Book Antiqua" w:eastAsia="Calibri" w:hAnsi="Book Antiqua" w:cs="Arial"/>
          <w:b/>
          <w:sz w:val="24"/>
          <w:szCs w:val="24"/>
          <w:lang w:val="pl-PL"/>
        </w:rPr>
        <w:t>Fax:</w:t>
      </w:r>
      <w:r w:rsidRPr="00DA5303">
        <w:rPr>
          <w:rFonts w:ascii="Book Antiqua" w:eastAsia="Calibri" w:hAnsi="Book Antiqua" w:cs="Arial"/>
          <w:sz w:val="24"/>
          <w:szCs w:val="24"/>
          <w:lang w:val="pl-PL"/>
        </w:rPr>
        <w:t xml:space="preserve"> +420-2-61362615</w:t>
      </w:r>
    </w:p>
    <w:p w14:paraId="728A9E88" w14:textId="77777777" w:rsidR="000230DD" w:rsidRPr="00DA5303" w:rsidRDefault="000230DD" w:rsidP="00DA5303">
      <w:pPr>
        <w:widowControl w:val="0"/>
        <w:adjustRightInd w:val="0"/>
        <w:snapToGrid w:val="0"/>
        <w:spacing w:after="0" w:line="360" w:lineRule="auto"/>
        <w:jc w:val="both"/>
        <w:rPr>
          <w:rFonts w:ascii="Book Antiqua" w:hAnsi="Book Antiqua" w:cs="Arial"/>
          <w:sz w:val="24"/>
          <w:szCs w:val="24"/>
          <w:lang w:val="pl-PL" w:eastAsia="zh-CN"/>
        </w:rPr>
      </w:pPr>
    </w:p>
    <w:p w14:paraId="7E2212CC" w14:textId="5076ED21" w:rsidR="000230DD" w:rsidRPr="00DA5303" w:rsidRDefault="000230DD" w:rsidP="00DA5303">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DA5303">
        <w:rPr>
          <w:rFonts w:ascii="Book Antiqua" w:eastAsia="SimSun" w:hAnsi="Book Antiqua" w:cs="Times New Roman"/>
          <w:b/>
          <w:color w:val="000000"/>
          <w:kern w:val="2"/>
          <w:sz w:val="24"/>
          <w:szCs w:val="24"/>
          <w:lang w:val="en-US" w:eastAsia="zh-CN"/>
        </w:rPr>
        <w:t>Received:</w:t>
      </w:r>
      <w:r w:rsidRPr="00DA5303">
        <w:rPr>
          <w:rFonts w:ascii="Book Antiqua" w:eastAsia="SimSun" w:hAnsi="Book Antiqua" w:cs="Times New Roman"/>
          <w:color w:val="000000"/>
          <w:kern w:val="2"/>
          <w:sz w:val="24"/>
          <w:szCs w:val="24"/>
          <w:lang w:val="en-US" w:eastAsia="zh-CN"/>
        </w:rPr>
        <w:t xml:space="preserve"> </w:t>
      </w:r>
      <w:r w:rsidRPr="00DA5303">
        <w:rPr>
          <w:rFonts w:ascii="Book Antiqua" w:eastAsia="SimSun" w:hAnsi="Book Antiqua" w:cs="Arial"/>
          <w:color w:val="000000"/>
          <w:sz w:val="24"/>
          <w:szCs w:val="24"/>
          <w:lang w:val="en-US" w:eastAsia="zh-CN"/>
        </w:rPr>
        <w:t>August 31, 2018</w:t>
      </w:r>
    </w:p>
    <w:p w14:paraId="7C381F9B" w14:textId="397095F6" w:rsidR="000230DD" w:rsidRPr="00DA5303" w:rsidRDefault="000230DD" w:rsidP="00DA5303">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DA5303">
        <w:rPr>
          <w:rFonts w:ascii="Book Antiqua" w:eastAsia="SimSun" w:hAnsi="Book Antiqua" w:cs="Times New Roman"/>
          <w:b/>
          <w:color w:val="000000"/>
          <w:kern w:val="2"/>
          <w:sz w:val="24"/>
          <w:szCs w:val="24"/>
          <w:lang w:val="en-US" w:eastAsia="zh-CN"/>
        </w:rPr>
        <w:t>Peer-review started:</w:t>
      </w:r>
      <w:r w:rsidRPr="00DA5303">
        <w:rPr>
          <w:rFonts w:ascii="Book Antiqua" w:eastAsia="SimSun" w:hAnsi="Book Antiqua" w:cs="Times New Roman"/>
          <w:color w:val="000000"/>
          <w:kern w:val="2"/>
          <w:sz w:val="24"/>
          <w:szCs w:val="24"/>
          <w:lang w:val="en-US" w:eastAsia="zh-CN"/>
        </w:rPr>
        <w:t xml:space="preserve"> </w:t>
      </w:r>
      <w:r w:rsidRPr="00DA5303">
        <w:rPr>
          <w:rFonts w:ascii="Book Antiqua" w:eastAsia="SimSun" w:hAnsi="Book Antiqua" w:cs="Arial"/>
          <w:color w:val="000000"/>
          <w:sz w:val="24"/>
          <w:szCs w:val="24"/>
          <w:lang w:val="en-US" w:eastAsia="zh-CN"/>
        </w:rPr>
        <w:t>September 2, 2018</w:t>
      </w:r>
    </w:p>
    <w:p w14:paraId="1021751F" w14:textId="23181CC7" w:rsidR="000230DD" w:rsidRPr="00DA5303" w:rsidRDefault="000230DD" w:rsidP="00DA5303">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DA5303">
        <w:rPr>
          <w:rFonts w:ascii="Book Antiqua" w:eastAsia="SimSun" w:hAnsi="Book Antiqua" w:cs="Times New Roman"/>
          <w:b/>
          <w:color w:val="000000"/>
          <w:kern w:val="2"/>
          <w:sz w:val="24"/>
          <w:szCs w:val="24"/>
          <w:lang w:val="en-US" w:eastAsia="zh-CN"/>
        </w:rPr>
        <w:t>First decision:</w:t>
      </w:r>
      <w:r w:rsidRPr="00DA5303">
        <w:rPr>
          <w:rFonts w:ascii="Book Antiqua" w:eastAsia="SimSun" w:hAnsi="Book Antiqua" w:cs="Times New Roman"/>
          <w:color w:val="000000"/>
          <w:kern w:val="2"/>
          <w:sz w:val="24"/>
          <w:szCs w:val="24"/>
          <w:lang w:val="en-US" w:eastAsia="zh-CN"/>
        </w:rPr>
        <w:t xml:space="preserve"> </w:t>
      </w:r>
      <w:r w:rsidRPr="00DA5303">
        <w:rPr>
          <w:rFonts w:ascii="Book Antiqua" w:eastAsia="SimSun" w:hAnsi="Book Antiqua" w:cs="Arial"/>
          <w:color w:val="000000"/>
          <w:sz w:val="24"/>
          <w:szCs w:val="24"/>
          <w:lang w:val="en-US" w:eastAsia="zh-CN"/>
        </w:rPr>
        <w:t>October 14, 2018</w:t>
      </w:r>
    </w:p>
    <w:p w14:paraId="6E96EAD2" w14:textId="489780FC" w:rsidR="000230DD" w:rsidRPr="00DA5303" w:rsidRDefault="000230DD" w:rsidP="00DA5303">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DA5303">
        <w:rPr>
          <w:rFonts w:ascii="Book Antiqua" w:eastAsia="SimSun" w:hAnsi="Book Antiqua" w:cs="Times New Roman"/>
          <w:b/>
          <w:color w:val="000000"/>
          <w:kern w:val="2"/>
          <w:sz w:val="24"/>
          <w:szCs w:val="24"/>
          <w:lang w:val="en-US" w:eastAsia="zh-CN"/>
        </w:rPr>
        <w:t>Revised:</w:t>
      </w:r>
      <w:r w:rsidRPr="00DA5303">
        <w:rPr>
          <w:rFonts w:ascii="Book Antiqua" w:eastAsia="SimSun" w:hAnsi="Book Antiqua" w:cs="Times New Roman"/>
          <w:color w:val="000000"/>
          <w:kern w:val="2"/>
          <w:sz w:val="24"/>
          <w:szCs w:val="24"/>
          <w:lang w:val="en-US" w:eastAsia="zh-CN"/>
        </w:rPr>
        <w:t xml:space="preserve"> </w:t>
      </w:r>
      <w:r w:rsidRPr="00DA5303">
        <w:rPr>
          <w:rFonts w:ascii="Book Antiqua" w:eastAsia="SimSun" w:hAnsi="Book Antiqua" w:cs="Arial"/>
          <w:color w:val="000000"/>
          <w:sz w:val="24"/>
          <w:szCs w:val="24"/>
          <w:lang w:val="en-US" w:eastAsia="zh-CN"/>
        </w:rPr>
        <w:t>October 20, 2018</w:t>
      </w:r>
    </w:p>
    <w:p w14:paraId="2EBB5BD9" w14:textId="41BA5538" w:rsidR="000230DD" w:rsidRPr="00DA5303" w:rsidRDefault="000230DD" w:rsidP="00DA5303">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DA5303">
        <w:rPr>
          <w:rFonts w:ascii="Book Antiqua" w:eastAsia="SimSun" w:hAnsi="Book Antiqua" w:cs="Times New Roman"/>
          <w:b/>
          <w:color w:val="000000"/>
          <w:kern w:val="2"/>
          <w:sz w:val="24"/>
          <w:szCs w:val="24"/>
          <w:lang w:val="en-US" w:eastAsia="zh-CN"/>
        </w:rPr>
        <w:t>Accepted:</w:t>
      </w:r>
      <w:r w:rsidRPr="00DA5303">
        <w:rPr>
          <w:rFonts w:ascii="Book Antiqua" w:eastAsia="SimSun" w:hAnsi="Book Antiqua" w:cs="Times New Roman"/>
          <w:color w:val="000000"/>
          <w:kern w:val="2"/>
          <w:sz w:val="24"/>
          <w:szCs w:val="24"/>
          <w:lang w:val="en-US" w:eastAsia="zh-CN"/>
        </w:rPr>
        <w:t xml:space="preserve"> </w:t>
      </w:r>
      <w:r w:rsidR="00555780">
        <w:rPr>
          <w:rFonts w:ascii="Book Antiqua" w:hAnsi="Book Antiqua"/>
        </w:rPr>
        <w:t xml:space="preserve">November </w:t>
      </w:r>
      <w:r w:rsidR="00555780">
        <w:rPr>
          <w:rFonts w:ascii="Book Antiqua" w:hAnsi="Book Antiqua"/>
        </w:rPr>
        <w:t>13</w:t>
      </w:r>
      <w:r w:rsidR="00555780">
        <w:rPr>
          <w:rFonts w:ascii="Book Antiqua" w:hAnsi="Book Antiqua"/>
        </w:rPr>
        <w:t>, 2018</w:t>
      </w:r>
    </w:p>
    <w:p w14:paraId="64BF5A56" w14:textId="77777777" w:rsidR="000230DD" w:rsidRPr="00DA5303" w:rsidRDefault="000230DD" w:rsidP="00DA5303">
      <w:pPr>
        <w:widowControl w:val="0"/>
        <w:adjustRightInd w:val="0"/>
        <w:snapToGrid w:val="0"/>
        <w:spacing w:after="0" w:line="360" w:lineRule="auto"/>
        <w:jc w:val="both"/>
        <w:rPr>
          <w:rFonts w:ascii="Book Antiqua" w:eastAsia="SimSun" w:hAnsi="Book Antiqua" w:cs="Times New Roman"/>
          <w:b/>
          <w:color w:val="000000"/>
          <w:kern w:val="2"/>
          <w:sz w:val="24"/>
          <w:szCs w:val="24"/>
          <w:lang w:val="en-US" w:eastAsia="zh-CN"/>
        </w:rPr>
      </w:pPr>
      <w:r w:rsidRPr="00DA5303">
        <w:rPr>
          <w:rFonts w:ascii="Book Antiqua" w:eastAsia="SimSun" w:hAnsi="Book Antiqua" w:cs="Times New Roman"/>
          <w:b/>
          <w:color w:val="000000"/>
          <w:kern w:val="2"/>
          <w:sz w:val="24"/>
          <w:szCs w:val="24"/>
          <w:lang w:val="en-US" w:eastAsia="zh-CN"/>
        </w:rPr>
        <w:t>Article in press:</w:t>
      </w:r>
    </w:p>
    <w:p w14:paraId="1BF99286" w14:textId="77777777" w:rsidR="000230DD" w:rsidRPr="00DA5303" w:rsidRDefault="000230DD" w:rsidP="00DA5303">
      <w:pPr>
        <w:widowControl w:val="0"/>
        <w:adjustRightInd w:val="0"/>
        <w:snapToGrid w:val="0"/>
        <w:spacing w:after="0" w:line="360" w:lineRule="auto"/>
        <w:jc w:val="both"/>
        <w:rPr>
          <w:rFonts w:ascii="Book Antiqua" w:eastAsia="SimSun" w:hAnsi="Book Antiqua" w:cs="Times New Roman"/>
          <w:b/>
          <w:color w:val="000000"/>
          <w:kern w:val="2"/>
          <w:sz w:val="24"/>
          <w:szCs w:val="24"/>
          <w:lang w:val="en-US" w:eastAsia="zh-CN"/>
        </w:rPr>
      </w:pPr>
      <w:r w:rsidRPr="00DA5303">
        <w:rPr>
          <w:rFonts w:ascii="Book Antiqua" w:eastAsia="SimSun" w:hAnsi="Book Antiqua" w:cs="Times New Roman"/>
          <w:b/>
          <w:color w:val="000000"/>
          <w:kern w:val="2"/>
          <w:sz w:val="24"/>
          <w:szCs w:val="24"/>
          <w:lang w:val="en-US" w:eastAsia="zh-CN"/>
        </w:rPr>
        <w:t>Published online:</w:t>
      </w:r>
    </w:p>
    <w:p w14:paraId="234F86C9" w14:textId="5F0233D0" w:rsidR="00095D58" w:rsidRPr="00DA5303" w:rsidRDefault="00095D58" w:rsidP="00DA5303">
      <w:pPr>
        <w:widowControl w:val="0"/>
        <w:adjustRightInd w:val="0"/>
        <w:snapToGrid w:val="0"/>
        <w:spacing w:after="0" w:line="360" w:lineRule="auto"/>
        <w:jc w:val="both"/>
        <w:rPr>
          <w:rFonts w:ascii="Book Antiqua" w:eastAsia="Calibri" w:hAnsi="Book Antiqua" w:cs="Arial"/>
          <w:sz w:val="24"/>
          <w:szCs w:val="24"/>
          <w:lang w:val="pl-PL"/>
        </w:rPr>
      </w:pPr>
      <w:r w:rsidRPr="00DA5303">
        <w:rPr>
          <w:rFonts w:ascii="Book Antiqua" w:eastAsia="Times New Roman" w:hAnsi="Book Antiqua" w:cs="Arial"/>
          <w:sz w:val="24"/>
          <w:szCs w:val="24"/>
          <w:lang w:val="en-US"/>
        </w:rPr>
        <w:br w:type="page"/>
      </w:r>
    </w:p>
    <w:p w14:paraId="3CF28BF6" w14:textId="77777777" w:rsidR="00095D58" w:rsidRPr="00DA5303" w:rsidRDefault="00095D58" w:rsidP="00DA5303">
      <w:pPr>
        <w:widowControl w:val="0"/>
        <w:adjustRightInd w:val="0"/>
        <w:snapToGrid w:val="0"/>
        <w:spacing w:after="0" w:line="360" w:lineRule="auto"/>
        <w:jc w:val="both"/>
        <w:outlineLvl w:val="0"/>
        <w:rPr>
          <w:rFonts w:ascii="Book Antiqua" w:eastAsia="Calibri" w:hAnsi="Book Antiqua" w:cs="Arial"/>
          <w:b/>
          <w:sz w:val="24"/>
          <w:szCs w:val="24"/>
          <w:lang w:val="en-US"/>
        </w:rPr>
      </w:pPr>
      <w:r w:rsidRPr="00DA5303">
        <w:rPr>
          <w:rFonts w:ascii="Book Antiqua" w:eastAsia="Calibri" w:hAnsi="Book Antiqua" w:cs="Arial"/>
          <w:b/>
          <w:sz w:val="24"/>
          <w:szCs w:val="24"/>
          <w:lang w:val="en-US"/>
        </w:rPr>
        <w:lastRenderedPageBreak/>
        <w:t>Abstract</w:t>
      </w:r>
    </w:p>
    <w:p w14:paraId="4CC3B3F8" w14:textId="0D9C4E25" w:rsidR="00AC5EF7" w:rsidRPr="00DA5303" w:rsidRDefault="00EA4DD2" w:rsidP="00DA5303">
      <w:pPr>
        <w:widowControl w:val="0"/>
        <w:adjustRightInd w:val="0"/>
        <w:snapToGrid w:val="0"/>
        <w:spacing w:after="0" w:line="360" w:lineRule="auto"/>
        <w:jc w:val="both"/>
        <w:rPr>
          <w:rFonts w:ascii="Book Antiqua" w:eastAsia="Calibri" w:hAnsi="Book Antiqua" w:cs="Arial"/>
          <w:b/>
          <w:i/>
          <w:sz w:val="24"/>
          <w:szCs w:val="24"/>
          <w:lang w:val="en-US"/>
        </w:rPr>
      </w:pPr>
      <w:r w:rsidRPr="00DA5303">
        <w:rPr>
          <w:rFonts w:ascii="Book Antiqua" w:eastAsia="Calibri" w:hAnsi="Book Antiqua" w:cs="Arial"/>
          <w:b/>
          <w:i/>
          <w:sz w:val="24"/>
          <w:szCs w:val="24"/>
          <w:lang w:val="en-US"/>
        </w:rPr>
        <w:t>A</w:t>
      </w:r>
      <w:r w:rsidR="00102FFB" w:rsidRPr="00DA5303">
        <w:rPr>
          <w:rFonts w:ascii="Book Antiqua" w:eastAsia="Calibri" w:hAnsi="Book Antiqua" w:cs="Arial"/>
          <w:b/>
          <w:i/>
          <w:sz w:val="24"/>
          <w:szCs w:val="24"/>
          <w:lang w:val="en-US"/>
        </w:rPr>
        <w:t>IM</w:t>
      </w:r>
      <w:r w:rsidRPr="00DA5303">
        <w:rPr>
          <w:rFonts w:ascii="Book Antiqua" w:eastAsia="Calibri" w:hAnsi="Book Antiqua" w:cs="Arial"/>
          <w:b/>
          <w:i/>
          <w:sz w:val="24"/>
          <w:szCs w:val="24"/>
          <w:lang w:val="en-US"/>
        </w:rPr>
        <w:t xml:space="preserve"> </w:t>
      </w:r>
    </w:p>
    <w:p w14:paraId="3942A5FA" w14:textId="352A17F7" w:rsidR="00AC5EF7" w:rsidRPr="00DA5303" w:rsidRDefault="0088700A" w:rsidP="00DA5303">
      <w:pPr>
        <w:widowControl w:val="0"/>
        <w:adjustRightInd w:val="0"/>
        <w:snapToGrid w:val="0"/>
        <w:spacing w:after="0" w:line="360" w:lineRule="auto"/>
        <w:jc w:val="both"/>
        <w:rPr>
          <w:rFonts w:ascii="Book Antiqua" w:hAnsi="Book Antiqua" w:cs="Arial"/>
          <w:sz w:val="24"/>
          <w:szCs w:val="24"/>
          <w:lang w:val="en-US" w:eastAsia="zh-CN"/>
        </w:rPr>
      </w:pPr>
      <w:r w:rsidRPr="00DA5303">
        <w:rPr>
          <w:rFonts w:ascii="Book Antiqua" w:eastAsia="Calibri" w:hAnsi="Book Antiqua" w:cs="Arial"/>
          <w:sz w:val="24"/>
          <w:szCs w:val="24"/>
          <w:lang w:val="en-US"/>
        </w:rPr>
        <w:t xml:space="preserve">To </w:t>
      </w:r>
      <w:r w:rsidR="00095D58" w:rsidRPr="00DA5303">
        <w:rPr>
          <w:rFonts w:ascii="Book Antiqua" w:eastAsia="Calibri" w:hAnsi="Book Antiqua" w:cs="Arial"/>
          <w:sz w:val="24"/>
          <w:szCs w:val="24"/>
          <w:lang w:val="en-US"/>
        </w:rPr>
        <w:t>evaluat</w:t>
      </w:r>
      <w:r w:rsidR="00FA3FD9" w:rsidRPr="00DA5303">
        <w:rPr>
          <w:rFonts w:ascii="Book Antiqua" w:eastAsia="Calibri" w:hAnsi="Book Antiqua" w:cs="Arial"/>
          <w:sz w:val="24"/>
          <w:szCs w:val="24"/>
          <w:lang w:val="en-US"/>
        </w:rPr>
        <w:t>e</w:t>
      </w:r>
      <w:r w:rsidR="00095D58" w:rsidRPr="00DA5303">
        <w:rPr>
          <w:rFonts w:ascii="Book Antiqua" w:eastAsia="Calibri" w:hAnsi="Book Antiqua" w:cs="Arial"/>
          <w:sz w:val="24"/>
          <w:szCs w:val="24"/>
          <w:lang w:val="en-US"/>
        </w:rPr>
        <w:t xml:space="preserve"> risk factors for </w:t>
      </w:r>
      <w:r w:rsidR="00FA3FD9" w:rsidRPr="00DA5303">
        <w:rPr>
          <w:rFonts w:ascii="Book Antiqua" w:eastAsia="Calibri" w:hAnsi="Book Antiqua" w:cs="Arial"/>
          <w:sz w:val="24"/>
          <w:szCs w:val="24"/>
          <w:lang w:val="en-US"/>
        </w:rPr>
        <w:t xml:space="preserve">primary sclerosing cholangitis (PSC) recurrence </w:t>
      </w:r>
      <w:r w:rsidR="005C2269" w:rsidRPr="00DA5303">
        <w:rPr>
          <w:rFonts w:ascii="Book Antiqua" w:eastAsia="Calibri" w:hAnsi="Book Antiqua" w:cs="Arial"/>
          <w:sz w:val="24"/>
          <w:szCs w:val="24"/>
          <w:lang w:val="en-US"/>
        </w:rPr>
        <w:t>(</w:t>
      </w:r>
      <w:proofErr w:type="spellStart"/>
      <w:r w:rsidR="005C2269" w:rsidRPr="00DA5303">
        <w:rPr>
          <w:rFonts w:ascii="Book Antiqua" w:eastAsia="Calibri" w:hAnsi="Book Antiqua" w:cs="Arial"/>
          <w:sz w:val="24"/>
          <w:szCs w:val="24"/>
          <w:lang w:val="en-US"/>
        </w:rPr>
        <w:t>rPSC</w:t>
      </w:r>
      <w:proofErr w:type="spellEnd"/>
      <w:r w:rsidR="005C2269" w:rsidRPr="00DA5303">
        <w:rPr>
          <w:rFonts w:ascii="Book Antiqua" w:eastAsia="Calibri" w:hAnsi="Book Antiqua" w:cs="Arial"/>
          <w:sz w:val="24"/>
          <w:szCs w:val="24"/>
          <w:lang w:val="en-US"/>
        </w:rPr>
        <w:t xml:space="preserve">) </w:t>
      </w:r>
      <w:r w:rsidR="00FA3FD9" w:rsidRPr="00DA5303">
        <w:rPr>
          <w:rFonts w:ascii="Book Antiqua" w:eastAsia="Calibri" w:hAnsi="Book Antiqua" w:cs="Arial"/>
          <w:sz w:val="24"/>
          <w:szCs w:val="24"/>
          <w:lang w:val="en-US"/>
        </w:rPr>
        <w:t xml:space="preserve">after </w:t>
      </w:r>
      <w:r w:rsidR="00CB20AB" w:rsidRPr="00CB20AB">
        <w:rPr>
          <w:rFonts w:ascii="Book Antiqua" w:eastAsia="Calibri" w:hAnsi="Book Antiqua" w:cs="Arial"/>
          <w:sz w:val="24"/>
          <w:szCs w:val="24"/>
          <w:lang w:val="en-US"/>
        </w:rPr>
        <w:t xml:space="preserve">orthotopic liver transplantation </w:t>
      </w:r>
      <w:r w:rsidR="00FA3FD9" w:rsidRPr="00DA5303">
        <w:rPr>
          <w:rFonts w:ascii="Book Antiqua" w:eastAsia="Calibri" w:hAnsi="Book Antiqua" w:cs="Arial"/>
          <w:sz w:val="24"/>
          <w:szCs w:val="24"/>
          <w:lang w:val="en-US"/>
        </w:rPr>
        <w:t>(</w:t>
      </w:r>
      <w:r w:rsidR="005C2269" w:rsidRPr="00DA5303">
        <w:rPr>
          <w:rFonts w:ascii="Book Antiqua" w:eastAsia="Calibri" w:hAnsi="Book Antiqua" w:cs="Arial"/>
          <w:sz w:val="24"/>
          <w:szCs w:val="24"/>
          <w:lang w:val="en-US"/>
        </w:rPr>
        <w:t>OLT</w:t>
      </w:r>
      <w:r w:rsidR="00FA3FD9" w:rsidRPr="00DA5303">
        <w:rPr>
          <w:rFonts w:ascii="Book Antiqua" w:eastAsia="Calibri" w:hAnsi="Book Antiqua" w:cs="Arial"/>
          <w:sz w:val="24"/>
          <w:szCs w:val="24"/>
          <w:lang w:val="en-US"/>
        </w:rPr>
        <w:t>)</w:t>
      </w:r>
      <w:r w:rsidR="00095D58" w:rsidRPr="00DA5303">
        <w:rPr>
          <w:rFonts w:ascii="Book Antiqua" w:eastAsia="Calibri" w:hAnsi="Book Antiqua" w:cs="Arial"/>
          <w:sz w:val="24"/>
          <w:szCs w:val="24"/>
          <w:lang w:val="en-US"/>
        </w:rPr>
        <w:t xml:space="preserve"> in patients with well-preserved colons.</w:t>
      </w:r>
      <w:r w:rsidR="00EA4DD2" w:rsidRPr="00DA5303">
        <w:rPr>
          <w:rFonts w:ascii="Book Antiqua" w:eastAsia="Calibri" w:hAnsi="Book Antiqua" w:cs="Arial"/>
          <w:sz w:val="24"/>
          <w:szCs w:val="24"/>
          <w:lang w:val="en-US"/>
        </w:rPr>
        <w:t xml:space="preserve"> </w:t>
      </w:r>
    </w:p>
    <w:p w14:paraId="773C0E3F" w14:textId="77777777" w:rsidR="000230DD" w:rsidRPr="00DA5303" w:rsidRDefault="000230DD" w:rsidP="00DA5303">
      <w:pPr>
        <w:widowControl w:val="0"/>
        <w:adjustRightInd w:val="0"/>
        <w:snapToGrid w:val="0"/>
        <w:spacing w:after="0" w:line="360" w:lineRule="auto"/>
        <w:jc w:val="both"/>
        <w:rPr>
          <w:rFonts w:ascii="Book Antiqua" w:hAnsi="Book Antiqua" w:cs="Arial"/>
          <w:sz w:val="24"/>
          <w:szCs w:val="24"/>
          <w:lang w:val="en-US" w:eastAsia="zh-CN"/>
        </w:rPr>
      </w:pPr>
    </w:p>
    <w:p w14:paraId="365B1A1F" w14:textId="501B2485" w:rsidR="00AC5EF7" w:rsidRPr="00DA5303" w:rsidRDefault="00095D58" w:rsidP="00DA5303">
      <w:pPr>
        <w:widowControl w:val="0"/>
        <w:adjustRightInd w:val="0"/>
        <w:snapToGrid w:val="0"/>
        <w:spacing w:after="0" w:line="360" w:lineRule="auto"/>
        <w:jc w:val="both"/>
        <w:rPr>
          <w:rFonts w:ascii="Book Antiqua" w:eastAsia="Calibri" w:hAnsi="Book Antiqua" w:cs="Arial"/>
          <w:b/>
          <w:sz w:val="24"/>
          <w:szCs w:val="24"/>
          <w:lang w:val="en-US"/>
        </w:rPr>
      </w:pPr>
      <w:r w:rsidRPr="00DA5303">
        <w:rPr>
          <w:rFonts w:ascii="Book Antiqua" w:eastAsia="Calibri" w:hAnsi="Book Antiqua" w:cs="Arial"/>
          <w:b/>
          <w:i/>
          <w:sz w:val="24"/>
          <w:szCs w:val="24"/>
          <w:lang w:val="en-US"/>
        </w:rPr>
        <w:t>M</w:t>
      </w:r>
      <w:r w:rsidR="00102FFB" w:rsidRPr="00DA5303">
        <w:rPr>
          <w:rFonts w:ascii="Book Antiqua" w:eastAsia="Calibri" w:hAnsi="Book Antiqua" w:cs="Arial"/>
          <w:b/>
          <w:i/>
          <w:sz w:val="24"/>
          <w:szCs w:val="24"/>
          <w:lang w:val="en-US"/>
        </w:rPr>
        <w:t>ETHODS</w:t>
      </w:r>
      <w:r w:rsidR="00EA4DD2" w:rsidRPr="00DA5303">
        <w:rPr>
          <w:rFonts w:ascii="Book Antiqua" w:eastAsia="Calibri" w:hAnsi="Book Antiqua" w:cs="Arial"/>
          <w:b/>
          <w:sz w:val="24"/>
          <w:szCs w:val="24"/>
          <w:lang w:val="en-US"/>
        </w:rPr>
        <w:t xml:space="preserve"> </w:t>
      </w:r>
    </w:p>
    <w:p w14:paraId="5132BB60" w14:textId="60181356" w:rsidR="000A24CB" w:rsidRPr="00DA5303" w:rsidRDefault="00095D58" w:rsidP="00DA5303">
      <w:pPr>
        <w:widowControl w:val="0"/>
        <w:adjustRightInd w:val="0"/>
        <w:snapToGrid w:val="0"/>
        <w:spacing w:after="0" w:line="360" w:lineRule="auto"/>
        <w:jc w:val="both"/>
        <w:rPr>
          <w:rFonts w:ascii="Book Antiqua" w:hAnsi="Book Antiqua" w:cs="Arial"/>
          <w:sz w:val="24"/>
          <w:szCs w:val="24"/>
          <w:lang w:val="en-US" w:eastAsia="zh-CN"/>
        </w:rPr>
      </w:pPr>
      <w:r w:rsidRPr="00DA5303">
        <w:rPr>
          <w:rFonts w:ascii="Book Antiqua" w:eastAsia="Calibri" w:hAnsi="Book Antiqua" w:cs="Arial"/>
          <w:sz w:val="24"/>
          <w:szCs w:val="24"/>
          <w:lang w:val="en-US"/>
        </w:rPr>
        <w:t xml:space="preserve">We retrospectively evaluated the medical records of all patients transplanted for PSC </w:t>
      </w:r>
      <w:r w:rsidR="000A24CB" w:rsidRPr="00DA5303">
        <w:rPr>
          <w:rFonts w:ascii="Book Antiqua" w:eastAsia="Calibri" w:hAnsi="Book Antiqua" w:cs="Arial"/>
          <w:sz w:val="24"/>
          <w:szCs w:val="24"/>
          <w:lang w:val="en-US"/>
        </w:rPr>
        <w:t xml:space="preserve">in our center </w:t>
      </w:r>
      <w:r w:rsidRPr="00DA5303">
        <w:rPr>
          <w:rFonts w:ascii="Book Antiqua" w:eastAsia="Calibri" w:hAnsi="Book Antiqua" w:cs="Arial"/>
          <w:sz w:val="24"/>
          <w:szCs w:val="24"/>
          <w:lang w:val="en-US"/>
        </w:rPr>
        <w:t xml:space="preserve">between July 1994 and May 2015 and selected 47 with follow-up of at least 60 </w:t>
      </w:r>
      <w:proofErr w:type="spellStart"/>
      <w:r w:rsidRPr="00DA5303">
        <w:rPr>
          <w:rFonts w:ascii="Book Antiqua" w:eastAsia="Calibri" w:hAnsi="Book Antiqua" w:cs="Arial"/>
          <w:sz w:val="24"/>
          <w:szCs w:val="24"/>
          <w:lang w:val="en-US"/>
        </w:rPr>
        <w:t>mo</w:t>
      </w:r>
      <w:proofErr w:type="spellEnd"/>
      <w:r w:rsidRPr="00DA5303">
        <w:rPr>
          <w:rFonts w:ascii="Book Antiqua" w:eastAsia="Calibri" w:hAnsi="Book Antiqua" w:cs="Arial"/>
          <w:sz w:val="24"/>
          <w:szCs w:val="24"/>
          <w:lang w:val="en-US"/>
        </w:rPr>
        <w:t xml:space="preserve"> for further analysis</w:t>
      </w:r>
      <w:r w:rsidR="006220E8" w:rsidRPr="00DA5303">
        <w:rPr>
          <w:rFonts w:ascii="Book Antiqua" w:eastAsia="Calibri" w:hAnsi="Book Antiqua" w:cs="Arial"/>
          <w:sz w:val="24"/>
          <w:szCs w:val="24"/>
          <w:lang w:val="en-US"/>
        </w:rPr>
        <w:t xml:space="preserve"> based on strict inclusion and exclusion criteria</w:t>
      </w:r>
      <w:r w:rsidRPr="00DA5303">
        <w:rPr>
          <w:rFonts w:ascii="Book Antiqua" w:eastAsia="Calibri" w:hAnsi="Book Antiqua" w:cs="Arial"/>
          <w:sz w:val="24"/>
          <w:szCs w:val="24"/>
          <w:lang w:val="en-US"/>
        </w:rPr>
        <w:t xml:space="preserve">.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was confirmed by magnetic resonance or endoscopic retrograde cholangiopancreatography and </w:t>
      </w:r>
      <w:r w:rsidR="00B64441" w:rsidRPr="00DA5303">
        <w:rPr>
          <w:rFonts w:ascii="Book Antiqua" w:eastAsia="Calibri" w:hAnsi="Book Antiqua" w:cs="Arial"/>
          <w:sz w:val="24"/>
          <w:szCs w:val="24"/>
          <w:lang w:val="en-US"/>
        </w:rPr>
        <w:t xml:space="preserve">liver </w:t>
      </w:r>
      <w:r w:rsidRPr="00DA5303">
        <w:rPr>
          <w:rFonts w:ascii="Book Antiqua" w:eastAsia="Calibri" w:hAnsi="Book Antiqua" w:cs="Arial"/>
          <w:sz w:val="24"/>
          <w:szCs w:val="24"/>
          <w:lang w:val="en-US"/>
        </w:rPr>
        <w:t>biopsy.</w:t>
      </w:r>
      <w:r w:rsidR="00EA4DD2" w:rsidRPr="00DA5303">
        <w:rPr>
          <w:rFonts w:ascii="Book Antiqua" w:eastAsia="Calibri" w:hAnsi="Book Antiqua" w:cs="Arial"/>
          <w:sz w:val="24"/>
          <w:szCs w:val="24"/>
          <w:lang w:val="en-US"/>
        </w:rPr>
        <w:t xml:space="preserve"> </w:t>
      </w:r>
      <w:r w:rsidR="000A24CB" w:rsidRPr="00DA5303">
        <w:rPr>
          <w:rFonts w:ascii="Book Antiqua" w:hAnsi="Book Antiqua" w:cs="Arial"/>
          <w:sz w:val="24"/>
          <w:szCs w:val="24"/>
          <w:lang w:val="en-US"/>
        </w:rPr>
        <w:t xml:space="preserve">All patients were evaluated by </w:t>
      </w:r>
      <w:r w:rsidR="006220E8" w:rsidRPr="00DA5303">
        <w:rPr>
          <w:rFonts w:ascii="Book Antiqua" w:hAnsi="Book Antiqua" w:cs="Arial"/>
          <w:sz w:val="24"/>
          <w:szCs w:val="24"/>
          <w:lang w:val="en-US"/>
        </w:rPr>
        <w:t>protocolary pre</w:t>
      </w:r>
      <w:r w:rsidR="000230DD" w:rsidRPr="00DA5303">
        <w:rPr>
          <w:rFonts w:ascii="Book Antiqua" w:hAnsi="Book Antiqua" w:cs="Arial"/>
          <w:sz w:val="24"/>
          <w:szCs w:val="24"/>
          <w:lang w:val="en-US" w:eastAsia="zh-CN"/>
        </w:rPr>
        <w:t>-</w:t>
      </w:r>
      <w:r w:rsidR="006220E8" w:rsidRPr="00DA5303">
        <w:rPr>
          <w:rFonts w:ascii="Book Antiqua" w:hAnsi="Book Antiqua" w:cs="Arial"/>
          <w:sz w:val="24"/>
          <w:szCs w:val="24"/>
          <w:lang w:val="en-US"/>
        </w:rPr>
        <w:t xml:space="preserve">OLT </w:t>
      </w:r>
      <w:r w:rsidR="000A24CB" w:rsidRPr="00DA5303">
        <w:rPr>
          <w:rFonts w:ascii="Book Antiqua" w:hAnsi="Book Antiqua" w:cs="Arial"/>
          <w:sz w:val="24"/>
          <w:szCs w:val="24"/>
          <w:lang w:val="en-US"/>
        </w:rPr>
        <w:t xml:space="preserve">colonoscopy with randomized mucosal biopsies. </w:t>
      </w:r>
      <w:r w:rsidR="006220E8" w:rsidRPr="00DA5303">
        <w:rPr>
          <w:rFonts w:ascii="Book Antiqua" w:hAnsi="Book Antiqua" w:cs="Arial"/>
          <w:sz w:val="24"/>
          <w:szCs w:val="24"/>
          <w:lang w:val="en-US"/>
        </w:rPr>
        <w:t>C</w:t>
      </w:r>
      <w:r w:rsidR="000A24CB" w:rsidRPr="00DA5303">
        <w:rPr>
          <w:rFonts w:ascii="Book Antiqua" w:hAnsi="Book Antiqua" w:cs="Arial"/>
          <w:sz w:val="24"/>
          <w:szCs w:val="24"/>
          <w:lang w:val="en-US"/>
        </w:rPr>
        <w:t xml:space="preserve">olonoscopy was </w:t>
      </w:r>
      <w:r w:rsidR="006220E8" w:rsidRPr="00DA5303">
        <w:rPr>
          <w:rFonts w:ascii="Book Antiqua" w:hAnsi="Book Antiqua" w:cs="Arial"/>
          <w:sz w:val="24"/>
          <w:szCs w:val="24"/>
          <w:lang w:val="en-US"/>
        </w:rPr>
        <w:t>repeated</w:t>
      </w:r>
      <w:r w:rsidR="000A24CB" w:rsidRPr="00DA5303">
        <w:rPr>
          <w:rFonts w:ascii="Book Antiqua" w:hAnsi="Book Antiqua" w:cs="Arial"/>
          <w:sz w:val="24"/>
          <w:szCs w:val="24"/>
          <w:lang w:val="en-US"/>
        </w:rPr>
        <w:t xml:space="preserve"> annually after OLT. </w:t>
      </w:r>
      <w:r w:rsidR="00020CAB" w:rsidRPr="00DA5303">
        <w:rPr>
          <w:rFonts w:ascii="Book Antiqua" w:hAnsi="Book Antiqua" w:cs="Arial"/>
          <w:sz w:val="24"/>
          <w:szCs w:val="24"/>
          <w:lang w:val="en-US"/>
        </w:rPr>
        <w:t>Both</w:t>
      </w:r>
      <w:r w:rsidR="000A24CB" w:rsidRPr="00DA5303">
        <w:rPr>
          <w:rFonts w:ascii="Book Antiqua" w:hAnsi="Book Antiqua" w:cs="Arial"/>
          <w:sz w:val="24"/>
          <w:szCs w:val="24"/>
          <w:lang w:val="en-US"/>
        </w:rPr>
        <w:t xml:space="preserve"> organ donors </w:t>
      </w:r>
      <w:r w:rsidR="00020CAB" w:rsidRPr="00DA5303">
        <w:rPr>
          <w:rFonts w:ascii="Book Antiqua" w:hAnsi="Book Antiqua" w:cs="Arial"/>
          <w:sz w:val="24"/>
          <w:szCs w:val="24"/>
          <w:lang w:val="en-US"/>
        </w:rPr>
        <w:t xml:space="preserve">and recipients </w:t>
      </w:r>
      <w:r w:rsidR="000A24CB" w:rsidRPr="00DA5303">
        <w:rPr>
          <w:rFonts w:ascii="Book Antiqua" w:hAnsi="Book Antiqua" w:cs="Arial"/>
          <w:sz w:val="24"/>
          <w:szCs w:val="24"/>
          <w:lang w:val="en-US"/>
        </w:rPr>
        <w:t xml:space="preserve">were </w:t>
      </w:r>
      <w:r w:rsidR="000230DD" w:rsidRPr="00DA5303">
        <w:rPr>
          <w:rFonts w:ascii="Book Antiqua" w:hAnsi="Book Antiqua" w:cs="Arial"/>
          <w:sz w:val="24"/>
          <w:szCs w:val="24"/>
          <w:lang w:val="en-US"/>
        </w:rPr>
        <w:t xml:space="preserve">human leukocyte antigen </w:t>
      </w:r>
      <w:r w:rsidR="000230DD" w:rsidRPr="00DA5303">
        <w:rPr>
          <w:rFonts w:ascii="Book Antiqua" w:hAnsi="Book Antiqua" w:cs="Arial"/>
          <w:sz w:val="24"/>
          <w:szCs w:val="24"/>
          <w:lang w:val="en-US" w:eastAsia="zh-CN"/>
        </w:rPr>
        <w:t>(</w:t>
      </w:r>
      <w:r w:rsidR="000A24CB" w:rsidRPr="00DA5303">
        <w:rPr>
          <w:rFonts w:ascii="Book Antiqua" w:hAnsi="Book Antiqua" w:cs="Arial"/>
          <w:sz w:val="24"/>
          <w:szCs w:val="24"/>
          <w:lang w:val="en-US"/>
        </w:rPr>
        <w:t>HLA</w:t>
      </w:r>
      <w:r w:rsidR="000230DD" w:rsidRPr="00DA5303">
        <w:rPr>
          <w:rFonts w:ascii="Book Antiqua" w:hAnsi="Book Antiqua" w:cs="Arial"/>
          <w:sz w:val="24"/>
          <w:szCs w:val="24"/>
          <w:lang w:val="en-US" w:eastAsia="zh-CN"/>
        </w:rPr>
        <w:t>)</w:t>
      </w:r>
      <w:r w:rsidR="000A24CB" w:rsidRPr="00DA5303">
        <w:rPr>
          <w:rFonts w:ascii="Book Antiqua" w:hAnsi="Book Antiqua" w:cs="Arial"/>
          <w:sz w:val="24"/>
          <w:szCs w:val="24"/>
          <w:lang w:val="en-US"/>
        </w:rPr>
        <w:t xml:space="preserve"> typed by serological and/or DNA methods. </w:t>
      </w:r>
      <w:r w:rsidR="000A24CB" w:rsidRPr="00DA5303">
        <w:rPr>
          <w:rFonts w:ascii="Book Antiqua" w:eastAsia="Times New Roman" w:hAnsi="Book Antiqua" w:cs="Arial"/>
          <w:sz w:val="24"/>
          <w:szCs w:val="24"/>
          <w:lang w:val="en-US"/>
        </w:rPr>
        <w:t xml:space="preserve">All input data were </w:t>
      </w:r>
      <w:r w:rsidR="006220E8" w:rsidRPr="00DA5303">
        <w:rPr>
          <w:rFonts w:ascii="Book Antiqua" w:eastAsia="Times New Roman" w:hAnsi="Book Antiqua" w:cs="Arial"/>
          <w:sz w:val="24"/>
          <w:szCs w:val="24"/>
          <w:lang w:val="en-US"/>
        </w:rPr>
        <w:t xml:space="preserve">thoroughly </w:t>
      </w:r>
      <w:r w:rsidR="000A24CB" w:rsidRPr="00DA5303">
        <w:rPr>
          <w:rFonts w:ascii="Book Antiqua" w:eastAsia="Times New Roman" w:hAnsi="Book Antiqua" w:cs="Arial"/>
          <w:sz w:val="24"/>
          <w:szCs w:val="24"/>
          <w:lang w:val="en-US"/>
        </w:rPr>
        <w:t xml:space="preserve">analyzed </w:t>
      </w:r>
      <w:r w:rsidR="006220E8" w:rsidRPr="00DA5303">
        <w:rPr>
          <w:rFonts w:ascii="Book Antiqua" w:eastAsia="Times New Roman" w:hAnsi="Book Antiqua" w:cs="Arial"/>
          <w:sz w:val="24"/>
          <w:szCs w:val="24"/>
          <w:lang w:val="en-US"/>
        </w:rPr>
        <w:t>employing relevant statistical methods.</w:t>
      </w:r>
    </w:p>
    <w:p w14:paraId="16AAA91B" w14:textId="77777777" w:rsidR="000230DD" w:rsidRPr="00DA5303" w:rsidRDefault="000230DD" w:rsidP="00DA5303">
      <w:pPr>
        <w:widowControl w:val="0"/>
        <w:adjustRightInd w:val="0"/>
        <w:snapToGrid w:val="0"/>
        <w:spacing w:after="0" w:line="360" w:lineRule="auto"/>
        <w:jc w:val="both"/>
        <w:rPr>
          <w:rFonts w:ascii="Book Antiqua" w:hAnsi="Book Antiqua" w:cs="Arial"/>
          <w:sz w:val="24"/>
          <w:szCs w:val="24"/>
          <w:lang w:val="en-US" w:eastAsia="zh-CN"/>
        </w:rPr>
      </w:pPr>
    </w:p>
    <w:p w14:paraId="16503DDE" w14:textId="2A923E7E" w:rsidR="00AC5EF7" w:rsidRPr="00DA5303" w:rsidRDefault="00095D58" w:rsidP="00DA5303">
      <w:pPr>
        <w:widowControl w:val="0"/>
        <w:adjustRightInd w:val="0"/>
        <w:snapToGrid w:val="0"/>
        <w:spacing w:after="0" w:line="360" w:lineRule="auto"/>
        <w:jc w:val="both"/>
        <w:rPr>
          <w:rFonts w:ascii="Book Antiqua" w:eastAsia="Calibri" w:hAnsi="Book Antiqua" w:cs="Arial"/>
          <w:b/>
          <w:i/>
          <w:sz w:val="24"/>
          <w:szCs w:val="24"/>
          <w:lang w:val="en-US"/>
        </w:rPr>
      </w:pPr>
      <w:r w:rsidRPr="00DA5303">
        <w:rPr>
          <w:rFonts w:ascii="Book Antiqua" w:eastAsia="Calibri" w:hAnsi="Book Antiqua" w:cs="Arial"/>
          <w:b/>
          <w:i/>
          <w:sz w:val="24"/>
          <w:szCs w:val="24"/>
          <w:lang w:val="en-US"/>
        </w:rPr>
        <w:t>R</w:t>
      </w:r>
      <w:r w:rsidR="00102FFB" w:rsidRPr="00DA5303">
        <w:rPr>
          <w:rFonts w:ascii="Book Antiqua" w:eastAsia="Calibri" w:hAnsi="Book Antiqua" w:cs="Arial"/>
          <w:b/>
          <w:i/>
          <w:sz w:val="24"/>
          <w:szCs w:val="24"/>
          <w:lang w:val="en-US"/>
        </w:rPr>
        <w:t>ESULTS</w:t>
      </w:r>
      <w:r w:rsidR="00EA4DD2" w:rsidRPr="00DA5303">
        <w:rPr>
          <w:rFonts w:ascii="Book Antiqua" w:eastAsia="Calibri" w:hAnsi="Book Antiqua" w:cs="Arial"/>
          <w:b/>
          <w:i/>
          <w:sz w:val="24"/>
          <w:szCs w:val="24"/>
          <w:lang w:val="en-US"/>
        </w:rPr>
        <w:t xml:space="preserve"> </w:t>
      </w:r>
    </w:p>
    <w:p w14:paraId="13331393" w14:textId="2C55F03A" w:rsidR="00AC5EF7" w:rsidRPr="00DA5303" w:rsidRDefault="007B0831" w:rsidP="00DA5303">
      <w:pPr>
        <w:widowControl w:val="0"/>
        <w:adjustRightInd w:val="0"/>
        <w:snapToGrid w:val="0"/>
        <w:spacing w:after="0" w:line="360" w:lineRule="auto"/>
        <w:jc w:val="both"/>
        <w:rPr>
          <w:rFonts w:ascii="Book Antiqua" w:hAnsi="Book Antiqua" w:cs="Arial"/>
          <w:sz w:val="24"/>
          <w:szCs w:val="24"/>
          <w:lang w:val="en-US" w:eastAsia="zh-CN"/>
        </w:rPr>
      </w:pPr>
      <w:r w:rsidRPr="00DA5303">
        <w:rPr>
          <w:rFonts w:ascii="Book Antiqua" w:eastAsia="Calibri" w:hAnsi="Book Antiqua" w:cs="Arial"/>
          <w:sz w:val="24"/>
          <w:szCs w:val="24"/>
          <w:lang w:val="en-US"/>
        </w:rPr>
        <w:t>Altogether</w:t>
      </w:r>
      <w:r w:rsidR="00C067CD" w:rsidRPr="00DA5303">
        <w:rPr>
          <w:rFonts w:ascii="Book Antiqua" w:eastAsia="Calibri" w:hAnsi="Book Antiqua" w:cs="Arial"/>
          <w:sz w:val="24"/>
          <w:szCs w:val="24"/>
          <w:lang w:val="en-US"/>
        </w:rPr>
        <w:t>,</w:t>
      </w:r>
      <w:r w:rsidRPr="00DA5303">
        <w:rPr>
          <w:rFonts w:ascii="Book Antiqua" w:eastAsia="Calibri" w:hAnsi="Book Antiqua" w:cs="Arial"/>
          <w:sz w:val="24"/>
          <w:szCs w:val="24"/>
          <w:lang w:val="en-US"/>
        </w:rPr>
        <w:t xml:space="preserve"> 31</w:t>
      </w:r>
      <w:r w:rsidR="00095D58" w:rsidRPr="00DA5303">
        <w:rPr>
          <w:rFonts w:ascii="Book Antiqua" w:eastAsia="Calibri" w:hAnsi="Book Antiqua" w:cs="Arial"/>
          <w:sz w:val="24"/>
          <w:szCs w:val="24"/>
          <w:lang w:val="en-US"/>
        </w:rPr>
        <w:t xml:space="preserve"> men and 16 women with a median </w:t>
      </w:r>
      <w:r w:rsidR="00432113" w:rsidRPr="00DA5303">
        <w:rPr>
          <w:rFonts w:ascii="Book Antiqua" w:eastAsia="Calibri" w:hAnsi="Book Antiqua" w:cs="Arial"/>
          <w:sz w:val="24"/>
          <w:szCs w:val="24"/>
          <w:lang w:val="en-US"/>
        </w:rPr>
        <w:t xml:space="preserve">(range) </w:t>
      </w:r>
      <w:r w:rsidR="00095D58" w:rsidRPr="00DA5303">
        <w:rPr>
          <w:rFonts w:ascii="Book Antiqua" w:eastAsia="Calibri" w:hAnsi="Book Antiqua" w:cs="Arial"/>
          <w:sz w:val="24"/>
          <w:szCs w:val="24"/>
          <w:lang w:val="en-US"/>
        </w:rPr>
        <w:t>age of 36 (15</w:t>
      </w:r>
      <w:r w:rsidR="002C2C53" w:rsidRPr="00DA5303">
        <w:rPr>
          <w:rFonts w:ascii="Book Antiqua" w:hAnsi="Book Antiqua" w:cs="Arial"/>
          <w:sz w:val="24"/>
          <w:szCs w:val="24"/>
          <w:lang w:val="en-US" w:eastAsia="zh-CN"/>
        </w:rPr>
        <w:t>-</w:t>
      </w:r>
      <w:r w:rsidR="00095D58" w:rsidRPr="00DA5303">
        <w:rPr>
          <w:rFonts w:ascii="Book Antiqua" w:eastAsia="Calibri" w:hAnsi="Book Antiqua" w:cs="Arial"/>
          <w:sz w:val="24"/>
          <w:szCs w:val="24"/>
          <w:lang w:val="en-US"/>
        </w:rPr>
        <w:t xml:space="preserve">68) years </w:t>
      </w:r>
      <w:r w:rsidRPr="00DA5303">
        <w:rPr>
          <w:rFonts w:ascii="Book Antiqua" w:eastAsia="Calibri" w:hAnsi="Book Antiqua" w:cs="Arial"/>
          <w:sz w:val="24"/>
          <w:szCs w:val="24"/>
          <w:lang w:val="en-US"/>
        </w:rPr>
        <w:t xml:space="preserve">at the time of </w:t>
      </w:r>
      <w:r w:rsidR="00095D58" w:rsidRPr="00DA5303">
        <w:rPr>
          <w:rFonts w:ascii="Book Antiqua" w:eastAsia="Calibri" w:hAnsi="Book Antiqua" w:cs="Arial"/>
          <w:sz w:val="24"/>
          <w:szCs w:val="24"/>
          <w:lang w:val="en-US"/>
        </w:rPr>
        <w:t>OLT and a median follow-up of 122 (60</w:t>
      </w:r>
      <w:r w:rsidR="002C2C53" w:rsidRPr="00DA5303">
        <w:rPr>
          <w:rFonts w:ascii="Book Antiqua" w:hAnsi="Book Antiqua" w:cs="Arial"/>
          <w:sz w:val="24"/>
          <w:szCs w:val="24"/>
          <w:lang w:val="en-US" w:eastAsia="zh-CN"/>
        </w:rPr>
        <w:t>-</w:t>
      </w:r>
      <w:r w:rsidR="00095D58" w:rsidRPr="00DA5303">
        <w:rPr>
          <w:rFonts w:ascii="Book Antiqua" w:eastAsia="Calibri" w:hAnsi="Book Antiqua" w:cs="Arial"/>
          <w:sz w:val="24"/>
          <w:szCs w:val="24"/>
          <w:lang w:val="en-US"/>
        </w:rPr>
        <w:t xml:space="preserve">249) </w:t>
      </w:r>
      <w:proofErr w:type="spellStart"/>
      <w:r w:rsidR="00095D58" w:rsidRPr="00DA5303">
        <w:rPr>
          <w:rFonts w:ascii="Book Antiqua" w:eastAsia="Calibri" w:hAnsi="Book Antiqua" w:cs="Arial"/>
          <w:sz w:val="24"/>
          <w:szCs w:val="24"/>
          <w:lang w:val="en-US"/>
        </w:rPr>
        <w:t>mo</w:t>
      </w:r>
      <w:proofErr w:type="spellEnd"/>
      <w:r w:rsidR="00095D58" w:rsidRPr="00DA5303">
        <w:rPr>
          <w:rFonts w:ascii="Book Antiqua" w:eastAsia="Calibri" w:hAnsi="Book Antiqua" w:cs="Arial"/>
          <w:sz w:val="24"/>
          <w:szCs w:val="24"/>
          <w:lang w:val="en-US"/>
        </w:rPr>
        <w:t xml:space="preserve"> were included. </w:t>
      </w:r>
      <w:proofErr w:type="spellStart"/>
      <w:r w:rsidR="00095D58" w:rsidRPr="00DA5303">
        <w:rPr>
          <w:rFonts w:ascii="Book Antiqua" w:eastAsia="Calibri" w:hAnsi="Book Antiqua" w:cs="Arial"/>
          <w:sz w:val="24"/>
          <w:szCs w:val="24"/>
          <w:lang w:val="en-US"/>
        </w:rPr>
        <w:t>rPSC</w:t>
      </w:r>
      <w:proofErr w:type="spellEnd"/>
      <w:r w:rsidR="00095D58" w:rsidRPr="00DA5303">
        <w:rPr>
          <w:rFonts w:ascii="Book Antiqua" w:eastAsia="Calibri" w:hAnsi="Book Antiqua" w:cs="Arial"/>
          <w:sz w:val="24"/>
          <w:szCs w:val="24"/>
          <w:lang w:val="en-US"/>
        </w:rPr>
        <w:t xml:space="preserve"> was confirmed in 21/47 (44.7%) of patients</w:t>
      </w:r>
      <w:r w:rsidR="00432113" w:rsidRPr="00DA5303">
        <w:rPr>
          <w:rFonts w:ascii="Book Antiqua" w:eastAsia="Calibri" w:hAnsi="Book Antiqua" w:cs="Arial"/>
          <w:sz w:val="24"/>
          <w:szCs w:val="24"/>
          <w:lang w:val="en-US"/>
        </w:rPr>
        <w:t>,</w:t>
      </w:r>
      <w:r w:rsidR="00095D58" w:rsidRPr="00DA5303">
        <w:rPr>
          <w:rFonts w:ascii="Book Antiqua" w:eastAsia="Calibri" w:hAnsi="Book Antiqua" w:cs="Arial"/>
          <w:sz w:val="24"/>
          <w:szCs w:val="24"/>
          <w:lang w:val="en-US"/>
        </w:rPr>
        <w:t xml:space="preserve"> a median 63 (12</w:t>
      </w:r>
      <w:r w:rsidR="002C2C53" w:rsidRPr="00DA5303">
        <w:rPr>
          <w:rFonts w:ascii="Book Antiqua" w:hAnsi="Book Antiqua" w:cs="Arial"/>
          <w:sz w:val="24"/>
          <w:szCs w:val="24"/>
          <w:lang w:val="en-US" w:eastAsia="zh-CN"/>
        </w:rPr>
        <w:t>-</w:t>
      </w:r>
      <w:r w:rsidR="00095D58" w:rsidRPr="00DA5303">
        <w:rPr>
          <w:rFonts w:ascii="Book Antiqua" w:eastAsia="Calibri" w:hAnsi="Book Antiqua" w:cs="Arial"/>
          <w:sz w:val="24"/>
          <w:szCs w:val="24"/>
          <w:lang w:val="en-US"/>
        </w:rPr>
        <w:t xml:space="preserve">180) </w:t>
      </w:r>
      <w:proofErr w:type="spellStart"/>
      <w:r w:rsidR="00095D58" w:rsidRPr="00DA5303">
        <w:rPr>
          <w:rFonts w:ascii="Book Antiqua" w:eastAsia="Calibri" w:hAnsi="Book Antiqua" w:cs="Arial"/>
          <w:sz w:val="24"/>
          <w:szCs w:val="24"/>
          <w:lang w:val="en-US"/>
        </w:rPr>
        <w:t>mo</w:t>
      </w:r>
      <w:proofErr w:type="spellEnd"/>
      <w:r w:rsidR="00095D58" w:rsidRPr="00DA5303">
        <w:rPr>
          <w:rFonts w:ascii="Book Antiqua" w:eastAsia="Calibri" w:hAnsi="Book Antiqua" w:cs="Arial"/>
          <w:sz w:val="24"/>
          <w:szCs w:val="24"/>
          <w:lang w:val="en-US"/>
        </w:rPr>
        <w:t xml:space="preserve"> after transplantation. </w:t>
      </w:r>
      <w:r w:rsidR="00095D58" w:rsidRPr="00DA5303">
        <w:rPr>
          <w:rFonts w:ascii="Book Antiqua" w:eastAsia="Calibri" w:hAnsi="Book Antiqua" w:cs="Arial"/>
          <w:i/>
          <w:sz w:val="24"/>
          <w:szCs w:val="24"/>
          <w:lang w:val="en-US"/>
        </w:rPr>
        <w:t>De novo</w:t>
      </w:r>
      <w:r w:rsidR="00095D58" w:rsidRPr="00DA5303">
        <w:rPr>
          <w:rFonts w:ascii="Book Antiqua" w:eastAsia="Calibri" w:hAnsi="Book Antiqua" w:cs="Arial"/>
          <w:sz w:val="24"/>
          <w:szCs w:val="24"/>
          <w:lang w:val="en-US"/>
        </w:rPr>
        <w:t xml:space="preserve"> </w:t>
      </w:r>
      <w:r w:rsidR="00B0634E" w:rsidRPr="00DA5303">
        <w:rPr>
          <w:rFonts w:ascii="Book Antiqua" w:eastAsia="Calibri" w:hAnsi="Book Antiqua" w:cs="Arial"/>
          <w:sz w:val="24"/>
          <w:szCs w:val="24"/>
          <w:lang w:val="en-US"/>
        </w:rPr>
        <w:t xml:space="preserve">colitis </w:t>
      </w:r>
      <w:r w:rsidR="002C2C53" w:rsidRPr="00DA5303">
        <w:rPr>
          <w:rFonts w:ascii="Book Antiqua" w:hAnsi="Book Antiqua" w:cs="Arial"/>
          <w:sz w:val="24"/>
          <w:szCs w:val="24"/>
          <w:lang w:val="en-US" w:eastAsia="zh-CN"/>
        </w:rPr>
        <w:t>[</w:t>
      </w:r>
      <w:proofErr w:type="spellStart"/>
      <w:r w:rsidR="00BD2FD8" w:rsidRPr="00DA5303">
        <w:rPr>
          <w:rFonts w:ascii="Book Antiqua" w:hAnsi="Book Antiqua" w:cs="Arial"/>
          <w:sz w:val="24"/>
          <w:szCs w:val="24"/>
          <w:lang w:val="en-US"/>
        </w:rPr>
        <w:t>rPSC</w:t>
      </w:r>
      <w:proofErr w:type="spellEnd"/>
      <w:r w:rsidR="00BD2FD8" w:rsidRPr="00DA5303">
        <w:rPr>
          <w:rFonts w:ascii="Book Antiqua" w:hAnsi="Book Antiqua" w:cs="Arial"/>
          <w:sz w:val="24"/>
          <w:szCs w:val="24"/>
          <w:lang w:val="en-US"/>
        </w:rPr>
        <w:t xml:space="preserve"> in 11/12, </w:t>
      </w:r>
      <w:r w:rsidR="00BD2FD8" w:rsidRPr="00DA5303">
        <w:rPr>
          <w:rFonts w:ascii="Book Antiqua" w:hAnsi="Book Antiqua" w:cs="Arial"/>
          <w:i/>
          <w:sz w:val="24"/>
          <w:szCs w:val="24"/>
          <w:lang w:val="en-US"/>
        </w:rPr>
        <w:t>P</w:t>
      </w:r>
      <w:r w:rsidR="00B0634E" w:rsidRPr="00DA5303">
        <w:rPr>
          <w:rFonts w:ascii="Book Antiqua" w:eastAsia="Times New Roman" w:hAnsi="Book Antiqua" w:cs="Arial"/>
          <w:sz w:val="24"/>
          <w:szCs w:val="24"/>
          <w:lang w:val="en-US"/>
        </w:rPr>
        <w:t xml:space="preserve"> </w:t>
      </w:r>
      <w:r w:rsidR="00855018" w:rsidRPr="00DA5303">
        <w:rPr>
          <w:rFonts w:ascii="Book Antiqua" w:eastAsia="Calibri" w:hAnsi="Book Antiqua" w:cs="Arial"/>
          <w:sz w:val="24"/>
          <w:szCs w:val="24"/>
          <w:lang w:val="en-US"/>
        </w:rPr>
        <w:t>≤</w:t>
      </w:r>
      <w:r w:rsidR="00B0634E" w:rsidRPr="00DA5303">
        <w:rPr>
          <w:rFonts w:ascii="Book Antiqua" w:eastAsia="Times New Roman" w:hAnsi="Book Antiqua" w:cs="Arial"/>
          <w:sz w:val="24"/>
          <w:szCs w:val="24"/>
          <w:lang w:val="en-US"/>
        </w:rPr>
        <w:t xml:space="preserve"> </w:t>
      </w:r>
      <w:r w:rsidR="00B0634E" w:rsidRPr="00DA5303">
        <w:rPr>
          <w:rFonts w:ascii="Book Antiqua" w:hAnsi="Book Antiqua" w:cs="Arial"/>
          <w:sz w:val="24"/>
          <w:szCs w:val="24"/>
          <w:lang w:val="en-US"/>
        </w:rPr>
        <w:t xml:space="preserve">0.05, </w:t>
      </w:r>
      <w:r w:rsidR="00432113" w:rsidRPr="00DA5303">
        <w:rPr>
          <w:rFonts w:ascii="Book Antiqua" w:hAnsi="Book Antiqua" w:cs="Arial"/>
          <w:sz w:val="24"/>
          <w:szCs w:val="24"/>
          <w:lang w:val="en-US"/>
        </w:rPr>
        <w:t xml:space="preserve">hazard ratio </w:t>
      </w:r>
      <w:r w:rsidR="002C2C53" w:rsidRPr="00DA5303">
        <w:rPr>
          <w:rFonts w:ascii="Book Antiqua" w:hAnsi="Book Antiqua" w:cs="Arial"/>
          <w:sz w:val="24"/>
          <w:szCs w:val="24"/>
          <w:lang w:val="en-US" w:eastAsia="zh-CN"/>
        </w:rPr>
        <w:t>(</w:t>
      </w:r>
      <w:r w:rsidR="00432113" w:rsidRPr="00DA5303">
        <w:rPr>
          <w:rFonts w:ascii="Book Antiqua" w:hAnsi="Book Antiqua" w:cs="Arial"/>
          <w:sz w:val="24"/>
          <w:szCs w:val="24"/>
          <w:lang w:val="en-US"/>
        </w:rPr>
        <w:t>HR</w:t>
      </w:r>
      <w:r w:rsidR="002C2C53" w:rsidRPr="00DA5303">
        <w:rPr>
          <w:rFonts w:ascii="Book Antiqua" w:hAnsi="Book Antiqua" w:cs="Arial"/>
          <w:sz w:val="24"/>
          <w:szCs w:val="24"/>
          <w:lang w:val="en-US" w:eastAsia="zh-CN"/>
        </w:rPr>
        <w:t>):</w:t>
      </w:r>
      <w:r w:rsidR="00432113" w:rsidRPr="00DA5303">
        <w:rPr>
          <w:rFonts w:ascii="Book Antiqua" w:hAnsi="Book Antiqua" w:cs="Arial"/>
          <w:sz w:val="24"/>
          <w:szCs w:val="24"/>
          <w:lang w:val="en-US"/>
        </w:rPr>
        <w:t xml:space="preserve"> </w:t>
      </w:r>
      <w:r w:rsidR="00B0634E" w:rsidRPr="00DA5303">
        <w:rPr>
          <w:rFonts w:ascii="Book Antiqua" w:hAnsi="Book Antiqua" w:cs="Arial"/>
          <w:sz w:val="24"/>
          <w:szCs w:val="24"/>
          <w:lang w:val="en-US"/>
        </w:rPr>
        <w:t>4.02, 95%</w:t>
      </w:r>
      <w:r w:rsidR="00432113" w:rsidRPr="00DA5303">
        <w:rPr>
          <w:rFonts w:ascii="Book Antiqua" w:hAnsi="Book Antiqua" w:cs="Arial"/>
          <w:sz w:val="24"/>
          <w:szCs w:val="24"/>
          <w:lang w:val="en-US"/>
        </w:rPr>
        <w:t xml:space="preserve"> confidence interval</w:t>
      </w:r>
      <w:r w:rsidR="00B0634E" w:rsidRPr="00DA5303">
        <w:rPr>
          <w:rFonts w:ascii="Book Antiqua" w:hAnsi="Book Antiqua" w:cs="Arial"/>
          <w:sz w:val="24"/>
          <w:szCs w:val="24"/>
          <w:lang w:val="en-US"/>
        </w:rPr>
        <w:t xml:space="preserve"> </w:t>
      </w:r>
      <w:r w:rsidR="002C2C53" w:rsidRPr="00DA5303">
        <w:rPr>
          <w:rFonts w:ascii="Book Antiqua" w:hAnsi="Book Antiqua" w:cs="Arial"/>
          <w:sz w:val="24"/>
          <w:szCs w:val="24"/>
          <w:lang w:val="en-US" w:eastAsia="zh-CN"/>
        </w:rPr>
        <w:t>(</w:t>
      </w:r>
      <w:r w:rsidR="00432113" w:rsidRPr="00DA5303">
        <w:rPr>
          <w:rFonts w:ascii="Book Antiqua" w:hAnsi="Book Antiqua" w:cs="Arial"/>
          <w:sz w:val="24"/>
          <w:szCs w:val="24"/>
          <w:lang w:val="en-US"/>
        </w:rPr>
        <w:t>CI</w:t>
      </w:r>
      <w:r w:rsidR="002C2C53" w:rsidRPr="00DA5303">
        <w:rPr>
          <w:rFonts w:ascii="Book Antiqua" w:hAnsi="Book Antiqua" w:cs="Arial"/>
          <w:sz w:val="24"/>
          <w:szCs w:val="24"/>
          <w:lang w:val="en-US" w:eastAsia="zh-CN"/>
        </w:rPr>
        <w:t>):</w:t>
      </w:r>
      <w:r w:rsidR="00432113" w:rsidRPr="00DA5303">
        <w:rPr>
          <w:rFonts w:ascii="Book Antiqua" w:hAnsi="Book Antiqua" w:cs="Arial"/>
          <w:sz w:val="24"/>
          <w:szCs w:val="24"/>
          <w:lang w:val="en-US"/>
        </w:rPr>
        <w:t xml:space="preserve"> </w:t>
      </w:r>
      <w:r w:rsidR="00B0634E" w:rsidRPr="00DA5303">
        <w:rPr>
          <w:rFonts w:ascii="Book Antiqua" w:hAnsi="Book Antiqua" w:cs="Arial"/>
          <w:sz w:val="24"/>
          <w:szCs w:val="24"/>
          <w:lang w:val="en-US"/>
        </w:rPr>
        <w:t>1.58</w:t>
      </w:r>
      <w:r w:rsidR="00985068">
        <w:rPr>
          <w:rFonts w:ascii="Book Antiqua" w:hAnsi="Book Antiqua" w:cs="Arial" w:hint="eastAsia"/>
          <w:sz w:val="24"/>
          <w:szCs w:val="24"/>
          <w:lang w:val="en-US" w:eastAsia="zh-CN"/>
        </w:rPr>
        <w:t>-</w:t>
      </w:r>
      <w:r w:rsidR="00B0634E" w:rsidRPr="00DA5303">
        <w:rPr>
          <w:rFonts w:ascii="Book Antiqua" w:hAnsi="Book Antiqua" w:cs="Arial"/>
          <w:sz w:val="24"/>
          <w:szCs w:val="24"/>
          <w:lang w:val="en-US"/>
        </w:rPr>
        <w:t>10.98</w:t>
      </w:r>
      <w:r w:rsidR="002C2C53" w:rsidRPr="00DA5303">
        <w:rPr>
          <w:rFonts w:ascii="Book Antiqua" w:hAnsi="Book Antiqua" w:cs="Arial"/>
          <w:sz w:val="24"/>
          <w:szCs w:val="24"/>
          <w:lang w:val="en-US" w:eastAsia="zh-CN"/>
        </w:rPr>
        <w:t>]</w:t>
      </w:r>
      <w:r w:rsidR="00B0634E" w:rsidRPr="00DA5303">
        <w:rPr>
          <w:rFonts w:ascii="Book Antiqua" w:hAnsi="Book Antiqua" w:cs="Arial"/>
          <w:sz w:val="24"/>
          <w:szCs w:val="24"/>
          <w:lang w:val="en-US"/>
        </w:rPr>
        <w:t xml:space="preserve"> and history of </w:t>
      </w:r>
      <w:r w:rsidR="00432113" w:rsidRPr="00DA5303">
        <w:rPr>
          <w:rFonts w:ascii="Book Antiqua" w:eastAsia="Times New Roman" w:hAnsi="Book Antiqua" w:cs="Arial"/>
          <w:sz w:val="24"/>
          <w:szCs w:val="24"/>
          <w:lang w:val="en-US"/>
        </w:rPr>
        <w:t>acute cellular rejection</w:t>
      </w:r>
      <w:r w:rsidR="00B0634E" w:rsidRPr="00DA5303">
        <w:rPr>
          <w:rFonts w:ascii="Book Antiqua" w:hAnsi="Book Antiqua" w:cs="Arial"/>
          <w:sz w:val="24"/>
          <w:szCs w:val="24"/>
          <w:lang w:val="en-US"/>
        </w:rPr>
        <w:t xml:space="preserve"> (</w:t>
      </w:r>
      <w:proofErr w:type="spellStart"/>
      <w:r w:rsidR="00BD2FD8" w:rsidRPr="00DA5303">
        <w:rPr>
          <w:rFonts w:ascii="Book Antiqua" w:hAnsi="Book Antiqua" w:cs="Arial"/>
          <w:sz w:val="24"/>
          <w:szCs w:val="24"/>
          <w:lang w:val="en-US"/>
        </w:rPr>
        <w:t>rPSC</w:t>
      </w:r>
      <w:proofErr w:type="spellEnd"/>
      <w:r w:rsidR="00BD2FD8" w:rsidRPr="00DA5303">
        <w:rPr>
          <w:rFonts w:ascii="Book Antiqua" w:hAnsi="Book Antiqua" w:cs="Arial"/>
          <w:sz w:val="24"/>
          <w:szCs w:val="24"/>
          <w:lang w:val="en-US"/>
        </w:rPr>
        <w:t xml:space="preserve"> in 14/25, </w:t>
      </w:r>
      <w:r w:rsidR="00BD2FD8" w:rsidRPr="00DA5303">
        <w:rPr>
          <w:rFonts w:ascii="Book Antiqua" w:hAnsi="Book Antiqua" w:cs="Arial"/>
          <w:i/>
          <w:sz w:val="24"/>
          <w:szCs w:val="24"/>
          <w:lang w:val="en-US"/>
        </w:rPr>
        <w:t>P</w:t>
      </w:r>
      <w:r w:rsidR="00B0634E" w:rsidRPr="00DA5303">
        <w:rPr>
          <w:rFonts w:ascii="Book Antiqua" w:eastAsia="Times New Roman" w:hAnsi="Book Antiqua" w:cs="Arial"/>
          <w:sz w:val="24"/>
          <w:szCs w:val="24"/>
          <w:lang w:val="en-US"/>
        </w:rPr>
        <w:t xml:space="preserve"> </w:t>
      </w:r>
      <w:r w:rsidR="00855018" w:rsidRPr="00DA5303">
        <w:rPr>
          <w:rFonts w:ascii="Book Antiqua" w:eastAsia="Calibri" w:hAnsi="Book Antiqua" w:cs="Arial"/>
          <w:sz w:val="24"/>
          <w:szCs w:val="24"/>
          <w:lang w:val="en-US"/>
        </w:rPr>
        <w:t>≤</w:t>
      </w:r>
      <w:r w:rsidR="00B0634E" w:rsidRPr="00DA5303">
        <w:rPr>
          <w:rFonts w:ascii="Book Antiqua" w:eastAsia="Times New Roman" w:hAnsi="Book Antiqua" w:cs="Arial"/>
          <w:sz w:val="24"/>
          <w:szCs w:val="24"/>
          <w:lang w:val="en-US"/>
        </w:rPr>
        <w:t xml:space="preserve"> </w:t>
      </w:r>
      <w:r w:rsidR="00B0634E" w:rsidRPr="00DA5303">
        <w:rPr>
          <w:rFonts w:ascii="Book Antiqua" w:hAnsi="Book Antiqua" w:cs="Arial"/>
          <w:sz w:val="24"/>
          <w:szCs w:val="24"/>
          <w:lang w:val="en-US"/>
        </w:rPr>
        <w:t xml:space="preserve">0.05; </w:t>
      </w:r>
      <w:r w:rsidR="008C3048" w:rsidRPr="00DA5303">
        <w:rPr>
          <w:rFonts w:ascii="Book Antiqua" w:hAnsi="Book Antiqua" w:cs="Arial"/>
          <w:sz w:val="24"/>
          <w:szCs w:val="24"/>
          <w:lang w:val="en-US"/>
        </w:rPr>
        <w:t>H</w:t>
      </w:r>
      <w:r w:rsidR="00B0634E" w:rsidRPr="00DA5303">
        <w:rPr>
          <w:rFonts w:ascii="Book Antiqua" w:hAnsi="Book Antiqua" w:cs="Arial"/>
          <w:sz w:val="24"/>
          <w:szCs w:val="24"/>
          <w:lang w:val="en-US"/>
        </w:rPr>
        <w:t>R</w:t>
      </w:r>
      <w:r w:rsidR="002C2C53" w:rsidRPr="00DA5303">
        <w:rPr>
          <w:rFonts w:ascii="Book Antiqua" w:hAnsi="Book Antiqua" w:cs="Arial"/>
          <w:sz w:val="24"/>
          <w:szCs w:val="24"/>
          <w:lang w:val="en-US" w:eastAsia="zh-CN"/>
        </w:rPr>
        <w:t>:</w:t>
      </w:r>
      <w:r w:rsidR="002C2C53" w:rsidRPr="00DA5303">
        <w:rPr>
          <w:rFonts w:ascii="Book Antiqua" w:hAnsi="Book Antiqua" w:cs="Arial"/>
          <w:sz w:val="24"/>
          <w:szCs w:val="24"/>
          <w:lang w:val="en-US"/>
        </w:rPr>
        <w:t xml:space="preserve"> 2.66, 95%</w:t>
      </w:r>
      <w:r w:rsidR="00432113" w:rsidRPr="00DA5303">
        <w:rPr>
          <w:rFonts w:ascii="Book Antiqua" w:hAnsi="Book Antiqua" w:cs="Arial"/>
          <w:sz w:val="24"/>
          <w:szCs w:val="24"/>
          <w:lang w:val="en-US"/>
        </w:rPr>
        <w:t>CI</w:t>
      </w:r>
      <w:r w:rsidR="002C2C53" w:rsidRPr="00DA5303">
        <w:rPr>
          <w:rFonts w:ascii="Book Antiqua" w:hAnsi="Book Antiqua" w:cs="Arial"/>
          <w:sz w:val="24"/>
          <w:szCs w:val="24"/>
          <w:lang w:val="en-US" w:eastAsia="zh-CN"/>
        </w:rPr>
        <w:t>:</w:t>
      </w:r>
      <w:r w:rsidR="00432113" w:rsidRPr="00DA5303">
        <w:rPr>
          <w:rFonts w:ascii="Book Antiqua" w:hAnsi="Book Antiqua" w:cs="Arial"/>
          <w:sz w:val="24"/>
          <w:szCs w:val="24"/>
          <w:lang w:val="en-US"/>
        </w:rPr>
        <w:t xml:space="preserve"> </w:t>
      </w:r>
      <w:r w:rsidR="00B0634E" w:rsidRPr="00DA5303">
        <w:rPr>
          <w:rFonts w:ascii="Book Antiqua" w:hAnsi="Book Antiqua" w:cs="Arial"/>
          <w:sz w:val="24"/>
          <w:szCs w:val="24"/>
          <w:lang w:val="en-US"/>
        </w:rPr>
        <w:t>1.03</w:t>
      </w:r>
      <w:r w:rsidR="002C2C53" w:rsidRPr="00DA5303">
        <w:rPr>
          <w:rFonts w:ascii="Book Antiqua" w:hAnsi="Book Antiqua" w:cs="Arial"/>
          <w:sz w:val="24"/>
          <w:szCs w:val="24"/>
          <w:lang w:val="en-US" w:eastAsia="zh-CN"/>
        </w:rPr>
        <w:t>-</w:t>
      </w:r>
      <w:r w:rsidR="00B0634E" w:rsidRPr="00DA5303">
        <w:rPr>
          <w:rFonts w:ascii="Book Antiqua" w:hAnsi="Book Antiqua" w:cs="Arial"/>
          <w:sz w:val="24"/>
          <w:szCs w:val="24"/>
          <w:lang w:val="en-US"/>
        </w:rPr>
        <w:t>7.86) showed strong positive association</w:t>
      </w:r>
      <w:r w:rsidR="00432113" w:rsidRPr="00DA5303">
        <w:rPr>
          <w:rFonts w:ascii="Book Antiqua" w:hAnsi="Book Antiqua" w:cs="Arial"/>
          <w:sz w:val="24"/>
          <w:szCs w:val="24"/>
          <w:lang w:val="en-US"/>
        </w:rPr>
        <w:t>s</w:t>
      </w:r>
      <w:r w:rsidR="00B0634E" w:rsidRPr="00DA5303">
        <w:rPr>
          <w:rFonts w:ascii="Book Antiqua" w:hAnsi="Book Antiqua" w:cs="Arial"/>
          <w:sz w:val="24"/>
          <w:szCs w:val="24"/>
          <w:lang w:val="en-US"/>
        </w:rPr>
        <w:t xml:space="preserve"> with </w:t>
      </w:r>
      <w:proofErr w:type="spellStart"/>
      <w:r w:rsidR="00B0634E" w:rsidRPr="00DA5303">
        <w:rPr>
          <w:rFonts w:ascii="Book Antiqua" w:hAnsi="Book Antiqua" w:cs="Arial"/>
          <w:sz w:val="24"/>
          <w:szCs w:val="24"/>
          <w:lang w:val="en-US"/>
        </w:rPr>
        <w:t>rPSC</w:t>
      </w:r>
      <w:proofErr w:type="spellEnd"/>
      <w:r w:rsidR="00B0634E" w:rsidRPr="00DA5303">
        <w:rPr>
          <w:rFonts w:ascii="Book Antiqua" w:hAnsi="Book Antiqua" w:cs="Arial"/>
          <w:sz w:val="24"/>
          <w:szCs w:val="24"/>
          <w:lang w:val="en-US"/>
        </w:rPr>
        <w:t xml:space="preserve">. According to </w:t>
      </w:r>
      <w:r w:rsidR="00432113" w:rsidRPr="00DA5303">
        <w:rPr>
          <w:rFonts w:ascii="Book Antiqua" w:hAnsi="Book Antiqua" w:cs="Arial"/>
          <w:sz w:val="24"/>
          <w:szCs w:val="24"/>
          <w:lang w:val="en-US"/>
        </w:rPr>
        <w:t xml:space="preserve">the </w:t>
      </w:r>
      <w:r w:rsidR="00B0634E" w:rsidRPr="00DA5303">
        <w:rPr>
          <w:rFonts w:ascii="Book Antiqua" w:hAnsi="Book Antiqua" w:cs="Arial"/>
          <w:sz w:val="24"/>
          <w:szCs w:val="24"/>
          <w:lang w:val="en-US"/>
        </w:rPr>
        <w:t xml:space="preserve">univariate analysis, </w:t>
      </w:r>
      <w:r w:rsidR="00855018" w:rsidRPr="00DA5303">
        <w:rPr>
          <w:rFonts w:ascii="Book Antiqua" w:hAnsi="Book Antiqua" w:cs="Arial"/>
          <w:sz w:val="24"/>
          <w:szCs w:val="24"/>
          <w:lang w:val="en-US"/>
        </w:rPr>
        <w:t xml:space="preserve">overlapping features of </w:t>
      </w:r>
      <w:r w:rsidR="00095D58" w:rsidRPr="00DA5303">
        <w:rPr>
          <w:rFonts w:ascii="Book Antiqua" w:eastAsia="Calibri" w:hAnsi="Book Antiqua" w:cs="Arial"/>
          <w:sz w:val="24"/>
          <w:szCs w:val="24"/>
          <w:lang w:val="en-US"/>
        </w:rPr>
        <w:t>autoimmune hepatitis (</w:t>
      </w:r>
      <w:proofErr w:type="spellStart"/>
      <w:r w:rsidR="00683A42" w:rsidRPr="00DA5303">
        <w:rPr>
          <w:rFonts w:ascii="Book Antiqua" w:eastAsia="Calibri" w:hAnsi="Book Antiqua" w:cs="Arial"/>
          <w:sz w:val="24"/>
          <w:szCs w:val="24"/>
          <w:lang w:val="en-US"/>
        </w:rPr>
        <w:t>rPSC</w:t>
      </w:r>
      <w:proofErr w:type="spellEnd"/>
      <w:r w:rsidR="00683A42" w:rsidRPr="00DA5303">
        <w:rPr>
          <w:rFonts w:ascii="Book Antiqua" w:eastAsia="Calibri" w:hAnsi="Book Antiqua" w:cs="Arial"/>
          <w:sz w:val="24"/>
          <w:szCs w:val="24"/>
          <w:lang w:val="en-US"/>
        </w:rPr>
        <w:t xml:space="preserve"> in 5/5, </w:t>
      </w:r>
      <w:r w:rsidR="00683A42" w:rsidRPr="00DA5303">
        <w:rPr>
          <w:rFonts w:ascii="Book Antiqua" w:eastAsia="Calibri" w:hAnsi="Book Antiqua" w:cs="Arial"/>
          <w:i/>
          <w:sz w:val="24"/>
          <w:szCs w:val="24"/>
          <w:lang w:val="en-US"/>
        </w:rPr>
        <w:t>P</w:t>
      </w:r>
      <w:r w:rsidR="00095D58" w:rsidRPr="00DA5303">
        <w:rPr>
          <w:rFonts w:ascii="Book Antiqua" w:eastAsia="Calibri" w:hAnsi="Book Antiqua" w:cs="Arial"/>
          <w:sz w:val="24"/>
          <w:szCs w:val="24"/>
          <w:lang w:val="en-US"/>
        </w:rPr>
        <w:t xml:space="preserve"> ≤ 0.05) and </w:t>
      </w:r>
      <w:r w:rsidR="00095D58" w:rsidRPr="00DA5303">
        <w:rPr>
          <w:rFonts w:ascii="Book Antiqua" w:eastAsia="Calibri" w:hAnsi="Book Antiqua" w:cs="Arial"/>
          <w:i/>
          <w:sz w:val="24"/>
          <w:szCs w:val="24"/>
          <w:lang w:val="en-US"/>
        </w:rPr>
        <w:t xml:space="preserve">HLA-DRB1*07 </w:t>
      </w:r>
      <w:r w:rsidR="00095D58" w:rsidRPr="00DA5303">
        <w:rPr>
          <w:rFonts w:ascii="Book Antiqua" w:eastAsia="Calibri" w:hAnsi="Book Antiqua" w:cs="Arial"/>
          <w:sz w:val="24"/>
          <w:szCs w:val="24"/>
          <w:lang w:val="en-US"/>
        </w:rPr>
        <w:t>in the donor (</w:t>
      </w:r>
      <w:proofErr w:type="spellStart"/>
      <w:r w:rsidR="00683A42" w:rsidRPr="00DA5303">
        <w:rPr>
          <w:rFonts w:ascii="Book Antiqua" w:eastAsia="Calibri" w:hAnsi="Book Antiqua" w:cs="Arial"/>
          <w:sz w:val="24"/>
          <w:szCs w:val="24"/>
          <w:lang w:val="en-US"/>
        </w:rPr>
        <w:t>rPSC</w:t>
      </w:r>
      <w:proofErr w:type="spellEnd"/>
      <w:r w:rsidR="00683A42" w:rsidRPr="00DA5303">
        <w:rPr>
          <w:rFonts w:ascii="Book Antiqua" w:eastAsia="Calibri" w:hAnsi="Book Antiqua" w:cs="Arial"/>
          <w:sz w:val="24"/>
          <w:szCs w:val="24"/>
          <w:lang w:val="en-US"/>
        </w:rPr>
        <w:t xml:space="preserve"> in 10/15, </w:t>
      </w:r>
      <w:r w:rsidR="00683A42" w:rsidRPr="00DA5303">
        <w:rPr>
          <w:rFonts w:ascii="Book Antiqua" w:eastAsia="Calibri" w:hAnsi="Book Antiqua" w:cs="Arial"/>
          <w:i/>
          <w:sz w:val="24"/>
          <w:szCs w:val="24"/>
          <w:lang w:val="en-US"/>
        </w:rPr>
        <w:t>P</w:t>
      </w:r>
      <w:r w:rsidR="00095D58" w:rsidRPr="00DA5303">
        <w:rPr>
          <w:rFonts w:ascii="Book Antiqua" w:eastAsia="Calibri" w:hAnsi="Book Antiqua" w:cs="Arial"/>
          <w:sz w:val="24"/>
          <w:szCs w:val="24"/>
          <w:lang w:val="en-US"/>
        </w:rPr>
        <w:t xml:space="preserve"> ≤ 0.05) </w:t>
      </w:r>
      <w:r w:rsidR="00855018" w:rsidRPr="00DA5303">
        <w:rPr>
          <w:rFonts w:ascii="Book Antiqua" w:hAnsi="Book Antiqua" w:cs="Arial"/>
          <w:sz w:val="24"/>
          <w:szCs w:val="24"/>
          <w:lang w:val="en-US"/>
        </w:rPr>
        <w:t>represent other potential risk factors</w:t>
      </w:r>
      <w:r w:rsidR="00855018" w:rsidRPr="00DA5303">
        <w:rPr>
          <w:rFonts w:ascii="Book Antiqua" w:eastAsia="Calibri" w:hAnsi="Book Antiqua" w:cs="Arial"/>
          <w:sz w:val="24"/>
          <w:szCs w:val="24"/>
          <w:lang w:val="en-US"/>
        </w:rPr>
        <w:t xml:space="preserve"> </w:t>
      </w:r>
      <w:r w:rsidR="00095D58" w:rsidRPr="00DA5303">
        <w:rPr>
          <w:rFonts w:ascii="Book Antiqua" w:eastAsia="Calibri" w:hAnsi="Book Antiqua" w:cs="Arial"/>
          <w:sz w:val="24"/>
          <w:szCs w:val="24"/>
          <w:lang w:val="en-US"/>
        </w:rPr>
        <w:t xml:space="preserve">for </w:t>
      </w:r>
      <w:proofErr w:type="spellStart"/>
      <w:r w:rsidR="00095D58" w:rsidRPr="00DA5303">
        <w:rPr>
          <w:rFonts w:ascii="Book Antiqua" w:eastAsia="Calibri" w:hAnsi="Book Antiqua" w:cs="Arial"/>
          <w:sz w:val="24"/>
          <w:szCs w:val="24"/>
          <w:lang w:val="en-US"/>
        </w:rPr>
        <w:t>rPSC</w:t>
      </w:r>
      <w:proofErr w:type="spellEnd"/>
      <w:r w:rsidR="00432113" w:rsidRPr="00DA5303">
        <w:rPr>
          <w:rFonts w:ascii="Book Antiqua" w:eastAsia="Calibri" w:hAnsi="Book Antiqua" w:cs="Arial"/>
          <w:sz w:val="24"/>
          <w:szCs w:val="24"/>
          <w:lang w:val="en-US"/>
        </w:rPr>
        <w:t>,</w:t>
      </w:r>
      <w:r w:rsidR="00855018" w:rsidRPr="00DA5303">
        <w:rPr>
          <w:rFonts w:ascii="Book Antiqua" w:eastAsia="Calibri" w:hAnsi="Book Antiqua" w:cs="Arial"/>
          <w:sz w:val="24"/>
          <w:szCs w:val="24"/>
          <w:lang w:val="en-US"/>
        </w:rPr>
        <w:t xml:space="preserve"> while </w:t>
      </w:r>
      <w:r w:rsidR="00432113" w:rsidRPr="00DA5303">
        <w:rPr>
          <w:rFonts w:ascii="Book Antiqua" w:eastAsia="Calibri" w:hAnsi="Book Antiqua" w:cs="Arial"/>
          <w:sz w:val="24"/>
          <w:szCs w:val="24"/>
          <w:lang w:val="en-US"/>
        </w:rPr>
        <w:t xml:space="preserve">the </w:t>
      </w:r>
      <w:r w:rsidR="00095D58" w:rsidRPr="00DA5303">
        <w:rPr>
          <w:rFonts w:ascii="Book Antiqua" w:eastAsia="Calibri" w:hAnsi="Book Antiqua" w:cs="Arial"/>
          <w:i/>
          <w:sz w:val="24"/>
          <w:szCs w:val="24"/>
          <w:lang w:val="en-US"/>
        </w:rPr>
        <w:t>HLA-DRB1*04</w:t>
      </w:r>
      <w:r w:rsidR="00095D58" w:rsidRPr="00DA5303">
        <w:rPr>
          <w:rFonts w:ascii="Book Antiqua" w:eastAsia="Calibri" w:hAnsi="Book Antiqua" w:cs="Arial"/>
          <w:sz w:val="24"/>
          <w:szCs w:val="24"/>
          <w:lang w:val="en-US"/>
        </w:rPr>
        <w:t xml:space="preserve"> (</w:t>
      </w:r>
      <w:proofErr w:type="spellStart"/>
      <w:r w:rsidR="00683A42" w:rsidRPr="00DA5303">
        <w:rPr>
          <w:rFonts w:ascii="Book Antiqua" w:eastAsia="Calibri" w:hAnsi="Book Antiqua" w:cs="Arial"/>
          <w:sz w:val="24"/>
          <w:szCs w:val="24"/>
          <w:lang w:val="en-US"/>
        </w:rPr>
        <w:t>rPSC</w:t>
      </w:r>
      <w:proofErr w:type="spellEnd"/>
      <w:r w:rsidR="00683A42" w:rsidRPr="00DA5303">
        <w:rPr>
          <w:rFonts w:ascii="Book Antiqua" w:eastAsia="Calibri" w:hAnsi="Book Antiqua" w:cs="Arial"/>
          <w:sz w:val="24"/>
          <w:szCs w:val="24"/>
          <w:lang w:val="en-US"/>
        </w:rPr>
        <w:t xml:space="preserve"> in 0/6, </w:t>
      </w:r>
      <w:r w:rsidR="00683A42" w:rsidRPr="00DA5303">
        <w:rPr>
          <w:rFonts w:ascii="Book Antiqua" w:eastAsia="Calibri" w:hAnsi="Book Antiqua" w:cs="Arial"/>
          <w:i/>
          <w:sz w:val="24"/>
          <w:szCs w:val="24"/>
          <w:lang w:val="en-US"/>
        </w:rPr>
        <w:t>P</w:t>
      </w:r>
      <w:r w:rsidR="00095D58" w:rsidRPr="00DA5303">
        <w:rPr>
          <w:rFonts w:ascii="Book Antiqua" w:eastAsia="Calibri" w:hAnsi="Book Antiqua" w:cs="Arial"/>
          <w:sz w:val="24"/>
          <w:szCs w:val="24"/>
          <w:lang w:val="en-US"/>
        </w:rPr>
        <w:t xml:space="preserve"> ≤ 0.05), </w:t>
      </w:r>
      <w:r w:rsidR="00095D58" w:rsidRPr="00DA5303">
        <w:rPr>
          <w:rFonts w:ascii="Book Antiqua" w:eastAsia="Calibri" w:hAnsi="Book Antiqua" w:cs="Arial"/>
          <w:i/>
          <w:sz w:val="24"/>
          <w:szCs w:val="24"/>
          <w:lang w:val="en-US"/>
        </w:rPr>
        <w:t xml:space="preserve">HLA-DQB1*03 </w:t>
      </w:r>
      <w:r w:rsidR="00095D58" w:rsidRPr="00DA5303">
        <w:rPr>
          <w:rFonts w:ascii="Book Antiqua" w:eastAsia="Calibri" w:hAnsi="Book Antiqua" w:cs="Arial"/>
          <w:sz w:val="24"/>
          <w:szCs w:val="24"/>
          <w:lang w:val="en-US"/>
        </w:rPr>
        <w:t>(</w:t>
      </w:r>
      <w:proofErr w:type="spellStart"/>
      <w:r w:rsidR="00683A42" w:rsidRPr="00DA5303">
        <w:rPr>
          <w:rFonts w:ascii="Book Antiqua" w:eastAsia="Calibri" w:hAnsi="Book Antiqua" w:cs="Arial"/>
          <w:sz w:val="24"/>
          <w:szCs w:val="24"/>
          <w:lang w:val="en-US"/>
        </w:rPr>
        <w:t>rPSC</w:t>
      </w:r>
      <w:proofErr w:type="spellEnd"/>
      <w:r w:rsidR="00683A42" w:rsidRPr="00DA5303">
        <w:rPr>
          <w:rFonts w:ascii="Book Antiqua" w:eastAsia="Calibri" w:hAnsi="Book Antiqua" w:cs="Arial"/>
          <w:sz w:val="24"/>
          <w:szCs w:val="24"/>
          <w:lang w:val="en-US"/>
        </w:rPr>
        <w:t xml:space="preserve"> in 1/11, </w:t>
      </w:r>
      <w:r w:rsidR="00683A42" w:rsidRPr="00DA5303">
        <w:rPr>
          <w:rFonts w:ascii="Book Antiqua" w:eastAsia="Calibri" w:hAnsi="Book Antiqua" w:cs="Arial"/>
          <w:i/>
          <w:sz w:val="24"/>
          <w:szCs w:val="24"/>
          <w:lang w:val="en-US"/>
        </w:rPr>
        <w:t>P</w:t>
      </w:r>
      <w:r w:rsidR="00095D58" w:rsidRPr="00DA5303">
        <w:rPr>
          <w:rFonts w:ascii="Book Antiqua" w:eastAsia="Calibri" w:hAnsi="Book Antiqua" w:cs="Arial"/>
          <w:sz w:val="24"/>
          <w:szCs w:val="24"/>
          <w:lang w:val="en-US"/>
        </w:rPr>
        <w:t xml:space="preserve"> ≤ 0.05)</w:t>
      </w:r>
      <w:r w:rsidR="00432113" w:rsidRPr="00DA5303">
        <w:rPr>
          <w:rFonts w:ascii="Book Antiqua" w:eastAsia="Calibri" w:hAnsi="Book Antiqua" w:cs="Arial"/>
          <w:sz w:val="24"/>
          <w:szCs w:val="24"/>
          <w:lang w:val="en-US"/>
        </w:rPr>
        <w:t>,</w:t>
      </w:r>
      <w:r w:rsidR="00095D58" w:rsidRPr="00DA5303">
        <w:rPr>
          <w:rFonts w:ascii="Book Antiqua" w:eastAsia="Calibri" w:hAnsi="Book Antiqua" w:cs="Arial"/>
          <w:sz w:val="24"/>
          <w:szCs w:val="24"/>
          <w:lang w:val="en-US"/>
        </w:rPr>
        <w:t xml:space="preserve"> and </w:t>
      </w:r>
      <w:r w:rsidR="00095D58" w:rsidRPr="00DA5303">
        <w:rPr>
          <w:rFonts w:ascii="Book Antiqua" w:eastAsia="Calibri" w:hAnsi="Book Antiqua" w:cs="Arial"/>
          <w:i/>
          <w:sz w:val="24"/>
          <w:szCs w:val="24"/>
          <w:lang w:val="en-US"/>
        </w:rPr>
        <w:t>HLA-DQB1*07</w:t>
      </w:r>
      <w:r w:rsidR="00095D58" w:rsidRPr="00DA5303">
        <w:rPr>
          <w:rFonts w:ascii="Book Antiqua" w:eastAsia="Calibri" w:hAnsi="Book Antiqua" w:cs="Arial"/>
          <w:sz w:val="24"/>
          <w:szCs w:val="24"/>
          <w:lang w:val="en-US"/>
        </w:rPr>
        <w:t xml:space="preserve"> (</w:t>
      </w:r>
      <w:proofErr w:type="spellStart"/>
      <w:r w:rsidR="00683A42" w:rsidRPr="00DA5303">
        <w:rPr>
          <w:rFonts w:ascii="Book Antiqua" w:eastAsia="Calibri" w:hAnsi="Book Antiqua" w:cs="Arial"/>
          <w:sz w:val="24"/>
          <w:szCs w:val="24"/>
          <w:lang w:val="en-US"/>
        </w:rPr>
        <w:t>rPSC</w:t>
      </w:r>
      <w:proofErr w:type="spellEnd"/>
      <w:r w:rsidR="00683A42" w:rsidRPr="00DA5303">
        <w:rPr>
          <w:rFonts w:ascii="Book Antiqua" w:eastAsia="Calibri" w:hAnsi="Book Antiqua" w:cs="Arial"/>
          <w:sz w:val="24"/>
          <w:szCs w:val="24"/>
          <w:lang w:val="en-US"/>
        </w:rPr>
        <w:t xml:space="preserve"> in 0/7, </w:t>
      </w:r>
      <w:r w:rsidR="00683A42" w:rsidRPr="00DA5303">
        <w:rPr>
          <w:rFonts w:ascii="Book Antiqua" w:eastAsia="Calibri" w:hAnsi="Book Antiqua" w:cs="Arial"/>
          <w:i/>
          <w:sz w:val="24"/>
          <w:szCs w:val="24"/>
          <w:lang w:val="en-US"/>
        </w:rPr>
        <w:t>P</w:t>
      </w:r>
      <w:r w:rsidR="00095D58" w:rsidRPr="00DA5303">
        <w:rPr>
          <w:rFonts w:ascii="Book Antiqua" w:eastAsia="Calibri" w:hAnsi="Book Antiqua" w:cs="Arial"/>
          <w:sz w:val="24"/>
          <w:szCs w:val="24"/>
          <w:lang w:val="en-US"/>
        </w:rPr>
        <w:t xml:space="preserve"> ≤ 0.05) </w:t>
      </w:r>
      <w:r w:rsidR="00683A42" w:rsidRPr="00DA5303">
        <w:rPr>
          <w:rFonts w:ascii="Book Antiqua" w:eastAsia="Calibri" w:hAnsi="Book Antiqua" w:cs="Arial"/>
          <w:sz w:val="24"/>
          <w:szCs w:val="24"/>
          <w:lang w:val="en-US"/>
        </w:rPr>
        <w:t xml:space="preserve">recipient </w:t>
      </w:r>
      <w:r w:rsidR="00095D58" w:rsidRPr="00DA5303">
        <w:rPr>
          <w:rFonts w:ascii="Book Antiqua" w:eastAsia="Calibri" w:hAnsi="Book Antiqua" w:cs="Arial"/>
          <w:sz w:val="24"/>
          <w:szCs w:val="24"/>
          <w:lang w:val="en-US"/>
        </w:rPr>
        <w:t xml:space="preserve">alleles </w:t>
      </w:r>
      <w:r w:rsidR="00855018" w:rsidRPr="00DA5303">
        <w:rPr>
          <w:rFonts w:ascii="Book Antiqua" w:eastAsia="Calibri" w:hAnsi="Book Antiqua" w:cs="Arial"/>
          <w:sz w:val="24"/>
          <w:szCs w:val="24"/>
          <w:lang w:val="en-US"/>
        </w:rPr>
        <w:t>may have protective role</w:t>
      </w:r>
      <w:r w:rsidR="00432113" w:rsidRPr="00DA5303">
        <w:rPr>
          <w:rFonts w:ascii="Book Antiqua" w:eastAsia="Calibri" w:hAnsi="Book Antiqua" w:cs="Arial"/>
          <w:sz w:val="24"/>
          <w:szCs w:val="24"/>
          <w:lang w:val="en-US"/>
        </w:rPr>
        <w:t>s</w:t>
      </w:r>
      <w:r w:rsidR="00095D58" w:rsidRPr="00DA5303">
        <w:rPr>
          <w:rFonts w:ascii="Book Antiqua" w:eastAsia="Calibri" w:hAnsi="Book Antiqua" w:cs="Arial"/>
          <w:sz w:val="24"/>
          <w:szCs w:val="24"/>
          <w:lang w:val="en-US"/>
        </w:rPr>
        <w:t xml:space="preserve">. </w:t>
      </w:r>
    </w:p>
    <w:p w14:paraId="64F30F13" w14:textId="77777777" w:rsidR="002C2C53" w:rsidRPr="00DA5303" w:rsidRDefault="002C2C53" w:rsidP="00DA5303">
      <w:pPr>
        <w:widowControl w:val="0"/>
        <w:adjustRightInd w:val="0"/>
        <w:snapToGrid w:val="0"/>
        <w:spacing w:after="0" w:line="360" w:lineRule="auto"/>
        <w:jc w:val="both"/>
        <w:rPr>
          <w:rFonts w:ascii="Book Antiqua" w:hAnsi="Book Antiqua" w:cs="Arial"/>
          <w:sz w:val="24"/>
          <w:szCs w:val="24"/>
          <w:lang w:val="en-US" w:eastAsia="zh-CN"/>
        </w:rPr>
      </w:pPr>
    </w:p>
    <w:p w14:paraId="15D92BC6" w14:textId="3124E086" w:rsidR="00AC5EF7" w:rsidRPr="00DA5303" w:rsidRDefault="00102FFB" w:rsidP="00DA5303">
      <w:pPr>
        <w:widowControl w:val="0"/>
        <w:adjustRightInd w:val="0"/>
        <w:snapToGrid w:val="0"/>
        <w:spacing w:after="0" w:line="360" w:lineRule="auto"/>
        <w:jc w:val="both"/>
        <w:rPr>
          <w:rFonts w:ascii="Book Antiqua" w:eastAsia="Calibri" w:hAnsi="Book Antiqua" w:cs="Arial"/>
          <w:b/>
          <w:i/>
          <w:sz w:val="24"/>
          <w:szCs w:val="24"/>
          <w:lang w:val="en-US"/>
        </w:rPr>
      </w:pPr>
      <w:r w:rsidRPr="00DA5303">
        <w:rPr>
          <w:rFonts w:ascii="Book Antiqua" w:eastAsia="Calibri" w:hAnsi="Book Antiqua" w:cs="Arial"/>
          <w:b/>
          <w:i/>
          <w:sz w:val="24"/>
          <w:szCs w:val="24"/>
          <w:lang w:val="en-US"/>
        </w:rPr>
        <w:t>CONCLUSIONS</w:t>
      </w:r>
    </w:p>
    <w:p w14:paraId="4F4AF255" w14:textId="22AD049A" w:rsidR="00C93F74" w:rsidRPr="00DA5303" w:rsidRDefault="00E12999" w:rsidP="00DA5303">
      <w:pPr>
        <w:widowControl w:val="0"/>
        <w:adjustRightInd w:val="0"/>
        <w:snapToGrid w:val="0"/>
        <w:spacing w:after="0" w:line="360" w:lineRule="auto"/>
        <w:jc w:val="both"/>
        <w:rPr>
          <w:rFonts w:ascii="Book Antiqua" w:eastAsia="Calibri" w:hAnsi="Book Antiqua" w:cs="Arial"/>
          <w:sz w:val="24"/>
          <w:szCs w:val="24"/>
          <w:lang w:val="en-US"/>
        </w:rPr>
      </w:pPr>
      <w:r w:rsidRPr="00DA5303">
        <w:rPr>
          <w:rFonts w:ascii="Book Antiqua" w:eastAsia="Calibri" w:hAnsi="Book Antiqua" w:cs="Arial"/>
          <w:i/>
          <w:sz w:val="24"/>
          <w:szCs w:val="24"/>
          <w:lang w:val="en-US"/>
        </w:rPr>
        <w:t>D</w:t>
      </w:r>
      <w:r w:rsidR="0084552E" w:rsidRPr="00DA5303">
        <w:rPr>
          <w:rFonts w:ascii="Book Antiqua" w:eastAsia="Calibri" w:hAnsi="Book Antiqua" w:cs="Arial"/>
          <w:i/>
          <w:sz w:val="24"/>
          <w:szCs w:val="24"/>
          <w:lang w:val="en-US"/>
        </w:rPr>
        <w:t>e novo</w:t>
      </w:r>
      <w:r w:rsidR="0084552E" w:rsidRPr="00DA5303">
        <w:rPr>
          <w:rFonts w:ascii="Book Antiqua" w:eastAsia="Calibri" w:hAnsi="Book Antiqua" w:cs="Arial"/>
          <w:sz w:val="24"/>
          <w:szCs w:val="24"/>
          <w:lang w:val="en-US"/>
        </w:rPr>
        <w:t xml:space="preserve"> </w:t>
      </w:r>
      <w:r w:rsidRPr="00DA5303">
        <w:rPr>
          <w:rFonts w:ascii="Book Antiqua" w:eastAsia="Calibri" w:hAnsi="Book Antiqua" w:cs="Arial"/>
          <w:sz w:val="24"/>
          <w:szCs w:val="24"/>
          <w:lang w:val="en-US"/>
        </w:rPr>
        <w:t>colitis and acute cellular rejection</w:t>
      </w:r>
      <w:r w:rsidR="0084552E" w:rsidRPr="00DA5303">
        <w:rPr>
          <w:rFonts w:ascii="Book Antiqua" w:eastAsia="Calibri" w:hAnsi="Book Antiqua" w:cs="Arial"/>
          <w:sz w:val="24"/>
          <w:szCs w:val="24"/>
          <w:lang w:val="en-US"/>
        </w:rPr>
        <w:t xml:space="preserve"> are </w:t>
      </w:r>
      <w:r w:rsidRPr="00DA5303">
        <w:rPr>
          <w:rFonts w:ascii="Book Antiqua" w:eastAsia="Calibri" w:hAnsi="Book Antiqua" w:cs="Arial"/>
          <w:sz w:val="24"/>
          <w:szCs w:val="24"/>
          <w:lang w:val="en-US"/>
        </w:rPr>
        <w:t xml:space="preserve">clinical conditions </w:t>
      </w:r>
      <w:r w:rsidR="0084552E" w:rsidRPr="00DA5303">
        <w:rPr>
          <w:rFonts w:ascii="Book Antiqua" w:eastAsia="Calibri" w:hAnsi="Book Antiqua" w:cs="Arial"/>
          <w:sz w:val="24"/>
          <w:szCs w:val="24"/>
          <w:lang w:val="en-US"/>
        </w:rPr>
        <w:t xml:space="preserve">significantly </w:t>
      </w:r>
      <w:r w:rsidR="0084552E" w:rsidRPr="00DA5303">
        <w:rPr>
          <w:rFonts w:ascii="Book Antiqua" w:eastAsia="Calibri" w:hAnsi="Book Antiqua" w:cs="Arial"/>
          <w:sz w:val="24"/>
          <w:szCs w:val="24"/>
          <w:lang w:val="en-US"/>
        </w:rPr>
        <w:lastRenderedPageBreak/>
        <w:t xml:space="preserve">predisposed towards </w:t>
      </w:r>
      <w:r w:rsidRPr="00DA5303">
        <w:rPr>
          <w:rFonts w:ascii="Book Antiqua" w:eastAsia="Calibri" w:hAnsi="Book Antiqua" w:cs="Arial"/>
          <w:sz w:val="24"/>
          <w:szCs w:val="24"/>
          <w:lang w:val="en-US"/>
        </w:rPr>
        <w:t xml:space="preserve">recurrence of </w:t>
      </w:r>
      <w:r w:rsidR="0084552E" w:rsidRPr="00DA5303">
        <w:rPr>
          <w:rFonts w:ascii="Book Antiqua" w:eastAsia="Calibri" w:hAnsi="Book Antiqua" w:cs="Arial"/>
          <w:sz w:val="24"/>
          <w:szCs w:val="24"/>
          <w:lang w:val="en-US"/>
        </w:rPr>
        <w:t>PSC</w:t>
      </w:r>
      <w:r w:rsidRPr="00DA5303">
        <w:rPr>
          <w:rFonts w:ascii="Book Antiqua" w:eastAsia="Calibri" w:hAnsi="Book Antiqua" w:cs="Arial"/>
          <w:sz w:val="24"/>
          <w:szCs w:val="24"/>
          <w:lang w:val="en-US"/>
        </w:rPr>
        <w:t xml:space="preserve"> after liver transplantation.</w:t>
      </w:r>
      <w:r w:rsidR="0067266B" w:rsidRPr="00DA5303">
        <w:rPr>
          <w:rFonts w:ascii="Book Antiqua" w:eastAsia="Calibri" w:hAnsi="Book Antiqua" w:cs="Arial"/>
          <w:sz w:val="24"/>
          <w:szCs w:val="24"/>
          <w:lang w:val="en-US"/>
        </w:rPr>
        <w:t xml:space="preserve"> </w:t>
      </w:r>
    </w:p>
    <w:p w14:paraId="62964815" w14:textId="5B9632E4" w:rsidR="00C93F74" w:rsidRPr="00DA5303" w:rsidRDefault="00C93F74" w:rsidP="00DA5303">
      <w:pPr>
        <w:widowControl w:val="0"/>
        <w:adjustRightInd w:val="0"/>
        <w:snapToGrid w:val="0"/>
        <w:spacing w:after="0" w:line="360" w:lineRule="auto"/>
        <w:jc w:val="both"/>
        <w:rPr>
          <w:rFonts w:ascii="Book Antiqua" w:eastAsia="Calibri" w:hAnsi="Book Antiqua" w:cs="Arial"/>
          <w:sz w:val="24"/>
          <w:szCs w:val="24"/>
          <w:lang w:val="en-US"/>
        </w:rPr>
      </w:pPr>
    </w:p>
    <w:p w14:paraId="242DFC06" w14:textId="15EDE229" w:rsidR="00102FFB" w:rsidRPr="00DA5303" w:rsidRDefault="00516440" w:rsidP="00DA5303">
      <w:pPr>
        <w:widowControl w:val="0"/>
        <w:adjustRightInd w:val="0"/>
        <w:snapToGrid w:val="0"/>
        <w:spacing w:after="0" w:line="360" w:lineRule="auto"/>
        <w:jc w:val="both"/>
        <w:outlineLvl w:val="0"/>
        <w:rPr>
          <w:rFonts w:ascii="Book Antiqua" w:eastAsia="Calibri" w:hAnsi="Book Antiqua" w:cs="Arial"/>
          <w:sz w:val="24"/>
          <w:szCs w:val="24"/>
          <w:lang w:val="en-US"/>
        </w:rPr>
      </w:pPr>
      <w:r w:rsidRPr="00DA5303">
        <w:rPr>
          <w:rFonts w:ascii="Book Antiqua" w:eastAsia="Calibri" w:hAnsi="Book Antiqua" w:cs="Arial"/>
          <w:b/>
          <w:sz w:val="24"/>
          <w:szCs w:val="24"/>
          <w:lang w:val="en-US"/>
        </w:rPr>
        <w:t>Key words:</w:t>
      </w:r>
      <w:r w:rsidR="001C3ECC" w:rsidRPr="00DA5303">
        <w:rPr>
          <w:rFonts w:ascii="Book Antiqua" w:eastAsia="Calibri" w:hAnsi="Book Antiqua" w:cs="Arial"/>
          <w:b/>
          <w:sz w:val="24"/>
          <w:szCs w:val="24"/>
          <w:lang w:val="en-US"/>
        </w:rPr>
        <w:t xml:space="preserve"> </w:t>
      </w:r>
      <w:r w:rsidR="001C3ECC" w:rsidRPr="00DA5303">
        <w:rPr>
          <w:rFonts w:ascii="Book Antiqua" w:eastAsia="Calibri" w:hAnsi="Book Antiqua" w:cs="Arial"/>
          <w:sz w:val="24"/>
          <w:szCs w:val="24"/>
          <w:lang w:val="en-US"/>
        </w:rPr>
        <w:t>Primary sclerosing cholangitis</w:t>
      </w:r>
      <w:r w:rsidR="00102FFB" w:rsidRPr="00DA5303">
        <w:rPr>
          <w:rFonts w:ascii="Book Antiqua" w:eastAsia="Calibri" w:hAnsi="Book Antiqua" w:cs="Arial"/>
          <w:sz w:val="24"/>
          <w:szCs w:val="24"/>
          <w:lang w:val="en-US"/>
        </w:rPr>
        <w:t xml:space="preserve">; </w:t>
      </w:r>
      <w:r w:rsidR="001C3ECC" w:rsidRPr="00DA5303">
        <w:rPr>
          <w:rFonts w:ascii="Book Antiqua" w:eastAsia="Calibri" w:hAnsi="Book Antiqua" w:cs="Arial"/>
          <w:sz w:val="24"/>
          <w:szCs w:val="24"/>
          <w:lang w:val="en-US"/>
        </w:rPr>
        <w:t>Inflammatory bowel disease; Liver transplantation; A</w:t>
      </w:r>
      <w:r w:rsidR="00102FFB" w:rsidRPr="00DA5303">
        <w:rPr>
          <w:rFonts w:ascii="Book Antiqua" w:eastAsia="Calibri" w:hAnsi="Book Antiqua" w:cs="Arial"/>
          <w:sz w:val="24"/>
          <w:szCs w:val="24"/>
          <w:lang w:val="en-US"/>
        </w:rPr>
        <w:t xml:space="preserve">cute cellular rejection; </w:t>
      </w:r>
      <w:r w:rsidR="006E42D0" w:rsidRPr="00DA5303">
        <w:rPr>
          <w:rFonts w:ascii="Book Antiqua" w:eastAsia="Calibri" w:hAnsi="Book Antiqua" w:cs="Arial"/>
          <w:sz w:val="24"/>
          <w:szCs w:val="24"/>
          <w:lang w:val="en-US"/>
        </w:rPr>
        <w:t>A</w:t>
      </w:r>
      <w:r w:rsidR="00102FFB" w:rsidRPr="00DA5303">
        <w:rPr>
          <w:rFonts w:ascii="Book Antiqua" w:eastAsia="Calibri" w:hAnsi="Book Antiqua" w:cs="Arial"/>
          <w:sz w:val="24"/>
          <w:szCs w:val="24"/>
          <w:lang w:val="en-US"/>
        </w:rPr>
        <w:t xml:space="preserve">utoimmune hepatitis; </w:t>
      </w:r>
      <w:r w:rsidR="006E42D0" w:rsidRPr="00DA5303">
        <w:rPr>
          <w:rFonts w:ascii="Book Antiqua" w:eastAsia="Calibri" w:hAnsi="Book Antiqua" w:cs="Arial"/>
          <w:sz w:val="24"/>
          <w:szCs w:val="24"/>
          <w:lang w:val="en-US"/>
        </w:rPr>
        <w:t>H</w:t>
      </w:r>
      <w:r w:rsidR="00102FFB" w:rsidRPr="00DA5303">
        <w:rPr>
          <w:rFonts w:ascii="Book Antiqua" w:eastAsia="Calibri" w:hAnsi="Book Antiqua" w:cs="Arial"/>
          <w:sz w:val="24"/>
          <w:szCs w:val="24"/>
          <w:lang w:val="en-US"/>
        </w:rPr>
        <w:t xml:space="preserve">uman leukocyte antigen; </w:t>
      </w:r>
      <w:r w:rsidR="00984C6F" w:rsidRPr="00DA5303">
        <w:rPr>
          <w:rFonts w:ascii="Book Antiqua" w:eastAsia="Calibri" w:hAnsi="Book Antiqua" w:cs="Arial"/>
          <w:sz w:val="24"/>
          <w:szCs w:val="24"/>
          <w:lang w:val="en-US"/>
        </w:rPr>
        <w:t>I</w:t>
      </w:r>
      <w:r w:rsidR="00102FFB" w:rsidRPr="00DA5303">
        <w:rPr>
          <w:rFonts w:ascii="Book Antiqua" w:eastAsia="Calibri" w:hAnsi="Book Antiqua" w:cs="Arial"/>
          <w:sz w:val="24"/>
          <w:szCs w:val="24"/>
          <w:lang w:val="en-US"/>
        </w:rPr>
        <w:t>mmunosuppression</w:t>
      </w:r>
    </w:p>
    <w:p w14:paraId="5F014410" w14:textId="7834FF2B" w:rsidR="00516440" w:rsidRPr="00DA5303" w:rsidRDefault="00516440" w:rsidP="00DA5303">
      <w:pPr>
        <w:widowControl w:val="0"/>
        <w:adjustRightInd w:val="0"/>
        <w:snapToGrid w:val="0"/>
        <w:spacing w:after="0" w:line="360" w:lineRule="auto"/>
        <w:jc w:val="both"/>
        <w:rPr>
          <w:rFonts w:ascii="Book Antiqua" w:hAnsi="Book Antiqua" w:cs="Arial"/>
          <w:b/>
          <w:sz w:val="24"/>
          <w:szCs w:val="24"/>
          <w:lang w:val="en-US" w:eastAsia="zh-CN"/>
        </w:rPr>
      </w:pPr>
    </w:p>
    <w:p w14:paraId="58288ED5" w14:textId="774B8AAE" w:rsidR="002C2C53" w:rsidRPr="002C2C53" w:rsidRDefault="002C2C53" w:rsidP="00DA5303">
      <w:pPr>
        <w:widowControl w:val="0"/>
        <w:adjustRightInd w:val="0"/>
        <w:snapToGrid w:val="0"/>
        <w:spacing w:after="0" w:line="360" w:lineRule="auto"/>
        <w:jc w:val="both"/>
        <w:rPr>
          <w:rFonts w:ascii="Book Antiqua" w:eastAsia="SimSun" w:hAnsi="Book Antiqua" w:cs="Tahoma"/>
          <w:color w:val="000000"/>
          <w:kern w:val="2"/>
          <w:sz w:val="24"/>
          <w:szCs w:val="24"/>
          <w:lang w:val="en-US" w:eastAsia="zh-CN"/>
        </w:rPr>
      </w:pPr>
      <w:bookmarkStart w:id="22" w:name="OLE_LINK148"/>
      <w:bookmarkStart w:id="23" w:name="OLE_LINK149"/>
      <w:bookmarkStart w:id="24" w:name="OLE_LINK200"/>
      <w:bookmarkStart w:id="25" w:name="OLE_LINK288"/>
      <w:bookmarkStart w:id="26" w:name="OLE_LINK1864"/>
      <w:bookmarkStart w:id="27" w:name="OLE_LINK16"/>
      <w:bookmarkStart w:id="28" w:name="OLE_LINK382"/>
      <w:bookmarkStart w:id="29" w:name="OLE_LINK306"/>
      <w:bookmarkStart w:id="30" w:name="OLE_LINK569"/>
      <w:bookmarkStart w:id="31" w:name="OLE_LINK682"/>
      <w:bookmarkStart w:id="32" w:name="OLE_LINK49"/>
      <w:r w:rsidRPr="002C2C53">
        <w:rPr>
          <w:rFonts w:ascii="Book Antiqua" w:eastAsia="SimSun" w:hAnsi="Book Antiqua" w:cs="Tahoma"/>
          <w:b/>
          <w:color w:val="000000"/>
          <w:kern w:val="2"/>
          <w:sz w:val="24"/>
          <w:szCs w:val="24"/>
          <w:lang w:val="en-US" w:eastAsia="ja-JP"/>
        </w:rPr>
        <w:t>© The Author(s) 201</w:t>
      </w:r>
      <w:r w:rsidRPr="002C2C53">
        <w:rPr>
          <w:rFonts w:ascii="Book Antiqua" w:eastAsia="SimSun" w:hAnsi="Book Antiqua" w:cs="Tahoma"/>
          <w:b/>
          <w:color w:val="000000"/>
          <w:kern w:val="2"/>
          <w:sz w:val="24"/>
          <w:szCs w:val="24"/>
          <w:lang w:val="en-US" w:eastAsia="zh-CN"/>
        </w:rPr>
        <w:t>8</w:t>
      </w:r>
      <w:r w:rsidRPr="002C2C53">
        <w:rPr>
          <w:rFonts w:ascii="Book Antiqua" w:eastAsia="SimSun" w:hAnsi="Book Antiqua" w:cs="Tahoma"/>
          <w:b/>
          <w:color w:val="000000"/>
          <w:kern w:val="2"/>
          <w:sz w:val="24"/>
          <w:szCs w:val="24"/>
          <w:lang w:val="en-US" w:eastAsia="ja-JP"/>
        </w:rPr>
        <w:t>.</w:t>
      </w:r>
      <w:r w:rsidRPr="002C2C53">
        <w:rPr>
          <w:rFonts w:ascii="Book Antiqua" w:eastAsia="SimSun" w:hAnsi="Book Antiqua" w:cs="Tahoma"/>
          <w:color w:val="000000"/>
          <w:kern w:val="2"/>
          <w:sz w:val="24"/>
          <w:szCs w:val="24"/>
          <w:lang w:val="en-US" w:eastAsia="ja-JP"/>
        </w:rPr>
        <w:t xml:space="preserve"> Published by </w:t>
      </w:r>
      <w:proofErr w:type="spellStart"/>
      <w:r w:rsidRPr="002C2C53">
        <w:rPr>
          <w:rFonts w:ascii="Book Antiqua" w:eastAsia="SimSun" w:hAnsi="Book Antiqua" w:cs="Tahoma"/>
          <w:color w:val="000000"/>
          <w:kern w:val="2"/>
          <w:sz w:val="24"/>
          <w:szCs w:val="24"/>
          <w:lang w:val="en-US" w:eastAsia="ja-JP"/>
        </w:rPr>
        <w:t>Baishideng</w:t>
      </w:r>
      <w:proofErr w:type="spellEnd"/>
      <w:r w:rsidRPr="002C2C53">
        <w:rPr>
          <w:rFonts w:ascii="Book Antiqua" w:eastAsia="SimSun" w:hAnsi="Book Antiqua" w:cs="Tahoma"/>
          <w:color w:val="000000"/>
          <w:kern w:val="2"/>
          <w:sz w:val="24"/>
          <w:szCs w:val="24"/>
          <w:lang w:val="en-US" w:eastAsia="ja-JP"/>
        </w:rPr>
        <w:t xml:space="preserve"> Publishing Group Inc. All rights reserved.</w:t>
      </w:r>
      <w:bookmarkEnd w:id="22"/>
      <w:bookmarkEnd w:id="23"/>
      <w:bookmarkEnd w:id="24"/>
      <w:bookmarkEnd w:id="25"/>
      <w:bookmarkEnd w:id="26"/>
      <w:bookmarkEnd w:id="27"/>
      <w:bookmarkEnd w:id="28"/>
      <w:bookmarkEnd w:id="29"/>
      <w:bookmarkEnd w:id="30"/>
      <w:bookmarkEnd w:id="31"/>
      <w:r w:rsidR="00B23C61">
        <w:rPr>
          <w:rFonts w:ascii="Book Antiqua" w:eastAsia="SimSun" w:hAnsi="Book Antiqua" w:cs="Tahoma" w:hint="eastAsia"/>
          <w:color w:val="000000"/>
          <w:kern w:val="2"/>
          <w:sz w:val="24"/>
          <w:szCs w:val="24"/>
          <w:lang w:val="en-US" w:eastAsia="zh-CN"/>
        </w:rPr>
        <w:t xml:space="preserve"> </w:t>
      </w:r>
    </w:p>
    <w:bookmarkEnd w:id="32"/>
    <w:p w14:paraId="2B2698D8" w14:textId="77777777" w:rsidR="002C2C53" w:rsidRPr="00DA5303" w:rsidRDefault="002C2C53" w:rsidP="00DA5303">
      <w:pPr>
        <w:widowControl w:val="0"/>
        <w:adjustRightInd w:val="0"/>
        <w:snapToGrid w:val="0"/>
        <w:spacing w:after="0" w:line="360" w:lineRule="auto"/>
        <w:jc w:val="both"/>
        <w:rPr>
          <w:rFonts w:ascii="Book Antiqua" w:hAnsi="Book Antiqua" w:cs="Arial"/>
          <w:b/>
          <w:sz w:val="24"/>
          <w:szCs w:val="24"/>
          <w:lang w:eastAsia="zh-CN"/>
        </w:rPr>
      </w:pPr>
    </w:p>
    <w:p w14:paraId="529ECD3F" w14:textId="036F22E8" w:rsidR="00516440" w:rsidRPr="00DA5303" w:rsidRDefault="00516440" w:rsidP="00DA5303">
      <w:pPr>
        <w:widowControl w:val="0"/>
        <w:adjustRightInd w:val="0"/>
        <w:snapToGrid w:val="0"/>
        <w:spacing w:after="0" w:line="360" w:lineRule="auto"/>
        <w:jc w:val="both"/>
        <w:rPr>
          <w:rFonts w:ascii="Book Antiqua" w:hAnsi="Book Antiqua" w:cs="Arial"/>
          <w:sz w:val="24"/>
          <w:szCs w:val="24"/>
          <w:lang w:val="en-US" w:eastAsia="zh-CN"/>
        </w:rPr>
      </w:pPr>
      <w:r w:rsidRPr="00DA5303">
        <w:rPr>
          <w:rFonts w:ascii="Book Antiqua" w:eastAsia="Calibri" w:hAnsi="Book Antiqua" w:cs="Arial"/>
          <w:b/>
          <w:sz w:val="24"/>
          <w:szCs w:val="24"/>
          <w:lang w:val="en-US"/>
        </w:rPr>
        <w:t xml:space="preserve">Core tip: </w:t>
      </w:r>
      <w:r w:rsidR="00F910D7" w:rsidRPr="00DA5303">
        <w:rPr>
          <w:rFonts w:ascii="Book Antiqua" w:eastAsia="Calibri" w:hAnsi="Book Antiqua" w:cs="Arial"/>
          <w:sz w:val="24"/>
          <w:szCs w:val="24"/>
          <w:lang w:val="en-US"/>
        </w:rPr>
        <w:t xml:space="preserve">This study </w:t>
      </w:r>
      <w:r w:rsidR="008B0EFB" w:rsidRPr="00DA5303">
        <w:rPr>
          <w:rFonts w:ascii="Book Antiqua" w:eastAsia="Calibri" w:hAnsi="Book Antiqua" w:cs="Arial"/>
          <w:sz w:val="24"/>
          <w:szCs w:val="24"/>
          <w:lang w:val="en-US"/>
        </w:rPr>
        <w:t>demonstrates</w:t>
      </w:r>
      <w:r w:rsidR="00F910D7" w:rsidRPr="00DA5303">
        <w:rPr>
          <w:rFonts w:ascii="Book Antiqua" w:eastAsia="Calibri" w:hAnsi="Book Antiqua" w:cs="Arial"/>
          <w:sz w:val="24"/>
          <w:szCs w:val="24"/>
          <w:lang w:val="en-US"/>
        </w:rPr>
        <w:t xml:space="preserve"> that patients with </w:t>
      </w:r>
      <w:r w:rsidR="00F910D7" w:rsidRPr="00DA5303">
        <w:rPr>
          <w:rFonts w:ascii="Book Antiqua" w:eastAsia="Calibri" w:hAnsi="Book Antiqua" w:cs="Arial"/>
          <w:i/>
          <w:sz w:val="24"/>
          <w:szCs w:val="24"/>
          <w:lang w:val="en-US"/>
        </w:rPr>
        <w:t>de novo</w:t>
      </w:r>
      <w:r w:rsidR="00F910D7" w:rsidRPr="00DA5303">
        <w:rPr>
          <w:rFonts w:ascii="Book Antiqua" w:eastAsia="Calibri" w:hAnsi="Book Antiqua" w:cs="Arial"/>
          <w:sz w:val="24"/>
          <w:szCs w:val="24"/>
          <w:lang w:val="en-US"/>
        </w:rPr>
        <w:t xml:space="preserve"> colitis after liver transplantation </w:t>
      </w:r>
      <w:r w:rsidR="008B0EFB" w:rsidRPr="00DA5303">
        <w:rPr>
          <w:rFonts w:ascii="Book Antiqua" w:eastAsia="Calibri" w:hAnsi="Book Antiqua" w:cs="Arial"/>
          <w:sz w:val="24"/>
          <w:szCs w:val="24"/>
          <w:lang w:val="en-US"/>
        </w:rPr>
        <w:t xml:space="preserve">for primary sclerosing cholangitis (PSC) </w:t>
      </w:r>
      <w:r w:rsidR="00F910D7" w:rsidRPr="00DA5303">
        <w:rPr>
          <w:rFonts w:ascii="Book Antiqua" w:eastAsia="Calibri" w:hAnsi="Book Antiqua" w:cs="Arial"/>
          <w:sz w:val="24"/>
          <w:szCs w:val="24"/>
          <w:lang w:val="en-US"/>
        </w:rPr>
        <w:t xml:space="preserve">are significantly predisposed towards </w:t>
      </w:r>
      <w:r w:rsidR="008B0EFB" w:rsidRPr="00DA5303">
        <w:rPr>
          <w:rFonts w:ascii="Book Antiqua" w:eastAsia="Calibri" w:hAnsi="Book Antiqua" w:cs="Arial"/>
          <w:sz w:val="24"/>
          <w:szCs w:val="24"/>
          <w:lang w:val="en-US"/>
        </w:rPr>
        <w:t>primary liver disease recurrence (</w:t>
      </w:r>
      <w:proofErr w:type="spellStart"/>
      <w:r w:rsidR="00F910D7" w:rsidRPr="00DA5303">
        <w:rPr>
          <w:rFonts w:ascii="Book Antiqua" w:eastAsia="Calibri" w:hAnsi="Book Antiqua" w:cs="Arial"/>
          <w:sz w:val="24"/>
          <w:szCs w:val="24"/>
          <w:lang w:val="en-US"/>
        </w:rPr>
        <w:t>rPSC</w:t>
      </w:r>
      <w:proofErr w:type="spellEnd"/>
      <w:r w:rsidR="008B0EFB" w:rsidRPr="00DA5303">
        <w:rPr>
          <w:rFonts w:ascii="Book Antiqua" w:eastAsia="Calibri" w:hAnsi="Book Antiqua" w:cs="Arial"/>
          <w:sz w:val="24"/>
          <w:szCs w:val="24"/>
          <w:lang w:val="en-US"/>
        </w:rPr>
        <w:t>)</w:t>
      </w:r>
      <w:r w:rsidR="00575622" w:rsidRPr="00DA5303">
        <w:rPr>
          <w:rFonts w:ascii="Book Antiqua" w:eastAsia="Calibri" w:hAnsi="Book Antiqua" w:cs="Arial"/>
          <w:sz w:val="24"/>
          <w:szCs w:val="24"/>
          <w:lang w:val="en-US"/>
        </w:rPr>
        <w:t>.</w:t>
      </w:r>
      <w:r w:rsidR="00F910D7" w:rsidRPr="00DA5303">
        <w:rPr>
          <w:rFonts w:ascii="Book Antiqua" w:eastAsia="Calibri" w:hAnsi="Book Antiqua" w:cs="Arial"/>
          <w:sz w:val="24"/>
          <w:szCs w:val="24"/>
          <w:lang w:val="en-US"/>
        </w:rPr>
        <w:t xml:space="preserve"> </w:t>
      </w:r>
      <w:r w:rsidR="00575622" w:rsidRPr="00DA5303">
        <w:rPr>
          <w:rFonts w:ascii="Book Antiqua" w:eastAsia="Calibri" w:hAnsi="Book Antiqua" w:cs="Arial"/>
          <w:sz w:val="24"/>
          <w:szCs w:val="24"/>
          <w:lang w:val="en-US"/>
        </w:rPr>
        <w:t>H</w:t>
      </w:r>
      <w:r w:rsidR="00F910D7" w:rsidRPr="00DA5303">
        <w:rPr>
          <w:rFonts w:ascii="Book Antiqua" w:eastAsia="Calibri" w:hAnsi="Book Antiqua" w:cs="Arial"/>
          <w:sz w:val="24"/>
          <w:szCs w:val="24"/>
          <w:lang w:val="en-US"/>
        </w:rPr>
        <w:t>istory of acute cellular rejection of the liver graft</w:t>
      </w:r>
      <w:r w:rsidR="00575622" w:rsidRPr="00DA5303">
        <w:rPr>
          <w:rFonts w:ascii="Book Antiqua" w:eastAsia="Calibri" w:hAnsi="Book Antiqua" w:cs="Arial"/>
          <w:sz w:val="24"/>
          <w:szCs w:val="24"/>
          <w:lang w:val="en-US"/>
        </w:rPr>
        <w:t>, o</w:t>
      </w:r>
      <w:r w:rsidR="00575622" w:rsidRPr="00DA5303">
        <w:rPr>
          <w:rFonts w:ascii="Book Antiqua" w:hAnsi="Book Antiqua" w:cs="Arial"/>
          <w:sz w:val="24"/>
          <w:szCs w:val="24"/>
          <w:lang w:val="en-US"/>
        </w:rPr>
        <w:t xml:space="preserve">verlapping features of </w:t>
      </w:r>
      <w:r w:rsidR="00575622" w:rsidRPr="00DA5303">
        <w:rPr>
          <w:rFonts w:ascii="Book Antiqua" w:eastAsia="Calibri" w:hAnsi="Book Antiqua" w:cs="Arial"/>
          <w:sz w:val="24"/>
          <w:szCs w:val="24"/>
          <w:lang w:val="en-US"/>
        </w:rPr>
        <w:t xml:space="preserve">autoimmune hepatitis </w:t>
      </w:r>
      <w:r w:rsidR="00985068">
        <w:rPr>
          <w:rFonts w:ascii="Book Antiqua" w:hAnsi="Book Antiqua" w:cs="Arial" w:hint="eastAsia"/>
          <w:sz w:val="24"/>
          <w:szCs w:val="24"/>
          <w:lang w:val="en-US" w:eastAsia="zh-CN"/>
        </w:rPr>
        <w:t>(</w:t>
      </w:r>
      <w:r w:rsidR="002C2C53" w:rsidRPr="00DA5303">
        <w:rPr>
          <w:rFonts w:ascii="Book Antiqua" w:eastAsia="Times New Roman" w:hAnsi="Book Antiqua" w:cs="Arial"/>
          <w:color w:val="000000"/>
          <w:sz w:val="24"/>
          <w:szCs w:val="24"/>
          <w:lang w:val="en-GB" w:eastAsia="cs-CZ"/>
        </w:rPr>
        <w:t>autoimmune hepatitis</w:t>
      </w:r>
      <w:r w:rsidR="002C2C53" w:rsidRPr="00DA5303">
        <w:rPr>
          <w:rFonts w:ascii="Book Antiqua" w:eastAsia="Calibri" w:hAnsi="Book Antiqua" w:cs="Arial"/>
          <w:sz w:val="24"/>
          <w:szCs w:val="24"/>
          <w:lang w:val="en-US"/>
        </w:rPr>
        <w:t xml:space="preserve"> </w:t>
      </w:r>
      <w:r w:rsidR="00575622" w:rsidRPr="00DA5303">
        <w:rPr>
          <w:rFonts w:ascii="Book Antiqua" w:eastAsia="Calibri" w:hAnsi="Book Antiqua" w:cs="Arial"/>
          <w:sz w:val="24"/>
          <w:szCs w:val="24"/>
          <w:lang w:val="en-US"/>
        </w:rPr>
        <w:t>/PSC</w:t>
      </w:r>
      <w:r w:rsidR="00985068">
        <w:rPr>
          <w:rFonts w:ascii="Book Antiqua" w:hAnsi="Book Antiqua" w:cs="Arial" w:hint="eastAsia"/>
          <w:sz w:val="24"/>
          <w:szCs w:val="24"/>
          <w:lang w:val="en-US" w:eastAsia="zh-CN"/>
        </w:rPr>
        <w:t>)</w:t>
      </w:r>
      <w:r w:rsidR="00575622" w:rsidRPr="00DA5303">
        <w:rPr>
          <w:rFonts w:ascii="Book Antiqua" w:eastAsia="Calibri" w:hAnsi="Book Antiqua" w:cs="Arial"/>
          <w:sz w:val="24"/>
          <w:szCs w:val="24"/>
          <w:lang w:val="en-US"/>
        </w:rPr>
        <w:t xml:space="preserve"> and certain </w:t>
      </w:r>
      <w:r w:rsidR="000230DD" w:rsidRPr="00DA5303">
        <w:rPr>
          <w:rFonts w:ascii="Book Antiqua" w:hAnsi="Book Antiqua" w:cs="Arial"/>
          <w:sz w:val="24"/>
          <w:szCs w:val="24"/>
          <w:lang w:val="en-US"/>
        </w:rPr>
        <w:t xml:space="preserve">human leukocyte antigen </w:t>
      </w:r>
      <w:r w:rsidR="000230DD" w:rsidRPr="00DA5303">
        <w:rPr>
          <w:rFonts w:ascii="Book Antiqua" w:hAnsi="Book Antiqua" w:cs="Arial"/>
          <w:sz w:val="24"/>
          <w:szCs w:val="24"/>
          <w:lang w:val="en-US" w:eastAsia="zh-CN"/>
        </w:rPr>
        <w:t>(</w:t>
      </w:r>
      <w:r w:rsidR="000230DD" w:rsidRPr="00DA5303">
        <w:rPr>
          <w:rFonts w:ascii="Book Antiqua" w:hAnsi="Book Antiqua" w:cs="Arial"/>
          <w:sz w:val="24"/>
          <w:szCs w:val="24"/>
          <w:lang w:val="en-US"/>
        </w:rPr>
        <w:t>HLA</w:t>
      </w:r>
      <w:r w:rsidR="000230DD" w:rsidRPr="00DA5303">
        <w:rPr>
          <w:rFonts w:ascii="Book Antiqua" w:hAnsi="Book Antiqua" w:cs="Arial"/>
          <w:sz w:val="24"/>
          <w:szCs w:val="24"/>
          <w:lang w:val="en-US" w:eastAsia="zh-CN"/>
        </w:rPr>
        <w:t>)</w:t>
      </w:r>
      <w:r w:rsidR="00575622" w:rsidRPr="00DA5303">
        <w:rPr>
          <w:rFonts w:ascii="Book Antiqua" w:eastAsia="Calibri" w:hAnsi="Book Antiqua" w:cs="Arial"/>
          <w:sz w:val="24"/>
          <w:szCs w:val="24"/>
          <w:lang w:val="en-US"/>
        </w:rPr>
        <w:t xml:space="preserve">-DQ and HLA-DR alleles in both donors and recipients may also have an impact on </w:t>
      </w:r>
      <w:proofErr w:type="spellStart"/>
      <w:r w:rsidR="00575622" w:rsidRPr="00DA5303">
        <w:rPr>
          <w:rFonts w:ascii="Book Antiqua" w:eastAsia="Calibri" w:hAnsi="Book Antiqua" w:cs="Arial"/>
          <w:sz w:val="24"/>
          <w:szCs w:val="24"/>
          <w:lang w:val="en-US"/>
        </w:rPr>
        <w:t>rPSC</w:t>
      </w:r>
      <w:proofErr w:type="spellEnd"/>
      <w:r w:rsidR="00575622" w:rsidRPr="00DA5303">
        <w:rPr>
          <w:rFonts w:ascii="Book Antiqua" w:eastAsia="Calibri" w:hAnsi="Book Antiqua" w:cs="Arial"/>
          <w:sz w:val="24"/>
          <w:szCs w:val="24"/>
          <w:lang w:val="en-US"/>
        </w:rPr>
        <w:t xml:space="preserve"> development. </w:t>
      </w:r>
      <w:r w:rsidR="001F3A6D" w:rsidRPr="00DA5303">
        <w:rPr>
          <w:rFonts w:ascii="Book Antiqua" w:eastAsia="Calibri" w:hAnsi="Book Antiqua" w:cs="Arial"/>
          <w:sz w:val="24"/>
          <w:szCs w:val="24"/>
          <w:lang w:val="en-US"/>
        </w:rPr>
        <w:t xml:space="preserve">These data based on analysis of well-defined cohort with </w:t>
      </w:r>
      <w:r w:rsidR="00CE7A4C" w:rsidRPr="00DA5303">
        <w:rPr>
          <w:rFonts w:ascii="Book Antiqua" w:eastAsia="Calibri" w:hAnsi="Book Antiqua" w:cs="Arial"/>
          <w:sz w:val="24"/>
          <w:szCs w:val="24"/>
          <w:lang w:val="en-US"/>
        </w:rPr>
        <w:t xml:space="preserve">long </w:t>
      </w:r>
      <w:r w:rsidR="006F536B" w:rsidRPr="00DA5303">
        <w:rPr>
          <w:rFonts w:ascii="Book Antiqua" w:eastAsia="Calibri" w:hAnsi="Book Antiqua" w:cs="Arial"/>
          <w:sz w:val="24"/>
          <w:szCs w:val="24"/>
          <w:lang w:val="en-US"/>
        </w:rPr>
        <w:t xml:space="preserve">median </w:t>
      </w:r>
      <w:r w:rsidR="00CE7A4C" w:rsidRPr="00DA5303">
        <w:rPr>
          <w:rFonts w:ascii="Book Antiqua" w:eastAsia="Calibri" w:hAnsi="Book Antiqua" w:cs="Arial"/>
          <w:sz w:val="24"/>
          <w:szCs w:val="24"/>
          <w:lang w:val="en-US"/>
        </w:rPr>
        <w:t xml:space="preserve">follow-up suggest that </w:t>
      </w:r>
      <w:r w:rsidR="006F536B" w:rsidRPr="00DA5303">
        <w:rPr>
          <w:rFonts w:ascii="Book Antiqua" w:eastAsia="Calibri" w:hAnsi="Book Antiqua" w:cs="Arial"/>
          <w:sz w:val="24"/>
          <w:szCs w:val="24"/>
          <w:lang w:val="en-US"/>
        </w:rPr>
        <w:t xml:space="preserve">thorough </w:t>
      </w:r>
      <w:r w:rsidR="00CE7A4C" w:rsidRPr="00DA5303">
        <w:rPr>
          <w:rFonts w:ascii="Book Antiqua" w:eastAsia="Calibri" w:hAnsi="Book Antiqua" w:cs="Arial"/>
          <w:sz w:val="24"/>
          <w:szCs w:val="24"/>
          <w:lang w:val="en-US"/>
        </w:rPr>
        <w:t>routine endoscopic, radiological and immunological examination (both pre- a</w:t>
      </w:r>
      <w:r w:rsidR="006F536B" w:rsidRPr="00DA5303">
        <w:rPr>
          <w:rFonts w:ascii="Book Antiqua" w:eastAsia="Calibri" w:hAnsi="Book Antiqua" w:cs="Arial"/>
          <w:sz w:val="24"/>
          <w:szCs w:val="24"/>
          <w:lang w:val="en-US"/>
        </w:rPr>
        <w:t>nd</w:t>
      </w:r>
      <w:r w:rsidR="00CE7A4C" w:rsidRPr="00DA5303">
        <w:rPr>
          <w:rFonts w:ascii="Book Antiqua" w:eastAsia="Calibri" w:hAnsi="Book Antiqua" w:cs="Arial"/>
          <w:sz w:val="24"/>
          <w:szCs w:val="24"/>
          <w:lang w:val="en-US"/>
        </w:rPr>
        <w:t xml:space="preserve"> post-transplant) is crucial for identifying high-risk patients.</w:t>
      </w:r>
    </w:p>
    <w:p w14:paraId="2FD51C9F" w14:textId="77777777" w:rsidR="00E10190" w:rsidRPr="00DA5303" w:rsidRDefault="00E10190" w:rsidP="00DA5303">
      <w:pPr>
        <w:widowControl w:val="0"/>
        <w:adjustRightInd w:val="0"/>
        <w:snapToGrid w:val="0"/>
        <w:spacing w:after="0" w:line="360" w:lineRule="auto"/>
        <w:jc w:val="both"/>
        <w:rPr>
          <w:rFonts w:ascii="Book Antiqua" w:hAnsi="Book Antiqua" w:cs="Arial"/>
          <w:sz w:val="24"/>
          <w:szCs w:val="24"/>
          <w:lang w:val="pl-PL" w:eastAsia="zh-CN"/>
        </w:rPr>
      </w:pPr>
    </w:p>
    <w:p w14:paraId="3D884AEA" w14:textId="3B8896A7" w:rsidR="00EC32BF" w:rsidRPr="00DA5303" w:rsidRDefault="00D16261" w:rsidP="00DA5303">
      <w:pPr>
        <w:widowControl w:val="0"/>
        <w:adjustRightInd w:val="0"/>
        <w:snapToGrid w:val="0"/>
        <w:spacing w:after="0" w:line="360" w:lineRule="auto"/>
        <w:jc w:val="both"/>
        <w:rPr>
          <w:rFonts w:ascii="Book Antiqua" w:hAnsi="Book Antiqua" w:cs="Arial"/>
          <w:sz w:val="24"/>
          <w:szCs w:val="24"/>
          <w:lang w:val="en-US" w:eastAsia="zh-CN"/>
        </w:rPr>
      </w:pPr>
      <w:r w:rsidRPr="00DA5303">
        <w:rPr>
          <w:rFonts w:ascii="Book Antiqua" w:hAnsi="Book Antiqua" w:cs="Arial"/>
          <w:sz w:val="24"/>
          <w:szCs w:val="24"/>
          <w:lang w:val="en-GB"/>
        </w:rPr>
        <w:t xml:space="preserve">Bajer L, </w:t>
      </w:r>
      <w:proofErr w:type="spellStart"/>
      <w:r w:rsidRPr="00DA5303">
        <w:rPr>
          <w:rFonts w:ascii="Book Antiqua" w:hAnsi="Book Antiqua" w:cs="Arial"/>
          <w:sz w:val="24"/>
          <w:szCs w:val="24"/>
          <w:lang w:val="en-GB"/>
        </w:rPr>
        <w:t>Slavcev</w:t>
      </w:r>
      <w:proofErr w:type="spellEnd"/>
      <w:r w:rsidRPr="00DA5303">
        <w:rPr>
          <w:rFonts w:ascii="Book Antiqua" w:hAnsi="Book Antiqua" w:cs="Arial"/>
          <w:sz w:val="24"/>
          <w:szCs w:val="24"/>
          <w:lang w:val="en-GB"/>
        </w:rPr>
        <w:t xml:space="preserve"> A, </w:t>
      </w:r>
      <w:proofErr w:type="spellStart"/>
      <w:r w:rsidRPr="00DA5303">
        <w:rPr>
          <w:rFonts w:ascii="Book Antiqua" w:hAnsi="Book Antiqua" w:cs="Arial"/>
          <w:sz w:val="24"/>
          <w:szCs w:val="24"/>
          <w:lang w:val="en-GB"/>
        </w:rPr>
        <w:t>Macinga</w:t>
      </w:r>
      <w:proofErr w:type="spellEnd"/>
      <w:r w:rsidRPr="00DA5303">
        <w:rPr>
          <w:rFonts w:ascii="Book Antiqua" w:hAnsi="Book Antiqua" w:cs="Arial"/>
          <w:sz w:val="24"/>
          <w:szCs w:val="24"/>
          <w:lang w:val="en-GB"/>
        </w:rPr>
        <w:t xml:space="preserve"> P, </w:t>
      </w:r>
      <w:proofErr w:type="spellStart"/>
      <w:r w:rsidRPr="00DA5303">
        <w:rPr>
          <w:rFonts w:ascii="Book Antiqua" w:hAnsi="Book Antiqua" w:cs="Arial"/>
          <w:sz w:val="24"/>
          <w:szCs w:val="24"/>
          <w:lang w:val="en-GB"/>
        </w:rPr>
        <w:t>Sticova</w:t>
      </w:r>
      <w:proofErr w:type="spellEnd"/>
      <w:r w:rsidRPr="00DA5303">
        <w:rPr>
          <w:rFonts w:ascii="Book Antiqua" w:hAnsi="Book Antiqua" w:cs="Arial"/>
          <w:sz w:val="24"/>
          <w:szCs w:val="24"/>
          <w:lang w:val="en-GB"/>
        </w:rPr>
        <w:t xml:space="preserve"> E, </w:t>
      </w:r>
      <w:proofErr w:type="spellStart"/>
      <w:r w:rsidRPr="00DA5303">
        <w:rPr>
          <w:rFonts w:ascii="Book Antiqua" w:hAnsi="Book Antiqua" w:cs="Arial"/>
          <w:sz w:val="24"/>
          <w:szCs w:val="24"/>
          <w:lang w:val="en-GB"/>
        </w:rPr>
        <w:t>Brezina</w:t>
      </w:r>
      <w:proofErr w:type="spellEnd"/>
      <w:r w:rsidRPr="00DA5303">
        <w:rPr>
          <w:rFonts w:ascii="Book Antiqua" w:hAnsi="Book Antiqua" w:cs="Arial"/>
          <w:sz w:val="24"/>
          <w:szCs w:val="24"/>
          <w:lang w:val="en-GB"/>
        </w:rPr>
        <w:t xml:space="preserve"> J, </w:t>
      </w:r>
      <w:proofErr w:type="spellStart"/>
      <w:r w:rsidRPr="00DA5303">
        <w:rPr>
          <w:rFonts w:ascii="Book Antiqua" w:hAnsi="Book Antiqua" w:cs="Arial"/>
          <w:sz w:val="24"/>
          <w:szCs w:val="24"/>
          <w:lang w:val="en-GB"/>
        </w:rPr>
        <w:t>Roder</w:t>
      </w:r>
      <w:proofErr w:type="spellEnd"/>
      <w:r w:rsidRPr="00DA5303">
        <w:rPr>
          <w:rFonts w:ascii="Book Antiqua" w:hAnsi="Book Antiqua" w:cs="Arial"/>
          <w:sz w:val="24"/>
          <w:szCs w:val="24"/>
          <w:lang w:val="en-GB"/>
        </w:rPr>
        <w:t xml:space="preserve"> M, Janousek R, </w:t>
      </w:r>
      <w:proofErr w:type="spellStart"/>
      <w:r w:rsidRPr="00DA5303">
        <w:rPr>
          <w:rFonts w:ascii="Book Antiqua" w:hAnsi="Book Antiqua" w:cs="Arial"/>
          <w:sz w:val="24"/>
          <w:szCs w:val="24"/>
          <w:lang w:val="en-GB"/>
        </w:rPr>
        <w:t>Trunecka</w:t>
      </w:r>
      <w:proofErr w:type="spellEnd"/>
      <w:r w:rsidRPr="00DA5303">
        <w:rPr>
          <w:rFonts w:ascii="Book Antiqua" w:hAnsi="Book Antiqua" w:cs="Arial"/>
          <w:sz w:val="24"/>
          <w:szCs w:val="24"/>
          <w:lang w:val="en-GB"/>
        </w:rPr>
        <w:t xml:space="preserve"> P, </w:t>
      </w:r>
      <w:proofErr w:type="spellStart"/>
      <w:r w:rsidRPr="00DA5303">
        <w:rPr>
          <w:rFonts w:ascii="Book Antiqua" w:hAnsi="Book Antiqua" w:cs="Arial"/>
          <w:sz w:val="24"/>
          <w:szCs w:val="24"/>
          <w:lang w:val="en-GB"/>
        </w:rPr>
        <w:t>Spicak</w:t>
      </w:r>
      <w:proofErr w:type="spellEnd"/>
      <w:r w:rsidRPr="00DA5303">
        <w:rPr>
          <w:rFonts w:ascii="Book Antiqua" w:hAnsi="Book Antiqua" w:cs="Arial"/>
          <w:sz w:val="24"/>
          <w:szCs w:val="24"/>
          <w:lang w:val="en-GB"/>
        </w:rPr>
        <w:t xml:space="preserve"> J, </w:t>
      </w:r>
      <w:proofErr w:type="spellStart"/>
      <w:r w:rsidRPr="00DA5303">
        <w:rPr>
          <w:rFonts w:ascii="Book Antiqua" w:hAnsi="Book Antiqua" w:cs="Arial"/>
          <w:sz w:val="24"/>
          <w:szCs w:val="24"/>
          <w:lang w:val="en-GB"/>
        </w:rPr>
        <w:t>Drastich</w:t>
      </w:r>
      <w:proofErr w:type="spellEnd"/>
      <w:r w:rsidRPr="00DA5303">
        <w:rPr>
          <w:rFonts w:ascii="Book Antiqua" w:hAnsi="Book Antiqua" w:cs="Arial"/>
          <w:sz w:val="24"/>
          <w:szCs w:val="24"/>
          <w:lang w:val="en-GB"/>
        </w:rPr>
        <w:t xml:space="preserve"> P</w:t>
      </w:r>
      <w:r w:rsidR="002C2C53" w:rsidRPr="00DA5303">
        <w:rPr>
          <w:rFonts w:ascii="Book Antiqua" w:hAnsi="Book Antiqua" w:cs="Arial"/>
          <w:sz w:val="24"/>
          <w:szCs w:val="24"/>
          <w:lang w:val="en-GB" w:eastAsia="zh-CN"/>
        </w:rPr>
        <w:t>.</w:t>
      </w:r>
      <w:r w:rsidRPr="00DA5303">
        <w:rPr>
          <w:rFonts w:ascii="Book Antiqua" w:hAnsi="Book Antiqua" w:cs="Arial"/>
          <w:sz w:val="24"/>
          <w:szCs w:val="24"/>
          <w:lang w:val="en-GB"/>
        </w:rPr>
        <w:t xml:space="preserve"> </w:t>
      </w:r>
      <w:r w:rsidRPr="00DA5303">
        <w:rPr>
          <w:rFonts w:ascii="Book Antiqua" w:eastAsia="Calibri" w:hAnsi="Book Antiqua" w:cs="Arial"/>
          <w:sz w:val="24"/>
          <w:szCs w:val="24"/>
          <w:lang w:val="en-US"/>
        </w:rPr>
        <w:t xml:space="preserve">Risk of </w:t>
      </w:r>
      <w:r w:rsidR="002C2C53" w:rsidRPr="00DA5303">
        <w:rPr>
          <w:rFonts w:ascii="Book Antiqua" w:eastAsia="Calibri" w:hAnsi="Book Antiqua" w:cs="Arial"/>
          <w:sz w:val="24"/>
          <w:szCs w:val="24"/>
          <w:lang w:val="en-US"/>
        </w:rPr>
        <w:t xml:space="preserve">recurrence of primary sclerosing cholangitis after liver transplantation is associated with </w:t>
      </w:r>
      <w:r w:rsidR="002C2C53" w:rsidRPr="00DA5303">
        <w:rPr>
          <w:rFonts w:ascii="Book Antiqua" w:eastAsia="Calibri" w:hAnsi="Book Antiqua" w:cs="Arial"/>
          <w:i/>
          <w:sz w:val="24"/>
          <w:szCs w:val="24"/>
          <w:lang w:val="en-US"/>
        </w:rPr>
        <w:t>de novo</w:t>
      </w:r>
      <w:r w:rsidR="002C2C53" w:rsidRPr="00DA5303">
        <w:rPr>
          <w:rFonts w:ascii="Book Antiqua" w:eastAsia="Calibri" w:hAnsi="Book Antiqua" w:cs="Arial"/>
          <w:sz w:val="24"/>
          <w:szCs w:val="24"/>
          <w:lang w:val="en-US"/>
        </w:rPr>
        <w:t xml:space="preserve"> inflammatory bowel d</w:t>
      </w:r>
      <w:r w:rsidRPr="00DA5303">
        <w:rPr>
          <w:rFonts w:ascii="Book Antiqua" w:eastAsia="Calibri" w:hAnsi="Book Antiqua" w:cs="Arial"/>
          <w:sz w:val="24"/>
          <w:szCs w:val="24"/>
          <w:lang w:val="en-US"/>
        </w:rPr>
        <w:t>isease</w:t>
      </w:r>
      <w:r w:rsidR="002C2C53" w:rsidRPr="00DA5303">
        <w:rPr>
          <w:rFonts w:ascii="Book Antiqua" w:hAnsi="Book Antiqua" w:cs="Arial"/>
          <w:sz w:val="24"/>
          <w:szCs w:val="24"/>
          <w:lang w:val="en-US" w:eastAsia="zh-CN"/>
        </w:rPr>
        <w:t xml:space="preserve">. </w:t>
      </w:r>
      <w:r w:rsidR="002C2C53" w:rsidRPr="00DA5303">
        <w:rPr>
          <w:rFonts w:ascii="Book Antiqua" w:hAnsi="Book Antiqua" w:cs="Arial"/>
          <w:i/>
          <w:sz w:val="24"/>
          <w:szCs w:val="24"/>
          <w:lang w:val="en-US" w:eastAsia="zh-CN"/>
        </w:rPr>
        <w:t>World J Gastroenterol</w:t>
      </w:r>
      <w:r w:rsidR="002C2C53" w:rsidRPr="00DA5303">
        <w:rPr>
          <w:rFonts w:ascii="Book Antiqua" w:hAnsi="Book Antiqua" w:cs="Arial"/>
          <w:sz w:val="24"/>
          <w:szCs w:val="24"/>
          <w:lang w:val="en-US" w:eastAsia="zh-CN"/>
        </w:rPr>
        <w:t xml:space="preserve"> 2018; In press</w:t>
      </w:r>
    </w:p>
    <w:p w14:paraId="51054FB0" w14:textId="77777777" w:rsidR="00EC32BF" w:rsidRPr="00DA5303" w:rsidRDefault="00EC32BF" w:rsidP="00DA5303">
      <w:pPr>
        <w:widowControl w:val="0"/>
        <w:adjustRightInd w:val="0"/>
        <w:snapToGrid w:val="0"/>
        <w:spacing w:after="0" w:line="360" w:lineRule="auto"/>
        <w:jc w:val="both"/>
        <w:rPr>
          <w:rFonts w:ascii="Book Antiqua" w:eastAsia="Calibri" w:hAnsi="Book Antiqua" w:cs="Arial"/>
          <w:sz w:val="24"/>
          <w:szCs w:val="24"/>
          <w:lang w:val="en-US"/>
        </w:rPr>
      </w:pPr>
      <w:r w:rsidRPr="00DA5303">
        <w:rPr>
          <w:rFonts w:ascii="Book Antiqua" w:eastAsia="Calibri" w:hAnsi="Book Antiqua" w:cs="Arial"/>
          <w:sz w:val="24"/>
          <w:szCs w:val="24"/>
          <w:lang w:val="en-US"/>
        </w:rPr>
        <w:br w:type="page"/>
      </w:r>
    </w:p>
    <w:p w14:paraId="093F7E07" w14:textId="220B42D6" w:rsidR="0082657D" w:rsidRPr="00DA5303" w:rsidRDefault="0082657D" w:rsidP="00DA5303">
      <w:pPr>
        <w:widowControl w:val="0"/>
        <w:adjustRightInd w:val="0"/>
        <w:snapToGrid w:val="0"/>
        <w:spacing w:after="0" w:line="360" w:lineRule="auto"/>
        <w:jc w:val="both"/>
        <w:outlineLvl w:val="0"/>
        <w:rPr>
          <w:rFonts w:ascii="Book Antiqua" w:hAnsi="Book Antiqua" w:cs="Arial"/>
          <w:b/>
          <w:sz w:val="24"/>
          <w:szCs w:val="24"/>
          <w:lang w:val="en-US"/>
        </w:rPr>
      </w:pPr>
      <w:r w:rsidRPr="00DA5303">
        <w:rPr>
          <w:rFonts w:ascii="Book Antiqua" w:hAnsi="Book Antiqua" w:cs="Arial"/>
          <w:b/>
          <w:sz w:val="24"/>
          <w:szCs w:val="24"/>
          <w:lang w:val="en-US"/>
        </w:rPr>
        <w:lastRenderedPageBreak/>
        <w:t>I</w:t>
      </w:r>
      <w:r w:rsidR="008D08AC" w:rsidRPr="00DA5303">
        <w:rPr>
          <w:rFonts w:ascii="Book Antiqua" w:hAnsi="Book Antiqua" w:cs="Arial"/>
          <w:b/>
          <w:sz w:val="24"/>
          <w:szCs w:val="24"/>
          <w:lang w:val="en-US"/>
        </w:rPr>
        <w:t>NTRODUCTION</w:t>
      </w:r>
    </w:p>
    <w:p w14:paraId="63D2802C" w14:textId="1732667C" w:rsidR="00526802" w:rsidRPr="00DA5303" w:rsidRDefault="00526802" w:rsidP="00DA5303">
      <w:pPr>
        <w:widowControl w:val="0"/>
        <w:adjustRightInd w:val="0"/>
        <w:snapToGrid w:val="0"/>
        <w:spacing w:after="0" w:line="360" w:lineRule="auto"/>
        <w:jc w:val="both"/>
        <w:rPr>
          <w:rFonts w:ascii="Book Antiqua" w:hAnsi="Book Antiqua" w:cs="Arial"/>
          <w:sz w:val="24"/>
          <w:szCs w:val="24"/>
          <w:lang w:val="en-US"/>
        </w:rPr>
      </w:pPr>
      <w:r w:rsidRPr="00DA5303">
        <w:rPr>
          <w:rFonts w:ascii="Book Antiqua" w:eastAsia="Times New Roman" w:hAnsi="Book Antiqua" w:cs="Arial"/>
          <w:sz w:val="24"/>
          <w:szCs w:val="24"/>
          <w:lang w:val="en-US"/>
        </w:rPr>
        <w:t>Primary sclerosing cholangitis (PSC)</w:t>
      </w:r>
      <w:r w:rsidR="008D680F" w:rsidRPr="00DA5303">
        <w:rPr>
          <w:rFonts w:ascii="Book Antiqua" w:eastAsia="Times New Roman" w:hAnsi="Book Antiqua" w:cs="Arial"/>
          <w:sz w:val="24"/>
          <w:szCs w:val="24"/>
          <w:lang w:val="en-US"/>
        </w:rPr>
        <w:t xml:space="preserve">, </w:t>
      </w:r>
      <w:r w:rsidRPr="00DA5303">
        <w:rPr>
          <w:rFonts w:ascii="Book Antiqua" w:eastAsia="Times New Roman" w:hAnsi="Book Antiqua" w:cs="Arial"/>
          <w:sz w:val="24"/>
          <w:szCs w:val="24"/>
          <w:lang w:val="en-US"/>
        </w:rPr>
        <w:t xml:space="preserve">a chronic liver disorder of unknown etiology, </w:t>
      </w:r>
      <w:r w:rsidR="008D680F" w:rsidRPr="00DA5303">
        <w:rPr>
          <w:rFonts w:ascii="Book Antiqua" w:eastAsia="Times New Roman" w:hAnsi="Book Antiqua" w:cs="Arial"/>
          <w:sz w:val="24"/>
          <w:szCs w:val="24"/>
          <w:lang w:val="en-US"/>
        </w:rPr>
        <w:t xml:space="preserve">is </w:t>
      </w:r>
      <w:r w:rsidRPr="00DA5303">
        <w:rPr>
          <w:rFonts w:ascii="Book Antiqua" w:eastAsia="Times New Roman" w:hAnsi="Book Antiqua" w:cs="Arial"/>
          <w:sz w:val="24"/>
          <w:szCs w:val="24"/>
          <w:lang w:val="en-US"/>
        </w:rPr>
        <w:t>characterized by inflammation, fibrosis, and stenosis of both extra- and/or intrahepatic bile ducts</w:t>
      </w:r>
      <w:r w:rsidR="00364944" w:rsidRPr="00DA5303">
        <w:rPr>
          <w:rFonts w:ascii="Book Antiqua" w:eastAsia="Times New Roman" w:hAnsi="Book Antiqua" w:cs="Arial"/>
          <w:sz w:val="24"/>
          <w:szCs w:val="24"/>
          <w:lang w:val="en-US"/>
        </w:rPr>
        <w:fldChar w:fldCharType="begin">
          <w:fldData xml:space="preserve">PEVuZE5vdGU+PENpdGU+PEF1dGhvcj5DaGFwbWFuPC9BdXRob3I+PFllYXI+MTk4MDwvWWVhcj48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</w:fldData>
        </w:fldChar>
      </w:r>
      <w:r w:rsidR="00BF210B" w:rsidRPr="00DA5303">
        <w:rPr>
          <w:rFonts w:ascii="Book Antiqua" w:eastAsia="Times New Roman" w:hAnsi="Book Antiqua" w:cs="Arial"/>
          <w:sz w:val="24"/>
          <w:szCs w:val="24"/>
          <w:lang w:val="en-US"/>
        </w:rPr>
        <w:instrText xml:space="preserve"> ADDIN EN.CITE </w:instrText>
      </w:r>
      <w:r w:rsidR="00BF210B" w:rsidRPr="00DA5303">
        <w:rPr>
          <w:rFonts w:ascii="Book Antiqua" w:eastAsia="Times New Roman" w:hAnsi="Book Antiqua" w:cs="Arial"/>
          <w:sz w:val="24"/>
          <w:szCs w:val="24"/>
          <w:lang w:val="en-US"/>
        </w:rPr>
        <w:fldChar w:fldCharType="begin">
          <w:fldData xml:space="preserve">PEVuZE5vdGU+PENpdGU+PEF1dGhvcj5DaGFwbWFuPC9BdXRob3I+PFllYXI+MTk4MDwvWWVhcj48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</w:fldData>
        </w:fldChar>
      </w:r>
      <w:r w:rsidR="00BF210B" w:rsidRPr="00DA5303">
        <w:rPr>
          <w:rFonts w:ascii="Book Antiqua" w:eastAsia="Times New Roman" w:hAnsi="Book Antiqua" w:cs="Arial"/>
          <w:sz w:val="24"/>
          <w:szCs w:val="24"/>
          <w:lang w:val="en-US"/>
        </w:rPr>
        <w:instrText xml:space="preserve"> ADDIN EN.CITE.DATA </w:instrText>
      </w:r>
      <w:r w:rsidR="00BF210B" w:rsidRPr="00DA5303">
        <w:rPr>
          <w:rFonts w:ascii="Book Antiqua" w:eastAsia="Times New Roman" w:hAnsi="Book Antiqua" w:cs="Arial"/>
          <w:sz w:val="24"/>
          <w:szCs w:val="24"/>
          <w:lang w:val="en-US"/>
        </w:rPr>
      </w:r>
      <w:r w:rsidR="00BF210B" w:rsidRPr="00DA5303">
        <w:rPr>
          <w:rFonts w:ascii="Book Antiqua" w:eastAsia="Times New Roman" w:hAnsi="Book Antiqua" w:cs="Arial"/>
          <w:sz w:val="24"/>
          <w:szCs w:val="24"/>
          <w:lang w:val="en-US"/>
        </w:rPr>
        <w:fldChar w:fldCharType="end"/>
      </w:r>
      <w:r w:rsidR="00364944" w:rsidRPr="00DA5303">
        <w:rPr>
          <w:rFonts w:ascii="Book Antiqua" w:eastAsia="Times New Roman" w:hAnsi="Book Antiqua" w:cs="Arial"/>
          <w:sz w:val="24"/>
          <w:szCs w:val="24"/>
          <w:lang w:val="en-US"/>
        </w:rPr>
      </w:r>
      <w:r w:rsidR="00364944" w:rsidRPr="00DA5303">
        <w:rPr>
          <w:rFonts w:ascii="Book Antiqua" w:eastAsia="Times New Roman" w:hAnsi="Book Antiqua" w:cs="Arial"/>
          <w:sz w:val="24"/>
          <w:szCs w:val="24"/>
          <w:lang w:val="en-US"/>
        </w:rPr>
        <w:fldChar w:fldCharType="separate"/>
      </w:r>
      <w:r w:rsidR="002C2C53" w:rsidRPr="00DA5303">
        <w:rPr>
          <w:rFonts w:ascii="Book Antiqua" w:eastAsia="Times New Roman" w:hAnsi="Book Antiqua" w:cs="Arial"/>
          <w:noProof/>
          <w:sz w:val="24"/>
          <w:szCs w:val="24"/>
          <w:vertAlign w:val="superscript"/>
          <w:lang w:val="en-US"/>
        </w:rPr>
        <w:t>[1,</w:t>
      </w:r>
      <w:r w:rsidR="00BF210B" w:rsidRPr="00DA5303">
        <w:rPr>
          <w:rFonts w:ascii="Book Antiqua" w:eastAsia="Times New Roman" w:hAnsi="Book Antiqua" w:cs="Arial"/>
          <w:noProof/>
          <w:sz w:val="24"/>
          <w:szCs w:val="24"/>
          <w:vertAlign w:val="superscript"/>
          <w:lang w:val="en-US"/>
        </w:rPr>
        <w:t>2]</w:t>
      </w:r>
      <w:r w:rsidR="00364944" w:rsidRPr="00DA5303">
        <w:rPr>
          <w:rFonts w:ascii="Book Antiqua" w:eastAsia="Times New Roman" w:hAnsi="Book Antiqua" w:cs="Arial"/>
          <w:sz w:val="24"/>
          <w:szCs w:val="24"/>
          <w:lang w:val="en-US"/>
        </w:rPr>
        <w:fldChar w:fldCharType="end"/>
      </w:r>
      <w:r w:rsidRPr="00DA5303">
        <w:rPr>
          <w:rFonts w:ascii="Book Antiqua" w:eastAsia="Times New Roman" w:hAnsi="Book Antiqua" w:cs="Arial"/>
          <w:sz w:val="24"/>
          <w:szCs w:val="24"/>
          <w:lang w:val="en-US"/>
        </w:rPr>
        <w:t>. The disease may progress to cirrhosis and eventually to liver failure and death</w:t>
      </w:r>
      <w:r w:rsidR="00364944" w:rsidRPr="00DA5303">
        <w:rPr>
          <w:rFonts w:ascii="Book Antiqua" w:eastAsia="Times New Roman" w:hAnsi="Book Antiqua" w:cs="Arial"/>
          <w:sz w:val="24"/>
          <w:szCs w:val="24"/>
          <w:lang w:val="en-US"/>
        </w:rPr>
        <w:fldChar w:fldCharType="begin"/>
      </w:r>
      <w:r w:rsidR="00BF210B" w:rsidRPr="00DA5303">
        <w:rPr>
          <w:rFonts w:ascii="Book Antiqua" w:eastAsia="Times New Roman" w:hAnsi="Book Antiqua" w:cs="Arial"/>
          <w:sz w:val="24"/>
          <w:szCs w:val="24"/>
          <w:lang w:val="en-US"/>
        </w:rPr>
        <w:instrText xml:space="preserve"> ADDIN EN.CITE &lt;EndNote&gt;&lt;Cite&gt;&lt;Author&gt;Levy&lt;/Author&gt;&lt;Year&gt;2006&lt;/Year&gt;&lt;RecNum&gt;3&lt;/RecNum&gt;&lt;DisplayText&gt;&lt;style face="superscript"&gt;[3]&lt;/style&gt;&lt;/DisplayText&gt;&lt;record&gt;&lt;rec-number&gt;3&lt;/rec-number&gt;&lt;foreign-keys&gt;&lt;key app="EN" db-id="ed59rva0na0x5veffvz5sd52edpzz00ra2ta" timestamp="1504678009"&gt;3&lt;/key&gt;&lt;/foreign-keys&gt;&lt;ref-type name="Journal Article"&gt;17&lt;/ref-type&gt;&lt;contributors&gt;&lt;authors&gt;&lt;author&gt;Levy, C.&lt;/author&gt;&lt;author&gt;Lindor, K. D.&lt;/author&gt;&lt;/authors&gt;&lt;/contributors&gt;&lt;auth-address&gt;Division of Gastroenterology, Hepatology and Nutrition, University of Florida, Health Sciences Building, Gainesville, Florida, USA.&lt;/auth-address&gt;&lt;titles&gt;&lt;title&gt;Primary sclerosing cholangitis: epidemiology, natural history, and prognosis&lt;/title&gt;&lt;secondary-title&gt;Semin Liver Dis&lt;/secondary-title&gt;&lt;/titles&gt;&lt;periodical&gt;&lt;full-title&gt;Semin Liver Dis&lt;/full-title&gt;&lt;/periodical&gt;&lt;pages&gt;22-30&lt;/pages&gt;&lt;volume&gt;26&lt;/volume&gt;&lt;number&gt;1&lt;/number&gt;&lt;keywords&gt;&lt;keyword&gt;Cholangitis, Sclerosing/diagnosis/*epidemiology&lt;/keyword&gt;&lt;keyword&gt;Disease Progression&lt;/keyword&gt;&lt;keyword&gt;Epidemiologic Studies&lt;/keyword&gt;&lt;keyword&gt;Humans&lt;/keyword&gt;&lt;keyword&gt;Prognosis&lt;/keyword&gt;&lt;/keywords&gt;&lt;dates&gt;&lt;year&gt;2006&lt;/year&gt;&lt;pub-dates&gt;&lt;date&gt;Feb&lt;/date&gt;&lt;/pub-dates&gt;&lt;/dates&gt;&lt;isbn&gt;0272-8087 (Print)&amp;#xD;0272-8087 (Linking)&lt;/isbn&gt;&lt;accession-num&gt;16496230&lt;/accession-num&gt;&lt;urls&gt;&lt;related-urls&gt;&lt;url&gt;https://www.ncbi.nlm.nih.gov/pubmed/16496230&lt;/url&gt;&lt;/related-urls&gt;&lt;/urls&gt;&lt;electronic-resource-num&gt;10.1055/s-2006-933560&lt;/electronic-resource-num&gt;&lt;/record&gt;&lt;/Cite&gt;&lt;/EndNote&gt;</w:instrText>
      </w:r>
      <w:r w:rsidR="00364944" w:rsidRPr="00DA5303">
        <w:rPr>
          <w:rFonts w:ascii="Book Antiqua" w:eastAsia="Times New Roman" w:hAnsi="Book Antiqua" w:cs="Arial"/>
          <w:sz w:val="24"/>
          <w:szCs w:val="24"/>
          <w:lang w:val="en-US"/>
        </w:rPr>
        <w:fldChar w:fldCharType="separate"/>
      </w:r>
      <w:r w:rsidR="00BF210B" w:rsidRPr="00DA5303">
        <w:rPr>
          <w:rFonts w:ascii="Book Antiqua" w:eastAsia="Times New Roman" w:hAnsi="Book Antiqua" w:cs="Arial"/>
          <w:noProof/>
          <w:sz w:val="24"/>
          <w:szCs w:val="24"/>
          <w:vertAlign w:val="superscript"/>
          <w:lang w:val="en-US"/>
        </w:rPr>
        <w:t>[3]</w:t>
      </w:r>
      <w:r w:rsidR="00364944" w:rsidRPr="00DA5303">
        <w:rPr>
          <w:rFonts w:ascii="Book Antiqua" w:eastAsia="Times New Roman" w:hAnsi="Book Antiqua" w:cs="Arial"/>
          <w:sz w:val="24"/>
          <w:szCs w:val="24"/>
          <w:lang w:val="en-US"/>
        </w:rPr>
        <w:fldChar w:fldCharType="end"/>
      </w:r>
      <w:r w:rsidRPr="00DA5303">
        <w:rPr>
          <w:rFonts w:ascii="Book Antiqua" w:eastAsia="Times New Roman" w:hAnsi="Book Antiqua" w:cs="Arial"/>
          <w:sz w:val="24"/>
          <w:szCs w:val="24"/>
          <w:lang w:val="en-US"/>
        </w:rPr>
        <w:t>. For those who develop end-stage liver disease, orthotopic liver transplantation (OLT) remains the only effective treatment available</w:t>
      </w:r>
      <w:r w:rsidR="00364944" w:rsidRPr="00DA5303">
        <w:rPr>
          <w:rFonts w:ascii="Book Antiqua" w:eastAsia="Times New Roman" w:hAnsi="Book Antiqua" w:cs="Arial"/>
          <w:sz w:val="24"/>
          <w:szCs w:val="24"/>
          <w:lang w:val="en-US"/>
        </w:rPr>
        <w:fldChar w:fldCharType="begin"/>
      </w:r>
      <w:r w:rsidR="00BF210B" w:rsidRPr="00DA5303">
        <w:rPr>
          <w:rFonts w:ascii="Book Antiqua" w:eastAsia="Times New Roman" w:hAnsi="Book Antiqua" w:cs="Arial"/>
          <w:sz w:val="24"/>
          <w:szCs w:val="24"/>
          <w:lang w:val="en-US"/>
        </w:rPr>
        <w:instrText xml:space="preserve"> ADDIN EN.CITE &lt;EndNote&gt;&lt;Cite&gt;&lt;Author&gt;Karlsen&lt;/Author&gt;&lt;Year&gt;2010&lt;/Year&gt;&lt;RecNum&gt;4&lt;/RecNum&gt;&lt;DisplayText&gt;&lt;style face="superscript"&gt;[4]&lt;/style&gt;&lt;/DisplayText&gt;&lt;record&gt;&lt;rec-number&gt;4&lt;/rec-number&gt;&lt;foreign-keys&gt;&lt;key app="EN" db-id="ed59rva0na0x5veffvz5sd52edpzz00ra2ta" timestamp="1504678009"&gt;4&lt;/key&gt;&lt;/foreign-keys&gt;&lt;ref-type name="Journal Article"&gt;17&lt;/ref-type&gt;&lt;contributors&gt;&lt;authors&gt;&lt;author&gt;Karlsen, T. H.&lt;/author&gt;&lt;author&gt;Schrumpf, E.&lt;/author&gt;&lt;author&gt;Boberg, K. M.&lt;/author&gt;&lt;/authors&gt;&lt;/contributors&gt;&lt;auth-address&gt;Norwegian PSC Research Center, Medical Department, Oslo University Hospital, Rikshospitalet, Oslo, Norway.&lt;/auth-address&gt;&lt;titles&gt;&lt;title&gt;Update on primary sclerosing cholangitis&lt;/title&gt;&lt;secondary-title&gt;Dig Liver Dis&lt;/secondary-title&gt;&lt;/titles&gt;&lt;periodical&gt;&lt;full-title&gt;Dig Liver Dis&lt;/full-title&gt;&lt;/periodical&gt;&lt;pages&gt;390-400&lt;/pages&gt;&lt;volume&gt;42&lt;/volume&gt;&lt;number&gt;6&lt;/number&gt;&lt;keywords&gt;&lt;keyword&gt;*Autoimmunity&lt;/keyword&gt;&lt;keyword&gt;Cholagogues and Choleretics/*therapeutic use&lt;/keyword&gt;&lt;keyword&gt;Cholangiopancreatography, Endoscopic Retrograde/methods&lt;/keyword&gt;&lt;keyword&gt;*Cholangitis, Sclerosing/diagnosis/etiology/therapy&lt;/keyword&gt;&lt;keyword&gt;Diagnosis, Differential&lt;/keyword&gt;&lt;keyword&gt;Diagnostic Imaging/*methods&lt;/keyword&gt;&lt;keyword&gt;Disease Progression&lt;/keyword&gt;&lt;keyword&gt;*Genetic Predisposition to Disease&lt;/keyword&gt;&lt;keyword&gt;Humans&lt;/keyword&gt;&lt;keyword&gt;Immunosuppressive Agents/*therapeutic use&lt;/keyword&gt;&lt;keyword&gt;*Liver Transplantation&lt;/keyword&gt;&lt;keyword&gt;Practice Guidelines as Topic&lt;/keyword&gt;&lt;keyword&gt;Prognosis&lt;/keyword&gt;&lt;keyword&gt;Tomography, X-Ray Computed/methods&lt;/keyword&gt;&lt;keyword&gt;Ursodeoxycholic Acid/therapeutic use&lt;/keyword&gt;&lt;/keywords&gt;&lt;dates&gt;&lt;year&gt;2010&lt;/year&gt;&lt;pub-dates&gt;&lt;date&gt;Jun&lt;/date&gt;&lt;/pub-dates&gt;&lt;/dates&gt;&lt;isbn&gt;1878-3562 (Electronic)&amp;#xD;1590-8658 (Linking)&lt;/isbn&gt;&lt;accession-num&gt;20172772&lt;/accession-num&gt;&lt;urls&gt;&lt;related-urls&gt;&lt;url&gt;https://www.ncbi.nlm.nih.gov/pubmed/20172772&lt;/url&gt;&lt;/related-urls&gt;&lt;/urls&gt;&lt;electronic-resource-num&gt;10.1016/j.dld.2010.01.011&lt;/electronic-resource-num&gt;&lt;/record&gt;&lt;/Cite&gt;&lt;/EndNote&gt;</w:instrText>
      </w:r>
      <w:r w:rsidR="00364944" w:rsidRPr="00DA5303">
        <w:rPr>
          <w:rFonts w:ascii="Book Antiqua" w:eastAsia="Times New Roman" w:hAnsi="Book Antiqua" w:cs="Arial"/>
          <w:sz w:val="24"/>
          <w:szCs w:val="24"/>
          <w:lang w:val="en-US"/>
        </w:rPr>
        <w:fldChar w:fldCharType="separate"/>
      </w:r>
      <w:r w:rsidR="00BF210B" w:rsidRPr="00DA5303">
        <w:rPr>
          <w:rFonts w:ascii="Book Antiqua" w:eastAsia="Times New Roman" w:hAnsi="Book Antiqua" w:cs="Arial"/>
          <w:noProof/>
          <w:sz w:val="24"/>
          <w:szCs w:val="24"/>
          <w:vertAlign w:val="superscript"/>
          <w:lang w:val="en-US"/>
        </w:rPr>
        <w:t>[4]</w:t>
      </w:r>
      <w:r w:rsidR="00364944" w:rsidRPr="00DA5303">
        <w:rPr>
          <w:rFonts w:ascii="Book Antiqua" w:eastAsia="Times New Roman" w:hAnsi="Book Antiqua" w:cs="Arial"/>
          <w:sz w:val="24"/>
          <w:szCs w:val="24"/>
          <w:lang w:val="en-US"/>
        </w:rPr>
        <w:fldChar w:fldCharType="end"/>
      </w:r>
      <w:r w:rsidRPr="00DA5303">
        <w:rPr>
          <w:rFonts w:ascii="Book Antiqua" w:eastAsia="Times New Roman" w:hAnsi="Book Antiqua" w:cs="Arial"/>
          <w:sz w:val="24"/>
          <w:szCs w:val="24"/>
          <w:lang w:val="en-US"/>
        </w:rPr>
        <w:t>.</w:t>
      </w:r>
    </w:p>
    <w:p w14:paraId="1D8C0994" w14:textId="458D2AF8" w:rsidR="00526802" w:rsidRPr="00DA5303" w:rsidRDefault="00526802" w:rsidP="00DA5303">
      <w:pPr>
        <w:widowControl w:val="0"/>
        <w:adjustRightInd w:val="0"/>
        <w:snapToGrid w:val="0"/>
        <w:spacing w:after="0" w:line="360" w:lineRule="auto"/>
        <w:ind w:firstLineChars="100" w:firstLine="240"/>
        <w:jc w:val="both"/>
        <w:rPr>
          <w:rFonts w:ascii="Book Antiqua" w:hAnsi="Book Antiqua" w:cs="Arial"/>
          <w:sz w:val="24"/>
          <w:szCs w:val="24"/>
          <w:lang w:val="en-US"/>
        </w:rPr>
      </w:pPr>
      <w:r w:rsidRPr="00DA5303">
        <w:rPr>
          <w:rFonts w:ascii="Book Antiqua" w:eastAsia="Times New Roman" w:hAnsi="Book Antiqua" w:cs="Arial"/>
          <w:sz w:val="24"/>
          <w:szCs w:val="24"/>
          <w:lang w:val="en-US"/>
        </w:rPr>
        <w:t>PSC is accompanied by concomitant inflammatory bowel disease (IBD) in up to 80% of patients</w:t>
      </w:r>
      <w:r w:rsidR="00364944" w:rsidRPr="00DA5303">
        <w:rPr>
          <w:rFonts w:ascii="Book Antiqua" w:eastAsia="Times New Roman" w:hAnsi="Book Antiqua" w:cs="Arial"/>
          <w:sz w:val="24"/>
          <w:szCs w:val="24"/>
          <w:lang w:val="en-US"/>
        </w:rPr>
        <w:fldChar w:fldCharType="begin"/>
      </w:r>
      <w:r w:rsidR="00BF210B" w:rsidRPr="00DA5303">
        <w:rPr>
          <w:rFonts w:ascii="Book Antiqua" w:eastAsia="Times New Roman" w:hAnsi="Book Antiqua" w:cs="Arial"/>
          <w:sz w:val="24"/>
          <w:szCs w:val="24"/>
          <w:lang w:val="en-US"/>
        </w:rPr>
        <w:instrText xml:space="preserve"> ADDIN EN.CITE &lt;EndNote&gt;&lt;Cite&gt;&lt;Author&gt;Broome&lt;/Author&gt;&lt;Year&gt;1996&lt;/Year&gt;&lt;RecNum&gt;68&lt;/RecNum&gt;&lt;DisplayText&gt;&lt;style face="superscript"&gt;[5]&lt;/style&gt;&lt;/DisplayText&gt;&lt;record&gt;&lt;rec-number&gt;68&lt;/rec-number&gt;&lt;foreign-keys&gt;&lt;key app="EN" db-id="ed59rva0na0x5veffvz5sd52edpzz00ra2ta" timestamp="1511105228"&gt;68&lt;/key&gt;&lt;/foreign-keys&gt;&lt;ref-type name="Journal Article"&gt;17&lt;/ref-type&gt;&lt;contributors&gt;&lt;authors&gt;&lt;author&gt;Broome, U.&lt;/author&gt;&lt;author&gt;Olsson, R.&lt;/author&gt;&lt;author&gt;Loof, L.&lt;/author&gt;&lt;author&gt;Bodemar, G.&lt;/author&gt;&lt;author&gt;Hultcrantz, R.&lt;/author&gt;&lt;author&gt;Danielsson, A.&lt;/author&gt;&lt;author&gt;Prytz, H.&lt;/author&gt;&lt;author&gt;Sandberg-Gertzen, H.&lt;/author&gt;&lt;author&gt;Wallerstedt, S.&lt;/author&gt;&lt;author&gt;Lindberg, G.&lt;/author&gt;&lt;/authors&gt;&lt;/contributors&gt;&lt;auth-address&gt;Department of Medicine, Huddinge Hospital, Stockholm, Sweden.&lt;/auth-address&gt;&lt;titles&gt;&lt;title&gt;Natural history and prognostic factors in 305 Swedish patients with primary sclerosing cholangitis&lt;/title&gt;&lt;secondary-title&gt;Gut&lt;/secondary-title&gt;&lt;/titles&gt;&lt;periodical&gt;&lt;full-title&gt;Gut&lt;/full-title&gt;&lt;/periodical&gt;&lt;pages&gt;610-5&lt;/pages&gt;&lt;volume&gt;38&lt;/volume&gt;&lt;number&gt;4&lt;/number&gt;&lt;keywords&gt;&lt;keyword&gt;Adolescent&lt;/keyword&gt;&lt;keyword&gt;Adult&lt;/keyword&gt;&lt;keyword&gt;Aged&lt;/keyword&gt;&lt;keyword&gt;Aged, 80 and over&lt;/keyword&gt;&lt;keyword&gt;Analysis of Variance&lt;/keyword&gt;&lt;keyword&gt;Child&lt;/keyword&gt;&lt;keyword&gt;Child, Preschool&lt;/keyword&gt;&lt;keyword&gt;Cholangiocarcinoma/complications&lt;/keyword&gt;&lt;keyword&gt;*Cholangitis, Sclerosing/blood/complications&lt;/keyword&gt;&lt;keyword&gt;Female&lt;/keyword&gt;&lt;keyword&gt;Humans&lt;/keyword&gt;&lt;keyword&gt;Male&lt;/keyword&gt;&lt;keyword&gt;Middle Aged&lt;/keyword&gt;&lt;keyword&gt;Retrospective Studies&lt;/keyword&gt;&lt;keyword&gt;Risk Factors&lt;/keyword&gt;&lt;keyword&gt;Survival Analysis&lt;/keyword&gt;&lt;keyword&gt;Sweden&lt;/keyword&gt;&lt;/keywords&gt;&lt;dates&gt;&lt;year&gt;1996&lt;/year&gt;&lt;pub-dates&gt;&lt;date&gt;Apr&lt;/date&gt;&lt;/pub-dates&gt;&lt;/dates&gt;&lt;isbn&gt;0017-5749 (Print)&amp;#xD;0017-5749 (Linking)&lt;/isbn&gt;&lt;accession-num&gt;8707097&lt;/accession-num&gt;&lt;urls&gt;&lt;related-urls&gt;&lt;url&gt;https://www.ncbi.nlm.nih.gov/pubmed/8707097&lt;/url&gt;&lt;/related-urls&gt;&lt;/urls&gt;&lt;custom2&gt;PMC1383124&lt;/custom2&gt;&lt;/record&gt;&lt;/Cite&gt;&lt;/EndNote&gt;</w:instrText>
      </w:r>
      <w:r w:rsidR="00364944" w:rsidRPr="00DA5303">
        <w:rPr>
          <w:rFonts w:ascii="Book Antiqua" w:eastAsia="Times New Roman" w:hAnsi="Book Antiqua" w:cs="Arial"/>
          <w:sz w:val="24"/>
          <w:szCs w:val="24"/>
          <w:lang w:val="en-US"/>
        </w:rPr>
        <w:fldChar w:fldCharType="separate"/>
      </w:r>
      <w:r w:rsidR="00BF210B" w:rsidRPr="00DA5303">
        <w:rPr>
          <w:rFonts w:ascii="Book Antiqua" w:eastAsia="Times New Roman" w:hAnsi="Book Antiqua" w:cs="Arial"/>
          <w:noProof/>
          <w:sz w:val="24"/>
          <w:szCs w:val="24"/>
          <w:vertAlign w:val="superscript"/>
          <w:lang w:val="en-US"/>
        </w:rPr>
        <w:t>[5]</w:t>
      </w:r>
      <w:r w:rsidR="00364944" w:rsidRPr="00DA5303">
        <w:rPr>
          <w:rFonts w:ascii="Book Antiqua" w:eastAsia="Times New Roman" w:hAnsi="Book Antiqua" w:cs="Arial"/>
          <w:sz w:val="24"/>
          <w:szCs w:val="24"/>
          <w:lang w:val="en-US"/>
        </w:rPr>
        <w:fldChar w:fldCharType="end"/>
      </w:r>
      <w:r w:rsidRPr="00DA5303">
        <w:rPr>
          <w:rFonts w:ascii="Book Antiqua" w:eastAsia="Times New Roman" w:hAnsi="Book Antiqua" w:cs="Arial"/>
          <w:sz w:val="24"/>
          <w:szCs w:val="24"/>
          <w:lang w:val="en-US"/>
        </w:rPr>
        <w:t>. IBD in patients with PSC has been proposed to be a phenotype distinct from ulcerative colitis (UC) and Crohn</w:t>
      </w:r>
      <w:r w:rsidR="0027375F" w:rsidRPr="00DA5303">
        <w:rPr>
          <w:rFonts w:ascii="Book Antiqua" w:eastAsia="Times New Roman" w:hAnsi="Book Antiqua" w:cs="Arial"/>
          <w:sz w:val="24"/>
          <w:szCs w:val="24"/>
          <w:lang w:val="en-US"/>
        </w:rPr>
        <w:t>’</w:t>
      </w:r>
      <w:r w:rsidRPr="00DA5303">
        <w:rPr>
          <w:rFonts w:ascii="Book Antiqua" w:eastAsia="Times New Roman" w:hAnsi="Book Antiqua" w:cs="Arial"/>
          <w:sz w:val="24"/>
          <w:szCs w:val="24"/>
          <w:lang w:val="en-US"/>
        </w:rPr>
        <w:t>s disease (CD)</w:t>
      </w:r>
      <w:r w:rsidR="00C514A2" w:rsidRPr="00DA5303">
        <w:rPr>
          <w:rFonts w:ascii="Book Antiqua" w:eastAsia="Times New Roman" w:hAnsi="Book Antiqua" w:cs="Arial"/>
          <w:sz w:val="24"/>
          <w:szCs w:val="24"/>
          <w:lang w:val="en-US"/>
        </w:rPr>
        <w:t xml:space="preserve"> </w:t>
      </w:r>
      <w:r w:rsidRPr="00DA5303">
        <w:rPr>
          <w:rFonts w:ascii="Book Antiqua" w:eastAsia="Times New Roman" w:hAnsi="Book Antiqua" w:cs="Arial"/>
          <w:sz w:val="24"/>
          <w:szCs w:val="24"/>
          <w:lang w:val="en-US"/>
        </w:rPr>
        <w:t>and is often referred to as “PSC</w:t>
      </w:r>
      <w:r w:rsidR="002C2C53" w:rsidRPr="00DA5303">
        <w:rPr>
          <w:rFonts w:ascii="Book Antiqua" w:hAnsi="Book Antiqua" w:cs="Arial"/>
          <w:sz w:val="24"/>
          <w:szCs w:val="24"/>
          <w:lang w:val="en-US" w:eastAsia="zh-CN"/>
        </w:rPr>
        <w:t>-</w:t>
      </w:r>
      <w:r w:rsidRPr="00DA5303">
        <w:rPr>
          <w:rFonts w:ascii="Book Antiqua" w:eastAsia="Times New Roman" w:hAnsi="Book Antiqua" w:cs="Arial"/>
          <w:sz w:val="24"/>
          <w:szCs w:val="24"/>
          <w:lang w:val="en-US"/>
        </w:rPr>
        <w:t>IBD”</w:t>
      </w:r>
      <w:r w:rsidR="00364944" w:rsidRPr="00DA5303">
        <w:rPr>
          <w:rFonts w:ascii="Book Antiqua" w:eastAsia="Times New Roman" w:hAnsi="Book Antiqua" w:cs="Arial"/>
          <w:sz w:val="24"/>
          <w:szCs w:val="24"/>
          <w:lang w:val="en-US"/>
        </w:rPr>
        <w:fldChar w:fldCharType="begin">
          <w:fldData xml:space="preserve">PEVuZE5vdGU+PENpdGU+PEF1dGhvcj5Mb2Z0dXM8L0F1dGhvcj48WWVhcj4yMDA1PC9ZZWFyPjxS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</w:fldData>
        </w:fldChar>
      </w:r>
      <w:r w:rsidR="00BF210B" w:rsidRPr="00DA5303">
        <w:rPr>
          <w:rFonts w:ascii="Book Antiqua" w:eastAsia="Times New Roman" w:hAnsi="Book Antiqua" w:cs="Arial"/>
          <w:sz w:val="24"/>
          <w:szCs w:val="24"/>
          <w:lang w:val="en-US"/>
        </w:rPr>
        <w:instrText xml:space="preserve"> ADDIN EN.CITE </w:instrText>
      </w:r>
      <w:r w:rsidR="00BF210B" w:rsidRPr="00DA5303">
        <w:rPr>
          <w:rFonts w:ascii="Book Antiqua" w:eastAsia="Times New Roman" w:hAnsi="Book Antiqua" w:cs="Arial"/>
          <w:sz w:val="24"/>
          <w:szCs w:val="24"/>
          <w:lang w:val="en-US"/>
        </w:rPr>
        <w:fldChar w:fldCharType="begin">
          <w:fldData xml:space="preserve">PEVuZE5vdGU+PENpdGU+PEF1dGhvcj5Mb2Z0dXM8L0F1dGhvcj48WWVhcj4yMDA1PC9ZZWFyPjxS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</w:fldData>
        </w:fldChar>
      </w:r>
      <w:r w:rsidR="00BF210B" w:rsidRPr="00DA5303">
        <w:rPr>
          <w:rFonts w:ascii="Book Antiqua" w:eastAsia="Times New Roman" w:hAnsi="Book Antiqua" w:cs="Arial"/>
          <w:sz w:val="24"/>
          <w:szCs w:val="24"/>
          <w:lang w:val="en-US"/>
        </w:rPr>
        <w:instrText xml:space="preserve"> ADDIN EN.CITE.DATA </w:instrText>
      </w:r>
      <w:r w:rsidR="00BF210B" w:rsidRPr="00DA5303">
        <w:rPr>
          <w:rFonts w:ascii="Book Antiqua" w:eastAsia="Times New Roman" w:hAnsi="Book Antiqua" w:cs="Arial"/>
          <w:sz w:val="24"/>
          <w:szCs w:val="24"/>
          <w:lang w:val="en-US"/>
        </w:rPr>
      </w:r>
      <w:r w:rsidR="00BF210B" w:rsidRPr="00DA5303">
        <w:rPr>
          <w:rFonts w:ascii="Book Antiqua" w:eastAsia="Times New Roman" w:hAnsi="Book Antiqua" w:cs="Arial"/>
          <w:sz w:val="24"/>
          <w:szCs w:val="24"/>
          <w:lang w:val="en-US"/>
        </w:rPr>
        <w:fldChar w:fldCharType="end"/>
      </w:r>
      <w:r w:rsidR="00364944" w:rsidRPr="00DA5303">
        <w:rPr>
          <w:rFonts w:ascii="Book Antiqua" w:eastAsia="Times New Roman" w:hAnsi="Book Antiqua" w:cs="Arial"/>
          <w:sz w:val="24"/>
          <w:szCs w:val="24"/>
          <w:lang w:val="en-US"/>
        </w:rPr>
      </w:r>
      <w:r w:rsidR="00364944" w:rsidRPr="00DA5303">
        <w:rPr>
          <w:rFonts w:ascii="Book Antiqua" w:eastAsia="Times New Roman" w:hAnsi="Book Antiqua" w:cs="Arial"/>
          <w:sz w:val="24"/>
          <w:szCs w:val="24"/>
          <w:lang w:val="en-US"/>
        </w:rPr>
        <w:fldChar w:fldCharType="separate"/>
      </w:r>
      <w:r w:rsidR="002C2C53" w:rsidRPr="00DA5303">
        <w:rPr>
          <w:rFonts w:ascii="Book Antiqua" w:eastAsia="Times New Roman" w:hAnsi="Book Antiqua" w:cs="Arial"/>
          <w:noProof/>
          <w:sz w:val="24"/>
          <w:szCs w:val="24"/>
          <w:vertAlign w:val="superscript"/>
          <w:lang w:val="en-US"/>
        </w:rPr>
        <w:t>[6,</w:t>
      </w:r>
      <w:r w:rsidR="00BF210B" w:rsidRPr="00DA5303">
        <w:rPr>
          <w:rFonts w:ascii="Book Antiqua" w:eastAsia="Times New Roman" w:hAnsi="Book Antiqua" w:cs="Arial"/>
          <w:noProof/>
          <w:sz w:val="24"/>
          <w:szCs w:val="24"/>
          <w:vertAlign w:val="superscript"/>
          <w:lang w:val="en-US"/>
        </w:rPr>
        <w:t>7]</w:t>
      </w:r>
      <w:r w:rsidR="00364944" w:rsidRPr="00DA5303">
        <w:rPr>
          <w:rFonts w:ascii="Book Antiqua" w:eastAsia="Times New Roman" w:hAnsi="Book Antiqua" w:cs="Arial"/>
          <w:sz w:val="24"/>
          <w:szCs w:val="24"/>
          <w:lang w:val="en-US"/>
        </w:rPr>
        <w:fldChar w:fldCharType="end"/>
      </w:r>
      <w:r w:rsidRPr="00DA5303">
        <w:rPr>
          <w:rFonts w:ascii="Book Antiqua" w:eastAsia="Times New Roman" w:hAnsi="Book Antiqua" w:cs="Arial"/>
          <w:sz w:val="24"/>
          <w:szCs w:val="24"/>
          <w:lang w:val="en-US"/>
        </w:rPr>
        <w:t>. PSC</w:t>
      </w:r>
      <w:r w:rsidR="002C2C53" w:rsidRPr="00DA5303">
        <w:rPr>
          <w:rFonts w:ascii="Book Antiqua" w:hAnsi="Book Antiqua" w:cs="Arial"/>
          <w:sz w:val="24"/>
          <w:szCs w:val="24"/>
          <w:lang w:val="en-US" w:eastAsia="zh-CN"/>
        </w:rPr>
        <w:t>-</w:t>
      </w:r>
      <w:r w:rsidRPr="00DA5303">
        <w:rPr>
          <w:rFonts w:ascii="Book Antiqua" w:eastAsia="Times New Roman" w:hAnsi="Book Antiqua" w:cs="Arial"/>
          <w:sz w:val="24"/>
          <w:szCs w:val="24"/>
          <w:lang w:val="en-US"/>
        </w:rPr>
        <w:t>IBD is usually characterized by a mild course, but often deteriorates after OLT despite long-term immunosuppressive treatment</w:t>
      </w:r>
      <w:r w:rsidR="00364944" w:rsidRPr="00DA5303">
        <w:rPr>
          <w:rFonts w:ascii="Book Antiqua" w:eastAsia="Times New Roman" w:hAnsi="Book Antiqua" w:cs="Arial"/>
          <w:sz w:val="24"/>
          <w:szCs w:val="24"/>
          <w:lang w:val="en-US"/>
        </w:rPr>
        <w:fldChar w:fldCharType="begin">
          <w:fldData xml:space="preserve">PEVuZE5vdGU+PENpdGU+PEF1dGhvcj5Nb25jcmllZjwvQXV0aG9yPjxZZWFyPjIwMTA8L1llYXI+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</w:fldData>
        </w:fldChar>
      </w:r>
      <w:r w:rsidR="00BF210B" w:rsidRPr="00DA5303">
        <w:rPr>
          <w:rFonts w:ascii="Book Antiqua" w:eastAsia="Times New Roman" w:hAnsi="Book Antiqua" w:cs="Arial"/>
          <w:sz w:val="24"/>
          <w:szCs w:val="24"/>
          <w:lang w:val="en-US"/>
        </w:rPr>
        <w:instrText xml:space="preserve"> ADDIN EN.CITE </w:instrText>
      </w:r>
      <w:r w:rsidR="00BF210B" w:rsidRPr="00DA5303">
        <w:rPr>
          <w:rFonts w:ascii="Book Antiqua" w:eastAsia="Times New Roman" w:hAnsi="Book Antiqua" w:cs="Arial"/>
          <w:sz w:val="24"/>
          <w:szCs w:val="24"/>
          <w:lang w:val="en-US"/>
        </w:rPr>
        <w:fldChar w:fldCharType="begin">
          <w:fldData xml:space="preserve">PEVuZE5vdGU+PENpdGU+PEF1dGhvcj5Nb25jcmllZjwvQXV0aG9yPjxZZWFyPjIwMTA8L1llYXI+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</w:fldData>
        </w:fldChar>
      </w:r>
      <w:r w:rsidR="00BF210B" w:rsidRPr="00DA5303">
        <w:rPr>
          <w:rFonts w:ascii="Book Antiqua" w:eastAsia="Times New Roman" w:hAnsi="Book Antiqua" w:cs="Arial"/>
          <w:sz w:val="24"/>
          <w:szCs w:val="24"/>
          <w:lang w:val="en-US"/>
        </w:rPr>
        <w:instrText xml:space="preserve"> ADDIN EN.CITE.DATA </w:instrText>
      </w:r>
      <w:r w:rsidR="00BF210B" w:rsidRPr="00DA5303">
        <w:rPr>
          <w:rFonts w:ascii="Book Antiqua" w:eastAsia="Times New Roman" w:hAnsi="Book Antiqua" w:cs="Arial"/>
          <w:sz w:val="24"/>
          <w:szCs w:val="24"/>
          <w:lang w:val="en-US"/>
        </w:rPr>
      </w:r>
      <w:r w:rsidR="00BF210B" w:rsidRPr="00DA5303">
        <w:rPr>
          <w:rFonts w:ascii="Book Antiqua" w:eastAsia="Times New Roman" w:hAnsi="Book Antiqua" w:cs="Arial"/>
          <w:sz w:val="24"/>
          <w:szCs w:val="24"/>
          <w:lang w:val="en-US"/>
        </w:rPr>
        <w:fldChar w:fldCharType="end"/>
      </w:r>
      <w:r w:rsidR="00364944" w:rsidRPr="00DA5303">
        <w:rPr>
          <w:rFonts w:ascii="Book Antiqua" w:eastAsia="Times New Roman" w:hAnsi="Book Antiqua" w:cs="Arial"/>
          <w:sz w:val="24"/>
          <w:szCs w:val="24"/>
          <w:lang w:val="en-US"/>
        </w:rPr>
      </w:r>
      <w:r w:rsidR="00364944" w:rsidRPr="00DA5303">
        <w:rPr>
          <w:rFonts w:ascii="Book Antiqua" w:eastAsia="Times New Roman" w:hAnsi="Book Antiqua" w:cs="Arial"/>
          <w:sz w:val="24"/>
          <w:szCs w:val="24"/>
          <w:lang w:val="en-US"/>
        </w:rPr>
        <w:fldChar w:fldCharType="separate"/>
      </w:r>
      <w:r w:rsidR="00BF210B" w:rsidRPr="00DA5303">
        <w:rPr>
          <w:rFonts w:ascii="Book Antiqua" w:eastAsia="Times New Roman" w:hAnsi="Book Antiqua" w:cs="Arial"/>
          <w:noProof/>
          <w:sz w:val="24"/>
          <w:szCs w:val="24"/>
          <w:vertAlign w:val="superscript"/>
          <w:lang w:val="en-US"/>
        </w:rPr>
        <w:t>[8]</w:t>
      </w:r>
      <w:r w:rsidR="00364944" w:rsidRPr="00DA5303">
        <w:rPr>
          <w:rFonts w:ascii="Book Antiqua" w:eastAsia="Times New Roman" w:hAnsi="Book Antiqua" w:cs="Arial"/>
          <w:sz w:val="24"/>
          <w:szCs w:val="24"/>
          <w:lang w:val="en-US"/>
        </w:rPr>
        <w:fldChar w:fldCharType="end"/>
      </w:r>
      <w:r w:rsidRPr="00DA5303">
        <w:rPr>
          <w:rFonts w:ascii="Book Antiqua" w:eastAsia="Times New Roman" w:hAnsi="Book Antiqua" w:cs="Arial"/>
          <w:sz w:val="24"/>
          <w:szCs w:val="24"/>
          <w:lang w:val="en-US"/>
        </w:rPr>
        <w:t>.</w:t>
      </w:r>
    </w:p>
    <w:p w14:paraId="20583455" w14:textId="0E909776" w:rsidR="00526802" w:rsidRPr="00DA5303" w:rsidRDefault="0014006E" w:rsidP="00DA5303">
      <w:pPr>
        <w:widowControl w:val="0"/>
        <w:adjustRightInd w:val="0"/>
        <w:snapToGrid w:val="0"/>
        <w:spacing w:after="0" w:line="360" w:lineRule="auto"/>
        <w:ind w:firstLineChars="100" w:firstLine="240"/>
        <w:jc w:val="both"/>
        <w:rPr>
          <w:rFonts w:ascii="Book Antiqua" w:hAnsi="Book Antiqua" w:cs="Arial"/>
          <w:sz w:val="24"/>
          <w:szCs w:val="24"/>
          <w:lang w:val="en-US"/>
        </w:rPr>
      </w:pPr>
      <w:r w:rsidRPr="00DA5303">
        <w:rPr>
          <w:rFonts w:ascii="Book Antiqua" w:eastAsia="Times New Roman" w:hAnsi="Book Antiqua" w:cs="Arial"/>
          <w:sz w:val="24"/>
          <w:szCs w:val="24"/>
          <w:lang w:val="en-US"/>
        </w:rPr>
        <w:t>When c</w:t>
      </w:r>
      <w:r w:rsidR="00526802" w:rsidRPr="00DA5303">
        <w:rPr>
          <w:rFonts w:ascii="Book Antiqua" w:eastAsia="Times New Roman" w:hAnsi="Book Antiqua" w:cs="Arial"/>
          <w:sz w:val="24"/>
          <w:szCs w:val="24"/>
          <w:lang w:val="en-US"/>
        </w:rPr>
        <w:t xml:space="preserve">ompared with other indications for OLT, PSC has </w:t>
      </w:r>
      <w:r w:rsidRPr="00DA5303">
        <w:rPr>
          <w:rFonts w:ascii="Book Antiqua" w:eastAsia="Times New Roman" w:hAnsi="Book Antiqua" w:cs="Arial"/>
          <w:sz w:val="24"/>
          <w:szCs w:val="24"/>
          <w:lang w:val="en-US"/>
        </w:rPr>
        <w:t>satisfactory</w:t>
      </w:r>
      <w:r w:rsidR="00526802" w:rsidRPr="00DA5303">
        <w:rPr>
          <w:rFonts w:ascii="Book Antiqua" w:eastAsia="Times New Roman" w:hAnsi="Book Antiqua" w:cs="Arial"/>
          <w:sz w:val="24"/>
          <w:szCs w:val="24"/>
          <w:lang w:val="en-US"/>
        </w:rPr>
        <w:t xml:space="preserve"> post-transplantation graft and patient survival, reaching nearly 80% at 5 years after OLT</w:t>
      </w:r>
      <w:r w:rsidR="00364944" w:rsidRPr="00DA5303">
        <w:rPr>
          <w:rFonts w:ascii="Book Antiqua" w:eastAsia="Times New Roman" w:hAnsi="Book Antiqua" w:cs="Arial"/>
          <w:sz w:val="24"/>
          <w:szCs w:val="24"/>
          <w:lang w:val="en-US"/>
        </w:rPr>
        <w:fldChar w:fldCharType="begin">
          <w:fldData xml:space="preserve">PEVuZE5vdGU+PENpdGU+PEF1dGhvcj5BZGFtPC9BdXRob3I+PFllYXI+MjAwOTwvWWVhcj48UmVj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</w:fldData>
        </w:fldChar>
      </w:r>
      <w:r w:rsidR="00BF210B" w:rsidRPr="00DA5303">
        <w:rPr>
          <w:rFonts w:ascii="Book Antiqua" w:eastAsia="Times New Roman" w:hAnsi="Book Antiqua" w:cs="Arial"/>
          <w:sz w:val="24"/>
          <w:szCs w:val="24"/>
          <w:lang w:val="en-US"/>
        </w:rPr>
        <w:instrText xml:space="preserve"> ADDIN EN.CITE </w:instrText>
      </w:r>
      <w:r w:rsidR="00BF210B" w:rsidRPr="00DA5303">
        <w:rPr>
          <w:rFonts w:ascii="Book Antiqua" w:eastAsia="Times New Roman" w:hAnsi="Book Antiqua" w:cs="Arial"/>
          <w:sz w:val="24"/>
          <w:szCs w:val="24"/>
          <w:lang w:val="en-US"/>
        </w:rPr>
        <w:fldChar w:fldCharType="begin">
          <w:fldData xml:space="preserve">PEVuZE5vdGU+PENpdGU+PEF1dGhvcj5BZGFtPC9BdXRob3I+PFllYXI+MjAwOTwvWWVhcj48UmVj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</w:fldData>
        </w:fldChar>
      </w:r>
      <w:r w:rsidR="00BF210B" w:rsidRPr="00DA5303">
        <w:rPr>
          <w:rFonts w:ascii="Book Antiqua" w:eastAsia="Times New Roman" w:hAnsi="Book Antiqua" w:cs="Arial"/>
          <w:sz w:val="24"/>
          <w:szCs w:val="24"/>
          <w:lang w:val="en-US"/>
        </w:rPr>
        <w:instrText xml:space="preserve"> ADDIN EN.CITE.DATA </w:instrText>
      </w:r>
      <w:r w:rsidR="00BF210B" w:rsidRPr="00DA5303">
        <w:rPr>
          <w:rFonts w:ascii="Book Antiqua" w:eastAsia="Times New Roman" w:hAnsi="Book Antiqua" w:cs="Arial"/>
          <w:sz w:val="24"/>
          <w:szCs w:val="24"/>
          <w:lang w:val="en-US"/>
        </w:rPr>
      </w:r>
      <w:r w:rsidR="00BF210B" w:rsidRPr="00DA5303">
        <w:rPr>
          <w:rFonts w:ascii="Book Antiqua" w:eastAsia="Times New Roman" w:hAnsi="Book Antiqua" w:cs="Arial"/>
          <w:sz w:val="24"/>
          <w:szCs w:val="24"/>
          <w:lang w:val="en-US"/>
        </w:rPr>
        <w:fldChar w:fldCharType="end"/>
      </w:r>
      <w:r w:rsidR="00364944" w:rsidRPr="00DA5303">
        <w:rPr>
          <w:rFonts w:ascii="Book Antiqua" w:eastAsia="Times New Roman" w:hAnsi="Book Antiqua" w:cs="Arial"/>
          <w:sz w:val="24"/>
          <w:szCs w:val="24"/>
          <w:lang w:val="en-US"/>
        </w:rPr>
      </w:r>
      <w:r w:rsidR="00364944" w:rsidRPr="00DA5303">
        <w:rPr>
          <w:rFonts w:ascii="Book Antiqua" w:eastAsia="Times New Roman" w:hAnsi="Book Antiqua" w:cs="Arial"/>
          <w:sz w:val="24"/>
          <w:szCs w:val="24"/>
          <w:lang w:val="en-US"/>
        </w:rPr>
        <w:fldChar w:fldCharType="separate"/>
      </w:r>
      <w:r w:rsidR="00BF210B" w:rsidRPr="00DA5303">
        <w:rPr>
          <w:rFonts w:ascii="Book Antiqua" w:eastAsia="Times New Roman" w:hAnsi="Book Antiqua" w:cs="Arial"/>
          <w:noProof/>
          <w:sz w:val="24"/>
          <w:szCs w:val="24"/>
          <w:vertAlign w:val="superscript"/>
          <w:lang w:val="en-US"/>
        </w:rPr>
        <w:t>[9-11]</w:t>
      </w:r>
      <w:r w:rsidR="00364944" w:rsidRPr="00DA5303">
        <w:rPr>
          <w:rFonts w:ascii="Book Antiqua" w:eastAsia="Times New Roman" w:hAnsi="Book Antiqua" w:cs="Arial"/>
          <w:sz w:val="24"/>
          <w:szCs w:val="24"/>
          <w:lang w:val="en-US"/>
        </w:rPr>
        <w:fldChar w:fldCharType="end"/>
      </w:r>
      <w:r w:rsidR="00526802" w:rsidRPr="00DA5303">
        <w:rPr>
          <w:rFonts w:ascii="Book Antiqua" w:eastAsia="Times New Roman" w:hAnsi="Book Antiqua" w:cs="Arial"/>
          <w:sz w:val="24"/>
          <w:szCs w:val="24"/>
          <w:lang w:val="en-US"/>
        </w:rPr>
        <w:t>. However, a recurrent form of PSC (</w:t>
      </w:r>
      <w:proofErr w:type="spellStart"/>
      <w:r w:rsidR="00526802" w:rsidRPr="00DA5303">
        <w:rPr>
          <w:rFonts w:ascii="Book Antiqua" w:eastAsia="Times New Roman" w:hAnsi="Book Antiqua" w:cs="Arial"/>
          <w:sz w:val="24"/>
          <w:szCs w:val="24"/>
          <w:lang w:val="en-US"/>
        </w:rPr>
        <w:t>rPSC</w:t>
      </w:r>
      <w:proofErr w:type="spellEnd"/>
      <w:r w:rsidR="00526802" w:rsidRPr="00DA5303">
        <w:rPr>
          <w:rFonts w:ascii="Book Antiqua" w:eastAsia="Times New Roman" w:hAnsi="Book Antiqua" w:cs="Arial"/>
          <w:sz w:val="24"/>
          <w:szCs w:val="24"/>
          <w:lang w:val="en-US"/>
        </w:rPr>
        <w:t>) appears in a significant proportion of patients after OLT</w:t>
      </w:r>
      <w:r w:rsidR="00364944" w:rsidRPr="00DA5303">
        <w:rPr>
          <w:rFonts w:ascii="Book Antiqua" w:eastAsia="Times New Roman" w:hAnsi="Book Antiqua" w:cs="Arial"/>
          <w:sz w:val="24"/>
          <w:szCs w:val="24"/>
          <w:lang w:val="en-US"/>
        </w:rPr>
        <w:fldChar w:fldCharType="begin"/>
      </w:r>
      <w:r w:rsidR="00BF210B" w:rsidRPr="00DA5303">
        <w:rPr>
          <w:rFonts w:ascii="Book Antiqua" w:eastAsia="Times New Roman" w:hAnsi="Book Antiqua" w:cs="Arial"/>
          <w:sz w:val="24"/>
          <w:szCs w:val="24"/>
          <w:lang w:val="en-US"/>
        </w:rPr>
        <w:instrText xml:space="preserve"> ADDIN EN.CITE &lt;EndNote&gt;&lt;Cite&gt;&lt;Author&gt;Vera&lt;/Author&gt;&lt;Year&gt;2002&lt;/Year&gt;&lt;RecNum&gt;10&lt;/RecNum&gt;&lt;DisplayText&gt;&lt;style face="superscript"&gt;[12]&lt;/style&gt;&lt;/DisplayText&gt;&lt;record&gt;&lt;rec-number&gt;10&lt;/rec-number&gt;&lt;foreign-keys&gt;&lt;key app="EN" db-id="9900a02pwpdepze5x5gpfxe70eftzvezezvs" timestamp="1477657938"&gt;10&lt;/key&gt;&lt;/foreign-keys&gt;&lt;ref-type name="Journal Article"&gt;17&lt;/ref-type&gt;&lt;contributors&gt;&lt;authors&gt;&lt;author&gt;Vera, A.&lt;/author&gt;&lt;author&gt;Moledina, S.&lt;/author&gt;&lt;author&gt;Gunson, B.&lt;/author&gt;&lt;author&gt;Hubscher, S.&lt;/author&gt;&lt;author&gt;Mirza, D.&lt;/author&gt;&lt;author&gt;Olliff, S.&lt;/author&gt;&lt;author&gt;Neuberger, J.&lt;/author&gt;&lt;/authors&gt;&lt;/contributors&gt;&lt;auth-address&gt;Liver Unit, Queen Elizabeth Hospital, B15 2TH, Birmingham, UK.&lt;/auth-address&gt;&lt;titles&gt;&lt;title&gt;Risk factors for recurrence of primary sclerosing cholangitis of liver allograft&lt;/title&gt;&lt;secondary-title&gt;Lancet&lt;/secondary-title&gt;&lt;/titles&gt;&lt;periodical&gt;&lt;full-title&gt;Lancet&lt;/full-title&gt;&lt;/periodical&gt;&lt;pages&gt;1943-4&lt;/pages&gt;&lt;volume&gt;360&lt;/volume&gt;&lt;number&gt;9349&lt;/number&gt;&lt;keywords&gt;&lt;keyword&gt;Cholangitis, Sclerosing/*etiology&lt;/keyword&gt;&lt;keyword&gt;Female&lt;/keyword&gt;&lt;keyword&gt;Graft Survival&lt;/keyword&gt;&lt;keyword&gt;Humans&lt;/keyword&gt;&lt;keyword&gt;*Liver Transplantation&lt;/keyword&gt;&lt;keyword&gt;Male&lt;/keyword&gt;&lt;keyword&gt;Postoperative Complications&lt;/keyword&gt;&lt;keyword&gt;Recurrence&lt;/keyword&gt;&lt;keyword&gt;Retrospective Studies&lt;/keyword&gt;&lt;keyword&gt;Risk Factors&lt;/keyword&gt;&lt;keyword&gt;Time Factors&lt;/keyword&gt;&lt;/keywords&gt;&lt;dates&gt;&lt;year&gt;2002&lt;/year&gt;&lt;pub-dates&gt;&lt;date&gt;Dec 14&lt;/date&gt;&lt;/pub-dates&gt;&lt;/dates&gt;&lt;isbn&gt;0140-6736 (Print)&amp;#xD;0140-6736 (Linking)&lt;/isbn&gt;&lt;accession-num&gt;12493264&lt;/accession-num&gt;&lt;urls&gt;&lt;related-urls&gt;&lt;url&gt;https://www.ncbi.nlm.nih.gov/pubmed/12493264&lt;/url&gt;&lt;/related-urls&gt;&lt;/urls&gt;&lt;electronic-resource-num&gt;10.1016/S0140-6736(02)11861-7&lt;/electronic-resource-num&gt;&lt;/record&gt;&lt;/Cite&gt;&lt;/EndNote&gt;</w:instrText>
      </w:r>
      <w:r w:rsidR="00364944" w:rsidRPr="00DA5303">
        <w:rPr>
          <w:rFonts w:ascii="Book Antiqua" w:eastAsia="Times New Roman" w:hAnsi="Book Antiqua" w:cs="Arial"/>
          <w:sz w:val="24"/>
          <w:szCs w:val="24"/>
          <w:lang w:val="en-US"/>
        </w:rPr>
        <w:fldChar w:fldCharType="separate"/>
      </w:r>
      <w:r w:rsidR="00BF210B" w:rsidRPr="00DA5303">
        <w:rPr>
          <w:rFonts w:ascii="Book Antiqua" w:eastAsia="Times New Roman" w:hAnsi="Book Antiqua" w:cs="Arial"/>
          <w:noProof/>
          <w:sz w:val="24"/>
          <w:szCs w:val="24"/>
          <w:vertAlign w:val="superscript"/>
          <w:lang w:val="en-US"/>
        </w:rPr>
        <w:t>[12]</w:t>
      </w:r>
      <w:r w:rsidR="00364944" w:rsidRPr="00DA5303">
        <w:rPr>
          <w:rFonts w:ascii="Book Antiqua" w:eastAsia="Times New Roman" w:hAnsi="Book Antiqua" w:cs="Arial"/>
          <w:sz w:val="24"/>
          <w:szCs w:val="24"/>
          <w:lang w:val="en-US"/>
        </w:rPr>
        <w:fldChar w:fldCharType="end"/>
      </w:r>
      <w:r w:rsidR="00526802" w:rsidRPr="00DA5303">
        <w:rPr>
          <w:rFonts w:ascii="Book Antiqua" w:eastAsia="Times New Roman" w:hAnsi="Book Antiqua" w:cs="Arial"/>
          <w:sz w:val="24"/>
          <w:szCs w:val="24"/>
          <w:lang w:val="en-US"/>
        </w:rPr>
        <w:t xml:space="preserve"> and may eventually lead to graft loss and liver </w:t>
      </w:r>
      <w:proofErr w:type="spellStart"/>
      <w:r w:rsidR="00526802" w:rsidRPr="00DA5303">
        <w:rPr>
          <w:rFonts w:ascii="Book Antiqua" w:eastAsia="Times New Roman" w:hAnsi="Book Antiqua" w:cs="Arial"/>
          <w:sz w:val="24"/>
          <w:szCs w:val="24"/>
          <w:lang w:val="en-US"/>
        </w:rPr>
        <w:t>retransplantation</w:t>
      </w:r>
      <w:proofErr w:type="spellEnd"/>
      <w:r w:rsidR="00526802" w:rsidRPr="00DA5303">
        <w:rPr>
          <w:rFonts w:ascii="Book Antiqua" w:eastAsia="Times New Roman" w:hAnsi="Book Antiqua" w:cs="Arial"/>
          <w:sz w:val="24"/>
          <w:szCs w:val="24"/>
          <w:lang w:val="en-US"/>
        </w:rPr>
        <w:t xml:space="preserve"> (re-OLT)</w:t>
      </w:r>
      <w:r w:rsidR="00364944" w:rsidRPr="00DA5303">
        <w:rPr>
          <w:rFonts w:ascii="Book Antiqua" w:eastAsia="Times New Roman" w:hAnsi="Book Antiqua" w:cs="Arial"/>
          <w:sz w:val="24"/>
          <w:szCs w:val="24"/>
          <w:lang w:val="en-US"/>
        </w:rPr>
        <w:fldChar w:fldCharType="begin"/>
      </w:r>
      <w:r w:rsidR="00BF210B" w:rsidRPr="00DA5303">
        <w:rPr>
          <w:rFonts w:ascii="Book Antiqua" w:eastAsia="Times New Roman" w:hAnsi="Book Antiqua" w:cs="Arial"/>
          <w:sz w:val="24"/>
          <w:szCs w:val="24"/>
          <w:lang w:val="en-US"/>
        </w:rPr>
        <w:instrText xml:space="preserve"> ADDIN EN.CITE &lt;EndNote&gt;&lt;Cite&gt;&lt;Author&gt;Rowe&lt;/Author&gt;&lt;Year&gt;2008&lt;/Year&gt;&lt;RecNum&gt;11&lt;/RecNum&gt;&lt;DisplayText&gt;&lt;style face="superscript"&gt;[13]&lt;/style&gt;&lt;/DisplayText&gt;&lt;record&gt;&lt;rec-number&gt;11&lt;/rec-number&gt;&lt;foreign-keys&gt;&lt;key app="EN" db-id="9900a02pwpdepze5x5gpfxe70eftzvezezvs" timestamp="1477658269"&gt;11&lt;/key&gt;&lt;/foreign-keys&gt;&lt;ref-type name="Journal Article"&gt;17&lt;/ref-type&gt;&lt;contributors&gt;&lt;authors&gt;&lt;author&gt;Rowe, I. A.&lt;/author&gt;&lt;author&gt;Webb, K.&lt;/author&gt;&lt;author&gt;Gunson, B. K.&lt;/author&gt;&lt;author&gt;Mehta, N.&lt;/author&gt;&lt;author&gt;Haque, S.&lt;/author&gt;&lt;author&gt;Neuberger, J.&lt;/author&gt;&lt;/authors&gt;&lt;/contributors&gt;&lt;auth-address&gt;Liver Unit, Queen Elizabeth Hospital, Birmingham, UK. ian.rowe@uhb.nhs.uk&lt;/auth-address&gt;&lt;titles&gt;&lt;title&gt;The impact of disease recurrence on graft survival following liver transplantation: a single centre experience&lt;/title&gt;&lt;secondary-title&gt;Transpl Int&lt;/secondary-title&gt;&lt;/titles&gt;&lt;periodical&gt;&lt;full-title&gt;Transpl Int&lt;/full-title&gt;&lt;/periodical&gt;&lt;pages&gt;459-65&lt;/pages&gt;&lt;volume&gt;21&lt;/volume&gt;&lt;number&gt;5&lt;/number&gt;&lt;keywords&gt;&lt;keyword&gt;Adult&lt;/keyword&gt;&lt;keyword&gt;*Graft Survival&lt;/keyword&gt;&lt;keyword&gt;Hepatitis C/surgery&lt;/keyword&gt;&lt;keyword&gt;Hepatitis, Autoimmune/surgery&lt;/keyword&gt;&lt;keyword&gt;Humans&lt;/keyword&gt;&lt;keyword&gt;Liver Cirrhosis, Biliary/surgery&lt;/keyword&gt;&lt;keyword&gt;*Liver Transplantation&lt;/keyword&gt;&lt;keyword&gt;Middle Aged&lt;/keyword&gt;&lt;keyword&gt;Recurrence&lt;/keyword&gt;&lt;keyword&gt;Retrospective Studies&lt;/keyword&gt;&lt;keyword&gt;Time Factors&lt;/keyword&gt;&lt;/keywords&gt;&lt;dates&gt;&lt;year&gt;2008&lt;/year&gt;&lt;pub-dates&gt;&lt;date&gt;May&lt;/date&gt;&lt;/pub-dates&gt;&lt;/dates&gt;&lt;isbn&gt;0934-0874 (Print)&amp;#xD;0934-0874 (Linking)&lt;/isbn&gt;&lt;accession-num&gt;18225996&lt;/accession-num&gt;&lt;urls&gt;&lt;related-urls&gt;&lt;url&gt;https://www.ncbi.nlm.nih.gov/pubmed/18225996&lt;/url&gt;&lt;/related-urls&gt;&lt;/urls&gt;&lt;electronic-resource-num&gt;10.1111/j.1432-2277.2007.00628.x&lt;/electronic-resource-num&gt;&lt;/record&gt;&lt;/Cite&gt;&lt;/EndNote&gt;</w:instrText>
      </w:r>
      <w:r w:rsidR="00364944" w:rsidRPr="00DA5303">
        <w:rPr>
          <w:rFonts w:ascii="Book Antiqua" w:eastAsia="Times New Roman" w:hAnsi="Book Antiqua" w:cs="Arial"/>
          <w:sz w:val="24"/>
          <w:szCs w:val="24"/>
          <w:lang w:val="en-US"/>
        </w:rPr>
        <w:fldChar w:fldCharType="separate"/>
      </w:r>
      <w:r w:rsidR="00BF210B" w:rsidRPr="00DA5303">
        <w:rPr>
          <w:rFonts w:ascii="Book Antiqua" w:eastAsia="Times New Roman" w:hAnsi="Book Antiqua" w:cs="Arial"/>
          <w:noProof/>
          <w:sz w:val="24"/>
          <w:szCs w:val="24"/>
          <w:vertAlign w:val="superscript"/>
          <w:lang w:val="en-US"/>
        </w:rPr>
        <w:t>[13]</w:t>
      </w:r>
      <w:r w:rsidR="00364944" w:rsidRPr="00DA5303">
        <w:rPr>
          <w:rFonts w:ascii="Book Antiqua" w:eastAsia="Times New Roman" w:hAnsi="Book Antiqua" w:cs="Arial"/>
          <w:sz w:val="24"/>
          <w:szCs w:val="24"/>
          <w:lang w:val="en-US"/>
        </w:rPr>
        <w:fldChar w:fldCharType="end"/>
      </w:r>
      <w:r w:rsidR="00526802" w:rsidRPr="00DA5303">
        <w:rPr>
          <w:rFonts w:ascii="Book Antiqua" w:eastAsia="Times New Roman" w:hAnsi="Book Antiqua" w:cs="Arial"/>
          <w:sz w:val="24"/>
          <w:szCs w:val="24"/>
          <w:lang w:val="en-US"/>
        </w:rPr>
        <w:t xml:space="preserve">. The pathogenesis of </w:t>
      </w:r>
      <w:proofErr w:type="spellStart"/>
      <w:r w:rsidR="00526802" w:rsidRPr="00DA5303">
        <w:rPr>
          <w:rFonts w:ascii="Book Antiqua" w:eastAsia="Times New Roman" w:hAnsi="Book Antiqua" w:cs="Arial"/>
          <w:sz w:val="24"/>
          <w:szCs w:val="24"/>
          <w:lang w:val="en-US"/>
        </w:rPr>
        <w:t>rPSC</w:t>
      </w:r>
      <w:proofErr w:type="spellEnd"/>
      <w:r w:rsidR="00526802" w:rsidRPr="00DA5303">
        <w:rPr>
          <w:rFonts w:ascii="Book Antiqua" w:eastAsia="Times New Roman" w:hAnsi="Book Antiqua" w:cs="Arial"/>
          <w:sz w:val="24"/>
          <w:szCs w:val="24"/>
          <w:lang w:val="en-US"/>
        </w:rPr>
        <w:t xml:space="preserve"> is most likely multifactorial, combining both pre- and post-OLT factors with genetic predisposition, and is probably linked with that of the primary disease</w:t>
      </w:r>
      <w:r w:rsidR="00364944" w:rsidRPr="00DA5303">
        <w:rPr>
          <w:rFonts w:ascii="Book Antiqua" w:eastAsia="Times New Roman" w:hAnsi="Book Antiqua" w:cs="Arial"/>
          <w:sz w:val="24"/>
          <w:szCs w:val="24"/>
          <w:lang w:val="en-US"/>
        </w:rPr>
        <w:fldChar w:fldCharType="begin"/>
      </w:r>
      <w:r w:rsidR="00BF210B" w:rsidRPr="00DA5303">
        <w:rPr>
          <w:rFonts w:ascii="Book Antiqua" w:eastAsia="Times New Roman" w:hAnsi="Book Antiqua" w:cs="Arial"/>
          <w:sz w:val="24"/>
          <w:szCs w:val="24"/>
          <w:lang w:val="en-US"/>
        </w:rPr>
        <w:instrText xml:space="preserve"> ADDIN EN.CITE &lt;EndNote&gt;&lt;Cite&gt;&lt;Author&gt;Fosby&lt;/Author&gt;&lt;Year&gt;2012&lt;/Year&gt;&lt;RecNum&gt;12&lt;/RecNum&gt;&lt;DisplayText&gt;&lt;style face="superscript"&gt;[14]&lt;/style&gt;&lt;/DisplayText&gt;&lt;record&gt;&lt;rec-number&gt;12&lt;/rec-number&gt;&lt;foreign-keys&gt;&lt;key app="EN" db-id="9900a02pwpdepze5x5gpfxe70eftzvezezvs" timestamp="1477658549"&gt;12&lt;/key&gt;&lt;/foreign-keys&gt;&lt;ref-type name="Journal Article"&gt;17&lt;/ref-type&gt;&lt;contributors&gt;&lt;authors&gt;&lt;author&gt;Fosby, B.&lt;/author&gt;&lt;author&gt;Karlsen, T. H.&lt;/author&gt;&lt;author&gt;Melum, E.&lt;/author&gt;&lt;/authors&gt;&lt;/contributors&gt;&lt;titles&gt;&lt;title&gt;Recurrence and rejection in liver transplantation for primary sclerosing cholangitis&lt;/title&gt;&lt;secondary-title&gt;World J Gastroenterol&lt;/secondary-title&gt;&lt;/titles&gt;&lt;periodical&gt;&lt;full-title&gt;World J Gastroenterol&lt;/full-title&gt;&lt;/periodical&gt;&lt;pages&gt;1-15&lt;/pages&gt;&lt;volume&gt;18&lt;/volume&gt;&lt;number&gt;1&lt;/number&gt;&lt;keywords&gt;&lt;keyword&gt;Animals&lt;/keyword&gt;&lt;keyword&gt;Cholangiography&lt;/keyword&gt;&lt;keyword&gt;Cholangitis, Sclerosing/epidemiology/pathology/*prevention &amp;amp; control/*surgery&lt;/keyword&gt;&lt;keyword&gt;Diagnosis, Differential&lt;/keyword&gt;&lt;keyword&gt;Graft Rejection/epidemiology/*pathology/physiopathology&lt;/keyword&gt;&lt;keyword&gt;Humans&lt;/keyword&gt;&lt;keyword&gt;Liver/pathology/surgery&lt;/keyword&gt;&lt;keyword&gt;*Liver Transplantation&lt;/keyword&gt;&lt;keyword&gt;Postoperative Complications&lt;/keyword&gt;&lt;keyword&gt;Recurrence&lt;/keyword&gt;&lt;keyword&gt;Risk Factors&lt;/keyword&gt;&lt;keyword&gt;Survival Analysis&lt;/keyword&gt;&lt;keyword&gt;Liver transplantation&lt;/keyword&gt;&lt;keyword&gt;Primary sclerosing cholangitis&lt;/keyword&gt;&lt;keyword&gt;Rejection&lt;/keyword&gt;&lt;/keywords&gt;&lt;dates&gt;&lt;year&gt;2012&lt;/year&gt;&lt;pub-dates&gt;&lt;date&gt;Jan 7&lt;/date&gt;&lt;/pub-dates&gt;&lt;/dates&gt;&lt;isbn&gt;2219-2840 (Electronic)&amp;#xD;1007-9327 (Linking)&lt;/isbn&gt;&lt;accession-num&gt;22228965&lt;/accession-num&gt;&lt;urls&gt;&lt;related-urls&gt;&lt;url&gt;https://www.ncbi.nlm.nih.gov/pubmed/22228965&lt;/url&gt;&lt;/related-urls&gt;&lt;/urls&gt;&lt;custom2&gt;PMC3251800&lt;/custom2&gt;&lt;electronic-resource-num&gt;10.3748/wjg.v18.i1.1&lt;/electronic-resource-num&gt;&lt;/record&gt;&lt;/Cite&gt;&lt;/EndNote&gt;</w:instrText>
      </w:r>
      <w:r w:rsidR="00364944" w:rsidRPr="00DA5303">
        <w:rPr>
          <w:rFonts w:ascii="Book Antiqua" w:eastAsia="Times New Roman" w:hAnsi="Book Antiqua" w:cs="Arial"/>
          <w:sz w:val="24"/>
          <w:szCs w:val="24"/>
          <w:lang w:val="en-US"/>
        </w:rPr>
        <w:fldChar w:fldCharType="separate"/>
      </w:r>
      <w:r w:rsidR="00BF210B" w:rsidRPr="00DA5303">
        <w:rPr>
          <w:rFonts w:ascii="Book Antiqua" w:eastAsia="Times New Roman" w:hAnsi="Book Antiqua" w:cs="Arial"/>
          <w:noProof/>
          <w:sz w:val="24"/>
          <w:szCs w:val="24"/>
          <w:vertAlign w:val="superscript"/>
          <w:lang w:val="en-US"/>
        </w:rPr>
        <w:t>[14]</w:t>
      </w:r>
      <w:r w:rsidR="00364944" w:rsidRPr="00DA5303">
        <w:rPr>
          <w:rFonts w:ascii="Book Antiqua" w:eastAsia="Times New Roman" w:hAnsi="Book Antiqua" w:cs="Arial"/>
          <w:sz w:val="24"/>
          <w:szCs w:val="24"/>
          <w:lang w:val="en-US"/>
        </w:rPr>
        <w:fldChar w:fldCharType="end"/>
      </w:r>
      <w:r w:rsidR="00526802" w:rsidRPr="00DA5303">
        <w:rPr>
          <w:rFonts w:ascii="Book Antiqua" w:eastAsia="Times New Roman" w:hAnsi="Book Antiqua" w:cs="Arial"/>
          <w:sz w:val="24"/>
          <w:szCs w:val="24"/>
          <w:lang w:val="en-US"/>
        </w:rPr>
        <w:t>.</w:t>
      </w:r>
    </w:p>
    <w:p w14:paraId="72DC51E1" w14:textId="276DD8F2" w:rsidR="00526802" w:rsidRPr="00DA5303" w:rsidRDefault="00526802" w:rsidP="00DA5303">
      <w:pPr>
        <w:widowControl w:val="0"/>
        <w:adjustRightInd w:val="0"/>
        <w:snapToGrid w:val="0"/>
        <w:spacing w:after="0" w:line="360" w:lineRule="auto"/>
        <w:ind w:firstLineChars="100" w:firstLine="240"/>
        <w:jc w:val="both"/>
        <w:rPr>
          <w:rFonts w:ascii="Book Antiqua" w:hAnsi="Book Antiqua" w:cs="Arial"/>
          <w:sz w:val="24"/>
          <w:szCs w:val="24"/>
          <w:lang w:val="en-US"/>
        </w:rPr>
      </w:pPr>
      <w:proofErr w:type="spellStart"/>
      <w:r w:rsidRPr="00DA5303">
        <w:rPr>
          <w:rFonts w:ascii="Book Antiqua" w:eastAsia="Times New Roman" w:hAnsi="Book Antiqua" w:cs="Arial"/>
          <w:sz w:val="24"/>
          <w:szCs w:val="24"/>
          <w:lang w:val="en-US"/>
        </w:rPr>
        <w:t>rPSC</w:t>
      </w:r>
      <w:proofErr w:type="spellEnd"/>
      <w:r w:rsidRPr="00DA5303">
        <w:rPr>
          <w:rFonts w:ascii="Book Antiqua" w:eastAsia="Times New Roman" w:hAnsi="Book Antiqua" w:cs="Arial"/>
          <w:sz w:val="24"/>
          <w:szCs w:val="24"/>
          <w:lang w:val="en-US"/>
        </w:rPr>
        <w:t xml:space="preserve"> was first described as a unique clinical entity by </w:t>
      </w:r>
      <w:proofErr w:type="spellStart"/>
      <w:r w:rsidRPr="00DA5303">
        <w:rPr>
          <w:rFonts w:ascii="Book Antiqua" w:eastAsia="Times New Roman" w:hAnsi="Book Antiqua" w:cs="Arial"/>
          <w:sz w:val="24"/>
          <w:szCs w:val="24"/>
          <w:lang w:val="en-US"/>
        </w:rPr>
        <w:t>Lerut</w:t>
      </w:r>
      <w:proofErr w:type="spellEnd"/>
      <w:r w:rsidRPr="00DA5303">
        <w:rPr>
          <w:rFonts w:ascii="Book Antiqua" w:eastAsia="Times New Roman" w:hAnsi="Book Antiqua" w:cs="Arial"/>
          <w:sz w:val="24"/>
          <w:szCs w:val="24"/>
          <w:lang w:val="en-US"/>
        </w:rPr>
        <w:t xml:space="preserve"> </w:t>
      </w:r>
      <w:r w:rsidRPr="00AC3719">
        <w:rPr>
          <w:rFonts w:ascii="Book Antiqua" w:eastAsia="Times New Roman" w:hAnsi="Book Antiqua" w:cs="Arial"/>
          <w:i/>
          <w:sz w:val="24"/>
          <w:szCs w:val="24"/>
          <w:lang w:val="en-US"/>
        </w:rPr>
        <w:t>et al</w:t>
      </w:r>
      <w:r w:rsidR="00AC3719" w:rsidRPr="00DA5303">
        <w:rPr>
          <w:rFonts w:ascii="Book Antiqua" w:eastAsia="Times New Roman" w:hAnsi="Book Antiqua" w:cs="Arial"/>
          <w:sz w:val="24"/>
          <w:szCs w:val="24"/>
          <w:lang w:val="en-US"/>
        </w:rPr>
        <w:fldChar w:fldCharType="begin"/>
      </w:r>
      <w:r w:rsidR="00AC3719" w:rsidRPr="00DA5303">
        <w:rPr>
          <w:rFonts w:ascii="Book Antiqua" w:eastAsia="Times New Roman" w:hAnsi="Book Antiqua" w:cs="Arial"/>
          <w:sz w:val="24"/>
          <w:szCs w:val="24"/>
          <w:lang w:val="en-US"/>
        </w:rPr>
        <w:instrText xml:space="preserve"> ADDIN EN.CITE &lt;EndNote&gt;&lt;Cite&gt;&lt;Author&gt;Lerut&lt;/Author&gt;&lt;Year&gt;1988&lt;/Year&gt;&lt;RecNum&gt;464&lt;/RecNum&gt;&lt;DisplayText&gt;&lt;style face="superscript"&gt;[15]&lt;/style&gt;&lt;/DisplayText&gt;&lt;record&gt;&lt;rec-number&gt;464&lt;/rec-number&gt;&lt;foreign-keys&gt;&lt;key app="EN" db-id="ed59rva0na0x5veffvz5sd52edpzz00ra2ta" timestamp="1518253680"&gt;464&lt;/key&gt;&lt;/foreign-keys&gt;&lt;ref-type name="Journal Article"&gt;17&lt;/ref-type&gt;&lt;contributors&gt;&lt;authors&gt;&lt;author&gt;Lerut, J.&lt;/author&gt;&lt;author&gt;Demetris, A. J.&lt;/author&gt;&lt;author&gt;Stieber, A. C.&lt;/author&gt;&lt;author&gt;Marsh, J. W.&lt;/author&gt;&lt;author&gt;Gordon, R. D.&lt;/author&gt;&lt;author&gt;Esquivel, C. O.&lt;/author&gt;&lt;author&gt;Iwatsuki, S.&lt;/author&gt;&lt;author&gt;Starzl, T. E.&lt;/author&gt;&lt;/authors&gt;&lt;/contributors&gt;&lt;auth-address&gt;Department of Surgery, University Health Center of Pittsburgh, PA 15213.&lt;/auth-address&gt;&lt;titles&gt;&lt;title&gt;Intrahepatic bile duct strictures after human orthotopic liver transplantation. Recurrence of primary sclerosing cholangitis or unusual presentation of allograft rejection?&lt;/title&gt;&lt;secondary-title&gt;Transpl Int&lt;/secondary-title&gt;&lt;/titles&gt;&lt;periodical&gt;&lt;full-title&gt;Transpl Int&lt;/full-title&gt;&lt;/periodical&gt;&lt;pages&gt;127-30&lt;/pages&gt;&lt;volume&gt;1&lt;/volume&gt;&lt;number&gt;3&lt;/number&gt;&lt;keywords&gt;&lt;keyword&gt;Adult&lt;/keyword&gt;&lt;keyword&gt;Bile Ducts, Intrahepatic/*pathology&lt;/keyword&gt;&lt;keyword&gt;Cholangitis, Sclerosing/*diagnosis/therapy&lt;/keyword&gt;&lt;keyword&gt;Constriction, Pathologic/diagnosis&lt;/keyword&gt;&lt;keyword&gt;Diagnosis, Differential&lt;/keyword&gt;&lt;keyword&gt;Graft Rejection&lt;/keyword&gt;&lt;keyword&gt;Humans&lt;/keyword&gt;&lt;keyword&gt;Liver/pathology&lt;/keyword&gt;&lt;keyword&gt;*Liver Transplantation&lt;/keyword&gt;&lt;keyword&gt;Male&lt;/keyword&gt;&lt;keyword&gt;Recurrence&lt;/keyword&gt;&lt;keyword&gt;Time Factors&lt;/keyword&gt;&lt;/keywords&gt;&lt;dates&gt;&lt;year&gt;1988&lt;/year&gt;&lt;pub-dates&gt;&lt;date&gt;Oct&lt;/date&gt;&lt;/pub-dates&gt;&lt;/dates&gt;&lt;isbn&gt;0934-0874 (Print)&amp;#xD;0934-0874 (Linking)&lt;/isbn&gt;&lt;accession-num&gt;3075471&lt;/accession-num&gt;&lt;urls&gt;&lt;related-urls&gt;&lt;url&gt;https://www.ncbi.nlm.nih.gov/pubmed/3075471&lt;/url&gt;&lt;/related-urls&gt;&lt;/urls&gt;&lt;custom2&gt;PMC2979302&lt;/custom2&gt;&lt;/record&gt;&lt;/Cite&gt;&lt;/EndNote&gt;</w:instrText>
      </w:r>
      <w:r w:rsidR="00AC3719" w:rsidRPr="00DA5303">
        <w:rPr>
          <w:rFonts w:ascii="Book Antiqua" w:eastAsia="Times New Roman" w:hAnsi="Book Antiqua" w:cs="Arial"/>
          <w:sz w:val="24"/>
          <w:szCs w:val="24"/>
          <w:lang w:val="en-US"/>
        </w:rPr>
        <w:fldChar w:fldCharType="separate"/>
      </w:r>
      <w:r w:rsidR="00AC3719" w:rsidRPr="00DA5303">
        <w:rPr>
          <w:rFonts w:ascii="Book Antiqua" w:eastAsia="Times New Roman" w:hAnsi="Book Antiqua" w:cs="Arial"/>
          <w:noProof/>
          <w:sz w:val="24"/>
          <w:szCs w:val="24"/>
          <w:vertAlign w:val="superscript"/>
          <w:lang w:val="en-US"/>
        </w:rPr>
        <w:t>[15]</w:t>
      </w:r>
      <w:r w:rsidR="00AC3719" w:rsidRPr="00DA5303">
        <w:rPr>
          <w:rFonts w:ascii="Book Antiqua" w:eastAsia="Times New Roman" w:hAnsi="Book Antiqua" w:cs="Arial"/>
          <w:sz w:val="24"/>
          <w:szCs w:val="24"/>
          <w:lang w:val="en-US"/>
        </w:rPr>
        <w:fldChar w:fldCharType="end"/>
      </w:r>
      <w:r w:rsidRPr="00DA5303">
        <w:rPr>
          <w:rFonts w:ascii="Book Antiqua" w:eastAsia="Times New Roman" w:hAnsi="Book Antiqua" w:cs="Arial"/>
          <w:sz w:val="24"/>
          <w:szCs w:val="24"/>
          <w:lang w:val="en-US"/>
        </w:rPr>
        <w:t xml:space="preserve"> in 1988. As several other clinical conditions may lead to biliary </w:t>
      </w:r>
      <w:proofErr w:type="spellStart"/>
      <w:r w:rsidRPr="00DA5303">
        <w:rPr>
          <w:rFonts w:ascii="Book Antiqua" w:eastAsia="Times New Roman" w:hAnsi="Book Antiqua" w:cs="Arial"/>
          <w:sz w:val="24"/>
          <w:szCs w:val="24"/>
          <w:lang w:val="en-US"/>
        </w:rPr>
        <w:t>stricturing</w:t>
      </w:r>
      <w:proofErr w:type="spellEnd"/>
      <w:r w:rsidRPr="00DA5303">
        <w:rPr>
          <w:rFonts w:ascii="Book Antiqua" w:eastAsia="Times New Roman" w:hAnsi="Book Antiqua" w:cs="Arial"/>
          <w:sz w:val="24"/>
          <w:szCs w:val="24"/>
          <w:lang w:val="en-US"/>
        </w:rPr>
        <w:t xml:space="preserve"> post-OLT</w:t>
      </w:r>
      <w:r w:rsidR="008D680F" w:rsidRPr="00DA5303">
        <w:rPr>
          <w:rFonts w:ascii="Book Antiqua" w:eastAsia="Times New Roman" w:hAnsi="Book Antiqua" w:cs="Arial"/>
          <w:sz w:val="24"/>
          <w:szCs w:val="24"/>
          <w:lang w:val="en-US"/>
        </w:rPr>
        <w:t>,</w:t>
      </w:r>
      <w:r w:rsidRPr="00DA5303">
        <w:rPr>
          <w:rFonts w:ascii="Book Antiqua" w:eastAsia="Times New Roman" w:hAnsi="Book Antiqua" w:cs="Arial"/>
          <w:sz w:val="24"/>
          <w:szCs w:val="24"/>
          <w:lang w:val="en-US"/>
        </w:rPr>
        <w:t xml:space="preserve"> thus mimic</w:t>
      </w:r>
      <w:r w:rsidR="008D680F" w:rsidRPr="00DA5303">
        <w:rPr>
          <w:rFonts w:ascii="Book Antiqua" w:eastAsia="Times New Roman" w:hAnsi="Book Antiqua" w:cs="Arial"/>
          <w:sz w:val="24"/>
          <w:szCs w:val="24"/>
          <w:lang w:val="en-US"/>
        </w:rPr>
        <w:t>king</w:t>
      </w:r>
      <w:r w:rsidRPr="00DA5303">
        <w:rPr>
          <w:rFonts w:ascii="Book Antiqua" w:eastAsia="Times New Roman" w:hAnsi="Book Antiqua" w:cs="Arial"/>
          <w:sz w:val="24"/>
          <w:szCs w:val="24"/>
          <w:lang w:val="en-US"/>
        </w:rPr>
        <w:t xml:space="preserve"> </w:t>
      </w:r>
      <w:proofErr w:type="spellStart"/>
      <w:r w:rsidRPr="00DA5303">
        <w:rPr>
          <w:rFonts w:ascii="Book Antiqua" w:eastAsia="Times New Roman" w:hAnsi="Book Antiqua" w:cs="Arial"/>
          <w:sz w:val="24"/>
          <w:szCs w:val="24"/>
          <w:lang w:val="en-US"/>
        </w:rPr>
        <w:t>rPSC</w:t>
      </w:r>
      <w:proofErr w:type="spellEnd"/>
      <w:r w:rsidRPr="00DA5303">
        <w:rPr>
          <w:rFonts w:ascii="Book Antiqua" w:eastAsia="Times New Roman" w:hAnsi="Book Antiqua" w:cs="Arial"/>
          <w:sz w:val="24"/>
          <w:szCs w:val="24"/>
          <w:lang w:val="en-US"/>
        </w:rPr>
        <w:t xml:space="preserve">, </w:t>
      </w:r>
      <w:proofErr w:type="spellStart"/>
      <w:r w:rsidRPr="00DA5303">
        <w:rPr>
          <w:rFonts w:ascii="Book Antiqua" w:eastAsia="Times New Roman" w:hAnsi="Book Antiqua" w:cs="Arial"/>
          <w:sz w:val="24"/>
          <w:szCs w:val="24"/>
          <w:lang w:val="en-US"/>
        </w:rPr>
        <w:t>Graziadei</w:t>
      </w:r>
      <w:proofErr w:type="spellEnd"/>
      <w:r w:rsidRPr="00DA5303">
        <w:rPr>
          <w:rFonts w:ascii="Book Antiqua" w:eastAsia="Times New Roman" w:hAnsi="Book Antiqua" w:cs="Arial"/>
          <w:sz w:val="24"/>
          <w:szCs w:val="24"/>
          <w:lang w:val="en-US"/>
        </w:rPr>
        <w:t xml:space="preserve"> </w:t>
      </w:r>
      <w:r w:rsidRPr="00DA5303">
        <w:rPr>
          <w:rFonts w:ascii="Book Antiqua" w:eastAsia="Times New Roman" w:hAnsi="Book Antiqua" w:cs="Arial"/>
          <w:i/>
          <w:sz w:val="24"/>
          <w:szCs w:val="24"/>
          <w:lang w:val="en-US"/>
        </w:rPr>
        <w:t>et al</w:t>
      </w:r>
      <w:r w:rsidR="002C2C53" w:rsidRPr="00DA5303">
        <w:rPr>
          <w:rFonts w:ascii="Book Antiqua" w:eastAsia="Times New Roman" w:hAnsi="Book Antiqua" w:cs="Arial"/>
          <w:sz w:val="24"/>
          <w:szCs w:val="24"/>
          <w:lang w:val="en-US"/>
        </w:rPr>
        <w:fldChar w:fldCharType="begin"/>
      </w:r>
      <w:r w:rsidR="002C2C53" w:rsidRPr="00DA5303">
        <w:rPr>
          <w:rFonts w:ascii="Book Antiqua" w:eastAsia="Times New Roman" w:hAnsi="Book Antiqua" w:cs="Arial"/>
          <w:sz w:val="24"/>
          <w:szCs w:val="24"/>
          <w:lang w:val="en-US"/>
        </w:rPr>
        <w:instrText xml:space="preserve"> ADDIN EN.CITE &lt;EndNote&gt;&lt;Cite&gt;&lt;Author&gt;Graziadei&lt;/Author&gt;&lt;Year&gt;1999&lt;/Year&gt;&lt;RecNum&gt;14&lt;/RecNum&gt;&lt;DisplayText&gt;&lt;style face="superscript"&gt;[16]&lt;/style&gt;&lt;/DisplayText&gt;&lt;record&gt;&lt;rec-number&gt;14&lt;/rec-number&gt;&lt;foreign-keys&gt;&lt;key app="EN" db-id="9900a02pwpdepze5x5gpfxe70eftzvezezvs" timestamp="1477658913"&gt;14&lt;/key&gt;&lt;/foreign-keys&gt;&lt;ref-type name="Journal Article"&gt;17&lt;/ref-type&gt;&lt;contributors&gt;&lt;authors&gt;&lt;author&gt;Graziadei, I. W.&lt;/author&gt;&lt;author&gt;Wiesner, R. H.&lt;/author&gt;&lt;author&gt;Batts, K. P.&lt;/author&gt;&lt;author&gt;Marotta, P. J.&lt;/author&gt;&lt;author&gt;LaRusso, N. F.&lt;/author&gt;&lt;author&gt;Porayko, M. K.&lt;/author&gt;&lt;author&gt;Hay, J. E.&lt;/author&gt;&lt;author&gt;Gores, G. J.&lt;/author&gt;&lt;author&gt;Charlton, M. R.&lt;/author&gt;&lt;author&gt;Ludwig, J.&lt;/author&gt;&lt;author&gt;Poterucha, J. J.&lt;/author&gt;&lt;author&gt;Steers, J. L.&lt;/author&gt;&lt;author&gt;Krom, R. A.&lt;/author&gt;&lt;/authors&gt;&lt;/contributors&gt;&lt;auth-address&gt;Liver Transplant Center, Mayo Clinic, Rochester, MN, USA.&lt;/auth-address&gt;&lt;titles&gt;&lt;title&gt;Recurrence of primary sclerosing cholangitis following liver transplantation&lt;/title&gt;&lt;secondary-title&gt;Hepatology&lt;/secondary-title&gt;&lt;/titles&gt;&lt;periodical&gt;&lt;full-title&gt;Hepatology&lt;/full-title&gt;&lt;/periodical&gt;&lt;pages&gt;1050-6&lt;/pages&gt;&lt;volume&gt;29&lt;/volume&gt;&lt;number&gt;4&lt;/number&gt;&lt;keywords&gt;&lt;keyword&gt;Adult&lt;/keyword&gt;&lt;keyword&gt;Biopsy&lt;/keyword&gt;&lt;keyword&gt;Cholangiography&lt;/keyword&gt;&lt;keyword&gt;Cholangitis, Sclerosing/*epidemiology/pathology/radiography&lt;/keyword&gt;&lt;keyword&gt;Cohort Studies&lt;/keyword&gt;&lt;keyword&gt;Female&lt;/keyword&gt;&lt;keyword&gt;Follow-Up Studies&lt;/keyword&gt;&lt;keyword&gt;Humans&lt;/keyword&gt;&lt;keyword&gt;Incidence&lt;/keyword&gt;&lt;keyword&gt;*Liver Transplantation&lt;/keyword&gt;&lt;keyword&gt;Male&lt;/keyword&gt;&lt;keyword&gt;Middle Aged&lt;/keyword&gt;&lt;keyword&gt;Recurrence&lt;/keyword&gt;&lt;keyword&gt;Risk Factors&lt;/keyword&gt;&lt;/keywords&gt;&lt;dates&gt;&lt;year&gt;1999&lt;/year&gt;&lt;pub-dates&gt;&lt;date&gt;Apr&lt;/date&gt;&lt;/pub-dates&gt;&lt;/dates&gt;&lt;isbn&gt;0270-9139 (Print)&amp;#xD;0270-9139 (Linking)&lt;/isbn&gt;&lt;accession-num&gt;10094945&lt;/accession-num&gt;&lt;urls&gt;&lt;related-urls&gt;&lt;url&gt;https://www.ncbi.nlm.nih.gov/pubmed/10094945&lt;/url&gt;&lt;/related-urls&gt;&lt;/urls&gt;&lt;electronic-resource-num&gt;10.1002/hep.510290427&lt;/electronic-resource-num&gt;&lt;/record&gt;&lt;/Cite&gt;&lt;/EndNote&gt;</w:instrText>
      </w:r>
      <w:r w:rsidR="002C2C53" w:rsidRPr="00DA5303">
        <w:rPr>
          <w:rFonts w:ascii="Book Antiqua" w:eastAsia="Times New Roman" w:hAnsi="Book Antiqua" w:cs="Arial"/>
          <w:sz w:val="24"/>
          <w:szCs w:val="24"/>
          <w:lang w:val="en-US"/>
        </w:rPr>
        <w:fldChar w:fldCharType="separate"/>
      </w:r>
      <w:r w:rsidR="002C2C53" w:rsidRPr="00DA5303">
        <w:rPr>
          <w:rFonts w:ascii="Book Antiqua" w:eastAsia="Times New Roman" w:hAnsi="Book Antiqua" w:cs="Arial"/>
          <w:noProof/>
          <w:sz w:val="24"/>
          <w:szCs w:val="24"/>
          <w:vertAlign w:val="superscript"/>
          <w:lang w:val="en-US"/>
        </w:rPr>
        <w:t>[16]</w:t>
      </w:r>
      <w:r w:rsidR="002C2C53" w:rsidRPr="00DA5303">
        <w:rPr>
          <w:rFonts w:ascii="Book Antiqua" w:eastAsia="Times New Roman" w:hAnsi="Book Antiqua" w:cs="Arial"/>
          <w:sz w:val="24"/>
          <w:szCs w:val="24"/>
          <w:lang w:val="en-US"/>
        </w:rPr>
        <w:fldChar w:fldCharType="end"/>
      </w:r>
      <w:r w:rsidRPr="00DA5303">
        <w:rPr>
          <w:rFonts w:ascii="Book Antiqua" w:eastAsia="Times New Roman" w:hAnsi="Book Antiqua" w:cs="Arial"/>
          <w:sz w:val="24"/>
          <w:szCs w:val="24"/>
          <w:lang w:val="en-US"/>
        </w:rPr>
        <w:t xml:space="preserve"> proposed a series of diagnostic criteria in 1999.</w:t>
      </w:r>
    </w:p>
    <w:p w14:paraId="093E1D00" w14:textId="489B8E5A" w:rsidR="00526802" w:rsidRPr="00DA5303" w:rsidRDefault="00526802" w:rsidP="00DA5303">
      <w:pPr>
        <w:widowControl w:val="0"/>
        <w:adjustRightInd w:val="0"/>
        <w:snapToGrid w:val="0"/>
        <w:spacing w:after="0" w:line="360" w:lineRule="auto"/>
        <w:ind w:firstLineChars="100" w:firstLine="240"/>
        <w:jc w:val="both"/>
        <w:rPr>
          <w:rFonts w:ascii="Book Antiqua" w:eastAsia="Times New Roman" w:hAnsi="Book Antiqua" w:cs="Arial"/>
          <w:sz w:val="24"/>
          <w:szCs w:val="24"/>
          <w:lang w:val="en-US"/>
        </w:rPr>
      </w:pPr>
      <w:r w:rsidRPr="00DA5303">
        <w:rPr>
          <w:rFonts w:ascii="Book Antiqua" w:eastAsia="Times New Roman" w:hAnsi="Book Antiqua" w:cs="Arial"/>
          <w:sz w:val="24"/>
          <w:szCs w:val="24"/>
          <w:lang w:val="en-US"/>
        </w:rPr>
        <w:t xml:space="preserve">Risk factors for </w:t>
      </w:r>
      <w:proofErr w:type="spellStart"/>
      <w:r w:rsidRPr="00DA5303">
        <w:rPr>
          <w:rFonts w:ascii="Book Antiqua" w:eastAsia="Times New Roman" w:hAnsi="Book Antiqua" w:cs="Arial"/>
          <w:sz w:val="24"/>
          <w:szCs w:val="24"/>
          <w:lang w:val="en-US"/>
        </w:rPr>
        <w:t>rPSC</w:t>
      </w:r>
      <w:proofErr w:type="spellEnd"/>
      <w:r w:rsidRPr="00DA5303">
        <w:rPr>
          <w:rFonts w:ascii="Book Antiqua" w:eastAsia="Times New Roman" w:hAnsi="Book Antiqua" w:cs="Arial"/>
          <w:sz w:val="24"/>
          <w:szCs w:val="24"/>
          <w:lang w:val="en-US"/>
        </w:rPr>
        <w:t xml:space="preserve"> </w:t>
      </w:r>
      <w:r w:rsidR="00BF571F" w:rsidRPr="00DA5303">
        <w:rPr>
          <w:rFonts w:ascii="Book Antiqua" w:eastAsia="Times New Roman" w:hAnsi="Book Antiqua" w:cs="Arial"/>
          <w:sz w:val="24"/>
          <w:szCs w:val="24"/>
          <w:lang w:val="en-US"/>
        </w:rPr>
        <w:t xml:space="preserve">have been </w:t>
      </w:r>
      <w:r w:rsidRPr="00DA5303">
        <w:rPr>
          <w:rFonts w:ascii="Book Antiqua" w:eastAsia="Times New Roman" w:hAnsi="Book Antiqua" w:cs="Arial"/>
          <w:sz w:val="24"/>
          <w:szCs w:val="24"/>
          <w:lang w:val="en-US"/>
        </w:rPr>
        <w:t>described previously</w:t>
      </w:r>
      <w:r w:rsidR="00364944" w:rsidRPr="00DA5303">
        <w:rPr>
          <w:rFonts w:ascii="Book Antiqua" w:eastAsia="Times New Roman" w:hAnsi="Book Antiqua" w:cs="Arial"/>
          <w:sz w:val="24"/>
          <w:szCs w:val="24"/>
          <w:lang w:val="en-US"/>
        </w:rPr>
        <w:fldChar w:fldCharType="begin"/>
      </w:r>
      <w:r w:rsidR="00BF210B" w:rsidRPr="00DA5303">
        <w:rPr>
          <w:rFonts w:ascii="Book Antiqua" w:eastAsia="Times New Roman" w:hAnsi="Book Antiqua" w:cs="Arial"/>
          <w:sz w:val="24"/>
          <w:szCs w:val="24"/>
          <w:lang w:val="en-US"/>
        </w:rPr>
        <w:instrText xml:space="preserve"> ADDIN EN.CITE &lt;EndNote&gt;&lt;Cite&gt;&lt;Author&gt;Fosby&lt;/Author&gt;&lt;Year&gt;2012&lt;/Year&gt;&lt;RecNum&gt;12&lt;/RecNum&gt;&lt;DisplayText&gt;&lt;style face="superscript"&gt;[14]&lt;/style&gt;&lt;/DisplayText&gt;&lt;record&gt;&lt;rec-number&gt;12&lt;/rec-number&gt;&lt;foreign-keys&gt;&lt;key app="EN" db-id="9900a02pwpdepze5x5gpfxe70eftzvezezvs" timestamp="1477658549"&gt;12&lt;/key&gt;&lt;/foreign-keys&gt;&lt;ref-type name="Journal Article"&gt;17&lt;/ref-type&gt;&lt;contributors&gt;&lt;authors&gt;&lt;author&gt;Fosby, B.&lt;/author&gt;&lt;author&gt;Karlsen, T. H.&lt;/author&gt;&lt;author&gt;Melum, E.&lt;/author&gt;&lt;/authors&gt;&lt;/contributors&gt;&lt;titles&gt;&lt;title&gt;Recurrence and rejection in liver transplantation for primary sclerosing cholangitis&lt;/title&gt;&lt;secondary-title&gt;World J Gastroenterol&lt;/secondary-title&gt;&lt;/titles&gt;&lt;periodical&gt;&lt;full-title&gt;World J Gastroenterol&lt;/full-title&gt;&lt;/periodical&gt;&lt;pages&gt;1-15&lt;/pages&gt;&lt;volume&gt;18&lt;/volume&gt;&lt;number&gt;1&lt;/number&gt;&lt;keywords&gt;&lt;keyword&gt;Animals&lt;/keyword&gt;&lt;keyword&gt;Cholangiography&lt;/keyword&gt;&lt;keyword&gt;Cholangitis, Sclerosing/epidemiology/pathology/*prevention &amp;amp; control/*surgery&lt;/keyword&gt;&lt;keyword&gt;Diagnosis, Differential&lt;/keyword&gt;&lt;keyword&gt;Graft Rejection/epidemiology/*pathology/physiopathology&lt;/keyword&gt;&lt;keyword&gt;Humans&lt;/keyword&gt;&lt;keyword&gt;Liver/pathology/surgery&lt;/keyword&gt;&lt;keyword&gt;*Liver Transplantation&lt;/keyword&gt;&lt;keyword&gt;Postoperative Complications&lt;/keyword&gt;&lt;keyword&gt;Recurrence&lt;/keyword&gt;&lt;keyword&gt;Risk Factors&lt;/keyword&gt;&lt;keyword&gt;Survival Analysis&lt;/keyword&gt;&lt;keyword&gt;Liver transplantation&lt;/keyword&gt;&lt;keyword&gt;Primary sclerosing cholangitis&lt;/keyword&gt;&lt;keyword&gt;Rejection&lt;/keyword&gt;&lt;/keywords&gt;&lt;dates&gt;&lt;year&gt;2012&lt;/year&gt;&lt;pub-dates&gt;&lt;date&gt;Jan 7&lt;/date&gt;&lt;/pub-dates&gt;&lt;/dates&gt;&lt;isbn&gt;2219-2840 (Electronic)&amp;#xD;1007-9327 (Linking)&lt;/isbn&gt;&lt;accession-num&gt;22228965&lt;/accession-num&gt;&lt;urls&gt;&lt;related-urls&gt;&lt;url&gt;https://www.ncbi.nlm.nih.gov/pubmed/22228965&lt;/url&gt;&lt;/related-urls&gt;&lt;/urls&gt;&lt;custom2&gt;PMC3251800&lt;/custom2&gt;&lt;electronic-resource-num&gt;10.3748/wjg.v18.i1.1&lt;/electronic-resource-num&gt;&lt;/record&gt;&lt;/Cite&gt;&lt;/EndNote&gt;</w:instrText>
      </w:r>
      <w:r w:rsidR="00364944" w:rsidRPr="00DA5303">
        <w:rPr>
          <w:rFonts w:ascii="Book Antiqua" w:eastAsia="Times New Roman" w:hAnsi="Book Antiqua" w:cs="Arial"/>
          <w:sz w:val="24"/>
          <w:szCs w:val="24"/>
          <w:lang w:val="en-US"/>
        </w:rPr>
        <w:fldChar w:fldCharType="separate"/>
      </w:r>
      <w:r w:rsidR="00BF210B" w:rsidRPr="00DA5303">
        <w:rPr>
          <w:rFonts w:ascii="Book Antiqua" w:eastAsia="Times New Roman" w:hAnsi="Book Antiqua" w:cs="Arial"/>
          <w:noProof/>
          <w:sz w:val="24"/>
          <w:szCs w:val="24"/>
          <w:vertAlign w:val="superscript"/>
          <w:lang w:val="en-US"/>
        </w:rPr>
        <w:t>[14]</w:t>
      </w:r>
      <w:r w:rsidR="00364944" w:rsidRPr="00DA5303">
        <w:rPr>
          <w:rFonts w:ascii="Book Antiqua" w:eastAsia="Times New Roman" w:hAnsi="Book Antiqua" w:cs="Arial"/>
          <w:sz w:val="24"/>
          <w:szCs w:val="24"/>
          <w:lang w:val="en-US"/>
        </w:rPr>
        <w:fldChar w:fldCharType="end"/>
      </w:r>
      <w:r w:rsidRPr="00DA5303">
        <w:rPr>
          <w:rFonts w:ascii="Book Antiqua" w:eastAsia="Times New Roman" w:hAnsi="Book Antiqua" w:cs="Arial"/>
          <w:sz w:val="24"/>
          <w:szCs w:val="24"/>
          <w:lang w:val="en-US"/>
        </w:rPr>
        <w:t xml:space="preserve">, and include recipient </w:t>
      </w:r>
      <w:r w:rsidR="0027375F" w:rsidRPr="00DA5303">
        <w:rPr>
          <w:rFonts w:ascii="Book Antiqua" w:eastAsia="Times New Roman" w:hAnsi="Book Antiqua" w:cs="Arial"/>
          <w:sz w:val="24"/>
          <w:szCs w:val="24"/>
          <w:lang w:val="en-US"/>
        </w:rPr>
        <w:t>sex</w:t>
      </w:r>
      <w:r w:rsidR="00364944" w:rsidRPr="00DA5303">
        <w:rPr>
          <w:rFonts w:ascii="Book Antiqua" w:eastAsia="Times New Roman" w:hAnsi="Book Antiqua" w:cs="Arial"/>
          <w:sz w:val="24"/>
          <w:szCs w:val="24"/>
          <w:lang w:val="en-US"/>
        </w:rPr>
        <w:fldChar w:fldCharType="begin">
          <w:fldData xml:space="preserve">PEVuZE5vdGU+PENpdGU+PEF1dGhvcj5WZXJhPC9BdXRob3I+PFllYXI+MjAwMjwvWWVhcj48UmVj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</w:fldData>
        </w:fldChar>
      </w:r>
      <w:r w:rsidR="00BF210B" w:rsidRPr="00DA5303">
        <w:rPr>
          <w:rFonts w:ascii="Book Antiqua" w:eastAsia="Times New Roman" w:hAnsi="Book Antiqua" w:cs="Arial"/>
          <w:sz w:val="24"/>
          <w:szCs w:val="24"/>
          <w:lang w:val="en-US"/>
        </w:rPr>
        <w:instrText xml:space="preserve"> ADDIN EN.CITE </w:instrText>
      </w:r>
      <w:r w:rsidR="00BF210B" w:rsidRPr="00DA5303">
        <w:rPr>
          <w:rFonts w:ascii="Book Antiqua" w:eastAsia="Times New Roman" w:hAnsi="Book Antiqua" w:cs="Arial"/>
          <w:sz w:val="24"/>
          <w:szCs w:val="24"/>
          <w:lang w:val="en-US"/>
        </w:rPr>
        <w:fldChar w:fldCharType="begin">
          <w:fldData xml:space="preserve">PEVuZE5vdGU+PENpdGU+PEF1dGhvcj5WZXJhPC9BdXRob3I+PFllYXI+MjAwMjwvWWVhcj48UmVj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</w:fldData>
        </w:fldChar>
      </w:r>
      <w:r w:rsidR="00BF210B" w:rsidRPr="00DA5303">
        <w:rPr>
          <w:rFonts w:ascii="Book Antiqua" w:eastAsia="Times New Roman" w:hAnsi="Book Antiqua" w:cs="Arial"/>
          <w:sz w:val="24"/>
          <w:szCs w:val="24"/>
          <w:lang w:val="en-US"/>
        </w:rPr>
        <w:instrText xml:space="preserve"> ADDIN EN.CITE.DATA </w:instrText>
      </w:r>
      <w:r w:rsidR="00BF210B" w:rsidRPr="00DA5303">
        <w:rPr>
          <w:rFonts w:ascii="Book Antiqua" w:eastAsia="Times New Roman" w:hAnsi="Book Antiqua" w:cs="Arial"/>
          <w:sz w:val="24"/>
          <w:szCs w:val="24"/>
          <w:lang w:val="en-US"/>
        </w:rPr>
      </w:r>
      <w:r w:rsidR="00BF210B" w:rsidRPr="00DA5303">
        <w:rPr>
          <w:rFonts w:ascii="Book Antiqua" w:eastAsia="Times New Roman" w:hAnsi="Book Antiqua" w:cs="Arial"/>
          <w:sz w:val="24"/>
          <w:szCs w:val="24"/>
          <w:lang w:val="en-US"/>
        </w:rPr>
        <w:fldChar w:fldCharType="end"/>
      </w:r>
      <w:r w:rsidR="00364944" w:rsidRPr="00DA5303">
        <w:rPr>
          <w:rFonts w:ascii="Book Antiqua" w:eastAsia="Times New Roman" w:hAnsi="Book Antiqua" w:cs="Arial"/>
          <w:sz w:val="24"/>
          <w:szCs w:val="24"/>
          <w:lang w:val="en-US"/>
        </w:rPr>
      </w:r>
      <w:r w:rsidR="00364944" w:rsidRPr="00DA5303">
        <w:rPr>
          <w:rFonts w:ascii="Book Antiqua" w:eastAsia="Times New Roman" w:hAnsi="Book Antiqua" w:cs="Arial"/>
          <w:sz w:val="24"/>
          <w:szCs w:val="24"/>
          <w:lang w:val="en-US"/>
        </w:rPr>
        <w:fldChar w:fldCharType="separate"/>
      </w:r>
      <w:r w:rsidR="002C2C53" w:rsidRPr="00DA5303">
        <w:rPr>
          <w:rFonts w:ascii="Book Antiqua" w:eastAsia="Times New Roman" w:hAnsi="Book Antiqua" w:cs="Arial"/>
          <w:noProof/>
          <w:sz w:val="24"/>
          <w:szCs w:val="24"/>
          <w:vertAlign w:val="superscript"/>
          <w:lang w:val="en-US"/>
        </w:rPr>
        <w:t>[12,</w:t>
      </w:r>
      <w:r w:rsidR="00BF210B" w:rsidRPr="00DA5303">
        <w:rPr>
          <w:rFonts w:ascii="Book Antiqua" w:eastAsia="Times New Roman" w:hAnsi="Book Antiqua" w:cs="Arial"/>
          <w:noProof/>
          <w:sz w:val="24"/>
          <w:szCs w:val="24"/>
          <w:vertAlign w:val="superscript"/>
          <w:lang w:val="en-US"/>
        </w:rPr>
        <w:t>17]</w:t>
      </w:r>
      <w:r w:rsidR="00364944" w:rsidRPr="00DA5303">
        <w:rPr>
          <w:rFonts w:ascii="Book Antiqua" w:eastAsia="Times New Roman" w:hAnsi="Book Antiqua" w:cs="Arial"/>
          <w:sz w:val="24"/>
          <w:szCs w:val="24"/>
          <w:lang w:val="en-US"/>
        </w:rPr>
        <w:fldChar w:fldCharType="end"/>
      </w:r>
      <w:r w:rsidRPr="00DA5303">
        <w:rPr>
          <w:rFonts w:ascii="Book Antiqua" w:eastAsia="Times New Roman" w:hAnsi="Book Antiqua" w:cs="Arial"/>
          <w:sz w:val="24"/>
          <w:szCs w:val="24"/>
          <w:lang w:val="en-US"/>
        </w:rPr>
        <w:t xml:space="preserve">, recipient–donor </w:t>
      </w:r>
      <w:r w:rsidR="0027375F" w:rsidRPr="00DA5303">
        <w:rPr>
          <w:rFonts w:ascii="Book Antiqua" w:eastAsia="Times New Roman" w:hAnsi="Book Antiqua" w:cs="Arial"/>
          <w:sz w:val="24"/>
          <w:szCs w:val="24"/>
          <w:lang w:val="en-US"/>
        </w:rPr>
        <w:t xml:space="preserve">sex </w:t>
      </w:r>
      <w:r w:rsidRPr="00DA5303">
        <w:rPr>
          <w:rFonts w:ascii="Book Antiqua" w:eastAsia="Times New Roman" w:hAnsi="Book Antiqua" w:cs="Arial"/>
          <w:sz w:val="24"/>
          <w:szCs w:val="24"/>
          <w:lang w:val="en-US"/>
        </w:rPr>
        <w:t>mismatch</w:t>
      </w:r>
      <w:r w:rsidR="00364944" w:rsidRPr="00DA5303">
        <w:rPr>
          <w:rFonts w:ascii="Book Antiqua" w:eastAsia="Times New Roman" w:hAnsi="Book Antiqua" w:cs="Arial"/>
          <w:sz w:val="24"/>
          <w:szCs w:val="24"/>
          <w:lang w:val="en-US"/>
        </w:rPr>
        <w:fldChar w:fldCharType="begin">
          <w:fldData xml:space="preserve">PEVuZE5vdGU+PENpdGU+PEF1dGhvcj5LaGV0dHJ5PC9BdXRob3I+PFllYXI+MjAwMzwvWWVhcj48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</w:fldData>
        </w:fldChar>
      </w:r>
      <w:r w:rsidR="00BF210B" w:rsidRPr="00DA5303">
        <w:rPr>
          <w:rFonts w:ascii="Book Antiqua" w:eastAsia="Times New Roman" w:hAnsi="Book Antiqua" w:cs="Arial"/>
          <w:sz w:val="24"/>
          <w:szCs w:val="24"/>
          <w:lang w:val="en-US"/>
        </w:rPr>
        <w:instrText xml:space="preserve"> ADDIN EN.CITE </w:instrText>
      </w:r>
      <w:r w:rsidR="00BF210B" w:rsidRPr="00DA5303">
        <w:rPr>
          <w:rFonts w:ascii="Book Antiqua" w:eastAsia="Times New Roman" w:hAnsi="Book Antiqua" w:cs="Arial"/>
          <w:sz w:val="24"/>
          <w:szCs w:val="24"/>
          <w:lang w:val="en-US"/>
        </w:rPr>
        <w:fldChar w:fldCharType="begin">
          <w:fldData xml:space="preserve">PEVuZE5vdGU+PENpdGU+PEF1dGhvcj5LaGV0dHJ5PC9BdXRob3I+PFllYXI+MjAwMzwvWWVhcj48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</w:fldData>
        </w:fldChar>
      </w:r>
      <w:r w:rsidR="00BF210B" w:rsidRPr="00DA5303">
        <w:rPr>
          <w:rFonts w:ascii="Book Antiqua" w:eastAsia="Times New Roman" w:hAnsi="Book Antiqua" w:cs="Arial"/>
          <w:sz w:val="24"/>
          <w:szCs w:val="24"/>
          <w:lang w:val="en-US"/>
        </w:rPr>
        <w:instrText xml:space="preserve"> ADDIN EN.CITE.DATA </w:instrText>
      </w:r>
      <w:r w:rsidR="00BF210B" w:rsidRPr="00DA5303">
        <w:rPr>
          <w:rFonts w:ascii="Book Antiqua" w:eastAsia="Times New Roman" w:hAnsi="Book Antiqua" w:cs="Arial"/>
          <w:sz w:val="24"/>
          <w:szCs w:val="24"/>
          <w:lang w:val="en-US"/>
        </w:rPr>
      </w:r>
      <w:r w:rsidR="00BF210B" w:rsidRPr="00DA5303">
        <w:rPr>
          <w:rFonts w:ascii="Book Antiqua" w:eastAsia="Times New Roman" w:hAnsi="Book Antiqua" w:cs="Arial"/>
          <w:sz w:val="24"/>
          <w:szCs w:val="24"/>
          <w:lang w:val="en-US"/>
        </w:rPr>
        <w:fldChar w:fldCharType="end"/>
      </w:r>
      <w:r w:rsidR="00364944" w:rsidRPr="00DA5303">
        <w:rPr>
          <w:rFonts w:ascii="Book Antiqua" w:eastAsia="Times New Roman" w:hAnsi="Book Antiqua" w:cs="Arial"/>
          <w:sz w:val="24"/>
          <w:szCs w:val="24"/>
          <w:lang w:val="en-US"/>
        </w:rPr>
      </w:r>
      <w:r w:rsidR="00364944" w:rsidRPr="00DA5303">
        <w:rPr>
          <w:rFonts w:ascii="Book Antiqua" w:eastAsia="Times New Roman" w:hAnsi="Book Antiqua" w:cs="Arial"/>
          <w:sz w:val="24"/>
          <w:szCs w:val="24"/>
          <w:lang w:val="en-US"/>
        </w:rPr>
        <w:fldChar w:fldCharType="separate"/>
      </w:r>
      <w:r w:rsidR="00BF210B" w:rsidRPr="00DA5303">
        <w:rPr>
          <w:rFonts w:ascii="Book Antiqua" w:eastAsia="Times New Roman" w:hAnsi="Book Antiqua" w:cs="Arial"/>
          <w:noProof/>
          <w:sz w:val="24"/>
          <w:szCs w:val="24"/>
          <w:vertAlign w:val="superscript"/>
          <w:lang w:val="en-US"/>
        </w:rPr>
        <w:t>[18]</w:t>
      </w:r>
      <w:r w:rsidR="00364944" w:rsidRPr="00DA5303">
        <w:rPr>
          <w:rFonts w:ascii="Book Antiqua" w:eastAsia="Times New Roman" w:hAnsi="Book Antiqua" w:cs="Arial"/>
          <w:sz w:val="24"/>
          <w:szCs w:val="24"/>
          <w:lang w:val="en-US"/>
        </w:rPr>
        <w:fldChar w:fldCharType="end"/>
      </w:r>
      <w:r w:rsidRPr="00DA5303">
        <w:rPr>
          <w:rFonts w:ascii="Book Antiqua" w:eastAsia="Times New Roman" w:hAnsi="Book Antiqua" w:cs="Arial"/>
          <w:sz w:val="24"/>
          <w:szCs w:val="24"/>
          <w:lang w:val="en-US"/>
        </w:rPr>
        <w:t>, donor</w:t>
      </w:r>
      <w:r w:rsidR="00364944" w:rsidRPr="00DA5303">
        <w:rPr>
          <w:rFonts w:ascii="Book Antiqua" w:eastAsia="Times New Roman" w:hAnsi="Book Antiqua" w:cs="Arial"/>
          <w:sz w:val="24"/>
          <w:szCs w:val="24"/>
          <w:lang w:val="en-US"/>
        </w:rPr>
        <w:fldChar w:fldCharType="begin">
          <w:fldData xml:space="preserve">PEVuZE5vdGU+PENpdGU+PEF1dGhvcj5IaWxkZWJyYW5kPC9BdXRob3I+PFllYXI+MjAxNjwvWWVh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</w:fldData>
        </w:fldChar>
      </w:r>
      <w:r w:rsidR="00BF210B" w:rsidRPr="00DA5303">
        <w:rPr>
          <w:rFonts w:ascii="Book Antiqua" w:eastAsia="Times New Roman" w:hAnsi="Book Antiqua" w:cs="Arial"/>
          <w:sz w:val="24"/>
          <w:szCs w:val="24"/>
          <w:lang w:val="en-US"/>
        </w:rPr>
        <w:instrText xml:space="preserve"> ADDIN EN.CITE </w:instrText>
      </w:r>
      <w:r w:rsidR="00BF210B" w:rsidRPr="00DA5303">
        <w:rPr>
          <w:rFonts w:ascii="Book Antiqua" w:eastAsia="Times New Roman" w:hAnsi="Book Antiqua" w:cs="Arial"/>
          <w:sz w:val="24"/>
          <w:szCs w:val="24"/>
          <w:lang w:val="en-US"/>
        </w:rPr>
        <w:fldChar w:fldCharType="begin">
          <w:fldData xml:space="preserve">PEVuZE5vdGU+PENpdGU+PEF1dGhvcj5IaWxkZWJyYW5kPC9BdXRob3I+PFllYXI+MjAxNjwvWWVh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</w:fldData>
        </w:fldChar>
      </w:r>
      <w:r w:rsidR="00BF210B" w:rsidRPr="00DA5303">
        <w:rPr>
          <w:rFonts w:ascii="Book Antiqua" w:eastAsia="Times New Roman" w:hAnsi="Book Antiqua" w:cs="Arial"/>
          <w:sz w:val="24"/>
          <w:szCs w:val="24"/>
          <w:lang w:val="en-US"/>
        </w:rPr>
        <w:instrText xml:space="preserve"> ADDIN EN.CITE.DATA </w:instrText>
      </w:r>
      <w:r w:rsidR="00BF210B" w:rsidRPr="00DA5303">
        <w:rPr>
          <w:rFonts w:ascii="Book Antiqua" w:eastAsia="Times New Roman" w:hAnsi="Book Antiqua" w:cs="Arial"/>
          <w:sz w:val="24"/>
          <w:szCs w:val="24"/>
          <w:lang w:val="en-US"/>
        </w:rPr>
      </w:r>
      <w:r w:rsidR="00BF210B" w:rsidRPr="00DA5303">
        <w:rPr>
          <w:rFonts w:ascii="Book Antiqua" w:eastAsia="Times New Roman" w:hAnsi="Book Antiqua" w:cs="Arial"/>
          <w:sz w:val="24"/>
          <w:szCs w:val="24"/>
          <w:lang w:val="en-US"/>
        </w:rPr>
        <w:fldChar w:fldCharType="end"/>
      </w:r>
      <w:r w:rsidR="00364944" w:rsidRPr="00DA5303">
        <w:rPr>
          <w:rFonts w:ascii="Book Antiqua" w:eastAsia="Times New Roman" w:hAnsi="Book Antiqua" w:cs="Arial"/>
          <w:sz w:val="24"/>
          <w:szCs w:val="24"/>
          <w:lang w:val="en-US"/>
        </w:rPr>
      </w:r>
      <w:r w:rsidR="00364944" w:rsidRPr="00DA5303">
        <w:rPr>
          <w:rFonts w:ascii="Book Antiqua" w:eastAsia="Times New Roman" w:hAnsi="Book Antiqua" w:cs="Arial"/>
          <w:sz w:val="24"/>
          <w:szCs w:val="24"/>
          <w:lang w:val="en-US"/>
        </w:rPr>
        <w:fldChar w:fldCharType="separate"/>
      </w:r>
      <w:r w:rsidR="00BF210B" w:rsidRPr="00DA5303">
        <w:rPr>
          <w:rFonts w:ascii="Book Antiqua" w:eastAsia="Times New Roman" w:hAnsi="Book Antiqua" w:cs="Arial"/>
          <w:noProof/>
          <w:sz w:val="24"/>
          <w:szCs w:val="24"/>
          <w:vertAlign w:val="superscript"/>
          <w:lang w:val="en-US"/>
        </w:rPr>
        <w:t>[17]</w:t>
      </w:r>
      <w:r w:rsidR="00364944" w:rsidRPr="00DA5303">
        <w:rPr>
          <w:rFonts w:ascii="Book Antiqua" w:eastAsia="Times New Roman" w:hAnsi="Book Antiqua" w:cs="Arial"/>
          <w:sz w:val="24"/>
          <w:szCs w:val="24"/>
          <w:lang w:val="en-US"/>
        </w:rPr>
        <w:fldChar w:fldCharType="end"/>
      </w:r>
      <w:r w:rsidRPr="00DA5303">
        <w:rPr>
          <w:rFonts w:ascii="Book Antiqua" w:eastAsia="Times New Roman" w:hAnsi="Book Antiqua" w:cs="Arial"/>
          <w:sz w:val="24"/>
          <w:szCs w:val="24"/>
          <w:lang w:val="en-US"/>
        </w:rPr>
        <w:t xml:space="preserve"> and recipient</w:t>
      </w:r>
      <w:r w:rsidR="00364944" w:rsidRPr="00DA5303">
        <w:rPr>
          <w:rFonts w:ascii="Book Antiqua" w:eastAsia="Times New Roman" w:hAnsi="Book Antiqua" w:cs="Arial"/>
          <w:sz w:val="24"/>
          <w:szCs w:val="24"/>
          <w:lang w:val="en-US"/>
        </w:rPr>
        <w:fldChar w:fldCharType="begin">
          <w:fldData xml:space="preserve">PEVuZE5vdGU+PENpdGU+PEF1dGhvcj5KZXlhcmFqYWg8L0F1dGhvcj48WWVhcj4xOTk4PC9ZZWFy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</w:fldData>
        </w:fldChar>
      </w:r>
      <w:r w:rsidR="00BF210B" w:rsidRPr="00DA5303">
        <w:rPr>
          <w:rFonts w:ascii="Book Antiqua" w:eastAsia="Times New Roman" w:hAnsi="Book Antiqua" w:cs="Arial"/>
          <w:sz w:val="24"/>
          <w:szCs w:val="24"/>
          <w:lang w:val="en-US"/>
        </w:rPr>
        <w:instrText xml:space="preserve"> ADDIN EN.CITE </w:instrText>
      </w:r>
      <w:r w:rsidR="00BF210B" w:rsidRPr="00DA5303">
        <w:rPr>
          <w:rFonts w:ascii="Book Antiqua" w:eastAsia="Times New Roman" w:hAnsi="Book Antiqua" w:cs="Arial"/>
          <w:sz w:val="24"/>
          <w:szCs w:val="24"/>
          <w:lang w:val="en-US"/>
        </w:rPr>
        <w:fldChar w:fldCharType="begin">
          <w:fldData xml:space="preserve">PEVuZE5vdGU+PENpdGU+PEF1dGhvcj5KZXlhcmFqYWg8L0F1dGhvcj48WWVhcj4xOTk4PC9ZZWFy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</w:fldData>
        </w:fldChar>
      </w:r>
      <w:r w:rsidR="00BF210B" w:rsidRPr="00DA5303">
        <w:rPr>
          <w:rFonts w:ascii="Book Antiqua" w:eastAsia="Times New Roman" w:hAnsi="Book Antiqua" w:cs="Arial"/>
          <w:sz w:val="24"/>
          <w:szCs w:val="24"/>
          <w:lang w:val="en-US"/>
        </w:rPr>
        <w:instrText xml:space="preserve"> ADDIN EN.CITE.DATA </w:instrText>
      </w:r>
      <w:r w:rsidR="00BF210B" w:rsidRPr="00DA5303">
        <w:rPr>
          <w:rFonts w:ascii="Book Antiqua" w:eastAsia="Times New Roman" w:hAnsi="Book Antiqua" w:cs="Arial"/>
          <w:sz w:val="24"/>
          <w:szCs w:val="24"/>
          <w:lang w:val="en-US"/>
        </w:rPr>
      </w:r>
      <w:r w:rsidR="00BF210B" w:rsidRPr="00DA5303">
        <w:rPr>
          <w:rFonts w:ascii="Book Antiqua" w:eastAsia="Times New Roman" w:hAnsi="Book Antiqua" w:cs="Arial"/>
          <w:sz w:val="24"/>
          <w:szCs w:val="24"/>
          <w:lang w:val="en-US"/>
        </w:rPr>
        <w:fldChar w:fldCharType="end"/>
      </w:r>
      <w:r w:rsidR="00364944" w:rsidRPr="00DA5303">
        <w:rPr>
          <w:rFonts w:ascii="Book Antiqua" w:eastAsia="Times New Roman" w:hAnsi="Book Antiqua" w:cs="Arial"/>
          <w:sz w:val="24"/>
          <w:szCs w:val="24"/>
          <w:lang w:val="en-US"/>
        </w:rPr>
      </w:r>
      <w:r w:rsidR="00364944" w:rsidRPr="00DA5303">
        <w:rPr>
          <w:rFonts w:ascii="Book Antiqua" w:eastAsia="Times New Roman" w:hAnsi="Book Antiqua" w:cs="Arial"/>
          <w:sz w:val="24"/>
          <w:szCs w:val="24"/>
          <w:lang w:val="en-US"/>
        </w:rPr>
        <w:fldChar w:fldCharType="separate"/>
      </w:r>
      <w:r w:rsidR="00BF210B" w:rsidRPr="00DA5303">
        <w:rPr>
          <w:rFonts w:ascii="Book Antiqua" w:eastAsia="Times New Roman" w:hAnsi="Book Antiqua" w:cs="Arial"/>
          <w:noProof/>
          <w:sz w:val="24"/>
          <w:szCs w:val="24"/>
          <w:vertAlign w:val="superscript"/>
          <w:lang w:val="en-US"/>
        </w:rPr>
        <w:t>[19]</w:t>
      </w:r>
      <w:r w:rsidR="00364944" w:rsidRPr="00DA5303">
        <w:rPr>
          <w:rFonts w:ascii="Book Antiqua" w:eastAsia="Times New Roman" w:hAnsi="Book Antiqua" w:cs="Arial"/>
          <w:sz w:val="24"/>
          <w:szCs w:val="24"/>
          <w:lang w:val="en-US"/>
        </w:rPr>
        <w:fldChar w:fldCharType="end"/>
      </w:r>
      <w:r w:rsidRPr="00DA5303">
        <w:rPr>
          <w:rFonts w:ascii="Book Antiqua" w:eastAsia="Times New Roman" w:hAnsi="Book Antiqua" w:cs="Arial"/>
          <w:sz w:val="24"/>
          <w:szCs w:val="24"/>
          <w:lang w:val="en-US"/>
        </w:rPr>
        <w:t xml:space="preserve"> age, recipient cytomegalovirus (CMV) infection</w:t>
      </w:r>
      <w:r w:rsidR="00364944" w:rsidRPr="00DA5303">
        <w:rPr>
          <w:rFonts w:ascii="Book Antiqua" w:eastAsia="Times New Roman" w:hAnsi="Book Antiqua" w:cs="Arial"/>
          <w:sz w:val="24"/>
          <w:szCs w:val="24"/>
          <w:lang w:val="en-US"/>
        </w:rPr>
        <w:fldChar w:fldCharType="begin">
          <w:fldData xml:space="preserve">PEVuZE5vdGU+PENpdGU+PEF1dGhvcj5FZ2F3YTwvQXV0aG9yPjxZZWFyPjIwMDk8L1llYXI+PFJl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</w:fldData>
        </w:fldChar>
      </w:r>
      <w:r w:rsidR="00BF210B" w:rsidRPr="00DA5303">
        <w:rPr>
          <w:rFonts w:ascii="Book Antiqua" w:eastAsia="Times New Roman" w:hAnsi="Book Antiqua" w:cs="Arial"/>
          <w:sz w:val="24"/>
          <w:szCs w:val="24"/>
          <w:lang w:val="en-US"/>
        </w:rPr>
        <w:instrText xml:space="preserve"> ADDIN EN.CITE </w:instrText>
      </w:r>
      <w:r w:rsidR="00BF210B" w:rsidRPr="00DA5303">
        <w:rPr>
          <w:rFonts w:ascii="Book Antiqua" w:eastAsia="Times New Roman" w:hAnsi="Book Antiqua" w:cs="Arial"/>
          <w:sz w:val="24"/>
          <w:szCs w:val="24"/>
          <w:lang w:val="en-US"/>
        </w:rPr>
        <w:fldChar w:fldCharType="begin">
          <w:fldData xml:space="preserve">PEVuZE5vdGU+PENpdGU+PEF1dGhvcj5FZ2F3YTwvQXV0aG9yPjxZZWFyPjIwMDk8L1llYXI+PFJl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</w:fldData>
        </w:fldChar>
      </w:r>
      <w:r w:rsidR="00BF210B" w:rsidRPr="00DA5303">
        <w:rPr>
          <w:rFonts w:ascii="Book Antiqua" w:eastAsia="Times New Roman" w:hAnsi="Book Antiqua" w:cs="Arial"/>
          <w:sz w:val="24"/>
          <w:szCs w:val="24"/>
          <w:lang w:val="en-US"/>
        </w:rPr>
        <w:instrText xml:space="preserve"> ADDIN EN.CITE.DATA </w:instrText>
      </w:r>
      <w:r w:rsidR="00BF210B" w:rsidRPr="00DA5303">
        <w:rPr>
          <w:rFonts w:ascii="Book Antiqua" w:eastAsia="Times New Roman" w:hAnsi="Book Antiqua" w:cs="Arial"/>
          <w:sz w:val="24"/>
          <w:szCs w:val="24"/>
          <w:lang w:val="en-US"/>
        </w:rPr>
      </w:r>
      <w:r w:rsidR="00BF210B" w:rsidRPr="00DA5303">
        <w:rPr>
          <w:rFonts w:ascii="Book Antiqua" w:eastAsia="Times New Roman" w:hAnsi="Book Antiqua" w:cs="Arial"/>
          <w:sz w:val="24"/>
          <w:szCs w:val="24"/>
          <w:lang w:val="en-US"/>
        </w:rPr>
        <w:fldChar w:fldCharType="end"/>
      </w:r>
      <w:r w:rsidR="00364944" w:rsidRPr="00DA5303">
        <w:rPr>
          <w:rFonts w:ascii="Book Antiqua" w:eastAsia="Times New Roman" w:hAnsi="Book Antiqua" w:cs="Arial"/>
          <w:sz w:val="24"/>
          <w:szCs w:val="24"/>
          <w:lang w:val="en-US"/>
        </w:rPr>
      </w:r>
      <w:r w:rsidR="00364944" w:rsidRPr="00DA5303">
        <w:rPr>
          <w:rFonts w:ascii="Book Antiqua" w:eastAsia="Times New Roman" w:hAnsi="Book Antiqua" w:cs="Arial"/>
          <w:sz w:val="24"/>
          <w:szCs w:val="24"/>
          <w:lang w:val="en-US"/>
        </w:rPr>
        <w:fldChar w:fldCharType="separate"/>
      </w:r>
      <w:r w:rsidR="00BF210B" w:rsidRPr="00DA5303">
        <w:rPr>
          <w:rFonts w:ascii="Book Antiqua" w:eastAsia="Times New Roman" w:hAnsi="Book Antiqua" w:cs="Arial"/>
          <w:noProof/>
          <w:sz w:val="24"/>
          <w:szCs w:val="24"/>
          <w:vertAlign w:val="superscript"/>
          <w:lang w:val="en-US"/>
        </w:rPr>
        <w:t>[20]</w:t>
      </w:r>
      <w:r w:rsidR="00364944" w:rsidRPr="00DA5303">
        <w:rPr>
          <w:rFonts w:ascii="Book Antiqua" w:eastAsia="Times New Roman" w:hAnsi="Book Antiqua" w:cs="Arial"/>
          <w:sz w:val="24"/>
          <w:szCs w:val="24"/>
          <w:lang w:val="en-US"/>
        </w:rPr>
        <w:fldChar w:fldCharType="end"/>
      </w:r>
      <w:r w:rsidRPr="00DA5303">
        <w:rPr>
          <w:rFonts w:ascii="Book Antiqua" w:eastAsia="Times New Roman" w:hAnsi="Book Antiqua" w:cs="Arial"/>
          <w:sz w:val="24"/>
          <w:szCs w:val="24"/>
          <w:lang w:val="en-US"/>
        </w:rPr>
        <w:t>, a related living-donor graft</w:t>
      </w:r>
      <w:r w:rsidR="00364944" w:rsidRPr="00DA5303">
        <w:rPr>
          <w:rFonts w:ascii="Book Antiqua" w:eastAsia="Times New Roman" w:hAnsi="Book Antiqua" w:cs="Arial"/>
          <w:sz w:val="24"/>
          <w:szCs w:val="24"/>
          <w:lang w:val="en-US"/>
        </w:rPr>
        <w:fldChar w:fldCharType="begin">
          <w:fldData xml:space="preserve">PEVuZE5vdGU+PENpdGU+PEF1dGhvcj5FZ2F3YTwvQXV0aG9yPjxZZWFyPjIwMDk8L1llYXI+PFJl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==
</w:fldData>
        </w:fldChar>
      </w:r>
      <w:r w:rsidR="00BF210B" w:rsidRPr="00DA5303">
        <w:rPr>
          <w:rFonts w:ascii="Book Antiqua" w:eastAsia="Times New Roman" w:hAnsi="Book Antiqua" w:cs="Arial"/>
          <w:sz w:val="24"/>
          <w:szCs w:val="24"/>
          <w:lang w:val="en-US"/>
        </w:rPr>
        <w:instrText xml:space="preserve"> ADDIN EN.CITE </w:instrText>
      </w:r>
      <w:r w:rsidR="00BF210B" w:rsidRPr="00DA5303">
        <w:rPr>
          <w:rFonts w:ascii="Book Antiqua" w:eastAsia="Times New Roman" w:hAnsi="Book Antiqua" w:cs="Arial"/>
          <w:sz w:val="24"/>
          <w:szCs w:val="24"/>
          <w:lang w:val="en-US"/>
        </w:rPr>
        <w:fldChar w:fldCharType="begin">
          <w:fldData xml:space="preserve">PEVuZE5vdGU+PENpdGU+PEF1dGhvcj5FZ2F3YTwvQXV0aG9yPjxZZWFyPjIwMDk8L1llYXI+PFJl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==
</w:fldData>
        </w:fldChar>
      </w:r>
      <w:r w:rsidR="00BF210B" w:rsidRPr="00DA5303">
        <w:rPr>
          <w:rFonts w:ascii="Book Antiqua" w:eastAsia="Times New Roman" w:hAnsi="Book Antiqua" w:cs="Arial"/>
          <w:sz w:val="24"/>
          <w:szCs w:val="24"/>
          <w:lang w:val="en-US"/>
        </w:rPr>
        <w:instrText xml:space="preserve"> ADDIN EN.CITE.DATA </w:instrText>
      </w:r>
      <w:r w:rsidR="00BF210B" w:rsidRPr="00DA5303">
        <w:rPr>
          <w:rFonts w:ascii="Book Antiqua" w:eastAsia="Times New Roman" w:hAnsi="Book Antiqua" w:cs="Arial"/>
          <w:sz w:val="24"/>
          <w:szCs w:val="24"/>
          <w:lang w:val="en-US"/>
        </w:rPr>
      </w:r>
      <w:r w:rsidR="00BF210B" w:rsidRPr="00DA5303">
        <w:rPr>
          <w:rFonts w:ascii="Book Antiqua" w:eastAsia="Times New Roman" w:hAnsi="Book Antiqua" w:cs="Arial"/>
          <w:sz w:val="24"/>
          <w:szCs w:val="24"/>
          <w:lang w:val="en-US"/>
        </w:rPr>
        <w:fldChar w:fldCharType="end"/>
      </w:r>
      <w:r w:rsidR="00364944" w:rsidRPr="00DA5303">
        <w:rPr>
          <w:rFonts w:ascii="Book Antiqua" w:eastAsia="Times New Roman" w:hAnsi="Book Antiqua" w:cs="Arial"/>
          <w:sz w:val="24"/>
          <w:szCs w:val="24"/>
          <w:lang w:val="en-US"/>
        </w:rPr>
      </w:r>
      <w:r w:rsidR="00364944" w:rsidRPr="00DA5303">
        <w:rPr>
          <w:rFonts w:ascii="Book Antiqua" w:eastAsia="Times New Roman" w:hAnsi="Book Antiqua" w:cs="Arial"/>
          <w:sz w:val="24"/>
          <w:szCs w:val="24"/>
          <w:lang w:val="en-US"/>
        </w:rPr>
        <w:fldChar w:fldCharType="separate"/>
      </w:r>
      <w:r w:rsidR="002C2C53" w:rsidRPr="00DA5303">
        <w:rPr>
          <w:rFonts w:ascii="Book Antiqua" w:eastAsia="Times New Roman" w:hAnsi="Book Antiqua" w:cs="Arial"/>
          <w:noProof/>
          <w:sz w:val="24"/>
          <w:szCs w:val="24"/>
          <w:vertAlign w:val="superscript"/>
          <w:lang w:val="en-US"/>
        </w:rPr>
        <w:t>[20,</w:t>
      </w:r>
      <w:r w:rsidR="00BF210B" w:rsidRPr="00DA5303">
        <w:rPr>
          <w:rFonts w:ascii="Book Antiqua" w:eastAsia="Times New Roman" w:hAnsi="Book Antiqua" w:cs="Arial"/>
          <w:noProof/>
          <w:sz w:val="24"/>
          <w:szCs w:val="24"/>
          <w:vertAlign w:val="superscript"/>
          <w:lang w:val="en-US"/>
        </w:rPr>
        <w:t>21]</w:t>
      </w:r>
      <w:r w:rsidR="00364944" w:rsidRPr="00DA5303">
        <w:rPr>
          <w:rFonts w:ascii="Book Antiqua" w:eastAsia="Times New Roman" w:hAnsi="Book Antiqua" w:cs="Arial"/>
          <w:sz w:val="24"/>
          <w:szCs w:val="24"/>
          <w:lang w:val="en-US"/>
        </w:rPr>
        <w:fldChar w:fldCharType="end"/>
      </w:r>
      <w:r w:rsidRPr="00DA5303">
        <w:rPr>
          <w:rFonts w:ascii="Book Antiqua" w:eastAsia="Times New Roman" w:hAnsi="Book Antiqua" w:cs="Arial"/>
          <w:sz w:val="24"/>
          <w:szCs w:val="24"/>
          <w:lang w:val="en-US"/>
        </w:rPr>
        <w:t>, single and/or multiple episodes of acute cellular rejection (ACR)</w:t>
      </w:r>
      <w:r w:rsidR="00364944" w:rsidRPr="00DA5303">
        <w:rPr>
          <w:rFonts w:ascii="Book Antiqua" w:eastAsia="Times New Roman" w:hAnsi="Book Antiqua" w:cs="Arial"/>
          <w:sz w:val="24"/>
          <w:szCs w:val="24"/>
          <w:lang w:val="en-US"/>
        </w:rPr>
        <w:fldChar w:fldCharType="begin">
          <w:fldData xml:space="preserve">PEVuZE5vdGU+PENpdGU+PEF1dGhvcj5IaWxkZWJyYW5kPC9BdXRob3I+PFllYXI+MjAxNjwvWWVh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</w:fldData>
        </w:fldChar>
      </w:r>
      <w:r w:rsidR="00BF210B" w:rsidRPr="00DA5303">
        <w:rPr>
          <w:rFonts w:ascii="Book Antiqua" w:eastAsia="Times New Roman" w:hAnsi="Book Antiqua" w:cs="Arial"/>
          <w:sz w:val="24"/>
          <w:szCs w:val="24"/>
          <w:lang w:val="en-US"/>
        </w:rPr>
        <w:instrText xml:space="preserve"> ADDIN EN.CITE </w:instrText>
      </w:r>
      <w:r w:rsidR="00BF210B" w:rsidRPr="00DA5303">
        <w:rPr>
          <w:rFonts w:ascii="Book Antiqua" w:eastAsia="Times New Roman" w:hAnsi="Book Antiqua" w:cs="Arial"/>
          <w:sz w:val="24"/>
          <w:szCs w:val="24"/>
          <w:lang w:val="en-US"/>
        </w:rPr>
        <w:fldChar w:fldCharType="begin">
          <w:fldData xml:space="preserve">PEVuZE5vdGU+PENpdGU+PEF1dGhvcj5IaWxkZWJyYW5kPC9BdXRob3I+PFllYXI+MjAxNjwvWWVh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</w:fldData>
        </w:fldChar>
      </w:r>
      <w:r w:rsidR="00BF210B" w:rsidRPr="00DA5303">
        <w:rPr>
          <w:rFonts w:ascii="Book Antiqua" w:eastAsia="Times New Roman" w:hAnsi="Book Antiqua" w:cs="Arial"/>
          <w:sz w:val="24"/>
          <w:szCs w:val="24"/>
          <w:lang w:val="en-US"/>
        </w:rPr>
        <w:instrText xml:space="preserve"> ADDIN EN.CITE.DATA </w:instrText>
      </w:r>
      <w:r w:rsidR="00BF210B" w:rsidRPr="00DA5303">
        <w:rPr>
          <w:rFonts w:ascii="Book Antiqua" w:eastAsia="Times New Roman" w:hAnsi="Book Antiqua" w:cs="Arial"/>
          <w:sz w:val="24"/>
          <w:szCs w:val="24"/>
          <w:lang w:val="en-US"/>
        </w:rPr>
      </w:r>
      <w:r w:rsidR="00BF210B" w:rsidRPr="00DA5303">
        <w:rPr>
          <w:rFonts w:ascii="Book Antiqua" w:eastAsia="Times New Roman" w:hAnsi="Book Antiqua" w:cs="Arial"/>
          <w:sz w:val="24"/>
          <w:szCs w:val="24"/>
          <w:lang w:val="en-US"/>
        </w:rPr>
        <w:fldChar w:fldCharType="end"/>
      </w:r>
      <w:r w:rsidR="00364944" w:rsidRPr="00DA5303">
        <w:rPr>
          <w:rFonts w:ascii="Book Antiqua" w:eastAsia="Times New Roman" w:hAnsi="Book Antiqua" w:cs="Arial"/>
          <w:sz w:val="24"/>
          <w:szCs w:val="24"/>
          <w:lang w:val="en-US"/>
        </w:rPr>
      </w:r>
      <w:r w:rsidR="00364944" w:rsidRPr="00DA5303">
        <w:rPr>
          <w:rFonts w:ascii="Book Antiqua" w:eastAsia="Times New Roman" w:hAnsi="Book Antiqua" w:cs="Arial"/>
          <w:sz w:val="24"/>
          <w:szCs w:val="24"/>
          <w:lang w:val="en-US"/>
        </w:rPr>
        <w:fldChar w:fldCharType="separate"/>
      </w:r>
      <w:r w:rsidR="002C2C53" w:rsidRPr="00DA5303">
        <w:rPr>
          <w:rFonts w:ascii="Book Antiqua" w:eastAsia="Times New Roman" w:hAnsi="Book Antiqua" w:cs="Arial"/>
          <w:noProof/>
          <w:sz w:val="24"/>
          <w:szCs w:val="24"/>
          <w:vertAlign w:val="superscript"/>
          <w:lang w:val="en-US"/>
        </w:rPr>
        <w:t>[17,19,</w:t>
      </w:r>
      <w:r w:rsidR="00BF210B" w:rsidRPr="00DA5303">
        <w:rPr>
          <w:rFonts w:ascii="Book Antiqua" w:eastAsia="Times New Roman" w:hAnsi="Book Antiqua" w:cs="Arial"/>
          <w:noProof/>
          <w:sz w:val="24"/>
          <w:szCs w:val="24"/>
          <w:vertAlign w:val="superscript"/>
          <w:lang w:val="en-US"/>
        </w:rPr>
        <w:t>22]</w:t>
      </w:r>
      <w:r w:rsidR="00364944" w:rsidRPr="00DA5303">
        <w:rPr>
          <w:rFonts w:ascii="Book Antiqua" w:eastAsia="Times New Roman" w:hAnsi="Book Antiqua" w:cs="Arial"/>
          <w:sz w:val="24"/>
          <w:szCs w:val="24"/>
          <w:lang w:val="en-US"/>
        </w:rPr>
        <w:fldChar w:fldCharType="end"/>
      </w:r>
      <w:r w:rsidRPr="00DA5303">
        <w:rPr>
          <w:rFonts w:ascii="Book Antiqua" w:eastAsia="Times New Roman" w:hAnsi="Book Antiqua" w:cs="Arial"/>
          <w:sz w:val="24"/>
          <w:szCs w:val="24"/>
          <w:lang w:val="en-US"/>
        </w:rPr>
        <w:t xml:space="preserve">, </w:t>
      </w:r>
      <w:proofErr w:type="spellStart"/>
      <w:r w:rsidRPr="00DA5303">
        <w:rPr>
          <w:rFonts w:ascii="Book Antiqua" w:eastAsia="Times New Roman" w:hAnsi="Book Antiqua" w:cs="Arial"/>
          <w:sz w:val="24"/>
          <w:szCs w:val="24"/>
          <w:lang w:val="en-US"/>
        </w:rPr>
        <w:t>corticoresistant</w:t>
      </w:r>
      <w:proofErr w:type="spellEnd"/>
      <w:r w:rsidRPr="00DA5303">
        <w:rPr>
          <w:rFonts w:ascii="Book Antiqua" w:eastAsia="Times New Roman" w:hAnsi="Book Antiqua" w:cs="Arial"/>
          <w:sz w:val="24"/>
          <w:szCs w:val="24"/>
          <w:lang w:val="en-US"/>
        </w:rPr>
        <w:t xml:space="preserve"> ACR</w:t>
      </w:r>
      <w:r w:rsidR="00364944" w:rsidRPr="00DA5303">
        <w:rPr>
          <w:rFonts w:ascii="Book Antiqua" w:eastAsia="Times New Roman" w:hAnsi="Book Antiqua" w:cs="Arial"/>
          <w:sz w:val="24"/>
          <w:szCs w:val="24"/>
          <w:lang w:val="en-US"/>
        </w:rPr>
        <w:fldChar w:fldCharType="begin">
          <w:fldData xml:space="preserve">PEVuZE5vdGU+PENpdGU+PEF1dGhvcj5BbGV4YW5kZXI8L0F1dGhvcj48WWVhcj4yMDA4PC9ZZWFy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</w:fldData>
        </w:fldChar>
      </w:r>
      <w:r w:rsidR="00BF210B" w:rsidRPr="00DA5303">
        <w:rPr>
          <w:rFonts w:ascii="Book Antiqua" w:eastAsia="Times New Roman" w:hAnsi="Book Antiqua" w:cs="Arial"/>
          <w:sz w:val="24"/>
          <w:szCs w:val="24"/>
          <w:lang w:val="en-US"/>
        </w:rPr>
        <w:instrText xml:space="preserve"> ADDIN EN.CITE </w:instrText>
      </w:r>
      <w:r w:rsidR="00BF210B" w:rsidRPr="00DA5303">
        <w:rPr>
          <w:rFonts w:ascii="Book Antiqua" w:eastAsia="Times New Roman" w:hAnsi="Book Antiqua" w:cs="Arial"/>
          <w:sz w:val="24"/>
          <w:szCs w:val="24"/>
          <w:lang w:val="en-US"/>
        </w:rPr>
        <w:fldChar w:fldCharType="begin">
          <w:fldData xml:space="preserve">PEVuZE5vdGU+PENpdGU+PEF1dGhvcj5BbGV4YW5kZXI8L0F1dGhvcj48WWVhcj4yMDA4PC9ZZWFy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</w:fldData>
        </w:fldChar>
      </w:r>
      <w:r w:rsidR="00BF210B" w:rsidRPr="00DA5303">
        <w:rPr>
          <w:rFonts w:ascii="Book Antiqua" w:eastAsia="Times New Roman" w:hAnsi="Book Antiqua" w:cs="Arial"/>
          <w:sz w:val="24"/>
          <w:szCs w:val="24"/>
          <w:lang w:val="en-US"/>
        </w:rPr>
        <w:instrText xml:space="preserve"> ADDIN EN.CITE.DATA </w:instrText>
      </w:r>
      <w:r w:rsidR="00BF210B" w:rsidRPr="00DA5303">
        <w:rPr>
          <w:rFonts w:ascii="Book Antiqua" w:eastAsia="Times New Roman" w:hAnsi="Book Antiqua" w:cs="Arial"/>
          <w:sz w:val="24"/>
          <w:szCs w:val="24"/>
          <w:lang w:val="en-US"/>
        </w:rPr>
      </w:r>
      <w:r w:rsidR="00BF210B" w:rsidRPr="00DA5303">
        <w:rPr>
          <w:rFonts w:ascii="Book Antiqua" w:eastAsia="Times New Roman" w:hAnsi="Book Antiqua" w:cs="Arial"/>
          <w:sz w:val="24"/>
          <w:szCs w:val="24"/>
          <w:lang w:val="en-US"/>
        </w:rPr>
        <w:fldChar w:fldCharType="end"/>
      </w:r>
      <w:r w:rsidR="00364944" w:rsidRPr="00DA5303">
        <w:rPr>
          <w:rFonts w:ascii="Book Antiqua" w:eastAsia="Times New Roman" w:hAnsi="Book Antiqua" w:cs="Arial"/>
          <w:sz w:val="24"/>
          <w:szCs w:val="24"/>
          <w:lang w:val="en-US"/>
        </w:rPr>
      </w:r>
      <w:r w:rsidR="00364944" w:rsidRPr="00DA5303">
        <w:rPr>
          <w:rFonts w:ascii="Book Antiqua" w:eastAsia="Times New Roman" w:hAnsi="Book Antiqua" w:cs="Arial"/>
          <w:sz w:val="24"/>
          <w:szCs w:val="24"/>
          <w:lang w:val="en-US"/>
        </w:rPr>
        <w:fldChar w:fldCharType="separate"/>
      </w:r>
      <w:r w:rsidR="002C2C53" w:rsidRPr="00DA5303">
        <w:rPr>
          <w:rFonts w:ascii="Book Antiqua" w:eastAsia="Times New Roman" w:hAnsi="Book Antiqua" w:cs="Arial"/>
          <w:noProof/>
          <w:sz w:val="24"/>
          <w:szCs w:val="24"/>
          <w:vertAlign w:val="superscript"/>
          <w:lang w:val="en-US"/>
        </w:rPr>
        <w:t>[22,</w:t>
      </w:r>
      <w:r w:rsidR="00BF210B" w:rsidRPr="00DA5303">
        <w:rPr>
          <w:rFonts w:ascii="Book Antiqua" w:eastAsia="Times New Roman" w:hAnsi="Book Antiqua" w:cs="Arial"/>
          <w:noProof/>
          <w:sz w:val="24"/>
          <w:szCs w:val="24"/>
          <w:vertAlign w:val="superscript"/>
          <w:lang w:val="en-US"/>
        </w:rPr>
        <w:t>23]</w:t>
      </w:r>
      <w:r w:rsidR="00364944" w:rsidRPr="00DA5303">
        <w:rPr>
          <w:rFonts w:ascii="Book Antiqua" w:eastAsia="Times New Roman" w:hAnsi="Book Antiqua" w:cs="Arial"/>
          <w:sz w:val="24"/>
          <w:szCs w:val="24"/>
          <w:lang w:val="en-US"/>
        </w:rPr>
        <w:fldChar w:fldCharType="end"/>
      </w:r>
      <w:r w:rsidRPr="00DA5303">
        <w:rPr>
          <w:rFonts w:ascii="Book Antiqua" w:eastAsia="Times New Roman" w:hAnsi="Book Antiqua" w:cs="Arial"/>
          <w:sz w:val="24"/>
          <w:szCs w:val="24"/>
          <w:lang w:val="en-US"/>
        </w:rPr>
        <w:t xml:space="preserve">, use of </w:t>
      </w:r>
      <w:r w:rsidR="00E8698F" w:rsidRPr="00DA5303">
        <w:rPr>
          <w:rFonts w:ascii="Book Antiqua" w:eastAsia="Calibri" w:hAnsi="Book Antiqua" w:cs="Arial"/>
          <w:sz w:val="24"/>
          <w:szCs w:val="24"/>
          <w:lang w:val="en-US"/>
        </w:rPr>
        <w:t>muromonab-CD3 (</w:t>
      </w:r>
      <w:r w:rsidRPr="00DA5303">
        <w:rPr>
          <w:rFonts w:ascii="Book Antiqua" w:eastAsia="Times New Roman" w:hAnsi="Book Antiqua" w:cs="Arial"/>
          <w:sz w:val="24"/>
          <w:szCs w:val="24"/>
          <w:lang w:val="en-US"/>
        </w:rPr>
        <w:t>OKT3</w:t>
      </w:r>
      <w:r w:rsidR="00E8698F" w:rsidRPr="00DA5303">
        <w:rPr>
          <w:rFonts w:ascii="Book Antiqua" w:eastAsia="Times New Roman" w:hAnsi="Book Antiqua" w:cs="Arial"/>
          <w:sz w:val="24"/>
          <w:szCs w:val="24"/>
          <w:lang w:val="en-US"/>
        </w:rPr>
        <w:t>)</w:t>
      </w:r>
      <w:r w:rsidR="00364944" w:rsidRPr="00DA5303">
        <w:rPr>
          <w:rFonts w:ascii="Book Antiqua" w:eastAsia="Times New Roman" w:hAnsi="Book Antiqua" w:cs="Arial"/>
          <w:sz w:val="24"/>
          <w:szCs w:val="24"/>
          <w:lang w:val="en-US"/>
        </w:rPr>
        <w:fldChar w:fldCharType="begin"/>
      </w:r>
      <w:r w:rsidR="00BF210B" w:rsidRPr="00DA5303">
        <w:rPr>
          <w:rFonts w:ascii="Book Antiqua" w:eastAsia="Times New Roman" w:hAnsi="Book Antiqua" w:cs="Arial"/>
          <w:sz w:val="24"/>
          <w:szCs w:val="24"/>
          <w:lang w:val="en-US"/>
        </w:rPr>
        <w:instrText xml:space="preserve"> ADDIN EN.CITE &lt;EndNote&gt;&lt;Cite&gt;&lt;Author&gt;Kugelmas&lt;/Author&gt;&lt;Year&gt;2003&lt;/Year&gt;&lt;RecNum&gt;22&lt;/RecNum&gt;&lt;DisplayText&gt;&lt;style face="superscript"&gt;[24]&lt;/style&gt;&lt;/DisplayText&gt;&lt;record&gt;&lt;rec-number&gt;22&lt;/rec-number&gt;&lt;foreign-keys&gt;&lt;key app="EN" db-id="9900a02pwpdepze5x5gpfxe70eftzvezezvs" timestamp="1477661466"&gt;22&lt;/key&gt;&lt;/foreign-keys&gt;&lt;ref-type name="Journal Article"&gt;17&lt;/ref-type&gt;&lt;contributors&gt;&lt;authors&gt;&lt;author&gt;Kugelmas, M.&lt;/author&gt;&lt;author&gt;Spiegelman, P.&lt;/author&gt;&lt;author&gt;Osgood, M. J.&lt;/author&gt;&lt;author&gt;Young, D. A.&lt;/author&gt;&lt;author&gt;Trotter, J. F.&lt;/author&gt;&lt;author&gt;Steinberg, T.&lt;/author&gt;&lt;author&gt;Wachs, M. E.&lt;/author&gt;&lt;author&gt;Bak, T.&lt;/author&gt;&lt;author&gt;Kam, I.&lt;/author&gt;&lt;author&gt;Everson, G. T.&lt;/author&gt;&lt;/authors&gt;&lt;/contributors&gt;&lt;auth-address&gt;Division of Gastroenterology/Hepatology, University of Colorado Health Sciences Center, Denver 80262, USA. marcelo.kugelmas@uchsc.edu&lt;/auth-address&gt;&lt;titles&gt;&lt;title&gt;Different immunosuppressive regimens and recurrence of primary sclerosing cholangitis after liver transplantation&lt;/title&gt;&lt;secondary-title&gt;Liver Transpl&lt;/secondary-title&gt;&lt;/titles&gt;&lt;periodical&gt;&lt;full-title&gt;Liver Transpl&lt;/full-title&gt;&lt;/periodical&gt;&lt;pages&gt;727-32&lt;/pages&gt;&lt;volume&gt;9&lt;/volume&gt;&lt;number&gt;7&lt;/number&gt;&lt;keywords&gt;&lt;keyword&gt;Adult&lt;/keyword&gt;&lt;keyword&gt;Bile Ducts/drug effects&lt;/keyword&gt;&lt;keyword&gt;Cholangitis, Sclerosing/*physiopathology/*surgery&lt;/keyword&gt;&lt;keyword&gt;Female&lt;/keyword&gt;&lt;keyword&gt;Glucocorticoids/*pharmacology&lt;/keyword&gt;&lt;keyword&gt;Humans&lt;/keyword&gt;&lt;keyword&gt;Immunosuppressive Agents/*pharmacology&lt;/keyword&gt;&lt;keyword&gt;*Liver Transplantation&lt;/keyword&gt;&lt;keyword&gt;Male&lt;/keyword&gt;&lt;keyword&gt;Middle Aged&lt;/keyword&gt;&lt;keyword&gt;Recurrence&lt;/keyword&gt;&lt;keyword&gt;Retrospective Studies&lt;/keyword&gt;&lt;keyword&gt;Risk Factors&lt;/keyword&gt;&lt;/keywords&gt;&lt;dates&gt;&lt;year&gt;2003&lt;/year&gt;&lt;pub-dates&gt;&lt;date&gt;Jul&lt;/date&gt;&lt;/pub-dates&gt;&lt;/dates&gt;&lt;isbn&gt;1527-6465 (Print)&amp;#xD;1527-6465 (Linking)&lt;/isbn&gt;&lt;accession-num&gt;12827560&lt;/accession-num&gt;&lt;urls&gt;&lt;related-urls&gt;&lt;url&gt;https://www.ncbi.nlm.nih.gov/pubmed/12827560&lt;/url&gt;&lt;/related-urls&gt;&lt;/urls&gt;&lt;electronic-resource-num&gt;10.1053/jlts.2003.50143&lt;/electronic-resource-num&gt;&lt;/record&gt;&lt;/Cite&gt;&lt;/EndNote&gt;</w:instrText>
      </w:r>
      <w:r w:rsidR="00364944" w:rsidRPr="00DA5303">
        <w:rPr>
          <w:rFonts w:ascii="Book Antiqua" w:eastAsia="Times New Roman" w:hAnsi="Book Antiqua" w:cs="Arial"/>
          <w:sz w:val="24"/>
          <w:szCs w:val="24"/>
          <w:lang w:val="en-US"/>
        </w:rPr>
        <w:fldChar w:fldCharType="separate"/>
      </w:r>
      <w:r w:rsidR="00BF210B" w:rsidRPr="00DA5303">
        <w:rPr>
          <w:rFonts w:ascii="Book Antiqua" w:eastAsia="Times New Roman" w:hAnsi="Book Antiqua" w:cs="Arial"/>
          <w:noProof/>
          <w:sz w:val="24"/>
          <w:szCs w:val="24"/>
          <w:vertAlign w:val="superscript"/>
          <w:lang w:val="en-US"/>
        </w:rPr>
        <w:t>[24]</w:t>
      </w:r>
      <w:r w:rsidR="00364944" w:rsidRPr="00DA5303">
        <w:rPr>
          <w:rFonts w:ascii="Book Antiqua" w:eastAsia="Times New Roman" w:hAnsi="Book Antiqua" w:cs="Arial"/>
          <w:sz w:val="24"/>
          <w:szCs w:val="24"/>
          <w:lang w:val="en-US"/>
        </w:rPr>
        <w:fldChar w:fldCharType="end"/>
      </w:r>
      <w:r w:rsidRPr="00DA5303">
        <w:rPr>
          <w:rFonts w:ascii="Book Antiqua" w:eastAsia="Times New Roman" w:hAnsi="Book Antiqua" w:cs="Arial"/>
          <w:sz w:val="24"/>
          <w:szCs w:val="24"/>
          <w:lang w:val="en-US"/>
        </w:rPr>
        <w:t>, history of cholangiocarcinoma pre-OLT</w:t>
      </w:r>
      <w:r w:rsidR="00364944" w:rsidRPr="00DA5303">
        <w:rPr>
          <w:rFonts w:ascii="Book Antiqua" w:eastAsia="Times New Roman" w:hAnsi="Book Antiqua" w:cs="Arial"/>
          <w:sz w:val="24"/>
          <w:szCs w:val="24"/>
          <w:lang w:val="en-US"/>
        </w:rPr>
        <w:fldChar w:fldCharType="begin"/>
      </w:r>
      <w:r w:rsidR="00BF210B" w:rsidRPr="00DA5303">
        <w:rPr>
          <w:rFonts w:ascii="Book Antiqua" w:eastAsia="Times New Roman" w:hAnsi="Book Antiqua" w:cs="Arial"/>
          <w:sz w:val="24"/>
          <w:szCs w:val="24"/>
          <w:lang w:val="en-US"/>
        </w:rPr>
        <w:instrText xml:space="preserve"> ADDIN EN.CITE &lt;EndNote&gt;&lt;Cite&gt;&lt;Author&gt;Campsen&lt;/Author&gt;&lt;Year&gt;2008&lt;/Year&gt;&lt;RecNum&gt;23&lt;/RecNum&gt;&lt;DisplayText&gt;&lt;style face="superscript"&gt;[25]&lt;/style&gt;&lt;/DisplayText&gt;&lt;record&gt;&lt;rec-number&gt;23&lt;/rec-number&gt;&lt;foreign-keys&gt;&lt;key app="EN" db-id="9900a02pwpdepze5x5gpfxe70eftzvezezvs" timestamp="1477661551"&gt;23&lt;/key&gt;&lt;/foreign-keys&gt;&lt;ref-type name="Journal Article"&gt;17&lt;/ref-type&gt;&lt;contributors&gt;&lt;authors&gt;&lt;author&gt;Campsen, J.&lt;/author&gt;&lt;author&gt;Zimmerman, M. A.&lt;/author&gt;&lt;author&gt;Trotter, J. F.&lt;/author&gt;&lt;author&gt;Wachs, M.&lt;/author&gt;&lt;author&gt;Bak, T.&lt;/author&gt;&lt;author&gt;Steinberg, T.&lt;/author&gt;&lt;author&gt;Kam, I.&lt;/author&gt;&lt;/authors&gt;&lt;/contributors&gt;&lt;auth-address&gt;Division of Transplant Surgery, University of Colorado Health Sciences Center, Denver, CO, USA.&lt;/auth-address&gt;&lt;titles&gt;&lt;title&gt;Clinically recurrent primary sclerosing cholangitis following liver transplantation: a time course&lt;/title&gt;&lt;secondary-title&gt;Liver Transpl&lt;/secondary-title&gt;&lt;/titles&gt;&lt;periodical&gt;&lt;full-title&gt;Liver Transpl&lt;/full-title&gt;&lt;/periodical&gt;&lt;pages&gt;181-5&lt;/pages&gt;&lt;volume&gt;14&lt;/volume&gt;&lt;number&gt;2&lt;/number&gt;&lt;keywords&gt;&lt;keyword&gt;Cholangitis, Sclerosing/etiology/mortality/*surgery&lt;/keyword&gt;&lt;keyword&gt;Colorado/epidemiology&lt;/keyword&gt;&lt;keyword&gt;Disease-Free Survival&lt;/keyword&gt;&lt;keyword&gt;Female&lt;/keyword&gt;&lt;keyword&gt;Follow-Up Studies&lt;/keyword&gt;&lt;keyword&gt;Humans&lt;/keyword&gt;&lt;keyword&gt;Kaplan-Meier Estimate&lt;/keyword&gt;&lt;keyword&gt;*Liver Transplantation&lt;/keyword&gt;&lt;keyword&gt;Male&lt;/keyword&gt;&lt;keyword&gt;Middle Aged&lt;/keyword&gt;&lt;keyword&gt;Proportional Hazards Models&lt;/keyword&gt;&lt;keyword&gt;Recurrence&lt;/keyword&gt;&lt;keyword&gt;Reoperation&lt;/keyword&gt;&lt;keyword&gt;Retrospective Studies&lt;/keyword&gt;&lt;keyword&gt;Risk Assessment&lt;/keyword&gt;&lt;keyword&gt;Risk Factors&lt;/keyword&gt;&lt;keyword&gt;Time Factors&lt;/keyword&gt;&lt;keyword&gt;Treatment Outcome&lt;/keyword&gt;&lt;/keywords&gt;&lt;dates&gt;&lt;year&gt;2008&lt;/year&gt;&lt;pub-dates&gt;&lt;date&gt;Feb&lt;/date&gt;&lt;/pub-dates&gt;&lt;/dates&gt;&lt;isbn&gt;1527-6465 (Print)&amp;#xD;1527-6465 (Linking)&lt;/isbn&gt;&lt;accession-num&gt;18236392&lt;/accession-num&gt;&lt;urls&gt;&lt;related-urls&gt;&lt;url&gt;https://www.ncbi.nlm.nih.gov/pubmed/18236392&lt;/url&gt;&lt;/related-urls&gt;&lt;/urls&gt;&lt;electronic-resource-num&gt;10.1002/lt.21313&lt;/electronic-resource-num&gt;&lt;/record&gt;&lt;/Cite&gt;&lt;/EndNote&gt;</w:instrText>
      </w:r>
      <w:r w:rsidR="00364944" w:rsidRPr="00DA5303">
        <w:rPr>
          <w:rFonts w:ascii="Book Antiqua" w:eastAsia="Times New Roman" w:hAnsi="Book Antiqua" w:cs="Arial"/>
          <w:sz w:val="24"/>
          <w:szCs w:val="24"/>
          <w:lang w:val="en-US"/>
        </w:rPr>
        <w:fldChar w:fldCharType="separate"/>
      </w:r>
      <w:r w:rsidR="00BF210B" w:rsidRPr="00DA5303">
        <w:rPr>
          <w:rFonts w:ascii="Book Antiqua" w:eastAsia="Times New Roman" w:hAnsi="Book Antiqua" w:cs="Arial"/>
          <w:noProof/>
          <w:sz w:val="24"/>
          <w:szCs w:val="24"/>
          <w:vertAlign w:val="superscript"/>
          <w:lang w:val="en-US"/>
        </w:rPr>
        <w:t>[25]</w:t>
      </w:r>
      <w:r w:rsidR="00364944" w:rsidRPr="00DA5303">
        <w:rPr>
          <w:rFonts w:ascii="Book Antiqua" w:eastAsia="Times New Roman" w:hAnsi="Book Antiqua" w:cs="Arial"/>
          <w:sz w:val="24"/>
          <w:szCs w:val="24"/>
          <w:lang w:val="en-US"/>
        </w:rPr>
        <w:fldChar w:fldCharType="end"/>
      </w:r>
      <w:r w:rsidRPr="00DA5303">
        <w:rPr>
          <w:rFonts w:ascii="Book Antiqua" w:eastAsia="Times New Roman" w:hAnsi="Book Antiqua" w:cs="Arial"/>
          <w:sz w:val="24"/>
          <w:szCs w:val="24"/>
          <w:lang w:val="en-US"/>
        </w:rPr>
        <w:t xml:space="preserve">, presence of the </w:t>
      </w:r>
      <w:r w:rsidR="000230DD" w:rsidRPr="00DA5303">
        <w:rPr>
          <w:rFonts w:ascii="Book Antiqua" w:hAnsi="Book Antiqua" w:cs="Arial"/>
          <w:i/>
          <w:sz w:val="24"/>
          <w:szCs w:val="24"/>
          <w:lang w:val="en-US"/>
        </w:rPr>
        <w:t xml:space="preserve">human leukocyte antigen </w:t>
      </w:r>
      <w:r w:rsidR="000230DD" w:rsidRPr="00DA5303">
        <w:rPr>
          <w:rFonts w:ascii="Book Antiqua" w:hAnsi="Book Antiqua" w:cs="Arial"/>
          <w:i/>
          <w:sz w:val="24"/>
          <w:szCs w:val="24"/>
          <w:lang w:val="en-US" w:eastAsia="zh-CN"/>
        </w:rPr>
        <w:t>(</w:t>
      </w:r>
      <w:r w:rsidR="000230DD" w:rsidRPr="00DA5303">
        <w:rPr>
          <w:rFonts w:ascii="Book Antiqua" w:hAnsi="Book Antiqua" w:cs="Arial"/>
          <w:i/>
          <w:sz w:val="24"/>
          <w:szCs w:val="24"/>
          <w:lang w:val="en-US"/>
        </w:rPr>
        <w:t>HLA</w:t>
      </w:r>
      <w:r w:rsidR="000230DD" w:rsidRPr="00DA5303">
        <w:rPr>
          <w:rFonts w:ascii="Book Antiqua" w:hAnsi="Book Antiqua" w:cs="Arial"/>
          <w:i/>
          <w:sz w:val="24"/>
          <w:szCs w:val="24"/>
          <w:lang w:val="en-US" w:eastAsia="zh-CN"/>
        </w:rPr>
        <w:t>)</w:t>
      </w:r>
      <w:r w:rsidRPr="00DA5303">
        <w:rPr>
          <w:rFonts w:ascii="Book Antiqua" w:eastAsia="Times New Roman" w:hAnsi="Book Antiqua" w:cs="Arial"/>
          <w:i/>
          <w:sz w:val="24"/>
          <w:szCs w:val="24"/>
          <w:lang w:val="en-US"/>
        </w:rPr>
        <w:t>-DRB1*08</w:t>
      </w:r>
      <w:r w:rsidRPr="00DA5303">
        <w:rPr>
          <w:rFonts w:ascii="Book Antiqua" w:eastAsia="Times New Roman" w:hAnsi="Book Antiqua" w:cs="Arial"/>
          <w:sz w:val="24"/>
          <w:szCs w:val="24"/>
          <w:lang w:val="en-US"/>
        </w:rPr>
        <w:t xml:space="preserve"> gene (particularly in the absence of </w:t>
      </w:r>
      <w:r w:rsidRPr="00DA5303">
        <w:rPr>
          <w:rFonts w:ascii="Book Antiqua" w:eastAsia="Times New Roman" w:hAnsi="Book Antiqua" w:cs="Arial"/>
          <w:i/>
          <w:sz w:val="24"/>
          <w:szCs w:val="24"/>
          <w:lang w:val="en-US"/>
        </w:rPr>
        <w:t>DQB1*04</w:t>
      </w:r>
      <w:r w:rsidRPr="00DA5303">
        <w:rPr>
          <w:rFonts w:ascii="Book Antiqua" w:eastAsia="Times New Roman" w:hAnsi="Book Antiqua" w:cs="Arial"/>
          <w:sz w:val="24"/>
          <w:szCs w:val="24"/>
          <w:lang w:val="en-US"/>
        </w:rPr>
        <w:t>) in either donor or recipient</w:t>
      </w:r>
      <w:r w:rsidR="00364944" w:rsidRPr="00DA5303">
        <w:rPr>
          <w:rFonts w:ascii="Book Antiqua" w:eastAsia="Times New Roman" w:hAnsi="Book Antiqua" w:cs="Arial"/>
          <w:sz w:val="24"/>
          <w:szCs w:val="24"/>
          <w:lang w:val="en-US"/>
        </w:rPr>
        <w:fldChar w:fldCharType="begin">
          <w:fldData xml:space="preserve">PEVuZE5vdGU+PENpdGU+PEF1dGhvcj5BbGV4YW5kZXI8L0F1dGhvcj48WWVhcj4yMDA4PC9ZZWFy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</w:fldData>
        </w:fldChar>
      </w:r>
      <w:r w:rsidR="00BF210B" w:rsidRPr="00DA5303">
        <w:rPr>
          <w:rFonts w:ascii="Book Antiqua" w:eastAsia="Times New Roman" w:hAnsi="Book Antiqua" w:cs="Arial"/>
          <w:sz w:val="24"/>
          <w:szCs w:val="24"/>
          <w:lang w:val="en-US"/>
        </w:rPr>
        <w:instrText xml:space="preserve"> ADDIN EN.CITE </w:instrText>
      </w:r>
      <w:r w:rsidR="00BF210B" w:rsidRPr="00DA5303">
        <w:rPr>
          <w:rFonts w:ascii="Book Antiqua" w:eastAsia="Times New Roman" w:hAnsi="Book Antiqua" w:cs="Arial"/>
          <w:sz w:val="24"/>
          <w:szCs w:val="24"/>
          <w:lang w:val="en-US"/>
        </w:rPr>
        <w:fldChar w:fldCharType="begin">
          <w:fldData xml:space="preserve">PEVuZE5vdGU+PENpdGU+PEF1dGhvcj5BbGV4YW5kZXI8L0F1dGhvcj48WWVhcj4yMDA4PC9ZZWFy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</w:fldData>
        </w:fldChar>
      </w:r>
      <w:r w:rsidR="00BF210B" w:rsidRPr="00DA5303">
        <w:rPr>
          <w:rFonts w:ascii="Book Antiqua" w:eastAsia="Times New Roman" w:hAnsi="Book Antiqua" w:cs="Arial"/>
          <w:sz w:val="24"/>
          <w:szCs w:val="24"/>
          <w:lang w:val="en-US"/>
        </w:rPr>
        <w:instrText xml:space="preserve"> ADDIN EN.CITE.DATA </w:instrText>
      </w:r>
      <w:r w:rsidR="00BF210B" w:rsidRPr="00DA5303">
        <w:rPr>
          <w:rFonts w:ascii="Book Antiqua" w:eastAsia="Times New Roman" w:hAnsi="Book Antiqua" w:cs="Arial"/>
          <w:sz w:val="24"/>
          <w:szCs w:val="24"/>
          <w:lang w:val="en-US"/>
        </w:rPr>
      </w:r>
      <w:r w:rsidR="00BF210B" w:rsidRPr="00DA5303">
        <w:rPr>
          <w:rFonts w:ascii="Book Antiqua" w:eastAsia="Times New Roman" w:hAnsi="Book Antiqua" w:cs="Arial"/>
          <w:sz w:val="24"/>
          <w:szCs w:val="24"/>
          <w:lang w:val="en-US"/>
        </w:rPr>
        <w:fldChar w:fldCharType="end"/>
      </w:r>
      <w:r w:rsidR="00364944" w:rsidRPr="00DA5303">
        <w:rPr>
          <w:rFonts w:ascii="Book Antiqua" w:eastAsia="Times New Roman" w:hAnsi="Book Antiqua" w:cs="Arial"/>
          <w:sz w:val="24"/>
          <w:szCs w:val="24"/>
          <w:lang w:val="en-US"/>
        </w:rPr>
      </w:r>
      <w:r w:rsidR="00364944" w:rsidRPr="00DA5303">
        <w:rPr>
          <w:rFonts w:ascii="Book Antiqua" w:eastAsia="Times New Roman" w:hAnsi="Book Antiqua" w:cs="Arial"/>
          <w:sz w:val="24"/>
          <w:szCs w:val="24"/>
          <w:lang w:val="en-US"/>
        </w:rPr>
        <w:fldChar w:fldCharType="separate"/>
      </w:r>
      <w:r w:rsidR="00BF210B" w:rsidRPr="00DA5303">
        <w:rPr>
          <w:rFonts w:ascii="Book Antiqua" w:eastAsia="Times New Roman" w:hAnsi="Book Antiqua" w:cs="Arial"/>
          <w:noProof/>
          <w:sz w:val="24"/>
          <w:szCs w:val="24"/>
          <w:vertAlign w:val="superscript"/>
          <w:lang w:val="en-US"/>
        </w:rPr>
        <w:t>[22]</w:t>
      </w:r>
      <w:r w:rsidR="00364944" w:rsidRPr="00DA5303">
        <w:rPr>
          <w:rFonts w:ascii="Book Antiqua" w:eastAsia="Times New Roman" w:hAnsi="Book Antiqua" w:cs="Arial"/>
          <w:sz w:val="24"/>
          <w:szCs w:val="24"/>
          <w:lang w:val="en-US"/>
        </w:rPr>
        <w:fldChar w:fldCharType="end"/>
      </w:r>
      <w:r w:rsidRPr="00DA5303">
        <w:rPr>
          <w:rFonts w:ascii="Book Antiqua" w:eastAsia="Times New Roman" w:hAnsi="Book Antiqua" w:cs="Arial"/>
          <w:sz w:val="24"/>
          <w:szCs w:val="24"/>
          <w:lang w:val="en-US"/>
        </w:rPr>
        <w:t>, absence of the HLA-DR52 antigen in the donor</w:t>
      </w:r>
      <w:r w:rsidR="00364944" w:rsidRPr="00DA5303">
        <w:rPr>
          <w:rFonts w:ascii="Book Antiqua" w:eastAsia="Times New Roman" w:hAnsi="Book Antiqua" w:cs="Arial"/>
          <w:sz w:val="24"/>
          <w:szCs w:val="24"/>
          <w:lang w:val="en-US"/>
        </w:rPr>
        <w:fldChar w:fldCharType="begin">
          <w:fldData xml:space="preserve">PEVuZE5vdGU+PENpdGU+PEF1dGhvcj5KZXlhcmFqYWg8L0F1dGhvcj48WWVhcj4xOTk4PC9ZZWFy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</w:fldData>
        </w:fldChar>
      </w:r>
      <w:r w:rsidR="00BF210B" w:rsidRPr="00DA5303">
        <w:rPr>
          <w:rFonts w:ascii="Book Antiqua" w:eastAsia="Times New Roman" w:hAnsi="Book Antiqua" w:cs="Arial"/>
          <w:sz w:val="24"/>
          <w:szCs w:val="24"/>
          <w:lang w:val="en-US"/>
        </w:rPr>
        <w:instrText xml:space="preserve"> ADDIN EN.CITE </w:instrText>
      </w:r>
      <w:r w:rsidR="00BF210B" w:rsidRPr="00DA5303">
        <w:rPr>
          <w:rFonts w:ascii="Book Antiqua" w:eastAsia="Times New Roman" w:hAnsi="Book Antiqua" w:cs="Arial"/>
          <w:sz w:val="24"/>
          <w:szCs w:val="24"/>
          <w:lang w:val="en-US"/>
        </w:rPr>
        <w:fldChar w:fldCharType="begin">
          <w:fldData xml:space="preserve">PEVuZE5vdGU+PENpdGU+PEF1dGhvcj5KZXlhcmFqYWg8L0F1dGhvcj48WWVhcj4xOTk4PC9ZZWFy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</w:fldData>
        </w:fldChar>
      </w:r>
      <w:r w:rsidR="00BF210B" w:rsidRPr="00DA5303">
        <w:rPr>
          <w:rFonts w:ascii="Book Antiqua" w:eastAsia="Times New Roman" w:hAnsi="Book Antiqua" w:cs="Arial"/>
          <w:sz w:val="24"/>
          <w:szCs w:val="24"/>
          <w:lang w:val="en-US"/>
        </w:rPr>
        <w:instrText xml:space="preserve"> ADDIN EN.CITE.DATA </w:instrText>
      </w:r>
      <w:r w:rsidR="00BF210B" w:rsidRPr="00DA5303">
        <w:rPr>
          <w:rFonts w:ascii="Book Antiqua" w:eastAsia="Times New Roman" w:hAnsi="Book Antiqua" w:cs="Arial"/>
          <w:sz w:val="24"/>
          <w:szCs w:val="24"/>
          <w:lang w:val="en-US"/>
        </w:rPr>
      </w:r>
      <w:r w:rsidR="00BF210B" w:rsidRPr="00DA5303">
        <w:rPr>
          <w:rFonts w:ascii="Book Antiqua" w:eastAsia="Times New Roman" w:hAnsi="Book Antiqua" w:cs="Arial"/>
          <w:sz w:val="24"/>
          <w:szCs w:val="24"/>
          <w:lang w:val="en-US"/>
        </w:rPr>
        <w:fldChar w:fldCharType="end"/>
      </w:r>
      <w:r w:rsidR="00364944" w:rsidRPr="00DA5303">
        <w:rPr>
          <w:rFonts w:ascii="Book Antiqua" w:eastAsia="Times New Roman" w:hAnsi="Book Antiqua" w:cs="Arial"/>
          <w:sz w:val="24"/>
          <w:szCs w:val="24"/>
          <w:lang w:val="en-US"/>
        </w:rPr>
      </w:r>
      <w:r w:rsidR="00364944" w:rsidRPr="00DA5303">
        <w:rPr>
          <w:rFonts w:ascii="Book Antiqua" w:eastAsia="Times New Roman" w:hAnsi="Book Antiqua" w:cs="Arial"/>
          <w:sz w:val="24"/>
          <w:szCs w:val="24"/>
          <w:lang w:val="en-US"/>
        </w:rPr>
        <w:fldChar w:fldCharType="separate"/>
      </w:r>
      <w:r w:rsidR="00BF210B" w:rsidRPr="00DA5303">
        <w:rPr>
          <w:rFonts w:ascii="Book Antiqua" w:eastAsia="Times New Roman" w:hAnsi="Book Antiqua" w:cs="Arial"/>
          <w:noProof/>
          <w:sz w:val="24"/>
          <w:szCs w:val="24"/>
          <w:vertAlign w:val="superscript"/>
          <w:lang w:val="en-US"/>
        </w:rPr>
        <w:t>[19]</w:t>
      </w:r>
      <w:r w:rsidR="00364944" w:rsidRPr="00DA5303">
        <w:rPr>
          <w:rFonts w:ascii="Book Antiqua" w:eastAsia="Times New Roman" w:hAnsi="Book Antiqua" w:cs="Arial"/>
          <w:sz w:val="24"/>
          <w:szCs w:val="24"/>
          <w:lang w:val="en-US"/>
        </w:rPr>
        <w:fldChar w:fldCharType="end"/>
      </w:r>
      <w:r w:rsidRPr="00DA5303">
        <w:rPr>
          <w:rFonts w:ascii="Book Antiqua" w:eastAsia="Times New Roman" w:hAnsi="Book Antiqua" w:cs="Arial"/>
          <w:sz w:val="24"/>
          <w:szCs w:val="24"/>
          <w:lang w:val="en-US"/>
        </w:rPr>
        <w:t xml:space="preserve">, UC treatment with corticosteroid continuing for more than 3 </w:t>
      </w:r>
      <w:proofErr w:type="spellStart"/>
      <w:r w:rsidRPr="00DA5303">
        <w:rPr>
          <w:rFonts w:ascii="Book Antiqua" w:eastAsia="Times New Roman" w:hAnsi="Book Antiqua" w:cs="Arial"/>
          <w:sz w:val="24"/>
          <w:szCs w:val="24"/>
          <w:lang w:val="en-US"/>
        </w:rPr>
        <w:t>mo</w:t>
      </w:r>
      <w:proofErr w:type="spellEnd"/>
      <w:r w:rsidRPr="00DA5303">
        <w:rPr>
          <w:rFonts w:ascii="Book Antiqua" w:eastAsia="Times New Roman" w:hAnsi="Book Antiqua" w:cs="Arial"/>
          <w:sz w:val="24"/>
          <w:szCs w:val="24"/>
          <w:lang w:val="en-US"/>
        </w:rPr>
        <w:t xml:space="preserve"> after OLT</w:t>
      </w:r>
      <w:r w:rsidR="00364944" w:rsidRPr="00DA5303">
        <w:rPr>
          <w:rFonts w:ascii="Book Antiqua" w:eastAsia="Times New Roman" w:hAnsi="Book Antiqua" w:cs="Arial"/>
          <w:sz w:val="24"/>
          <w:szCs w:val="24"/>
          <w:lang w:val="en-US"/>
        </w:rPr>
        <w:fldChar w:fldCharType="begin">
          <w:fldData xml:space="preserve">PEVuZE5vdGU+PENpdGU+PEF1dGhvcj5DaG9sb25naXRhczwvQXV0aG9yPjxZZWFyPjIwMDg8L1ll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</w:fldData>
        </w:fldChar>
      </w:r>
      <w:r w:rsidR="00BF210B" w:rsidRPr="00DA5303">
        <w:rPr>
          <w:rFonts w:ascii="Book Antiqua" w:eastAsia="Times New Roman" w:hAnsi="Book Antiqua" w:cs="Arial"/>
          <w:sz w:val="24"/>
          <w:szCs w:val="24"/>
          <w:lang w:val="en-US"/>
        </w:rPr>
        <w:instrText xml:space="preserve"> ADDIN EN.CITE </w:instrText>
      </w:r>
      <w:r w:rsidR="00BF210B" w:rsidRPr="00DA5303">
        <w:rPr>
          <w:rFonts w:ascii="Book Antiqua" w:eastAsia="Times New Roman" w:hAnsi="Book Antiqua" w:cs="Arial"/>
          <w:sz w:val="24"/>
          <w:szCs w:val="24"/>
          <w:lang w:val="en-US"/>
        </w:rPr>
        <w:fldChar w:fldCharType="begin">
          <w:fldData xml:space="preserve">PEVuZE5vdGU+PENpdGU+PEF1dGhvcj5DaG9sb25naXRhczwvQXV0aG9yPjxZZWFyPjIwMDg8L1ll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</w:fldData>
        </w:fldChar>
      </w:r>
      <w:r w:rsidR="00BF210B" w:rsidRPr="00DA5303">
        <w:rPr>
          <w:rFonts w:ascii="Book Antiqua" w:eastAsia="Times New Roman" w:hAnsi="Book Antiqua" w:cs="Arial"/>
          <w:sz w:val="24"/>
          <w:szCs w:val="24"/>
          <w:lang w:val="en-US"/>
        </w:rPr>
        <w:instrText xml:space="preserve"> ADDIN EN.CITE.DATA </w:instrText>
      </w:r>
      <w:r w:rsidR="00BF210B" w:rsidRPr="00DA5303">
        <w:rPr>
          <w:rFonts w:ascii="Book Antiqua" w:eastAsia="Times New Roman" w:hAnsi="Book Antiqua" w:cs="Arial"/>
          <w:sz w:val="24"/>
          <w:szCs w:val="24"/>
          <w:lang w:val="en-US"/>
        </w:rPr>
      </w:r>
      <w:r w:rsidR="00BF210B" w:rsidRPr="00DA5303">
        <w:rPr>
          <w:rFonts w:ascii="Book Antiqua" w:eastAsia="Times New Roman" w:hAnsi="Book Antiqua" w:cs="Arial"/>
          <w:sz w:val="24"/>
          <w:szCs w:val="24"/>
          <w:lang w:val="en-US"/>
        </w:rPr>
        <w:fldChar w:fldCharType="end"/>
      </w:r>
      <w:r w:rsidR="00364944" w:rsidRPr="00DA5303">
        <w:rPr>
          <w:rFonts w:ascii="Book Antiqua" w:eastAsia="Times New Roman" w:hAnsi="Book Antiqua" w:cs="Arial"/>
          <w:sz w:val="24"/>
          <w:szCs w:val="24"/>
          <w:lang w:val="en-US"/>
        </w:rPr>
      </w:r>
      <w:r w:rsidR="00364944" w:rsidRPr="00DA5303">
        <w:rPr>
          <w:rFonts w:ascii="Book Antiqua" w:eastAsia="Times New Roman" w:hAnsi="Book Antiqua" w:cs="Arial"/>
          <w:sz w:val="24"/>
          <w:szCs w:val="24"/>
          <w:lang w:val="en-US"/>
        </w:rPr>
        <w:fldChar w:fldCharType="separate"/>
      </w:r>
      <w:r w:rsidR="00BF210B" w:rsidRPr="00DA5303">
        <w:rPr>
          <w:rFonts w:ascii="Book Antiqua" w:eastAsia="Times New Roman" w:hAnsi="Book Antiqua" w:cs="Arial"/>
          <w:noProof/>
          <w:sz w:val="24"/>
          <w:szCs w:val="24"/>
          <w:vertAlign w:val="superscript"/>
          <w:lang w:val="en-US"/>
        </w:rPr>
        <w:t>[26]</w:t>
      </w:r>
      <w:r w:rsidR="00364944" w:rsidRPr="00DA5303">
        <w:rPr>
          <w:rFonts w:ascii="Book Antiqua" w:eastAsia="Times New Roman" w:hAnsi="Book Antiqua" w:cs="Arial"/>
          <w:sz w:val="24"/>
          <w:szCs w:val="24"/>
          <w:lang w:val="en-US"/>
        </w:rPr>
        <w:fldChar w:fldCharType="end"/>
      </w:r>
      <w:r w:rsidRPr="00DA5303">
        <w:rPr>
          <w:rFonts w:ascii="Book Antiqua" w:eastAsia="Times New Roman" w:hAnsi="Book Antiqua" w:cs="Arial"/>
          <w:sz w:val="24"/>
          <w:szCs w:val="24"/>
          <w:lang w:val="en-US"/>
        </w:rPr>
        <w:t>, and level of liver dysfunction at time of OLT</w:t>
      </w:r>
      <w:r w:rsidR="00364944" w:rsidRPr="00DA5303">
        <w:rPr>
          <w:rFonts w:ascii="Book Antiqua" w:eastAsia="Times New Roman" w:hAnsi="Book Antiqua" w:cs="Arial"/>
          <w:sz w:val="24"/>
          <w:szCs w:val="24"/>
          <w:lang w:val="en-US"/>
        </w:rPr>
        <w:fldChar w:fldCharType="begin">
          <w:fldData xml:space="preserve">PEVuZE5vdGU+PENpdGU+PEF1dGhvcj5IaWxkZWJyYW5kPC9BdXRob3I+PFllYXI+MjAxNjwvWWVh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</w:fldData>
        </w:fldChar>
      </w:r>
      <w:r w:rsidR="00BF210B" w:rsidRPr="00DA5303">
        <w:rPr>
          <w:rFonts w:ascii="Book Antiqua" w:eastAsia="Times New Roman" w:hAnsi="Book Antiqua" w:cs="Arial"/>
          <w:sz w:val="24"/>
          <w:szCs w:val="24"/>
          <w:lang w:val="en-US"/>
        </w:rPr>
        <w:instrText xml:space="preserve"> ADDIN EN.CITE </w:instrText>
      </w:r>
      <w:r w:rsidR="00BF210B" w:rsidRPr="00DA5303">
        <w:rPr>
          <w:rFonts w:ascii="Book Antiqua" w:eastAsia="Times New Roman" w:hAnsi="Book Antiqua" w:cs="Arial"/>
          <w:sz w:val="24"/>
          <w:szCs w:val="24"/>
          <w:lang w:val="en-US"/>
        </w:rPr>
        <w:fldChar w:fldCharType="begin">
          <w:fldData xml:space="preserve">PEVuZE5vdGU+PENpdGU+PEF1dGhvcj5IaWxkZWJyYW5kPC9BdXRob3I+PFllYXI+MjAxNjwvWWVh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</w:fldData>
        </w:fldChar>
      </w:r>
      <w:r w:rsidR="00BF210B" w:rsidRPr="00DA5303">
        <w:rPr>
          <w:rFonts w:ascii="Book Antiqua" w:eastAsia="Times New Roman" w:hAnsi="Book Antiqua" w:cs="Arial"/>
          <w:sz w:val="24"/>
          <w:szCs w:val="24"/>
          <w:lang w:val="en-US"/>
        </w:rPr>
        <w:instrText xml:space="preserve"> ADDIN EN.CITE.DATA </w:instrText>
      </w:r>
      <w:r w:rsidR="00BF210B" w:rsidRPr="00DA5303">
        <w:rPr>
          <w:rFonts w:ascii="Book Antiqua" w:eastAsia="Times New Roman" w:hAnsi="Book Antiqua" w:cs="Arial"/>
          <w:sz w:val="24"/>
          <w:szCs w:val="24"/>
          <w:lang w:val="en-US"/>
        </w:rPr>
      </w:r>
      <w:r w:rsidR="00BF210B" w:rsidRPr="00DA5303">
        <w:rPr>
          <w:rFonts w:ascii="Book Antiqua" w:eastAsia="Times New Roman" w:hAnsi="Book Antiqua" w:cs="Arial"/>
          <w:sz w:val="24"/>
          <w:szCs w:val="24"/>
          <w:lang w:val="en-US"/>
        </w:rPr>
        <w:fldChar w:fldCharType="end"/>
      </w:r>
      <w:r w:rsidR="00364944" w:rsidRPr="00DA5303">
        <w:rPr>
          <w:rFonts w:ascii="Book Antiqua" w:eastAsia="Times New Roman" w:hAnsi="Book Antiqua" w:cs="Arial"/>
          <w:sz w:val="24"/>
          <w:szCs w:val="24"/>
          <w:lang w:val="en-US"/>
        </w:rPr>
      </w:r>
      <w:r w:rsidR="00364944" w:rsidRPr="00DA5303">
        <w:rPr>
          <w:rFonts w:ascii="Book Antiqua" w:eastAsia="Times New Roman" w:hAnsi="Book Antiqua" w:cs="Arial"/>
          <w:sz w:val="24"/>
          <w:szCs w:val="24"/>
          <w:lang w:val="en-US"/>
        </w:rPr>
        <w:fldChar w:fldCharType="separate"/>
      </w:r>
      <w:r w:rsidR="002C2C53" w:rsidRPr="00DA5303">
        <w:rPr>
          <w:rFonts w:ascii="Book Antiqua" w:eastAsia="Times New Roman" w:hAnsi="Book Antiqua" w:cs="Arial"/>
          <w:noProof/>
          <w:sz w:val="24"/>
          <w:szCs w:val="24"/>
          <w:vertAlign w:val="superscript"/>
          <w:lang w:val="en-US"/>
        </w:rPr>
        <w:t>[17,</w:t>
      </w:r>
      <w:r w:rsidR="00BF210B" w:rsidRPr="00DA5303">
        <w:rPr>
          <w:rFonts w:ascii="Book Antiqua" w:eastAsia="Times New Roman" w:hAnsi="Book Antiqua" w:cs="Arial"/>
          <w:noProof/>
          <w:sz w:val="24"/>
          <w:szCs w:val="24"/>
          <w:vertAlign w:val="superscript"/>
          <w:lang w:val="en-US"/>
        </w:rPr>
        <w:t>27]</w:t>
      </w:r>
      <w:r w:rsidR="00364944" w:rsidRPr="00DA5303">
        <w:rPr>
          <w:rFonts w:ascii="Book Antiqua" w:eastAsia="Times New Roman" w:hAnsi="Book Antiqua" w:cs="Arial"/>
          <w:sz w:val="24"/>
          <w:szCs w:val="24"/>
          <w:lang w:val="en-US"/>
        </w:rPr>
        <w:fldChar w:fldCharType="end"/>
      </w:r>
      <w:r w:rsidRPr="00DA5303">
        <w:rPr>
          <w:rFonts w:ascii="Book Antiqua" w:eastAsia="Times New Roman" w:hAnsi="Book Antiqua" w:cs="Arial"/>
          <w:sz w:val="24"/>
          <w:szCs w:val="24"/>
          <w:lang w:val="en-US"/>
        </w:rPr>
        <w:t xml:space="preserve">. However, the strength of this evidence is not clear, as the previous findings, made mainly </w:t>
      </w:r>
      <w:r w:rsidR="00BF571F" w:rsidRPr="00DA5303">
        <w:rPr>
          <w:rFonts w:ascii="Book Antiqua" w:eastAsia="Times New Roman" w:hAnsi="Book Antiqua" w:cs="Arial"/>
          <w:sz w:val="24"/>
          <w:szCs w:val="24"/>
          <w:lang w:val="en-US"/>
        </w:rPr>
        <w:t>from</w:t>
      </w:r>
      <w:r w:rsidRPr="00DA5303">
        <w:rPr>
          <w:rFonts w:ascii="Book Antiqua" w:eastAsia="Times New Roman" w:hAnsi="Book Antiqua" w:cs="Arial"/>
          <w:sz w:val="24"/>
          <w:szCs w:val="24"/>
          <w:lang w:val="en-US"/>
        </w:rPr>
        <w:t xml:space="preserve"> </w:t>
      </w:r>
      <w:r w:rsidRPr="00DA5303">
        <w:rPr>
          <w:rFonts w:ascii="Book Antiqua" w:eastAsia="Times New Roman" w:hAnsi="Book Antiqua" w:cs="Arial"/>
          <w:sz w:val="24"/>
          <w:szCs w:val="24"/>
          <w:lang w:val="en-US"/>
        </w:rPr>
        <w:lastRenderedPageBreak/>
        <w:t>retrospective studies, are inconsistent or even contradictory.</w:t>
      </w:r>
    </w:p>
    <w:p w14:paraId="2EEB5102" w14:textId="0F5AFBBD" w:rsidR="00526802" w:rsidRPr="00DA5303" w:rsidRDefault="00526802" w:rsidP="00DA5303">
      <w:pPr>
        <w:widowControl w:val="0"/>
        <w:adjustRightInd w:val="0"/>
        <w:snapToGrid w:val="0"/>
        <w:spacing w:after="0" w:line="360" w:lineRule="auto"/>
        <w:ind w:firstLineChars="100" w:firstLine="240"/>
        <w:jc w:val="both"/>
        <w:rPr>
          <w:rFonts w:ascii="Book Antiqua" w:hAnsi="Book Antiqua" w:cs="Arial"/>
          <w:sz w:val="24"/>
          <w:szCs w:val="24"/>
          <w:lang w:val="en-US" w:eastAsia="zh-CN"/>
        </w:rPr>
      </w:pPr>
      <w:r w:rsidRPr="00DA5303">
        <w:rPr>
          <w:rFonts w:ascii="Book Antiqua" w:eastAsia="Times New Roman" w:hAnsi="Book Antiqua" w:cs="Arial"/>
          <w:sz w:val="24"/>
          <w:szCs w:val="24"/>
          <w:lang w:val="en-US"/>
        </w:rPr>
        <w:t xml:space="preserve">Although the conclusions of previous investigations </w:t>
      </w:r>
      <w:r w:rsidR="00E8698F" w:rsidRPr="00DA5303">
        <w:rPr>
          <w:rFonts w:ascii="Book Antiqua" w:eastAsia="Times New Roman" w:hAnsi="Book Antiqua" w:cs="Arial"/>
          <w:sz w:val="24"/>
          <w:szCs w:val="24"/>
          <w:lang w:val="en-US"/>
        </w:rPr>
        <w:t xml:space="preserve">into </w:t>
      </w:r>
      <w:r w:rsidRPr="00DA5303">
        <w:rPr>
          <w:rFonts w:ascii="Book Antiqua" w:eastAsia="Times New Roman" w:hAnsi="Book Antiqua" w:cs="Arial"/>
          <w:sz w:val="24"/>
          <w:szCs w:val="24"/>
          <w:lang w:val="en-US"/>
        </w:rPr>
        <w:t xml:space="preserve">the role of IBD in </w:t>
      </w:r>
      <w:proofErr w:type="spellStart"/>
      <w:r w:rsidRPr="00DA5303">
        <w:rPr>
          <w:rFonts w:ascii="Book Antiqua" w:eastAsia="Times New Roman" w:hAnsi="Book Antiqua" w:cs="Arial"/>
          <w:sz w:val="24"/>
          <w:szCs w:val="24"/>
          <w:lang w:val="en-US"/>
        </w:rPr>
        <w:t>rPSC</w:t>
      </w:r>
      <w:proofErr w:type="spellEnd"/>
      <w:r w:rsidRPr="00DA5303">
        <w:rPr>
          <w:rFonts w:ascii="Book Antiqua" w:eastAsia="Times New Roman" w:hAnsi="Book Antiqua" w:cs="Arial"/>
          <w:sz w:val="24"/>
          <w:szCs w:val="24"/>
          <w:lang w:val="en-US"/>
        </w:rPr>
        <w:t xml:space="preserve"> are inconsistent, a link between </w:t>
      </w:r>
      <w:r w:rsidR="0027375F" w:rsidRPr="00DA5303">
        <w:rPr>
          <w:rFonts w:ascii="Book Antiqua" w:eastAsia="Times New Roman" w:hAnsi="Book Antiqua" w:cs="Arial"/>
          <w:sz w:val="24"/>
          <w:szCs w:val="24"/>
          <w:lang w:val="en-US"/>
        </w:rPr>
        <w:t xml:space="preserve">the two </w:t>
      </w:r>
      <w:r w:rsidRPr="00DA5303">
        <w:rPr>
          <w:rFonts w:ascii="Book Antiqua" w:eastAsia="Times New Roman" w:hAnsi="Book Antiqua" w:cs="Arial"/>
          <w:sz w:val="24"/>
          <w:szCs w:val="24"/>
          <w:lang w:val="en-US"/>
        </w:rPr>
        <w:t xml:space="preserve">clinical entities seems probable primarily because of a significant reduction of </w:t>
      </w:r>
      <w:proofErr w:type="spellStart"/>
      <w:r w:rsidRPr="00DA5303">
        <w:rPr>
          <w:rFonts w:ascii="Book Antiqua" w:eastAsia="Times New Roman" w:hAnsi="Book Antiqua" w:cs="Arial"/>
          <w:sz w:val="24"/>
          <w:szCs w:val="24"/>
          <w:lang w:val="en-US"/>
        </w:rPr>
        <w:t>rPSC</w:t>
      </w:r>
      <w:proofErr w:type="spellEnd"/>
      <w:r w:rsidRPr="00DA5303">
        <w:rPr>
          <w:rFonts w:ascii="Book Antiqua" w:eastAsia="Times New Roman" w:hAnsi="Book Antiqua" w:cs="Arial"/>
          <w:sz w:val="24"/>
          <w:szCs w:val="24"/>
          <w:lang w:val="en-US"/>
        </w:rPr>
        <w:t xml:space="preserve"> in patients without </w:t>
      </w:r>
      <w:r w:rsidR="00952500" w:rsidRPr="00DA5303">
        <w:rPr>
          <w:rFonts w:ascii="Book Antiqua" w:eastAsia="Times New Roman" w:hAnsi="Book Antiqua" w:cs="Arial"/>
          <w:sz w:val="24"/>
          <w:szCs w:val="24"/>
          <w:lang w:val="en-US"/>
        </w:rPr>
        <w:t>IBD</w:t>
      </w:r>
      <w:r w:rsidRPr="00DA5303">
        <w:rPr>
          <w:rFonts w:ascii="Book Antiqua" w:eastAsia="Times New Roman" w:hAnsi="Book Antiqua" w:cs="Arial"/>
          <w:sz w:val="24"/>
          <w:szCs w:val="24"/>
          <w:lang w:val="en-US"/>
        </w:rPr>
        <w:t xml:space="preserve"> (or with colectomy pre-OLT)</w:t>
      </w:r>
      <w:r w:rsidR="00364944" w:rsidRPr="00DA5303">
        <w:rPr>
          <w:rFonts w:ascii="Book Antiqua" w:eastAsia="Times New Roman" w:hAnsi="Book Antiqua" w:cs="Arial"/>
          <w:sz w:val="24"/>
          <w:szCs w:val="24"/>
          <w:lang w:val="en-US"/>
        </w:rPr>
        <w:fldChar w:fldCharType="begin">
          <w:fldData xml:space="preserve">PEVuZE5vdGU+PENpdGU+PEF1dGhvcj5WZXJhPC9BdXRob3I+PFllYXI+MjAwMjwvWWVhcj48UmVj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</w:fldData>
        </w:fldChar>
      </w:r>
      <w:r w:rsidR="00BF210B" w:rsidRPr="00DA5303">
        <w:rPr>
          <w:rFonts w:ascii="Book Antiqua" w:eastAsia="Times New Roman" w:hAnsi="Book Antiqua" w:cs="Arial"/>
          <w:sz w:val="24"/>
          <w:szCs w:val="24"/>
          <w:lang w:val="en-US"/>
        </w:rPr>
        <w:instrText xml:space="preserve"> ADDIN EN.CITE </w:instrText>
      </w:r>
      <w:r w:rsidR="00BF210B" w:rsidRPr="00DA5303">
        <w:rPr>
          <w:rFonts w:ascii="Book Antiqua" w:eastAsia="Times New Roman" w:hAnsi="Book Antiqua" w:cs="Arial"/>
          <w:sz w:val="24"/>
          <w:szCs w:val="24"/>
          <w:lang w:val="en-US"/>
        </w:rPr>
        <w:fldChar w:fldCharType="begin">
          <w:fldData xml:space="preserve">PEVuZE5vdGU+PENpdGU+PEF1dGhvcj5WZXJhPC9BdXRob3I+PFllYXI+MjAwMjwvWWVhcj48UmVj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</w:fldData>
        </w:fldChar>
      </w:r>
      <w:r w:rsidR="00BF210B" w:rsidRPr="00DA5303">
        <w:rPr>
          <w:rFonts w:ascii="Book Antiqua" w:eastAsia="Times New Roman" w:hAnsi="Book Antiqua" w:cs="Arial"/>
          <w:sz w:val="24"/>
          <w:szCs w:val="24"/>
          <w:lang w:val="en-US"/>
        </w:rPr>
        <w:instrText xml:space="preserve"> ADDIN EN.CITE.DATA </w:instrText>
      </w:r>
      <w:r w:rsidR="00BF210B" w:rsidRPr="00DA5303">
        <w:rPr>
          <w:rFonts w:ascii="Book Antiqua" w:eastAsia="Times New Roman" w:hAnsi="Book Antiqua" w:cs="Arial"/>
          <w:sz w:val="24"/>
          <w:szCs w:val="24"/>
          <w:lang w:val="en-US"/>
        </w:rPr>
      </w:r>
      <w:r w:rsidR="00BF210B" w:rsidRPr="00DA5303">
        <w:rPr>
          <w:rFonts w:ascii="Book Antiqua" w:eastAsia="Times New Roman" w:hAnsi="Book Antiqua" w:cs="Arial"/>
          <w:sz w:val="24"/>
          <w:szCs w:val="24"/>
          <w:lang w:val="en-US"/>
        </w:rPr>
        <w:fldChar w:fldCharType="end"/>
      </w:r>
      <w:r w:rsidR="00364944" w:rsidRPr="00DA5303">
        <w:rPr>
          <w:rFonts w:ascii="Book Antiqua" w:eastAsia="Times New Roman" w:hAnsi="Book Antiqua" w:cs="Arial"/>
          <w:sz w:val="24"/>
          <w:szCs w:val="24"/>
          <w:lang w:val="en-US"/>
        </w:rPr>
      </w:r>
      <w:r w:rsidR="00364944" w:rsidRPr="00DA5303">
        <w:rPr>
          <w:rFonts w:ascii="Book Antiqua" w:eastAsia="Times New Roman" w:hAnsi="Book Antiqua" w:cs="Arial"/>
          <w:sz w:val="24"/>
          <w:szCs w:val="24"/>
          <w:lang w:val="en-US"/>
        </w:rPr>
        <w:fldChar w:fldCharType="separate"/>
      </w:r>
      <w:r w:rsidR="002C2C53" w:rsidRPr="00DA5303">
        <w:rPr>
          <w:rFonts w:ascii="Book Antiqua" w:eastAsia="Times New Roman" w:hAnsi="Book Antiqua" w:cs="Arial"/>
          <w:noProof/>
          <w:sz w:val="24"/>
          <w:szCs w:val="24"/>
          <w:vertAlign w:val="superscript"/>
          <w:lang w:val="en-US"/>
        </w:rPr>
        <w:t>[12,26,28,</w:t>
      </w:r>
      <w:r w:rsidR="00BF210B" w:rsidRPr="00DA5303">
        <w:rPr>
          <w:rFonts w:ascii="Book Antiqua" w:eastAsia="Times New Roman" w:hAnsi="Book Antiqua" w:cs="Arial"/>
          <w:noProof/>
          <w:sz w:val="24"/>
          <w:szCs w:val="24"/>
          <w:vertAlign w:val="superscript"/>
          <w:lang w:val="en-US"/>
        </w:rPr>
        <w:t>29]</w:t>
      </w:r>
      <w:r w:rsidR="00364944" w:rsidRPr="00DA5303">
        <w:rPr>
          <w:rFonts w:ascii="Book Antiqua" w:eastAsia="Times New Roman" w:hAnsi="Book Antiqua" w:cs="Arial"/>
          <w:sz w:val="24"/>
          <w:szCs w:val="24"/>
          <w:lang w:val="en-US"/>
        </w:rPr>
        <w:fldChar w:fldCharType="end"/>
      </w:r>
      <w:r w:rsidRPr="00DA5303">
        <w:rPr>
          <w:rFonts w:ascii="Book Antiqua" w:eastAsia="Times New Roman" w:hAnsi="Book Antiqua" w:cs="Arial"/>
          <w:sz w:val="24"/>
          <w:szCs w:val="24"/>
          <w:lang w:val="en-US"/>
        </w:rPr>
        <w:t>. The presence</w:t>
      </w:r>
      <w:r w:rsidR="00364944" w:rsidRPr="00DA5303">
        <w:rPr>
          <w:rFonts w:ascii="Book Antiqua" w:eastAsia="Times New Roman" w:hAnsi="Book Antiqua" w:cs="Arial"/>
          <w:sz w:val="24"/>
          <w:szCs w:val="24"/>
          <w:lang w:val="en-US"/>
        </w:rPr>
        <w:fldChar w:fldCharType="begin">
          <w:fldData xml:space="preserve">PEVuZE5vdGU+PENpdGU+PEF1dGhvcj5DaG9sb25naXRhczwvQXV0aG9yPjxZZWFyPjIwMDg8L1ll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</w:fldData>
        </w:fldChar>
      </w:r>
      <w:r w:rsidR="00BF210B" w:rsidRPr="00DA5303">
        <w:rPr>
          <w:rFonts w:ascii="Book Antiqua" w:eastAsia="Times New Roman" w:hAnsi="Book Antiqua" w:cs="Arial"/>
          <w:sz w:val="24"/>
          <w:szCs w:val="24"/>
          <w:lang w:val="en-US"/>
        </w:rPr>
        <w:instrText xml:space="preserve"> ADDIN EN.CITE </w:instrText>
      </w:r>
      <w:r w:rsidR="00BF210B" w:rsidRPr="00DA5303">
        <w:rPr>
          <w:rFonts w:ascii="Book Antiqua" w:eastAsia="Times New Roman" w:hAnsi="Book Antiqua" w:cs="Arial"/>
          <w:sz w:val="24"/>
          <w:szCs w:val="24"/>
          <w:lang w:val="en-US"/>
        </w:rPr>
        <w:fldChar w:fldCharType="begin">
          <w:fldData xml:space="preserve">PEVuZE5vdGU+PENpdGU+PEF1dGhvcj5DaG9sb25naXRhczwvQXV0aG9yPjxZZWFyPjIwMDg8L1ll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</w:fldData>
        </w:fldChar>
      </w:r>
      <w:r w:rsidR="00BF210B" w:rsidRPr="00DA5303">
        <w:rPr>
          <w:rFonts w:ascii="Book Antiqua" w:eastAsia="Times New Roman" w:hAnsi="Book Antiqua" w:cs="Arial"/>
          <w:sz w:val="24"/>
          <w:szCs w:val="24"/>
          <w:lang w:val="en-US"/>
        </w:rPr>
        <w:instrText xml:space="preserve"> ADDIN EN.CITE.DATA </w:instrText>
      </w:r>
      <w:r w:rsidR="00BF210B" w:rsidRPr="00DA5303">
        <w:rPr>
          <w:rFonts w:ascii="Book Antiqua" w:eastAsia="Times New Roman" w:hAnsi="Book Antiqua" w:cs="Arial"/>
          <w:sz w:val="24"/>
          <w:szCs w:val="24"/>
          <w:lang w:val="en-US"/>
        </w:rPr>
      </w:r>
      <w:r w:rsidR="00BF210B" w:rsidRPr="00DA5303">
        <w:rPr>
          <w:rFonts w:ascii="Book Antiqua" w:eastAsia="Times New Roman" w:hAnsi="Book Antiqua" w:cs="Arial"/>
          <w:sz w:val="24"/>
          <w:szCs w:val="24"/>
          <w:lang w:val="en-US"/>
        </w:rPr>
        <w:fldChar w:fldCharType="end"/>
      </w:r>
      <w:r w:rsidR="00364944" w:rsidRPr="00DA5303">
        <w:rPr>
          <w:rFonts w:ascii="Book Antiqua" w:eastAsia="Times New Roman" w:hAnsi="Book Antiqua" w:cs="Arial"/>
          <w:sz w:val="24"/>
          <w:szCs w:val="24"/>
          <w:lang w:val="en-US"/>
        </w:rPr>
      </w:r>
      <w:r w:rsidR="00364944" w:rsidRPr="00DA5303">
        <w:rPr>
          <w:rFonts w:ascii="Book Antiqua" w:eastAsia="Times New Roman" w:hAnsi="Book Antiqua" w:cs="Arial"/>
          <w:sz w:val="24"/>
          <w:szCs w:val="24"/>
          <w:lang w:val="en-US"/>
        </w:rPr>
        <w:fldChar w:fldCharType="separate"/>
      </w:r>
      <w:r w:rsidR="002C2C53" w:rsidRPr="00DA5303">
        <w:rPr>
          <w:rFonts w:ascii="Book Antiqua" w:eastAsia="Times New Roman" w:hAnsi="Book Antiqua" w:cs="Arial"/>
          <w:noProof/>
          <w:sz w:val="24"/>
          <w:szCs w:val="24"/>
          <w:vertAlign w:val="superscript"/>
          <w:lang w:val="en-US"/>
        </w:rPr>
        <w:t>[26,</w:t>
      </w:r>
      <w:r w:rsidR="00BF210B" w:rsidRPr="00DA5303">
        <w:rPr>
          <w:rFonts w:ascii="Book Antiqua" w:eastAsia="Times New Roman" w:hAnsi="Book Antiqua" w:cs="Arial"/>
          <w:noProof/>
          <w:sz w:val="24"/>
          <w:szCs w:val="24"/>
          <w:vertAlign w:val="superscript"/>
          <w:lang w:val="en-US"/>
        </w:rPr>
        <w:t>27]</w:t>
      </w:r>
      <w:r w:rsidR="00364944" w:rsidRPr="00DA5303">
        <w:rPr>
          <w:rFonts w:ascii="Book Antiqua" w:eastAsia="Times New Roman" w:hAnsi="Book Antiqua" w:cs="Arial"/>
          <w:sz w:val="24"/>
          <w:szCs w:val="24"/>
          <w:lang w:val="en-US"/>
        </w:rPr>
        <w:fldChar w:fldCharType="end"/>
      </w:r>
      <w:r w:rsidRPr="00DA5303">
        <w:rPr>
          <w:rFonts w:ascii="Book Antiqua" w:eastAsia="Times New Roman" w:hAnsi="Book Antiqua" w:cs="Arial"/>
          <w:sz w:val="24"/>
          <w:szCs w:val="24"/>
          <w:lang w:val="en-US"/>
        </w:rPr>
        <w:t xml:space="preserve"> or activity of IBD before or after OLT may influence graft survival</w:t>
      </w:r>
      <w:r w:rsidR="00364944" w:rsidRPr="00DA5303">
        <w:rPr>
          <w:rFonts w:ascii="Book Antiqua" w:eastAsia="Times New Roman" w:hAnsi="Book Antiqua" w:cs="Arial"/>
          <w:sz w:val="24"/>
          <w:szCs w:val="24"/>
          <w:lang w:val="en-US"/>
        </w:rPr>
        <w:fldChar w:fldCharType="begin">
          <w:fldData xml:space="preserve">PEVuZE5vdGU+PENpdGU+PEF1dGhvcj5IaWxkZWJyYW5kPC9BdXRob3I+PFllYXI+MjAxNjwvWWVh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</w:fldData>
        </w:fldChar>
      </w:r>
      <w:r w:rsidR="00BF210B" w:rsidRPr="00DA5303">
        <w:rPr>
          <w:rFonts w:ascii="Book Antiqua" w:eastAsia="Times New Roman" w:hAnsi="Book Antiqua" w:cs="Arial"/>
          <w:sz w:val="24"/>
          <w:szCs w:val="24"/>
          <w:lang w:val="en-US"/>
        </w:rPr>
        <w:instrText xml:space="preserve"> ADDIN EN.CITE </w:instrText>
      </w:r>
      <w:r w:rsidR="00BF210B" w:rsidRPr="00DA5303">
        <w:rPr>
          <w:rFonts w:ascii="Book Antiqua" w:eastAsia="Times New Roman" w:hAnsi="Book Antiqua" w:cs="Arial"/>
          <w:sz w:val="24"/>
          <w:szCs w:val="24"/>
          <w:lang w:val="en-US"/>
        </w:rPr>
        <w:fldChar w:fldCharType="begin">
          <w:fldData xml:space="preserve">PEVuZE5vdGU+PENpdGU+PEF1dGhvcj5IaWxkZWJyYW5kPC9BdXRob3I+PFllYXI+MjAxNjwvWWVh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</w:fldData>
        </w:fldChar>
      </w:r>
      <w:r w:rsidR="00BF210B" w:rsidRPr="00DA5303">
        <w:rPr>
          <w:rFonts w:ascii="Book Antiqua" w:eastAsia="Times New Roman" w:hAnsi="Book Antiqua" w:cs="Arial"/>
          <w:sz w:val="24"/>
          <w:szCs w:val="24"/>
          <w:lang w:val="en-US"/>
        </w:rPr>
        <w:instrText xml:space="preserve"> ADDIN EN.CITE.DATA </w:instrText>
      </w:r>
      <w:r w:rsidR="00BF210B" w:rsidRPr="00DA5303">
        <w:rPr>
          <w:rFonts w:ascii="Book Antiqua" w:eastAsia="Times New Roman" w:hAnsi="Book Antiqua" w:cs="Arial"/>
          <w:sz w:val="24"/>
          <w:szCs w:val="24"/>
          <w:lang w:val="en-US"/>
        </w:rPr>
      </w:r>
      <w:r w:rsidR="00BF210B" w:rsidRPr="00DA5303">
        <w:rPr>
          <w:rFonts w:ascii="Book Antiqua" w:eastAsia="Times New Roman" w:hAnsi="Book Antiqua" w:cs="Arial"/>
          <w:sz w:val="24"/>
          <w:szCs w:val="24"/>
          <w:lang w:val="en-US"/>
        </w:rPr>
        <w:fldChar w:fldCharType="end"/>
      </w:r>
      <w:r w:rsidR="00364944" w:rsidRPr="00DA5303">
        <w:rPr>
          <w:rFonts w:ascii="Book Antiqua" w:eastAsia="Times New Roman" w:hAnsi="Book Antiqua" w:cs="Arial"/>
          <w:sz w:val="24"/>
          <w:szCs w:val="24"/>
          <w:lang w:val="en-US"/>
        </w:rPr>
      </w:r>
      <w:r w:rsidR="00364944" w:rsidRPr="00DA5303">
        <w:rPr>
          <w:rFonts w:ascii="Book Antiqua" w:eastAsia="Times New Roman" w:hAnsi="Book Antiqua" w:cs="Arial"/>
          <w:sz w:val="24"/>
          <w:szCs w:val="24"/>
          <w:lang w:val="en-US"/>
        </w:rPr>
        <w:fldChar w:fldCharType="separate"/>
      </w:r>
      <w:r w:rsidR="002C2C53" w:rsidRPr="00DA5303">
        <w:rPr>
          <w:rFonts w:ascii="Book Antiqua" w:eastAsia="Times New Roman" w:hAnsi="Book Antiqua" w:cs="Arial"/>
          <w:noProof/>
          <w:sz w:val="24"/>
          <w:szCs w:val="24"/>
          <w:vertAlign w:val="superscript"/>
          <w:lang w:val="en-US"/>
        </w:rPr>
        <w:t>[17,30,</w:t>
      </w:r>
      <w:r w:rsidR="00BF210B" w:rsidRPr="00DA5303">
        <w:rPr>
          <w:rFonts w:ascii="Book Antiqua" w:eastAsia="Times New Roman" w:hAnsi="Book Antiqua" w:cs="Arial"/>
          <w:noProof/>
          <w:sz w:val="24"/>
          <w:szCs w:val="24"/>
          <w:vertAlign w:val="superscript"/>
          <w:lang w:val="en-US"/>
        </w:rPr>
        <w:t>31]</w:t>
      </w:r>
      <w:r w:rsidR="00364944" w:rsidRPr="00DA5303">
        <w:rPr>
          <w:rFonts w:ascii="Book Antiqua" w:eastAsia="Times New Roman" w:hAnsi="Book Antiqua" w:cs="Arial"/>
          <w:sz w:val="24"/>
          <w:szCs w:val="24"/>
          <w:lang w:val="en-US"/>
        </w:rPr>
        <w:fldChar w:fldCharType="end"/>
      </w:r>
      <w:r w:rsidRPr="00DA5303">
        <w:rPr>
          <w:rFonts w:ascii="Book Antiqua" w:eastAsia="Times New Roman" w:hAnsi="Book Antiqua" w:cs="Arial"/>
          <w:sz w:val="24"/>
          <w:szCs w:val="24"/>
          <w:lang w:val="en-US"/>
        </w:rPr>
        <w:t>. However, not all studies have found a relation</w:t>
      </w:r>
      <w:r w:rsidR="00E8698F" w:rsidRPr="00DA5303">
        <w:rPr>
          <w:rFonts w:ascii="Book Antiqua" w:eastAsia="Times New Roman" w:hAnsi="Book Antiqua" w:cs="Arial"/>
          <w:sz w:val="24"/>
          <w:szCs w:val="24"/>
          <w:lang w:val="en-US"/>
        </w:rPr>
        <w:t>ship</w:t>
      </w:r>
      <w:r w:rsidRPr="00DA5303">
        <w:rPr>
          <w:rFonts w:ascii="Book Antiqua" w:eastAsia="Times New Roman" w:hAnsi="Book Antiqua" w:cs="Arial"/>
          <w:sz w:val="24"/>
          <w:szCs w:val="24"/>
          <w:lang w:val="en-US"/>
        </w:rPr>
        <w:t xml:space="preserve"> between IBD and </w:t>
      </w:r>
      <w:proofErr w:type="spellStart"/>
      <w:r w:rsidRPr="00DA5303">
        <w:rPr>
          <w:rFonts w:ascii="Book Antiqua" w:eastAsia="Times New Roman" w:hAnsi="Book Antiqua" w:cs="Arial"/>
          <w:sz w:val="24"/>
          <w:szCs w:val="24"/>
          <w:lang w:val="en-US"/>
        </w:rPr>
        <w:t>rPSC</w:t>
      </w:r>
      <w:proofErr w:type="spellEnd"/>
      <w:r w:rsidR="00364944" w:rsidRPr="00DA5303">
        <w:rPr>
          <w:rFonts w:ascii="Book Antiqua" w:eastAsia="Times New Roman" w:hAnsi="Book Antiqua" w:cs="Arial"/>
          <w:sz w:val="24"/>
          <w:szCs w:val="24"/>
          <w:lang w:val="en-US"/>
        </w:rPr>
        <w:fldChar w:fldCharType="begin">
          <w:fldData xml:space="preserve">PEVuZE5vdGU+PENpdGU+PEF1dGhvcj5BbGV4YW5kZXI8L0F1dGhvcj48WWVhcj4yMDA4PC9ZZWFy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</w:fldData>
        </w:fldChar>
      </w:r>
      <w:r w:rsidR="00BF210B" w:rsidRPr="00DA5303">
        <w:rPr>
          <w:rFonts w:ascii="Book Antiqua" w:eastAsia="Times New Roman" w:hAnsi="Book Antiqua" w:cs="Arial"/>
          <w:sz w:val="24"/>
          <w:szCs w:val="24"/>
          <w:lang w:val="en-US"/>
        </w:rPr>
        <w:instrText xml:space="preserve"> ADDIN EN.CITE </w:instrText>
      </w:r>
      <w:r w:rsidR="00BF210B" w:rsidRPr="00DA5303">
        <w:rPr>
          <w:rFonts w:ascii="Book Antiqua" w:eastAsia="Times New Roman" w:hAnsi="Book Antiqua" w:cs="Arial"/>
          <w:sz w:val="24"/>
          <w:szCs w:val="24"/>
          <w:lang w:val="en-US"/>
        </w:rPr>
        <w:fldChar w:fldCharType="begin">
          <w:fldData xml:space="preserve">PEVuZE5vdGU+PENpdGU+PEF1dGhvcj5BbGV4YW5kZXI8L0F1dGhvcj48WWVhcj4yMDA4PC9ZZWFy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</w:fldData>
        </w:fldChar>
      </w:r>
      <w:r w:rsidR="00BF210B" w:rsidRPr="00DA5303">
        <w:rPr>
          <w:rFonts w:ascii="Book Antiqua" w:eastAsia="Times New Roman" w:hAnsi="Book Antiqua" w:cs="Arial"/>
          <w:sz w:val="24"/>
          <w:szCs w:val="24"/>
          <w:lang w:val="en-US"/>
        </w:rPr>
        <w:instrText xml:space="preserve"> ADDIN EN.CITE.DATA </w:instrText>
      </w:r>
      <w:r w:rsidR="00BF210B" w:rsidRPr="00DA5303">
        <w:rPr>
          <w:rFonts w:ascii="Book Antiqua" w:eastAsia="Times New Roman" w:hAnsi="Book Antiqua" w:cs="Arial"/>
          <w:sz w:val="24"/>
          <w:szCs w:val="24"/>
          <w:lang w:val="en-US"/>
        </w:rPr>
      </w:r>
      <w:r w:rsidR="00BF210B" w:rsidRPr="00DA5303">
        <w:rPr>
          <w:rFonts w:ascii="Book Antiqua" w:eastAsia="Times New Roman" w:hAnsi="Book Antiqua" w:cs="Arial"/>
          <w:sz w:val="24"/>
          <w:szCs w:val="24"/>
          <w:lang w:val="en-US"/>
        </w:rPr>
        <w:fldChar w:fldCharType="end"/>
      </w:r>
      <w:r w:rsidR="00364944" w:rsidRPr="00DA5303">
        <w:rPr>
          <w:rFonts w:ascii="Book Antiqua" w:eastAsia="Times New Roman" w:hAnsi="Book Antiqua" w:cs="Arial"/>
          <w:sz w:val="24"/>
          <w:szCs w:val="24"/>
          <w:lang w:val="en-US"/>
        </w:rPr>
      </w:r>
      <w:r w:rsidR="00364944" w:rsidRPr="00DA5303">
        <w:rPr>
          <w:rFonts w:ascii="Book Antiqua" w:eastAsia="Times New Roman" w:hAnsi="Book Antiqua" w:cs="Arial"/>
          <w:sz w:val="24"/>
          <w:szCs w:val="24"/>
          <w:lang w:val="en-US"/>
        </w:rPr>
        <w:fldChar w:fldCharType="separate"/>
      </w:r>
      <w:r w:rsidR="002C2C53" w:rsidRPr="00DA5303">
        <w:rPr>
          <w:rFonts w:ascii="Book Antiqua" w:eastAsia="Times New Roman" w:hAnsi="Book Antiqua" w:cs="Arial"/>
          <w:noProof/>
          <w:sz w:val="24"/>
          <w:szCs w:val="24"/>
          <w:vertAlign w:val="superscript"/>
          <w:lang w:val="en-US"/>
        </w:rPr>
        <w:t>[22,</w:t>
      </w:r>
      <w:r w:rsidR="00BF210B" w:rsidRPr="00DA5303">
        <w:rPr>
          <w:rFonts w:ascii="Book Antiqua" w:eastAsia="Times New Roman" w:hAnsi="Book Antiqua" w:cs="Arial"/>
          <w:noProof/>
          <w:sz w:val="24"/>
          <w:szCs w:val="24"/>
          <w:vertAlign w:val="superscript"/>
          <w:lang w:val="en-US"/>
        </w:rPr>
        <w:t>32]</w:t>
      </w:r>
      <w:r w:rsidR="00364944" w:rsidRPr="00DA5303">
        <w:rPr>
          <w:rFonts w:ascii="Book Antiqua" w:eastAsia="Times New Roman" w:hAnsi="Book Antiqua" w:cs="Arial"/>
          <w:sz w:val="24"/>
          <w:szCs w:val="24"/>
          <w:lang w:val="en-US"/>
        </w:rPr>
        <w:fldChar w:fldCharType="end"/>
      </w:r>
      <w:r w:rsidRPr="00DA5303">
        <w:rPr>
          <w:rFonts w:ascii="Book Antiqua" w:eastAsia="Times New Roman" w:hAnsi="Book Antiqua" w:cs="Arial"/>
          <w:sz w:val="24"/>
          <w:szCs w:val="24"/>
          <w:lang w:val="en-US"/>
        </w:rPr>
        <w:t xml:space="preserve">. The aim of this study was to assess </w:t>
      </w:r>
      <w:r w:rsidR="00E8698F" w:rsidRPr="00DA5303">
        <w:rPr>
          <w:rFonts w:ascii="Book Antiqua" w:eastAsia="Times New Roman" w:hAnsi="Book Antiqua" w:cs="Arial"/>
          <w:sz w:val="24"/>
          <w:szCs w:val="24"/>
          <w:lang w:val="en-US"/>
        </w:rPr>
        <w:t xml:space="preserve">the </w:t>
      </w:r>
      <w:r w:rsidRPr="00DA5303">
        <w:rPr>
          <w:rFonts w:ascii="Book Antiqua" w:eastAsia="Times New Roman" w:hAnsi="Book Antiqua" w:cs="Arial"/>
          <w:sz w:val="24"/>
          <w:szCs w:val="24"/>
          <w:lang w:val="en-US"/>
        </w:rPr>
        <w:t xml:space="preserve">risk of </w:t>
      </w:r>
      <w:proofErr w:type="spellStart"/>
      <w:r w:rsidRPr="00DA5303">
        <w:rPr>
          <w:rFonts w:ascii="Book Antiqua" w:eastAsia="Times New Roman" w:hAnsi="Book Antiqua" w:cs="Arial"/>
          <w:sz w:val="24"/>
          <w:szCs w:val="24"/>
          <w:lang w:val="en-US"/>
        </w:rPr>
        <w:t>rPSC</w:t>
      </w:r>
      <w:proofErr w:type="spellEnd"/>
      <w:r w:rsidRPr="00DA5303">
        <w:rPr>
          <w:rFonts w:ascii="Book Antiqua" w:eastAsia="Times New Roman" w:hAnsi="Book Antiqua" w:cs="Arial"/>
          <w:sz w:val="24"/>
          <w:szCs w:val="24"/>
          <w:lang w:val="en-US"/>
        </w:rPr>
        <w:t xml:space="preserve"> after OLT in a carefully selected cohort of patients with well-preserved colons </w:t>
      </w:r>
      <w:r w:rsidR="00045862" w:rsidRPr="00DA5303">
        <w:rPr>
          <w:rFonts w:ascii="Book Antiqua" w:eastAsia="Times New Roman" w:hAnsi="Book Antiqua" w:cs="Arial"/>
          <w:sz w:val="24"/>
          <w:szCs w:val="24"/>
          <w:lang w:val="en-US"/>
        </w:rPr>
        <w:t>(</w:t>
      </w:r>
      <w:r w:rsidRPr="00DA5303">
        <w:rPr>
          <w:rFonts w:ascii="Book Antiqua" w:eastAsia="Times New Roman" w:hAnsi="Book Antiqua" w:cs="Arial"/>
          <w:sz w:val="24"/>
          <w:szCs w:val="24"/>
          <w:lang w:val="en-US"/>
        </w:rPr>
        <w:t>no history of colorectal surgery</w:t>
      </w:r>
      <w:r w:rsidR="00045862" w:rsidRPr="00DA5303">
        <w:rPr>
          <w:rFonts w:ascii="Book Antiqua" w:eastAsia="Times New Roman" w:hAnsi="Book Antiqua" w:cs="Arial"/>
          <w:sz w:val="24"/>
          <w:szCs w:val="24"/>
          <w:lang w:val="en-US"/>
        </w:rPr>
        <w:t>)</w:t>
      </w:r>
      <w:r w:rsidRPr="00DA5303">
        <w:rPr>
          <w:rFonts w:ascii="Book Antiqua" w:eastAsia="Times New Roman" w:hAnsi="Book Antiqua" w:cs="Arial"/>
          <w:sz w:val="24"/>
          <w:szCs w:val="24"/>
          <w:lang w:val="en-US"/>
        </w:rPr>
        <w:t>.</w:t>
      </w:r>
    </w:p>
    <w:p w14:paraId="30783690" w14:textId="77777777" w:rsidR="002C2C53" w:rsidRPr="00DA5303" w:rsidRDefault="002C2C53" w:rsidP="00DA5303">
      <w:pPr>
        <w:widowControl w:val="0"/>
        <w:adjustRightInd w:val="0"/>
        <w:snapToGrid w:val="0"/>
        <w:spacing w:after="0" w:line="360" w:lineRule="auto"/>
        <w:jc w:val="both"/>
        <w:rPr>
          <w:rFonts w:ascii="Book Antiqua" w:hAnsi="Book Antiqua" w:cs="Arial"/>
          <w:sz w:val="24"/>
          <w:szCs w:val="24"/>
          <w:lang w:val="en-US" w:eastAsia="zh-CN"/>
        </w:rPr>
      </w:pPr>
    </w:p>
    <w:p w14:paraId="52F8EA4F" w14:textId="3241B370" w:rsidR="002C2C53" w:rsidRPr="002C2C53" w:rsidRDefault="002C2C53" w:rsidP="00DA5303">
      <w:pPr>
        <w:widowControl w:val="0"/>
        <w:adjustRightInd w:val="0"/>
        <w:snapToGrid w:val="0"/>
        <w:spacing w:after="0" w:line="360" w:lineRule="auto"/>
        <w:jc w:val="both"/>
        <w:rPr>
          <w:rFonts w:ascii="Book Antiqua" w:eastAsia="SimSun" w:hAnsi="Book Antiqua" w:cs="Times New Roman"/>
          <w:b/>
          <w:color w:val="000000"/>
          <w:kern w:val="2"/>
          <w:sz w:val="24"/>
          <w:szCs w:val="24"/>
          <w:lang w:val="en-US" w:eastAsia="zh-CN"/>
        </w:rPr>
      </w:pPr>
      <w:r w:rsidRPr="002C2C53">
        <w:rPr>
          <w:rFonts w:ascii="Book Antiqua" w:eastAsia="SimSun" w:hAnsi="Book Antiqua" w:cs="Times New Roman"/>
          <w:b/>
          <w:color w:val="000000"/>
          <w:kern w:val="2"/>
          <w:sz w:val="24"/>
          <w:szCs w:val="24"/>
          <w:lang w:val="en-US" w:eastAsia="zh-CN"/>
        </w:rPr>
        <w:t>MATERIALS AND METHODS</w:t>
      </w:r>
      <w:r w:rsidRPr="00DA5303">
        <w:rPr>
          <w:rFonts w:ascii="Book Antiqua" w:eastAsia="SimSun" w:hAnsi="Book Antiqua" w:cs="Times New Roman"/>
          <w:b/>
          <w:color w:val="000000"/>
          <w:kern w:val="2"/>
          <w:sz w:val="24"/>
          <w:szCs w:val="24"/>
          <w:lang w:val="en-US" w:eastAsia="zh-CN"/>
        </w:rPr>
        <w:t xml:space="preserve"> </w:t>
      </w:r>
    </w:p>
    <w:p w14:paraId="4ADAB1C1" w14:textId="24033663" w:rsidR="00526802" w:rsidRPr="00DA5303" w:rsidRDefault="00526802" w:rsidP="00DA5303">
      <w:pPr>
        <w:widowControl w:val="0"/>
        <w:adjustRightInd w:val="0"/>
        <w:snapToGrid w:val="0"/>
        <w:spacing w:after="0" w:line="360" w:lineRule="auto"/>
        <w:jc w:val="both"/>
        <w:rPr>
          <w:rFonts w:ascii="Book Antiqua" w:hAnsi="Book Antiqua" w:cs="Arial"/>
          <w:sz w:val="24"/>
          <w:szCs w:val="24"/>
          <w:lang w:val="en-US" w:eastAsia="zh-CN"/>
        </w:rPr>
      </w:pPr>
      <w:r w:rsidRPr="00DA5303">
        <w:rPr>
          <w:rFonts w:ascii="Book Antiqua" w:eastAsia="Times New Roman" w:hAnsi="Book Antiqua" w:cs="Arial"/>
          <w:sz w:val="24"/>
          <w:szCs w:val="24"/>
          <w:lang w:val="en-US"/>
        </w:rPr>
        <w:t xml:space="preserve">In this retrospective study, we analyzed the records of all patients </w:t>
      </w:r>
      <w:r w:rsidR="001E096B" w:rsidRPr="00DA5303">
        <w:rPr>
          <w:rFonts w:ascii="Book Antiqua" w:eastAsia="Times New Roman" w:hAnsi="Book Antiqua" w:cs="Arial"/>
          <w:sz w:val="24"/>
          <w:szCs w:val="24"/>
          <w:lang w:val="en-US"/>
        </w:rPr>
        <w:t xml:space="preserve">who had received </w:t>
      </w:r>
      <w:r w:rsidRPr="00DA5303">
        <w:rPr>
          <w:rFonts w:ascii="Book Antiqua" w:eastAsia="Times New Roman" w:hAnsi="Book Antiqua" w:cs="Arial"/>
          <w:sz w:val="24"/>
          <w:szCs w:val="24"/>
          <w:lang w:val="en-US"/>
        </w:rPr>
        <w:t>OLT for PSC at the Institute for Clinical and Experimental Medicine, Prague</w:t>
      </w:r>
      <w:r w:rsidR="00196483" w:rsidRPr="00DA5303">
        <w:rPr>
          <w:rFonts w:ascii="Book Antiqua" w:eastAsia="Times New Roman" w:hAnsi="Book Antiqua" w:cs="Arial"/>
          <w:sz w:val="24"/>
          <w:szCs w:val="24"/>
          <w:lang w:val="en-US"/>
        </w:rPr>
        <w:t>,</w:t>
      </w:r>
      <w:r w:rsidRPr="00DA5303">
        <w:rPr>
          <w:rFonts w:ascii="Book Antiqua" w:eastAsia="Times New Roman" w:hAnsi="Book Antiqua" w:cs="Arial"/>
          <w:sz w:val="24"/>
          <w:szCs w:val="24"/>
          <w:lang w:val="en-US"/>
        </w:rPr>
        <w:t xml:space="preserve"> between July 1994 and May 2015. The </w:t>
      </w:r>
      <w:r w:rsidR="003E505A" w:rsidRPr="00DA5303">
        <w:rPr>
          <w:rFonts w:ascii="Book Antiqua" w:eastAsia="Times New Roman" w:hAnsi="Book Antiqua" w:cs="Arial"/>
          <w:sz w:val="24"/>
          <w:szCs w:val="24"/>
          <w:lang w:val="en-US"/>
        </w:rPr>
        <w:t xml:space="preserve">most </w:t>
      </w:r>
      <w:r w:rsidRPr="00DA5303">
        <w:rPr>
          <w:rFonts w:ascii="Book Antiqua" w:eastAsia="Times New Roman" w:hAnsi="Book Antiqua" w:cs="Arial"/>
          <w:sz w:val="24"/>
          <w:szCs w:val="24"/>
          <w:lang w:val="en-US"/>
        </w:rPr>
        <w:t xml:space="preserve">common indication for OLT was recurrent episodes of acute cholangitis and/or liver dysfunction. An electronic database and printed medical records were both evaluated. PSC was </w:t>
      </w:r>
      <w:r w:rsidR="003E505A" w:rsidRPr="00DA5303">
        <w:rPr>
          <w:rFonts w:ascii="Book Antiqua" w:eastAsia="Times New Roman" w:hAnsi="Book Antiqua" w:cs="Arial"/>
          <w:sz w:val="24"/>
          <w:szCs w:val="24"/>
          <w:lang w:val="en-US"/>
        </w:rPr>
        <w:t xml:space="preserve">diagnosed </w:t>
      </w:r>
      <w:r w:rsidRPr="00DA5303">
        <w:rPr>
          <w:rFonts w:ascii="Book Antiqua" w:eastAsia="Times New Roman" w:hAnsi="Book Antiqua" w:cs="Arial"/>
          <w:sz w:val="24"/>
          <w:szCs w:val="24"/>
          <w:lang w:val="en-US"/>
        </w:rPr>
        <w:t xml:space="preserve">by pre-OLT </w:t>
      </w:r>
      <w:proofErr w:type="spellStart"/>
      <w:r w:rsidRPr="00DA5303">
        <w:rPr>
          <w:rFonts w:ascii="Book Antiqua" w:eastAsia="Times New Roman" w:hAnsi="Book Antiqua" w:cs="Arial"/>
          <w:sz w:val="24"/>
          <w:szCs w:val="24"/>
          <w:lang w:val="en-US"/>
        </w:rPr>
        <w:t>cholangiographic</w:t>
      </w:r>
      <w:proofErr w:type="spellEnd"/>
      <w:r w:rsidRPr="00DA5303">
        <w:rPr>
          <w:rFonts w:ascii="Book Antiqua" w:eastAsia="Times New Roman" w:hAnsi="Book Antiqua" w:cs="Arial"/>
          <w:sz w:val="24"/>
          <w:szCs w:val="24"/>
          <w:lang w:val="en-US"/>
        </w:rPr>
        <w:t xml:space="preserve"> examination, </w:t>
      </w:r>
      <w:r w:rsidR="003E505A" w:rsidRPr="00DA5303">
        <w:rPr>
          <w:rFonts w:ascii="Book Antiqua" w:eastAsia="Times New Roman" w:hAnsi="Book Antiqua" w:cs="Arial"/>
          <w:sz w:val="24"/>
          <w:szCs w:val="24"/>
          <w:lang w:val="en-US"/>
        </w:rPr>
        <w:t xml:space="preserve">then </w:t>
      </w:r>
      <w:r w:rsidRPr="00DA5303">
        <w:rPr>
          <w:rFonts w:ascii="Book Antiqua" w:eastAsia="Times New Roman" w:hAnsi="Book Antiqua" w:cs="Arial"/>
          <w:sz w:val="24"/>
          <w:szCs w:val="24"/>
          <w:lang w:val="en-US"/>
        </w:rPr>
        <w:t>confirmed, and in two cases established, after histological evaluation of liver explants. The stage of liver disease at the time of OLT was determined by the unrevised MELD score</w:t>
      </w:r>
      <w:r w:rsidR="00B00D28" w:rsidRPr="00DA5303">
        <w:rPr>
          <w:rFonts w:ascii="Book Antiqua" w:eastAsia="Times New Roman" w:hAnsi="Book Antiqua" w:cs="Arial"/>
          <w:sz w:val="24"/>
          <w:szCs w:val="24"/>
          <w:lang w:val="en-US"/>
        </w:rPr>
        <w:t xml:space="preserve"> (used prior to January 2016)</w:t>
      </w:r>
      <w:r w:rsidRPr="00DA5303">
        <w:rPr>
          <w:rFonts w:ascii="Book Antiqua" w:eastAsia="Times New Roman" w:hAnsi="Book Antiqua" w:cs="Arial"/>
          <w:sz w:val="24"/>
          <w:szCs w:val="24"/>
          <w:lang w:val="en-US"/>
        </w:rPr>
        <w:t>. The following data were evaluated in all patients:</w:t>
      </w:r>
      <w:r w:rsidR="00715473" w:rsidRPr="00DA5303">
        <w:rPr>
          <w:rFonts w:ascii="Book Antiqua" w:eastAsia="Times New Roman" w:hAnsi="Book Antiqua" w:cs="Arial"/>
          <w:sz w:val="24"/>
          <w:szCs w:val="24"/>
          <w:lang w:val="en-US"/>
        </w:rPr>
        <w:t xml:space="preserve"> </w:t>
      </w:r>
      <w:proofErr w:type="spellStart"/>
      <w:r w:rsidR="004E1074" w:rsidRPr="00DA5303">
        <w:rPr>
          <w:rFonts w:ascii="Book Antiqua" w:eastAsia="Times New Roman" w:hAnsi="Book Antiqua" w:cs="Arial"/>
          <w:sz w:val="24"/>
          <w:szCs w:val="24"/>
          <w:lang w:val="en-US"/>
        </w:rPr>
        <w:t>Ss</w:t>
      </w:r>
      <w:r w:rsidRPr="00DA5303">
        <w:rPr>
          <w:rFonts w:ascii="Book Antiqua" w:eastAsia="Times New Roman" w:hAnsi="Book Antiqua" w:cs="Arial"/>
          <w:sz w:val="24"/>
          <w:szCs w:val="24"/>
          <w:lang w:val="en-US"/>
        </w:rPr>
        <w:t>ex</w:t>
      </w:r>
      <w:proofErr w:type="spellEnd"/>
      <w:r w:rsidRPr="00DA5303">
        <w:rPr>
          <w:rFonts w:ascii="Book Antiqua" w:eastAsia="Times New Roman" w:hAnsi="Book Antiqua" w:cs="Arial"/>
          <w:sz w:val="24"/>
          <w:szCs w:val="24"/>
          <w:lang w:val="en-US"/>
        </w:rPr>
        <w:t>, age at time of OLT</w:t>
      </w:r>
      <w:r w:rsidR="004E1074" w:rsidRPr="00DA5303">
        <w:rPr>
          <w:rFonts w:ascii="Book Antiqua" w:eastAsia="Times New Roman" w:hAnsi="Book Antiqua" w:cs="Arial"/>
          <w:sz w:val="24"/>
          <w:szCs w:val="24"/>
          <w:lang w:val="en-US"/>
        </w:rPr>
        <w:t>,</w:t>
      </w:r>
      <w:r w:rsidRPr="00DA5303">
        <w:rPr>
          <w:rFonts w:ascii="Book Antiqua" w:eastAsia="Times New Roman" w:hAnsi="Book Antiqua" w:cs="Arial"/>
          <w:sz w:val="24"/>
          <w:szCs w:val="24"/>
          <w:lang w:val="en-US"/>
        </w:rPr>
        <w:t xml:space="preserve"> MELD score, graft configuration, type of anastomosis, cold ischemia time, donor age, presence of donor liver steatosis, donor and recipient AB0 type, donor and recipient CMV status, primary immunosuppressive protocol after OLT</w:t>
      </w:r>
      <w:r w:rsidR="004E1074" w:rsidRPr="00DA5303">
        <w:rPr>
          <w:rFonts w:ascii="Book Antiqua" w:eastAsia="Times New Roman" w:hAnsi="Book Antiqua" w:cs="Arial"/>
          <w:sz w:val="24"/>
          <w:szCs w:val="24"/>
          <w:lang w:val="en-US"/>
        </w:rPr>
        <w:t xml:space="preserve">, </w:t>
      </w:r>
      <w:r w:rsidRPr="00DA5303">
        <w:rPr>
          <w:rFonts w:ascii="Book Antiqua" w:eastAsia="Times New Roman" w:hAnsi="Book Antiqua" w:cs="Arial"/>
          <w:sz w:val="24"/>
          <w:szCs w:val="24"/>
          <w:lang w:val="en-US"/>
        </w:rPr>
        <w:t>signs of overlap with autoimmune hepatitis (PSC/AIH), presence of cholangiocarcinoma</w:t>
      </w:r>
      <w:r w:rsidR="004E1074" w:rsidRPr="00DA5303">
        <w:rPr>
          <w:rFonts w:ascii="Book Antiqua" w:eastAsia="Times New Roman" w:hAnsi="Book Antiqua" w:cs="Arial"/>
          <w:sz w:val="24"/>
          <w:szCs w:val="24"/>
          <w:lang w:val="en-US"/>
        </w:rPr>
        <w:t>, d</w:t>
      </w:r>
      <w:r w:rsidRPr="00DA5303">
        <w:rPr>
          <w:rFonts w:ascii="Book Antiqua" w:eastAsia="Times New Roman" w:hAnsi="Book Antiqua" w:cs="Arial"/>
          <w:sz w:val="24"/>
          <w:szCs w:val="24"/>
          <w:lang w:val="en-US"/>
        </w:rPr>
        <w:t xml:space="preserve">onor and recipient </w:t>
      </w:r>
      <w:r w:rsidRPr="00DA5303">
        <w:rPr>
          <w:rFonts w:ascii="Book Antiqua" w:eastAsia="Times New Roman" w:hAnsi="Book Antiqua" w:cs="Arial"/>
          <w:i/>
          <w:sz w:val="24"/>
          <w:szCs w:val="24"/>
          <w:lang w:val="en-US"/>
        </w:rPr>
        <w:t>HLA</w:t>
      </w:r>
      <w:r w:rsidR="003E505A" w:rsidRPr="00DA5303">
        <w:rPr>
          <w:rFonts w:ascii="Book Antiqua" w:eastAsia="Times New Roman" w:hAnsi="Book Antiqua" w:cs="Arial"/>
          <w:i/>
          <w:sz w:val="24"/>
          <w:szCs w:val="24"/>
          <w:lang w:val="en-US"/>
        </w:rPr>
        <w:t>-</w:t>
      </w:r>
      <w:r w:rsidRPr="00DA5303">
        <w:rPr>
          <w:rFonts w:ascii="Book Antiqua" w:eastAsia="Times New Roman" w:hAnsi="Book Antiqua" w:cs="Arial"/>
          <w:i/>
          <w:sz w:val="24"/>
          <w:szCs w:val="24"/>
          <w:lang w:val="en-US"/>
        </w:rPr>
        <w:t>DRB1*</w:t>
      </w:r>
      <w:r w:rsidRPr="00DA5303">
        <w:rPr>
          <w:rFonts w:ascii="Book Antiqua" w:eastAsia="Times New Roman" w:hAnsi="Book Antiqua" w:cs="Arial"/>
          <w:sz w:val="24"/>
          <w:szCs w:val="24"/>
          <w:lang w:val="en-US"/>
        </w:rPr>
        <w:t xml:space="preserve"> and </w:t>
      </w:r>
      <w:r w:rsidR="00AA1B35" w:rsidRPr="00DA5303">
        <w:rPr>
          <w:rFonts w:ascii="Book Antiqua" w:eastAsia="Times New Roman" w:hAnsi="Book Antiqua" w:cs="Arial"/>
          <w:i/>
          <w:sz w:val="24"/>
          <w:szCs w:val="24"/>
          <w:lang w:val="en-US"/>
        </w:rPr>
        <w:t>-</w:t>
      </w:r>
      <w:r w:rsidRPr="00DA5303">
        <w:rPr>
          <w:rFonts w:ascii="Book Antiqua" w:eastAsia="Times New Roman" w:hAnsi="Book Antiqua" w:cs="Arial"/>
          <w:i/>
          <w:sz w:val="24"/>
          <w:szCs w:val="24"/>
          <w:lang w:val="en-US"/>
        </w:rPr>
        <w:t>DQB1*</w:t>
      </w:r>
      <w:r w:rsidRPr="00DA5303">
        <w:rPr>
          <w:rFonts w:ascii="Book Antiqua" w:eastAsia="Times New Roman" w:hAnsi="Book Antiqua" w:cs="Arial"/>
          <w:sz w:val="24"/>
          <w:szCs w:val="24"/>
          <w:lang w:val="en-US"/>
        </w:rPr>
        <w:t xml:space="preserve"> types</w:t>
      </w:r>
      <w:r w:rsidR="004E1074" w:rsidRPr="00DA5303">
        <w:rPr>
          <w:rFonts w:ascii="Book Antiqua" w:eastAsia="Times New Roman" w:hAnsi="Book Antiqua" w:cs="Arial"/>
          <w:sz w:val="24"/>
          <w:szCs w:val="24"/>
          <w:lang w:val="en-US"/>
        </w:rPr>
        <w:t xml:space="preserve">, </w:t>
      </w:r>
      <w:r w:rsidRPr="00DA5303">
        <w:rPr>
          <w:rFonts w:ascii="Book Antiqua" w:eastAsia="Times New Roman" w:hAnsi="Book Antiqua" w:cs="Arial"/>
          <w:sz w:val="24"/>
          <w:szCs w:val="24"/>
          <w:lang w:val="en-US"/>
        </w:rPr>
        <w:t>IBD status</w:t>
      </w:r>
      <w:r w:rsidR="004E1074" w:rsidRPr="00DA5303">
        <w:rPr>
          <w:rFonts w:ascii="Book Antiqua" w:eastAsia="Times New Roman" w:hAnsi="Book Antiqua" w:cs="Arial"/>
          <w:sz w:val="24"/>
          <w:szCs w:val="24"/>
          <w:lang w:val="en-US"/>
        </w:rPr>
        <w:t>,</w:t>
      </w:r>
      <w:r w:rsidRPr="00DA5303">
        <w:rPr>
          <w:rFonts w:ascii="Book Antiqua" w:eastAsia="Times New Roman" w:hAnsi="Book Antiqua" w:cs="Arial"/>
          <w:sz w:val="24"/>
          <w:szCs w:val="24"/>
          <w:lang w:val="en-US"/>
        </w:rPr>
        <w:t xml:space="preserve"> history of pre- or post-OLT colectomy</w:t>
      </w:r>
      <w:r w:rsidR="004E1074" w:rsidRPr="00DA5303">
        <w:rPr>
          <w:rFonts w:ascii="Book Antiqua" w:eastAsia="Times New Roman" w:hAnsi="Book Antiqua" w:cs="Arial"/>
          <w:sz w:val="24"/>
          <w:szCs w:val="24"/>
          <w:lang w:val="en-US"/>
        </w:rPr>
        <w:t xml:space="preserve"> and</w:t>
      </w:r>
      <w:r w:rsidR="001562DE" w:rsidRPr="00DA5303">
        <w:rPr>
          <w:rFonts w:ascii="Book Antiqua" w:eastAsia="Times New Roman" w:hAnsi="Book Antiqua" w:cs="Arial"/>
          <w:sz w:val="24"/>
          <w:szCs w:val="24"/>
          <w:lang w:val="en-US"/>
        </w:rPr>
        <w:t xml:space="preserve"> i</w:t>
      </w:r>
      <w:r w:rsidRPr="00DA5303">
        <w:rPr>
          <w:rFonts w:ascii="Book Antiqua" w:eastAsia="Times New Roman" w:hAnsi="Book Antiqua" w:cs="Arial"/>
          <w:sz w:val="24"/>
          <w:szCs w:val="24"/>
          <w:lang w:val="en-US"/>
        </w:rPr>
        <w:t>nterim follow-up records after OLT</w:t>
      </w:r>
      <w:r w:rsidR="001562DE" w:rsidRPr="00DA5303">
        <w:rPr>
          <w:rFonts w:ascii="Book Antiqua" w:eastAsia="Times New Roman" w:hAnsi="Book Antiqua" w:cs="Arial"/>
          <w:sz w:val="24"/>
          <w:szCs w:val="24"/>
          <w:lang w:val="en-US"/>
        </w:rPr>
        <w:t xml:space="preserve"> (p</w:t>
      </w:r>
      <w:r w:rsidRPr="00DA5303">
        <w:rPr>
          <w:rFonts w:ascii="Book Antiqua" w:eastAsia="Times New Roman" w:hAnsi="Book Antiqua" w:cs="Arial"/>
          <w:sz w:val="24"/>
          <w:szCs w:val="24"/>
          <w:lang w:val="en-US"/>
        </w:rPr>
        <w:t>resence</w:t>
      </w:r>
      <w:r w:rsidR="001562DE" w:rsidRPr="00DA5303">
        <w:rPr>
          <w:rFonts w:ascii="Book Antiqua" w:eastAsia="Times New Roman" w:hAnsi="Book Antiqua" w:cs="Arial"/>
          <w:sz w:val="24"/>
          <w:szCs w:val="24"/>
          <w:lang w:val="en-US"/>
        </w:rPr>
        <w:t>/treatment regimen</w:t>
      </w:r>
      <w:r w:rsidRPr="00DA5303">
        <w:rPr>
          <w:rFonts w:ascii="Book Antiqua" w:eastAsia="Times New Roman" w:hAnsi="Book Antiqua" w:cs="Arial"/>
          <w:sz w:val="24"/>
          <w:szCs w:val="24"/>
          <w:lang w:val="en-US"/>
        </w:rPr>
        <w:t xml:space="preserve"> of ACR, type of primary immunosuppression, dose and duration of corticosteroid administration</w:t>
      </w:r>
      <w:r w:rsidR="001562DE" w:rsidRPr="00DA5303">
        <w:rPr>
          <w:rFonts w:ascii="Book Antiqua" w:eastAsia="Times New Roman" w:hAnsi="Book Antiqua" w:cs="Arial"/>
          <w:sz w:val="24"/>
          <w:szCs w:val="24"/>
          <w:lang w:val="en-US"/>
        </w:rPr>
        <w:t>).</w:t>
      </w:r>
    </w:p>
    <w:p w14:paraId="1D8DA841" w14:textId="77777777" w:rsidR="002C2C53" w:rsidRPr="00DA5303" w:rsidRDefault="002C2C53" w:rsidP="00DA5303">
      <w:pPr>
        <w:widowControl w:val="0"/>
        <w:adjustRightInd w:val="0"/>
        <w:snapToGrid w:val="0"/>
        <w:spacing w:after="0" w:line="360" w:lineRule="auto"/>
        <w:jc w:val="both"/>
        <w:rPr>
          <w:rFonts w:ascii="Book Antiqua" w:hAnsi="Book Antiqua" w:cs="Arial"/>
          <w:sz w:val="24"/>
          <w:szCs w:val="24"/>
          <w:lang w:val="en-US" w:eastAsia="zh-CN"/>
        </w:rPr>
      </w:pPr>
    </w:p>
    <w:p w14:paraId="78EC2A8E" w14:textId="77777777" w:rsidR="00526802" w:rsidRPr="00DA5303" w:rsidRDefault="00526802" w:rsidP="00DA5303">
      <w:pPr>
        <w:widowControl w:val="0"/>
        <w:adjustRightInd w:val="0"/>
        <w:snapToGrid w:val="0"/>
        <w:spacing w:after="0" w:line="360" w:lineRule="auto"/>
        <w:jc w:val="both"/>
        <w:outlineLvl w:val="0"/>
        <w:rPr>
          <w:rFonts w:ascii="Book Antiqua" w:hAnsi="Book Antiqua" w:cs="Arial"/>
          <w:b/>
          <w:i/>
          <w:sz w:val="24"/>
          <w:szCs w:val="24"/>
          <w:lang w:val="en-US"/>
        </w:rPr>
      </w:pPr>
      <w:r w:rsidRPr="00DA5303">
        <w:rPr>
          <w:rFonts w:ascii="Book Antiqua" w:hAnsi="Book Antiqua" w:cs="Arial"/>
          <w:b/>
          <w:i/>
          <w:sz w:val="24"/>
          <w:szCs w:val="24"/>
          <w:lang w:val="en-US"/>
        </w:rPr>
        <w:t>Study design, eligibility criteria</w:t>
      </w:r>
    </w:p>
    <w:p w14:paraId="2F4FFF70" w14:textId="23C3787C" w:rsidR="00106701" w:rsidRPr="00DA5303" w:rsidRDefault="00526802" w:rsidP="00DA5303">
      <w:pPr>
        <w:widowControl w:val="0"/>
        <w:adjustRightInd w:val="0"/>
        <w:snapToGrid w:val="0"/>
        <w:spacing w:after="0" w:line="360" w:lineRule="auto"/>
        <w:jc w:val="both"/>
        <w:rPr>
          <w:rFonts w:ascii="Book Antiqua" w:hAnsi="Book Antiqua" w:cs="Arial"/>
          <w:sz w:val="24"/>
          <w:szCs w:val="24"/>
          <w:lang w:val="en-US" w:eastAsia="zh-CN"/>
        </w:rPr>
      </w:pPr>
      <w:r w:rsidRPr="00DA5303">
        <w:rPr>
          <w:rFonts w:ascii="Book Antiqua" w:eastAsia="Times New Roman" w:hAnsi="Book Antiqua" w:cs="Arial"/>
          <w:sz w:val="24"/>
          <w:szCs w:val="24"/>
          <w:lang w:val="en-US"/>
        </w:rPr>
        <w:t>Of 121 patients transplanted for PSC, 47 were included and evaluated (Fig</w:t>
      </w:r>
      <w:r w:rsidR="003E505A" w:rsidRPr="00DA5303">
        <w:rPr>
          <w:rFonts w:ascii="Book Antiqua" w:eastAsia="Times New Roman" w:hAnsi="Book Antiqua" w:cs="Arial"/>
          <w:sz w:val="24"/>
          <w:szCs w:val="24"/>
          <w:lang w:val="en-US"/>
        </w:rPr>
        <w:t>ure</w:t>
      </w:r>
      <w:r w:rsidR="00196483" w:rsidRPr="00DA5303">
        <w:rPr>
          <w:rFonts w:ascii="Book Antiqua" w:eastAsia="Times New Roman" w:hAnsi="Book Antiqua" w:cs="Arial"/>
          <w:sz w:val="24"/>
          <w:szCs w:val="24"/>
          <w:lang w:val="en-US"/>
        </w:rPr>
        <w:t xml:space="preserve"> </w:t>
      </w:r>
      <w:r w:rsidRPr="00DA5303">
        <w:rPr>
          <w:rFonts w:ascii="Book Antiqua" w:eastAsia="Times New Roman" w:hAnsi="Book Antiqua" w:cs="Arial"/>
          <w:sz w:val="24"/>
          <w:szCs w:val="24"/>
          <w:lang w:val="en-US"/>
        </w:rPr>
        <w:t xml:space="preserve">1). In </w:t>
      </w:r>
      <w:r w:rsidRPr="00DA5303">
        <w:rPr>
          <w:rFonts w:ascii="Book Antiqua" w:eastAsia="Times New Roman" w:hAnsi="Book Antiqua" w:cs="Arial"/>
          <w:sz w:val="24"/>
          <w:szCs w:val="24"/>
          <w:lang w:val="en-US"/>
        </w:rPr>
        <w:lastRenderedPageBreak/>
        <w:t>accord</w:t>
      </w:r>
      <w:r w:rsidR="003E505A" w:rsidRPr="00DA5303">
        <w:rPr>
          <w:rFonts w:ascii="Book Antiqua" w:eastAsia="Times New Roman" w:hAnsi="Book Antiqua" w:cs="Arial"/>
          <w:sz w:val="24"/>
          <w:szCs w:val="24"/>
          <w:lang w:val="en-US"/>
        </w:rPr>
        <w:t>ance</w:t>
      </w:r>
      <w:r w:rsidRPr="00DA5303">
        <w:rPr>
          <w:rFonts w:ascii="Book Antiqua" w:eastAsia="Times New Roman" w:hAnsi="Book Antiqua" w:cs="Arial"/>
          <w:sz w:val="24"/>
          <w:szCs w:val="24"/>
          <w:lang w:val="en-US"/>
        </w:rPr>
        <w:t xml:space="preserve"> with the Mayo Clinic Criteria for Diagnosis of </w:t>
      </w:r>
      <w:proofErr w:type="spellStart"/>
      <w:r w:rsidRPr="00DA5303">
        <w:rPr>
          <w:rFonts w:ascii="Book Antiqua" w:eastAsia="Times New Roman" w:hAnsi="Book Antiqua" w:cs="Arial"/>
          <w:sz w:val="24"/>
          <w:szCs w:val="24"/>
          <w:lang w:val="en-US"/>
        </w:rPr>
        <w:t>rPSC</w:t>
      </w:r>
      <w:proofErr w:type="spellEnd"/>
      <w:r w:rsidR="00364944" w:rsidRPr="00DA5303">
        <w:rPr>
          <w:rFonts w:ascii="Book Antiqua" w:eastAsia="Times New Roman" w:hAnsi="Book Antiqua" w:cs="Arial"/>
          <w:sz w:val="24"/>
          <w:szCs w:val="24"/>
          <w:lang w:val="en-US"/>
        </w:rPr>
        <w:fldChar w:fldCharType="begin"/>
      </w:r>
      <w:r w:rsidR="00BF210B" w:rsidRPr="00DA5303">
        <w:rPr>
          <w:rFonts w:ascii="Book Antiqua" w:eastAsia="Times New Roman" w:hAnsi="Book Antiqua" w:cs="Arial"/>
          <w:sz w:val="24"/>
          <w:szCs w:val="24"/>
          <w:lang w:val="en-US"/>
        </w:rPr>
        <w:instrText xml:space="preserve"> ADDIN EN.CITE &lt;EndNote&gt;&lt;Cite&gt;&lt;Author&gt;Graziadei&lt;/Author&gt;&lt;Year&gt;1999&lt;/Year&gt;&lt;RecNum&gt;14&lt;/RecNum&gt;&lt;DisplayText&gt;&lt;style face="superscript"&gt;[16]&lt;/style&gt;&lt;/DisplayText&gt;&lt;record&gt;&lt;rec-number&gt;14&lt;/rec-number&gt;&lt;foreign-keys&gt;&lt;key app="EN" db-id="9900a02pwpdepze5x5gpfxe70eftzvezezvs" timestamp="1477658913"&gt;14&lt;/key&gt;&lt;/foreign-keys&gt;&lt;ref-type name="Journal Article"&gt;17&lt;/ref-type&gt;&lt;contributors&gt;&lt;authors&gt;&lt;author&gt;Graziadei, I. W.&lt;/author&gt;&lt;author&gt;Wiesner, R. H.&lt;/author&gt;&lt;author&gt;Batts, K. P.&lt;/author&gt;&lt;author&gt;Marotta, P. J.&lt;/author&gt;&lt;author&gt;LaRusso, N. F.&lt;/author&gt;&lt;author&gt;Porayko, M. K.&lt;/author&gt;&lt;author&gt;Hay, J. E.&lt;/author&gt;&lt;author&gt;Gores, G. J.&lt;/author&gt;&lt;author&gt;Charlton, M. R.&lt;/author&gt;&lt;author&gt;Ludwig, J.&lt;/author&gt;&lt;author&gt;Poterucha, J. J.&lt;/author&gt;&lt;author&gt;Steers, J. L.&lt;/author&gt;&lt;author&gt;Krom, R. A.&lt;/author&gt;&lt;/authors&gt;&lt;/contributors&gt;&lt;auth-address&gt;Liver Transplant Center, Mayo Clinic, Rochester, MN, USA.&lt;/auth-address&gt;&lt;titles&gt;&lt;title&gt;Recurrence of primary sclerosing cholangitis following liver transplantation&lt;/title&gt;&lt;secondary-title&gt;Hepatology&lt;/secondary-title&gt;&lt;/titles&gt;&lt;periodical&gt;&lt;full-title&gt;Hepatology&lt;/full-title&gt;&lt;/periodical&gt;&lt;pages&gt;1050-6&lt;/pages&gt;&lt;volume&gt;29&lt;/volume&gt;&lt;number&gt;4&lt;/number&gt;&lt;keywords&gt;&lt;keyword&gt;Adult&lt;/keyword&gt;&lt;keyword&gt;Biopsy&lt;/keyword&gt;&lt;keyword&gt;Cholangiography&lt;/keyword&gt;&lt;keyword&gt;Cholangitis, Sclerosing/*epidemiology/pathology/radiography&lt;/keyword&gt;&lt;keyword&gt;Cohort Studies&lt;/keyword&gt;&lt;keyword&gt;Female&lt;/keyword&gt;&lt;keyword&gt;Follow-Up Studies&lt;/keyword&gt;&lt;keyword&gt;Humans&lt;/keyword&gt;&lt;keyword&gt;Incidence&lt;/keyword&gt;&lt;keyword&gt;*Liver Transplantation&lt;/keyword&gt;&lt;keyword&gt;Male&lt;/keyword&gt;&lt;keyword&gt;Middle Aged&lt;/keyword&gt;&lt;keyword&gt;Recurrence&lt;/keyword&gt;&lt;keyword&gt;Risk Factors&lt;/keyword&gt;&lt;/keywords&gt;&lt;dates&gt;&lt;year&gt;1999&lt;/year&gt;&lt;pub-dates&gt;&lt;date&gt;Apr&lt;/date&gt;&lt;/pub-dates&gt;&lt;/dates&gt;&lt;isbn&gt;0270-9139 (Print)&amp;#xD;0270-9139 (Linking)&lt;/isbn&gt;&lt;accession-num&gt;10094945&lt;/accession-num&gt;&lt;urls&gt;&lt;related-urls&gt;&lt;url&gt;https://www.ncbi.nlm.nih.gov/pubmed/10094945&lt;/url&gt;&lt;/related-urls&gt;&lt;/urls&gt;&lt;electronic-resource-num&gt;10.1002/hep.510290427&lt;/electronic-resource-num&gt;&lt;/record&gt;&lt;/Cite&gt;&lt;/EndNote&gt;</w:instrText>
      </w:r>
      <w:r w:rsidR="00364944" w:rsidRPr="00DA5303">
        <w:rPr>
          <w:rFonts w:ascii="Book Antiqua" w:eastAsia="Times New Roman" w:hAnsi="Book Antiqua" w:cs="Arial"/>
          <w:sz w:val="24"/>
          <w:szCs w:val="24"/>
          <w:lang w:val="en-US"/>
        </w:rPr>
        <w:fldChar w:fldCharType="separate"/>
      </w:r>
      <w:r w:rsidR="00BF210B" w:rsidRPr="00DA5303">
        <w:rPr>
          <w:rFonts w:ascii="Book Antiqua" w:eastAsia="Times New Roman" w:hAnsi="Book Antiqua" w:cs="Arial"/>
          <w:noProof/>
          <w:sz w:val="24"/>
          <w:szCs w:val="24"/>
          <w:vertAlign w:val="superscript"/>
          <w:lang w:val="en-US"/>
        </w:rPr>
        <w:t>[16]</w:t>
      </w:r>
      <w:r w:rsidR="00364944" w:rsidRPr="00DA5303">
        <w:rPr>
          <w:rFonts w:ascii="Book Antiqua" w:eastAsia="Times New Roman" w:hAnsi="Book Antiqua" w:cs="Arial"/>
          <w:sz w:val="24"/>
          <w:szCs w:val="24"/>
          <w:lang w:val="en-US"/>
        </w:rPr>
        <w:fldChar w:fldCharType="end"/>
      </w:r>
      <w:r w:rsidRPr="00DA5303">
        <w:rPr>
          <w:rFonts w:ascii="Book Antiqua" w:eastAsia="Times New Roman" w:hAnsi="Book Antiqua" w:cs="Arial"/>
          <w:sz w:val="24"/>
          <w:szCs w:val="24"/>
          <w:lang w:val="en-US"/>
        </w:rPr>
        <w:t xml:space="preserve">, the primary exclusion criteria were presence of hepatic artery thrombosis and/or stenosis, AB0 incompatibility, ductopenic rejection, and presence of biliary strictures within 3 </w:t>
      </w:r>
      <w:proofErr w:type="spellStart"/>
      <w:r w:rsidRPr="00DA5303">
        <w:rPr>
          <w:rFonts w:ascii="Book Antiqua" w:eastAsia="Times New Roman" w:hAnsi="Book Antiqua" w:cs="Arial"/>
          <w:sz w:val="24"/>
          <w:szCs w:val="24"/>
          <w:lang w:val="en-US"/>
        </w:rPr>
        <w:t>mo</w:t>
      </w:r>
      <w:proofErr w:type="spellEnd"/>
      <w:r w:rsidRPr="00DA5303">
        <w:rPr>
          <w:rFonts w:ascii="Book Antiqua" w:eastAsia="Times New Roman" w:hAnsi="Book Antiqua" w:cs="Arial"/>
          <w:sz w:val="24"/>
          <w:szCs w:val="24"/>
          <w:lang w:val="en-US"/>
        </w:rPr>
        <w:t xml:space="preserve"> after OLT. We excluded one patient with active CMV hepatitis at the time of </w:t>
      </w:r>
      <w:proofErr w:type="spellStart"/>
      <w:r w:rsidRPr="00DA5303">
        <w:rPr>
          <w:rFonts w:ascii="Book Antiqua" w:eastAsia="Times New Roman" w:hAnsi="Book Antiqua" w:cs="Arial"/>
          <w:sz w:val="24"/>
          <w:szCs w:val="24"/>
          <w:lang w:val="en-US"/>
        </w:rPr>
        <w:t>rPSC</w:t>
      </w:r>
      <w:proofErr w:type="spellEnd"/>
      <w:r w:rsidRPr="00DA5303">
        <w:rPr>
          <w:rFonts w:ascii="Book Antiqua" w:eastAsia="Times New Roman" w:hAnsi="Book Antiqua" w:cs="Arial"/>
          <w:sz w:val="24"/>
          <w:szCs w:val="24"/>
          <w:lang w:val="en-US"/>
        </w:rPr>
        <w:t xml:space="preserve"> diagnosis, patients with a history of anastomotic stricture(s), and patients </w:t>
      </w:r>
      <w:r w:rsidR="0072360B" w:rsidRPr="00DA5303">
        <w:rPr>
          <w:rFonts w:ascii="Book Antiqua" w:eastAsia="Times New Roman" w:hAnsi="Book Antiqua" w:cs="Arial"/>
          <w:sz w:val="24"/>
          <w:szCs w:val="24"/>
          <w:lang w:val="en-US"/>
        </w:rPr>
        <w:t xml:space="preserve">who had had </w:t>
      </w:r>
      <w:r w:rsidRPr="00DA5303">
        <w:rPr>
          <w:rFonts w:ascii="Book Antiqua" w:eastAsia="Times New Roman" w:hAnsi="Book Antiqua" w:cs="Arial"/>
          <w:sz w:val="24"/>
          <w:szCs w:val="24"/>
          <w:lang w:val="en-US"/>
        </w:rPr>
        <w:t xml:space="preserve">colon surgery before or within 60 </w:t>
      </w:r>
      <w:proofErr w:type="spellStart"/>
      <w:r w:rsidRPr="00DA5303">
        <w:rPr>
          <w:rFonts w:ascii="Book Antiqua" w:eastAsia="Times New Roman" w:hAnsi="Book Antiqua" w:cs="Arial"/>
          <w:sz w:val="24"/>
          <w:szCs w:val="24"/>
          <w:lang w:val="en-US"/>
        </w:rPr>
        <w:t>mo</w:t>
      </w:r>
      <w:proofErr w:type="spellEnd"/>
      <w:r w:rsidRPr="00DA5303">
        <w:rPr>
          <w:rFonts w:ascii="Book Antiqua" w:eastAsia="Times New Roman" w:hAnsi="Book Antiqua" w:cs="Arial"/>
          <w:sz w:val="24"/>
          <w:szCs w:val="24"/>
          <w:lang w:val="en-US"/>
        </w:rPr>
        <w:t xml:space="preserve"> after OLT. </w:t>
      </w:r>
      <w:r w:rsidRPr="00DA5303">
        <w:rPr>
          <w:rFonts w:ascii="Book Antiqua" w:hAnsi="Book Antiqua" w:cs="Arial"/>
          <w:sz w:val="24"/>
          <w:szCs w:val="24"/>
          <w:lang w:val="en-US"/>
        </w:rPr>
        <w:t xml:space="preserve">Twelve patients had insufficient post-OLT data, as their follow-up </w:t>
      </w:r>
      <w:r w:rsidR="005A2A4D" w:rsidRPr="00DA5303">
        <w:rPr>
          <w:rFonts w:ascii="Book Antiqua" w:hAnsi="Book Antiqua" w:cs="Arial"/>
          <w:sz w:val="24"/>
          <w:szCs w:val="24"/>
          <w:lang w:val="en-US"/>
        </w:rPr>
        <w:t xml:space="preserve">had been </w:t>
      </w:r>
      <w:r w:rsidRPr="00DA5303">
        <w:rPr>
          <w:rFonts w:ascii="Book Antiqua" w:hAnsi="Book Antiqua" w:cs="Arial"/>
          <w:sz w:val="24"/>
          <w:szCs w:val="24"/>
          <w:lang w:val="en-US"/>
        </w:rPr>
        <w:t>managed at another center. Only patients with complete medical records including annual colonoscopy, regular blood tests, and liver biopsies following the standard protocol were eligible.</w:t>
      </w:r>
    </w:p>
    <w:p w14:paraId="5E7C93E9" w14:textId="77777777" w:rsidR="002C2C53" w:rsidRPr="00DA5303" w:rsidRDefault="002C2C53" w:rsidP="00DA5303">
      <w:pPr>
        <w:widowControl w:val="0"/>
        <w:adjustRightInd w:val="0"/>
        <w:snapToGrid w:val="0"/>
        <w:spacing w:after="0" w:line="360" w:lineRule="auto"/>
        <w:jc w:val="both"/>
        <w:rPr>
          <w:rFonts w:ascii="Book Antiqua" w:hAnsi="Book Antiqua" w:cs="Arial"/>
          <w:sz w:val="24"/>
          <w:szCs w:val="24"/>
          <w:lang w:val="en-US" w:eastAsia="zh-CN"/>
        </w:rPr>
      </w:pPr>
    </w:p>
    <w:p w14:paraId="2B0746F4" w14:textId="77777777" w:rsidR="00526802" w:rsidRPr="00DA5303" w:rsidRDefault="00526802" w:rsidP="00DA5303">
      <w:pPr>
        <w:widowControl w:val="0"/>
        <w:adjustRightInd w:val="0"/>
        <w:snapToGrid w:val="0"/>
        <w:spacing w:after="0" w:line="360" w:lineRule="auto"/>
        <w:jc w:val="both"/>
        <w:outlineLvl w:val="0"/>
        <w:rPr>
          <w:rFonts w:ascii="Book Antiqua" w:hAnsi="Book Antiqua" w:cs="Arial"/>
          <w:b/>
          <w:i/>
          <w:sz w:val="24"/>
          <w:szCs w:val="24"/>
          <w:lang w:val="en-US"/>
        </w:rPr>
      </w:pPr>
      <w:r w:rsidRPr="00DA5303">
        <w:rPr>
          <w:rFonts w:ascii="Book Antiqua" w:hAnsi="Book Antiqua" w:cs="Arial"/>
          <w:b/>
          <w:i/>
          <w:sz w:val="24"/>
          <w:szCs w:val="24"/>
          <w:lang w:val="en-US"/>
        </w:rPr>
        <w:t xml:space="preserve">Establishing a diagnosis of </w:t>
      </w:r>
      <w:proofErr w:type="spellStart"/>
      <w:r w:rsidRPr="00DA5303">
        <w:rPr>
          <w:rFonts w:ascii="Book Antiqua" w:hAnsi="Book Antiqua" w:cs="Arial"/>
          <w:b/>
          <w:i/>
          <w:sz w:val="24"/>
          <w:szCs w:val="24"/>
          <w:lang w:val="en-US"/>
        </w:rPr>
        <w:t>rPSC</w:t>
      </w:r>
      <w:proofErr w:type="spellEnd"/>
    </w:p>
    <w:p w14:paraId="5139BB42" w14:textId="3C288113" w:rsidR="00526802" w:rsidRPr="00DA5303" w:rsidRDefault="00526802" w:rsidP="00DA5303">
      <w:pPr>
        <w:widowControl w:val="0"/>
        <w:adjustRightInd w:val="0"/>
        <w:snapToGrid w:val="0"/>
        <w:spacing w:after="0" w:line="360" w:lineRule="auto"/>
        <w:jc w:val="both"/>
        <w:rPr>
          <w:rFonts w:ascii="Book Antiqua" w:hAnsi="Book Antiqua" w:cs="Arial"/>
          <w:sz w:val="24"/>
          <w:szCs w:val="24"/>
          <w:lang w:val="en-US" w:eastAsia="zh-CN"/>
        </w:rPr>
      </w:pPr>
      <w:r w:rsidRPr="00DA5303">
        <w:rPr>
          <w:rFonts w:ascii="Book Antiqua" w:eastAsia="Times New Roman" w:hAnsi="Book Antiqua" w:cs="Arial"/>
          <w:sz w:val="24"/>
          <w:szCs w:val="24"/>
          <w:lang w:val="en-US"/>
        </w:rPr>
        <w:t xml:space="preserve">The diagnosis of </w:t>
      </w:r>
      <w:proofErr w:type="spellStart"/>
      <w:r w:rsidRPr="00DA5303">
        <w:rPr>
          <w:rFonts w:ascii="Book Antiqua" w:eastAsia="Times New Roman" w:hAnsi="Book Antiqua" w:cs="Arial"/>
          <w:sz w:val="24"/>
          <w:szCs w:val="24"/>
          <w:lang w:val="en-US"/>
        </w:rPr>
        <w:t>rPSC</w:t>
      </w:r>
      <w:proofErr w:type="spellEnd"/>
      <w:r w:rsidRPr="00DA5303">
        <w:rPr>
          <w:rFonts w:ascii="Book Antiqua" w:eastAsia="Times New Roman" w:hAnsi="Book Antiqua" w:cs="Arial"/>
          <w:sz w:val="24"/>
          <w:szCs w:val="24"/>
          <w:lang w:val="en-US"/>
        </w:rPr>
        <w:t xml:space="preserve"> was based on Mayo Clinic criteria</w:t>
      </w:r>
      <w:r w:rsidR="00DA453F" w:rsidRPr="00DA5303">
        <w:rPr>
          <w:rFonts w:ascii="Book Antiqua" w:eastAsia="Times New Roman" w:hAnsi="Book Antiqua" w:cs="Arial"/>
          <w:sz w:val="24"/>
          <w:szCs w:val="24"/>
          <w:lang w:val="en-US"/>
        </w:rPr>
        <w:t>,</w:t>
      </w:r>
      <w:r w:rsidR="002C2C53" w:rsidRPr="00DA5303">
        <w:rPr>
          <w:rFonts w:ascii="Book Antiqua" w:eastAsia="Times New Roman" w:hAnsi="Book Antiqua" w:cs="Arial"/>
          <w:sz w:val="24"/>
          <w:szCs w:val="24"/>
          <w:lang w:val="en-US"/>
        </w:rPr>
        <w:t xml:space="preserve"> as proposed by </w:t>
      </w:r>
      <w:proofErr w:type="spellStart"/>
      <w:r w:rsidR="002C2C53" w:rsidRPr="00DA5303">
        <w:rPr>
          <w:rFonts w:ascii="Book Antiqua" w:eastAsia="Times New Roman" w:hAnsi="Book Antiqua" w:cs="Arial"/>
          <w:sz w:val="24"/>
          <w:szCs w:val="24"/>
          <w:lang w:val="en-US"/>
        </w:rPr>
        <w:t>Graziadei</w:t>
      </w:r>
      <w:proofErr w:type="spellEnd"/>
      <w:r w:rsidR="002C2C53" w:rsidRPr="00DA5303">
        <w:rPr>
          <w:rFonts w:ascii="Book Antiqua" w:eastAsia="Times New Roman" w:hAnsi="Book Antiqua" w:cs="Arial"/>
          <w:sz w:val="24"/>
          <w:szCs w:val="24"/>
          <w:lang w:val="en-US"/>
        </w:rPr>
        <w:t xml:space="preserve"> </w:t>
      </w:r>
      <w:r w:rsidR="002C2C53" w:rsidRPr="00DA5303">
        <w:rPr>
          <w:rFonts w:ascii="Book Antiqua" w:eastAsia="Times New Roman" w:hAnsi="Book Antiqua" w:cs="Arial"/>
          <w:i/>
          <w:sz w:val="24"/>
          <w:szCs w:val="24"/>
          <w:lang w:val="en-US"/>
        </w:rPr>
        <w:t>et al</w:t>
      </w:r>
      <w:r w:rsidR="00364944" w:rsidRPr="00DA5303">
        <w:rPr>
          <w:rFonts w:ascii="Book Antiqua" w:eastAsia="Times New Roman" w:hAnsi="Book Antiqua" w:cs="Arial"/>
          <w:sz w:val="24"/>
          <w:szCs w:val="24"/>
          <w:lang w:val="en-US"/>
        </w:rPr>
        <w:fldChar w:fldCharType="begin"/>
      </w:r>
      <w:r w:rsidR="00BF210B" w:rsidRPr="00DA5303">
        <w:rPr>
          <w:rFonts w:ascii="Book Antiqua" w:eastAsia="Times New Roman" w:hAnsi="Book Antiqua" w:cs="Arial"/>
          <w:sz w:val="24"/>
          <w:szCs w:val="24"/>
          <w:lang w:val="en-US"/>
        </w:rPr>
        <w:instrText xml:space="preserve"> ADDIN EN.CITE &lt;EndNote&gt;&lt;Cite&gt;&lt;Author&gt;Graziadei&lt;/Author&gt;&lt;Year&gt;1999&lt;/Year&gt;&lt;RecNum&gt;14&lt;/RecNum&gt;&lt;DisplayText&gt;&lt;style face="superscript"&gt;[16]&lt;/style&gt;&lt;/DisplayText&gt;&lt;record&gt;&lt;rec-number&gt;14&lt;/rec-number&gt;&lt;foreign-keys&gt;&lt;key app="EN" db-id="9900a02pwpdepze5x5gpfxe70eftzvezezvs" timestamp="1477658913"&gt;14&lt;/key&gt;&lt;/foreign-keys&gt;&lt;ref-type name="Journal Article"&gt;17&lt;/ref-type&gt;&lt;contributors&gt;&lt;authors&gt;&lt;author&gt;Graziadei, I. W.&lt;/author&gt;&lt;author&gt;Wiesner, R. H.&lt;/author&gt;&lt;author&gt;Batts, K. P.&lt;/author&gt;&lt;author&gt;Marotta, P. J.&lt;/author&gt;&lt;author&gt;LaRusso, N. F.&lt;/author&gt;&lt;author&gt;Porayko, M. K.&lt;/author&gt;&lt;author&gt;Hay, J. E.&lt;/author&gt;&lt;author&gt;Gores, G. J.&lt;/author&gt;&lt;author&gt;Charlton, M. R.&lt;/author&gt;&lt;author&gt;Ludwig, J.&lt;/author&gt;&lt;author&gt;Poterucha, J. J.&lt;/author&gt;&lt;author&gt;Steers, J. L.&lt;/author&gt;&lt;author&gt;Krom, R. A.&lt;/author&gt;&lt;/authors&gt;&lt;/contributors&gt;&lt;auth-address&gt;Liver Transplant Center, Mayo Clinic, Rochester, MN, USA.&lt;/auth-address&gt;&lt;titles&gt;&lt;title&gt;Recurrence of primary sclerosing cholangitis following liver transplantation&lt;/title&gt;&lt;secondary-title&gt;Hepatology&lt;/secondary-title&gt;&lt;/titles&gt;&lt;periodical&gt;&lt;full-title&gt;Hepatology&lt;/full-title&gt;&lt;/periodical&gt;&lt;pages&gt;1050-6&lt;/pages&gt;&lt;volume&gt;29&lt;/volume&gt;&lt;number&gt;4&lt;/number&gt;&lt;keywords&gt;&lt;keyword&gt;Adult&lt;/keyword&gt;&lt;keyword&gt;Biopsy&lt;/keyword&gt;&lt;keyword&gt;Cholangiography&lt;/keyword&gt;&lt;keyword&gt;Cholangitis, Sclerosing/*epidemiology/pathology/radiography&lt;/keyword&gt;&lt;keyword&gt;Cohort Studies&lt;/keyword&gt;&lt;keyword&gt;Female&lt;/keyword&gt;&lt;keyword&gt;Follow-Up Studies&lt;/keyword&gt;&lt;keyword&gt;Humans&lt;/keyword&gt;&lt;keyword&gt;Incidence&lt;/keyword&gt;&lt;keyword&gt;*Liver Transplantation&lt;/keyword&gt;&lt;keyword&gt;Male&lt;/keyword&gt;&lt;keyword&gt;Middle Aged&lt;/keyword&gt;&lt;keyword&gt;Recurrence&lt;/keyword&gt;&lt;keyword&gt;Risk Factors&lt;/keyword&gt;&lt;/keywords&gt;&lt;dates&gt;&lt;year&gt;1999&lt;/year&gt;&lt;pub-dates&gt;&lt;date&gt;Apr&lt;/date&gt;&lt;/pub-dates&gt;&lt;/dates&gt;&lt;isbn&gt;0270-9139 (Print)&amp;#xD;0270-9139 (Linking)&lt;/isbn&gt;&lt;accession-num&gt;10094945&lt;/accession-num&gt;&lt;urls&gt;&lt;related-urls&gt;&lt;url&gt;https://www.ncbi.nlm.nih.gov/pubmed/10094945&lt;/url&gt;&lt;/related-urls&gt;&lt;/urls&gt;&lt;electronic-resource-num&gt;10.1002/hep.510290427&lt;/electronic-resource-num&gt;&lt;/record&gt;&lt;/Cite&gt;&lt;/EndNote&gt;</w:instrText>
      </w:r>
      <w:r w:rsidR="00364944" w:rsidRPr="00DA5303">
        <w:rPr>
          <w:rFonts w:ascii="Book Antiqua" w:eastAsia="Times New Roman" w:hAnsi="Book Antiqua" w:cs="Arial"/>
          <w:sz w:val="24"/>
          <w:szCs w:val="24"/>
          <w:lang w:val="en-US"/>
        </w:rPr>
        <w:fldChar w:fldCharType="separate"/>
      </w:r>
      <w:r w:rsidR="00BF210B" w:rsidRPr="00DA5303">
        <w:rPr>
          <w:rFonts w:ascii="Book Antiqua" w:eastAsia="Times New Roman" w:hAnsi="Book Antiqua" w:cs="Arial"/>
          <w:noProof/>
          <w:sz w:val="24"/>
          <w:szCs w:val="24"/>
          <w:vertAlign w:val="superscript"/>
          <w:lang w:val="en-US"/>
        </w:rPr>
        <w:t>[16]</w:t>
      </w:r>
      <w:r w:rsidR="00364944" w:rsidRPr="00DA5303">
        <w:rPr>
          <w:rFonts w:ascii="Book Antiqua" w:eastAsia="Times New Roman" w:hAnsi="Book Antiqua" w:cs="Arial"/>
          <w:sz w:val="24"/>
          <w:szCs w:val="24"/>
          <w:lang w:val="en-US"/>
        </w:rPr>
        <w:fldChar w:fldCharType="end"/>
      </w:r>
      <w:r w:rsidRPr="00DA5303">
        <w:rPr>
          <w:rFonts w:ascii="Book Antiqua" w:eastAsia="Times New Roman" w:hAnsi="Book Antiqua" w:cs="Arial"/>
          <w:sz w:val="24"/>
          <w:szCs w:val="24"/>
          <w:lang w:val="en-US"/>
        </w:rPr>
        <w:t xml:space="preserve">. These include </w:t>
      </w:r>
      <w:r w:rsidR="002C2C53" w:rsidRPr="00DA5303">
        <w:rPr>
          <w:rFonts w:ascii="Book Antiqua" w:hAnsi="Book Antiqua" w:cs="Arial"/>
          <w:sz w:val="24"/>
          <w:szCs w:val="24"/>
          <w:lang w:val="en-US" w:eastAsia="zh-CN"/>
        </w:rPr>
        <w:t>(</w:t>
      </w:r>
      <w:r w:rsidRPr="00DA5303">
        <w:rPr>
          <w:rFonts w:ascii="Book Antiqua" w:eastAsia="Times New Roman" w:hAnsi="Book Antiqua" w:cs="Arial"/>
          <w:sz w:val="24"/>
          <w:szCs w:val="24"/>
          <w:lang w:val="en-US"/>
        </w:rPr>
        <w:t>1) confirmed diagnosis of PSC before OLT</w:t>
      </w:r>
      <w:r w:rsidR="002C2C53" w:rsidRPr="00DA5303">
        <w:rPr>
          <w:rFonts w:ascii="Book Antiqua" w:hAnsi="Book Antiqua" w:cs="Arial"/>
          <w:sz w:val="24"/>
          <w:szCs w:val="24"/>
          <w:lang w:val="en-US" w:eastAsia="zh-CN"/>
        </w:rPr>
        <w:t>;</w:t>
      </w:r>
      <w:r w:rsidRPr="00DA5303">
        <w:rPr>
          <w:rFonts w:ascii="Book Antiqua" w:eastAsia="Times New Roman" w:hAnsi="Book Antiqua" w:cs="Arial"/>
          <w:sz w:val="24"/>
          <w:szCs w:val="24"/>
          <w:lang w:val="en-US"/>
        </w:rPr>
        <w:t xml:space="preserve"> </w:t>
      </w:r>
      <w:r w:rsidR="002C2C53" w:rsidRPr="00DA5303">
        <w:rPr>
          <w:rFonts w:ascii="Book Antiqua" w:hAnsi="Book Antiqua" w:cs="Arial"/>
          <w:sz w:val="24"/>
          <w:szCs w:val="24"/>
          <w:lang w:val="en-US" w:eastAsia="zh-CN"/>
        </w:rPr>
        <w:t>(</w:t>
      </w:r>
      <w:r w:rsidRPr="00DA5303">
        <w:rPr>
          <w:rFonts w:ascii="Book Antiqua" w:eastAsia="Times New Roman" w:hAnsi="Book Antiqua" w:cs="Arial"/>
          <w:sz w:val="24"/>
          <w:szCs w:val="24"/>
          <w:lang w:val="en-US"/>
        </w:rPr>
        <w:t>2) intra- and/or extrahepatic biliary strictures, beading</w:t>
      </w:r>
      <w:r w:rsidR="00DA453F" w:rsidRPr="00DA5303">
        <w:rPr>
          <w:rFonts w:ascii="Book Antiqua" w:eastAsia="Times New Roman" w:hAnsi="Book Antiqua" w:cs="Arial"/>
          <w:sz w:val="24"/>
          <w:szCs w:val="24"/>
          <w:lang w:val="en-US"/>
        </w:rPr>
        <w:t>,</w:t>
      </w:r>
      <w:r w:rsidRPr="00DA5303">
        <w:rPr>
          <w:rFonts w:ascii="Book Antiqua" w:eastAsia="Times New Roman" w:hAnsi="Book Antiqua" w:cs="Arial"/>
          <w:sz w:val="24"/>
          <w:szCs w:val="24"/>
          <w:lang w:val="en-US"/>
        </w:rPr>
        <w:t xml:space="preserve"> and irregularities occurring on cholangiograms</w:t>
      </w:r>
      <w:r w:rsidR="00DA453F" w:rsidRPr="00DA5303">
        <w:rPr>
          <w:rFonts w:ascii="Book Antiqua" w:eastAsia="Times New Roman" w:hAnsi="Book Antiqua" w:cs="Arial"/>
          <w:sz w:val="24"/>
          <w:szCs w:val="24"/>
          <w:lang w:val="en-US"/>
        </w:rPr>
        <w:t xml:space="preserve"> </w:t>
      </w:r>
      <w:r w:rsidR="002C2C53" w:rsidRPr="00DA5303">
        <w:rPr>
          <w:rFonts w:ascii="Book Antiqua" w:eastAsia="Times New Roman" w:hAnsi="Book Antiqua" w:cs="Arial"/>
          <w:sz w:val="24"/>
          <w:szCs w:val="24"/>
          <w:lang w:val="en-US"/>
        </w:rPr>
        <w:t>&gt; 90 d</w:t>
      </w:r>
      <w:r w:rsidRPr="00DA5303">
        <w:rPr>
          <w:rFonts w:ascii="Book Antiqua" w:eastAsia="Times New Roman" w:hAnsi="Book Antiqua" w:cs="Arial"/>
          <w:sz w:val="24"/>
          <w:szCs w:val="24"/>
          <w:lang w:val="en-US"/>
        </w:rPr>
        <w:t xml:space="preserve"> after OLT</w:t>
      </w:r>
      <w:r w:rsidR="002C2C53" w:rsidRPr="00DA5303">
        <w:rPr>
          <w:rFonts w:ascii="Book Antiqua" w:hAnsi="Book Antiqua" w:cs="Arial"/>
          <w:sz w:val="24"/>
          <w:szCs w:val="24"/>
          <w:lang w:val="en-US" w:eastAsia="zh-CN"/>
        </w:rPr>
        <w:t>;</w:t>
      </w:r>
      <w:r w:rsidRPr="00DA5303">
        <w:rPr>
          <w:rFonts w:ascii="Book Antiqua" w:eastAsia="Times New Roman" w:hAnsi="Book Antiqua" w:cs="Arial"/>
          <w:sz w:val="24"/>
          <w:szCs w:val="24"/>
          <w:lang w:val="en-US"/>
        </w:rPr>
        <w:t xml:space="preserve"> and </w:t>
      </w:r>
      <w:r w:rsidR="002C2C53" w:rsidRPr="00DA5303">
        <w:rPr>
          <w:rFonts w:ascii="Book Antiqua" w:hAnsi="Book Antiqua" w:cs="Arial"/>
          <w:sz w:val="24"/>
          <w:szCs w:val="24"/>
          <w:lang w:val="en-US" w:eastAsia="zh-CN"/>
        </w:rPr>
        <w:t>(</w:t>
      </w:r>
      <w:r w:rsidRPr="00DA5303">
        <w:rPr>
          <w:rFonts w:ascii="Book Antiqua" w:eastAsia="Times New Roman" w:hAnsi="Book Antiqua" w:cs="Arial"/>
          <w:sz w:val="24"/>
          <w:szCs w:val="24"/>
          <w:lang w:val="en-US"/>
        </w:rPr>
        <w:t>3) fibrous cholangitis and/or fibro-obliterative lesions with or without ductopenia, and biliary fibrosis or cirrhosis on liver biopsy. Liver graft biopsies were acquired according to protocol after 1, 2, 3, 5, 7, 10</w:t>
      </w:r>
      <w:r w:rsidR="00196483" w:rsidRPr="00DA5303">
        <w:rPr>
          <w:rFonts w:ascii="Book Antiqua" w:eastAsia="Times New Roman" w:hAnsi="Book Antiqua" w:cs="Arial"/>
          <w:sz w:val="24"/>
          <w:szCs w:val="24"/>
          <w:lang w:val="en-US"/>
        </w:rPr>
        <w:t>,</w:t>
      </w:r>
      <w:r w:rsidRPr="00DA5303">
        <w:rPr>
          <w:rFonts w:ascii="Book Antiqua" w:eastAsia="Times New Roman" w:hAnsi="Book Antiqua" w:cs="Arial"/>
          <w:sz w:val="24"/>
          <w:szCs w:val="24"/>
          <w:lang w:val="en-US"/>
        </w:rPr>
        <w:t xml:space="preserve"> and 15 years (or as clinically indicated) post-OLT. Liver biopsy specimens were evaluated independently by two experienced pathologists and assessed according to the histological scoring sys</w:t>
      </w:r>
      <w:r w:rsidR="00BA2F67" w:rsidRPr="00DA5303">
        <w:rPr>
          <w:rFonts w:ascii="Book Antiqua" w:eastAsia="Times New Roman" w:hAnsi="Book Antiqua" w:cs="Arial"/>
          <w:sz w:val="24"/>
          <w:szCs w:val="24"/>
          <w:lang w:val="en-US"/>
        </w:rPr>
        <w:t xml:space="preserve">tem proposed by </w:t>
      </w:r>
      <w:proofErr w:type="spellStart"/>
      <w:r w:rsidR="00BA2F67" w:rsidRPr="00DA5303">
        <w:rPr>
          <w:rFonts w:ascii="Book Antiqua" w:eastAsia="Times New Roman" w:hAnsi="Book Antiqua" w:cs="Arial"/>
          <w:sz w:val="24"/>
          <w:szCs w:val="24"/>
          <w:lang w:val="en-US"/>
        </w:rPr>
        <w:t>Graziadei</w:t>
      </w:r>
      <w:proofErr w:type="spellEnd"/>
      <w:r w:rsidR="00BA2F67" w:rsidRPr="00DA5303">
        <w:rPr>
          <w:rFonts w:ascii="Book Antiqua" w:eastAsia="Times New Roman" w:hAnsi="Book Antiqua" w:cs="Arial"/>
          <w:sz w:val="24"/>
          <w:szCs w:val="24"/>
          <w:lang w:val="en-US"/>
        </w:rPr>
        <w:t xml:space="preserve"> </w:t>
      </w:r>
      <w:r w:rsidR="00BA2F67" w:rsidRPr="00DA5303">
        <w:rPr>
          <w:rFonts w:ascii="Book Antiqua" w:eastAsia="Times New Roman" w:hAnsi="Book Antiqua" w:cs="Arial"/>
          <w:i/>
          <w:sz w:val="24"/>
          <w:szCs w:val="24"/>
          <w:lang w:val="en-US"/>
        </w:rPr>
        <w:t>et al</w:t>
      </w:r>
      <w:r w:rsidR="00364944" w:rsidRPr="00DA5303">
        <w:rPr>
          <w:rFonts w:ascii="Book Antiqua" w:eastAsia="Times New Roman" w:hAnsi="Book Antiqua" w:cs="Arial"/>
          <w:sz w:val="24"/>
          <w:szCs w:val="24"/>
          <w:lang w:val="en-US"/>
        </w:rPr>
        <w:fldChar w:fldCharType="begin"/>
      </w:r>
      <w:r w:rsidR="00BF210B" w:rsidRPr="00DA5303">
        <w:rPr>
          <w:rFonts w:ascii="Book Antiqua" w:eastAsia="Times New Roman" w:hAnsi="Book Antiqua" w:cs="Arial"/>
          <w:sz w:val="24"/>
          <w:szCs w:val="24"/>
          <w:lang w:val="en-US"/>
        </w:rPr>
        <w:instrText xml:space="preserve"> ADDIN EN.CITE &lt;EndNote&gt;&lt;Cite&gt;&lt;Author&gt;Graziadei&lt;/Author&gt;&lt;Year&gt;1999&lt;/Year&gt;&lt;RecNum&gt;14&lt;/RecNum&gt;&lt;DisplayText&gt;&lt;style face="superscript"&gt;[16]&lt;/style&gt;&lt;/DisplayText&gt;&lt;record&gt;&lt;rec-number&gt;14&lt;/rec-number&gt;&lt;foreign-keys&gt;&lt;key app="EN" db-id="9900a02pwpdepze5x5gpfxe70eftzvezezvs" timestamp="1477658913"&gt;14&lt;/key&gt;&lt;/foreign-keys&gt;&lt;ref-type name="Journal Article"&gt;17&lt;/ref-type&gt;&lt;contributors&gt;&lt;authors&gt;&lt;author&gt;Graziadei, I. W.&lt;/author&gt;&lt;author&gt;Wiesner, R. H.&lt;/author&gt;&lt;author&gt;Batts, K. P.&lt;/author&gt;&lt;author&gt;Marotta, P. J.&lt;/author&gt;&lt;author&gt;LaRusso, N. F.&lt;/author&gt;&lt;author&gt;Porayko, M. K.&lt;/author&gt;&lt;author&gt;Hay, J. E.&lt;/author&gt;&lt;author&gt;Gores, G. J.&lt;/author&gt;&lt;author&gt;Charlton, M. R.&lt;/author&gt;&lt;author&gt;Ludwig, J.&lt;/author&gt;&lt;author&gt;Poterucha, J. J.&lt;/author&gt;&lt;author&gt;Steers, J. L.&lt;/author&gt;&lt;author&gt;Krom, R. A.&lt;/author&gt;&lt;/authors&gt;&lt;/contributors&gt;&lt;auth-address&gt;Liver Transplant Center, Mayo Clinic, Rochester, MN, USA.&lt;/auth-address&gt;&lt;titles&gt;&lt;title&gt;Recurrence of primary sclerosing cholangitis following liver transplantation&lt;/title&gt;&lt;secondary-title&gt;Hepatology&lt;/secondary-title&gt;&lt;/titles&gt;&lt;periodical&gt;&lt;full-title&gt;Hepatology&lt;/full-title&gt;&lt;/periodical&gt;&lt;pages&gt;1050-6&lt;/pages&gt;&lt;volume&gt;29&lt;/volume&gt;&lt;number&gt;4&lt;/number&gt;&lt;keywords&gt;&lt;keyword&gt;Adult&lt;/keyword&gt;&lt;keyword&gt;Biopsy&lt;/keyword&gt;&lt;keyword&gt;Cholangiography&lt;/keyword&gt;&lt;keyword&gt;Cholangitis, Sclerosing/*epidemiology/pathology/radiography&lt;/keyword&gt;&lt;keyword&gt;Cohort Studies&lt;/keyword&gt;&lt;keyword&gt;Female&lt;/keyword&gt;&lt;keyword&gt;Follow-Up Studies&lt;/keyword&gt;&lt;keyword&gt;Humans&lt;/keyword&gt;&lt;keyword&gt;Incidence&lt;/keyword&gt;&lt;keyword&gt;*Liver Transplantation&lt;/keyword&gt;&lt;keyword&gt;Male&lt;/keyword&gt;&lt;keyword&gt;Middle Aged&lt;/keyword&gt;&lt;keyword&gt;Recurrence&lt;/keyword&gt;&lt;keyword&gt;Risk Factors&lt;/keyword&gt;&lt;/keywords&gt;&lt;dates&gt;&lt;year&gt;1999&lt;/year&gt;&lt;pub-dates&gt;&lt;date&gt;Apr&lt;/date&gt;&lt;/pub-dates&gt;&lt;/dates&gt;&lt;isbn&gt;0270-9139 (Print)&amp;#xD;0270-9139 (Linking)&lt;/isbn&gt;&lt;accession-num&gt;10094945&lt;/accession-num&gt;&lt;urls&gt;&lt;related-urls&gt;&lt;url&gt;https://www.ncbi.nlm.nih.gov/pubmed/10094945&lt;/url&gt;&lt;/related-urls&gt;&lt;/urls&gt;&lt;electronic-resource-num&gt;10.1002/hep.510290427&lt;/electronic-resource-num&gt;&lt;/record&gt;&lt;/Cite&gt;&lt;/EndNote&gt;</w:instrText>
      </w:r>
      <w:r w:rsidR="00364944" w:rsidRPr="00DA5303">
        <w:rPr>
          <w:rFonts w:ascii="Book Antiqua" w:eastAsia="Times New Roman" w:hAnsi="Book Antiqua" w:cs="Arial"/>
          <w:sz w:val="24"/>
          <w:szCs w:val="24"/>
          <w:lang w:val="en-US"/>
        </w:rPr>
        <w:fldChar w:fldCharType="separate"/>
      </w:r>
      <w:r w:rsidR="00BF210B" w:rsidRPr="00DA5303">
        <w:rPr>
          <w:rFonts w:ascii="Book Antiqua" w:eastAsia="Times New Roman" w:hAnsi="Book Antiqua" w:cs="Arial"/>
          <w:noProof/>
          <w:sz w:val="24"/>
          <w:szCs w:val="24"/>
          <w:vertAlign w:val="superscript"/>
          <w:lang w:val="en-US"/>
        </w:rPr>
        <w:t>[16]</w:t>
      </w:r>
      <w:r w:rsidR="00364944" w:rsidRPr="00DA5303">
        <w:rPr>
          <w:rFonts w:ascii="Book Antiqua" w:eastAsia="Times New Roman" w:hAnsi="Book Antiqua" w:cs="Arial"/>
          <w:sz w:val="24"/>
          <w:szCs w:val="24"/>
          <w:lang w:val="en-US"/>
        </w:rPr>
        <w:fldChar w:fldCharType="end"/>
      </w:r>
      <w:r w:rsidRPr="00DA5303">
        <w:rPr>
          <w:rFonts w:ascii="Book Antiqua" w:eastAsia="Times New Roman" w:hAnsi="Book Antiqua" w:cs="Arial"/>
          <w:sz w:val="24"/>
          <w:szCs w:val="24"/>
          <w:lang w:val="en-US"/>
        </w:rPr>
        <w:t>.</w:t>
      </w:r>
      <w:r w:rsidR="006F30E3" w:rsidRPr="00DA5303">
        <w:rPr>
          <w:rFonts w:ascii="Book Antiqua" w:eastAsia="Times New Roman" w:hAnsi="Book Antiqua" w:cs="Arial"/>
          <w:sz w:val="24"/>
          <w:szCs w:val="24"/>
          <w:lang w:val="en-US"/>
        </w:rPr>
        <w:t xml:space="preserve"> </w:t>
      </w:r>
      <w:r w:rsidR="00DA453F" w:rsidRPr="00DA5303">
        <w:rPr>
          <w:rFonts w:ascii="Book Antiqua" w:eastAsia="Times New Roman" w:hAnsi="Book Antiqua" w:cs="Arial"/>
          <w:sz w:val="24"/>
          <w:szCs w:val="24"/>
          <w:lang w:val="en-US"/>
        </w:rPr>
        <w:t>A</w:t>
      </w:r>
      <w:r w:rsidRPr="00DA5303">
        <w:rPr>
          <w:rFonts w:ascii="Book Antiqua" w:eastAsia="Times New Roman" w:hAnsi="Book Antiqua" w:cs="Arial"/>
          <w:sz w:val="24"/>
          <w:szCs w:val="24"/>
          <w:lang w:val="en-US"/>
        </w:rPr>
        <w:t xml:space="preserve">fter re-OLT, </w:t>
      </w:r>
      <w:proofErr w:type="spellStart"/>
      <w:r w:rsidRPr="00DA5303">
        <w:rPr>
          <w:rFonts w:ascii="Book Antiqua" w:eastAsia="Times New Roman" w:hAnsi="Book Antiqua" w:cs="Arial"/>
          <w:sz w:val="24"/>
          <w:szCs w:val="24"/>
          <w:lang w:val="en-US"/>
        </w:rPr>
        <w:t>rPSC</w:t>
      </w:r>
      <w:proofErr w:type="spellEnd"/>
      <w:r w:rsidR="00797B7C" w:rsidRPr="00DA5303">
        <w:rPr>
          <w:rFonts w:ascii="Book Antiqua" w:eastAsia="Times New Roman" w:hAnsi="Book Antiqua" w:cs="Arial"/>
          <w:sz w:val="24"/>
          <w:szCs w:val="24"/>
          <w:lang w:val="en-US"/>
        </w:rPr>
        <w:t xml:space="preserve"> </w:t>
      </w:r>
      <w:r w:rsidRPr="00DA5303">
        <w:rPr>
          <w:rFonts w:ascii="Book Antiqua" w:eastAsia="Times New Roman" w:hAnsi="Book Antiqua" w:cs="Arial"/>
          <w:sz w:val="24"/>
          <w:szCs w:val="24"/>
          <w:lang w:val="en-US"/>
        </w:rPr>
        <w:t>was histologically confirmed in explanted liver grafts. Patients with a Mayo Clinic score of</w:t>
      </w:r>
      <w:r w:rsidR="00DA453F" w:rsidRPr="00DA5303">
        <w:rPr>
          <w:rFonts w:ascii="Book Antiqua" w:eastAsia="Times New Roman" w:hAnsi="Book Antiqua" w:cs="Arial"/>
          <w:sz w:val="24"/>
          <w:szCs w:val="24"/>
          <w:lang w:val="en-US"/>
        </w:rPr>
        <w:t xml:space="preserve"> at least</w:t>
      </w:r>
      <w:r w:rsidRPr="00DA5303">
        <w:rPr>
          <w:rFonts w:ascii="Book Antiqua" w:eastAsia="Times New Roman" w:hAnsi="Book Antiqua" w:cs="Arial"/>
          <w:sz w:val="24"/>
          <w:szCs w:val="24"/>
          <w:lang w:val="en-US"/>
        </w:rPr>
        <w:t xml:space="preserve"> 1 (marginal) for </w:t>
      </w:r>
      <w:proofErr w:type="spellStart"/>
      <w:r w:rsidRPr="00DA5303">
        <w:rPr>
          <w:rFonts w:ascii="Book Antiqua" w:eastAsia="Times New Roman" w:hAnsi="Book Antiqua" w:cs="Arial"/>
          <w:sz w:val="24"/>
          <w:szCs w:val="24"/>
          <w:lang w:val="en-US"/>
        </w:rPr>
        <w:t>rPSC</w:t>
      </w:r>
      <w:proofErr w:type="spellEnd"/>
      <w:r w:rsidRPr="00DA5303">
        <w:rPr>
          <w:rFonts w:ascii="Book Antiqua" w:eastAsia="Times New Roman" w:hAnsi="Book Antiqua" w:cs="Arial"/>
          <w:sz w:val="24"/>
          <w:szCs w:val="24"/>
          <w:lang w:val="en-US"/>
        </w:rPr>
        <w:t xml:space="preserve"> in liver biopsy and those with clinical suspicion </w:t>
      </w:r>
      <w:r w:rsidR="00522F1C" w:rsidRPr="00DA5303">
        <w:rPr>
          <w:rFonts w:ascii="Book Antiqua" w:eastAsia="Times New Roman" w:hAnsi="Book Antiqua" w:cs="Arial"/>
          <w:sz w:val="24"/>
          <w:szCs w:val="24"/>
          <w:lang w:val="en-US"/>
        </w:rPr>
        <w:t>(</w:t>
      </w:r>
      <w:r w:rsidR="00522F1C" w:rsidRPr="00AC3719">
        <w:rPr>
          <w:rFonts w:ascii="Book Antiqua" w:eastAsia="Times New Roman" w:hAnsi="Book Antiqua" w:cs="Arial"/>
          <w:i/>
          <w:sz w:val="24"/>
          <w:szCs w:val="24"/>
          <w:lang w:val="en-US"/>
        </w:rPr>
        <w:t>e.g.</w:t>
      </w:r>
      <w:r w:rsidR="00AC3719">
        <w:rPr>
          <w:rFonts w:ascii="Book Antiqua" w:hAnsi="Book Antiqua" w:cs="Arial" w:hint="eastAsia"/>
          <w:sz w:val="24"/>
          <w:szCs w:val="24"/>
          <w:lang w:val="en-US" w:eastAsia="zh-CN"/>
        </w:rPr>
        <w:t>,</w:t>
      </w:r>
      <w:r w:rsidR="00522F1C" w:rsidRPr="00DA5303">
        <w:rPr>
          <w:rFonts w:ascii="Book Antiqua" w:eastAsia="Times New Roman" w:hAnsi="Book Antiqua" w:cs="Arial"/>
          <w:sz w:val="24"/>
          <w:szCs w:val="24"/>
          <w:lang w:val="en-US"/>
        </w:rPr>
        <w:t xml:space="preserve"> elevated liver enzymes)</w:t>
      </w:r>
      <w:r w:rsidR="00ED61EA" w:rsidRPr="00DA5303">
        <w:rPr>
          <w:rFonts w:ascii="Book Antiqua" w:eastAsia="Times New Roman" w:hAnsi="Book Antiqua" w:cs="Arial"/>
          <w:sz w:val="24"/>
          <w:szCs w:val="24"/>
          <w:lang w:val="en-US"/>
        </w:rPr>
        <w:t xml:space="preserve"> </w:t>
      </w:r>
      <w:r w:rsidRPr="00DA5303">
        <w:rPr>
          <w:rFonts w:ascii="Book Antiqua" w:eastAsia="Times New Roman" w:hAnsi="Book Antiqua" w:cs="Arial"/>
          <w:sz w:val="24"/>
          <w:szCs w:val="24"/>
          <w:lang w:val="en-US"/>
        </w:rPr>
        <w:t xml:space="preserve">were examined </w:t>
      </w:r>
      <w:proofErr w:type="spellStart"/>
      <w:r w:rsidRPr="00DA5303">
        <w:rPr>
          <w:rFonts w:ascii="Book Antiqua" w:eastAsia="Times New Roman" w:hAnsi="Book Antiqua" w:cs="Arial"/>
          <w:sz w:val="24"/>
          <w:szCs w:val="24"/>
          <w:lang w:val="en-US"/>
        </w:rPr>
        <w:t>cholangiographically</w:t>
      </w:r>
      <w:proofErr w:type="spellEnd"/>
      <w:r w:rsidRPr="00DA5303">
        <w:rPr>
          <w:rFonts w:ascii="Book Antiqua" w:eastAsia="Times New Roman" w:hAnsi="Book Antiqua" w:cs="Arial"/>
          <w:sz w:val="24"/>
          <w:szCs w:val="24"/>
          <w:lang w:val="en-US"/>
        </w:rPr>
        <w:t xml:space="preserve"> to confirm/refute the diagnosis. All cholangiograms were reviewed by</w:t>
      </w:r>
      <w:r w:rsidR="00BA2F67" w:rsidRPr="00DA5303">
        <w:rPr>
          <w:rFonts w:ascii="Book Antiqua" w:eastAsia="Times New Roman" w:hAnsi="Book Antiqua" w:cs="Arial"/>
          <w:sz w:val="24"/>
          <w:szCs w:val="24"/>
          <w:lang w:val="en-US"/>
        </w:rPr>
        <w:t xml:space="preserve"> an experienced radiologist (RJ</w:t>
      </w:r>
      <w:r w:rsidRPr="00DA5303">
        <w:rPr>
          <w:rFonts w:ascii="Book Antiqua" w:eastAsia="Times New Roman" w:hAnsi="Book Antiqua" w:cs="Arial"/>
          <w:sz w:val="24"/>
          <w:szCs w:val="24"/>
          <w:lang w:val="en-US"/>
        </w:rPr>
        <w:t>) who was blinded to the clinical and histological diagnoses.</w:t>
      </w:r>
    </w:p>
    <w:p w14:paraId="19AE5633" w14:textId="77777777" w:rsidR="00BA2F67" w:rsidRPr="00DA5303" w:rsidRDefault="00BA2F67" w:rsidP="00DA5303">
      <w:pPr>
        <w:widowControl w:val="0"/>
        <w:adjustRightInd w:val="0"/>
        <w:snapToGrid w:val="0"/>
        <w:spacing w:after="0" w:line="360" w:lineRule="auto"/>
        <w:jc w:val="both"/>
        <w:rPr>
          <w:rFonts w:ascii="Book Antiqua" w:hAnsi="Book Antiqua" w:cs="Arial"/>
          <w:sz w:val="24"/>
          <w:szCs w:val="24"/>
          <w:lang w:val="en-US" w:eastAsia="zh-CN"/>
        </w:rPr>
      </w:pPr>
    </w:p>
    <w:p w14:paraId="2ED1AACB" w14:textId="77777777" w:rsidR="00526802" w:rsidRPr="00DA5303" w:rsidRDefault="00526802" w:rsidP="00DA5303">
      <w:pPr>
        <w:widowControl w:val="0"/>
        <w:adjustRightInd w:val="0"/>
        <w:snapToGrid w:val="0"/>
        <w:spacing w:after="0" w:line="360" w:lineRule="auto"/>
        <w:jc w:val="both"/>
        <w:outlineLvl w:val="0"/>
        <w:rPr>
          <w:rFonts w:ascii="Book Antiqua" w:hAnsi="Book Antiqua" w:cs="Arial"/>
          <w:b/>
          <w:i/>
          <w:sz w:val="24"/>
          <w:szCs w:val="24"/>
          <w:lang w:val="en-US"/>
        </w:rPr>
      </w:pPr>
      <w:r w:rsidRPr="00DA5303">
        <w:rPr>
          <w:rFonts w:ascii="Book Antiqua" w:hAnsi="Book Antiqua" w:cs="Arial"/>
          <w:b/>
          <w:i/>
          <w:sz w:val="24"/>
          <w:szCs w:val="24"/>
          <w:lang w:val="en-US"/>
        </w:rPr>
        <w:t>Endoscopic surveillance</w:t>
      </w:r>
    </w:p>
    <w:p w14:paraId="3C920317" w14:textId="76F223CB" w:rsidR="00526802" w:rsidRPr="00DA5303" w:rsidRDefault="00526802" w:rsidP="00DA5303">
      <w:pPr>
        <w:widowControl w:val="0"/>
        <w:adjustRightInd w:val="0"/>
        <w:snapToGrid w:val="0"/>
        <w:spacing w:after="0" w:line="360" w:lineRule="auto"/>
        <w:jc w:val="both"/>
        <w:rPr>
          <w:rFonts w:ascii="Book Antiqua" w:hAnsi="Book Antiqua" w:cs="Arial"/>
          <w:sz w:val="24"/>
          <w:szCs w:val="24"/>
          <w:lang w:val="en-US" w:eastAsia="zh-CN"/>
        </w:rPr>
      </w:pPr>
      <w:r w:rsidRPr="00DA5303">
        <w:rPr>
          <w:rFonts w:ascii="Book Antiqua" w:hAnsi="Book Antiqua" w:cs="Arial"/>
          <w:sz w:val="24"/>
          <w:szCs w:val="24"/>
          <w:lang w:val="en-US"/>
        </w:rPr>
        <w:t xml:space="preserve">All patients were evaluated by </w:t>
      </w:r>
      <w:proofErr w:type="spellStart"/>
      <w:r w:rsidRPr="00DA5303">
        <w:rPr>
          <w:rFonts w:ascii="Book Antiqua" w:hAnsi="Book Antiqua" w:cs="Arial"/>
          <w:sz w:val="24"/>
          <w:szCs w:val="24"/>
          <w:lang w:val="en-US"/>
        </w:rPr>
        <w:t>pancolonoscopy</w:t>
      </w:r>
      <w:proofErr w:type="spellEnd"/>
      <w:r w:rsidRPr="00DA5303">
        <w:rPr>
          <w:rFonts w:ascii="Book Antiqua" w:hAnsi="Book Antiqua" w:cs="Arial"/>
          <w:sz w:val="24"/>
          <w:szCs w:val="24"/>
          <w:lang w:val="en-US"/>
        </w:rPr>
        <w:t xml:space="preserve"> with randomized mucosal biopsies following the pre-OLT examination protocol. In patients included in the study cohort, colonoscopy was performed annually after OLT. </w:t>
      </w:r>
      <w:r w:rsidRPr="00DA5303">
        <w:rPr>
          <w:rFonts w:ascii="Book Antiqua" w:eastAsia="Times New Roman" w:hAnsi="Book Antiqua" w:cs="Arial"/>
          <w:sz w:val="24"/>
          <w:szCs w:val="24"/>
          <w:lang w:val="en-US"/>
        </w:rPr>
        <w:t xml:space="preserve">IBD </w:t>
      </w:r>
      <w:r w:rsidR="00196483" w:rsidRPr="00DA5303">
        <w:rPr>
          <w:rFonts w:ascii="Book Antiqua" w:eastAsia="Times New Roman" w:hAnsi="Book Antiqua" w:cs="Arial"/>
          <w:sz w:val="24"/>
          <w:szCs w:val="24"/>
          <w:lang w:val="en-US"/>
        </w:rPr>
        <w:t>s</w:t>
      </w:r>
      <w:r w:rsidRPr="00DA5303">
        <w:rPr>
          <w:rFonts w:ascii="Book Antiqua" w:eastAsia="Times New Roman" w:hAnsi="Book Antiqua" w:cs="Arial"/>
          <w:sz w:val="24"/>
          <w:szCs w:val="24"/>
          <w:lang w:val="en-US"/>
        </w:rPr>
        <w:t>everity was assessed by the Mayo Scoring system</w:t>
      </w:r>
      <w:r w:rsidR="00364944" w:rsidRPr="00DA5303">
        <w:rPr>
          <w:rFonts w:ascii="Book Antiqua" w:eastAsia="Times New Roman" w:hAnsi="Book Antiqua" w:cs="Arial"/>
          <w:sz w:val="24"/>
          <w:szCs w:val="24"/>
          <w:lang w:val="en-US"/>
        </w:rPr>
        <w:fldChar w:fldCharType="begin"/>
      </w:r>
      <w:r w:rsidR="00BF210B" w:rsidRPr="00DA5303">
        <w:rPr>
          <w:rFonts w:ascii="Book Antiqua" w:eastAsia="Times New Roman" w:hAnsi="Book Antiqua" w:cs="Arial"/>
          <w:sz w:val="24"/>
          <w:szCs w:val="24"/>
          <w:lang w:val="en-US"/>
        </w:rPr>
        <w:instrText xml:space="preserve"> ADDIN EN.CITE &lt;EndNote&gt;&lt;Cite&gt;&lt;Author&gt;Schroeder&lt;/Author&gt;&lt;Year&gt;1987&lt;/Year&gt;&lt;RecNum&gt;32&lt;/RecNum&gt;&lt;DisplayText&gt;&lt;style face="superscript"&gt;[33]&lt;/style&gt;&lt;/DisplayText&gt;&lt;record&gt;&lt;rec-number&gt;32&lt;/rec-number&gt;&lt;foreign-keys&gt;&lt;key app="EN" db-id="ed59rva0na0x5veffvz5sd52edpzz00ra2ta" timestamp="1504678010"&gt;32&lt;/key&gt;&lt;/foreign-keys&gt;&lt;ref-type name="Journal Article"&gt;17&lt;/ref-type&gt;&lt;contributors&gt;&lt;authors&gt;&lt;author&gt;Schroeder, K. W.&lt;/author&gt;&lt;author&gt;Tremaine, W. J.&lt;/author&gt;&lt;author&gt;Ilstrup, D. M.&lt;/author&gt;&lt;/authors&gt;&lt;/contributors&gt;&lt;auth-address&gt;Division of Gastroenterology and Internal Medicine, Mayo Clinic, Rochester, MN 55905.&lt;/auth-address&gt;&lt;titles&gt;&lt;title&gt;Coated oral 5-aminosalicylic acid therapy for mildly to moderately active ulcerative colitis. A randomized study&lt;/title&gt;&lt;secondary-title&gt;N Engl J Med&lt;/secondary-title&gt;&lt;/titles&gt;&lt;periodical&gt;&lt;full-title&gt;N Engl J Med&lt;/full-title&gt;&lt;/periodical&gt;&lt;pages&gt;1625-9&lt;/pages&gt;&lt;volume&gt;317&lt;/volume&gt;&lt;number&gt;26&lt;/number&gt;&lt;keywords&gt;&lt;keyword&gt;Acute Disease&lt;/keyword&gt;&lt;keyword&gt;Administration, Oral&lt;/keyword&gt;&lt;keyword&gt;Adult&lt;/keyword&gt;&lt;keyword&gt;Aged&lt;/keyword&gt;&lt;keyword&gt;Aminosalicylic Acids/*administration &amp;amp; dosage/adverse effects&lt;/keyword&gt;&lt;keyword&gt;Clinical Trials as Topic&lt;/keyword&gt;&lt;keyword&gt;Colitis, Ulcerative/*drug therapy&lt;/keyword&gt;&lt;keyword&gt;Female&lt;/keyword&gt;&lt;keyword&gt;Humans&lt;/keyword&gt;&lt;keyword&gt;Male&lt;/keyword&gt;&lt;keyword&gt;Mesalamine&lt;/keyword&gt;&lt;keyword&gt;Middle Aged&lt;/keyword&gt;&lt;keyword&gt;Random Allocation&lt;/keyword&gt;&lt;keyword&gt;Tablets, Enteric-Coated&lt;/keyword&gt;&lt;/keywords&gt;&lt;dates&gt;&lt;year&gt;1987&lt;/year&gt;&lt;pub-dates&gt;&lt;date&gt;Dec 24&lt;/date&gt;&lt;/pub-dates&gt;&lt;/dates&gt;&lt;isbn&gt;0028-4793 (Print)&amp;#xD;0028-4793 (Linking)&lt;/isbn&gt;&lt;accession-num&gt;3317057&lt;/accession-num&gt;&lt;urls&gt;&lt;related-urls&gt;&lt;url&gt;https://www.ncbi.nlm.nih.gov/pubmed/3317057&lt;/url&gt;&lt;/related-urls&gt;&lt;/urls&gt;&lt;electronic-resource-num&gt;10.1056/NEJM198712243172603&lt;/electronic-resource-num&gt;&lt;/record&gt;&lt;/Cite&gt;&lt;/EndNote&gt;</w:instrText>
      </w:r>
      <w:r w:rsidR="00364944" w:rsidRPr="00DA5303">
        <w:rPr>
          <w:rFonts w:ascii="Book Antiqua" w:eastAsia="Times New Roman" w:hAnsi="Book Antiqua" w:cs="Arial"/>
          <w:sz w:val="24"/>
          <w:szCs w:val="24"/>
          <w:lang w:val="en-US"/>
        </w:rPr>
        <w:fldChar w:fldCharType="separate"/>
      </w:r>
      <w:r w:rsidR="00BF210B" w:rsidRPr="00DA5303">
        <w:rPr>
          <w:rFonts w:ascii="Book Antiqua" w:eastAsia="Times New Roman" w:hAnsi="Book Antiqua" w:cs="Arial"/>
          <w:noProof/>
          <w:sz w:val="24"/>
          <w:szCs w:val="24"/>
          <w:vertAlign w:val="superscript"/>
          <w:lang w:val="en-US"/>
        </w:rPr>
        <w:t>[33]</w:t>
      </w:r>
      <w:r w:rsidR="00364944" w:rsidRPr="00DA5303">
        <w:rPr>
          <w:rFonts w:ascii="Book Antiqua" w:eastAsia="Times New Roman" w:hAnsi="Book Antiqua" w:cs="Arial"/>
          <w:sz w:val="24"/>
          <w:szCs w:val="24"/>
          <w:lang w:val="en-US"/>
        </w:rPr>
        <w:fldChar w:fldCharType="end"/>
      </w:r>
      <w:r w:rsidRPr="00DA5303">
        <w:rPr>
          <w:rFonts w:ascii="Book Antiqua" w:eastAsia="Times New Roman" w:hAnsi="Book Antiqua" w:cs="Arial"/>
          <w:sz w:val="24"/>
          <w:szCs w:val="24"/>
          <w:lang w:val="en-US"/>
        </w:rPr>
        <w:t>.</w:t>
      </w:r>
    </w:p>
    <w:p w14:paraId="5FAA7350" w14:textId="77777777" w:rsidR="00BA2F67" w:rsidRPr="00DA5303" w:rsidRDefault="00BA2F67" w:rsidP="00DA5303">
      <w:pPr>
        <w:widowControl w:val="0"/>
        <w:adjustRightInd w:val="0"/>
        <w:snapToGrid w:val="0"/>
        <w:spacing w:after="0" w:line="360" w:lineRule="auto"/>
        <w:jc w:val="both"/>
        <w:rPr>
          <w:rFonts w:ascii="Book Antiqua" w:hAnsi="Book Antiqua" w:cs="Arial"/>
          <w:sz w:val="24"/>
          <w:szCs w:val="24"/>
          <w:lang w:val="en-US" w:eastAsia="zh-CN"/>
        </w:rPr>
      </w:pPr>
    </w:p>
    <w:p w14:paraId="488D5EEC" w14:textId="209FC20B" w:rsidR="00526802" w:rsidRPr="00DA5303" w:rsidRDefault="00B82D17" w:rsidP="00DA5303">
      <w:pPr>
        <w:widowControl w:val="0"/>
        <w:adjustRightInd w:val="0"/>
        <w:snapToGrid w:val="0"/>
        <w:spacing w:after="0" w:line="360" w:lineRule="auto"/>
        <w:jc w:val="both"/>
        <w:outlineLvl w:val="0"/>
        <w:rPr>
          <w:rFonts w:ascii="Book Antiqua" w:hAnsi="Book Antiqua" w:cs="Arial"/>
          <w:b/>
          <w:i/>
          <w:sz w:val="24"/>
          <w:szCs w:val="24"/>
          <w:lang w:val="en-US"/>
        </w:rPr>
      </w:pPr>
      <w:r w:rsidRPr="00DA5303">
        <w:rPr>
          <w:rFonts w:ascii="Book Antiqua" w:hAnsi="Book Antiqua" w:cs="Arial"/>
          <w:b/>
          <w:i/>
          <w:sz w:val="24"/>
          <w:szCs w:val="24"/>
          <w:lang w:val="en-US"/>
        </w:rPr>
        <w:t>Human leucocyte antigen</w:t>
      </w:r>
      <w:r w:rsidRPr="00DA5303" w:rsidDel="00B82D17">
        <w:rPr>
          <w:rFonts w:ascii="Book Antiqua" w:hAnsi="Book Antiqua" w:cs="Arial"/>
          <w:b/>
          <w:i/>
          <w:sz w:val="24"/>
          <w:szCs w:val="24"/>
          <w:lang w:val="en-US"/>
        </w:rPr>
        <w:t xml:space="preserve"> </w:t>
      </w:r>
      <w:r w:rsidRPr="00DA5303">
        <w:rPr>
          <w:rFonts w:ascii="Book Antiqua" w:hAnsi="Book Antiqua" w:cs="Arial"/>
          <w:b/>
          <w:i/>
          <w:sz w:val="24"/>
          <w:szCs w:val="24"/>
          <w:lang w:val="en-US"/>
        </w:rPr>
        <w:t>(HLA)</w:t>
      </w:r>
      <w:r w:rsidR="00526802" w:rsidRPr="00DA5303">
        <w:rPr>
          <w:rFonts w:ascii="Book Antiqua" w:hAnsi="Book Antiqua" w:cs="Arial"/>
          <w:b/>
          <w:i/>
          <w:sz w:val="24"/>
          <w:szCs w:val="24"/>
          <w:lang w:val="en-US"/>
        </w:rPr>
        <w:t xml:space="preserve"> typing</w:t>
      </w:r>
    </w:p>
    <w:p w14:paraId="727F6E34" w14:textId="6C32C98C" w:rsidR="00526802" w:rsidRPr="00DA5303" w:rsidRDefault="00526802" w:rsidP="00DA5303">
      <w:pPr>
        <w:widowControl w:val="0"/>
        <w:adjustRightInd w:val="0"/>
        <w:snapToGrid w:val="0"/>
        <w:spacing w:after="0" w:line="360" w:lineRule="auto"/>
        <w:jc w:val="both"/>
        <w:rPr>
          <w:rFonts w:ascii="Book Antiqua" w:hAnsi="Book Antiqua" w:cs="Arial"/>
          <w:sz w:val="24"/>
          <w:szCs w:val="24"/>
          <w:lang w:val="en-US" w:eastAsia="zh-CN"/>
        </w:rPr>
      </w:pPr>
      <w:r w:rsidRPr="00DA5303">
        <w:rPr>
          <w:rFonts w:ascii="Book Antiqua" w:hAnsi="Book Antiqua" w:cs="Arial"/>
          <w:sz w:val="24"/>
          <w:szCs w:val="24"/>
          <w:lang w:val="en-US"/>
        </w:rPr>
        <w:t>Patients and their organ donors were HLA typed by serological and/or DNA methods. Serological typing of HLA class I antigens was performed by complement-dependent cytotoxicity assay using local or commercial HLA typing trays</w:t>
      </w:r>
      <w:r w:rsidR="00B82D17" w:rsidRPr="00DA5303">
        <w:rPr>
          <w:rFonts w:ascii="Book Antiqua" w:hAnsi="Book Antiqua" w:cs="Arial"/>
          <w:sz w:val="24"/>
          <w:szCs w:val="24"/>
          <w:lang w:val="en-US"/>
        </w:rPr>
        <w:t>,</w:t>
      </w:r>
      <w:r w:rsidRPr="00DA5303">
        <w:rPr>
          <w:rFonts w:ascii="Book Antiqua" w:hAnsi="Book Antiqua" w:cs="Arial"/>
          <w:sz w:val="24"/>
          <w:szCs w:val="24"/>
          <w:lang w:val="en-US"/>
        </w:rPr>
        <w:t xml:space="preserve"> following standard procedures (BAG Health Care GmbH, Lich, Germany). DNA typing of HLA class I and class II antigens was performed using PCR-SSP or PCR-SSOP typing trays (</w:t>
      </w:r>
      <w:proofErr w:type="spellStart"/>
      <w:r w:rsidRPr="00DA5303">
        <w:rPr>
          <w:rFonts w:ascii="Book Antiqua" w:hAnsi="Book Antiqua" w:cs="Arial"/>
          <w:sz w:val="24"/>
          <w:szCs w:val="24"/>
          <w:lang w:val="en-US"/>
        </w:rPr>
        <w:t>Olerup</w:t>
      </w:r>
      <w:proofErr w:type="spellEnd"/>
      <w:r w:rsidRPr="00DA5303">
        <w:rPr>
          <w:rFonts w:ascii="Book Antiqua" w:hAnsi="Book Antiqua" w:cs="Arial"/>
          <w:sz w:val="24"/>
          <w:szCs w:val="24"/>
          <w:lang w:val="en-US"/>
        </w:rPr>
        <w:t xml:space="preserve"> SSP, Stockholm, Sweden; One Lambda Inc, Canoga Park, U</w:t>
      </w:r>
      <w:r w:rsidR="00BA2F67" w:rsidRPr="00DA5303">
        <w:rPr>
          <w:rFonts w:ascii="Book Antiqua" w:hAnsi="Book Antiqua" w:cs="Arial"/>
          <w:sz w:val="24"/>
          <w:szCs w:val="24"/>
          <w:lang w:val="en-US" w:eastAsia="zh-CN"/>
        </w:rPr>
        <w:t xml:space="preserve">nited </w:t>
      </w:r>
      <w:r w:rsidRPr="00DA5303">
        <w:rPr>
          <w:rFonts w:ascii="Book Antiqua" w:hAnsi="Book Antiqua" w:cs="Arial"/>
          <w:sz w:val="24"/>
          <w:szCs w:val="24"/>
          <w:lang w:val="en-US"/>
        </w:rPr>
        <w:t>S</w:t>
      </w:r>
      <w:r w:rsidR="00BA2F67" w:rsidRPr="00DA5303">
        <w:rPr>
          <w:rFonts w:ascii="Book Antiqua" w:hAnsi="Book Antiqua" w:cs="Arial"/>
          <w:sz w:val="24"/>
          <w:szCs w:val="24"/>
          <w:lang w:val="en-US" w:eastAsia="zh-CN"/>
        </w:rPr>
        <w:t>tates</w:t>
      </w:r>
      <w:r w:rsidRPr="00DA5303">
        <w:rPr>
          <w:rFonts w:ascii="Book Antiqua" w:hAnsi="Book Antiqua" w:cs="Arial"/>
          <w:sz w:val="24"/>
          <w:szCs w:val="24"/>
          <w:lang w:val="en-US"/>
        </w:rPr>
        <w:t>).</w:t>
      </w:r>
    </w:p>
    <w:p w14:paraId="736AF532" w14:textId="77777777" w:rsidR="00BA2F67" w:rsidRPr="00DA5303" w:rsidRDefault="00BA2F67" w:rsidP="00DA5303">
      <w:pPr>
        <w:widowControl w:val="0"/>
        <w:adjustRightInd w:val="0"/>
        <w:snapToGrid w:val="0"/>
        <w:spacing w:after="0" w:line="360" w:lineRule="auto"/>
        <w:jc w:val="both"/>
        <w:rPr>
          <w:rFonts w:ascii="Book Antiqua" w:hAnsi="Book Antiqua" w:cs="Arial"/>
          <w:sz w:val="24"/>
          <w:szCs w:val="24"/>
          <w:lang w:val="en-US" w:eastAsia="zh-CN"/>
        </w:rPr>
      </w:pPr>
    </w:p>
    <w:p w14:paraId="1DB3C55E" w14:textId="77777777" w:rsidR="00526802" w:rsidRPr="00DA5303" w:rsidRDefault="00526802" w:rsidP="00DA5303">
      <w:pPr>
        <w:widowControl w:val="0"/>
        <w:adjustRightInd w:val="0"/>
        <w:snapToGrid w:val="0"/>
        <w:spacing w:after="0" w:line="360" w:lineRule="auto"/>
        <w:jc w:val="both"/>
        <w:outlineLvl w:val="0"/>
        <w:rPr>
          <w:rFonts w:ascii="Book Antiqua" w:hAnsi="Book Antiqua" w:cs="Arial"/>
          <w:b/>
          <w:i/>
          <w:sz w:val="24"/>
          <w:szCs w:val="24"/>
          <w:lang w:val="en-US"/>
        </w:rPr>
      </w:pPr>
      <w:r w:rsidRPr="00DA5303">
        <w:rPr>
          <w:rFonts w:ascii="Book Antiqua" w:hAnsi="Book Antiqua" w:cs="Arial"/>
          <w:b/>
          <w:i/>
          <w:sz w:val="24"/>
          <w:szCs w:val="24"/>
          <w:lang w:val="en-US"/>
        </w:rPr>
        <w:t>Statistical analysis</w:t>
      </w:r>
    </w:p>
    <w:p w14:paraId="14A76006" w14:textId="67B72E95" w:rsidR="00106701" w:rsidRPr="00DA5303" w:rsidRDefault="00526802" w:rsidP="00DA5303">
      <w:pPr>
        <w:widowControl w:val="0"/>
        <w:adjustRightInd w:val="0"/>
        <w:snapToGrid w:val="0"/>
        <w:spacing w:after="0" w:line="360" w:lineRule="auto"/>
        <w:jc w:val="both"/>
        <w:rPr>
          <w:rFonts w:ascii="Book Antiqua" w:hAnsi="Book Antiqua" w:cs="Arial"/>
          <w:sz w:val="24"/>
          <w:szCs w:val="24"/>
          <w:lang w:val="en-US" w:eastAsia="zh-CN"/>
        </w:rPr>
      </w:pPr>
      <w:r w:rsidRPr="00DA5303">
        <w:rPr>
          <w:rFonts w:ascii="Book Antiqua" w:eastAsia="Times New Roman" w:hAnsi="Book Antiqua" w:cs="Arial"/>
          <w:sz w:val="24"/>
          <w:szCs w:val="24"/>
          <w:lang w:val="en-US"/>
        </w:rPr>
        <w:t xml:space="preserve">All data were recorded and sorted using Microsoft Excel and analyzed using </w:t>
      </w:r>
      <w:bookmarkStart w:id="33" w:name="_Hlk515366457"/>
      <w:r w:rsidRPr="00DA5303">
        <w:rPr>
          <w:rFonts w:ascii="Book Antiqua" w:eastAsia="Times New Roman" w:hAnsi="Book Antiqua" w:cs="Arial"/>
          <w:sz w:val="24"/>
          <w:szCs w:val="24"/>
          <w:lang w:val="en-US"/>
        </w:rPr>
        <w:t>JMP</w:t>
      </w:r>
      <w:r w:rsidRPr="00DA5303">
        <w:rPr>
          <w:rFonts w:ascii="Book Antiqua" w:eastAsia="Times New Roman" w:hAnsi="Book Antiqua" w:cs="Arial"/>
          <w:sz w:val="24"/>
          <w:szCs w:val="24"/>
          <w:vertAlign w:val="superscript"/>
          <w:lang w:val="en-US"/>
        </w:rPr>
        <w:t xml:space="preserve">® </w:t>
      </w:r>
      <w:r w:rsidRPr="00DA5303">
        <w:rPr>
          <w:rFonts w:ascii="Book Antiqua" w:eastAsia="Times New Roman" w:hAnsi="Book Antiqua" w:cs="Arial"/>
          <w:sz w:val="24"/>
          <w:szCs w:val="24"/>
          <w:lang w:val="en-US"/>
        </w:rPr>
        <w:t xml:space="preserve">software (version 10.0.0). </w:t>
      </w:r>
      <w:bookmarkEnd w:id="33"/>
      <w:r w:rsidRPr="00DA5303">
        <w:rPr>
          <w:rFonts w:ascii="Book Antiqua" w:eastAsia="Times New Roman" w:hAnsi="Book Antiqua" w:cs="Arial"/>
          <w:sz w:val="24"/>
          <w:szCs w:val="24"/>
          <w:lang w:val="en-US"/>
        </w:rPr>
        <w:t>Kaplan–Meier analysis was used to estimate graft and patient survival. Student’s</w:t>
      </w:r>
      <w:r w:rsidR="00663AC9" w:rsidRPr="00DA5303">
        <w:rPr>
          <w:rFonts w:ascii="Book Antiqua" w:eastAsia="Times New Roman" w:hAnsi="Book Antiqua" w:cs="Arial"/>
          <w:sz w:val="24"/>
          <w:szCs w:val="24"/>
          <w:lang w:val="en-US"/>
        </w:rPr>
        <w:t xml:space="preserve"> </w:t>
      </w:r>
      <w:r w:rsidRPr="00DA5303">
        <w:rPr>
          <w:rFonts w:ascii="Book Antiqua" w:eastAsia="Times New Roman" w:hAnsi="Book Antiqua" w:cs="Arial"/>
          <w:i/>
          <w:sz w:val="24"/>
          <w:szCs w:val="24"/>
          <w:lang w:val="en-US"/>
        </w:rPr>
        <w:t>t</w:t>
      </w:r>
      <w:r w:rsidRPr="00DA5303">
        <w:rPr>
          <w:rFonts w:ascii="Book Antiqua" w:eastAsia="Times New Roman" w:hAnsi="Book Antiqua" w:cs="Arial"/>
          <w:sz w:val="24"/>
          <w:szCs w:val="24"/>
          <w:lang w:val="en-US"/>
        </w:rPr>
        <w:t>-test or the Mann</w:t>
      </w:r>
      <w:r w:rsidR="00BA2F67" w:rsidRPr="00DA5303">
        <w:rPr>
          <w:rFonts w:ascii="Book Antiqua" w:hAnsi="Book Antiqua" w:cs="Arial"/>
          <w:sz w:val="24"/>
          <w:szCs w:val="24"/>
          <w:lang w:val="en-US" w:eastAsia="zh-CN"/>
        </w:rPr>
        <w:t>-</w:t>
      </w:r>
      <w:r w:rsidRPr="00DA5303">
        <w:rPr>
          <w:rFonts w:ascii="Book Antiqua" w:eastAsia="Times New Roman" w:hAnsi="Book Antiqua" w:cs="Arial"/>
          <w:sz w:val="24"/>
          <w:szCs w:val="24"/>
          <w:lang w:val="en-US"/>
        </w:rPr>
        <w:t xml:space="preserve">Whitney </w:t>
      </w:r>
      <w:r w:rsidRPr="00DA5303">
        <w:rPr>
          <w:rFonts w:ascii="Book Antiqua" w:eastAsia="Times New Roman" w:hAnsi="Book Antiqua" w:cs="Arial"/>
          <w:i/>
          <w:sz w:val="24"/>
          <w:szCs w:val="24"/>
          <w:lang w:val="en-US"/>
        </w:rPr>
        <w:t>U</w:t>
      </w:r>
      <w:r w:rsidRPr="00DA5303">
        <w:rPr>
          <w:rFonts w:ascii="Book Antiqua" w:eastAsia="Times New Roman" w:hAnsi="Book Antiqua" w:cs="Arial"/>
          <w:sz w:val="24"/>
          <w:szCs w:val="24"/>
          <w:lang w:val="en-US"/>
        </w:rPr>
        <w:t xml:space="preserve"> test (depending on the nature of the data) was used for comparison of continuous variables, which were reported as median (range). Discrete variables were compared </w:t>
      </w:r>
      <w:r w:rsidR="005A2A4D" w:rsidRPr="00DA5303">
        <w:rPr>
          <w:rFonts w:ascii="Book Antiqua" w:eastAsia="Times New Roman" w:hAnsi="Book Antiqua" w:cs="Arial"/>
          <w:sz w:val="24"/>
          <w:szCs w:val="24"/>
          <w:lang w:val="en-US"/>
        </w:rPr>
        <w:t xml:space="preserve">using </w:t>
      </w:r>
      <w:r w:rsidRPr="00DA5303">
        <w:rPr>
          <w:rFonts w:ascii="Book Antiqua" w:eastAsia="Times New Roman" w:hAnsi="Book Antiqua" w:cs="Arial"/>
          <w:sz w:val="24"/>
          <w:szCs w:val="24"/>
          <w:lang w:val="en-US"/>
        </w:rPr>
        <w:t>Fisher’s exact test (</w:t>
      </w:r>
      <w:r w:rsidR="00663AC9" w:rsidRPr="00DA5303">
        <w:rPr>
          <w:rFonts w:ascii="Book Antiqua" w:eastAsia="Times New Roman" w:hAnsi="Book Antiqua" w:cs="Arial"/>
          <w:sz w:val="24"/>
          <w:szCs w:val="24"/>
          <w:lang w:val="en-US"/>
        </w:rPr>
        <w:t>two</w:t>
      </w:r>
      <w:r w:rsidRPr="00DA5303">
        <w:rPr>
          <w:rFonts w:ascii="Book Antiqua" w:eastAsia="Times New Roman" w:hAnsi="Book Antiqua" w:cs="Arial"/>
          <w:sz w:val="24"/>
          <w:szCs w:val="24"/>
          <w:lang w:val="en-US"/>
        </w:rPr>
        <w:t>-tailed) and expressed as number (</w:t>
      </w:r>
      <w:r w:rsidRPr="00DA5303">
        <w:rPr>
          <w:rFonts w:ascii="Book Antiqua" w:eastAsia="Times New Roman" w:hAnsi="Book Antiqua" w:cs="Arial"/>
          <w:i/>
          <w:sz w:val="24"/>
          <w:szCs w:val="24"/>
          <w:lang w:val="en-US"/>
        </w:rPr>
        <w:t>n</w:t>
      </w:r>
      <w:r w:rsidRPr="00DA5303">
        <w:rPr>
          <w:rFonts w:ascii="Book Antiqua" w:eastAsia="Times New Roman" w:hAnsi="Book Antiqua" w:cs="Arial"/>
          <w:sz w:val="24"/>
          <w:szCs w:val="24"/>
          <w:lang w:val="en-US"/>
        </w:rPr>
        <w:t xml:space="preserve">) and percentage (%). Multivariate analysis was performed using </w:t>
      </w:r>
      <w:r w:rsidR="005A2A4D" w:rsidRPr="00DA5303">
        <w:rPr>
          <w:rFonts w:ascii="Book Antiqua" w:eastAsia="Times New Roman" w:hAnsi="Book Antiqua" w:cs="Arial"/>
          <w:sz w:val="24"/>
          <w:szCs w:val="24"/>
          <w:lang w:val="en-US"/>
        </w:rPr>
        <w:t xml:space="preserve">the </w:t>
      </w:r>
      <w:r w:rsidRPr="00DA5303">
        <w:rPr>
          <w:rFonts w:ascii="Book Antiqua" w:eastAsia="Times New Roman" w:hAnsi="Book Antiqua" w:cs="Arial"/>
          <w:sz w:val="24"/>
          <w:szCs w:val="24"/>
          <w:lang w:val="en-US"/>
        </w:rPr>
        <w:t xml:space="preserve">Cox </w:t>
      </w:r>
      <w:r w:rsidR="00410ECA" w:rsidRPr="00DA5303">
        <w:rPr>
          <w:rFonts w:ascii="Book Antiqua" w:eastAsia="Times New Roman" w:hAnsi="Book Antiqua" w:cs="Arial"/>
          <w:sz w:val="24"/>
          <w:szCs w:val="24"/>
          <w:lang w:val="en-US"/>
        </w:rPr>
        <w:t>proportional hazards</w:t>
      </w:r>
      <w:r w:rsidRPr="00DA5303">
        <w:rPr>
          <w:rFonts w:ascii="Book Antiqua" w:eastAsia="Times New Roman" w:hAnsi="Book Antiqua" w:cs="Arial"/>
          <w:sz w:val="24"/>
          <w:szCs w:val="24"/>
          <w:lang w:val="en-US"/>
        </w:rPr>
        <w:t xml:space="preserve"> regression</w:t>
      </w:r>
      <w:r w:rsidR="00410ECA" w:rsidRPr="00DA5303">
        <w:rPr>
          <w:rFonts w:ascii="Book Antiqua" w:eastAsia="Times New Roman" w:hAnsi="Book Antiqua" w:cs="Arial"/>
          <w:sz w:val="24"/>
          <w:szCs w:val="24"/>
          <w:lang w:val="en-US"/>
        </w:rPr>
        <w:t xml:space="preserve"> model</w:t>
      </w:r>
      <w:r w:rsidRPr="00DA5303">
        <w:rPr>
          <w:rFonts w:ascii="Book Antiqua" w:eastAsia="Times New Roman" w:hAnsi="Book Antiqua" w:cs="Arial"/>
          <w:sz w:val="24"/>
          <w:szCs w:val="24"/>
          <w:lang w:val="en-US"/>
        </w:rPr>
        <w:t>. A</w:t>
      </w:r>
      <w:r w:rsidRPr="00DA5303">
        <w:rPr>
          <w:rFonts w:ascii="Book Antiqua" w:eastAsia="Times New Roman" w:hAnsi="Book Antiqua" w:cs="Arial"/>
          <w:i/>
          <w:sz w:val="24"/>
          <w:szCs w:val="24"/>
          <w:lang w:val="en-US"/>
        </w:rPr>
        <w:t xml:space="preserve"> </w:t>
      </w:r>
      <w:r w:rsidR="00627C26" w:rsidRPr="00DA5303">
        <w:rPr>
          <w:rFonts w:ascii="Book Antiqua" w:eastAsia="Times New Roman" w:hAnsi="Book Antiqua" w:cs="Arial"/>
          <w:i/>
          <w:sz w:val="24"/>
          <w:szCs w:val="24"/>
          <w:lang w:val="en-US"/>
        </w:rPr>
        <w:t>P</w:t>
      </w:r>
      <w:r w:rsidRPr="00DA5303">
        <w:rPr>
          <w:rFonts w:ascii="Book Antiqua" w:eastAsia="Times New Roman" w:hAnsi="Book Antiqua" w:cs="Arial"/>
          <w:sz w:val="24"/>
          <w:szCs w:val="24"/>
          <w:lang w:val="en-US"/>
        </w:rPr>
        <w:t xml:space="preserve">-value </w:t>
      </w:r>
      <w:r w:rsidR="00C514A2" w:rsidRPr="00DA5303">
        <w:rPr>
          <w:rFonts w:ascii="Book Antiqua" w:eastAsia="Times New Roman" w:hAnsi="Book Antiqua" w:cs="Arial"/>
          <w:sz w:val="24"/>
          <w:szCs w:val="24"/>
          <w:lang w:val="en-US"/>
        </w:rPr>
        <w:t>≤</w:t>
      </w:r>
      <w:r w:rsidRPr="00DA5303">
        <w:rPr>
          <w:rFonts w:ascii="Book Antiqua" w:eastAsia="Times New Roman" w:hAnsi="Book Antiqua" w:cs="Arial"/>
          <w:sz w:val="24"/>
          <w:szCs w:val="24"/>
          <w:lang w:val="en-US"/>
        </w:rPr>
        <w:t xml:space="preserve"> 0.05 was considered as statistically significant. The recurrence (endpoint) time distribution following OLT was estimated by </w:t>
      </w:r>
      <w:r w:rsidR="005A2A4D" w:rsidRPr="00DA5303">
        <w:rPr>
          <w:rFonts w:ascii="Book Antiqua" w:eastAsia="Times New Roman" w:hAnsi="Book Antiqua" w:cs="Arial"/>
          <w:sz w:val="24"/>
          <w:szCs w:val="24"/>
          <w:lang w:val="en-US"/>
        </w:rPr>
        <w:t xml:space="preserve">the </w:t>
      </w:r>
      <w:r w:rsidRPr="00DA5303">
        <w:rPr>
          <w:rFonts w:ascii="Book Antiqua" w:eastAsia="Times New Roman" w:hAnsi="Book Antiqua" w:cs="Arial"/>
          <w:sz w:val="24"/>
          <w:szCs w:val="24"/>
          <w:lang w:val="en-US"/>
        </w:rPr>
        <w:t>Kaplan</w:t>
      </w:r>
      <w:r w:rsidR="00BA2F67" w:rsidRPr="00DA5303">
        <w:rPr>
          <w:rFonts w:ascii="Book Antiqua" w:hAnsi="Book Antiqua" w:cs="Arial"/>
          <w:sz w:val="24"/>
          <w:szCs w:val="24"/>
          <w:lang w:val="en-US" w:eastAsia="zh-CN"/>
        </w:rPr>
        <w:t>-</w:t>
      </w:r>
      <w:r w:rsidRPr="00DA5303">
        <w:rPr>
          <w:rFonts w:ascii="Book Antiqua" w:eastAsia="Times New Roman" w:hAnsi="Book Antiqua" w:cs="Arial"/>
          <w:sz w:val="24"/>
          <w:szCs w:val="24"/>
          <w:lang w:val="en-US"/>
        </w:rPr>
        <w:t xml:space="preserve">Meier </w:t>
      </w:r>
      <w:r w:rsidR="00410ECA" w:rsidRPr="00DA5303">
        <w:rPr>
          <w:rFonts w:ascii="Book Antiqua" w:eastAsia="Times New Roman" w:hAnsi="Book Antiqua" w:cs="Arial"/>
          <w:sz w:val="24"/>
          <w:szCs w:val="24"/>
          <w:lang w:val="en-US"/>
        </w:rPr>
        <w:t>method</w:t>
      </w:r>
      <w:r w:rsidRPr="00DA5303">
        <w:rPr>
          <w:rFonts w:ascii="Book Antiqua" w:eastAsia="Times New Roman" w:hAnsi="Book Antiqua" w:cs="Arial"/>
          <w:sz w:val="24"/>
          <w:szCs w:val="24"/>
          <w:lang w:val="en-US"/>
        </w:rPr>
        <w:t xml:space="preserve">, and the respective groups were compared </w:t>
      </w:r>
      <w:r w:rsidR="00B82D17" w:rsidRPr="00DA5303">
        <w:rPr>
          <w:rFonts w:ascii="Book Antiqua" w:eastAsia="Times New Roman" w:hAnsi="Book Antiqua" w:cs="Arial"/>
          <w:sz w:val="24"/>
          <w:szCs w:val="24"/>
          <w:lang w:val="en-US"/>
        </w:rPr>
        <w:t xml:space="preserve">using </w:t>
      </w:r>
      <w:r w:rsidRPr="00DA5303">
        <w:rPr>
          <w:rFonts w:ascii="Book Antiqua" w:eastAsia="Times New Roman" w:hAnsi="Book Antiqua" w:cs="Arial"/>
          <w:sz w:val="24"/>
          <w:szCs w:val="24"/>
          <w:lang w:val="en-US"/>
        </w:rPr>
        <w:t>the log-rank test.</w:t>
      </w:r>
    </w:p>
    <w:p w14:paraId="1E4A2E62" w14:textId="77777777" w:rsidR="00BA2F67" w:rsidRPr="00DA5303" w:rsidRDefault="00BA2F67" w:rsidP="00DA5303">
      <w:pPr>
        <w:widowControl w:val="0"/>
        <w:adjustRightInd w:val="0"/>
        <w:snapToGrid w:val="0"/>
        <w:spacing w:after="0" w:line="360" w:lineRule="auto"/>
        <w:jc w:val="both"/>
        <w:rPr>
          <w:rFonts w:ascii="Book Antiqua" w:hAnsi="Book Antiqua" w:cs="Arial"/>
          <w:sz w:val="24"/>
          <w:szCs w:val="24"/>
          <w:lang w:val="en-US" w:eastAsia="zh-CN"/>
        </w:rPr>
      </w:pPr>
    </w:p>
    <w:p w14:paraId="741B747C" w14:textId="2D275C17" w:rsidR="0082657D" w:rsidRPr="00DA5303" w:rsidRDefault="0082657D" w:rsidP="00DA5303">
      <w:pPr>
        <w:widowControl w:val="0"/>
        <w:adjustRightInd w:val="0"/>
        <w:snapToGrid w:val="0"/>
        <w:spacing w:after="0" w:line="360" w:lineRule="auto"/>
        <w:jc w:val="both"/>
        <w:outlineLvl w:val="0"/>
        <w:rPr>
          <w:rFonts w:ascii="Book Antiqua" w:hAnsi="Book Antiqua" w:cs="Arial"/>
          <w:b/>
          <w:sz w:val="24"/>
          <w:szCs w:val="24"/>
          <w:lang w:val="en-US"/>
        </w:rPr>
      </w:pPr>
      <w:r w:rsidRPr="00DA5303">
        <w:rPr>
          <w:rFonts w:ascii="Book Antiqua" w:hAnsi="Book Antiqua" w:cs="Arial"/>
          <w:b/>
          <w:sz w:val="24"/>
          <w:szCs w:val="24"/>
          <w:lang w:val="en-US"/>
        </w:rPr>
        <w:t>R</w:t>
      </w:r>
      <w:r w:rsidR="00AF4E96" w:rsidRPr="00DA5303">
        <w:rPr>
          <w:rFonts w:ascii="Book Antiqua" w:hAnsi="Book Antiqua" w:cs="Arial"/>
          <w:b/>
          <w:sz w:val="24"/>
          <w:szCs w:val="24"/>
          <w:lang w:val="en-US"/>
        </w:rPr>
        <w:t>ESULTS</w:t>
      </w:r>
    </w:p>
    <w:p w14:paraId="471B3BF6" w14:textId="12D5CDD0" w:rsidR="00E95F64" w:rsidRPr="00DA5303" w:rsidRDefault="00526802" w:rsidP="00DA5303">
      <w:pPr>
        <w:widowControl w:val="0"/>
        <w:adjustRightInd w:val="0"/>
        <w:snapToGrid w:val="0"/>
        <w:spacing w:after="0" w:line="360" w:lineRule="auto"/>
        <w:jc w:val="both"/>
        <w:rPr>
          <w:rFonts w:ascii="Book Antiqua" w:eastAsia="Times New Roman" w:hAnsi="Book Antiqua" w:cs="Arial"/>
          <w:sz w:val="24"/>
          <w:szCs w:val="24"/>
          <w:lang w:val="en-US"/>
        </w:rPr>
      </w:pPr>
      <w:r w:rsidRPr="00DA5303">
        <w:rPr>
          <w:rFonts w:ascii="Book Antiqua" w:eastAsia="Times New Roman" w:hAnsi="Book Antiqua" w:cs="Arial"/>
          <w:sz w:val="24"/>
          <w:szCs w:val="24"/>
          <w:lang w:val="en-US"/>
        </w:rPr>
        <w:t>Of the 1139 first liver transplants performed between July 1994 and May 2015, 121 (10.6%) were transplanted for PSC or PSC/AIH (Table 1). All patients received either a whole (</w:t>
      </w:r>
      <w:r w:rsidRPr="00DA5303">
        <w:rPr>
          <w:rFonts w:ascii="Book Antiqua" w:eastAsia="Times New Roman" w:hAnsi="Book Antiqua" w:cs="Arial"/>
          <w:i/>
          <w:sz w:val="24"/>
          <w:szCs w:val="24"/>
          <w:lang w:val="en-US"/>
        </w:rPr>
        <w:t>n</w:t>
      </w:r>
      <w:r w:rsidR="00E95F64" w:rsidRPr="00DA5303">
        <w:rPr>
          <w:rFonts w:ascii="Book Antiqua" w:eastAsia="Times New Roman" w:hAnsi="Book Antiqua" w:cs="Arial"/>
          <w:sz w:val="24"/>
          <w:szCs w:val="24"/>
          <w:lang w:val="en-US"/>
        </w:rPr>
        <w:t xml:space="preserve"> </w:t>
      </w:r>
      <w:r w:rsidRPr="00DA5303">
        <w:rPr>
          <w:rFonts w:ascii="Book Antiqua" w:eastAsia="Times New Roman" w:hAnsi="Book Antiqua" w:cs="Arial"/>
          <w:sz w:val="24"/>
          <w:szCs w:val="24"/>
          <w:lang w:val="en-US"/>
        </w:rPr>
        <w:t>=</w:t>
      </w:r>
      <w:r w:rsidR="00E95F64" w:rsidRPr="00DA5303">
        <w:rPr>
          <w:rFonts w:ascii="Book Antiqua" w:eastAsia="Times New Roman" w:hAnsi="Book Antiqua" w:cs="Arial"/>
          <w:sz w:val="24"/>
          <w:szCs w:val="24"/>
          <w:lang w:val="en-US"/>
        </w:rPr>
        <w:t xml:space="preserve"> </w:t>
      </w:r>
      <w:r w:rsidRPr="00DA5303">
        <w:rPr>
          <w:rFonts w:ascii="Book Antiqua" w:eastAsia="Times New Roman" w:hAnsi="Book Antiqua" w:cs="Arial"/>
          <w:sz w:val="24"/>
          <w:szCs w:val="24"/>
          <w:lang w:val="en-US"/>
        </w:rPr>
        <w:t>116) or reduced (</w:t>
      </w:r>
      <w:r w:rsidRPr="00DA5303">
        <w:rPr>
          <w:rFonts w:ascii="Book Antiqua" w:eastAsia="Times New Roman" w:hAnsi="Book Antiqua" w:cs="Arial"/>
          <w:i/>
          <w:sz w:val="24"/>
          <w:szCs w:val="24"/>
          <w:lang w:val="en-US"/>
        </w:rPr>
        <w:t>n</w:t>
      </w:r>
      <w:r w:rsidR="00E95F64" w:rsidRPr="00DA5303">
        <w:rPr>
          <w:rFonts w:ascii="Book Antiqua" w:eastAsia="Times New Roman" w:hAnsi="Book Antiqua" w:cs="Arial"/>
          <w:sz w:val="24"/>
          <w:szCs w:val="24"/>
          <w:lang w:val="en-US"/>
        </w:rPr>
        <w:t xml:space="preserve"> </w:t>
      </w:r>
      <w:r w:rsidRPr="00DA5303">
        <w:rPr>
          <w:rFonts w:ascii="Book Antiqua" w:eastAsia="Times New Roman" w:hAnsi="Book Antiqua" w:cs="Arial"/>
          <w:sz w:val="24"/>
          <w:szCs w:val="24"/>
          <w:lang w:val="en-US"/>
        </w:rPr>
        <w:t>=</w:t>
      </w:r>
      <w:r w:rsidR="00E95F64" w:rsidRPr="00DA5303">
        <w:rPr>
          <w:rFonts w:ascii="Book Antiqua" w:eastAsia="Times New Roman" w:hAnsi="Book Antiqua" w:cs="Arial"/>
          <w:sz w:val="24"/>
          <w:szCs w:val="24"/>
          <w:lang w:val="en-US"/>
        </w:rPr>
        <w:t xml:space="preserve"> </w:t>
      </w:r>
      <w:r w:rsidRPr="00DA5303">
        <w:rPr>
          <w:rFonts w:ascii="Book Antiqua" w:eastAsia="Times New Roman" w:hAnsi="Book Antiqua" w:cs="Arial"/>
          <w:sz w:val="24"/>
          <w:szCs w:val="24"/>
          <w:lang w:val="en-US"/>
        </w:rPr>
        <w:t>5) liver graft. No patient received a split graft or a graft from a living donor.</w:t>
      </w:r>
    </w:p>
    <w:p w14:paraId="1B958F67" w14:textId="1CF1E64B" w:rsidR="00526802" w:rsidRPr="00DA5303" w:rsidRDefault="004E1074" w:rsidP="00DA5303">
      <w:pPr>
        <w:widowControl w:val="0"/>
        <w:adjustRightInd w:val="0"/>
        <w:snapToGrid w:val="0"/>
        <w:spacing w:after="0" w:line="360" w:lineRule="auto"/>
        <w:ind w:firstLineChars="100" w:firstLine="240"/>
        <w:jc w:val="both"/>
        <w:rPr>
          <w:rFonts w:ascii="Book Antiqua" w:hAnsi="Book Antiqua" w:cs="Arial"/>
          <w:sz w:val="24"/>
          <w:szCs w:val="24"/>
          <w:lang w:val="en-US" w:eastAsia="zh-CN"/>
        </w:rPr>
      </w:pPr>
      <w:r w:rsidRPr="00DA5303">
        <w:rPr>
          <w:rFonts w:ascii="Book Antiqua" w:eastAsia="Times New Roman" w:hAnsi="Book Antiqua" w:cs="Arial"/>
          <w:sz w:val="24"/>
          <w:szCs w:val="24"/>
          <w:lang w:val="en-US"/>
        </w:rPr>
        <w:t>C</w:t>
      </w:r>
      <w:r w:rsidR="00526802" w:rsidRPr="00DA5303">
        <w:rPr>
          <w:rFonts w:ascii="Book Antiqua" w:eastAsia="Times New Roman" w:hAnsi="Book Antiqua" w:cs="Arial"/>
          <w:sz w:val="24"/>
          <w:szCs w:val="24"/>
          <w:lang w:val="en-US"/>
        </w:rPr>
        <w:t xml:space="preserve">holangiocarcinoma </w:t>
      </w:r>
      <w:r w:rsidRPr="00DA5303">
        <w:rPr>
          <w:rFonts w:ascii="Book Antiqua" w:eastAsia="Times New Roman" w:hAnsi="Book Antiqua" w:cs="Arial"/>
          <w:sz w:val="24"/>
          <w:szCs w:val="24"/>
          <w:lang w:val="en-US"/>
        </w:rPr>
        <w:t xml:space="preserve">was detected </w:t>
      </w:r>
      <w:r w:rsidR="00526802" w:rsidRPr="00DA5303">
        <w:rPr>
          <w:rFonts w:ascii="Book Antiqua" w:eastAsia="Times New Roman" w:hAnsi="Book Antiqua" w:cs="Arial"/>
          <w:sz w:val="24"/>
          <w:szCs w:val="24"/>
          <w:lang w:val="en-US"/>
        </w:rPr>
        <w:t>in eight liver</w:t>
      </w:r>
      <w:r w:rsidRPr="00DA5303">
        <w:rPr>
          <w:rFonts w:ascii="Book Antiqua" w:eastAsia="Times New Roman" w:hAnsi="Book Antiqua" w:cs="Arial"/>
          <w:sz w:val="24"/>
          <w:szCs w:val="24"/>
          <w:lang w:val="en-US"/>
        </w:rPr>
        <w:t xml:space="preserve"> explants</w:t>
      </w:r>
      <w:r w:rsidR="00526802" w:rsidRPr="00DA5303">
        <w:rPr>
          <w:rFonts w:ascii="Book Antiqua" w:eastAsia="Times New Roman" w:hAnsi="Book Antiqua" w:cs="Arial"/>
          <w:sz w:val="24"/>
          <w:szCs w:val="24"/>
          <w:lang w:val="en-US"/>
        </w:rPr>
        <w:t>. No other type of malignant tumor, including hepatocellular carcinoma, was found. The primary immunosuppressive protocol was based solely on calcineurin inhibitors. Cyclosporin</w:t>
      </w:r>
      <w:r w:rsidR="00E95F64" w:rsidRPr="00DA5303">
        <w:rPr>
          <w:rFonts w:ascii="Book Antiqua" w:eastAsia="Times New Roman" w:hAnsi="Book Antiqua" w:cs="Arial"/>
          <w:sz w:val="24"/>
          <w:szCs w:val="24"/>
          <w:lang w:val="en-US"/>
        </w:rPr>
        <w:t>e</w:t>
      </w:r>
      <w:r w:rsidR="00797B7C" w:rsidRPr="00DA5303">
        <w:rPr>
          <w:rFonts w:ascii="Book Antiqua" w:eastAsia="Times New Roman" w:hAnsi="Book Antiqua" w:cs="Arial"/>
          <w:sz w:val="24"/>
          <w:szCs w:val="24"/>
          <w:lang w:val="en-US"/>
        </w:rPr>
        <w:t xml:space="preserve"> </w:t>
      </w:r>
      <w:r w:rsidR="00526802" w:rsidRPr="00DA5303">
        <w:rPr>
          <w:rFonts w:ascii="Book Antiqua" w:eastAsia="Times New Roman" w:hAnsi="Book Antiqua" w:cs="Arial"/>
          <w:sz w:val="24"/>
          <w:szCs w:val="24"/>
          <w:lang w:val="en-US"/>
        </w:rPr>
        <w:t xml:space="preserve">was routinely used as </w:t>
      </w:r>
      <w:r w:rsidR="00E95F64" w:rsidRPr="00DA5303">
        <w:rPr>
          <w:rFonts w:ascii="Book Antiqua" w:eastAsia="Times New Roman" w:hAnsi="Book Antiqua" w:cs="Arial"/>
          <w:sz w:val="24"/>
          <w:szCs w:val="24"/>
          <w:lang w:val="en-US"/>
        </w:rPr>
        <w:t>the</w:t>
      </w:r>
      <w:r w:rsidR="00526802" w:rsidRPr="00DA5303">
        <w:rPr>
          <w:rFonts w:ascii="Book Antiqua" w:eastAsia="Times New Roman" w:hAnsi="Book Antiqua" w:cs="Arial"/>
          <w:sz w:val="24"/>
          <w:szCs w:val="24"/>
          <w:lang w:val="en-US"/>
        </w:rPr>
        <w:t xml:space="preserve"> primary immunosuppressant until </w:t>
      </w:r>
      <w:r w:rsidR="00526802" w:rsidRPr="00DA5303">
        <w:rPr>
          <w:rFonts w:ascii="Book Antiqua" w:eastAsia="Times New Roman" w:hAnsi="Book Antiqua" w:cs="Arial"/>
          <w:sz w:val="24"/>
          <w:szCs w:val="24"/>
          <w:lang w:val="en-US"/>
        </w:rPr>
        <w:lastRenderedPageBreak/>
        <w:t>November 2004</w:t>
      </w:r>
      <w:r w:rsidR="00663AC9" w:rsidRPr="00DA5303">
        <w:rPr>
          <w:rFonts w:ascii="Book Antiqua" w:eastAsia="Times New Roman" w:hAnsi="Book Antiqua" w:cs="Arial"/>
          <w:sz w:val="24"/>
          <w:szCs w:val="24"/>
          <w:lang w:val="en-US"/>
        </w:rPr>
        <w:t>,</w:t>
      </w:r>
      <w:r w:rsidR="00526802" w:rsidRPr="00DA5303">
        <w:rPr>
          <w:rFonts w:ascii="Book Antiqua" w:eastAsia="Times New Roman" w:hAnsi="Book Antiqua" w:cs="Arial"/>
          <w:sz w:val="24"/>
          <w:szCs w:val="24"/>
          <w:lang w:val="en-US"/>
        </w:rPr>
        <w:t xml:space="preserve"> when the protocol was universally changed to </w:t>
      </w:r>
      <w:r w:rsidR="00E95F64" w:rsidRPr="00DA5303">
        <w:rPr>
          <w:rFonts w:ascii="Book Antiqua" w:eastAsia="Times New Roman" w:hAnsi="Book Antiqua" w:cs="Arial"/>
          <w:sz w:val="24"/>
          <w:szCs w:val="24"/>
          <w:lang w:val="en-US"/>
        </w:rPr>
        <w:t xml:space="preserve">use </w:t>
      </w:r>
      <w:r w:rsidR="00526802" w:rsidRPr="00DA5303">
        <w:rPr>
          <w:rFonts w:ascii="Book Antiqua" w:eastAsia="Times New Roman" w:hAnsi="Book Antiqua" w:cs="Arial"/>
          <w:sz w:val="24"/>
          <w:szCs w:val="24"/>
          <w:lang w:val="en-US"/>
        </w:rPr>
        <w:t xml:space="preserve">tacrolimus. </w:t>
      </w:r>
      <w:r w:rsidR="00526802" w:rsidRPr="00DA5303">
        <w:rPr>
          <w:rFonts w:ascii="Book Antiqua" w:hAnsi="Book Antiqua" w:cs="Arial"/>
          <w:sz w:val="24"/>
          <w:szCs w:val="24"/>
          <w:lang w:val="en-US"/>
        </w:rPr>
        <w:t>All recipients underwent colonoscopy</w:t>
      </w:r>
      <w:r w:rsidR="00E95F64" w:rsidRPr="00DA5303">
        <w:rPr>
          <w:rFonts w:ascii="Book Antiqua" w:hAnsi="Book Antiqua" w:cs="Arial"/>
          <w:sz w:val="24"/>
          <w:szCs w:val="24"/>
          <w:lang w:val="en-US"/>
        </w:rPr>
        <w:t xml:space="preserve"> </w:t>
      </w:r>
      <w:r w:rsidR="00526802" w:rsidRPr="00DA5303">
        <w:rPr>
          <w:rFonts w:ascii="Book Antiqua" w:hAnsi="Book Antiqua" w:cs="Arial"/>
          <w:sz w:val="24"/>
          <w:szCs w:val="24"/>
          <w:lang w:val="en-US"/>
        </w:rPr>
        <w:t xml:space="preserve">within 12 </w:t>
      </w:r>
      <w:proofErr w:type="spellStart"/>
      <w:r w:rsidR="00526802" w:rsidRPr="00DA5303">
        <w:rPr>
          <w:rFonts w:ascii="Book Antiqua" w:hAnsi="Book Antiqua" w:cs="Arial"/>
          <w:sz w:val="24"/>
          <w:szCs w:val="24"/>
          <w:lang w:val="en-US"/>
        </w:rPr>
        <w:t>mo</w:t>
      </w:r>
      <w:proofErr w:type="spellEnd"/>
      <w:r w:rsidR="00526802" w:rsidRPr="00DA5303">
        <w:rPr>
          <w:rFonts w:ascii="Book Antiqua" w:hAnsi="Book Antiqua" w:cs="Arial"/>
          <w:sz w:val="24"/>
          <w:szCs w:val="24"/>
          <w:lang w:val="en-US"/>
        </w:rPr>
        <w:t xml:space="preserve"> before OLT. Three patients with UC underwent colectomy, one each for adenocarcinoma, a refractory course of colitis</w:t>
      </w:r>
      <w:r w:rsidR="00663AC9" w:rsidRPr="00DA5303">
        <w:rPr>
          <w:rFonts w:ascii="Book Antiqua" w:hAnsi="Book Antiqua" w:cs="Arial"/>
          <w:sz w:val="24"/>
          <w:szCs w:val="24"/>
          <w:lang w:val="en-US"/>
        </w:rPr>
        <w:t>,</w:t>
      </w:r>
      <w:r w:rsidR="00526802" w:rsidRPr="00DA5303">
        <w:rPr>
          <w:rFonts w:ascii="Book Antiqua" w:hAnsi="Book Antiqua" w:cs="Arial"/>
          <w:sz w:val="24"/>
          <w:szCs w:val="24"/>
          <w:lang w:val="en-US"/>
        </w:rPr>
        <w:t xml:space="preserve"> and toxic megacolon. One patient with CD had a colectomy because of severe bleeding after complicated multiple </w:t>
      </w:r>
      <w:bookmarkStart w:id="34" w:name="OLE_LINK1"/>
      <w:bookmarkStart w:id="35" w:name="OLE_LINK2"/>
      <w:r w:rsidR="00526802" w:rsidRPr="00DA5303">
        <w:rPr>
          <w:rFonts w:ascii="Book Antiqua" w:hAnsi="Book Antiqua" w:cs="Arial"/>
          <w:sz w:val="24"/>
          <w:szCs w:val="24"/>
          <w:lang w:val="en-US"/>
        </w:rPr>
        <w:t>polypectomy</w:t>
      </w:r>
      <w:bookmarkEnd w:id="34"/>
      <w:bookmarkEnd w:id="35"/>
      <w:r w:rsidR="00526802" w:rsidRPr="00DA5303">
        <w:rPr>
          <w:rFonts w:ascii="Book Antiqua" w:hAnsi="Book Antiqua" w:cs="Arial"/>
          <w:sz w:val="24"/>
          <w:szCs w:val="24"/>
          <w:lang w:val="en-US"/>
        </w:rPr>
        <w:t>.</w:t>
      </w:r>
    </w:p>
    <w:p w14:paraId="79830AC7" w14:textId="77777777" w:rsidR="00BA2F67" w:rsidRPr="00DA5303" w:rsidRDefault="00BA2F67" w:rsidP="00DA5303">
      <w:pPr>
        <w:widowControl w:val="0"/>
        <w:adjustRightInd w:val="0"/>
        <w:snapToGrid w:val="0"/>
        <w:spacing w:after="0" w:line="360" w:lineRule="auto"/>
        <w:jc w:val="both"/>
        <w:rPr>
          <w:rFonts w:ascii="Book Antiqua" w:hAnsi="Book Antiqua" w:cs="Arial"/>
          <w:sz w:val="24"/>
          <w:szCs w:val="24"/>
          <w:lang w:val="en-US" w:eastAsia="zh-CN"/>
        </w:rPr>
      </w:pPr>
    </w:p>
    <w:p w14:paraId="53AB1DC3" w14:textId="77777777" w:rsidR="00526802" w:rsidRPr="00DA5303" w:rsidRDefault="00526802" w:rsidP="00DA5303">
      <w:pPr>
        <w:widowControl w:val="0"/>
        <w:adjustRightInd w:val="0"/>
        <w:snapToGrid w:val="0"/>
        <w:spacing w:after="0" w:line="360" w:lineRule="auto"/>
        <w:jc w:val="both"/>
        <w:outlineLvl w:val="0"/>
        <w:rPr>
          <w:rFonts w:ascii="Book Antiqua" w:hAnsi="Book Antiqua" w:cs="Arial"/>
          <w:b/>
          <w:i/>
          <w:sz w:val="24"/>
          <w:szCs w:val="24"/>
          <w:lang w:val="en-US"/>
        </w:rPr>
      </w:pPr>
      <w:r w:rsidRPr="00DA5303">
        <w:rPr>
          <w:rFonts w:ascii="Book Antiqua" w:hAnsi="Book Antiqua" w:cs="Arial"/>
          <w:b/>
          <w:i/>
          <w:sz w:val="24"/>
          <w:szCs w:val="24"/>
          <w:lang w:val="en-US"/>
        </w:rPr>
        <w:t>Survival outcome</w:t>
      </w:r>
    </w:p>
    <w:p w14:paraId="66A19648" w14:textId="61B80231" w:rsidR="00526802" w:rsidRPr="00DA5303" w:rsidRDefault="00526802" w:rsidP="00DA5303">
      <w:pPr>
        <w:widowControl w:val="0"/>
        <w:adjustRightInd w:val="0"/>
        <w:snapToGrid w:val="0"/>
        <w:spacing w:after="0" w:line="360" w:lineRule="auto"/>
        <w:jc w:val="both"/>
        <w:rPr>
          <w:rFonts w:ascii="Book Antiqua" w:hAnsi="Book Antiqua" w:cs="Arial"/>
          <w:sz w:val="24"/>
          <w:szCs w:val="24"/>
          <w:lang w:val="en-US" w:eastAsia="zh-CN"/>
        </w:rPr>
      </w:pPr>
      <w:r w:rsidRPr="00DA5303">
        <w:rPr>
          <w:rFonts w:ascii="Book Antiqua" w:hAnsi="Book Antiqua" w:cs="Arial"/>
          <w:sz w:val="24"/>
          <w:szCs w:val="24"/>
          <w:lang w:val="en-US"/>
        </w:rPr>
        <w:t>In the total patient population, 1-, 5-, 10-</w:t>
      </w:r>
      <w:r w:rsidR="00663AC9" w:rsidRPr="00DA5303">
        <w:rPr>
          <w:rFonts w:ascii="Book Antiqua" w:hAnsi="Book Antiqua" w:cs="Arial"/>
          <w:sz w:val="24"/>
          <w:szCs w:val="24"/>
          <w:lang w:val="en-US"/>
        </w:rPr>
        <w:t>,</w:t>
      </w:r>
      <w:r w:rsidRPr="00DA5303">
        <w:rPr>
          <w:rFonts w:ascii="Book Antiqua" w:hAnsi="Book Antiqua" w:cs="Arial"/>
          <w:sz w:val="24"/>
          <w:szCs w:val="24"/>
          <w:lang w:val="en-US"/>
        </w:rPr>
        <w:t xml:space="preserve"> and 15-year survival was 95</w:t>
      </w:r>
      <w:r w:rsidR="00E95F64" w:rsidRPr="00DA5303">
        <w:rPr>
          <w:rFonts w:ascii="Book Antiqua" w:hAnsi="Book Antiqua" w:cs="Arial"/>
          <w:sz w:val="24"/>
          <w:szCs w:val="24"/>
          <w:lang w:val="en-US"/>
        </w:rPr>
        <w:t>.0</w:t>
      </w:r>
      <w:r w:rsidRPr="00DA5303">
        <w:rPr>
          <w:rFonts w:ascii="Book Antiqua" w:hAnsi="Book Antiqua" w:cs="Arial"/>
          <w:sz w:val="24"/>
          <w:szCs w:val="24"/>
          <w:lang w:val="en-US"/>
        </w:rPr>
        <w:t>%, 94.2%, 91.4%</w:t>
      </w:r>
      <w:r w:rsidR="00663AC9" w:rsidRPr="00DA5303">
        <w:rPr>
          <w:rFonts w:ascii="Book Antiqua" w:hAnsi="Book Antiqua" w:cs="Arial"/>
          <w:sz w:val="24"/>
          <w:szCs w:val="24"/>
          <w:lang w:val="en-US"/>
        </w:rPr>
        <w:t>,</w:t>
      </w:r>
      <w:r w:rsidRPr="00DA5303">
        <w:rPr>
          <w:rFonts w:ascii="Book Antiqua" w:hAnsi="Book Antiqua" w:cs="Arial"/>
          <w:sz w:val="24"/>
          <w:szCs w:val="24"/>
          <w:lang w:val="en-US"/>
        </w:rPr>
        <w:t xml:space="preserve"> and 84.6%, respectively (Fig</w:t>
      </w:r>
      <w:r w:rsidR="00E95F64" w:rsidRPr="00DA5303">
        <w:rPr>
          <w:rFonts w:ascii="Book Antiqua" w:hAnsi="Book Antiqua" w:cs="Arial"/>
          <w:sz w:val="24"/>
          <w:szCs w:val="24"/>
          <w:lang w:val="en-US"/>
        </w:rPr>
        <w:t>ure</w:t>
      </w:r>
      <w:r w:rsidRPr="00DA5303">
        <w:rPr>
          <w:rFonts w:ascii="Book Antiqua" w:hAnsi="Book Antiqua" w:cs="Arial"/>
          <w:sz w:val="24"/>
          <w:szCs w:val="24"/>
          <w:lang w:val="en-US"/>
        </w:rPr>
        <w:t xml:space="preserve"> 2A). Overall survival in the </w:t>
      </w:r>
      <w:r w:rsidR="00293BE7" w:rsidRPr="00DA5303">
        <w:rPr>
          <w:rFonts w:ascii="Book Antiqua" w:hAnsi="Book Antiqua" w:cs="Arial"/>
          <w:sz w:val="24"/>
          <w:szCs w:val="24"/>
          <w:lang w:val="en-US"/>
        </w:rPr>
        <w:t xml:space="preserve">final </w:t>
      </w:r>
      <w:r w:rsidRPr="00DA5303">
        <w:rPr>
          <w:rFonts w:ascii="Book Antiqua" w:hAnsi="Book Antiqua" w:cs="Arial"/>
          <w:sz w:val="24"/>
          <w:szCs w:val="24"/>
          <w:lang w:val="en-US"/>
        </w:rPr>
        <w:t>study cohort is not shown because no patient died during follow-up. Graft survival in the total population was 91</w:t>
      </w:r>
      <w:r w:rsidR="00E95F64" w:rsidRPr="00DA5303">
        <w:rPr>
          <w:rFonts w:ascii="Book Antiqua" w:hAnsi="Book Antiqua" w:cs="Arial"/>
          <w:sz w:val="24"/>
          <w:szCs w:val="24"/>
          <w:lang w:val="en-US"/>
        </w:rPr>
        <w:t>.0</w:t>
      </w:r>
      <w:r w:rsidRPr="00DA5303">
        <w:rPr>
          <w:rFonts w:ascii="Book Antiqua" w:hAnsi="Book Antiqua" w:cs="Arial"/>
          <w:sz w:val="24"/>
          <w:szCs w:val="24"/>
          <w:lang w:val="en-US"/>
        </w:rPr>
        <w:t>% at 1</w:t>
      </w:r>
      <w:r w:rsidR="00E95F64" w:rsidRPr="00DA5303">
        <w:rPr>
          <w:rFonts w:ascii="Book Antiqua" w:hAnsi="Book Antiqua" w:cs="Arial"/>
          <w:sz w:val="24"/>
          <w:szCs w:val="24"/>
          <w:lang w:val="en-US"/>
        </w:rPr>
        <w:t xml:space="preserve"> year</w:t>
      </w:r>
      <w:r w:rsidRPr="00DA5303">
        <w:rPr>
          <w:rFonts w:ascii="Book Antiqua" w:hAnsi="Book Antiqua" w:cs="Arial"/>
          <w:sz w:val="24"/>
          <w:szCs w:val="24"/>
          <w:lang w:val="en-US"/>
        </w:rPr>
        <w:t>, 87.6% at 5, 79.5% at 10, and 72.8% at 15 years (Fig</w:t>
      </w:r>
      <w:r w:rsidR="00E95F64" w:rsidRPr="00DA5303">
        <w:rPr>
          <w:rFonts w:ascii="Book Antiqua" w:hAnsi="Book Antiqua" w:cs="Arial"/>
          <w:sz w:val="24"/>
          <w:szCs w:val="24"/>
          <w:lang w:val="en-US"/>
        </w:rPr>
        <w:t>ure</w:t>
      </w:r>
      <w:r w:rsidRPr="00DA5303">
        <w:rPr>
          <w:rFonts w:ascii="Book Antiqua" w:hAnsi="Book Antiqua" w:cs="Arial"/>
          <w:sz w:val="24"/>
          <w:szCs w:val="24"/>
          <w:lang w:val="en-US"/>
        </w:rPr>
        <w:t xml:space="preserve"> 2B). Of the 15 patients </w:t>
      </w:r>
      <w:r w:rsidR="00FD72AF" w:rsidRPr="00DA5303">
        <w:rPr>
          <w:rFonts w:ascii="Book Antiqua" w:hAnsi="Book Antiqua" w:cs="Arial"/>
          <w:sz w:val="24"/>
          <w:szCs w:val="24"/>
          <w:lang w:val="en-US"/>
        </w:rPr>
        <w:t xml:space="preserve">in the total population </w:t>
      </w:r>
      <w:r w:rsidRPr="00DA5303">
        <w:rPr>
          <w:rFonts w:ascii="Book Antiqua" w:hAnsi="Book Antiqua" w:cs="Arial"/>
          <w:sz w:val="24"/>
          <w:szCs w:val="24"/>
          <w:lang w:val="en-US"/>
        </w:rPr>
        <w:t xml:space="preserve">with re-OLT, eight (53.3%) were indicated because of </w:t>
      </w:r>
      <w:proofErr w:type="spellStart"/>
      <w:r w:rsidRPr="00DA5303">
        <w:rPr>
          <w:rFonts w:ascii="Book Antiqua" w:hAnsi="Book Antiqua" w:cs="Arial"/>
          <w:sz w:val="24"/>
          <w:szCs w:val="24"/>
          <w:lang w:val="en-US"/>
        </w:rPr>
        <w:t>rPSC</w:t>
      </w:r>
      <w:proofErr w:type="spellEnd"/>
      <w:r w:rsidR="000E1DF9" w:rsidRPr="00DA5303">
        <w:rPr>
          <w:rFonts w:ascii="Book Antiqua" w:hAnsi="Book Antiqua" w:cs="Arial"/>
          <w:sz w:val="24"/>
          <w:szCs w:val="24"/>
          <w:lang w:val="en-US"/>
        </w:rPr>
        <w:t xml:space="preserve">. Other indications for re-OLT were primary graft dysfunction, hepatic artery thrombosis and post-hemorrhagic shock. </w:t>
      </w:r>
      <w:r w:rsidRPr="00DA5303">
        <w:rPr>
          <w:rFonts w:ascii="Book Antiqua" w:hAnsi="Book Antiqua" w:cs="Arial"/>
          <w:sz w:val="24"/>
          <w:szCs w:val="24"/>
          <w:lang w:val="en-US"/>
        </w:rPr>
        <w:t>Graft survival in the study cohort was 98.2</w:t>
      </w:r>
      <w:r w:rsidR="00E95F64" w:rsidRPr="00DA5303">
        <w:rPr>
          <w:rFonts w:ascii="Book Antiqua" w:hAnsi="Book Antiqua" w:cs="Arial"/>
          <w:sz w:val="24"/>
          <w:szCs w:val="24"/>
          <w:lang w:val="en-US"/>
        </w:rPr>
        <w:t>%</w:t>
      </w:r>
      <w:r w:rsidRPr="00DA5303">
        <w:rPr>
          <w:rFonts w:ascii="Book Antiqua" w:hAnsi="Book Antiqua" w:cs="Arial"/>
          <w:sz w:val="24"/>
          <w:szCs w:val="24"/>
          <w:lang w:val="en-US"/>
        </w:rPr>
        <w:t xml:space="preserve"> at 1</w:t>
      </w:r>
      <w:r w:rsidR="00E95F64" w:rsidRPr="00DA5303">
        <w:rPr>
          <w:rFonts w:ascii="Book Antiqua" w:hAnsi="Book Antiqua" w:cs="Arial"/>
          <w:sz w:val="24"/>
          <w:szCs w:val="24"/>
          <w:lang w:val="en-US"/>
        </w:rPr>
        <w:t xml:space="preserve"> year</w:t>
      </w:r>
      <w:r w:rsidRPr="00DA5303">
        <w:rPr>
          <w:rFonts w:ascii="Book Antiqua" w:hAnsi="Book Antiqua" w:cs="Arial"/>
          <w:sz w:val="24"/>
          <w:szCs w:val="24"/>
          <w:lang w:val="en-US"/>
        </w:rPr>
        <w:t>, 96.2% at 5, 86.2</w:t>
      </w:r>
      <w:r w:rsidR="00E95F64" w:rsidRPr="00DA5303">
        <w:rPr>
          <w:rFonts w:ascii="Book Antiqua" w:hAnsi="Book Antiqua" w:cs="Arial"/>
          <w:sz w:val="24"/>
          <w:szCs w:val="24"/>
          <w:lang w:val="en-US"/>
        </w:rPr>
        <w:t>%</w:t>
      </w:r>
      <w:r w:rsidRPr="00DA5303">
        <w:rPr>
          <w:rFonts w:ascii="Book Antiqua" w:hAnsi="Book Antiqua" w:cs="Arial"/>
          <w:sz w:val="24"/>
          <w:szCs w:val="24"/>
          <w:lang w:val="en-US"/>
        </w:rPr>
        <w:t xml:space="preserve"> at 10, and 86.2% at 15 years (Fig</w:t>
      </w:r>
      <w:r w:rsidR="00E95F64" w:rsidRPr="00DA5303">
        <w:rPr>
          <w:rFonts w:ascii="Book Antiqua" w:hAnsi="Book Antiqua" w:cs="Arial"/>
          <w:sz w:val="24"/>
          <w:szCs w:val="24"/>
          <w:lang w:val="en-US"/>
        </w:rPr>
        <w:t>ure</w:t>
      </w:r>
      <w:r w:rsidRPr="00DA5303">
        <w:rPr>
          <w:rFonts w:ascii="Book Antiqua" w:hAnsi="Book Antiqua" w:cs="Arial"/>
          <w:sz w:val="24"/>
          <w:szCs w:val="24"/>
          <w:lang w:val="en-US"/>
        </w:rPr>
        <w:t xml:space="preserve"> 2C). Six of seven patients (85.7%) in the study cohort experienced re-OLT for </w:t>
      </w:r>
      <w:proofErr w:type="spellStart"/>
      <w:r w:rsidRPr="00DA5303">
        <w:rPr>
          <w:rFonts w:ascii="Book Antiqua" w:hAnsi="Book Antiqua" w:cs="Arial"/>
          <w:sz w:val="24"/>
          <w:szCs w:val="24"/>
          <w:lang w:val="en-US"/>
        </w:rPr>
        <w:t>rPSC</w:t>
      </w:r>
      <w:proofErr w:type="spellEnd"/>
      <w:r w:rsidRPr="00DA5303">
        <w:rPr>
          <w:rFonts w:ascii="Book Antiqua" w:hAnsi="Book Antiqua" w:cs="Arial"/>
          <w:sz w:val="24"/>
          <w:szCs w:val="24"/>
          <w:lang w:val="en-US"/>
        </w:rPr>
        <w:t>, and one (13.3%) had re-OLT for graft failure caused by hepatic artery thrombosis.</w:t>
      </w:r>
    </w:p>
    <w:p w14:paraId="33416FC7" w14:textId="77777777" w:rsidR="00BA2F67" w:rsidRPr="00DA5303" w:rsidRDefault="00BA2F67" w:rsidP="00DA5303">
      <w:pPr>
        <w:widowControl w:val="0"/>
        <w:adjustRightInd w:val="0"/>
        <w:snapToGrid w:val="0"/>
        <w:spacing w:after="0" w:line="360" w:lineRule="auto"/>
        <w:jc w:val="both"/>
        <w:rPr>
          <w:rFonts w:ascii="Book Antiqua" w:hAnsi="Book Antiqua" w:cs="Arial"/>
          <w:sz w:val="24"/>
          <w:szCs w:val="24"/>
          <w:lang w:val="en-US" w:eastAsia="zh-CN"/>
        </w:rPr>
      </w:pPr>
    </w:p>
    <w:p w14:paraId="600F3D31" w14:textId="77777777" w:rsidR="00526802" w:rsidRPr="00DA5303" w:rsidRDefault="00526802" w:rsidP="00DA5303">
      <w:pPr>
        <w:widowControl w:val="0"/>
        <w:adjustRightInd w:val="0"/>
        <w:snapToGrid w:val="0"/>
        <w:spacing w:after="0" w:line="360" w:lineRule="auto"/>
        <w:jc w:val="both"/>
        <w:outlineLvl w:val="0"/>
        <w:rPr>
          <w:rFonts w:ascii="Book Antiqua" w:hAnsi="Book Antiqua" w:cs="Arial"/>
          <w:b/>
          <w:i/>
          <w:sz w:val="24"/>
          <w:szCs w:val="24"/>
          <w:lang w:val="en-US"/>
        </w:rPr>
      </w:pPr>
      <w:r w:rsidRPr="00DA5303">
        <w:rPr>
          <w:rFonts w:ascii="Book Antiqua" w:hAnsi="Book Antiqua" w:cs="Arial"/>
          <w:b/>
          <w:i/>
          <w:sz w:val="24"/>
          <w:szCs w:val="24"/>
          <w:lang w:val="en-US"/>
        </w:rPr>
        <w:t xml:space="preserve">Univariate analysis of risk factors for </w:t>
      </w:r>
      <w:proofErr w:type="spellStart"/>
      <w:r w:rsidRPr="00DA5303">
        <w:rPr>
          <w:rFonts w:ascii="Book Antiqua" w:hAnsi="Book Antiqua" w:cs="Arial"/>
          <w:b/>
          <w:i/>
          <w:sz w:val="24"/>
          <w:szCs w:val="24"/>
          <w:lang w:val="en-US"/>
        </w:rPr>
        <w:t>rPSC</w:t>
      </w:r>
      <w:proofErr w:type="spellEnd"/>
    </w:p>
    <w:p w14:paraId="43AB765D" w14:textId="52D5B88A" w:rsidR="00526802" w:rsidRPr="00DA5303" w:rsidRDefault="00526802" w:rsidP="00DA5303">
      <w:pPr>
        <w:widowControl w:val="0"/>
        <w:adjustRightInd w:val="0"/>
        <w:snapToGrid w:val="0"/>
        <w:spacing w:after="0" w:line="360" w:lineRule="auto"/>
        <w:jc w:val="both"/>
        <w:rPr>
          <w:rFonts w:ascii="Book Antiqua" w:eastAsia="Times New Roman" w:hAnsi="Book Antiqua" w:cs="Arial"/>
          <w:sz w:val="24"/>
          <w:szCs w:val="24"/>
          <w:lang w:val="en-US"/>
        </w:rPr>
      </w:pPr>
      <w:r w:rsidRPr="00DA5303">
        <w:rPr>
          <w:rFonts w:ascii="Book Antiqua" w:eastAsia="Times New Roman" w:hAnsi="Book Antiqua" w:cs="Arial"/>
          <w:sz w:val="24"/>
          <w:szCs w:val="24"/>
          <w:lang w:val="en-US"/>
        </w:rPr>
        <w:t>Of the 47 recipients included in the study cohort, 31 were men and 16 were women</w:t>
      </w:r>
      <w:r w:rsidR="00663AC9" w:rsidRPr="00DA5303">
        <w:rPr>
          <w:rFonts w:ascii="Book Antiqua" w:eastAsia="Times New Roman" w:hAnsi="Book Antiqua" w:cs="Arial"/>
          <w:sz w:val="24"/>
          <w:szCs w:val="24"/>
          <w:lang w:val="en-US"/>
        </w:rPr>
        <w:t>;</w:t>
      </w:r>
      <w:r w:rsidRPr="00DA5303">
        <w:rPr>
          <w:rFonts w:ascii="Book Antiqua" w:eastAsia="Times New Roman" w:hAnsi="Book Antiqua" w:cs="Arial"/>
          <w:sz w:val="24"/>
          <w:szCs w:val="24"/>
          <w:lang w:val="en-US"/>
        </w:rPr>
        <w:t xml:space="preserve"> </w:t>
      </w:r>
      <w:r w:rsidR="00663AC9" w:rsidRPr="00DA5303">
        <w:rPr>
          <w:rFonts w:ascii="Book Antiqua" w:eastAsia="Times New Roman" w:hAnsi="Book Antiqua" w:cs="Arial"/>
          <w:sz w:val="24"/>
          <w:szCs w:val="24"/>
          <w:lang w:val="en-US"/>
        </w:rPr>
        <w:t>their</w:t>
      </w:r>
      <w:r w:rsidRPr="00DA5303">
        <w:rPr>
          <w:rFonts w:ascii="Book Antiqua" w:eastAsia="Times New Roman" w:hAnsi="Book Antiqua" w:cs="Arial"/>
          <w:sz w:val="24"/>
          <w:szCs w:val="24"/>
          <w:lang w:val="en-US"/>
        </w:rPr>
        <w:t xml:space="preserve"> median age </w:t>
      </w:r>
      <w:r w:rsidR="00663AC9" w:rsidRPr="00DA5303">
        <w:rPr>
          <w:rFonts w:ascii="Book Antiqua" w:eastAsia="Times New Roman" w:hAnsi="Book Antiqua" w:cs="Arial"/>
          <w:sz w:val="24"/>
          <w:szCs w:val="24"/>
          <w:lang w:val="en-US"/>
        </w:rPr>
        <w:t xml:space="preserve">was </w:t>
      </w:r>
      <w:r w:rsidRPr="00DA5303">
        <w:rPr>
          <w:rFonts w:ascii="Book Antiqua" w:eastAsia="Times New Roman" w:hAnsi="Book Antiqua" w:cs="Arial"/>
          <w:sz w:val="24"/>
          <w:szCs w:val="24"/>
          <w:lang w:val="en-US"/>
        </w:rPr>
        <w:t>36 (1</w:t>
      </w:r>
      <w:r w:rsidR="002B5A18" w:rsidRPr="00DA5303">
        <w:rPr>
          <w:rFonts w:ascii="Book Antiqua" w:eastAsia="Times New Roman" w:hAnsi="Book Antiqua" w:cs="Arial"/>
          <w:sz w:val="24"/>
          <w:szCs w:val="24"/>
          <w:lang w:val="en-US"/>
        </w:rPr>
        <w:t>2</w:t>
      </w:r>
      <w:r w:rsidR="00BA2F67" w:rsidRPr="00DA5303">
        <w:rPr>
          <w:rFonts w:ascii="Book Antiqua" w:hAnsi="Book Antiqua" w:cs="Arial"/>
          <w:sz w:val="24"/>
          <w:szCs w:val="24"/>
          <w:lang w:val="en-US" w:eastAsia="zh-CN"/>
        </w:rPr>
        <w:t>-</w:t>
      </w:r>
      <w:r w:rsidRPr="00DA5303">
        <w:rPr>
          <w:rFonts w:ascii="Book Antiqua" w:eastAsia="Times New Roman" w:hAnsi="Book Antiqua" w:cs="Arial"/>
          <w:sz w:val="24"/>
          <w:szCs w:val="24"/>
          <w:lang w:val="en-US"/>
        </w:rPr>
        <w:t>6</w:t>
      </w:r>
      <w:r w:rsidR="002B5A18" w:rsidRPr="00DA5303">
        <w:rPr>
          <w:rFonts w:ascii="Book Antiqua" w:eastAsia="Times New Roman" w:hAnsi="Book Antiqua" w:cs="Arial"/>
          <w:sz w:val="24"/>
          <w:szCs w:val="24"/>
          <w:lang w:val="en-US"/>
        </w:rPr>
        <w:t>0</w:t>
      </w:r>
      <w:r w:rsidRPr="00DA5303">
        <w:rPr>
          <w:rFonts w:ascii="Book Antiqua" w:eastAsia="Times New Roman" w:hAnsi="Book Antiqua" w:cs="Arial"/>
          <w:sz w:val="24"/>
          <w:szCs w:val="24"/>
          <w:lang w:val="en-US"/>
        </w:rPr>
        <w:t>) years at the time of OLT</w:t>
      </w:r>
      <w:r w:rsidR="00FD72AF" w:rsidRPr="00DA5303">
        <w:rPr>
          <w:rFonts w:ascii="Book Antiqua" w:eastAsia="Times New Roman" w:hAnsi="Book Antiqua" w:cs="Arial"/>
          <w:sz w:val="24"/>
          <w:szCs w:val="24"/>
          <w:lang w:val="en-US"/>
        </w:rPr>
        <w:t>,</w:t>
      </w:r>
      <w:r w:rsidRPr="00DA5303">
        <w:rPr>
          <w:rFonts w:ascii="Book Antiqua" w:eastAsia="Times New Roman" w:hAnsi="Book Antiqua" w:cs="Arial"/>
          <w:sz w:val="24"/>
          <w:szCs w:val="24"/>
          <w:lang w:val="en-US"/>
        </w:rPr>
        <w:t xml:space="preserve"> and median follow-up </w:t>
      </w:r>
      <w:r w:rsidR="00663AC9" w:rsidRPr="00DA5303">
        <w:rPr>
          <w:rFonts w:ascii="Book Antiqua" w:eastAsia="Times New Roman" w:hAnsi="Book Antiqua" w:cs="Arial"/>
          <w:sz w:val="24"/>
          <w:szCs w:val="24"/>
          <w:lang w:val="en-US"/>
        </w:rPr>
        <w:t xml:space="preserve">was </w:t>
      </w:r>
      <w:r w:rsidRPr="00DA5303">
        <w:rPr>
          <w:rFonts w:ascii="Book Antiqua" w:eastAsia="Times New Roman" w:hAnsi="Book Antiqua" w:cs="Arial"/>
          <w:sz w:val="24"/>
          <w:szCs w:val="24"/>
          <w:lang w:val="en-US"/>
        </w:rPr>
        <w:t>122 (60</w:t>
      </w:r>
      <w:r w:rsidR="00BA2F67" w:rsidRPr="00DA5303">
        <w:rPr>
          <w:rFonts w:ascii="Book Antiqua" w:hAnsi="Book Antiqua" w:cs="Arial"/>
          <w:sz w:val="24"/>
          <w:szCs w:val="24"/>
          <w:lang w:val="en-US" w:eastAsia="zh-CN"/>
        </w:rPr>
        <w:t>-</w:t>
      </w:r>
      <w:r w:rsidRPr="00DA5303">
        <w:rPr>
          <w:rFonts w:ascii="Book Antiqua" w:eastAsia="Times New Roman" w:hAnsi="Book Antiqua" w:cs="Arial"/>
          <w:sz w:val="24"/>
          <w:szCs w:val="24"/>
          <w:lang w:val="en-US"/>
        </w:rPr>
        <w:t xml:space="preserve">249) mo. </w:t>
      </w:r>
      <w:proofErr w:type="spellStart"/>
      <w:r w:rsidR="00FD72AF" w:rsidRPr="00DA5303">
        <w:rPr>
          <w:rFonts w:ascii="Book Antiqua" w:eastAsia="Times New Roman" w:hAnsi="Book Antiqua" w:cs="Arial"/>
          <w:sz w:val="24"/>
          <w:szCs w:val="24"/>
          <w:lang w:val="en-US"/>
        </w:rPr>
        <w:t>r</w:t>
      </w:r>
      <w:r w:rsidRPr="00DA5303">
        <w:rPr>
          <w:rFonts w:ascii="Book Antiqua" w:eastAsia="Times New Roman" w:hAnsi="Book Antiqua" w:cs="Arial"/>
          <w:sz w:val="24"/>
          <w:szCs w:val="24"/>
          <w:lang w:val="en-US"/>
        </w:rPr>
        <w:t>PSC</w:t>
      </w:r>
      <w:proofErr w:type="spellEnd"/>
      <w:r w:rsidRPr="00DA5303">
        <w:rPr>
          <w:rFonts w:ascii="Book Antiqua" w:eastAsia="Times New Roman" w:hAnsi="Book Antiqua" w:cs="Arial"/>
          <w:sz w:val="24"/>
          <w:szCs w:val="24"/>
          <w:lang w:val="en-US"/>
        </w:rPr>
        <w:t xml:space="preserve"> was diagnosed in 21 patients (44.7%) during a median of 63 (12</w:t>
      </w:r>
      <w:r w:rsidR="00BA2F67" w:rsidRPr="00DA5303">
        <w:rPr>
          <w:rFonts w:ascii="Book Antiqua" w:hAnsi="Book Antiqua" w:cs="Arial"/>
          <w:sz w:val="24"/>
          <w:szCs w:val="24"/>
          <w:lang w:val="en-US" w:eastAsia="zh-CN"/>
        </w:rPr>
        <w:t>-</w:t>
      </w:r>
      <w:r w:rsidR="007440EC" w:rsidRPr="00DA5303">
        <w:rPr>
          <w:rFonts w:ascii="Book Antiqua" w:eastAsia="Times New Roman" w:hAnsi="Book Antiqua" w:cs="Arial"/>
          <w:sz w:val="24"/>
          <w:szCs w:val="24"/>
          <w:lang w:val="en-US"/>
        </w:rPr>
        <w:t>212</w:t>
      </w:r>
      <w:r w:rsidRPr="00DA5303">
        <w:rPr>
          <w:rFonts w:ascii="Book Antiqua" w:eastAsia="Times New Roman" w:hAnsi="Book Antiqua" w:cs="Arial"/>
          <w:sz w:val="24"/>
          <w:szCs w:val="24"/>
          <w:lang w:val="en-US"/>
        </w:rPr>
        <w:t xml:space="preserve">) </w:t>
      </w:r>
      <w:proofErr w:type="spellStart"/>
      <w:r w:rsidRPr="00DA5303">
        <w:rPr>
          <w:rFonts w:ascii="Book Antiqua" w:eastAsia="Times New Roman" w:hAnsi="Book Antiqua" w:cs="Arial"/>
          <w:sz w:val="24"/>
          <w:szCs w:val="24"/>
          <w:lang w:val="en-US"/>
        </w:rPr>
        <w:t>mo</w:t>
      </w:r>
      <w:proofErr w:type="spellEnd"/>
      <w:r w:rsidRPr="00DA5303">
        <w:rPr>
          <w:rFonts w:ascii="Book Antiqua" w:eastAsia="Times New Roman" w:hAnsi="Book Antiqua" w:cs="Arial"/>
          <w:sz w:val="24"/>
          <w:szCs w:val="24"/>
          <w:lang w:val="en-US"/>
        </w:rPr>
        <w:t xml:space="preserve"> of follow-up after OLT. Twelve of these patients were men and nine were women, with a median age of 35 (12</w:t>
      </w:r>
      <w:r w:rsidR="00BA2F67" w:rsidRPr="00DA5303">
        <w:rPr>
          <w:rFonts w:ascii="Book Antiqua" w:hAnsi="Book Antiqua" w:cs="Arial"/>
          <w:sz w:val="24"/>
          <w:szCs w:val="24"/>
          <w:lang w:val="en-US" w:eastAsia="zh-CN"/>
        </w:rPr>
        <w:t>-</w:t>
      </w:r>
      <w:r w:rsidRPr="00DA5303">
        <w:rPr>
          <w:rFonts w:ascii="Book Antiqua" w:eastAsia="Times New Roman" w:hAnsi="Book Antiqua" w:cs="Arial"/>
          <w:sz w:val="24"/>
          <w:szCs w:val="24"/>
          <w:lang w:val="en-US"/>
        </w:rPr>
        <w:t>68) years at time of OLT (Tab</w:t>
      </w:r>
      <w:r w:rsidR="00D74C51" w:rsidRPr="00DA5303">
        <w:rPr>
          <w:rFonts w:ascii="Book Antiqua" w:eastAsia="Times New Roman" w:hAnsi="Book Antiqua" w:cs="Arial"/>
          <w:sz w:val="24"/>
          <w:szCs w:val="24"/>
          <w:lang w:val="en-US"/>
        </w:rPr>
        <w:t>le</w:t>
      </w:r>
      <w:r w:rsidRPr="00DA5303">
        <w:rPr>
          <w:rFonts w:ascii="Book Antiqua" w:eastAsia="Times New Roman" w:hAnsi="Book Antiqua" w:cs="Arial"/>
          <w:sz w:val="24"/>
          <w:szCs w:val="24"/>
          <w:lang w:val="en-US"/>
        </w:rPr>
        <w:t xml:space="preserve"> 2).</w:t>
      </w:r>
    </w:p>
    <w:p w14:paraId="41C957B4" w14:textId="210897E0" w:rsidR="00E95F64" w:rsidRDefault="00D74C51" w:rsidP="00DA5303">
      <w:pPr>
        <w:widowControl w:val="0"/>
        <w:adjustRightInd w:val="0"/>
        <w:snapToGrid w:val="0"/>
        <w:spacing w:after="0" w:line="360" w:lineRule="auto"/>
        <w:ind w:firstLineChars="100" w:firstLine="240"/>
        <w:jc w:val="both"/>
        <w:rPr>
          <w:rFonts w:ascii="Book Antiqua" w:hAnsi="Book Antiqua" w:cs="Arial"/>
          <w:sz w:val="24"/>
          <w:szCs w:val="24"/>
          <w:lang w:val="en-US" w:eastAsia="zh-CN"/>
        </w:rPr>
      </w:pPr>
      <w:r w:rsidRPr="00DA5303">
        <w:rPr>
          <w:rFonts w:ascii="Book Antiqua" w:eastAsia="Times New Roman" w:hAnsi="Book Antiqua" w:cs="Arial"/>
          <w:sz w:val="24"/>
          <w:szCs w:val="24"/>
          <w:lang w:val="en-US"/>
        </w:rPr>
        <w:t>In</w:t>
      </w:r>
      <w:r w:rsidR="00526802" w:rsidRPr="00DA5303">
        <w:rPr>
          <w:rFonts w:ascii="Book Antiqua" w:eastAsia="Times New Roman" w:hAnsi="Book Antiqua" w:cs="Arial"/>
          <w:sz w:val="24"/>
          <w:szCs w:val="24"/>
          <w:lang w:val="en-US"/>
        </w:rPr>
        <w:t xml:space="preserve"> total</w:t>
      </w:r>
      <w:r w:rsidRPr="00DA5303">
        <w:rPr>
          <w:rFonts w:ascii="Book Antiqua" w:eastAsia="Times New Roman" w:hAnsi="Book Antiqua" w:cs="Arial"/>
          <w:sz w:val="24"/>
          <w:szCs w:val="24"/>
          <w:lang w:val="en-US"/>
        </w:rPr>
        <w:t>,</w:t>
      </w:r>
      <w:r w:rsidR="00526802" w:rsidRPr="00DA5303">
        <w:rPr>
          <w:rFonts w:ascii="Book Antiqua" w:eastAsia="Times New Roman" w:hAnsi="Book Antiqua" w:cs="Arial"/>
          <w:sz w:val="24"/>
          <w:szCs w:val="24"/>
          <w:lang w:val="en-US"/>
        </w:rPr>
        <w:t xml:space="preserve"> 29 patients (61.7%) were diagnosed with IBD prior to OLT. They all had quiescent pancolitis </w:t>
      </w:r>
      <w:r w:rsidR="00B0328C" w:rsidRPr="00DA5303">
        <w:rPr>
          <w:rFonts w:ascii="Book Antiqua" w:eastAsia="Times New Roman" w:hAnsi="Book Antiqua" w:cs="Arial"/>
          <w:sz w:val="24"/>
          <w:szCs w:val="24"/>
          <w:lang w:val="en-US"/>
        </w:rPr>
        <w:t>(Mayo 0</w:t>
      </w:r>
      <w:r w:rsidR="00BA2F67" w:rsidRPr="00DA5303">
        <w:rPr>
          <w:rFonts w:ascii="Book Antiqua" w:hAnsi="Book Antiqua" w:cs="Arial"/>
          <w:sz w:val="24"/>
          <w:szCs w:val="24"/>
          <w:lang w:val="en-US" w:eastAsia="zh-CN"/>
        </w:rPr>
        <w:t>-</w:t>
      </w:r>
      <w:r w:rsidR="00B0328C" w:rsidRPr="00DA5303">
        <w:rPr>
          <w:rFonts w:ascii="Book Antiqua" w:eastAsia="Times New Roman" w:hAnsi="Book Antiqua" w:cs="Arial"/>
          <w:sz w:val="24"/>
          <w:szCs w:val="24"/>
          <w:lang w:val="en-US"/>
        </w:rPr>
        <w:t xml:space="preserve">1) </w:t>
      </w:r>
      <w:r w:rsidR="00526802" w:rsidRPr="00DA5303">
        <w:rPr>
          <w:rFonts w:ascii="Book Antiqua" w:eastAsia="Times New Roman" w:hAnsi="Book Antiqua" w:cs="Arial"/>
          <w:sz w:val="24"/>
          <w:szCs w:val="24"/>
          <w:lang w:val="en-US"/>
        </w:rPr>
        <w:t xml:space="preserve">with long-term </w:t>
      </w:r>
      <w:proofErr w:type="spellStart"/>
      <w:r w:rsidR="00526802" w:rsidRPr="00DA5303">
        <w:rPr>
          <w:rFonts w:ascii="Book Antiqua" w:eastAsia="Times New Roman" w:hAnsi="Book Antiqua" w:cs="Arial"/>
          <w:sz w:val="24"/>
          <w:szCs w:val="24"/>
          <w:lang w:val="en-US"/>
        </w:rPr>
        <w:t>aminosalicylate</w:t>
      </w:r>
      <w:proofErr w:type="spellEnd"/>
      <w:r w:rsidR="00526802" w:rsidRPr="00DA5303">
        <w:rPr>
          <w:rFonts w:ascii="Book Antiqua" w:eastAsia="Times New Roman" w:hAnsi="Book Antiqua" w:cs="Arial"/>
          <w:sz w:val="24"/>
          <w:szCs w:val="24"/>
          <w:lang w:val="en-US"/>
        </w:rPr>
        <w:t xml:space="preserve"> </w:t>
      </w:r>
      <w:r w:rsidR="00D93390" w:rsidRPr="00DA5303">
        <w:rPr>
          <w:rFonts w:ascii="Book Antiqua" w:eastAsia="Times New Roman" w:hAnsi="Book Antiqua" w:cs="Arial"/>
          <w:sz w:val="24"/>
          <w:szCs w:val="24"/>
          <w:lang w:val="en-US"/>
        </w:rPr>
        <w:t xml:space="preserve">treatment </w:t>
      </w:r>
      <w:r w:rsidR="00526802" w:rsidRPr="00DA5303">
        <w:rPr>
          <w:rFonts w:ascii="Book Antiqua" w:eastAsia="Times New Roman" w:hAnsi="Book Antiqua" w:cs="Arial"/>
          <w:sz w:val="24"/>
          <w:szCs w:val="24"/>
          <w:lang w:val="en-US"/>
        </w:rPr>
        <w:t xml:space="preserve">and </w:t>
      </w:r>
      <w:proofErr w:type="spellStart"/>
      <w:r w:rsidR="00526802" w:rsidRPr="00DA5303">
        <w:rPr>
          <w:rFonts w:ascii="Book Antiqua" w:eastAsia="Times New Roman" w:hAnsi="Book Antiqua" w:cs="Arial"/>
          <w:sz w:val="24"/>
          <w:szCs w:val="24"/>
          <w:lang w:val="en-US"/>
        </w:rPr>
        <w:t>ursodeoxycholic</w:t>
      </w:r>
      <w:proofErr w:type="spellEnd"/>
      <w:r w:rsidR="00526802" w:rsidRPr="00DA5303">
        <w:rPr>
          <w:rFonts w:ascii="Book Antiqua" w:eastAsia="Times New Roman" w:hAnsi="Book Antiqua" w:cs="Arial"/>
          <w:sz w:val="24"/>
          <w:szCs w:val="24"/>
          <w:lang w:val="en-US"/>
        </w:rPr>
        <w:t xml:space="preserve"> acid (8</w:t>
      </w:r>
      <w:r w:rsidR="00BA2F67" w:rsidRPr="00DA5303">
        <w:rPr>
          <w:rFonts w:ascii="Book Antiqua" w:hAnsi="Book Antiqua" w:cs="Arial"/>
          <w:sz w:val="24"/>
          <w:szCs w:val="24"/>
          <w:lang w:val="en-US" w:eastAsia="zh-CN"/>
        </w:rPr>
        <w:t>-</w:t>
      </w:r>
      <w:r w:rsidR="003B21C4" w:rsidRPr="00DA5303">
        <w:rPr>
          <w:rFonts w:ascii="Book Antiqua" w:eastAsia="Times New Roman" w:hAnsi="Book Antiqua" w:cs="Arial"/>
          <w:sz w:val="24"/>
          <w:szCs w:val="24"/>
          <w:lang w:val="en-US"/>
        </w:rPr>
        <w:t>20</w:t>
      </w:r>
      <w:r w:rsidR="00526802" w:rsidRPr="00DA5303">
        <w:rPr>
          <w:rFonts w:ascii="Book Antiqua" w:eastAsia="Times New Roman" w:hAnsi="Book Antiqua" w:cs="Arial"/>
          <w:sz w:val="24"/>
          <w:szCs w:val="24"/>
          <w:lang w:val="en-US"/>
        </w:rPr>
        <w:t xml:space="preserve"> mg/kg/d) </w:t>
      </w:r>
      <w:r w:rsidR="00D93390" w:rsidRPr="00DA5303">
        <w:rPr>
          <w:rFonts w:ascii="Book Antiqua" w:eastAsia="Times New Roman" w:hAnsi="Book Antiqua" w:cs="Arial"/>
          <w:sz w:val="24"/>
          <w:szCs w:val="24"/>
          <w:lang w:val="en-US"/>
        </w:rPr>
        <w:t xml:space="preserve">used as </w:t>
      </w:r>
      <w:r w:rsidR="00F46BF1" w:rsidRPr="00DA5303">
        <w:rPr>
          <w:rFonts w:ascii="Book Antiqua" w:eastAsia="Times New Roman" w:hAnsi="Book Antiqua" w:cs="Arial"/>
          <w:sz w:val="24"/>
          <w:szCs w:val="24"/>
          <w:lang w:val="en-US"/>
        </w:rPr>
        <w:t xml:space="preserve">potential </w:t>
      </w:r>
      <w:proofErr w:type="spellStart"/>
      <w:r w:rsidR="00D93390" w:rsidRPr="00DA5303">
        <w:rPr>
          <w:rFonts w:ascii="Book Antiqua" w:eastAsia="Times New Roman" w:hAnsi="Book Antiqua" w:cs="Arial"/>
          <w:sz w:val="24"/>
          <w:szCs w:val="24"/>
          <w:lang w:val="en-US"/>
        </w:rPr>
        <w:t>chemopreventive</w:t>
      </w:r>
      <w:proofErr w:type="spellEnd"/>
      <w:r w:rsidR="00D93390" w:rsidRPr="00DA5303">
        <w:rPr>
          <w:rFonts w:ascii="Book Antiqua" w:eastAsia="Times New Roman" w:hAnsi="Book Antiqua" w:cs="Arial"/>
          <w:sz w:val="24"/>
          <w:szCs w:val="24"/>
          <w:lang w:val="en-US"/>
        </w:rPr>
        <w:t xml:space="preserve"> agent against colorectal neoplasia</w:t>
      </w:r>
      <w:r w:rsidR="00526802" w:rsidRPr="00DA5303">
        <w:rPr>
          <w:rFonts w:ascii="Book Antiqua" w:eastAsia="Times New Roman" w:hAnsi="Book Antiqua" w:cs="Arial"/>
          <w:sz w:val="24"/>
          <w:szCs w:val="24"/>
          <w:lang w:val="en-US"/>
        </w:rPr>
        <w:t xml:space="preserve">. Eight of these 29 patients (27.6%) were diagnosed with </w:t>
      </w:r>
      <w:proofErr w:type="spellStart"/>
      <w:r w:rsidR="00526802" w:rsidRPr="00DA5303">
        <w:rPr>
          <w:rFonts w:ascii="Book Antiqua" w:eastAsia="Times New Roman" w:hAnsi="Book Antiqua" w:cs="Arial"/>
          <w:sz w:val="24"/>
          <w:szCs w:val="24"/>
          <w:lang w:val="en-US"/>
        </w:rPr>
        <w:t>rPSC</w:t>
      </w:r>
      <w:proofErr w:type="spellEnd"/>
      <w:r w:rsidR="00526802" w:rsidRPr="00DA5303">
        <w:rPr>
          <w:rFonts w:ascii="Book Antiqua" w:eastAsia="Times New Roman" w:hAnsi="Book Antiqua" w:cs="Arial"/>
          <w:sz w:val="24"/>
          <w:szCs w:val="24"/>
          <w:lang w:val="en-US"/>
        </w:rPr>
        <w:t xml:space="preserve"> after 60 (24</w:t>
      </w:r>
      <w:r w:rsidR="00BA2F67" w:rsidRPr="00DA5303">
        <w:rPr>
          <w:rFonts w:ascii="Book Antiqua" w:hAnsi="Book Antiqua" w:cs="Arial"/>
          <w:sz w:val="24"/>
          <w:szCs w:val="24"/>
          <w:lang w:val="en-US" w:eastAsia="zh-CN"/>
        </w:rPr>
        <w:t>-</w:t>
      </w:r>
      <w:r w:rsidR="00526802" w:rsidRPr="00DA5303">
        <w:rPr>
          <w:rFonts w:ascii="Book Antiqua" w:eastAsia="Times New Roman" w:hAnsi="Book Antiqua" w:cs="Arial"/>
          <w:sz w:val="24"/>
          <w:szCs w:val="24"/>
          <w:lang w:val="en-US"/>
        </w:rPr>
        <w:t xml:space="preserve">212) </w:t>
      </w:r>
      <w:proofErr w:type="spellStart"/>
      <w:r w:rsidR="00526802" w:rsidRPr="00DA5303">
        <w:rPr>
          <w:rFonts w:ascii="Book Antiqua" w:eastAsia="Times New Roman" w:hAnsi="Book Antiqua" w:cs="Arial"/>
          <w:sz w:val="24"/>
          <w:szCs w:val="24"/>
          <w:lang w:val="en-US"/>
        </w:rPr>
        <w:t>mo</w:t>
      </w:r>
      <w:proofErr w:type="spellEnd"/>
      <w:r w:rsidR="00BA2F67" w:rsidRPr="00DA5303">
        <w:rPr>
          <w:rFonts w:ascii="Book Antiqua" w:hAnsi="Book Antiqua" w:cs="Arial"/>
          <w:sz w:val="24"/>
          <w:szCs w:val="24"/>
          <w:lang w:val="en-US" w:eastAsia="zh-CN"/>
        </w:rPr>
        <w:t xml:space="preserve"> </w:t>
      </w:r>
      <w:r w:rsidR="00526802" w:rsidRPr="00DA5303">
        <w:rPr>
          <w:rFonts w:ascii="Book Antiqua" w:eastAsia="Times New Roman" w:hAnsi="Book Antiqua" w:cs="Arial"/>
          <w:sz w:val="24"/>
          <w:szCs w:val="24"/>
          <w:lang w:val="en-US"/>
        </w:rPr>
        <w:t xml:space="preserve">of follow-up after OLT </w:t>
      </w:r>
      <w:r w:rsidR="00BA2F67" w:rsidRPr="00DA5303">
        <w:rPr>
          <w:rFonts w:ascii="Book Antiqua" w:hAnsi="Book Antiqua" w:cs="Arial"/>
          <w:sz w:val="24"/>
          <w:szCs w:val="24"/>
          <w:lang w:val="en-US" w:eastAsia="zh-CN"/>
        </w:rPr>
        <w:t>[</w:t>
      </w:r>
      <w:r w:rsidR="00627C26" w:rsidRPr="00DA5303">
        <w:rPr>
          <w:rFonts w:ascii="Book Antiqua" w:eastAsia="Times New Roman" w:hAnsi="Book Antiqua" w:cs="Arial"/>
          <w:i/>
          <w:sz w:val="24"/>
          <w:szCs w:val="24"/>
          <w:lang w:val="en-US"/>
        </w:rPr>
        <w:t>P</w:t>
      </w:r>
      <w:r w:rsidR="00526802" w:rsidRPr="00DA5303">
        <w:rPr>
          <w:rFonts w:ascii="Book Antiqua" w:eastAsia="Times New Roman" w:hAnsi="Book Antiqua" w:cs="Arial"/>
          <w:sz w:val="24"/>
          <w:szCs w:val="24"/>
          <w:lang w:val="en-US"/>
        </w:rPr>
        <w:t xml:space="preserve"> </w:t>
      </w:r>
      <w:r w:rsidR="00D62FBC" w:rsidRPr="00DA5303">
        <w:rPr>
          <w:rFonts w:ascii="Book Antiqua" w:eastAsia="Times New Roman" w:hAnsi="Book Antiqua" w:cs="Arial"/>
          <w:sz w:val="24"/>
          <w:szCs w:val="24"/>
          <w:lang w:val="en-US"/>
        </w:rPr>
        <w:t>=</w:t>
      </w:r>
      <w:r w:rsidR="00526802" w:rsidRPr="00DA5303">
        <w:rPr>
          <w:rFonts w:ascii="Book Antiqua" w:eastAsia="Times New Roman" w:hAnsi="Book Antiqua" w:cs="Arial"/>
          <w:sz w:val="24"/>
          <w:szCs w:val="24"/>
          <w:lang w:val="en-US"/>
        </w:rPr>
        <w:t xml:space="preserve"> 0.</w:t>
      </w:r>
      <w:r w:rsidR="00D62FBC" w:rsidRPr="00DA5303">
        <w:rPr>
          <w:rFonts w:ascii="Book Antiqua" w:eastAsia="Times New Roman" w:hAnsi="Book Antiqua" w:cs="Arial"/>
          <w:sz w:val="24"/>
          <w:szCs w:val="24"/>
          <w:lang w:val="en-US"/>
        </w:rPr>
        <w:t>825</w:t>
      </w:r>
      <w:r w:rsidR="00526802" w:rsidRPr="00DA5303">
        <w:rPr>
          <w:rFonts w:ascii="Book Antiqua" w:eastAsia="Times New Roman" w:hAnsi="Book Antiqua" w:cs="Arial"/>
          <w:sz w:val="24"/>
          <w:szCs w:val="24"/>
          <w:lang w:val="en-US"/>
        </w:rPr>
        <w:t xml:space="preserve">; </w:t>
      </w:r>
      <w:r w:rsidR="00E95F64" w:rsidRPr="00DA5303">
        <w:rPr>
          <w:rFonts w:ascii="Book Antiqua" w:eastAsia="Times New Roman" w:hAnsi="Book Antiqua" w:cs="Arial"/>
          <w:sz w:val="24"/>
          <w:szCs w:val="24"/>
          <w:lang w:val="en-US"/>
        </w:rPr>
        <w:t xml:space="preserve">odds ratio </w:t>
      </w:r>
      <w:r w:rsidR="00BA2F67" w:rsidRPr="00DA5303">
        <w:rPr>
          <w:rFonts w:ascii="Book Antiqua" w:hAnsi="Book Antiqua" w:cs="Arial"/>
          <w:sz w:val="24"/>
          <w:szCs w:val="24"/>
          <w:lang w:val="en-US" w:eastAsia="zh-CN"/>
        </w:rPr>
        <w:t>(</w:t>
      </w:r>
      <w:r w:rsidR="00526802" w:rsidRPr="00DA5303">
        <w:rPr>
          <w:rFonts w:ascii="Book Antiqua" w:eastAsia="Times New Roman" w:hAnsi="Book Antiqua" w:cs="Arial"/>
          <w:sz w:val="24"/>
          <w:szCs w:val="24"/>
          <w:lang w:val="en-US"/>
        </w:rPr>
        <w:t>OR</w:t>
      </w:r>
      <w:r w:rsidR="00BA2F67" w:rsidRPr="00DA5303">
        <w:rPr>
          <w:rFonts w:ascii="Book Antiqua" w:hAnsi="Book Antiqua" w:cs="Arial"/>
          <w:sz w:val="24"/>
          <w:szCs w:val="24"/>
          <w:lang w:val="en-US" w:eastAsia="zh-CN"/>
        </w:rPr>
        <w:t>):</w:t>
      </w:r>
      <w:r w:rsidR="00526802" w:rsidRPr="00DA5303">
        <w:rPr>
          <w:rFonts w:ascii="Book Antiqua" w:eastAsia="Times New Roman" w:hAnsi="Book Antiqua" w:cs="Arial"/>
          <w:sz w:val="24"/>
          <w:szCs w:val="24"/>
          <w:lang w:val="en-US"/>
        </w:rPr>
        <w:t xml:space="preserve"> 0.</w:t>
      </w:r>
      <w:r w:rsidR="00D62FBC" w:rsidRPr="00DA5303">
        <w:rPr>
          <w:rFonts w:ascii="Book Antiqua" w:eastAsia="Times New Roman" w:hAnsi="Book Antiqua" w:cs="Arial"/>
          <w:sz w:val="24"/>
          <w:szCs w:val="24"/>
          <w:lang w:val="en-US"/>
        </w:rPr>
        <w:t>76</w:t>
      </w:r>
      <w:r w:rsidR="00526802" w:rsidRPr="00DA5303">
        <w:rPr>
          <w:rFonts w:ascii="Book Antiqua" w:eastAsia="Times New Roman" w:hAnsi="Book Antiqua" w:cs="Arial"/>
          <w:sz w:val="24"/>
          <w:szCs w:val="24"/>
          <w:lang w:val="en-US"/>
        </w:rPr>
        <w:t xml:space="preserve">, 95% </w:t>
      </w:r>
      <w:r w:rsidR="00E95F64" w:rsidRPr="00DA5303">
        <w:rPr>
          <w:rFonts w:ascii="Book Antiqua" w:eastAsia="Times New Roman" w:hAnsi="Book Antiqua" w:cs="Arial"/>
          <w:sz w:val="24"/>
          <w:szCs w:val="24"/>
          <w:lang w:val="en-US"/>
        </w:rPr>
        <w:t xml:space="preserve">confidence interval </w:t>
      </w:r>
      <w:r w:rsidR="00BA2F67" w:rsidRPr="00DA5303">
        <w:rPr>
          <w:rFonts w:ascii="Book Antiqua" w:hAnsi="Book Antiqua" w:cs="Arial"/>
          <w:sz w:val="24"/>
          <w:szCs w:val="24"/>
          <w:lang w:val="en-US" w:eastAsia="zh-CN"/>
        </w:rPr>
        <w:t>(</w:t>
      </w:r>
      <w:r w:rsidR="00526802" w:rsidRPr="00DA5303">
        <w:rPr>
          <w:rFonts w:ascii="Book Antiqua" w:eastAsia="Times New Roman" w:hAnsi="Book Antiqua" w:cs="Arial"/>
          <w:sz w:val="24"/>
          <w:szCs w:val="24"/>
          <w:lang w:val="en-US"/>
        </w:rPr>
        <w:t>CI</w:t>
      </w:r>
      <w:r w:rsidR="00BA2F67" w:rsidRPr="00DA5303">
        <w:rPr>
          <w:rFonts w:ascii="Book Antiqua" w:hAnsi="Book Antiqua" w:cs="Arial"/>
          <w:sz w:val="24"/>
          <w:szCs w:val="24"/>
          <w:lang w:val="en-US" w:eastAsia="zh-CN"/>
        </w:rPr>
        <w:t>):</w:t>
      </w:r>
      <w:r w:rsidR="00526802" w:rsidRPr="00DA5303">
        <w:rPr>
          <w:rFonts w:ascii="Book Antiqua" w:eastAsia="Times New Roman" w:hAnsi="Book Antiqua" w:cs="Arial"/>
          <w:sz w:val="24"/>
          <w:szCs w:val="24"/>
          <w:lang w:val="en-US"/>
        </w:rPr>
        <w:t xml:space="preserve"> 0.</w:t>
      </w:r>
      <w:r w:rsidR="00D62FBC" w:rsidRPr="00DA5303">
        <w:rPr>
          <w:rFonts w:ascii="Book Antiqua" w:eastAsia="Times New Roman" w:hAnsi="Book Antiqua" w:cs="Arial"/>
          <w:sz w:val="24"/>
          <w:szCs w:val="24"/>
          <w:lang w:val="en-US"/>
        </w:rPr>
        <w:t>12</w:t>
      </w:r>
      <w:r w:rsidR="00BA2F67" w:rsidRPr="00DA5303">
        <w:rPr>
          <w:rFonts w:ascii="Book Antiqua" w:hAnsi="Book Antiqua" w:cs="Arial"/>
          <w:sz w:val="24"/>
          <w:szCs w:val="24"/>
          <w:lang w:val="en-US" w:eastAsia="zh-CN"/>
        </w:rPr>
        <w:t>-</w:t>
      </w:r>
      <w:r w:rsidR="00D62FBC" w:rsidRPr="00DA5303">
        <w:rPr>
          <w:rFonts w:ascii="Book Antiqua" w:eastAsia="Times New Roman" w:hAnsi="Book Antiqua" w:cs="Arial"/>
          <w:sz w:val="24"/>
          <w:szCs w:val="24"/>
          <w:lang w:val="en-US"/>
        </w:rPr>
        <w:t>5</w:t>
      </w:r>
      <w:r w:rsidR="00526802" w:rsidRPr="00DA5303">
        <w:rPr>
          <w:rFonts w:ascii="Book Antiqua" w:eastAsia="Times New Roman" w:hAnsi="Book Antiqua" w:cs="Arial"/>
          <w:sz w:val="24"/>
          <w:szCs w:val="24"/>
          <w:lang w:val="en-US"/>
        </w:rPr>
        <w:t>.</w:t>
      </w:r>
      <w:r w:rsidR="00D62FBC" w:rsidRPr="00DA5303">
        <w:rPr>
          <w:rFonts w:ascii="Book Antiqua" w:eastAsia="Times New Roman" w:hAnsi="Book Antiqua" w:cs="Arial"/>
          <w:sz w:val="24"/>
          <w:szCs w:val="24"/>
          <w:lang w:val="en-US"/>
        </w:rPr>
        <w:t>01</w:t>
      </w:r>
      <w:r w:rsidR="00BA2F67" w:rsidRPr="00DA5303">
        <w:rPr>
          <w:rFonts w:ascii="Book Antiqua" w:hAnsi="Book Antiqua" w:cs="Arial"/>
          <w:sz w:val="24"/>
          <w:szCs w:val="24"/>
          <w:lang w:val="en-US" w:eastAsia="zh-CN"/>
        </w:rPr>
        <w:t>]</w:t>
      </w:r>
      <w:r w:rsidR="00526802" w:rsidRPr="00DA5303">
        <w:rPr>
          <w:rFonts w:ascii="Book Antiqua" w:eastAsia="Times New Roman" w:hAnsi="Book Antiqua" w:cs="Arial"/>
          <w:sz w:val="24"/>
          <w:szCs w:val="24"/>
          <w:lang w:val="en-US"/>
        </w:rPr>
        <w:t xml:space="preserve">. </w:t>
      </w:r>
    </w:p>
    <w:p w14:paraId="795F517F" w14:textId="77777777" w:rsidR="00DA5303" w:rsidRPr="00DA5303" w:rsidRDefault="00DA5303" w:rsidP="00DA5303">
      <w:pPr>
        <w:widowControl w:val="0"/>
        <w:adjustRightInd w:val="0"/>
        <w:snapToGrid w:val="0"/>
        <w:spacing w:after="0" w:line="360" w:lineRule="auto"/>
        <w:ind w:firstLineChars="100" w:firstLine="240"/>
        <w:jc w:val="both"/>
        <w:rPr>
          <w:rFonts w:ascii="Book Antiqua" w:hAnsi="Book Antiqua" w:cs="Arial"/>
          <w:sz w:val="24"/>
          <w:szCs w:val="24"/>
          <w:lang w:val="en-US" w:eastAsia="zh-CN"/>
        </w:rPr>
      </w:pPr>
    </w:p>
    <w:p w14:paraId="23E8A767" w14:textId="4F2ED7B9" w:rsidR="00526802" w:rsidRPr="00DA5303" w:rsidRDefault="00526802" w:rsidP="00DA5303">
      <w:pPr>
        <w:widowControl w:val="0"/>
        <w:adjustRightInd w:val="0"/>
        <w:snapToGrid w:val="0"/>
        <w:spacing w:after="0" w:line="360" w:lineRule="auto"/>
        <w:ind w:firstLineChars="100" w:firstLine="240"/>
        <w:jc w:val="both"/>
        <w:rPr>
          <w:rFonts w:ascii="Book Antiqua" w:eastAsia="Times New Roman" w:hAnsi="Book Antiqua" w:cs="Arial"/>
          <w:sz w:val="24"/>
          <w:szCs w:val="24"/>
          <w:lang w:val="en-US"/>
        </w:rPr>
      </w:pPr>
      <w:r w:rsidRPr="00DA5303">
        <w:rPr>
          <w:rFonts w:ascii="Book Antiqua" w:eastAsia="Times New Roman" w:hAnsi="Book Antiqua" w:cs="Arial"/>
          <w:i/>
          <w:sz w:val="24"/>
          <w:szCs w:val="24"/>
          <w:lang w:val="en-US"/>
        </w:rPr>
        <w:t>De novo</w:t>
      </w:r>
      <w:r w:rsidRPr="00DA5303">
        <w:rPr>
          <w:rFonts w:ascii="Book Antiqua" w:eastAsia="Times New Roman" w:hAnsi="Book Antiqua" w:cs="Arial"/>
          <w:sz w:val="24"/>
          <w:szCs w:val="24"/>
          <w:lang w:val="en-US"/>
        </w:rPr>
        <w:t xml:space="preserve"> colitis was diagnosed in 12 patients (25.5%) a median of 45 (17</w:t>
      </w:r>
      <w:r w:rsidR="00DA5303">
        <w:rPr>
          <w:rFonts w:ascii="Book Antiqua" w:hAnsi="Book Antiqua" w:cs="Arial" w:hint="eastAsia"/>
          <w:sz w:val="24"/>
          <w:szCs w:val="24"/>
          <w:lang w:val="en-US" w:eastAsia="zh-CN"/>
        </w:rPr>
        <w:t>-</w:t>
      </w:r>
      <w:r w:rsidRPr="00DA5303">
        <w:rPr>
          <w:rFonts w:ascii="Book Antiqua" w:eastAsia="Times New Roman" w:hAnsi="Book Antiqua" w:cs="Arial"/>
          <w:sz w:val="24"/>
          <w:szCs w:val="24"/>
          <w:lang w:val="en-US"/>
        </w:rPr>
        <w:t xml:space="preserve">87) </w:t>
      </w:r>
      <w:proofErr w:type="spellStart"/>
      <w:r w:rsidRPr="00DA5303">
        <w:rPr>
          <w:rFonts w:ascii="Book Antiqua" w:eastAsia="Times New Roman" w:hAnsi="Book Antiqua" w:cs="Arial"/>
          <w:sz w:val="24"/>
          <w:szCs w:val="24"/>
          <w:lang w:val="en-US"/>
        </w:rPr>
        <w:t>mo</w:t>
      </w:r>
      <w:proofErr w:type="spellEnd"/>
      <w:r w:rsidRPr="00DA5303">
        <w:rPr>
          <w:rFonts w:ascii="Book Antiqua" w:eastAsia="Times New Roman" w:hAnsi="Book Antiqua" w:cs="Arial"/>
          <w:sz w:val="24"/>
          <w:szCs w:val="24"/>
          <w:lang w:val="en-US"/>
        </w:rPr>
        <w:t xml:space="preserve"> after OLT. This patient subgroup had a high prevalence of </w:t>
      </w:r>
      <w:proofErr w:type="spellStart"/>
      <w:r w:rsidRPr="00DA5303">
        <w:rPr>
          <w:rFonts w:ascii="Book Antiqua" w:eastAsia="Times New Roman" w:hAnsi="Book Antiqua" w:cs="Arial"/>
          <w:sz w:val="24"/>
          <w:szCs w:val="24"/>
          <w:lang w:val="en-US"/>
        </w:rPr>
        <w:t>rPSC</w:t>
      </w:r>
      <w:proofErr w:type="spellEnd"/>
      <w:r w:rsidRPr="00DA5303">
        <w:rPr>
          <w:rFonts w:ascii="Book Antiqua" w:eastAsia="Times New Roman" w:hAnsi="Book Antiqua" w:cs="Arial"/>
          <w:sz w:val="24"/>
          <w:szCs w:val="24"/>
          <w:lang w:val="en-US"/>
        </w:rPr>
        <w:t>, confirmed in 11 of the 12 (91.7%) individuals a median of 72 (12</w:t>
      </w:r>
      <w:r w:rsidR="00BA2F67" w:rsidRPr="00DA5303">
        <w:rPr>
          <w:rFonts w:ascii="Book Antiqua" w:hAnsi="Book Antiqua" w:cs="Arial"/>
          <w:sz w:val="24"/>
          <w:szCs w:val="24"/>
          <w:lang w:val="en-US" w:eastAsia="zh-CN"/>
        </w:rPr>
        <w:t>-</w:t>
      </w:r>
      <w:r w:rsidRPr="00DA5303">
        <w:rPr>
          <w:rFonts w:ascii="Book Antiqua" w:eastAsia="Times New Roman" w:hAnsi="Book Antiqua" w:cs="Arial"/>
          <w:sz w:val="24"/>
          <w:szCs w:val="24"/>
          <w:lang w:val="en-US"/>
        </w:rPr>
        <w:t xml:space="preserve">180) </w:t>
      </w:r>
      <w:proofErr w:type="spellStart"/>
      <w:r w:rsidRPr="00DA5303">
        <w:rPr>
          <w:rFonts w:ascii="Book Antiqua" w:eastAsia="Times New Roman" w:hAnsi="Book Antiqua" w:cs="Arial"/>
          <w:sz w:val="24"/>
          <w:szCs w:val="24"/>
          <w:lang w:val="en-US"/>
        </w:rPr>
        <w:t>mo</w:t>
      </w:r>
      <w:proofErr w:type="spellEnd"/>
      <w:r w:rsidRPr="00DA5303">
        <w:rPr>
          <w:rFonts w:ascii="Book Antiqua" w:eastAsia="Times New Roman" w:hAnsi="Book Antiqua" w:cs="Arial"/>
          <w:sz w:val="24"/>
          <w:szCs w:val="24"/>
          <w:lang w:val="en-US"/>
        </w:rPr>
        <w:t xml:space="preserve"> after OLT. </w:t>
      </w:r>
      <w:r w:rsidR="00D62FBC" w:rsidRPr="00DA5303">
        <w:rPr>
          <w:rFonts w:ascii="Book Antiqua" w:eastAsia="Times New Roman" w:hAnsi="Book Antiqua" w:cs="Arial"/>
          <w:sz w:val="24"/>
          <w:szCs w:val="24"/>
          <w:lang w:val="en-US"/>
        </w:rPr>
        <w:t xml:space="preserve">Only two patients were diagnosed </w:t>
      </w:r>
      <w:r w:rsidR="00E95F64" w:rsidRPr="00DA5303">
        <w:rPr>
          <w:rFonts w:ascii="Book Antiqua" w:eastAsia="Times New Roman" w:hAnsi="Book Antiqua" w:cs="Arial"/>
          <w:sz w:val="24"/>
          <w:szCs w:val="24"/>
          <w:lang w:val="en-US"/>
        </w:rPr>
        <w:t xml:space="preserve">with </w:t>
      </w:r>
      <w:proofErr w:type="spellStart"/>
      <w:r w:rsidR="00D62FBC" w:rsidRPr="00DA5303">
        <w:rPr>
          <w:rFonts w:ascii="Book Antiqua" w:eastAsia="Times New Roman" w:hAnsi="Book Antiqua" w:cs="Arial"/>
          <w:sz w:val="24"/>
          <w:szCs w:val="24"/>
          <w:lang w:val="en-US"/>
        </w:rPr>
        <w:t>rPSC</w:t>
      </w:r>
      <w:proofErr w:type="spellEnd"/>
      <w:r w:rsidR="00D62FBC" w:rsidRPr="00DA5303">
        <w:rPr>
          <w:rFonts w:ascii="Book Antiqua" w:eastAsia="Times New Roman" w:hAnsi="Book Antiqua" w:cs="Arial"/>
          <w:sz w:val="24"/>
          <w:szCs w:val="24"/>
          <w:lang w:val="en-US"/>
        </w:rPr>
        <w:t xml:space="preserve"> prior to diagnosis of IBD</w:t>
      </w:r>
      <w:r w:rsidRPr="00DA5303">
        <w:rPr>
          <w:rFonts w:ascii="Book Antiqua" w:eastAsia="Times New Roman" w:hAnsi="Book Antiqua" w:cs="Arial"/>
          <w:sz w:val="24"/>
          <w:szCs w:val="24"/>
          <w:lang w:val="en-US"/>
        </w:rPr>
        <w:t xml:space="preserve">. Univariate analysis identified </w:t>
      </w:r>
      <w:r w:rsidRPr="00DA5303">
        <w:rPr>
          <w:rFonts w:ascii="Book Antiqua" w:eastAsia="Times New Roman" w:hAnsi="Book Antiqua" w:cs="Arial"/>
          <w:i/>
          <w:sz w:val="24"/>
          <w:szCs w:val="24"/>
          <w:lang w:val="en-US"/>
        </w:rPr>
        <w:t>de novo</w:t>
      </w:r>
      <w:r w:rsidRPr="00DA5303">
        <w:rPr>
          <w:rFonts w:ascii="Book Antiqua" w:eastAsia="Times New Roman" w:hAnsi="Book Antiqua" w:cs="Arial"/>
          <w:sz w:val="24"/>
          <w:szCs w:val="24"/>
          <w:lang w:val="en-US"/>
        </w:rPr>
        <w:t xml:space="preserve"> IBD as a highly significant risk factor for </w:t>
      </w:r>
      <w:proofErr w:type="spellStart"/>
      <w:r w:rsidRPr="00DA5303">
        <w:rPr>
          <w:rFonts w:ascii="Book Antiqua" w:eastAsia="Times New Roman" w:hAnsi="Book Antiqua" w:cs="Arial"/>
          <w:sz w:val="24"/>
          <w:szCs w:val="24"/>
          <w:lang w:val="en-US"/>
        </w:rPr>
        <w:t>rPSC</w:t>
      </w:r>
      <w:proofErr w:type="spellEnd"/>
      <w:r w:rsidRPr="00DA5303">
        <w:rPr>
          <w:rFonts w:ascii="Book Antiqua" w:eastAsia="Times New Roman" w:hAnsi="Book Antiqua" w:cs="Arial"/>
          <w:sz w:val="24"/>
          <w:szCs w:val="24"/>
          <w:lang w:val="en-US"/>
        </w:rPr>
        <w:t xml:space="preserve"> (</w:t>
      </w:r>
      <w:r w:rsidR="00627C26" w:rsidRPr="00DA5303">
        <w:rPr>
          <w:rFonts w:ascii="Book Antiqua" w:eastAsia="Times New Roman" w:hAnsi="Book Antiqua" w:cs="Arial"/>
          <w:i/>
          <w:sz w:val="24"/>
          <w:szCs w:val="24"/>
          <w:lang w:val="en-US"/>
        </w:rPr>
        <w:t>P</w:t>
      </w:r>
      <w:r w:rsidRPr="00DA5303">
        <w:rPr>
          <w:rFonts w:ascii="Book Antiqua" w:eastAsia="Times New Roman" w:hAnsi="Book Antiqua" w:cs="Arial"/>
          <w:sz w:val="24"/>
          <w:szCs w:val="24"/>
          <w:lang w:val="en-US"/>
        </w:rPr>
        <w:t xml:space="preserve"> </w:t>
      </w:r>
      <w:r w:rsidR="004728BF" w:rsidRPr="00DA5303">
        <w:rPr>
          <w:rFonts w:ascii="Book Antiqua" w:eastAsia="Times New Roman" w:hAnsi="Book Antiqua" w:cs="Arial"/>
          <w:sz w:val="24"/>
          <w:szCs w:val="24"/>
          <w:lang w:val="en-US"/>
        </w:rPr>
        <w:t>=</w:t>
      </w:r>
      <w:r w:rsidRPr="00DA5303">
        <w:rPr>
          <w:rFonts w:ascii="Book Antiqua" w:eastAsia="Times New Roman" w:hAnsi="Book Antiqua" w:cs="Arial"/>
          <w:sz w:val="24"/>
          <w:szCs w:val="24"/>
          <w:lang w:val="en-US"/>
        </w:rPr>
        <w:t xml:space="preserve"> 0.0</w:t>
      </w:r>
      <w:r w:rsidR="004728BF" w:rsidRPr="00DA5303">
        <w:rPr>
          <w:rFonts w:ascii="Book Antiqua" w:eastAsia="Times New Roman" w:hAnsi="Book Antiqua" w:cs="Arial"/>
          <w:sz w:val="24"/>
          <w:szCs w:val="24"/>
          <w:lang w:val="en-US"/>
        </w:rPr>
        <w:t>11</w:t>
      </w:r>
      <w:r w:rsidRPr="00DA5303">
        <w:rPr>
          <w:rFonts w:ascii="Book Antiqua" w:eastAsia="Times New Roman" w:hAnsi="Book Antiqua" w:cs="Arial"/>
          <w:sz w:val="24"/>
          <w:szCs w:val="24"/>
          <w:lang w:val="en-US"/>
        </w:rPr>
        <w:t>; OR</w:t>
      </w:r>
      <w:r w:rsidR="00BA2F67" w:rsidRPr="00DA5303">
        <w:rPr>
          <w:rFonts w:ascii="Book Antiqua" w:hAnsi="Book Antiqua" w:cs="Arial"/>
          <w:sz w:val="24"/>
          <w:szCs w:val="24"/>
          <w:lang w:val="en-US" w:eastAsia="zh-CN"/>
        </w:rPr>
        <w:t>:</w:t>
      </w:r>
      <w:r w:rsidR="00ED704E" w:rsidRPr="00DA5303">
        <w:rPr>
          <w:rFonts w:ascii="Book Antiqua" w:eastAsia="Times New Roman" w:hAnsi="Book Antiqua" w:cs="Arial"/>
          <w:sz w:val="24"/>
          <w:szCs w:val="24"/>
          <w:lang w:val="en-US"/>
        </w:rPr>
        <w:t xml:space="preserve"> 22</w:t>
      </w:r>
      <w:r w:rsidR="00BA2F67" w:rsidRPr="00DA5303">
        <w:rPr>
          <w:rFonts w:ascii="Book Antiqua" w:eastAsia="Times New Roman" w:hAnsi="Book Antiqua" w:cs="Arial"/>
          <w:sz w:val="24"/>
          <w:szCs w:val="24"/>
          <w:lang w:val="en-US"/>
        </w:rPr>
        <w:t>, 95%</w:t>
      </w:r>
      <w:r w:rsidRPr="00DA5303">
        <w:rPr>
          <w:rFonts w:ascii="Book Antiqua" w:eastAsia="Times New Roman" w:hAnsi="Book Antiqua" w:cs="Arial"/>
          <w:sz w:val="24"/>
          <w:szCs w:val="24"/>
          <w:lang w:val="en-US"/>
        </w:rPr>
        <w:t>CI</w:t>
      </w:r>
      <w:r w:rsidR="00BA2F67" w:rsidRPr="00DA5303">
        <w:rPr>
          <w:rFonts w:ascii="Book Antiqua" w:hAnsi="Book Antiqua" w:cs="Arial"/>
          <w:sz w:val="24"/>
          <w:szCs w:val="24"/>
          <w:lang w:val="en-US" w:eastAsia="zh-CN"/>
        </w:rPr>
        <w:t>:</w:t>
      </w:r>
      <w:r w:rsidRPr="00DA5303">
        <w:rPr>
          <w:rFonts w:ascii="Book Antiqua" w:eastAsia="Times New Roman" w:hAnsi="Book Antiqua" w:cs="Arial"/>
          <w:sz w:val="24"/>
          <w:szCs w:val="24"/>
          <w:lang w:val="en-US"/>
        </w:rPr>
        <w:t xml:space="preserve"> </w:t>
      </w:r>
      <w:r w:rsidR="00ED704E" w:rsidRPr="00DA5303">
        <w:rPr>
          <w:rFonts w:ascii="Book Antiqua" w:eastAsia="Times New Roman" w:hAnsi="Book Antiqua" w:cs="Arial"/>
          <w:sz w:val="24"/>
          <w:szCs w:val="24"/>
          <w:lang w:val="en-US"/>
        </w:rPr>
        <w:t>1</w:t>
      </w:r>
      <w:r w:rsidRPr="00DA5303">
        <w:rPr>
          <w:rFonts w:ascii="Book Antiqua" w:eastAsia="Times New Roman" w:hAnsi="Book Antiqua" w:cs="Arial"/>
          <w:sz w:val="24"/>
          <w:szCs w:val="24"/>
          <w:lang w:val="en-US"/>
        </w:rPr>
        <w:t>.</w:t>
      </w:r>
      <w:r w:rsidR="00ED704E" w:rsidRPr="00DA5303">
        <w:rPr>
          <w:rFonts w:ascii="Book Antiqua" w:eastAsia="Times New Roman" w:hAnsi="Book Antiqua" w:cs="Arial"/>
          <w:sz w:val="24"/>
          <w:szCs w:val="24"/>
          <w:lang w:val="en-US"/>
        </w:rPr>
        <w:t>54</w:t>
      </w:r>
      <w:r w:rsidR="00BA2F67" w:rsidRPr="00DA5303">
        <w:rPr>
          <w:rFonts w:ascii="Book Antiqua" w:hAnsi="Book Antiqua" w:cs="Arial"/>
          <w:sz w:val="24"/>
          <w:szCs w:val="24"/>
          <w:lang w:val="en-US" w:eastAsia="zh-CN"/>
        </w:rPr>
        <w:t>-</w:t>
      </w:r>
      <w:r w:rsidR="00ED704E" w:rsidRPr="00DA5303">
        <w:rPr>
          <w:rFonts w:ascii="Book Antiqua" w:eastAsia="Times New Roman" w:hAnsi="Book Antiqua" w:cs="Arial"/>
          <w:sz w:val="24"/>
          <w:szCs w:val="24"/>
          <w:lang w:val="en-US"/>
        </w:rPr>
        <w:t>314</w:t>
      </w:r>
      <w:r w:rsidRPr="00DA5303">
        <w:rPr>
          <w:rFonts w:ascii="Book Antiqua" w:eastAsia="Times New Roman" w:hAnsi="Book Antiqua" w:cs="Arial"/>
          <w:sz w:val="24"/>
          <w:szCs w:val="24"/>
          <w:lang w:val="en-US"/>
        </w:rPr>
        <w:t>.</w:t>
      </w:r>
      <w:r w:rsidR="00ED704E" w:rsidRPr="00DA5303">
        <w:rPr>
          <w:rFonts w:ascii="Book Antiqua" w:eastAsia="Times New Roman" w:hAnsi="Book Antiqua" w:cs="Arial"/>
          <w:sz w:val="24"/>
          <w:szCs w:val="24"/>
          <w:lang w:val="en-US"/>
        </w:rPr>
        <w:t>31</w:t>
      </w:r>
      <w:r w:rsidRPr="00DA5303">
        <w:rPr>
          <w:rFonts w:ascii="Book Antiqua" w:eastAsia="Times New Roman" w:hAnsi="Book Antiqua" w:cs="Arial"/>
          <w:sz w:val="24"/>
          <w:szCs w:val="24"/>
          <w:lang w:val="en-US"/>
        </w:rPr>
        <w:t>) and</w:t>
      </w:r>
      <w:r w:rsidR="00E95F64" w:rsidRPr="00DA5303">
        <w:rPr>
          <w:rFonts w:ascii="Book Antiqua" w:eastAsia="Times New Roman" w:hAnsi="Book Antiqua" w:cs="Arial"/>
          <w:sz w:val="24"/>
          <w:szCs w:val="24"/>
          <w:lang w:val="en-US"/>
        </w:rPr>
        <w:t>,</w:t>
      </w:r>
      <w:r w:rsidRPr="00DA5303">
        <w:rPr>
          <w:rFonts w:ascii="Book Antiqua" w:eastAsia="Times New Roman" w:hAnsi="Book Antiqua" w:cs="Arial"/>
          <w:sz w:val="24"/>
          <w:szCs w:val="24"/>
          <w:lang w:val="en-US"/>
        </w:rPr>
        <w:t xml:space="preserve"> in line with that, recurrence</w:t>
      </w:r>
      <w:r w:rsidR="00D74C51" w:rsidRPr="00DA5303">
        <w:rPr>
          <w:rFonts w:ascii="Book Antiqua" w:eastAsia="Times New Roman" w:hAnsi="Book Antiqua" w:cs="Arial"/>
          <w:sz w:val="24"/>
          <w:szCs w:val="24"/>
          <w:lang w:val="en-US"/>
        </w:rPr>
        <w:t>-</w:t>
      </w:r>
      <w:r w:rsidRPr="00DA5303">
        <w:rPr>
          <w:rFonts w:ascii="Book Antiqua" w:eastAsia="Times New Roman" w:hAnsi="Book Antiqua" w:cs="Arial"/>
          <w:sz w:val="24"/>
          <w:szCs w:val="24"/>
          <w:lang w:val="en-US"/>
        </w:rPr>
        <w:t xml:space="preserve">free survival was </w:t>
      </w:r>
      <w:r w:rsidR="00971BC3" w:rsidRPr="00DA5303">
        <w:rPr>
          <w:rFonts w:ascii="Book Antiqua" w:eastAsia="Times New Roman" w:hAnsi="Book Antiqua" w:cs="Arial"/>
          <w:sz w:val="24"/>
          <w:szCs w:val="24"/>
          <w:lang w:val="en-US"/>
        </w:rPr>
        <w:t xml:space="preserve">substantially </w:t>
      </w:r>
      <w:r w:rsidR="002C20DB" w:rsidRPr="00DA5303">
        <w:rPr>
          <w:rFonts w:ascii="Book Antiqua" w:eastAsia="Times New Roman" w:hAnsi="Book Antiqua" w:cs="Arial"/>
          <w:sz w:val="24"/>
          <w:szCs w:val="24"/>
          <w:lang w:val="en-US"/>
        </w:rPr>
        <w:t>(</w:t>
      </w:r>
      <w:r w:rsidR="00627C26" w:rsidRPr="00DA5303">
        <w:rPr>
          <w:rFonts w:ascii="Book Antiqua" w:eastAsia="Times New Roman" w:hAnsi="Book Antiqua" w:cs="Arial"/>
          <w:i/>
          <w:sz w:val="24"/>
          <w:szCs w:val="24"/>
          <w:lang w:val="en-US"/>
        </w:rPr>
        <w:t>P</w:t>
      </w:r>
      <w:r w:rsidR="002C20DB" w:rsidRPr="00DA5303">
        <w:rPr>
          <w:rFonts w:ascii="Book Antiqua" w:eastAsia="Times New Roman" w:hAnsi="Book Antiqua" w:cs="Arial"/>
          <w:sz w:val="24"/>
          <w:szCs w:val="24"/>
          <w:lang w:val="en-US"/>
        </w:rPr>
        <w:t xml:space="preserve"> ≤ 0.001) </w:t>
      </w:r>
      <w:r w:rsidRPr="00DA5303">
        <w:rPr>
          <w:rFonts w:ascii="Book Antiqua" w:eastAsia="Times New Roman" w:hAnsi="Book Antiqua" w:cs="Arial"/>
          <w:sz w:val="24"/>
          <w:szCs w:val="24"/>
          <w:lang w:val="en-US"/>
        </w:rPr>
        <w:t>higher in patients with pre-OLT IBD (median 212</w:t>
      </w:r>
      <w:r w:rsidR="00E95F64" w:rsidRPr="00DA5303">
        <w:rPr>
          <w:rFonts w:ascii="Book Antiqua" w:eastAsia="Times New Roman" w:hAnsi="Book Antiqua" w:cs="Arial"/>
          <w:sz w:val="24"/>
          <w:szCs w:val="24"/>
          <w:lang w:val="en-US"/>
        </w:rPr>
        <w:t xml:space="preserve"> </w:t>
      </w:r>
      <w:proofErr w:type="spellStart"/>
      <w:r w:rsidR="00E95F64" w:rsidRPr="00DA5303">
        <w:rPr>
          <w:rFonts w:ascii="Book Antiqua" w:eastAsia="Times New Roman" w:hAnsi="Book Antiqua" w:cs="Arial"/>
          <w:sz w:val="24"/>
          <w:szCs w:val="24"/>
          <w:lang w:val="en-US"/>
        </w:rPr>
        <w:t>mo</w:t>
      </w:r>
      <w:proofErr w:type="spellEnd"/>
      <w:r w:rsidR="00BA2F67" w:rsidRPr="00DA5303">
        <w:rPr>
          <w:rFonts w:ascii="Book Antiqua" w:eastAsia="Times New Roman" w:hAnsi="Book Antiqua" w:cs="Arial"/>
          <w:sz w:val="24"/>
          <w:szCs w:val="24"/>
          <w:lang w:val="en-US"/>
        </w:rPr>
        <w:t>, 95%</w:t>
      </w:r>
      <w:r w:rsidR="00E95F64" w:rsidRPr="00DA5303">
        <w:rPr>
          <w:rFonts w:ascii="Book Antiqua" w:eastAsia="Times New Roman" w:hAnsi="Book Antiqua" w:cs="Arial"/>
          <w:sz w:val="24"/>
          <w:szCs w:val="24"/>
          <w:lang w:val="en-US"/>
        </w:rPr>
        <w:t>CI</w:t>
      </w:r>
      <w:r w:rsidR="00BA2F67" w:rsidRPr="00DA5303">
        <w:rPr>
          <w:rFonts w:ascii="Book Antiqua" w:hAnsi="Book Antiqua" w:cs="Arial"/>
          <w:sz w:val="24"/>
          <w:szCs w:val="24"/>
          <w:lang w:val="en-US" w:eastAsia="zh-CN"/>
        </w:rPr>
        <w:t>:</w:t>
      </w:r>
      <w:r w:rsidR="00E95F64" w:rsidRPr="00DA5303">
        <w:rPr>
          <w:rFonts w:ascii="Book Antiqua" w:eastAsia="Times New Roman" w:hAnsi="Book Antiqua" w:cs="Arial"/>
          <w:sz w:val="24"/>
          <w:szCs w:val="24"/>
          <w:lang w:val="en-US"/>
        </w:rPr>
        <w:t xml:space="preserve"> </w:t>
      </w:r>
      <w:r w:rsidR="00BA2F67" w:rsidRPr="00DA5303">
        <w:rPr>
          <w:rFonts w:ascii="Book Antiqua" w:eastAsia="Times New Roman" w:hAnsi="Book Antiqua" w:cs="Arial"/>
          <w:sz w:val="24"/>
          <w:szCs w:val="24"/>
          <w:lang w:val="en-US"/>
        </w:rPr>
        <w:t>118</w:t>
      </w:r>
      <w:r w:rsidR="00BA2F67" w:rsidRPr="00DA5303">
        <w:rPr>
          <w:rFonts w:ascii="Book Antiqua" w:hAnsi="Book Antiqua" w:cs="Arial"/>
          <w:sz w:val="24"/>
          <w:szCs w:val="24"/>
          <w:lang w:val="en-US" w:eastAsia="zh-CN"/>
        </w:rPr>
        <w:t>-</w:t>
      </w:r>
      <w:r w:rsidRPr="00DA5303">
        <w:rPr>
          <w:rFonts w:ascii="Book Antiqua" w:eastAsia="Times New Roman" w:hAnsi="Book Antiqua" w:cs="Arial"/>
          <w:sz w:val="24"/>
          <w:szCs w:val="24"/>
          <w:lang w:val="en-US"/>
        </w:rPr>
        <w:t xml:space="preserve">212) compared with </w:t>
      </w:r>
      <w:r w:rsidRPr="00DA5303">
        <w:rPr>
          <w:rFonts w:ascii="Book Antiqua" w:eastAsia="Times New Roman" w:hAnsi="Book Antiqua" w:cs="Arial"/>
          <w:i/>
          <w:sz w:val="24"/>
          <w:szCs w:val="24"/>
          <w:lang w:val="en-US"/>
        </w:rPr>
        <w:t>de novo</w:t>
      </w:r>
      <w:r w:rsidRPr="00DA5303">
        <w:rPr>
          <w:rFonts w:ascii="Book Antiqua" w:eastAsia="Times New Roman" w:hAnsi="Book Antiqua" w:cs="Arial"/>
          <w:sz w:val="24"/>
          <w:szCs w:val="24"/>
          <w:lang w:val="en-US"/>
        </w:rPr>
        <w:t xml:space="preserve"> IBD patients (median 72</w:t>
      </w:r>
      <w:r w:rsidR="00E95F64" w:rsidRPr="00DA5303">
        <w:rPr>
          <w:rFonts w:ascii="Book Antiqua" w:eastAsia="Times New Roman" w:hAnsi="Book Antiqua" w:cs="Arial"/>
          <w:sz w:val="24"/>
          <w:szCs w:val="24"/>
          <w:lang w:val="en-US"/>
        </w:rPr>
        <w:t xml:space="preserve"> </w:t>
      </w:r>
      <w:proofErr w:type="spellStart"/>
      <w:r w:rsidR="00E95F64" w:rsidRPr="00DA5303">
        <w:rPr>
          <w:rFonts w:ascii="Book Antiqua" w:eastAsia="Times New Roman" w:hAnsi="Book Antiqua" w:cs="Arial"/>
          <w:sz w:val="24"/>
          <w:szCs w:val="24"/>
          <w:lang w:val="en-US"/>
        </w:rPr>
        <w:t>mo</w:t>
      </w:r>
      <w:proofErr w:type="spellEnd"/>
      <w:r w:rsidRPr="00DA5303">
        <w:rPr>
          <w:rFonts w:ascii="Book Antiqua" w:eastAsia="Times New Roman" w:hAnsi="Book Antiqua" w:cs="Arial"/>
          <w:sz w:val="24"/>
          <w:szCs w:val="24"/>
          <w:lang w:val="en-US"/>
        </w:rPr>
        <w:t>, 95%</w:t>
      </w:r>
      <w:r w:rsidR="00E95F64" w:rsidRPr="00DA5303">
        <w:rPr>
          <w:rFonts w:ascii="Book Antiqua" w:eastAsia="Times New Roman" w:hAnsi="Book Antiqua" w:cs="Arial"/>
          <w:sz w:val="24"/>
          <w:szCs w:val="24"/>
          <w:lang w:val="en-US"/>
        </w:rPr>
        <w:t>CI</w:t>
      </w:r>
      <w:r w:rsidR="00BA2F67" w:rsidRPr="00DA5303">
        <w:rPr>
          <w:rFonts w:ascii="Book Antiqua" w:hAnsi="Book Antiqua" w:cs="Arial"/>
          <w:sz w:val="24"/>
          <w:szCs w:val="24"/>
          <w:lang w:val="en-US" w:eastAsia="zh-CN"/>
        </w:rPr>
        <w:t>:</w:t>
      </w:r>
      <w:r w:rsidR="00BA2F67" w:rsidRPr="00DA5303">
        <w:rPr>
          <w:rFonts w:ascii="Book Antiqua" w:eastAsia="Times New Roman" w:hAnsi="Book Antiqua" w:cs="Arial"/>
          <w:sz w:val="24"/>
          <w:szCs w:val="24"/>
          <w:lang w:val="en-US"/>
        </w:rPr>
        <w:t xml:space="preserve"> 36</w:t>
      </w:r>
      <w:r w:rsidR="00BA2F67" w:rsidRPr="00DA5303">
        <w:rPr>
          <w:rFonts w:ascii="Book Antiqua" w:hAnsi="Book Antiqua" w:cs="Arial"/>
          <w:sz w:val="24"/>
          <w:szCs w:val="24"/>
          <w:lang w:val="en-US" w:eastAsia="zh-CN"/>
        </w:rPr>
        <w:t>-</w:t>
      </w:r>
      <w:r w:rsidRPr="00DA5303">
        <w:rPr>
          <w:rFonts w:ascii="Book Antiqua" w:eastAsia="Times New Roman" w:hAnsi="Book Antiqua" w:cs="Arial"/>
          <w:sz w:val="24"/>
          <w:szCs w:val="24"/>
          <w:lang w:val="en-US"/>
        </w:rPr>
        <w:t>95</w:t>
      </w:r>
      <w:r w:rsidR="002C20DB" w:rsidRPr="00DA5303">
        <w:rPr>
          <w:rFonts w:ascii="Book Antiqua" w:eastAsia="Times New Roman" w:hAnsi="Book Antiqua" w:cs="Arial"/>
          <w:sz w:val="24"/>
          <w:szCs w:val="24"/>
          <w:lang w:val="en-US"/>
        </w:rPr>
        <w:t>)</w:t>
      </w:r>
      <w:r w:rsidRPr="00DA5303">
        <w:rPr>
          <w:rFonts w:ascii="Book Antiqua" w:eastAsia="Times New Roman" w:hAnsi="Book Antiqua" w:cs="Arial"/>
          <w:sz w:val="24"/>
          <w:szCs w:val="24"/>
          <w:lang w:val="en-US"/>
        </w:rPr>
        <w:t xml:space="preserve"> </w:t>
      </w:r>
      <w:r w:rsidR="002C20DB" w:rsidRPr="00DA5303">
        <w:rPr>
          <w:rFonts w:ascii="Book Antiqua" w:eastAsia="Times New Roman" w:hAnsi="Book Antiqua" w:cs="Arial"/>
          <w:sz w:val="24"/>
          <w:szCs w:val="24"/>
          <w:lang w:val="en-US"/>
        </w:rPr>
        <w:t>(</w:t>
      </w:r>
      <w:r w:rsidRPr="00DA5303">
        <w:rPr>
          <w:rFonts w:ascii="Book Antiqua" w:eastAsia="Times New Roman" w:hAnsi="Book Antiqua" w:cs="Arial"/>
          <w:sz w:val="24"/>
          <w:szCs w:val="24"/>
          <w:lang w:val="en-US"/>
        </w:rPr>
        <w:t>Fig</w:t>
      </w:r>
      <w:r w:rsidR="00E95F64" w:rsidRPr="00DA5303">
        <w:rPr>
          <w:rFonts w:ascii="Book Antiqua" w:eastAsia="Times New Roman" w:hAnsi="Book Antiqua" w:cs="Arial"/>
          <w:sz w:val="24"/>
          <w:szCs w:val="24"/>
          <w:lang w:val="en-US"/>
        </w:rPr>
        <w:t>ure</w:t>
      </w:r>
      <w:r w:rsidRPr="00DA5303">
        <w:rPr>
          <w:rFonts w:ascii="Book Antiqua" w:eastAsia="Times New Roman" w:hAnsi="Book Antiqua" w:cs="Arial"/>
          <w:sz w:val="24"/>
          <w:szCs w:val="24"/>
          <w:lang w:val="en-US"/>
        </w:rPr>
        <w:t xml:space="preserve"> 3). Two of six patients with no evidence of IBD before or after OLT had </w:t>
      </w:r>
      <w:proofErr w:type="spellStart"/>
      <w:r w:rsidRPr="00DA5303">
        <w:rPr>
          <w:rFonts w:ascii="Book Antiqua" w:eastAsia="Times New Roman" w:hAnsi="Book Antiqua" w:cs="Arial"/>
          <w:sz w:val="24"/>
          <w:szCs w:val="24"/>
          <w:lang w:val="en-US"/>
        </w:rPr>
        <w:t>rPSC</w:t>
      </w:r>
      <w:proofErr w:type="spellEnd"/>
      <w:r w:rsidRPr="00DA5303">
        <w:rPr>
          <w:rFonts w:ascii="Book Antiqua" w:eastAsia="Times New Roman" w:hAnsi="Book Antiqua" w:cs="Arial"/>
          <w:sz w:val="24"/>
          <w:szCs w:val="24"/>
          <w:lang w:val="en-US"/>
        </w:rPr>
        <w:t xml:space="preserve"> (</w:t>
      </w:r>
      <w:r w:rsidR="00627C26" w:rsidRPr="00DA5303">
        <w:rPr>
          <w:rFonts w:ascii="Book Antiqua" w:eastAsia="Times New Roman" w:hAnsi="Book Antiqua" w:cs="Arial"/>
          <w:i/>
          <w:sz w:val="24"/>
          <w:szCs w:val="24"/>
          <w:lang w:val="en-US"/>
        </w:rPr>
        <w:t>P</w:t>
      </w:r>
      <w:r w:rsidR="001D5A12" w:rsidRPr="00DA5303">
        <w:rPr>
          <w:rFonts w:ascii="Book Antiqua" w:eastAsia="Times New Roman" w:hAnsi="Book Antiqua" w:cs="Arial"/>
          <w:sz w:val="24"/>
          <w:szCs w:val="24"/>
          <w:lang w:val="en-US"/>
        </w:rPr>
        <w:t xml:space="preserve"> </w:t>
      </w:r>
      <w:r w:rsidRPr="00DA5303">
        <w:rPr>
          <w:rFonts w:ascii="Book Antiqua" w:eastAsia="Times New Roman" w:hAnsi="Book Antiqua" w:cs="Arial"/>
          <w:sz w:val="24"/>
          <w:szCs w:val="24"/>
          <w:lang w:val="en-US"/>
        </w:rPr>
        <w:t>=</w:t>
      </w:r>
      <w:r w:rsidR="001D5A12" w:rsidRPr="00DA5303">
        <w:rPr>
          <w:rFonts w:ascii="Book Antiqua" w:eastAsia="Times New Roman" w:hAnsi="Book Antiqua" w:cs="Arial"/>
          <w:sz w:val="24"/>
          <w:szCs w:val="24"/>
          <w:lang w:val="en-US"/>
        </w:rPr>
        <w:t xml:space="preserve"> </w:t>
      </w:r>
      <w:r w:rsidRPr="00DA5303">
        <w:rPr>
          <w:rFonts w:ascii="Book Antiqua" w:eastAsia="Times New Roman" w:hAnsi="Book Antiqua" w:cs="Arial"/>
          <w:sz w:val="24"/>
          <w:szCs w:val="24"/>
          <w:lang w:val="en-US"/>
        </w:rPr>
        <w:t>0.678).</w:t>
      </w:r>
      <w:r w:rsidR="000E2745" w:rsidRPr="00DA5303">
        <w:rPr>
          <w:rFonts w:ascii="Book Antiqua" w:eastAsia="Times New Roman" w:hAnsi="Book Antiqua" w:cs="Arial"/>
          <w:sz w:val="24"/>
          <w:szCs w:val="24"/>
          <w:lang w:val="en-US"/>
        </w:rPr>
        <w:t xml:space="preserve"> All patients with </w:t>
      </w:r>
      <w:r w:rsidR="000E2745" w:rsidRPr="00DA5303">
        <w:rPr>
          <w:rFonts w:ascii="Book Antiqua" w:eastAsia="Times New Roman" w:hAnsi="Book Antiqua" w:cs="Arial"/>
          <w:i/>
          <w:sz w:val="24"/>
          <w:szCs w:val="24"/>
          <w:lang w:val="en-US"/>
        </w:rPr>
        <w:t xml:space="preserve">de novo </w:t>
      </w:r>
      <w:r w:rsidR="000E2745" w:rsidRPr="00DA5303">
        <w:rPr>
          <w:rFonts w:ascii="Book Antiqua" w:eastAsia="Times New Roman" w:hAnsi="Book Antiqua" w:cs="Arial"/>
          <w:sz w:val="24"/>
          <w:szCs w:val="24"/>
          <w:lang w:val="en-US"/>
        </w:rPr>
        <w:t xml:space="preserve">IBD were initially treated with </w:t>
      </w:r>
      <w:proofErr w:type="spellStart"/>
      <w:r w:rsidR="000E2745" w:rsidRPr="00DA5303">
        <w:rPr>
          <w:rFonts w:ascii="Book Antiqua" w:eastAsia="Times New Roman" w:hAnsi="Book Antiqua" w:cs="Arial"/>
          <w:sz w:val="24"/>
          <w:szCs w:val="24"/>
          <w:lang w:val="en-US"/>
        </w:rPr>
        <w:t>mesalazine</w:t>
      </w:r>
      <w:proofErr w:type="spellEnd"/>
      <w:r w:rsidR="000E2745" w:rsidRPr="00DA5303">
        <w:rPr>
          <w:rFonts w:ascii="Book Antiqua" w:eastAsia="Times New Roman" w:hAnsi="Book Antiqua" w:cs="Arial"/>
          <w:sz w:val="24"/>
          <w:szCs w:val="24"/>
          <w:lang w:val="en-US"/>
        </w:rPr>
        <w:t xml:space="preserve"> complementary to their immunosuppressive treatment. None of our patients received biologics after OLT.</w:t>
      </w:r>
    </w:p>
    <w:p w14:paraId="2F6AD730" w14:textId="5E03880E" w:rsidR="00526802" w:rsidRPr="00DA5303" w:rsidRDefault="00526802" w:rsidP="00DA5303">
      <w:pPr>
        <w:widowControl w:val="0"/>
        <w:adjustRightInd w:val="0"/>
        <w:snapToGrid w:val="0"/>
        <w:spacing w:after="0" w:line="360" w:lineRule="auto"/>
        <w:ind w:firstLineChars="100" w:firstLine="240"/>
        <w:jc w:val="both"/>
        <w:rPr>
          <w:rFonts w:ascii="Book Antiqua" w:eastAsia="Times New Roman" w:hAnsi="Book Antiqua" w:cs="Arial"/>
          <w:sz w:val="24"/>
          <w:szCs w:val="24"/>
          <w:lang w:val="en-US"/>
        </w:rPr>
      </w:pPr>
      <w:r w:rsidRPr="00DA5303">
        <w:rPr>
          <w:rFonts w:ascii="Book Antiqua" w:eastAsia="Times New Roman" w:hAnsi="Book Antiqua" w:cs="Arial"/>
          <w:sz w:val="24"/>
          <w:szCs w:val="24"/>
          <w:lang w:val="en-US"/>
        </w:rPr>
        <w:t xml:space="preserve">All five patients with PSC/AIH confirmed in the liver explant or with evidence pre-OLT had </w:t>
      </w:r>
      <w:proofErr w:type="spellStart"/>
      <w:r w:rsidRPr="00DA5303">
        <w:rPr>
          <w:rFonts w:ascii="Book Antiqua" w:eastAsia="Times New Roman" w:hAnsi="Book Antiqua" w:cs="Arial"/>
          <w:sz w:val="24"/>
          <w:szCs w:val="24"/>
          <w:lang w:val="en-US"/>
        </w:rPr>
        <w:t>rPSC</w:t>
      </w:r>
      <w:proofErr w:type="spellEnd"/>
      <w:r w:rsidRPr="00DA5303">
        <w:rPr>
          <w:rFonts w:ascii="Book Antiqua" w:eastAsia="Times New Roman" w:hAnsi="Book Antiqua" w:cs="Arial"/>
          <w:sz w:val="24"/>
          <w:szCs w:val="24"/>
          <w:lang w:val="en-US"/>
        </w:rPr>
        <w:t xml:space="preserve"> (</w:t>
      </w:r>
      <w:r w:rsidR="00627C26" w:rsidRPr="00DA5303">
        <w:rPr>
          <w:rFonts w:ascii="Book Antiqua" w:eastAsia="Times New Roman" w:hAnsi="Book Antiqua" w:cs="Arial"/>
          <w:i/>
          <w:sz w:val="24"/>
          <w:szCs w:val="24"/>
          <w:lang w:val="en-US"/>
        </w:rPr>
        <w:t>P</w:t>
      </w:r>
      <w:r w:rsidRPr="00DA5303">
        <w:rPr>
          <w:rFonts w:ascii="Book Antiqua" w:eastAsia="Times New Roman" w:hAnsi="Book Antiqua" w:cs="Arial"/>
          <w:sz w:val="24"/>
          <w:szCs w:val="24"/>
          <w:lang w:val="en-US"/>
        </w:rPr>
        <w:t xml:space="preserve"> &lt; 0.05), which occurred a median of 72 (61–118) </w:t>
      </w:r>
      <w:proofErr w:type="spellStart"/>
      <w:r w:rsidRPr="00DA5303">
        <w:rPr>
          <w:rFonts w:ascii="Book Antiqua" w:eastAsia="Times New Roman" w:hAnsi="Book Antiqua" w:cs="Arial"/>
          <w:sz w:val="24"/>
          <w:szCs w:val="24"/>
          <w:lang w:val="en-US"/>
        </w:rPr>
        <w:t>mo</w:t>
      </w:r>
      <w:proofErr w:type="spellEnd"/>
      <w:r w:rsidRPr="00DA5303">
        <w:rPr>
          <w:rFonts w:ascii="Book Antiqua" w:eastAsia="Times New Roman" w:hAnsi="Book Antiqua" w:cs="Arial"/>
          <w:sz w:val="24"/>
          <w:szCs w:val="24"/>
          <w:lang w:val="en-US"/>
        </w:rPr>
        <w:t xml:space="preserve"> after OLT.</w:t>
      </w:r>
    </w:p>
    <w:p w14:paraId="30CE0BD4" w14:textId="349EFE49" w:rsidR="00526802" w:rsidRPr="00DA5303" w:rsidRDefault="00526802" w:rsidP="00DA5303">
      <w:pPr>
        <w:widowControl w:val="0"/>
        <w:adjustRightInd w:val="0"/>
        <w:snapToGrid w:val="0"/>
        <w:spacing w:after="0" w:line="360" w:lineRule="auto"/>
        <w:jc w:val="both"/>
        <w:rPr>
          <w:rFonts w:ascii="Book Antiqua" w:eastAsia="Times New Roman" w:hAnsi="Book Antiqua" w:cs="Arial"/>
          <w:sz w:val="24"/>
          <w:szCs w:val="24"/>
          <w:lang w:val="en-US"/>
        </w:rPr>
      </w:pPr>
      <w:r w:rsidRPr="00DA5303">
        <w:rPr>
          <w:rFonts w:ascii="Book Antiqua" w:eastAsia="Times New Roman" w:hAnsi="Book Antiqua" w:cs="Arial"/>
          <w:sz w:val="24"/>
          <w:szCs w:val="24"/>
          <w:lang w:val="en-US"/>
        </w:rPr>
        <w:t xml:space="preserve">We did not find a difference in time </w:t>
      </w:r>
      <w:r w:rsidR="00866F7D" w:rsidRPr="00DA5303">
        <w:rPr>
          <w:rFonts w:ascii="Book Antiqua" w:eastAsia="Times New Roman" w:hAnsi="Book Antiqua" w:cs="Arial"/>
          <w:sz w:val="24"/>
          <w:szCs w:val="24"/>
          <w:lang w:val="en-US"/>
        </w:rPr>
        <w:t>to</w:t>
      </w:r>
      <w:r w:rsidRPr="00DA5303">
        <w:rPr>
          <w:rFonts w:ascii="Book Antiqua" w:eastAsia="Times New Roman" w:hAnsi="Book Antiqua" w:cs="Arial"/>
          <w:sz w:val="24"/>
          <w:szCs w:val="24"/>
          <w:lang w:val="en-US"/>
        </w:rPr>
        <w:t xml:space="preserve"> </w:t>
      </w:r>
      <w:proofErr w:type="spellStart"/>
      <w:r w:rsidRPr="00DA5303">
        <w:rPr>
          <w:rFonts w:ascii="Book Antiqua" w:eastAsia="Times New Roman" w:hAnsi="Book Antiqua" w:cs="Arial"/>
          <w:sz w:val="24"/>
          <w:szCs w:val="24"/>
          <w:lang w:val="en-US"/>
        </w:rPr>
        <w:t>rPSC</w:t>
      </w:r>
      <w:proofErr w:type="spellEnd"/>
      <w:r w:rsidRPr="00DA5303">
        <w:rPr>
          <w:rFonts w:ascii="Book Antiqua" w:eastAsia="Times New Roman" w:hAnsi="Book Antiqua" w:cs="Arial"/>
          <w:sz w:val="24"/>
          <w:szCs w:val="24"/>
          <w:lang w:val="en-US"/>
        </w:rPr>
        <w:t xml:space="preserve"> </w:t>
      </w:r>
      <w:r w:rsidR="00E95F64" w:rsidRPr="00DA5303">
        <w:rPr>
          <w:rFonts w:ascii="Book Antiqua" w:eastAsia="Times New Roman" w:hAnsi="Book Antiqua" w:cs="Arial"/>
          <w:sz w:val="24"/>
          <w:szCs w:val="24"/>
          <w:lang w:val="en-US"/>
        </w:rPr>
        <w:t xml:space="preserve">between </w:t>
      </w:r>
      <w:r w:rsidRPr="00DA5303">
        <w:rPr>
          <w:rFonts w:ascii="Book Antiqua" w:eastAsia="Times New Roman" w:hAnsi="Book Antiqua" w:cs="Arial"/>
          <w:sz w:val="24"/>
          <w:szCs w:val="24"/>
          <w:lang w:val="en-US"/>
        </w:rPr>
        <w:t xml:space="preserve">patients using cyclosporine </w:t>
      </w:r>
      <w:r w:rsidR="00866F7D" w:rsidRPr="00DA5303">
        <w:rPr>
          <w:rFonts w:ascii="Book Antiqua" w:eastAsia="Times New Roman" w:hAnsi="Book Antiqua" w:cs="Arial"/>
          <w:sz w:val="24"/>
          <w:szCs w:val="24"/>
          <w:lang w:val="en-US"/>
        </w:rPr>
        <w:t xml:space="preserve">and those using </w:t>
      </w:r>
      <w:r w:rsidRPr="00DA5303">
        <w:rPr>
          <w:rFonts w:ascii="Book Antiqua" w:eastAsia="Times New Roman" w:hAnsi="Book Antiqua" w:cs="Arial"/>
          <w:sz w:val="24"/>
          <w:szCs w:val="24"/>
          <w:lang w:val="en-US"/>
        </w:rPr>
        <w:t>tacrolimus as primary immunosup</w:t>
      </w:r>
      <w:r w:rsidR="00D74C51" w:rsidRPr="00DA5303">
        <w:rPr>
          <w:rFonts w:ascii="Book Antiqua" w:eastAsia="Times New Roman" w:hAnsi="Book Antiqua" w:cs="Arial"/>
          <w:sz w:val="24"/>
          <w:szCs w:val="24"/>
          <w:lang w:val="en-US"/>
        </w:rPr>
        <w:t>p</w:t>
      </w:r>
      <w:r w:rsidRPr="00DA5303">
        <w:rPr>
          <w:rFonts w:ascii="Book Antiqua" w:eastAsia="Times New Roman" w:hAnsi="Book Antiqua" w:cs="Arial"/>
          <w:sz w:val="24"/>
          <w:szCs w:val="24"/>
          <w:lang w:val="en-US"/>
        </w:rPr>
        <w:t>ressant (</w:t>
      </w:r>
      <w:r w:rsidR="00627C26" w:rsidRPr="00DA5303">
        <w:rPr>
          <w:rFonts w:ascii="Book Antiqua" w:eastAsia="Times New Roman" w:hAnsi="Book Antiqua" w:cs="Arial"/>
          <w:i/>
          <w:sz w:val="24"/>
          <w:szCs w:val="24"/>
          <w:lang w:val="en-US"/>
        </w:rPr>
        <w:t>P</w:t>
      </w:r>
      <w:r w:rsidR="001D5A12" w:rsidRPr="00DA5303">
        <w:rPr>
          <w:rFonts w:ascii="Book Antiqua" w:eastAsia="Times New Roman" w:hAnsi="Book Antiqua" w:cs="Arial"/>
          <w:sz w:val="24"/>
          <w:szCs w:val="24"/>
          <w:lang w:val="en-US"/>
        </w:rPr>
        <w:t xml:space="preserve"> </w:t>
      </w:r>
      <w:r w:rsidRPr="00DA5303">
        <w:rPr>
          <w:rFonts w:ascii="Book Antiqua" w:eastAsia="Times New Roman" w:hAnsi="Book Antiqua" w:cs="Arial"/>
          <w:sz w:val="24"/>
          <w:szCs w:val="24"/>
          <w:lang w:val="en-US"/>
        </w:rPr>
        <w:t>=</w:t>
      </w:r>
      <w:r w:rsidR="001D5A12" w:rsidRPr="00DA5303">
        <w:rPr>
          <w:rFonts w:ascii="Book Antiqua" w:eastAsia="Times New Roman" w:hAnsi="Book Antiqua" w:cs="Arial"/>
          <w:sz w:val="24"/>
          <w:szCs w:val="24"/>
          <w:lang w:val="en-US"/>
        </w:rPr>
        <w:t xml:space="preserve"> </w:t>
      </w:r>
      <w:r w:rsidRPr="00DA5303">
        <w:rPr>
          <w:rFonts w:ascii="Book Antiqua" w:eastAsia="Times New Roman" w:hAnsi="Book Antiqua" w:cs="Arial"/>
          <w:sz w:val="24"/>
          <w:szCs w:val="24"/>
          <w:lang w:val="en-US"/>
        </w:rPr>
        <w:t>0.320</w:t>
      </w:r>
      <w:r w:rsidR="00866F7D" w:rsidRPr="00DA5303">
        <w:rPr>
          <w:rFonts w:ascii="Book Antiqua" w:eastAsia="Times New Roman" w:hAnsi="Book Antiqua" w:cs="Arial"/>
          <w:sz w:val="24"/>
          <w:szCs w:val="24"/>
          <w:lang w:val="en-US"/>
        </w:rPr>
        <w:t>; Figure 4</w:t>
      </w:r>
      <w:r w:rsidRPr="00DA5303">
        <w:rPr>
          <w:rFonts w:ascii="Book Antiqua" w:eastAsia="Times New Roman" w:hAnsi="Book Antiqua" w:cs="Arial"/>
          <w:sz w:val="24"/>
          <w:szCs w:val="24"/>
          <w:lang w:val="en-US"/>
        </w:rPr>
        <w:t>).</w:t>
      </w:r>
    </w:p>
    <w:p w14:paraId="2C46D6D5" w14:textId="062CBE73" w:rsidR="005C5573" w:rsidRPr="00DA5303" w:rsidRDefault="00526802" w:rsidP="00DA5303">
      <w:pPr>
        <w:widowControl w:val="0"/>
        <w:adjustRightInd w:val="0"/>
        <w:snapToGrid w:val="0"/>
        <w:spacing w:after="0" w:line="360" w:lineRule="auto"/>
        <w:ind w:firstLineChars="100" w:firstLine="240"/>
        <w:jc w:val="both"/>
        <w:rPr>
          <w:rFonts w:ascii="Book Antiqua" w:eastAsia="Times New Roman" w:hAnsi="Book Antiqua" w:cs="Arial"/>
          <w:sz w:val="24"/>
          <w:szCs w:val="24"/>
          <w:lang w:val="en-US"/>
        </w:rPr>
      </w:pPr>
      <w:bookmarkStart w:id="36" w:name="_gjdgxs" w:colFirst="0" w:colLast="0"/>
      <w:bookmarkStart w:id="37" w:name="OLE_LINK3"/>
      <w:bookmarkStart w:id="38" w:name="OLE_LINK4"/>
      <w:bookmarkEnd w:id="36"/>
      <w:r w:rsidRPr="00DA5303">
        <w:rPr>
          <w:rFonts w:ascii="Book Antiqua" w:eastAsia="Times New Roman" w:hAnsi="Book Antiqua" w:cs="Arial"/>
          <w:i/>
          <w:sz w:val="24"/>
          <w:szCs w:val="24"/>
          <w:lang w:val="en-US"/>
        </w:rPr>
        <w:t>HLA-DRB1*</w:t>
      </w:r>
      <w:bookmarkEnd w:id="37"/>
      <w:bookmarkEnd w:id="38"/>
      <w:r w:rsidRPr="00DA5303">
        <w:rPr>
          <w:rFonts w:ascii="Book Antiqua" w:eastAsia="Times New Roman" w:hAnsi="Book Antiqua" w:cs="Arial"/>
          <w:sz w:val="24"/>
          <w:szCs w:val="24"/>
          <w:lang w:val="en-US"/>
        </w:rPr>
        <w:t xml:space="preserve"> typing results were available for 46 re</w:t>
      </w:r>
      <w:r w:rsidR="00AC3719">
        <w:rPr>
          <w:rFonts w:ascii="Book Antiqua" w:eastAsia="Times New Roman" w:hAnsi="Book Antiqua" w:cs="Arial"/>
          <w:sz w:val="24"/>
          <w:szCs w:val="24"/>
          <w:lang w:val="en-US"/>
        </w:rPr>
        <w:t>cipients and 40 donors (Table 3</w:t>
      </w:r>
      <w:r w:rsidRPr="00DA5303">
        <w:rPr>
          <w:rFonts w:ascii="Book Antiqua" w:eastAsia="Times New Roman" w:hAnsi="Book Antiqua" w:cs="Arial"/>
          <w:sz w:val="24"/>
          <w:szCs w:val="24"/>
          <w:lang w:val="en-US"/>
        </w:rPr>
        <w:t xml:space="preserve">). </w:t>
      </w:r>
      <w:r w:rsidRPr="00DA5303">
        <w:rPr>
          <w:rFonts w:ascii="Book Antiqua" w:eastAsia="Times New Roman" w:hAnsi="Book Antiqua" w:cs="Arial"/>
          <w:i/>
          <w:sz w:val="24"/>
          <w:szCs w:val="24"/>
          <w:lang w:val="en-US"/>
        </w:rPr>
        <w:t>HLA-DQB1*</w:t>
      </w:r>
      <w:r w:rsidRPr="00DA5303">
        <w:rPr>
          <w:rFonts w:ascii="Book Antiqua" w:eastAsia="Times New Roman" w:hAnsi="Book Antiqua" w:cs="Arial"/>
          <w:sz w:val="24"/>
          <w:szCs w:val="24"/>
          <w:lang w:val="en-US"/>
        </w:rPr>
        <w:t xml:space="preserve"> was typed post</w:t>
      </w:r>
      <w:r w:rsidR="00FE7BFE" w:rsidRPr="00DA5303">
        <w:rPr>
          <w:rFonts w:ascii="Book Antiqua" w:eastAsia="Times New Roman" w:hAnsi="Book Antiqua" w:cs="Arial"/>
          <w:sz w:val="24"/>
          <w:szCs w:val="24"/>
          <w:lang w:val="en-US"/>
        </w:rPr>
        <w:t xml:space="preserve"> </w:t>
      </w:r>
      <w:r w:rsidRPr="00DA5303">
        <w:rPr>
          <w:rFonts w:ascii="Book Antiqua" w:eastAsia="Times New Roman" w:hAnsi="Book Antiqua" w:cs="Arial"/>
          <w:sz w:val="24"/>
          <w:szCs w:val="24"/>
          <w:lang w:val="en-US"/>
        </w:rPr>
        <w:t xml:space="preserve">hoc (for the purpose of this study) from frozen blood samples, which allowed retrieval of the </w:t>
      </w:r>
      <w:r w:rsidRPr="00DA5303">
        <w:rPr>
          <w:rFonts w:ascii="Book Antiqua" w:eastAsia="Times New Roman" w:hAnsi="Book Antiqua" w:cs="Arial"/>
          <w:i/>
          <w:sz w:val="24"/>
          <w:szCs w:val="24"/>
          <w:lang w:val="en-US"/>
        </w:rPr>
        <w:t>HLA-DQB1*</w:t>
      </w:r>
      <w:r w:rsidRPr="00DA5303">
        <w:rPr>
          <w:rFonts w:ascii="Book Antiqua" w:eastAsia="Times New Roman" w:hAnsi="Book Antiqua" w:cs="Arial"/>
          <w:sz w:val="24"/>
          <w:szCs w:val="24"/>
          <w:lang w:val="en-US"/>
        </w:rPr>
        <w:t xml:space="preserve"> profile of 35 do</w:t>
      </w:r>
      <w:r w:rsidR="00AC3719">
        <w:rPr>
          <w:rFonts w:ascii="Book Antiqua" w:eastAsia="Times New Roman" w:hAnsi="Book Antiqua" w:cs="Arial"/>
          <w:sz w:val="24"/>
          <w:szCs w:val="24"/>
          <w:lang w:val="en-US"/>
        </w:rPr>
        <w:t>nors and 41 recipients (Table 3</w:t>
      </w:r>
      <w:r w:rsidRPr="00DA5303">
        <w:rPr>
          <w:rFonts w:ascii="Book Antiqua" w:eastAsia="Times New Roman" w:hAnsi="Book Antiqua" w:cs="Arial"/>
          <w:sz w:val="24"/>
          <w:szCs w:val="24"/>
          <w:lang w:val="en-US"/>
        </w:rPr>
        <w:t xml:space="preserve">). The presence of a donor </w:t>
      </w:r>
      <w:r w:rsidRPr="00DA5303">
        <w:rPr>
          <w:rFonts w:ascii="Book Antiqua" w:eastAsia="Times New Roman" w:hAnsi="Book Antiqua" w:cs="Arial"/>
          <w:i/>
          <w:sz w:val="24"/>
          <w:szCs w:val="24"/>
          <w:lang w:val="en-US"/>
        </w:rPr>
        <w:t>HLA-DRB1*07</w:t>
      </w:r>
      <w:r w:rsidRPr="00DA5303">
        <w:rPr>
          <w:rFonts w:ascii="Book Antiqua" w:eastAsia="Times New Roman" w:hAnsi="Book Antiqua" w:cs="Arial"/>
          <w:sz w:val="24"/>
          <w:szCs w:val="24"/>
          <w:lang w:val="en-US"/>
        </w:rPr>
        <w:t xml:space="preserve"> allele was positively associated with </w:t>
      </w:r>
      <w:proofErr w:type="spellStart"/>
      <w:r w:rsidRPr="00DA5303">
        <w:rPr>
          <w:rFonts w:ascii="Book Antiqua" w:eastAsia="Times New Roman" w:hAnsi="Book Antiqua" w:cs="Arial"/>
          <w:sz w:val="24"/>
          <w:szCs w:val="24"/>
          <w:lang w:val="en-US"/>
        </w:rPr>
        <w:t>rPSC</w:t>
      </w:r>
      <w:proofErr w:type="spellEnd"/>
      <w:r w:rsidRPr="00DA5303">
        <w:rPr>
          <w:rFonts w:ascii="Book Antiqua" w:eastAsia="Times New Roman" w:hAnsi="Book Antiqua" w:cs="Arial"/>
          <w:sz w:val="24"/>
          <w:szCs w:val="24"/>
          <w:lang w:val="en-US"/>
        </w:rPr>
        <w:t xml:space="preserve"> in 10/15 (66.6%) cases (</w:t>
      </w:r>
      <w:r w:rsidR="00627C26" w:rsidRPr="00DA5303">
        <w:rPr>
          <w:rFonts w:ascii="Book Antiqua" w:eastAsia="Times New Roman" w:hAnsi="Book Antiqua" w:cs="Arial"/>
          <w:i/>
          <w:sz w:val="24"/>
          <w:szCs w:val="24"/>
          <w:lang w:val="en-US"/>
        </w:rPr>
        <w:t>P</w:t>
      </w:r>
      <w:r w:rsidR="001D5A12" w:rsidRPr="00DA5303">
        <w:rPr>
          <w:rFonts w:ascii="Book Antiqua" w:eastAsia="Times New Roman" w:hAnsi="Book Antiqua" w:cs="Arial"/>
          <w:sz w:val="24"/>
          <w:szCs w:val="24"/>
          <w:lang w:val="en-US"/>
        </w:rPr>
        <w:t xml:space="preserve"> </w:t>
      </w:r>
      <w:r w:rsidRPr="00DA5303">
        <w:rPr>
          <w:rFonts w:ascii="Book Antiqua" w:eastAsia="Times New Roman" w:hAnsi="Book Antiqua" w:cs="Arial"/>
          <w:sz w:val="24"/>
          <w:szCs w:val="24"/>
          <w:lang w:val="en-US"/>
        </w:rPr>
        <w:t>=</w:t>
      </w:r>
      <w:r w:rsidR="001D5A12" w:rsidRPr="00DA5303">
        <w:rPr>
          <w:rFonts w:ascii="Book Antiqua" w:eastAsia="Times New Roman" w:hAnsi="Book Antiqua" w:cs="Arial"/>
          <w:sz w:val="24"/>
          <w:szCs w:val="24"/>
          <w:lang w:val="en-US"/>
        </w:rPr>
        <w:t xml:space="preserve"> </w:t>
      </w:r>
      <w:r w:rsidRPr="00DA5303">
        <w:rPr>
          <w:rFonts w:ascii="Book Antiqua" w:eastAsia="Times New Roman" w:hAnsi="Book Antiqua" w:cs="Arial"/>
          <w:sz w:val="24"/>
          <w:szCs w:val="24"/>
          <w:lang w:val="en-US"/>
        </w:rPr>
        <w:t>0.05</w:t>
      </w:r>
      <w:r w:rsidR="0023604C" w:rsidRPr="00DA5303">
        <w:rPr>
          <w:rFonts w:ascii="Book Antiqua" w:eastAsia="Times New Roman" w:hAnsi="Book Antiqua" w:cs="Arial"/>
          <w:sz w:val="24"/>
          <w:szCs w:val="24"/>
          <w:lang w:val="en-US"/>
        </w:rPr>
        <w:t>0</w:t>
      </w:r>
      <w:r w:rsidRPr="00DA5303">
        <w:rPr>
          <w:rFonts w:ascii="Book Antiqua" w:eastAsia="Times New Roman" w:hAnsi="Book Antiqua" w:cs="Arial"/>
          <w:sz w:val="24"/>
          <w:szCs w:val="24"/>
          <w:lang w:val="en-US"/>
        </w:rPr>
        <w:t>; OR</w:t>
      </w:r>
      <w:r w:rsidR="00BA2F67" w:rsidRPr="00DA5303">
        <w:rPr>
          <w:rFonts w:ascii="Book Antiqua" w:hAnsi="Book Antiqua" w:cs="Arial"/>
          <w:sz w:val="24"/>
          <w:szCs w:val="24"/>
          <w:lang w:val="en-US" w:eastAsia="zh-CN"/>
        </w:rPr>
        <w:t>:</w:t>
      </w:r>
      <w:r w:rsidR="00BA2F67" w:rsidRPr="00DA5303">
        <w:rPr>
          <w:rFonts w:ascii="Book Antiqua" w:eastAsia="Times New Roman" w:hAnsi="Book Antiqua" w:cs="Arial"/>
          <w:sz w:val="24"/>
          <w:szCs w:val="24"/>
          <w:lang w:val="en-US"/>
        </w:rPr>
        <w:t xml:space="preserve"> 4.25, 95%</w:t>
      </w:r>
      <w:r w:rsidRPr="00DA5303">
        <w:rPr>
          <w:rFonts w:ascii="Book Antiqua" w:eastAsia="Times New Roman" w:hAnsi="Book Antiqua" w:cs="Arial"/>
          <w:sz w:val="24"/>
          <w:szCs w:val="24"/>
          <w:lang w:val="en-US"/>
        </w:rPr>
        <w:t>CI</w:t>
      </w:r>
      <w:r w:rsidR="00BA2F67" w:rsidRPr="00DA5303">
        <w:rPr>
          <w:rFonts w:ascii="Book Antiqua" w:hAnsi="Book Antiqua" w:cs="Arial"/>
          <w:sz w:val="24"/>
          <w:szCs w:val="24"/>
          <w:lang w:val="en-US" w:eastAsia="zh-CN"/>
        </w:rPr>
        <w:t>:</w:t>
      </w:r>
      <w:r w:rsidRPr="00DA5303">
        <w:rPr>
          <w:rFonts w:ascii="Book Antiqua" w:eastAsia="Times New Roman" w:hAnsi="Book Antiqua" w:cs="Arial"/>
          <w:sz w:val="24"/>
          <w:szCs w:val="24"/>
          <w:lang w:val="en-US"/>
        </w:rPr>
        <w:t xml:space="preserve"> 1.09</w:t>
      </w:r>
      <w:r w:rsidR="00BA2F67" w:rsidRPr="00DA5303">
        <w:rPr>
          <w:rFonts w:ascii="Book Antiqua" w:hAnsi="Book Antiqua" w:cs="Arial"/>
          <w:sz w:val="24"/>
          <w:szCs w:val="24"/>
          <w:lang w:val="en-US" w:eastAsia="zh-CN"/>
        </w:rPr>
        <w:t>-</w:t>
      </w:r>
      <w:r w:rsidRPr="00DA5303">
        <w:rPr>
          <w:rFonts w:ascii="Book Antiqua" w:eastAsia="Times New Roman" w:hAnsi="Book Antiqua" w:cs="Arial"/>
          <w:sz w:val="24"/>
          <w:szCs w:val="24"/>
          <w:lang w:val="en-US"/>
        </w:rPr>
        <w:t xml:space="preserve">16.61). </w:t>
      </w:r>
    </w:p>
    <w:p w14:paraId="6BA8911D" w14:textId="673B223F" w:rsidR="00526802" w:rsidRPr="00DA5303" w:rsidRDefault="00526802" w:rsidP="00DA5303">
      <w:pPr>
        <w:widowControl w:val="0"/>
        <w:adjustRightInd w:val="0"/>
        <w:snapToGrid w:val="0"/>
        <w:spacing w:after="0" w:line="360" w:lineRule="auto"/>
        <w:ind w:firstLineChars="100" w:firstLine="240"/>
        <w:jc w:val="both"/>
        <w:rPr>
          <w:rFonts w:ascii="Book Antiqua" w:hAnsi="Book Antiqua" w:cs="Arial"/>
          <w:sz w:val="24"/>
          <w:szCs w:val="24"/>
          <w:lang w:val="en-US" w:eastAsia="zh-CN"/>
        </w:rPr>
      </w:pPr>
      <w:r w:rsidRPr="00DA5303">
        <w:rPr>
          <w:rFonts w:ascii="Book Antiqua" w:eastAsia="Times New Roman" w:hAnsi="Book Antiqua" w:cs="Arial"/>
          <w:sz w:val="24"/>
          <w:szCs w:val="24"/>
          <w:lang w:val="en-US"/>
        </w:rPr>
        <w:t xml:space="preserve">None of </w:t>
      </w:r>
      <w:r w:rsidR="003C55ED" w:rsidRPr="00DA5303">
        <w:rPr>
          <w:rFonts w:ascii="Book Antiqua" w:eastAsia="Times New Roman" w:hAnsi="Book Antiqua" w:cs="Arial"/>
          <w:sz w:val="24"/>
          <w:szCs w:val="24"/>
          <w:lang w:val="en-US"/>
        </w:rPr>
        <w:t xml:space="preserve">the </w:t>
      </w:r>
      <w:r w:rsidRPr="00DA5303">
        <w:rPr>
          <w:rFonts w:ascii="Book Antiqua" w:eastAsia="Times New Roman" w:hAnsi="Book Antiqua" w:cs="Arial"/>
          <w:sz w:val="24"/>
          <w:szCs w:val="24"/>
          <w:lang w:val="en-US"/>
        </w:rPr>
        <w:t xml:space="preserve">six recipients with </w:t>
      </w:r>
      <w:r w:rsidRPr="00DA5303">
        <w:rPr>
          <w:rFonts w:ascii="Book Antiqua" w:eastAsia="Times New Roman" w:hAnsi="Book Antiqua" w:cs="Arial"/>
          <w:i/>
          <w:sz w:val="24"/>
          <w:szCs w:val="24"/>
          <w:lang w:val="en-US"/>
        </w:rPr>
        <w:t>HLA-DRB1*04</w:t>
      </w:r>
      <w:r w:rsidRPr="00DA5303">
        <w:rPr>
          <w:rFonts w:ascii="Book Antiqua" w:eastAsia="Times New Roman" w:hAnsi="Book Antiqua" w:cs="Arial"/>
          <w:sz w:val="24"/>
          <w:szCs w:val="24"/>
          <w:lang w:val="en-US"/>
        </w:rPr>
        <w:t xml:space="preserve"> developed </w:t>
      </w:r>
      <w:proofErr w:type="spellStart"/>
      <w:r w:rsidRPr="00DA5303">
        <w:rPr>
          <w:rFonts w:ascii="Book Antiqua" w:eastAsia="Times New Roman" w:hAnsi="Book Antiqua" w:cs="Arial"/>
          <w:sz w:val="24"/>
          <w:szCs w:val="24"/>
          <w:lang w:val="en-US"/>
        </w:rPr>
        <w:t>rPSC</w:t>
      </w:r>
      <w:proofErr w:type="spellEnd"/>
      <w:r w:rsidRPr="00DA5303">
        <w:rPr>
          <w:rFonts w:ascii="Book Antiqua" w:eastAsia="Times New Roman" w:hAnsi="Book Antiqua" w:cs="Arial"/>
          <w:sz w:val="24"/>
          <w:szCs w:val="24"/>
          <w:lang w:val="en-US"/>
        </w:rPr>
        <w:t xml:space="preserve"> (</w:t>
      </w:r>
      <w:r w:rsidR="00627C26" w:rsidRPr="00DA5303">
        <w:rPr>
          <w:rFonts w:ascii="Book Antiqua" w:eastAsia="Times New Roman" w:hAnsi="Book Antiqua" w:cs="Arial"/>
          <w:i/>
          <w:sz w:val="24"/>
          <w:szCs w:val="24"/>
          <w:lang w:val="en-US"/>
        </w:rPr>
        <w:t>P</w:t>
      </w:r>
      <w:r w:rsidR="001D5A12" w:rsidRPr="00DA5303">
        <w:rPr>
          <w:rFonts w:ascii="Book Antiqua" w:eastAsia="Times New Roman" w:hAnsi="Book Antiqua" w:cs="Arial"/>
          <w:sz w:val="24"/>
          <w:szCs w:val="24"/>
          <w:lang w:val="en-US"/>
        </w:rPr>
        <w:t xml:space="preserve"> </w:t>
      </w:r>
      <w:r w:rsidR="0023604C" w:rsidRPr="00DA5303">
        <w:rPr>
          <w:rFonts w:ascii="Book Antiqua" w:eastAsia="Times New Roman" w:hAnsi="Book Antiqua" w:cs="Arial"/>
          <w:sz w:val="24"/>
          <w:szCs w:val="24"/>
          <w:lang w:val="en-US"/>
        </w:rPr>
        <w:t>=</w:t>
      </w:r>
      <w:r w:rsidR="001D5A12" w:rsidRPr="00DA5303">
        <w:rPr>
          <w:rFonts w:ascii="Book Antiqua" w:eastAsia="Times New Roman" w:hAnsi="Book Antiqua" w:cs="Arial"/>
          <w:sz w:val="24"/>
          <w:szCs w:val="24"/>
          <w:lang w:val="en-US"/>
        </w:rPr>
        <w:t xml:space="preserve"> </w:t>
      </w:r>
      <w:r w:rsidRPr="00DA5303">
        <w:rPr>
          <w:rFonts w:ascii="Book Antiqua" w:eastAsia="Times New Roman" w:hAnsi="Book Antiqua" w:cs="Arial"/>
          <w:sz w:val="24"/>
          <w:szCs w:val="24"/>
          <w:lang w:val="en-US"/>
        </w:rPr>
        <w:t>0.0</w:t>
      </w:r>
      <w:r w:rsidR="0023604C" w:rsidRPr="00DA5303">
        <w:rPr>
          <w:rFonts w:ascii="Book Antiqua" w:eastAsia="Times New Roman" w:hAnsi="Book Antiqua" w:cs="Arial"/>
          <w:sz w:val="24"/>
          <w:szCs w:val="24"/>
          <w:lang w:val="en-US"/>
        </w:rPr>
        <w:t>29</w:t>
      </w:r>
      <w:r w:rsidRPr="00DA5303">
        <w:rPr>
          <w:rFonts w:ascii="Book Antiqua" w:eastAsia="Times New Roman" w:hAnsi="Book Antiqua" w:cs="Arial"/>
          <w:sz w:val="24"/>
          <w:szCs w:val="24"/>
          <w:lang w:val="en-US"/>
        </w:rPr>
        <w:t xml:space="preserve">). </w:t>
      </w:r>
      <w:r w:rsidR="0005104D" w:rsidRPr="00DA5303">
        <w:rPr>
          <w:rFonts w:ascii="Book Antiqua" w:eastAsia="Times New Roman" w:hAnsi="Book Antiqua" w:cs="Arial"/>
          <w:sz w:val="24"/>
          <w:szCs w:val="24"/>
          <w:lang w:val="en-US"/>
        </w:rPr>
        <w:t>P</w:t>
      </w:r>
      <w:r w:rsidRPr="00DA5303">
        <w:rPr>
          <w:rFonts w:ascii="Book Antiqua" w:eastAsia="Times New Roman" w:hAnsi="Book Antiqua" w:cs="Arial"/>
          <w:sz w:val="24"/>
          <w:szCs w:val="24"/>
          <w:lang w:val="en-US"/>
        </w:rPr>
        <w:t xml:space="preserve">robably because of linkage disequilibrium with the </w:t>
      </w:r>
      <w:r w:rsidRPr="00DA5303">
        <w:rPr>
          <w:rFonts w:ascii="Book Antiqua" w:eastAsia="Times New Roman" w:hAnsi="Book Antiqua" w:cs="Arial"/>
          <w:i/>
          <w:sz w:val="24"/>
          <w:szCs w:val="24"/>
          <w:lang w:val="en-US"/>
        </w:rPr>
        <w:t>HLA-DRB1*04</w:t>
      </w:r>
      <w:r w:rsidRPr="00DA5303">
        <w:rPr>
          <w:rFonts w:ascii="Book Antiqua" w:eastAsia="Times New Roman" w:hAnsi="Book Antiqua" w:cs="Arial"/>
          <w:sz w:val="24"/>
          <w:szCs w:val="24"/>
          <w:lang w:val="en-US"/>
        </w:rPr>
        <w:t xml:space="preserve"> allele, the presence of the </w:t>
      </w:r>
      <w:r w:rsidRPr="00DA5303">
        <w:rPr>
          <w:rFonts w:ascii="Book Antiqua" w:eastAsia="Times New Roman" w:hAnsi="Book Antiqua" w:cs="Arial"/>
          <w:i/>
          <w:sz w:val="24"/>
          <w:szCs w:val="24"/>
          <w:lang w:val="en-US"/>
        </w:rPr>
        <w:t>HLA-DQB1*03</w:t>
      </w:r>
      <w:r w:rsidRPr="00DA5303">
        <w:rPr>
          <w:rFonts w:ascii="Book Antiqua" w:eastAsia="Times New Roman" w:hAnsi="Book Antiqua" w:cs="Arial"/>
          <w:sz w:val="24"/>
          <w:szCs w:val="24"/>
          <w:lang w:val="en-US"/>
        </w:rPr>
        <w:t xml:space="preserve"> allele in recipients was protective, as only one of 12 patients with this variant had </w:t>
      </w:r>
      <w:proofErr w:type="spellStart"/>
      <w:r w:rsidRPr="00DA5303">
        <w:rPr>
          <w:rFonts w:ascii="Book Antiqua" w:eastAsia="Times New Roman" w:hAnsi="Book Antiqua" w:cs="Arial"/>
          <w:sz w:val="24"/>
          <w:szCs w:val="24"/>
          <w:lang w:val="en-US"/>
        </w:rPr>
        <w:t>rPSC</w:t>
      </w:r>
      <w:proofErr w:type="spellEnd"/>
      <w:r w:rsidRPr="00DA5303">
        <w:rPr>
          <w:rFonts w:ascii="Book Antiqua" w:eastAsia="Times New Roman" w:hAnsi="Book Antiqua" w:cs="Arial"/>
          <w:sz w:val="24"/>
          <w:szCs w:val="24"/>
          <w:lang w:val="en-US"/>
        </w:rPr>
        <w:t xml:space="preserve"> (</w:t>
      </w:r>
      <w:r w:rsidR="00627C26" w:rsidRPr="00DA5303">
        <w:rPr>
          <w:rFonts w:ascii="Book Antiqua" w:eastAsia="Times New Roman" w:hAnsi="Book Antiqua" w:cs="Arial"/>
          <w:i/>
          <w:sz w:val="24"/>
          <w:szCs w:val="24"/>
          <w:lang w:val="en-US"/>
        </w:rPr>
        <w:t>P</w:t>
      </w:r>
      <w:r w:rsidR="001D5A12" w:rsidRPr="00DA5303">
        <w:rPr>
          <w:rFonts w:ascii="Book Antiqua" w:eastAsia="Times New Roman" w:hAnsi="Book Antiqua" w:cs="Arial"/>
          <w:sz w:val="24"/>
          <w:szCs w:val="24"/>
          <w:lang w:val="en-US"/>
        </w:rPr>
        <w:t xml:space="preserve"> </w:t>
      </w:r>
      <w:r w:rsidR="00F12735" w:rsidRPr="00DA5303">
        <w:rPr>
          <w:rFonts w:ascii="Book Antiqua" w:eastAsia="Times New Roman" w:hAnsi="Book Antiqua" w:cs="Arial"/>
          <w:sz w:val="24"/>
          <w:szCs w:val="24"/>
          <w:lang w:val="en-US"/>
        </w:rPr>
        <w:t>=</w:t>
      </w:r>
      <w:r w:rsidR="001D5A12" w:rsidRPr="00DA5303">
        <w:rPr>
          <w:rFonts w:ascii="Book Antiqua" w:eastAsia="Times New Roman" w:hAnsi="Book Antiqua" w:cs="Arial"/>
          <w:sz w:val="24"/>
          <w:szCs w:val="24"/>
          <w:lang w:val="en-US"/>
        </w:rPr>
        <w:t xml:space="preserve"> </w:t>
      </w:r>
      <w:r w:rsidRPr="00DA5303">
        <w:rPr>
          <w:rFonts w:ascii="Book Antiqua" w:eastAsia="Times New Roman" w:hAnsi="Book Antiqua" w:cs="Arial"/>
          <w:sz w:val="24"/>
          <w:szCs w:val="24"/>
          <w:lang w:val="en-US"/>
        </w:rPr>
        <w:t>0.0</w:t>
      </w:r>
      <w:r w:rsidR="00F12735" w:rsidRPr="00DA5303">
        <w:rPr>
          <w:rFonts w:ascii="Book Antiqua" w:eastAsia="Times New Roman" w:hAnsi="Book Antiqua" w:cs="Arial"/>
          <w:sz w:val="24"/>
          <w:szCs w:val="24"/>
          <w:lang w:val="en-US"/>
        </w:rPr>
        <w:t>30;</w:t>
      </w:r>
      <w:r w:rsidRPr="00DA5303">
        <w:rPr>
          <w:rFonts w:ascii="Book Antiqua" w:eastAsia="Times New Roman" w:hAnsi="Book Antiqua" w:cs="Arial"/>
          <w:sz w:val="24"/>
          <w:szCs w:val="24"/>
          <w:lang w:val="en-US"/>
        </w:rPr>
        <w:t xml:space="preserve"> OR</w:t>
      </w:r>
      <w:r w:rsidR="00BA2F67" w:rsidRPr="00DA5303">
        <w:rPr>
          <w:rFonts w:ascii="Book Antiqua" w:hAnsi="Book Antiqua" w:cs="Arial"/>
          <w:sz w:val="24"/>
          <w:szCs w:val="24"/>
          <w:lang w:val="en-US" w:eastAsia="zh-CN"/>
        </w:rPr>
        <w:t>:</w:t>
      </w:r>
      <w:r w:rsidR="00BA2F67" w:rsidRPr="00DA5303">
        <w:rPr>
          <w:rFonts w:ascii="Book Antiqua" w:eastAsia="Times New Roman" w:hAnsi="Book Antiqua" w:cs="Arial"/>
          <w:sz w:val="24"/>
          <w:szCs w:val="24"/>
          <w:lang w:val="en-US"/>
        </w:rPr>
        <w:t xml:space="preserve"> 0.1, 95%</w:t>
      </w:r>
      <w:r w:rsidRPr="00DA5303">
        <w:rPr>
          <w:rFonts w:ascii="Book Antiqua" w:eastAsia="Times New Roman" w:hAnsi="Book Antiqua" w:cs="Arial"/>
          <w:sz w:val="24"/>
          <w:szCs w:val="24"/>
          <w:lang w:val="en-US"/>
        </w:rPr>
        <w:t>CI</w:t>
      </w:r>
      <w:r w:rsidR="00BA2F67" w:rsidRPr="00DA5303">
        <w:rPr>
          <w:rFonts w:ascii="Book Antiqua" w:hAnsi="Book Antiqua" w:cs="Arial"/>
          <w:sz w:val="24"/>
          <w:szCs w:val="24"/>
          <w:lang w:val="en-US" w:eastAsia="zh-CN"/>
        </w:rPr>
        <w:t>:</w:t>
      </w:r>
      <w:r w:rsidRPr="00DA5303">
        <w:rPr>
          <w:rFonts w:ascii="Book Antiqua" w:eastAsia="Times New Roman" w:hAnsi="Book Antiqua" w:cs="Arial"/>
          <w:sz w:val="24"/>
          <w:szCs w:val="24"/>
          <w:lang w:val="en-US"/>
        </w:rPr>
        <w:t xml:space="preserve"> 0.01</w:t>
      </w:r>
      <w:r w:rsidR="00BA2F67" w:rsidRPr="00DA5303">
        <w:rPr>
          <w:rFonts w:ascii="Book Antiqua" w:hAnsi="Book Antiqua" w:cs="Arial"/>
          <w:sz w:val="24"/>
          <w:szCs w:val="24"/>
          <w:lang w:val="en-US" w:eastAsia="zh-CN"/>
        </w:rPr>
        <w:t>-</w:t>
      </w:r>
      <w:r w:rsidRPr="00DA5303">
        <w:rPr>
          <w:rFonts w:ascii="Book Antiqua" w:eastAsia="Times New Roman" w:hAnsi="Book Antiqua" w:cs="Arial"/>
          <w:sz w:val="24"/>
          <w:szCs w:val="24"/>
          <w:lang w:val="en-US"/>
        </w:rPr>
        <w:t xml:space="preserve">0.88). These results were duplicated in the </w:t>
      </w:r>
      <w:r w:rsidRPr="00DA5303">
        <w:rPr>
          <w:rFonts w:ascii="Book Antiqua" w:eastAsia="Times New Roman" w:hAnsi="Book Antiqua" w:cs="Arial"/>
          <w:i/>
          <w:sz w:val="24"/>
          <w:szCs w:val="24"/>
          <w:lang w:val="en-US"/>
        </w:rPr>
        <w:t>HLA-DQB1*07</w:t>
      </w:r>
      <w:r w:rsidRPr="00DA5303">
        <w:rPr>
          <w:rFonts w:ascii="Book Antiqua" w:eastAsia="Times New Roman" w:hAnsi="Book Antiqua" w:cs="Arial"/>
          <w:sz w:val="24"/>
          <w:szCs w:val="24"/>
          <w:lang w:val="en-US"/>
        </w:rPr>
        <w:t xml:space="preserve"> subgroup</w:t>
      </w:r>
      <w:r w:rsidR="0005104D" w:rsidRPr="00DA5303">
        <w:rPr>
          <w:rFonts w:ascii="Book Antiqua" w:eastAsia="Times New Roman" w:hAnsi="Book Antiqua" w:cs="Arial"/>
          <w:sz w:val="24"/>
          <w:szCs w:val="24"/>
          <w:lang w:val="en-US"/>
        </w:rPr>
        <w:t>:</w:t>
      </w:r>
      <w:r w:rsidRPr="00DA5303">
        <w:rPr>
          <w:rFonts w:ascii="Book Antiqua" w:eastAsia="Times New Roman" w:hAnsi="Book Antiqua" w:cs="Arial"/>
          <w:sz w:val="24"/>
          <w:szCs w:val="24"/>
          <w:lang w:val="en-US"/>
        </w:rPr>
        <w:t xml:space="preserve"> no recipient with this allele (</w:t>
      </w:r>
      <w:r w:rsidRPr="00DA5303">
        <w:rPr>
          <w:rFonts w:ascii="Book Antiqua" w:eastAsia="Times New Roman" w:hAnsi="Book Antiqua" w:cs="Arial"/>
          <w:i/>
          <w:sz w:val="24"/>
          <w:szCs w:val="24"/>
          <w:lang w:val="en-US"/>
        </w:rPr>
        <w:t>n</w:t>
      </w:r>
      <w:r w:rsidR="001D5A12" w:rsidRPr="00DA5303">
        <w:rPr>
          <w:rFonts w:ascii="Book Antiqua" w:eastAsia="Times New Roman" w:hAnsi="Book Antiqua" w:cs="Arial"/>
          <w:sz w:val="24"/>
          <w:szCs w:val="24"/>
          <w:lang w:val="en-US"/>
        </w:rPr>
        <w:t xml:space="preserve"> </w:t>
      </w:r>
      <w:r w:rsidRPr="00DA5303">
        <w:rPr>
          <w:rFonts w:ascii="Book Antiqua" w:eastAsia="Times New Roman" w:hAnsi="Book Antiqua" w:cs="Arial"/>
          <w:sz w:val="24"/>
          <w:szCs w:val="24"/>
          <w:lang w:val="en-US"/>
        </w:rPr>
        <w:t>=</w:t>
      </w:r>
      <w:r w:rsidR="001D5A12" w:rsidRPr="00DA5303">
        <w:rPr>
          <w:rFonts w:ascii="Book Antiqua" w:eastAsia="Times New Roman" w:hAnsi="Book Antiqua" w:cs="Arial"/>
          <w:sz w:val="24"/>
          <w:szCs w:val="24"/>
          <w:lang w:val="en-US"/>
        </w:rPr>
        <w:t xml:space="preserve"> </w:t>
      </w:r>
      <w:r w:rsidRPr="00DA5303">
        <w:rPr>
          <w:rFonts w:ascii="Book Antiqua" w:eastAsia="Times New Roman" w:hAnsi="Book Antiqua" w:cs="Arial"/>
          <w:sz w:val="24"/>
          <w:szCs w:val="24"/>
          <w:lang w:val="en-US"/>
        </w:rPr>
        <w:t xml:space="preserve">7) had </w:t>
      </w:r>
      <w:proofErr w:type="spellStart"/>
      <w:r w:rsidRPr="00DA5303">
        <w:rPr>
          <w:rFonts w:ascii="Book Antiqua" w:eastAsia="Times New Roman" w:hAnsi="Book Antiqua" w:cs="Arial"/>
          <w:sz w:val="24"/>
          <w:szCs w:val="24"/>
          <w:lang w:val="en-US"/>
        </w:rPr>
        <w:t>rPSC</w:t>
      </w:r>
      <w:proofErr w:type="spellEnd"/>
      <w:r w:rsidRPr="00DA5303">
        <w:rPr>
          <w:rFonts w:ascii="Book Antiqua" w:eastAsia="Times New Roman" w:hAnsi="Book Antiqua" w:cs="Arial"/>
          <w:sz w:val="24"/>
          <w:szCs w:val="24"/>
          <w:lang w:val="en-US"/>
        </w:rPr>
        <w:t xml:space="preserve"> (</w:t>
      </w:r>
      <w:r w:rsidR="00627C26" w:rsidRPr="00DA5303">
        <w:rPr>
          <w:rFonts w:ascii="Book Antiqua" w:eastAsia="Times New Roman" w:hAnsi="Book Antiqua" w:cs="Arial"/>
          <w:i/>
          <w:sz w:val="24"/>
          <w:szCs w:val="24"/>
          <w:lang w:val="en-US"/>
        </w:rPr>
        <w:t>P</w:t>
      </w:r>
      <w:r w:rsidR="001D5A12" w:rsidRPr="00DA5303">
        <w:rPr>
          <w:rFonts w:ascii="Book Antiqua" w:eastAsia="Times New Roman" w:hAnsi="Book Antiqua" w:cs="Arial"/>
          <w:sz w:val="24"/>
          <w:szCs w:val="24"/>
          <w:lang w:val="en-US"/>
        </w:rPr>
        <w:t xml:space="preserve"> </w:t>
      </w:r>
      <w:r w:rsidR="00F12735" w:rsidRPr="00DA5303">
        <w:rPr>
          <w:rFonts w:ascii="Book Antiqua" w:eastAsia="Times New Roman" w:hAnsi="Book Antiqua" w:cs="Arial"/>
          <w:sz w:val="24"/>
          <w:szCs w:val="24"/>
          <w:lang w:val="en-US"/>
        </w:rPr>
        <w:t>=</w:t>
      </w:r>
      <w:r w:rsidR="001D5A12" w:rsidRPr="00DA5303">
        <w:rPr>
          <w:rFonts w:ascii="Book Antiqua" w:eastAsia="Times New Roman" w:hAnsi="Book Antiqua" w:cs="Arial"/>
          <w:sz w:val="24"/>
          <w:szCs w:val="24"/>
          <w:lang w:val="en-US"/>
        </w:rPr>
        <w:t xml:space="preserve"> </w:t>
      </w:r>
      <w:r w:rsidRPr="00DA5303">
        <w:rPr>
          <w:rFonts w:ascii="Book Antiqua" w:eastAsia="Times New Roman" w:hAnsi="Book Antiqua" w:cs="Arial"/>
          <w:sz w:val="24"/>
          <w:szCs w:val="24"/>
          <w:lang w:val="en-US"/>
        </w:rPr>
        <w:t>0.0</w:t>
      </w:r>
      <w:r w:rsidR="00F12735" w:rsidRPr="00DA5303">
        <w:rPr>
          <w:rFonts w:ascii="Book Antiqua" w:eastAsia="Times New Roman" w:hAnsi="Book Antiqua" w:cs="Arial"/>
          <w:sz w:val="24"/>
          <w:szCs w:val="24"/>
          <w:lang w:val="en-US"/>
        </w:rPr>
        <w:t>31</w:t>
      </w:r>
      <w:r w:rsidRPr="00DA5303">
        <w:rPr>
          <w:rFonts w:ascii="Book Antiqua" w:eastAsia="Times New Roman" w:hAnsi="Book Antiqua" w:cs="Arial"/>
          <w:sz w:val="24"/>
          <w:szCs w:val="24"/>
          <w:lang w:val="en-US"/>
        </w:rPr>
        <w:t>). Similarly, no recipient with</w:t>
      </w:r>
      <w:r w:rsidRPr="00DA5303">
        <w:rPr>
          <w:rFonts w:ascii="Book Antiqua" w:eastAsia="Times New Roman" w:hAnsi="Book Antiqua" w:cs="Arial"/>
          <w:i/>
          <w:sz w:val="24"/>
          <w:szCs w:val="24"/>
          <w:lang w:val="en-US"/>
        </w:rPr>
        <w:t xml:space="preserve"> HLA-DQB1*08</w:t>
      </w:r>
      <w:r w:rsidRPr="00DA5303">
        <w:rPr>
          <w:rFonts w:ascii="Book Antiqua" w:eastAsia="Times New Roman" w:hAnsi="Book Antiqua" w:cs="Arial"/>
          <w:sz w:val="24"/>
          <w:szCs w:val="24"/>
          <w:lang w:val="en-US"/>
        </w:rPr>
        <w:t xml:space="preserve"> had </w:t>
      </w:r>
      <w:proofErr w:type="spellStart"/>
      <w:r w:rsidRPr="00DA5303">
        <w:rPr>
          <w:rFonts w:ascii="Book Antiqua" w:eastAsia="Times New Roman" w:hAnsi="Book Antiqua" w:cs="Arial"/>
          <w:sz w:val="24"/>
          <w:szCs w:val="24"/>
          <w:lang w:val="en-US"/>
        </w:rPr>
        <w:t>rPSC</w:t>
      </w:r>
      <w:proofErr w:type="spellEnd"/>
      <w:r w:rsidRPr="00DA5303">
        <w:rPr>
          <w:rFonts w:ascii="Book Antiqua" w:eastAsia="Times New Roman" w:hAnsi="Book Antiqua" w:cs="Arial"/>
          <w:sz w:val="24"/>
          <w:szCs w:val="24"/>
          <w:lang w:val="en-US"/>
        </w:rPr>
        <w:t>. However, this variant did not reach statistical significance (</w:t>
      </w:r>
      <w:r w:rsidR="00627C26" w:rsidRPr="00DA5303">
        <w:rPr>
          <w:rFonts w:ascii="Book Antiqua" w:eastAsia="Times New Roman" w:hAnsi="Book Antiqua" w:cs="Arial"/>
          <w:i/>
          <w:sz w:val="24"/>
          <w:szCs w:val="24"/>
          <w:lang w:val="en-US"/>
        </w:rPr>
        <w:t>P</w:t>
      </w:r>
      <w:r w:rsidR="001D5A12" w:rsidRPr="00DA5303">
        <w:rPr>
          <w:rFonts w:ascii="Book Antiqua" w:eastAsia="Times New Roman" w:hAnsi="Book Antiqua" w:cs="Arial"/>
          <w:sz w:val="24"/>
          <w:szCs w:val="24"/>
          <w:lang w:val="en-US"/>
        </w:rPr>
        <w:t xml:space="preserve"> </w:t>
      </w:r>
      <w:r w:rsidRPr="00DA5303">
        <w:rPr>
          <w:rFonts w:ascii="Book Antiqua" w:eastAsia="Times New Roman" w:hAnsi="Book Antiqua" w:cs="Arial"/>
          <w:sz w:val="24"/>
          <w:szCs w:val="24"/>
          <w:lang w:val="en-US"/>
        </w:rPr>
        <w:t>=</w:t>
      </w:r>
      <w:r w:rsidR="001D5A12" w:rsidRPr="00DA5303">
        <w:rPr>
          <w:rFonts w:ascii="Book Antiqua" w:eastAsia="Times New Roman" w:hAnsi="Book Antiqua" w:cs="Arial"/>
          <w:sz w:val="24"/>
          <w:szCs w:val="24"/>
          <w:lang w:val="en-US"/>
        </w:rPr>
        <w:t xml:space="preserve"> </w:t>
      </w:r>
      <w:r w:rsidRPr="00DA5303">
        <w:rPr>
          <w:rFonts w:ascii="Book Antiqua" w:eastAsia="Times New Roman" w:hAnsi="Book Antiqua" w:cs="Arial"/>
          <w:sz w:val="24"/>
          <w:szCs w:val="24"/>
          <w:lang w:val="en-US"/>
        </w:rPr>
        <w:t>0.14</w:t>
      </w:r>
      <w:r w:rsidR="007E0DB9" w:rsidRPr="00DA5303">
        <w:rPr>
          <w:rFonts w:ascii="Book Antiqua" w:eastAsia="Times New Roman" w:hAnsi="Book Antiqua" w:cs="Arial"/>
          <w:sz w:val="24"/>
          <w:szCs w:val="24"/>
          <w:lang w:val="en-US"/>
        </w:rPr>
        <w:t>0</w:t>
      </w:r>
      <w:r w:rsidRPr="00DA5303">
        <w:rPr>
          <w:rFonts w:ascii="Book Antiqua" w:eastAsia="Times New Roman" w:hAnsi="Book Antiqua" w:cs="Arial"/>
          <w:sz w:val="24"/>
          <w:szCs w:val="24"/>
          <w:lang w:val="en-US"/>
        </w:rPr>
        <w:t>) because of the small number of cases (</w:t>
      </w:r>
      <w:r w:rsidRPr="00DA5303">
        <w:rPr>
          <w:rFonts w:ascii="Book Antiqua" w:eastAsia="Times New Roman" w:hAnsi="Book Antiqua" w:cs="Arial"/>
          <w:i/>
          <w:sz w:val="24"/>
          <w:szCs w:val="24"/>
          <w:lang w:val="en-US"/>
        </w:rPr>
        <w:t>n</w:t>
      </w:r>
      <w:r w:rsidR="001D5A12" w:rsidRPr="00DA5303">
        <w:rPr>
          <w:rFonts w:ascii="Book Antiqua" w:eastAsia="Times New Roman" w:hAnsi="Book Antiqua" w:cs="Arial"/>
          <w:sz w:val="24"/>
          <w:szCs w:val="24"/>
          <w:lang w:val="en-US"/>
        </w:rPr>
        <w:t xml:space="preserve"> </w:t>
      </w:r>
      <w:r w:rsidRPr="00DA5303">
        <w:rPr>
          <w:rFonts w:ascii="Book Antiqua" w:eastAsia="Times New Roman" w:hAnsi="Book Antiqua" w:cs="Arial"/>
          <w:sz w:val="24"/>
          <w:szCs w:val="24"/>
          <w:lang w:val="en-US"/>
        </w:rPr>
        <w:t>=</w:t>
      </w:r>
      <w:r w:rsidR="001D5A12" w:rsidRPr="00DA5303">
        <w:rPr>
          <w:rFonts w:ascii="Book Antiqua" w:eastAsia="Times New Roman" w:hAnsi="Book Antiqua" w:cs="Arial"/>
          <w:sz w:val="24"/>
          <w:szCs w:val="24"/>
          <w:lang w:val="en-US"/>
        </w:rPr>
        <w:t xml:space="preserve"> </w:t>
      </w:r>
      <w:r w:rsidRPr="00DA5303">
        <w:rPr>
          <w:rFonts w:ascii="Book Antiqua" w:eastAsia="Times New Roman" w:hAnsi="Book Antiqua" w:cs="Arial"/>
          <w:sz w:val="24"/>
          <w:szCs w:val="24"/>
          <w:lang w:val="en-US"/>
        </w:rPr>
        <w:t xml:space="preserve">4). Other </w:t>
      </w:r>
      <w:r w:rsidRPr="00DA5303">
        <w:rPr>
          <w:rFonts w:ascii="Book Antiqua" w:eastAsia="Times New Roman" w:hAnsi="Book Antiqua" w:cs="Arial"/>
          <w:i/>
          <w:sz w:val="24"/>
          <w:szCs w:val="24"/>
          <w:lang w:val="en-US"/>
        </w:rPr>
        <w:t>HLA-DR</w:t>
      </w:r>
      <w:r w:rsidRPr="00DA5303">
        <w:rPr>
          <w:rFonts w:ascii="Book Antiqua" w:eastAsia="Times New Roman" w:hAnsi="Book Antiqua" w:cs="Arial"/>
          <w:sz w:val="24"/>
          <w:szCs w:val="24"/>
          <w:lang w:val="en-US"/>
        </w:rPr>
        <w:t xml:space="preserve"> or -</w:t>
      </w:r>
      <w:r w:rsidRPr="00DA5303">
        <w:rPr>
          <w:rFonts w:ascii="Book Antiqua" w:eastAsia="Times New Roman" w:hAnsi="Book Antiqua" w:cs="Arial"/>
          <w:i/>
          <w:sz w:val="24"/>
          <w:szCs w:val="24"/>
          <w:lang w:val="en-US"/>
        </w:rPr>
        <w:t>DQ</w:t>
      </w:r>
      <w:r w:rsidRPr="00DA5303">
        <w:rPr>
          <w:rFonts w:ascii="Book Antiqua" w:eastAsia="Times New Roman" w:hAnsi="Book Antiqua" w:cs="Arial"/>
          <w:sz w:val="24"/>
          <w:szCs w:val="24"/>
          <w:lang w:val="en-US"/>
        </w:rPr>
        <w:t xml:space="preserve"> variants, as well as the number of donor and recipient DR and DQ mismatches</w:t>
      </w:r>
      <w:r w:rsidR="003C55ED" w:rsidRPr="00DA5303">
        <w:rPr>
          <w:rFonts w:ascii="Book Antiqua" w:eastAsia="Times New Roman" w:hAnsi="Book Antiqua" w:cs="Arial"/>
          <w:sz w:val="24"/>
          <w:szCs w:val="24"/>
          <w:lang w:val="en-US"/>
        </w:rPr>
        <w:t>,</w:t>
      </w:r>
      <w:r w:rsidRPr="00DA5303">
        <w:rPr>
          <w:rFonts w:ascii="Book Antiqua" w:eastAsia="Times New Roman" w:hAnsi="Book Antiqua" w:cs="Arial"/>
          <w:sz w:val="24"/>
          <w:szCs w:val="24"/>
          <w:lang w:val="en-US"/>
        </w:rPr>
        <w:t xml:space="preserve"> were not associated with </w:t>
      </w:r>
      <w:proofErr w:type="spellStart"/>
      <w:r w:rsidRPr="00DA5303">
        <w:rPr>
          <w:rFonts w:ascii="Book Antiqua" w:eastAsia="Times New Roman" w:hAnsi="Book Antiqua" w:cs="Arial"/>
          <w:sz w:val="24"/>
          <w:szCs w:val="24"/>
          <w:lang w:val="en-US"/>
        </w:rPr>
        <w:t>rPSC</w:t>
      </w:r>
      <w:proofErr w:type="spellEnd"/>
      <w:r w:rsidRPr="00DA5303">
        <w:rPr>
          <w:rFonts w:ascii="Book Antiqua" w:eastAsia="Times New Roman" w:hAnsi="Book Antiqua" w:cs="Arial"/>
          <w:sz w:val="24"/>
          <w:szCs w:val="24"/>
          <w:lang w:val="en-US"/>
        </w:rPr>
        <w:t>.</w:t>
      </w:r>
    </w:p>
    <w:p w14:paraId="629DAD7E" w14:textId="77777777" w:rsidR="00BA2F67" w:rsidRPr="00DA5303" w:rsidRDefault="00BA2F67" w:rsidP="00DA5303">
      <w:pPr>
        <w:widowControl w:val="0"/>
        <w:adjustRightInd w:val="0"/>
        <w:snapToGrid w:val="0"/>
        <w:spacing w:after="0" w:line="360" w:lineRule="auto"/>
        <w:jc w:val="both"/>
        <w:rPr>
          <w:rFonts w:ascii="Book Antiqua" w:hAnsi="Book Antiqua" w:cs="Arial"/>
          <w:sz w:val="24"/>
          <w:szCs w:val="24"/>
          <w:lang w:val="en-US" w:eastAsia="zh-CN"/>
        </w:rPr>
      </w:pPr>
    </w:p>
    <w:p w14:paraId="3CD40237" w14:textId="6B216AF4" w:rsidR="00526802" w:rsidRPr="00DA5303" w:rsidRDefault="00526802" w:rsidP="00DA5303">
      <w:pPr>
        <w:widowControl w:val="0"/>
        <w:adjustRightInd w:val="0"/>
        <w:snapToGrid w:val="0"/>
        <w:spacing w:after="0" w:line="360" w:lineRule="auto"/>
        <w:jc w:val="both"/>
        <w:outlineLvl w:val="0"/>
        <w:rPr>
          <w:rFonts w:ascii="Book Antiqua" w:hAnsi="Book Antiqua" w:cs="Arial"/>
          <w:b/>
          <w:i/>
          <w:sz w:val="24"/>
          <w:szCs w:val="24"/>
          <w:lang w:val="en-US"/>
        </w:rPr>
      </w:pPr>
      <w:r w:rsidRPr="00DA5303">
        <w:rPr>
          <w:rFonts w:ascii="Book Antiqua" w:hAnsi="Book Antiqua" w:cs="Arial"/>
          <w:b/>
          <w:i/>
          <w:sz w:val="24"/>
          <w:szCs w:val="24"/>
          <w:lang w:val="en-US"/>
        </w:rPr>
        <w:lastRenderedPageBreak/>
        <w:t xml:space="preserve">Risk factors for </w:t>
      </w:r>
      <w:proofErr w:type="spellStart"/>
      <w:r w:rsidRPr="00DA5303">
        <w:rPr>
          <w:rFonts w:ascii="Book Antiqua" w:hAnsi="Book Antiqua" w:cs="Arial"/>
          <w:b/>
          <w:i/>
          <w:sz w:val="24"/>
          <w:szCs w:val="24"/>
          <w:lang w:val="en-US"/>
        </w:rPr>
        <w:t>rPSC</w:t>
      </w:r>
      <w:proofErr w:type="spellEnd"/>
      <w:r w:rsidR="00BA2F67" w:rsidRPr="00DA5303">
        <w:rPr>
          <w:rFonts w:ascii="Book Antiqua" w:hAnsi="Book Antiqua" w:cs="Arial"/>
          <w:b/>
          <w:i/>
          <w:sz w:val="24"/>
          <w:szCs w:val="24"/>
          <w:lang w:val="en-US" w:eastAsia="zh-CN"/>
        </w:rPr>
        <w:t>-</w:t>
      </w:r>
      <w:r w:rsidRPr="00DA5303">
        <w:rPr>
          <w:rFonts w:ascii="Book Antiqua" w:hAnsi="Book Antiqua" w:cs="Arial"/>
          <w:b/>
          <w:i/>
          <w:sz w:val="24"/>
          <w:szCs w:val="24"/>
          <w:lang w:val="en-US"/>
        </w:rPr>
        <w:t>multivaria</w:t>
      </w:r>
      <w:r w:rsidR="0005104D" w:rsidRPr="00DA5303">
        <w:rPr>
          <w:rFonts w:ascii="Book Antiqua" w:hAnsi="Book Antiqua" w:cs="Arial"/>
          <w:b/>
          <w:i/>
          <w:sz w:val="24"/>
          <w:szCs w:val="24"/>
          <w:lang w:val="en-US"/>
        </w:rPr>
        <w:t>t</w:t>
      </w:r>
      <w:r w:rsidR="000A5E6B" w:rsidRPr="00DA5303">
        <w:rPr>
          <w:rFonts w:ascii="Book Antiqua" w:hAnsi="Book Antiqua" w:cs="Arial"/>
          <w:b/>
          <w:i/>
          <w:sz w:val="24"/>
          <w:szCs w:val="24"/>
          <w:lang w:val="en-US"/>
        </w:rPr>
        <w:t>e</w:t>
      </w:r>
      <w:r w:rsidRPr="00DA5303">
        <w:rPr>
          <w:rFonts w:ascii="Book Antiqua" w:hAnsi="Book Antiqua" w:cs="Arial"/>
          <w:b/>
          <w:i/>
          <w:sz w:val="24"/>
          <w:szCs w:val="24"/>
          <w:lang w:val="en-US"/>
        </w:rPr>
        <w:t xml:space="preserve"> analysis</w:t>
      </w:r>
    </w:p>
    <w:p w14:paraId="2C65DB69" w14:textId="44ED97CA" w:rsidR="00106701" w:rsidRPr="00DA5303" w:rsidRDefault="000A5E6B" w:rsidP="00DA5303">
      <w:pPr>
        <w:widowControl w:val="0"/>
        <w:adjustRightInd w:val="0"/>
        <w:snapToGrid w:val="0"/>
        <w:spacing w:after="0" w:line="360" w:lineRule="auto"/>
        <w:jc w:val="both"/>
        <w:rPr>
          <w:rFonts w:ascii="Book Antiqua" w:hAnsi="Book Antiqua" w:cs="Arial"/>
          <w:sz w:val="24"/>
          <w:szCs w:val="24"/>
          <w:lang w:val="en-US" w:eastAsia="zh-CN"/>
        </w:rPr>
      </w:pPr>
      <w:r w:rsidRPr="00DA5303">
        <w:rPr>
          <w:rFonts w:ascii="Book Antiqua" w:hAnsi="Book Antiqua" w:cs="Arial"/>
          <w:sz w:val="24"/>
          <w:szCs w:val="24"/>
          <w:lang w:val="en-US"/>
        </w:rPr>
        <w:t xml:space="preserve">Cox proportional hazards regression model for recurrence time </w:t>
      </w:r>
      <w:r w:rsidR="0034677B" w:rsidRPr="00DA5303">
        <w:rPr>
          <w:rFonts w:ascii="Book Antiqua" w:hAnsi="Book Antiqua" w:cs="Arial"/>
          <w:sz w:val="24"/>
          <w:szCs w:val="24"/>
          <w:lang w:val="en-US"/>
        </w:rPr>
        <w:t xml:space="preserve">confirmed that </w:t>
      </w:r>
      <w:r w:rsidR="00CB7E58" w:rsidRPr="00DA5303">
        <w:rPr>
          <w:rFonts w:ascii="Book Antiqua" w:hAnsi="Book Antiqua" w:cs="Arial"/>
          <w:i/>
          <w:sz w:val="24"/>
          <w:szCs w:val="24"/>
          <w:lang w:val="en-US"/>
        </w:rPr>
        <w:t>de novo</w:t>
      </w:r>
      <w:r w:rsidR="00CB7E58" w:rsidRPr="00DA5303">
        <w:rPr>
          <w:rFonts w:ascii="Book Antiqua" w:hAnsi="Book Antiqua" w:cs="Arial"/>
          <w:sz w:val="24"/>
          <w:szCs w:val="24"/>
          <w:lang w:val="en-US"/>
        </w:rPr>
        <w:t xml:space="preserve"> colitis after OLT</w:t>
      </w:r>
      <w:r w:rsidR="00526802" w:rsidRPr="00DA5303">
        <w:rPr>
          <w:rFonts w:ascii="Book Antiqua" w:hAnsi="Book Antiqua" w:cs="Arial"/>
          <w:sz w:val="24"/>
          <w:szCs w:val="24"/>
          <w:lang w:val="en-US"/>
        </w:rPr>
        <w:t xml:space="preserve"> </w:t>
      </w:r>
      <w:r w:rsidR="0034677B" w:rsidRPr="00DA5303">
        <w:rPr>
          <w:rFonts w:ascii="Book Antiqua" w:hAnsi="Book Antiqua" w:cs="Arial"/>
          <w:sz w:val="24"/>
          <w:szCs w:val="24"/>
          <w:lang w:val="en-US"/>
        </w:rPr>
        <w:t xml:space="preserve">is strongly associated with </w:t>
      </w:r>
      <w:proofErr w:type="spellStart"/>
      <w:r w:rsidR="00526802" w:rsidRPr="00DA5303">
        <w:rPr>
          <w:rFonts w:ascii="Book Antiqua" w:hAnsi="Book Antiqua" w:cs="Arial"/>
          <w:sz w:val="24"/>
          <w:szCs w:val="24"/>
          <w:lang w:val="en-US"/>
        </w:rPr>
        <w:t>rPSC</w:t>
      </w:r>
      <w:proofErr w:type="spellEnd"/>
      <w:r w:rsidR="00526802" w:rsidRPr="00DA5303">
        <w:rPr>
          <w:rFonts w:ascii="Book Antiqua" w:hAnsi="Book Antiqua" w:cs="Arial"/>
          <w:sz w:val="24"/>
          <w:szCs w:val="24"/>
          <w:lang w:val="en-US"/>
        </w:rPr>
        <w:t xml:space="preserve"> (</w:t>
      </w:r>
      <w:r w:rsidR="00627C26" w:rsidRPr="00DA5303">
        <w:rPr>
          <w:rFonts w:ascii="Book Antiqua" w:hAnsi="Book Antiqua" w:cs="Arial"/>
          <w:i/>
          <w:sz w:val="24"/>
          <w:szCs w:val="24"/>
          <w:lang w:val="en-US"/>
        </w:rPr>
        <w:t>P</w:t>
      </w:r>
      <w:r w:rsidR="0005104D" w:rsidRPr="00DA5303">
        <w:rPr>
          <w:rFonts w:ascii="Book Antiqua" w:eastAsia="Times New Roman" w:hAnsi="Book Antiqua" w:cs="Arial"/>
          <w:sz w:val="24"/>
          <w:szCs w:val="24"/>
          <w:lang w:val="en-US"/>
        </w:rPr>
        <w:t xml:space="preserve"> </w:t>
      </w:r>
      <w:r w:rsidR="00CB7E58" w:rsidRPr="00DA5303">
        <w:rPr>
          <w:rFonts w:ascii="Book Antiqua" w:eastAsia="Times New Roman" w:hAnsi="Book Antiqua" w:cs="Arial"/>
          <w:sz w:val="24"/>
          <w:szCs w:val="24"/>
          <w:lang w:val="en-US"/>
        </w:rPr>
        <w:t>=</w:t>
      </w:r>
      <w:r w:rsidR="0005104D" w:rsidRPr="00DA5303">
        <w:rPr>
          <w:rFonts w:ascii="Book Antiqua" w:eastAsia="Times New Roman" w:hAnsi="Book Antiqua" w:cs="Arial"/>
          <w:sz w:val="24"/>
          <w:szCs w:val="24"/>
          <w:lang w:val="en-US"/>
        </w:rPr>
        <w:t xml:space="preserve"> </w:t>
      </w:r>
      <w:r w:rsidR="00526802" w:rsidRPr="00DA5303">
        <w:rPr>
          <w:rFonts w:ascii="Book Antiqua" w:hAnsi="Book Antiqua" w:cs="Arial"/>
          <w:sz w:val="24"/>
          <w:szCs w:val="24"/>
          <w:lang w:val="en-US"/>
        </w:rPr>
        <w:t>0.01</w:t>
      </w:r>
      <w:r w:rsidR="00CB7E58" w:rsidRPr="00DA5303">
        <w:rPr>
          <w:rFonts w:ascii="Book Antiqua" w:hAnsi="Book Antiqua" w:cs="Arial"/>
          <w:sz w:val="24"/>
          <w:szCs w:val="24"/>
          <w:lang w:val="en-US"/>
        </w:rPr>
        <w:t>4</w:t>
      </w:r>
      <w:r w:rsidR="0034677B" w:rsidRPr="00DA5303">
        <w:rPr>
          <w:rFonts w:ascii="Book Antiqua" w:hAnsi="Book Antiqua" w:cs="Arial"/>
          <w:sz w:val="24"/>
          <w:szCs w:val="24"/>
          <w:lang w:val="en-US"/>
        </w:rPr>
        <w:t>)</w:t>
      </w:r>
      <w:r w:rsidR="00BA2F67" w:rsidRPr="00DA5303">
        <w:rPr>
          <w:rFonts w:ascii="Book Antiqua" w:hAnsi="Book Antiqua" w:cs="Arial"/>
          <w:sz w:val="24"/>
          <w:szCs w:val="24"/>
          <w:lang w:val="en-US"/>
        </w:rPr>
        <w:t xml:space="preserve">, with a </w:t>
      </w:r>
      <w:r w:rsidRPr="00DA5303">
        <w:rPr>
          <w:rFonts w:ascii="Book Antiqua" w:hAnsi="Book Antiqua" w:cs="Arial"/>
          <w:sz w:val="24"/>
          <w:szCs w:val="24"/>
          <w:lang w:val="en-US"/>
        </w:rPr>
        <w:t>H</w:t>
      </w:r>
      <w:r w:rsidR="00526802" w:rsidRPr="00DA5303">
        <w:rPr>
          <w:rFonts w:ascii="Book Antiqua" w:hAnsi="Book Antiqua" w:cs="Arial"/>
          <w:sz w:val="24"/>
          <w:szCs w:val="24"/>
          <w:lang w:val="en-US"/>
        </w:rPr>
        <w:t>R</w:t>
      </w:r>
      <w:r w:rsidR="0005104D" w:rsidRPr="00DA5303">
        <w:rPr>
          <w:rFonts w:ascii="Book Antiqua" w:hAnsi="Book Antiqua" w:cs="Arial"/>
          <w:sz w:val="24"/>
          <w:szCs w:val="24"/>
          <w:lang w:val="en-US"/>
        </w:rPr>
        <w:t xml:space="preserve"> of</w:t>
      </w:r>
      <w:r w:rsidR="00526802" w:rsidRPr="00DA5303">
        <w:rPr>
          <w:rFonts w:ascii="Book Antiqua" w:hAnsi="Book Antiqua" w:cs="Arial"/>
          <w:sz w:val="24"/>
          <w:szCs w:val="24"/>
          <w:lang w:val="en-US"/>
        </w:rPr>
        <w:t xml:space="preserve"> </w:t>
      </w:r>
      <w:r w:rsidR="00CB7E58" w:rsidRPr="00DA5303">
        <w:rPr>
          <w:rFonts w:ascii="Book Antiqua" w:hAnsi="Book Antiqua" w:cs="Arial"/>
          <w:sz w:val="24"/>
          <w:szCs w:val="24"/>
          <w:lang w:val="en-US"/>
        </w:rPr>
        <w:t>4</w:t>
      </w:r>
      <w:r w:rsidR="00526802" w:rsidRPr="00DA5303">
        <w:rPr>
          <w:rFonts w:ascii="Book Antiqua" w:hAnsi="Book Antiqua" w:cs="Arial"/>
          <w:sz w:val="24"/>
          <w:szCs w:val="24"/>
          <w:lang w:val="en-US"/>
        </w:rPr>
        <w:t>.</w:t>
      </w:r>
      <w:r w:rsidR="00CB7E58" w:rsidRPr="00DA5303">
        <w:rPr>
          <w:rFonts w:ascii="Book Antiqua" w:hAnsi="Book Antiqua" w:cs="Arial"/>
          <w:sz w:val="24"/>
          <w:szCs w:val="24"/>
          <w:lang w:val="en-US"/>
        </w:rPr>
        <w:t>02 (</w:t>
      </w:r>
      <w:r w:rsidR="00BA2F67" w:rsidRPr="00DA5303">
        <w:rPr>
          <w:rFonts w:ascii="Book Antiqua" w:hAnsi="Book Antiqua" w:cs="Arial"/>
          <w:sz w:val="24"/>
          <w:szCs w:val="24"/>
          <w:lang w:val="en-US"/>
        </w:rPr>
        <w:t>95%</w:t>
      </w:r>
      <w:r w:rsidR="0005104D" w:rsidRPr="00DA5303">
        <w:rPr>
          <w:rFonts w:ascii="Book Antiqua" w:hAnsi="Book Antiqua" w:cs="Arial"/>
          <w:sz w:val="24"/>
          <w:szCs w:val="24"/>
          <w:lang w:val="en-US"/>
        </w:rPr>
        <w:t>CI</w:t>
      </w:r>
      <w:r w:rsidR="00BA2F67" w:rsidRPr="00DA5303">
        <w:rPr>
          <w:rFonts w:ascii="Book Antiqua" w:hAnsi="Book Antiqua" w:cs="Arial"/>
          <w:sz w:val="24"/>
          <w:szCs w:val="24"/>
          <w:lang w:val="en-US" w:eastAsia="zh-CN"/>
        </w:rPr>
        <w:t>:</w:t>
      </w:r>
      <w:r w:rsidR="0005104D" w:rsidRPr="00DA5303">
        <w:rPr>
          <w:rFonts w:ascii="Book Antiqua" w:hAnsi="Book Antiqua" w:cs="Arial"/>
          <w:sz w:val="24"/>
          <w:szCs w:val="24"/>
          <w:lang w:val="en-US"/>
        </w:rPr>
        <w:t xml:space="preserve"> </w:t>
      </w:r>
      <w:r w:rsidR="00CB7E58" w:rsidRPr="00DA5303">
        <w:rPr>
          <w:rFonts w:ascii="Book Antiqua" w:hAnsi="Book Antiqua" w:cs="Arial"/>
          <w:sz w:val="24"/>
          <w:szCs w:val="24"/>
          <w:lang w:val="en-US"/>
        </w:rPr>
        <w:t>1</w:t>
      </w:r>
      <w:r w:rsidR="00526802" w:rsidRPr="00DA5303">
        <w:rPr>
          <w:rFonts w:ascii="Book Antiqua" w:hAnsi="Book Antiqua" w:cs="Arial"/>
          <w:sz w:val="24"/>
          <w:szCs w:val="24"/>
          <w:lang w:val="en-US"/>
        </w:rPr>
        <w:t>.5</w:t>
      </w:r>
      <w:r w:rsidR="00CB7E58" w:rsidRPr="00DA5303">
        <w:rPr>
          <w:rFonts w:ascii="Book Antiqua" w:hAnsi="Book Antiqua" w:cs="Arial"/>
          <w:sz w:val="24"/>
          <w:szCs w:val="24"/>
          <w:lang w:val="en-US"/>
        </w:rPr>
        <w:t>8</w:t>
      </w:r>
      <w:r w:rsidR="00BA2F67" w:rsidRPr="00DA5303">
        <w:rPr>
          <w:rFonts w:ascii="Book Antiqua" w:hAnsi="Book Antiqua" w:cs="Arial"/>
          <w:sz w:val="24"/>
          <w:szCs w:val="24"/>
          <w:lang w:val="en-US" w:eastAsia="zh-CN"/>
        </w:rPr>
        <w:t>-</w:t>
      </w:r>
      <w:r w:rsidR="00CB7E58" w:rsidRPr="00DA5303">
        <w:rPr>
          <w:rFonts w:ascii="Book Antiqua" w:hAnsi="Book Antiqua" w:cs="Arial"/>
          <w:sz w:val="24"/>
          <w:szCs w:val="24"/>
          <w:lang w:val="en-US"/>
        </w:rPr>
        <w:t>10</w:t>
      </w:r>
      <w:r w:rsidR="00526802" w:rsidRPr="00DA5303">
        <w:rPr>
          <w:rFonts w:ascii="Book Antiqua" w:hAnsi="Book Antiqua" w:cs="Arial"/>
          <w:sz w:val="24"/>
          <w:szCs w:val="24"/>
          <w:lang w:val="en-US"/>
        </w:rPr>
        <w:t>.</w:t>
      </w:r>
      <w:r w:rsidR="00CB7E58" w:rsidRPr="00DA5303">
        <w:rPr>
          <w:rFonts w:ascii="Book Antiqua" w:hAnsi="Book Antiqua" w:cs="Arial"/>
          <w:sz w:val="24"/>
          <w:szCs w:val="24"/>
          <w:lang w:val="en-US"/>
        </w:rPr>
        <w:t>98</w:t>
      </w:r>
      <w:r w:rsidR="00526802" w:rsidRPr="00DA5303">
        <w:rPr>
          <w:rFonts w:ascii="Book Antiqua" w:hAnsi="Book Antiqua" w:cs="Arial"/>
          <w:sz w:val="24"/>
          <w:szCs w:val="24"/>
          <w:lang w:val="en-US"/>
        </w:rPr>
        <w:t>)</w:t>
      </w:r>
      <w:r w:rsidR="00CB7E58" w:rsidRPr="00DA5303">
        <w:rPr>
          <w:rFonts w:ascii="Book Antiqua" w:hAnsi="Book Antiqua" w:cs="Arial"/>
          <w:sz w:val="24"/>
          <w:szCs w:val="24"/>
          <w:lang w:val="en-US"/>
        </w:rPr>
        <w:t xml:space="preserve">. </w:t>
      </w:r>
      <w:r w:rsidR="0005104D" w:rsidRPr="00DA5303">
        <w:rPr>
          <w:rFonts w:ascii="Book Antiqua" w:hAnsi="Book Antiqua" w:cs="Arial"/>
          <w:sz w:val="24"/>
          <w:szCs w:val="24"/>
          <w:lang w:val="en-US"/>
        </w:rPr>
        <w:t>T</w:t>
      </w:r>
      <w:r w:rsidR="00CB7E58" w:rsidRPr="00DA5303">
        <w:rPr>
          <w:rFonts w:ascii="Book Antiqua" w:hAnsi="Book Antiqua" w:cs="Arial"/>
          <w:sz w:val="24"/>
          <w:szCs w:val="24"/>
          <w:lang w:val="en-US"/>
        </w:rPr>
        <w:t>he model</w:t>
      </w:r>
      <w:r w:rsidR="0005104D" w:rsidRPr="00DA5303">
        <w:rPr>
          <w:rFonts w:ascii="Book Antiqua" w:hAnsi="Book Antiqua" w:cs="Arial"/>
          <w:sz w:val="24"/>
          <w:szCs w:val="24"/>
          <w:lang w:val="en-US"/>
        </w:rPr>
        <w:t xml:space="preserve"> also</w:t>
      </w:r>
      <w:r w:rsidR="00CB7E58" w:rsidRPr="00DA5303">
        <w:rPr>
          <w:rFonts w:ascii="Book Antiqua" w:hAnsi="Book Antiqua" w:cs="Arial"/>
          <w:sz w:val="24"/>
          <w:szCs w:val="24"/>
          <w:lang w:val="en-US"/>
        </w:rPr>
        <w:t xml:space="preserve"> revealed the occurrence of </w:t>
      </w:r>
      <w:proofErr w:type="spellStart"/>
      <w:r w:rsidR="00CB7E58" w:rsidRPr="00DA5303">
        <w:rPr>
          <w:rFonts w:ascii="Book Antiqua" w:hAnsi="Book Antiqua" w:cs="Arial"/>
          <w:sz w:val="24"/>
          <w:szCs w:val="24"/>
          <w:lang w:val="en-US"/>
        </w:rPr>
        <w:t>rPSC</w:t>
      </w:r>
      <w:proofErr w:type="spellEnd"/>
      <w:r w:rsidR="00CB7E58" w:rsidRPr="00DA5303">
        <w:rPr>
          <w:rFonts w:ascii="Book Antiqua" w:hAnsi="Book Antiqua" w:cs="Arial"/>
          <w:sz w:val="24"/>
          <w:szCs w:val="24"/>
          <w:lang w:val="en-US"/>
        </w:rPr>
        <w:t xml:space="preserve"> to be positively correlated with history of ACR (</w:t>
      </w:r>
      <w:r w:rsidR="00627C26" w:rsidRPr="00DA5303">
        <w:rPr>
          <w:rFonts w:ascii="Book Antiqua" w:hAnsi="Book Antiqua" w:cs="Arial"/>
          <w:i/>
          <w:sz w:val="24"/>
          <w:szCs w:val="24"/>
          <w:lang w:val="en-US"/>
        </w:rPr>
        <w:t>P</w:t>
      </w:r>
      <w:r w:rsidR="0005104D" w:rsidRPr="00DA5303">
        <w:rPr>
          <w:rFonts w:ascii="Book Antiqua" w:eastAsia="Times New Roman" w:hAnsi="Book Antiqua" w:cs="Arial"/>
          <w:sz w:val="24"/>
          <w:szCs w:val="24"/>
          <w:lang w:val="en-US"/>
        </w:rPr>
        <w:t xml:space="preserve"> </w:t>
      </w:r>
      <w:r w:rsidR="00CB7E58" w:rsidRPr="00DA5303">
        <w:rPr>
          <w:rFonts w:ascii="Book Antiqua" w:eastAsia="Times New Roman" w:hAnsi="Book Antiqua" w:cs="Arial"/>
          <w:sz w:val="24"/>
          <w:szCs w:val="24"/>
          <w:lang w:val="en-US"/>
        </w:rPr>
        <w:t>=</w:t>
      </w:r>
      <w:r w:rsidR="0005104D" w:rsidRPr="00DA5303">
        <w:rPr>
          <w:rFonts w:ascii="Book Antiqua" w:eastAsia="Times New Roman" w:hAnsi="Book Antiqua" w:cs="Arial"/>
          <w:sz w:val="24"/>
          <w:szCs w:val="24"/>
          <w:lang w:val="en-US"/>
        </w:rPr>
        <w:t xml:space="preserve"> </w:t>
      </w:r>
      <w:r w:rsidR="00CB7E58" w:rsidRPr="00DA5303">
        <w:rPr>
          <w:rFonts w:ascii="Book Antiqua" w:hAnsi="Book Antiqua" w:cs="Arial"/>
          <w:sz w:val="24"/>
          <w:szCs w:val="24"/>
          <w:lang w:val="en-US"/>
        </w:rPr>
        <w:t>0.0</w:t>
      </w:r>
      <w:r w:rsidR="00E94172" w:rsidRPr="00DA5303">
        <w:rPr>
          <w:rFonts w:ascii="Book Antiqua" w:hAnsi="Book Antiqua" w:cs="Arial"/>
          <w:sz w:val="24"/>
          <w:szCs w:val="24"/>
          <w:lang w:val="en-US"/>
        </w:rPr>
        <w:t>44</w:t>
      </w:r>
      <w:r w:rsidR="00CB7E58" w:rsidRPr="00DA5303">
        <w:rPr>
          <w:rFonts w:ascii="Book Antiqua" w:hAnsi="Book Antiqua" w:cs="Arial"/>
          <w:sz w:val="24"/>
          <w:szCs w:val="24"/>
          <w:lang w:val="en-US"/>
        </w:rPr>
        <w:t xml:space="preserve">; </w:t>
      </w:r>
      <w:r w:rsidRPr="00DA5303">
        <w:rPr>
          <w:rFonts w:ascii="Book Antiqua" w:hAnsi="Book Antiqua" w:cs="Arial"/>
          <w:sz w:val="24"/>
          <w:szCs w:val="24"/>
          <w:lang w:val="en-US"/>
        </w:rPr>
        <w:t>H</w:t>
      </w:r>
      <w:r w:rsidR="00CB7E58" w:rsidRPr="00DA5303">
        <w:rPr>
          <w:rFonts w:ascii="Book Antiqua" w:hAnsi="Book Antiqua" w:cs="Arial"/>
          <w:sz w:val="24"/>
          <w:szCs w:val="24"/>
          <w:lang w:val="en-US"/>
        </w:rPr>
        <w:t>R</w:t>
      </w:r>
      <w:r w:rsidR="00BA2F67" w:rsidRPr="00DA5303">
        <w:rPr>
          <w:rFonts w:ascii="Book Antiqua" w:hAnsi="Book Antiqua" w:cs="Arial"/>
          <w:sz w:val="24"/>
          <w:szCs w:val="24"/>
          <w:lang w:val="en-US" w:eastAsia="zh-CN"/>
        </w:rPr>
        <w:t>:</w:t>
      </w:r>
      <w:r w:rsidR="00CB7E58" w:rsidRPr="00DA5303">
        <w:rPr>
          <w:rFonts w:ascii="Book Antiqua" w:hAnsi="Book Antiqua" w:cs="Arial"/>
          <w:sz w:val="24"/>
          <w:szCs w:val="24"/>
          <w:lang w:val="en-US"/>
        </w:rPr>
        <w:t xml:space="preserve"> </w:t>
      </w:r>
      <w:r w:rsidR="00E94172" w:rsidRPr="00DA5303">
        <w:rPr>
          <w:rFonts w:ascii="Book Antiqua" w:hAnsi="Book Antiqua" w:cs="Arial"/>
          <w:sz w:val="24"/>
          <w:szCs w:val="24"/>
          <w:lang w:val="en-US"/>
        </w:rPr>
        <w:t>2</w:t>
      </w:r>
      <w:r w:rsidR="00CB7E58" w:rsidRPr="00DA5303">
        <w:rPr>
          <w:rFonts w:ascii="Book Antiqua" w:hAnsi="Book Antiqua" w:cs="Arial"/>
          <w:sz w:val="24"/>
          <w:szCs w:val="24"/>
          <w:lang w:val="en-US"/>
        </w:rPr>
        <w:t>.</w:t>
      </w:r>
      <w:r w:rsidR="00E94172" w:rsidRPr="00DA5303">
        <w:rPr>
          <w:rFonts w:ascii="Book Antiqua" w:hAnsi="Book Antiqua" w:cs="Arial"/>
          <w:sz w:val="24"/>
          <w:szCs w:val="24"/>
          <w:lang w:val="en-US"/>
        </w:rPr>
        <w:t>66</w:t>
      </w:r>
      <w:r w:rsidR="00BA2F67" w:rsidRPr="00DA5303">
        <w:rPr>
          <w:rFonts w:ascii="Book Antiqua" w:hAnsi="Book Antiqua" w:cs="Arial"/>
          <w:sz w:val="24"/>
          <w:szCs w:val="24"/>
          <w:lang w:val="en-US"/>
        </w:rPr>
        <w:t>, 95%</w:t>
      </w:r>
      <w:r w:rsidR="0005104D" w:rsidRPr="00DA5303">
        <w:rPr>
          <w:rFonts w:ascii="Book Antiqua" w:hAnsi="Book Antiqua" w:cs="Arial"/>
          <w:sz w:val="24"/>
          <w:szCs w:val="24"/>
          <w:lang w:val="en-US"/>
        </w:rPr>
        <w:t>CI</w:t>
      </w:r>
      <w:r w:rsidR="00BA2F67" w:rsidRPr="00DA5303">
        <w:rPr>
          <w:rFonts w:ascii="Book Antiqua" w:hAnsi="Book Antiqua" w:cs="Arial"/>
          <w:sz w:val="24"/>
          <w:szCs w:val="24"/>
          <w:lang w:val="en-US" w:eastAsia="zh-CN"/>
        </w:rPr>
        <w:t>:</w:t>
      </w:r>
      <w:r w:rsidR="0005104D" w:rsidRPr="00DA5303">
        <w:rPr>
          <w:rFonts w:ascii="Book Antiqua" w:hAnsi="Book Antiqua" w:cs="Arial"/>
          <w:sz w:val="24"/>
          <w:szCs w:val="24"/>
          <w:lang w:val="en-US"/>
        </w:rPr>
        <w:t xml:space="preserve"> </w:t>
      </w:r>
      <w:r w:rsidR="00CB7E58" w:rsidRPr="00DA5303">
        <w:rPr>
          <w:rFonts w:ascii="Book Antiqua" w:hAnsi="Book Antiqua" w:cs="Arial"/>
          <w:sz w:val="24"/>
          <w:szCs w:val="24"/>
          <w:lang w:val="en-US"/>
        </w:rPr>
        <w:t>1.</w:t>
      </w:r>
      <w:r w:rsidR="00E94172" w:rsidRPr="00DA5303">
        <w:rPr>
          <w:rFonts w:ascii="Book Antiqua" w:hAnsi="Book Antiqua" w:cs="Arial"/>
          <w:sz w:val="24"/>
          <w:szCs w:val="24"/>
          <w:lang w:val="en-US"/>
        </w:rPr>
        <w:t>03</w:t>
      </w:r>
      <w:r w:rsidR="00BA2F67" w:rsidRPr="00DA5303">
        <w:rPr>
          <w:rFonts w:ascii="Book Antiqua" w:hAnsi="Book Antiqua" w:cs="Arial"/>
          <w:sz w:val="24"/>
          <w:szCs w:val="24"/>
          <w:lang w:val="en-US" w:eastAsia="zh-CN"/>
        </w:rPr>
        <w:t>-</w:t>
      </w:r>
      <w:r w:rsidR="00E94172" w:rsidRPr="00DA5303">
        <w:rPr>
          <w:rFonts w:ascii="Book Antiqua" w:hAnsi="Book Antiqua" w:cs="Arial"/>
          <w:sz w:val="24"/>
          <w:szCs w:val="24"/>
          <w:lang w:val="en-US"/>
        </w:rPr>
        <w:t>7</w:t>
      </w:r>
      <w:r w:rsidR="00CB7E58" w:rsidRPr="00DA5303">
        <w:rPr>
          <w:rFonts w:ascii="Book Antiqua" w:hAnsi="Book Antiqua" w:cs="Arial"/>
          <w:sz w:val="24"/>
          <w:szCs w:val="24"/>
          <w:lang w:val="en-US"/>
        </w:rPr>
        <w:t>.8</w:t>
      </w:r>
      <w:r w:rsidR="00E94172" w:rsidRPr="00DA5303">
        <w:rPr>
          <w:rFonts w:ascii="Book Antiqua" w:hAnsi="Book Antiqua" w:cs="Arial"/>
          <w:sz w:val="24"/>
          <w:szCs w:val="24"/>
          <w:lang w:val="en-US"/>
        </w:rPr>
        <w:t>6</w:t>
      </w:r>
      <w:r w:rsidR="00CB7E58" w:rsidRPr="00DA5303">
        <w:rPr>
          <w:rFonts w:ascii="Book Antiqua" w:hAnsi="Book Antiqua" w:cs="Arial"/>
          <w:sz w:val="24"/>
          <w:szCs w:val="24"/>
          <w:lang w:val="en-US"/>
        </w:rPr>
        <w:t>).</w:t>
      </w:r>
    </w:p>
    <w:p w14:paraId="69E50622" w14:textId="77777777" w:rsidR="00BA2F67" w:rsidRPr="00DA5303" w:rsidRDefault="00BA2F67" w:rsidP="00DA5303">
      <w:pPr>
        <w:widowControl w:val="0"/>
        <w:adjustRightInd w:val="0"/>
        <w:snapToGrid w:val="0"/>
        <w:spacing w:after="0" w:line="360" w:lineRule="auto"/>
        <w:jc w:val="both"/>
        <w:rPr>
          <w:rFonts w:ascii="Book Antiqua" w:hAnsi="Book Antiqua" w:cs="Arial"/>
          <w:sz w:val="24"/>
          <w:szCs w:val="24"/>
          <w:lang w:val="en-US" w:eastAsia="zh-CN"/>
        </w:rPr>
      </w:pPr>
    </w:p>
    <w:p w14:paraId="5A9F2668" w14:textId="72E23FAE" w:rsidR="00F847D6" w:rsidRPr="00DA5303" w:rsidRDefault="00F847D6" w:rsidP="00DA5303">
      <w:pPr>
        <w:widowControl w:val="0"/>
        <w:adjustRightInd w:val="0"/>
        <w:snapToGrid w:val="0"/>
        <w:spacing w:after="0" w:line="360" w:lineRule="auto"/>
        <w:jc w:val="both"/>
        <w:outlineLvl w:val="0"/>
        <w:rPr>
          <w:rFonts w:ascii="Book Antiqua" w:hAnsi="Book Antiqua" w:cs="Arial"/>
          <w:b/>
          <w:sz w:val="24"/>
          <w:szCs w:val="24"/>
          <w:lang w:val="en-US"/>
        </w:rPr>
      </w:pPr>
      <w:r w:rsidRPr="00DA5303">
        <w:rPr>
          <w:rFonts w:ascii="Book Antiqua" w:hAnsi="Book Antiqua" w:cs="Arial"/>
          <w:b/>
          <w:sz w:val="24"/>
          <w:szCs w:val="24"/>
          <w:lang w:val="en-US"/>
        </w:rPr>
        <w:t>D</w:t>
      </w:r>
      <w:r w:rsidR="00AF4E96" w:rsidRPr="00DA5303">
        <w:rPr>
          <w:rFonts w:ascii="Book Antiqua" w:hAnsi="Book Antiqua" w:cs="Arial"/>
          <w:b/>
          <w:sz w:val="24"/>
          <w:szCs w:val="24"/>
          <w:lang w:val="en-US"/>
        </w:rPr>
        <w:t>ISCUSSION</w:t>
      </w:r>
    </w:p>
    <w:p w14:paraId="269146C3" w14:textId="06AE1394" w:rsidR="0075179D" w:rsidRPr="00DA5303" w:rsidRDefault="0075179D" w:rsidP="00DA5303">
      <w:pPr>
        <w:widowControl w:val="0"/>
        <w:adjustRightInd w:val="0"/>
        <w:snapToGrid w:val="0"/>
        <w:spacing w:after="0" w:line="360" w:lineRule="auto"/>
        <w:jc w:val="both"/>
        <w:rPr>
          <w:rFonts w:ascii="Book Antiqua" w:eastAsia="Calibri" w:hAnsi="Book Antiqua" w:cs="Arial"/>
          <w:sz w:val="24"/>
          <w:szCs w:val="24"/>
          <w:lang w:val="en-US"/>
        </w:rPr>
      </w:pPr>
      <w:r w:rsidRPr="00DA5303">
        <w:rPr>
          <w:rFonts w:ascii="Book Antiqua" w:eastAsia="Calibri" w:hAnsi="Book Antiqua" w:cs="Arial"/>
          <w:sz w:val="24"/>
          <w:szCs w:val="24"/>
          <w:lang w:val="en-US"/>
        </w:rPr>
        <w:t xml:space="preserve">In this single-center study of </w:t>
      </w:r>
      <w:r w:rsidR="00433894" w:rsidRPr="00DA5303">
        <w:rPr>
          <w:rFonts w:ascii="Book Antiqua" w:eastAsia="Calibri" w:hAnsi="Book Antiqua" w:cs="Arial"/>
          <w:sz w:val="24"/>
          <w:szCs w:val="24"/>
          <w:lang w:val="en-US"/>
        </w:rPr>
        <w:t xml:space="preserve">carefully </w:t>
      </w:r>
      <w:r w:rsidRPr="00DA5303">
        <w:rPr>
          <w:rFonts w:ascii="Book Antiqua" w:eastAsia="Calibri" w:hAnsi="Book Antiqua" w:cs="Arial"/>
          <w:sz w:val="24"/>
          <w:szCs w:val="24"/>
          <w:lang w:val="en-US"/>
        </w:rPr>
        <w:t xml:space="preserve">selected patients with long-term follow-up, we confirmed </w:t>
      </w:r>
      <w:r w:rsidR="00DE03C5" w:rsidRPr="00DA5303">
        <w:rPr>
          <w:rFonts w:ascii="Book Antiqua" w:eastAsia="Calibri" w:hAnsi="Book Antiqua" w:cs="Arial"/>
          <w:sz w:val="24"/>
          <w:szCs w:val="24"/>
          <w:lang w:val="en-US"/>
        </w:rPr>
        <w:t>that</w:t>
      </w:r>
      <w:r w:rsidRPr="00DA5303">
        <w:rPr>
          <w:rFonts w:ascii="Book Antiqua" w:eastAsia="Calibri" w:hAnsi="Book Antiqua" w:cs="Arial"/>
          <w:sz w:val="24"/>
          <w:szCs w:val="24"/>
          <w:lang w:val="en-US"/>
        </w:rPr>
        <w:t xml:space="preserve"> IBD </w:t>
      </w:r>
      <w:r w:rsidR="00DE03C5" w:rsidRPr="00DA5303">
        <w:rPr>
          <w:rFonts w:ascii="Book Antiqua" w:eastAsia="Calibri" w:hAnsi="Book Antiqua" w:cs="Arial"/>
          <w:sz w:val="24"/>
          <w:szCs w:val="24"/>
          <w:lang w:val="en-US"/>
        </w:rPr>
        <w:t xml:space="preserve">has an impact </w:t>
      </w:r>
      <w:r w:rsidRPr="00DA5303">
        <w:rPr>
          <w:rFonts w:ascii="Book Antiqua" w:eastAsia="Calibri" w:hAnsi="Book Antiqua" w:cs="Arial"/>
          <w:sz w:val="24"/>
          <w:szCs w:val="24"/>
          <w:lang w:val="en-US"/>
        </w:rPr>
        <w:t xml:space="preserve">on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To our knowledge, this study is the first to demonstrate that patients with </w:t>
      </w:r>
      <w:r w:rsidRPr="00DA5303">
        <w:rPr>
          <w:rFonts w:ascii="Book Antiqua" w:eastAsia="Calibri" w:hAnsi="Book Antiqua" w:cs="Arial"/>
          <w:i/>
          <w:sz w:val="24"/>
          <w:szCs w:val="24"/>
          <w:lang w:val="en-US"/>
        </w:rPr>
        <w:t>de novo</w:t>
      </w:r>
      <w:r w:rsidRPr="00DA5303">
        <w:rPr>
          <w:rFonts w:ascii="Book Antiqua" w:eastAsia="Calibri" w:hAnsi="Book Antiqua" w:cs="Arial"/>
          <w:sz w:val="24"/>
          <w:szCs w:val="24"/>
          <w:lang w:val="en-US"/>
        </w:rPr>
        <w:t xml:space="preserve"> IBD are at significantly higher risk of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w:t>
      </w:r>
      <w:r w:rsidR="003C55ED" w:rsidRPr="00DA5303">
        <w:rPr>
          <w:rFonts w:ascii="Book Antiqua" w:eastAsia="Calibri" w:hAnsi="Book Antiqua" w:cs="Arial"/>
          <w:sz w:val="24"/>
          <w:szCs w:val="24"/>
          <w:lang w:val="en-US"/>
        </w:rPr>
        <w:t>than</w:t>
      </w:r>
      <w:r w:rsidRPr="00DA5303">
        <w:rPr>
          <w:rFonts w:ascii="Book Antiqua" w:eastAsia="Calibri" w:hAnsi="Book Antiqua" w:cs="Arial"/>
          <w:sz w:val="24"/>
          <w:szCs w:val="24"/>
          <w:lang w:val="en-US"/>
        </w:rPr>
        <w:t xml:space="preserve"> those with IBD pre-OLT. Furthermore, the study confirms the association between ACR and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w:t>
      </w:r>
    </w:p>
    <w:p w14:paraId="42F3AA2B" w14:textId="529BDD3E" w:rsidR="00E0065D" w:rsidRPr="00DA5303" w:rsidRDefault="00EA4DD2" w:rsidP="00DA5303">
      <w:pPr>
        <w:widowControl w:val="0"/>
        <w:adjustRightInd w:val="0"/>
        <w:snapToGrid w:val="0"/>
        <w:spacing w:after="0" w:line="360" w:lineRule="auto"/>
        <w:ind w:firstLineChars="100" w:firstLine="240"/>
        <w:jc w:val="both"/>
        <w:rPr>
          <w:rFonts w:ascii="Book Antiqua" w:eastAsia="Calibri" w:hAnsi="Book Antiqua" w:cs="Arial"/>
          <w:sz w:val="24"/>
          <w:szCs w:val="24"/>
          <w:lang w:val="en-US"/>
        </w:rPr>
      </w:pPr>
      <w:r w:rsidRPr="00DA5303">
        <w:rPr>
          <w:rFonts w:ascii="Book Antiqua" w:eastAsia="Calibri" w:hAnsi="Book Antiqua" w:cs="Arial"/>
          <w:sz w:val="24"/>
          <w:szCs w:val="24"/>
          <w:lang w:val="en-US"/>
        </w:rPr>
        <w:t>T</w:t>
      </w:r>
      <w:r w:rsidR="0075179D" w:rsidRPr="00DA5303">
        <w:rPr>
          <w:rFonts w:ascii="Book Antiqua" w:eastAsia="Calibri" w:hAnsi="Book Antiqua" w:cs="Arial"/>
          <w:sz w:val="24"/>
          <w:szCs w:val="24"/>
          <w:lang w:val="en-US"/>
        </w:rPr>
        <w:t xml:space="preserve">he study </w:t>
      </w:r>
      <w:r w:rsidRPr="00DA5303">
        <w:rPr>
          <w:rFonts w:ascii="Book Antiqua" w:eastAsia="Calibri" w:hAnsi="Book Antiqua" w:cs="Arial"/>
          <w:sz w:val="24"/>
          <w:szCs w:val="24"/>
          <w:lang w:val="en-US"/>
        </w:rPr>
        <w:t xml:space="preserve">represents </w:t>
      </w:r>
      <w:r w:rsidR="0075179D" w:rsidRPr="00DA5303">
        <w:rPr>
          <w:rFonts w:ascii="Book Antiqua" w:eastAsia="Calibri" w:hAnsi="Book Antiqua" w:cs="Arial"/>
          <w:sz w:val="24"/>
          <w:szCs w:val="24"/>
          <w:lang w:val="en-US"/>
        </w:rPr>
        <w:t xml:space="preserve">the </w:t>
      </w:r>
      <w:r w:rsidR="00DE03C5" w:rsidRPr="00DA5303">
        <w:rPr>
          <w:rFonts w:ascii="Book Antiqua" w:eastAsia="Calibri" w:hAnsi="Book Antiqua" w:cs="Arial"/>
          <w:sz w:val="24"/>
          <w:szCs w:val="24"/>
          <w:lang w:val="en-US"/>
        </w:rPr>
        <w:t xml:space="preserve">longest </w:t>
      </w:r>
      <w:r w:rsidRPr="00DA5303">
        <w:rPr>
          <w:rFonts w:ascii="Book Antiqua" w:eastAsia="Calibri" w:hAnsi="Book Antiqua" w:cs="Arial"/>
          <w:sz w:val="24"/>
          <w:szCs w:val="24"/>
          <w:lang w:val="en-US"/>
        </w:rPr>
        <w:t xml:space="preserve">reported </w:t>
      </w:r>
      <w:r w:rsidR="00DE03C5" w:rsidRPr="00DA5303">
        <w:rPr>
          <w:rFonts w:ascii="Book Antiqua" w:eastAsia="Calibri" w:hAnsi="Book Antiqua" w:cs="Arial"/>
          <w:sz w:val="24"/>
          <w:szCs w:val="24"/>
          <w:lang w:val="en-US"/>
        </w:rPr>
        <w:t xml:space="preserve">median (122 </w:t>
      </w:r>
      <w:proofErr w:type="spellStart"/>
      <w:r w:rsidR="00DE03C5" w:rsidRPr="00DA5303">
        <w:rPr>
          <w:rFonts w:ascii="Book Antiqua" w:eastAsia="Calibri" w:hAnsi="Book Antiqua" w:cs="Arial"/>
          <w:sz w:val="24"/>
          <w:szCs w:val="24"/>
          <w:lang w:val="en-US"/>
        </w:rPr>
        <w:t>mo</w:t>
      </w:r>
      <w:proofErr w:type="spellEnd"/>
      <w:r w:rsidR="00DE03C5" w:rsidRPr="00DA5303">
        <w:rPr>
          <w:rFonts w:ascii="Book Antiqua" w:eastAsia="Calibri" w:hAnsi="Book Antiqua" w:cs="Arial"/>
          <w:sz w:val="24"/>
          <w:szCs w:val="24"/>
          <w:lang w:val="en-US"/>
        </w:rPr>
        <w:t xml:space="preserve">) and maximum (249 </w:t>
      </w:r>
      <w:proofErr w:type="spellStart"/>
      <w:r w:rsidR="00DE03C5" w:rsidRPr="00DA5303">
        <w:rPr>
          <w:rFonts w:ascii="Book Antiqua" w:eastAsia="Calibri" w:hAnsi="Book Antiqua" w:cs="Arial"/>
          <w:sz w:val="24"/>
          <w:szCs w:val="24"/>
          <w:lang w:val="en-US"/>
        </w:rPr>
        <w:t>mo</w:t>
      </w:r>
      <w:proofErr w:type="spellEnd"/>
      <w:r w:rsidR="00DE03C5" w:rsidRPr="00DA5303">
        <w:rPr>
          <w:rFonts w:ascii="Book Antiqua" w:eastAsia="Calibri" w:hAnsi="Book Antiqua" w:cs="Arial"/>
          <w:sz w:val="24"/>
          <w:szCs w:val="24"/>
          <w:lang w:val="en-US"/>
        </w:rPr>
        <w:t xml:space="preserve">) follow-up </w:t>
      </w:r>
      <w:r w:rsidR="0075179D" w:rsidRPr="00DA5303">
        <w:rPr>
          <w:rFonts w:ascii="Book Antiqua" w:eastAsia="Calibri" w:hAnsi="Book Antiqua" w:cs="Arial"/>
          <w:sz w:val="24"/>
          <w:szCs w:val="24"/>
          <w:lang w:val="en-US"/>
        </w:rPr>
        <w:t>after OLT for PSC.</w:t>
      </w:r>
    </w:p>
    <w:p w14:paraId="0CB27127" w14:textId="408376F4" w:rsidR="00E0065D" w:rsidRPr="00DA5303" w:rsidRDefault="0075179D" w:rsidP="00DA5303">
      <w:pPr>
        <w:widowControl w:val="0"/>
        <w:adjustRightInd w:val="0"/>
        <w:snapToGrid w:val="0"/>
        <w:spacing w:after="0" w:line="360" w:lineRule="auto"/>
        <w:ind w:firstLineChars="100" w:firstLine="240"/>
        <w:jc w:val="both"/>
        <w:rPr>
          <w:rFonts w:ascii="Book Antiqua" w:eastAsia="Calibri" w:hAnsi="Book Antiqua" w:cs="Arial"/>
          <w:sz w:val="24"/>
          <w:szCs w:val="24"/>
          <w:lang w:val="en-US"/>
        </w:rPr>
      </w:pPr>
      <w:r w:rsidRPr="00DA5303">
        <w:rPr>
          <w:rFonts w:ascii="Book Antiqua" w:eastAsia="Times New Roman" w:hAnsi="Book Antiqua" w:cs="Arial"/>
          <w:color w:val="000000"/>
          <w:sz w:val="24"/>
          <w:szCs w:val="24"/>
          <w:lang w:val="en-US" w:eastAsia="cs-CZ"/>
        </w:rPr>
        <w:t>Study limitations include its retrospective design</w:t>
      </w:r>
      <w:r w:rsidR="003C55ED" w:rsidRPr="00DA5303">
        <w:rPr>
          <w:rFonts w:ascii="Book Antiqua" w:eastAsia="Times New Roman" w:hAnsi="Book Antiqua" w:cs="Arial"/>
          <w:color w:val="000000"/>
          <w:sz w:val="24"/>
          <w:szCs w:val="24"/>
          <w:lang w:val="en-US" w:eastAsia="cs-CZ"/>
        </w:rPr>
        <w:t xml:space="preserve">, </w:t>
      </w:r>
      <w:r w:rsidRPr="00DA5303">
        <w:rPr>
          <w:rFonts w:ascii="Book Antiqua" w:eastAsia="Times New Roman" w:hAnsi="Book Antiqua" w:cs="Arial"/>
          <w:color w:val="000000"/>
          <w:sz w:val="24"/>
          <w:szCs w:val="24"/>
          <w:lang w:val="en-US" w:eastAsia="cs-CZ"/>
        </w:rPr>
        <w:t xml:space="preserve">but </w:t>
      </w:r>
      <w:r w:rsidR="00DE03C5" w:rsidRPr="00DA5303">
        <w:rPr>
          <w:rFonts w:ascii="Book Antiqua" w:eastAsia="Times New Roman" w:hAnsi="Book Antiqua" w:cs="Arial"/>
          <w:color w:val="000000"/>
          <w:sz w:val="24"/>
          <w:szCs w:val="24"/>
          <w:lang w:val="en-US" w:eastAsia="cs-CZ"/>
        </w:rPr>
        <w:t xml:space="preserve">the reliability of the outcome data was increased by </w:t>
      </w:r>
      <w:r w:rsidRPr="00DA5303">
        <w:rPr>
          <w:rFonts w:ascii="Book Antiqua" w:eastAsia="Times New Roman" w:hAnsi="Book Antiqua" w:cs="Arial"/>
          <w:color w:val="000000"/>
          <w:sz w:val="24"/>
          <w:szCs w:val="24"/>
          <w:lang w:val="en-US" w:eastAsia="cs-CZ"/>
        </w:rPr>
        <w:t xml:space="preserve">care in choosing and adhering to the eligibility criteria, which included evaluation by </w:t>
      </w:r>
      <w:r w:rsidR="00DE03C5" w:rsidRPr="00DA5303">
        <w:rPr>
          <w:rFonts w:ascii="Book Antiqua" w:eastAsia="Calibri" w:hAnsi="Book Antiqua" w:cs="Arial"/>
          <w:sz w:val="24"/>
          <w:szCs w:val="24"/>
          <w:lang w:val="en-US"/>
        </w:rPr>
        <w:t>magnetic resonance or endoscopic retrograde cholangiopancreatography (MRCP/ERCP)</w:t>
      </w:r>
      <w:r w:rsidRPr="00DA5303">
        <w:rPr>
          <w:rFonts w:ascii="Book Antiqua" w:eastAsia="Times New Roman" w:hAnsi="Book Antiqua" w:cs="Arial"/>
          <w:color w:val="000000"/>
          <w:sz w:val="24"/>
          <w:szCs w:val="24"/>
          <w:lang w:val="en-US" w:eastAsia="cs-CZ"/>
        </w:rPr>
        <w:t>, biopsy</w:t>
      </w:r>
      <w:r w:rsidR="003C55ED" w:rsidRPr="00DA5303">
        <w:rPr>
          <w:rFonts w:ascii="Book Antiqua" w:eastAsia="Times New Roman" w:hAnsi="Book Antiqua" w:cs="Arial"/>
          <w:color w:val="000000"/>
          <w:sz w:val="24"/>
          <w:szCs w:val="24"/>
          <w:lang w:val="en-US" w:eastAsia="cs-CZ"/>
        </w:rPr>
        <w:t>,</w:t>
      </w:r>
      <w:r w:rsidRPr="00DA5303">
        <w:rPr>
          <w:rFonts w:ascii="Book Antiqua" w:eastAsia="Times New Roman" w:hAnsi="Book Antiqua" w:cs="Arial"/>
          <w:color w:val="000000"/>
          <w:sz w:val="24"/>
          <w:szCs w:val="24"/>
          <w:lang w:val="en-US" w:eastAsia="cs-CZ"/>
        </w:rPr>
        <w:t xml:space="preserve"> and annual colonoscopy in all participants.</w:t>
      </w:r>
      <w:r w:rsidRPr="00DA5303">
        <w:rPr>
          <w:rFonts w:ascii="Book Antiqua" w:eastAsia="Calibri" w:hAnsi="Book Antiqua" w:cs="Arial"/>
          <w:sz w:val="24"/>
          <w:szCs w:val="24"/>
          <w:lang w:val="en-US"/>
        </w:rPr>
        <w:t xml:space="preserve"> The </w:t>
      </w:r>
      <w:r w:rsidR="00433894" w:rsidRPr="00DA5303">
        <w:rPr>
          <w:rFonts w:ascii="Book Antiqua" w:eastAsia="Calibri" w:hAnsi="Book Antiqua" w:cs="Arial"/>
          <w:sz w:val="24"/>
          <w:szCs w:val="24"/>
          <w:lang w:val="en-US"/>
        </w:rPr>
        <w:t>most obvious</w:t>
      </w:r>
      <w:r w:rsidRPr="00DA5303">
        <w:rPr>
          <w:rFonts w:ascii="Book Antiqua" w:eastAsia="Calibri" w:hAnsi="Book Antiqua" w:cs="Arial"/>
          <w:sz w:val="24"/>
          <w:szCs w:val="24"/>
          <w:lang w:val="en-US"/>
        </w:rPr>
        <w:t xml:space="preserve"> limitation of the study is</w:t>
      </w:r>
      <w:r w:rsidR="003C55ED" w:rsidRPr="00DA5303">
        <w:rPr>
          <w:rFonts w:ascii="Book Antiqua" w:eastAsia="Calibri" w:hAnsi="Book Antiqua" w:cs="Arial"/>
          <w:sz w:val="24"/>
          <w:szCs w:val="24"/>
          <w:lang w:val="en-US"/>
        </w:rPr>
        <w:t xml:space="preserve"> its</w:t>
      </w:r>
      <w:r w:rsidRPr="00DA5303">
        <w:rPr>
          <w:rFonts w:ascii="Book Antiqua" w:eastAsia="Calibri" w:hAnsi="Book Antiqua" w:cs="Arial"/>
          <w:sz w:val="24"/>
          <w:szCs w:val="24"/>
          <w:lang w:val="en-US"/>
        </w:rPr>
        <w:t xml:space="preserve"> small sample size</w:t>
      </w:r>
      <w:r w:rsidR="003C55ED" w:rsidRPr="00DA5303">
        <w:rPr>
          <w:rFonts w:ascii="Book Antiqua" w:eastAsia="Calibri" w:hAnsi="Book Antiqua" w:cs="Arial"/>
          <w:sz w:val="24"/>
          <w:szCs w:val="24"/>
          <w:lang w:val="en-US"/>
        </w:rPr>
        <w:t>,</w:t>
      </w:r>
      <w:r w:rsidRPr="00DA5303">
        <w:rPr>
          <w:rFonts w:ascii="Book Antiqua" w:eastAsia="Calibri" w:hAnsi="Book Antiqua" w:cs="Arial"/>
          <w:sz w:val="24"/>
          <w:szCs w:val="24"/>
          <w:lang w:val="en-US"/>
        </w:rPr>
        <w:t xml:space="preserve"> which was </w:t>
      </w:r>
      <w:r w:rsidR="00E0065D" w:rsidRPr="00DA5303">
        <w:rPr>
          <w:rFonts w:ascii="Book Antiqua" w:eastAsia="Calibri" w:hAnsi="Book Antiqua" w:cs="Arial"/>
          <w:sz w:val="24"/>
          <w:szCs w:val="24"/>
          <w:lang w:val="en-US"/>
        </w:rPr>
        <w:t>a result of</w:t>
      </w:r>
      <w:r w:rsidRPr="00DA5303">
        <w:rPr>
          <w:rFonts w:ascii="Book Antiqua" w:eastAsia="Calibri" w:hAnsi="Book Antiqua" w:cs="Arial"/>
          <w:sz w:val="24"/>
          <w:szCs w:val="24"/>
          <w:lang w:val="en-US"/>
        </w:rPr>
        <w:t xml:space="preserve"> meticulous selection of study subjects based on thorough inclusion criteria</w:t>
      </w:r>
      <w:r w:rsidR="00E0065D" w:rsidRPr="00DA5303">
        <w:rPr>
          <w:rFonts w:ascii="Book Antiqua" w:eastAsia="Calibri" w:hAnsi="Book Antiqua" w:cs="Arial"/>
          <w:sz w:val="24"/>
          <w:szCs w:val="24"/>
          <w:lang w:val="en-US"/>
        </w:rPr>
        <w:t>:</w:t>
      </w:r>
      <w:r w:rsidRPr="00DA5303">
        <w:rPr>
          <w:rFonts w:ascii="Book Antiqua" w:eastAsia="Calibri" w:hAnsi="Book Antiqua" w:cs="Arial"/>
          <w:sz w:val="24"/>
          <w:szCs w:val="24"/>
          <w:lang w:val="en-US"/>
        </w:rPr>
        <w:t xml:space="preserve"> only patients with well-preserved colons, proper </w:t>
      </w:r>
      <w:proofErr w:type="spellStart"/>
      <w:r w:rsidRPr="00DA5303">
        <w:rPr>
          <w:rFonts w:ascii="Book Antiqua" w:eastAsia="Calibri" w:hAnsi="Book Antiqua" w:cs="Arial"/>
          <w:sz w:val="24"/>
          <w:szCs w:val="24"/>
          <w:lang w:val="en-US"/>
        </w:rPr>
        <w:t>colonoscopic</w:t>
      </w:r>
      <w:proofErr w:type="spellEnd"/>
      <w:r w:rsidRPr="00DA5303">
        <w:rPr>
          <w:rFonts w:ascii="Book Antiqua" w:eastAsia="Calibri" w:hAnsi="Book Antiqua" w:cs="Arial"/>
          <w:sz w:val="24"/>
          <w:szCs w:val="24"/>
          <w:lang w:val="en-US"/>
        </w:rPr>
        <w:t xml:space="preserve"> evaluation before OLT</w:t>
      </w:r>
      <w:r w:rsidR="00E0065D" w:rsidRPr="00DA5303">
        <w:rPr>
          <w:rFonts w:ascii="Book Antiqua" w:eastAsia="Calibri" w:hAnsi="Book Antiqua" w:cs="Arial"/>
          <w:sz w:val="24"/>
          <w:szCs w:val="24"/>
          <w:lang w:val="en-US"/>
        </w:rPr>
        <w:t>,</w:t>
      </w:r>
      <w:r w:rsidRPr="00DA5303">
        <w:rPr>
          <w:rFonts w:ascii="Book Antiqua" w:eastAsia="Calibri" w:hAnsi="Book Antiqua" w:cs="Arial"/>
          <w:sz w:val="24"/>
          <w:szCs w:val="24"/>
          <w:lang w:val="en-US"/>
        </w:rPr>
        <w:t xml:space="preserve"> and follow-up of more than 60 </w:t>
      </w:r>
      <w:proofErr w:type="spellStart"/>
      <w:r w:rsidRPr="00DA5303">
        <w:rPr>
          <w:rFonts w:ascii="Book Antiqua" w:eastAsia="Calibri" w:hAnsi="Book Antiqua" w:cs="Arial"/>
          <w:sz w:val="24"/>
          <w:szCs w:val="24"/>
          <w:lang w:val="en-US"/>
        </w:rPr>
        <w:t>mo</w:t>
      </w:r>
      <w:proofErr w:type="spellEnd"/>
      <w:r w:rsidRPr="00DA5303">
        <w:rPr>
          <w:rFonts w:ascii="Book Antiqua" w:eastAsia="Calibri" w:hAnsi="Book Antiqua" w:cs="Arial"/>
          <w:sz w:val="24"/>
          <w:szCs w:val="24"/>
          <w:lang w:val="en-US"/>
        </w:rPr>
        <w:t xml:space="preserve"> were included in the analysis. This approach allowed us to specifically study the influence of IBD on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onset.</w:t>
      </w:r>
    </w:p>
    <w:p w14:paraId="2E547EA8" w14:textId="5C12AF52" w:rsidR="0075179D" w:rsidRPr="00DA5303" w:rsidRDefault="0075179D" w:rsidP="00DA5303">
      <w:pPr>
        <w:widowControl w:val="0"/>
        <w:adjustRightInd w:val="0"/>
        <w:snapToGrid w:val="0"/>
        <w:spacing w:after="0" w:line="360" w:lineRule="auto"/>
        <w:ind w:firstLineChars="100" w:firstLine="240"/>
        <w:jc w:val="both"/>
        <w:rPr>
          <w:rFonts w:ascii="Book Antiqua" w:eastAsia="Calibri" w:hAnsi="Book Antiqua" w:cs="Arial"/>
          <w:sz w:val="24"/>
          <w:szCs w:val="24"/>
          <w:lang w:val="en-US"/>
        </w:rPr>
      </w:pPr>
      <w:r w:rsidRPr="00DA5303">
        <w:rPr>
          <w:rFonts w:ascii="Book Antiqua" w:eastAsia="Calibri" w:hAnsi="Book Antiqua" w:cs="Arial"/>
          <w:sz w:val="24"/>
          <w:szCs w:val="24"/>
          <w:lang w:val="en-US"/>
        </w:rPr>
        <w:t xml:space="preserve">In all other aspects, our patient cohort and diagnostics of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were comparable to other published studies. </w:t>
      </w:r>
      <w:r w:rsidR="00E0065D" w:rsidRPr="00DA5303">
        <w:rPr>
          <w:rFonts w:ascii="Book Antiqua" w:eastAsia="Calibri" w:hAnsi="Book Antiqua" w:cs="Arial"/>
          <w:sz w:val="24"/>
          <w:szCs w:val="24"/>
          <w:lang w:val="en-US"/>
        </w:rPr>
        <w:t xml:space="preserve">Our </w:t>
      </w:r>
      <w:r w:rsidRPr="00DA5303">
        <w:rPr>
          <w:rFonts w:ascii="Book Antiqua" w:eastAsia="Calibri" w:hAnsi="Book Antiqua" w:cs="Arial"/>
          <w:sz w:val="24"/>
          <w:szCs w:val="24"/>
          <w:lang w:val="en-US"/>
        </w:rPr>
        <w:t>study ha</w:t>
      </w:r>
      <w:r w:rsidR="00592030" w:rsidRPr="00DA5303">
        <w:rPr>
          <w:rFonts w:ascii="Book Antiqua" w:eastAsia="Calibri" w:hAnsi="Book Antiqua" w:cs="Arial"/>
          <w:sz w:val="24"/>
          <w:szCs w:val="24"/>
          <w:lang w:val="en-US"/>
        </w:rPr>
        <w:t>d</w:t>
      </w:r>
      <w:r w:rsidRPr="00DA5303">
        <w:rPr>
          <w:rFonts w:ascii="Book Antiqua" w:eastAsia="Calibri" w:hAnsi="Book Antiqua" w:cs="Arial"/>
          <w:sz w:val="24"/>
          <w:szCs w:val="24"/>
          <w:lang w:val="en-US"/>
        </w:rPr>
        <w:t xml:space="preserve"> </w:t>
      </w:r>
      <w:r w:rsidR="00E0065D" w:rsidRPr="00DA5303">
        <w:rPr>
          <w:rFonts w:ascii="Book Antiqua" w:eastAsia="Calibri" w:hAnsi="Book Antiqua" w:cs="Arial"/>
          <w:sz w:val="24"/>
          <w:szCs w:val="24"/>
          <w:lang w:val="en-US"/>
        </w:rPr>
        <w:t xml:space="preserve">a </w:t>
      </w:r>
      <w:r w:rsidRPr="00DA5303">
        <w:rPr>
          <w:rFonts w:ascii="Book Antiqua" w:eastAsia="Calibri" w:hAnsi="Book Antiqua" w:cs="Arial"/>
          <w:sz w:val="24"/>
          <w:szCs w:val="24"/>
          <w:lang w:val="en-US"/>
        </w:rPr>
        <w:t xml:space="preserve">single-center design, yet the center is a tertiary care institution that </w:t>
      </w:r>
      <w:r w:rsidR="00E0065D" w:rsidRPr="00DA5303">
        <w:rPr>
          <w:rFonts w:ascii="Book Antiqua" w:eastAsia="Calibri" w:hAnsi="Book Antiqua" w:cs="Arial"/>
          <w:sz w:val="24"/>
          <w:szCs w:val="24"/>
          <w:lang w:val="en-US"/>
        </w:rPr>
        <w:t xml:space="preserve">includes </w:t>
      </w:r>
      <w:r w:rsidRPr="00DA5303">
        <w:rPr>
          <w:rFonts w:ascii="Book Antiqua" w:eastAsia="Calibri" w:hAnsi="Book Antiqua" w:cs="Arial"/>
          <w:sz w:val="24"/>
          <w:szCs w:val="24"/>
          <w:lang w:val="en-US"/>
        </w:rPr>
        <w:t xml:space="preserve">more than half of all </w:t>
      </w:r>
      <w:r w:rsidR="003C55ED" w:rsidRPr="00DA5303">
        <w:rPr>
          <w:rFonts w:ascii="Book Antiqua" w:eastAsia="Calibri" w:hAnsi="Book Antiqua" w:cs="Arial"/>
          <w:sz w:val="24"/>
          <w:szCs w:val="24"/>
          <w:lang w:val="en-US"/>
        </w:rPr>
        <w:t xml:space="preserve">the </w:t>
      </w:r>
      <w:r w:rsidRPr="00DA5303">
        <w:rPr>
          <w:rFonts w:ascii="Book Antiqua" w:eastAsia="Calibri" w:hAnsi="Book Antiqua" w:cs="Arial"/>
          <w:sz w:val="24"/>
          <w:szCs w:val="24"/>
          <w:lang w:val="en-US"/>
        </w:rPr>
        <w:t>transplanted PSC patients in the Czech Republic. This allows the results to</w:t>
      </w:r>
      <w:r w:rsidR="00E0065D" w:rsidRPr="00DA5303">
        <w:rPr>
          <w:rFonts w:ascii="Book Antiqua" w:eastAsia="Calibri" w:hAnsi="Book Antiqua" w:cs="Arial"/>
          <w:sz w:val="24"/>
          <w:szCs w:val="24"/>
          <w:lang w:val="en-US"/>
        </w:rPr>
        <w:t xml:space="preserve"> be generalized to</w:t>
      </w:r>
      <w:r w:rsidRPr="00DA5303">
        <w:rPr>
          <w:rFonts w:ascii="Book Antiqua" w:eastAsia="Calibri" w:hAnsi="Book Antiqua" w:cs="Arial"/>
          <w:sz w:val="24"/>
          <w:szCs w:val="24"/>
          <w:lang w:val="en-US"/>
        </w:rPr>
        <w:t xml:space="preserve"> the broad population, where PSC represents the third leading cause of OLT, accounting for almost 11% of all transplanted patients. </w:t>
      </w:r>
    </w:p>
    <w:p w14:paraId="7A8BC85F" w14:textId="115B05E7" w:rsidR="0075179D" w:rsidRPr="00DA5303" w:rsidRDefault="0075179D" w:rsidP="00DA5303">
      <w:pPr>
        <w:widowControl w:val="0"/>
        <w:adjustRightInd w:val="0"/>
        <w:snapToGrid w:val="0"/>
        <w:spacing w:after="0" w:line="360" w:lineRule="auto"/>
        <w:ind w:firstLineChars="100" w:firstLine="240"/>
        <w:jc w:val="both"/>
        <w:rPr>
          <w:rFonts w:ascii="Book Antiqua" w:eastAsia="Calibri" w:hAnsi="Book Antiqua" w:cs="Arial"/>
          <w:sz w:val="24"/>
          <w:szCs w:val="24"/>
          <w:lang w:val="en-US"/>
        </w:rPr>
      </w:pPr>
      <w:r w:rsidRPr="00DA5303">
        <w:rPr>
          <w:rFonts w:ascii="Book Antiqua" w:eastAsia="Calibri" w:hAnsi="Book Antiqua" w:cs="Arial"/>
          <w:sz w:val="24"/>
          <w:szCs w:val="24"/>
          <w:lang w:val="en-US"/>
        </w:rPr>
        <w:t xml:space="preserve">The rate of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occurrence</w:t>
      </w:r>
      <w:r w:rsidR="00E0065D" w:rsidRPr="00DA5303">
        <w:rPr>
          <w:rFonts w:ascii="Book Antiqua" w:eastAsia="Calibri" w:hAnsi="Book Antiqua" w:cs="Arial"/>
          <w:sz w:val="24"/>
          <w:szCs w:val="24"/>
          <w:lang w:val="en-US"/>
        </w:rPr>
        <w:t xml:space="preserve"> in our study</w:t>
      </w:r>
      <w:r w:rsidRPr="00DA5303">
        <w:rPr>
          <w:rFonts w:ascii="Book Antiqua" w:eastAsia="Calibri" w:hAnsi="Book Antiqua" w:cs="Arial"/>
          <w:sz w:val="24"/>
          <w:szCs w:val="24"/>
          <w:lang w:val="en-US"/>
        </w:rPr>
        <w:t xml:space="preserve"> was 44.7%, which is higher than that observed elsewhere</w:t>
      </w:r>
      <w:r w:rsidR="00E0065D" w:rsidRPr="00DA5303">
        <w:rPr>
          <w:rFonts w:ascii="Book Antiqua" w:eastAsia="Calibri" w:hAnsi="Book Antiqua" w:cs="Arial"/>
          <w:sz w:val="24"/>
          <w:szCs w:val="24"/>
          <w:lang w:val="en-US"/>
        </w:rPr>
        <w:t>; for example,</w:t>
      </w:r>
      <w:r w:rsidRPr="00DA5303">
        <w:rPr>
          <w:rFonts w:ascii="Book Antiqua" w:eastAsia="Calibri" w:hAnsi="Book Antiqua" w:cs="Arial"/>
          <w:sz w:val="24"/>
          <w:szCs w:val="24"/>
          <w:lang w:val="en-US"/>
        </w:rPr>
        <w:t xml:space="preserve"> the</w:t>
      </w:r>
      <w:r w:rsidR="00BA2F67" w:rsidRPr="00DA5303">
        <w:rPr>
          <w:rFonts w:ascii="Book Antiqua" w:eastAsia="Calibri" w:hAnsi="Book Antiqua" w:cs="Arial"/>
          <w:sz w:val="24"/>
          <w:szCs w:val="24"/>
          <w:lang w:val="en-US"/>
        </w:rPr>
        <w:t xml:space="preserve"> large study by Ravikumar </w:t>
      </w:r>
      <w:r w:rsidR="00BA2F67" w:rsidRPr="00DA5303">
        <w:rPr>
          <w:rFonts w:ascii="Book Antiqua" w:eastAsia="Calibri" w:hAnsi="Book Antiqua" w:cs="Arial"/>
          <w:i/>
          <w:sz w:val="24"/>
          <w:szCs w:val="24"/>
          <w:lang w:val="en-US"/>
        </w:rPr>
        <w:t>et al</w:t>
      </w:r>
      <w:r w:rsidRPr="00DA5303">
        <w:rPr>
          <w:rFonts w:ascii="Book Antiqua" w:eastAsia="Calibri" w:hAnsi="Book Antiqua" w:cs="Arial"/>
          <w:sz w:val="24"/>
          <w:szCs w:val="24"/>
          <w:lang w:val="en-US"/>
        </w:rPr>
        <w:fldChar w:fldCharType="begin">
          <w:fldData xml:space="preserve">PEVuZE5vdGU+PENpdGU+PEF1dGhvcj5SYXZpa3VtYXI8L0F1dGhvcj48WWVhcj4yMDE1PC9ZZWFy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</w:fldData>
        </w:fldChar>
      </w:r>
      <w:r w:rsidR="00BF210B" w:rsidRPr="00DA5303">
        <w:rPr>
          <w:rFonts w:ascii="Book Antiqua" w:eastAsia="Calibri" w:hAnsi="Book Antiqua" w:cs="Arial"/>
          <w:sz w:val="24"/>
          <w:szCs w:val="24"/>
          <w:lang w:val="en-US"/>
        </w:rPr>
        <w:instrText xml:space="preserve"> ADDIN EN.CITE </w:instrText>
      </w:r>
      <w:r w:rsidR="00BF210B" w:rsidRPr="00DA5303">
        <w:rPr>
          <w:rFonts w:ascii="Book Antiqua" w:eastAsia="Calibri" w:hAnsi="Book Antiqua" w:cs="Arial"/>
          <w:sz w:val="24"/>
          <w:szCs w:val="24"/>
          <w:lang w:val="en-US"/>
        </w:rPr>
        <w:fldChar w:fldCharType="begin">
          <w:fldData xml:space="preserve">PEVuZE5vdGU+PENpdGU+PEF1dGhvcj5SYXZpa3VtYXI8L0F1dGhvcj48WWVhcj4yMDE1PC9ZZWFy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</w:fldData>
        </w:fldChar>
      </w:r>
      <w:r w:rsidR="00BF210B" w:rsidRPr="00DA5303">
        <w:rPr>
          <w:rFonts w:ascii="Book Antiqua" w:eastAsia="Calibri" w:hAnsi="Book Antiqua" w:cs="Arial"/>
          <w:sz w:val="24"/>
          <w:szCs w:val="24"/>
          <w:lang w:val="en-US"/>
        </w:rPr>
        <w:instrText xml:space="preserve"> ADDIN EN.CITE.DATA </w:instrText>
      </w:r>
      <w:r w:rsidR="00BF210B" w:rsidRPr="00DA5303">
        <w:rPr>
          <w:rFonts w:ascii="Book Antiqua" w:eastAsia="Calibri" w:hAnsi="Book Antiqua" w:cs="Arial"/>
          <w:sz w:val="24"/>
          <w:szCs w:val="24"/>
          <w:lang w:val="en-US"/>
        </w:rPr>
      </w:r>
      <w:r w:rsidR="00BF210B" w:rsidRPr="00DA5303">
        <w:rPr>
          <w:rFonts w:ascii="Book Antiqua" w:eastAsia="Calibri" w:hAnsi="Book Antiqua" w:cs="Arial"/>
          <w:sz w:val="24"/>
          <w:szCs w:val="24"/>
          <w:lang w:val="en-US"/>
        </w:rPr>
        <w:fldChar w:fldCharType="end"/>
      </w:r>
      <w:r w:rsidRPr="00DA5303">
        <w:rPr>
          <w:rFonts w:ascii="Book Antiqua" w:eastAsia="Calibri" w:hAnsi="Book Antiqua" w:cs="Arial"/>
          <w:sz w:val="24"/>
          <w:szCs w:val="24"/>
          <w:lang w:val="en-US"/>
        </w:rPr>
      </w:r>
      <w:r w:rsidRPr="00DA5303">
        <w:rPr>
          <w:rFonts w:ascii="Book Antiqua" w:eastAsia="Calibri" w:hAnsi="Book Antiqua" w:cs="Arial"/>
          <w:sz w:val="24"/>
          <w:szCs w:val="24"/>
          <w:lang w:val="en-US"/>
        </w:rPr>
        <w:fldChar w:fldCharType="separate"/>
      </w:r>
      <w:r w:rsidR="00BF210B" w:rsidRPr="00DA5303">
        <w:rPr>
          <w:rFonts w:ascii="Book Antiqua" w:eastAsia="Calibri" w:hAnsi="Book Antiqua" w:cs="Arial"/>
          <w:noProof/>
          <w:sz w:val="24"/>
          <w:szCs w:val="24"/>
          <w:vertAlign w:val="superscript"/>
          <w:lang w:val="en-US"/>
        </w:rPr>
        <w:t>[27]</w:t>
      </w:r>
      <w:r w:rsidRPr="00DA5303">
        <w:rPr>
          <w:rFonts w:ascii="Book Antiqua" w:eastAsia="Calibri" w:hAnsi="Book Antiqua" w:cs="Arial"/>
          <w:sz w:val="24"/>
          <w:szCs w:val="24"/>
          <w:lang w:val="en-US"/>
        </w:rPr>
        <w:fldChar w:fldCharType="end"/>
      </w:r>
      <w:r w:rsidRPr="00DA5303">
        <w:rPr>
          <w:rFonts w:ascii="Book Antiqua" w:eastAsia="Calibri" w:hAnsi="Book Antiqua" w:cs="Arial"/>
          <w:sz w:val="24"/>
          <w:szCs w:val="24"/>
          <w:lang w:val="en-US"/>
        </w:rPr>
        <w:t xml:space="preserve"> reported only </w:t>
      </w:r>
      <w:r w:rsidRPr="00DA5303">
        <w:rPr>
          <w:rFonts w:ascii="Book Antiqua" w:eastAsia="Calibri" w:hAnsi="Book Antiqua" w:cs="Arial"/>
          <w:sz w:val="24"/>
          <w:szCs w:val="24"/>
          <w:lang w:val="en-US"/>
        </w:rPr>
        <w:lastRenderedPageBreak/>
        <w:t xml:space="preserve">14.3%. The diagnosis of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in this study was </w:t>
      </w:r>
      <w:r w:rsidR="00042A69" w:rsidRPr="00DA5303">
        <w:rPr>
          <w:rFonts w:ascii="Book Antiqua" w:eastAsia="Calibri" w:hAnsi="Book Antiqua" w:cs="Arial"/>
          <w:sz w:val="24"/>
          <w:szCs w:val="24"/>
          <w:lang w:val="en-US"/>
        </w:rPr>
        <w:t xml:space="preserve">careful, </w:t>
      </w:r>
      <w:r w:rsidRPr="00DA5303">
        <w:rPr>
          <w:rFonts w:ascii="Book Antiqua" w:eastAsia="Calibri" w:hAnsi="Book Antiqua" w:cs="Arial"/>
          <w:sz w:val="24"/>
          <w:szCs w:val="24"/>
          <w:lang w:val="en-US"/>
        </w:rPr>
        <w:t xml:space="preserve">based on MRCP/ERCP and a standard liver biopsy protocol together with clinical signs. </w:t>
      </w:r>
      <w:r w:rsidR="00EC5CC7" w:rsidRPr="00DA5303">
        <w:rPr>
          <w:rFonts w:ascii="Book Antiqua" w:eastAsia="Calibri" w:hAnsi="Book Antiqua" w:cs="Arial"/>
          <w:sz w:val="24"/>
          <w:szCs w:val="24"/>
          <w:lang w:val="en-US"/>
        </w:rPr>
        <w:t>That s</w:t>
      </w:r>
      <w:r w:rsidRPr="00DA5303">
        <w:rPr>
          <w:rFonts w:ascii="Book Antiqua" w:eastAsia="Calibri" w:hAnsi="Book Antiqua" w:cs="Arial"/>
          <w:sz w:val="24"/>
          <w:szCs w:val="24"/>
          <w:lang w:val="en-US"/>
        </w:rPr>
        <w:t xml:space="preserve">uch </w:t>
      </w:r>
      <w:r w:rsidR="003C55ED" w:rsidRPr="00DA5303">
        <w:rPr>
          <w:rFonts w:ascii="Book Antiqua" w:eastAsia="Calibri" w:hAnsi="Book Antiqua" w:cs="Arial"/>
          <w:sz w:val="24"/>
          <w:szCs w:val="24"/>
          <w:lang w:val="en-US"/>
        </w:rPr>
        <w:t xml:space="preserve">an </w:t>
      </w:r>
      <w:r w:rsidRPr="00DA5303">
        <w:rPr>
          <w:rFonts w:ascii="Book Antiqua" w:eastAsia="Calibri" w:hAnsi="Book Antiqua" w:cs="Arial"/>
          <w:sz w:val="24"/>
          <w:szCs w:val="24"/>
          <w:lang w:val="en-US"/>
        </w:rPr>
        <w:t>approach led to</w:t>
      </w:r>
      <w:r w:rsidR="0038626B" w:rsidRPr="00DA5303">
        <w:rPr>
          <w:rFonts w:ascii="Book Antiqua" w:eastAsia="Calibri" w:hAnsi="Book Antiqua" w:cs="Arial"/>
          <w:sz w:val="24"/>
          <w:szCs w:val="24"/>
          <w:lang w:val="en-US"/>
        </w:rPr>
        <w:t xml:space="preserve"> </w:t>
      </w:r>
      <w:r w:rsidRPr="00DA5303">
        <w:rPr>
          <w:rFonts w:ascii="Book Antiqua" w:eastAsia="Calibri" w:hAnsi="Book Antiqua" w:cs="Arial"/>
          <w:sz w:val="24"/>
          <w:szCs w:val="24"/>
          <w:lang w:val="en-US"/>
        </w:rPr>
        <w:t xml:space="preserve">more cases of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w:t>
      </w:r>
      <w:r w:rsidR="003C55ED" w:rsidRPr="00DA5303">
        <w:rPr>
          <w:rFonts w:ascii="Book Antiqua" w:eastAsia="Calibri" w:hAnsi="Book Antiqua" w:cs="Arial"/>
          <w:sz w:val="24"/>
          <w:szCs w:val="24"/>
          <w:lang w:val="en-US"/>
        </w:rPr>
        <w:t xml:space="preserve">being </w:t>
      </w:r>
      <w:r w:rsidR="0038626B" w:rsidRPr="00DA5303">
        <w:rPr>
          <w:rFonts w:ascii="Book Antiqua" w:eastAsia="Calibri" w:hAnsi="Book Antiqua" w:cs="Arial"/>
          <w:sz w:val="24"/>
          <w:szCs w:val="24"/>
          <w:lang w:val="en-US"/>
        </w:rPr>
        <w:t>diagnosed</w:t>
      </w:r>
      <w:r w:rsidRPr="00DA5303">
        <w:rPr>
          <w:rFonts w:ascii="Book Antiqua" w:eastAsia="Calibri" w:hAnsi="Book Antiqua" w:cs="Arial"/>
          <w:sz w:val="24"/>
          <w:szCs w:val="24"/>
          <w:lang w:val="en-US"/>
        </w:rPr>
        <w:t xml:space="preserve"> suggests that the prevalence of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might be highly underestimated. This is supported by the results of </w:t>
      </w:r>
      <w:r w:rsidR="003C55ED" w:rsidRPr="00DA5303">
        <w:rPr>
          <w:rFonts w:ascii="Book Antiqua" w:eastAsia="Calibri" w:hAnsi="Book Antiqua" w:cs="Arial"/>
          <w:sz w:val="24"/>
          <w:szCs w:val="24"/>
          <w:lang w:val="en-US"/>
        </w:rPr>
        <w:t xml:space="preserve">a </w:t>
      </w:r>
      <w:r w:rsidRPr="00DA5303">
        <w:rPr>
          <w:rFonts w:ascii="Book Antiqua" w:eastAsia="Calibri" w:hAnsi="Book Antiqua" w:cs="Arial"/>
          <w:sz w:val="24"/>
          <w:szCs w:val="24"/>
          <w:lang w:val="en-US"/>
        </w:rPr>
        <w:t>recent Nordic multicenter study</w:t>
      </w:r>
      <w:r w:rsidR="003C55ED" w:rsidRPr="00DA5303">
        <w:rPr>
          <w:rFonts w:ascii="Book Antiqua" w:eastAsia="Calibri" w:hAnsi="Book Antiqua" w:cs="Arial"/>
          <w:sz w:val="24"/>
          <w:szCs w:val="24"/>
          <w:lang w:val="en-US"/>
        </w:rPr>
        <w:t xml:space="preserve"> that</w:t>
      </w:r>
      <w:r w:rsidRPr="00DA5303">
        <w:rPr>
          <w:rFonts w:ascii="Book Antiqua" w:eastAsia="Calibri" w:hAnsi="Book Antiqua" w:cs="Arial"/>
          <w:sz w:val="24"/>
          <w:szCs w:val="24"/>
          <w:lang w:val="en-US"/>
        </w:rPr>
        <w:t xml:space="preserve"> report</w:t>
      </w:r>
      <w:r w:rsidR="003C55ED" w:rsidRPr="00DA5303">
        <w:rPr>
          <w:rFonts w:ascii="Book Antiqua" w:eastAsia="Calibri" w:hAnsi="Book Antiqua" w:cs="Arial"/>
          <w:sz w:val="24"/>
          <w:szCs w:val="24"/>
          <w:lang w:val="en-US"/>
        </w:rPr>
        <w:t>ed a</w:t>
      </w:r>
      <w:r w:rsidRPr="00DA5303">
        <w:rPr>
          <w:rFonts w:ascii="Book Antiqua" w:eastAsia="Calibri" w:hAnsi="Book Antiqua" w:cs="Arial"/>
          <w:sz w:val="24"/>
          <w:szCs w:val="24"/>
          <w:lang w:val="en-US"/>
        </w:rPr>
        <w:t xml:space="preserve"> higher frequency of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in the center </w:t>
      </w:r>
      <w:r w:rsidR="00066ED4" w:rsidRPr="00DA5303">
        <w:rPr>
          <w:rFonts w:ascii="Book Antiqua" w:eastAsia="Calibri" w:hAnsi="Book Antiqua" w:cs="Arial"/>
          <w:sz w:val="24"/>
          <w:szCs w:val="24"/>
          <w:lang w:val="en-US"/>
        </w:rPr>
        <w:t xml:space="preserve">that had </w:t>
      </w:r>
      <w:r w:rsidR="003C55ED" w:rsidRPr="00DA5303">
        <w:rPr>
          <w:rFonts w:ascii="Book Antiqua" w:eastAsia="Calibri" w:hAnsi="Book Antiqua" w:cs="Arial"/>
          <w:sz w:val="24"/>
          <w:szCs w:val="24"/>
          <w:lang w:val="en-US"/>
        </w:rPr>
        <w:t xml:space="preserve">an </w:t>
      </w:r>
      <w:r w:rsidRPr="00DA5303">
        <w:rPr>
          <w:rFonts w:ascii="Book Antiqua" w:eastAsia="Calibri" w:hAnsi="Book Antiqua" w:cs="Arial"/>
          <w:sz w:val="24"/>
          <w:szCs w:val="24"/>
          <w:lang w:val="en-US"/>
        </w:rPr>
        <w:t>established protocol for routine MRCP assessment</w:t>
      </w:r>
      <w:r w:rsidRPr="00DA5303">
        <w:rPr>
          <w:rFonts w:ascii="Book Antiqua" w:eastAsia="Calibri" w:hAnsi="Book Antiqua" w:cs="Arial"/>
          <w:sz w:val="24"/>
          <w:szCs w:val="24"/>
          <w:lang w:val="en-US"/>
        </w:rPr>
        <w:fldChar w:fldCharType="begin">
          <w:fldData xml:space="preserve">PEVuZE5vdGU+PENpdGU+PEF1dGhvcj5MaW5kc3Ryb208L0F1dGhvcj48WWVhcj4yMDE4PC9ZZWFy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</w:fldData>
        </w:fldChar>
      </w:r>
      <w:r w:rsidR="00BF210B" w:rsidRPr="00DA5303">
        <w:rPr>
          <w:rFonts w:ascii="Book Antiqua" w:eastAsia="Calibri" w:hAnsi="Book Antiqua" w:cs="Arial"/>
          <w:sz w:val="24"/>
          <w:szCs w:val="24"/>
          <w:lang w:val="en-US"/>
        </w:rPr>
        <w:instrText xml:space="preserve"> ADDIN EN.CITE </w:instrText>
      </w:r>
      <w:r w:rsidR="00BF210B" w:rsidRPr="00DA5303">
        <w:rPr>
          <w:rFonts w:ascii="Book Antiqua" w:eastAsia="Calibri" w:hAnsi="Book Antiqua" w:cs="Arial"/>
          <w:sz w:val="24"/>
          <w:szCs w:val="24"/>
          <w:lang w:val="en-US"/>
        </w:rPr>
        <w:fldChar w:fldCharType="begin">
          <w:fldData xml:space="preserve">PEVuZE5vdGU+PENpdGU+PEF1dGhvcj5MaW5kc3Ryb208L0F1dGhvcj48WWVhcj4yMDE4PC9ZZWFy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</w:fldData>
        </w:fldChar>
      </w:r>
      <w:r w:rsidR="00BF210B" w:rsidRPr="00DA5303">
        <w:rPr>
          <w:rFonts w:ascii="Book Antiqua" w:eastAsia="Calibri" w:hAnsi="Book Antiqua" w:cs="Arial"/>
          <w:sz w:val="24"/>
          <w:szCs w:val="24"/>
          <w:lang w:val="en-US"/>
        </w:rPr>
        <w:instrText xml:space="preserve"> ADDIN EN.CITE.DATA </w:instrText>
      </w:r>
      <w:r w:rsidR="00BF210B" w:rsidRPr="00DA5303">
        <w:rPr>
          <w:rFonts w:ascii="Book Antiqua" w:eastAsia="Calibri" w:hAnsi="Book Antiqua" w:cs="Arial"/>
          <w:sz w:val="24"/>
          <w:szCs w:val="24"/>
          <w:lang w:val="en-US"/>
        </w:rPr>
      </w:r>
      <w:r w:rsidR="00BF210B" w:rsidRPr="00DA5303">
        <w:rPr>
          <w:rFonts w:ascii="Book Antiqua" w:eastAsia="Calibri" w:hAnsi="Book Antiqua" w:cs="Arial"/>
          <w:sz w:val="24"/>
          <w:szCs w:val="24"/>
          <w:lang w:val="en-US"/>
        </w:rPr>
        <w:fldChar w:fldCharType="end"/>
      </w:r>
      <w:r w:rsidRPr="00DA5303">
        <w:rPr>
          <w:rFonts w:ascii="Book Antiqua" w:eastAsia="Calibri" w:hAnsi="Book Antiqua" w:cs="Arial"/>
          <w:sz w:val="24"/>
          <w:szCs w:val="24"/>
          <w:lang w:val="en-US"/>
        </w:rPr>
      </w:r>
      <w:r w:rsidRPr="00DA5303">
        <w:rPr>
          <w:rFonts w:ascii="Book Antiqua" w:eastAsia="Calibri" w:hAnsi="Book Antiqua" w:cs="Arial"/>
          <w:sz w:val="24"/>
          <w:szCs w:val="24"/>
          <w:lang w:val="en-US"/>
        </w:rPr>
        <w:fldChar w:fldCharType="separate"/>
      </w:r>
      <w:r w:rsidR="00BF210B" w:rsidRPr="00DA5303">
        <w:rPr>
          <w:rFonts w:ascii="Book Antiqua" w:eastAsia="Calibri" w:hAnsi="Book Antiqua" w:cs="Arial"/>
          <w:noProof/>
          <w:sz w:val="24"/>
          <w:szCs w:val="24"/>
          <w:vertAlign w:val="superscript"/>
          <w:lang w:val="en-US"/>
        </w:rPr>
        <w:t>[29]</w:t>
      </w:r>
      <w:r w:rsidRPr="00DA5303">
        <w:rPr>
          <w:rFonts w:ascii="Book Antiqua" w:eastAsia="Calibri" w:hAnsi="Book Antiqua" w:cs="Arial"/>
          <w:sz w:val="24"/>
          <w:szCs w:val="24"/>
          <w:lang w:val="en-US"/>
        </w:rPr>
        <w:fldChar w:fldCharType="end"/>
      </w:r>
      <w:r w:rsidRPr="00DA5303">
        <w:rPr>
          <w:rFonts w:ascii="Book Antiqua" w:eastAsia="Calibri" w:hAnsi="Book Antiqua" w:cs="Arial"/>
          <w:sz w:val="24"/>
          <w:szCs w:val="24"/>
          <w:lang w:val="en-US"/>
        </w:rPr>
        <w:t xml:space="preserve">. The relatively long follow-up in our cohort is another plausible explanation </w:t>
      </w:r>
      <w:r w:rsidR="003C55ED" w:rsidRPr="00DA5303">
        <w:rPr>
          <w:rFonts w:ascii="Book Antiqua" w:eastAsia="Calibri" w:hAnsi="Book Antiqua" w:cs="Arial"/>
          <w:sz w:val="24"/>
          <w:szCs w:val="24"/>
          <w:lang w:val="en-US"/>
        </w:rPr>
        <w:t xml:space="preserve">for </w:t>
      </w:r>
      <w:r w:rsidRPr="00DA5303">
        <w:rPr>
          <w:rFonts w:ascii="Book Antiqua" w:eastAsia="Calibri" w:hAnsi="Book Antiqua" w:cs="Arial"/>
          <w:sz w:val="24"/>
          <w:szCs w:val="24"/>
          <w:lang w:val="en-US"/>
        </w:rPr>
        <w:t xml:space="preserve">the observed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rate.</w:t>
      </w:r>
    </w:p>
    <w:p w14:paraId="5F92E071" w14:textId="0AFCB3E1" w:rsidR="0075179D" w:rsidRPr="00DA5303" w:rsidRDefault="0075179D" w:rsidP="00DA5303">
      <w:pPr>
        <w:widowControl w:val="0"/>
        <w:adjustRightInd w:val="0"/>
        <w:snapToGrid w:val="0"/>
        <w:spacing w:after="0" w:line="360" w:lineRule="auto"/>
        <w:ind w:firstLineChars="100" w:firstLine="240"/>
        <w:jc w:val="both"/>
        <w:rPr>
          <w:rFonts w:ascii="Book Antiqua" w:eastAsia="Calibri" w:hAnsi="Book Antiqua" w:cs="Arial"/>
          <w:sz w:val="24"/>
          <w:szCs w:val="24"/>
          <w:lang w:val="en-US"/>
        </w:rPr>
      </w:pPr>
      <w:r w:rsidRPr="00DA5303">
        <w:rPr>
          <w:rFonts w:ascii="Book Antiqua" w:eastAsia="Calibri" w:hAnsi="Book Antiqua" w:cs="Arial"/>
          <w:sz w:val="24"/>
          <w:szCs w:val="24"/>
          <w:lang w:val="en-US"/>
        </w:rPr>
        <w:t xml:space="preserve">Long-term (15-years) graft survival in all patients transplanted for PSC (84.6%) and in the analyzed cohort (86.2%) did not differ significantly. However, </w:t>
      </w:r>
      <w:r w:rsidR="003C55ED" w:rsidRPr="00DA5303">
        <w:rPr>
          <w:rFonts w:ascii="Book Antiqua" w:eastAsia="Calibri" w:hAnsi="Book Antiqua" w:cs="Arial"/>
          <w:sz w:val="24"/>
          <w:szCs w:val="24"/>
          <w:lang w:val="en-US"/>
        </w:rPr>
        <w:t>six</w:t>
      </w:r>
      <w:r w:rsidRPr="00DA5303">
        <w:rPr>
          <w:rFonts w:ascii="Book Antiqua" w:eastAsia="Calibri" w:hAnsi="Book Antiqua" w:cs="Arial"/>
          <w:sz w:val="24"/>
          <w:szCs w:val="24"/>
          <w:lang w:val="en-US"/>
        </w:rPr>
        <w:t xml:space="preserve"> out of </w:t>
      </w:r>
      <w:r w:rsidR="003C55ED" w:rsidRPr="00DA5303">
        <w:rPr>
          <w:rFonts w:ascii="Book Antiqua" w:eastAsia="Calibri" w:hAnsi="Book Antiqua" w:cs="Arial"/>
          <w:sz w:val="24"/>
          <w:szCs w:val="24"/>
          <w:lang w:val="en-US"/>
        </w:rPr>
        <w:t>seven</w:t>
      </w:r>
      <w:r w:rsidRPr="00DA5303">
        <w:rPr>
          <w:rFonts w:ascii="Book Antiqua" w:eastAsia="Calibri" w:hAnsi="Book Antiqua" w:cs="Arial"/>
          <w:sz w:val="24"/>
          <w:szCs w:val="24"/>
          <w:lang w:val="en-US"/>
        </w:rPr>
        <w:t xml:space="preserve"> </w:t>
      </w:r>
      <w:proofErr w:type="spellStart"/>
      <w:r w:rsidRPr="00DA5303">
        <w:rPr>
          <w:rFonts w:ascii="Book Antiqua" w:eastAsia="Calibri" w:hAnsi="Book Antiqua" w:cs="Arial"/>
          <w:sz w:val="24"/>
          <w:szCs w:val="24"/>
          <w:lang w:val="en-US"/>
        </w:rPr>
        <w:t>retransplants</w:t>
      </w:r>
      <w:proofErr w:type="spellEnd"/>
      <w:r w:rsidRPr="00DA5303">
        <w:rPr>
          <w:rFonts w:ascii="Book Antiqua" w:eastAsia="Calibri" w:hAnsi="Book Antiqua" w:cs="Arial"/>
          <w:sz w:val="24"/>
          <w:szCs w:val="24"/>
          <w:lang w:val="en-US"/>
        </w:rPr>
        <w:t xml:space="preserve"> in our study cohort were performed for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which supports the previous observation that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is associated with high risk of graft failure</w:t>
      </w:r>
      <w:r w:rsidRPr="00DA5303">
        <w:rPr>
          <w:rFonts w:ascii="Book Antiqua" w:eastAsia="Calibri" w:hAnsi="Book Antiqua" w:cs="Arial"/>
          <w:sz w:val="24"/>
          <w:szCs w:val="24"/>
          <w:lang w:val="en-US"/>
        </w:rPr>
        <w:fldChar w:fldCharType="begin"/>
      </w:r>
      <w:r w:rsidR="00BF210B" w:rsidRPr="00DA5303">
        <w:rPr>
          <w:rFonts w:ascii="Book Antiqua" w:eastAsia="Calibri" w:hAnsi="Book Antiqua" w:cs="Arial"/>
          <w:sz w:val="24"/>
          <w:szCs w:val="24"/>
          <w:lang w:val="en-US"/>
        </w:rPr>
        <w:instrText xml:space="preserve"> ADDIN EN.CITE &lt;EndNote&gt;&lt;Cite&gt;&lt;Author&gt;Rowe&lt;/Author&gt;&lt;Year&gt;2008&lt;/Year&gt;&lt;RecNum&gt;11&lt;/RecNum&gt;&lt;DisplayText&gt;&lt;style face="superscript"&gt;[13]&lt;/style&gt;&lt;/DisplayText&gt;&lt;record&gt;&lt;rec-number&gt;11&lt;/rec-number&gt;&lt;foreign-keys&gt;&lt;key app="EN" db-id="9900a02pwpdepze5x5gpfxe70eftzvezezvs" timestamp="1477658269"&gt;11&lt;/key&gt;&lt;/foreign-keys&gt;&lt;ref-type name="Journal Article"&gt;17&lt;/ref-type&gt;&lt;contributors&gt;&lt;authors&gt;&lt;author&gt;Rowe, I. A.&lt;/author&gt;&lt;author&gt;Webb, K.&lt;/author&gt;&lt;author&gt;Gunson, B. K.&lt;/author&gt;&lt;author&gt;Mehta, N.&lt;/author&gt;&lt;author&gt;Haque, S.&lt;/author&gt;&lt;author&gt;Neuberger, J.&lt;/author&gt;&lt;/authors&gt;&lt;/contributors&gt;&lt;auth-address&gt;Liver Unit, Queen Elizabeth Hospital, Birmingham, UK. ian.rowe@uhb.nhs.uk&lt;/auth-address&gt;&lt;titles&gt;&lt;title&gt;The impact of disease recurrence on graft survival following liver transplantation: a single centre experience&lt;/title&gt;&lt;secondary-title&gt;Transpl Int&lt;/secondary-title&gt;&lt;/titles&gt;&lt;periodical&gt;&lt;full-title&gt;Transpl Int&lt;/full-title&gt;&lt;/periodical&gt;&lt;pages&gt;459-65&lt;/pages&gt;&lt;volume&gt;21&lt;/volume&gt;&lt;number&gt;5&lt;/number&gt;&lt;keywords&gt;&lt;keyword&gt;Adult&lt;/keyword&gt;&lt;keyword&gt;*Graft Survival&lt;/keyword&gt;&lt;keyword&gt;Hepatitis C/surgery&lt;/keyword&gt;&lt;keyword&gt;Hepatitis, Autoimmune/surgery&lt;/keyword&gt;&lt;keyword&gt;Humans&lt;/keyword&gt;&lt;keyword&gt;Liver Cirrhosis, Biliary/surgery&lt;/keyword&gt;&lt;keyword&gt;*Liver Transplantation&lt;/keyword&gt;&lt;keyword&gt;Middle Aged&lt;/keyword&gt;&lt;keyword&gt;Recurrence&lt;/keyword&gt;&lt;keyword&gt;Retrospective Studies&lt;/keyword&gt;&lt;keyword&gt;Time Factors&lt;/keyword&gt;&lt;/keywords&gt;&lt;dates&gt;&lt;year&gt;2008&lt;/year&gt;&lt;pub-dates&gt;&lt;date&gt;May&lt;/date&gt;&lt;/pub-dates&gt;&lt;/dates&gt;&lt;isbn&gt;0934-0874 (Print)&amp;#xD;0934-0874 (Linking)&lt;/isbn&gt;&lt;accession-num&gt;18225996&lt;/accession-num&gt;&lt;urls&gt;&lt;related-urls&gt;&lt;url&gt;https://www.ncbi.nlm.nih.gov/pubmed/18225996&lt;/url&gt;&lt;/related-urls&gt;&lt;/urls&gt;&lt;electronic-resource-num&gt;10.1111/j.1432-2277.2007.00628.x&lt;/electronic-resource-num&gt;&lt;/record&gt;&lt;/Cite&gt;&lt;/EndNote&gt;</w:instrText>
      </w:r>
      <w:r w:rsidRPr="00DA5303">
        <w:rPr>
          <w:rFonts w:ascii="Book Antiqua" w:eastAsia="Calibri" w:hAnsi="Book Antiqua" w:cs="Arial"/>
          <w:sz w:val="24"/>
          <w:szCs w:val="24"/>
          <w:lang w:val="en-US"/>
        </w:rPr>
        <w:fldChar w:fldCharType="separate"/>
      </w:r>
      <w:r w:rsidR="00BF210B" w:rsidRPr="00DA5303">
        <w:rPr>
          <w:rFonts w:ascii="Book Antiqua" w:eastAsia="Calibri" w:hAnsi="Book Antiqua" w:cs="Arial"/>
          <w:noProof/>
          <w:sz w:val="24"/>
          <w:szCs w:val="24"/>
          <w:vertAlign w:val="superscript"/>
          <w:lang w:val="en-US"/>
        </w:rPr>
        <w:t>[13]</w:t>
      </w:r>
      <w:r w:rsidRPr="00DA5303">
        <w:rPr>
          <w:rFonts w:ascii="Book Antiqua" w:eastAsia="Calibri" w:hAnsi="Book Antiqua" w:cs="Arial"/>
          <w:sz w:val="24"/>
          <w:szCs w:val="24"/>
          <w:lang w:val="en-US"/>
        </w:rPr>
        <w:fldChar w:fldCharType="end"/>
      </w:r>
      <w:r w:rsidRPr="00DA5303">
        <w:rPr>
          <w:rFonts w:ascii="Book Antiqua" w:eastAsia="Calibri" w:hAnsi="Book Antiqua" w:cs="Arial"/>
          <w:sz w:val="24"/>
          <w:szCs w:val="24"/>
          <w:lang w:val="en-US"/>
        </w:rPr>
        <w:t xml:space="preserve">. Furthermore, </w:t>
      </w:r>
      <w:r w:rsidRPr="00DA5303">
        <w:rPr>
          <w:rFonts w:ascii="Book Antiqua" w:eastAsia="Calibri" w:hAnsi="Book Antiqua" w:cs="Arial"/>
          <w:i/>
          <w:sz w:val="24"/>
          <w:szCs w:val="24"/>
          <w:lang w:val="en-US"/>
        </w:rPr>
        <w:t>de novo</w:t>
      </w:r>
      <w:r w:rsidRPr="00DA5303">
        <w:rPr>
          <w:rFonts w:ascii="Book Antiqua" w:eastAsia="Calibri" w:hAnsi="Book Antiqua" w:cs="Arial"/>
          <w:sz w:val="24"/>
          <w:szCs w:val="24"/>
          <w:lang w:val="en-US"/>
        </w:rPr>
        <w:t xml:space="preserve"> IBD was recognized</w:t>
      </w:r>
      <w:r w:rsidR="00066ED4" w:rsidRPr="00DA5303">
        <w:rPr>
          <w:rFonts w:ascii="Book Antiqua" w:eastAsia="Calibri" w:hAnsi="Book Antiqua" w:cs="Arial"/>
          <w:sz w:val="24"/>
          <w:szCs w:val="24"/>
          <w:lang w:val="en-US"/>
        </w:rPr>
        <w:t xml:space="preserve"> by Kochhar </w:t>
      </w:r>
      <w:r w:rsidR="00066ED4" w:rsidRPr="00DA5303">
        <w:rPr>
          <w:rFonts w:ascii="Book Antiqua" w:eastAsia="Calibri" w:hAnsi="Book Antiqua" w:cs="Arial"/>
          <w:i/>
          <w:sz w:val="24"/>
          <w:szCs w:val="24"/>
          <w:lang w:val="en-US"/>
        </w:rPr>
        <w:t>et al</w:t>
      </w:r>
      <w:r w:rsidR="00BA2F67" w:rsidRPr="00DA5303">
        <w:rPr>
          <w:rFonts w:ascii="Book Antiqua" w:eastAsia="Calibri" w:hAnsi="Book Antiqua" w:cs="Arial"/>
          <w:sz w:val="24"/>
          <w:szCs w:val="24"/>
          <w:lang w:val="en-US"/>
        </w:rPr>
        <w:fldChar w:fldCharType="begin"/>
      </w:r>
      <w:r w:rsidR="00BA2F67" w:rsidRPr="00DA5303">
        <w:rPr>
          <w:rFonts w:ascii="Book Antiqua" w:eastAsia="Calibri" w:hAnsi="Book Antiqua" w:cs="Arial"/>
          <w:sz w:val="24"/>
          <w:szCs w:val="24"/>
          <w:lang w:val="en-US"/>
        </w:rPr>
        <w:instrText xml:space="preserve"> ADDIN EN.CITE &lt;EndNote&gt;&lt;Cite&gt;&lt;Author&gt;Kochhar&lt;/Author&gt;&lt;Year&gt;2016&lt;/Year&gt;&lt;RecNum&gt;31&lt;/RecNum&gt;&lt;DisplayText&gt;&lt;style face="superscript"&gt;[34]&lt;/style&gt;&lt;/DisplayText&gt;&lt;record&gt;&lt;rec-number&gt;31&lt;/rec-number&gt;&lt;foreign-keys&gt;&lt;key app="EN" db-id="9900a02pwpdepze5x5gpfxe70eftzvezezvs" timestamp="1477844923"&gt;31&lt;/key&gt;&lt;/foreign-keys&gt;&lt;ref-type name="Journal Article"&gt;17&lt;/ref-type&gt;&lt;contributors&gt;&lt;authors&gt;&lt;author&gt;Kochhar, G.&lt;/author&gt;&lt;author&gt;Singh, T.&lt;/author&gt;&lt;author&gt;Dust, H.&lt;/author&gt;&lt;author&gt;Lopez, R.&lt;/author&gt;&lt;author&gt;McCullough, A. J.&lt;/author&gt;&lt;author&gt;Liu, X.&lt;/author&gt;&lt;author&gt;Fung, J.&lt;/author&gt;&lt;author&gt;Shen, B.&lt;/author&gt;&lt;/authors&gt;&lt;/contributors&gt;&lt;auth-address&gt;*Department of Gastroenterology and Hepatology, Digestive Disease Institute, Cleveland Clinic Foundation, Cleveland, Ohio; Departments of daggerInternal Medicine, double daggerQuantitative Health Sciences, and section signAnatomic Pathology, Cleveland Clinic Foundation, Cleveland, Ohio; and paragraph signTransplant Center, Cleveland Clinic Foundation, Cleveland, Ohio.&lt;/auth-address&gt;&lt;titles&gt;&lt;title&gt;Impact of De Novo and Preexisting Inflammatory Bowel Disease on the Outcome of Orthotopic Liver Transplantation&lt;/title&gt;&lt;secondary-title&gt;Inflamm Bowel Dis&lt;/secondary-title&gt;&lt;/titles&gt;&lt;periodical&gt;&lt;full-title&gt;Inflamm Bowel Dis&lt;/full-title&gt;&lt;/periodical&gt;&lt;pages&gt;1670-8&lt;/pages&gt;&lt;volume&gt;22&lt;/volume&gt;&lt;number&gt;7&lt;/number&gt;&lt;dates&gt;&lt;year&gt;2016&lt;/year&gt;&lt;pub-dates&gt;&lt;date&gt;Jul&lt;/date&gt;&lt;/pub-dates&gt;&lt;/dates&gt;&lt;isbn&gt;1536-4844 (Electronic)&amp;#xD;1078-0998 (Linking)&lt;/isbn&gt;&lt;accession-num&gt;27306073&lt;/accession-num&gt;&lt;urls&gt;&lt;related-urls&gt;&lt;url&gt;https://www.ncbi.nlm.nih.gov/pubmed/27306073&lt;/url&gt;&lt;/related-urls&gt;&lt;/urls&gt;&lt;electronic-resource-num&gt;10.1097/MIB.0000000000000830&lt;/electronic-resource-num&gt;&lt;/record&gt;&lt;/Cite&gt;&lt;/EndNote&gt;</w:instrText>
      </w:r>
      <w:r w:rsidR="00BA2F67" w:rsidRPr="00DA5303">
        <w:rPr>
          <w:rFonts w:ascii="Book Antiqua" w:eastAsia="Calibri" w:hAnsi="Book Antiqua" w:cs="Arial"/>
          <w:sz w:val="24"/>
          <w:szCs w:val="24"/>
          <w:lang w:val="en-US"/>
        </w:rPr>
        <w:fldChar w:fldCharType="separate"/>
      </w:r>
      <w:r w:rsidR="00BA2F67" w:rsidRPr="00DA5303">
        <w:rPr>
          <w:rFonts w:ascii="Book Antiqua" w:eastAsia="Calibri" w:hAnsi="Book Antiqua" w:cs="Arial"/>
          <w:noProof/>
          <w:sz w:val="24"/>
          <w:szCs w:val="24"/>
          <w:vertAlign w:val="superscript"/>
          <w:lang w:val="en-US"/>
        </w:rPr>
        <w:t>[34]</w:t>
      </w:r>
      <w:r w:rsidR="00BA2F67" w:rsidRPr="00DA5303">
        <w:rPr>
          <w:rFonts w:ascii="Book Antiqua" w:eastAsia="Calibri" w:hAnsi="Book Antiqua" w:cs="Arial"/>
          <w:sz w:val="24"/>
          <w:szCs w:val="24"/>
          <w:lang w:val="en-US"/>
        </w:rPr>
        <w:fldChar w:fldCharType="end"/>
      </w:r>
      <w:r w:rsidRPr="00DA5303">
        <w:rPr>
          <w:rFonts w:ascii="Book Antiqua" w:eastAsia="Calibri" w:hAnsi="Book Antiqua" w:cs="Arial"/>
          <w:sz w:val="24"/>
          <w:szCs w:val="24"/>
          <w:lang w:val="en-US"/>
        </w:rPr>
        <w:t xml:space="preserve"> as an important risk factor for re</w:t>
      </w:r>
      <w:r w:rsidR="00066ED4" w:rsidRPr="00DA5303">
        <w:rPr>
          <w:rFonts w:ascii="Book Antiqua" w:eastAsia="Calibri" w:hAnsi="Book Antiqua" w:cs="Arial"/>
          <w:sz w:val="24"/>
          <w:szCs w:val="24"/>
          <w:lang w:val="en-US"/>
        </w:rPr>
        <w:t>-</w:t>
      </w:r>
      <w:r w:rsidRPr="00DA5303">
        <w:rPr>
          <w:rFonts w:ascii="Book Antiqua" w:eastAsia="Calibri" w:hAnsi="Book Antiqua" w:cs="Arial"/>
          <w:sz w:val="24"/>
          <w:szCs w:val="24"/>
          <w:lang w:val="en-US"/>
        </w:rPr>
        <w:t xml:space="preserve">OLT. </w:t>
      </w:r>
    </w:p>
    <w:p w14:paraId="7FCA4B26" w14:textId="61FA54F8" w:rsidR="00090B13" w:rsidRPr="00DA5303" w:rsidRDefault="0075179D" w:rsidP="00DA5303">
      <w:pPr>
        <w:widowControl w:val="0"/>
        <w:adjustRightInd w:val="0"/>
        <w:snapToGrid w:val="0"/>
        <w:spacing w:after="0" w:line="360" w:lineRule="auto"/>
        <w:ind w:firstLineChars="100" w:firstLine="240"/>
        <w:jc w:val="both"/>
        <w:rPr>
          <w:rFonts w:ascii="Book Antiqua" w:eastAsia="Calibri" w:hAnsi="Book Antiqua" w:cs="Arial"/>
          <w:sz w:val="24"/>
          <w:szCs w:val="24"/>
          <w:lang w:val="en-US"/>
        </w:rPr>
      </w:pPr>
      <w:r w:rsidRPr="00DA5303">
        <w:rPr>
          <w:rFonts w:ascii="Book Antiqua" w:eastAsia="Calibri" w:hAnsi="Book Antiqua" w:cs="Arial"/>
          <w:sz w:val="24"/>
          <w:szCs w:val="24"/>
          <w:lang w:val="en-US"/>
        </w:rPr>
        <w:t xml:space="preserve">In </w:t>
      </w:r>
      <w:r w:rsidR="003C55ED" w:rsidRPr="00DA5303">
        <w:rPr>
          <w:rFonts w:ascii="Book Antiqua" w:eastAsia="Calibri" w:hAnsi="Book Antiqua" w:cs="Arial"/>
          <w:sz w:val="24"/>
          <w:szCs w:val="24"/>
          <w:lang w:val="en-US"/>
        </w:rPr>
        <w:t xml:space="preserve">this </w:t>
      </w:r>
      <w:r w:rsidRPr="00DA5303">
        <w:rPr>
          <w:rFonts w:ascii="Book Antiqua" w:eastAsia="Calibri" w:hAnsi="Book Antiqua" w:cs="Arial"/>
          <w:sz w:val="24"/>
          <w:szCs w:val="24"/>
          <w:lang w:val="en-US"/>
        </w:rPr>
        <w:t xml:space="preserve">study,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was diagnosed in </w:t>
      </w:r>
      <w:r w:rsidR="00066ED4" w:rsidRPr="00DA5303">
        <w:rPr>
          <w:rFonts w:ascii="Book Antiqua" w:eastAsia="Calibri" w:hAnsi="Book Antiqua" w:cs="Arial"/>
          <w:sz w:val="24"/>
          <w:szCs w:val="24"/>
          <w:lang w:val="en-US"/>
        </w:rPr>
        <w:t xml:space="preserve">the </w:t>
      </w:r>
      <w:r w:rsidRPr="00DA5303">
        <w:rPr>
          <w:rFonts w:ascii="Book Antiqua" w:eastAsia="Calibri" w:hAnsi="Book Antiqua" w:cs="Arial"/>
          <w:sz w:val="24"/>
          <w:szCs w:val="24"/>
          <w:lang w:val="en-US"/>
        </w:rPr>
        <w:t xml:space="preserve">vast majority (91.7%) of patients with </w:t>
      </w:r>
      <w:r w:rsidRPr="00DA5303">
        <w:rPr>
          <w:rFonts w:ascii="Book Antiqua" w:eastAsia="Calibri" w:hAnsi="Book Antiqua" w:cs="Arial"/>
          <w:i/>
          <w:sz w:val="24"/>
          <w:szCs w:val="24"/>
          <w:lang w:val="en-US"/>
        </w:rPr>
        <w:t>de novo</w:t>
      </w:r>
      <w:r w:rsidRPr="00DA5303">
        <w:rPr>
          <w:rFonts w:ascii="Book Antiqua" w:eastAsia="Calibri" w:hAnsi="Book Antiqua" w:cs="Arial"/>
          <w:sz w:val="24"/>
          <w:szCs w:val="24"/>
          <w:lang w:val="en-US"/>
        </w:rPr>
        <w:t xml:space="preserve"> colitis. Strikingly, recurrence-free survival was substantially (</w:t>
      </w:r>
      <w:r w:rsidR="00627C26" w:rsidRPr="00DA5303">
        <w:rPr>
          <w:rFonts w:ascii="Book Antiqua" w:eastAsia="Times New Roman" w:hAnsi="Book Antiqua" w:cs="Arial"/>
          <w:i/>
          <w:sz w:val="24"/>
          <w:szCs w:val="24"/>
          <w:lang w:val="en-US"/>
        </w:rPr>
        <w:t>P</w:t>
      </w:r>
      <w:r w:rsidRPr="00DA5303">
        <w:rPr>
          <w:rFonts w:ascii="Book Antiqua" w:eastAsia="Times New Roman" w:hAnsi="Book Antiqua" w:cs="Arial"/>
          <w:sz w:val="24"/>
          <w:szCs w:val="24"/>
          <w:lang w:val="en-US"/>
        </w:rPr>
        <w:t xml:space="preserve"> ≤ 0.001) </w:t>
      </w:r>
      <w:r w:rsidRPr="00DA5303">
        <w:rPr>
          <w:rFonts w:ascii="Book Antiqua" w:eastAsia="Calibri" w:hAnsi="Book Antiqua" w:cs="Arial"/>
          <w:sz w:val="24"/>
          <w:szCs w:val="24"/>
          <w:lang w:val="en-US"/>
        </w:rPr>
        <w:t xml:space="preserve">lower in patients with </w:t>
      </w:r>
      <w:r w:rsidRPr="00DA5303">
        <w:rPr>
          <w:rFonts w:ascii="Book Antiqua" w:eastAsia="Calibri" w:hAnsi="Book Antiqua" w:cs="Arial"/>
          <w:i/>
          <w:sz w:val="24"/>
          <w:szCs w:val="24"/>
          <w:lang w:val="en-US"/>
        </w:rPr>
        <w:t>de novo</w:t>
      </w:r>
      <w:r w:rsidRPr="00DA5303">
        <w:rPr>
          <w:rFonts w:ascii="Book Antiqua" w:eastAsia="Calibri" w:hAnsi="Book Antiqua" w:cs="Arial"/>
          <w:sz w:val="24"/>
          <w:szCs w:val="24"/>
          <w:lang w:val="en-US"/>
        </w:rPr>
        <w:t xml:space="preserve"> IBD compared </w:t>
      </w:r>
      <w:r w:rsidR="003C55ED" w:rsidRPr="00DA5303">
        <w:rPr>
          <w:rFonts w:ascii="Book Antiqua" w:eastAsia="Calibri" w:hAnsi="Book Antiqua" w:cs="Arial"/>
          <w:sz w:val="24"/>
          <w:szCs w:val="24"/>
          <w:lang w:val="en-US"/>
        </w:rPr>
        <w:t xml:space="preserve">with </w:t>
      </w:r>
      <w:r w:rsidRPr="00DA5303">
        <w:rPr>
          <w:rFonts w:ascii="Book Antiqua" w:eastAsia="Calibri" w:hAnsi="Book Antiqua" w:cs="Arial"/>
          <w:sz w:val="24"/>
          <w:szCs w:val="24"/>
          <w:lang w:val="en-US"/>
        </w:rPr>
        <w:t xml:space="preserve">those with colitis confirmed pre-OLT. In the study published by Ravikumar </w:t>
      </w:r>
      <w:r w:rsidRPr="00DA5303">
        <w:rPr>
          <w:rFonts w:ascii="Book Antiqua" w:eastAsia="Calibri" w:hAnsi="Book Antiqua" w:cs="Arial"/>
          <w:i/>
          <w:sz w:val="24"/>
          <w:szCs w:val="24"/>
          <w:lang w:val="en-US"/>
        </w:rPr>
        <w:t>et al</w:t>
      </w:r>
      <w:r w:rsidR="00BA2F67" w:rsidRPr="00DA5303">
        <w:rPr>
          <w:rFonts w:ascii="Book Antiqua" w:eastAsia="Calibri" w:hAnsi="Book Antiqua" w:cs="Arial"/>
          <w:sz w:val="24"/>
          <w:szCs w:val="24"/>
          <w:lang w:val="en-US"/>
        </w:rPr>
        <w:fldChar w:fldCharType="begin">
          <w:fldData xml:space="preserve">PEVuZE5vdGU+PENpdGU+PEF1dGhvcj5SYXZpa3VtYXI8L0F1dGhvcj48WWVhcj4yMDE1PC9ZZWFy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</w:fldData>
        </w:fldChar>
      </w:r>
      <w:r w:rsidR="00BA2F67" w:rsidRPr="00DA5303">
        <w:rPr>
          <w:rFonts w:ascii="Book Antiqua" w:eastAsia="Calibri" w:hAnsi="Book Antiqua" w:cs="Arial"/>
          <w:sz w:val="24"/>
          <w:szCs w:val="24"/>
          <w:lang w:val="en-US"/>
        </w:rPr>
        <w:instrText xml:space="preserve"> ADDIN EN.CITE </w:instrText>
      </w:r>
      <w:r w:rsidR="00BA2F67" w:rsidRPr="00DA5303">
        <w:rPr>
          <w:rFonts w:ascii="Book Antiqua" w:eastAsia="Calibri" w:hAnsi="Book Antiqua" w:cs="Arial"/>
          <w:sz w:val="24"/>
          <w:szCs w:val="24"/>
          <w:lang w:val="en-US"/>
        </w:rPr>
        <w:fldChar w:fldCharType="begin">
          <w:fldData xml:space="preserve">PEVuZE5vdGU+PENpdGU+PEF1dGhvcj5SYXZpa3VtYXI8L0F1dGhvcj48WWVhcj4yMDE1PC9ZZWFy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</w:fldData>
        </w:fldChar>
      </w:r>
      <w:r w:rsidR="00BA2F67" w:rsidRPr="00DA5303">
        <w:rPr>
          <w:rFonts w:ascii="Book Antiqua" w:eastAsia="Calibri" w:hAnsi="Book Antiqua" w:cs="Arial"/>
          <w:sz w:val="24"/>
          <w:szCs w:val="24"/>
          <w:lang w:val="en-US"/>
        </w:rPr>
        <w:instrText xml:space="preserve"> ADDIN EN.CITE.DATA </w:instrText>
      </w:r>
      <w:r w:rsidR="00BA2F67" w:rsidRPr="00DA5303">
        <w:rPr>
          <w:rFonts w:ascii="Book Antiqua" w:eastAsia="Calibri" w:hAnsi="Book Antiqua" w:cs="Arial"/>
          <w:sz w:val="24"/>
          <w:szCs w:val="24"/>
          <w:lang w:val="en-US"/>
        </w:rPr>
      </w:r>
      <w:r w:rsidR="00BA2F67" w:rsidRPr="00DA5303">
        <w:rPr>
          <w:rFonts w:ascii="Book Antiqua" w:eastAsia="Calibri" w:hAnsi="Book Antiqua" w:cs="Arial"/>
          <w:sz w:val="24"/>
          <w:szCs w:val="24"/>
          <w:lang w:val="en-US"/>
        </w:rPr>
        <w:fldChar w:fldCharType="end"/>
      </w:r>
      <w:r w:rsidR="00BA2F67" w:rsidRPr="00DA5303">
        <w:rPr>
          <w:rFonts w:ascii="Book Antiqua" w:eastAsia="Calibri" w:hAnsi="Book Antiqua" w:cs="Arial"/>
          <w:sz w:val="24"/>
          <w:szCs w:val="24"/>
          <w:lang w:val="en-US"/>
        </w:rPr>
      </w:r>
      <w:r w:rsidR="00BA2F67" w:rsidRPr="00DA5303">
        <w:rPr>
          <w:rFonts w:ascii="Book Antiqua" w:eastAsia="Calibri" w:hAnsi="Book Antiqua" w:cs="Arial"/>
          <w:sz w:val="24"/>
          <w:szCs w:val="24"/>
          <w:lang w:val="en-US"/>
        </w:rPr>
        <w:fldChar w:fldCharType="separate"/>
      </w:r>
      <w:r w:rsidR="00BA2F67" w:rsidRPr="00DA5303">
        <w:rPr>
          <w:rFonts w:ascii="Book Antiqua" w:eastAsia="Calibri" w:hAnsi="Book Antiqua" w:cs="Arial"/>
          <w:noProof/>
          <w:sz w:val="24"/>
          <w:szCs w:val="24"/>
          <w:vertAlign w:val="superscript"/>
          <w:lang w:val="en-US"/>
        </w:rPr>
        <w:t>[27]</w:t>
      </w:r>
      <w:r w:rsidR="00BA2F67" w:rsidRPr="00DA5303">
        <w:rPr>
          <w:rFonts w:ascii="Book Antiqua" w:eastAsia="Calibri" w:hAnsi="Book Antiqua" w:cs="Arial"/>
          <w:sz w:val="24"/>
          <w:szCs w:val="24"/>
          <w:lang w:val="en-US"/>
        </w:rPr>
        <w:fldChar w:fldCharType="end"/>
      </w:r>
      <w:r w:rsidRPr="00DA5303">
        <w:rPr>
          <w:rFonts w:ascii="Book Antiqua" w:eastAsia="Calibri" w:hAnsi="Book Antiqua" w:cs="Arial"/>
          <w:sz w:val="24"/>
          <w:szCs w:val="24"/>
          <w:lang w:val="en-US"/>
        </w:rPr>
        <w:t xml:space="preserve"> the frequency of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associated with </w:t>
      </w:r>
      <w:r w:rsidRPr="00DA5303">
        <w:rPr>
          <w:rFonts w:ascii="Book Antiqua" w:eastAsia="Calibri" w:hAnsi="Book Antiqua" w:cs="Arial"/>
          <w:i/>
          <w:sz w:val="24"/>
          <w:szCs w:val="24"/>
          <w:lang w:val="en-US"/>
        </w:rPr>
        <w:t>de novo</w:t>
      </w:r>
      <w:r w:rsidRPr="00DA5303">
        <w:rPr>
          <w:rFonts w:ascii="Book Antiqua" w:eastAsia="Calibri" w:hAnsi="Book Antiqua" w:cs="Arial"/>
          <w:sz w:val="24"/>
          <w:szCs w:val="24"/>
          <w:lang w:val="en-US"/>
        </w:rPr>
        <w:t xml:space="preserve"> colitis was 25%, which is less than in our study but almost double the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rate in the entire study group (25% </w:t>
      </w:r>
      <w:r w:rsidRPr="00DA5303">
        <w:rPr>
          <w:rFonts w:ascii="Book Antiqua" w:eastAsia="Calibri" w:hAnsi="Book Antiqua" w:cs="Arial"/>
          <w:i/>
          <w:sz w:val="24"/>
          <w:szCs w:val="24"/>
          <w:lang w:val="en-US"/>
        </w:rPr>
        <w:t>vs</w:t>
      </w:r>
      <w:r w:rsidRPr="00DA5303">
        <w:rPr>
          <w:rFonts w:ascii="Book Antiqua" w:eastAsia="Calibri" w:hAnsi="Book Antiqua" w:cs="Arial"/>
          <w:sz w:val="24"/>
          <w:szCs w:val="24"/>
          <w:lang w:val="en-US"/>
        </w:rPr>
        <w:t xml:space="preserve"> 14.3%). The</w:t>
      </w:r>
      <w:r w:rsidR="00090B13" w:rsidRPr="00DA5303">
        <w:rPr>
          <w:rFonts w:ascii="Book Antiqua" w:eastAsia="Calibri" w:hAnsi="Book Antiqua" w:cs="Arial"/>
          <w:sz w:val="24"/>
          <w:szCs w:val="24"/>
          <w:lang w:val="en-US"/>
        </w:rPr>
        <w:t>refore, the</w:t>
      </w:r>
      <w:r w:rsidRPr="00DA5303">
        <w:rPr>
          <w:rFonts w:ascii="Book Antiqua" w:eastAsia="Calibri" w:hAnsi="Book Antiqua" w:cs="Arial"/>
          <w:sz w:val="24"/>
          <w:szCs w:val="24"/>
          <w:lang w:val="en-US"/>
        </w:rPr>
        <w:t xml:space="preserve"> ratio of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in </w:t>
      </w:r>
      <w:r w:rsidR="003C55ED" w:rsidRPr="00DA5303">
        <w:rPr>
          <w:rFonts w:ascii="Book Antiqua" w:eastAsia="Calibri" w:hAnsi="Book Antiqua" w:cs="Arial"/>
          <w:sz w:val="24"/>
          <w:szCs w:val="24"/>
          <w:lang w:val="en-US"/>
        </w:rPr>
        <w:t xml:space="preserve">the </w:t>
      </w:r>
      <w:r w:rsidRPr="00DA5303">
        <w:rPr>
          <w:rFonts w:ascii="Book Antiqua" w:eastAsia="Calibri" w:hAnsi="Book Antiqua" w:cs="Arial"/>
          <w:i/>
          <w:sz w:val="24"/>
          <w:szCs w:val="24"/>
          <w:lang w:val="en-US"/>
        </w:rPr>
        <w:t>de novo</w:t>
      </w:r>
      <w:r w:rsidRPr="00DA5303">
        <w:rPr>
          <w:rFonts w:ascii="Book Antiqua" w:eastAsia="Calibri" w:hAnsi="Book Antiqua" w:cs="Arial"/>
          <w:sz w:val="24"/>
          <w:szCs w:val="24"/>
          <w:lang w:val="en-US"/>
        </w:rPr>
        <w:t xml:space="preserve"> colitis group </w:t>
      </w:r>
      <w:r w:rsidR="00042A69" w:rsidRPr="00DA5303">
        <w:rPr>
          <w:rFonts w:ascii="Book Antiqua" w:eastAsia="Calibri" w:hAnsi="Book Antiqua" w:cs="Arial"/>
          <w:sz w:val="24"/>
          <w:szCs w:val="24"/>
          <w:lang w:val="en-US"/>
        </w:rPr>
        <w:t xml:space="preserve">to </w:t>
      </w:r>
      <w:proofErr w:type="spellStart"/>
      <w:r w:rsidR="00042A69" w:rsidRPr="00DA5303">
        <w:rPr>
          <w:rFonts w:ascii="Book Antiqua" w:eastAsia="Calibri" w:hAnsi="Book Antiqua" w:cs="Arial"/>
          <w:sz w:val="24"/>
          <w:szCs w:val="24"/>
          <w:lang w:val="en-US"/>
        </w:rPr>
        <w:t>rPSC</w:t>
      </w:r>
      <w:proofErr w:type="spellEnd"/>
      <w:r w:rsidR="00042A69" w:rsidRPr="00DA5303">
        <w:rPr>
          <w:rFonts w:ascii="Book Antiqua" w:eastAsia="Calibri" w:hAnsi="Book Antiqua" w:cs="Arial"/>
          <w:sz w:val="24"/>
          <w:szCs w:val="24"/>
          <w:lang w:val="en-US"/>
        </w:rPr>
        <w:t xml:space="preserve"> in </w:t>
      </w:r>
      <w:r w:rsidRPr="00DA5303">
        <w:rPr>
          <w:rFonts w:ascii="Book Antiqua" w:eastAsia="Calibri" w:hAnsi="Book Antiqua" w:cs="Arial"/>
          <w:sz w:val="24"/>
          <w:szCs w:val="24"/>
          <w:lang w:val="en-US"/>
        </w:rPr>
        <w:t xml:space="preserve">the entire study group was similar to </w:t>
      </w:r>
      <w:r w:rsidR="00042A69" w:rsidRPr="00DA5303">
        <w:rPr>
          <w:rFonts w:ascii="Book Antiqua" w:eastAsia="Calibri" w:hAnsi="Book Antiqua" w:cs="Arial"/>
          <w:sz w:val="24"/>
          <w:szCs w:val="24"/>
          <w:lang w:val="en-US"/>
        </w:rPr>
        <w:t>the ratio in our study</w:t>
      </w:r>
      <w:r w:rsidR="00F45C5B" w:rsidRPr="00DA5303">
        <w:rPr>
          <w:rFonts w:ascii="Book Antiqua" w:eastAsia="Calibri" w:hAnsi="Book Antiqua" w:cs="Arial"/>
          <w:sz w:val="24"/>
          <w:szCs w:val="24"/>
          <w:lang w:val="en-US"/>
        </w:rPr>
        <w:t xml:space="preserve"> (91.7</w:t>
      </w:r>
      <w:r w:rsidR="00EB1E92" w:rsidRPr="00DA5303">
        <w:rPr>
          <w:rFonts w:ascii="Book Antiqua" w:eastAsia="Calibri" w:hAnsi="Book Antiqua" w:cs="Arial"/>
          <w:sz w:val="24"/>
          <w:szCs w:val="24"/>
          <w:lang w:val="en-US"/>
        </w:rPr>
        <w:t xml:space="preserve">% </w:t>
      </w:r>
      <w:r w:rsidR="00EB1E92" w:rsidRPr="00DA5303">
        <w:rPr>
          <w:rFonts w:ascii="Book Antiqua" w:eastAsia="Calibri" w:hAnsi="Book Antiqua" w:cs="Arial"/>
          <w:i/>
          <w:sz w:val="24"/>
          <w:szCs w:val="24"/>
          <w:lang w:val="en-US"/>
        </w:rPr>
        <w:t>vs</w:t>
      </w:r>
      <w:r w:rsidR="00EB1E92" w:rsidRPr="00DA5303">
        <w:rPr>
          <w:rFonts w:ascii="Book Antiqua" w:eastAsia="Calibri" w:hAnsi="Book Antiqua" w:cs="Arial"/>
          <w:sz w:val="24"/>
          <w:szCs w:val="24"/>
          <w:lang w:val="en-US"/>
        </w:rPr>
        <w:t xml:space="preserve"> 44.7%)</w:t>
      </w:r>
      <w:r w:rsidRPr="00DA5303">
        <w:rPr>
          <w:rFonts w:ascii="Book Antiqua" w:eastAsia="Calibri" w:hAnsi="Book Antiqua" w:cs="Arial"/>
          <w:sz w:val="24"/>
          <w:szCs w:val="24"/>
          <w:lang w:val="en-US"/>
        </w:rPr>
        <w:t>.</w:t>
      </w:r>
    </w:p>
    <w:p w14:paraId="20B939AD" w14:textId="0FFEA315" w:rsidR="0075179D" w:rsidRPr="00DA5303" w:rsidRDefault="0075179D" w:rsidP="00DA5303">
      <w:pPr>
        <w:widowControl w:val="0"/>
        <w:adjustRightInd w:val="0"/>
        <w:snapToGrid w:val="0"/>
        <w:spacing w:after="0" w:line="360" w:lineRule="auto"/>
        <w:ind w:firstLineChars="100" w:firstLine="240"/>
        <w:jc w:val="both"/>
        <w:rPr>
          <w:rFonts w:ascii="Book Antiqua" w:eastAsia="Calibri" w:hAnsi="Book Antiqua" w:cs="Arial"/>
          <w:sz w:val="24"/>
          <w:szCs w:val="24"/>
          <w:lang w:val="en-US"/>
        </w:rPr>
      </w:pPr>
      <w:r w:rsidRPr="00DA5303">
        <w:rPr>
          <w:rFonts w:ascii="Book Antiqua" w:eastAsia="Calibri" w:hAnsi="Book Antiqua" w:cs="Arial"/>
          <w:sz w:val="24"/>
          <w:szCs w:val="24"/>
          <w:lang w:val="en-US"/>
        </w:rPr>
        <w:t>According to current knowledge on the subject, approximately 14</w:t>
      </w:r>
      <w:r w:rsidR="00BA2F67" w:rsidRPr="00DA5303">
        <w:rPr>
          <w:rFonts w:ascii="Book Antiqua" w:hAnsi="Book Antiqua" w:cs="Arial"/>
          <w:sz w:val="24"/>
          <w:szCs w:val="24"/>
          <w:lang w:val="en-US" w:eastAsia="zh-CN"/>
        </w:rPr>
        <w:t>%-</w:t>
      </w:r>
      <w:r w:rsidRPr="00DA5303">
        <w:rPr>
          <w:rFonts w:ascii="Book Antiqua" w:eastAsia="Calibri" w:hAnsi="Book Antiqua" w:cs="Arial"/>
          <w:sz w:val="24"/>
          <w:szCs w:val="24"/>
          <w:lang w:val="en-US"/>
        </w:rPr>
        <w:t xml:space="preserve">30% of patients with PSC may develop </w:t>
      </w:r>
      <w:r w:rsidRPr="00DA5303">
        <w:rPr>
          <w:rFonts w:ascii="Book Antiqua" w:eastAsia="Calibri" w:hAnsi="Book Antiqua" w:cs="Arial"/>
          <w:i/>
          <w:sz w:val="24"/>
          <w:szCs w:val="24"/>
          <w:lang w:val="en-US"/>
        </w:rPr>
        <w:t>de novo</w:t>
      </w:r>
      <w:r w:rsidRPr="00DA5303">
        <w:rPr>
          <w:rFonts w:ascii="Book Antiqua" w:eastAsia="Calibri" w:hAnsi="Book Antiqua" w:cs="Arial"/>
          <w:sz w:val="24"/>
          <w:szCs w:val="24"/>
          <w:lang w:val="en-US"/>
        </w:rPr>
        <w:t xml:space="preserve"> IBD during the 10</w:t>
      </w:r>
      <w:r w:rsidR="00090B13" w:rsidRPr="00DA5303">
        <w:rPr>
          <w:rFonts w:ascii="Book Antiqua" w:eastAsia="Calibri" w:hAnsi="Book Antiqua" w:cs="Arial"/>
          <w:sz w:val="24"/>
          <w:szCs w:val="24"/>
          <w:lang w:val="en-US"/>
        </w:rPr>
        <w:t>-</w:t>
      </w:r>
      <w:r w:rsidRPr="00DA5303">
        <w:rPr>
          <w:rFonts w:ascii="Book Antiqua" w:eastAsia="Calibri" w:hAnsi="Book Antiqua" w:cs="Arial"/>
          <w:sz w:val="24"/>
          <w:szCs w:val="24"/>
          <w:lang w:val="en-US"/>
        </w:rPr>
        <w:t>year</w:t>
      </w:r>
      <w:r w:rsidR="003C55ED" w:rsidRPr="00DA5303">
        <w:rPr>
          <w:rFonts w:ascii="Book Antiqua" w:eastAsia="Calibri" w:hAnsi="Book Antiqua" w:cs="Arial"/>
          <w:sz w:val="24"/>
          <w:szCs w:val="24"/>
          <w:lang w:val="en-US"/>
        </w:rPr>
        <w:t xml:space="preserve"> period</w:t>
      </w:r>
      <w:r w:rsidRPr="00DA5303">
        <w:rPr>
          <w:rFonts w:ascii="Book Antiqua" w:eastAsia="Calibri" w:hAnsi="Book Antiqua" w:cs="Arial"/>
          <w:sz w:val="24"/>
          <w:szCs w:val="24"/>
          <w:lang w:val="en-US"/>
        </w:rPr>
        <w:t xml:space="preserve"> after OLT</w:t>
      </w:r>
      <w:r w:rsidRPr="00DA5303">
        <w:rPr>
          <w:rFonts w:ascii="Book Antiqua" w:eastAsia="Calibri" w:hAnsi="Book Antiqua" w:cs="Arial"/>
          <w:sz w:val="24"/>
          <w:szCs w:val="24"/>
          <w:lang w:val="en-US"/>
        </w:rPr>
        <w:fldChar w:fldCharType="begin"/>
      </w:r>
      <w:r w:rsidR="00BF210B" w:rsidRPr="00DA5303">
        <w:rPr>
          <w:rFonts w:ascii="Book Antiqua" w:eastAsia="Calibri" w:hAnsi="Book Antiqua" w:cs="Arial"/>
          <w:sz w:val="24"/>
          <w:szCs w:val="24"/>
          <w:lang w:val="en-US"/>
        </w:rPr>
        <w:instrText xml:space="preserve"> ADDIN EN.CITE &lt;EndNote&gt;&lt;Cite&gt;&lt;Author&gt;Singh&lt;/Author&gt;&lt;Year&gt;2013&lt;/Year&gt;&lt;RecNum&gt;58&lt;/RecNum&gt;&lt;DisplayText&gt;&lt;style face="superscript"&gt;[35]&lt;/style&gt;&lt;/DisplayText&gt;&lt;record&gt;&lt;rec-number&gt;58&lt;/rec-number&gt;&lt;foreign-keys&gt;&lt;key app="EN" db-id="9900a02pwpdepze5x5gpfxe70eftzvezezvs" timestamp="1482958627"&gt;58&lt;/key&gt;&lt;/foreign-keys&gt;&lt;ref-type name="Journal Article"&gt;17&lt;/ref-type&gt;&lt;contributors&gt;&lt;authors&gt;&lt;author&gt;Singh, S.&lt;/author&gt;&lt;author&gt;Loftus, E. V., Jr.&lt;/author&gt;&lt;author&gt;Talwalkar, J. A.&lt;/author&gt;&lt;/authors&gt;&lt;/contributors&gt;&lt;auth-address&gt;Division of Gastroenterology and Hepatology, Mayo Clinic, Rochester, MN 55905, USA.&lt;/auth-address&gt;&lt;titles&gt;&lt;title&gt;Inflammatory bowel disease after liver transplantation for primary sclerosing cholangitis&lt;/title&gt;&lt;secondary-title&gt;Am J Gastroenterol&lt;/secondary-title&gt;&lt;/titles&gt;&lt;periodical&gt;&lt;full-title&gt;Am J Gastroenterol&lt;/full-title&gt;&lt;/periodical&gt;&lt;pages&gt;1417-25&lt;/pages&gt;&lt;volume&gt;108&lt;/volume&gt;&lt;number&gt;9&lt;/number&gt;&lt;keywords&gt;&lt;keyword&gt;Cholangitis, Sclerosing/mortality/*surgery&lt;/keyword&gt;&lt;keyword&gt;Humans&lt;/keyword&gt;&lt;keyword&gt;Inflammatory Bowel Diseases/*etiology/mortality&lt;/keyword&gt;&lt;keyword&gt;Liver Transplantation/*adverse effects/mortality&lt;/keyword&gt;&lt;keyword&gt;Risk Factors&lt;/keyword&gt;&lt;keyword&gt;Survival Rate&lt;/keyword&gt;&lt;/keywords&gt;&lt;dates&gt;&lt;year&gt;2013&lt;/year&gt;&lt;pub-dates&gt;&lt;date&gt;Sep&lt;/date&gt;&lt;/pub-dates&gt;&lt;/dates&gt;&lt;isbn&gt;1572-0241 (Electronic)&amp;#xD;0002-9270 (Linking)&lt;/isbn&gt;&lt;accession-num&gt;23896954&lt;/accession-num&gt;&lt;urls&gt;&lt;related-urls&gt;&lt;url&gt;https://www.ncbi.nlm.nih.gov/pubmed/23896954&lt;/url&gt;&lt;/related-urls&gt;&lt;/urls&gt;&lt;electronic-resource-num&gt;10.1038/ajg.2013.163&lt;/electronic-resource-num&gt;&lt;/record&gt;&lt;/Cite&gt;&lt;/EndNote&gt;</w:instrText>
      </w:r>
      <w:r w:rsidRPr="00DA5303">
        <w:rPr>
          <w:rFonts w:ascii="Book Antiqua" w:eastAsia="Calibri" w:hAnsi="Book Antiqua" w:cs="Arial"/>
          <w:sz w:val="24"/>
          <w:szCs w:val="24"/>
          <w:lang w:val="en-US"/>
        </w:rPr>
        <w:fldChar w:fldCharType="separate"/>
      </w:r>
      <w:r w:rsidR="00BF210B" w:rsidRPr="00DA5303">
        <w:rPr>
          <w:rFonts w:ascii="Book Antiqua" w:eastAsia="Calibri" w:hAnsi="Book Antiqua" w:cs="Arial"/>
          <w:noProof/>
          <w:sz w:val="24"/>
          <w:szCs w:val="24"/>
          <w:vertAlign w:val="superscript"/>
          <w:lang w:val="en-US"/>
        </w:rPr>
        <w:t>[35]</w:t>
      </w:r>
      <w:r w:rsidRPr="00DA5303">
        <w:rPr>
          <w:rFonts w:ascii="Book Antiqua" w:eastAsia="Calibri" w:hAnsi="Book Antiqua" w:cs="Arial"/>
          <w:sz w:val="24"/>
          <w:szCs w:val="24"/>
          <w:lang w:val="en-US"/>
        </w:rPr>
        <w:fldChar w:fldCharType="end"/>
      </w:r>
      <w:r w:rsidRPr="00DA5303">
        <w:rPr>
          <w:rFonts w:ascii="Book Antiqua" w:eastAsia="Calibri" w:hAnsi="Book Antiqua" w:cs="Arial"/>
          <w:sz w:val="24"/>
          <w:szCs w:val="24"/>
          <w:lang w:val="en-US"/>
        </w:rPr>
        <w:t>. This is consistent with our study</w:t>
      </w:r>
      <w:r w:rsidR="00090B13" w:rsidRPr="00DA5303">
        <w:rPr>
          <w:rFonts w:ascii="Book Antiqua" w:eastAsia="Calibri" w:hAnsi="Book Antiqua" w:cs="Arial"/>
          <w:sz w:val="24"/>
          <w:szCs w:val="24"/>
          <w:lang w:val="en-US"/>
        </w:rPr>
        <w:t>:</w:t>
      </w:r>
      <w:r w:rsidRPr="00DA5303">
        <w:rPr>
          <w:rFonts w:ascii="Book Antiqua" w:eastAsia="Calibri" w:hAnsi="Book Antiqua" w:cs="Arial"/>
          <w:sz w:val="24"/>
          <w:szCs w:val="24"/>
          <w:lang w:val="en-US"/>
        </w:rPr>
        <w:t xml:space="preserve"> </w:t>
      </w:r>
      <w:r w:rsidR="00BA2F67" w:rsidRPr="00DA5303">
        <w:rPr>
          <w:rFonts w:ascii="Book Antiqua" w:eastAsia="Calibri" w:hAnsi="Book Antiqua" w:cs="Arial"/>
          <w:i/>
          <w:sz w:val="24"/>
          <w:szCs w:val="24"/>
          <w:lang w:val="en-US"/>
        </w:rPr>
        <w:t xml:space="preserve">De </w:t>
      </w:r>
      <w:r w:rsidRPr="00DA5303">
        <w:rPr>
          <w:rFonts w:ascii="Book Antiqua" w:eastAsia="Calibri" w:hAnsi="Book Antiqua" w:cs="Arial"/>
          <w:i/>
          <w:sz w:val="24"/>
          <w:szCs w:val="24"/>
          <w:lang w:val="en-US"/>
        </w:rPr>
        <w:t>novo</w:t>
      </w:r>
      <w:r w:rsidRPr="00DA5303">
        <w:rPr>
          <w:rFonts w:ascii="Book Antiqua" w:eastAsia="Calibri" w:hAnsi="Book Antiqua" w:cs="Arial"/>
          <w:sz w:val="24"/>
          <w:szCs w:val="24"/>
          <w:lang w:val="en-US"/>
        </w:rPr>
        <w:t xml:space="preserve"> colitis was diagnosed in 25.5% of patients after a median </w:t>
      </w:r>
      <w:r w:rsidR="003C55ED" w:rsidRPr="00DA5303">
        <w:rPr>
          <w:rFonts w:ascii="Book Antiqua" w:eastAsia="Calibri" w:hAnsi="Book Antiqua" w:cs="Arial"/>
          <w:sz w:val="24"/>
          <w:szCs w:val="24"/>
          <w:lang w:val="en-US"/>
        </w:rPr>
        <w:t xml:space="preserve">of </w:t>
      </w:r>
      <w:r w:rsidRPr="00DA5303">
        <w:rPr>
          <w:rFonts w:ascii="Book Antiqua" w:eastAsia="Calibri" w:hAnsi="Book Antiqua" w:cs="Arial"/>
          <w:sz w:val="24"/>
          <w:szCs w:val="24"/>
          <w:lang w:val="en-US"/>
        </w:rPr>
        <w:t>45 (17</w:t>
      </w:r>
      <w:r w:rsidR="00BA2F67" w:rsidRPr="00DA5303">
        <w:rPr>
          <w:rFonts w:ascii="Book Antiqua" w:hAnsi="Book Antiqua" w:cs="Arial"/>
          <w:sz w:val="24"/>
          <w:szCs w:val="24"/>
          <w:lang w:val="en-US" w:eastAsia="zh-CN"/>
        </w:rPr>
        <w:t>-</w:t>
      </w:r>
      <w:r w:rsidRPr="00DA5303">
        <w:rPr>
          <w:rFonts w:ascii="Book Antiqua" w:eastAsia="Calibri" w:hAnsi="Book Antiqua" w:cs="Arial"/>
          <w:sz w:val="24"/>
          <w:szCs w:val="24"/>
          <w:lang w:val="en-US"/>
        </w:rPr>
        <w:t xml:space="preserve">87) </w:t>
      </w:r>
      <w:proofErr w:type="spellStart"/>
      <w:r w:rsidRPr="00DA5303">
        <w:rPr>
          <w:rFonts w:ascii="Book Antiqua" w:eastAsia="Calibri" w:hAnsi="Book Antiqua" w:cs="Arial"/>
          <w:sz w:val="24"/>
          <w:szCs w:val="24"/>
          <w:lang w:val="en-US"/>
        </w:rPr>
        <w:t>mo</w:t>
      </w:r>
      <w:proofErr w:type="spellEnd"/>
      <w:r w:rsidRPr="00DA5303">
        <w:rPr>
          <w:rFonts w:ascii="Book Antiqua" w:eastAsia="Calibri" w:hAnsi="Book Antiqua" w:cs="Arial"/>
          <w:sz w:val="24"/>
          <w:szCs w:val="24"/>
          <w:lang w:val="en-US"/>
        </w:rPr>
        <w:t xml:space="preserve"> post-OLT. </w:t>
      </w:r>
      <w:r w:rsidR="003C55ED" w:rsidRPr="00DA5303">
        <w:rPr>
          <w:rFonts w:ascii="Book Antiqua" w:eastAsia="Calibri" w:hAnsi="Book Antiqua" w:cs="Arial"/>
          <w:sz w:val="24"/>
          <w:szCs w:val="24"/>
          <w:lang w:val="en-US"/>
        </w:rPr>
        <w:t>Apart from in</w:t>
      </w:r>
      <w:r w:rsidRPr="00DA5303">
        <w:rPr>
          <w:rFonts w:ascii="Book Antiqua" w:eastAsia="Calibri" w:hAnsi="Book Antiqua" w:cs="Arial"/>
          <w:sz w:val="24"/>
          <w:szCs w:val="24"/>
          <w:lang w:val="en-US"/>
        </w:rPr>
        <w:t xml:space="preserve"> </w:t>
      </w:r>
      <w:r w:rsidR="003C55ED" w:rsidRPr="00DA5303">
        <w:rPr>
          <w:rFonts w:ascii="Book Antiqua" w:eastAsia="Calibri" w:hAnsi="Book Antiqua" w:cs="Arial"/>
          <w:sz w:val="24"/>
          <w:szCs w:val="24"/>
          <w:lang w:val="en-US"/>
        </w:rPr>
        <w:t>two</w:t>
      </w:r>
      <w:r w:rsidRPr="00DA5303">
        <w:rPr>
          <w:rFonts w:ascii="Book Antiqua" w:eastAsia="Calibri" w:hAnsi="Book Antiqua" w:cs="Arial"/>
          <w:sz w:val="24"/>
          <w:szCs w:val="24"/>
          <w:lang w:val="en-US"/>
        </w:rPr>
        <w:t xml:space="preserve"> patients, </w:t>
      </w:r>
      <w:r w:rsidRPr="00DA5303">
        <w:rPr>
          <w:rFonts w:ascii="Book Antiqua" w:eastAsia="Calibri" w:hAnsi="Book Antiqua" w:cs="Arial"/>
          <w:i/>
          <w:sz w:val="24"/>
          <w:szCs w:val="24"/>
          <w:lang w:val="en-US"/>
        </w:rPr>
        <w:t>de novo</w:t>
      </w:r>
      <w:r w:rsidRPr="00DA5303">
        <w:rPr>
          <w:rFonts w:ascii="Book Antiqua" w:eastAsia="Calibri" w:hAnsi="Book Antiqua" w:cs="Arial"/>
          <w:sz w:val="24"/>
          <w:szCs w:val="24"/>
          <w:lang w:val="en-US"/>
        </w:rPr>
        <w:t xml:space="preserve"> colitis was diagnosed prior to </w:t>
      </w:r>
      <w:proofErr w:type="spellStart"/>
      <w:r w:rsidRPr="00DA5303">
        <w:rPr>
          <w:rFonts w:ascii="Book Antiqua" w:eastAsia="Calibri" w:hAnsi="Book Antiqua" w:cs="Arial"/>
          <w:sz w:val="24"/>
          <w:szCs w:val="24"/>
          <w:lang w:val="en-US"/>
        </w:rPr>
        <w:t>rPSC</w:t>
      </w:r>
      <w:proofErr w:type="spellEnd"/>
      <w:r w:rsidR="003C55ED" w:rsidRPr="00DA5303">
        <w:rPr>
          <w:rFonts w:ascii="Book Antiqua" w:eastAsia="Calibri" w:hAnsi="Book Antiqua" w:cs="Arial"/>
          <w:sz w:val="24"/>
          <w:szCs w:val="24"/>
          <w:lang w:val="en-US"/>
        </w:rPr>
        <w:t>,</w:t>
      </w:r>
      <w:r w:rsidRPr="00DA5303">
        <w:rPr>
          <w:rFonts w:ascii="Book Antiqua" w:eastAsia="Calibri" w:hAnsi="Book Antiqua" w:cs="Arial"/>
          <w:sz w:val="24"/>
          <w:szCs w:val="24"/>
          <w:lang w:val="en-US"/>
        </w:rPr>
        <w:t xml:space="preserve"> which might be interpreted as study error because evaluations for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and </w:t>
      </w:r>
      <w:r w:rsidRPr="00DA5303">
        <w:rPr>
          <w:rFonts w:ascii="Book Antiqua" w:eastAsia="Calibri" w:hAnsi="Book Antiqua" w:cs="Arial"/>
          <w:i/>
          <w:sz w:val="24"/>
          <w:szCs w:val="24"/>
          <w:lang w:val="en-US"/>
        </w:rPr>
        <w:t>de novo</w:t>
      </w:r>
      <w:r w:rsidRPr="00DA5303">
        <w:rPr>
          <w:rFonts w:ascii="Book Antiqua" w:eastAsia="Calibri" w:hAnsi="Book Antiqua" w:cs="Arial"/>
          <w:sz w:val="24"/>
          <w:szCs w:val="24"/>
          <w:lang w:val="en-US"/>
        </w:rPr>
        <w:t xml:space="preserve"> IBD were performed at different times during follow-up. The etiopathogenesis of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is not well understood, but it can be assumed (and presented data support this) that the gut</w:t>
      </w:r>
      <w:r w:rsidR="00090B13" w:rsidRPr="00DA5303">
        <w:rPr>
          <w:rFonts w:ascii="Book Antiqua" w:eastAsia="Calibri" w:hAnsi="Book Antiqua" w:cs="Arial"/>
          <w:sz w:val="24"/>
          <w:szCs w:val="24"/>
          <w:lang w:val="en-US"/>
        </w:rPr>
        <w:t>–</w:t>
      </w:r>
      <w:r w:rsidRPr="00DA5303">
        <w:rPr>
          <w:rFonts w:ascii="Book Antiqua" w:eastAsia="Calibri" w:hAnsi="Book Antiqua" w:cs="Arial"/>
          <w:sz w:val="24"/>
          <w:szCs w:val="24"/>
          <w:lang w:val="en-US"/>
        </w:rPr>
        <w:t xml:space="preserve">liver axis plays a crucial role. Pathogenesis of </w:t>
      </w:r>
      <w:r w:rsidRPr="00DA5303">
        <w:rPr>
          <w:rFonts w:ascii="Book Antiqua" w:eastAsia="Calibri" w:hAnsi="Book Antiqua" w:cs="Arial"/>
          <w:i/>
          <w:sz w:val="24"/>
          <w:szCs w:val="24"/>
          <w:lang w:val="en-US"/>
        </w:rPr>
        <w:t>de novo</w:t>
      </w:r>
      <w:r w:rsidRPr="00DA5303">
        <w:rPr>
          <w:rFonts w:ascii="Book Antiqua" w:eastAsia="Calibri" w:hAnsi="Book Antiqua" w:cs="Arial"/>
          <w:sz w:val="24"/>
          <w:szCs w:val="24"/>
          <w:lang w:val="en-US"/>
        </w:rPr>
        <w:t xml:space="preserve"> IBD also remains poorly understood. However, Kochhar </w:t>
      </w:r>
      <w:r w:rsidRPr="00DA5303">
        <w:rPr>
          <w:rFonts w:ascii="Book Antiqua" w:eastAsia="Calibri" w:hAnsi="Book Antiqua" w:cs="Arial"/>
          <w:i/>
          <w:sz w:val="24"/>
          <w:szCs w:val="24"/>
          <w:lang w:val="en-US"/>
        </w:rPr>
        <w:t>et al</w:t>
      </w:r>
      <w:r w:rsidR="00BA2F67" w:rsidRPr="00DA5303">
        <w:rPr>
          <w:rFonts w:ascii="Book Antiqua" w:eastAsia="Calibri" w:hAnsi="Book Antiqua" w:cs="Arial"/>
          <w:sz w:val="24"/>
          <w:szCs w:val="24"/>
          <w:lang w:val="en-US"/>
        </w:rPr>
        <w:fldChar w:fldCharType="begin"/>
      </w:r>
      <w:r w:rsidR="00BA2F67" w:rsidRPr="00DA5303">
        <w:rPr>
          <w:rFonts w:ascii="Book Antiqua" w:eastAsia="Calibri" w:hAnsi="Book Antiqua" w:cs="Arial"/>
          <w:sz w:val="24"/>
          <w:szCs w:val="24"/>
          <w:lang w:val="en-US"/>
        </w:rPr>
        <w:instrText xml:space="preserve"> ADDIN EN.CITE &lt;EndNote&gt;&lt;Cite&gt;&lt;Author&gt;Kochhar&lt;/Author&gt;&lt;Year&gt;2016&lt;/Year&gt;&lt;RecNum&gt;31&lt;/RecNum&gt;&lt;DisplayText&gt;&lt;style face="superscript"&gt;[34]&lt;/style&gt;&lt;/DisplayText&gt;&lt;record&gt;&lt;rec-number&gt;31&lt;/rec-number&gt;&lt;foreign-keys&gt;&lt;key app="EN" db-id="9900a02pwpdepze5x5gpfxe70eftzvezezvs" timestamp="1477844923"&gt;31&lt;/key&gt;&lt;/foreign-keys&gt;&lt;ref-type name="Journal Article"&gt;17&lt;/ref-type&gt;&lt;contributors&gt;&lt;authors&gt;&lt;author&gt;Kochhar, G.&lt;/author&gt;&lt;author&gt;Singh, T.&lt;/author&gt;&lt;author&gt;Dust, H.&lt;/author&gt;&lt;author&gt;Lopez, R.&lt;/author&gt;&lt;author&gt;McCullough, A. J.&lt;/author&gt;&lt;author&gt;Liu, X.&lt;/author&gt;&lt;author&gt;Fung, J.&lt;/author&gt;&lt;author&gt;Shen, B.&lt;/author&gt;&lt;/authors&gt;&lt;/contributors&gt;&lt;auth-address&gt;*Department of Gastroenterology and Hepatology, Digestive Disease Institute, Cleveland Clinic Foundation, Cleveland, Ohio; Departments of daggerInternal Medicine, double daggerQuantitative Health Sciences, and section signAnatomic Pathology, Cleveland Clinic Foundation, Cleveland, Ohio; and paragraph signTransplant Center, Cleveland Clinic Foundation, Cleveland, Ohio.&lt;/auth-address&gt;&lt;titles&gt;&lt;title&gt;Impact of De Novo and Preexisting Inflammatory Bowel Disease on the Outcome of Orthotopic Liver Transplantation&lt;/title&gt;&lt;secondary-title&gt;Inflamm Bowel Dis&lt;/secondary-title&gt;&lt;/titles&gt;&lt;periodical&gt;&lt;full-title&gt;Inflamm Bowel Dis&lt;/full-title&gt;&lt;/periodical&gt;&lt;pages&gt;1670-8&lt;/pages&gt;&lt;volume&gt;22&lt;/volume&gt;&lt;number&gt;7&lt;/number&gt;&lt;dates&gt;&lt;year&gt;2016&lt;/year&gt;&lt;pub-dates&gt;&lt;date&gt;Jul&lt;/date&gt;&lt;/pub-dates&gt;&lt;/dates&gt;&lt;isbn&gt;1536-4844 (Electronic)&amp;#xD;1078-0998 (Linking)&lt;/isbn&gt;&lt;accession-num&gt;27306073&lt;/accession-num&gt;&lt;urls&gt;&lt;related-urls&gt;&lt;url&gt;https://www.ncbi.nlm.nih.gov/pubmed/27306073&lt;/url&gt;&lt;/related-urls&gt;&lt;/urls&gt;&lt;electronic-resource-num&gt;10.1097/MIB.0000000000000830&lt;/electronic-resource-num&gt;&lt;/record&gt;&lt;/Cite&gt;&lt;/EndNote&gt;</w:instrText>
      </w:r>
      <w:r w:rsidR="00BA2F67" w:rsidRPr="00DA5303">
        <w:rPr>
          <w:rFonts w:ascii="Book Antiqua" w:eastAsia="Calibri" w:hAnsi="Book Antiqua" w:cs="Arial"/>
          <w:sz w:val="24"/>
          <w:szCs w:val="24"/>
          <w:lang w:val="en-US"/>
        </w:rPr>
        <w:fldChar w:fldCharType="separate"/>
      </w:r>
      <w:r w:rsidR="00BA2F67" w:rsidRPr="00DA5303">
        <w:rPr>
          <w:rFonts w:ascii="Book Antiqua" w:eastAsia="Calibri" w:hAnsi="Book Antiqua" w:cs="Arial"/>
          <w:noProof/>
          <w:sz w:val="24"/>
          <w:szCs w:val="24"/>
          <w:vertAlign w:val="superscript"/>
          <w:lang w:val="en-US"/>
        </w:rPr>
        <w:t>[34]</w:t>
      </w:r>
      <w:r w:rsidR="00BA2F67" w:rsidRPr="00DA5303">
        <w:rPr>
          <w:rFonts w:ascii="Book Antiqua" w:eastAsia="Calibri" w:hAnsi="Book Antiqua" w:cs="Arial"/>
          <w:sz w:val="24"/>
          <w:szCs w:val="24"/>
          <w:lang w:val="en-US"/>
        </w:rPr>
        <w:fldChar w:fldCharType="end"/>
      </w:r>
      <w:r w:rsidRPr="00DA5303">
        <w:rPr>
          <w:rFonts w:ascii="Book Antiqua" w:eastAsia="Calibri" w:hAnsi="Book Antiqua" w:cs="Arial"/>
          <w:sz w:val="24"/>
          <w:szCs w:val="24"/>
          <w:lang w:val="en-US"/>
        </w:rPr>
        <w:t xml:space="preserve"> suggested that OLT may reset the “immune thermostat” and trigger the </w:t>
      </w:r>
      <w:r w:rsidRPr="00DA5303">
        <w:rPr>
          <w:rFonts w:ascii="Book Antiqua" w:eastAsia="Calibri" w:hAnsi="Book Antiqua" w:cs="Arial"/>
          <w:sz w:val="24"/>
          <w:szCs w:val="24"/>
          <w:lang w:val="en-US"/>
        </w:rPr>
        <w:lastRenderedPageBreak/>
        <w:t>development of bowel disease. Many other factors, including alteration of gut microbiota, gut infections (such as CMV)</w:t>
      </w:r>
      <w:r w:rsidR="003C55ED" w:rsidRPr="00DA5303">
        <w:rPr>
          <w:rFonts w:ascii="Book Antiqua" w:eastAsia="Calibri" w:hAnsi="Book Antiqua" w:cs="Arial"/>
          <w:sz w:val="24"/>
          <w:szCs w:val="24"/>
          <w:lang w:val="en-US"/>
        </w:rPr>
        <w:t>,</w:t>
      </w:r>
      <w:r w:rsidRPr="00DA5303">
        <w:rPr>
          <w:rFonts w:ascii="Book Antiqua" w:eastAsia="Calibri" w:hAnsi="Book Antiqua" w:cs="Arial"/>
          <w:sz w:val="24"/>
          <w:szCs w:val="24"/>
          <w:lang w:val="en-US"/>
        </w:rPr>
        <w:t xml:space="preserve"> or use of immunosuppressant agents, may also be involved</w:t>
      </w:r>
      <w:r w:rsidRPr="00DA5303">
        <w:rPr>
          <w:rFonts w:ascii="Book Antiqua" w:eastAsia="Calibri" w:hAnsi="Book Antiqua" w:cs="Arial"/>
          <w:sz w:val="24"/>
          <w:szCs w:val="24"/>
          <w:lang w:val="en-US"/>
        </w:rPr>
        <w:fldChar w:fldCharType="begin">
          <w:fldData xml:space="preserve">PEVuZE5vdGU+PENpdGU+PEF1dGhvcj5WaW5kaWduaTwvQXV0aG9yPjxZZWFyPjIwMTU8L1llYXI+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</w:fldData>
        </w:fldChar>
      </w:r>
      <w:r w:rsidR="00BF210B" w:rsidRPr="00DA5303">
        <w:rPr>
          <w:rFonts w:ascii="Book Antiqua" w:eastAsia="Calibri" w:hAnsi="Book Antiqua" w:cs="Arial"/>
          <w:sz w:val="24"/>
          <w:szCs w:val="24"/>
          <w:lang w:val="en-US"/>
        </w:rPr>
        <w:instrText xml:space="preserve"> ADDIN EN.CITE </w:instrText>
      </w:r>
      <w:r w:rsidR="00BF210B" w:rsidRPr="00DA5303">
        <w:rPr>
          <w:rFonts w:ascii="Book Antiqua" w:eastAsia="Calibri" w:hAnsi="Book Antiqua" w:cs="Arial"/>
          <w:sz w:val="24"/>
          <w:szCs w:val="24"/>
          <w:lang w:val="en-US"/>
        </w:rPr>
        <w:fldChar w:fldCharType="begin">
          <w:fldData xml:space="preserve">PEVuZE5vdGU+PENpdGU+PEF1dGhvcj5WaW5kaWduaTwvQXV0aG9yPjxZZWFyPjIwMTU8L1llYXI+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</w:fldData>
        </w:fldChar>
      </w:r>
      <w:r w:rsidR="00BF210B" w:rsidRPr="00DA5303">
        <w:rPr>
          <w:rFonts w:ascii="Book Antiqua" w:eastAsia="Calibri" w:hAnsi="Book Antiqua" w:cs="Arial"/>
          <w:sz w:val="24"/>
          <w:szCs w:val="24"/>
          <w:lang w:val="en-US"/>
        </w:rPr>
        <w:instrText xml:space="preserve"> ADDIN EN.CITE.DATA </w:instrText>
      </w:r>
      <w:r w:rsidR="00BF210B" w:rsidRPr="00DA5303">
        <w:rPr>
          <w:rFonts w:ascii="Book Antiqua" w:eastAsia="Calibri" w:hAnsi="Book Antiqua" w:cs="Arial"/>
          <w:sz w:val="24"/>
          <w:szCs w:val="24"/>
          <w:lang w:val="en-US"/>
        </w:rPr>
      </w:r>
      <w:r w:rsidR="00BF210B" w:rsidRPr="00DA5303">
        <w:rPr>
          <w:rFonts w:ascii="Book Antiqua" w:eastAsia="Calibri" w:hAnsi="Book Antiqua" w:cs="Arial"/>
          <w:sz w:val="24"/>
          <w:szCs w:val="24"/>
          <w:lang w:val="en-US"/>
        </w:rPr>
        <w:fldChar w:fldCharType="end"/>
      </w:r>
      <w:r w:rsidRPr="00DA5303">
        <w:rPr>
          <w:rFonts w:ascii="Book Antiqua" w:eastAsia="Calibri" w:hAnsi="Book Antiqua" w:cs="Arial"/>
          <w:sz w:val="24"/>
          <w:szCs w:val="24"/>
          <w:lang w:val="en-US"/>
        </w:rPr>
      </w:r>
      <w:r w:rsidRPr="00DA5303">
        <w:rPr>
          <w:rFonts w:ascii="Book Antiqua" w:eastAsia="Calibri" w:hAnsi="Book Antiqua" w:cs="Arial"/>
          <w:sz w:val="24"/>
          <w:szCs w:val="24"/>
          <w:lang w:val="en-US"/>
        </w:rPr>
        <w:fldChar w:fldCharType="separate"/>
      </w:r>
      <w:r w:rsidR="00DA5303" w:rsidRPr="00DA5303">
        <w:rPr>
          <w:rFonts w:ascii="Book Antiqua" w:eastAsia="Calibri" w:hAnsi="Book Antiqua" w:cs="Arial"/>
          <w:noProof/>
          <w:sz w:val="24"/>
          <w:szCs w:val="24"/>
          <w:vertAlign w:val="superscript"/>
          <w:lang w:val="en-US"/>
        </w:rPr>
        <w:t>[36,</w:t>
      </w:r>
      <w:r w:rsidR="00BF210B" w:rsidRPr="00DA5303">
        <w:rPr>
          <w:rFonts w:ascii="Book Antiqua" w:eastAsia="Calibri" w:hAnsi="Book Antiqua" w:cs="Arial"/>
          <w:noProof/>
          <w:sz w:val="24"/>
          <w:szCs w:val="24"/>
          <w:vertAlign w:val="superscript"/>
          <w:lang w:val="en-US"/>
        </w:rPr>
        <w:t>37]</w:t>
      </w:r>
      <w:r w:rsidRPr="00DA5303">
        <w:rPr>
          <w:rFonts w:ascii="Book Antiqua" w:eastAsia="Calibri" w:hAnsi="Book Antiqua" w:cs="Arial"/>
          <w:sz w:val="24"/>
          <w:szCs w:val="24"/>
          <w:lang w:val="en-US"/>
        </w:rPr>
        <w:fldChar w:fldCharType="end"/>
      </w:r>
      <w:r w:rsidRPr="00DA5303">
        <w:rPr>
          <w:rFonts w:ascii="Book Antiqua" w:eastAsia="Calibri" w:hAnsi="Book Antiqua" w:cs="Arial"/>
          <w:sz w:val="24"/>
          <w:szCs w:val="24"/>
          <w:lang w:val="en-US"/>
        </w:rPr>
        <w:t>.</w:t>
      </w:r>
      <w:r w:rsidR="00A93535" w:rsidRPr="00DA5303">
        <w:rPr>
          <w:rFonts w:ascii="Book Antiqua" w:eastAsia="Calibri" w:hAnsi="Book Antiqua" w:cs="Arial"/>
          <w:sz w:val="24"/>
          <w:szCs w:val="24"/>
          <w:lang w:val="en-US"/>
        </w:rPr>
        <w:t xml:space="preserve"> High incidence of </w:t>
      </w:r>
      <w:r w:rsidR="00A93535" w:rsidRPr="00DA5303">
        <w:rPr>
          <w:rFonts w:ascii="Book Antiqua" w:eastAsia="Calibri" w:hAnsi="Book Antiqua" w:cs="Arial"/>
          <w:i/>
          <w:sz w:val="24"/>
          <w:szCs w:val="24"/>
          <w:lang w:val="en-US"/>
        </w:rPr>
        <w:t xml:space="preserve">de novo </w:t>
      </w:r>
      <w:r w:rsidR="00A93535" w:rsidRPr="00DA5303">
        <w:rPr>
          <w:rFonts w:ascii="Book Antiqua" w:eastAsia="Calibri" w:hAnsi="Book Antiqua" w:cs="Arial"/>
          <w:sz w:val="24"/>
          <w:szCs w:val="24"/>
          <w:lang w:val="en-US"/>
        </w:rPr>
        <w:t xml:space="preserve">colitis and its tight association with </w:t>
      </w:r>
      <w:proofErr w:type="spellStart"/>
      <w:r w:rsidR="00A93535" w:rsidRPr="00DA5303">
        <w:rPr>
          <w:rFonts w:ascii="Book Antiqua" w:eastAsia="Calibri" w:hAnsi="Book Antiqua" w:cs="Arial"/>
          <w:sz w:val="24"/>
          <w:szCs w:val="24"/>
          <w:lang w:val="en-US"/>
        </w:rPr>
        <w:t>rPSC</w:t>
      </w:r>
      <w:proofErr w:type="spellEnd"/>
      <w:r w:rsidR="00A93535" w:rsidRPr="00DA5303">
        <w:rPr>
          <w:rFonts w:ascii="Book Antiqua" w:eastAsia="Calibri" w:hAnsi="Book Antiqua" w:cs="Arial"/>
          <w:sz w:val="24"/>
          <w:szCs w:val="24"/>
          <w:lang w:val="en-US"/>
        </w:rPr>
        <w:t xml:space="preserve"> suggest that regular (maybe even annual) routine colonoscopy after OLT</w:t>
      </w:r>
      <w:r w:rsidR="00385DD1" w:rsidRPr="00DA5303">
        <w:rPr>
          <w:rFonts w:ascii="Book Antiqua" w:eastAsia="Calibri" w:hAnsi="Book Antiqua" w:cs="Arial"/>
          <w:sz w:val="24"/>
          <w:szCs w:val="24"/>
          <w:lang w:val="en-US"/>
        </w:rPr>
        <w:t xml:space="preserve"> for PSC</w:t>
      </w:r>
      <w:r w:rsidR="00A93535" w:rsidRPr="00DA5303">
        <w:rPr>
          <w:rFonts w:ascii="Book Antiqua" w:eastAsia="Calibri" w:hAnsi="Book Antiqua" w:cs="Arial"/>
          <w:sz w:val="24"/>
          <w:szCs w:val="24"/>
          <w:lang w:val="en-US"/>
        </w:rPr>
        <w:t xml:space="preserve"> should be performed in patients with no history of IBD.</w:t>
      </w:r>
    </w:p>
    <w:p w14:paraId="7CE66787" w14:textId="758CBF1F" w:rsidR="0075179D" w:rsidRPr="00DA5303" w:rsidRDefault="0075179D" w:rsidP="00DA5303">
      <w:pPr>
        <w:widowControl w:val="0"/>
        <w:adjustRightInd w:val="0"/>
        <w:snapToGrid w:val="0"/>
        <w:spacing w:after="0" w:line="360" w:lineRule="auto"/>
        <w:ind w:firstLineChars="100" w:firstLine="240"/>
        <w:jc w:val="both"/>
        <w:rPr>
          <w:rFonts w:ascii="Book Antiqua" w:eastAsia="Calibri" w:hAnsi="Book Antiqua" w:cs="Arial"/>
          <w:sz w:val="24"/>
          <w:szCs w:val="24"/>
          <w:lang w:val="en-US"/>
        </w:rPr>
      </w:pPr>
      <w:r w:rsidRPr="00DA5303">
        <w:rPr>
          <w:rFonts w:ascii="Book Antiqua" w:eastAsia="Calibri" w:hAnsi="Book Antiqua" w:cs="Arial"/>
          <w:sz w:val="24"/>
          <w:szCs w:val="24"/>
          <w:lang w:val="en-US"/>
        </w:rPr>
        <w:t xml:space="preserve">The risk of liver graft failure after OLT might be associated with </w:t>
      </w:r>
      <w:r w:rsidR="00EC5CC7" w:rsidRPr="00DA5303">
        <w:rPr>
          <w:rFonts w:ascii="Book Antiqua" w:eastAsia="Calibri" w:hAnsi="Book Antiqua" w:cs="Arial"/>
          <w:sz w:val="24"/>
          <w:szCs w:val="24"/>
          <w:lang w:val="en-US"/>
        </w:rPr>
        <w:t xml:space="preserve">not only </w:t>
      </w:r>
      <w:r w:rsidR="00F027A1" w:rsidRPr="00DA5303">
        <w:rPr>
          <w:rFonts w:ascii="Book Antiqua" w:eastAsia="Calibri" w:hAnsi="Book Antiqua" w:cs="Arial"/>
          <w:sz w:val="24"/>
          <w:szCs w:val="24"/>
          <w:lang w:val="en-US"/>
        </w:rPr>
        <w:t xml:space="preserve">the </w:t>
      </w:r>
      <w:r w:rsidRPr="00DA5303">
        <w:rPr>
          <w:rFonts w:ascii="Book Antiqua" w:eastAsia="Calibri" w:hAnsi="Book Antiqua" w:cs="Arial"/>
          <w:sz w:val="24"/>
          <w:szCs w:val="24"/>
          <w:lang w:val="en-US"/>
        </w:rPr>
        <w:t xml:space="preserve">presence but also </w:t>
      </w:r>
      <w:r w:rsidR="00EC5CC7" w:rsidRPr="00DA5303">
        <w:rPr>
          <w:rFonts w:ascii="Book Antiqua" w:eastAsia="Calibri" w:hAnsi="Book Antiqua" w:cs="Arial"/>
          <w:sz w:val="24"/>
          <w:szCs w:val="24"/>
          <w:lang w:val="en-US"/>
        </w:rPr>
        <w:t xml:space="preserve">the </w:t>
      </w:r>
      <w:r w:rsidRPr="00DA5303">
        <w:rPr>
          <w:rFonts w:ascii="Book Antiqua" w:eastAsia="Calibri" w:hAnsi="Book Antiqua" w:cs="Arial"/>
          <w:sz w:val="24"/>
          <w:szCs w:val="24"/>
          <w:lang w:val="en-US"/>
        </w:rPr>
        <w:t>activity of IBD</w:t>
      </w:r>
      <w:r w:rsidRPr="00DA5303">
        <w:rPr>
          <w:rFonts w:ascii="Book Antiqua" w:eastAsia="Calibri" w:hAnsi="Book Antiqua" w:cs="Arial"/>
          <w:sz w:val="24"/>
          <w:szCs w:val="24"/>
          <w:lang w:val="en-US"/>
        </w:rPr>
        <w:fldChar w:fldCharType="begin">
          <w:fldData xml:space="preserve">PEVuZE5vdGU+PENpdGU+PEF1dGhvcj5Kb3NoaTwvQXV0aG9yPjxZZWFyPjIwMTM8L1llYXI+PFJl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</w:fldData>
        </w:fldChar>
      </w:r>
      <w:r w:rsidR="00BF210B" w:rsidRPr="00DA5303">
        <w:rPr>
          <w:rFonts w:ascii="Book Antiqua" w:eastAsia="Calibri" w:hAnsi="Book Antiqua" w:cs="Arial"/>
          <w:sz w:val="24"/>
          <w:szCs w:val="24"/>
          <w:lang w:val="en-US"/>
        </w:rPr>
        <w:instrText xml:space="preserve"> ADDIN EN.CITE </w:instrText>
      </w:r>
      <w:r w:rsidR="00BF210B" w:rsidRPr="00DA5303">
        <w:rPr>
          <w:rFonts w:ascii="Book Antiqua" w:eastAsia="Calibri" w:hAnsi="Book Antiqua" w:cs="Arial"/>
          <w:sz w:val="24"/>
          <w:szCs w:val="24"/>
          <w:lang w:val="en-US"/>
        </w:rPr>
        <w:fldChar w:fldCharType="begin">
          <w:fldData xml:space="preserve">PEVuZE5vdGU+PENpdGU+PEF1dGhvcj5Kb3NoaTwvQXV0aG9yPjxZZWFyPjIwMTM8L1llYXI+PFJl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</w:fldData>
        </w:fldChar>
      </w:r>
      <w:r w:rsidR="00BF210B" w:rsidRPr="00DA5303">
        <w:rPr>
          <w:rFonts w:ascii="Book Antiqua" w:eastAsia="Calibri" w:hAnsi="Book Antiqua" w:cs="Arial"/>
          <w:sz w:val="24"/>
          <w:szCs w:val="24"/>
          <w:lang w:val="en-US"/>
        </w:rPr>
        <w:instrText xml:space="preserve"> ADDIN EN.CITE.DATA </w:instrText>
      </w:r>
      <w:r w:rsidR="00BF210B" w:rsidRPr="00DA5303">
        <w:rPr>
          <w:rFonts w:ascii="Book Antiqua" w:eastAsia="Calibri" w:hAnsi="Book Antiqua" w:cs="Arial"/>
          <w:sz w:val="24"/>
          <w:szCs w:val="24"/>
          <w:lang w:val="en-US"/>
        </w:rPr>
      </w:r>
      <w:r w:rsidR="00BF210B" w:rsidRPr="00DA5303">
        <w:rPr>
          <w:rFonts w:ascii="Book Antiqua" w:eastAsia="Calibri" w:hAnsi="Book Antiqua" w:cs="Arial"/>
          <w:sz w:val="24"/>
          <w:szCs w:val="24"/>
          <w:lang w:val="en-US"/>
        </w:rPr>
        <w:fldChar w:fldCharType="end"/>
      </w:r>
      <w:r w:rsidRPr="00DA5303">
        <w:rPr>
          <w:rFonts w:ascii="Book Antiqua" w:eastAsia="Calibri" w:hAnsi="Book Antiqua" w:cs="Arial"/>
          <w:sz w:val="24"/>
          <w:szCs w:val="24"/>
          <w:lang w:val="en-US"/>
        </w:rPr>
      </w:r>
      <w:r w:rsidRPr="00DA5303">
        <w:rPr>
          <w:rFonts w:ascii="Book Antiqua" w:eastAsia="Calibri" w:hAnsi="Book Antiqua" w:cs="Arial"/>
          <w:sz w:val="24"/>
          <w:szCs w:val="24"/>
          <w:lang w:val="en-US"/>
        </w:rPr>
        <w:fldChar w:fldCharType="separate"/>
      </w:r>
      <w:r w:rsidR="00BF210B" w:rsidRPr="00DA5303">
        <w:rPr>
          <w:rFonts w:ascii="Book Antiqua" w:eastAsia="Calibri" w:hAnsi="Book Antiqua" w:cs="Arial"/>
          <w:noProof/>
          <w:sz w:val="24"/>
          <w:szCs w:val="24"/>
          <w:vertAlign w:val="superscript"/>
          <w:lang w:val="en-US"/>
        </w:rPr>
        <w:t>[30]</w:t>
      </w:r>
      <w:r w:rsidRPr="00DA5303">
        <w:rPr>
          <w:rFonts w:ascii="Book Antiqua" w:eastAsia="Calibri" w:hAnsi="Book Antiqua" w:cs="Arial"/>
          <w:sz w:val="24"/>
          <w:szCs w:val="24"/>
          <w:lang w:val="en-US"/>
        </w:rPr>
        <w:fldChar w:fldCharType="end"/>
      </w:r>
      <w:r w:rsidRPr="00DA5303">
        <w:rPr>
          <w:rFonts w:ascii="Book Antiqua" w:eastAsia="Calibri" w:hAnsi="Book Antiqua" w:cs="Arial"/>
          <w:sz w:val="24"/>
          <w:szCs w:val="24"/>
          <w:lang w:val="en-US"/>
        </w:rPr>
        <w:t>. However, available data on the role of IBD activity are not consistent</w:t>
      </w:r>
      <w:r w:rsidRPr="00DA5303">
        <w:rPr>
          <w:rFonts w:ascii="Book Antiqua" w:eastAsia="Calibri" w:hAnsi="Book Antiqua" w:cs="Arial"/>
          <w:sz w:val="24"/>
          <w:szCs w:val="24"/>
          <w:lang w:val="en-US"/>
        </w:rPr>
        <w:fldChar w:fldCharType="begin">
          <w:fldData xml:space="preserve">PEVuZE5vdGU+PENpdGU+PEF1dGhvcj5Nb250YW5vLUxvemE8L0F1dGhvcj48WWVhcj4yMDE3PC9Z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</w:fldData>
        </w:fldChar>
      </w:r>
      <w:r w:rsidR="00BF210B" w:rsidRPr="00DA5303">
        <w:rPr>
          <w:rFonts w:ascii="Book Antiqua" w:eastAsia="Calibri" w:hAnsi="Book Antiqua" w:cs="Arial"/>
          <w:sz w:val="24"/>
          <w:szCs w:val="24"/>
          <w:lang w:val="en-US"/>
        </w:rPr>
        <w:instrText xml:space="preserve"> ADDIN EN.CITE </w:instrText>
      </w:r>
      <w:r w:rsidR="00BF210B" w:rsidRPr="00DA5303">
        <w:rPr>
          <w:rFonts w:ascii="Book Antiqua" w:eastAsia="Calibri" w:hAnsi="Book Antiqua" w:cs="Arial"/>
          <w:sz w:val="24"/>
          <w:szCs w:val="24"/>
          <w:lang w:val="en-US"/>
        </w:rPr>
        <w:fldChar w:fldCharType="begin">
          <w:fldData xml:space="preserve">PEVuZE5vdGU+PENpdGU+PEF1dGhvcj5Nb250YW5vLUxvemE8L0F1dGhvcj48WWVhcj4yMDE3PC9Z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</w:fldData>
        </w:fldChar>
      </w:r>
      <w:r w:rsidR="00BF210B" w:rsidRPr="00DA5303">
        <w:rPr>
          <w:rFonts w:ascii="Book Antiqua" w:eastAsia="Calibri" w:hAnsi="Book Antiqua" w:cs="Arial"/>
          <w:sz w:val="24"/>
          <w:szCs w:val="24"/>
          <w:lang w:val="en-US"/>
        </w:rPr>
        <w:instrText xml:space="preserve"> ADDIN EN.CITE.DATA </w:instrText>
      </w:r>
      <w:r w:rsidR="00BF210B" w:rsidRPr="00DA5303">
        <w:rPr>
          <w:rFonts w:ascii="Book Antiqua" w:eastAsia="Calibri" w:hAnsi="Book Antiqua" w:cs="Arial"/>
          <w:sz w:val="24"/>
          <w:szCs w:val="24"/>
          <w:lang w:val="en-US"/>
        </w:rPr>
      </w:r>
      <w:r w:rsidR="00BF210B" w:rsidRPr="00DA5303">
        <w:rPr>
          <w:rFonts w:ascii="Book Antiqua" w:eastAsia="Calibri" w:hAnsi="Book Antiqua" w:cs="Arial"/>
          <w:sz w:val="24"/>
          <w:szCs w:val="24"/>
          <w:lang w:val="en-US"/>
        </w:rPr>
        <w:fldChar w:fldCharType="end"/>
      </w:r>
      <w:r w:rsidRPr="00DA5303">
        <w:rPr>
          <w:rFonts w:ascii="Book Antiqua" w:eastAsia="Calibri" w:hAnsi="Book Antiqua" w:cs="Arial"/>
          <w:sz w:val="24"/>
          <w:szCs w:val="24"/>
          <w:lang w:val="en-US"/>
        </w:rPr>
      </w:r>
      <w:r w:rsidRPr="00DA5303">
        <w:rPr>
          <w:rFonts w:ascii="Book Antiqua" w:eastAsia="Calibri" w:hAnsi="Book Antiqua" w:cs="Arial"/>
          <w:sz w:val="24"/>
          <w:szCs w:val="24"/>
          <w:lang w:val="en-US"/>
        </w:rPr>
        <w:fldChar w:fldCharType="separate"/>
      </w:r>
      <w:r w:rsidR="00DA5303" w:rsidRPr="00DA5303">
        <w:rPr>
          <w:rFonts w:ascii="Book Antiqua" w:eastAsia="Calibri" w:hAnsi="Book Antiqua" w:cs="Arial"/>
          <w:noProof/>
          <w:sz w:val="24"/>
          <w:szCs w:val="24"/>
          <w:vertAlign w:val="superscript"/>
          <w:lang w:val="en-US"/>
        </w:rPr>
        <w:t>[29,</w:t>
      </w:r>
      <w:r w:rsidR="00BF210B" w:rsidRPr="00DA5303">
        <w:rPr>
          <w:rFonts w:ascii="Book Antiqua" w:eastAsia="Calibri" w:hAnsi="Book Antiqua" w:cs="Arial"/>
          <w:noProof/>
          <w:sz w:val="24"/>
          <w:szCs w:val="24"/>
          <w:vertAlign w:val="superscript"/>
          <w:lang w:val="en-US"/>
        </w:rPr>
        <w:t>38]</w:t>
      </w:r>
      <w:r w:rsidRPr="00DA5303">
        <w:rPr>
          <w:rFonts w:ascii="Book Antiqua" w:eastAsia="Calibri" w:hAnsi="Book Antiqua" w:cs="Arial"/>
          <w:sz w:val="24"/>
          <w:szCs w:val="24"/>
          <w:lang w:val="en-US"/>
        </w:rPr>
        <w:fldChar w:fldCharType="end"/>
      </w:r>
      <w:r w:rsidRPr="00DA5303">
        <w:rPr>
          <w:rFonts w:ascii="Book Antiqua" w:eastAsia="Calibri" w:hAnsi="Book Antiqua" w:cs="Arial"/>
          <w:sz w:val="24"/>
          <w:szCs w:val="24"/>
          <w:lang w:val="en-US"/>
        </w:rPr>
        <w:t xml:space="preserve">. As all patients in our study group experienced quiescent pancolitis before OLT, we were not able to determine whether IBD activity had an impact on increased risk of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w:t>
      </w:r>
    </w:p>
    <w:p w14:paraId="2E1EA366" w14:textId="4E10D312" w:rsidR="0075179D" w:rsidRPr="00DA5303" w:rsidRDefault="0075179D" w:rsidP="00DA5303">
      <w:pPr>
        <w:widowControl w:val="0"/>
        <w:adjustRightInd w:val="0"/>
        <w:snapToGrid w:val="0"/>
        <w:spacing w:after="0" w:line="360" w:lineRule="auto"/>
        <w:ind w:firstLineChars="100" w:firstLine="240"/>
        <w:jc w:val="both"/>
        <w:rPr>
          <w:rFonts w:ascii="Book Antiqua" w:eastAsia="Calibri" w:hAnsi="Book Antiqua" w:cs="Arial"/>
          <w:sz w:val="24"/>
          <w:szCs w:val="24"/>
          <w:lang w:val="en-US"/>
        </w:rPr>
      </w:pPr>
      <w:r w:rsidRPr="00DA5303">
        <w:rPr>
          <w:rFonts w:ascii="Book Antiqua" w:eastAsia="Calibri" w:hAnsi="Book Antiqua" w:cs="Arial"/>
          <w:sz w:val="24"/>
          <w:szCs w:val="24"/>
          <w:lang w:val="en-US"/>
        </w:rPr>
        <w:t xml:space="preserve">The role of preventive colectomy </w:t>
      </w:r>
      <w:r w:rsidR="00F027A1" w:rsidRPr="00DA5303">
        <w:rPr>
          <w:rFonts w:ascii="Book Antiqua" w:eastAsia="Calibri" w:hAnsi="Book Antiqua" w:cs="Arial"/>
          <w:sz w:val="24"/>
          <w:szCs w:val="24"/>
          <w:lang w:val="en-US"/>
        </w:rPr>
        <w:t xml:space="preserve">has been </w:t>
      </w:r>
      <w:r w:rsidRPr="00DA5303">
        <w:rPr>
          <w:rFonts w:ascii="Book Antiqua" w:eastAsia="Calibri" w:hAnsi="Book Antiqua" w:cs="Arial"/>
          <w:sz w:val="24"/>
          <w:szCs w:val="24"/>
          <w:lang w:val="en-US"/>
        </w:rPr>
        <w:t xml:space="preserve">discussed </w:t>
      </w:r>
      <w:r w:rsidR="00F027A1" w:rsidRPr="00DA5303">
        <w:rPr>
          <w:rFonts w:ascii="Book Antiqua" w:eastAsia="Calibri" w:hAnsi="Book Antiqua" w:cs="Arial"/>
          <w:sz w:val="24"/>
          <w:szCs w:val="24"/>
          <w:lang w:val="en-US"/>
        </w:rPr>
        <w:t xml:space="preserve">before, </w:t>
      </w:r>
      <w:r w:rsidRPr="00DA5303">
        <w:rPr>
          <w:rFonts w:ascii="Book Antiqua" w:eastAsia="Calibri" w:hAnsi="Book Antiqua" w:cs="Arial"/>
          <w:sz w:val="24"/>
          <w:szCs w:val="24"/>
          <w:lang w:val="en-US"/>
        </w:rPr>
        <w:t xml:space="preserve">as it may significantly reduce the risk of both colon cancer and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fldChar w:fldCharType="begin">
          <w:fldData xml:space="preserve">PEVuZE5vdGU+PENpdGU+PEF1dGhvcj5DaG9sb25naXRhczwvQXV0aG9yPjxZZWFyPjIwMDg8L1ll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</w:fldData>
        </w:fldChar>
      </w:r>
      <w:r w:rsidR="00BF210B" w:rsidRPr="00DA5303">
        <w:rPr>
          <w:rFonts w:ascii="Book Antiqua" w:eastAsia="Calibri" w:hAnsi="Book Antiqua" w:cs="Arial"/>
          <w:sz w:val="24"/>
          <w:szCs w:val="24"/>
          <w:lang w:val="en-US"/>
        </w:rPr>
        <w:instrText xml:space="preserve"> ADDIN EN.CITE </w:instrText>
      </w:r>
      <w:r w:rsidR="00BF210B" w:rsidRPr="00DA5303">
        <w:rPr>
          <w:rFonts w:ascii="Book Antiqua" w:eastAsia="Calibri" w:hAnsi="Book Antiqua" w:cs="Arial"/>
          <w:sz w:val="24"/>
          <w:szCs w:val="24"/>
          <w:lang w:val="en-US"/>
        </w:rPr>
        <w:fldChar w:fldCharType="begin">
          <w:fldData xml:space="preserve">PEVuZE5vdGU+PENpdGU+PEF1dGhvcj5DaG9sb25naXRhczwvQXV0aG9yPjxZZWFyPjIwMDg8L1ll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</w:fldData>
        </w:fldChar>
      </w:r>
      <w:r w:rsidR="00BF210B" w:rsidRPr="00DA5303">
        <w:rPr>
          <w:rFonts w:ascii="Book Antiqua" w:eastAsia="Calibri" w:hAnsi="Book Antiqua" w:cs="Arial"/>
          <w:sz w:val="24"/>
          <w:szCs w:val="24"/>
          <w:lang w:val="en-US"/>
        </w:rPr>
        <w:instrText xml:space="preserve"> ADDIN EN.CITE.DATA </w:instrText>
      </w:r>
      <w:r w:rsidR="00BF210B" w:rsidRPr="00DA5303">
        <w:rPr>
          <w:rFonts w:ascii="Book Antiqua" w:eastAsia="Calibri" w:hAnsi="Book Antiqua" w:cs="Arial"/>
          <w:sz w:val="24"/>
          <w:szCs w:val="24"/>
          <w:lang w:val="en-US"/>
        </w:rPr>
      </w:r>
      <w:r w:rsidR="00BF210B" w:rsidRPr="00DA5303">
        <w:rPr>
          <w:rFonts w:ascii="Book Antiqua" w:eastAsia="Calibri" w:hAnsi="Book Antiqua" w:cs="Arial"/>
          <w:sz w:val="24"/>
          <w:szCs w:val="24"/>
          <w:lang w:val="en-US"/>
        </w:rPr>
        <w:fldChar w:fldCharType="end"/>
      </w:r>
      <w:r w:rsidRPr="00DA5303">
        <w:rPr>
          <w:rFonts w:ascii="Book Antiqua" w:eastAsia="Calibri" w:hAnsi="Book Antiqua" w:cs="Arial"/>
          <w:sz w:val="24"/>
          <w:szCs w:val="24"/>
          <w:lang w:val="en-US"/>
        </w:rPr>
      </w:r>
      <w:r w:rsidRPr="00DA5303">
        <w:rPr>
          <w:rFonts w:ascii="Book Antiqua" w:eastAsia="Calibri" w:hAnsi="Book Antiqua" w:cs="Arial"/>
          <w:sz w:val="24"/>
          <w:szCs w:val="24"/>
          <w:lang w:val="en-US"/>
        </w:rPr>
        <w:fldChar w:fldCharType="separate"/>
      </w:r>
      <w:r w:rsidR="00BF210B" w:rsidRPr="00DA5303">
        <w:rPr>
          <w:rFonts w:ascii="Book Antiqua" w:eastAsia="Calibri" w:hAnsi="Book Antiqua" w:cs="Arial"/>
          <w:noProof/>
          <w:sz w:val="24"/>
          <w:szCs w:val="24"/>
          <w:vertAlign w:val="superscript"/>
          <w:lang w:val="en-US"/>
        </w:rPr>
        <w:t>[26, 38]</w:t>
      </w:r>
      <w:r w:rsidRPr="00DA5303">
        <w:rPr>
          <w:rFonts w:ascii="Book Antiqua" w:eastAsia="Calibri" w:hAnsi="Book Antiqua" w:cs="Arial"/>
          <w:sz w:val="24"/>
          <w:szCs w:val="24"/>
          <w:lang w:val="en-US"/>
        </w:rPr>
        <w:fldChar w:fldCharType="end"/>
      </w:r>
      <w:r w:rsidRPr="00DA5303">
        <w:rPr>
          <w:rFonts w:ascii="Book Antiqua" w:eastAsia="Calibri" w:hAnsi="Book Antiqua" w:cs="Arial"/>
          <w:sz w:val="24"/>
          <w:szCs w:val="24"/>
          <w:lang w:val="en-US"/>
        </w:rPr>
        <w:t xml:space="preserve">. This was further supported by </w:t>
      </w:r>
      <w:r w:rsidR="003C55ED" w:rsidRPr="00DA5303">
        <w:rPr>
          <w:rFonts w:ascii="Book Antiqua" w:eastAsia="Calibri" w:hAnsi="Book Antiqua" w:cs="Arial"/>
          <w:sz w:val="24"/>
          <w:szCs w:val="24"/>
          <w:lang w:val="en-US"/>
        </w:rPr>
        <w:t xml:space="preserve">the </w:t>
      </w:r>
      <w:r w:rsidRPr="00DA5303">
        <w:rPr>
          <w:rFonts w:ascii="Book Antiqua" w:eastAsia="Calibri" w:hAnsi="Book Antiqua" w:cs="Arial"/>
          <w:sz w:val="24"/>
          <w:szCs w:val="24"/>
          <w:lang w:val="en-US"/>
        </w:rPr>
        <w:t>recent Nordic multicent</w:t>
      </w:r>
      <w:r w:rsidR="003C55ED" w:rsidRPr="00DA5303">
        <w:rPr>
          <w:rFonts w:ascii="Book Antiqua" w:eastAsia="Calibri" w:hAnsi="Book Antiqua" w:cs="Arial"/>
          <w:sz w:val="24"/>
          <w:szCs w:val="24"/>
          <w:lang w:val="en-US"/>
        </w:rPr>
        <w:t>er</w:t>
      </w:r>
      <w:r w:rsidRPr="00DA5303">
        <w:rPr>
          <w:rFonts w:ascii="Book Antiqua" w:eastAsia="Calibri" w:hAnsi="Book Antiqua" w:cs="Arial"/>
          <w:sz w:val="24"/>
          <w:szCs w:val="24"/>
          <w:lang w:val="en-US"/>
        </w:rPr>
        <w:t xml:space="preserve"> study by Lindstrom </w:t>
      </w:r>
      <w:r w:rsidRPr="00DA5303">
        <w:rPr>
          <w:rFonts w:ascii="Book Antiqua" w:eastAsia="Calibri" w:hAnsi="Book Antiqua" w:cs="Arial"/>
          <w:i/>
          <w:sz w:val="24"/>
          <w:szCs w:val="24"/>
          <w:lang w:val="en-US"/>
        </w:rPr>
        <w:t>et al</w:t>
      </w:r>
      <w:r w:rsidR="00DA5303" w:rsidRPr="00DA5303">
        <w:rPr>
          <w:rFonts w:ascii="Book Antiqua" w:eastAsia="Calibri" w:hAnsi="Book Antiqua" w:cs="Arial"/>
          <w:sz w:val="24"/>
          <w:szCs w:val="24"/>
          <w:lang w:val="en-US"/>
        </w:rPr>
        <w:fldChar w:fldCharType="begin">
          <w:fldData xml:space="preserve">PEVuZE5vdGU+PENpdGU+PEF1dGhvcj5MaW5kc3Ryb208L0F1dGhvcj48WWVhcj4yMDE4PC9ZZWFy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</w:fldData>
        </w:fldChar>
      </w:r>
      <w:r w:rsidR="00DA5303" w:rsidRPr="00DA5303">
        <w:rPr>
          <w:rFonts w:ascii="Book Antiqua" w:eastAsia="Calibri" w:hAnsi="Book Antiqua" w:cs="Arial"/>
          <w:sz w:val="24"/>
          <w:szCs w:val="24"/>
          <w:lang w:val="en-US"/>
        </w:rPr>
        <w:instrText xml:space="preserve"> ADDIN EN.CITE </w:instrText>
      </w:r>
      <w:r w:rsidR="00DA5303" w:rsidRPr="00DA5303">
        <w:rPr>
          <w:rFonts w:ascii="Book Antiqua" w:eastAsia="Calibri" w:hAnsi="Book Antiqua" w:cs="Arial"/>
          <w:sz w:val="24"/>
          <w:szCs w:val="24"/>
          <w:lang w:val="en-US"/>
        </w:rPr>
        <w:fldChar w:fldCharType="begin">
          <w:fldData xml:space="preserve">PEVuZE5vdGU+PENpdGU+PEF1dGhvcj5MaW5kc3Ryb208L0F1dGhvcj48WWVhcj4yMDE4PC9ZZWFy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</w:fldData>
        </w:fldChar>
      </w:r>
      <w:r w:rsidR="00DA5303" w:rsidRPr="00DA5303">
        <w:rPr>
          <w:rFonts w:ascii="Book Antiqua" w:eastAsia="Calibri" w:hAnsi="Book Antiqua" w:cs="Arial"/>
          <w:sz w:val="24"/>
          <w:szCs w:val="24"/>
          <w:lang w:val="en-US"/>
        </w:rPr>
        <w:instrText xml:space="preserve"> ADDIN EN.CITE.DATA </w:instrText>
      </w:r>
      <w:r w:rsidR="00DA5303" w:rsidRPr="00DA5303">
        <w:rPr>
          <w:rFonts w:ascii="Book Antiqua" w:eastAsia="Calibri" w:hAnsi="Book Antiqua" w:cs="Arial"/>
          <w:sz w:val="24"/>
          <w:szCs w:val="24"/>
          <w:lang w:val="en-US"/>
        </w:rPr>
      </w:r>
      <w:r w:rsidR="00DA5303" w:rsidRPr="00DA5303">
        <w:rPr>
          <w:rFonts w:ascii="Book Antiqua" w:eastAsia="Calibri" w:hAnsi="Book Antiqua" w:cs="Arial"/>
          <w:sz w:val="24"/>
          <w:szCs w:val="24"/>
          <w:lang w:val="en-US"/>
        </w:rPr>
        <w:fldChar w:fldCharType="end"/>
      </w:r>
      <w:r w:rsidR="00DA5303" w:rsidRPr="00DA5303">
        <w:rPr>
          <w:rFonts w:ascii="Book Antiqua" w:eastAsia="Calibri" w:hAnsi="Book Antiqua" w:cs="Arial"/>
          <w:sz w:val="24"/>
          <w:szCs w:val="24"/>
          <w:lang w:val="en-US"/>
        </w:rPr>
      </w:r>
      <w:r w:rsidR="00DA5303" w:rsidRPr="00DA5303">
        <w:rPr>
          <w:rFonts w:ascii="Book Antiqua" w:eastAsia="Calibri" w:hAnsi="Book Antiqua" w:cs="Arial"/>
          <w:sz w:val="24"/>
          <w:szCs w:val="24"/>
          <w:lang w:val="en-US"/>
        </w:rPr>
        <w:fldChar w:fldCharType="separate"/>
      </w:r>
      <w:r w:rsidR="00DA5303" w:rsidRPr="00DA5303">
        <w:rPr>
          <w:rFonts w:ascii="Book Antiqua" w:eastAsia="Calibri" w:hAnsi="Book Antiqua" w:cs="Arial"/>
          <w:noProof/>
          <w:sz w:val="24"/>
          <w:szCs w:val="24"/>
          <w:vertAlign w:val="superscript"/>
          <w:lang w:val="en-US"/>
        </w:rPr>
        <w:t>[29]</w:t>
      </w:r>
      <w:r w:rsidR="00DA5303" w:rsidRPr="00DA5303">
        <w:rPr>
          <w:rFonts w:ascii="Book Antiqua" w:eastAsia="Calibri" w:hAnsi="Book Antiqua" w:cs="Arial"/>
          <w:sz w:val="24"/>
          <w:szCs w:val="24"/>
          <w:lang w:val="en-US"/>
        </w:rPr>
        <w:fldChar w:fldCharType="end"/>
      </w:r>
      <w:r w:rsidR="003C55ED" w:rsidRPr="00DA5303">
        <w:rPr>
          <w:rFonts w:ascii="Book Antiqua" w:eastAsia="Calibri" w:hAnsi="Book Antiqua" w:cs="Arial"/>
          <w:sz w:val="24"/>
          <w:szCs w:val="24"/>
          <w:lang w:val="en-US"/>
        </w:rPr>
        <w:t>,</w:t>
      </w:r>
      <w:r w:rsidRPr="00DA5303">
        <w:rPr>
          <w:rFonts w:ascii="Book Antiqua" w:eastAsia="Calibri" w:hAnsi="Book Antiqua" w:cs="Arial"/>
          <w:sz w:val="24"/>
          <w:szCs w:val="24"/>
          <w:lang w:val="en-US"/>
        </w:rPr>
        <w:t xml:space="preserve"> which identified proctocolectomy as </w:t>
      </w:r>
      <w:r w:rsidR="003C55ED" w:rsidRPr="00DA5303">
        <w:rPr>
          <w:rFonts w:ascii="Book Antiqua" w:eastAsia="Calibri" w:hAnsi="Book Antiqua" w:cs="Arial"/>
          <w:sz w:val="24"/>
          <w:szCs w:val="24"/>
          <w:lang w:val="en-US"/>
        </w:rPr>
        <w:t xml:space="preserve">a </w:t>
      </w:r>
      <w:r w:rsidRPr="00DA5303">
        <w:rPr>
          <w:rFonts w:ascii="Book Antiqua" w:eastAsia="Calibri" w:hAnsi="Book Antiqua" w:cs="Arial"/>
          <w:sz w:val="24"/>
          <w:szCs w:val="24"/>
          <w:lang w:val="en-US"/>
        </w:rPr>
        <w:t xml:space="preserve">protective factor against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even in the multivariate analysis. However, the association did not appear as strong in the study by Hildebrand </w:t>
      </w:r>
      <w:r w:rsidRPr="00DA5303">
        <w:rPr>
          <w:rFonts w:ascii="Book Antiqua" w:eastAsia="Calibri" w:hAnsi="Book Antiqua" w:cs="Arial"/>
          <w:i/>
          <w:sz w:val="24"/>
          <w:szCs w:val="24"/>
          <w:lang w:val="en-US"/>
        </w:rPr>
        <w:t>et al</w:t>
      </w:r>
      <w:r w:rsidR="00DA5303" w:rsidRPr="00DA5303">
        <w:rPr>
          <w:rFonts w:ascii="Book Antiqua" w:eastAsia="Calibri" w:hAnsi="Book Antiqua" w:cs="Arial"/>
          <w:sz w:val="24"/>
          <w:szCs w:val="24"/>
          <w:lang w:val="en-US"/>
        </w:rPr>
        <w:fldChar w:fldCharType="begin">
          <w:fldData xml:space="preserve">PEVuZE5vdGU+PENpdGU+PEF1dGhvcj5IaWxkZWJyYW5kPC9BdXRob3I+PFllYXI+MjAxNjwvWWVh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</w:fldData>
        </w:fldChar>
      </w:r>
      <w:r w:rsidR="00DA5303" w:rsidRPr="00DA5303">
        <w:rPr>
          <w:rFonts w:ascii="Book Antiqua" w:eastAsia="Calibri" w:hAnsi="Book Antiqua" w:cs="Arial"/>
          <w:sz w:val="24"/>
          <w:szCs w:val="24"/>
          <w:lang w:val="en-US"/>
        </w:rPr>
        <w:instrText xml:space="preserve"> ADDIN EN.CITE </w:instrText>
      </w:r>
      <w:r w:rsidR="00DA5303" w:rsidRPr="00DA5303">
        <w:rPr>
          <w:rFonts w:ascii="Book Antiqua" w:eastAsia="Calibri" w:hAnsi="Book Antiqua" w:cs="Arial"/>
          <w:sz w:val="24"/>
          <w:szCs w:val="24"/>
          <w:lang w:val="en-US"/>
        </w:rPr>
        <w:fldChar w:fldCharType="begin">
          <w:fldData xml:space="preserve">PEVuZE5vdGU+PENpdGU+PEF1dGhvcj5IaWxkZWJyYW5kPC9BdXRob3I+PFllYXI+MjAxNjwvWWVh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</w:fldData>
        </w:fldChar>
      </w:r>
      <w:r w:rsidR="00DA5303" w:rsidRPr="00DA5303">
        <w:rPr>
          <w:rFonts w:ascii="Book Antiqua" w:eastAsia="Calibri" w:hAnsi="Book Antiqua" w:cs="Arial"/>
          <w:sz w:val="24"/>
          <w:szCs w:val="24"/>
          <w:lang w:val="en-US"/>
        </w:rPr>
        <w:instrText xml:space="preserve"> ADDIN EN.CITE.DATA </w:instrText>
      </w:r>
      <w:r w:rsidR="00DA5303" w:rsidRPr="00DA5303">
        <w:rPr>
          <w:rFonts w:ascii="Book Antiqua" w:eastAsia="Calibri" w:hAnsi="Book Antiqua" w:cs="Arial"/>
          <w:sz w:val="24"/>
          <w:szCs w:val="24"/>
          <w:lang w:val="en-US"/>
        </w:rPr>
      </w:r>
      <w:r w:rsidR="00DA5303" w:rsidRPr="00DA5303">
        <w:rPr>
          <w:rFonts w:ascii="Book Antiqua" w:eastAsia="Calibri" w:hAnsi="Book Antiqua" w:cs="Arial"/>
          <w:sz w:val="24"/>
          <w:szCs w:val="24"/>
          <w:lang w:val="en-US"/>
        </w:rPr>
        <w:fldChar w:fldCharType="end"/>
      </w:r>
      <w:r w:rsidR="00DA5303" w:rsidRPr="00DA5303">
        <w:rPr>
          <w:rFonts w:ascii="Book Antiqua" w:eastAsia="Calibri" w:hAnsi="Book Antiqua" w:cs="Arial"/>
          <w:sz w:val="24"/>
          <w:szCs w:val="24"/>
          <w:lang w:val="en-US"/>
        </w:rPr>
      </w:r>
      <w:r w:rsidR="00DA5303" w:rsidRPr="00DA5303">
        <w:rPr>
          <w:rFonts w:ascii="Book Antiqua" w:eastAsia="Calibri" w:hAnsi="Book Antiqua" w:cs="Arial"/>
          <w:sz w:val="24"/>
          <w:szCs w:val="24"/>
          <w:lang w:val="en-US"/>
        </w:rPr>
        <w:fldChar w:fldCharType="separate"/>
      </w:r>
      <w:r w:rsidR="00DA5303" w:rsidRPr="00DA5303">
        <w:rPr>
          <w:rFonts w:ascii="Book Antiqua" w:eastAsia="Calibri" w:hAnsi="Book Antiqua" w:cs="Arial"/>
          <w:noProof/>
          <w:sz w:val="24"/>
          <w:szCs w:val="24"/>
          <w:vertAlign w:val="superscript"/>
          <w:lang w:val="en-US"/>
        </w:rPr>
        <w:t>[17]</w:t>
      </w:r>
      <w:r w:rsidR="00DA5303" w:rsidRPr="00DA5303">
        <w:rPr>
          <w:rFonts w:ascii="Book Antiqua" w:eastAsia="Calibri" w:hAnsi="Book Antiqua" w:cs="Arial"/>
          <w:sz w:val="24"/>
          <w:szCs w:val="24"/>
          <w:lang w:val="en-US"/>
        </w:rPr>
        <w:fldChar w:fldCharType="end"/>
      </w:r>
      <w:r w:rsidR="003C55ED" w:rsidRPr="00DA5303">
        <w:rPr>
          <w:rFonts w:ascii="Book Antiqua" w:eastAsia="Calibri" w:hAnsi="Book Antiqua" w:cs="Arial"/>
          <w:sz w:val="24"/>
          <w:szCs w:val="24"/>
          <w:lang w:val="en-US"/>
        </w:rPr>
        <w:t>,</w:t>
      </w:r>
      <w:r w:rsidRPr="00DA5303">
        <w:rPr>
          <w:rFonts w:ascii="Book Antiqua" w:eastAsia="Calibri" w:hAnsi="Book Antiqua" w:cs="Arial"/>
          <w:sz w:val="24"/>
          <w:szCs w:val="24"/>
          <w:lang w:val="en-US"/>
        </w:rPr>
        <w:t xml:space="preserve"> </w:t>
      </w:r>
      <w:r w:rsidR="00F027A1" w:rsidRPr="00DA5303">
        <w:rPr>
          <w:rFonts w:ascii="Book Antiqua" w:eastAsia="Calibri" w:hAnsi="Book Antiqua" w:cs="Arial"/>
          <w:sz w:val="24"/>
          <w:szCs w:val="24"/>
          <w:lang w:val="en-US"/>
        </w:rPr>
        <w:t xml:space="preserve">in which </w:t>
      </w:r>
      <w:r w:rsidRPr="00DA5303">
        <w:rPr>
          <w:rFonts w:ascii="Book Antiqua" w:eastAsia="Calibri" w:hAnsi="Book Antiqua" w:cs="Arial"/>
          <w:sz w:val="24"/>
          <w:szCs w:val="24"/>
          <w:lang w:val="en-US"/>
        </w:rPr>
        <w:t xml:space="preserve">13.3% of colectomy patients and 19.2% </w:t>
      </w:r>
      <w:r w:rsidR="00F027A1" w:rsidRPr="00DA5303">
        <w:rPr>
          <w:rFonts w:ascii="Book Antiqua" w:eastAsia="Calibri" w:hAnsi="Book Antiqua" w:cs="Arial"/>
          <w:sz w:val="24"/>
          <w:szCs w:val="24"/>
          <w:lang w:val="en-US"/>
        </w:rPr>
        <w:t xml:space="preserve">of </w:t>
      </w:r>
      <w:r w:rsidRPr="00DA5303">
        <w:rPr>
          <w:rFonts w:ascii="Book Antiqua" w:eastAsia="Calibri" w:hAnsi="Book Antiqua" w:cs="Arial"/>
          <w:sz w:val="24"/>
          <w:szCs w:val="24"/>
          <w:lang w:val="en-US"/>
        </w:rPr>
        <w:t xml:space="preserve">patients without colectomy had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w:t>
      </w:r>
      <w:r w:rsidR="00F027A1" w:rsidRPr="00DA5303">
        <w:rPr>
          <w:rFonts w:ascii="Book Antiqua" w:eastAsia="Calibri" w:hAnsi="Book Antiqua" w:cs="Arial"/>
          <w:sz w:val="24"/>
          <w:szCs w:val="24"/>
          <w:lang w:val="en-US"/>
        </w:rPr>
        <w:t>O</w:t>
      </w:r>
      <w:r w:rsidR="003C55ED" w:rsidRPr="00DA5303">
        <w:rPr>
          <w:rFonts w:ascii="Book Antiqua" w:eastAsia="Calibri" w:hAnsi="Book Antiqua" w:cs="Arial"/>
          <w:sz w:val="24"/>
          <w:szCs w:val="24"/>
          <w:lang w:val="en-US"/>
        </w:rPr>
        <w:t>ur</w:t>
      </w:r>
      <w:r w:rsidRPr="00DA5303">
        <w:rPr>
          <w:rFonts w:ascii="Book Antiqua" w:eastAsia="Calibri" w:hAnsi="Book Antiqua" w:cs="Arial"/>
          <w:sz w:val="24"/>
          <w:szCs w:val="24"/>
          <w:lang w:val="en-US"/>
        </w:rPr>
        <w:t xml:space="preserve"> total population </w:t>
      </w:r>
      <w:r w:rsidR="00F027A1" w:rsidRPr="00DA5303">
        <w:rPr>
          <w:rFonts w:ascii="Book Antiqua" w:eastAsia="Calibri" w:hAnsi="Book Antiqua" w:cs="Arial"/>
          <w:sz w:val="24"/>
          <w:szCs w:val="24"/>
          <w:lang w:val="en-US"/>
        </w:rPr>
        <w:t>included</w:t>
      </w:r>
      <w:r w:rsidRPr="00DA5303">
        <w:rPr>
          <w:rFonts w:ascii="Book Antiqua" w:eastAsia="Calibri" w:hAnsi="Book Antiqua" w:cs="Arial"/>
          <w:sz w:val="24"/>
          <w:szCs w:val="24"/>
          <w:lang w:val="en-US"/>
        </w:rPr>
        <w:t xml:space="preserve"> only </w:t>
      </w:r>
      <w:r w:rsidR="003C55ED" w:rsidRPr="00DA5303">
        <w:rPr>
          <w:rFonts w:ascii="Book Antiqua" w:eastAsia="Calibri" w:hAnsi="Book Antiqua" w:cs="Arial"/>
          <w:sz w:val="24"/>
          <w:szCs w:val="24"/>
          <w:lang w:val="en-US"/>
        </w:rPr>
        <w:t>three</w:t>
      </w:r>
      <w:r w:rsidRPr="00DA5303">
        <w:rPr>
          <w:rFonts w:ascii="Book Antiqua" w:eastAsia="Calibri" w:hAnsi="Book Antiqua" w:cs="Arial"/>
          <w:sz w:val="24"/>
          <w:szCs w:val="24"/>
          <w:lang w:val="en-US"/>
        </w:rPr>
        <w:t xml:space="preserve"> patients who underwent colectomy prior to OLT. As the number was too low to yield any</w:t>
      </w:r>
      <w:r w:rsidR="00F027A1" w:rsidRPr="00DA5303">
        <w:rPr>
          <w:rFonts w:ascii="Book Antiqua" w:eastAsia="Calibri" w:hAnsi="Book Antiqua" w:cs="Arial"/>
          <w:sz w:val="24"/>
          <w:szCs w:val="24"/>
          <w:lang w:val="en-US"/>
        </w:rPr>
        <w:t xml:space="preserve"> meaningful </w:t>
      </w:r>
      <w:r w:rsidRPr="00DA5303">
        <w:rPr>
          <w:rFonts w:ascii="Book Antiqua" w:eastAsia="Calibri" w:hAnsi="Book Antiqua" w:cs="Arial"/>
          <w:sz w:val="24"/>
          <w:szCs w:val="24"/>
          <w:lang w:val="en-US"/>
        </w:rPr>
        <w:t>results, we did not include these patients in the study</w:t>
      </w:r>
      <w:r w:rsidR="00F027A1" w:rsidRPr="00DA5303">
        <w:rPr>
          <w:rFonts w:ascii="Book Antiqua" w:eastAsia="Calibri" w:hAnsi="Book Antiqua" w:cs="Arial"/>
          <w:sz w:val="24"/>
          <w:szCs w:val="24"/>
          <w:lang w:val="en-US"/>
        </w:rPr>
        <w:t>,</w:t>
      </w:r>
      <w:r w:rsidRPr="00DA5303">
        <w:rPr>
          <w:rFonts w:ascii="Book Antiqua" w:eastAsia="Calibri" w:hAnsi="Book Antiqua" w:cs="Arial"/>
          <w:sz w:val="24"/>
          <w:szCs w:val="24"/>
          <w:lang w:val="en-US"/>
        </w:rPr>
        <w:t xml:space="preserve"> preferr</w:t>
      </w:r>
      <w:r w:rsidR="00F027A1" w:rsidRPr="00DA5303">
        <w:rPr>
          <w:rFonts w:ascii="Book Antiqua" w:eastAsia="Calibri" w:hAnsi="Book Antiqua" w:cs="Arial"/>
          <w:sz w:val="24"/>
          <w:szCs w:val="24"/>
          <w:lang w:val="en-US"/>
        </w:rPr>
        <w:t>ing</w:t>
      </w:r>
      <w:r w:rsidRPr="00DA5303">
        <w:rPr>
          <w:rFonts w:ascii="Book Antiqua" w:eastAsia="Calibri" w:hAnsi="Book Antiqua" w:cs="Arial"/>
          <w:sz w:val="24"/>
          <w:szCs w:val="24"/>
          <w:lang w:val="en-US"/>
        </w:rPr>
        <w:t xml:space="preserve"> to maintain the homogeneity of the study cohort by </w:t>
      </w:r>
      <w:r w:rsidR="00F027A1" w:rsidRPr="00DA5303">
        <w:rPr>
          <w:rFonts w:ascii="Book Antiqua" w:eastAsia="Calibri" w:hAnsi="Book Antiqua" w:cs="Arial"/>
          <w:sz w:val="24"/>
          <w:szCs w:val="24"/>
          <w:lang w:val="en-US"/>
        </w:rPr>
        <w:t>adding a</w:t>
      </w:r>
      <w:r w:rsidRPr="00DA5303">
        <w:rPr>
          <w:rFonts w:ascii="Book Antiqua" w:eastAsia="Calibri" w:hAnsi="Book Antiqua" w:cs="Arial"/>
          <w:sz w:val="24"/>
          <w:szCs w:val="24"/>
          <w:lang w:val="en-US"/>
        </w:rPr>
        <w:t xml:space="preserve"> history of colorectal surgery to the exclusion criteria. Nevertheless, given current knowledge on the topic, proctocolectomy should be considered when evaluating patients with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and concomitant active colitis for re-OLT.</w:t>
      </w:r>
    </w:p>
    <w:p w14:paraId="686F558C" w14:textId="6267D837" w:rsidR="0075179D" w:rsidRPr="00DA5303" w:rsidRDefault="0075179D" w:rsidP="00DA5303">
      <w:pPr>
        <w:widowControl w:val="0"/>
        <w:adjustRightInd w:val="0"/>
        <w:snapToGrid w:val="0"/>
        <w:spacing w:after="0" w:line="360" w:lineRule="auto"/>
        <w:ind w:firstLineChars="100" w:firstLine="240"/>
        <w:jc w:val="both"/>
        <w:rPr>
          <w:rFonts w:ascii="Book Antiqua" w:eastAsia="Calibri" w:hAnsi="Book Antiqua" w:cs="Arial"/>
          <w:sz w:val="24"/>
          <w:szCs w:val="24"/>
          <w:lang w:val="en-US"/>
        </w:rPr>
      </w:pPr>
      <w:r w:rsidRPr="00DA5303">
        <w:rPr>
          <w:rFonts w:ascii="Book Antiqua" w:eastAsia="Calibri" w:hAnsi="Book Antiqua" w:cs="Arial"/>
          <w:sz w:val="24"/>
          <w:szCs w:val="24"/>
          <w:lang w:val="en-US"/>
        </w:rPr>
        <w:t xml:space="preserve">Association between ACR and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w:t>
      </w:r>
      <w:r w:rsidR="00F027A1" w:rsidRPr="00DA5303">
        <w:rPr>
          <w:rFonts w:ascii="Book Antiqua" w:eastAsia="Calibri" w:hAnsi="Book Antiqua" w:cs="Arial"/>
          <w:sz w:val="24"/>
          <w:szCs w:val="24"/>
          <w:lang w:val="en-US"/>
        </w:rPr>
        <w:t xml:space="preserve">has </w:t>
      </w:r>
      <w:r w:rsidRPr="00DA5303">
        <w:rPr>
          <w:rFonts w:ascii="Book Antiqua" w:eastAsia="Calibri" w:hAnsi="Book Antiqua" w:cs="Arial"/>
          <w:sz w:val="24"/>
          <w:szCs w:val="24"/>
          <w:lang w:val="en-US"/>
        </w:rPr>
        <w:t xml:space="preserve">previously </w:t>
      </w:r>
      <w:r w:rsidR="00F027A1" w:rsidRPr="00DA5303">
        <w:rPr>
          <w:rFonts w:ascii="Book Antiqua" w:eastAsia="Calibri" w:hAnsi="Book Antiqua" w:cs="Arial"/>
          <w:sz w:val="24"/>
          <w:szCs w:val="24"/>
          <w:lang w:val="en-US"/>
        </w:rPr>
        <w:t xml:space="preserve">been </w:t>
      </w:r>
      <w:r w:rsidRPr="00DA5303">
        <w:rPr>
          <w:rFonts w:ascii="Book Antiqua" w:eastAsia="Calibri" w:hAnsi="Book Antiqua" w:cs="Arial"/>
          <w:sz w:val="24"/>
          <w:szCs w:val="24"/>
          <w:lang w:val="en-US"/>
        </w:rPr>
        <w:t>described in several studies</w:t>
      </w:r>
      <w:r w:rsidRPr="00DA5303">
        <w:rPr>
          <w:rFonts w:ascii="Book Antiqua" w:eastAsia="Calibri" w:hAnsi="Book Antiqua" w:cs="Arial"/>
          <w:sz w:val="24"/>
          <w:szCs w:val="24"/>
          <w:lang w:val="en-US"/>
        </w:rPr>
        <w:fldChar w:fldCharType="begin">
          <w:fldData xml:space="preserve">PEVuZE5vdGU+PENpdGU+PEF1dGhvcj5BbGFicmFiYTwvQXV0aG9yPjxZZWFyPjIwMDk8L1llYXI+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</w:fldData>
        </w:fldChar>
      </w:r>
      <w:r w:rsidR="00BF210B" w:rsidRPr="00DA5303">
        <w:rPr>
          <w:rFonts w:ascii="Book Antiqua" w:eastAsia="Calibri" w:hAnsi="Book Antiqua" w:cs="Arial"/>
          <w:sz w:val="24"/>
          <w:szCs w:val="24"/>
          <w:lang w:val="en-US"/>
        </w:rPr>
        <w:instrText xml:space="preserve"> ADDIN EN.CITE </w:instrText>
      </w:r>
      <w:r w:rsidR="00BF210B" w:rsidRPr="00DA5303">
        <w:rPr>
          <w:rFonts w:ascii="Book Antiqua" w:eastAsia="Calibri" w:hAnsi="Book Antiqua" w:cs="Arial"/>
          <w:sz w:val="24"/>
          <w:szCs w:val="24"/>
          <w:lang w:val="en-US"/>
        </w:rPr>
        <w:fldChar w:fldCharType="begin">
          <w:fldData xml:space="preserve">PEVuZE5vdGU+PENpdGU+PEF1dGhvcj5BbGFicmFiYTwvQXV0aG9yPjxZZWFyPjIwMDk8L1llYXI+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</w:fldData>
        </w:fldChar>
      </w:r>
      <w:r w:rsidR="00BF210B" w:rsidRPr="00DA5303">
        <w:rPr>
          <w:rFonts w:ascii="Book Antiqua" w:eastAsia="Calibri" w:hAnsi="Book Antiqua" w:cs="Arial"/>
          <w:sz w:val="24"/>
          <w:szCs w:val="24"/>
          <w:lang w:val="en-US"/>
        </w:rPr>
        <w:instrText xml:space="preserve"> ADDIN EN.CITE.DATA </w:instrText>
      </w:r>
      <w:r w:rsidR="00BF210B" w:rsidRPr="00DA5303">
        <w:rPr>
          <w:rFonts w:ascii="Book Antiqua" w:eastAsia="Calibri" w:hAnsi="Book Antiqua" w:cs="Arial"/>
          <w:sz w:val="24"/>
          <w:szCs w:val="24"/>
          <w:lang w:val="en-US"/>
        </w:rPr>
      </w:r>
      <w:r w:rsidR="00BF210B" w:rsidRPr="00DA5303">
        <w:rPr>
          <w:rFonts w:ascii="Book Antiqua" w:eastAsia="Calibri" w:hAnsi="Book Antiqua" w:cs="Arial"/>
          <w:sz w:val="24"/>
          <w:szCs w:val="24"/>
          <w:lang w:val="en-US"/>
        </w:rPr>
        <w:fldChar w:fldCharType="end"/>
      </w:r>
      <w:r w:rsidRPr="00DA5303">
        <w:rPr>
          <w:rFonts w:ascii="Book Antiqua" w:eastAsia="Calibri" w:hAnsi="Book Antiqua" w:cs="Arial"/>
          <w:sz w:val="24"/>
          <w:szCs w:val="24"/>
          <w:lang w:val="en-US"/>
        </w:rPr>
      </w:r>
      <w:r w:rsidRPr="00DA5303">
        <w:rPr>
          <w:rFonts w:ascii="Book Antiqua" w:eastAsia="Calibri" w:hAnsi="Book Antiqua" w:cs="Arial"/>
          <w:sz w:val="24"/>
          <w:szCs w:val="24"/>
          <w:lang w:val="en-US"/>
        </w:rPr>
        <w:fldChar w:fldCharType="separate"/>
      </w:r>
      <w:r w:rsidR="00DA5303" w:rsidRPr="00DA5303">
        <w:rPr>
          <w:rFonts w:ascii="Book Antiqua" w:eastAsia="Calibri" w:hAnsi="Book Antiqua" w:cs="Arial"/>
          <w:noProof/>
          <w:sz w:val="24"/>
          <w:szCs w:val="24"/>
          <w:vertAlign w:val="superscript"/>
          <w:lang w:val="en-US"/>
        </w:rPr>
        <w:t>[8,19,</w:t>
      </w:r>
      <w:r w:rsidR="00BF210B" w:rsidRPr="00DA5303">
        <w:rPr>
          <w:rFonts w:ascii="Book Antiqua" w:eastAsia="Calibri" w:hAnsi="Book Antiqua" w:cs="Arial"/>
          <w:noProof/>
          <w:sz w:val="24"/>
          <w:szCs w:val="24"/>
          <w:vertAlign w:val="superscript"/>
          <w:lang w:val="en-US"/>
        </w:rPr>
        <w:t>28]</w:t>
      </w:r>
      <w:r w:rsidRPr="00DA5303">
        <w:rPr>
          <w:rFonts w:ascii="Book Antiqua" w:eastAsia="Calibri" w:hAnsi="Book Antiqua" w:cs="Arial"/>
          <w:sz w:val="24"/>
          <w:szCs w:val="24"/>
          <w:lang w:val="en-US"/>
        </w:rPr>
        <w:fldChar w:fldCharType="end"/>
      </w:r>
      <w:r w:rsidRPr="00DA5303">
        <w:rPr>
          <w:rFonts w:ascii="Book Antiqua" w:eastAsia="Calibri" w:hAnsi="Book Antiqua" w:cs="Arial"/>
          <w:sz w:val="24"/>
          <w:szCs w:val="24"/>
          <w:lang w:val="en-US"/>
        </w:rPr>
        <w:t>. Multivaria</w:t>
      </w:r>
      <w:r w:rsidR="00F027A1" w:rsidRPr="00DA5303">
        <w:rPr>
          <w:rFonts w:ascii="Book Antiqua" w:eastAsia="Calibri" w:hAnsi="Book Antiqua" w:cs="Arial"/>
          <w:sz w:val="24"/>
          <w:szCs w:val="24"/>
          <w:lang w:val="en-US"/>
        </w:rPr>
        <w:t>t</w:t>
      </w:r>
      <w:r w:rsidRPr="00DA5303">
        <w:rPr>
          <w:rFonts w:ascii="Book Antiqua" w:eastAsia="Calibri" w:hAnsi="Book Antiqua" w:cs="Arial"/>
          <w:sz w:val="24"/>
          <w:szCs w:val="24"/>
          <w:lang w:val="en-US"/>
        </w:rPr>
        <w:t xml:space="preserve">e analysis in our cohort identified history of ACR (regardless of number of episodes) as a significant risk factor for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w:t>
      </w:r>
      <w:r w:rsidR="00EB1E92" w:rsidRPr="00DA5303">
        <w:rPr>
          <w:rFonts w:ascii="Book Antiqua" w:eastAsia="Calibri" w:hAnsi="Book Antiqua" w:cs="Arial"/>
          <w:sz w:val="24"/>
          <w:szCs w:val="24"/>
          <w:lang w:val="en-US"/>
        </w:rPr>
        <w:t xml:space="preserve"> </w:t>
      </w:r>
      <w:r w:rsidR="00DE61DA" w:rsidRPr="00DA5303">
        <w:rPr>
          <w:rFonts w:ascii="Book Antiqua" w:eastAsia="Calibri" w:hAnsi="Book Antiqua" w:cs="Arial"/>
          <w:sz w:val="24"/>
          <w:szCs w:val="24"/>
          <w:lang w:val="en-US"/>
        </w:rPr>
        <w:t>N</w:t>
      </w:r>
      <w:r w:rsidR="00EB1E92" w:rsidRPr="00DA5303">
        <w:rPr>
          <w:rFonts w:ascii="Book Antiqua" w:eastAsia="Calibri" w:hAnsi="Book Antiqua" w:cs="Arial"/>
          <w:sz w:val="24"/>
          <w:szCs w:val="24"/>
          <w:lang w:val="en-US"/>
        </w:rPr>
        <w:t>either</w:t>
      </w:r>
      <w:r w:rsidRPr="00DA5303">
        <w:rPr>
          <w:rFonts w:ascii="Book Antiqua" w:eastAsia="Calibri" w:hAnsi="Book Antiqua" w:cs="Arial"/>
          <w:sz w:val="24"/>
          <w:szCs w:val="24"/>
          <w:lang w:val="en-US"/>
        </w:rPr>
        <w:t xml:space="preserve"> steroid-resistant ACR </w:t>
      </w:r>
      <w:r w:rsidR="00EB1E92" w:rsidRPr="00DA5303">
        <w:rPr>
          <w:rFonts w:ascii="Book Antiqua" w:eastAsia="Calibri" w:hAnsi="Book Antiqua" w:cs="Arial"/>
          <w:sz w:val="24"/>
          <w:szCs w:val="24"/>
          <w:lang w:val="en-US"/>
        </w:rPr>
        <w:t>n</w:t>
      </w:r>
      <w:r w:rsidRPr="00DA5303">
        <w:rPr>
          <w:rFonts w:ascii="Book Antiqua" w:eastAsia="Calibri" w:hAnsi="Book Antiqua" w:cs="Arial"/>
          <w:sz w:val="24"/>
          <w:szCs w:val="24"/>
          <w:lang w:val="en-US"/>
        </w:rPr>
        <w:t xml:space="preserve">or </w:t>
      </w:r>
      <w:r w:rsidR="00EB1E92" w:rsidRPr="00DA5303">
        <w:rPr>
          <w:rFonts w:ascii="Book Antiqua" w:eastAsia="Calibri" w:hAnsi="Book Antiqua" w:cs="Arial"/>
          <w:sz w:val="24"/>
          <w:szCs w:val="24"/>
          <w:lang w:val="en-US"/>
        </w:rPr>
        <w:t xml:space="preserve">history of </w:t>
      </w:r>
      <w:r w:rsidRPr="00DA5303">
        <w:rPr>
          <w:rFonts w:ascii="Book Antiqua" w:eastAsia="Calibri" w:hAnsi="Book Antiqua" w:cs="Arial"/>
          <w:sz w:val="24"/>
          <w:szCs w:val="24"/>
          <w:lang w:val="en-US"/>
        </w:rPr>
        <w:t>multiple ACR episodes</w:t>
      </w:r>
      <w:r w:rsidR="00EB1E92" w:rsidRPr="00DA5303">
        <w:rPr>
          <w:rFonts w:ascii="Book Antiqua" w:eastAsia="Calibri" w:hAnsi="Book Antiqua" w:cs="Arial"/>
          <w:sz w:val="24"/>
          <w:szCs w:val="24"/>
          <w:lang w:val="en-US"/>
        </w:rPr>
        <w:t xml:space="preserve"> </w:t>
      </w:r>
      <w:r w:rsidR="00DE61DA" w:rsidRPr="00DA5303">
        <w:rPr>
          <w:rFonts w:ascii="Book Antiqua" w:eastAsia="Calibri" w:hAnsi="Book Antiqua" w:cs="Arial"/>
          <w:sz w:val="24"/>
          <w:szCs w:val="24"/>
          <w:lang w:val="en-US"/>
        </w:rPr>
        <w:t xml:space="preserve">were associated with </w:t>
      </w:r>
      <w:proofErr w:type="spellStart"/>
      <w:r w:rsidR="00DE61DA"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The pathogenetic link between </w:t>
      </w:r>
      <w:r w:rsidR="00DE61DA" w:rsidRPr="00DA5303">
        <w:rPr>
          <w:rFonts w:ascii="Book Antiqua" w:eastAsia="Calibri" w:hAnsi="Book Antiqua" w:cs="Arial"/>
          <w:sz w:val="24"/>
          <w:szCs w:val="24"/>
          <w:lang w:val="en-US"/>
        </w:rPr>
        <w:t xml:space="preserve">ACR and </w:t>
      </w:r>
      <w:proofErr w:type="spellStart"/>
      <w:r w:rsidR="00DE61DA" w:rsidRPr="00DA5303">
        <w:rPr>
          <w:rFonts w:ascii="Book Antiqua" w:eastAsia="Calibri" w:hAnsi="Book Antiqua" w:cs="Arial"/>
          <w:sz w:val="24"/>
          <w:szCs w:val="24"/>
          <w:lang w:val="en-US"/>
        </w:rPr>
        <w:t>rPSC</w:t>
      </w:r>
      <w:proofErr w:type="spellEnd"/>
      <w:r w:rsidR="00DE61DA" w:rsidRPr="00DA5303">
        <w:rPr>
          <w:rFonts w:ascii="Book Antiqua" w:eastAsia="Calibri" w:hAnsi="Book Antiqua" w:cs="Arial"/>
          <w:sz w:val="24"/>
          <w:szCs w:val="24"/>
          <w:lang w:val="en-US"/>
        </w:rPr>
        <w:t xml:space="preserve"> </w:t>
      </w:r>
      <w:r w:rsidRPr="00DA5303">
        <w:rPr>
          <w:rFonts w:ascii="Book Antiqua" w:eastAsia="Calibri" w:hAnsi="Book Antiqua" w:cs="Arial"/>
          <w:sz w:val="24"/>
          <w:szCs w:val="24"/>
          <w:lang w:val="en-US"/>
        </w:rPr>
        <w:t>remains unresolved. It has been proposed that long-lived memory T-cells may be recruited from the gut due to onset of alloreactive response</w:t>
      </w:r>
      <w:r w:rsidRPr="00DA5303">
        <w:rPr>
          <w:rFonts w:ascii="Book Antiqua" w:eastAsia="Calibri" w:hAnsi="Book Antiqua" w:cs="Arial"/>
          <w:sz w:val="24"/>
          <w:szCs w:val="24"/>
          <w:lang w:val="en-US"/>
        </w:rPr>
        <w:fldChar w:fldCharType="begin"/>
      </w:r>
      <w:r w:rsidR="00BF210B" w:rsidRPr="00DA5303">
        <w:rPr>
          <w:rFonts w:ascii="Book Antiqua" w:eastAsia="Calibri" w:hAnsi="Book Antiqua" w:cs="Arial"/>
          <w:sz w:val="24"/>
          <w:szCs w:val="24"/>
          <w:lang w:val="en-US"/>
        </w:rPr>
        <w:instrText xml:space="preserve"> ADDIN EN.CITE &lt;EndNote&gt;&lt;Cite&gt;&lt;Author&gt;Eksteen&lt;/Author&gt;&lt;Year&gt;2004&lt;/Year&gt;&lt;RecNum&gt;527&lt;/RecNum&gt;&lt;DisplayText&gt;&lt;style face="superscript"&gt;[39]&lt;/style&gt;&lt;/DisplayText&gt;&lt;record&gt;&lt;rec-number&gt;527&lt;/rec-number&gt;&lt;foreign-keys&gt;&lt;key app="EN" db-id="ed59rva0na0x5veffvz5sd52edpzz00ra2ta" timestamp="1528750040"&gt;527&lt;/key&gt;&lt;/foreign-keys&gt;&lt;ref-type name="Journal Article"&gt;17&lt;/ref-type&gt;&lt;contributors&gt;&lt;authors&gt;&lt;author&gt;Eksteen, B.&lt;/author&gt;&lt;author&gt;Grant, A. J.&lt;/author&gt;&lt;author&gt;Miles, A.&lt;/author&gt;&lt;author&gt;Curbishley, S. M.&lt;/author&gt;&lt;author&gt;Lalor, P. F.&lt;/author&gt;&lt;author&gt;Hubscher, S. G.&lt;/author&gt;&lt;author&gt;Briskin, M.&lt;/author&gt;&lt;author&gt;Salmon, M.&lt;/author&gt;&lt;author&gt;Adams, D. H.&lt;/author&gt;&lt;/authors&gt;&lt;/contributors&gt;&lt;auth-address&gt;Liver Research Laboratories, Institute for Biomedical Research, University of Birmingham, Queen Elizabeth Hospital, Birmingham B15 2TT, England, UK.&lt;/auth-address&gt;&lt;titles&gt;&lt;title&gt;Hepatic endothelial CCL25 mediates the recruitment of CCR9+ gut-homing lymphocytes to the liver in primary sclerosing cholangitis&lt;/title&gt;&lt;secondary-title&gt;J Exp Med&lt;/secondary-title&gt;&lt;/titles&gt;&lt;periodical&gt;&lt;full-title&gt;J Exp Med&lt;/full-title&gt;&lt;/periodical&gt;&lt;pages&gt;1511-7&lt;/pages&gt;&lt;volume&gt;200&lt;/volume&gt;&lt;number&gt;11&lt;/number&gt;&lt;keywords&gt;&lt;keyword&gt;Cell Movement&lt;/keyword&gt;&lt;keyword&gt;Chemokines, CC/*physiology&lt;/keyword&gt;&lt;keyword&gt;Cholangitis, Sclerosing/*etiology&lt;/keyword&gt;&lt;keyword&gt;Endothelium/physiology&lt;/keyword&gt;&lt;keyword&gt;Humans&lt;/keyword&gt;&lt;keyword&gt;Inflammatory Bowel Diseases/complications&lt;/keyword&gt;&lt;keyword&gt;Intestines/*pathology&lt;/keyword&gt;&lt;keyword&gt;Liver/*pathology&lt;/keyword&gt;&lt;keyword&gt;Lymphocytes/*physiology&lt;/keyword&gt;&lt;keyword&gt;Receptors, CCR&lt;/keyword&gt;&lt;keyword&gt;Receptors, Chemokine/analysis/*physiology&lt;/keyword&gt;&lt;/keywords&gt;&lt;dates&gt;&lt;year&gt;2004&lt;/year&gt;&lt;pub-dates&gt;&lt;date&gt;Dec 6&lt;/date&gt;&lt;/pub-dates&gt;&lt;/dates&gt;&lt;isbn&gt;0022-1007 (Print)&amp;#xD;0022-1007 (Linking)&lt;/isbn&gt;&lt;accession-num&gt;15557349&lt;/accession-num&gt;&lt;urls&gt;&lt;related-urls&gt;&lt;url&gt;https://www.ncbi.nlm.nih.gov/pubmed/15557349&lt;/url&gt;&lt;/related-urls&gt;&lt;/urls&gt;&lt;custom2&gt;PMC2211943&lt;/custom2&gt;&lt;electronic-resource-num&gt;10.1084/jem.20041035&lt;/electronic-resource-num&gt;&lt;/record&gt;&lt;/Cite&gt;&lt;/EndNote&gt;</w:instrText>
      </w:r>
      <w:r w:rsidRPr="00DA5303">
        <w:rPr>
          <w:rFonts w:ascii="Book Antiqua" w:eastAsia="Calibri" w:hAnsi="Book Antiqua" w:cs="Arial"/>
          <w:sz w:val="24"/>
          <w:szCs w:val="24"/>
          <w:lang w:val="en-US"/>
        </w:rPr>
        <w:fldChar w:fldCharType="separate"/>
      </w:r>
      <w:r w:rsidR="00BF210B" w:rsidRPr="00DA5303">
        <w:rPr>
          <w:rFonts w:ascii="Book Antiqua" w:eastAsia="Calibri" w:hAnsi="Book Antiqua" w:cs="Arial"/>
          <w:noProof/>
          <w:sz w:val="24"/>
          <w:szCs w:val="24"/>
          <w:vertAlign w:val="superscript"/>
          <w:lang w:val="en-US"/>
        </w:rPr>
        <w:t>[39]</w:t>
      </w:r>
      <w:r w:rsidRPr="00DA5303">
        <w:rPr>
          <w:rFonts w:ascii="Book Antiqua" w:eastAsia="Calibri" w:hAnsi="Book Antiqua" w:cs="Arial"/>
          <w:sz w:val="24"/>
          <w:szCs w:val="24"/>
          <w:lang w:val="en-US"/>
        </w:rPr>
        <w:fldChar w:fldCharType="end"/>
      </w:r>
      <w:r w:rsidRPr="00DA5303">
        <w:rPr>
          <w:rFonts w:ascii="Book Antiqua" w:eastAsia="Calibri" w:hAnsi="Book Antiqua" w:cs="Arial"/>
          <w:sz w:val="24"/>
          <w:szCs w:val="24"/>
          <w:lang w:val="en-US"/>
        </w:rPr>
        <w:t xml:space="preserve"> or that administration of aggressive immunosuppre</w:t>
      </w:r>
      <w:r w:rsidR="00F027A1" w:rsidRPr="00DA5303">
        <w:rPr>
          <w:rFonts w:ascii="Book Antiqua" w:eastAsia="Calibri" w:hAnsi="Book Antiqua" w:cs="Arial"/>
          <w:sz w:val="24"/>
          <w:szCs w:val="24"/>
          <w:lang w:val="en-US"/>
        </w:rPr>
        <w:t>s</w:t>
      </w:r>
      <w:r w:rsidRPr="00DA5303">
        <w:rPr>
          <w:rFonts w:ascii="Book Antiqua" w:eastAsia="Calibri" w:hAnsi="Book Antiqua" w:cs="Arial"/>
          <w:sz w:val="24"/>
          <w:szCs w:val="24"/>
          <w:lang w:val="en-US"/>
        </w:rPr>
        <w:t>sion during rejection treatment might accelerate reactivity against unknown antigens</w:t>
      </w:r>
      <w:r w:rsidRPr="00DA5303">
        <w:rPr>
          <w:rFonts w:ascii="Book Antiqua" w:eastAsia="Calibri" w:hAnsi="Book Antiqua" w:cs="Arial"/>
          <w:sz w:val="24"/>
          <w:szCs w:val="24"/>
          <w:lang w:val="en-US"/>
        </w:rPr>
        <w:fldChar w:fldCharType="begin"/>
      </w:r>
      <w:r w:rsidR="00BF210B" w:rsidRPr="00DA5303">
        <w:rPr>
          <w:rFonts w:ascii="Book Antiqua" w:eastAsia="Calibri" w:hAnsi="Book Antiqua" w:cs="Arial"/>
          <w:sz w:val="24"/>
          <w:szCs w:val="24"/>
          <w:lang w:val="en-US"/>
        </w:rPr>
        <w:instrText xml:space="preserve"> ADDIN EN.CITE &lt;EndNote&gt;&lt;Cite&gt;&lt;Author&gt;Montano-Loza&lt;/Author&gt;&lt;Year&gt;2017&lt;/Year&gt;&lt;RecNum&gt;523&lt;/RecNum&gt;&lt;DisplayText&gt;&lt;style face="superscript"&gt;[38]&lt;/style&gt;&lt;/DisplayText&gt;&lt;record&gt;&lt;rec-number&gt;523&lt;/rec-number&gt;&lt;foreign-keys&gt;&lt;key app="EN" db-id="ed59rva0na0x5veffvz5sd52edpzz00ra2ta" timestamp="1528713197"&gt;523&lt;/key&gt;&lt;/foreign-keys&gt;&lt;ref-type name="Journal Article"&gt;17&lt;/ref-type&gt;&lt;contributors&gt;&lt;authors&gt;&lt;author&gt;Montano-Loza, A. J.&lt;/author&gt;&lt;author&gt;Bhanji, R. A.&lt;/author&gt;&lt;author&gt;Wasilenko, S.&lt;/author&gt;&lt;author&gt;Mason, A. L.&lt;/author&gt;&lt;/authors&gt;&lt;/contributors&gt;&lt;auth-address&gt;Division of Gastroenterology &amp;amp; Liver Unit, University of Alberta Hospital, Edmonton, AB, Canada.&lt;/auth-address&gt;&lt;titles&gt;&lt;title&gt;Systematic review: recurrent autoimmune liver diseases after liver transplantation&lt;/title&gt;&lt;secondary-title&gt;Aliment Pharmacol Ther&lt;/secondary-title&gt;&lt;/titles&gt;&lt;periodical&gt;&lt;full-title&gt;Aliment Pharmacol Ther&lt;/full-title&gt;&lt;/periodical&gt;&lt;pages&gt;485-500&lt;/pages&gt;&lt;volume&gt;45&lt;/volume&gt;&lt;number&gt;4&lt;/number&gt;&lt;dates&gt;&lt;year&gt;2017&lt;/year&gt;&lt;pub-dates&gt;&lt;date&gt;Feb&lt;/date&gt;&lt;/pub-dates&gt;&lt;/dates&gt;&lt;isbn&gt;1365-2036 (Electronic)&amp;#xD;0269-2813 (Linking)&lt;/isbn&gt;&lt;accession-num&gt;27957759&lt;/accession-num&gt;&lt;urls&gt;&lt;related-urls&gt;&lt;url&gt;https://www.ncbi.nlm.nih.gov/pubmed/27957759&lt;/url&gt;&lt;/related-urls&gt;&lt;/urls&gt;&lt;electronic-resource-num&gt;10.1111/apt.13894&lt;/electronic-resource-num&gt;&lt;/record&gt;&lt;/Cite&gt;&lt;/EndNote&gt;</w:instrText>
      </w:r>
      <w:r w:rsidRPr="00DA5303">
        <w:rPr>
          <w:rFonts w:ascii="Book Antiqua" w:eastAsia="Calibri" w:hAnsi="Book Antiqua" w:cs="Arial"/>
          <w:sz w:val="24"/>
          <w:szCs w:val="24"/>
          <w:lang w:val="en-US"/>
        </w:rPr>
        <w:fldChar w:fldCharType="separate"/>
      </w:r>
      <w:r w:rsidR="00BF210B" w:rsidRPr="00DA5303">
        <w:rPr>
          <w:rFonts w:ascii="Book Antiqua" w:eastAsia="Calibri" w:hAnsi="Book Antiqua" w:cs="Arial"/>
          <w:noProof/>
          <w:sz w:val="24"/>
          <w:szCs w:val="24"/>
          <w:vertAlign w:val="superscript"/>
          <w:lang w:val="en-US"/>
        </w:rPr>
        <w:t>[38]</w:t>
      </w:r>
      <w:r w:rsidRPr="00DA5303">
        <w:rPr>
          <w:rFonts w:ascii="Book Antiqua" w:eastAsia="Calibri" w:hAnsi="Book Antiqua" w:cs="Arial"/>
          <w:sz w:val="24"/>
          <w:szCs w:val="24"/>
          <w:lang w:val="en-US"/>
        </w:rPr>
        <w:fldChar w:fldCharType="end"/>
      </w:r>
      <w:r w:rsidRPr="00DA5303">
        <w:rPr>
          <w:rFonts w:ascii="Book Antiqua" w:eastAsia="Calibri" w:hAnsi="Book Antiqua" w:cs="Arial"/>
          <w:sz w:val="24"/>
          <w:szCs w:val="24"/>
          <w:lang w:val="en-US"/>
        </w:rPr>
        <w:t xml:space="preserve">. </w:t>
      </w:r>
      <w:r w:rsidRPr="00DA5303">
        <w:rPr>
          <w:rFonts w:ascii="Book Antiqua" w:eastAsia="Calibri" w:hAnsi="Book Antiqua" w:cs="Arial"/>
          <w:sz w:val="24"/>
          <w:szCs w:val="24"/>
          <w:lang w:val="en-US"/>
        </w:rPr>
        <w:lastRenderedPageBreak/>
        <w:t xml:space="preserve">Given that pathogenesis of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is </w:t>
      </w:r>
      <w:r w:rsidR="00F027A1" w:rsidRPr="00DA5303">
        <w:rPr>
          <w:rFonts w:ascii="Book Antiqua" w:eastAsia="Calibri" w:hAnsi="Book Antiqua" w:cs="Arial"/>
          <w:sz w:val="24"/>
          <w:szCs w:val="24"/>
          <w:lang w:val="en-US"/>
        </w:rPr>
        <w:t>likely to have</w:t>
      </w:r>
      <w:r w:rsidRPr="00DA5303">
        <w:rPr>
          <w:rFonts w:ascii="Book Antiqua" w:eastAsia="Calibri" w:hAnsi="Book Antiqua" w:cs="Arial"/>
          <w:sz w:val="24"/>
          <w:szCs w:val="24"/>
          <w:lang w:val="en-US"/>
        </w:rPr>
        <w:t xml:space="preserve"> similar mechanisms </w:t>
      </w:r>
      <w:r w:rsidR="00F027A1" w:rsidRPr="00DA5303">
        <w:rPr>
          <w:rFonts w:ascii="Book Antiqua" w:eastAsia="Calibri" w:hAnsi="Book Antiqua" w:cs="Arial"/>
          <w:sz w:val="24"/>
          <w:szCs w:val="24"/>
          <w:lang w:val="en-US"/>
        </w:rPr>
        <w:t xml:space="preserve">to </w:t>
      </w:r>
      <w:r w:rsidRPr="00DA5303">
        <w:rPr>
          <w:rFonts w:ascii="Book Antiqua" w:eastAsia="Calibri" w:hAnsi="Book Antiqua" w:cs="Arial"/>
          <w:sz w:val="24"/>
          <w:szCs w:val="24"/>
          <w:lang w:val="en-US"/>
        </w:rPr>
        <w:t xml:space="preserve">the primary disease, it is not yet possible to </w:t>
      </w:r>
      <w:r w:rsidR="00042A69" w:rsidRPr="00DA5303">
        <w:rPr>
          <w:rFonts w:ascii="Book Antiqua" w:eastAsia="Calibri" w:hAnsi="Book Antiqua" w:cs="Arial"/>
          <w:sz w:val="24"/>
          <w:szCs w:val="24"/>
          <w:lang w:val="en-US"/>
        </w:rPr>
        <w:t xml:space="preserve">give a </w:t>
      </w:r>
      <w:r w:rsidRPr="00DA5303">
        <w:rPr>
          <w:rFonts w:ascii="Book Antiqua" w:eastAsia="Calibri" w:hAnsi="Book Antiqua" w:cs="Arial"/>
          <w:sz w:val="24"/>
          <w:szCs w:val="24"/>
          <w:lang w:val="en-US"/>
        </w:rPr>
        <w:t>credibl</w:t>
      </w:r>
      <w:r w:rsidR="00042A69" w:rsidRPr="00DA5303">
        <w:rPr>
          <w:rFonts w:ascii="Book Antiqua" w:eastAsia="Calibri" w:hAnsi="Book Antiqua" w:cs="Arial"/>
          <w:sz w:val="24"/>
          <w:szCs w:val="24"/>
          <w:lang w:val="en-US"/>
        </w:rPr>
        <w:t>e</w:t>
      </w:r>
      <w:r w:rsidRPr="00DA5303">
        <w:rPr>
          <w:rFonts w:ascii="Book Antiqua" w:eastAsia="Calibri" w:hAnsi="Book Antiqua" w:cs="Arial"/>
          <w:sz w:val="24"/>
          <w:szCs w:val="24"/>
          <w:lang w:val="en-US"/>
        </w:rPr>
        <w:t xml:space="preserve"> interpret</w:t>
      </w:r>
      <w:r w:rsidR="00042A69" w:rsidRPr="00DA5303">
        <w:rPr>
          <w:rFonts w:ascii="Book Antiqua" w:eastAsia="Calibri" w:hAnsi="Book Antiqua" w:cs="Arial"/>
          <w:sz w:val="24"/>
          <w:szCs w:val="24"/>
          <w:lang w:val="en-US"/>
        </w:rPr>
        <w:t>ation to</w:t>
      </w:r>
      <w:r w:rsidRPr="00DA5303">
        <w:rPr>
          <w:rFonts w:ascii="Book Antiqua" w:eastAsia="Calibri" w:hAnsi="Book Antiqua" w:cs="Arial"/>
          <w:sz w:val="24"/>
          <w:szCs w:val="24"/>
          <w:lang w:val="en-US"/>
        </w:rPr>
        <w:t xml:space="preserve"> the value of </w:t>
      </w:r>
      <w:r w:rsidR="00042A69" w:rsidRPr="00DA5303">
        <w:rPr>
          <w:rFonts w:ascii="Book Antiqua" w:eastAsia="Calibri" w:hAnsi="Book Antiqua" w:cs="Arial"/>
          <w:sz w:val="24"/>
          <w:szCs w:val="24"/>
          <w:lang w:val="en-US"/>
        </w:rPr>
        <w:t xml:space="preserve">this </w:t>
      </w:r>
      <w:r w:rsidRPr="00DA5303">
        <w:rPr>
          <w:rFonts w:ascii="Book Antiqua" w:eastAsia="Calibri" w:hAnsi="Book Antiqua" w:cs="Arial"/>
          <w:sz w:val="24"/>
          <w:szCs w:val="24"/>
          <w:lang w:val="en-US"/>
        </w:rPr>
        <w:t>relation</w:t>
      </w:r>
      <w:r w:rsidR="00042A69" w:rsidRPr="00DA5303">
        <w:rPr>
          <w:rFonts w:ascii="Book Antiqua" w:eastAsia="Calibri" w:hAnsi="Book Antiqua" w:cs="Arial"/>
          <w:sz w:val="24"/>
          <w:szCs w:val="24"/>
          <w:lang w:val="en-US"/>
        </w:rPr>
        <w:t>ship</w:t>
      </w:r>
      <w:r w:rsidRPr="00DA5303">
        <w:rPr>
          <w:rFonts w:ascii="Book Antiqua" w:eastAsia="Calibri" w:hAnsi="Book Antiqua" w:cs="Arial"/>
          <w:sz w:val="24"/>
          <w:szCs w:val="24"/>
          <w:lang w:val="en-US"/>
        </w:rPr>
        <w:t xml:space="preserve"> between ACR and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w:t>
      </w:r>
    </w:p>
    <w:p w14:paraId="1231BF5E" w14:textId="35C5E667" w:rsidR="0075179D" w:rsidRPr="00DA5303" w:rsidRDefault="0075179D" w:rsidP="00DA5303">
      <w:pPr>
        <w:widowControl w:val="0"/>
        <w:adjustRightInd w:val="0"/>
        <w:snapToGrid w:val="0"/>
        <w:spacing w:after="0" w:line="360" w:lineRule="auto"/>
        <w:ind w:firstLineChars="100" w:firstLine="240"/>
        <w:jc w:val="both"/>
        <w:rPr>
          <w:rFonts w:ascii="Book Antiqua" w:eastAsia="Calibri" w:hAnsi="Book Antiqua" w:cs="Arial"/>
          <w:sz w:val="24"/>
          <w:szCs w:val="24"/>
          <w:lang w:val="en-US"/>
        </w:rPr>
      </w:pPr>
      <w:r w:rsidRPr="00DA5303">
        <w:rPr>
          <w:rFonts w:ascii="Book Antiqua" w:eastAsia="Calibri" w:hAnsi="Book Antiqua" w:cs="Arial"/>
          <w:sz w:val="24"/>
          <w:szCs w:val="24"/>
          <w:lang w:val="en-US"/>
        </w:rPr>
        <w:t xml:space="preserve">Interestingly, all five patients with overlapping features of AIH developed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and this association was statistically significant in </w:t>
      </w:r>
      <w:r w:rsidR="003C55ED" w:rsidRPr="00DA5303">
        <w:rPr>
          <w:rFonts w:ascii="Book Antiqua" w:eastAsia="Calibri" w:hAnsi="Book Antiqua" w:cs="Arial"/>
          <w:sz w:val="24"/>
          <w:szCs w:val="24"/>
          <w:lang w:val="en-US"/>
        </w:rPr>
        <w:t xml:space="preserve">the </w:t>
      </w:r>
      <w:r w:rsidRPr="00DA5303">
        <w:rPr>
          <w:rFonts w:ascii="Book Antiqua" w:eastAsia="Calibri" w:hAnsi="Book Antiqua" w:cs="Arial"/>
          <w:sz w:val="24"/>
          <w:szCs w:val="24"/>
          <w:lang w:val="en-US"/>
        </w:rPr>
        <w:t xml:space="preserve">univariate analysis. </w:t>
      </w:r>
      <w:r w:rsidR="003C55ED" w:rsidRPr="00DA5303">
        <w:rPr>
          <w:rFonts w:ascii="Book Antiqua" w:eastAsia="Calibri" w:hAnsi="Book Antiqua" w:cs="Arial"/>
          <w:sz w:val="24"/>
          <w:szCs w:val="24"/>
          <w:lang w:val="en-US"/>
        </w:rPr>
        <w:t xml:space="preserve">This </w:t>
      </w:r>
      <w:r w:rsidRPr="00DA5303">
        <w:rPr>
          <w:rFonts w:ascii="Book Antiqua" w:eastAsia="Calibri" w:hAnsi="Book Antiqua" w:cs="Arial"/>
          <w:sz w:val="24"/>
          <w:szCs w:val="24"/>
          <w:lang w:val="en-US"/>
        </w:rPr>
        <w:t>observation is consistent with a previous study that confirmed an increased probability of disease recurrence in PSC patients with overlapping features of AIH when compared with a single autoimmune disease</w:t>
      </w:r>
      <w:r w:rsidRPr="00DA5303">
        <w:rPr>
          <w:rFonts w:ascii="Book Antiqua" w:eastAsia="Calibri" w:hAnsi="Book Antiqua" w:cs="Arial"/>
          <w:sz w:val="24"/>
          <w:szCs w:val="24"/>
          <w:lang w:val="en-US"/>
        </w:rPr>
        <w:fldChar w:fldCharType="begin"/>
      </w:r>
      <w:r w:rsidR="00BF210B" w:rsidRPr="00DA5303">
        <w:rPr>
          <w:rFonts w:ascii="Book Antiqua" w:eastAsia="Calibri" w:hAnsi="Book Antiqua" w:cs="Arial"/>
          <w:sz w:val="24"/>
          <w:szCs w:val="24"/>
          <w:lang w:val="en-US"/>
        </w:rPr>
        <w:instrText xml:space="preserve"> ADDIN EN.CITE &lt;EndNote&gt;&lt;Cite&gt;&lt;Author&gt;Bhanji&lt;/Author&gt;&lt;Year&gt;2013&lt;/Year&gt;&lt;RecNum&gt;64&lt;/RecNum&gt;&lt;DisplayText&gt;&lt;style face="superscript"&gt;[40]&lt;/style&gt;&lt;/DisplayText&gt;&lt;record&gt;&lt;rec-number&gt;64&lt;/rec-number&gt;&lt;foreign-keys&gt;&lt;key app="EN" db-id="9900a02pwpdepze5x5gpfxe70eftzvezezvs" timestamp="1482960036"&gt;64&lt;/key&gt;&lt;/foreign-keys&gt;&lt;ref-type name="Journal Article"&gt;17&lt;/ref-type&gt;&lt;contributors&gt;&lt;authors&gt;&lt;author&gt;Bhanji, R. A.&lt;/author&gt;&lt;author&gt;Mason, A. L.&lt;/author&gt;&lt;author&gt;Girgis, S.&lt;/author&gt;&lt;author&gt;Montano-Loza, A. J.&lt;/author&gt;&lt;/authors&gt;&lt;/contributors&gt;&lt;auth-address&gt;Division of Gastroenterology &amp;amp; Liver Unit, Zeidler Ledcor Centre, Edmonton, Alberta, Canada.&lt;/auth-address&gt;&lt;titles&gt;&lt;title&gt;Liver transplantation for overlap syndromes of autoimmune liver diseases&lt;/title&gt;&lt;secondary-title&gt;Liver Int&lt;/secondary-title&gt;&lt;/titles&gt;&lt;periodical&gt;&lt;full-title&gt;Liver Int&lt;/full-title&gt;&lt;/periodical&gt;&lt;pages&gt;210-9&lt;/pages&gt;&lt;volume&gt;33&lt;/volume&gt;&lt;number&gt;2&lt;/number&gt;&lt;keywords&gt;&lt;keyword&gt;Adult&lt;/keyword&gt;&lt;keyword&gt;Alberta&lt;/keyword&gt;&lt;keyword&gt;Cholangitis, Sclerosing/complications/*therapy&lt;/keyword&gt;&lt;keyword&gt;Hepatitis, Autoimmune/complications/*therapy&lt;/keyword&gt;&lt;keyword&gt;Humans&lt;/keyword&gt;&lt;keyword&gt;Liver Cirrhosis, Biliary/complications/*therapy&lt;/keyword&gt;&lt;keyword&gt;Liver Transplantation/*adverse effects/methods&lt;/keyword&gt;&lt;keyword&gt;Recurrence&lt;/keyword&gt;&lt;keyword&gt;Regression Analysis&lt;/keyword&gt;&lt;keyword&gt;Survival Analysis&lt;/keyword&gt;&lt;keyword&gt;Syndrome&lt;/keyword&gt;&lt;keyword&gt;Time Factors&lt;/keyword&gt;&lt;/keywords&gt;&lt;dates&gt;&lt;year&gt;2013&lt;/year&gt;&lt;pub-dates&gt;&lt;date&gt;Feb&lt;/date&gt;&lt;/pub-dates&gt;&lt;/dates&gt;&lt;isbn&gt;1478-3231 (Electronic)&amp;#xD;1478-3223 (Linking)&lt;/isbn&gt;&lt;accession-num&gt;23146117&lt;/accession-num&gt;&lt;urls&gt;&lt;related-urls&gt;&lt;url&gt;https://www.ncbi.nlm.nih.gov/pubmed/23146117&lt;/url&gt;&lt;/related-urls&gt;&lt;/urls&gt;&lt;electronic-resource-num&gt;10.1111/liv.12027&lt;/electronic-resource-num&gt;&lt;/record&gt;&lt;/Cite&gt;&lt;/EndNote&gt;</w:instrText>
      </w:r>
      <w:r w:rsidRPr="00DA5303">
        <w:rPr>
          <w:rFonts w:ascii="Book Antiqua" w:eastAsia="Calibri" w:hAnsi="Book Antiqua" w:cs="Arial"/>
          <w:sz w:val="24"/>
          <w:szCs w:val="24"/>
          <w:lang w:val="en-US"/>
        </w:rPr>
        <w:fldChar w:fldCharType="separate"/>
      </w:r>
      <w:r w:rsidR="00BF210B" w:rsidRPr="00DA5303">
        <w:rPr>
          <w:rFonts w:ascii="Book Antiqua" w:eastAsia="Calibri" w:hAnsi="Book Antiqua" w:cs="Arial"/>
          <w:noProof/>
          <w:sz w:val="24"/>
          <w:szCs w:val="24"/>
          <w:vertAlign w:val="superscript"/>
          <w:lang w:val="en-US"/>
        </w:rPr>
        <w:t>[40]</w:t>
      </w:r>
      <w:r w:rsidRPr="00DA5303">
        <w:rPr>
          <w:rFonts w:ascii="Book Antiqua" w:eastAsia="Calibri" w:hAnsi="Book Antiqua" w:cs="Arial"/>
          <w:sz w:val="24"/>
          <w:szCs w:val="24"/>
          <w:lang w:val="en-US"/>
        </w:rPr>
        <w:fldChar w:fldCharType="end"/>
      </w:r>
      <w:r w:rsidRPr="00DA5303">
        <w:rPr>
          <w:rFonts w:ascii="Book Antiqua" w:eastAsia="Calibri" w:hAnsi="Book Antiqua" w:cs="Arial"/>
          <w:sz w:val="24"/>
          <w:szCs w:val="24"/>
          <w:lang w:val="en-US"/>
        </w:rPr>
        <w:t xml:space="preserve">. </w:t>
      </w:r>
      <w:r w:rsidR="000819F4" w:rsidRPr="00DA5303">
        <w:rPr>
          <w:rFonts w:ascii="Book Antiqua" w:eastAsia="Calibri" w:hAnsi="Book Antiqua" w:cs="Arial"/>
          <w:sz w:val="24"/>
          <w:szCs w:val="24"/>
          <w:lang w:val="en-US"/>
        </w:rPr>
        <w:t>However</w:t>
      </w:r>
      <w:r w:rsidRPr="00DA5303">
        <w:rPr>
          <w:rFonts w:ascii="Book Antiqua" w:eastAsia="Calibri" w:hAnsi="Book Antiqua" w:cs="Arial"/>
          <w:sz w:val="24"/>
          <w:szCs w:val="24"/>
          <w:lang w:val="en-US"/>
        </w:rPr>
        <w:t>, the</w:t>
      </w:r>
      <w:r w:rsidR="000819F4" w:rsidRPr="00DA5303">
        <w:rPr>
          <w:rFonts w:ascii="Book Antiqua" w:eastAsia="Calibri" w:hAnsi="Book Antiqua" w:cs="Arial"/>
          <w:sz w:val="24"/>
          <w:szCs w:val="24"/>
          <w:lang w:val="en-US"/>
        </w:rPr>
        <w:t xml:space="preserve">re were too few </w:t>
      </w:r>
      <w:r w:rsidRPr="00DA5303">
        <w:rPr>
          <w:rFonts w:ascii="Book Antiqua" w:eastAsia="Calibri" w:hAnsi="Book Antiqua" w:cs="Arial"/>
          <w:sz w:val="24"/>
          <w:szCs w:val="24"/>
          <w:lang w:val="en-US"/>
        </w:rPr>
        <w:t xml:space="preserve">PSC/AIH patients in our cohort to draw any </w:t>
      </w:r>
      <w:r w:rsidR="00EC5CC7" w:rsidRPr="00DA5303">
        <w:rPr>
          <w:rFonts w:ascii="Book Antiqua" w:eastAsia="Calibri" w:hAnsi="Book Antiqua" w:cs="Arial"/>
          <w:sz w:val="24"/>
          <w:szCs w:val="24"/>
          <w:lang w:val="en-US"/>
        </w:rPr>
        <w:t xml:space="preserve">firm </w:t>
      </w:r>
      <w:r w:rsidRPr="00DA5303">
        <w:rPr>
          <w:rFonts w:ascii="Book Antiqua" w:eastAsia="Calibri" w:hAnsi="Book Antiqua" w:cs="Arial"/>
          <w:sz w:val="24"/>
          <w:szCs w:val="24"/>
          <w:lang w:val="en-US"/>
        </w:rPr>
        <w:t>conclusions.</w:t>
      </w:r>
    </w:p>
    <w:p w14:paraId="19873505" w14:textId="6E74F705" w:rsidR="0075179D" w:rsidRPr="00DA5303" w:rsidRDefault="0075179D" w:rsidP="00DA5303">
      <w:pPr>
        <w:widowControl w:val="0"/>
        <w:adjustRightInd w:val="0"/>
        <w:snapToGrid w:val="0"/>
        <w:spacing w:after="0" w:line="360" w:lineRule="auto"/>
        <w:ind w:firstLineChars="100" w:firstLine="240"/>
        <w:jc w:val="both"/>
        <w:rPr>
          <w:rFonts w:ascii="Book Antiqua" w:eastAsia="Calibri" w:hAnsi="Book Antiqua" w:cs="Arial"/>
          <w:sz w:val="24"/>
          <w:szCs w:val="24"/>
          <w:lang w:val="en-US"/>
        </w:rPr>
      </w:pPr>
      <w:r w:rsidRPr="00DA5303">
        <w:rPr>
          <w:rFonts w:ascii="Book Antiqua" w:eastAsia="Calibri" w:hAnsi="Book Antiqua" w:cs="Arial"/>
          <w:sz w:val="24"/>
          <w:szCs w:val="24"/>
          <w:lang w:val="en-US"/>
        </w:rPr>
        <w:t>Assuming</w:t>
      </w:r>
      <w:r w:rsidR="00AF4E96" w:rsidRPr="00DA5303">
        <w:rPr>
          <w:rFonts w:ascii="Book Antiqua" w:eastAsia="Calibri" w:hAnsi="Book Antiqua" w:cs="Arial"/>
          <w:sz w:val="24"/>
          <w:szCs w:val="24"/>
          <w:lang w:val="en-US"/>
        </w:rPr>
        <w:t xml:space="preserve"> </w:t>
      </w:r>
      <w:r w:rsidRPr="00DA5303">
        <w:rPr>
          <w:rFonts w:ascii="Book Antiqua" w:eastAsia="Calibri" w:hAnsi="Book Antiqua" w:cs="Arial"/>
          <w:sz w:val="24"/>
          <w:szCs w:val="24"/>
          <w:lang w:val="en-US"/>
        </w:rPr>
        <w:t xml:space="preserve">that genetic predisposition might be involved in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(and PSC) pathogenesis, we performed </w:t>
      </w:r>
      <w:r w:rsidRPr="00DA5303">
        <w:rPr>
          <w:rFonts w:ascii="Book Antiqua" w:eastAsia="Calibri" w:hAnsi="Book Antiqua" w:cs="Arial"/>
          <w:i/>
          <w:sz w:val="24"/>
          <w:szCs w:val="24"/>
          <w:lang w:val="en-US"/>
        </w:rPr>
        <w:t>HLA-DRB1*</w:t>
      </w:r>
      <w:r w:rsidRPr="00DA5303">
        <w:rPr>
          <w:rFonts w:ascii="Book Antiqua" w:eastAsia="Calibri" w:hAnsi="Book Antiqua" w:cs="Arial"/>
          <w:sz w:val="24"/>
          <w:szCs w:val="24"/>
          <w:lang w:val="en-US"/>
        </w:rPr>
        <w:t xml:space="preserve"> and </w:t>
      </w:r>
      <w:r w:rsidRPr="00DA5303">
        <w:rPr>
          <w:rFonts w:ascii="Book Antiqua" w:eastAsia="Calibri" w:hAnsi="Book Antiqua" w:cs="Arial"/>
          <w:i/>
          <w:sz w:val="24"/>
          <w:szCs w:val="24"/>
          <w:lang w:val="en-US"/>
        </w:rPr>
        <w:t xml:space="preserve">HLA-DQB1* </w:t>
      </w:r>
      <w:r w:rsidRPr="00DA5303">
        <w:rPr>
          <w:rFonts w:ascii="Book Antiqua" w:eastAsia="Calibri" w:hAnsi="Book Antiqua" w:cs="Arial"/>
          <w:sz w:val="24"/>
          <w:szCs w:val="24"/>
          <w:lang w:val="en-US"/>
        </w:rPr>
        <w:t xml:space="preserve">patient and donor typing and included the results in </w:t>
      </w:r>
      <w:r w:rsidR="003C55ED" w:rsidRPr="00DA5303">
        <w:rPr>
          <w:rFonts w:ascii="Book Antiqua" w:eastAsia="Calibri" w:hAnsi="Book Antiqua" w:cs="Arial"/>
          <w:sz w:val="24"/>
          <w:szCs w:val="24"/>
          <w:lang w:val="en-US"/>
        </w:rPr>
        <w:t xml:space="preserve">the </w:t>
      </w:r>
      <w:r w:rsidRPr="00DA5303">
        <w:rPr>
          <w:rFonts w:ascii="Book Antiqua" w:eastAsia="Calibri" w:hAnsi="Book Antiqua" w:cs="Arial"/>
          <w:sz w:val="24"/>
          <w:szCs w:val="24"/>
          <w:lang w:val="en-US"/>
        </w:rPr>
        <w:t xml:space="preserve">univariate analysis. The presence of a donor </w:t>
      </w:r>
      <w:r w:rsidRPr="00DA5303">
        <w:rPr>
          <w:rFonts w:ascii="Book Antiqua" w:eastAsia="Calibri" w:hAnsi="Book Antiqua" w:cs="Arial"/>
          <w:i/>
          <w:sz w:val="24"/>
          <w:szCs w:val="24"/>
          <w:lang w:val="en-US"/>
        </w:rPr>
        <w:t>HLA-DRB1*07</w:t>
      </w:r>
      <w:r w:rsidRPr="00DA5303">
        <w:rPr>
          <w:rFonts w:ascii="Book Antiqua" w:eastAsia="Calibri" w:hAnsi="Book Antiqua" w:cs="Arial"/>
          <w:sz w:val="24"/>
          <w:szCs w:val="24"/>
          <w:lang w:val="en-US"/>
        </w:rPr>
        <w:t xml:space="preserve"> allele was associated with elevated risk of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Interestingly, no recipient </w:t>
      </w:r>
      <w:r w:rsidR="00EC5CC7" w:rsidRPr="00DA5303">
        <w:rPr>
          <w:rFonts w:ascii="Book Antiqua" w:eastAsia="Calibri" w:hAnsi="Book Antiqua" w:cs="Arial"/>
          <w:sz w:val="24"/>
          <w:szCs w:val="24"/>
          <w:lang w:val="en-US"/>
        </w:rPr>
        <w:t xml:space="preserve">with </w:t>
      </w:r>
      <w:r w:rsidRPr="00DA5303">
        <w:rPr>
          <w:rFonts w:ascii="Book Antiqua" w:eastAsia="Calibri" w:hAnsi="Book Antiqua" w:cs="Arial"/>
          <w:sz w:val="24"/>
          <w:szCs w:val="24"/>
          <w:lang w:val="en-US"/>
        </w:rPr>
        <w:t xml:space="preserve">the </w:t>
      </w:r>
      <w:r w:rsidRPr="00DA5303">
        <w:rPr>
          <w:rFonts w:ascii="Book Antiqua" w:eastAsia="Calibri" w:hAnsi="Book Antiqua" w:cs="Arial"/>
          <w:i/>
          <w:sz w:val="24"/>
          <w:szCs w:val="24"/>
          <w:lang w:val="en-US"/>
        </w:rPr>
        <w:t>HLA-DRB1*04</w:t>
      </w:r>
      <w:r w:rsidRPr="00DA5303">
        <w:rPr>
          <w:rFonts w:ascii="Book Antiqua" w:eastAsia="Calibri" w:hAnsi="Book Antiqua" w:cs="Arial"/>
          <w:sz w:val="24"/>
          <w:szCs w:val="24"/>
          <w:lang w:val="en-US"/>
        </w:rPr>
        <w:t xml:space="preserve"> allele developed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Our analysis suggests that the </w:t>
      </w:r>
      <w:r w:rsidRPr="00DA5303">
        <w:rPr>
          <w:rFonts w:ascii="Book Antiqua" w:eastAsia="Calibri" w:hAnsi="Book Antiqua" w:cs="Arial"/>
          <w:i/>
          <w:sz w:val="24"/>
          <w:szCs w:val="24"/>
          <w:lang w:val="en-US"/>
        </w:rPr>
        <w:t>HLA-DQB1*03</w:t>
      </w:r>
      <w:r w:rsidRPr="00DA5303">
        <w:rPr>
          <w:rFonts w:ascii="Book Antiqua" w:eastAsia="Calibri" w:hAnsi="Book Antiqua" w:cs="Arial"/>
          <w:sz w:val="24"/>
          <w:szCs w:val="24"/>
          <w:lang w:val="en-US"/>
        </w:rPr>
        <w:t xml:space="preserve"> allele might also have a protective effect</w:t>
      </w:r>
      <w:r w:rsidR="003C55ED" w:rsidRPr="00DA5303">
        <w:rPr>
          <w:rFonts w:ascii="Book Antiqua" w:eastAsia="Calibri" w:hAnsi="Book Antiqua" w:cs="Arial"/>
          <w:sz w:val="24"/>
          <w:szCs w:val="24"/>
          <w:lang w:val="en-US"/>
        </w:rPr>
        <w:t>;</w:t>
      </w:r>
      <w:r w:rsidRPr="00DA5303">
        <w:rPr>
          <w:rFonts w:ascii="Book Antiqua" w:eastAsia="Calibri" w:hAnsi="Book Antiqua" w:cs="Arial"/>
          <w:sz w:val="24"/>
          <w:szCs w:val="24"/>
          <w:lang w:val="en-US"/>
        </w:rPr>
        <w:t xml:space="preserve"> however, the separate influence of the </w:t>
      </w:r>
      <w:r w:rsidRPr="00DA5303">
        <w:rPr>
          <w:rFonts w:ascii="Book Antiqua" w:eastAsia="Calibri" w:hAnsi="Book Antiqua" w:cs="Arial"/>
          <w:i/>
          <w:sz w:val="24"/>
          <w:szCs w:val="24"/>
          <w:lang w:val="en-US"/>
        </w:rPr>
        <w:t>DRB1*04</w:t>
      </w:r>
      <w:r w:rsidRPr="00DA5303">
        <w:rPr>
          <w:rFonts w:ascii="Book Antiqua" w:eastAsia="Calibri" w:hAnsi="Book Antiqua" w:cs="Arial"/>
          <w:sz w:val="24"/>
          <w:szCs w:val="24"/>
          <w:lang w:val="en-US"/>
        </w:rPr>
        <w:t xml:space="preserve"> </w:t>
      </w:r>
      <w:r w:rsidR="003C55ED" w:rsidRPr="00DA5303">
        <w:rPr>
          <w:rFonts w:ascii="Book Antiqua" w:eastAsia="Calibri" w:hAnsi="Book Antiqua" w:cs="Arial"/>
          <w:sz w:val="24"/>
          <w:szCs w:val="24"/>
          <w:lang w:val="en-US"/>
        </w:rPr>
        <w:t xml:space="preserve">and </w:t>
      </w:r>
      <w:r w:rsidRPr="00DA5303">
        <w:rPr>
          <w:rFonts w:ascii="Book Antiqua" w:eastAsia="Calibri" w:hAnsi="Book Antiqua" w:cs="Arial"/>
          <w:i/>
          <w:sz w:val="24"/>
          <w:szCs w:val="24"/>
          <w:lang w:val="en-US"/>
        </w:rPr>
        <w:t>DQB1*03</w:t>
      </w:r>
      <w:r w:rsidRPr="00DA5303">
        <w:rPr>
          <w:rFonts w:ascii="Book Antiqua" w:eastAsia="Calibri" w:hAnsi="Book Antiqua" w:cs="Arial"/>
          <w:sz w:val="24"/>
          <w:szCs w:val="24"/>
          <w:lang w:val="en-US"/>
        </w:rPr>
        <w:t xml:space="preserve"> alleles will have to be determined in future studies. </w:t>
      </w:r>
      <w:r w:rsidR="0061004D" w:rsidRPr="00DA5303">
        <w:rPr>
          <w:rFonts w:ascii="Book Antiqua" w:eastAsia="Calibri" w:hAnsi="Book Antiqua" w:cs="Arial"/>
          <w:sz w:val="24"/>
          <w:szCs w:val="24"/>
          <w:lang w:val="en-US"/>
        </w:rPr>
        <w:t>T</w:t>
      </w:r>
      <w:r w:rsidRPr="00DA5303">
        <w:rPr>
          <w:rFonts w:ascii="Book Antiqua" w:eastAsia="Calibri" w:hAnsi="Book Antiqua" w:cs="Arial"/>
          <w:sz w:val="24"/>
          <w:szCs w:val="24"/>
          <w:lang w:val="en-US"/>
        </w:rPr>
        <w:t xml:space="preserve">he protective role </w:t>
      </w:r>
      <w:r w:rsidR="0061004D" w:rsidRPr="00DA5303">
        <w:rPr>
          <w:rFonts w:ascii="Book Antiqua" w:eastAsia="Calibri" w:hAnsi="Book Antiqua" w:cs="Arial"/>
          <w:sz w:val="24"/>
          <w:szCs w:val="24"/>
          <w:lang w:val="en-US"/>
        </w:rPr>
        <w:t xml:space="preserve">that </w:t>
      </w:r>
      <w:r w:rsidRPr="00DA5303">
        <w:rPr>
          <w:rFonts w:ascii="Book Antiqua" w:eastAsia="Calibri" w:hAnsi="Book Antiqua" w:cs="Arial"/>
          <w:sz w:val="24"/>
          <w:szCs w:val="24"/>
          <w:lang w:val="en-US"/>
        </w:rPr>
        <w:t xml:space="preserve">the </w:t>
      </w:r>
      <w:r w:rsidRPr="00DA5303">
        <w:rPr>
          <w:rFonts w:ascii="Book Antiqua" w:eastAsia="Calibri" w:hAnsi="Book Antiqua" w:cs="Arial"/>
          <w:i/>
          <w:sz w:val="24"/>
          <w:szCs w:val="24"/>
          <w:lang w:val="en-US"/>
        </w:rPr>
        <w:t>DQB1*08</w:t>
      </w:r>
      <w:r w:rsidRPr="00DA5303">
        <w:rPr>
          <w:rFonts w:ascii="Book Antiqua" w:eastAsia="Calibri" w:hAnsi="Book Antiqua" w:cs="Arial"/>
          <w:sz w:val="24"/>
          <w:szCs w:val="24"/>
          <w:lang w:val="en-US"/>
        </w:rPr>
        <w:t xml:space="preserve"> allele </w:t>
      </w:r>
      <w:r w:rsidR="0061004D" w:rsidRPr="00DA5303">
        <w:rPr>
          <w:rFonts w:ascii="Book Antiqua" w:eastAsia="Calibri" w:hAnsi="Book Antiqua" w:cs="Arial"/>
          <w:sz w:val="24"/>
          <w:szCs w:val="24"/>
          <w:lang w:val="en-US"/>
        </w:rPr>
        <w:t xml:space="preserve">is believed to play </w:t>
      </w:r>
      <w:r w:rsidR="00EC5CC7" w:rsidRPr="00DA5303">
        <w:rPr>
          <w:rFonts w:ascii="Book Antiqua" w:eastAsia="Calibri" w:hAnsi="Book Antiqua" w:cs="Arial"/>
          <w:sz w:val="24"/>
          <w:szCs w:val="24"/>
          <w:lang w:val="en-US"/>
        </w:rPr>
        <w:t>remains</w:t>
      </w:r>
      <w:r w:rsidRPr="00DA5303">
        <w:rPr>
          <w:rFonts w:ascii="Book Antiqua" w:eastAsia="Calibri" w:hAnsi="Book Antiqua" w:cs="Arial"/>
          <w:sz w:val="24"/>
          <w:szCs w:val="24"/>
          <w:lang w:val="en-US"/>
        </w:rPr>
        <w:t xml:space="preserve"> to be confirmed because of the relatively small number of </w:t>
      </w:r>
      <w:r w:rsidRPr="00DA5303">
        <w:rPr>
          <w:rFonts w:ascii="Book Antiqua" w:eastAsia="Calibri" w:hAnsi="Book Antiqua" w:cs="Arial"/>
          <w:i/>
          <w:sz w:val="24"/>
          <w:szCs w:val="24"/>
          <w:lang w:val="en-US"/>
        </w:rPr>
        <w:t>DQB1*08</w:t>
      </w:r>
      <w:r w:rsidRPr="00DA5303">
        <w:rPr>
          <w:rFonts w:ascii="Book Antiqua" w:eastAsia="Calibri" w:hAnsi="Book Antiqua" w:cs="Arial"/>
          <w:sz w:val="24"/>
          <w:szCs w:val="24"/>
          <w:lang w:val="en-US"/>
        </w:rPr>
        <w:t xml:space="preserve">-positive individuals in our cohort. The presence of </w:t>
      </w:r>
      <w:r w:rsidRPr="00DA5303">
        <w:rPr>
          <w:rFonts w:ascii="Book Antiqua" w:eastAsia="Calibri" w:hAnsi="Book Antiqua" w:cs="Arial"/>
          <w:i/>
          <w:sz w:val="24"/>
          <w:szCs w:val="24"/>
          <w:lang w:val="en-US"/>
        </w:rPr>
        <w:t>HLA-DRB1*08</w:t>
      </w:r>
      <w:r w:rsidRPr="00DA5303">
        <w:rPr>
          <w:rFonts w:ascii="Book Antiqua" w:eastAsia="Calibri" w:hAnsi="Book Antiqua" w:cs="Arial"/>
          <w:sz w:val="24"/>
          <w:szCs w:val="24"/>
          <w:lang w:val="en-US"/>
        </w:rPr>
        <w:t xml:space="preserve"> was associated with increased risk of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by Alexander </w:t>
      </w:r>
      <w:r w:rsidRPr="00DA5303">
        <w:rPr>
          <w:rFonts w:ascii="Book Antiqua" w:eastAsia="Calibri" w:hAnsi="Book Antiqua" w:cs="Arial"/>
          <w:i/>
          <w:sz w:val="24"/>
          <w:szCs w:val="24"/>
          <w:lang w:val="en-US"/>
        </w:rPr>
        <w:t>et al</w:t>
      </w:r>
      <w:r w:rsidRPr="00DA5303">
        <w:rPr>
          <w:rFonts w:ascii="Book Antiqua" w:eastAsia="Calibri" w:hAnsi="Book Antiqua" w:cs="Arial"/>
          <w:sz w:val="24"/>
          <w:szCs w:val="24"/>
          <w:lang w:val="en-US"/>
        </w:rPr>
        <w:fldChar w:fldCharType="begin">
          <w:fldData xml:space="preserve">PEVuZE5vdGU+PENpdGU+PEF1dGhvcj5BbGV4YW5kZXI8L0F1dGhvcj48WWVhcj4yMDA4PC9ZZWFy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</w:fldData>
        </w:fldChar>
      </w:r>
      <w:r w:rsidR="00BF210B" w:rsidRPr="00DA5303">
        <w:rPr>
          <w:rFonts w:ascii="Book Antiqua" w:eastAsia="Calibri" w:hAnsi="Book Antiqua" w:cs="Arial"/>
          <w:sz w:val="24"/>
          <w:szCs w:val="24"/>
          <w:lang w:val="en-US"/>
        </w:rPr>
        <w:instrText xml:space="preserve"> ADDIN EN.CITE </w:instrText>
      </w:r>
      <w:r w:rsidR="00BF210B" w:rsidRPr="00DA5303">
        <w:rPr>
          <w:rFonts w:ascii="Book Antiqua" w:eastAsia="Calibri" w:hAnsi="Book Antiqua" w:cs="Arial"/>
          <w:sz w:val="24"/>
          <w:szCs w:val="24"/>
          <w:lang w:val="en-US"/>
        </w:rPr>
        <w:fldChar w:fldCharType="begin">
          <w:fldData xml:space="preserve">PEVuZE5vdGU+PENpdGU+PEF1dGhvcj5BbGV4YW5kZXI8L0F1dGhvcj48WWVhcj4yMDA4PC9ZZWFy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</w:fldData>
        </w:fldChar>
      </w:r>
      <w:r w:rsidR="00BF210B" w:rsidRPr="00DA5303">
        <w:rPr>
          <w:rFonts w:ascii="Book Antiqua" w:eastAsia="Calibri" w:hAnsi="Book Antiqua" w:cs="Arial"/>
          <w:sz w:val="24"/>
          <w:szCs w:val="24"/>
          <w:lang w:val="en-US"/>
        </w:rPr>
        <w:instrText xml:space="preserve"> ADDIN EN.CITE.DATA </w:instrText>
      </w:r>
      <w:r w:rsidR="00BF210B" w:rsidRPr="00DA5303">
        <w:rPr>
          <w:rFonts w:ascii="Book Antiqua" w:eastAsia="Calibri" w:hAnsi="Book Antiqua" w:cs="Arial"/>
          <w:sz w:val="24"/>
          <w:szCs w:val="24"/>
          <w:lang w:val="en-US"/>
        </w:rPr>
      </w:r>
      <w:r w:rsidR="00BF210B" w:rsidRPr="00DA5303">
        <w:rPr>
          <w:rFonts w:ascii="Book Antiqua" w:eastAsia="Calibri" w:hAnsi="Book Antiqua" w:cs="Arial"/>
          <w:sz w:val="24"/>
          <w:szCs w:val="24"/>
          <w:lang w:val="en-US"/>
        </w:rPr>
        <w:fldChar w:fldCharType="end"/>
      </w:r>
      <w:r w:rsidRPr="00DA5303">
        <w:rPr>
          <w:rFonts w:ascii="Book Antiqua" w:eastAsia="Calibri" w:hAnsi="Book Antiqua" w:cs="Arial"/>
          <w:sz w:val="24"/>
          <w:szCs w:val="24"/>
          <w:lang w:val="en-US"/>
        </w:rPr>
      </w:r>
      <w:r w:rsidRPr="00DA5303">
        <w:rPr>
          <w:rFonts w:ascii="Book Antiqua" w:eastAsia="Calibri" w:hAnsi="Book Antiqua" w:cs="Arial"/>
          <w:sz w:val="24"/>
          <w:szCs w:val="24"/>
          <w:lang w:val="en-US"/>
        </w:rPr>
        <w:fldChar w:fldCharType="separate"/>
      </w:r>
      <w:r w:rsidR="00BF210B" w:rsidRPr="00DA5303">
        <w:rPr>
          <w:rFonts w:ascii="Book Antiqua" w:eastAsia="Calibri" w:hAnsi="Book Antiqua" w:cs="Arial"/>
          <w:noProof/>
          <w:sz w:val="24"/>
          <w:szCs w:val="24"/>
          <w:vertAlign w:val="superscript"/>
          <w:lang w:val="en-US"/>
        </w:rPr>
        <w:t>[22]</w:t>
      </w:r>
      <w:r w:rsidRPr="00DA5303">
        <w:rPr>
          <w:rFonts w:ascii="Book Antiqua" w:eastAsia="Calibri" w:hAnsi="Book Antiqua" w:cs="Arial"/>
          <w:sz w:val="24"/>
          <w:szCs w:val="24"/>
          <w:lang w:val="en-US"/>
        </w:rPr>
        <w:fldChar w:fldCharType="end"/>
      </w:r>
      <w:r w:rsidRPr="00DA5303">
        <w:rPr>
          <w:rFonts w:ascii="Book Antiqua" w:eastAsia="Calibri" w:hAnsi="Book Antiqua" w:cs="Arial"/>
          <w:sz w:val="24"/>
          <w:szCs w:val="24"/>
          <w:lang w:val="en-US"/>
        </w:rPr>
        <w:t xml:space="preserve">, suggesting an immunological mechanism for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but we could not </w:t>
      </w:r>
      <w:r w:rsidR="0061004D" w:rsidRPr="00DA5303">
        <w:rPr>
          <w:rFonts w:ascii="Book Antiqua" w:eastAsia="Calibri" w:hAnsi="Book Antiqua" w:cs="Arial"/>
          <w:sz w:val="24"/>
          <w:szCs w:val="24"/>
          <w:lang w:val="en-US"/>
        </w:rPr>
        <w:t xml:space="preserve">support </w:t>
      </w:r>
      <w:r w:rsidRPr="00DA5303">
        <w:rPr>
          <w:rFonts w:ascii="Book Antiqua" w:eastAsia="Calibri" w:hAnsi="Book Antiqua" w:cs="Arial"/>
          <w:sz w:val="24"/>
          <w:szCs w:val="24"/>
          <w:lang w:val="en-US"/>
        </w:rPr>
        <w:t>that observation. Even though we did not eventually include HLA variants in</w:t>
      </w:r>
      <w:r w:rsidR="003C55ED" w:rsidRPr="00DA5303">
        <w:rPr>
          <w:rFonts w:ascii="Book Antiqua" w:eastAsia="Calibri" w:hAnsi="Book Antiqua" w:cs="Arial"/>
          <w:sz w:val="24"/>
          <w:szCs w:val="24"/>
          <w:lang w:val="en-US"/>
        </w:rPr>
        <w:t xml:space="preserve"> the</w:t>
      </w:r>
      <w:r w:rsidRPr="00DA5303">
        <w:rPr>
          <w:rFonts w:ascii="Book Antiqua" w:eastAsia="Calibri" w:hAnsi="Book Antiqua" w:cs="Arial"/>
          <w:sz w:val="24"/>
          <w:szCs w:val="24"/>
          <w:lang w:val="en-US"/>
        </w:rPr>
        <w:t xml:space="preserve"> multivaria</w:t>
      </w:r>
      <w:r w:rsidR="003C55ED" w:rsidRPr="00DA5303">
        <w:rPr>
          <w:rFonts w:ascii="Book Antiqua" w:eastAsia="Calibri" w:hAnsi="Book Antiqua" w:cs="Arial"/>
          <w:sz w:val="24"/>
          <w:szCs w:val="24"/>
          <w:lang w:val="en-US"/>
        </w:rPr>
        <w:t>te</w:t>
      </w:r>
      <w:r w:rsidRPr="00DA5303">
        <w:rPr>
          <w:rFonts w:ascii="Book Antiqua" w:eastAsia="Calibri" w:hAnsi="Book Antiqua" w:cs="Arial"/>
          <w:sz w:val="24"/>
          <w:szCs w:val="24"/>
          <w:lang w:val="en-US"/>
        </w:rPr>
        <w:t xml:space="preserve"> analysis </w:t>
      </w:r>
      <w:r w:rsidR="003C55ED" w:rsidRPr="00DA5303">
        <w:rPr>
          <w:rFonts w:ascii="Book Antiqua" w:eastAsia="Calibri" w:hAnsi="Book Antiqua" w:cs="Arial"/>
          <w:sz w:val="24"/>
          <w:szCs w:val="24"/>
          <w:lang w:val="en-US"/>
        </w:rPr>
        <w:t>because of</w:t>
      </w:r>
      <w:r w:rsidRPr="00DA5303">
        <w:rPr>
          <w:rFonts w:ascii="Book Antiqua" w:eastAsia="Calibri" w:hAnsi="Book Antiqua" w:cs="Arial"/>
          <w:sz w:val="24"/>
          <w:szCs w:val="24"/>
          <w:lang w:val="en-US"/>
        </w:rPr>
        <w:t xml:space="preserve"> </w:t>
      </w:r>
      <w:r w:rsidR="00EC5CC7" w:rsidRPr="00DA5303">
        <w:rPr>
          <w:rFonts w:ascii="Book Antiqua" w:eastAsia="Calibri" w:hAnsi="Book Antiqua" w:cs="Arial"/>
          <w:sz w:val="24"/>
          <w:szCs w:val="24"/>
          <w:lang w:val="en-US"/>
        </w:rPr>
        <w:t xml:space="preserve">our </w:t>
      </w:r>
      <w:r w:rsidRPr="00DA5303">
        <w:rPr>
          <w:rFonts w:ascii="Book Antiqua" w:eastAsia="Calibri" w:hAnsi="Book Antiqua" w:cs="Arial"/>
          <w:sz w:val="24"/>
          <w:szCs w:val="24"/>
          <w:lang w:val="en-US"/>
        </w:rPr>
        <w:t xml:space="preserve">low sample size, these results </w:t>
      </w:r>
      <w:r w:rsidR="00042A69" w:rsidRPr="00DA5303">
        <w:rPr>
          <w:rFonts w:ascii="Book Antiqua" w:eastAsia="Calibri" w:hAnsi="Book Antiqua" w:cs="Arial"/>
          <w:sz w:val="24"/>
          <w:szCs w:val="24"/>
          <w:lang w:val="en-US"/>
        </w:rPr>
        <w:t>suggest that</w:t>
      </w:r>
      <w:r w:rsidRPr="00DA5303">
        <w:rPr>
          <w:rFonts w:ascii="Book Antiqua" w:eastAsia="Calibri" w:hAnsi="Book Antiqua" w:cs="Arial"/>
          <w:sz w:val="24"/>
          <w:szCs w:val="24"/>
          <w:lang w:val="en-US"/>
        </w:rPr>
        <w:t xml:space="preserve"> routine HLA assessment in OLT</w:t>
      </w:r>
      <w:r w:rsidR="00042A69" w:rsidRPr="00DA5303">
        <w:rPr>
          <w:rFonts w:ascii="Book Antiqua" w:eastAsia="Calibri" w:hAnsi="Book Antiqua" w:cs="Arial"/>
          <w:sz w:val="24"/>
          <w:szCs w:val="24"/>
          <w:lang w:val="en-US"/>
        </w:rPr>
        <w:t xml:space="preserve"> is of use</w:t>
      </w:r>
      <w:r w:rsidRPr="00DA5303">
        <w:rPr>
          <w:rFonts w:ascii="Book Antiqua" w:eastAsia="Calibri" w:hAnsi="Book Antiqua" w:cs="Arial"/>
          <w:sz w:val="24"/>
          <w:szCs w:val="24"/>
          <w:lang w:val="en-US"/>
        </w:rPr>
        <w:t>.</w:t>
      </w:r>
    </w:p>
    <w:p w14:paraId="57170A41" w14:textId="1AEFF18A" w:rsidR="0075179D" w:rsidRPr="00DA5303" w:rsidRDefault="003C55ED" w:rsidP="00DA5303">
      <w:pPr>
        <w:widowControl w:val="0"/>
        <w:adjustRightInd w:val="0"/>
        <w:snapToGrid w:val="0"/>
        <w:spacing w:after="0" w:line="360" w:lineRule="auto"/>
        <w:ind w:firstLineChars="100" w:firstLine="240"/>
        <w:jc w:val="both"/>
        <w:rPr>
          <w:rFonts w:ascii="Book Antiqua" w:eastAsia="Calibri" w:hAnsi="Book Antiqua" w:cs="Arial"/>
          <w:sz w:val="24"/>
          <w:szCs w:val="24"/>
          <w:lang w:val="en-US"/>
        </w:rPr>
      </w:pPr>
      <w:r w:rsidRPr="00DA5303">
        <w:rPr>
          <w:rFonts w:ascii="Book Antiqua" w:eastAsia="Calibri" w:hAnsi="Book Antiqua" w:cs="Arial"/>
          <w:sz w:val="24"/>
          <w:szCs w:val="24"/>
          <w:lang w:val="en-US"/>
        </w:rPr>
        <w:t>In summary</w:t>
      </w:r>
      <w:r w:rsidR="0075179D" w:rsidRPr="00DA5303">
        <w:rPr>
          <w:rFonts w:ascii="Book Antiqua" w:eastAsia="Calibri" w:hAnsi="Book Antiqua" w:cs="Arial"/>
          <w:sz w:val="24"/>
          <w:szCs w:val="24"/>
          <w:lang w:val="en-US"/>
        </w:rPr>
        <w:t xml:space="preserve">, all previous studies in the field of </w:t>
      </w:r>
      <w:proofErr w:type="spellStart"/>
      <w:r w:rsidR="0075179D" w:rsidRPr="00DA5303">
        <w:rPr>
          <w:rFonts w:ascii="Book Antiqua" w:eastAsia="Calibri" w:hAnsi="Book Antiqua" w:cs="Arial"/>
          <w:sz w:val="24"/>
          <w:szCs w:val="24"/>
          <w:lang w:val="en-US"/>
        </w:rPr>
        <w:t>rPSC</w:t>
      </w:r>
      <w:proofErr w:type="spellEnd"/>
      <w:r w:rsidR="0075179D" w:rsidRPr="00DA5303">
        <w:rPr>
          <w:rFonts w:ascii="Book Antiqua" w:eastAsia="Calibri" w:hAnsi="Book Antiqua" w:cs="Arial"/>
          <w:sz w:val="24"/>
          <w:szCs w:val="24"/>
          <w:lang w:val="en-US"/>
        </w:rPr>
        <w:t xml:space="preserve"> have </w:t>
      </w:r>
      <w:r w:rsidR="0061004D" w:rsidRPr="00DA5303">
        <w:rPr>
          <w:rFonts w:ascii="Book Antiqua" w:eastAsia="Calibri" w:hAnsi="Book Antiqua" w:cs="Arial"/>
          <w:sz w:val="24"/>
          <w:szCs w:val="24"/>
          <w:lang w:val="en-US"/>
        </w:rPr>
        <w:t xml:space="preserve">had </w:t>
      </w:r>
      <w:r w:rsidRPr="00DA5303">
        <w:rPr>
          <w:rFonts w:ascii="Book Antiqua" w:eastAsia="Calibri" w:hAnsi="Book Antiqua" w:cs="Arial"/>
          <w:sz w:val="24"/>
          <w:szCs w:val="24"/>
          <w:lang w:val="en-US"/>
        </w:rPr>
        <w:t xml:space="preserve">a </w:t>
      </w:r>
      <w:r w:rsidR="0075179D" w:rsidRPr="00DA5303">
        <w:rPr>
          <w:rFonts w:ascii="Book Antiqua" w:eastAsia="Calibri" w:hAnsi="Book Antiqua" w:cs="Arial"/>
          <w:sz w:val="24"/>
          <w:szCs w:val="24"/>
          <w:lang w:val="en-US"/>
        </w:rPr>
        <w:t xml:space="preserve">retrospective design and </w:t>
      </w:r>
      <w:r w:rsidRPr="00DA5303">
        <w:rPr>
          <w:rFonts w:ascii="Book Antiqua" w:eastAsia="Calibri" w:hAnsi="Book Antiqua" w:cs="Arial"/>
          <w:sz w:val="24"/>
          <w:szCs w:val="24"/>
          <w:lang w:val="en-US"/>
        </w:rPr>
        <w:t xml:space="preserve">rather inconsistent </w:t>
      </w:r>
      <w:r w:rsidR="0075179D" w:rsidRPr="00DA5303">
        <w:rPr>
          <w:rFonts w:ascii="Book Antiqua" w:eastAsia="Calibri" w:hAnsi="Book Antiqua" w:cs="Arial"/>
          <w:sz w:val="24"/>
          <w:szCs w:val="24"/>
          <w:lang w:val="en-US"/>
        </w:rPr>
        <w:t xml:space="preserve">results, which include the </w:t>
      </w:r>
      <w:r w:rsidR="00042A69" w:rsidRPr="00DA5303">
        <w:rPr>
          <w:rFonts w:ascii="Book Antiqua" w:eastAsia="Calibri" w:hAnsi="Book Antiqua" w:cs="Arial"/>
          <w:sz w:val="24"/>
          <w:szCs w:val="24"/>
          <w:lang w:val="en-US"/>
        </w:rPr>
        <w:t xml:space="preserve">uncertain </w:t>
      </w:r>
      <w:r w:rsidR="0075179D" w:rsidRPr="00DA5303">
        <w:rPr>
          <w:rFonts w:ascii="Book Antiqua" w:eastAsia="Calibri" w:hAnsi="Book Antiqua" w:cs="Arial"/>
          <w:sz w:val="24"/>
          <w:szCs w:val="24"/>
          <w:lang w:val="en-US"/>
        </w:rPr>
        <w:t xml:space="preserve">role of immunosuppressive therapy. Several studies suggested an association of tacrolimus with both </w:t>
      </w:r>
      <w:proofErr w:type="spellStart"/>
      <w:r w:rsidR="0075179D" w:rsidRPr="00DA5303">
        <w:rPr>
          <w:rFonts w:ascii="Book Antiqua" w:eastAsia="Calibri" w:hAnsi="Book Antiqua" w:cs="Arial"/>
          <w:sz w:val="24"/>
          <w:szCs w:val="24"/>
          <w:lang w:val="en-US"/>
        </w:rPr>
        <w:t>rPSC</w:t>
      </w:r>
      <w:proofErr w:type="spellEnd"/>
      <w:r w:rsidR="0075179D" w:rsidRPr="00DA5303">
        <w:rPr>
          <w:rFonts w:ascii="Book Antiqua" w:eastAsia="Calibri" w:hAnsi="Book Antiqua" w:cs="Arial"/>
          <w:sz w:val="24"/>
          <w:szCs w:val="24"/>
          <w:lang w:val="en-US"/>
        </w:rPr>
        <w:t xml:space="preserve"> and </w:t>
      </w:r>
      <w:r w:rsidR="0075179D" w:rsidRPr="00DA5303">
        <w:rPr>
          <w:rFonts w:ascii="Book Antiqua" w:eastAsia="Calibri" w:hAnsi="Book Antiqua" w:cs="Arial"/>
          <w:i/>
          <w:sz w:val="24"/>
          <w:szCs w:val="24"/>
          <w:lang w:val="en-US"/>
        </w:rPr>
        <w:t>de novo</w:t>
      </w:r>
      <w:r w:rsidR="0075179D" w:rsidRPr="00DA5303">
        <w:rPr>
          <w:rFonts w:ascii="Book Antiqua" w:eastAsia="Calibri" w:hAnsi="Book Antiqua" w:cs="Arial"/>
          <w:sz w:val="24"/>
          <w:szCs w:val="24"/>
          <w:lang w:val="en-US"/>
        </w:rPr>
        <w:t xml:space="preserve"> IBD</w:t>
      </w:r>
      <w:r w:rsidR="0075179D" w:rsidRPr="00DA5303">
        <w:rPr>
          <w:rFonts w:ascii="Book Antiqua" w:eastAsia="Calibri" w:hAnsi="Book Antiqua" w:cs="Arial"/>
          <w:sz w:val="24"/>
          <w:szCs w:val="24"/>
          <w:lang w:val="en-US"/>
        </w:rPr>
        <w:fldChar w:fldCharType="begin">
          <w:fldData xml:space="preserve">PEVuZE5vdGU+PENpdGU+PEF1dGhvcj5Kb3NoaTwvQXV0aG9yPjxZZWFyPjIwMTM8L1llYXI+PFJl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</w:fldData>
        </w:fldChar>
      </w:r>
      <w:r w:rsidR="00BF210B" w:rsidRPr="00DA5303">
        <w:rPr>
          <w:rFonts w:ascii="Book Antiqua" w:eastAsia="Calibri" w:hAnsi="Book Antiqua" w:cs="Arial"/>
          <w:sz w:val="24"/>
          <w:szCs w:val="24"/>
          <w:lang w:val="en-US"/>
        </w:rPr>
        <w:instrText xml:space="preserve"> ADDIN EN.CITE </w:instrText>
      </w:r>
      <w:r w:rsidR="00BF210B" w:rsidRPr="00DA5303">
        <w:rPr>
          <w:rFonts w:ascii="Book Antiqua" w:eastAsia="Calibri" w:hAnsi="Book Antiqua" w:cs="Arial"/>
          <w:sz w:val="24"/>
          <w:szCs w:val="24"/>
          <w:lang w:val="en-US"/>
        </w:rPr>
        <w:fldChar w:fldCharType="begin">
          <w:fldData xml:space="preserve">PEVuZE5vdGU+PENpdGU+PEF1dGhvcj5Kb3NoaTwvQXV0aG9yPjxZZWFyPjIwMTM8L1llYXI+PFJl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</w:fldData>
        </w:fldChar>
      </w:r>
      <w:r w:rsidR="00BF210B" w:rsidRPr="00DA5303">
        <w:rPr>
          <w:rFonts w:ascii="Book Antiqua" w:eastAsia="Calibri" w:hAnsi="Book Antiqua" w:cs="Arial"/>
          <w:sz w:val="24"/>
          <w:szCs w:val="24"/>
          <w:lang w:val="en-US"/>
        </w:rPr>
        <w:instrText xml:space="preserve"> ADDIN EN.CITE.DATA </w:instrText>
      </w:r>
      <w:r w:rsidR="00BF210B" w:rsidRPr="00DA5303">
        <w:rPr>
          <w:rFonts w:ascii="Book Antiqua" w:eastAsia="Calibri" w:hAnsi="Book Antiqua" w:cs="Arial"/>
          <w:sz w:val="24"/>
          <w:szCs w:val="24"/>
          <w:lang w:val="en-US"/>
        </w:rPr>
      </w:r>
      <w:r w:rsidR="00BF210B" w:rsidRPr="00DA5303">
        <w:rPr>
          <w:rFonts w:ascii="Book Antiqua" w:eastAsia="Calibri" w:hAnsi="Book Antiqua" w:cs="Arial"/>
          <w:sz w:val="24"/>
          <w:szCs w:val="24"/>
          <w:lang w:val="en-US"/>
        </w:rPr>
        <w:fldChar w:fldCharType="end"/>
      </w:r>
      <w:r w:rsidR="0075179D" w:rsidRPr="00DA5303">
        <w:rPr>
          <w:rFonts w:ascii="Book Antiqua" w:eastAsia="Calibri" w:hAnsi="Book Antiqua" w:cs="Arial"/>
          <w:sz w:val="24"/>
          <w:szCs w:val="24"/>
          <w:lang w:val="en-US"/>
        </w:rPr>
      </w:r>
      <w:r w:rsidR="0075179D" w:rsidRPr="00DA5303">
        <w:rPr>
          <w:rFonts w:ascii="Book Antiqua" w:eastAsia="Calibri" w:hAnsi="Book Antiqua" w:cs="Arial"/>
          <w:sz w:val="24"/>
          <w:szCs w:val="24"/>
          <w:lang w:val="en-US"/>
        </w:rPr>
        <w:fldChar w:fldCharType="separate"/>
      </w:r>
      <w:r w:rsidR="00DA5303" w:rsidRPr="00DA5303">
        <w:rPr>
          <w:rFonts w:ascii="Book Antiqua" w:eastAsia="Calibri" w:hAnsi="Book Antiqua" w:cs="Arial"/>
          <w:noProof/>
          <w:sz w:val="24"/>
          <w:szCs w:val="24"/>
          <w:vertAlign w:val="superscript"/>
          <w:lang w:val="en-US"/>
        </w:rPr>
        <w:t>[29,30,</w:t>
      </w:r>
      <w:r w:rsidR="00BF210B" w:rsidRPr="00DA5303">
        <w:rPr>
          <w:rFonts w:ascii="Book Antiqua" w:eastAsia="Calibri" w:hAnsi="Book Antiqua" w:cs="Arial"/>
          <w:noProof/>
          <w:sz w:val="24"/>
          <w:szCs w:val="24"/>
          <w:vertAlign w:val="superscript"/>
          <w:lang w:val="en-US"/>
        </w:rPr>
        <w:t>37]</w:t>
      </w:r>
      <w:r w:rsidR="0075179D" w:rsidRPr="00DA5303">
        <w:rPr>
          <w:rFonts w:ascii="Book Antiqua" w:eastAsia="Calibri" w:hAnsi="Book Antiqua" w:cs="Arial"/>
          <w:sz w:val="24"/>
          <w:szCs w:val="24"/>
          <w:lang w:val="en-US"/>
        </w:rPr>
        <w:fldChar w:fldCharType="end"/>
      </w:r>
      <w:r w:rsidRPr="00DA5303">
        <w:rPr>
          <w:rFonts w:ascii="Book Antiqua" w:eastAsia="Calibri" w:hAnsi="Book Antiqua" w:cs="Arial"/>
          <w:sz w:val="24"/>
          <w:szCs w:val="24"/>
          <w:lang w:val="en-US"/>
        </w:rPr>
        <w:t>;</w:t>
      </w:r>
      <w:r w:rsidR="0075179D" w:rsidRPr="00DA5303">
        <w:rPr>
          <w:rFonts w:ascii="Book Antiqua" w:eastAsia="Calibri" w:hAnsi="Book Antiqua" w:cs="Arial"/>
          <w:sz w:val="24"/>
          <w:szCs w:val="24"/>
          <w:lang w:val="en-US"/>
        </w:rPr>
        <w:t xml:space="preserve"> however, the effect of immunosuppression on </w:t>
      </w:r>
      <w:proofErr w:type="spellStart"/>
      <w:r w:rsidR="0075179D" w:rsidRPr="00DA5303">
        <w:rPr>
          <w:rFonts w:ascii="Book Antiqua" w:eastAsia="Calibri" w:hAnsi="Book Antiqua" w:cs="Arial"/>
          <w:sz w:val="24"/>
          <w:szCs w:val="24"/>
          <w:lang w:val="en-US"/>
        </w:rPr>
        <w:t>rPSC</w:t>
      </w:r>
      <w:proofErr w:type="spellEnd"/>
      <w:r w:rsidR="0075179D" w:rsidRPr="00DA5303">
        <w:rPr>
          <w:rFonts w:ascii="Book Antiqua" w:eastAsia="Calibri" w:hAnsi="Book Antiqua" w:cs="Arial"/>
          <w:sz w:val="24"/>
          <w:szCs w:val="24"/>
          <w:lang w:val="en-US"/>
        </w:rPr>
        <w:t xml:space="preserve"> is hard to interpret. The cyclosporine-based immunosuppressive protocol used at our institute was changed to a tacrolimus-based regimen during the follow-up period, but patients who </w:t>
      </w:r>
      <w:r w:rsidR="0061004D" w:rsidRPr="00DA5303">
        <w:rPr>
          <w:rFonts w:ascii="Book Antiqua" w:eastAsia="Calibri" w:hAnsi="Book Antiqua" w:cs="Arial"/>
          <w:sz w:val="24"/>
          <w:szCs w:val="24"/>
          <w:lang w:val="en-US"/>
        </w:rPr>
        <w:t xml:space="preserve">were </w:t>
      </w:r>
      <w:r w:rsidR="0075179D" w:rsidRPr="00DA5303">
        <w:rPr>
          <w:rFonts w:ascii="Book Antiqua" w:eastAsia="Calibri" w:hAnsi="Book Antiqua" w:cs="Arial"/>
          <w:sz w:val="24"/>
          <w:szCs w:val="24"/>
          <w:lang w:val="en-US"/>
        </w:rPr>
        <w:t>benefi</w:t>
      </w:r>
      <w:r w:rsidR="0061004D" w:rsidRPr="00DA5303">
        <w:rPr>
          <w:rFonts w:ascii="Book Antiqua" w:eastAsia="Calibri" w:hAnsi="Book Antiqua" w:cs="Arial"/>
          <w:sz w:val="24"/>
          <w:szCs w:val="24"/>
          <w:lang w:val="en-US"/>
        </w:rPr>
        <w:t>ting</w:t>
      </w:r>
      <w:r w:rsidR="0075179D" w:rsidRPr="00DA5303">
        <w:rPr>
          <w:rFonts w:ascii="Book Antiqua" w:eastAsia="Calibri" w:hAnsi="Book Antiqua" w:cs="Arial"/>
          <w:sz w:val="24"/>
          <w:szCs w:val="24"/>
          <w:lang w:val="en-US"/>
        </w:rPr>
        <w:t xml:space="preserve"> from cyclosporine were kept on that drug. </w:t>
      </w:r>
      <w:r w:rsidR="003C275A" w:rsidRPr="00DA5303">
        <w:rPr>
          <w:rFonts w:ascii="Book Antiqua" w:eastAsia="Calibri" w:hAnsi="Book Antiqua" w:cs="Arial"/>
          <w:sz w:val="24"/>
          <w:szCs w:val="24"/>
          <w:lang w:val="en-US"/>
        </w:rPr>
        <w:t>W</w:t>
      </w:r>
      <w:r w:rsidR="0075179D" w:rsidRPr="00DA5303">
        <w:rPr>
          <w:rFonts w:ascii="Book Antiqua" w:eastAsia="Calibri" w:hAnsi="Book Antiqua" w:cs="Arial"/>
          <w:sz w:val="24"/>
          <w:szCs w:val="24"/>
          <w:lang w:val="en-US"/>
        </w:rPr>
        <w:t xml:space="preserve">e did not find a difference in PSC recurrence time distribution </w:t>
      </w:r>
      <w:r w:rsidR="00F54809" w:rsidRPr="00DA5303">
        <w:rPr>
          <w:rFonts w:ascii="Book Antiqua" w:eastAsia="Calibri" w:hAnsi="Book Antiqua" w:cs="Arial"/>
          <w:sz w:val="24"/>
          <w:szCs w:val="24"/>
          <w:lang w:val="en-US"/>
        </w:rPr>
        <w:t xml:space="preserve">between </w:t>
      </w:r>
      <w:r w:rsidR="0075179D" w:rsidRPr="00DA5303">
        <w:rPr>
          <w:rFonts w:ascii="Book Antiqua" w:eastAsia="Calibri" w:hAnsi="Book Antiqua" w:cs="Arial"/>
          <w:sz w:val="24"/>
          <w:szCs w:val="24"/>
          <w:lang w:val="en-US"/>
        </w:rPr>
        <w:lastRenderedPageBreak/>
        <w:t>cyclosporine-based and tacrolimus-based immunosuppression (</w:t>
      </w:r>
      <w:r w:rsidR="00627C26" w:rsidRPr="00DA5303">
        <w:rPr>
          <w:rFonts w:ascii="Book Antiqua" w:eastAsia="Calibri" w:hAnsi="Book Antiqua" w:cs="Arial"/>
          <w:i/>
          <w:sz w:val="24"/>
          <w:szCs w:val="24"/>
          <w:lang w:val="en-US"/>
        </w:rPr>
        <w:t>P</w:t>
      </w:r>
      <w:r w:rsidR="0061004D" w:rsidRPr="00DA5303">
        <w:rPr>
          <w:rFonts w:ascii="Book Antiqua" w:eastAsia="Calibri" w:hAnsi="Book Antiqua" w:cs="Arial"/>
          <w:sz w:val="24"/>
          <w:szCs w:val="24"/>
          <w:lang w:val="en-US"/>
        </w:rPr>
        <w:t xml:space="preserve"> </w:t>
      </w:r>
      <w:r w:rsidR="0075179D" w:rsidRPr="00DA5303">
        <w:rPr>
          <w:rFonts w:ascii="Book Antiqua" w:eastAsia="Calibri" w:hAnsi="Book Antiqua" w:cs="Arial"/>
          <w:sz w:val="24"/>
          <w:szCs w:val="24"/>
          <w:lang w:val="en-US"/>
        </w:rPr>
        <w:t>=</w:t>
      </w:r>
      <w:r w:rsidR="0061004D" w:rsidRPr="00DA5303">
        <w:rPr>
          <w:rFonts w:ascii="Book Antiqua" w:eastAsia="Calibri" w:hAnsi="Book Antiqua" w:cs="Arial"/>
          <w:sz w:val="24"/>
          <w:szCs w:val="24"/>
          <w:lang w:val="en-US"/>
        </w:rPr>
        <w:t xml:space="preserve"> </w:t>
      </w:r>
      <w:r w:rsidR="0075179D" w:rsidRPr="00DA5303">
        <w:rPr>
          <w:rFonts w:ascii="Book Antiqua" w:eastAsia="Calibri" w:hAnsi="Book Antiqua" w:cs="Arial"/>
          <w:sz w:val="24"/>
          <w:szCs w:val="24"/>
          <w:lang w:val="en-US"/>
        </w:rPr>
        <w:t>0.320). Furthermore, we were unable to assess</w:t>
      </w:r>
      <w:r w:rsidR="00F54809" w:rsidRPr="00DA5303">
        <w:rPr>
          <w:rFonts w:ascii="Book Antiqua" w:eastAsia="Calibri" w:hAnsi="Book Antiqua" w:cs="Arial"/>
          <w:sz w:val="24"/>
          <w:szCs w:val="24"/>
          <w:lang w:val="en-US"/>
        </w:rPr>
        <w:t xml:space="preserve"> the</w:t>
      </w:r>
      <w:r w:rsidR="0075179D" w:rsidRPr="00DA5303">
        <w:rPr>
          <w:rFonts w:ascii="Book Antiqua" w:eastAsia="Calibri" w:hAnsi="Book Antiqua" w:cs="Arial"/>
          <w:sz w:val="24"/>
          <w:szCs w:val="24"/>
          <w:lang w:val="en-US"/>
        </w:rPr>
        <w:t xml:space="preserve"> influence of </w:t>
      </w:r>
      <w:proofErr w:type="spellStart"/>
      <w:r w:rsidR="00FD72AF" w:rsidRPr="00DA5303">
        <w:rPr>
          <w:rFonts w:ascii="Book Antiqua" w:eastAsia="Times New Roman" w:hAnsi="Book Antiqua" w:cs="Arial"/>
          <w:sz w:val="24"/>
          <w:szCs w:val="24"/>
          <w:lang w:val="en-US"/>
        </w:rPr>
        <w:t>ursodeoxycholic</w:t>
      </w:r>
      <w:proofErr w:type="spellEnd"/>
      <w:r w:rsidR="00FD72AF" w:rsidRPr="00DA5303">
        <w:rPr>
          <w:rFonts w:ascii="Book Antiqua" w:eastAsia="Times New Roman" w:hAnsi="Book Antiqua" w:cs="Arial"/>
          <w:sz w:val="24"/>
          <w:szCs w:val="24"/>
          <w:lang w:val="en-US"/>
        </w:rPr>
        <w:t xml:space="preserve"> acid</w:t>
      </w:r>
      <w:r w:rsidR="00FD72AF" w:rsidRPr="00DA5303" w:rsidDel="00FD72AF">
        <w:rPr>
          <w:rFonts w:ascii="Book Antiqua" w:eastAsia="Calibri" w:hAnsi="Book Antiqua" w:cs="Arial"/>
          <w:sz w:val="24"/>
          <w:szCs w:val="24"/>
          <w:lang w:val="en-US"/>
        </w:rPr>
        <w:t xml:space="preserve"> </w:t>
      </w:r>
      <w:r w:rsidR="0075179D" w:rsidRPr="00DA5303">
        <w:rPr>
          <w:rFonts w:ascii="Book Antiqua" w:eastAsia="Calibri" w:hAnsi="Book Antiqua" w:cs="Arial"/>
          <w:sz w:val="24"/>
          <w:szCs w:val="24"/>
          <w:lang w:val="en-US"/>
        </w:rPr>
        <w:t xml:space="preserve">as it </w:t>
      </w:r>
      <w:r w:rsidR="00C22E1D" w:rsidRPr="00DA5303">
        <w:rPr>
          <w:rFonts w:ascii="Book Antiqua" w:eastAsia="Calibri" w:hAnsi="Book Antiqua" w:cs="Arial"/>
          <w:sz w:val="24"/>
          <w:szCs w:val="24"/>
          <w:lang w:val="en-US"/>
        </w:rPr>
        <w:t>wa</w:t>
      </w:r>
      <w:r w:rsidR="0075179D" w:rsidRPr="00DA5303">
        <w:rPr>
          <w:rFonts w:ascii="Book Antiqua" w:eastAsia="Calibri" w:hAnsi="Book Antiqua" w:cs="Arial"/>
          <w:sz w:val="24"/>
          <w:szCs w:val="24"/>
          <w:lang w:val="en-US"/>
        </w:rPr>
        <w:t>s given to all patients with PSC</w:t>
      </w:r>
      <w:r w:rsidR="00EC5CC7" w:rsidRPr="00DA5303">
        <w:rPr>
          <w:rFonts w:ascii="Book Antiqua" w:eastAsia="Calibri" w:hAnsi="Book Antiqua" w:cs="Arial"/>
          <w:sz w:val="24"/>
          <w:szCs w:val="24"/>
          <w:lang w:val="en-US"/>
        </w:rPr>
        <w:t>,</w:t>
      </w:r>
      <w:r w:rsidR="0075179D" w:rsidRPr="00DA5303">
        <w:rPr>
          <w:rFonts w:ascii="Book Antiqua" w:eastAsia="Calibri" w:hAnsi="Book Antiqua" w:cs="Arial"/>
          <w:sz w:val="24"/>
          <w:szCs w:val="24"/>
          <w:lang w:val="en-US"/>
        </w:rPr>
        <w:t xml:space="preserve"> in accordance with our center</w:t>
      </w:r>
      <w:r w:rsidR="00F54809" w:rsidRPr="00DA5303">
        <w:rPr>
          <w:rFonts w:ascii="Book Antiqua" w:eastAsia="Calibri" w:hAnsi="Book Antiqua" w:cs="Arial"/>
          <w:sz w:val="24"/>
          <w:szCs w:val="24"/>
          <w:lang w:val="en-US"/>
        </w:rPr>
        <w:t>’</w:t>
      </w:r>
      <w:r w:rsidR="0075179D" w:rsidRPr="00DA5303">
        <w:rPr>
          <w:rFonts w:ascii="Book Antiqua" w:eastAsia="Calibri" w:hAnsi="Book Antiqua" w:cs="Arial"/>
          <w:sz w:val="24"/>
          <w:szCs w:val="24"/>
          <w:lang w:val="en-US"/>
        </w:rPr>
        <w:t xml:space="preserve">s policy. </w:t>
      </w:r>
    </w:p>
    <w:p w14:paraId="29F13183" w14:textId="11FD6037" w:rsidR="0075179D" w:rsidRPr="00DA5303" w:rsidRDefault="0075179D" w:rsidP="00DA5303">
      <w:pPr>
        <w:widowControl w:val="0"/>
        <w:adjustRightInd w:val="0"/>
        <w:snapToGrid w:val="0"/>
        <w:spacing w:after="0" w:line="360" w:lineRule="auto"/>
        <w:ind w:firstLineChars="100" w:firstLine="240"/>
        <w:jc w:val="both"/>
        <w:rPr>
          <w:rFonts w:ascii="Book Antiqua" w:hAnsi="Book Antiqua" w:cs="Arial"/>
          <w:sz w:val="24"/>
          <w:szCs w:val="24"/>
          <w:lang w:val="en-US" w:eastAsia="zh-CN"/>
        </w:rPr>
      </w:pPr>
      <w:r w:rsidRPr="00DA5303">
        <w:rPr>
          <w:rFonts w:ascii="Book Antiqua" w:eastAsia="Calibri" w:hAnsi="Book Antiqua" w:cs="Arial"/>
          <w:sz w:val="24"/>
          <w:szCs w:val="24"/>
          <w:lang w:val="en-US"/>
        </w:rPr>
        <w:t xml:space="preserve">In conclusion, </w:t>
      </w:r>
      <w:r w:rsidRPr="00DA5303">
        <w:rPr>
          <w:rFonts w:ascii="Book Antiqua" w:eastAsia="Calibri" w:hAnsi="Book Antiqua" w:cs="Arial"/>
          <w:i/>
          <w:sz w:val="24"/>
          <w:szCs w:val="24"/>
          <w:lang w:val="en-US"/>
        </w:rPr>
        <w:t>de novo</w:t>
      </w:r>
      <w:r w:rsidRPr="00DA5303">
        <w:rPr>
          <w:rFonts w:ascii="Book Antiqua" w:eastAsia="Calibri" w:hAnsi="Book Antiqua" w:cs="Arial"/>
          <w:sz w:val="24"/>
          <w:szCs w:val="24"/>
          <w:lang w:val="en-US"/>
        </w:rPr>
        <w:t xml:space="preserve"> IBD and history of ACR significantly</w:t>
      </w:r>
      <w:r w:rsidRPr="00DA5303">
        <w:rPr>
          <w:rFonts w:ascii="Book Antiqua" w:eastAsia="Times New Roman" w:hAnsi="Book Antiqua" w:cs="Arial"/>
          <w:sz w:val="24"/>
          <w:szCs w:val="24"/>
          <w:lang w:val="en-US"/>
        </w:rPr>
        <w:t xml:space="preserve"> increase the risk of </w:t>
      </w:r>
      <w:r w:rsidRPr="00DA5303">
        <w:rPr>
          <w:rFonts w:ascii="Book Antiqua" w:eastAsia="Calibri" w:hAnsi="Book Antiqua" w:cs="Arial"/>
          <w:sz w:val="24"/>
          <w:szCs w:val="24"/>
          <w:lang w:val="en-US"/>
        </w:rPr>
        <w:t xml:space="preserve">PSC recurrence after liver transplantation. This association is so close that careful monitoring of patients at risk is critical. Systematic prospective studies are needed to evaluate the role of </w:t>
      </w:r>
      <w:r w:rsidRPr="00DA5303">
        <w:rPr>
          <w:rFonts w:ascii="Book Antiqua" w:eastAsia="Calibri" w:hAnsi="Book Antiqua" w:cs="Arial"/>
          <w:i/>
          <w:sz w:val="24"/>
          <w:szCs w:val="24"/>
          <w:lang w:val="en-US"/>
        </w:rPr>
        <w:t>de novo</w:t>
      </w:r>
      <w:r w:rsidRPr="00DA5303">
        <w:rPr>
          <w:rFonts w:ascii="Book Antiqua" w:eastAsia="Calibri" w:hAnsi="Book Antiqua" w:cs="Arial"/>
          <w:sz w:val="24"/>
          <w:szCs w:val="24"/>
          <w:lang w:val="en-US"/>
        </w:rPr>
        <w:t xml:space="preserve"> colitis and the influence of different types of therapy, including biologics, on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rate and risk of graft failure. Proper HLA matching of donors and recipients might be another tool to help avoid development of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at least in high-risk patients. As </w:t>
      </w:r>
      <w:proofErr w:type="spellStart"/>
      <w:r w:rsidRPr="00DA5303">
        <w:rPr>
          <w:rFonts w:ascii="Book Antiqua" w:eastAsia="Calibri" w:hAnsi="Book Antiqua" w:cs="Arial"/>
          <w:sz w:val="24"/>
          <w:szCs w:val="24"/>
          <w:lang w:val="en-US"/>
        </w:rPr>
        <w:t>rPSC</w:t>
      </w:r>
      <w:proofErr w:type="spellEnd"/>
      <w:r w:rsidRPr="00DA5303">
        <w:rPr>
          <w:rFonts w:ascii="Book Antiqua" w:eastAsia="Calibri" w:hAnsi="Book Antiqua" w:cs="Arial"/>
          <w:sz w:val="24"/>
          <w:szCs w:val="24"/>
          <w:lang w:val="en-US"/>
        </w:rPr>
        <w:t xml:space="preserve"> </w:t>
      </w:r>
      <w:r w:rsidR="002521F5" w:rsidRPr="00DA5303">
        <w:rPr>
          <w:rFonts w:ascii="Book Antiqua" w:eastAsia="Calibri" w:hAnsi="Book Antiqua" w:cs="Arial"/>
          <w:sz w:val="24"/>
          <w:szCs w:val="24"/>
          <w:lang w:val="en-US"/>
        </w:rPr>
        <w:t xml:space="preserve">seems likely to </w:t>
      </w:r>
      <w:r w:rsidRPr="00DA5303">
        <w:rPr>
          <w:rFonts w:ascii="Book Antiqua" w:eastAsia="Calibri" w:hAnsi="Book Antiqua" w:cs="Arial"/>
          <w:sz w:val="24"/>
          <w:szCs w:val="24"/>
          <w:lang w:val="en-US"/>
        </w:rPr>
        <w:t xml:space="preserve">be highly underdiagnosed, establishing algorithms for protocolary use of MRCP is </w:t>
      </w:r>
      <w:r w:rsidR="00042A69" w:rsidRPr="00DA5303">
        <w:rPr>
          <w:rFonts w:ascii="Book Antiqua" w:eastAsia="Calibri" w:hAnsi="Book Antiqua" w:cs="Arial"/>
          <w:sz w:val="24"/>
          <w:szCs w:val="24"/>
          <w:lang w:val="en-US"/>
        </w:rPr>
        <w:t>justified</w:t>
      </w:r>
      <w:r w:rsidRPr="00DA5303">
        <w:rPr>
          <w:rFonts w:ascii="Book Antiqua" w:eastAsia="Calibri" w:hAnsi="Book Antiqua" w:cs="Arial"/>
          <w:sz w:val="24"/>
          <w:szCs w:val="24"/>
          <w:lang w:val="en-US"/>
        </w:rPr>
        <w:t>.</w:t>
      </w:r>
    </w:p>
    <w:p w14:paraId="0A991B7F" w14:textId="77777777" w:rsidR="00E10190" w:rsidRPr="00DA5303" w:rsidRDefault="00E10190" w:rsidP="00DA5303">
      <w:pPr>
        <w:widowControl w:val="0"/>
        <w:adjustRightInd w:val="0"/>
        <w:snapToGrid w:val="0"/>
        <w:spacing w:after="0" w:line="360" w:lineRule="auto"/>
        <w:jc w:val="both"/>
        <w:rPr>
          <w:rFonts w:ascii="Book Antiqua" w:hAnsi="Book Antiqua"/>
          <w:b/>
          <w:color w:val="000000"/>
          <w:sz w:val="24"/>
          <w:szCs w:val="24"/>
        </w:rPr>
      </w:pPr>
    </w:p>
    <w:p w14:paraId="2EC09807" w14:textId="565CEAC3" w:rsidR="00E10190" w:rsidRPr="00DA5303" w:rsidRDefault="00E10190" w:rsidP="00DA5303">
      <w:pPr>
        <w:widowControl w:val="0"/>
        <w:adjustRightInd w:val="0"/>
        <w:snapToGrid w:val="0"/>
        <w:spacing w:after="0" w:line="360" w:lineRule="auto"/>
        <w:jc w:val="both"/>
        <w:rPr>
          <w:rFonts w:ascii="Book Antiqua" w:hAnsi="Book Antiqua"/>
          <w:b/>
          <w:color w:val="000000"/>
          <w:sz w:val="24"/>
          <w:szCs w:val="24"/>
          <w:lang w:val="en-GB"/>
        </w:rPr>
      </w:pPr>
      <w:r w:rsidRPr="00DA5303">
        <w:rPr>
          <w:rFonts w:ascii="Book Antiqua" w:hAnsi="Book Antiqua"/>
          <w:b/>
          <w:color w:val="000000"/>
          <w:sz w:val="24"/>
          <w:szCs w:val="24"/>
          <w:lang w:val="en-GB"/>
        </w:rPr>
        <w:t xml:space="preserve">ARTICLE HIGHLIGHTS </w:t>
      </w:r>
    </w:p>
    <w:p w14:paraId="3E9E5C9B" w14:textId="77777777" w:rsidR="00E10190" w:rsidRPr="00DA5303" w:rsidRDefault="00E10190" w:rsidP="00DA5303">
      <w:pPr>
        <w:widowControl w:val="0"/>
        <w:adjustRightInd w:val="0"/>
        <w:snapToGrid w:val="0"/>
        <w:spacing w:after="0" w:line="360" w:lineRule="auto"/>
        <w:jc w:val="both"/>
        <w:rPr>
          <w:rFonts w:ascii="Book Antiqua" w:hAnsi="Book Antiqua"/>
          <w:b/>
          <w:i/>
          <w:color w:val="000000"/>
          <w:sz w:val="24"/>
          <w:szCs w:val="24"/>
          <w:lang w:val="en-GB"/>
        </w:rPr>
      </w:pPr>
      <w:r w:rsidRPr="00DA5303">
        <w:rPr>
          <w:rFonts w:ascii="Book Antiqua" w:hAnsi="Book Antiqua"/>
          <w:b/>
          <w:i/>
          <w:color w:val="000000"/>
          <w:sz w:val="24"/>
          <w:szCs w:val="24"/>
          <w:lang w:val="en-GB"/>
        </w:rPr>
        <w:t>Research background</w:t>
      </w:r>
    </w:p>
    <w:p w14:paraId="5C537D39" w14:textId="4DEDD015" w:rsidR="00E10190" w:rsidRPr="00DA5303" w:rsidRDefault="004803E1" w:rsidP="00DA5303">
      <w:pPr>
        <w:widowControl w:val="0"/>
        <w:adjustRightInd w:val="0"/>
        <w:snapToGrid w:val="0"/>
        <w:spacing w:after="0" w:line="360" w:lineRule="auto"/>
        <w:jc w:val="both"/>
        <w:rPr>
          <w:rFonts w:ascii="Book Antiqua" w:hAnsi="Book Antiqua"/>
          <w:color w:val="000000"/>
          <w:sz w:val="24"/>
          <w:szCs w:val="24"/>
          <w:lang w:val="en-GB"/>
        </w:rPr>
      </w:pPr>
      <w:r w:rsidRPr="00DA5303">
        <w:rPr>
          <w:rFonts w:ascii="Book Antiqua" w:hAnsi="Book Antiqua"/>
          <w:color w:val="000000"/>
          <w:sz w:val="24"/>
          <w:szCs w:val="24"/>
          <w:lang w:val="en-GB"/>
        </w:rPr>
        <w:t>Recurrence of primary sclerosing cholangitis (</w:t>
      </w:r>
      <w:proofErr w:type="spellStart"/>
      <w:r w:rsidRPr="00DA5303">
        <w:rPr>
          <w:rFonts w:ascii="Book Antiqua" w:hAnsi="Book Antiqua"/>
          <w:color w:val="000000"/>
          <w:sz w:val="24"/>
          <w:szCs w:val="24"/>
          <w:lang w:val="en-GB"/>
        </w:rPr>
        <w:t>rPSC</w:t>
      </w:r>
      <w:proofErr w:type="spellEnd"/>
      <w:r w:rsidRPr="00DA5303">
        <w:rPr>
          <w:rFonts w:ascii="Book Antiqua" w:hAnsi="Book Antiqua"/>
          <w:color w:val="000000"/>
          <w:sz w:val="24"/>
          <w:szCs w:val="24"/>
          <w:lang w:val="en-GB"/>
        </w:rPr>
        <w:t xml:space="preserve">) is the most common cause of liver graft failure in patients after liver transplantation (OLT) for PSC. Many previous studies aimed to identify risk factors associated with </w:t>
      </w:r>
      <w:proofErr w:type="spellStart"/>
      <w:r w:rsidRPr="00DA5303">
        <w:rPr>
          <w:rFonts w:ascii="Book Antiqua" w:hAnsi="Book Antiqua"/>
          <w:color w:val="000000"/>
          <w:sz w:val="24"/>
          <w:szCs w:val="24"/>
          <w:lang w:val="en-GB"/>
        </w:rPr>
        <w:t>rPSC</w:t>
      </w:r>
      <w:proofErr w:type="spellEnd"/>
      <w:r w:rsidRPr="00DA5303">
        <w:rPr>
          <w:rFonts w:ascii="Book Antiqua" w:hAnsi="Book Antiqua"/>
          <w:color w:val="000000"/>
          <w:sz w:val="24"/>
          <w:szCs w:val="24"/>
          <w:lang w:val="en-GB"/>
        </w:rPr>
        <w:t xml:space="preserve">. However, results of these studies </w:t>
      </w:r>
      <w:r w:rsidR="006F30E3" w:rsidRPr="00DA5303">
        <w:rPr>
          <w:rFonts w:ascii="Book Antiqua" w:hAnsi="Book Antiqua"/>
          <w:color w:val="000000"/>
          <w:sz w:val="24"/>
          <w:szCs w:val="24"/>
          <w:lang w:val="en-GB"/>
        </w:rPr>
        <w:t>were</w:t>
      </w:r>
      <w:r w:rsidRPr="00DA5303">
        <w:rPr>
          <w:rFonts w:ascii="Book Antiqua" w:hAnsi="Book Antiqua"/>
          <w:color w:val="000000"/>
          <w:sz w:val="24"/>
          <w:szCs w:val="24"/>
          <w:lang w:val="en-GB"/>
        </w:rPr>
        <w:t xml:space="preserve"> often incoherent or even contradictory. </w:t>
      </w:r>
      <w:r w:rsidR="000C6F71" w:rsidRPr="00DA5303">
        <w:rPr>
          <w:rFonts w:ascii="Book Antiqua" w:hAnsi="Book Antiqua"/>
          <w:color w:val="000000"/>
          <w:sz w:val="24"/>
          <w:szCs w:val="24"/>
          <w:lang w:val="en-GB"/>
        </w:rPr>
        <w:t>This</w:t>
      </w:r>
      <w:r w:rsidRPr="00DA5303">
        <w:rPr>
          <w:rFonts w:ascii="Book Antiqua" w:hAnsi="Book Antiqua"/>
          <w:color w:val="000000"/>
          <w:sz w:val="24"/>
          <w:szCs w:val="24"/>
          <w:lang w:val="en-GB"/>
        </w:rPr>
        <w:t xml:space="preserve"> </w:t>
      </w:r>
      <w:r w:rsidR="000C6F71" w:rsidRPr="00DA5303">
        <w:rPr>
          <w:rFonts w:ascii="Book Antiqua" w:hAnsi="Book Antiqua"/>
          <w:color w:val="000000"/>
          <w:sz w:val="24"/>
          <w:szCs w:val="24"/>
          <w:lang w:val="en-GB"/>
        </w:rPr>
        <w:t>single-</w:t>
      </w:r>
      <w:proofErr w:type="spellStart"/>
      <w:r w:rsidR="000C6F71" w:rsidRPr="00DA5303">
        <w:rPr>
          <w:rFonts w:ascii="Book Antiqua" w:hAnsi="Book Antiqua"/>
          <w:color w:val="000000"/>
          <w:sz w:val="24"/>
          <w:szCs w:val="24"/>
          <w:lang w:val="en-GB"/>
        </w:rPr>
        <w:t>center</w:t>
      </w:r>
      <w:proofErr w:type="spellEnd"/>
      <w:r w:rsidR="000C6F71" w:rsidRPr="00DA5303">
        <w:rPr>
          <w:rFonts w:ascii="Book Antiqua" w:hAnsi="Book Antiqua"/>
          <w:color w:val="000000"/>
          <w:sz w:val="24"/>
          <w:szCs w:val="24"/>
          <w:lang w:val="en-GB"/>
        </w:rPr>
        <w:t xml:space="preserve"> </w:t>
      </w:r>
      <w:r w:rsidRPr="00DA5303">
        <w:rPr>
          <w:rFonts w:ascii="Book Antiqua" w:hAnsi="Book Antiqua"/>
          <w:color w:val="000000"/>
          <w:sz w:val="24"/>
          <w:szCs w:val="24"/>
          <w:lang w:val="en-GB"/>
        </w:rPr>
        <w:t xml:space="preserve">study describes </w:t>
      </w:r>
      <w:r w:rsidR="000C6F71" w:rsidRPr="00DA5303">
        <w:rPr>
          <w:rFonts w:ascii="Book Antiqua" w:hAnsi="Book Antiqua"/>
          <w:color w:val="000000"/>
          <w:sz w:val="24"/>
          <w:szCs w:val="24"/>
          <w:lang w:val="en-GB"/>
        </w:rPr>
        <w:t xml:space="preserve">potential risk factors for </w:t>
      </w:r>
      <w:proofErr w:type="spellStart"/>
      <w:r w:rsidR="000C6F71" w:rsidRPr="00DA5303">
        <w:rPr>
          <w:rFonts w:ascii="Book Antiqua" w:hAnsi="Book Antiqua"/>
          <w:color w:val="000000"/>
          <w:sz w:val="24"/>
          <w:szCs w:val="24"/>
          <w:lang w:val="en-GB"/>
        </w:rPr>
        <w:t>rPSC</w:t>
      </w:r>
      <w:proofErr w:type="spellEnd"/>
      <w:r w:rsidR="000C6F71" w:rsidRPr="00DA5303">
        <w:rPr>
          <w:rFonts w:ascii="Book Antiqua" w:hAnsi="Book Antiqua"/>
          <w:color w:val="000000"/>
          <w:sz w:val="24"/>
          <w:szCs w:val="24"/>
          <w:lang w:val="en-GB"/>
        </w:rPr>
        <w:t xml:space="preserve"> in thoroughly selected cohort of patients with longest median and maximum follow-up presented up-to-date.</w:t>
      </w:r>
    </w:p>
    <w:p w14:paraId="44D113F2" w14:textId="77777777" w:rsidR="001B7D77" w:rsidRPr="00DA5303" w:rsidRDefault="001B7D77" w:rsidP="00DA5303">
      <w:pPr>
        <w:widowControl w:val="0"/>
        <w:adjustRightInd w:val="0"/>
        <w:snapToGrid w:val="0"/>
        <w:spacing w:after="0" w:line="360" w:lineRule="auto"/>
        <w:jc w:val="both"/>
        <w:rPr>
          <w:rFonts w:ascii="Book Antiqua" w:hAnsi="Book Antiqua"/>
          <w:color w:val="000000"/>
          <w:sz w:val="24"/>
          <w:szCs w:val="24"/>
          <w:lang w:val="en-GB"/>
        </w:rPr>
      </w:pPr>
    </w:p>
    <w:p w14:paraId="469E346F" w14:textId="77777777" w:rsidR="00E10190" w:rsidRPr="00DA5303" w:rsidRDefault="00E10190" w:rsidP="00DA5303">
      <w:pPr>
        <w:widowControl w:val="0"/>
        <w:adjustRightInd w:val="0"/>
        <w:snapToGrid w:val="0"/>
        <w:spacing w:after="0" w:line="360" w:lineRule="auto"/>
        <w:jc w:val="both"/>
        <w:rPr>
          <w:rFonts w:ascii="Book Antiqua" w:hAnsi="Book Antiqua"/>
          <w:b/>
          <w:i/>
          <w:color w:val="000000"/>
          <w:sz w:val="24"/>
          <w:szCs w:val="24"/>
          <w:lang w:val="en-GB"/>
        </w:rPr>
      </w:pPr>
      <w:r w:rsidRPr="00DA5303">
        <w:rPr>
          <w:rFonts w:ascii="Book Antiqua" w:hAnsi="Book Antiqua"/>
          <w:b/>
          <w:i/>
          <w:color w:val="000000"/>
          <w:sz w:val="24"/>
          <w:szCs w:val="24"/>
          <w:lang w:val="en-GB"/>
        </w:rPr>
        <w:t>Research motivation</w:t>
      </w:r>
    </w:p>
    <w:p w14:paraId="53BDF178" w14:textId="78EC827A" w:rsidR="001B7D77" w:rsidRPr="00DA5303" w:rsidRDefault="000C6F71" w:rsidP="00DA5303">
      <w:pPr>
        <w:widowControl w:val="0"/>
        <w:adjustRightInd w:val="0"/>
        <w:snapToGrid w:val="0"/>
        <w:spacing w:after="0" w:line="360" w:lineRule="auto"/>
        <w:jc w:val="both"/>
        <w:rPr>
          <w:rFonts w:ascii="Book Antiqua" w:hAnsi="Book Antiqua"/>
          <w:color w:val="000000"/>
          <w:sz w:val="24"/>
          <w:szCs w:val="24"/>
          <w:lang w:val="en-GB"/>
        </w:rPr>
      </w:pPr>
      <w:r w:rsidRPr="00DA5303">
        <w:rPr>
          <w:rFonts w:ascii="Book Antiqua" w:hAnsi="Book Antiqua"/>
          <w:color w:val="000000"/>
          <w:sz w:val="24"/>
          <w:szCs w:val="24"/>
          <w:lang w:val="en-GB"/>
        </w:rPr>
        <w:t xml:space="preserve">Identifying relevant risk factors for </w:t>
      </w:r>
      <w:proofErr w:type="spellStart"/>
      <w:r w:rsidRPr="00DA5303">
        <w:rPr>
          <w:rFonts w:ascii="Book Antiqua" w:hAnsi="Book Antiqua"/>
          <w:color w:val="000000"/>
          <w:sz w:val="24"/>
          <w:szCs w:val="24"/>
          <w:lang w:val="en-GB"/>
        </w:rPr>
        <w:t>rPSC</w:t>
      </w:r>
      <w:proofErr w:type="spellEnd"/>
      <w:r w:rsidRPr="00DA5303">
        <w:rPr>
          <w:rFonts w:ascii="Book Antiqua" w:hAnsi="Book Antiqua"/>
          <w:color w:val="000000"/>
          <w:sz w:val="24"/>
          <w:szCs w:val="24"/>
          <w:lang w:val="en-GB"/>
        </w:rPr>
        <w:t xml:space="preserve"> is a cornerstone for proper stratification of PSC patients in both pre-OLT and post-OLT arrangement. In the future, this should lead to establishing tailored </w:t>
      </w:r>
      <w:r w:rsidR="001B7D77" w:rsidRPr="00DA5303">
        <w:rPr>
          <w:rFonts w:ascii="Book Antiqua" w:hAnsi="Book Antiqua"/>
          <w:color w:val="000000"/>
          <w:sz w:val="24"/>
          <w:szCs w:val="24"/>
          <w:lang w:val="en-GB"/>
        </w:rPr>
        <w:t>examination and therapeutic (</w:t>
      </w:r>
      <w:r w:rsidR="001B7D77" w:rsidRPr="00AC3719">
        <w:rPr>
          <w:rFonts w:ascii="Book Antiqua" w:hAnsi="Book Antiqua"/>
          <w:i/>
          <w:color w:val="000000"/>
          <w:sz w:val="24"/>
          <w:szCs w:val="24"/>
          <w:lang w:val="en-GB"/>
        </w:rPr>
        <w:t>e.g.</w:t>
      </w:r>
      <w:r w:rsidR="00AC3719">
        <w:rPr>
          <w:rFonts w:ascii="Book Antiqua" w:hAnsi="Book Antiqua" w:hint="eastAsia"/>
          <w:color w:val="000000"/>
          <w:sz w:val="24"/>
          <w:szCs w:val="24"/>
          <w:lang w:val="en-GB" w:eastAsia="zh-CN"/>
        </w:rPr>
        <w:t>,</w:t>
      </w:r>
      <w:r w:rsidR="001B7D77" w:rsidRPr="00DA5303">
        <w:rPr>
          <w:rFonts w:ascii="Book Antiqua" w:hAnsi="Book Antiqua"/>
          <w:color w:val="000000"/>
          <w:sz w:val="24"/>
          <w:szCs w:val="24"/>
          <w:lang w:val="en-GB"/>
        </w:rPr>
        <w:t xml:space="preserve"> immunosuppression regimens) protocols, especially for high-risk individuals. Such measures could reduce morbidity and mortality in patients with this serious clinical condition.</w:t>
      </w:r>
    </w:p>
    <w:p w14:paraId="63BD6A35" w14:textId="77777777" w:rsidR="00E10190" w:rsidRPr="00DA5303" w:rsidRDefault="00E10190" w:rsidP="00DA5303">
      <w:pPr>
        <w:widowControl w:val="0"/>
        <w:adjustRightInd w:val="0"/>
        <w:snapToGrid w:val="0"/>
        <w:spacing w:after="0" w:line="360" w:lineRule="auto"/>
        <w:jc w:val="both"/>
        <w:rPr>
          <w:rFonts w:ascii="Book Antiqua" w:hAnsi="Book Antiqua"/>
          <w:color w:val="000000"/>
          <w:sz w:val="24"/>
          <w:szCs w:val="24"/>
          <w:lang w:val="en-GB"/>
        </w:rPr>
      </w:pPr>
    </w:p>
    <w:p w14:paraId="74A050B0" w14:textId="77777777" w:rsidR="00E10190" w:rsidRPr="00DA5303" w:rsidRDefault="00E10190" w:rsidP="00DA5303">
      <w:pPr>
        <w:widowControl w:val="0"/>
        <w:adjustRightInd w:val="0"/>
        <w:snapToGrid w:val="0"/>
        <w:spacing w:after="0" w:line="360" w:lineRule="auto"/>
        <w:jc w:val="both"/>
        <w:rPr>
          <w:rFonts w:ascii="Book Antiqua" w:hAnsi="Book Antiqua"/>
          <w:b/>
          <w:i/>
          <w:color w:val="000000"/>
          <w:sz w:val="24"/>
          <w:szCs w:val="24"/>
          <w:lang w:val="en-GB"/>
        </w:rPr>
      </w:pPr>
      <w:r w:rsidRPr="00DA5303">
        <w:rPr>
          <w:rFonts w:ascii="Book Antiqua" w:hAnsi="Book Antiqua"/>
          <w:b/>
          <w:i/>
          <w:color w:val="000000"/>
          <w:sz w:val="24"/>
          <w:szCs w:val="24"/>
          <w:lang w:val="en-GB"/>
        </w:rPr>
        <w:t xml:space="preserve">Research objectives </w:t>
      </w:r>
    </w:p>
    <w:p w14:paraId="0F7A1702" w14:textId="4698AB9E" w:rsidR="00E10190" w:rsidRPr="00DA5303" w:rsidRDefault="003C507B" w:rsidP="00DA5303">
      <w:pPr>
        <w:widowControl w:val="0"/>
        <w:adjustRightInd w:val="0"/>
        <w:snapToGrid w:val="0"/>
        <w:spacing w:after="0" w:line="360" w:lineRule="auto"/>
        <w:jc w:val="both"/>
        <w:rPr>
          <w:rFonts w:ascii="Book Antiqua" w:hAnsi="Book Antiqua"/>
          <w:color w:val="000000"/>
          <w:sz w:val="24"/>
          <w:szCs w:val="24"/>
          <w:lang w:val="en-GB"/>
        </w:rPr>
      </w:pPr>
      <w:r w:rsidRPr="00DA5303">
        <w:rPr>
          <w:rFonts w:ascii="Book Antiqua" w:hAnsi="Book Antiqua"/>
          <w:color w:val="000000"/>
          <w:sz w:val="24"/>
          <w:szCs w:val="24"/>
          <w:lang w:val="en-GB"/>
        </w:rPr>
        <w:t xml:space="preserve">Principal </w:t>
      </w:r>
      <w:r w:rsidR="0042163D" w:rsidRPr="00DA5303">
        <w:rPr>
          <w:rFonts w:ascii="Book Antiqua" w:hAnsi="Book Antiqua"/>
          <w:color w:val="000000"/>
          <w:sz w:val="24"/>
          <w:szCs w:val="24"/>
          <w:lang w:val="en-GB"/>
        </w:rPr>
        <w:t>objective</w:t>
      </w:r>
      <w:r w:rsidRPr="00DA5303">
        <w:rPr>
          <w:rFonts w:ascii="Book Antiqua" w:hAnsi="Book Antiqua"/>
          <w:color w:val="000000"/>
          <w:sz w:val="24"/>
          <w:szCs w:val="24"/>
          <w:lang w:val="en-GB"/>
        </w:rPr>
        <w:t xml:space="preserve"> of this study was to </w:t>
      </w:r>
      <w:r w:rsidR="0042163D" w:rsidRPr="00DA5303">
        <w:rPr>
          <w:rFonts w:ascii="Book Antiqua" w:hAnsi="Book Antiqua"/>
          <w:color w:val="000000"/>
          <w:sz w:val="24"/>
          <w:szCs w:val="24"/>
          <w:lang w:val="en-GB"/>
        </w:rPr>
        <w:t xml:space="preserve">determine which clinical features are significantly predisposed towards </w:t>
      </w:r>
      <w:proofErr w:type="spellStart"/>
      <w:r w:rsidR="0042163D" w:rsidRPr="00DA5303">
        <w:rPr>
          <w:rFonts w:ascii="Book Antiqua" w:hAnsi="Book Antiqua"/>
          <w:color w:val="000000"/>
          <w:sz w:val="24"/>
          <w:szCs w:val="24"/>
          <w:lang w:val="en-GB"/>
        </w:rPr>
        <w:t>rPSC</w:t>
      </w:r>
      <w:proofErr w:type="spellEnd"/>
      <w:r w:rsidR="0042163D" w:rsidRPr="00DA5303">
        <w:rPr>
          <w:rFonts w:ascii="Book Antiqua" w:hAnsi="Book Antiqua"/>
          <w:color w:val="000000"/>
          <w:sz w:val="24"/>
          <w:szCs w:val="24"/>
          <w:lang w:val="en-GB"/>
        </w:rPr>
        <w:t xml:space="preserve"> development. As there was no other study </w:t>
      </w:r>
      <w:r w:rsidR="0042163D" w:rsidRPr="00DA5303">
        <w:rPr>
          <w:rFonts w:ascii="Book Antiqua" w:hAnsi="Book Antiqua"/>
          <w:color w:val="000000"/>
          <w:sz w:val="24"/>
          <w:szCs w:val="24"/>
          <w:lang w:val="en-GB"/>
        </w:rPr>
        <w:lastRenderedPageBreak/>
        <w:t>on the topic previously performed in Central Europe, the aim was to assess the outcomes after over</w:t>
      </w:r>
      <w:r w:rsidR="006F30E3" w:rsidRPr="00DA5303">
        <w:rPr>
          <w:rFonts w:ascii="Book Antiqua" w:hAnsi="Book Antiqua"/>
          <w:color w:val="000000"/>
          <w:sz w:val="24"/>
          <w:szCs w:val="24"/>
          <w:lang w:val="en-GB"/>
        </w:rPr>
        <w:t xml:space="preserve"> </w:t>
      </w:r>
      <w:r w:rsidR="0042163D" w:rsidRPr="00DA5303">
        <w:rPr>
          <w:rFonts w:ascii="Book Antiqua" w:hAnsi="Book Antiqua"/>
          <w:color w:val="000000"/>
          <w:sz w:val="24"/>
          <w:szCs w:val="24"/>
          <w:lang w:val="en-GB"/>
        </w:rPr>
        <w:t xml:space="preserve">twenty years of experience with liver transplantation in our </w:t>
      </w:r>
      <w:proofErr w:type="spellStart"/>
      <w:r w:rsidR="0042163D" w:rsidRPr="00DA5303">
        <w:rPr>
          <w:rFonts w:ascii="Book Antiqua" w:hAnsi="Book Antiqua"/>
          <w:color w:val="000000"/>
          <w:sz w:val="24"/>
          <w:szCs w:val="24"/>
          <w:lang w:val="en-GB"/>
        </w:rPr>
        <w:t>center</w:t>
      </w:r>
      <w:proofErr w:type="spellEnd"/>
      <w:r w:rsidR="0042163D" w:rsidRPr="00DA5303">
        <w:rPr>
          <w:rFonts w:ascii="Book Antiqua" w:hAnsi="Book Antiqua"/>
          <w:color w:val="000000"/>
          <w:sz w:val="24"/>
          <w:szCs w:val="24"/>
          <w:lang w:val="en-GB"/>
        </w:rPr>
        <w:t xml:space="preserve">. Identification of risk factors for </w:t>
      </w:r>
      <w:proofErr w:type="spellStart"/>
      <w:r w:rsidR="0042163D" w:rsidRPr="00DA5303">
        <w:rPr>
          <w:rFonts w:ascii="Book Antiqua" w:hAnsi="Book Antiqua"/>
          <w:color w:val="000000"/>
          <w:sz w:val="24"/>
          <w:szCs w:val="24"/>
          <w:lang w:val="en-GB"/>
        </w:rPr>
        <w:t>rPSC</w:t>
      </w:r>
      <w:proofErr w:type="spellEnd"/>
      <w:r w:rsidR="0042163D" w:rsidRPr="00DA5303">
        <w:rPr>
          <w:rFonts w:ascii="Book Antiqua" w:hAnsi="Book Antiqua"/>
          <w:color w:val="000000"/>
          <w:sz w:val="24"/>
          <w:szCs w:val="24"/>
          <w:lang w:val="en-GB"/>
        </w:rPr>
        <w:t xml:space="preserve"> will surely direct future research in the field of re</w:t>
      </w:r>
      <w:r w:rsidR="00BE4240" w:rsidRPr="00DA5303">
        <w:rPr>
          <w:rFonts w:ascii="Book Antiqua" w:hAnsi="Book Antiqua"/>
          <w:color w:val="000000"/>
          <w:sz w:val="24"/>
          <w:szCs w:val="24"/>
          <w:lang w:val="en-GB"/>
        </w:rPr>
        <w:t>current disease pathogenesis.</w:t>
      </w:r>
    </w:p>
    <w:p w14:paraId="1A036EFA" w14:textId="77777777" w:rsidR="00BE4240" w:rsidRPr="00DA5303" w:rsidRDefault="00BE4240" w:rsidP="00DA5303">
      <w:pPr>
        <w:widowControl w:val="0"/>
        <w:adjustRightInd w:val="0"/>
        <w:snapToGrid w:val="0"/>
        <w:spacing w:after="0" w:line="360" w:lineRule="auto"/>
        <w:jc w:val="both"/>
        <w:rPr>
          <w:rFonts w:ascii="Book Antiqua" w:hAnsi="Book Antiqua"/>
          <w:color w:val="000000"/>
          <w:sz w:val="24"/>
          <w:szCs w:val="24"/>
          <w:lang w:val="en-GB"/>
        </w:rPr>
      </w:pPr>
    </w:p>
    <w:p w14:paraId="59D154AF" w14:textId="77777777" w:rsidR="00E10190" w:rsidRPr="00DA5303" w:rsidRDefault="00E10190" w:rsidP="00DA5303">
      <w:pPr>
        <w:widowControl w:val="0"/>
        <w:adjustRightInd w:val="0"/>
        <w:snapToGrid w:val="0"/>
        <w:spacing w:after="0" w:line="360" w:lineRule="auto"/>
        <w:jc w:val="both"/>
        <w:rPr>
          <w:rFonts w:ascii="Book Antiqua" w:hAnsi="Book Antiqua"/>
          <w:b/>
          <w:i/>
          <w:color w:val="000000"/>
          <w:sz w:val="24"/>
          <w:szCs w:val="24"/>
          <w:lang w:val="en-GB"/>
        </w:rPr>
      </w:pPr>
      <w:r w:rsidRPr="00DA5303">
        <w:rPr>
          <w:rFonts w:ascii="Book Antiqua" w:hAnsi="Book Antiqua"/>
          <w:b/>
          <w:i/>
          <w:color w:val="000000"/>
          <w:sz w:val="24"/>
          <w:szCs w:val="24"/>
          <w:lang w:val="en-GB"/>
        </w:rPr>
        <w:t>Research methods</w:t>
      </w:r>
    </w:p>
    <w:p w14:paraId="5E27DE83" w14:textId="63310F35" w:rsidR="00E10190" w:rsidRPr="00DA5303" w:rsidRDefault="00BE4240" w:rsidP="00DA5303">
      <w:pPr>
        <w:widowControl w:val="0"/>
        <w:adjustRightInd w:val="0"/>
        <w:snapToGrid w:val="0"/>
        <w:spacing w:after="0" w:line="360" w:lineRule="auto"/>
        <w:jc w:val="both"/>
        <w:rPr>
          <w:rFonts w:ascii="Book Antiqua" w:hAnsi="Book Antiqua"/>
          <w:color w:val="000000"/>
          <w:sz w:val="24"/>
          <w:szCs w:val="24"/>
          <w:lang w:val="en-GB"/>
        </w:rPr>
      </w:pPr>
      <w:r w:rsidRPr="00DA5303">
        <w:rPr>
          <w:rFonts w:ascii="Book Antiqua" w:hAnsi="Book Antiqua"/>
          <w:color w:val="000000"/>
          <w:sz w:val="24"/>
          <w:szCs w:val="24"/>
          <w:lang w:val="en-GB"/>
        </w:rPr>
        <w:t>As this is a study with retrospective design, we analysed all available relevant medical records of patients included in the study while sticking with strict inclusion and exclusion criteria. Standard statistical methods were used to determine significance of obtained results. This included</w:t>
      </w:r>
      <w:r w:rsidRPr="00DA5303">
        <w:rPr>
          <w:rFonts w:ascii="Book Antiqua" w:eastAsia="Times New Roman" w:hAnsi="Book Antiqua" w:cs="Arial"/>
          <w:sz w:val="24"/>
          <w:szCs w:val="24"/>
          <w:lang w:val="en-US"/>
        </w:rPr>
        <w:t xml:space="preserve"> two-tailed Fisher’s exact test, Student’s </w:t>
      </w:r>
      <w:r w:rsidRPr="00DA5303">
        <w:rPr>
          <w:rFonts w:ascii="Book Antiqua" w:eastAsia="Times New Roman" w:hAnsi="Book Antiqua" w:cs="Arial"/>
          <w:i/>
          <w:sz w:val="24"/>
          <w:szCs w:val="24"/>
          <w:lang w:val="en-US"/>
        </w:rPr>
        <w:t>t</w:t>
      </w:r>
      <w:r w:rsidRPr="00DA5303">
        <w:rPr>
          <w:rFonts w:ascii="Book Antiqua" w:eastAsia="Times New Roman" w:hAnsi="Book Antiqua" w:cs="Arial"/>
          <w:sz w:val="24"/>
          <w:szCs w:val="24"/>
          <w:lang w:val="en-US"/>
        </w:rPr>
        <w:t xml:space="preserve">-test or the Mann–Whitney </w:t>
      </w:r>
      <w:r w:rsidRPr="00DA5303">
        <w:rPr>
          <w:rFonts w:ascii="Book Antiqua" w:eastAsia="Times New Roman" w:hAnsi="Book Antiqua" w:cs="Arial"/>
          <w:i/>
          <w:sz w:val="24"/>
          <w:szCs w:val="24"/>
          <w:lang w:val="en-US"/>
        </w:rPr>
        <w:t>U</w:t>
      </w:r>
      <w:r w:rsidRPr="00DA5303">
        <w:rPr>
          <w:rFonts w:ascii="Book Antiqua" w:eastAsia="Times New Roman" w:hAnsi="Book Antiqua" w:cs="Arial"/>
          <w:sz w:val="24"/>
          <w:szCs w:val="24"/>
          <w:lang w:val="en-US"/>
        </w:rPr>
        <w:t xml:space="preserve"> test, analysis by Kaplan</w:t>
      </w:r>
      <w:r w:rsidR="00DA5303">
        <w:rPr>
          <w:rFonts w:ascii="Book Antiqua" w:hAnsi="Book Antiqua" w:cs="Arial" w:hint="eastAsia"/>
          <w:sz w:val="24"/>
          <w:szCs w:val="24"/>
          <w:lang w:val="en-US" w:eastAsia="zh-CN"/>
        </w:rPr>
        <w:t>-</w:t>
      </w:r>
      <w:r w:rsidRPr="00DA5303">
        <w:rPr>
          <w:rFonts w:ascii="Book Antiqua" w:eastAsia="Times New Roman" w:hAnsi="Book Antiqua" w:cs="Arial"/>
          <w:sz w:val="24"/>
          <w:szCs w:val="24"/>
          <w:lang w:val="en-US"/>
        </w:rPr>
        <w:t xml:space="preserve">Meier method (with subsequent log-rank test) and Cox proportional hazards regression model. </w:t>
      </w:r>
    </w:p>
    <w:p w14:paraId="7F56946E" w14:textId="77777777" w:rsidR="00AF123B" w:rsidRPr="00DA5303" w:rsidRDefault="00AF123B" w:rsidP="00DA5303">
      <w:pPr>
        <w:widowControl w:val="0"/>
        <w:adjustRightInd w:val="0"/>
        <w:snapToGrid w:val="0"/>
        <w:spacing w:after="0" w:line="360" w:lineRule="auto"/>
        <w:jc w:val="both"/>
        <w:rPr>
          <w:rFonts w:ascii="Book Antiqua" w:hAnsi="Book Antiqua"/>
          <w:color w:val="000000"/>
          <w:sz w:val="24"/>
          <w:szCs w:val="24"/>
          <w:lang w:val="en-GB"/>
        </w:rPr>
      </w:pPr>
    </w:p>
    <w:p w14:paraId="3A9033C9" w14:textId="77777777" w:rsidR="00E10190" w:rsidRPr="00DA5303" w:rsidRDefault="00E10190" w:rsidP="00DA5303">
      <w:pPr>
        <w:widowControl w:val="0"/>
        <w:adjustRightInd w:val="0"/>
        <w:snapToGrid w:val="0"/>
        <w:spacing w:after="0" w:line="360" w:lineRule="auto"/>
        <w:jc w:val="both"/>
        <w:rPr>
          <w:rFonts w:ascii="Book Antiqua" w:hAnsi="Book Antiqua"/>
          <w:b/>
          <w:i/>
          <w:color w:val="000000"/>
          <w:sz w:val="24"/>
          <w:szCs w:val="24"/>
          <w:lang w:val="en-GB"/>
        </w:rPr>
      </w:pPr>
      <w:r w:rsidRPr="00DA5303">
        <w:rPr>
          <w:rFonts w:ascii="Book Antiqua" w:hAnsi="Book Antiqua"/>
          <w:b/>
          <w:i/>
          <w:color w:val="000000"/>
          <w:sz w:val="24"/>
          <w:szCs w:val="24"/>
          <w:lang w:val="en-GB"/>
        </w:rPr>
        <w:t>Research results</w:t>
      </w:r>
    </w:p>
    <w:p w14:paraId="491F8AF3" w14:textId="39EC2DB5" w:rsidR="00E10190" w:rsidRPr="00DA5303" w:rsidRDefault="00EB2EE1" w:rsidP="00DA5303">
      <w:pPr>
        <w:widowControl w:val="0"/>
        <w:adjustRightInd w:val="0"/>
        <w:snapToGrid w:val="0"/>
        <w:spacing w:after="0" w:line="360" w:lineRule="auto"/>
        <w:jc w:val="both"/>
        <w:rPr>
          <w:rFonts w:ascii="Book Antiqua" w:hAnsi="Book Antiqua"/>
          <w:color w:val="000000"/>
          <w:sz w:val="24"/>
          <w:szCs w:val="24"/>
          <w:lang w:val="en-GB"/>
        </w:rPr>
      </w:pPr>
      <w:r w:rsidRPr="00DA5303">
        <w:rPr>
          <w:rFonts w:ascii="Book Antiqua" w:hAnsi="Book Antiqua"/>
          <w:color w:val="000000"/>
          <w:sz w:val="24"/>
          <w:szCs w:val="24"/>
          <w:lang w:val="en-GB"/>
        </w:rPr>
        <w:t xml:space="preserve">The most novel finding of this study is represented by very tight association of </w:t>
      </w:r>
      <w:proofErr w:type="spellStart"/>
      <w:r w:rsidRPr="00DA5303">
        <w:rPr>
          <w:rFonts w:ascii="Book Antiqua" w:hAnsi="Book Antiqua"/>
          <w:color w:val="000000"/>
          <w:sz w:val="24"/>
          <w:szCs w:val="24"/>
          <w:lang w:val="en-GB"/>
        </w:rPr>
        <w:t>rPSC</w:t>
      </w:r>
      <w:proofErr w:type="spellEnd"/>
      <w:r w:rsidRPr="00DA5303">
        <w:rPr>
          <w:rFonts w:ascii="Book Antiqua" w:hAnsi="Book Antiqua"/>
          <w:color w:val="000000"/>
          <w:sz w:val="24"/>
          <w:szCs w:val="24"/>
          <w:lang w:val="en-GB"/>
        </w:rPr>
        <w:t xml:space="preserve"> and </w:t>
      </w:r>
      <w:r w:rsidRPr="00DA5303">
        <w:rPr>
          <w:rFonts w:ascii="Book Antiqua" w:hAnsi="Book Antiqua"/>
          <w:i/>
          <w:color w:val="000000"/>
          <w:sz w:val="24"/>
          <w:szCs w:val="24"/>
          <w:lang w:val="en-GB"/>
        </w:rPr>
        <w:t xml:space="preserve">de novo </w:t>
      </w:r>
      <w:r w:rsidRPr="00DA5303">
        <w:rPr>
          <w:rFonts w:ascii="Book Antiqua" w:hAnsi="Book Antiqua"/>
          <w:color w:val="000000"/>
          <w:sz w:val="24"/>
          <w:szCs w:val="24"/>
          <w:lang w:val="en-GB"/>
        </w:rPr>
        <w:t xml:space="preserve">inflammatory bowel disease after OLT. In accordance with several previous studies, we also demonstrated that patients with history of acute cellular rejection after OLT are also at increased risk of </w:t>
      </w:r>
      <w:proofErr w:type="spellStart"/>
      <w:r w:rsidRPr="00DA5303">
        <w:rPr>
          <w:rFonts w:ascii="Book Antiqua" w:hAnsi="Book Antiqua"/>
          <w:color w:val="000000"/>
          <w:sz w:val="24"/>
          <w:szCs w:val="24"/>
          <w:lang w:val="en-GB"/>
        </w:rPr>
        <w:t>rPSC</w:t>
      </w:r>
      <w:proofErr w:type="spellEnd"/>
      <w:r w:rsidRPr="00DA5303">
        <w:rPr>
          <w:rFonts w:ascii="Book Antiqua" w:hAnsi="Book Antiqua"/>
          <w:color w:val="000000"/>
          <w:sz w:val="24"/>
          <w:szCs w:val="24"/>
          <w:lang w:val="en-GB"/>
        </w:rPr>
        <w:t xml:space="preserve"> development</w:t>
      </w:r>
      <w:r w:rsidR="005177BF" w:rsidRPr="00DA5303">
        <w:rPr>
          <w:rFonts w:ascii="Book Antiqua" w:hAnsi="Book Antiqua"/>
          <w:color w:val="000000"/>
          <w:sz w:val="24"/>
          <w:szCs w:val="24"/>
          <w:lang w:val="en-GB"/>
        </w:rPr>
        <w:t>, similarly as patients with overlapping features of autoimmune hepatitis pre-OLT</w:t>
      </w:r>
      <w:r w:rsidRPr="00DA5303">
        <w:rPr>
          <w:rFonts w:ascii="Book Antiqua" w:hAnsi="Book Antiqua"/>
          <w:color w:val="000000"/>
          <w:sz w:val="24"/>
          <w:szCs w:val="24"/>
          <w:lang w:val="en-GB"/>
        </w:rPr>
        <w:t xml:space="preserve">. </w:t>
      </w:r>
      <w:r w:rsidR="005177BF" w:rsidRPr="00DA5303">
        <w:rPr>
          <w:rFonts w:ascii="Book Antiqua" w:hAnsi="Book Antiqua"/>
          <w:color w:val="000000"/>
          <w:sz w:val="24"/>
          <w:szCs w:val="24"/>
          <w:lang w:val="en-GB"/>
        </w:rPr>
        <w:t xml:space="preserve">Moreover, several </w:t>
      </w:r>
      <w:r w:rsidR="00DA5303" w:rsidRPr="00DA5303">
        <w:rPr>
          <w:rFonts w:ascii="Book Antiqua" w:hAnsi="Book Antiqua" w:cs="Arial"/>
          <w:sz w:val="24"/>
          <w:szCs w:val="24"/>
          <w:lang w:val="en-US"/>
        </w:rPr>
        <w:t xml:space="preserve">human leukocyte antigen </w:t>
      </w:r>
      <w:r w:rsidR="00DA5303" w:rsidRPr="00DA5303">
        <w:rPr>
          <w:rFonts w:ascii="Book Antiqua" w:hAnsi="Book Antiqua" w:cs="Arial"/>
          <w:sz w:val="24"/>
          <w:szCs w:val="24"/>
          <w:lang w:val="en-US" w:eastAsia="zh-CN"/>
        </w:rPr>
        <w:t>(</w:t>
      </w:r>
      <w:r w:rsidR="00DA5303" w:rsidRPr="00DA5303">
        <w:rPr>
          <w:rFonts w:ascii="Book Antiqua" w:hAnsi="Book Antiqua" w:cs="Arial"/>
          <w:sz w:val="24"/>
          <w:szCs w:val="24"/>
          <w:lang w:val="en-US"/>
        </w:rPr>
        <w:t>HLA</w:t>
      </w:r>
      <w:r w:rsidR="00DA5303" w:rsidRPr="00DA5303">
        <w:rPr>
          <w:rFonts w:ascii="Book Antiqua" w:hAnsi="Book Antiqua" w:cs="Arial"/>
          <w:sz w:val="24"/>
          <w:szCs w:val="24"/>
          <w:lang w:val="en-US" w:eastAsia="zh-CN"/>
        </w:rPr>
        <w:t>)</w:t>
      </w:r>
      <w:r w:rsidR="00DA5303">
        <w:rPr>
          <w:rFonts w:ascii="Book Antiqua" w:hAnsi="Book Antiqua" w:hint="eastAsia"/>
          <w:color w:val="000000"/>
          <w:sz w:val="24"/>
          <w:szCs w:val="24"/>
          <w:lang w:val="en-GB" w:eastAsia="zh-CN"/>
        </w:rPr>
        <w:t>-</w:t>
      </w:r>
      <w:r w:rsidR="005177BF" w:rsidRPr="00DA5303">
        <w:rPr>
          <w:rFonts w:ascii="Book Antiqua" w:hAnsi="Book Antiqua"/>
          <w:color w:val="000000"/>
          <w:sz w:val="24"/>
          <w:szCs w:val="24"/>
          <w:lang w:val="en-GB"/>
        </w:rPr>
        <w:t xml:space="preserve">DR and HLA-DQ alleles appeared to be promising markers in assessing the risk of </w:t>
      </w:r>
      <w:proofErr w:type="spellStart"/>
      <w:r w:rsidR="005177BF" w:rsidRPr="00DA5303">
        <w:rPr>
          <w:rFonts w:ascii="Book Antiqua" w:hAnsi="Book Antiqua"/>
          <w:color w:val="000000"/>
          <w:sz w:val="24"/>
          <w:szCs w:val="24"/>
          <w:lang w:val="en-GB"/>
        </w:rPr>
        <w:t>rPSC</w:t>
      </w:r>
      <w:proofErr w:type="spellEnd"/>
      <w:r w:rsidR="005177BF" w:rsidRPr="00DA5303">
        <w:rPr>
          <w:rFonts w:ascii="Book Antiqua" w:hAnsi="Book Antiqua"/>
          <w:color w:val="000000"/>
          <w:sz w:val="24"/>
          <w:szCs w:val="24"/>
          <w:lang w:val="en-GB"/>
        </w:rPr>
        <w:t xml:space="preserve">. </w:t>
      </w:r>
      <w:r w:rsidR="00E82E7B" w:rsidRPr="00DA5303">
        <w:rPr>
          <w:rFonts w:ascii="Book Antiqua" w:hAnsi="Book Antiqua"/>
          <w:color w:val="000000"/>
          <w:sz w:val="24"/>
          <w:szCs w:val="24"/>
          <w:lang w:val="en-GB"/>
        </w:rPr>
        <w:t xml:space="preserve">To confirm these findings, performing of large-scale prospective study </w:t>
      </w:r>
      <w:r w:rsidR="002D5E4F" w:rsidRPr="00DA5303">
        <w:rPr>
          <w:rFonts w:ascii="Book Antiqua" w:hAnsi="Book Antiqua"/>
          <w:color w:val="000000"/>
          <w:sz w:val="24"/>
          <w:szCs w:val="24"/>
          <w:lang w:val="en-GB"/>
        </w:rPr>
        <w:t>would be</w:t>
      </w:r>
      <w:r w:rsidR="00E82E7B" w:rsidRPr="00DA5303">
        <w:rPr>
          <w:rFonts w:ascii="Book Antiqua" w:hAnsi="Book Antiqua"/>
          <w:color w:val="000000"/>
          <w:sz w:val="24"/>
          <w:szCs w:val="24"/>
          <w:lang w:val="en-GB"/>
        </w:rPr>
        <w:t xml:space="preserve"> highly warranted.</w:t>
      </w:r>
    </w:p>
    <w:p w14:paraId="5DF9B7EB" w14:textId="77777777" w:rsidR="00E10190" w:rsidRPr="00DA5303" w:rsidRDefault="00E10190" w:rsidP="00DA5303">
      <w:pPr>
        <w:widowControl w:val="0"/>
        <w:adjustRightInd w:val="0"/>
        <w:snapToGrid w:val="0"/>
        <w:spacing w:after="0" w:line="360" w:lineRule="auto"/>
        <w:jc w:val="both"/>
        <w:rPr>
          <w:rFonts w:ascii="Book Antiqua" w:hAnsi="Book Antiqua"/>
          <w:color w:val="000000"/>
          <w:sz w:val="24"/>
          <w:szCs w:val="24"/>
          <w:lang w:val="en-GB"/>
        </w:rPr>
      </w:pPr>
    </w:p>
    <w:p w14:paraId="501191E7" w14:textId="77777777" w:rsidR="00E10190" w:rsidRPr="00DA5303" w:rsidRDefault="00E10190" w:rsidP="00DA5303">
      <w:pPr>
        <w:widowControl w:val="0"/>
        <w:adjustRightInd w:val="0"/>
        <w:snapToGrid w:val="0"/>
        <w:spacing w:after="0" w:line="360" w:lineRule="auto"/>
        <w:jc w:val="both"/>
        <w:rPr>
          <w:rFonts w:ascii="Book Antiqua" w:hAnsi="Book Antiqua"/>
          <w:b/>
          <w:i/>
          <w:color w:val="000000"/>
          <w:sz w:val="24"/>
          <w:szCs w:val="24"/>
          <w:lang w:val="en-GB"/>
        </w:rPr>
      </w:pPr>
      <w:r w:rsidRPr="00DA5303">
        <w:rPr>
          <w:rFonts w:ascii="Book Antiqua" w:hAnsi="Book Antiqua"/>
          <w:b/>
          <w:i/>
          <w:color w:val="000000"/>
          <w:sz w:val="24"/>
          <w:szCs w:val="24"/>
          <w:lang w:val="en-GB"/>
        </w:rPr>
        <w:t>Research conclusions</w:t>
      </w:r>
    </w:p>
    <w:p w14:paraId="593B7B73" w14:textId="11323063" w:rsidR="00E10190" w:rsidRPr="00DA5303" w:rsidRDefault="005E5161" w:rsidP="00DA5303">
      <w:pPr>
        <w:widowControl w:val="0"/>
        <w:adjustRightInd w:val="0"/>
        <w:snapToGrid w:val="0"/>
        <w:spacing w:after="0" w:line="360" w:lineRule="auto"/>
        <w:jc w:val="both"/>
        <w:rPr>
          <w:rFonts w:ascii="Book Antiqua" w:hAnsi="Book Antiqua"/>
          <w:color w:val="000000"/>
          <w:sz w:val="24"/>
          <w:szCs w:val="24"/>
          <w:lang w:val="en-GB"/>
        </w:rPr>
      </w:pPr>
      <w:r w:rsidRPr="00DA5303">
        <w:rPr>
          <w:rFonts w:ascii="Book Antiqua" w:hAnsi="Book Antiqua"/>
          <w:color w:val="000000"/>
          <w:sz w:val="24"/>
          <w:szCs w:val="24"/>
          <w:lang w:val="en-GB"/>
        </w:rPr>
        <w:t xml:space="preserve">Despite the fact, that previous studies described association of </w:t>
      </w:r>
      <w:r w:rsidR="00555780" w:rsidRPr="00DA5303">
        <w:rPr>
          <w:rFonts w:ascii="Book Antiqua" w:eastAsia="Times New Roman" w:hAnsi="Book Antiqua" w:cs="Arial"/>
          <w:sz w:val="24"/>
          <w:szCs w:val="24"/>
          <w:lang w:val="en-US"/>
        </w:rPr>
        <w:t xml:space="preserve">inflammatory bowel disease (IBD) </w:t>
      </w:r>
      <w:r w:rsidRPr="00DA5303">
        <w:rPr>
          <w:rFonts w:ascii="Book Antiqua" w:hAnsi="Book Antiqua"/>
          <w:color w:val="000000"/>
          <w:sz w:val="24"/>
          <w:szCs w:val="24"/>
          <w:lang w:val="en-GB"/>
        </w:rPr>
        <w:t xml:space="preserve">and </w:t>
      </w:r>
      <w:proofErr w:type="spellStart"/>
      <w:r w:rsidRPr="00DA5303">
        <w:rPr>
          <w:rFonts w:ascii="Book Antiqua" w:hAnsi="Book Antiqua"/>
          <w:color w:val="000000"/>
          <w:sz w:val="24"/>
          <w:szCs w:val="24"/>
          <w:lang w:val="en-GB"/>
        </w:rPr>
        <w:t>rPSC</w:t>
      </w:r>
      <w:proofErr w:type="spellEnd"/>
      <w:r w:rsidRPr="00DA5303">
        <w:rPr>
          <w:rFonts w:ascii="Book Antiqua" w:hAnsi="Book Antiqua"/>
          <w:color w:val="000000"/>
          <w:sz w:val="24"/>
          <w:szCs w:val="24"/>
          <w:lang w:val="en-GB"/>
        </w:rPr>
        <w:t xml:space="preserve">, this is the first study demonstrating that patients with </w:t>
      </w:r>
      <w:r w:rsidRPr="00DA5303">
        <w:rPr>
          <w:rFonts w:ascii="Book Antiqua" w:hAnsi="Book Antiqua"/>
          <w:i/>
          <w:color w:val="000000"/>
          <w:sz w:val="24"/>
          <w:szCs w:val="24"/>
          <w:lang w:val="en-GB"/>
        </w:rPr>
        <w:t xml:space="preserve">de novo </w:t>
      </w:r>
      <w:r w:rsidRPr="00DA5303">
        <w:rPr>
          <w:rFonts w:ascii="Book Antiqua" w:hAnsi="Book Antiqua"/>
          <w:color w:val="000000"/>
          <w:sz w:val="24"/>
          <w:szCs w:val="24"/>
          <w:lang w:val="en-GB"/>
        </w:rPr>
        <w:t xml:space="preserve">colitis are at significantly higher risk of </w:t>
      </w:r>
      <w:proofErr w:type="spellStart"/>
      <w:r w:rsidRPr="00DA5303">
        <w:rPr>
          <w:rFonts w:ascii="Book Antiqua" w:hAnsi="Book Antiqua"/>
          <w:color w:val="000000"/>
          <w:sz w:val="24"/>
          <w:szCs w:val="24"/>
          <w:lang w:val="en-GB"/>
        </w:rPr>
        <w:t>rPSC</w:t>
      </w:r>
      <w:proofErr w:type="spellEnd"/>
      <w:r w:rsidRPr="00DA5303">
        <w:rPr>
          <w:rFonts w:ascii="Book Antiqua" w:hAnsi="Book Antiqua"/>
          <w:color w:val="000000"/>
          <w:sz w:val="24"/>
          <w:szCs w:val="24"/>
          <w:lang w:val="en-GB"/>
        </w:rPr>
        <w:t xml:space="preserve"> as compared to patients with IBD diagnosed pre-OLT. The work also demonstrates that those who experienced ACR after OLT should be under careful surveillance for signs of </w:t>
      </w:r>
      <w:proofErr w:type="spellStart"/>
      <w:r w:rsidRPr="00DA5303">
        <w:rPr>
          <w:rFonts w:ascii="Book Antiqua" w:hAnsi="Book Antiqua"/>
          <w:color w:val="000000"/>
          <w:sz w:val="24"/>
          <w:szCs w:val="24"/>
          <w:lang w:val="en-GB"/>
        </w:rPr>
        <w:t>rPSC</w:t>
      </w:r>
      <w:proofErr w:type="spellEnd"/>
      <w:r w:rsidRPr="00DA5303">
        <w:rPr>
          <w:rFonts w:ascii="Book Antiqua" w:hAnsi="Book Antiqua"/>
          <w:color w:val="000000"/>
          <w:sz w:val="24"/>
          <w:szCs w:val="24"/>
          <w:lang w:val="en-GB"/>
        </w:rPr>
        <w:t xml:space="preserve">. Moreover, presence of several HLA-DR and HLA-DQ alleles in both donors and recipients had a clear tendency to increase or decrease the risk of PSC. Therefore, routine HLA assessment </w:t>
      </w:r>
      <w:r w:rsidRPr="00DA5303">
        <w:rPr>
          <w:rFonts w:ascii="Book Antiqua" w:hAnsi="Book Antiqua"/>
          <w:color w:val="000000"/>
          <w:sz w:val="24"/>
          <w:szCs w:val="24"/>
          <w:lang w:val="en-GB"/>
        </w:rPr>
        <w:lastRenderedPageBreak/>
        <w:t xml:space="preserve">could lead to more careful </w:t>
      </w:r>
      <w:r w:rsidR="00450029" w:rsidRPr="00DA5303">
        <w:rPr>
          <w:rFonts w:ascii="Book Antiqua" w:hAnsi="Book Antiqua"/>
          <w:color w:val="000000"/>
          <w:sz w:val="24"/>
          <w:szCs w:val="24"/>
          <w:lang w:val="en-GB"/>
        </w:rPr>
        <w:t xml:space="preserve">donor selection or at least to stratifying the patients for the risk of </w:t>
      </w:r>
      <w:proofErr w:type="spellStart"/>
      <w:r w:rsidR="00450029" w:rsidRPr="00DA5303">
        <w:rPr>
          <w:rFonts w:ascii="Book Antiqua" w:hAnsi="Book Antiqua"/>
          <w:color w:val="000000"/>
          <w:sz w:val="24"/>
          <w:szCs w:val="24"/>
          <w:lang w:val="en-GB"/>
        </w:rPr>
        <w:t>rPSC</w:t>
      </w:r>
      <w:proofErr w:type="spellEnd"/>
      <w:r w:rsidR="00450029" w:rsidRPr="00DA5303">
        <w:rPr>
          <w:rFonts w:ascii="Book Antiqua" w:hAnsi="Book Antiqua"/>
          <w:color w:val="000000"/>
          <w:sz w:val="24"/>
          <w:szCs w:val="24"/>
          <w:lang w:val="en-GB"/>
        </w:rPr>
        <w:t xml:space="preserve"> development. </w:t>
      </w:r>
      <w:r w:rsidR="00D86CB6" w:rsidRPr="00DA5303">
        <w:rPr>
          <w:rFonts w:ascii="Book Antiqua" w:hAnsi="Book Antiqua"/>
          <w:color w:val="000000"/>
          <w:sz w:val="24"/>
          <w:szCs w:val="24"/>
          <w:lang w:val="en-GB"/>
        </w:rPr>
        <w:t xml:space="preserve">Routine MRCP should be considered in all those transplanted for PSC as </w:t>
      </w:r>
      <w:proofErr w:type="spellStart"/>
      <w:r w:rsidR="00D86CB6" w:rsidRPr="00DA5303">
        <w:rPr>
          <w:rFonts w:ascii="Book Antiqua" w:hAnsi="Book Antiqua"/>
          <w:color w:val="000000"/>
          <w:sz w:val="24"/>
          <w:szCs w:val="24"/>
          <w:lang w:val="en-GB"/>
        </w:rPr>
        <w:t>rPSC</w:t>
      </w:r>
      <w:proofErr w:type="spellEnd"/>
      <w:r w:rsidR="00D86CB6" w:rsidRPr="00DA5303">
        <w:rPr>
          <w:rFonts w:ascii="Book Antiqua" w:hAnsi="Book Antiqua"/>
          <w:color w:val="000000"/>
          <w:sz w:val="24"/>
          <w:szCs w:val="24"/>
          <w:lang w:val="en-GB"/>
        </w:rPr>
        <w:t xml:space="preserve"> seems to be highly under-diagnosed. High incidence of </w:t>
      </w:r>
      <w:r w:rsidR="00D86CB6" w:rsidRPr="00DA5303">
        <w:rPr>
          <w:rFonts w:ascii="Book Antiqua" w:hAnsi="Book Antiqua"/>
          <w:i/>
          <w:color w:val="000000"/>
          <w:sz w:val="24"/>
          <w:szCs w:val="24"/>
          <w:lang w:val="en-GB"/>
        </w:rPr>
        <w:t xml:space="preserve">de novo </w:t>
      </w:r>
      <w:r w:rsidR="00D86CB6" w:rsidRPr="00DA5303">
        <w:rPr>
          <w:rFonts w:ascii="Book Antiqua" w:hAnsi="Book Antiqua"/>
          <w:color w:val="000000"/>
          <w:sz w:val="24"/>
          <w:szCs w:val="24"/>
          <w:lang w:val="en-GB"/>
        </w:rPr>
        <w:t>colitis raises a question regarding more frequent endoscopic evaluation of patients with no previous history of IBD.</w:t>
      </w:r>
    </w:p>
    <w:p w14:paraId="02AC0E10" w14:textId="77777777" w:rsidR="00450029" w:rsidRPr="00DA5303" w:rsidRDefault="00450029" w:rsidP="00DA5303">
      <w:pPr>
        <w:widowControl w:val="0"/>
        <w:adjustRightInd w:val="0"/>
        <w:snapToGrid w:val="0"/>
        <w:spacing w:after="0" w:line="360" w:lineRule="auto"/>
        <w:jc w:val="both"/>
        <w:rPr>
          <w:rFonts w:ascii="Book Antiqua" w:hAnsi="Book Antiqua"/>
          <w:color w:val="000000"/>
          <w:sz w:val="24"/>
          <w:szCs w:val="24"/>
          <w:lang w:val="en-GB"/>
        </w:rPr>
      </w:pPr>
    </w:p>
    <w:p w14:paraId="59FBDD44" w14:textId="77777777" w:rsidR="00E10190" w:rsidRPr="00DA5303" w:rsidRDefault="00E10190" w:rsidP="00DA5303">
      <w:pPr>
        <w:widowControl w:val="0"/>
        <w:adjustRightInd w:val="0"/>
        <w:snapToGrid w:val="0"/>
        <w:spacing w:after="0" w:line="360" w:lineRule="auto"/>
        <w:jc w:val="both"/>
        <w:rPr>
          <w:rFonts w:ascii="Book Antiqua" w:hAnsi="Book Antiqua"/>
          <w:b/>
          <w:i/>
          <w:color w:val="000000"/>
          <w:sz w:val="24"/>
          <w:szCs w:val="24"/>
          <w:lang w:val="en-GB"/>
        </w:rPr>
      </w:pPr>
      <w:r w:rsidRPr="00DA5303">
        <w:rPr>
          <w:rFonts w:ascii="Book Antiqua" w:hAnsi="Book Antiqua"/>
          <w:b/>
          <w:i/>
          <w:color w:val="000000"/>
          <w:sz w:val="24"/>
          <w:szCs w:val="24"/>
          <w:lang w:val="en-GB"/>
        </w:rPr>
        <w:t>Research perspectives</w:t>
      </w:r>
    </w:p>
    <w:p w14:paraId="725CB428" w14:textId="23423195" w:rsidR="00E10190" w:rsidRPr="00DA5303" w:rsidRDefault="000055DB" w:rsidP="00DA5303">
      <w:pPr>
        <w:widowControl w:val="0"/>
        <w:adjustRightInd w:val="0"/>
        <w:snapToGrid w:val="0"/>
        <w:spacing w:after="0" w:line="360" w:lineRule="auto"/>
        <w:jc w:val="both"/>
        <w:rPr>
          <w:rFonts w:ascii="Book Antiqua" w:hAnsi="Book Antiqua" w:cs="Arial"/>
          <w:sz w:val="24"/>
          <w:szCs w:val="24"/>
          <w:lang w:val="en-GB" w:eastAsia="zh-CN"/>
        </w:rPr>
      </w:pPr>
      <w:r w:rsidRPr="00DA5303">
        <w:rPr>
          <w:rFonts w:ascii="Book Antiqua" w:hAnsi="Book Antiqua" w:cs="Arial"/>
          <w:sz w:val="24"/>
          <w:szCs w:val="24"/>
          <w:lang w:val="en-GB" w:eastAsia="zh-CN"/>
        </w:rPr>
        <w:t xml:space="preserve">Presented study brings special attention to poorly defined clinical entity of </w:t>
      </w:r>
      <w:r w:rsidRPr="00DA5303">
        <w:rPr>
          <w:rFonts w:ascii="Book Antiqua" w:hAnsi="Book Antiqua" w:cs="Arial"/>
          <w:i/>
          <w:sz w:val="24"/>
          <w:szCs w:val="24"/>
          <w:lang w:val="en-GB" w:eastAsia="zh-CN"/>
        </w:rPr>
        <w:t xml:space="preserve">de novo </w:t>
      </w:r>
      <w:r w:rsidRPr="00DA5303">
        <w:rPr>
          <w:rFonts w:ascii="Book Antiqua" w:hAnsi="Book Antiqua" w:cs="Arial"/>
          <w:sz w:val="24"/>
          <w:szCs w:val="24"/>
          <w:lang w:val="en-GB" w:eastAsia="zh-CN"/>
        </w:rPr>
        <w:t xml:space="preserve">colitis after liver transplantation and its tight relation to PSC recurrence in the liver graft. Future basic and clinical research should </w:t>
      </w:r>
      <w:r w:rsidR="002A4969" w:rsidRPr="00DA5303">
        <w:rPr>
          <w:rFonts w:ascii="Book Antiqua" w:hAnsi="Book Antiqua" w:cs="Arial"/>
          <w:sz w:val="24"/>
          <w:szCs w:val="24"/>
          <w:lang w:val="en-GB" w:eastAsia="zh-CN"/>
        </w:rPr>
        <w:t>define pathogenetic link between both entities and provide diagnostic algorithms and treatment protocols for both</w:t>
      </w:r>
      <w:r w:rsidR="006F30E3" w:rsidRPr="00DA5303">
        <w:rPr>
          <w:rFonts w:ascii="Book Antiqua" w:hAnsi="Book Antiqua" w:cs="Arial"/>
          <w:sz w:val="24"/>
          <w:szCs w:val="24"/>
          <w:lang w:val="en-GB" w:eastAsia="zh-CN"/>
        </w:rPr>
        <w:t xml:space="preserve"> </w:t>
      </w:r>
      <w:r w:rsidR="002A4969" w:rsidRPr="00DA5303">
        <w:rPr>
          <w:rFonts w:ascii="Book Antiqua" w:hAnsi="Book Antiqua" w:cs="Arial"/>
          <w:sz w:val="24"/>
          <w:szCs w:val="24"/>
          <w:lang w:val="en-GB" w:eastAsia="zh-CN"/>
        </w:rPr>
        <w:t xml:space="preserve">these important clinical conditions. </w:t>
      </w:r>
    </w:p>
    <w:p w14:paraId="7E7334CD" w14:textId="77777777" w:rsidR="000055DB" w:rsidRPr="00DA5303" w:rsidRDefault="000055DB" w:rsidP="00DA5303">
      <w:pPr>
        <w:widowControl w:val="0"/>
        <w:adjustRightInd w:val="0"/>
        <w:snapToGrid w:val="0"/>
        <w:spacing w:after="0" w:line="360" w:lineRule="auto"/>
        <w:jc w:val="both"/>
        <w:rPr>
          <w:rFonts w:ascii="Book Antiqua" w:hAnsi="Book Antiqua" w:cs="Arial"/>
          <w:sz w:val="24"/>
          <w:szCs w:val="24"/>
          <w:lang w:val="en-GB" w:eastAsia="zh-CN"/>
        </w:rPr>
      </w:pPr>
    </w:p>
    <w:p w14:paraId="5409748A" w14:textId="2C346D95" w:rsidR="006B122E" w:rsidRPr="00DA5303" w:rsidRDefault="00E10190" w:rsidP="00DA5303">
      <w:pPr>
        <w:widowControl w:val="0"/>
        <w:adjustRightInd w:val="0"/>
        <w:snapToGrid w:val="0"/>
        <w:spacing w:after="0" w:line="360" w:lineRule="auto"/>
        <w:jc w:val="both"/>
        <w:rPr>
          <w:rFonts w:ascii="Book Antiqua" w:hAnsi="Book Antiqua" w:cs="Arial"/>
          <w:b/>
          <w:sz w:val="24"/>
          <w:szCs w:val="24"/>
          <w:lang w:val="en-GB" w:eastAsia="zh-CN"/>
        </w:rPr>
      </w:pPr>
      <w:r w:rsidRPr="00DA5303">
        <w:rPr>
          <w:rFonts w:ascii="Book Antiqua" w:hAnsi="Book Antiqua" w:cs="Arial"/>
          <w:b/>
          <w:sz w:val="24"/>
          <w:szCs w:val="24"/>
          <w:lang w:val="en-GB"/>
        </w:rPr>
        <w:t>ACKNOWLEDGMENT</w:t>
      </w:r>
      <w:r w:rsidRPr="00DA5303">
        <w:rPr>
          <w:rFonts w:ascii="Book Antiqua" w:hAnsi="Book Antiqua" w:cs="Arial"/>
          <w:b/>
          <w:sz w:val="24"/>
          <w:szCs w:val="24"/>
          <w:lang w:val="en-GB" w:eastAsia="zh-CN"/>
        </w:rPr>
        <w:t>S</w:t>
      </w:r>
    </w:p>
    <w:p w14:paraId="6EA7FC9A" w14:textId="00E1C929" w:rsidR="00F030E8" w:rsidRPr="00DA5303" w:rsidRDefault="00C15B5A" w:rsidP="00DA5303">
      <w:pPr>
        <w:widowControl w:val="0"/>
        <w:adjustRightInd w:val="0"/>
        <w:snapToGrid w:val="0"/>
        <w:spacing w:after="0" w:line="360" w:lineRule="auto"/>
        <w:jc w:val="both"/>
        <w:rPr>
          <w:rFonts w:ascii="Book Antiqua" w:hAnsi="Book Antiqua" w:cs="Arial"/>
          <w:sz w:val="24"/>
          <w:szCs w:val="24"/>
          <w:lang w:val="en-GB"/>
        </w:rPr>
      </w:pPr>
      <w:r w:rsidRPr="00DA5303">
        <w:rPr>
          <w:rFonts w:ascii="Book Antiqua" w:hAnsi="Book Antiqua" w:cs="Arial"/>
          <w:sz w:val="24"/>
          <w:szCs w:val="24"/>
          <w:lang w:val="en-GB"/>
        </w:rPr>
        <w:t xml:space="preserve">We would like to thank </w:t>
      </w:r>
      <w:proofErr w:type="spellStart"/>
      <w:r w:rsidRPr="00DA5303">
        <w:rPr>
          <w:rFonts w:ascii="Book Antiqua" w:hAnsi="Book Antiqua" w:cs="Arial"/>
          <w:sz w:val="24"/>
          <w:szCs w:val="24"/>
          <w:lang w:val="en-GB"/>
        </w:rPr>
        <w:t>Dr.</w:t>
      </w:r>
      <w:proofErr w:type="spellEnd"/>
      <w:r w:rsidRPr="00DA5303">
        <w:rPr>
          <w:rFonts w:ascii="Book Antiqua" w:hAnsi="Book Antiqua" w:cs="Arial"/>
          <w:sz w:val="24"/>
          <w:szCs w:val="24"/>
          <w:lang w:val="en-GB"/>
        </w:rPr>
        <w:t xml:space="preserve"> Vera </w:t>
      </w:r>
      <w:proofErr w:type="spellStart"/>
      <w:r w:rsidRPr="00DA5303">
        <w:rPr>
          <w:rFonts w:ascii="Book Antiqua" w:hAnsi="Book Antiqua" w:cs="Arial"/>
          <w:sz w:val="24"/>
          <w:szCs w:val="24"/>
          <w:lang w:val="en-GB"/>
        </w:rPr>
        <w:t>Lanska</w:t>
      </w:r>
      <w:proofErr w:type="spellEnd"/>
      <w:r w:rsidRPr="00DA5303">
        <w:rPr>
          <w:rFonts w:ascii="Book Antiqua" w:hAnsi="Book Antiqua" w:cs="Arial"/>
          <w:sz w:val="24"/>
          <w:szCs w:val="24"/>
          <w:lang w:val="en-GB"/>
        </w:rPr>
        <w:t xml:space="preserve"> </w:t>
      </w:r>
      <w:r w:rsidR="002952E6" w:rsidRPr="00DA5303">
        <w:rPr>
          <w:rFonts w:ascii="Book Antiqua" w:hAnsi="Book Antiqua" w:cs="Arial"/>
          <w:sz w:val="24"/>
          <w:szCs w:val="24"/>
          <w:lang w:val="en-GB"/>
        </w:rPr>
        <w:t xml:space="preserve">for </w:t>
      </w:r>
      <w:r w:rsidR="00565C04" w:rsidRPr="00DA5303">
        <w:rPr>
          <w:rFonts w:ascii="Book Antiqua" w:hAnsi="Book Antiqua" w:cs="Arial"/>
          <w:sz w:val="24"/>
          <w:szCs w:val="24"/>
          <w:lang w:val="en-GB"/>
        </w:rPr>
        <w:t>her</w:t>
      </w:r>
      <w:r w:rsidR="002952E6" w:rsidRPr="00DA5303">
        <w:rPr>
          <w:rFonts w:ascii="Book Antiqua" w:hAnsi="Book Antiqua" w:cs="Arial"/>
          <w:sz w:val="24"/>
          <w:szCs w:val="24"/>
          <w:lang w:val="en-GB"/>
        </w:rPr>
        <w:t xml:space="preserve"> supervision of the statistical analysis performed in this study.</w:t>
      </w:r>
      <w:bookmarkStart w:id="39" w:name="_GoBack"/>
      <w:bookmarkEnd w:id="39"/>
    </w:p>
    <w:p w14:paraId="70EEE2B0" w14:textId="77777777" w:rsidR="00F030E8" w:rsidRPr="00DA5303" w:rsidRDefault="00F030E8" w:rsidP="00DA5303">
      <w:pPr>
        <w:widowControl w:val="0"/>
        <w:adjustRightInd w:val="0"/>
        <w:snapToGrid w:val="0"/>
        <w:spacing w:after="0" w:line="360" w:lineRule="auto"/>
        <w:jc w:val="both"/>
        <w:rPr>
          <w:rFonts w:ascii="Book Antiqua" w:hAnsi="Book Antiqua" w:cs="Arial"/>
          <w:sz w:val="24"/>
          <w:szCs w:val="24"/>
          <w:lang w:val="en-GB"/>
        </w:rPr>
      </w:pPr>
      <w:r w:rsidRPr="00DA5303">
        <w:rPr>
          <w:rFonts w:ascii="Book Antiqua" w:hAnsi="Book Antiqua" w:cs="Arial"/>
          <w:sz w:val="24"/>
          <w:szCs w:val="24"/>
          <w:lang w:val="en-GB"/>
        </w:rPr>
        <w:br w:type="page"/>
      </w:r>
    </w:p>
    <w:p w14:paraId="5EC03FDD" w14:textId="77777777" w:rsidR="00F030E8" w:rsidRPr="00DA5303" w:rsidRDefault="00F030E8" w:rsidP="00DA5303">
      <w:pPr>
        <w:widowControl w:val="0"/>
        <w:adjustRightInd w:val="0"/>
        <w:snapToGrid w:val="0"/>
        <w:spacing w:after="0" w:line="360" w:lineRule="auto"/>
        <w:jc w:val="both"/>
        <w:rPr>
          <w:rFonts w:ascii="Book Antiqua" w:hAnsi="Book Antiqua" w:cs="Arial"/>
          <w:sz w:val="24"/>
          <w:szCs w:val="24"/>
          <w:lang w:val="en-US"/>
        </w:rPr>
      </w:pPr>
      <w:r w:rsidRPr="00DA5303">
        <w:rPr>
          <w:rFonts w:ascii="Book Antiqua" w:hAnsi="Book Antiqua" w:cs="Arial"/>
          <w:b/>
          <w:sz w:val="24"/>
          <w:szCs w:val="24"/>
          <w:lang w:val="en-US"/>
        </w:rPr>
        <w:lastRenderedPageBreak/>
        <w:t>REFERENCES</w:t>
      </w:r>
    </w:p>
    <w:p w14:paraId="5322A242"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1 </w:t>
      </w:r>
      <w:r w:rsidRPr="00126BBA">
        <w:rPr>
          <w:rFonts w:ascii="Book Antiqua" w:eastAsia="SimSun" w:hAnsi="Book Antiqua" w:cs="Times New Roman"/>
          <w:b/>
          <w:kern w:val="2"/>
          <w:sz w:val="24"/>
          <w:szCs w:val="24"/>
          <w:lang w:val="en-US" w:eastAsia="zh-CN"/>
        </w:rPr>
        <w:t>Chapman RW</w:t>
      </w:r>
      <w:r w:rsidRPr="00126BBA">
        <w:rPr>
          <w:rFonts w:ascii="Book Antiqua" w:eastAsia="SimSun" w:hAnsi="Book Antiqua" w:cs="Times New Roman"/>
          <w:kern w:val="2"/>
          <w:sz w:val="24"/>
          <w:szCs w:val="24"/>
          <w:lang w:val="en-US" w:eastAsia="zh-CN"/>
        </w:rPr>
        <w:t xml:space="preserve">, </w:t>
      </w:r>
      <w:proofErr w:type="spellStart"/>
      <w:r w:rsidRPr="00126BBA">
        <w:rPr>
          <w:rFonts w:ascii="Book Antiqua" w:eastAsia="SimSun" w:hAnsi="Book Antiqua" w:cs="Times New Roman"/>
          <w:kern w:val="2"/>
          <w:sz w:val="24"/>
          <w:szCs w:val="24"/>
          <w:lang w:val="en-US" w:eastAsia="zh-CN"/>
        </w:rPr>
        <w:t>Arborgh</w:t>
      </w:r>
      <w:proofErr w:type="spellEnd"/>
      <w:r w:rsidRPr="00126BBA">
        <w:rPr>
          <w:rFonts w:ascii="Book Antiqua" w:eastAsia="SimSun" w:hAnsi="Book Antiqua" w:cs="Times New Roman"/>
          <w:kern w:val="2"/>
          <w:sz w:val="24"/>
          <w:szCs w:val="24"/>
          <w:lang w:val="en-US" w:eastAsia="zh-CN"/>
        </w:rPr>
        <w:t xml:space="preserve"> BA, Rhodes JM, Summerfield JA, Dick R, Scheuer PJ, Sherlock S. Primary sclerosing cholangitis: a review of its clinical features, cholangiography, and hepatic histology. </w:t>
      </w:r>
      <w:r w:rsidRPr="00126BBA">
        <w:rPr>
          <w:rFonts w:ascii="Book Antiqua" w:eastAsia="SimSun" w:hAnsi="Book Antiqua" w:cs="Times New Roman"/>
          <w:i/>
          <w:kern w:val="2"/>
          <w:sz w:val="24"/>
          <w:szCs w:val="24"/>
          <w:lang w:val="en-US" w:eastAsia="zh-CN"/>
        </w:rPr>
        <w:t>Gut</w:t>
      </w:r>
      <w:r w:rsidRPr="00126BBA">
        <w:rPr>
          <w:rFonts w:ascii="Book Antiqua" w:eastAsia="SimSun" w:hAnsi="Book Antiqua" w:cs="Times New Roman"/>
          <w:kern w:val="2"/>
          <w:sz w:val="24"/>
          <w:szCs w:val="24"/>
          <w:lang w:val="en-US" w:eastAsia="zh-CN"/>
        </w:rPr>
        <w:t xml:space="preserve"> 1980; </w:t>
      </w:r>
      <w:r w:rsidRPr="00126BBA">
        <w:rPr>
          <w:rFonts w:ascii="Book Antiqua" w:eastAsia="SimSun" w:hAnsi="Book Antiqua" w:cs="Times New Roman"/>
          <w:b/>
          <w:kern w:val="2"/>
          <w:sz w:val="24"/>
          <w:szCs w:val="24"/>
          <w:lang w:val="en-US" w:eastAsia="zh-CN"/>
        </w:rPr>
        <w:t>21</w:t>
      </w:r>
      <w:r w:rsidRPr="00126BBA">
        <w:rPr>
          <w:rFonts w:ascii="Book Antiqua" w:eastAsia="SimSun" w:hAnsi="Book Antiqua" w:cs="Times New Roman"/>
          <w:kern w:val="2"/>
          <w:sz w:val="24"/>
          <w:szCs w:val="24"/>
          <w:lang w:val="en-US" w:eastAsia="zh-CN"/>
        </w:rPr>
        <w:t>: 870-877 [PMID: 7439807]</w:t>
      </w:r>
    </w:p>
    <w:p w14:paraId="72B795B7"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2 </w:t>
      </w:r>
      <w:proofErr w:type="spellStart"/>
      <w:r w:rsidRPr="00126BBA">
        <w:rPr>
          <w:rFonts w:ascii="Book Antiqua" w:eastAsia="SimSun" w:hAnsi="Book Antiqua" w:cs="Times New Roman"/>
          <w:b/>
          <w:kern w:val="2"/>
          <w:sz w:val="24"/>
          <w:szCs w:val="24"/>
          <w:lang w:val="en-US" w:eastAsia="zh-CN"/>
        </w:rPr>
        <w:t>Gow</w:t>
      </w:r>
      <w:proofErr w:type="spellEnd"/>
      <w:r w:rsidRPr="00126BBA">
        <w:rPr>
          <w:rFonts w:ascii="Book Antiqua" w:eastAsia="SimSun" w:hAnsi="Book Antiqua" w:cs="Times New Roman"/>
          <w:b/>
          <w:kern w:val="2"/>
          <w:sz w:val="24"/>
          <w:szCs w:val="24"/>
          <w:lang w:val="en-US" w:eastAsia="zh-CN"/>
        </w:rPr>
        <w:t xml:space="preserve"> PJ</w:t>
      </w:r>
      <w:r w:rsidRPr="00126BBA">
        <w:rPr>
          <w:rFonts w:ascii="Book Antiqua" w:eastAsia="SimSun" w:hAnsi="Book Antiqua" w:cs="Times New Roman"/>
          <w:kern w:val="2"/>
          <w:sz w:val="24"/>
          <w:szCs w:val="24"/>
          <w:lang w:val="en-US" w:eastAsia="zh-CN"/>
        </w:rPr>
        <w:t xml:space="preserve">, Chapman RW. Liver transplantation for primary sclerosing cholangitis. </w:t>
      </w:r>
      <w:r w:rsidRPr="00126BBA">
        <w:rPr>
          <w:rFonts w:ascii="Book Antiqua" w:eastAsia="SimSun" w:hAnsi="Book Antiqua" w:cs="Times New Roman"/>
          <w:i/>
          <w:kern w:val="2"/>
          <w:sz w:val="24"/>
          <w:szCs w:val="24"/>
          <w:lang w:val="en-US" w:eastAsia="zh-CN"/>
        </w:rPr>
        <w:t>Liver</w:t>
      </w:r>
      <w:r w:rsidRPr="00126BBA">
        <w:rPr>
          <w:rFonts w:ascii="Book Antiqua" w:eastAsia="SimSun" w:hAnsi="Book Antiqua" w:cs="Times New Roman"/>
          <w:kern w:val="2"/>
          <w:sz w:val="24"/>
          <w:szCs w:val="24"/>
          <w:lang w:val="en-US" w:eastAsia="zh-CN"/>
        </w:rPr>
        <w:t xml:space="preserve"> 2000; </w:t>
      </w:r>
      <w:r w:rsidRPr="00126BBA">
        <w:rPr>
          <w:rFonts w:ascii="Book Antiqua" w:eastAsia="SimSun" w:hAnsi="Book Antiqua" w:cs="Times New Roman"/>
          <w:b/>
          <w:kern w:val="2"/>
          <w:sz w:val="24"/>
          <w:szCs w:val="24"/>
          <w:lang w:val="en-US" w:eastAsia="zh-CN"/>
        </w:rPr>
        <w:t>20</w:t>
      </w:r>
      <w:r w:rsidRPr="00126BBA">
        <w:rPr>
          <w:rFonts w:ascii="Book Antiqua" w:eastAsia="SimSun" w:hAnsi="Book Antiqua" w:cs="Times New Roman"/>
          <w:kern w:val="2"/>
          <w:sz w:val="24"/>
          <w:szCs w:val="24"/>
          <w:lang w:val="en-US" w:eastAsia="zh-CN"/>
        </w:rPr>
        <w:t>: 97-103 [PMID: 10847476]</w:t>
      </w:r>
    </w:p>
    <w:p w14:paraId="07F78239"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3 </w:t>
      </w:r>
      <w:r w:rsidRPr="00126BBA">
        <w:rPr>
          <w:rFonts w:ascii="Book Antiqua" w:eastAsia="SimSun" w:hAnsi="Book Antiqua" w:cs="Times New Roman"/>
          <w:b/>
          <w:kern w:val="2"/>
          <w:sz w:val="24"/>
          <w:szCs w:val="24"/>
          <w:lang w:val="en-US" w:eastAsia="zh-CN"/>
        </w:rPr>
        <w:t>Levy C</w:t>
      </w:r>
      <w:r w:rsidRPr="00126BBA">
        <w:rPr>
          <w:rFonts w:ascii="Book Antiqua" w:eastAsia="SimSun" w:hAnsi="Book Antiqua" w:cs="Times New Roman"/>
          <w:kern w:val="2"/>
          <w:sz w:val="24"/>
          <w:szCs w:val="24"/>
          <w:lang w:val="en-US" w:eastAsia="zh-CN"/>
        </w:rPr>
        <w:t xml:space="preserve">, Lindor KD. Primary sclerosing cholangitis: epidemiology, natural history, and prognosis. </w:t>
      </w:r>
      <w:proofErr w:type="spellStart"/>
      <w:r w:rsidRPr="00126BBA">
        <w:rPr>
          <w:rFonts w:ascii="Book Antiqua" w:eastAsia="SimSun" w:hAnsi="Book Antiqua" w:cs="Times New Roman"/>
          <w:i/>
          <w:kern w:val="2"/>
          <w:sz w:val="24"/>
          <w:szCs w:val="24"/>
          <w:lang w:val="en-US" w:eastAsia="zh-CN"/>
        </w:rPr>
        <w:t>Semin</w:t>
      </w:r>
      <w:proofErr w:type="spellEnd"/>
      <w:r w:rsidRPr="00126BBA">
        <w:rPr>
          <w:rFonts w:ascii="Book Antiqua" w:eastAsia="SimSun" w:hAnsi="Book Antiqua" w:cs="Times New Roman"/>
          <w:i/>
          <w:kern w:val="2"/>
          <w:sz w:val="24"/>
          <w:szCs w:val="24"/>
          <w:lang w:val="en-US" w:eastAsia="zh-CN"/>
        </w:rPr>
        <w:t xml:space="preserve"> Liver Dis</w:t>
      </w:r>
      <w:r w:rsidRPr="00126BBA">
        <w:rPr>
          <w:rFonts w:ascii="Book Antiqua" w:eastAsia="SimSun" w:hAnsi="Book Antiqua" w:cs="Times New Roman"/>
          <w:kern w:val="2"/>
          <w:sz w:val="24"/>
          <w:szCs w:val="24"/>
          <w:lang w:val="en-US" w:eastAsia="zh-CN"/>
        </w:rPr>
        <w:t xml:space="preserve"> 2006; </w:t>
      </w:r>
      <w:r w:rsidRPr="00126BBA">
        <w:rPr>
          <w:rFonts w:ascii="Book Antiqua" w:eastAsia="SimSun" w:hAnsi="Book Antiqua" w:cs="Times New Roman"/>
          <w:b/>
          <w:kern w:val="2"/>
          <w:sz w:val="24"/>
          <w:szCs w:val="24"/>
          <w:lang w:val="en-US" w:eastAsia="zh-CN"/>
        </w:rPr>
        <w:t>26</w:t>
      </w:r>
      <w:r w:rsidRPr="00126BBA">
        <w:rPr>
          <w:rFonts w:ascii="Book Antiqua" w:eastAsia="SimSun" w:hAnsi="Book Antiqua" w:cs="Times New Roman"/>
          <w:kern w:val="2"/>
          <w:sz w:val="24"/>
          <w:szCs w:val="24"/>
          <w:lang w:val="en-US" w:eastAsia="zh-CN"/>
        </w:rPr>
        <w:t>: 22-30 [PMID: 16496230 DOI: 10.1055/s-2006-933560]</w:t>
      </w:r>
    </w:p>
    <w:p w14:paraId="3D4B7809"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4 </w:t>
      </w:r>
      <w:r w:rsidRPr="00126BBA">
        <w:rPr>
          <w:rFonts w:ascii="Book Antiqua" w:eastAsia="SimSun" w:hAnsi="Book Antiqua" w:cs="Times New Roman"/>
          <w:b/>
          <w:kern w:val="2"/>
          <w:sz w:val="24"/>
          <w:szCs w:val="24"/>
          <w:lang w:val="en-US" w:eastAsia="zh-CN"/>
        </w:rPr>
        <w:t>Karlsen TH</w:t>
      </w:r>
      <w:r w:rsidRPr="00126BBA">
        <w:rPr>
          <w:rFonts w:ascii="Book Antiqua" w:eastAsia="SimSun" w:hAnsi="Book Antiqua" w:cs="Times New Roman"/>
          <w:kern w:val="2"/>
          <w:sz w:val="24"/>
          <w:szCs w:val="24"/>
          <w:lang w:val="en-US" w:eastAsia="zh-CN"/>
        </w:rPr>
        <w:t xml:space="preserve">, </w:t>
      </w:r>
      <w:proofErr w:type="spellStart"/>
      <w:r w:rsidRPr="00126BBA">
        <w:rPr>
          <w:rFonts w:ascii="Book Antiqua" w:eastAsia="SimSun" w:hAnsi="Book Antiqua" w:cs="Times New Roman"/>
          <w:kern w:val="2"/>
          <w:sz w:val="24"/>
          <w:szCs w:val="24"/>
          <w:lang w:val="en-US" w:eastAsia="zh-CN"/>
        </w:rPr>
        <w:t>Schrumpf</w:t>
      </w:r>
      <w:proofErr w:type="spellEnd"/>
      <w:r w:rsidRPr="00126BBA">
        <w:rPr>
          <w:rFonts w:ascii="Book Antiqua" w:eastAsia="SimSun" w:hAnsi="Book Antiqua" w:cs="Times New Roman"/>
          <w:kern w:val="2"/>
          <w:sz w:val="24"/>
          <w:szCs w:val="24"/>
          <w:lang w:val="en-US" w:eastAsia="zh-CN"/>
        </w:rPr>
        <w:t xml:space="preserve"> E, </w:t>
      </w:r>
      <w:proofErr w:type="spellStart"/>
      <w:r w:rsidRPr="00126BBA">
        <w:rPr>
          <w:rFonts w:ascii="Book Antiqua" w:eastAsia="SimSun" w:hAnsi="Book Antiqua" w:cs="Times New Roman"/>
          <w:kern w:val="2"/>
          <w:sz w:val="24"/>
          <w:szCs w:val="24"/>
          <w:lang w:val="en-US" w:eastAsia="zh-CN"/>
        </w:rPr>
        <w:t>Boberg</w:t>
      </w:r>
      <w:proofErr w:type="spellEnd"/>
      <w:r w:rsidRPr="00126BBA">
        <w:rPr>
          <w:rFonts w:ascii="Book Antiqua" w:eastAsia="SimSun" w:hAnsi="Book Antiqua" w:cs="Times New Roman"/>
          <w:kern w:val="2"/>
          <w:sz w:val="24"/>
          <w:szCs w:val="24"/>
          <w:lang w:val="en-US" w:eastAsia="zh-CN"/>
        </w:rPr>
        <w:t xml:space="preserve"> KM. Update on primary sclerosing cholangitis. </w:t>
      </w:r>
      <w:r w:rsidRPr="00126BBA">
        <w:rPr>
          <w:rFonts w:ascii="Book Antiqua" w:eastAsia="SimSun" w:hAnsi="Book Antiqua" w:cs="Times New Roman"/>
          <w:i/>
          <w:kern w:val="2"/>
          <w:sz w:val="24"/>
          <w:szCs w:val="24"/>
          <w:lang w:val="en-US" w:eastAsia="zh-CN"/>
        </w:rPr>
        <w:t>Dig Liver Dis</w:t>
      </w:r>
      <w:r w:rsidRPr="00126BBA">
        <w:rPr>
          <w:rFonts w:ascii="Book Antiqua" w:eastAsia="SimSun" w:hAnsi="Book Antiqua" w:cs="Times New Roman"/>
          <w:kern w:val="2"/>
          <w:sz w:val="24"/>
          <w:szCs w:val="24"/>
          <w:lang w:val="en-US" w:eastAsia="zh-CN"/>
        </w:rPr>
        <w:t xml:space="preserve"> 2010; </w:t>
      </w:r>
      <w:r w:rsidRPr="00126BBA">
        <w:rPr>
          <w:rFonts w:ascii="Book Antiqua" w:eastAsia="SimSun" w:hAnsi="Book Antiqua" w:cs="Times New Roman"/>
          <w:b/>
          <w:kern w:val="2"/>
          <w:sz w:val="24"/>
          <w:szCs w:val="24"/>
          <w:lang w:val="en-US" w:eastAsia="zh-CN"/>
        </w:rPr>
        <w:t>42</w:t>
      </w:r>
      <w:r w:rsidRPr="00126BBA">
        <w:rPr>
          <w:rFonts w:ascii="Book Antiqua" w:eastAsia="SimSun" w:hAnsi="Book Antiqua" w:cs="Times New Roman"/>
          <w:kern w:val="2"/>
          <w:sz w:val="24"/>
          <w:szCs w:val="24"/>
          <w:lang w:val="en-US" w:eastAsia="zh-CN"/>
        </w:rPr>
        <w:t>: 390-400 [PMID: 20172772 DOI: 10.1016/j.dld.2010.01.011]</w:t>
      </w:r>
    </w:p>
    <w:p w14:paraId="1348B502"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5 </w:t>
      </w:r>
      <w:proofErr w:type="spellStart"/>
      <w:r w:rsidRPr="00126BBA">
        <w:rPr>
          <w:rFonts w:ascii="Book Antiqua" w:eastAsia="SimSun" w:hAnsi="Book Antiqua" w:cs="Times New Roman"/>
          <w:b/>
          <w:kern w:val="2"/>
          <w:sz w:val="24"/>
          <w:szCs w:val="24"/>
          <w:lang w:val="en-US" w:eastAsia="zh-CN"/>
        </w:rPr>
        <w:t>Broomé</w:t>
      </w:r>
      <w:proofErr w:type="spellEnd"/>
      <w:r w:rsidRPr="00126BBA">
        <w:rPr>
          <w:rFonts w:ascii="Book Antiqua" w:eastAsia="SimSun" w:hAnsi="Book Antiqua" w:cs="Times New Roman"/>
          <w:b/>
          <w:kern w:val="2"/>
          <w:sz w:val="24"/>
          <w:szCs w:val="24"/>
          <w:lang w:val="en-US" w:eastAsia="zh-CN"/>
        </w:rPr>
        <w:t xml:space="preserve"> U</w:t>
      </w:r>
      <w:r w:rsidRPr="00126BBA">
        <w:rPr>
          <w:rFonts w:ascii="Book Antiqua" w:eastAsia="SimSun" w:hAnsi="Book Antiqua" w:cs="Times New Roman"/>
          <w:kern w:val="2"/>
          <w:sz w:val="24"/>
          <w:szCs w:val="24"/>
          <w:lang w:val="en-US" w:eastAsia="zh-CN"/>
        </w:rPr>
        <w:t xml:space="preserve">, Olsson R, </w:t>
      </w:r>
      <w:proofErr w:type="spellStart"/>
      <w:r w:rsidRPr="00126BBA">
        <w:rPr>
          <w:rFonts w:ascii="Book Antiqua" w:eastAsia="SimSun" w:hAnsi="Book Antiqua" w:cs="Times New Roman"/>
          <w:kern w:val="2"/>
          <w:sz w:val="24"/>
          <w:szCs w:val="24"/>
          <w:lang w:val="en-US" w:eastAsia="zh-CN"/>
        </w:rPr>
        <w:t>Lööf</w:t>
      </w:r>
      <w:proofErr w:type="spellEnd"/>
      <w:r w:rsidRPr="00126BBA">
        <w:rPr>
          <w:rFonts w:ascii="Book Antiqua" w:eastAsia="SimSun" w:hAnsi="Book Antiqua" w:cs="Times New Roman"/>
          <w:kern w:val="2"/>
          <w:sz w:val="24"/>
          <w:szCs w:val="24"/>
          <w:lang w:val="en-US" w:eastAsia="zh-CN"/>
        </w:rPr>
        <w:t xml:space="preserve"> L, </w:t>
      </w:r>
      <w:proofErr w:type="spellStart"/>
      <w:r w:rsidRPr="00126BBA">
        <w:rPr>
          <w:rFonts w:ascii="Book Antiqua" w:eastAsia="SimSun" w:hAnsi="Book Antiqua" w:cs="Times New Roman"/>
          <w:kern w:val="2"/>
          <w:sz w:val="24"/>
          <w:szCs w:val="24"/>
          <w:lang w:val="en-US" w:eastAsia="zh-CN"/>
        </w:rPr>
        <w:t>Bodemar</w:t>
      </w:r>
      <w:proofErr w:type="spellEnd"/>
      <w:r w:rsidRPr="00126BBA">
        <w:rPr>
          <w:rFonts w:ascii="Book Antiqua" w:eastAsia="SimSun" w:hAnsi="Book Antiqua" w:cs="Times New Roman"/>
          <w:kern w:val="2"/>
          <w:sz w:val="24"/>
          <w:szCs w:val="24"/>
          <w:lang w:val="en-US" w:eastAsia="zh-CN"/>
        </w:rPr>
        <w:t xml:space="preserve"> G, </w:t>
      </w:r>
      <w:proofErr w:type="spellStart"/>
      <w:r w:rsidRPr="00126BBA">
        <w:rPr>
          <w:rFonts w:ascii="Book Antiqua" w:eastAsia="SimSun" w:hAnsi="Book Antiqua" w:cs="Times New Roman"/>
          <w:kern w:val="2"/>
          <w:sz w:val="24"/>
          <w:szCs w:val="24"/>
          <w:lang w:val="en-US" w:eastAsia="zh-CN"/>
        </w:rPr>
        <w:t>Hultcrantz</w:t>
      </w:r>
      <w:proofErr w:type="spellEnd"/>
      <w:r w:rsidRPr="00126BBA">
        <w:rPr>
          <w:rFonts w:ascii="Book Antiqua" w:eastAsia="SimSun" w:hAnsi="Book Antiqua" w:cs="Times New Roman"/>
          <w:kern w:val="2"/>
          <w:sz w:val="24"/>
          <w:szCs w:val="24"/>
          <w:lang w:val="en-US" w:eastAsia="zh-CN"/>
        </w:rPr>
        <w:t xml:space="preserve"> R, </w:t>
      </w:r>
      <w:proofErr w:type="spellStart"/>
      <w:r w:rsidRPr="00126BBA">
        <w:rPr>
          <w:rFonts w:ascii="Book Antiqua" w:eastAsia="SimSun" w:hAnsi="Book Antiqua" w:cs="Times New Roman"/>
          <w:kern w:val="2"/>
          <w:sz w:val="24"/>
          <w:szCs w:val="24"/>
          <w:lang w:val="en-US" w:eastAsia="zh-CN"/>
        </w:rPr>
        <w:t>Danielsson</w:t>
      </w:r>
      <w:proofErr w:type="spellEnd"/>
      <w:r w:rsidRPr="00126BBA">
        <w:rPr>
          <w:rFonts w:ascii="Book Antiqua" w:eastAsia="SimSun" w:hAnsi="Book Antiqua" w:cs="Times New Roman"/>
          <w:kern w:val="2"/>
          <w:sz w:val="24"/>
          <w:szCs w:val="24"/>
          <w:lang w:val="en-US" w:eastAsia="zh-CN"/>
        </w:rPr>
        <w:t xml:space="preserve"> A, </w:t>
      </w:r>
      <w:proofErr w:type="spellStart"/>
      <w:r w:rsidRPr="00126BBA">
        <w:rPr>
          <w:rFonts w:ascii="Book Antiqua" w:eastAsia="SimSun" w:hAnsi="Book Antiqua" w:cs="Times New Roman"/>
          <w:kern w:val="2"/>
          <w:sz w:val="24"/>
          <w:szCs w:val="24"/>
          <w:lang w:val="en-US" w:eastAsia="zh-CN"/>
        </w:rPr>
        <w:t>Prytz</w:t>
      </w:r>
      <w:proofErr w:type="spellEnd"/>
      <w:r w:rsidRPr="00126BBA">
        <w:rPr>
          <w:rFonts w:ascii="Book Antiqua" w:eastAsia="SimSun" w:hAnsi="Book Antiqua" w:cs="Times New Roman"/>
          <w:kern w:val="2"/>
          <w:sz w:val="24"/>
          <w:szCs w:val="24"/>
          <w:lang w:val="en-US" w:eastAsia="zh-CN"/>
        </w:rPr>
        <w:t xml:space="preserve"> H, Sandberg-</w:t>
      </w:r>
      <w:proofErr w:type="spellStart"/>
      <w:r w:rsidRPr="00126BBA">
        <w:rPr>
          <w:rFonts w:ascii="Book Antiqua" w:eastAsia="SimSun" w:hAnsi="Book Antiqua" w:cs="Times New Roman"/>
          <w:kern w:val="2"/>
          <w:sz w:val="24"/>
          <w:szCs w:val="24"/>
          <w:lang w:val="en-US" w:eastAsia="zh-CN"/>
        </w:rPr>
        <w:t>Gertzén</w:t>
      </w:r>
      <w:proofErr w:type="spellEnd"/>
      <w:r w:rsidRPr="00126BBA">
        <w:rPr>
          <w:rFonts w:ascii="Book Antiqua" w:eastAsia="SimSun" w:hAnsi="Book Antiqua" w:cs="Times New Roman"/>
          <w:kern w:val="2"/>
          <w:sz w:val="24"/>
          <w:szCs w:val="24"/>
          <w:lang w:val="en-US" w:eastAsia="zh-CN"/>
        </w:rPr>
        <w:t xml:space="preserve"> H, Wallerstedt S, Lindberg G. Natural history and prognostic factors in 305 Swedish patients with primary sclerosing cholangitis. </w:t>
      </w:r>
      <w:r w:rsidRPr="00126BBA">
        <w:rPr>
          <w:rFonts w:ascii="Book Antiqua" w:eastAsia="SimSun" w:hAnsi="Book Antiqua" w:cs="Times New Roman"/>
          <w:i/>
          <w:kern w:val="2"/>
          <w:sz w:val="24"/>
          <w:szCs w:val="24"/>
          <w:lang w:val="en-US" w:eastAsia="zh-CN"/>
        </w:rPr>
        <w:t>Gut</w:t>
      </w:r>
      <w:r w:rsidRPr="00126BBA">
        <w:rPr>
          <w:rFonts w:ascii="Book Antiqua" w:eastAsia="SimSun" w:hAnsi="Book Antiqua" w:cs="Times New Roman"/>
          <w:kern w:val="2"/>
          <w:sz w:val="24"/>
          <w:szCs w:val="24"/>
          <w:lang w:val="en-US" w:eastAsia="zh-CN"/>
        </w:rPr>
        <w:t xml:space="preserve"> 1996; </w:t>
      </w:r>
      <w:r w:rsidRPr="00126BBA">
        <w:rPr>
          <w:rFonts w:ascii="Book Antiqua" w:eastAsia="SimSun" w:hAnsi="Book Antiqua" w:cs="Times New Roman"/>
          <w:b/>
          <w:kern w:val="2"/>
          <w:sz w:val="24"/>
          <w:szCs w:val="24"/>
          <w:lang w:val="en-US" w:eastAsia="zh-CN"/>
        </w:rPr>
        <w:t>38</w:t>
      </w:r>
      <w:r w:rsidRPr="00126BBA">
        <w:rPr>
          <w:rFonts w:ascii="Book Antiqua" w:eastAsia="SimSun" w:hAnsi="Book Antiqua" w:cs="Times New Roman"/>
          <w:kern w:val="2"/>
          <w:sz w:val="24"/>
          <w:szCs w:val="24"/>
          <w:lang w:val="en-US" w:eastAsia="zh-CN"/>
        </w:rPr>
        <w:t>: 610-615 [PMID: 8707097]</w:t>
      </w:r>
    </w:p>
    <w:p w14:paraId="6754C8FE"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6 </w:t>
      </w:r>
      <w:r w:rsidRPr="00126BBA">
        <w:rPr>
          <w:rFonts w:ascii="Book Antiqua" w:eastAsia="SimSun" w:hAnsi="Book Antiqua" w:cs="Times New Roman"/>
          <w:b/>
          <w:kern w:val="2"/>
          <w:sz w:val="24"/>
          <w:szCs w:val="24"/>
          <w:lang w:val="en-US" w:eastAsia="zh-CN"/>
        </w:rPr>
        <w:t>Loftus EV Jr</w:t>
      </w:r>
      <w:r w:rsidRPr="00126BBA">
        <w:rPr>
          <w:rFonts w:ascii="Book Antiqua" w:eastAsia="SimSun" w:hAnsi="Book Antiqua" w:cs="Times New Roman"/>
          <w:kern w:val="2"/>
          <w:sz w:val="24"/>
          <w:szCs w:val="24"/>
          <w:lang w:val="en-US" w:eastAsia="zh-CN"/>
        </w:rPr>
        <w:t xml:space="preserve">, Harewood GC, Loftus CG, Tremaine WJ, </w:t>
      </w:r>
      <w:proofErr w:type="spellStart"/>
      <w:r w:rsidRPr="00126BBA">
        <w:rPr>
          <w:rFonts w:ascii="Book Antiqua" w:eastAsia="SimSun" w:hAnsi="Book Antiqua" w:cs="Times New Roman"/>
          <w:kern w:val="2"/>
          <w:sz w:val="24"/>
          <w:szCs w:val="24"/>
          <w:lang w:val="en-US" w:eastAsia="zh-CN"/>
        </w:rPr>
        <w:t>Harmsen</w:t>
      </w:r>
      <w:proofErr w:type="spellEnd"/>
      <w:r w:rsidRPr="00126BBA">
        <w:rPr>
          <w:rFonts w:ascii="Book Antiqua" w:eastAsia="SimSun" w:hAnsi="Book Antiqua" w:cs="Times New Roman"/>
          <w:kern w:val="2"/>
          <w:sz w:val="24"/>
          <w:szCs w:val="24"/>
          <w:lang w:val="en-US" w:eastAsia="zh-CN"/>
        </w:rPr>
        <w:t xml:space="preserve"> WS, </w:t>
      </w:r>
      <w:proofErr w:type="spellStart"/>
      <w:r w:rsidRPr="00126BBA">
        <w:rPr>
          <w:rFonts w:ascii="Book Antiqua" w:eastAsia="SimSun" w:hAnsi="Book Antiqua" w:cs="Times New Roman"/>
          <w:kern w:val="2"/>
          <w:sz w:val="24"/>
          <w:szCs w:val="24"/>
          <w:lang w:val="en-US" w:eastAsia="zh-CN"/>
        </w:rPr>
        <w:t>Zinsmeister</w:t>
      </w:r>
      <w:proofErr w:type="spellEnd"/>
      <w:r w:rsidRPr="00126BBA">
        <w:rPr>
          <w:rFonts w:ascii="Book Antiqua" w:eastAsia="SimSun" w:hAnsi="Book Antiqua" w:cs="Times New Roman"/>
          <w:kern w:val="2"/>
          <w:sz w:val="24"/>
          <w:szCs w:val="24"/>
          <w:lang w:val="en-US" w:eastAsia="zh-CN"/>
        </w:rPr>
        <w:t xml:space="preserve"> AR, Jewell DA, </w:t>
      </w:r>
      <w:proofErr w:type="spellStart"/>
      <w:r w:rsidRPr="00126BBA">
        <w:rPr>
          <w:rFonts w:ascii="Book Antiqua" w:eastAsia="SimSun" w:hAnsi="Book Antiqua" w:cs="Times New Roman"/>
          <w:kern w:val="2"/>
          <w:sz w:val="24"/>
          <w:szCs w:val="24"/>
          <w:lang w:val="en-US" w:eastAsia="zh-CN"/>
        </w:rPr>
        <w:t>Sandborn</w:t>
      </w:r>
      <w:proofErr w:type="spellEnd"/>
      <w:r w:rsidRPr="00126BBA">
        <w:rPr>
          <w:rFonts w:ascii="Book Antiqua" w:eastAsia="SimSun" w:hAnsi="Book Antiqua" w:cs="Times New Roman"/>
          <w:kern w:val="2"/>
          <w:sz w:val="24"/>
          <w:szCs w:val="24"/>
          <w:lang w:val="en-US" w:eastAsia="zh-CN"/>
        </w:rPr>
        <w:t xml:space="preserve"> WJ. PSC-IBD: a unique form of inflammatory bowel disease associated with primary sclerosing cholangitis. </w:t>
      </w:r>
      <w:r w:rsidRPr="00126BBA">
        <w:rPr>
          <w:rFonts w:ascii="Book Antiqua" w:eastAsia="SimSun" w:hAnsi="Book Antiqua" w:cs="Times New Roman"/>
          <w:i/>
          <w:kern w:val="2"/>
          <w:sz w:val="24"/>
          <w:szCs w:val="24"/>
          <w:lang w:val="en-US" w:eastAsia="zh-CN"/>
        </w:rPr>
        <w:t>Gut</w:t>
      </w:r>
      <w:r w:rsidRPr="00126BBA">
        <w:rPr>
          <w:rFonts w:ascii="Book Antiqua" w:eastAsia="SimSun" w:hAnsi="Book Antiqua" w:cs="Times New Roman"/>
          <w:kern w:val="2"/>
          <w:sz w:val="24"/>
          <w:szCs w:val="24"/>
          <w:lang w:val="en-US" w:eastAsia="zh-CN"/>
        </w:rPr>
        <w:t xml:space="preserve"> 2005; </w:t>
      </w:r>
      <w:r w:rsidRPr="00126BBA">
        <w:rPr>
          <w:rFonts w:ascii="Book Antiqua" w:eastAsia="SimSun" w:hAnsi="Book Antiqua" w:cs="Times New Roman"/>
          <w:b/>
          <w:kern w:val="2"/>
          <w:sz w:val="24"/>
          <w:szCs w:val="24"/>
          <w:lang w:val="en-US" w:eastAsia="zh-CN"/>
        </w:rPr>
        <w:t>54</w:t>
      </w:r>
      <w:r w:rsidRPr="00126BBA">
        <w:rPr>
          <w:rFonts w:ascii="Book Antiqua" w:eastAsia="SimSun" w:hAnsi="Book Antiqua" w:cs="Times New Roman"/>
          <w:kern w:val="2"/>
          <w:sz w:val="24"/>
          <w:szCs w:val="24"/>
          <w:lang w:val="en-US" w:eastAsia="zh-CN"/>
        </w:rPr>
        <w:t>: 91-96 [PMID: 15591511 DOI: 10.1136/gut.2004.046615]</w:t>
      </w:r>
    </w:p>
    <w:p w14:paraId="3AAFAC1D"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7 </w:t>
      </w:r>
      <w:proofErr w:type="spellStart"/>
      <w:r w:rsidRPr="00126BBA">
        <w:rPr>
          <w:rFonts w:ascii="Book Antiqua" w:eastAsia="SimSun" w:hAnsi="Book Antiqua" w:cs="Times New Roman"/>
          <w:b/>
          <w:kern w:val="2"/>
          <w:sz w:val="24"/>
          <w:szCs w:val="24"/>
          <w:lang w:val="en-US" w:eastAsia="zh-CN"/>
        </w:rPr>
        <w:t>Boonstra</w:t>
      </w:r>
      <w:proofErr w:type="spellEnd"/>
      <w:r w:rsidRPr="00126BBA">
        <w:rPr>
          <w:rFonts w:ascii="Book Antiqua" w:eastAsia="SimSun" w:hAnsi="Book Antiqua" w:cs="Times New Roman"/>
          <w:b/>
          <w:kern w:val="2"/>
          <w:sz w:val="24"/>
          <w:szCs w:val="24"/>
          <w:lang w:val="en-US" w:eastAsia="zh-CN"/>
        </w:rPr>
        <w:t xml:space="preserve"> K</w:t>
      </w:r>
      <w:r w:rsidRPr="00126BBA">
        <w:rPr>
          <w:rFonts w:ascii="Book Antiqua" w:eastAsia="SimSun" w:hAnsi="Book Antiqua" w:cs="Times New Roman"/>
          <w:kern w:val="2"/>
          <w:sz w:val="24"/>
          <w:szCs w:val="24"/>
          <w:lang w:val="en-US" w:eastAsia="zh-CN"/>
        </w:rPr>
        <w:t xml:space="preserve">, van </w:t>
      </w:r>
      <w:proofErr w:type="spellStart"/>
      <w:r w:rsidRPr="00126BBA">
        <w:rPr>
          <w:rFonts w:ascii="Book Antiqua" w:eastAsia="SimSun" w:hAnsi="Book Antiqua" w:cs="Times New Roman"/>
          <w:kern w:val="2"/>
          <w:sz w:val="24"/>
          <w:szCs w:val="24"/>
          <w:lang w:val="en-US" w:eastAsia="zh-CN"/>
        </w:rPr>
        <w:t>Erpecum</w:t>
      </w:r>
      <w:proofErr w:type="spellEnd"/>
      <w:r w:rsidRPr="00126BBA">
        <w:rPr>
          <w:rFonts w:ascii="Book Antiqua" w:eastAsia="SimSun" w:hAnsi="Book Antiqua" w:cs="Times New Roman"/>
          <w:kern w:val="2"/>
          <w:sz w:val="24"/>
          <w:szCs w:val="24"/>
          <w:lang w:val="en-US" w:eastAsia="zh-CN"/>
        </w:rPr>
        <w:t xml:space="preserve"> KJ, van </w:t>
      </w:r>
      <w:proofErr w:type="spellStart"/>
      <w:r w:rsidRPr="00126BBA">
        <w:rPr>
          <w:rFonts w:ascii="Book Antiqua" w:eastAsia="SimSun" w:hAnsi="Book Antiqua" w:cs="Times New Roman"/>
          <w:kern w:val="2"/>
          <w:sz w:val="24"/>
          <w:szCs w:val="24"/>
          <w:lang w:val="en-US" w:eastAsia="zh-CN"/>
        </w:rPr>
        <w:t>Nieuwkerk</w:t>
      </w:r>
      <w:proofErr w:type="spellEnd"/>
      <w:r w:rsidRPr="00126BBA">
        <w:rPr>
          <w:rFonts w:ascii="Book Antiqua" w:eastAsia="SimSun" w:hAnsi="Book Antiqua" w:cs="Times New Roman"/>
          <w:kern w:val="2"/>
          <w:sz w:val="24"/>
          <w:szCs w:val="24"/>
          <w:lang w:val="en-US" w:eastAsia="zh-CN"/>
        </w:rPr>
        <w:t xml:space="preserve"> KM, </w:t>
      </w:r>
      <w:proofErr w:type="spellStart"/>
      <w:r w:rsidRPr="00126BBA">
        <w:rPr>
          <w:rFonts w:ascii="Book Antiqua" w:eastAsia="SimSun" w:hAnsi="Book Antiqua" w:cs="Times New Roman"/>
          <w:kern w:val="2"/>
          <w:sz w:val="24"/>
          <w:szCs w:val="24"/>
          <w:lang w:val="en-US" w:eastAsia="zh-CN"/>
        </w:rPr>
        <w:t>Drenth</w:t>
      </w:r>
      <w:proofErr w:type="spellEnd"/>
      <w:r w:rsidRPr="00126BBA">
        <w:rPr>
          <w:rFonts w:ascii="Book Antiqua" w:eastAsia="SimSun" w:hAnsi="Book Antiqua" w:cs="Times New Roman"/>
          <w:kern w:val="2"/>
          <w:sz w:val="24"/>
          <w:szCs w:val="24"/>
          <w:lang w:val="en-US" w:eastAsia="zh-CN"/>
        </w:rPr>
        <w:t xml:space="preserve"> JP, </w:t>
      </w:r>
      <w:proofErr w:type="spellStart"/>
      <w:r w:rsidRPr="00126BBA">
        <w:rPr>
          <w:rFonts w:ascii="Book Antiqua" w:eastAsia="SimSun" w:hAnsi="Book Antiqua" w:cs="Times New Roman"/>
          <w:kern w:val="2"/>
          <w:sz w:val="24"/>
          <w:szCs w:val="24"/>
          <w:lang w:val="en-US" w:eastAsia="zh-CN"/>
        </w:rPr>
        <w:t>Poen</w:t>
      </w:r>
      <w:proofErr w:type="spellEnd"/>
      <w:r w:rsidRPr="00126BBA">
        <w:rPr>
          <w:rFonts w:ascii="Book Antiqua" w:eastAsia="SimSun" w:hAnsi="Book Antiqua" w:cs="Times New Roman"/>
          <w:kern w:val="2"/>
          <w:sz w:val="24"/>
          <w:szCs w:val="24"/>
          <w:lang w:val="en-US" w:eastAsia="zh-CN"/>
        </w:rPr>
        <w:t xml:space="preserve"> AC, </w:t>
      </w:r>
      <w:proofErr w:type="spellStart"/>
      <w:r w:rsidRPr="00126BBA">
        <w:rPr>
          <w:rFonts w:ascii="Book Antiqua" w:eastAsia="SimSun" w:hAnsi="Book Antiqua" w:cs="Times New Roman"/>
          <w:kern w:val="2"/>
          <w:sz w:val="24"/>
          <w:szCs w:val="24"/>
          <w:lang w:val="en-US" w:eastAsia="zh-CN"/>
        </w:rPr>
        <w:t>Witteman</w:t>
      </w:r>
      <w:proofErr w:type="spellEnd"/>
      <w:r w:rsidRPr="00126BBA">
        <w:rPr>
          <w:rFonts w:ascii="Book Antiqua" w:eastAsia="SimSun" w:hAnsi="Book Antiqua" w:cs="Times New Roman"/>
          <w:kern w:val="2"/>
          <w:sz w:val="24"/>
          <w:szCs w:val="24"/>
          <w:lang w:val="en-US" w:eastAsia="zh-CN"/>
        </w:rPr>
        <w:t xml:space="preserve"> BJ, </w:t>
      </w:r>
      <w:proofErr w:type="spellStart"/>
      <w:r w:rsidRPr="00126BBA">
        <w:rPr>
          <w:rFonts w:ascii="Book Antiqua" w:eastAsia="SimSun" w:hAnsi="Book Antiqua" w:cs="Times New Roman"/>
          <w:kern w:val="2"/>
          <w:sz w:val="24"/>
          <w:szCs w:val="24"/>
          <w:lang w:val="en-US" w:eastAsia="zh-CN"/>
        </w:rPr>
        <w:t>Tuynman</w:t>
      </w:r>
      <w:proofErr w:type="spellEnd"/>
      <w:r w:rsidRPr="00126BBA">
        <w:rPr>
          <w:rFonts w:ascii="Book Antiqua" w:eastAsia="SimSun" w:hAnsi="Book Antiqua" w:cs="Times New Roman"/>
          <w:kern w:val="2"/>
          <w:sz w:val="24"/>
          <w:szCs w:val="24"/>
          <w:lang w:val="en-US" w:eastAsia="zh-CN"/>
        </w:rPr>
        <w:t xml:space="preserve"> HA, </w:t>
      </w:r>
      <w:proofErr w:type="spellStart"/>
      <w:r w:rsidRPr="00126BBA">
        <w:rPr>
          <w:rFonts w:ascii="Book Antiqua" w:eastAsia="SimSun" w:hAnsi="Book Antiqua" w:cs="Times New Roman"/>
          <w:kern w:val="2"/>
          <w:sz w:val="24"/>
          <w:szCs w:val="24"/>
          <w:lang w:val="en-US" w:eastAsia="zh-CN"/>
        </w:rPr>
        <w:t>Beuers</w:t>
      </w:r>
      <w:proofErr w:type="spellEnd"/>
      <w:r w:rsidRPr="00126BBA">
        <w:rPr>
          <w:rFonts w:ascii="Book Antiqua" w:eastAsia="SimSun" w:hAnsi="Book Antiqua" w:cs="Times New Roman"/>
          <w:kern w:val="2"/>
          <w:sz w:val="24"/>
          <w:szCs w:val="24"/>
          <w:lang w:val="en-US" w:eastAsia="zh-CN"/>
        </w:rPr>
        <w:t xml:space="preserve"> U, </w:t>
      </w:r>
      <w:proofErr w:type="spellStart"/>
      <w:r w:rsidRPr="00126BBA">
        <w:rPr>
          <w:rFonts w:ascii="Book Antiqua" w:eastAsia="SimSun" w:hAnsi="Book Antiqua" w:cs="Times New Roman"/>
          <w:kern w:val="2"/>
          <w:sz w:val="24"/>
          <w:szCs w:val="24"/>
          <w:lang w:val="en-US" w:eastAsia="zh-CN"/>
        </w:rPr>
        <w:t>Ponsioen</w:t>
      </w:r>
      <w:proofErr w:type="spellEnd"/>
      <w:r w:rsidRPr="00126BBA">
        <w:rPr>
          <w:rFonts w:ascii="Book Antiqua" w:eastAsia="SimSun" w:hAnsi="Book Antiqua" w:cs="Times New Roman"/>
          <w:kern w:val="2"/>
          <w:sz w:val="24"/>
          <w:szCs w:val="24"/>
          <w:lang w:val="en-US" w:eastAsia="zh-CN"/>
        </w:rPr>
        <w:t xml:space="preserve"> CY. Primary sclerosing cholangitis is associated with a distinct phenotype of inflammatory bowel disease. </w:t>
      </w:r>
      <w:proofErr w:type="spellStart"/>
      <w:r w:rsidRPr="00126BBA">
        <w:rPr>
          <w:rFonts w:ascii="Book Antiqua" w:eastAsia="SimSun" w:hAnsi="Book Antiqua" w:cs="Times New Roman"/>
          <w:i/>
          <w:kern w:val="2"/>
          <w:sz w:val="24"/>
          <w:szCs w:val="24"/>
          <w:lang w:val="en-US" w:eastAsia="zh-CN"/>
        </w:rPr>
        <w:t>Inflamm</w:t>
      </w:r>
      <w:proofErr w:type="spellEnd"/>
      <w:r w:rsidRPr="00126BBA">
        <w:rPr>
          <w:rFonts w:ascii="Book Antiqua" w:eastAsia="SimSun" w:hAnsi="Book Antiqua" w:cs="Times New Roman"/>
          <w:i/>
          <w:kern w:val="2"/>
          <w:sz w:val="24"/>
          <w:szCs w:val="24"/>
          <w:lang w:val="en-US" w:eastAsia="zh-CN"/>
        </w:rPr>
        <w:t xml:space="preserve"> Bowel Dis</w:t>
      </w:r>
      <w:r w:rsidRPr="00126BBA">
        <w:rPr>
          <w:rFonts w:ascii="Book Antiqua" w:eastAsia="SimSun" w:hAnsi="Book Antiqua" w:cs="Times New Roman"/>
          <w:kern w:val="2"/>
          <w:sz w:val="24"/>
          <w:szCs w:val="24"/>
          <w:lang w:val="en-US" w:eastAsia="zh-CN"/>
        </w:rPr>
        <w:t xml:space="preserve"> 2012; </w:t>
      </w:r>
      <w:r w:rsidRPr="00126BBA">
        <w:rPr>
          <w:rFonts w:ascii="Book Antiqua" w:eastAsia="SimSun" w:hAnsi="Book Antiqua" w:cs="Times New Roman"/>
          <w:b/>
          <w:kern w:val="2"/>
          <w:sz w:val="24"/>
          <w:szCs w:val="24"/>
          <w:lang w:val="en-US" w:eastAsia="zh-CN"/>
        </w:rPr>
        <w:t>18</w:t>
      </w:r>
      <w:r w:rsidRPr="00126BBA">
        <w:rPr>
          <w:rFonts w:ascii="Book Antiqua" w:eastAsia="SimSun" w:hAnsi="Book Antiqua" w:cs="Times New Roman"/>
          <w:kern w:val="2"/>
          <w:sz w:val="24"/>
          <w:szCs w:val="24"/>
          <w:lang w:val="en-US" w:eastAsia="zh-CN"/>
        </w:rPr>
        <w:t>: 2270-2276 [PMID: 22407885 DOI: 10.1002/ibd.22938]</w:t>
      </w:r>
    </w:p>
    <w:p w14:paraId="006AA756"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8 </w:t>
      </w:r>
      <w:r w:rsidRPr="00126BBA">
        <w:rPr>
          <w:rFonts w:ascii="Book Antiqua" w:eastAsia="SimSun" w:hAnsi="Book Antiqua" w:cs="Times New Roman"/>
          <w:b/>
          <w:kern w:val="2"/>
          <w:sz w:val="24"/>
          <w:szCs w:val="24"/>
          <w:lang w:val="en-US" w:eastAsia="zh-CN"/>
        </w:rPr>
        <w:t>Moncrief KJ</w:t>
      </w:r>
      <w:r w:rsidRPr="00126BBA">
        <w:rPr>
          <w:rFonts w:ascii="Book Antiqua" w:eastAsia="SimSun" w:hAnsi="Book Antiqua" w:cs="Times New Roman"/>
          <w:kern w:val="2"/>
          <w:sz w:val="24"/>
          <w:szCs w:val="24"/>
          <w:lang w:val="en-US" w:eastAsia="zh-CN"/>
        </w:rPr>
        <w:t xml:space="preserve">, </w:t>
      </w:r>
      <w:proofErr w:type="spellStart"/>
      <w:r w:rsidRPr="00126BBA">
        <w:rPr>
          <w:rFonts w:ascii="Book Antiqua" w:eastAsia="SimSun" w:hAnsi="Book Antiqua" w:cs="Times New Roman"/>
          <w:kern w:val="2"/>
          <w:sz w:val="24"/>
          <w:szCs w:val="24"/>
          <w:lang w:val="en-US" w:eastAsia="zh-CN"/>
        </w:rPr>
        <w:t>Savu</w:t>
      </w:r>
      <w:proofErr w:type="spellEnd"/>
      <w:r w:rsidRPr="00126BBA">
        <w:rPr>
          <w:rFonts w:ascii="Book Antiqua" w:eastAsia="SimSun" w:hAnsi="Book Antiqua" w:cs="Times New Roman"/>
          <w:kern w:val="2"/>
          <w:sz w:val="24"/>
          <w:szCs w:val="24"/>
          <w:lang w:val="en-US" w:eastAsia="zh-CN"/>
        </w:rPr>
        <w:t xml:space="preserve"> A, Ma MM, Bain VG, Wong WW, Tandon P. The natural history of inflammatory bowel disease and primary sclerosing cholangitis after liver transplantation--a single-</w:t>
      </w:r>
      <w:proofErr w:type="spellStart"/>
      <w:r w:rsidRPr="00126BBA">
        <w:rPr>
          <w:rFonts w:ascii="Book Antiqua" w:eastAsia="SimSun" w:hAnsi="Book Antiqua" w:cs="Times New Roman"/>
          <w:kern w:val="2"/>
          <w:sz w:val="24"/>
          <w:szCs w:val="24"/>
          <w:lang w:val="en-US" w:eastAsia="zh-CN"/>
        </w:rPr>
        <w:t>centre</w:t>
      </w:r>
      <w:proofErr w:type="spellEnd"/>
      <w:r w:rsidRPr="00126BBA">
        <w:rPr>
          <w:rFonts w:ascii="Book Antiqua" w:eastAsia="SimSun" w:hAnsi="Book Antiqua" w:cs="Times New Roman"/>
          <w:kern w:val="2"/>
          <w:sz w:val="24"/>
          <w:szCs w:val="24"/>
          <w:lang w:val="en-US" w:eastAsia="zh-CN"/>
        </w:rPr>
        <w:t xml:space="preserve"> experience. </w:t>
      </w:r>
      <w:r w:rsidRPr="00126BBA">
        <w:rPr>
          <w:rFonts w:ascii="Book Antiqua" w:eastAsia="SimSun" w:hAnsi="Book Antiqua" w:cs="Times New Roman"/>
          <w:i/>
          <w:kern w:val="2"/>
          <w:sz w:val="24"/>
          <w:szCs w:val="24"/>
          <w:lang w:val="en-US" w:eastAsia="zh-CN"/>
        </w:rPr>
        <w:t>Can J Gastroenterol</w:t>
      </w:r>
      <w:r w:rsidRPr="00126BBA">
        <w:rPr>
          <w:rFonts w:ascii="Book Antiqua" w:eastAsia="SimSun" w:hAnsi="Book Antiqua" w:cs="Times New Roman"/>
          <w:kern w:val="2"/>
          <w:sz w:val="24"/>
          <w:szCs w:val="24"/>
          <w:lang w:val="en-US" w:eastAsia="zh-CN"/>
        </w:rPr>
        <w:t xml:space="preserve"> 2010; </w:t>
      </w:r>
      <w:r w:rsidRPr="00126BBA">
        <w:rPr>
          <w:rFonts w:ascii="Book Antiqua" w:eastAsia="SimSun" w:hAnsi="Book Antiqua" w:cs="Times New Roman"/>
          <w:b/>
          <w:kern w:val="2"/>
          <w:sz w:val="24"/>
          <w:szCs w:val="24"/>
          <w:lang w:val="en-US" w:eastAsia="zh-CN"/>
        </w:rPr>
        <w:t>24</w:t>
      </w:r>
      <w:r w:rsidRPr="00126BBA">
        <w:rPr>
          <w:rFonts w:ascii="Book Antiqua" w:eastAsia="SimSun" w:hAnsi="Book Antiqua" w:cs="Times New Roman"/>
          <w:kern w:val="2"/>
          <w:sz w:val="24"/>
          <w:szCs w:val="24"/>
          <w:lang w:val="en-US" w:eastAsia="zh-CN"/>
        </w:rPr>
        <w:t>: 40-46 [PMID: 20186355]</w:t>
      </w:r>
    </w:p>
    <w:p w14:paraId="16A236B5"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9 </w:t>
      </w:r>
      <w:r w:rsidRPr="00126BBA">
        <w:rPr>
          <w:rFonts w:ascii="Book Antiqua" w:eastAsia="SimSun" w:hAnsi="Book Antiqua" w:cs="Times New Roman"/>
          <w:b/>
          <w:kern w:val="2"/>
          <w:sz w:val="24"/>
          <w:szCs w:val="24"/>
          <w:lang w:val="en-US" w:eastAsia="zh-CN"/>
        </w:rPr>
        <w:t>Adam R</w:t>
      </w:r>
      <w:r w:rsidRPr="00126BBA">
        <w:rPr>
          <w:rFonts w:ascii="Book Antiqua" w:eastAsia="SimSun" w:hAnsi="Book Antiqua" w:cs="Times New Roman"/>
          <w:kern w:val="2"/>
          <w:sz w:val="24"/>
          <w:szCs w:val="24"/>
          <w:lang w:val="en-US" w:eastAsia="zh-CN"/>
        </w:rPr>
        <w:t xml:space="preserve">, </w:t>
      </w:r>
      <w:proofErr w:type="spellStart"/>
      <w:r w:rsidRPr="00126BBA">
        <w:rPr>
          <w:rFonts w:ascii="Book Antiqua" w:eastAsia="SimSun" w:hAnsi="Book Antiqua" w:cs="Times New Roman"/>
          <w:kern w:val="2"/>
          <w:sz w:val="24"/>
          <w:szCs w:val="24"/>
          <w:lang w:val="en-US" w:eastAsia="zh-CN"/>
        </w:rPr>
        <w:t>Hoti</w:t>
      </w:r>
      <w:proofErr w:type="spellEnd"/>
      <w:r w:rsidRPr="00126BBA">
        <w:rPr>
          <w:rFonts w:ascii="Book Antiqua" w:eastAsia="SimSun" w:hAnsi="Book Antiqua" w:cs="Times New Roman"/>
          <w:kern w:val="2"/>
          <w:sz w:val="24"/>
          <w:szCs w:val="24"/>
          <w:lang w:val="en-US" w:eastAsia="zh-CN"/>
        </w:rPr>
        <w:t xml:space="preserve"> E. Liver transplantation: the current situation. </w:t>
      </w:r>
      <w:proofErr w:type="spellStart"/>
      <w:r w:rsidRPr="00126BBA">
        <w:rPr>
          <w:rFonts w:ascii="Book Antiqua" w:eastAsia="SimSun" w:hAnsi="Book Antiqua" w:cs="Times New Roman"/>
          <w:i/>
          <w:kern w:val="2"/>
          <w:sz w:val="24"/>
          <w:szCs w:val="24"/>
          <w:lang w:val="en-US" w:eastAsia="zh-CN"/>
        </w:rPr>
        <w:t>Semin</w:t>
      </w:r>
      <w:proofErr w:type="spellEnd"/>
      <w:r w:rsidRPr="00126BBA">
        <w:rPr>
          <w:rFonts w:ascii="Book Antiqua" w:eastAsia="SimSun" w:hAnsi="Book Antiqua" w:cs="Times New Roman"/>
          <w:i/>
          <w:kern w:val="2"/>
          <w:sz w:val="24"/>
          <w:szCs w:val="24"/>
          <w:lang w:val="en-US" w:eastAsia="zh-CN"/>
        </w:rPr>
        <w:t xml:space="preserve"> Liver Dis</w:t>
      </w:r>
      <w:r w:rsidRPr="00126BBA">
        <w:rPr>
          <w:rFonts w:ascii="Book Antiqua" w:eastAsia="SimSun" w:hAnsi="Book Antiqua" w:cs="Times New Roman"/>
          <w:kern w:val="2"/>
          <w:sz w:val="24"/>
          <w:szCs w:val="24"/>
          <w:lang w:val="en-US" w:eastAsia="zh-CN"/>
        </w:rPr>
        <w:t xml:space="preserve"> 2009; </w:t>
      </w:r>
      <w:r w:rsidRPr="00126BBA">
        <w:rPr>
          <w:rFonts w:ascii="Book Antiqua" w:eastAsia="SimSun" w:hAnsi="Book Antiqua" w:cs="Times New Roman"/>
          <w:b/>
          <w:kern w:val="2"/>
          <w:sz w:val="24"/>
          <w:szCs w:val="24"/>
          <w:lang w:val="en-US" w:eastAsia="zh-CN"/>
        </w:rPr>
        <w:t>29</w:t>
      </w:r>
      <w:r w:rsidRPr="00126BBA">
        <w:rPr>
          <w:rFonts w:ascii="Book Antiqua" w:eastAsia="SimSun" w:hAnsi="Book Antiqua" w:cs="Times New Roman"/>
          <w:kern w:val="2"/>
          <w:sz w:val="24"/>
          <w:szCs w:val="24"/>
          <w:lang w:val="en-US" w:eastAsia="zh-CN"/>
        </w:rPr>
        <w:t>: 3-18 [PMID: 19235656 DOI: 10.1055/s-0029-1192052]</w:t>
      </w:r>
    </w:p>
    <w:p w14:paraId="68197487"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10 </w:t>
      </w:r>
      <w:r w:rsidRPr="00126BBA">
        <w:rPr>
          <w:rFonts w:ascii="Book Antiqua" w:eastAsia="SimSun" w:hAnsi="Book Antiqua" w:cs="Times New Roman"/>
          <w:b/>
          <w:kern w:val="2"/>
          <w:sz w:val="24"/>
          <w:szCs w:val="24"/>
          <w:lang w:val="en-US" w:eastAsia="zh-CN"/>
        </w:rPr>
        <w:t>Adam R</w:t>
      </w:r>
      <w:r w:rsidRPr="00126BBA">
        <w:rPr>
          <w:rFonts w:ascii="Book Antiqua" w:eastAsia="SimSun" w:hAnsi="Book Antiqua" w:cs="Times New Roman"/>
          <w:kern w:val="2"/>
          <w:sz w:val="24"/>
          <w:szCs w:val="24"/>
          <w:lang w:val="en-US" w:eastAsia="zh-CN"/>
        </w:rPr>
        <w:t xml:space="preserve">, McMaster P, O'Grady JG, </w:t>
      </w:r>
      <w:proofErr w:type="spellStart"/>
      <w:r w:rsidRPr="00126BBA">
        <w:rPr>
          <w:rFonts w:ascii="Book Antiqua" w:eastAsia="SimSun" w:hAnsi="Book Antiqua" w:cs="Times New Roman"/>
          <w:kern w:val="2"/>
          <w:sz w:val="24"/>
          <w:szCs w:val="24"/>
          <w:lang w:val="en-US" w:eastAsia="zh-CN"/>
        </w:rPr>
        <w:t>Castaing</w:t>
      </w:r>
      <w:proofErr w:type="spellEnd"/>
      <w:r w:rsidRPr="00126BBA">
        <w:rPr>
          <w:rFonts w:ascii="Book Antiqua" w:eastAsia="SimSun" w:hAnsi="Book Antiqua" w:cs="Times New Roman"/>
          <w:kern w:val="2"/>
          <w:sz w:val="24"/>
          <w:szCs w:val="24"/>
          <w:lang w:val="en-US" w:eastAsia="zh-CN"/>
        </w:rPr>
        <w:t xml:space="preserve"> D, </w:t>
      </w:r>
      <w:proofErr w:type="spellStart"/>
      <w:r w:rsidRPr="00126BBA">
        <w:rPr>
          <w:rFonts w:ascii="Book Antiqua" w:eastAsia="SimSun" w:hAnsi="Book Antiqua" w:cs="Times New Roman"/>
          <w:kern w:val="2"/>
          <w:sz w:val="24"/>
          <w:szCs w:val="24"/>
          <w:lang w:val="en-US" w:eastAsia="zh-CN"/>
        </w:rPr>
        <w:t>Klempnauer</w:t>
      </w:r>
      <w:proofErr w:type="spellEnd"/>
      <w:r w:rsidRPr="00126BBA">
        <w:rPr>
          <w:rFonts w:ascii="Book Antiqua" w:eastAsia="SimSun" w:hAnsi="Book Antiqua" w:cs="Times New Roman"/>
          <w:kern w:val="2"/>
          <w:sz w:val="24"/>
          <w:szCs w:val="24"/>
          <w:lang w:val="en-US" w:eastAsia="zh-CN"/>
        </w:rPr>
        <w:t xml:space="preserve"> JL, Jamieson N, Neuhaus P, </w:t>
      </w:r>
      <w:proofErr w:type="spellStart"/>
      <w:r w:rsidRPr="00126BBA">
        <w:rPr>
          <w:rFonts w:ascii="Book Antiqua" w:eastAsia="SimSun" w:hAnsi="Book Antiqua" w:cs="Times New Roman"/>
          <w:kern w:val="2"/>
          <w:sz w:val="24"/>
          <w:szCs w:val="24"/>
          <w:lang w:val="en-US" w:eastAsia="zh-CN"/>
        </w:rPr>
        <w:t>Lerut</w:t>
      </w:r>
      <w:proofErr w:type="spellEnd"/>
      <w:r w:rsidRPr="00126BBA">
        <w:rPr>
          <w:rFonts w:ascii="Book Antiqua" w:eastAsia="SimSun" w:hAnsi="Book Antiqua" w:cs="Times New Roman"/>
          <w:kern w:val="2"/>
          <w:sz w:val="24"/>
          <w:szCs w:val="24"/>
          <w:lang w:val="en-US" w:eastAsia="zh-CN"/>
        </w:rPr>
        <w:t xml:space="preserve"> J, </w:t>
      </w:r>
      <w:proofErr w:type="spellStart"/>
      <w:r w:rsidRPr="00126BBA">
        <w:rPr>
          <w:rFonts w:ascii="Book Antiqua" w:eastAsia="SimSun" w:hAnsi="Book Antiqua" w:cs="Times New Roman"/>
          <w:kern w:val="2"/>
          <w:sz w:val="24"/>
          <w:szCs w:val="24"/>
          <w:lang w:val="en-US" w:eastAsia="zh-CN"/>
        </w:rPr>
        <w:t>Salizzoni</w:t>
      </w:r>
      <w:proofErr w:type="spellEnd"/>
      <w:r w:rsidRPr="00126BBA">
        <w:rPr>
          <w:rFonts w:ascii="Book Antiqua" w:eastAsia="SimSun" w:hAnsi="Book Antiqua" w:cs="Times New Roman"/>
          <w:kern w:val="2"/>
          <w:sz w:val="24"/>
          <w:szCs w:val="24"/>
          <w:lang w:val="en-US" w:eastAsia="zh-CN"/>
        </w:rPr>
        <w:t xml:space="preserve"> M, Pollard S, </w:t>
      </w:r>
      <w:proofErr w:type="spellStart"/>
      <w:r w:rsidRPr="00126BBA">
        <w:rPr>
          <w:rFonts w:ascii="Book Antiqua" w:eastAsia="SimSun" w:hAnsi="Book Antiqua" w:cs="Times New Roman"/>
          <w:kern w:val="2"/>
          <w:sz w:val="24"/>
          <w:szCs w:val="24"/>
          <w:lang w:val="en-US" w:eastAsia="zh-CN"/>
        </w:rPr>
        <w:t>Muhlbacher</w:t>
      </w:r>
      <w:proofErr w:type="spellEnd"/>
      <w:r w:rsidRPr="00126BBA">
        <w:rPr>
          <w:rFonts w:ascii="Book Antiqua" w:eastAsia="SimSun" w:hAnsi="Book Antiqua" w:cs="Times New Roman"/>
          <w:kern w:val="2"/>
          <w:sz w:val="24"/>
          <w:szCs w:val="24"/>
          <w:lang w:val="en-US" w:eastAsia="zh-CN"/>
        </w:rPr>
        <w:t xml:space="preserve"> F, </w:t>
      </w:r>
      <w:proofErr w:type="spellStart"/>
      <w:r w:rsidRPr="00126BBA">
        <w:rPr>
          <w:rFonts w:ascii="Book Antiqua" w:eastAsia="SimSun" w:hAnsi="Book Antiqua" w:cs="Times New Roman"/>
          <w:kern w:val="2"/>
          <w:sz w:val="24"/>
          <w:szCs w:val="24"/>
          <w:lang w:val="en-US" w:eastAsia="zh-CN"/>
        </w:rPr>
        <w:t>Rogiers</w:t>
      </w:r>
      <w:proofErr w:type="spellEnd"/>
      <w:r w:rsidRPr="00126BBA">
        <w:rPr>
          <w:rFonts w:ascii="Book Antiqua" w:eastAsia="SimSun" w:hAnsi="Book Antiqua" w:cs="Times New Roman"/>
          <w:kern w:val="2"/>
          <w:sz w:val="24"/>
          <w:szCs w:val="24"/>
          <w:lang w:val="en-US" w:eastAsia="zh-CN"/>
        </w:rPr>
        <w:t xml:space="preserve"> X, Garcia </w:t>
      </w:r>
      <w:proofErr w:type="spellStart"/>
      <w:r w:rsidRPr="00126BBA">
        <w:rPr>
          <w:rFonts w:ascii="Book Antiqua" w:eastAsia="SimSun" w:hAnsi="Book Antiqua" w:cs="Times New Roman"/>
          <w:kern w:val="2"/>
          <w:sz w:val="24"/>
          <w:szCs w:val="24"/>
          <w:lang w:val="en-US" w:eastAsia="zh-CN"/>
        </w:rPr>
        <w:lastRenderedPageBreak/>
        <w:t>Valdecasas</w:t>
      </w:r>
      <w:proofErr w:type="spellEnd"/>
      <w:r w:rsidRPr="00126BBA">
        <w:rPr>
          <w:rFonts w:ascii="Book Antiqua" w:eastAsia="SimSun" w:hAnsi="Book Antiqua" w:cs="Times New Roman"/>
          <w:kern w:val="2"/>
          <w:sz w:val="24"/>
          <w:szCs w:val="24"/>
          <w:lang w:val="en-US" w:eastAsia="zh-CN"/>
        </w:rPr>
        <w:t xml:space="preserve"> JC, </w:t>
      </w:r>
      <w:proofErr w:type="spellStart"/>
      <w:r w:rsidRPr="00126BBA">
        <w:rPr>
          <w:rFonts w:ascii="Book Antiqua" w:eastAsia="SimSun" w:hAnsi="Book Antiqua" w:cs="Times New Roman"/>
          <w:kern w:val="2"/>
          <w:sz w:val="24"/>
          <w:szCs w:val="24"/>
          <w:lang w:val="en-US" w:eastAsia="zh-CN"/>
        </w:rPr>
        <w:t>Berenguer</w:t>
      </w:r>
      <w:proofErr w:type="spellEnd"/>
      <w:r w:rsidRPr="00126BBA">
        <w:rPr>
          <w:rFonts w:ascii="Book Antiqua" w:eastAsia="SimSun" w:hAnsi="Book Antiqua" w:cs="Times New Roman"/>
          <w:kern w:val="2"/>
          <w:sz w:val="24"/>
          <w:szCs w:val="24"/>
          <w:lang w:val="en-US" w:eastAsia="zh-CN"/>
        </w:rPr>
        <w:t xml:space="preserve"> J, </w:t>
      </w:r>
      <w:proofErr w:type="spellStart"/>
      <w:r w:rsidRPr="00126BBA">
        <w:rPr>
          <w:rFonts w:ascii="Book Antiqua" w:eastAsia="SimSun" w:hAnsi="Book Antiqua" w:cs="Times New Roman"/>
          <w:kern w:val="2"/>
          <w:sz w:val="24"/>
          <w:szCs w:val="24"/>
          <w:lang w:val="en-US" w:eastAsia="zh-CN"/>
        </w:rPr>
        <w:t>Jaeck</w:t>
      </w:r>
      <w:proofErr w:type="spellEnd"/>
      <w:r w:rsidRPr="00126BBA">
        <w:rPr>
          <w:rFonts w:ascii="Book Antiqua" w:eastAsia="SimSun" w:hAnsi="Book Antiqua" w:cs="Times New Roman"/>
          <w:kern w:val="2"/>
          <w:sz w:val="24"/>
          <w:szCs w:val="24"/>
          <w:lang w:val="en-US" w:eastAsia="zh-CN"/>
        </w:rPr>
        <w:t xml:space="preserve"> D, Moreno Gonzalez E; European Liver Transplant Association. Evolution of liver transplantation in Europe: report of the European Liver Transplant Registry. </w:t>
      </w:r>
      <w:r w:rsidRPr="00126BBA">
        <w:rPr>
          <w:rFonts w:ascii="Book Antiqua" w:eastAsia="SimSun" w:hAnsi="Book Antiqua" w:cs="Times New Roman"/>
          <w:i/>
          <w:kern w:val="2"/>
          <w:sz w:val="24"/>
          <w:szCs w:val="24"/>
          <w:lang w:val="en-US" w:eastAsia="zh-CN"/>
        </w:rPr>
        <w:t xml:space="preserve">Liver </w:t>
      </w:r>
      <w:proofErr w:type="spellStart"/>
      <w:r w:rsidRPr="00126BBA">
        <w:rPr>
          <w:rFonts w:ascii="Book Antiqua" w:eastAsia="SimSun" w:hAnsi="Book Antiqua" w:cs="Times New Roman"/>
          <w:i/>
          <w:kern w:val="2"/>
          <w:sz w:val="24"/>
          <w:szCs w:val="24"/>
          <w:lang w:val="en-US" w:eastAsia="zh-CN"/>
        </w:rPr>
        <w:t>Transpl</w:t>
      </w:r>
      <w:proofErr w:type="spellEnd"/>
      <w:r w:rsidRPr="00126BBA">
        <w:rPr>
          <w:rFonts w:ascii="Book Antiqua" w:eastAsia="SimSun" w:hAnsi="Book Antiqua" w:cs="Times New Roman"/>
          <w:kern w:val="2"/>
          <w:sz w:val="24"/>
          <w:szCs w:val="24"/>
          <w:lang w:val="en-US" w:eastAsia="zh-CN"/>
        </w:rPr>
        <w:t xml:space="preserve"> 2003; </w:t>
      </w:r>
      <w:r w:rsidRPr="00126BBA">
        <w:rPr>
          <w:rFonts w:ascii="Book Antiqua" w:eastAsia="SimSun" w:hAnsi="Book Antiqua" w:cs="Times New Roman"/>
          <w:b/>
          <w:kern w:val="2"/>
          <w:sz w:val="24"/>
          <w:szCs w:val="24"/>
          <w:lang w:val="en-US" w:eastAsia="zh-CN"/>
        </w:rPr>
        <w:t>9</w:t>
      </w:r>
      <w:r w:rsidRPr="00126BBA">
        <w:rPr>
          <w:rFonts w:ascii="Book Antiqua" w:eastAsia="SimSun" w:hAnsi="Book Antiqua" w:cs="Times New Roman"/>
          <w:kern w:val="2"/>
          <w:sz w:val="24"/>
          <w:szCs w:val="24"/>
          <w:lang w:val="en-US" w:eastAsia="zh-CN"/>
        </w:rPr>
        <w:t>: 1231-1243 [PMID: 14625822 DOI: 10.1016/j.lts.2003.09.018]</w:t>
      </w:r>
    </w:p>
    <w:p w14:paraId="33983BEB"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11 </w:t>
      </w:r>
      <w:proofErr w:type="spellStart"/>
      <w:r w:rsidRPr="00126BBA">
        <w:rPr>
          <w:rFonts w:ascii="Book Antiqua" w:eastAsia="SimSun" w:hAnsi="Book Antiqua" w:cs="Times New Roman"/>
          <w:b/>
          <w:kern w:val="2"/>
          <w:sz w:val="24"/>
          <w:szCs w:val="24"/>
          <w:lang w:val="en-US" w:eastAsia="zh-CN"/>
        </w:rPr>
        <w:t>Graziadei</w:t>
      </w:r>
      <w:proofErr w:type="spellEnd"/>
      <w:r w:rsidRPr="00126BBA">
        <w:rPr>
          <w:rFonts w:ascii="Book Antiqua" w:eastAsia="SimSun" w:hAnsi="Book Antiqua" w:cs="Times New Roman"/>
          <w:b/>
          <w:kern w:val="2"/>
          <w:sz w:val="24"/>
          <w:szCs w:val="24"/>
          <w:lang w:val="en-US" w:eastAsia="zh-CN"/>
        </w:rPr>
        <w:t xml:space="preserve"> IW</w:t>
      </w:r>
      <w:r w:rsidRPr="00126BBA">
        <w:rPr>
          <w:rFonts w:ascii="Book Antiqua" w:eastAsia="SimSun" w:hAnsi="Book Antiqua" w:cs="Times New Roman"/>
          <w:kern w:val="2"/>
          <w:sz w:val="24"/>
          <w:szCs w:val="24"/>
          <w:lang w:val="en-US" w:eastAsia="zh-CN"/>
        </w:rPr>
        <w:t xml:space="preserve">, Wiesner RH, Marotta PJ, </w:t>
      </w:r>
      <w:proofErr w:type="spellStart"/>
      <w:r w:rsidRPr="00126BBA">
        <w:rPr>
          <w:rFonts w:ascii="Book Antiqua" w:eastAsia="SimSun" w:hAnsi="Book Antiqua" w:cs="Times New Roman"/>
          <w:kern w:val="2"/>
          <w:sz w:val="24"/>
          <w:szCs w:val="24"/>
          <w:lang w:val="en-US" w:eastAsia="zh-CN"/>
        </w:rPr>
        <w:t>Porayko</w:t>
      </w:r>
      <w:proofErr w:type="spellEnd"/>
      <w:r w:rsidRPr="00126BBA">
        <w:rPr>
          <w:rFonts w:ascii="Book Antiqua" w:eastAsia="SimSun" w:hAnsi="Book Antiqua" w:cs="Times New Roman"/>
          <w:kern w:val="2"/>
          <w:sz w:val="24"/>
          <w:szCs w:val="24"/>
          <w:lang w:val="en-US" w:eastAsia="zh-CN"/>
        </w:rPr>
        <w:t xml:space="preserve"> MK, Hay JE, Charlton MR, </w:t>
      </w:r>
      <w:proofErr w:type="spellStart"/>
      <w:r w:rsidRPr="00126BBA">
        <w:rPr>
          <w:rFonts w:ascii="Book Antiqua" w:eastAsia="SimSun" w:hAnsi="Book Antiqua" w:cs="Times New Roman"/>
          <w:kern w:val="2"/>
          <w:sz w:val="24"/>
          <w:szCs w:val="24"/>
          <w:lang w:val="en-US" w:eastAsia="zh-CN"/>
        </w:rPr>
        <w:t>Poterucha</w:t>
      </w:r>
      <w:proofErr w:type="spellEnd"/>
      <w:r w:rsidRPr="00126BBA">
        <w:rPr>
          <w:rFonts w:ascii="Book Antiqua" w:eastAsia="SimSun" w:hAnsi="Book Antiqua" w:cs="Times New Roman"/>
          <w:kern w:val="2"/>
          <w:sz w:val="24"/>
          <w:szCs w:val="24"/>
          <w:lang w:val="en-US" w:eastAsia="zh-CN"/>
        </w:rPr>
        <w:t xml:space="preserve"> JJ, Rosen CB, Gores GJ, </w:t>
      </w:r>
      <w:proofErr w:type="spellStart"/>
      <w:r w:rsidRPr="00126BBA">
        <w:rPr>
          <w:rFonts w:ascii="Book Antiqua" w:eastAsia="SimSun" w:hAnsi="Book Antiqua" w:cs="Times New Roman"/>
          <w:kern w:val="2"/>
          <w:sz w:val="24"/>
          <w:szCs w:val="24"/>
          <w:lang w:val="en-US" w:eastAsia="zh-CN"/>
        </w:rPr>
        <w:t>LaRusso</w:t>
      </w:r>
      <w:proofErr w:type="spellEnd"/>
      <w:r w:rsidRPr="00126BBA">
        <w:rPr>
          <w:rFonts w:ascii="Book Antiqua" w:eastAsia="SimSun" w:hAnsi="Book Antiqua" w:cs="Times New Roman"/>
          <w:kern w:val="2"/>
          <w:sz w:val="24"/>
          <w:szCs w:val="24"/>
          <w:lang w:val="en-US" w:eastAsia="zh-CN"/>
        </w:rPr>
        <w:t xml:space="preserve"> NF, </w:t>
      </w:r>
      <w:proofErr w:type="spellStart"/>
      <w:r w:rsidRPr="00126BBA">
        <w:rPr>
          <w:rFonts w:ascii="Book Antiqua" w:eastAsia="SimSun" w:hAnsi="Book Antiqua" w:cs="Times New Roman"/>
          <w:kern w:val="2"/>
          <w:sz w:val="24"/>
          <w:szCs w:val="24"/>
          <w:lang w:val="en-US" w:eastAsia="zh-CN"/>
        </w:rPr>
        <w:t>Krom</w:t>
      </w:r>
      <w:proofErr w:type="spellEnd"/>
      <w:r w:rsidRPr="00126BBA">
        <w:rPr>
          <w:rFonts w:ascii="Book Antiqua" w:eastAsia="SimSun" w:hAnsi="Book Antiqua" w:cs="Times New Roman"/>
          <w:kern w:val="2"/>
          <w:sz w:val="24"/>
          <w:szCs w:val="24"/>
          <w:lang w:val="en-US" w:eastAsia="zh-CN"/>
        </w:rPr>
        <w:t xml:space="preserve"> RA. Long-term results of patients undergoing liver transplantation for primary sclerosing cholangitis. </w:t>
      </w:r>
      <w:r w:rsidRPr="00126BBA">
        <w:rPr>
          <w:rFonts w:ascii="Book Antiqua" w:eastAsia="SimSun" w:hAnsi="Book Antiqua" w:cs="Times New Roman"/>
          <w:i/>
          <w:kern w:val="2"/>
          <w:sz w:val="24"/>
          <w:szCs w:val="24"/>
          <w:lang w:val="en-US" w:eastAsia="zh-CN"/>
        </w:rPr>
        <w:t>Hepatology</w:t>
      </w:r>
      <w:r w:rsidRPr="00126BBA">
        <w:rPr>
          <w:rFonts w:ascii="Book Antiqua" w:eastAsia="SimSun" w:hAnsi="Book Antiqua" w:cs="Times New Roman"/>
          <w:kern w:val="2"/>
          <w:sz w:val="24"/>
          <w:szCs w:val="24"/>
          <w:lang w:val="en-US" w:eastAsia="zh-CN"/>
        </w:rPr>
        <w:t xml:space="preserve"> 1999; </w:t>
      </w:r>
      <w:r w:rsidRPr="00126BBA">
        <w:rPr>
          <w:rFonts w:ascii="Book Antiqua" w:eastAsia="SimSun" w:hAnsi="Book Antiqua" w:cs="Times New Roman"/>
          <w:b/>
          <w:kern w:val="2"/>
          <w:sz w:val="24"/>
          <w:szCs w:val="24"/>
          <w:lang w:val="en-US" w:eastAsia="zh-CN"/>
        </w:rPr>
        <w:t>30</w:t>
      </w:r>
      <w:r w:rsidRPr="00126BBA">
        <w:rPr>
          <w:rFonts w:ascii="Book Antiqua" w:eastAsia="SimSun" w:hAnsi="Book Antiqua" w:cs="Times New Roman"/>
          <w:kern w:val="2"/>
          <w:sz w:val="24"/>
          <w:szCs w:val="24"/>
          <w:lang w:val="en-US" w:eastAsia="zh-CN"/>
        </w:rPr>
        <w:t>: 1121-1127 [PMID: 10534330 DOI: 10.1002/hep.510300501]</w:t>
      </w:r>
    </w:p>
    <w:p w14:paraId="723F7292"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12 </w:t>
      </w:r>
      <w:r w:rsidRPr="00126BBA">
        <w:rPr>
          <w:rFonts w:ascii="Book Antiqua" w:eastAsia="SimSun" w:hAnsi="Book Antiqua" w:cs="Times New Roman"/>
          <w:b/>
          <w:kern w:val="2"/>
          <w:sz w:val="24"/>
          <w:szCs w:val="24"/>
          <w:lang w:val="en-US" w:eastAsia="zh-CN"/>
        </w:rPr>
        <w:t>Vera A</w:t>
      </w:r>
      <w:r w:rsidRPr="00126BBA">
        <w:rPr>
          <w:rFonts w:ascii="Book Antiqua" w:eastAsia="SimSun" w:hAnsi="Book Antiqua" w:cs="Times New Roman"/>
          <w:kern w:val="2"/>
          <w:sz w:val="24"/>
          <w:szCs w:val="24"/>
          <w:lang w:val="en-US" w:eastAsia="zh-CN"/>
        </w:rPr>
        <w:t xml:space="preserve">, </w:t>
      </w:r>
      <w:proofErr w:type="spellStart"/>
      <w:r w:rsidRPr="00126BBA">
        <w:rPr>
          <w:rFonts w:ascii="Book Antiqua" w:eastAsia="SimSun" w:hAnsi="Book Antiqua" w:cs="Times New Roman"/>
          <w:kern w:val="2"/>
          <w:sz w:val="24"/>
          <w:szCs w:val="24"/>
          <w:lang w:val="en-US" w:eastAsia="zh-CN"/>
        </w:rPr>
        <w:t>Moledina</w:t>
      </w:r>
      <w:proofErr w:type="spellEnd"/>
      <w:r w:rsidRPr="00126BBA">
        <w:rPr>
          <w:rFonts w:ascii="Book Antiqua" w:eastAsia="SimSun" w:hAnsi="Book Antiqua" w:cs="Times New Roman"/>
          <w:kern w:val="2"/>
          <w:sz w:val="24"/>
          <w:szCs w:val="24"/>
          <w:lang w:val="en-US" w:eastAsia="zh-CN"/>
        </w:rPr>
        <w:t xml:space="preserve"> S, </w:t>
      </w:r>
      <w:proofErr w:type="spellStart"/>
      <w:r w:rsidRPr="00126BBA">
        <w:rPr>
          <w:rFonts w:ascii="Book Antiqua" w:eastAsia="SimSun" w:hAnsi="Book Antiqua" w:cs="Times New Roman"/>
          <w:kern w:val="2"/>
          <w:sz w:val="24"/>
          <w:szCs w:val="24"/>
          <w:lang w:val="en-US" w:eastAsia="zh-CN"/>
        </w:rPr>
        <w:t>Gunson</w:t>
      </w:r>
      <w:proofErr w:type="spellEnd"/>
      <w:r w:rsidRPr="00126BBA">
        <w:rPr>
          <w:rFonts w:ascii="Book Antiqua" w:eastAsia="SimSun" w:hAnsi="Book Antiqua" w:cs="Times New Roman"/>
          <w:kern w:val="2"/>
          <w:sz w:val="24"/>
          <w:szCs w:val="24"/>
          <w:lang w:val="en-US" w:eastAsia="zh-CN"/>
        </w:rPr>
        <w:t xml:space="preserve"> B, </w:t>
      </w:r>
      <w:proofErr w:type="spellStart"/>
      <w:r w:rsidRPr="00126BBA">
        <w:rPr>
          <w:rFonts w:ascii="Book Antiqua" w:eastAsia="SimSun" w:hAnsi="Book Antiqua" w:cs="Times New Roman"/>
          <w:kern w:val="2"/>
          <w:sz w:val="24"/>
          <w:szCs w:val="24"/>
          <w:lang w:val="en-US" w:eastAsia="zh-CN"/>
        </w:rPr>
        <w:t>Hubscher</w:t>
      </w:r>
      <w:proofErr w:type="spellEnd"/>
      <w:r w:rsidRPr="00126BBA">
        <w:rPr>
          <w:rFonts w:ascii="Book Antiqua" w:eastAsia="SimSun" w:hAnsi="Book Antiqua" w:cs="Times New Roman"/>
          <w:kern w:val="2"/>
          <w:sz w:val="24"/>
          <w:szCs w:val="24"/>
          <w:lang w:val="en-US" w:eastAsia="zh-CN"/>
        </w:rPr>
        <w:t xml:space="preserve"> S, Mirza D, </w:t>
      </w:r>
      <w:proofErr w:type="spellStart"/>
      <w:r w:rsidRPr="00126BBA">
        <w:rPr>
          <w:rFonts w:ascii="Book Antiqua" w:eastAsia="SimSun" w:hAnsi="Book Antiqua" w:cs="Times New Roman"/>
          <w:kern w:val="2"/>
          <w:sz w:val="24"/>
          <w:szCs w:val="24"/>
          <w:lang w:val="en-US" w:eastAsia="zh-CN"/>
        </w:rPr>
        <w:t>Olliff</w:t>
      </w:r>
      <w:proofErr w:type="spellEnd"/>
      <w:r w:rsidRPr="00126BBA">
        <w:rPr>
          <w:rFonts w:ascii="Book Antiqua" w:eastAsia="SimSun" w:hAnsi="Book Antiqua" w:cs="Times New Roman"/>
          <w:kern w:val="2"/>
          <w:sz w:val="24"/>
          <w:szCs w:val="24"/>
          <w:lang w:val="en-US" w:eastAsia="zh-CN"/>
        </w:rPr>
        <w:t xml:space="preserve"> S, Neuberger J. Risk factors for recurrence of primary sclerosing cholangitis of liver allograft. </w:t>
      </w:r>
      <w:r w:rsidRPr="00126BBA">
        <w:rPr>
          <w:rFonts w:ascii="Book Antiqua" w:eastAsia="SimSun" w:hAnsi="Book Antiqua" w:cs="Times New Roman"/>
          <w:i/>
          <w:kern w:val="2"/>
          <w:sz w:val="24"/>
          <w:szCs w:val="24"/>
          <w:lang w:val="en-US" w:eastAsia="zh-CN"/>
        </w:rPr>
        <w:t>Lancet</w:t>
      </w:r>
      <w:r w:rsidRPr="00126BBA">
        <w:rPr>
          <w:rFonts w:ascii="Book Antiqua" w:eastAsia="SimSun" w:hAnsi="Book Antiqua" w:cs="Times New Roman"/>
          <w:kern w:val="2"/>
          <w:sz w:val="24"/>
          <w:szCs w:val="24"/>
          <w:lang w:val="en-US" w:eastAsia="zh-CN"/>
        </w:rPr>
        <w:t xml:space="preserve"> 2002; </w:t>
      </w:r>
      <w:r w:rsidRPr="00126BBA">
        <w:rPr>
          <w:rFonts w:ascii="Book Antiqua" w:eastAsia="SimSun" w:hAnsi="Book Antiqua" w:cs="Times New Roman"/>
          <w:b/>
          <w:kern w:val="2"/>
          <w:sz w:val="24"/>
          <w:szCs w:val="24"/>
          <w:lang w:val="en-US" w:eastAsia="zh-CN"/>
        </w:rPr>
        <w:t>360</w:t>
      </w:r>
      <w:r w:rsidRPr="00126BBA">
        <w:rPr>
          <w:rFonts w:ascii="Book Antiqua" w:eastAsia="SimSun" w:hAnsi="Book Antiqua" w:cs="Times New Roman"/>
          <w:kern w:val="2"/>
          <w:sz w:val="24"/>
          <w:szCs w:val="24"/>
          <w:lang w:val="en-US" w:eastAsia="zh-CN"/>
        </w:rPr>
        <w:t>: 1943-1944 [PMID: 12493264 DOI: 10.1016/S0140-6736(02)11861-7]</w:t>
      </w:r>
    </w:p>
    <w:p w14:paraId="071B40D5"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13 </w:t>
      </w:r>
      <w:r w:rsidRPr="00126BBA">
        <w:rPr>
          <w:rFonts w:ascii="Book Antiqua" w:eastAsia="SimSun" w:hAnsi="Book Antiqua" w:cs="Times New Roman"/>
          <w:b/>
          <w:kern w:val="2"/>
          <w:sz w:val="24"/>
          <w:szCs w:val="24"/>
          <w:lang w:val="en-US" w:eastAsia="zh-CN"/>
        </w:rPr>
        <w:t>Rowe IA</w:t>
      </w:r>
      <w:r w:rsidRPr="00126BBA">
        <w:rPr>
          <w:rFonts w:ascii="Book Antiqua" w:eastAsia="SimSun" w:hAnsi="Book Antiqua" w:cs="Times New Roman"/>
          <w:kern w:val="2"/>
          <w:sz w:val="24"/>
          <w:szCs w:val="24"/>
          <w:lang w:val="en-US" w:eastAsia="zh-CN"/>
        </w:rPr>
        <w:t xml:space="preserve">, Webb K, </w:t>
      </w:r>
      <w:proofErr w:type="spellStart"/>
      <w:r w:rsidRPr="00126BBA">
        <w:rPr>
          <w:rFonts w:ascii="Book Antiqua" w:eastAsia="SimSun" w:hAnsi="Book Antiqua" w:cs="Times New Roman"/>
          <w:kern w:val="2"/>
          <w:sz w:val="24"/>
          <w:szCs w:val="24"/>
          <w:lang w:val="en-US" w:eastAsia="zh-CN"/>
        </w:rPr>
        <w:t>Gunson</w:t>
      </w:r>
      <w:proofErr w:type="spellEnd"/>
      <w:r w:rsidRPr="00126BBA">
        <w:rPr>
          <w:rFonts w:ascii="Book Antiqua" w:eastAsia="SimSun" w:hAnsi="Book Antiqua" w:cs="Times New Roman"/>
          <w:kern w:val="2"/>
          <w:sz w:val="24"/>
          <w:szCs w:val="24"/>
          <w:lang w:val="en-US" w:eastAsia="zh-CN"/>
        </w:rPr>
        <w:t xml:space="preserve"> BK, Mehta N, Haque S, Neuberger J. The impact of disease recurrence on graft survival following liver transplantation: a single </w:t>
      </w:r>
      <w:proofErr w:type="spellStart"/>
      <w:r w:rsidRPr="00126BBA">
        <w:rPr>
          <w:rFonts w:ascii="Book Antiqua" w:eastAsia="SimSun" w:hAnsi="Book Antiqua" w:cs="Times New Roman"/>
          <w:kern w:val="2"/>
          <w:sz w:val="24"/>
          <w:szCs w:val="24"/>
          <w:lang w:val="en-US" w:eastAsia="zh-CN"/>
        </w:rPr>
        <w:t>centre</w:t>
      </w:r>
      <w:proofErr w:type="spellEnd"/>
      <w:r w:rsidRPr="00126BBA">
        <w:rPr>
          <w:rFonts w:ascii="Book Antiqua" w:eastAsia="SimSun" w:hAnsi="Book Antiqua" w:cs="Times New Roman"/>
          <w:kern w:val="2"/>
          <w:sz w:val="24"/>
          <w:szCs w:val="24"/>
          <w:lang w:val="en-US" w:eastAsia="zh-CN"/>
        </w:rPr>
        <w:t xml:space="preserve"> experience. </w:t>
      </w:r>
      <w:proofErr w:type="spellStart"/>
      <w:r w:rsidRPr="00126BBA">
        <w:rPr>
          <w:rFonts w:ascii="Book Antiqua" w:eastAsia="SimSun" w:hAnsi="Book Antiqua" w:cs="Times New Roman"/>
          <w:i/>
          <w:kern w:val="2"/>
          <w:sz w:val="24"/>
          <w:szCs w:val="24"/>
          <w:lang w:val="en-US" w:eastAsia="zh-CN"/>
        </w:rPr>
        <w:t>Transpl</w:t>
      </w:r>
      <w:proofErr w:type="spellEnd"/>
      <w:r w:rsidRPr="00126BBA">
        <w:rPr>
          <w:rFonts w:ascii="Book Antiqua" w:eastAsia="SimSun" w:hAnsi="Book Antiqua" w:cs="Times New Roman"/>
          <w:i/>
          <w:kern w:val="2"/>
          <w:sz w:val="24"/>
          <w:szCs w:val="24"/>
          <w:lang w:val="en-US" w:eastAsia="zh-CN"/>
        </w:rPr>
        <w:t xml:space="preserve"> Int</w:t>
      </w:r>
      <w:r w:rsidRPr="00126BBA">
        <w:rPr>
          <w:rFonts w:ascii="Book Antiqua" w:eastAsia="SimSun" w:hAnsi="Book Antiqua" w:cs="Times New Roman"/>
          <w:kern w:val="2"/>
          <w:sz w:val="24"/>
          <w:szCs w:val="24"/>
          <w:lang w:val="en-US" w:eastAsia="zh-CN"/>
        </w:rPr>
        <w:t xml:space="preserve"> 2008; </w:t>
      </w:r>
      <w:r w:rsidRPr="00126BBA">
        <w:rPr>
          <w:rFonts w:ascii="Book Antiqua" w:eastAsia="SimSun" w:hAnsi="Book Antiqua" w:cs="Times New Roman"/>
          <w:b/>
          <w:kern w:val="2"/>
          <w:sz w:val="24"/>
          <w:szCs w:val="24"/>
          <w:lang w:val="en-US" w:eastAsia="zh-CN"/>
        </w:rPr>
        <w:t>21</w:t>
      </w:r>
      <w:r w:rsidRPr="00126BBA">
        <w:rPr>
          <w:rFonts w:ascii="Book Antiqua" w:eastAsia="SimSun" w:hAnsi="Book Antiqua" w:cs="Times New Roman"/>
          <w:kern w:val="2"/>
          <w:sz w:val="24"/>
          <w:szCs w:val="24"/>
          <w:lang w:val="en-US" w:eastAsia="zh-CN"/>
        </w:rPr>
        <w:t>: 459-465 [PMID: 18225996 DOI: 10.1111/j.1432-2277.</w:t>
      </w:r>
      <w:proofErr w:type="gramStart"/>
      <w:r w:rsidRPr="00126BBA">
        <w:rPr>
          <w:rFonts w:ascii="Book Antiqua" w:eastAsia="SimSun" w:hAnsi="Book Antiqua" w:cs="Times New Roman"/>
          <w:kern w:val="2"/>
          <w:sz w:val="24"/>
          <w:szCs w:val="24"/>
          <w:lang w:val="en-US" w:eastAsia="zh-CN"/>
        </w:rPr>
        <w:t>2007.00628.x</w:t>
      </w:r>
      <w:proofErr w:type="gramEnd"/>
      <w:r w:rsidRPr="00126BBA">
        <w:rPr>
          <w:rFonts w:ascii="Book Antiqua" w:eastAsia="SimSun" w:hAnsi="Book Antiqua" w:cs="Times New Roman"/>
          <w:kern w:val="2"/>
          <w:sz w:val="24"/>
          <w:szCs w:val="24"/>
          <w:lang w:val="en-US" w:eastAsia="zh-CN"/>
        </w:rPr>
        <w:t>]</w:t>
      </w:r>
    </w:p>
    <w:p w14:paraId="3B92CD2C"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14 </w:t>
      </w:r>
      <w:proofErr w:type="spellStart"/>
      <w:r w:rsidRPr="00126BBA">
        <w:rPr>
          <w:rFonts w:ascii="Book Antiqua" w:eastAsia="SimSun" w:hAnsi="Book Antiqua" w:cs="Times New Roman"/>
          <w:b/>
          <w:kern w:val="2"/>
          <w:sz w:val="24"/>
          <w:szCs w:val="24"/>
          <w:lang w:val="en-US" w:eastAsia="zh-CN"/>
        </w:rPr>
        <w:t>Fosby</w:t>
      </w:r>
      <w:proofErr w:type="spellEnd"/>
      <w:r w:rsidRPr="00126BBA">
        <w:rPr>
          <w:rFonts w:ascii="Book Antiqua" w:eastAsia="SimSun" w:hAnsi="Book Antiqua" w:cs="Times New Roman"/>
          <w:b/>
          <w:kern w:val="2"/>
          <w:sz w:val="24"/>
          <w:szCs w:val="24"/>
          <w:lang w:val="en-US" w:eastAsia="zh-CN"/>
        </w:rPr>
        <w:t xml:space="preserve"> B</w:t>
      </w:r>
      <w:r w:rsidRPr="00126BBA">
        <w:rPr>
          <w:rFonts w:ascii="Book Antiqua" w:eastAsia="SimSun" w:hAnsi="Book Antiqua" w:cs="Times New Roman"/>
          <w:kern w:val="2"/>
          <w:sz w:val="24"/>
          <w:szCs w:val="24"/>
          <w:lang w:val="en-US" w:eastAsia="zh-CN"/>
        </w:rPr>
        <w:t xml:space="preserve">, Karlsen TH, </w:t>
      </w:r>
      <w:proofErr w:type="spellStart"/>
      <w:r w:rsidRPr="00126BBA">
        <w:rPr>
          <w:rFonts w:ascii="Book Antiqua" w:eastAsia="SimSun" w:hAnsi="Book Antiqua" w:cs="Times New Roman"/>
          <w:kern w:val="2"/>
          <w:sz w:val="24"/>
          <w:szCs w:val="24"/>
          <w:lang w:val="en-US" w:eastAsia="zh-CN"/>
        </w:rPr>
        <w:t>Melum</w:t>
      </w:r>
      <w:proofErr w:type="spellEnd"/>
      <w:r w:rsidRPr="00126BBA">
        <w:rPr>
          <w:rFonts w:ascii="Book Antiqua" w:eastAsia="SimSun" w:hAnsi="Book Antiqua" w:cs="Times New Roman"/>
          <w:kern w:val="2"/>
          <w:sz w:val="24"/>
          <w:szCs w:val="24"/>
          <w:lang w:val="en-US" w:eastAsia="zh-CN"/>
        </w:rPr>
        <w:t xml:space="preserve"> E. Recurrence and rejection in liver transplantation for primary sclerosing cholangitis. </w:t>
      </w:r>
      <w:r w:rsidRPr="00126BBA">
        <w:rPr>
          <w:rFonts w:ascii="Book Antiqua" w:eastAsia="SimSun" w:hAnsi="Book Antiqua" w:cs="Times New Roman"/>
          <w:i/>
          <w:kern w:val="2"/>
          <w:sz w:val="24"/>
          <w:szCs w:val="24"/>
          <w:lang w:val="en-US" w:eastAsia="zh-CN"/>
        </w:rPr>
        <w:t>World J Gastroenterol</w:t>
      </w:r>
      <w:r w:rsidRPr="00126BBA">
        <w:rPr>
          <w:rFonts w:ascii="Book Antiqua" w:eastAsia="SimSun" w:hAnsi="Book Antiqua" w:cs="Times New Roman"/>
          <w:kern w:val="2"/>
          <w:sz w:val="24"/>
          <w:szCs w:val="24"/>
          <w:lang w:val="en-US" w:eastAsia="zh-CN"/>
        </w:rPr>
        <w:t xml:space="preserve"> 2012; </w:t>
      </w:r>
      <w:r w:rsidRPr="00126BBA">
        <w:rPr>
          <w:rFonts w:ascii="Book Antiqua" w:eastAsia="SimSun" w:hAnsi="Book Antiqua" w:cs="Times New Roman"/>
          <w:b/>
          <w:kern w:val="2"/>
          <w:sz w:val="24"/>
          <w:szCs w:val="24"/>
          <w:lang w:val="en-US" w:eastAsia="zh-CN"/>
        </w:rPr>
        <w:t>18</w:t>
      </w:r>
      <w:r w:rsidRPr="00126BBA">
        <w:rPr>
          <w:rFonts w:ascii="Book Antiqua" w:eastAsia="SimSun" w:hAnsi="Book Antiqua" w:cs="Times New Roman"/>
          <w:kern w:val="2"/>
          <w:sz w:val="24"/>
          <w:szCs w:val="24"/>
          <w:lang w:val="en-US" w:eastAsia="zh-CN"/>
        </w:rPr>
        <w:t>: 1-15 [PMID: 22228965 DOI: 10.3748/</w:t>
      </w:r>
      <w:proofErr w:type="gramStart"/>
      <w:r w:rsidRPr="00126BBA">
        <w:rPr>
          <w:rFonts w:ascii="Book Antiqua" w:eastAsia="SimSun" w:hAnsi="Book Antiqua" w:cs="Times New Roman"/>
          <w:kern w:val="2"/>
          <w:sz w:val="24"/>
          <w:szCs w:val="24"/>
          <w:lang w:val="en-US" w:eastAsia="zh-CN"/>
        </w:rPr>
        <w:t>wjg.v18.i</w:t>
      </w:r>
      <w:proofErr w:type="gramEnd"/>
      <w:r w:rsidRPr="00126BBA">
        <w:rPr>
          <w:rFonts w:ascii="Book Antiqua" w:eastAsia="SimSun" w:hAnsi="Book Antiqua" w:cs="Times New Roman"/>
          <w:kern w:val="2"/>
          <w:sz w:val="24"/>
          <w:szCs w:val="24"/>
          <w:lang w:val="en-US" w:eastAsia="zh-CN"/>
        </w:rPr>
        <w:t>1.1]</w:t>
      </w:r>
    </w:p>
    <w:p w14:paraId="09D5E7C1"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15 </w:t>
      </w:r>
      <w:proofErr w:type="spellStart"/>
      <w:r w:rsidRPr="00126BBA">
        <w:rPr>
          <w:rFonts w:ascii="Book Antiqua" w:eastAsia="SimSun" w:hAnsi="Book Antiqua" w:cs="Times New Roman"/>
          <w:b/>
          <w:kern w:val="2"/>
          <w:sz w:val="24"/>
          <w:szCs w:val="24"/>
          <w:lang w:val="en-US" w:eastAsia="zh-CN"/>
        </w:rPr>
        <w:t>Lerut</w:t>
      </w:r>
      <w:proofErr w:type="spellEnd"/>
      <w:r w:rsidRPr="00126BBA">
        <w:rPr>
          <w:rFonts w:ascii="Book Antiqua" w:eastAsia="SimSun" w:hAnsi="Book Antiqua" w:cs="Times New Roman"/>
          <w:b/>
          <w:kern w:val="2"/>
          <w:sz w:val="24"/>
          <w:szCs w:val="24"/>
          <w:lang w:val="en-US" w:eastAsia="zh-CN"/>
        </w:rPr>
        <w:t xml:space="preserve"> J</w:t>
      </w:r>
      <w:r w:rsidRPr="00126BBA">
        <w:rPr>
          <w:rFonts w:ascii="Book Antiqua" w:eastAsia="SimSun" w:hAnsi="Book Antiqua" w:cs="Times New Roman"/>
          <w:kern w:val="2"/>
          <w:sz w:val="24"/>
          <w:szCs w:val="24"/>
          <w:lang w:val="en-US" w:eastAsia="zh-CN"/>
        </w:rPr>
        <w:t xml:space="preserve">, Demetris AJ, Stieber AC, Marsh JW, Gordon RD, Esquivel CO, </w:t>
      </w:r>
      <w:proofErr w:type="spellStart"/>
      <w:r w:rsidRPr="00126BBA">
        <w:rPr>
          <w:rFonts w:ascii="Book Antiqua" w:eastAsia="SimSun" w:hAnsi="Book Antiqua" w:cs="Times New Roman"/>
          <w:kern w:val="2"/>
          <w:sz w:val="24"/>
          <w:szCs w:val="24"/>
          <w:lang w:val="en-US" w:eastAsia="zh-CN"/>
        </w:rPr>
        <w:t>Iwatsuki</w:t>
      </w:r>
      <w:proofErr w:type="spellEnd"/>
      <w:r w:rsidRPr="00126BBA">
        <w:rPr>
          <w:rFonts w:ascii="Book Antiqua" w:eastAsia="SimSun" w:hAnsi="Book Antiqua" w:cs="Times New Roman"/>
          <w:kern w:val="2"/>
          <w:sz w:val="24"/>
          <w:szCs w:val="24"/>
          <w:lang w:val="en-US" w:eastAsia="zh-CN"/>
        </w:rPr>
        <w:t xml:space="preserve"> S, </w:t>
      </w:r>
      <w:proofErr w:type="spellStart"/>
      <w:r w:rsidRPr="00126BBA">
        <w:rPr>
          <w:rFonts w:ascii="Book Antiqua" w:eastAsia="SimSun" w:hAnsi="Book Antiqua" w:cs="Times New Roman"/>
          <w:kern w:val="2"/>
          <w:sz w:val="24"/>
          <w:szCs w:val="24"/>
          <w:lang w:val="en-US" w:eastAsia="zh-CN"/>
        </w:rPr>
        <w:t>Starzl</w:t>
      </w:r>
      <w:proofErr w:type="spellEnd"/>
      <w:r w:rsidRPr="00126BBA">
        <w:rPr>
          <w:rFonts w:ascii="Book Antiqua" w:eastAsia="SimSun" w:hAnsi="Book Antiqua" w:cs="Times New Roman"/>
          <w:kern w:val="2"/>
          <w:sz w:val="24"/>
          <w:szCs w:val="24"/>
          <w:lang w:val="en-US" w:eastAsia="zh-CN"/>
        </w:rPr>
        <w:t xml:space="preserve"> TE. Intrahepatic bile duct strictures after human orthotopic liver transplantation. Recurrence of primary sclerosing cholangitis or unusual presentation of allograft rejection? </w:t>
      </w:r>
      <w:proofErr w:type="spellStart"/>
      <w:r w:rsidRPr="00126BBA">
        <w:rPr>
          <w:rFonts w:ascii="Book Antiqua" w:eastAsia="SimSun" w:hAnsi="Book Antiqua" w:cs="Times New Roman"/>
          <w:i/>
          <w:kern w:val="2"/>
          <w:sz w:val="24"/>
          <w:szCs w:val="24"/>
          <w:lang w:val="en-US" w:eastAsia="zh-CN"/>
        </w:rPr>
        <w:t>Transpl</w:t>
      </w:r>
      <w:proofErr w:type="spellEnd"/>
      <w:r w:rsidRPr="00126BBA">
        <w:rPr>
          <w:rFonts w:ascii="Book Antiqua" w:eastAsia="SimSun" w:hAnsi="Book Antiqua" w:cs="Times New Roman"/>
          <w:i/>
          <w:kern w:val="2"/>
          <w:sz w:val="24"/>
          <w:szCs w:val="24"/>
          <w:lang w:val="en-US" w:eastAsia="zh-CN"/>
        </w:rPr>
        <w:t xml:space="preserve"> Int</w:t>
      </w:r>
      <w:r w:rsidRPr="00126BBA">
        <w:rPr>
          <w:rFonts w:ascii="Book Antiqua" w:eastAsia="SimSun" w:hAnsi="Book Antiqua" w:cs="Times New Roman"/>
          <w:kern w:val="2"/>
          <w:sz w:val="24"/>
          <w:szCs w:val="24"/>
          <w:lang w:val="en-US" w:eastAsia="zh-CN"/>
        </w:rPr>
        <w:t xml:space="preserve"> 1988; </w:t>
      </w:r>
      <w:r w:rsidRPr="00126BBA">
        <w:rPr>
          <w:rFonts w:ascii="Book Antiqua" w:eastAsia="SimSun" w:hAnsi="Book Antiqua" w:cs="Times New Roman"/>
          <w:b/>
          <w:kern w:val="2"/>
          <w:sz w:val="24"/>
          <w:szCs w:val="24"/>
          <w:lang w:val="en-US" w:eastAsia="zh-CN"/>
        </w:rPr>
        <w:t>1</w:t>
      </w:r>
      <w:r w:rsidRPr="00126BBA">
        <w:rPr>
          <w:rFonts w:ascii="Book Antiqua" w:eastAsia="SimSun" w:hAnsi="Book Antiqua" w:cs="Times New Roman"/>
          <w:kern w:val="2"/>
          <w:sz w:val="24"/>
          <w:szCs w:val="24"/>
          <w:lang w:val="en-US" w:eastAsia="zh-CN"/>
        </w:rPr>
        <w:t>: 127-130 [PMID: 3075471]</w:t>
      </w:r>
    </w:p>
    <w:p w14:paraId="6E2897A0"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16 </w:t>
      </w:r>
      <w:proofErr w:type="spellStart"/>
      <w:r w:rsidRPr="00126BBA">
        <w:rPr>
          <w:rFonts w:ascii="Book Antiqua" w:eastAsia="SimSun" w:hAnsi="Book Antiqua" w:cs="Times New Roman"/>
          <w:b/>
          <w:kern w:val="2"/>
          <w:sz w:val="24"/>
          <w:szCs w:val="24"/>
          <w:lang w:val="en-US" w:eastAsia="zh-CN"/>
        </w:rPr>
        <w:t>Graziadei</w:t>
      </w:r>
      <w:proofErr w:type="spellEnd"/>
      <w:r w:rsidRPr="00126BBA">
        <w:rPr>
          <w:rFonts w:ascii="Book Antiqua" w:eastAsia="SimSun" w:hAnsi="Book Antiqua" w:cs="Times New Roman"/>
          <w:b/>
          <w:kern w:val="2"/>
          <w:sz w:val="24"/>
          <w:szCs w:val="24"/>
          <w:lang w:val="en-US" w:eastAsia="zh-CN"/>
        </w:rPr>
        <w:t xml:space="preserve"> IW</w:t>
      </w:r>
      <w:r w:rsidRPr="00126BBA">
        <w:rPr>
          <w:rFonts w:ascii="Book Antiqua" w:eastAsia="SimSun" w:hAnsi="Book Antiqua" w:cs="Times New Roman"/>
          <w:kern w:val="2"/>
          <w:sz w:val="24"/>
          <w:szCs w:val="24"/>
          <w:lang w:val="en-US" w:eastAsia="zh-CN"/>
        </w:rPr>
        <w:t xml:space="preserve">, Wiesner RH, Batts KP, Marotta PJ, </w:t>
      </w:r>
      <w:proofErr w:type="spellStart"/>
      <w:r w:rsidRPr="00126BBA">
        <w:rPr>
          <w:rFonts w:ascii="Book Antiqua" w:eastAsia="SimSun" w:hAnsi="Book Antiqua" w:cs="Times New Roman"/>
          <w:kern w:val="2"/>
          <w:sz w:val="24"/>
          <w:szCs w:val="24"/>
          <w:lang w:val="en-US" w:eastAsia="zh-CN"/>
        </w:rPr>
        <w:t>LaRusso</w:t>
      </w:r>
      <w:proofErr w:type="spellEnd"/>
      <w:r w:rsidRPr="00126BBA">
        <w:rPr>
          <w:rFonts w:ascii="Book Antiqua" w:eastAsia="SimSun" w:hAnsi="Book Antiqua" w:cs="Times New Roman"/>
          <w:kern w:val="2"/>
          <w:sz w:val="24"/>
          <w:szCs w:val="24"/>
          <w:lang w:val="en-US" w:eastAsia="zh-CN"/>
        </w:rPr>
        <w:t xml:space="preserve"> NF, </w:t>
      </w:r>
      <w:proofErr w:type="spellStart"/>
      <w:r w:rsidRPr="00126BBA">
        <w:rPr>
          <w:rFonts w:ascii="Book Antiqua" w:eastAsia="SimSun" w:hAnsi="Book Antiqua" w:cs="Times New Roman"/>
          <w:kern w:val="2"/>
          <w:sz w:val="24"/>
          <w:szCs w:val="24"/>
          <w:lang w:val="en-US" w:eastAsia="zh-CN"/>
        </w:rPr>
        <w:t>Porayko</w:t>
      </w:r>
      <w:proofErr w:type="spellEnd"/>
      <w:r w:rsidRPr="00126BBA">
        <w:rPr>
          <w:rFonts w:ascii="Book Antiqua" w:eastAsia="SimSun" w:hAnsi="Book Antiqua" w:cs="Times New Roman"/>
          <w:kern w:val="2"/>
          <w:sz w:val="24"/>
          <w:szCs w:val="24"/>
          <w:lang w:val="en-US" w:eastAsia="zh-CN"/>
        </w:rPr>
        <w:t xml:space="preserve"> MK, Hay JE, Gores GJ, Charlton MR, Ludwig J, </w:t>
      </w:r>
      <w:proofErr w:type="spellStart"/>
      <w:r w:rsidRPr="00126BBA">
        <w:rPr>
          <w:rFonts w:ascii="Book Antiqua" w:eastAsia="SimSun" w:hAnsi="Book Antiqua" w:cs="Times New Roman"/>
          <w:kern w:val="2"/>
          <w:sz w:val="24"/>
          <w:szCs w:val="24"/>
          <w:lang w:val="en-US" w:eastAsia="zh-CN"/>
        </w:rPr>
        <w:t>Poterucha</w:t>
      </w:r>
      <w:proofErr w:type="spellEnd"/>
      <w:r w:rsidRPr="00126BBA">
        <w:rPr>
          <w:rFonts w:ascii="Book Antiqua" w:eastAsia="SimSun" w:hAnsi="Book Antiqua" w:cs="Times New Roman"/>
          <w:kern w:val="2"/>
          <w:sz w:val="24"/>
          <w:szCs w:val="24"/>
          <w:lang w:val="en-US" w:eastAsia="zh-CN"/>
        </w:rPr>
        <w:t xml:space="preserve"> JJ, Steers JL, </w:t>
      </w:r>
      <w:proofErr w:type="spellStart"/>
      <w:r w:rsidRPr="00126BBA">
        <w:rPr>
          <w:rFonts w:ascii="Book Antiqua" w:eastAsia="SimSun" w:hAnsi="Book Antiqua" w:cs="Times New Roman"/>
          <w:kern w:val="2"/>
          <w:sz w:val="24"/>
          <w:szCs w:val="24"/>
          <w:lang w:val="en-US" w:eastAsia="zh-CN"/>
        </w:rPr>
        <w:t>Krom</w:t>
      </w:r>
      <w:proofErr w:type="spellEnd"/>
      <w:r w:rsidRPr="00126BBA">
        <w:rPr>
          <w:rFonts w:ascii="Book Antiqua" w:eastAsia="SimSun" w:hAnsi="Book Antiqua" w:cs="Times New Roman"/>
          <w:kern w:val="2"/>
          <w:sz w:val="24"/>
          <w:szCs w:val="24"/>
          <w:lang w:val="en-US" w:eastAsia="zh-CN"/>
        </w:rPr>
        <w:t xml:space="preserve"> RA. Recurrence of primary sclerosing cholangitis following liver transplantation. </w:t>
      </w:r>
      <w:r w:rsidRPr="00126BBA">
        <w:rPr>
          <w:rFonts w:ascii="Book Antiqua" w:eastAsia="SimSun" w:hAnsi="Book Antiqua" w:cs="Times New Roman"/>
          <w:i/>
          <w:kern w:val="2"/>
          <w:sz w:val="24"/>
          <w:szCs w:val="24"/>
          <w:lang w:val="en-US" w:eastAsia="zh-CN"/>
        </w:rPr>
        <w:t>Hepatology</w:t>
      </w:r>
      <w:r w:rsidRPr="00126BBA">
        <w:rPr>
          <w:rFonts w:ascii="Book Antiqua" w:eastAsia="SimSun" w:hAnsi="Book Antiqua" w:cs="Times New Roman"/>
          <w:kern w:val="2"/>
          <w:sz w:val="24"/>
          <w:szCs w:val="24"/>
          <w:lang w:val="en-US" w:eastAsia="zh-CN"/>
        </w:rPr>
        <w:t xml:space="preserve"> 1999; </w:t>
      </w:r>
      <w:r w:rsidRPr="00126BBA">
        <w:rPr>
          <w:rFonts w:ascii="Book Antiqua" w:eastAsia="SimSun" w:hAnsi="Book Antiqua" w:cs="Times New Roman"/>
          <w:b/>
          <w:kern w:val="2"/>
          <w:sz w:val="24"/>
          <w:szCs w:val="24"/>
          <w:lang w:val="en-US" w:eastAsia="zh-CN"/>
        </w:rPr>
        <w:t>29</w:t>
      </w:r>
      <w:r w:rsidRPr="00126BBA">
        <w:rPr>
          <w:rFonts w:ascii="Book Antiqua" w:eastAsia="SimSun" w:hAnsi="Book Antiqua" w:cs="Times New Roman"/>
          <w:kern w:val="2"/>
          <w:sz w:val="24"/>
          <w:szCs w:val="24"/>
          <w:lang w:val="en-US" w:eastAsia="zh-CN"/>
        </w:rPr>
        <w:t>: 1050-1056 [PMID: 10094945 DOI: 10.1002/hep.510290427]</w:t>
      </w:r>
    </w:p>
    <w:p w14:paraId="264DBE07"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17 </w:t>
      </w:r>
      <w:r w:rsidRPr="00126BBA">
        <w:rPr>
          <w:rFonts w:ascii="Book Antiqua" w:eastAsia="SimSun" w:hAnsi="Book Antiqua" w:cs="Times New Roman"/>
          <w:b/>
          <w:kern w:val="2"/>
          <w:sz w:val="24"/>
          <w:szCs w:val="24"/>
          <w:lang w:val="en-US" w:eastAsia="zh-CN"/>
        </w:rPr>
        <w:t>Hildebrand T</w:t>
      </w:r>
      <w:r w:rsidRPr="00126BBA">
        <w:rPr>
          <w:rFonts w:ascii="Book Antiqua" w:eastAsia="SimSun" w:hAnsi="Book Antiqua" w:cs="Times New Roman"/>
          <w:kern w:val="2"/>
          <w:sz w:val="24"/>
          <w:szCs w:val="24"/>
          <w:lang w:val="en-US" w:eastAsia="zh-CN"/>
        </w:rPr>
        <w:t xml:space="preserve">, </w:t>
      </w:r>
      <w:proofErr w:type="spellStart"/>
      <w:r w:rsidRPr="00126BBA">
        <w:rPr>
          <w:rFonts w:ascii="Book Antiqua" w:eastAsia="SimSun" w:hAnsi="Book Antiqua" w:cs="Times New Roman"/>
          <w:kern w:val="2"/>
          <w:sz w:val="24"/>
          <w:szCs w:val="24"/>
          <w:lang w:val="en-US" w:eastAsia="zh-CN"/>
        </w:rPr>
        <w:t>Pannicke</w:t>
      </w:r>
      <w:proofErr w:type="spellEnd"/>
      <w:r w:rsidRPr="00126BBA">
        <w:rPr>
          <w:rFonts w:ascii="Book Antiqua" w:eastAsia="SimSun" w:hAnsi="Book Antiqua" w:cs="Times New Roman"/>
          <w:kern w:val="2"/>
          <w:sz w:val="24"/>
          <w:szCs w:val="24"/>
          <w:lang w:val="en-US" w:eastAsia="zh-CN"/>
        </w:rPr>
        <w:t xml:space="preserve"> N, </w:t>
      </w:r>
      <w:proofErr w:type="spellStart"/>
      <w:r w:rsidRPr="00126BBA">
        <w:rPr>
          <w:rFonts w:ascii="Book Antiqua" w:eastAsia="SimSun" w:hAnsi="Book Antiqua" w:cs="Times New Roman"/>
          <w:kern w:val="2"/>
          <w:sz w:val="24"/>
          <w:szCs w:val="24"/>
          <w:lang w:val="en-US" w:eastAsia="zh-CN"/>
        </w:rPr>
        <w:t>Dechene</w:t>
      </w:r>
      <w:proofErr w:type="spellEnd"/>
      <w:r w:rsidRPr="00126BBA">
        <w:rPr>
          <w:rFonts w:ascii="Book Antiqua" w:eastAsia="SimSun" w:hAnsi="Book Antiqua" w:cs="Times New Roman"/>
          <w:kern w:val="2"/>
          <w:sz w:val="24"/>
          <w:szCs w:val="24"/>
          <w:lang w:val="en-US" w:eastAsia="zh-CN"/>
        </w:rPr>
        <w:t xml:space="preserve"> A, </w:t>
      </w:r>
      <w:proofErr w:type="spellStart"/>
      <w:r w:rsidRPr="00126BBA">
        <w:rPr>
          <w:rFonts w:ascii="Book Antiqua" w:eastAsia="SimSun" w:hAnsi="Book Antiqua" w:cs="Times New Roman"/>
          <w:kern w:val="2"/>
          <w:sz w:val="24"/>
          <w:szCs w:val="24"/>
          <w:lang w:val="en-US" w:eastAsia="zh-CN"/>
        </w:rPr>
        <w:t>Gotthardt</w:t>
      </w:r>
      <w:proofErr w:type="spellEnd"/>
      <w:r w:rsidRPr="00126BBA">
        <w:rPr>
          <w:rFonts w:ascii="Book Antiqua" w:eastAsia="SimSun" w:hAnsi="Book Antiqua" w:cs="Times New Roman"/>
          <w:kern w:val="2"/>
          <w:sz w:val="24"/>
          <w:szCs w:val="24"/>
          <w:lang w:val="en-US" w:eastAsia="zh-CN"/>
        </w:rPr>
        <w:t xml:space="preserve"> DN, Kirchner G, Reiter FP, </w:t>
      </w:r>
      <w:proofErr w:type="spellStart"/>
      <w:r w:rsidRPr="00126BBA">
        <w:rPr>
          <w:rFonts w:ascii="Book Antiqua" w:eastAsia="SimSun" w:hAnsi="Book Antiqua" w:cs="Times New Roman"/>
          <w:kern w:val="2"/>
          <w:sz w:val="24"/>
          <w:szCs w:val="24"/>
          <w:lang w:val="en-US" w:eastAsia="zh-CN"/>
        </w:rPr>
        <w:t>Sterneck</w:t>
      </w:r>
      <w:proofErr w:type="spellEnd"/>
      <w:r w:rsidRPr="00126BBA">
        <w:rPr>
          <w:rFonts w:ascii="Book Antiqua" w:eastAsia="SimSun" w:hAnsi="Book Antiqua" w:cs="Times New Roman"/>
          <w:kern w:val="2"/>
          <w:sz w:val="24"/>
          <w:szCs w:val="24"/>
          <w:lang w:val="en-US" w:eastAsia="zh-CN"/>
        </w:rPr>
        <w:t xml:space="preserve"> M, Herzer K, </w:t>
      </w:r>
      <w:proofErr w:type="spellStart"/>
      <w:r w:rsidRPr="00126BBA">
        <w:rPr>
          <w:rFonts w:ascii="Book Antiqua" w:eastAsia="SimSun" w:hAnsi="Book Antiqua" w:cs="Times New Roman"/>
          <w:kern w:val="2"/>
          <w:sz w:val="24"/>
          <w:szCs w:val="24"/>
          <w:lang w:val="en-US" w:eastAsia="zh-CN"/>
        </w:rPr>
        <w:t>Lenzen</w:t>
      </w:r>
      <w:proofErr w:type="spellEnd"/>
      <w:r w:rsidRPr="00126BBA">
        <w:rPr>
          <w:rFonts w:ascii="Book Antiqua" w:eastAsia="SimSun" w:hAnsi="Book Antiqua" w:cs="Times New Roman"/>
          <w:kern w:val="2"/>
          <w:sz w:val="24"/>
          <w:szCs w:val="24"/>
          <w:lang w:val="en-US" w:eastAsia="zh-CN"/>
        </w:rPr>
        <w:t xml:space="preserve"> H, Rupp C, </w:t>
      </w:r>
      <w:proofErr w:type="spellStart"/>
      <w:r w:rsidRPr="00126BBA">
        <w:rPr>
          <w:rFonts w:ascii="Book Antiqua" w:eastAsia="SimSun" w:hAnsi="Book Antiqua" w:cs="Times New Roman"/>
          <w:kern w:val="2"/>
          <w:sz w:val="24"/>
          <w:szCs w:val="24"/>
          <w:lang w:val="en-US" w:eastAsia="zh-CN"/>
        </w:rPr>
        <w:t>Barg</w:t>
      </w:r>
      <w:proofErr w:type="spellEnd"/>
      <w:r w:rsidRPr="00126BBA">
        <w:rPr>
          <w:rFonts w:ascii="Book Antiqua" w:eastAsia="SimSun" w:hAnsi="Book Antiqua" w:cs="Times New Roman"/>
          <w:kern w:val="2"/>
          <w:sz w:val="24"/>
          <w:szCs w:val="24"/>
          <w:lang w:val="en-US" w:eastAsia="zh-CN"/>
        </w:rPr>
        <w:t xml:space="preserve">-Hock H, de </w:t>
      </w:r>
      <w:proofErr w:type="spellStart"/>
      <w:r w:rsidRPr="00126BBA">
        <w:rPr>
          <w:rFonts w:ascii="Book Antiqua" w:eastAsia="SimSun" w:hAnsi="Book Antiqua" w:cs="Times New Roman"/>
          <w:kern w:val="2"/>
          <w:sz w:val="24"/>
          <w:szCs w:val="24"/>
          <w:lang w:val="en-US" w:eastAsia="zh-CN"/>
        </w:rPr>
        <w:t>Leuw</w:t>
      </w:r>
      <w:proofErr w:type="spellEnd"/>
      <w:r w:rsidRPr="00126BBA">
        <w:rPr>
          <w:rFonts w:ascii="Book Antiqua" w:eastAsia="SimSun" w:hAnsi="Book Antiqua" w:cs="Times New Roman"/>
          <w:kern w:val="2"/>
          <w:sz w:val="24"/>
          <w:szCs w:val="24"/>
          <w:lang w:val="en-US" w:eastAsia="zh-CN"/>
        </w:rPr>
        <w:t xml:space="preserve"> P, Teufel A, Zimmer V, </w:t>
      </w:r>
      <w:proofErr w:type="spellStart"/>
      <w:r w:rsidRPr="00126BBA">
        <w:rPr>
          <w:rFonts w:ascii="Book Antiqua" w:eastAsia="SimSun" w:hAnsi="Book Antiqua" w:cs="Times New Roman"/>
          <w:kern w:val="2"/>
          <w:sz w:val="24"/>
          <w:szCs w:val="24"/>
          <w:lang w:val="en-US" w:eastAsia="zh-CN"/>
        </w:rPr>
        <w:t>Lammert</w:t>
      </w:r>
      <w:proofErr w:type="spellEnd"/>
      <w:r w:rsidRPr="00126BBA">
        <w:rPr>
          <w:rFonts w:ascii="Book Antiqua" w:eastAsia="SimSun" w:hAnsi="Book Antiqua" w:cs="Times New Roman"/>
          <w:kern w:val="2"/>
          <w:sz w:val="24"/>
          <w:szCs w:val="24"/>
          <w:lang w:val="en-US" w:eastAsia="zh-CN"/>
        </w:rPr>
        <w:t xml:space="preserve"> F, </w:t>
      </w:r>
      <w:proofErr w:type="spellStart"/>
      <w:r w:rsidRPr="00126BBA">
        <w:rPr>
          <w:rFonts w:ascii="Book Antiqua" w:eastAsia="SimSun" w:hAnsi="Book Antiqua" w:cs="Times New Roman"/>
          <w:kern w:val="2"/>
          <w:sz w:val="24"/>
          <w:szCs w:val="24"/>
          <w:lang w:val="en-US" w:eastAsia="zh-CN"/>
        </w:rPr>
        <w:t>Sarrazin</w:t>
      </w:r>
      <w:proofErr w:type="spellEnd"/>
      <w:r w:rsidRPr="00126BBA">
        <w:rPr>
          <w:rFonts w:ascii="Book Antiqua" w:eastAsia="SimSun" w:hAnsi="Book Antiqua" w:cs="Times New Roman"/>
          <w:kern w:val="2"/>
          <w:sz w:val="24"/>
          <w:szCs w:val="24"/>
          <w:lang w:val="en-US" w:eastAsia="zh-CN"/>
        </w:rPr>
        <w:t xml:space="preserve"> C, Spengler U, Rust C, </w:t>
      </w:r>
      <w:proofErr w:type="spellStart"/>
      <w:r w:rsidRPr="00126BBA">
        <w:rPr>
          <w:rFonts w:ascii="Book Antiqua" w:eastAsia="SimSun" w:hAnsi="Book Antiqua" w:cs="Times New Roman"/>
          <w:kern w:val="2"/>
          <w:sz w:val="24"/>
          <w:szCs w:val="24"/>
          <w:lang w:val="en-US" w:eastAsia="zh-CN"/>
        </w:rPr>
        <w:t>Manns</w:t>
      </w:r>
      <w:proofErr w:type="spellEnd"/>
      <w:r w:rsidRPr="00126BBA">
        <w:rPr>
          <w:rFonts w:ascii="Book Antiqua" w:eastAsia="SimSun" w:hAnsi="Book Antiqua" w:cs="Times New Roman"/>
          <w:kern w:val="2"/>
          <w:sz w:val="24"/>
          <w:szCs w:val="24"/>
          <w:lang w:val="en-US" w:eastAsia="zh-CN"/>
        </w:rPr>
        <w:t xml:space="preserve"> MP, </w:t>
      </w:r>
      <w:proofErr w:type="spellStart"/>
      <w:r w:rsidRPr="00126BBA">
        <w:rPr>
          <w:rFonts w:ascii="Book Antiqua" w:eastAsia="SimSun" w:hAnsi="Book Antiqua" w:cs="Times New Roman"/>
          <w:kern w:val="2"/>
          <w:sz w:val="24"/>
          <w:szCs w:val="24"/>
          <w:lang w:val="en-US" w:eastAsia="zh-CN"/>
        </w:rPr>
        <w:t>Strassburg</w:t>
      </w:r>
      <w:proofErr w:type="spellEnd"/>
      <w:r w:rsidRPr="00126BBA">
        <w:rPr>
          <w:rFonts w:ascii="Book Antiqua" w:eastAsia="SimSun" w:hAnsi="Book Antiqua" w:cs="Times New Roman"/>
          <w:kern w:val="2"/>
          <w:sz w:val="24"/>
          <w:szCs w:val="24"/>
          <w:lang w:val="en-US" w:eastAsia="zh-CN"/>
        </w:rPr>
        <w:t xml:space="preserve"> CP, Schramm C, </w:t>
      </w:r>
      <w:proofErr w:type="spellStart"/>
      <w:r w:rsidRPr="00126BBA">
        <w:rPr>
          <w:rFonts w:ascii="Book Antiqua" w:eastAsia="SimSun" w:hAnsi="Book Antiqua" w:cs="Times New Roman"/>
          <w:kern w:val="2"/>
          <w:sz w:val="24"/>
          <w:szCs w:val="24"/>
          <w:lang w:val="en-US" w:eastAsia="zh-CN"/>
        </w:rPr>
        <w:t>Weismüller</w:t>
      </w:r>
      <w:proofErr w:type="spellEnd"/>
      <w:r w:rsidRPr="00126BBA">
        <w:rPr>
          <w:rFonts w:ascii="Book Antiqua" w:eastAsia="SimSun" w:hAnsi="Book Antiqua" w:cs="Times New Roman"/>
          <w:kern w:val="2"/>
          <w:sz w:val="24"/>
          <w:szCs w:val="24"/>
          <w:lang w:val="en-US" w:eastAsia="zh-CN"/>
        </w:rPr>
        <w:t xml:space="preserve"> TJ; German PSC Study Group. Biliary strictures and recurrence after liver transplantation for primary sclerosing cholangitis: A </w:t>
      </w:r>
      <w:r w:rsidRPr="00126BBA">
        <w:rPr>
          <w:rFonts w:ascii="Book Antiqua" w:eastAsia="SimSun" w:hAnsi="Book Antiqua" w:cs="Times New Roman"/>
          <w:kern w:val="2"/>
          <w:sz w:val="24"/>
          <w:szCs w:val="24"/>
          <w:lang w:val="en-US" w:eastAsia="zh-CN"/>
        </w:rPr>
        <w:lastRenderedPageBreak/>
        <w:t xml:space="preserve">retrospective multicenter analysis. </w:t>
      </w:r>
      <w:r w:rsidRPr="00126BBA">
        <w:rPr>
          <w:rFonts w:ascii="Book Antiqua" w:eastAsia="SimSun" w:hAnsi="Book Antiqua" w:cs="Times New Roman"/>
          <w:i/>
          <w:kern w:val="2"/>
          <w:sz w:val="24"/>
          <w:szCs w:val="24"/>
          <w:lang w:val="en-US" w:eastAsia="zh-CN"/>
        </w:rPr>
        <w:t xml:space="preserve">Liver </w:t>
      </w:r>
      <w:proofErr w:type="spellStart"/>
      <w:r w:rsidRPr="00126BBA">
        <w:rPr>
          <w:rFonts w:ascii="Book Antiqua" w:eastAsia="SimSun" w:hAnsi="Book Antiqua" w:cs="Times New Roman"/>
          <w:i/>
          <w:kern w:val="2"/>
          <w:sz w:val="24"/>
          <w:szCs w:val="24"/>
          <w:lang w:val="en-US" w:eastAsia="zh-CN"/>
        </w:rPr>
        <w:t>Transpl</w:t>
      </w:r>
      <w:proofErr w:type="spellEnd"/>
      <w:r w:rsidRPr="00126BBA">
        <w:rPr>
          <w:rFonts w:ascii="Book Antiqua" w:eastAsia="SimSun" w:hAnsi="Book Antiqua" w:cs="Times New Roman"/>
          <w:kern w:val="2"/>
          <w:sz w:val="24"/>
          <w:szCs w:val="24"/>
          <w:lang w:val="en-US" w:eastAsia="zh-CN"/>
        </w:rPr>
        <w:t xml:space="preserve"> 2016; </w:t>
      </w:r>
      <w:r w:rsidRPr="00126BBA">
        <w:rPr>
          <w:rFonts w:ascii="Book Antiqua" w:eastAsia="SimSun" w:hAnsi="Book Antiqua" w:cs="Times New Roman"/>
          <w:b/>
          <w:kern w:val="2"/>
          <w:sz w:val="24"/>
          <w:szCs w:val="24"/>
          <w:lang w:val="en-US" w:eastAsia="zh-CN"/>
        </w:rPr>
        <w:t>22</w:t>
      </w:r>
      <w:r w:rsidRPr="00126BBA">
        <w:rPr>
          <w:rFonts w:ascii="Book Antiqua" w:eastAsia="SimSun" w:hAnsi="Book Antiqua" w:cs="Times New Roman"/>
          <w:kern w:val="2"/>
          <w:sz w:val="24"/>
          <w:szCs w:val="24"/>
          <w:lang w:val="en-US" w:eastAsia="zh-CN"/>
        </w:rPr>
        <w:t>: 42-52 [PMID: 26438008 DOI: 10.1002/lt.24350]</w:t>
      </w:r>
    </w:p>
    <w:p w14:paraId="0F7FD169"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18 </w:t>
      </w:r>
      <w:proofErr w:type="spellStart"/>
      <w:r w:rsidRPr="00126BBA">
        <w:rPr>
          <w:rFonts w:ascii="Book Antiqua" w:eastAsia="SimSun" w:hAnsi="Book Antiqua" w:cs="Times New Roman"/>
          <w:b/>
          <w:kern w:val="2"/>
          <w:sz w:val="24"/>
          <w:szCs w:val="24"/>
          <w:lang w:val="en-US" w:eastAsia="zh-CN"/>
        </w:rPr>
        <w:t>Khettry</w:t>
      </w:r>
      <w:proofErr w:type="spellEnd"/>
      <w:r w:rsidRPr="00126BBA">
        <w:rPr>
          <w:rFonts w:ascii="Book Antiqua" w:eastAsia="SimSun" w:hAnsi="Book Antiqua" w:cs="Times New Roman"/>
          <w:b/>
          <w:kern w:val="2"/>
          <w:sz w:val="24"/>
          <w:szCs w:val="24"/>
          <w:lang w:val="en-US" w:eastAsia="zh-CN"/>
        </w:rPr>
        <w:t xml:space="preserve"> U</w:t>
      </w:r>
      <w:r w:rsidRPr="00126BBA">
        <w:rPr>
          <w:rFonts w:ascii="Book Antiqua" w:eastAsia="SimSun" w:hAnsi="Book Antiqua" w:cs="Times New Roman"/>
          <w:kern w:val="2"/>
          <w:sz w:val="24"/>
          <w:szCs w:val="24"/>
          <w:lang w:val="en-US" w:eastAsia="zh-CN"/>
        </w:rPr>
        <w:t xml:space="preserve">, </w:t>
      </w:r>
      <w:proofErr w:type="spellStart"/>
      <w:r w:rsidRPr="00126BBA">
        <w:rPr>
          <w:rFonts w:ascii="Book Antiqua" w:eastAsia="SimSun" w:hAnsi="Book Antiqua" w:cs="Times New Roman"/>
          <w:kern w:val="2"/>
          <w:sz w:val="24"/>
          <w:szCs w:val="24"/>
          <w:lang w:val="en-US" w:eastAsia="zh-CN"/>
        </w:rPr>
        <w:t>Keaveny</w:t>
      </w:r>
      <w:proofErr w:type="spellEnd"/>
      <w:r w:rsidRPr="00126BBA">
        <w:rPr>
          <w:rFonts w:ascii="Book Antiqua" w:eastAsia="SimSun" w:hAnsi="Book Antiqua" w:cs="Times New Roman"/>
          <w:kern w:val="2"/>
          <w:sz w:val="24"/>
          <w:szCs w:val="24"/>
          <w:lang w:val="en-US" w:eastAsia="zh-CN"/>
        </w:rPr>
        <w:t xml:space="preserve"> A, </w:t>
      </w:r>
      <w:proofErr w:type="spellStart"/>
      <w:r w:rsidRPr="00126BBA">
        <w:rPr>
          <w:rFonts w:ascii="Book Antiqua" w:eastAsia="SimSun" w:hAnsi="Book Antiqua" w:cs="Times New Roman"/>
          <w:kern w:val="2"/>
          <w:sz w:val="24"/>
          <w:szCs w:val="24"/>
          <w:lang w:val="en-US" w:eastAsia="zh-CN"/>
        </w:rPr>
        <w:t>Goldar</w:t>
      </w:r>
      <w:proofErr w:type="spellEnd"/>
      <w:r w:rsidRPr="00126BBA">
        <w:rPr>
          <w:rFonts w:ascii="Book Antiqua" w:eastAsia="SimSun" w:hAnsi="Book Antiqua" w:cs="Times New Roman"/>
          <w:kern w:val="2"/>
          <w:sz w:val="24"/>
          <w:szCs w:val="24"/>
          <w:lang w:val="en-US" w:eastAsia="zh-CN"/>
        </w:rPr>
        <w:t xml:space="preserve">-Najafi A, Lewis WD, Pomfret EA, </w:t>
      </w:r>
      <w:proofErr w:type="spellStart"/>
      <w:r w:rsidRPr="00126BBA">
        <w:rPr>
          <w:rFonts w:ascii="Book Antiqua" w:eastAsia="SimSun" w:hAnsi="Book Antiqua" w:cs="Times New Roman"/>
          <w:kern w:val="2"/>
          <w:sz w:val="24"/>
          <w:szCs w:val="24"/>
          <w:lang w:val="en-US" w:eastAsia="zh-CN"/>
        </w:rPr>
        <w:t>Pomposelli</w:t>
      </w:r>
      <w:proofErr w:type="spellEnd"/>
      <w:r w:rsidRPr="00126BBA">
        <w:rPr>
          <w:rFonts w:ascii="Book Antiqua" w:eastAsia="SimSun" w:hAnsi="Book Antiqua" w:cs="Times New Roman"/>
          <w:kern w:val="2"/>
          <w:sz w:val="24"/>
          <w:szCs w:val="24"/>
          <w:lang w:val="en-US" w:eastAsia="zh-CN"/>
        </w:rPr>
        <w:t xml:space="preserve"> JJ, Jenkins RL, Gordon FD. Liver transplantation for primary sclerosing cholangitis: a long-term clinicopathologic study. </w:t>
      </w:r>
      <w:r w:rsidRPr="00126BBA">
        <w:rPr>
          <w:rFonts w:ascii="Book Antiqua" w:eastAsia="SimSun" w:hAnsi="Book Antiqua" w:cs="Times New Roman"/>
          <w:i/>
          <w:kern w:val="2"/>
          <w:sz w:val="24"/>
          <w:szCs w:val="24"/>
          <w:lang w:val="en-US" w:eastAsia="zh-CN"/>
        </w:rPr>
        <w:t xml:space="preserve">Hum </w:t>
      </w:r>
      <w:proofErr w:type="spellStart"/>
      <w:r w:rsidRPr="00126BBA">
        <w:rPr>
          <w:rFonts w:ascii="Book Antiqua" w:eastAsia="SimSun" w:hAnsi="Book Antiqua" w:cs="Times New Roman"/>
          <w:i/>
          <w:kern w:val="2"/>
          <w:sz w:val="24"/>
          <w:szCs w:val="24"/>
          <w:lang w:val="en-US" w:eastAsia="zh-CN"/>
        </w:rPr>
        <w:t>Pathol</w:t>
      </w:r>
      <w:proofErr w:type="spellEnd"/>
      <w:r w:rsidRPr="00126BBA">
        <w:rPr>
          <w:rFonts w:ascii="Book Antiqua" w:eastAsia="SimSun" w:hAnsi="Book Antiqua" w:cs="Times New Roman"/>
          <w:kern w:val="2"/>
          <w:sz w:val="24"/>
          <w:szCs w:val="24"/>
          <w:lang w:val="en-US" w:eastAsia="zh-CN"/>
        </w:rPr>
        <w:t xml:space="preserve"> 2003; </w:t>
      </w:r>
      <w:r w:rsidRPr="00126BBA">
        <w:rPr>
          <w:rFonts w:ascii="Book Antiqua" w:eastAsia="SimSun" w:hAnsi="Book Antiqua" w:cs="Times New Roman"/>
          <w:b/>
          <w:kern w:val="2"/>
          <w:sz w:val="24"/>
          <w:szCs w:val="24"/>
          <w:lang w:val="en-US" w:eastAsia="zh-CN"/>
        </w:rPr>
        <w:t>34</w:t>
      </w:r>
      <w:r w:rsidRPr="00126BBA">
        <w:rPr>
          <w:rFonts w:ascii="Book Antiqua" w:eastAsia="SimSun" w:hAnsi="Book Antiqua" w:cs="Times New Roman"/>
          <w:kern w:val="2"/>
          <w:sz w:val="24"/>
          <w:szCs w:val="24"/>
          <w:lang w:val="en-US" w:eastAsia="zh-CN"/>
        </w:rPr>
        <w:t>: 1127-1136 [PMID: 14652814]</w:t>
      </w:r>
    </w:p>
    <w:p w14:paraId="35916BD5"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19 </w:t>
      </w:r>
      <w:proofErr w:type="spellStart"/>
      <w:r w:rsidRPr="00126BBA">
        <w:rPr>
          <w:rFonts w:ascii="Book Antiqua" w:eastAsia="SimSun" w:hAnsi="Book Antiqua" w:cs="Times New Roman"/>
          <w:b/>
          <w:kern w:val="2"/>
          <w:sz w:val="24"/>
          <w:szCs w:val="24"/>
          <w:lang w:val="en-US" w:eastAsia="zh-CN"/>
        </w:rPr>
        <w:t>Jeyarajah</w:t>
      </w:r>
      <w:proofErr w:type="spellEnd"/>
      <w:r w:rsidRPr="00126BBA">
        <w:rPr>
          <w:rFonts w:ascii="Book Antiqua" w:eastAsia="SimSun" w:hAnsi="Book Antiqua" w:cs="Times New Roman"/>
          <w:b/>
          <w:kern w:val="2"/>
          <w:sz w:val="24"/>
          <w:szCs w:val="24"/>
          <w:lang w:val="en-US" w:eastAsia="zh-CN"/>
        </w:rPr>
        <w:t xml:space="preserve"> DR</w:t>
      </w:r>
      <w:r w:rsidRPr="00126BBA">
        <w:rPr>
          <w:rFonts w:ascii="Book Antiqua" w:eastAsia="SimSun" w:hAnsi="Book Antiqua" w:cs="Times New Roman"/>
          <w:kern w:val="2"/>
          <w:sz w:val="24"/>
          <w:szCs w:val="24"/>
          <w:lang w:val="en-US" w:eastAsia="zh-CN"/>
        </w:rPr>
        <w:t xml:space="preserve">, </w:t>
      </w:r>
      <w:proofErr w:type="spellStart"/>
      <w:r w:rsidRPr="00126BBA">
        <w:rPr>
          <w:rFonts w:ascii="Book Antiqua" w:eastAsia="SimSun" w:hAnsi="Book Antiqua" w:cs="Times New Roman"/>
          <w:kern w:val="2"/>
          <w:sz w:val="24"/>
          <w:szCs w:val="24"/>
          <w:lang w:val="en-US" w:eastAsia="zh-CN"/>
        </w:rPr>
        <w:t>Netto</w:t>
      </w:r>
      <w:proofErr w:type="spellEnd"/>
      <w:r w:rsidRPr="00126BBA">
        <w:rPr>
          <w:rFonts w:ascii="Book Antiqua" w:eastAsia="SimSun" w:hAnsi="Book Antiqua" w:cs="Times New Roman"/>
          <w:kern w:val="2"/>
          <w:sz w:val="24"/>
          <w:szCs w:val="24"/>
          <w:lang w:val="en-US" w:eastAsia="zh-CN"/>
        </w:rPr>
        <w:t xml:space="preserve"> GJ, Lee SP, Testa G, </w:t>
      </w:r>
      <w:proofErr w:type="spellStart"/>
      <w:r w:rsidRPr="00126BBA">
        <w:rPr>
          <w:rFonts w:ascii="Book Antiqua" w:eastAsia="SimSun" w:hAnsi="Book Antiqua" w:cs="Times New Roman"/>
          <w:kern w:val="2"/>
          <w:sz w:val="24"/>
          <w:szCs w:val="24"/>
          <w:lang w:val="en-US" w:eastAsia="zh-CN"/>
        </w:rPr>
        <w:t>Abbasoglu</w:t>
      </w:r>
      <w:proofErr w:type="spellEnd"/>
      <w:r w:rsidRPr="00126BBA">
        <w:rPr>
          <w:rFonts w:ascii="Book Antiqua" w:eastAsia="SimSun" w:hAnsi="Book Antiqua" w:cs="Times New Roman"/>
          <w:kern w:val="2"/>
          <w:sz w:val="24"/>
          <w:szCs w:val="24"/>
          <w:lang w:val="en-US" w:eastAsia="zh-CN"/>
        </w:rPr>
        <w:t xml:space="preserve"> O, </w:t>
      </w:r>
      <w:proofErr w:type="spellStart"/>
      <w:r w:rsidRPr="00126BBA">
        <w:rPr>
          <w:rFonts w:ascii="Book Antiqua" w:eastAsia="SimSun" w:hAnsi="Book Antiqua" w:cs="Times New Roman"/>
          <w:kern w:val="2"/>
          <w:sz w:val="24"/>
          <w:szCs w:val="24"/>
          <w:lang w:val="en-US" w:eastAsia="zh-CN"/>
        </w:rPr>
        <w:t>Husberg</w:t>
      </w:r>
      <w:proofErr w:type="spellEnd"/>
      <w:r w:rsidRPr="00126BBA">
        <w:rPr>
          <w:rFonts w:ascii="Book Antiqua" w:eastAsia="SimSun" w:hAnsi="Book Antiqua" w:cs="Times New Roman"/>
          <w:kern w:val="2"/>
          <w:sz w:val="24"/>
          <w:szCs w:val="24"/>
          <w:lang w:val="en-US" w:eastAsia="zh-CN"/>
        </w:rPr>
        <w:t xml:space="preserve"> BS, Levy MF, Goldstein RM, </w:t>
      </w:r>
      <w:proofErr w:type="spellStart"/>
      <w:r w:rsidRPr="00126BBA">
        <w:rPr>
          <w:rFonts w:ascii="Book Antiqua" w:eastAsia="SimSun" w:hAnsi="Book Antiqua" w:cs="Times New Roman"/>
          <w:kern w:val="2"/>
          <w:sz w:val="24"/>
          <w:szCs w:val="24"/>
          <w:lang w:val="en-US" w:eastAsia="zh-CN"/>
        </w:rPr>
        <w:t>Gonwa</w:t>
      </w:r>
      <w:proofErr w:type="spellEnd"/>
      <w:r w:rsidRPr="00126BBA">
        <w:rPr>
          <w:rFonts w:ascii="Book Antiqua" w:eastAsia="SimSun" w:hAnsi="Book Antiqua" w:cs="Times New Roman"/>
          <w:kern w:val="2"/>
          <w:sz w:val="24"/>
          <w:szCs w:val="24"/>
          <w:lang w:val="en-US" w:eastAsia="zh-CN"/>
        </w:rPr>
        <w:t xml:space="preserve"> TA, Tillery GW, </w:t>
      </w:r>
      <w:proofErr w:type="spellStart"/>
      <w:r w:rsidRPr="00126BBA">
        <w:rPr>
          <w:rFonts w:ascii="Book Antiqua" w:eastAsia="SimSun" w:hAnsi="Book Antiqua" w:cs="Times New Roman"/>
          <w:kern w:val="2"/>
          <w:sz w:val="24"/>
          <w:szCs w:val="24"/>
          <w:lang w:val="en-US" w:eastAsia="zh-CN"/>
        </w:rPr>
        <w:t>Crippin</w:t>
      </w:r>
      <w:proofErr w:type="spellEnd"/>
      <w:r w:rsidRPr="00126BBA">
        <w:rPr>
          <w:rFonts w:ascii="Book Antiqua" w:eastAsia="SimSun" w:hAnsi="Book Antiqua" w:cs="Times New Roman"/>
          <w:kern w:val="2"/>
          <w:sz w:val="24"/>
          <w:szCs w:val="24"/>
          <w:lang w:val="en-US" w:eastAsia="zh-CN"/>
        </w:rPr>
        <w:t xml:space="preserve"> JS, </w:t>
      </w:r>
      <w:proofErr w:type="spellStart"/>
      <w:r w:rsidRPr="00126BBA">
        <w:rPr>
          <w:rFonts w:ascii="Book Antiqua" w:eastAsia="SimSun" w:hAnsi="Book Antiqua" w:cs="Times New Roman"/>
          <w:kern w:val="2"/>
          <w:sz w:val="24"/>
          <w:szCs w:val="24"/>
          <w:lang w:val="en-US" w:eastAsia="zh-CN"/>
        </w:rPr>
        <w:t>Klintmalm</w:t>
      </w:r>
      <w:proofErr w:type="spellEnd"/>
      <w:r w:rsidRPr="00126BBA">
        <w:rPr>
          <w:rFonts w:ascii="Book Antiqua" w:eastAsia="SimSun" w:hAnsi="Book Antiqua" w:cs="Times New Roman"/>
          <w:kern w:val="2"/>
          <w:sz w:val="24"/>
          <w:szCs w:val="24"/>
          <w:lang w:val="en-US" w:eastAsia="zh-CN"/>
        </w:rPr>
        <w:t xml:space="preserve"> GB. Recurrent primary sclerosing cholangitis after orthotopic liver transplantation: is chronic rejection part of the disease process? </w:t>
      </w:r>
      <w:r w:rsidRPr="00126BBA">
        <w:rPr>
          <w:rFonts w:ascii="Book Antiqua" w:eastAsia="SimSun" w:hAnsi="Book Antiqua" w:cs="Times New Roman"/>
          <w:i/>
          <w:kern w:val="2"/>
          <w:sz w:val="24"/>
          <w:szCs w:val="24"/>
          <w:lang w:val="en-US" w:eastAsia="zh-CN"/>
        </w:rPr>
        <w:t>Transplantation</w:t>
      </w:r>
      <w:r w:rsidRPr="00126BBA">
        <w:rPr>
          <w:rFonts w:ascii="Book Antiqua" w:eastAsia="SimSun" w:hAnsi="Book Antiqua" w:cs="Times New Roman"/>
          <w:kern w:val="2"/>
          <w:sz w:val="24"/>
          <w:szCs w:val="24"/>
          <w:lang w:val="en-US" w:eastAsia="zh-CN"/>
        </w:rPr>
        <w:t xml:space="preserve"> 1998; </w:t>
      </w:r>
      <w:r w:rsidRPr="00126BBA">
        <w:rPr>
          <w:rFonts w:ascii="Book Antiqua" w:eastAsia="SimSun" w:hAnsi="Book Antiqua" w:cs="Times New Roman"/>
          <w:b/>
          <w:kern w:val="2"/>
          <w:sz w:val="24"/>
          <w:szCs w:val="24"/>
          <w:lang w:val="en-US" w:eastAsia="zh-CN"/>
        </w:rPr>
        <w:t>66</w:t>
      </w:r>
      <w:r w:rsidRPr="00126BBA">
        <w:rPr>
          <w:rFonts w:ascii="Book Antiqua" w:eastAsia="SimSun" w:hAnsi="Book Antiqua" w:cs="Times New Roman"/>
          <w:kern w:val="2"/>
          <w:sz w:val="24"/>
          <w:szCs w:val="24"/>
          <w:lang w:val="en-US" w:eastAsia="zh-CN"/>
        </w:rPr>
        <w:t>: 1300-1306 [PMID: 9846512]</w:t>
      </w:r>
    </w:p>
    <w:p w14:paraId="26E2972F"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20 </w:t>
      </w:r>
      <w:proofErr w:type="spellStart"/>
      <w:r w:rsidRPr="00126BBA">
        <w:rPr>
          <w:rFonts w:ascii="Book Antiqua" w:eastAsia="SimSun" w:hAnsi="Book Antiqua" w:cs="Times New Roman"/>
          <w:b/>
          <w:kern w:val="2"/>
          <w:sz w:val="24"/>
          <w:szCs w:val="24"/>
          <w:lang w:val="en-US" w:eastAsia="zh-CN"/>
        </w:rPr>
        <w:t>Egawa</w:t>
      </w:r>
      <w:proofErr w:type="spellEnd"/>
      <w:r w:rsidRPr="00126BBA">
        <w:rPr>
          <w:rFonts w:ascii="Book Antiqua" w:eastAsia="SimSun" w:hAnsi="Book Antiqua" w:cs="Times New Roman"/>
          <w:b/>
          <w:kern w:val="2"/>
          <w:sz w:val="24"/>
          <w:szCs w:val="24"/>
          <w:lang w:val="en-US" w:eastAsia="zh-CN"/>
        </w:rPr>
        <w:t xml:space="preserve"> H</w:t>
      </w:r>
      <w:r w:rsidRPr="00126BBA">
        <w:rPr>
          <w:rFonts w:ascii="Book Antiqua" w:eastAsia="SimSun" w:hAnsi="Book Antiqua" w:cs="Times New Roman"/>
          <w:kern w:val="2"/>
          <w:sz w:val="24"/>
          <w:szCs w:val="24"/>
          <w:lang w:val="en-US" w:eastAsia="zh-CN"/>
        </w:rPr>
        <w:t xml:space="preserve">, </w:t>
      </w:r>
      <w:proofErr w:type="spellStart"/>
      <w:r w:rsidRPr="00126BBA">
        <w:rPr>
          <w:rFonts w:ascii="Book Antiqua" w:eastAsia="SimSun" w:hAnsi="Book Antiqua" w:cs="Times New Roman"/>
          <w:kern w:val="2"/>
          <w:sz w:val="24"/>
          <w:szCs w:val="24"/>
          <w:lang w:val="en-US" w:eastAsia="zh-CN"/>
        </w:rPr>
        <w:t>Taira</w:t>
      </w:r>
      <w:proofErr w:type="spellEnd"/>
      <w:r w:rsidRPr="00126BBA">
        <w:rPr>
          <w:rFonts w:ascii="Book Antiqua" w:eastAsia="SimSun" w:hAnsi="Book Antiqua" w:cs="Times New Roman"/>
          <w:kern w:val="2"/>
          <w:sz w:val="24"/>
          <w:szCs w:val="24"/>
          <w:lang w:val="en-US" w:eastAsia="zh-CN"/>
        </w:rPr>
        <w:t xml:space="preserve"> K, </w:t>
      </w:r>
      <w:proofErr w:type="spellStart"/>
      <w:r w:rsidRPr="00126BBA">
        <w:rPr>
          <w:rFonts w:ascii="Book Antiqua" w:eastAsia="SimSun" w:hAnsi="Book Antiqua" w:cs="Times New Roman"/>
          <w:kern w:val="2"/>
          <w:sz w:val="24"/>
          <w:szCs w:val="24"/>
          <w:lang w:val="en-US" w:eastAsia="zh-CN"/>
        </w:rPr>
        <w:t>Teramukai</w:t>
      </w:r>
      <w:proofErr w:type="spellEnd"/>
      <w:r w:rsidRPr="00126BBA">
        <w:rPr>
          <w:rFonts w:ascii="Book Antiqua" w:eastAsia="SimSun" w:hAnsi="Book Antiqua" w:cs="Times New Roman"/>
          <w:kern w:val="2"/>
          <w:sz w:val="24"/>
          <w:szCs w:val="24"/>
          <w:lang w:val="en-US" w:eastAsia="zh-CN"/>
        </w:rPr>
        <w:t xml:space="preserve"> S, </w:t>
      </w:r>
      <w:proofErr w:type="spellStart"/>
      <w:r w:rsidRPr="00126BBA">
        <w:rPr>
          <w:rFonts w:ascii="Book Antiqua" w:eastAsia="SimSun" w:hAnsi="Book Antiqua" w:cs="Times New Roman"/>
          <w:kern w:val="2"/>
          <w:sz w:val="24"/>
          <w:szCs w:val="24"/>
          <w:lang w:val="en-US" w:eastAsia="zh-CN"/>
        </w:rPr>
        <w:t>Haga</w:t>
      </w:r>
      <w:proofErr w:type="spellEnd"/>
      <w:r w:rsidRPr="00126BBA">
        <w:rPr>
          <w:rFonts w:ascii="Book Antiqua" w:eastAsia="SimSun" w:hAnsi="Book Antiqua" w:cs="Times New Roman"/>
          <w:kern w:val="2"/>
          <w:sz w:val="24"/>
          <w:szCs w:val="24"/>
          <w:lang w:val="en-US" w:eastAsia="zh-CN"/>
        </w:rPr>
        <w:t xml:space="preserve"> H, Ueda Y, </w:t>
      </w:r>
      <w:proofErr w:type="spellStart"/>
      <w:r w:rsidRPr="00126BBA">
        <w:rPr>
          <w:rFonts w:ascii="Book Antiqua" w:eastAsia="SimSun" w:hAnsi="Book Antiqua" w:cs="Times New Roman"/>
          <w:kern w:val="2"/>
          <w:sz w:val="24"/>
          <w:szCs w:val="24"/>
          <w:lang w:val="en-US" w:eastAsia="zh-CN"/>
        </w:rPr>
        <w:t>Yonezawa</w:t>
      </w:r>
      <w:proofErr w:type="spellEnd"/>
      <w:r w:rsidRPr="00126BBA">
        <w:rPr>
          <w:rFonts w:ascii="Book Antiqua" w:eastAsia="SimSun" w:hAnsi="Book Antiqua" w:cs="Times New Roman"/>
          <w:kern w:val="2"/>
          <w:sz w:val="24"/>
          <w:szCs w:val="24"/>
          <w:lang w:val="en-US" w:eastAsia="zh-CN"/>
        </w:rPr>
        <w:t xml:space="preserve"> A, Masuda S, Tsuji H, </w:t>
      </w:r>
      <w:proofErr w:type="spellStart"/>
      <w:r w:rsidRPr="00126BBA">
        <w:rPr>
          <w:rFonts w:ascii="Book Antiqua" w:eastAsia="SimSun" w:hAnsi="Book Antiqua" w:cs="Times New Roman"/>
          <w:kern w:val="2"/>
          <w:sz w:val="24"/>
          <w:szCs w:val="24"/>
          <w:lang w:val="en-US" w:eastAsia="zh-CN"/>
        </w:rPr>
        <w:t>Ashihara</w:t>
      </w:r>
      <w:proofErr w:type="spellEnd"/>
      <w:r w:rsidRPr="00126BBA">
        <w:rPr>
          <w:rFonts w:ascii="Book Antiqua" w:eastAsia="SimSun" w:hAnsi="Book Antiqua" w:cs="Times New Roman"/>
          <w:kern w:val="2"/>
          <w:sz w:val="24"/>
          <w:szCs w:val="24"/>
          <w:lang w:val="en-US" w:eastAsia="zh-CN"/>
        </w:rPr>
        <w:t xml:space="preserve"> E, Takada Y, </w:t>
      </w:r>
      <w:proofErr w:type="spellStart"/>
      <w:r w:rsidRPr="00126BBA">
        <w:rPr>
          <w:rFonts w:ascii="Book Antiqua" w:eastAsia="SimSun" w:hAnsi="Book Antiqua" w:cs="Times New Roman"/>
          <w:kern w:val="2"/>
          <w:sz w:val="24"/>
          <w:szCs w:val="24"/>
          <w:lang w:val="en-US" w:eastAsia="zh-CN"/>
        </w:rPr>
        <w:t>Uemoto</w:t>
      </w:r>
      <w:proofErr w:type="spellEnd"/>
      <w:r w:rsidRPr="00126BBA">
        <w:rPr>
          <w:rFonts w:ascii="Book Antiqua" w:eastAsia="SimSun" w:hAnsi="Book Antiqua" w:cs="Times New Roman"/>
          <w:kern w:val="2"/>
          <w:sz w:val="24"/>
          <w:szCs w:val="24"/>
          <w:lang w:val="en-US" w:eastAsia="zh-CN"/>
        </w:rPr>
        <w:t xml:space="preserve"> S. Risk factors for recurrence of primary sclerosing cholangitis after living donor liver transplantation: a single center experience. </w:t>
      </w:r>
      <w:r w:rsidRPr="00126BBA">
        <w:rPr>
          <w:rFonts w:ascii="Book Antiqua" w:eastAsia="SimSun" w:hAnsi="Book Antiqua" w:cs="Times New Roman"/>
          <w:i/>
          <w:kern w:val="2"/>
          <w:sz w:val="24"/>
          <w:szCs w:val="24"/>
          <w:lang w:val="en-US" w:eastAsia="zh-CN"/>
        </w:rPr>
        <w:t>Dig Dis Sci</w:t>
      </w:r>
      <w:r w:rsidRPr="00126BBA">
        <w:rPr>
          <w:rFonts w:ascii="Book Antiqua" w:eastAsia="SimSun" w:hAnsi="Book Antiqua" w:cs="Times New Roman"/>
          <w:kern w:val="2"/>
          <w:sz w:val="24"/>
          <w:szCs w:val="24"/>
          <w:lang w:val="en-US" w:eastAsia="zh-CN"/>
        </w:rPr>
        <w:t xml:space="preserve"> 2009; </w:t>
      </w:r>
      <w:r w:rsidRPr="00126BBA">
        <w:rPr>
          <w:rFonts w:ascii="Book Antiqua" w:eastAsia="SimSun" w:hAnsi="Book Antiqua" w:cs="Times New Roman"/>
          <w:b/>
          <w:kern w:val="2"/>
          <w:sz w:val="24"/>
          <w:szCs w:val="24"/>
          <w:lang w:val="en-US" w:eastAsia="zh-CN"/>
        </w:rPr>
        <w:t>54</w:t>
      </w:r>
      <w:r w:rsidRPr="00126BBA">
        <w:rPr>
          <w:rFonts w:ascii="Book Antiqua" w:eastAsia="SimSun" w:hAnsi="Book Antiqua" w:cs="Times New Roman"/>
          <w:kern w:val="2"/>
          <w:sz w:val="24"/>
          <w:szCs w:val="24"/>
          <w:lang w:val="en-US" w:eastAsia="zh-CN"/>
        </w:rPr>
        <w:t>: 1347-1354 [PMID: 19267192 DOI: 10.1007/s10620-009-0773-9]</w:t>
      </w:r>
    </w:p>
    <w:p w14:paraId="5DCEA084"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21 </w:t>
      </w:r>
      <w:proofErr w:type="spellStart"/>
      <w:r w:rsidRPr="00126BBA">
        <w:rPr>
          <w:rFonts w:ascii="Book Antiqua" w:eastAsia="SimSun" w:hAnsi="Book Antiqua" w:cs="Times New Roman"/>
          <w:b/>
          <w:kern w:val="2"/>
          <w:sz w:val="24"/>
          <w:szCs w:val="24"/>
          <w:lang w:val="en-US" w:eastAsia="zh-CN"/>
        </w:rPr>
        <w:t>Haga</w:t>
      </w:r>
      <w:proofErr w:type="spellEnd"/>
      <w:r w:rsidRPr="00126BBA">
        <w:rPr>
          <w:rFonts w:ascii="Book Antiqua" w:eastAsia="SimSun" w:hAnsi="Book Antiqua" w:cs="Times New Roman"/>
          <w:b/>
          <w:kern w:val="2"/>
          <w:sz w:val="24"/>
          <w:szCs w:val="24"/>
          <w:lang w:val="en-US" w:eastAsia="zh-CN"/>
        </w:rPr>
        <w:t xml:space="preserve"> H</w:t>
      </w:r>
      <w:r w:rsidRPr="00126BBA">
        <w:rPr>
          <w:rFonts w:ascii="Book Antiqua" w:eastAsia="SimSun" w:hAnsi="Book Antiqua" w:cs="Times New Roman"/>
          <w:kern w:val="2"/>
          <w:sz w:val="24"/>
          <w:szCs w:val="24"/>
          <w:lang w:val="en-US" w:eastAsia="zh-CN"/>
        </w:rPr>
        <w:t>, Miyagawa-</w:t>
      </w:r>
      <w:proofErr w:type="spellStart"/>
      <w:r w:rsidRPr="00126BBA">
        <w:rPr>
          <w:rFonts w:ascii="Book Antiqua" w:eastAsia="SimSun" w:hAnsi="Book Antiqua" w:cs="Times New Roman"/>
          <w:kern w:val="2"/>
          <w:sz w:val="24"/>
          <w:szCs w:val="24"/>
          <w:lang w:val="en-US" w:eastAsia="zh-CN"/>
        </w:rPr>
        <w:t>Hayashino</w:t>
      </w:r>
      <w:proofErr w:type="spellEnd"/>
      <w:r w:rsidRPr="00126BBA">
        <w:rPr>
          <w:rFonts w:ascii="Book Antiqua" w:eastAsia="SimSun" w:hAnsi="Book Antiqua" w:cs="Times New Roman"/>
          <w:kern w:val="2"/>
          <w:sz w:val="24"/>
          <w:szCs w:val="24"/>
          <w:lang w:val="en-US" w:eastAsia="zh-CN"/>
        </w:rPr>
        <w:t xml:space="preserve"> A, </w:t>
      </w:r>
      <w:proofErr w:type="spellStart"/>
      <w:r w:rsidRPr="00126BBA">
        <w:rPr>
          <w:rFonts w:ascii="Book Antiqua" w:eastAsia="SimSun" w:hAnsi="Book Antiqua" w:cs="Times New Roman"/>
          <w:kern w:val="2"/>
          <w:sz w:val="24"/>
          <w:szCs w:val="24"/>
          <w:lang w:val="en-US" w:eastAsia="zh-CN"/>
        </w:rPr>
        <w:t>Taira</w:t>
      </w:r>
      <w:proofErr w:type="spellEnd"/>
      <w:r w:rsidRPr="00126BBA">
        <w:rPr>
          <w:rFonts w:ascii="Book Antiqua" w:eastAsia="SimSun" w:hAnsi="Book Antiqua" w:cs="Times New Roman"/>
          <w:kern w:val="2"/>
          <w:sz w:val="24"/>
          <w:szCs w:val="24"/>
          <w:lang w:val="en-US" w:eastAsia="zh-CN"/>
        </w:rPr>
        <w:t xml:space="preserve"> K, Morioka D, </w:t>
      </w:r>
      <w:proofErr w:type="spellStart"/>
      <w:r w:rsidRPr="00126BBA">
        <w:rPr>
          <w:rFonts w:ascii="Book Antiqua" w:eastAsia="SimSun" w:hAnsi="Book Antiqua" w:cs="Times New Roman"/>
          <w:kern w:val="2"/>
          <w:sz w:val="24"/>
          <w:szCs w:val="24"/>
          <w:lang w:val="en-US" w:eastAsia="zh-CN"/>
        </w:rPr>
        <w:t>Egawa</w:t>
      </w:r>
      <w:proofErr w:type="spellEnd"/>
      <w:r w:rsidRPr="00126BBA">
        <w:rPr>
          <w:rFonts w:ascii="Book Antiqua" w:eastAsia="SimSun" w:hAnsi="Book Antiqua" w:cs="Times New Roman"/>
          <w:kern w:val="2"/>
          <w:sz w:val="24"/>
          <w:szCs w:val="24"/>
          <w:lang w:val="en-US" w:eastAsia="zh-CN"/>
        </w:rPr>
        <w:t xml:space="preserve"> H, Takada Y, Manabe T, </w:t>
      </w:r>
      <w:proofErr w:type="spellStart"/>
      <w:r w:rsidRPr="00126BBA">
        <w:rPr>
          <w:rFonts w:ascii="Book Antiqua" w:eastAsia="SimSun" w:hAnsi="Book Antiqua" w:cs="Times New Roman"/>
          <w:kern w:val="2"/>
          <w:sz w:val="24"/>
          <w:szCs w:val="24"/>
          <w:lang w:val="en-US" w:eastAsia="zh-CN"/>
        </w:rPr>
        <w:t>Uemoto</w:t>
      </w:r>
      <w:proofErr w:type="spellEnd"/>
      <w:r w:rsidRPr="00126BBA">
        <w:rPr>
          <w:rFonts w:ascii="Book Antiqua" w:eastAsia="SimSun" w:hAnsi="Book Antiqua" w:cs="Times New Roman"/>
          <w:kern w:val="2"/>
          <w:sz w:val="24"/>
          <w:szCs w:val="24"/>
          <w:lang w:val="en-US" w:eastAsia="zh-CN"/>
        </w:rPr>
        <w:t xml:space="preserve"> S. Histological recurrence of autoimmune liver diseases after living-donor liver transplantation. </w:t>
      </w:r>
      <w:proofErr w:type="spellStart"/>
      <w:r w:rsidRPr="00126BBA">
        <w:rPr>
          <w:rFonts w:ascii="Book Antiqua" w:eastAsia="SimSun" w:hAnsi="Book Antiqua" w:cs="Times New Roman"/>
          <w:i/>
          <w:kern w:val="2"/>
          <w:sz w:val="24"/>
          <w:szCs w:val="24"/>
          <w:lang w:val="en-US" w:eastAsia="zh-CN"/>
        </w:rPr>
        <w:t>Hepatol</w:t>
      </w:r>
      <w:proofErr w:type="spellEnd"/>
      <w:r w:rsidRPr="00126BBA">
        <w:rPr>
          <w:rFonts w:ascii="Book Antiqua" w:eastAsia="SimSun" w:hAnsi="Book Antiqua" w:cs="Times New Roman"/>
          <w:i/>
          <w:kern w:val="2"/>
          <w:sz w:val="24"/>
          <w:szCs w:val="24"/>
          <w:lang w:val="en-US" w:eastAsia="zh-CN"/>
        </w:rPr>
        <w:t xml:space="preserve"> Res</w:t>
      </w:r>
      <w:r w:rsidRPr="00126BBA">
        <w:rPr>
          <w:rFonts w:ascii="Book Antiqua" w:eastAsia="SimSun" w:hAnsi="Book Antiqua" w:cs="Times New Roman"/>
          <w:kern w:val="2"/>
          <w:sz w:val="24"/>
          <w:szCs w:val="24"/>
          <w:lang w:val="en-US" w:eastAsia="zh-CN"/>
        </w:rPr>
        <w:t xml:space="preserve"> 2007; </w:t>
      </w:r>
      <w:r w:rsidRPr="00126BBA">
        <w:rPr>
          <w:rFonts w:ascii="Book Antiqua" w:eastAsia="SimSun" w:hAnsi="Book Antiqua" w:cs="Times New Roman"/>
          <w:b/>
          <w:kern w:val="2"/>
          <w:sz w:val="24"/>
          <w:szCs w:val="24"/>
          <w:lang w:val="en-US" w:eastAsia="zh-CN"/>
        </w:rPr>
        <w:t xml:space="preserve">37 </w:t>
      </w:r>
      <w:r w:rsidRPr="00126BBA">
        <w:rPr>
          <w:rFonts w:ascii="Book Antiqua" w:eastAsia="SimSun" w:hAnsi="Book Antiqua" w:cs="Times New Roman"/>
          <w:kern w:val="2"/>
          <w:sz w:val="24"/>
          <w:szCs w:val="24"/>
          <w:lang w:val="en-US" w:eastAsia="zh-CN"/>
        </w:rPr>
        <w:t>Suppl 3: S463-S469 [PMID: 17931204 DOI: 10.1111/j.1872-034X.</w:t>
      </w:r>
      <w:proofErr w:type="gramStart"/>
      <w:r w:rsidRPr="00126BBA">
        <w:rPr>
          <w:rFonts w:ascii="Book Antiqua" w:eastAsia="SimSun" w:hAnsi="Book Antiqua" w:cs="Times New Roman"/>
          <w:kern w:val="2"/>
          <w:sz w:val="24"/>
          <w:szCs w:val="24"/>
          <w:lang w:val="en-US" w:eastAsia="zh-CN"/>
        </w:rPr>
        <w:t>2007.00245.x</w:t>
      </w:r>
      <w:proofErr w:type="gramEnd"/>
      <w:r w:rsidRPr="00126BBA">
        <w:rPr>
          <w:rFonts w:ascii="Book Antiqua" w:eastAsia="SimSun" w:hAnsi="Book Antiqua" w:cs="Times New Roman"/>
          <w:kern w:val="2"/>
          <w:sz w:val="24"/>
          <w:szCs w:val="24"/>
          <w:lang w:val="en-US" w:eastAsia="zh-CN"/>
        </w:rPr>
        <w:t>]</w:t>
      </w:r>
    </w:p>
    <w:p w14:paraId="5AF0DBDE"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22 </w:t>
      </w:r>
      <w:r w:rsidRPr="00126BBA">
        <w:rPr>
          <w:rFonts w:ascii="Book Antiqua" w:eastAsia="SimSun" w:hAnsi="Book Antiqua" w:cs="Times New Roman"/>
          <w:b/>
          <w:kern w:val="2"/>
          <w:sz w:val="24"/>
          <w:szCs w:val="24"/>
          <w:lang w:val="en-US" w:eastAsia="zh-CN"/>
        </w:rPr>
        <w:t>Alexander J</w:t>
      </w:r>
      <w:r w:rsidRPr="00126BBA">
        <w:rPr>
          <w:rFonts w:ascii="Book Antiqua" w:eastAsia="SimSun" w:hAnsi="Book Antiqua" w:cs="Times New Roman"/>
          <w:kern w:val="2"/>
          <w:sz w:val="24"/>
          <w:szCs w:val="24"/>
          <w:lang w:val="en-US" w:eastAsia="zh-CN"/>
        </w:rPr>
        <w:t xml:space="preserve">, Lord JD, Yeh MM, Cuevas C, </w:t>
      </w:r>
      <w:proofErr w:type="spellStart"/>
      <w:r w:rsidRPr="00126BBA">
        <w:rPr>
          <w:rFonts w:ascii="Book Antiqua" w:eastAsia="SimSun" w:hAnsi="Book Antiqua" w:cs="Times New Roman"/>
          <w:kern w:val="2"/>
          <w:sz w:val="24"/>
          <w:szCs w:val="24"/>
          <w:lang w:val="en-US" w:eastAsia="zh-CN"/>
        </w:rPr>
        <w:t>Bakthavatsalam</w:t>
      </w:r>
      <w:proofErr w:type="spellEnd"/>
      <w:r w:rsidRPr="00126BBA">
        <w:rPr>
          <w:rFonts w:ascii="Book Antiqua" w:eastAsia="SimSun" w:hAnsi="Book Antiqua" w:cs="Times New Roman"/>
          <w:kern w:val="2"/>
          <w:sz w:val="24"/>
          <w:szCs w:val="24"/>
          <w:lang w:val="en-US" w:eastAsia="zh-CN"/>
        </w:rPr>
        <w:t xml:space="preserve"> R, </w:t>
      </w:r>
      <w:proofErr w:type="spellStart"/>
      <w:r w:rsidRPr="00126BBA">
        <w:rPr>
          <w:rFonts w:ascii="Book Antiqua" w:eastAsia="SimSun" w:hAnsi="Book Antiqua" w:cs="Times New Roman"/>
          <w:kern w:val="2"/>
          <w:sz w:val="24"/>
          <w:szCs w:val="24"/>
          <w:lang w:val="en-US" w:eastAsia="zh-CN"/>
        </w:rPr>
        <w:t>Kowdley</w:t>
      </w:r>
      <w:proofErr w:type="spellEnd"/>
      <w:r w:rsidRPr="00126BBA">
        <w:rPr>
          <w:rFonts w:ascii="Book Antiqua" w:eastAsia="SimSun" w:hAnsi="Book Antiqua" w:cs="Times New Roman"/>
          <w:kern w:val="2"/>
          <w:sz w:val="24"/>
          <w:szCs w:val="24"/>
          <w:lang w:val="en-US" w:eastAsia="zh-CN"/>
        </w:rPr>
        <w:t xml:space="preserve"> KV. Risk factors for recurrence of primary sclerosing cholangitis after liver transplantation. </w:t>
      </w:r>
      <w:r w:rsidRPr="00126BBA">
        <w:rPr>
          <w:rFonts w:ascii="Book Antiqua" w:eastAsia="SimSun" w:hAnsi="Book Antiqua" w:cs="Times New Roman"/>
          <w:i/>
          <w:kern w:val="2"/>
          <w:sz w:val="24"/>
          <w:szCs w:val="24"/>
          <w:lang w:val="en-US" w:eastAsia="zh-CN"/>
        </w:rPr>
        <w:t xml:space="preserve">Liver </w:t>
      </w:r>
      <w:proofErr w:type="spellStart"/>
      <w:r w:rsidRPr="00126BBA">
        <w:rPr>
          <w:rFonts w:ascii="Book Antiqua" w:eastAsia="SimSun" w:hAnsi="Book Antiqua" w:cs="Times New Roman"/>
          <w:i/>
          <w:kern w:val="2"/>
          <w:sz w:val="24"/>
          <w:szCs w:val="24"/>
          <w:lang w:val="en-US" w:eastAsia="zh-CN"/>
        </w:rPr>
        <w:t>Transpl</w:t>
      </w:r>
      <w:proofErr w:type="spellEnd"/>
      <w:r w:rsidRPr="00126BBA">
        <w:rPr>
          <w:rFonts w:ascii="Book Antiqua" w:eastAsia="SimSun" w:hAnsi="Book Antiqua" w:cs="Times New Roman"/>
          <w:kern w:val="2"/>
          <w:sz w:val="24"/>
          <w:szCs w:val="24"/>
          <w:lang w:val="en-US" w:eastAsia="zh-CN"/>
        </w:rPr>
        <w:t xml:space="preserve"> 2008; </w:t>
      </w:r>
      <w:r w:rsidRPr="00126BBA">
        <w:rPr>
          <w:rFonts w:ascii="Book Antiqua" w:eastAsia="SimSun" w:hAnsi="Book Antiqua" w:cs="Times New Roman"/>
          <w:b/>
          <w:kern w:val="2"/>
          <w:sz w:val="24"/>
          <w:szCs w:val="24"/>
          <w:lang w:val="en-US" w:eastAsia="zh-CN"/>
        </w:rPr>
        <w:t>14</w:t>
      </w:r>
      <w:r w:rsidRPr="00126BBA">
        <w:rPr>
          <w:rFonts w:ascii="Book Antiqua" w:eastAsia="SimSun" w:hAnsi="Book Antiqua" w:cs="Times New Roman"/>
          <w:kern w:val="2"/>
          <w:sz w:val="24"/>
          <w:szCs w:val="24"/>
          <w:lang w:val="en-US" w:eastAsia="zh-CN"/>
        </w:rPr>
        <w:t>: 245-251 [PMID: 18236405 DOI: 10.1002/lt.21394]</w:t>
      </w:r>
    </w:p>
    <w:p w14:paraId="652FAD69"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23 </w:t>
      </w:r>
      <w:proofErr w:type="spellStart"/>
      <w:r w:rsidRPr="00126BBA">
        <w:rPr>
          <w:rFonts w:ascii="Book Antiqua" w:eastAsia="SimSun" w:hAnsi="Book Antiqua" w:cs="Times New Roman"/>
          <w:b/>
          <w:kern w:val="2"/>
          <w:sz w:val="24"/>
          <w:szCs w:val="24"/>
          <w:lang w:val="en-US" w:eastAsia="zh-CN"/>
        </w:rPr>
        <w:t>Brandsaeter</w:t>
      </w:r>
      <w:proofErr w:type="spellEnd"/>
      <w:r w:rsidRPr="00126BBA">
        <w:rPr>
          <w:rFonts w:ascii="Book Antiqua" w:eastAsia="SimSun" w:hAnsi="Book Antiqua" w:cs="Times New Roman"/>
          <w:b/>
          <w:kern w:val="2"/>
          <w:sz w:val="24"/>
          <w:szCs w:val="24"/>
          <w:lang w:val="en-US" w:eastAsia="zh-CN"/>
        </w:rPr>
        <w:t xml:space="preserve"> B</w:t>
      </w:r>
      <w:r w:rsidRPr="00126BBA">
        <w:rPr>
          <w:rFonts w:ascii="Book Antiqua" w:eastAsia="SimSun" w:hAnsi="Book Antiqua" w:cs="Times New Roman"/>
          <w:kern w:val="2"/>
          <w:sz w:val="24"/>
          <w:szCs w:val="24"/>
          <w:lang w:val="en-US" w:eastAsia="zh-CN"/>
        </w:rPr>
        <w:t xml:space="preserve">, </w:t>
      </w:r>
      <w:proofErr w:type="spellStart"/>
      <w:r w:rsidRPr="00126BBA">
        <w:rPr>
          <w:rFonts w:ascii="Book Antiqua" w:eastAsia="SimSun" w:hAnsi="Book Antiqua" w:cs="Times New Roman"/>
          <w:kern w:val="2"/>
          <w:sz w:val="24"/>
          <w:szCs w:val="24"/>
          <w:lang w:val="en-US" w:eastAsia="zh-CN"/>
        </w:rPr>
        <w:t>Schrumpf</w:t>
      </w:r>
      <w:proofErr w:type="spellEnd"/>
      <w:r w:rsidRPr="00126BBA">
        <w:rPr>
          <w:rFonts w:ascii="Book Antiqua" w:eastAsia="SimSun" w:hAnsi="Book Antiqua" w:cs="Times New Roman"/>
          <w:kern w:val="2"/>
          <w:sz w:val="24"/>
          <w:szCs w:val="24"/>
          <w:lang w:val="en-US" w:eastAsia="zh-CN"/>
        </w:rPr>
        <w:t xml:space="preserve"> E, </w:t>
      </w:r>
      <w:proofErr w:type="spellStart"/>
      <w:r w:rsidRPr="00126BBA">
        <w:rPr>
          <w:rFonts w:ascii="Book Antiqua" w:eastAsia="SimSun" w:hAnsi="Book Antiqua" w:cs="Times New Roman"/>
          <w:kern w:val="2"/>
          <w:sz w:val="24"/>
          <w:szCs w:val="24"/>
          <w:lang w:val="en-US" w:eastAsia="zh-CN"/>
        </w:rPr>
        <w:t>Bentdal</w:t>
      </w:r>
      <w:proofErr w:type="spellEnd"/>
      <w:r w:rsidRPr="00126BBA">
        <w:rPr>
          <w:rFonts w:ascii="Book Antiqua" w:eastAsia="SimSun" w:hAnsi="Book Antiqua" w:cs="Times New Roman"/>
          <w:kern w:val="2"/>
          <w:sz w:val="24"/>
          <w:szCs w:val="24"/>
          <w:lang w:val="en-US" w:eastAsia="zh-CN"/>
        </w:rPr>
        <w:t xml:space="preserve"> O, </w:t>
      </w:r>
      <w:proofErr w:type="spellStart"/>
      <w:r w:rsidRPr="00126BBA">
        <w:rPr>
          <w:rFonts w:ascii="Book Antiqua" w:eastAsia="SimSun" w:hAnsi="Book Antiqua" w:cs="Times New Roman"/>
          <w:kern w:val="2"/>
          <w:sz w:val="24"/>
          <w:szCs w:val="24"/>
          <w:lang w:val="en-US" w:eastAsia="zh-CN"/>
        </w:rPr>
        <w:t>Brabrand</w:t>
      </w:r>
      <w:proofErr w:type="spellEnd"/>
      <w:r w:rsidRPr="00126BBA">
        <w:rPr>
          <w:rFonts w:ascii="Book Antiqua" w:eastAsia="SimSun" w:hAnsi="Book Antiqua" w:cs="Times New Roman"/>
          <w:kern w:val="2"/>
          <w:sz w:val="24"/>
          <w:szCs w:val="24"/>
          <w:lang w:val="en-US" w:eastAsia="zh-CN"/>
        </w:rPr>
        <w:t xml:space="preserve"> K, Smith HJ, </w:t>
      </w:r>
      <w:proofErr w:type="spellStart"/>
      <w:r w:rsidRPr="00126BBA">
        <w:rPr>
          <w:rFonts w:ascii="Book Antiqua" w:eastAsia="SimSun" w:hAnsi="Book Antiqua" w:cs="Times New Roman"/>
          <w:kern w:val="2"/>
          <w:sz w:val="24"/>
          <w:szCs w:val="24"/>
          <w:lang w:val="en-US" w:eastAsia="zh-CN"/>
        </w:rPr>
        <w:t>Abildgaard</w:t>
      </w:r>
      <w:proofErr w:type="spellEnd"/>
      <w:r w:rsidRPr="00126BBA">
        <w:rPr>
          <w:rFonts w:ascii="Book Antiqua" w:eastAsia="SimSun" w:hAnsi="Book Antiqua" w:cs="Times New Roman"/>
          <w:kern w:val="2"/>
          <w:sz w:val="24"/>
          <w:szCs w:val="24"/>
          <w:lang w:val="en-US" w:eastAsia="zh-CN"/>
        </w:rPr>
        <w:t xml:space="preserve"> A, Clausen OP, </w:t>
      </w:r>
      <w:proofErr w:type="spellStart"/>
      <w:r w:rsidRPr="00126BBA">
        <w:rPr>
          <w:rFonts w:ascii="Book Antiqua" w:eastAsia="SimSun" w:hAnsi="Book Antiqua" w:cs="Times New Roman"/>
          <w:kern w:val="2"/>
          <w:sz w:val="24"/>
          <w:szCs w:val="24"/>
          <w:lang w:val="en-US" w:eastAsia="zh-CN"/>
        </w:rPr>
        <w:t>Bjoro</w:t>
      </w:r>
      <w:proofErr w:type="spellEnd"/>
      <w:r w:rsidRPr="00126BBA">
        <w:rPr>
          <w:rFonts w:ascii="Book Antiqua" w:eastAsia="SimSun" w:hAnsi="Book Antiqua" w:cs="Times New Roman"/>
          <w:kern w:val="2"/>
          <w:sz w:val="24"/>
          <w:szCs w:val="24"/>
          <w:lang w:val="en-US" w:eastAsia="zh-CN"/>
        </w:rPr>
        <w:t xml:space="preserve"> K. Recurrent primary sclerosing cholangitis after liver transplantation: a magnetic resonance cholangiography study with analyses of predictive factors. </w:t>
      </w:r>
      <w:r w:rsidRPr="00126BBA">
        <w:rPr>
          <w:rFonts w:ascii="Book Antiqua" w:eastAsia="SimSun" w:hAnsi="Book Antiqua" w:cs="Times New Roman"/>
          <w:i/>
          <w:kern w:val="2"/>
          <w:sz w:val="24"/>
          <w:szCs w:val="24"/>
          <w:lang w:val="en-US" w:eastAsia="zh-CN"/>
        </w:rPr>
        <w:t xml:space="preserve">Liver </w:t>
      </w:r>
      <w:proofErr w:type="spellStart"/>
      <w:r w:rsidRPr="00126BBA">
        <w:rPr>
          <w:rFonts w:ascii="Book Antiqua" w:eastAsia="SimSun" w:hAnsi="Book Antiqua" w:cs="Times New Roman"/>
          <w:i/>
          <w:kern w:val="2"/>
          <w:sz w:val="24"/>
          <w:szCs w:val="24"/>
          <w:lang w:val="en-US" w:eastAsia="zh-CN"/>
        </w:rPr>
        <w:t>Transpl</w:t>
      </w:r>
      <w:proofErr w:type="spellEnd"/>
      <w:r w:rsidRPr="00126BBA">
        <w:rPr>
          <w:rFonts w:ascii="Book Antiqua" w:eastAsia="SimSun" w:hAnsi="Book Antiqua" w:cs="Times New Roman"/>
          <w:kern w:val="2"/>
          <w:sz w:val="24"/>
          <w:szCs w:val="24"/>
          <w:lang w:val="en-US" w:eastAsia="zh-CN"/>
        </w:rPr>
        <w:t xml:space="preserve"> 2005; </w:t>
      </w:r>
      <w:r w:rsidRPr="00126BBA">
        <w:rPr>
          <w:rFonts w:ascii="Book Antiqua" w:eastAsia="SimSun" w:hAnsi="Book Antiqua" w:cs="Times New Roman"/>
          <w:b/>
          <w:kern w:val="2"/>
          <w:sz w:val="24"/>
          <w:szCs w:val="24"/>
          <w:lang w:val="en-US" w:eastAsia="zh-CN"/>
        </w:rPr>
        <w:t>11</w:t>
      </w:r>
      <w:r w:rsidRPr="00126BBA">
        <w:rPr>
          <w:rFonts w:ascii="Book Antiqua" w:eastAsia="SimSun" w:hAnsi="Book Antiqua" w:cs="Times New Roman"/>
          <w:kern w:val="2"/>
          <w:sz w:val="24"/>
          <w:szCs w:val="24"/>
          <w:lang w:val="en-US" w:eastAsia="zh-CN"/>
        </w:rPr>
        <w:t>: 1361-1369 [PMID: 16184522 DOI: 10.1002/lt.20444]</w:t>
      </w:r>
    </w:p>
    <w:p w14:paraId="711C8635"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24 </w:t>
      </w:r>
      <w:proofErr w:type="spellStart"/>
      <w:r w:rsidRPr="00126BBA">
        <w:rPr>
          <w:rFonts w:ascii="Book Antiqua" w:eastAsia="SimSun" w:hAnsi="Book Antiqua" w:cs="Times New Roman"/>
          <w:b/>
          <w:kern w:val="2"/>
          <w:sz w:val="24"/>
          <w:szCs w:val="24"/>
          <w:lang w:val="en-US" w:eastAsia="zh-CN"/>
        </w:rPr>
        <w:t>Kugelmas</w:t>
      </w:r>
      <w:proofErr w:type="spellEnd"/>
      <w:r w:rsidRPr="00126BBA">
        <w:rPr>
          <w:rFonts w:ascii="Book Antiqua" w:eastAsia="SimSun" w:hAnsi="Book Antiqua" w:cs="Times New Roman"/>
          <w:b/>
          <w:kern w:val="2"/>
          <w:sz w:val="24"/>
          <w:szCs w:val="24"/>
          <w:lang w:val="en-US" w:eastAsia="zh-CN"/>
        </w:rPr>
        <w:t xml:space="preserve"> M</w:t>
      </w:r>
      <w:r w:rsidRPr="00126BBA">
        <w:rPr>
          <w:rFonts w:ascii="Book Antiqua" w:eastAsia="SimSun" w:hAnsi="Book Antiqua" w:cs="Times New Roman"/>
          <w:kern w:val="2"/>
          <w:sz w:val="24"/>
          <w:szCs w:val="24"/>
          <w:lang w:val="en-US" w:eastAsia="zh-CN"/>
        </w:rPr>
        <w:t xml:space="preserve">, Spiegelman P, Osgood MJ, Young DA, Trotter JF, Steinberg T, </w:t>
      </w:r>
      <w:proofErr w:type="spellStart"/>
      <w:r w:rsidRPr="00126BBA">
        <w:rPr>
          <w:rFonts w:ascii="Book Antiqua" w:eastAsia="SimSun" w:hAnsi="Book Antiqua" w:cs="Times New Roman"/>
          <w:kern w:val="2"/>
          <w:sz w:val="24"/>
          <w:szCs w:val="24"/>
          <w:lang w:val="en-US" w:eastAsia="zh-CN"/>
        </w:rPr>
        <w:t>Wachs</w:t>
      </w:r>
      <w:proofErr w:type="spellEnd"/>
      <w:r w:rsidRPr="00126BBA">
        <w:rPr>
          <w:rFonts w:ascii="Book Antiqua" w:eastAsia="SimSun" w:hAnsi="Book Antiqua" w:cs="Times New Roman"/>
          <w:kern w:val="2"/>
          <w:sz w:val="24"/>
          <w:szCs w:val="24"/>
          <w:lang w:val="en-US" w:eastAsia="zh-CN"/>
        </w:rPr>
        <w:t xml:space="preserve"> ME, </w:t>
      </w:r>
      <w:proofErr w:type="spellStart"/>
      <w:r w:rsidRPr="00126BBA">
        <w:rPr>
          <w:rFonts w:ascii="Book Antiqua" w:eastAsia="SimSun" w:hAnsi="Book Antiqua" w:cs="Times New Roman"/>
          <w:kern w:val="2"/>
          <w:sz w:val="24"/>
          <w:szCs w:val="24"/>
          <w:lang w:val="en-US" w:eastAsia="zh-CN"/>
        </w:rPr>
        <w:t>Bak</w:t>
      </w:r>
      <w:proofErr w:type="spellEnd"/>
      <w:r w:rsidRPr="00126BBA">
        <w:rPr>
          <w:rFonts w:ascii="Book Antiqua" w:eastAsia="SimSun" w:hAnsi="Book Antiqua" w:cs="Times New Roman"/>
          <w:kern w:val="2"/>
          <w:sz w:val="24"/>
          <w:szCs w:val="24"/>
          <w:lang w:val="en-US" w:eastAsia="zh-CN"/>
        </w:rPr>
        <w:t xml:space="preserve"> T, Kam I, Everson GT. Different immunosuppressive regimens and recurrence of primary sclerosing cholangitis after liver transplantation. </w:t>
      </w:r>
      <w:r w:rsidRPr="00126BBA">
        <w:rPr>
          <w:rFonts w:ascii="Book Antiqua" w:eastAsia="SimSun" w:hAnsi="Book Antiqua" w:cs="Times New Roman"/>
          <w:i/>
          <w:kern w:val="2"/>
          <w:sz w:val="24"/>
          <w:szCs w:val="24"/>
          <w:lang w:val="en-US" w:eastAsia="zh-CN"/>
        </w:rPr>
        <w:t xml:space="preserve">Liver </w:t>
      </w:r>
      <w:proofErr w:type="spellStart"/>
      <w:r w:rsidRPr="00126BBA">
        <w:rPr>
          <w:rFonts w:ascii="Book Antiqua" w:eastAsia="SimSun" w:hAnsi="Book Antiqua" w:cs="Times New Roman"/>
          <w:i/>
          <w:kern w:val="2"/>
          <w:sz w:val="24"/>
          <w:szCs w:val="24"/>
          <w:lang w:val="en-US" w:eastAsia="zh-CN"/>
        </w:rPr>
        <w:t>Transpl</w:t>
      </w:r>
      <w:proofErr w:type="spellEnd"/>
      <w:r w:rsidRPr="00126BBA">
        <w:rPr>
          <w:rFonts w:ascii="Book Antiqua" w:eastAsia="SimSun" w:hAnsi="Book Antiqua" w:cs="Times New Roman"/>
          <w:kern w:val="2"/>
          <w:sz w:val="24"/>
          <w:szCs w:val="24"/>
          <w:lang w:val="en-US" w:eastAsia="zh-CN"/>
        </w:rPr>
        <w:t xml:space="preserve"> 2003; </w:t>
      </w:r>
      <w:r w:rsidRPr="00126BBA">
        <w:rPr>
          <w:rFonts w:ascii="Book Antiqua" w:eastAsia="SimSun" w:hAnsi="Book Antiqua" w:cs="Times New Roman"/>
          <w:b/>
          <w:kern w:val="2"/>
          <w:sz w:val="24"/>
          <w:szCs w:val="24"/>
          <w:lang w:val="en-US" w:eastAsia="zh-CN"/>
        </w:rPr>
        <w:t>9</w:t>
      </w:r>
      <w:r w:rsidRPr="00126BBA">
        <w:rPr>
          <w:rFonts w:ascii="Book Antiqua" w:eastAsia="SimSun" w:hAnsi="Book Antiqua" w:cs="Times New Roman"/>
          <w:kern w:val="2"/>
          <w:sz w:val="24"/>
          <w:szCs w:val="24"/>
          <w:lang w:val="en-US" w:eastAsia="zh-CN"/>
        </w:rPr>
        <w:t>: 727-732 [PMID: 12827560 DOI: 10.1053/jlts.2003.50143]</w:t>
      </w:r>
    </w:p>
    <w:p w14:paraId="6E55A320"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25 </w:t>
      </w:r>
      <w:proofErr w:type="spellStart"/>
      <w:r w:rsidRPr="00126BBA">
        <w:rPr>
          <w:rFonts w:ascii="Book Antiqua" w:eastAsia="SimSun" w:hAnsi="Book Antiqua" w:cs="Times New Roman"/>
          <w:b/>
          <w:kern w:val="2"/>
          <w:sz w:val="24"/>
          <w:szCs w:val="24"/>
          <w:lang w:val="en-US" w:eastAsia="zh-CN"/>
        </w:rPr>
        <w:t>Campsen</w:t>
      </w:r>
      <w:proofErr w:type="spellEnd"/>
      <w:r w:rsidRPr="00126BBA">
        <w:rPr>
          <w:rFonts w:ascii="Book Antiqua" w:eastAsia="SimSun" w:hAnsi="Book Antiqua" w:cs="Times New Roman"/>
          <w:b/>
          <w:kern w:val="2"/>
          <w:sz w:val="24"/>
          <w:szCs w:val="24"/>
          <w:lang w:val="en-US" w:eastAsia="zh-CN"/>
        </w:rPr>
        <w:t xml:space="preserve"> J</w:t>
      </w:r>
      <w:r w:rsidRPr="00126BBA">
        <w:rPr>
          <w:rFonts w:ascii="Book Antiqua" w:eastAsia="SimSun" w:hAnsi="Book Antiqua" w:cs="Times New Roman"/>
          <w:kern w:val="2"/>
          <w:sz w:val="24"/>
          <w:szCs w:val="24"/>
          <w:lang w:val="en-US" w:eastAsia="zh-CN"/>
        </w:rPr>
        <w:t xml:space="preserve">, Zimmerman MA, Trotter JF, </w:t>
      </w:r>
      <w:proofErr w:type="spellStart"/>
      <w:r w:rsidRPr="00126BBA">
        <w:rPr>
          <w:rFonts w:ascii="Book Antiqua" w:eastAsia="SimSun" w:hAnsi="Book Antiqua" w:cs="Times New Roman"/>
          <w:kern w:val="2"/>
          <w:sz w:val="24"/>
          <w:szCs w:val="24"/>
          <w:lang w:val="en-US" w:eastAsia="zh-CN"/>
        </w:rPr>
        <w:t>Wachs</w:t>
      </w:r>
      <w:proofErr w:type="spellEnd"/>
      <w:r w:rsidRPr="00126BBA">
        <w:rPr>
          <w:rFonts w:ascii="Book Antiqua" w:eastAsia="SimSun" w:hAnsi="Book Antiqua" w:cs="Times New Roman"/>
          <w:kern w:val="2"/>
          <w:sz w:val="24"/>
          <w:szCs w:val="24"/>
          <w:lang w:val="en-US" w:eastAsia="zh-CN"/>
        </w:rPr>
        <w:t xml:space="preserve"> M, </w:t>
      </w:r>
      <w:proofErr w:type="spellStart"/>
      <w:r w:rsidRPr="00126BBA">
        <w:rPr>
          <w:rFonts w:ascii="Book Antiqua" w:eastAsia="SimSun" w:hAnsi="Book Antiqua" w:cs="Times New Roman"/>
          <w:kern w:val="2"/>
          <w:sz w:val="24"/>
          <w:szCs w:val="24"/>
          <w:lang w:val="en-US" w:eastAsia="zh-CN"/>
        </w:rPr>
        <w:t>Bak</w:t>
      </w:r>
      <w:proofErr w:type="spellEnd"/>
      <w:r w:rsidRPr="00126BBA">
        <w:rPr>
          <w:rFonts w:ascii="Book Antiqua" w:eastAsia="SimSun" w:hAnsi="Book Antiqua" w:cs="Times New Roman"/>
          <w:kern w:val="2"/>
          <w:sz w:val="24"/>
          <w:szCs w:val="24"/>
          <w:lang w:val="en-US" w:eastAsia="zh-CN"/>
        </w:rPr>
        <w:t xml:space="preserve"> T, Steinberg T, Kam I. Clinically recurrent primary sclerosing cholangitis following liver transplantation: a </w:t>
      </w:r>
      <w:r w:rsidRPr="00126BBA">
        <w:rPr>
          <w:rFonts w:ascii="Book Antiqua" w:eastAsia="SimSun" w:hAnsi="Book Antiqua" w:cs="Times New Roman"/>
          <w:kern w:val="2"/>
          <w:sz w:val="24"/>
          <w:szCs w:val="24"/>
          <w:lang w:val="en-US" w:eastAsia="zh-CN"/>
        </w:rPr>
        <w:lastRenderedPageBreak/>
        <w:t xml:space="preserve">time course. </w:t>
      </w:r>
      <w:r w:rsidRPr="00126BBA">
        <w:rPr>
          <w:rFonts w:ascii="Book Antiqua" w:eastAsia="SimSun" w:hAnsi="Book Antiqua" w:cs="Times New Roman"/>
          <w:i/>
          <w:kern w:val="2"/>
          <w:sz w:val="24"/>
          <w:szCs w:val="24"/>
          <w:lang w:val="en-US" w:eastAsia="zh-CN"/>
        </w:rPr>
        <w:t xml:space="preserve">Liver </w:t>
      </w:r>
      <w:proofErr w:type="spellStart"/>
      <w:r w:rsidRPr="00126BBA">
        <w:rPr>
          <w:rFonts w:ascii="Book Antiqua" w:eastAsia="SimSun" w:hAnsi="Book Antiqua" w:cs="Times New Roman"/>
          <w:i/>
          <w:kern w:val="2"/>
          <w:sz w:val="24"/>
          <w:szCs w:val="24"/>
          <w:lang w:val="en-US" w:eastAsia="zh-CN"/>
        </w:rPr>
        <w:t>Transpl</w:t>
      </w:r>
      <w:proofErr w:type="spellEnd"/>
      <w:r w:rsidRPr="00126BBA">
        <w:rPr>
          <w:rFonts w:ascii="Book Antiqua" w:eastAsia="SimSun" w:hAnsi="Book Antiqua" w:cs="Times New Roman"/>
          <w:kern w:val="2"/>
          <w:sz w:val="24"/>
          <w:szCs w:val="24"/>
          <w:lang w:val="en-US" w:eastAsia="zh-CN"/>
        </w:rPr>
        <w:t xml:space="preserve"> 2008; </w:t>
      </w:r>
      <w:r w:rsidRPr="00126BBA">
        <w:rPr>
          <w:rFonts w:ascii="Book Antiqua" w:eastAsia="SimSun" w:hAnsi="Book Antiqua" w:cs="Times New Roman"/>
          <w:b/>
          <w:kern w:val="2"/>
          <w:sz w:val="24"/>
          <w:szCs w:val="24"/>
          <w:lang w:val="en-US" w:eastAsia="zh-CN"/>
        </w:rPr>
        <w:t>14</w:t>
      </w:r>
      <w:r w:rsidRPr="00126BBA">
        <w:rPr>
          <w:rFonts w:ascii="Book Antiqua" w:eastAsia="SimSun" w:hAnsi="Book Antiqua" w:cs="Times New Roman"/>
          <w:kern w:val="2"/>
          <w:sz w:val="24"/>
          <w:szCs w:val="24"/>
          <w:lang w:val="en-US" w:eastAsia="zh-CN"/>
        </w:rPr>
        <w:t>: 181-185 [PMID: 18236392 DOI: 10.1002/lt.21313]</w:t>
      </w:r>
    </w:p>
    <w:p w14:paraId="665FF6D6"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26 </w:t>
      </w:r>
      <w:proofErr w:type="spellStart"/>
      <w:r w:rsidRPr="00126BBA">
        <w:rPr>
          <w:rFonts w:ascii="Book Antiqua" w:eastAsia="SimSun" w:hAnsi="Book Antiqua" w:cs="Times New Roman"/>
          <w:b/>
          <w:kern w:val="2"/>
          <w:sz w:val="24"/>
          <w:szCs w:val="24"/>
          <w:lang w:val="en-US" w:eastAsia="zh-CN"/>
        </w:rPr>
        <w:t>Cholongitas</w:t>
      </w:r>
      <w:proofErr w:type="spellEnd"/>
      <w:r w:rsidRPr="00126BBA">
        <w:rPr>
          <w:rFonts w:ascii="Book Antiqua" w:eastAsia="SimSun" w:hAnsi="Book Antiqua" w:cs="Times New Roman"/>
          <w:b/>
          <w:kern w:val="2"/>
          <w:sz w:val="24"/>
          <w:szCs w:val="24"/>
          <w:lang w:val="en-US" w:eastAsia="zh-CN"/>
        </w:rPr>
        <w:t xml:space="preserve"> E</w:t>
      </w:r>
      <w:r w:rsidRPr="00126BBA">
        <w:rPr>
          <w:rFonts w:ascii="Book Antiqua" w:eastAsia="SimSun" w:hAnsi="Book Antiqua" w:cs="Times New Roman"/>
          <w:kern w:val="2"/>
          <w:sz w:val="24"/>
          <w:szCs w:val="24"/>
          <w:lang w:val="en-US" w:eastAsia="zh-CN"/>
        </w:rPr>
        <w:t xml:space="preserve">, </w:t>
      </w:r>
      <w:proofErr w:type="spellStart"/>
      <w:r w:rsidRPr="00126BBA">
        <w:rPr>
          <w:rFonts w:ascii="Book Antiqua" w:eastAsia="SimSun" w:hAnsi="Book Antiqua" w:cs="Times New Roman"/>
          <w:kern w:val="2"/>
          <w:sz w:val="24"/>
          <w:szCs w:val="24"/>
          <w:lang w:val="en-US" w:eastAsia="zh-CN"/>
        </w:rPr>
        <w:t>Shusang</w:t>
      </w:r>
      <w:proofErr w:type="spellEnd"/>
      <w:r w:rsidRPr="00126BBA">
        <w:rPr>
          <w:rFonts w:ascii="Book Antiqua" w:eastAsia="SimSun" w:hAnsi="Book Antiqua" w:cs="Times New Roman"/>
          <w:kern w:val="2"/>
          <w:sz w:val="24"/>
          <w:szCs w:val="24"/>
          <w:lang w:val="en-US" w:eastAsia="zh-CN"/>
        </w:rPr>
        <w:t xml:space="preserve"> V, </w:t>
      </w:r>
      <w:proofErr w:type="spellStart"/>
      <w:r w:rsidRPr="00126BBA">
        <w:rPr>
          <w:rFonts w:ascii="Book Antiqua" w:eastAsia="SimSun" w:hAnsi="Book Antiqua" w:cs="Times New Roman"/>
          <w:kern w:val="2"/>
          <w:sz w:val="24"/>
          <w:szCs w:val="24"/>
          <w:lang w:val="en-US" w:eastAsia="zh-CN"/>
        </w:rPr>
        <w:t>Papatheodoridis</w:t>
      </w:r>
      <w:proofErr w:type="spellEnd"/>
      <w:r w:rsidRPr="00126BBA">
        <w:rPr>
          <w:rFonts w:ascii="Book Antiqua" w:eastAsia="SimSun" w:hAnsi="Book Antiqua" w:cs="Times New Roman"/>
          <w:kern w:val="2"/>
          <w:sz w:val="24"/>
          <w:szCs w:val="24"/>
          <w:lang w:val="en-US" w:eastAsia="zh-CN"/>
        </w:rPr>
        <w:t xml:space="preserve"> GV, Marelli L, </w:t>
      </w:r>
      <w:proofErr w:type="spellStart"/>
      <w:r w:rsidRPr="00126BBA">
        <w:rPr>
          <w:rFonts w:ascii="Book Antiqua" w:eastAsia="SimSun" w:hAnsi="Book Antiqua" w:cs="Times New Roman"/>
          <w:kern w:val="2"/>
          <w:sz w:val="24"/>
          <w:szCs w:val="24"/>
          <w:lang w:val="en-US" w:eastAsia="zh-CN"/>
        </w:rPr>
        <w:t>Manousou</w:t>
      </w:r>
      <w:proofErr w:type="spellEnd"/>
      <w:r w:rsidRPr="00126BBA">
        <w:rPr>
          <w:rFonts w:ascii="Book Antiqua" w:eastAsia="SimSun" w:hAnsi="Book Antiqua" w:cs="Times New Roman"/>
          <w:kern w:val="2"/>
          <w:sz w:val="24"/>
          <w:szCs w:val="24"/>
          <w:lang w:val="en-US" w:eastAsia="zh-CN"/>
        </w:rPr>
        <w:t xml:space="preserve"> P, Rolando N, Patch D, </w:t>
      </w:r>
      <w:proofErr w:type="spellStart"/>
      <w:r w:rsidRPr="00126BBA">
        <w:rPr>
          <w:rFonts w:ascii="Book Antiqua" w:eastAsia="SimSun" w:hAnsi="Book Antiqua" w:cs="Times New Roman"/>
          <w:kern w:val="2"/>
          <w:sz w:val="24"/>
          <w:szCs w:val="24"/>
          <w:lang w:val="en-US" w:eastAsia="zh-CN"/>
        </w:rPr>
        <w:t>Rolles</w:t>
      </w:r>
      <w:proofErr w:type="spellEnd"/>
      <w:r w:rsidRPr="00126BBA">
        <w:rPr>
          <w:rFonts w:ascii="Book Antiqua" w:eastAsia="SimSun" w:hAnsi="Book Antiqua" w:cs="Times New Roman"/>
          <w:kern w:val="2"/>
          <w:sz w:val="24"/>
          <w:szCs w:val="24"/>
          <w:lang w:val="en-US" w:eastAsia="zh-CN"/>
        </w:rPr>
        <w:t xml:space="preserve"> K, Davidson B, Burroughs AK. Risk factors for recurrence of primary sclerosing cholangitis after liver transplantation. </w:t>
      </w:r>
      <w:r w:rsidRPr="00126BBA">
        <w:rPr>
          <w:rFonts w:ascii="Book Antiqua" w:eastAsia="SimSun" w:hAnsi="Book Antiqua" w:cs="Times New Roman"/>
          <w:i/>
          <w:kern w:val="2"/>
          <w:sz w:val="24"/>
          <w:szCs w:val="24"/>
          <w:lang w:val="en-US" w:eastAsia="zh-CN"/>
        </w:rPr>
        <w:t xml:space="preserve">Liver </w:t>
      </w:r>
      <w:proofErr w:type="spellStart"/>
      <w:r w:rsidRPr="00126BBA">
        <w:rPr>
          <w:rFonts w:ascii="Book Antiqua" w:eastAsia="SimSun" w:hAnsi="Book Antiqua" w:cs="Times New Roman"/>
          <w:i/>
          <w:kern w:val="2"/>
          <w:sz w:val="24"/>
          <w:szCs w:val="24"/>
          <w:lang w:val="en-US" w:eastAsia="zh-CN"/>
        </w:rPr>
        <w:t>Transpl</w:t>
      </w:r>
      <w:proofErr w:type="spellEnd"/>
      <w:r w:rsidRPr="00126BBA">
        <w:rPr>
          <w:rFonts w:ascii="Book Antiqua" w:eastAsia="SimSun" w:hAnsi="Book Antiqua" w:cs="Times New Roman"/>
          <w:kern w:val="2"/>
          <w:sz w:val="24"/>
          <w:szCs w:val="24"/>
          <w:lang w:val="en-US" w:eastAsia="zh-CN"/>
        </w:rPr>
        <w:t xml:space="preserve"> 2008; </w:t>
      </w:r>
      <w:r w:rsidRPr="00126BBA">
        <w:rPr>
          <w:rFonts w:ascii="Book Antiqua" w:eastAsia="SimSun" w:hAnsi="Book Antiqua" w:cs="Times New Roman"/>
          <w:b/>
          <w:kern w:val="2"/>
          <w:sz w:val="24"/>
          <w:szCs w:val="24"/>
          <w:lang w:val="en-US" w:eastAsia="zh-CN"/>
        </w:rPr>
        <w:t>14</w:t>
      </w:r>
      <w:r w:rsidRPr="00126BBA">
        <w:rPr>
          <w:rFonts w:ascii="Book Antiqua" w:eastAsia="SimSun" w:hAnsi="Book Antiqua" w:cs="Times New Roman"/>
          <w:kern w:val="2"/>
          <w:sz w:val="24"/>
          <w:szCs w:val="24"/>
          <w:lang w:val="en-US" w:eastAsia="zh-CN"/>
        </w:rPr>
        <w:t>: 138-143 [PMID: 18236447 DOI: 10.1002/lt.21260]</w:t>
      </w:r>
    </w:p>
    <w:p w14:paraId="0A8D6575"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27 </w:t>
      </w:r>
      <w:r w:rsidRPr="00126BBA">
        <w:rPr>
          <w:rFonts w:ascii="Book Antiqua" w:eastAsia="SimSun" w:hAnsi="Book Antiqua" w:cs="Times New Roman"/>
          <w:b/>
          <w:kern w:val="2"/>
          <w:sz w:val="24"/>
          <w:szCs w:val="24"/>
          <w:lang w:val="en-US" w:eastAsia="zh-CN"/>
        </w:rPr>
        <w:t>Ravikumar R</w:t>
      </w:r>
      <w:r w:rsidRPr="00126BBA">
        <w:rPr>
          <w:rFonts w:ascii="Book Antiqua" w:eastAsia="SimSun" w:hAnsi="Book Antiqua" w:cs="Times New Roman"/>
          <w:kern w:val="2"/>
          <w:sz w:val="24"/>
          <w:szCs w:val="24"/>
          <w:lang w:val="en-US" w:eastAsia="zh-CN"/>
        </w:rPr>
        <w:t xml:space="preserve">, </w:t>
      </w:r>
      <w:proofErr w:type="spellStart"/>
      <w:r w:rsidRPr="00126BBA">
        <w:rPr>
          <w:rFonts w:ascii="Book Antiqua" w:eastAsia="SimSun" w:hAnsi="Book Antiqua" w:cs="Times New Roman"/>
          <w:kern w:val="2"/>
          <w:sz w:val="24"/>
          <w:szCs w:val="24"/>
          <w:lang w:val="en-US" w:eastAsia="zh-CN"/>
        </w:rPr>
        <w:t>Tsochatzis</w:t>
      </w:r>
      <w:proofErr w:type="spellEnd"/>
      <w:r w:rsidRPr="00126BBA">
        <w:rPr>
          <w:rFonts w:ascii="Book Antiqua" w:eastAsia="SimSun" w:hAnsi="Book Antiqua" w:cs="Times New Roman"/>
          <w:kern w:val="2"/>
          <w:sz w:val="24"/>
          <w:szCs w:val="24"/>
          <w:lang w:val="en-US" w:eastAsia="zh-CN"/>
        </w:rPr>
        <w:t xml:space="preserve"> E, Jose S, Allison M, </w:t>
      </w:r>
      <w:proofErr w:type="spellStart"/>
      <w:r w:rsidRPr="00126BBA">
        <w:rPr>
          <w:rFonts w:ascii="Book Antiqua" w:eastAsia="SimSun" w:hAnsi="Book Antiqua" w:cs="Times New Roman"/>
          <w:kern w:val="2"/>
          <w:sz w:val="24"/>
          <w:szCs w:val="24"/>
          <w:lang w:val="en-US" w:eastAsia="zh-CN"/>
        </w:rPr>
        <w:t>Athale</w:t>
      </w:r>
      <w:proofErr w:type="spellEnd"/>
      <w:r w:rsidRPr="00126BBA">
        <w:rPr>
          <w:rFonts w:ascii="Book Antiqua" w:eastAsia="SimSun" w:hAnsi="Book Antiqua" w:cs="Times New Roman"/>
          <w:kern w:val="2"/>
          <w:sz w:val="24"/>
          <w:szCs w:val="24"/>
          <w:lang w:val="en-US" w:eastAsia="zh-CN"/>
        </w:rPr>
        <w:t xml:space="preserve"> A, Creamer F, </w:t>
      </w:r>
      <w:proofErr w:type="spellStart"/>
      <w:r w:rsidRPr="00126BBA">
        <w:rPr>
          <w:rFonts w:ascii="Book Antiqua" w:eastAsia="SimSun" w:hAnsi="Book Antiqua" w:cs="Times New Roman"/>
          <w:kern w:val="2"/>
          <w:sz w:val="24"/>
          <w:szCs w:val="24"/>
          <w:lang w:val="en-US" w:eastAsia="zh-CN"/>
        </w:rPr>
        <w:t>Gunson</w:t>
      </w:r>
      <w:proofErr w:type="spellEnd"/>
      <w:r w:rsidRPr="00126BBA">
        <w:rPr>
          <w:rFonts w:ascii="Book Antiqua" w:eastAsia="SimSun" w:hAnsi="Book Antiqua" w:cs="Times New Roman"/>
          <w:kern w:val="2"/>
          <w:sz w:val="24"/>
          <w:szCs w:val="24"/>
          <w:lang w:val="en-US" w:eastAsia="zh-CN"/>
        </w:rPr>
        <w:t xml:space="preserve"> B, </w:t>
      </w:r>
      <w:proofErr w:type="spellStart"/>
      <w:r w:rsidRPr="00126BBA">
        <w:rPr>
          <w:rFonts w:ascii="Book Antiqua" w:eastAsia="SimSun" w:hAnsi="Book Antiqua" w:cs="Times New Roman"/>
          <w:kern w:val="2"/>
          <w:sz w:val="24"/>
          <w:szCs w:val="24"/>
          <w:lang w:val="en-US" w:eastAsia="zh-CN"/>
        </w:rPr>
        <w:t>Iyer</w:t>
      </w:r>
      <w:proofErr w:type="spellEnd"/>
      <w:r w:rsidRPr="00126BBA">
        <w:rPr>
          <w:rFonts w:ascii="Book Antiqua" w:eastAsia="SimSun" w:hAnsi="Book Antiqua" w:cs="Times New Roman"/>
          <w:kern w:val="2"/>
          <w:sz w:val="24"/>
          <w:szCs w:val="24"/>
          <w:lang w:val="en-US" w:eastAsia="zh-CN"/>
        </w:rPr>
        <w:t xml:space="preserve"> V, </w:t>
      </w:r>
      <w:proofErr w:type="spellStart"/>
      <w:r w:rsidRPr="00126BBA">
        <w:rPr>
          <w:rFonts w:ascii="Book Antiqua" w:eastAsia="SimSun" w:hAnsi="Book Antiqua" w:cs="Times New Roman"/>
          <w:kern w:val="2"/>
          <w:sz w:val="24"/>
          <w:szCs w:val="24"/>
          <w:lang w:val="en-US" w:eastAsia="zh-CN"/>
        </w:rPr>
        <w:t>Madanur</w:t>
      </w:r>
      <w:proofErr w:type="spellEnd"/>
      <w:r w:rsidRPr="00126BBA">
        <w:rPr>
          <w:rFonts w:ascii="Book Antiqua" w:eastAsia="SimSun" w:hAnsi="Book Antiqua" w:cs="Times New Roman"/>
          <w:kern w:val="2"/>
          <w:sz w:val="24"/>
          <w:szCs w:val="24"/>
          <w:lang w:val="en-US" w:eastAsia="zh-CN"/>
        </w:rPr>
        <w:t xml:space="preserve"> M, </w:t>
      </w:r>
      <w:proofErr w:type="spellStart"/>
      <w:r w:rsidRPr="00126BBA">
        <w:rPr>
          <w:rFonts w:ascii="Book Antiqua" w:eastAsia="SimSun" w:hAnsi="Book Antiqua" w:cs="Times New Roman"/>
          <w:kern w:val="2"/>
          <w:sz w:val="24"/>
          <w:szCs w:val="24"/>
          <w:lang w:val="en-US" w:eastAsia="zh-CN"/>
        </w:rPr>
        <w:t>Manas</w:t>
      </w:r>
      <w:proofErr w:type="spellEnd"/>
      <w:r w:rsidRPr="00126BBA">
        <w:rPr>
          <w:rFonts w:ascii="Book Antiqua" w:eastAsia="SimSun" w:hAnsi="Book Antiqua" w:cs="Times New Roman"/>
          <w:kern w:val="2"/>
          <w:sz w:val="24"/>
          <w:szCs w:val="24"/>
          <w:lang w:val="en-US" w:eastAsia="zh-CN"/>
        </w:rPr>
        <w:t xml:space="preserve"> D, Monaco A, Mirza D, Owen N, Roberts K, Sen G, Srinivasan P, </w:t>
      </w:r>
      <w:proofErr w:type="spellStart"/>
      <w:r w:rsidRPr="00126BBA">
        <w:rPr>
          <w:rFonts w:ascii="Book Antiqua" w:eastAsia="SimSun" w:hAnsi="Book Antiqua" w:cs="Times New Roman"/>
          <w:kern w:val="2"/>
          <w:sz w:val="24"/>
          <w:szCs w:val="24"/>
          <w:lang w:val="en-US" w:eastAsia="zh-CN"/>
        </w:rPr>
        <w:t>Wigmore</w:t>
      </w:r>
      <w:proofErr w:type="spellEnd"/>
      <w:r w:rsidRPr="00126BBA">
        <w:rPr>
          <w:rFonts w:ascii="Book Antiqua" w:eastAsia="SimSun" w:hAnsi="Book Antiqua" w:cs="Times New Roman"/>
          <w:kern w:val="2"/>
          <w:sz w:val="24"/>
          <w:szCs w:val="24"/>
          <w:lang w:val="en-US" w:eastAsia="zh-CN"/>
        </w:rPr>
        <w:t xml:space="preserve"> S, </w:t>
      </w:r>
      <w:proofErr w:type="spellStart"/>
      <w:r w:rsidRPr="00126BBA">
        <w:rPr>
          <w:rFonts w:ascii="Book Antiqua" w:eastAsia="SimSun" w:hAnsi="Book Antiqua" w:cs="Times New Roman"/>
          <w:kern w:val="2"/>
          <w:sz w:val="24"/>
          <w:szCs w:val="24"/>
          <w:lang w:val="en-US" w:eastAsia="zh-CN"/>
        </w:rPr>
        <w:t>Fusai</w:t>
      </w:r>
      <w:proofErr w:type="spellEnd"/>
      <w:r w:rsidRPr="00126BBA">
        <w:rPr>
          <w:rFonts w:ascii="Book Antiqua" w:eastAsia="SimSun" w:hAnsi="Book Antiqua" w:cs="Times New Roman"/>
          <w:kern w:val="2"/>
          <w:sz w:val="24"/>
          <w:szCs w:val="24"/>
          <w:lang w:val="en-US" w:eastAsia="zh-CN"/>
        </w:rPr>
        <w:t xml:space="preserve"> G, Fernando B, Burroughs A. Risk factors for recurrent primary sclerosing cholangitis after liver transplantation. </w:t>
      </w:r>
      <w:r w:rsidRPr="00126BBA">
        <w:rPr>
          <w:rFonts w:ascii="Book Antiqua" w:eastAsia="SimSun" w:hAnsi="Book Antiqua" w:cs="Times New Roman"/>
          <w:i/>
          <w:kern w:val="2"/>
          <w:sz w:val="24"/>
          <w:szCs w:val="24"/>
          <w:lang w:val="en-US" w:eastAsia="zh-CN"/>
        </w:rPr>
        <w:t xml:space="preserve">J </w:t>
      </w:r>
      <w:proofErr w:type="spellStart"/>
      <w:r w:rsidRPr="00126BBA">
        <w:rPr>
          <w:rFonts w:ascii="Book Antiqua" w:eastAsia="SimSun" w:hAnsi="Book Antiqua" w:cs="Times New Roman"/>
          <w:i/>
          <w:kern w:val="2"/>
          <w:sz w:val="24"/>
          <w:szCs w:val="24"/>
          <w:lang w:val="en-US" w:eastAsia="zh-CN"/>
        </w:rPr>
        <w:t>Hepatol</w:t>
      </w:r>
      <w:proofErr w:type="spellEnd"/>
      <w:r w:rsidRPr="00126BBA">
        <w:rPr>
          <w:rFonts w:ascii="Book Antiqua" w:eastAsia="SimSun" w:hAnsi="Book Antiqua" w:cs="Times New Roman"/>
          <w:kern w:val="2"/>
          <w:sz w:val="24"/>
          <w:szCs w:val="24"/>
          <w:lang w:val="en-US" w:eastAsia="zh-CN"/>
        </w:rPr>
        <w:t xml:space="preserve"> 2015; </w:t>
      </w:r>
      <w:r w:rsidRPr="00126BBA">
        <w:rPr>
          <w:rFonts w:ascii="Book Antiqua" w:eastAsia="SimSun" w:hAnsi="Book Antiqua" w:cs="Times New Roman"/>
          <w:b/>
          <w:kern w:val="2"/>
          <w:sz w:val="24"/>
          <w:szCs w:val="24"/>
          <w:lang w:val="en-US" w:eastAsia="zh-CN"/>
        </w:rPr>
        <w:t>63</w:t>
      </w:r>
      <w:r w:rsidRPr="00126BBA">
        <w:rPr>
          <w:rFonts w:ascii="Book Antiqua" w:eastAsia="SimSun" w:hAnsi="Book Antiqua" w:cs="Times New Roman"/>
          <w:kern w:val="2"/>
          <w:sz w:val="24"/>
          <w:szCs w:val="24"/>
          <w:lang w:val="en-US" w:eastAsia="zh-CN"/>
        </w:rPr>
        <w:t>: 1139-1146 [PMID: 26186988 DOI: 10.1016/j.jhep.2015.07.005]</w:t>
      </w:r>
    </w:p>
    <w:p w14:paraId="6D79FAB0"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28 </w:t>
      </w:r>
      <w:proofErr w:type="spellStart"/>
      <w:r w:rsidRPr="00126BBA">
        <w:rPr>
          <w:rFonts w:ascii="Book Antiqua" w:eastAsia="SimSun" w:hAnsi="Book Antiqua" w:cs="Times New Roman"/>
          <w:b/>
          <w:kern w:val="2"/>
          <w:sz w:val="24"/>
          <w:szCs w:val="24"/>
          <w:lang w:val="en-US" w:eastAsia="zh-CN"/>
        </w:rPr>
        <w:t>Alabraba</w:t>
      </w:r>
      <w:proofErr w:type="spellEnd"/>
      <w:r w:rsidRPr="00126BBA">
        <w:rPr>
          <w:rFonts w:ascii="Book Antiqua" w:eastAsia="SimSun" w:hAnsi="Book Antiqua" w:cs="Times New Roman"/>
          <w:b/>
          <w:kern w:val="2"/>
          <w:sz w:val="24"/>
          <w:szCs w:val="24"/>
          <w:lang w:val="en-US" w:eastAsia="zh-CN"/>
        </w:rPr>
        <w:t xml:space="preserve"> E</w:t>
      </w:r>
      <w:r w:rsidRPr="00126BBA">
        <w:rPr>
          <w:rFonts w:ascii="Book Antiqua" w:eastAsia="SimSun" w:hAnsi="Book Antiqua" w:cs="Times New Roman"/>
          <w:kern w:val="2"/>
          <w:sz w:val="24"/>
          <w:szCs w:val="24"/>
          <w:lang w:val="en-US" w:eastAsia="zh-CN"/>
        </w:rPr>
        <w:t xml:space="preserve">, Nightingale P, </w:t>
      </w:r>
      <w:proofErr w:type="spellStart"/>
      <w:r w:rsidRPr="00126BBA">
        <w:rPr>
          <w:rFonts w:ascii="Book Antiqua" w:eastAsia="SimSun" w:hAnsi="Book Antiqua" w:cs="Times New Roman"/>
          <w:kern w:val="2"/>
          <w:sz w:val="24"/>
          <w:szCs w:val="24"/>
          <w:lang w:val="en-US" w:eastAsia="zh-CN"/>
        </w:rPr>
        <w:t>Gunson</w:t>
      </w:r>
      <w:proofErr w:type="spellEnd"/>
      <w:r w:rsidRPr="00126BBA">
        <w:rPr>
          <w:rFonts w:ascii="Book Antiqua" w:eastAsia="SimSun" w:hAnsi="Book Antiqua" w:cs="Times New Roman"/>
          <w:kern w:val="2"/>
          <w:sz w:val="24"/>
          <w:szCs w:val="24"/>
          <w:lang w:val="en-US" w:eastAsia="zh-CN"/>
        </w:rPr>
        <w:t xml:space="preserve"> B, </w:t>
      </w:r>
      <w:proofErr w:type="spellStart"/>
      <w:r w:rsidRPr="00126BBA">
        <w:rPr>
          <w:rFonts w:ascii="Book Antiqua" w:eastAsia="SimSun" w:hAnsi="Book Antiqua" w:cs="Times New Roman"/>
          <w:kern w:val="2"/>
          <w:sz w:val="24"/>
          <w:szCs w:val="24"/>
          <w:lang w:val="en-US" w:eastAsia="zh-CN"/>
        </w:rPr>
        <w:t>Hubscher</w:t>
      </w:r>
      <w:proofErr w:type="spellEnd"/>
      <w:r w:rsidRPr="00126BBA">
        <w:rPr>
          <w:rFonts w:ascii="Book Antiqua" w:eastAsia="SimSun" w:hAnsi="Book Antiqua" w:cs="Times New Roman"/>
          <w:kern w:val="2"/>
          <w:sz w:val="24"/>
          <w:szCs w:val="24"/>
          <w:lang w:val="en-US" w:eastAsia="zh-CN"/>
        </w:rPr>
        <w:t xml:space="preserve"> S, </w:t>
      </w:r>
      <w:proofErr w:type="spellStart"/>
      <w:r w:rsidRPr="00126BBA">
        <w:rPr>
          <w:rFonts w:ascii="Book Antiqua" w:eastAsia="SimSun" w:hAnsi="Book Antiqua" w:cs="Times New Roman"/>
          <w:kern w:val="2"/>
          <w:sz w:val="24"/>
          <w:szCs w:val="24"/>
          <w:lang w:val="en-US" w:eastAsia="zh-CN"/>
        </w:rPr>
        <w:t>Olliff</w:t>
      </w:r>
      <w:proofErr w:type="spellEnd"/>
      <w:r w:rsidRPr="00126BBA">
        <w:rPr>
          <w:rFonts w:ascii="Book Antiqua" w:eastAsia="SimSun" w:hAnsi="Book Antiqua" w:cs="Times New Roman"/>
          <w:kern w:val="2"/>
          <w:sz w:val="24"/>
          <w:szCs w:val="24"/>
          <w:lang w:val="en-US" w:eastAsia="zh-CN"/>
        </w:rPr>
        <w:t xml:space="preserve"> S, Mirza D, Neuberger J. A re-evaluation of the risk factors for the recurrence of primary sclerosing cholangitis in liver allografts. </w:t>
      </w:r>
      <w:r w:rsidRPr="00126BBA">
        <w:rPr>
          <w:rFonts w:ascii="Book Antiqua" w:eastAsia="SimSun" w:hAnsi="Book Antiqua" w:cs="Times New Roman"/>
          <w:i/>
          <w:kern w:val="2"/>
          <w:sz w:val="24"/>
          <w:szCs w:val="24"/>
          <w:lang w:val="en-US" w:eastAsia="zh-CN"/>
        </w:rPr>
        <w:t xml:space="preserve">Liver </w:t>
      </w:r>
      <w:proofErr w:type="spellStart"/>
      <w:r w:rsidRPr="00126BBA">
        <w:rPr>
          <w:rFonts w:ascii="Book Antiqua" w:eastAsia="SimSun" w:hAnsi="Book Antiqua" w:cs="Times New Roman"/>
          <w:i/>
          <w:kern w:val="2"/>
          <w:sz w:val="24"/>
          <w:szCs w:val="24"/>
          <w:lang w:val="en-US" w:eastAsia="zh-CN"/>
        </w:rPr>
        <w:t>Transpl</w:t>
      </w:r>
      <w:proofErr w:type="spellEnd"/>
      <w:r w:rsidRPr="00126BBA">
        <w:rPr>
          <w:rFonts w:ascii="Book Antiqua" w:eastAsia="SimSun" w:hAnsi="Book Antiqua" w:cs="Times New Roman"/>
          <w:kern w:val="2"/>
          <w:sz w:val="24"/>
          <w:szCs w:val="24"/>
          <w:lang w:val="en-US" w:eastAsia="zh-CN"/>
        </w:rPr>
        <w:t xml:space="preserve"> 2009; </w:t>
      </w:r>
      <w:r w:rsidRPr="00126BBA">
        <w:rPr>
          <w:rFonts w:ascii="Book Antiqua" w:eastAsia="SimSun" w:hAnsi="Book Antiqua" w:cs="Times New Roman"/>
          <w:b/>
          <w:kern w:val="2"/>
          <w:sz w:val="24"/>
          <w:szCs w:val="24"/>
          <w:lang w:val="en-US" w:eastAsia="zh-CN"/>
        </w:rPr>
        <w:t>15</w:t>
      </w:r>
      <w:r w:rsidRPr="00126BBA">
        <w:rPr>
          <w:rFonts w:ascii="Book Antiqua" w:eastAsia="SimSun" w:hAnsi="Book Antiqua" w:cs="Times New Roman"/>
          <w:kern w:val="2"/>
          <w:sz w:val="24"/>
          <w:szCs w:val="24"/>
          <w:lang w:val="en-US" w:eastAsia="zh-CN"/>
        </w:rPr>
        <w:t>: 330-340 [PMID: 19243003 DOI: 10.1002/lt.21679]</w:t>
      </w:r>
    </w:p>
    <w:p w14:paraId="7B93332F"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29 </w:t>
      </w:r>
      <w:proofErr w:type="spellStart"/>
      <w:r w:rsidRPr="00126BBA">
        <w:rPr>
          <w:rFonts w:ascii="Book Antiqua" w:eastAsia="SimSun" w:hAnsi="Book Antiqua" w:cs="Times New Roman"/>
          <w:b/>
          <w:kern w:val="2"/>
          <w:sz w:val="24"/>
          <w:szCs w:val="24"/>
          <w:lang w:val="en-US" w:eastAsia="zh-CN"/>
        </w:rPr>
        <w:t>Lindström</w:t>
      </w:r>
      <w:proofErr w:type="spellEnd"/>
      <w:r w:rsidRPr="00126BBA">
        <w:rPr>
          <w:rFonts w:ascii="Book Antiqua" w:eastAsia="SimSun" w:hAnsi="Book Antiqua" w:cs="Times New Roman"/>
          <w:b/>
          <w:kern w:val="2"/>
          <w:sz w:val="24"/>
          <w:szCs w:val="24"/>
          <w:lang w:val="en-US" w:eastAsia="zh-CN"/>
        </w:rPr>
        <w:t xml:space="preserve"> L</w:t>
      </w:r>
      <w:r w:rsidRPr="00126BBA">
        <w:rPr>
          <w:rFonts w:ascii="Book Antiqua" w:eastAsia="SimSun" w:hAnsi="Book Antiqua" w:cs="Times New Roman"/>
          <w:kern w:val="2"/>
          <w:sz w:val="24"/>
          <w:szCs w:val="24"/>
          <w:lang w:val="en-US" w:eastAsia="zh-CN"/>
        </w:rPr>
        <w:t xml:space="preserve">, </w:t>
      </w:r>
      <w:proofErr w:type="spellStart"/>
      <w:r w:rsidRPr="00126BBA">
        <w:rPr>
          <w:rFonts w:ascii="Book Antiqua" w:eastAsia="SimSun" w:hAnsi="Book Antiqua" w:cs="Times New Roman"/>
          <w:kern w:val="2"/>
          <w:sz w:val="24"/>
          <w:szCs w:val="24"/>
          <w:lang w:val="en-US" w:eastAsia="zh-CN"/>
        </w:rPr>
        <w:t>Jørgensen</w:t>
      </w:r>
      <w:proofErr w:type="spellEnd"/>
      <w:r w:rsidRPr="00126BBA">
        <w:rPr>
          <w:rFonts w:ascii="Book Antiqua" w:eastAsia="SimSun" w:hAnsi="Book Antiqua" w:cs="Times New Roman"/>
          <w:kern w:val="2"/>
          <w:sz w:val="24"/>
          <w:szCs w:val="24"/>
          <w:lang w:val="en-US" w:eastAsia="zh-CN"/>
        </w:rPr>
        <w:t xml:space="preserve"> KK, </w:t>
      </w:r>
      <w:proofErr w:type="spellStart"/>
      <w:r w:rsidRPr="00126BBA">
        <w:rPr>
          <w:rFonts w:ascii="Book Antiqua" w:eastAsia="SimSun" w:hAnsi="Book Antiqua" w:cs="Times New Roman"/>
          <w:kern w:val="2"/>
          <w:sz w:val="24"/>
          <w:szCs w:val="24"/>
          <w:lang w:val="en-US" w:eastAsia="zh-CN"/>
        </w:rPr>
        <w:t>Boberg</w:t>
      </w:r>
      <w:proofErr w:type="spellEnd"/>
      <w:r w:rsidRPr="00126BBA">
        <w:rPr>
          <w:rFonts w:ascii="Book Antiqua" w:eastAsia="SimSun" w:hAnsi="Book Antiqua" w:cs="Times New Roman"/>
          <w:kern w:val="2"/>
          <w:sz w:val="24"/>
          <w:szCs w:val="24"/>
          <w:lang w:val="en-US" w:eastAsia="zh-CN"/>
        </w:rPr>
        <w:t xml:space="preserve"> KM, </w:t>
      </w:r>
      <w:proofErr w:type="spellStart"/>
      <w:r w:rsidRPr="00126BBA">
        <w:rPr>
          <w:rFonts w:ascii="Book Antiqua" w:eastAsia="SimSun" w:hAnsi="Book Antiqua" w:cs="Times New Roman"/>
          <w:kern w:val="2"/>
          <w:sz w:val="24"/>
          <w:szCs w:val="24"/>
          <w:lang w:val="en-US" w:eastAsia="zh-CN"/>
        </w:rPr>
        <w:t>Castedal</w:t>
      </w:r>
      <w:proofErr w:type="spellEnd"/>
      <w:r w:rsidRPr="00126BBA">
        <w:rPr>
          <w:rFonts w:ascii="Book Antiqua" w:eastAsia="SimSun" w:hAnsi="Book Antiqua" w:cs="Times New Roman"/>
          <w:kern w:val="2"/>
          <w:sz w:val="24"/>
          <w:szCs w:val="24"/>
          <w:lang w:val="en-US" w:eastAsia="zh-CN"/>
        </w:rPr>
        <w:t xml:space="preserve"> M, Rasmussen A, </w:t>
      </w:r>
      <w:proofErr w:type="spellStart"/>
      <w:r w:rsidRPr="00126BBA">
        <w:rPr>
          <w:rFonts w:ascii="Book Antiqua" w:eastAsia="SimSun" w:hAnsi="Book Antiqua" w:cs="Times New Roman"/>
          <w:kern w:val="2"/>
          <w:sz w:val="24"/>
          <w:szCs w:val="24"/>
          <w:lang w:val="en-US" w:eastAsia="zh-CN"/>
        </w:rPr>
        <w:t>Rostved</w:t>
      </w:r>
      <w:proofErr w:type="spellEnd"/>
      <w:r w:rsidRPr="00126BBA">
        <w:rPr>
          <w:rFonts w:ascii="Book Antiqua" w:eastAsia="SimSun" w:hAnsi="Book Antiqua" w:cs="Times New Roman"/>
          <w:kern w:val="2"/>
          <w:sz w:val="24"/>
          <w:szCs w:val="24"/>
          <w:lang w:val="en-US" w:eastAsia="zh-CN"/>
        </w:rPr>
        <w:t xml:space="preserve"> AA, </w:t>
      </w:r>
      <w:proofErr w:type="spellStart"/>
      <w:r w:rsidRPr="00126BBA">
        <w:rPr>
          <w:rFonts w:ascii="Book Antiqua" w:eastAsia="SimSun" w:hAnsi="Book Antiqua" w:cs="Times New Roman"/>
          <w:kern w:val="2"/>
          <w:sz w:val="24"/>
          <w:szCs w:val="24"/>
          <w:lang w:val="en-US" w:eastAsia="zh-CN"/>
        </w:rPr>
        <w:t>Isoniemi</w:t>
      </w:r>
      <w:proofErr w:type="spellEnd"/>
      <w:r w:rsidRPr="00126BBA">
        <w:rPr>
          <w:rFonts w:ascii="Book Antiqua" w:eastAsia="SimSun" w:hAnsi="Book Antiqua" w:cs="Times New Roman"/>
          <w:kern w:val="2"/>
          <w:sz w:val="24"/>
          <w:szCs w:val="24"/>
          <w:lang w:val="en-US" w:eastAsia="zh-CN"/>
        </w:rPr>
        <w:t xml:space="preserve"> H, </w:t>
      </w:r>
      <w:proofErr w:type="spellStart"/>
      <w:r w:rsidRPr="00126BBA">
        <w:rPr>
          <w:rFonts w:ascii="Book Antiqua" w:eastAsia="SimSun" w:hAnsi="Book Antiqua" w:cs="Times New Roman"/>
          <w:kern w:val="2"/>
          <w:sz w:val="24"/>
          <w:szCs w:val="24"/>
          <w:lang w:val="en-US" w:eastAsia="zh-CN"/>
        </w:rPr>
        <w:t>Bottai</w:t>
      </w:r>
      <w:proofErr w:type="spellEnd"/>
      <w:r w:rsidRPr="00126BBA">
        <w:rPr>
          <w:rFonts w:ascii="Book Antiqua" w:eastAsia="SimSun" w:hAnsi="Book Antiqua" w:cs="Times New Roman"/>
          <w:kern w:val="2"/>
          <w:sz w:val="24"/>
          <w:szCs w:val="24"/>
          <w:lang w:val="en-US" w:eastAsia="zh-CN"/>
        </w:rPr>
        <w:t xml:space="preserve"> M, Bergquist A. Risk factors and prognosis for recurrent primary sclerosing cholangitis after liver transplantation: a Nordic </w:t>
      </w:r>
      <w:proofErr w:type="spellStart"/>
      <w:r w:rsidRPr="00126BBA">
        <w:rPr>
          <w:rFonts w:ascii="Book Antiqua" w:eastAsia="SimSun" w:hAnsi="Book Antiqua" w:cs="Times New Roman"/>
          <w:kern w:val="2"/>
          <w:sz w:val="24"/>
          <w:szCs w:val="24"/>
          <w:lang w:val="en-US" w:eastAsia="zh-CN"/>
        </w:rPr>
        <w:t>Multicentre</w:t>
      </w:r>
      <w:proofErr w:type="spellEnd"/>
      <w:r w:rsidRPr="00126BBA">
        <w:rPr>
          <w:rFonts w:ascii="Book Antiqua" w:eastAsia="SimSun" w:hAnsi="Book Antiqua" w:cs="Times New Roman"/>
          <w:kern w:val="2"/>
          <w:sz w:val="24"/>
          <w:szCs w:val="24"/>
          <w:lang w:val="en-US" w:eastAsia="zh-CN"/>
        </w:rPr>
        <w:t xml:space="preserve"> Study. </w:t>
      </w:r>
      <w:proofErr w:type="spellStart"/>
      <w:r w:rsidRPr="00126BBA">
        <w:rPr>
          <w:rFonts w:ascii="Book Antiqua" w:eastAsia="SimSun" w:hAnsi="Book Antiqua" w:cs="Times New Roman"/>
          <w:i/>
          <w:kern w:val="2"/>
          <w:sz w:val="24"/>
          <w:szCs w:val="24"/>
          <w:lang w:val="en-US" w:eastAsia="zh-CN"/>
        </w:rPr>
        <w:t>Scand</w:t>
      </w:r>
      <w:proofErr w:type="spellEnd"/>
      <w:r w:rsidRPr="00126BBA">
        <w:rPr>
          <w:rFonts w:ascii="Book Antiqua" w:eastAsia="SimSun" w:hAnsi="Book Antiqua" w:cs="Times New Roman"/>
          <w:i/>
          <w:kern w:val="2"/>
          <w:sz w:val="24"/>
          <w:szCs w:val="24"/>
          <w:lang w:val="en-US" w:eastAsia="zh-CN"/>
        </w:rPr>
        <w:t xml:space="preserve"> J Gastroenterol</w:t>
      </w:r>
      <w:r w:rsidRPr="00126BBA">
        <w:rPr>
          <w:rFonts w:ascii="Book Antiqua" w:eastAsia="SimSun" w:hAnsi="Book Antiqua" w:cs="Times New Roman"/>
          <w:kern w:val="2"/>
          <w:sz w:val="24"/>
          <w:szCs w:val="24"/>
          <w:lang w:val="en-US" w:eastAsia="zh-CN"/>
        </w:rPr>
        <w:t xml:space="preserve"> 2018; </w:t>
      </w:r>
      <w:r w:rsidRPr="00126BBA">
        <w:rPr>
          <w:rFonts w:ascii="Book Antiqua" w:eastAsia="SimSun" w:hAnsi="Book Antiqua" w:cs="Times New Roman"/>
          <w:b/>
          <w:kern w:val="2"/>
          <w:sz w:val="24"/>
          <w:szCs w:val="24"/>
          <w:lang w:val="en-US" w:eastAsia="zh-CN"/>
        </w:rPr>
        <w:t>53</w:t>
      </w:r>
      <w:r w:rsidRPr="00126BBA">
        <w:rPr>
          <w:rFonts w:ascii="Book Antiqua" w:eastAsia="SimSun" w:hAnsi="Book Antiqua" w:cs="Times New Roman"/>
          <w:kern w:val="2"/>
          <w:sz w:val="24"/>
          <w:szCs w:val="24"/>
          <w:lang w:val="en-US" w:eastAsia="zh-CN"/>
        </w:rPr>
        <w:t>: 297-304 [PMID: 29301479 DOI: 10.1080/00365521.2017.1421705]</w:t>
      </w:r>
    </w:p>
    <w:p w14:paraId="591F9F03"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30 </w:t>
      </w:r>
      <w:r w:rsidRPr="00126BBA">
        <w:rPr>
          <w:rFonts w:ascii="Book Antiqua" w:eastAsia="SimSun" w:hAnsi="Book Antiqua" w:cs="Times New Roman"/>
          <w:b/>
          <w:kern w:val="2"/>
          <w:sz w:val="24"/>
          <w:szCs w:val="24"/>
          <w:lang w:val="en-US" w:eastAsia="zh-CN"/>
        </w:rPr>
        <w:t>Joshi D</w:t>
      </w:r>
      <w:r w:rsidRPr="00126BBA">
        <w:rPr>
          <w:rFonts w:ascii="Book Antiqua" w:eastAsia="SimSun" w:hAnsi="Book Antiqua" w:cs="Times New Roman"/>
          <w:kern w:val="2"/>
          <w:sz w:val="24"/>
          <w:szCs w:val="24"/>
          <w:lang w:val="en-US" w:eastAsia="zh-CN"/>
        </w:rPr>
        <w:t xml:space="preserve">, Bjarnason I, </w:t>
      </w:r>
      <w:proofErr w:type="spellStart"/>
      <w:r w:rsidRPr="00126BBA">
        <w:rPr>
          <w:rFonts w:ascii="Book Antiqua" w:eastAsia="SimSun" w:hAnsi="Book Antiqua" w:cs="Times New Roman"/>
          <w:kern w:val="2"/>
          <w:sz w:val="24"/>
          <w:szCs w:val="24"/>
          <w:lang w:val="en-US" w:eastAsia="zh-CN"/>
        </w:rPr>
        <w:t>Belgaumkar</w:t>
      </w:r>
      <w:proofErr w:type="spellEnd"/>
      <w:r w:rsidRPr="00126BBA">
        <w:rPr>
          <w:rFonts w:ascii="Book Antiqua" w:eastAsia="SimSun" w:hAnsi="Book Antiqua" w:cs="Times New Roman"/>
          <w:kern w:val="2"/>
          <w:sz w:val="24"/>
          <w:szCs w:val="24"/>
          <w:lang w:val="en-US" w:eastAsia="zh-CN"/>
        </w:rPr>
        <w:t xml:space="preserve"> A, O'Grady J, </w:t>
      </w:r>
      <w:proofErr w:type="spellStart"/>
      <w:r w:rsidRPr="00126BBA">
        <w:rPr>
          <w:rFonts w:ascii="Book Antiqua" w:eastAsia="SimSun" w:hAnsi="Book Antiqua" w:cs="Times New Roman"/>
          <w:kern w:val="2"/>
          <w:sz w:val="24"/>
          <w:szCs w:val="24"/>
          <w:lang w:val="en-US" w:eastAsia="zh-CN"/>
        </w:rPr>
        <w:t>Suddle</w:t>
      </w:r>
      <w:proofErr w:type="spellEnd"/>
      <w:r w:rsidRPr="00126BBA">
        <w:rPr>
          <w:rFonts w:ascii="Book Antiqua" w:eastAsia="SimSun" w:hAnsi="Book Antiqua" w:cs="Times New Roman"/>
          <w:kern w:val="2"/>
          <w:sz w:val="24"/>
          <w:szCs w:val="24"/>
          <w:lang w:val="en-US" w:eastAsia="zh-CN"/>
        </w:rPr>
        <w:t xml:space="preserve"> A, Heneghan MA, </w:t>
      </w:r>
      <w:proofErr w:type="spellStart"/>
      <w:r w:rsidRPr="00126BBA">
        <w:rPr>
          <w:rFonts w:ascii="Book Antiqua" w:eastAsia="SimSun" w:hAnsi="Book Antiqua" w:cs="Times New Roman"/>
          <w:kern w:val="2"/>
          <w:sz w:val="24"/>
          <w:szCs w:val="24"/>
          <w:lang w:val="en-US" w:eastAsia="zh-CN"/>
        </w:rPr>
        <w:t>Aluvihare</w:t>
      </w:r>
      <w:proofErr w:type="spellEnd"/>
      <w:r w:rsidRPr="00126BBA">
        <w:rPr>
          <w:rFonts w:ascii="Book Antiqua" w:eastAsia="SimSun" w:hAnsi="Book Antiqua" w:cs="Times New Roman"/>
          <w:kern w:val="2"/>
          <w:sz w:val="24"/>
          <w:szCs w:val="24"/>
          <w:lang w:val="en-US" w:eastAsia="zh-CN"/>
        </w:rPr>
        <w:t xml:space="preserve"> V, </w:t>
      </w:r>
      <w:proofErr w:type="spellStart"/>
      <w:r w:rsidRPr="00126BBA">
        <w:rPr>
          <w:rFonts w:ascii="Book Antiqua" w:eastAsia="SimSun" w:hAnsi="Book Antiqua" w:cs="Times New Roman"/>
          <w:kern w:val="2"/>
          <w:sz w:val="24"/>
          <w:szCs w:val="24"/>
          <w:lang w:val="en-US" w:eastAsia="zh-CN"/>
        </w:rPr>
        <w:t>Rela</w:t>
      </w:r>
      <w:proofErr w:type="spellEnd"/>
      <w:r w:rsidRPr="00126BBA">
        <w:rPr>
          <w:rFonts w:ascii="Book Antiqua" w:eastAsia="SimSun" w:hAnsi="Book Antiqua" w:cs="Times New Roman"/>
          <w:kern w:val="2"/>
          <w:sz w:val="24"/>
          <w:szCs w:val="24"/>
          <w:lang w:val="en-US" w:eastAsia="zh-CN"/>
        </w:rPr>
        <w:t xml:space="preserve"> M, Heaton N, Agarwal K. The impact of inflammatory bowel disease post-liver transplantation for primary sclerosing cholangitis. </w:t>
      </w:r>
      <w:r w:rsidRPr="00126BBA">
        <w:rPr>
          <w:rFonts w:ascii="Book Antiqua" w:eastAsia="SimSun" w:hAnsi="Book Antiqua" w:cs="Times New Roman"/>
          <w:i/>
          <w:kern w:val="2"/>
          <w:sz w:val="24"/>
          <w:szCs w:val="24"/>
          <w:lang w:val="en-US" w:eastAsia="zh-CN"/>
        </w:rPr>
        <w:t>Liver Int</w:t>
      </w:r>
      <w:r w:rsidRPr="00126BBA">
        <w:rPr>
          <w:rFonts w:ascii="Book Antiqua" w:eastAsia="SimSun" w:hAnsi="Book Antiqua" w:cs="Times New Roman"/>
          <w:kern w:val="2"/>
          <w:sz w:val="24"/>
          <w:szCs w:val="24"/>
          <w:lang w:val="en-US" w:eastAsia="zh-CN"/>
        </w:rPr>
        <w:t xml:space="preserve"> 2013; </w:t>
      </w:r>
      <w:r w:rsidRPr="00126BBA">
        <w:rPr>
          <w:rFonts w:ascii="Book Antiqua" w:eastAsia="SimSun" w:hAnsi="Book Antiqua" w:cs="Times New Roman"/>
          <w:b/>
          <w:kern w:val="2"/>
          <w:sz w:val="24"/>
          <w:szCs w:val="24"/>
          <w:lang w:val="en-US" w:eastAsia="zh-CN"/>
        </w:rPr>
        <w:t>33</w:t>
      </w:r>
      <w:r w:rsidRPr="00126BBA">
        <w:rPr>
          <w:rFonts w:ascii="Book Antiqua" w:eastAsia="SimSun" w:hAnsi="Book Antiqua" w:cs="Times New Roman"/>
          <w:kern w:val="2"/>
          <w:sz w:val="24"/>
          <w:szCs w:val="24"/>
          <w:lang w:val="en-US" w:eastAsia="zh-CN"/>
        </w:rPr>
        <w:t>: 53-61 [PMID: 22103794 DOI: 10.1111/j.1478-3231.</w:t>
      </w:r>
      <w:proofErr w:type="gramStart"/>
      <w:r w:rsidRPr="00126BBA">
        <w:rPr>
          <w:rFonts w:ascii="Book Antiqua" w:eastAsia="SimSun" w:hAnsi="Book Antiqua" w:cs="Times New Roman"/>
          <w:kern w:val="2"/>
          <w:sz w:val="24"/>
          <w:szCs w:val="24"/>
          <w:lang w:val="en-US" w:eastAsia="zh-CN"/>
        </w:rPr>
        <w:t>2011.02677.x</w:t>
      </w:r>
      <w:proofErr w:type="gramEnd"/>
      <w:r w:rsidRPr="00126BBA">
        <w:rPr>
          <w:rFonts w:ascii="Book Antiqua" w:eastAsia="SimSun" w:hAnsi="Book Antiqua" w:cs="Times New Roman"/>
          <w:kern w:val="2"/>
          <w:sz w:val="24"/>
          <w:szCs w:val="24"/>
          <w:lang w:val="en-US" w:eastAsia="zh-CN"/>
        </w:rPr>
        <w:t>]</w:t>
      </w:r>
    </w:p>
    <w:p w14:paraId="2D24298E"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31 </w:t>
      </w:r>
      <w:r w:rsidRPr="00126BBA">
        <w:rPr>
          <w:rFonts w:ascii="Book Antiqua" w:eastAsia="SimSun" w:hAnsi="Book Antiqua" w:cs="Times New Roman"/>
          <w:b/>
          <w:kern w:val="2"/>
          <w:sz w:val="24"/>
          <w:szCs w:val="24"/>
          <w:lang w:val="en-US" w:eastAsia="zh-CN"/>
        </w:rPr>
        <w:t>Ueda Y</w:t>
      </w:r>
      <w:r w:rsidRPr="00126BBA">
        <w:rPr>
          <w:rFonts w:ascii="Book Antiqua" w:eastAsia="SimSun" w:hAnsi="Book Antiqua" w:cs="Times New Roman"/>
          <w:kern w:val="2"/>
          <w:sz w:val="24"/>
          <w:szCs w:val="24"/>
          <w:lang w:val="en-US" w:eastAsia="zh-CN"/>
        </w:rPr>
        <w:t xml:space="preserve">, </w:t>
      </w:r>
      <w:proofErr w:type="spellStart"/>
      <w:r w:rsidRPr="00126BBA">
        <w:rPr>
          <w:rFonts w:ascii="Book Antiqua" w:eastAsia="SimSun" w:hAnsi="Book Antiqua" w:cs="Times New Roman"/>
          <w:kern w:val="2"/>
          <w:sz w:val="24"/>
          <w:szCs w:val="24"/>
          <w:lang w:val="en-US" w:eastAsia="zh-CN"/>
        </w:rPr>
        <w:t>Kaido</w:t>
      </w:r>
      <w:proofErr w:type="spellEnd"/>
      <w:r w:rsidRPr="00126BBA">
        <w:rPr>
          <w:rFonts w:ascii="Book Antiqua" w:eastAsia="SimSun" w:hAnsi="Book Antiqua" w:cs="Times New Roman"/>
          <w:kern w:val="2"/>
          <w:sz w:val="24"/>
          <w:szCs w:val="24"/>
          <w:lang w:val="en-US" w:eastAsia="zh-CN"/>
        </w:rPr>
        <w:t xml:space="preserve"> T, </w:t>
      </w:r>
      <w:proofErr w:type="spellStart"/>
      <w:r w:rsidRPr="00126BBA">
        <w:rPr>
          <w:rFonts w:ascii="Book Antiqua" w:eastAsia="SimSun" w:hAnsi="Book Antiqua" w:cs="Times New Roman"/>
          <w:kern w:val="2"/>
          <w:sz w:val="24"/>
          <w:szCs w:val="24"/>
          <w:lang w:val="en-US" w:eastAsia="zh-CN"/>
        </w:rPr>
        <w:t>Okajima</w:t>
      </w:r>
      <w:proofErr w:type="spellEnd"/>
      <w:r w:rsidRPr="00126BBA">
        <w:rPr>
          <w:rFonts w:ascii="Book Antiqua" w:eastAsia="SimSun" w:hAnsi="Book Antiqua" w:cs="Times New Roman"/>
          <w:kern w:val="2"/>
          <w:sz w:val="24"/>
          <w:szCs w:val="24"/>
          <w:lang w:val="en-US" w:eastAsia="zh-CN"/>
        </w:rPr>
        <w:t xml:space="preserve"> H, </w:t>
      </w:r>
      <w:proofErr w:type="spellStart"/>
      <w:r w:rsidRPr="00126BBA">
        <w:rPr>
          <w:rFonts w:ascii="Book Antiqua" w:eastAsia="SimSun" w:hAnsi="Book Antiqua" w:cs="Times New Roman"/>
          <w:kern w:val="2"/>
          <w:sz w:val="24"/>
          <w:szCs w:val="24"/>
          <w:lang w:val="en-US" w:eastAsia="zh-CN"/>
        </w:rPr>
        <w:t>Hata</w:t>
      </w:r>
      <w:proofErr w:type="spellEnd"/>
      <w:r w:rsidRPr="00126BBA">
        <w:rPr>
          <w:rFonts w:ascii="Book Antiqua" w:eastAsia="SimSun" w:hAnsi="Book Antiqua" w:cs="Times New Roman"/>
          <w:kern w:val="2"/>
          <w:sz w:val="24"/>
          <w:szCs w:val="24"/>
          <w:lang w:val="en-US" w:eastAsia="zh-CN"/>
        </w:rPr>
        <w:t xml:space="preserve"> K, </w:t>
      </w:r>
      <w:proofErr w:type="spellStart"/>
      <w:r w:rsidRPr="00126BBA">
        <w:rPr>
          <w:rFonts w:ascii="Book Antiqua" w:eastAsia="SimSun" w:hAnsi="Book Antiqua" w:cs="Times New Roman"/>
          <w:kern w:val="2"/>
          <w:sz w:val="24"/>
          <w:szCs w:val="24"/>
          <w:lang w:val="en-US" w:eastAsia="zh-CN"/>
        </w:rPr>
        <w:t>Anazawa</w:t>
      </w:r>
      <w:proofErr w:type="spellEnd"/>
      <w:r w:rsidRPr="00126BBA">
        <w:rPr>
          <w:rFonts w:ascii="Book Antiqua" w:eastAsia="SimSun" w:hAnsi="Book Antiqua" w:cs="Times New Roman"/>
          <w:kern w:val="2"/>
          <w:sz w:val="24"/>
          <w:szCs w:val="24"/>
          <w:lang w:val="en-US" w:eastAsia="zh-CN"/>
        </w:rPr>
        <w:t xml:space="preserve"> T, Yoshizawa A, Yagi S, Taura K, Masui T, </w:t>
      </w:r>
      <w:proofErr w:type="spellStart"/>
      <w:r w:rsidRPr="00126BBA">
        <w:rPr>
          <w:rFonts w:ascii="Book Antiqua" w:eastAsia="SimSun" w:hAnsi="Book Antiqua" w:cs="Times New Roman"/>
          <w:kern w:val="2"/>
          <w:sz w:val="24"/>
          <w:szCs w:val="24"/>
          <w:lang w:val="en-US" w:eastAsia="zh-CN"/>
        </w:rPr>
        <w:t>Yamashiki</w:t>
      </w:r>
      <w:proofErr w:type="spellEnd"/>
      <w:r w:rsidRPr="00126BBA">
        <w:rPr>
          <w:rFonts w:ascii="Book Antiqua" w:eastAsia="SimSun" w:hAnsi="Book Antiqua" w:cs="Times New Roman"/>
          <w:kern w:val="2"/>
          <w:sz w:val="24"/>
          <w:szCs w:val="24"/>
          <w:lang w:val="en-US" w:eastAsia="zh-CN"/>
        </w:rPr>
        <w:t xml:space="preserve"> N, </w:t>
      </w:r>
      <w:proofErr w:type="spellStart"/>
      <w:r w:rsidRPr="00126BBA">
        <w:rPr>
          <w:rFonts w:ascii="Book Antiqua" w:eastAsia="SimSun" w:hAnsi="Book Antiqua" w:cs="Times New Roman"/>
          <w:kern w:val="2"/>
          <w:sz w:val="24"/>
          <w:szCs w:val="24"/>
          <w:lang w:val="en-US" w:eastAsia="zh-CN"/>
        </w:rPr>
        <w:t>Haga</w:t>
      </w:r>
      <w:proofErr w:type="spellEnd"/>
      <w:r w:rsidRPr="00126BBA">
        <w:rPr>
          <w:rFonts w:ascii="Book Antiqua" w:eastAsia="SimSun" w:hAnsi="Book Antiqua" w:cs="Times New Roman"/>
          <w:kern w:val="2"/>
          <w:sz w:val="24"/>
          <w:szCs w:val="24"/>
          <w:lang w:val="en-US" w:eastAsia="zh-CN"/>
        </w:rPr>
        <w:t xml:space="preserve"> H, Nagao M, </w:t>
      </w:r>
      <w:proofErr w:type="spellStart"/>
      <w:r w:rsidRPr="00126BBA">
        <w:rPr>
          <w:rFonts w:ascii="Book Antiqua" w:eastAsia="SimSun" w:hAnsi="Book Antiqua" w:cs="Times New Roman"/>
          <w:kern w:val="2"/>
          <w:sz w:val="24"/>
          <w:szCs w:val="24"/>
          <w:lang w:val="en-US" w:eastAsia="zh-CN"/>
        </w:rPr>
        <w:t>Marusawa</w:t>
      </w:r>
      <w:proofErr w:type="spellEnd"/>
      <w:r w:rsidRPr="00126BBA">
        <w:rPr>
          <w:rFonts w:ascii="Book Antiqua" w:eastAsia="SimSun" w:hAnsi="Book Antiqua" w:cs="Times New Roman"/>
          <w:kern w:val="2"/>
          <w:sz w:val="24"/>
          <w:szCs w:val="24"/>
          <w:lang w:val="en-US" w:eastAsia="zh-CN"/>
        </w:rPr>
        <w:t xml:space="preserve"> H, Seno H, </w:t>
      </w:r>
      <w:proofErr w:type="spellStart"/>
      <w:r w:rsidRPr="00126BBA">
        <w:rPr>
          <w:rFonts w:ascii="Book Antiqua" w:eastAsia="SimSun" w:hAnsi="Book Antiqua" w:cs="Times New Roman"/>
          <w:kern w:val="2"/>
          <w:sz w:val="24"/>
          <w:szCs w:val="24"/>
          <w:lang w:val="en-US" w:eastAsia="zh-CN"/>
        </w:rPr>
        <w:t>Uemoto</w:t>
      </w:r>
      <w:proofErr w:type="spellEnd"/>
      <w:r w:rsidRPr="00126BBA">
        <w:rPr>
          <w:rFonts w:ascii="Book Antiqua" w:eastAsia="SimSun" w:hAnsi="Book Antiqua" w:cs="Times New Roman"/>
          <w:kern w:val="2"/>
          <w:sz w:val="24"/>
          <w:szCs w:val="24"/>
          <w:lang w:val="en-US" w:eastAsia="zh-CN"/>
        </w:rPr>
        <w:t xml:space="preserve"> S. Long-term Prognosis and Recurrence of Primary Sclerosing Cholangitis After Liver Transplantation: A Single-Center Experience. </w:t>
      </w:r>
      <w:r w:rsidRPr="00126BBA">
        <w:rPr>
          <w:rFonts w:ascii="Book Antiqua" w:eastAsia="SimSun" w:hAnsi="Book Antiqua" w:cs="Times New Roman"/>
          <w:i/>
          <w:kern w:val="2"/>
          <w:sz w:val="24"/>
          <w:szCs w:val="24"/>
          <w:lang w:val="en-US" w:eastAsia="zh-CN"/>
        </w:rPr>
        <w:t>Transplant Direct</w:t>
      </w:r>
      <w:r w:rsidRPr="00126BBA">
        <w:rPr>
          <w:rFonts w:ascii="Book Antiqua" w:eastAsia="SimSun" w:hAnsi="Book Antiqua" w:cs="Times New Roman"/>
          <w:kern w:val="2"/>
          <w:sz w:val="24"/>
          <w:szCs w:val="24"/>
          <w:lang w:val="en-US" w:eastAsia="zh-CN"/>
        </w:rPr>
        <w:t xml:space="preserve"> 2017; </w:t>
      </w:r>
      <w:r w:rsidRPr="00126BBA">
        <w:rPr>
          <w:rFonts w:ascii="Book Antiqua" w:eastAsia="SimSun" w:hAnsi="Book Antiqua" w:cs="Times New Roman"/>
          <w:b/>
          <w:kern w:val="2"/>
          <w:sz w:val="24"/>
          <w:szCs w:val="24"/>
          <w:lang w:val="en-US" w:eastAsia="zh-CN"/>
        </w:rPr>
        <w:t>3</w:t>
      </w:r>
      <w:r w:rsidRPr="00126BBA">
        <w:rPr>
          <w:rFonts w:ascii="Book Antiqua" w:eastAsia="SimSun" w:hAnsi="Book Antiqua" w:cs="Times New Roman"/>
          <w:kern w:val="2"/>
          <w:sz w:val="24"/>
          <w:szCs w:val="24"/>
          <w:lang w:val="en-US" w:eastAsia="zh-CN"/>
        </w:rPr>
        <w:t>: e334 [PMID: 29536035 DOI: 10.1097/TXD.0000000000000751]</w:t>
      </w:r>
    </w:p>
    <w:p w14:paraId="5F5B02E7"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32 </w:t>
      </w:r>
      <w:r w:rsidRPr="00126BBA">
        <w:rPr>
          <w:rFonts w:ascii="Book Antiqua" w:eastAsia="SimSun" w:hAnsi="Book Antiqua" w:cs="Times New Roman"/>
          <w:b/>
          <w:kern w:val="2"/>
          <w:sz w:val="24"/>
          <w:szCs w:val="24"/>
          <w:lang w:val="en-US" w:eastAsia="zh-CN"/>
        </w:rPr>
        <w:t>Gautam M</w:t>
      </w:r>
      <w:r w:rsidRPr="00126BBA">
        <w:rPr>
          <w:rFonts w:ascii="Book Antiqua" w:eastAsia="SimSun" w:hAnsi="Book Antiqua" w:cs="Times New Roman"/>
          <w:kern w:val="2"/>
          <w:sz w:val="24"/>
          <w:szCs w:val="24"/>
          <w:lang w:val="en-US" w:eastAsia="zh-CN"/>
        </w:rPr>
        <w:t xml:space="preserve">, </w:t>
      </w:r>
      <w:proofErr w:type="spellStart"/>
      <w:r w:rsidRPr="00126BBA">
        <w:rPr>
          <w:rFonts w:ascii="Book Antiqua" w:eastAsia="SimSun" w:hAnsi="Book Antiqua" w:cs="Times New Roman"/>
          <w:kern w:val="2"/>
          <w:sz w:val="24"/>
          <w:szCs w:val="24"/>
          <w:lang w:val="en-US" w:eastAsia="zh-CN"/>
        </w:rPr>
        <w:t>Cheruvattath</w:t>
      </w:r>
      <w:proofErr w:type="spellEnd"/>
      <w:r w:rsidRPr="00126BBA">
        <w:rPr>
          <w:rFonts w:ascii="Book Antiqua" w:eastAsia="SimSun" w:hAnsi="Book Antiqua" w:cs="Times New Roman"/>
          <w:kern w:val="2"/>
          <w:sz w:val="24"/>
          <w:szCs w:val="24"/>
          <w:lang w:val="en-US" w:eastAsia="zh-CN"/>
        </w:rPr>
        <w:t xml:space="preserve"> R, Balan V. Recurrence of autoimmune liver disease after liver transplantation: a systematic review. </w:t>
      </w:r>
      <w:r w:rsidRPr="00126BBA">
        <w:rPr>
          <w:rFonts w:ascii="Book Antiqua" w:eastAsia="SimSun" w:hAnsi="Book Antiqua" w:cs="Times New Roman"/>
          <w:i/>
          <w:kern w:val="2"/>
          <w:sz w:val="24"/>
          <w:szCs w:val="24"/>
          <w:lang w:val="en-US" w:eastAsia="zh-CN"/>
        </w:rPr>
        <w:t xml:space="preserve">Liver </w:t>
      </w:r>
      <w:proofErr w:type="spellStart"/>
      <w:r w:rsidRPr="00126BBA">
        <w:rPr>
          <w:rFonts w:ascii="Book Antiqua" w:eastAsia="SimSun" w:hAnsi="Book Antiqua" w:cs="Times New Roman"/>
          <w:i/>
          <w:kern w:val="2"/>
          <w:sz w:val="24"/>
          <w:szCs w:val="24"/>
          <w:lang w:val="en-US" w:eastAsia="zh-CN"/>
        </w:rPr>
        <w:t>Transpl</w:t>
      </w:r>
      <w:proofErr w:type="spellEnd"/>
      <w:r w:rsidRPr="00126BBA">
        <w:rPr>
          <w:rFonts w:ascii="Book Antiqua" w:eastAsia="SimSun" w:hAnsi="Book Antiqua" w:cs="Times New Roman"/>
          <w:kern w:val="2"/>
          <w:sz w:val="24"/>
          <w:szCs w:val="24"/>
          <w:lang w:val="en-US" w:eastAsia="zh-CN"/>
        </w:rPr>
        <w:t xml:space="preserve"> 2006; </w:t>
      </w:r>
      <w:r w:rsidRPr="00126BBA">
        <w:rPr>
          <w:rFonts w:ascii="Book Antiqua" w:eastAsia="SimSun" w:hAnsi="Book Antiqua" w:cs="Times New Roman"/>
          <w:b/>
          <w:kern w:val="2"/>
          <w:sz w:val="24"/>
          <w:szCs w:val="24"/>
          <w:lang w:val="en-US" w:eastAsia="zh-CN"/>
        </w:rPr>
        <w:t>12</w:t>
      </w:r>
      <w:r w:rsidRPr="00126BBA">
        <w:rPr>
          <w:rFonts w:ascii="Book Antiqua" w:eastAsia="SimSun" w:hAnsi="Book Antiqua" w:cs="Times New Roman"/>
          <w:kern w:val="2"/>
          <w:sz w:val="24"/>
          <w:szCs w:val="24"/>
          <w:lang w:val="en-US" w:eastAsia="zh-CN"/>
        </w:rPr>
        <w:t>: 1813-1824 [PMID: 17031826 DOI: 10.1002/lt.20910]</w:t>
      </w:r>
    </w:p>
    <w:p w14:paraId="418B3B59"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33 </w:t>
      </w:r>
      <w:r w:rsidRPr="00126BBA">
        <w:rPr>
          <w:rFonts w:ascii="Book Antiqua" w:eastAsia="SimSun" w:hAnsi="Book Antiqua" w:cs="Times New Roman"/>
          <w:b/>
          <w:kern w:val="2"/>
          <w:sz w:val="24"/>
          <w:szCs w:val="24"/>
          <w:lang w:val="en-US" w:eastAsia="zh-CN"/>
        </w:rPr>
        <w:t>Schroeder KW</w:t>
      </w:r>
      <w:r w:rsidRPr="00126BBA">
        <w:rPr>
          <w:rFonts w:ascii="Book Antiqua" w:eastAsia="SimSun" w:hAnsi="Book Antiqua" w:cs="Times New Roman"/>
          <w:kern w:val="2"/>
          <w:sz w:val="24"/>
          <w:szCs w:val="24"/>
          <w:lang w:val="en-US" w:eastAsia="zh-CN"/>
        </w:rPr>
        <w:t xml:space="preserve">, Tremaine WJ, </w:t>
      </w:r>
      <w:proofErr w:type="spellStart"/>
      <w:r w:rsidRPr="00126BBA">
        <w:rPr>
          <w:rFonts w:ascii="Book Antiqua" w:eastAsia="SimSun" w:hAnsi="Book Antiqua" w:cs="Times New Roman"/>
          <w:kern w:val="2"/>
          <w:sz w:val="24"/>
          <w:szCs w:val="24"/>
          <w:lang w:val="en-US" w:eastAsia="zh-CN"/>
        </w:rPr>
        <w:t>Ilstrup</w:t>
      </w:r>
      <w:proofErr w:type="spellEnd"/>
      <w:r w:rsidRPr="00126BBA">
        <w:rPr>
          <w:rFonts w:ascii="Book Antiqua" w:eastAsia="SimSun" w:hAnsi="Book Antiqua" w:cs="Times New Roman"/>
          <w:kern w:val="2"/>
          <w:sz w:val="24"/>
          <w:szCs w:val="24"/>
          <w:lang w:val="en-US" w:eastAsia="zh-CN"/>
        </w:rPr>
        <w:t xml:space="preserve"> DM. Coated oral 5-aminosalicylic acid </w:t>
      </w:r>
      <w:r w:rsidRPr="00126BBA">
        <w:rPr>
          <w:rFonts w:ascii="Book Antiqua" w:eastAsia="SimSun" w:hAnsi="Book Antiqua" w:cs="Times New Roman"/>
          <w:kern w:val="2"/>
          <w:sz w:val="24"/>
          <w:szCs w:val="24"/>
          <w:lang w:val="en-US" w:eastAsia="zh-CN"/>
        </w:rPr>
        <w:lastRenderedPageBreak/>
        <w:t xml:space="preserve">therapy for mildly to moderately active ulcerative colitis. A randomized study. </w:t>
      </w:r>
      <w:r w:rsidRPr="00126BBA">
        <w:rPr>
          <w:rFonts w:ascii="Book Antiqua" w:eastAsia="SimSun" w:hAnsi="Book Antiqua" w:cs="Times New Roman"/>
          <w:i/>
          <w:kern w:val="2"/>
          <w:sz w:val="24"/>
          <w:szCs w:val="24"/>
          <w:lang w:val="en-US" w:eastAsia="zh-CN"/>
        </w:rPr>
        <w:t xml:space="preserve">N </w:t>
      </w:r>
      <w:proofErr w:type="spellStart"/>
      <w:r w:rsidRPr="00126BBA">
        <w:rPr>
          <w:rFonts w:ascii="Book Antiqua" w:eastAsia="SimSun" w:hAnsi="Book Antiqua" w:cs="Times New Roman"/>
          <w:i/>
          <w:kern w:val="2"/>
          <w:sz w:val="24"/>
          <w:szCs w:val="24"/>
          <w:lang w:val="en-US" w:eastAsia="zh-CN"/>
        </w:rPr>
        <w:t>Engl</w:t>
      </w:r>
      <w:proofErr w:type="spellEnd"/>
      <w:r w:rsidRPr="00126BBA">
        <w:rPr>
          <w:rFonts w:ascii="Book Antiqua" w:eastAsia="SimSun" w:hAnsi="Book Antiqua" w:cs="Times New Roman"/>
          <w:i/>
          <w:kern w:val="2"/>
          <w:sz w:val="24"/>
          <w:szCs w:val="24"/>
          <w:lang w:val="en-US" w:eastAsia="zh-CN"/>
        </w:rPr>
        <w:t xml:space="preserve"> J Med</w:t>
      </w:r>
      <w:r w:rsidRPr="00126BBA">
        <w:rPr>
          <w:rFonts w:ascii="Book Antiqua" w:eastAsia="SimSun" w:hAnsi="Book Antiqua" w:cs="Times New Roman"/>
          <w:kern w:val="2"/>
          <w:sz w:val="24"/>
          <w:szCs w:val="24"/>
          <w:lang w:val="en-US" w:eastAsia="zh-CN"/>
        </w:rPr>
        <w:t xml:space="preserve"> 1987; </w:t>
      </w:r>
      <w:r w:rsidRPr="00126BBA">
        <w:rPr>
          <w:rFonts w:ascii="Book Antiqua" w:eastAsia="SimSun" w:hAnsi="Book Antiqua" w:cs="Times New Roman"/>
          <w:b/>
          <w:kern w:val="2"/>
          <w:sz w:val="24"/>
          <w:szCs w:val="24"/>
          <w:lang w:val="en-US" w:eastAsia="zh-CN"/>
        </w:rPr>
        <w:t>317</w:t>
      </w:r>
      <w:r w:rsidRPr="00126BBA">
        <w:rPr>
          <w:rFonts w:ascii="Book Antiqua" w:eastAsia="SimSun" w:hAnsi="Book Antiqua" w:cs="Times New Roman"/>
          <w:kern w:val="2"/>
          <w:sz w:val="24"/>
          <w:szCs w:val="24"/>
          <w:lang w:val="en-US" w:eastAsia="zh-CN"/>
        </w:rPr>
        <w:t>: 1625-1629 [PMID: 3317057 DOI: 10.1056/NEJM198712243172603]</w:t>
      </w:r>
    </w:p>
    <w:p w14:paraId="1570A099"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34 </w:t>
      </w:r>
      <w:r w:rsidRPr="00126BBA">
        <w:rPr>
          <w:rFonts w:ascii="Book Antiqua" w:eastAsia="SimSun" w:hAnsi="Book Antiqua" w:cs="Times New Roman"/>
          <w:b/>
          <w:kern w:val="2"/>
          <w:sz w:val="24"/>
          <w:szCs w:val="24"/>
          <w:lang w:val="en-US" w:eastAsia="zh-CN"/>
        </w:rPr>
        <w:t>Kochhar G</w:t>
      </w:r>
      <w:r w:rsidRPr="00126BBA">
        <w:rPr>
          <w:rFonts w:ascii="Book Antiqua" w:eastAsia="SimSun" w:hAnsi="Book Antiqua" w:cs="Times New Roman"/>
          <w:kern w:val="2"/>
          <w:sz w:val="24"/>
          <w:szCs w:val="24"/>
          <w:lang w:val="en-US" w:eastAsia="zh-CN"/>
        </w:rPr>
        <w:t xml:space="preserve">, Singh T, Dust H, Lopez R, McCullough AJ, Liu X, Fung J, Shen B. Impact of De Novo and Preexisting Inflammatory Bowel Disease on the Outcome of Orthotopic Liver Transplantation. </w:t>
      </w:r>
      <w:proofErr w:type="spellStart"/>
      <w:r w:rsidRPr="00126BBA">
        <w:rPr>
          <w:rFonts w:ascii="Book Antiqua" w:eastAsia="SimSun" w:hAnsi="Book Antiqua" w:cs="Times New Roman"/>
          <w:i/>
          <w:kern w:val="2"/>
          <w:sz w:val="24"/>
          <w:szCs w:val="24"/>
          <w:lang w:val="en-US" w:eastAsia="zh-CN"/>
        </w:rPr>
        <w:t>Inflamm</w:t>
      </w:r>
      <w:proofErr w:type="spellEnd"/>
      <w:r w:rsidRPr="00126BBA">
        <w:rPr>
          <w:rFonts w:ascii="Book Antiqua" w:eastAsia="SimSun" w:hAnsi="Book Antiqua" w:cs="Times New Roman"/>
          <w:i/>
          <w:kern w:val="2"/>
          <w:sz w:val="24"/>
          <w:szCs w:val="24"/>
          <w:lang w:val="en-US" w:eastAsia="zh-CN"/>
        </w:rPr>
        <w:t xml:space="preserve"> Bowel Dis</w:t>
      </w:r>
      <w:r w:rsidRPr="00126BBA">
        <w:rPr>
          <w:rFonts w:ascii="Book Antiqua" w:eastAsia="SimSun" w:hAnsi="Book Antiqua" w:cs="Times New Roman"/>
          <w:kern w:val="2"/>
          <w:sz w:val="24"/>
          <w:szCs w:val="24"/>
          <w:lang w:val="en-US" w:eastAsia="zh-CN"/>
        </w:rPr>
        <w:t xml:space="preserve"> 2016; </w:t>
      </w:r>
      <w:r w:rsidRPr="00126BBA">
        <w:rPr>
          <w:rFonts w:ascii="Book Antiqua" w:eastAsia="SimSun" w:hAnsi="Book Antiqua" w:cs="Times New Roman"/>
          <w:b/>
          <w:kern w:val="2"/>
          <w:sz w:val="24"/>
          <w:szCs w:val="24"/>
          <w:lang w:val="en-US" w:eastAsia="zh-CN"/>
        </w:rPr>
        <w:t>22</w:t>
      </w:r>
      <w:r w:rsidRPr="00126BBA">
        <w:rPr>
          <w:rFonts w:ascii="Book Antiqua" w:eastAsia="SimSun" w:hAnsi="Book Antiqua" w:cs="Times New Roman"/>
          <w:kern w:val="2"/>
          <w:sz w:val="24"/>
          <w:szCs w:val="24"/>
          <w:lang w:val="en-US" w:eastAsia="zh-CN"/>
        </w:rPr>
        <w:t>: 1670-1678 [PMID: 27306073 DOI: 10.1097/MIB.0000000000000830]</w:t>
      </w:r>
    </w:p>
    <w:p w14:paraId="1CCDCA34"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35 </w:t>
      </w:r>
      <w:r w:rsidRPr="00126BBA">
        <w:rPr>
          <w:rFonts w:ascii="Book Antiqua" w:eastAsia="SimSun" w:hAnsi="Book Antiqua" w:cs="Times New Roman"/>
          <w:b/>
          <w:kern w:val="2"/>
          <w:sz w:val="24"/>
          <w:szCs w:val="24"/>
          <w:lang w:val="en-US" w:eastAsia="zh-CN"/>
        </w:rPr>
        <w:t>Singh S</w:t>
      </w:r>
      <w:r w:rsidRPr="00126BBA">
        <w:rPr>
          <w:rFonts w:ascii="Book Antiqua" w:eastAsia="SimSun" w:hAnsi="Book Antiqua" w:cs="Times New Roman"/>
          <w:kern w:val="2"/>
          <w:sz w:val="24"/>
          <w:szCs w:val="24"/>
          <w:lang w:val="en-US" w:eastAsia="zh-CN"/>
        </w:rPr>
        <w:t xml:space="preserve">, Loftus EV Jr, Talwalkar JA. Inflammatory bowel disease after liver transplantation for primary sclerosing cholangitis. </w:t>
      </w:r>
      <w:r w:rsidRPr="00126BBA">
        <w:rPr>
          <w:rFonts w:ascii="Book Antiqua" w:eastAsia="SimSun" w:hAnsi="Book Antiqua" w:cs="Times New Roman"/>
          <w:i/>
          <w:kern w:val="2"/>
          <w:sz w:val="24"/>
          <w:szCs w:val="24"/>
          <w:lang w:val="en-US" w:eastAsia="zh-CN"/>
        </w:rPr>
        <w:t>Am J Gastroenterol</w:t>
      </w:r>
      <w:r w:rsidRPr="00126BBA">
        <w:rPr>
          <w:rFonts w:ascii="Book Antiqua" w:eastAsia="SimSun" w:hAnsi="Book Antiqua" w:cs="Times New Roman"/>
          <w:kern w:val="2"/>
          <w:sz w:val="24"/>
          <w:szCs w:val="24"/>
          <w:lang w:val="en-US" w:eastAsia="zh-CN"/>
        </w:rPr>
        <w:t xml:space="preserve"> 2013; </w:t>
      </w:r>
      <w:r w:rsidRPr="00126BBA">
        <w:rPr>
          <w:rFonts w:ascii="Book Antiqua" w:eastAsia="SimSun" w:hAnsi="Book Antiqua" w:cs="Times New Roman"/>
          <w:b/>
          <w:kern w:val="2"/>
          <w:sz w:val="24"/>
          <w:szCs w:val="24"/>
          <w:lang w:val="en-US" w:eastAsia="zh-CN"/>
        </w:rPr>
        <w:t>108</w:t>
      </w:r>
      <w:r w:rsidRPr="00126BBA">
        <w:rPr>
          <w:rFonts w:ascii="Book Antiqua" w:eastAsia="SimSun" w:hAnsi="Book Antiqua" w:cs="Times New Roman"/>
          <w:kern w:val="2"/>
          <w:sz w:val="24"/>
          <w:szCs w:val="24"/>
          <w:lang w:val="en-US" w:eastAsia="zh-CN"/>
        </w:rPr>
        <w:t>: 1417-1425 [PMID: 23896954 DOI: 10.1038/ajg.2013.163]</w:t>
      </w:r>
    </w:p>
    <w:p w14:paraId="1DD2DE59"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36 </w:t>
      </w:r>
      <w:proofErr w:type="spellStart"/>
      <w:r w:rsidRPr="00126BBA">
        <w:rPr>
          <w:rFonts w:ascii="Book Antiqua" w:eastAsia="SimSun" w:hAnsi="Book Antiqua" w:cs="Times New Roman"/>
          <w:b/>
          <w:kern w:val="2"/>
          <w:sz w:val="24"/>
          <w:szCs w:val="24"/>
          <w:lang w:val="en-US" w:eastAsia="zh-CN"/>
        </w:rPr>
        <w:t>Vindigni</w:t>
      </w:r>
      <w:proofErr w:type="spellEnd"/>
      <w:r w:rsidRPr="00126BBA">
        <w:rPr>
          <w:rFonts w:ascii="Book Antiqua" w:eastAsia="SimSun" w:hAnsi="Book Antiqua" w:cs="Times New Roman"/>
          <w:b/>
          <w:kern w:val="2"/>
          <w:sz w:val="24"/>
          <w:szCs w:val="24"/>
          <w:lang w:val="en-US" w:eastAsia="zh-CN"/>
        </w:rPr>
        <w:t xml:space="preserve"> SM</w:t>
      </w:r>
      <w:r w:rsidRPr="00126BBA">
        <w:rPr>
          <w:rFonts w:ascii="Book Antiqua" w:eastAsia="SimSun" w:hAnsi="Book Antiqua" w:cs="Times New Roman"/>
          <w:kern w:val="2"/>
          <w:sz w:val="24"/>
          <w:szCs w:val="24"/>
          <w:lang w:val="en-US" w:eastAsia="zh-CN"/>
        </w:rPr>
        <w:t xml:space="preserve">, </w:t>
      </w:r>
      <w:proofErr w:type="spellStart"/>
      <w:r w:rsidRPr="00126BBA">
        <w:rPr>
          <w:rFonts w:ascii="Book Antiqua" w:eastAsia="SimSun" w:hAnsi="Book Antiqua" w:cs="Times New Roman"/>
          <w:kern w:val="2"/>
          <w:sz w:val="24"/>
          <w:szCs w:val="24"/>
          <w:lang w:val="en-US" w:eastAsia="zh-CN"/>
        </w:rPr>
        <w:t>Surawicz</w:t>
      </w:r>
      <w:proofErr w:type="spellEnd"/>
      <w:r w:rsidRPr="00126BBA">
        <w:rPr>
          <w:rFonts w:ascii="Book Antiqua" w:eastAsia="SimSun" w:hAnsi="Book Antiqua" w:cs="Times New Roman"/>
          <w:kern w:val="2"/>
          <w:sz w:val="24"/>
          <w:szCs w:val="24"/>
          <w:lang w:val="en-US" w:eastAsia="zh-CN"/>
        </w:rPr>
        <w:t xml:space="preserve"> CM. The gut microbiome: a clinically significant player in transplantation? </w:t>
      </w:r>
      <w:r w:rsidRPr="00126BBA">
        <w:rPr>
          <w:rFonts w:ascii="Book Antiqua" w:eastAsia="SimSun" w:hAnsi="Book Antiqua" w:cs="Times New Roman"/>
          <w:i/>
          <w:kern w:val="2"/>
          <w:sz w:val="24"/>
          <w:szCs w:val="24"/>
          <w:lang w:val="en-US" w:eastAsia="zh-CN"/>
        </w:rPr>
        <w:t>Expert Rev Clin Immunol</w:t>
      </w:r>
      <w:r w:rsidRPr="00126BBA">
        <w:rPr>
          <w:rFonts w:ascii="Book Antiqua" w:eastAsia="SimSun" w:hAnsi="Book Antiqua" w:cs="Times New Roman"/>
          <w:kern w:val="2"/>
          <w:sz w:val="24"/>
          <w:szCs w:val="24"/>
          <w:lang w:val="en-US" w:eastAsia="zh-CN"/>
        </w:rPr>
        <w:t xml:space="preserve"> 2015; </w:t>
      </w:r>
      <w:r w:rsidRPr="00126BBA">
        <w:rPr>
          <w:rFonts w:ascii="Book Antiqua" w:eastAsia="SimSun" w:hAnsi="Book Antiqua" w:cs="Times New Roman"/>
          <w:b/>
          <w:kern w:val="2"/>
          <w:sz w:val="24"/>
          <w:szCs w:val="24"/>
          <w:lang w:val="en-US" w:eastAsia="zh-CN"/>
        </w:rPr>
        <w:t>11</w:t>
      </w:r>
      <w:r w:rsidRPr="00126BBA">
        <w:rPr>
          <w:rFonts w:ascii="Book Antiqua" w:eastAsia="SimSun" w:hAnsi="Book Antiqua" w:cs="Times New Roman"/>
          <w:kern w:val="2"/>
          <w:sz w:val="24"/>
          <w:szCs w:val="24"/>
          <w:lang w:val="en-US" w:eastAsia="zh-CN"/>
        </w:rPr>
        <w:t>: 781-783 [PMID: 26065325 DOI: 10.1586/1744666X.2015.1043894]</w:t>
      </w:r>
    </w:p>
    <w:p w14:paraId="3DA8AB50"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37 </w:t>
      </w:r>
      <w:proofErr w:type="spellStart"/>
      <w:r w:rsidRPr="00126BBA">
        <w:rPr>
          <w:rFonts w:ascii="Book Antiqua" w:eastAsia="SimSun" w:hAnsi="Book Antiqua" w:cs="Times New Roman"/>
          <w:b/>
          <w:kern w:val="2"/>
          <w:sz w:val="24"/>
          <w:szCs w:val="24"/>
          <w:lang w:val="en-US" w:eastAsia="zh-CN"/>
        </w:rPr>
        <w:t>Verdonk</w:t>
      </w:r>
      <w:proofErr w:type="spellEnd"/>
      <w:r w:rsidRPr="00126BBA">
        <w:rPr>
          <w:rFonts w:ascii="Book Antiqua" w:eastAsia="SimSun" w:hAnsi="Book Antiqua" w:cs="Times New Roman"/>
          <w:b/>
          <w:kern w:val="2"/>
          <w:sz w:val="24"/>
          <w:szCs w:val="24"/>
          <w:lang w:val="en-US" w:eastAsia="zh-CN"/>
        </w:rPr>
        <w:t xml:space="preserve"> RC</w:t>
      </w:r>
      <w:r w:rsidRPr="00126BBA">
        <w:rPr>
          <w:rFonts w:ascii="Book Antiqua" w:eastAsia="SimSun" w:hAnsi="Book Antiqua" w:cs="Times New Roman"/>
          <w:kern w:val="2"/>
          <w:sz w:val="24"/>
          <w:szCs w:val="24"/>
          <w:lang w:val="en-US" w:eastAsia="zh-CN"/>
        </w:rPr>
        <w:t xml:space="preserve">, Dijkstra G, </w:t>
      </w:r>
      <w:proofErr w:type="spellStart"/>
      <w:r w:rsidRPr="00126BBA">
        <w:rPr>
          <w:rFonts w:ascii="Book Antiqua" w:eastAsia="SimSun" w:hAnsi="Book Antiqua" w:cs="Times New Roman"/>
          <w:kern w:val="2"/>
          <w:sz w:val="24"/>
          <w:szCs w:val="24"/>
          <w:lang w:val="en-US" w:eastAsia="zh-CN"/>
        </w:rPr>
        <w:t>Haagsma</w:t>
      </w:r>
      <w:proofErr w:type="spellEnd"/>
      <w:r w:rsidRPr="00126BBA">
        <w:rPr>
          <w:rFonts w:ascii="Book Antiqua" w:eastAsia="SimSun" w:hAnsi="Book Antiqua" w:cs="Times New Roman"/>
          <w:kern w:val="2"/>
          <w:sz w:val="24"/>
          <w:szCs w:val="24"/>
          <w:lang w:val="en-US" w:eastAsia="zh-CN"/>
        </w:rPr>
        <w:t xml:space="preserve"> EB, </w:t>
      </w:r>
      <w:proofErr w:type="spellStart"/>
      <w:r w:rsidRPr="00126BBA">
        <w:rPr>
          <w:rFonts w:ascii="Book Antiqua" w:eastAsia="SimSun" w:hAnsi="Book Antiqua" w:cs="Times New Roman"/>
          <w:kern w:val="2"/>
          <w:sz w:val="24"/>
          <w:szCs w:val="24"/>
          <w:lang w:val="en-US" w:eastAsia="zh-CN"/>
        </w:rPr>
        <w:t>Shostrom</w:t>
      </w:r>
      <w:proofErr w:type="spellEnd"/>
      <w:r w:rsidRPr="00126BBA">
        <w:rPr>
          <w:rFonts w:ascii="Book Antiqua" w:eastAsia="SimSun" w:hAnsi="Book Antiqua" w:cs="Times New Roman"/>
          <w:kern w:val="2"/>
          <w:sz w:val="24"/>
          <w:szCs w:val="24"/>
          <w:lang w:val="en-US" w:eastAsia="zh-CN"/>
        </w:rPr>
        <w:t xml:space="preserve"> VK, Van den Berg AP, </w:t>
      </w:r>
      <w:proofErr w:type="spellStart"/>
      <w:r w:rsidRPr="00126BBA">
        <w:rPr>
          <w:rFonts w:ascii="Book Antiqua" w:eastAsia="SimSun" w:hAnsi="Book Antiqua" w:cs="Times New Roman"/>
          <w:kern w:val="2"/>
          <w:sz w:val="24"/>
          <w:szCs w:val="24"/>
          <w:lang w:val="en-US" w:eastAsia="zh-CN"/>
        </w:rPr>
        <w:t>Kleibeuker</w:t>
      </w:r>
      <w:proofErr w:type="spellEnd"/>
      <w:r w:rsidRPr="00126BBA">
        <w:rPr>
          <w:rFonts w:ascii="Book Antiqua" w:eastAsia="SimSun" w:hAnsi="Book Antiqua" w:cs="Times New Roman"/>
          <w:kern w:val="2"/>
          <w:sz w:val="24"/>
          <w:szCs w:val="24"/>
          <w:lang w:val="en-US" w:eastAsia="zh-CN"/>
        </w:rPr>
        <w:t xml:space="preserve"> JH, </w:t>
      </w:r>
      <w:proofErr w:type="spellStart"/>
      <w:r w:rsidRPr="00126BBA">
        <w:rPr>
          <w:rFonts w:ascii="Book Antiqua" w:eastAsia="SimSun" w:hAnsi="Book Antiqua" w:cs="Times New Roman"/>
          <w:kern w:val="2"/>
          <w:sz w:val="24"/>
          <w:szCs w:val="24"/>
          <w:lang w:val="en-US" w:eastAsia="zh-CN"/>
        </w:rPr>
        <w:t>Langnas</w:t>
      </w:r>
      <w:proofErr w:type="spellEnd"/>
      <w:r w:rsidRPr="00126BBA">
        <w:rPr>
          <w:rFonts w:ascii="Book Antiqua" w:eastAsia="SimSun" w:hAnsi="Book Antiqua" w:cs="Times New Roman"/>
          <w:kern w:val="2"/>
          <w:sz w:val="24"/>
          <w:szCs w:val="24"/>
          <w:lang w:val="en-US" w:eastAsia="zh-CN"/>
        </w:rPr>
        <w:t xml:space="preserve"> AN, Sudan DL. Inflammatory bowel disease after liver transplantation: risk factors for recurrence and de novo disease. </w:t>
      </w:r>
      <w:r w:rsidRPr="00126BBA">
        <w:rPr>
          <w:rFonts w:ascii="Book Antiqua" w:eastAsia="SimSun" w:hAnsi="Book Antiqua" w:cs="Times New Roman"/>
          <w:i/>
          <w:kern w:val="2"/>
          <w:sz w:val="24"/>
          <w:szCs w:val="24"/>
          <w:lang w:val="en-US" w:eastAsia="zh-CN"/>
        </w:rPr>
        <w:t>Am J Transplant</w:t>
      </w:r>
      <w:r w:rsidRPr="00126BBA">
        <w:rPr>
          <w:rFonts w:ascii="Book Antiqua" w:eastAsia="SimSun" w:hAnsi="Book Antiqua" w:cs="Times New Roman"/>
          <w:kern w:val="2"/>
          <w:sz w:val="24"/>
          <w:szCs w:val="24"/>
          <w:lang w:val="en-US" w:eastAsia="zh-CN"/>
        </w:rPr>
        <w:t xml:space="preserve"> 2006; </w:t>
      </w:r>
      <w:r w:rsidRPr="00126BBA">
        <w:rPr>
          <w:rFonts w:ascii="Book Antiqua" w:eastAsia="SimSun" w:hAnsi="Book Antiqua" w:cs="Times New Roman"/>
          <w:b/>
          <w:kern w:val="2"/>
          <w:sz w:val="24"/>
          <w:szCs w:val="24"/>
          <w:lang w:val="en-US" w:eastAsia="zh-CN"/>
        </w:rPr>
        <w:t>6</w:t>
      </w:r>
      <w:r w:rsidRPr="00126BBA">
        <w:rPr>
          <w:rFonts w:ascii="Book Antiqua" w:eastAsia="SimSun" w:hAnsi="Book Antiqua" w:cs="Times New Roman"/>
          <w:kern w:val="2"/>
          <w:sz w:val="24"/>
          <w:szCs w:val="24"/>
          <w:lang w:val="en-US" w:eastAsia="zh-CN"/>
        </w:rPr>
        <w:t>: 1422-1429 [PMID: 16686766 DOI: 10.1111/j.1600-6143.</w:t>
      </w:r>
      <w:proofErr w:type="gramStart"/>
      <w:r w:rsidRPr="00126BBA">
        <w:rPr>
          <w:rFonts w:ascii="Book Antiqua" w:eastAsia="SimSun" w:hAnsi="Book Antiqua" w:cs="Times New Roman"/>
          <w:kern w:val="2"/>
          <w:sz w:val="24"/>
          <w:szCs w:val="24"/>
          <w:lang w:val="en-US" w:eastAsia="zh-CN"/>
        </w:rPr>
        <w:t>2006.01333.x</w:t>
      </w:r>
      <w:proofErr w:type="gramEnd"/>
      <w:r w:rsidRPr="00126BBA">
        <w:rPr>
          <w:rFonts w:ascii="Book Antiqua" w:eastAsia="SimSun" w:hAnsi="Book Antiqua" w:cs="Times New Roman"/>
          <w:kern w:val="2"/>
          <w:sz w:val="24"/>
          <w:szCs w:val="24"/>
          <w:lang w:val="en-US" w:eastAsia="zh-CN"/>
        </w:rPr>
        <w:t>]</w:t>
      </w:r>
    </w:p>
    <w:p w14:paraId="0AC0F1A2"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38 </w:t>
      </w:r>
      <w:r w:rsidRPr="00126BBA">
        <w:rPr>
          <w:rFonts w:ascii="Book Antiqua" w:eastAsia="SimSun" w:hAnsi="Book Antiqua" w:cs="Times New Roman"/>
          <w:b/>
          <w:kern w:val="2"/>
          <w:sz w:val="24"/>
          <w:szCs w:val="24"/>
          <w:lang w:val="en-US" w:eastAsia="zh-CN"/>
        </w:rPr>
        <w:t>Montano-</w:t>
      </w:r>
      <w:proofErr w:type="spellStart"/>
      <w:r w:rsidRPr="00126BBA">
        <w:rPr>
          <w:rFonts w:ascii="Book Antiqua" w:eastAsia="SimSun" w:hAnsi="Book Antiqua" w:cs="Times New Roman"/>
          <w:b/>
          <w:kern w:val="2"/>
          <w:sz w:val="24"/>
          <w:szCs w:val="24"/>
          <w:lang w:val="en-US" w:eastAsia="zh-CN"/>
        </w:rPr>
        <w:t>Loza</w:t>
      </w:r>
      <w:proofErr w:type="spellEnd"/>
      <w:r w:rsidRPr="00126BBA">
        <w:rPr>
          <w:rFonts w:ascii="Book Antiqua" w:eastAsia="SimSun" w:hAnsi="Book Antiqua" w:cs="Times New Roman"/>
          <w:b/>
          <w:kern w:val="2"/>
          <w:sz w:val="24"/>
          <w:szCs w:val="24"/>
          <w:lang w:val="en-US" w:eastAsia="zh-CN"/>
        </w:rPr>
        <w:t xml:space="preserve"> AJ</w:t>
      </w:r>
      <w:r w:rsidRPr="00126BBA">
        <w:rPr>
          <w:rFonts w:ascii="Book Antiqua" w:eastAsia="SimSun" w:hAnsi="Book Antiqua" w:cs="Times New Roman"/>
          <w:kern w:val="2"/>
          <w:sz w:val="24"/>
          <w:szCs w:val="24"/>
          <w:lang w:val="en-US" w:eastAsia="zh-CN"/>
        </w:rPr>
        <w:t xml:space="preserve">, </w:t>
      </w:r>
      <w:proofErr w:type="spellStart"/>
      <w:r w:rsidRPr="00126BBA">
        <w:rPr>
          <w:rFonts w:ascii="Book Antiqua" w:eastAsia="SimSun" w:hAnsi="Book Antiqua" w:cs="Times New Roman"/>
          <w:kern w:val="2"/>
          <w:sz w:val="24"/>
          <w:szCs w:val="24"/>
          <w:lang w:val="en-US" w:eastAsia="zh-CN"/>
        </w:rPr>
        <w:t>Bhanji</w:t>
      </w:r>
      <w:proofErr w:type="spellEnd"/>
      <w:r w:rsidRPr="00126BBA">
        <w:rPr>
          <w:rFonts w:ascii="Book Antiqua" w:eastAsia="SimSun" w:hAnsi="Book Antiqua" w:cs="Times New Roman"/>
          <w:kern w:val="2"/>
          <w:sz w:val="24"/>
          <w:szCs w:val="24"/>
          <w:lang w:val="en-US" w:eastAsia="zh-CN"/>
        </w:rPr>
        <w:t xml:space="preserve"> RA, </w:t>
      </w:r>
      <w:proofErr w:type="spellStart"/>
      <w:r w:rsidRPr="00126BBA">
        <w:rPr>
          <w:rFonts w:ascii="Book Antiqua" w:eastAsia="SimSun" w:hAnsi="Book Antiqua" w:cs="Times New Roman"/>
          <w:kern w:val="2"/>
          <w:sz w:val="24"/>
          <w:szCs w:val="24"/>
          <w:lang w:val="en-US" w:eastAsia="zh-CN"/>
        </w:rPr>
        <w:t>Wasilenko</w:t>
      </w:r>
      <w:proofErr w:type="spellEnd"/>
      <w:r w:rsidRPr="00126BBA">
        <w:rPr>
          <w:rFonts w:ascii="Book Antiqua" w:eastAsia="SimSun" w:hAnsi="Book Antiqua" w:cs="Times New Roman"/>
          <w:kern w:val="2"/>
          <w:sz w:val="24"/>
          <w:szCs w:val="24"/>
          <w:lang w:val="en-US" w:eastAsia="zh-CN"/>
        </w:rPr>
        <w:t xml:space="preserve"> S, Mason AL. Systematic review: recurrent autoimmune liver diseases after liver transplantation. </w:t>
      </w:r>
      <w:r w:rsidRPr="00126BBA">
        <w:rPr>
          <w:rFonts w:ascii="Book Antiqua" w:eastAsia="SimSun" w:hAnsi="Book Antiqua" w:cs="Times New Roman"/>
          <w:i/>
          <w:kern w:val="2"/>
          <w:sz w:val="24"/>
          <w:szCs w:val="24"/>
          <w:lang w:val="en-US" w:eastAsia="zh-CN"/>
        </w:rPr>
        <w:t xml:space="preserve">Aliment </w:t>
      </w:r>
      <w:proofErr w:type="spellStart"/>
      <w:r w:rsidRPr="00126BBA">
        <w:rPr>
          <w:rFonts w:ascii="Book Antiqua" w:eastAsia="SimSun" w:hAnsi="Book Antiqua" w:cs="Times New Roman"/>
          <w:i/>
          <w:kern w:val="2"/>
          <w:sz w:val="24"/>
          <w:szCs w:val="24"/>
          <w:lang w:val="en-US" w:eastAsia="zh-CN"/>
        </w:rPr>
        <w:t>Pharmacol</w:t>
      </w:r>
      <w:proofErr w:type="spellEnd"/>
      <w:r w:rsidRPr="00126BBA">
        <w:rPr>
          <w:rFonts w:ascii="Book Antiqua" w:eastAsia="SimSun" w:hAnsi="Book Antiqua" w:cs="Times New Roman"/>
          <w:i/>
          <w:kern w:val="2"/>
          <w:sz w:val="24"/>
          <w:szCs w:val="24"/>
          <w:lang w:val="en-US" w:eastAsia="zh-CN"/>
        </w:rPr>
        <w:t xml:space="preserve"> </w:t>
      </w:r>
      <w:proofErr w:type="spellStart"/>
      <w:r w:rsidRPr="00126BBA">
        <w:rPr>
          <w:rFonts w:ascii="Book Antiqua" w:eastAsia="SimSun" w:hAnsi="Book Antiqua" w:cs="Times New Roman"/>
          <w:i/>
          <w:kern w:val="2"/>
          <w:sz w:val="24"/>
          <w:szCs w:val="24"/>
          <w:lang w:val="en-US" w:eastAsia="zh-CN"/>
        </w:rPr>
        <w:t>Ther</w:t>
      </w:r>
      <w:proofErr w:type="spellEnd"/>
      <w:r w:rsidRPr="00126BBA">
        <w:rPr>
          <w:rFonts w:ascii="Book Antiqua" w:eastAsia="SimSun" w:hAnsi="Book Antiqua" w:cs="Times New Roman"/>
          <w:kern w:val="2"/>
          <w:sz w:val="24"/>
          <w:szCs w:val="24"/>
          <w:lang w:val="en-US" w:eastAsia="zh-CN"/>
        </w:rPr>
        <w:t xml:space="preserve"> 2017; </w:t>
      </w:r>
      <w:r w:rsidRPr="00126BBA">
        <w:rPr>
          <w:rFonts w:ascii="Book Antiqua" w:eastAsia="SimSun" w:hAnsi="Book Antiqua" w:cs="Times New Roman"/>
          <w:b/>
          <w:kern w:val="2"/>
          <w:sz w:val="24"/>
          <w:szCs w:val="24"/>
          <w:lang w:val="en-US" w:eastAsia="zh-CN"/>
        </w:rPr>
        <w:t>45</w:t>
      </w:r>
      <w:r w:rsidRPr="00126BBA">
        <w:rPr>
          <w:rFonts w:ascii="Book Antiqua" w:eastAsia="SimSun" w:hAnsi="Book Antiqua" w:cs="Times New Roman"/>
          <w:kern w:val="2"/>
          <w:sz w:val="24"/>
          <w:szCs w:val="24"/>
          <w:lang w:val="en-US" w:eastAsia="zh-CN"/>
        </w:rPr>
        <w:t>: 485-500 [PMID: 27957759 DOI: 10.1111/apt.13894]</w:t>
      </w:r>
    </w:p>
    <w:p w14:paraId="270297F7"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39 </w:t>
      </w:r>
      <w:r w:rsidRPr="00126BBA">
        <w:rPr>
          <w:rFonts w:ascii="Book Antiqua" w:eastAsia="SimSun" w:hAnsi="Book Antiqua" w:cs="Times New Roman"/>
          <w:b/>
          <w:kern w:val="2"/>
          <w:sz w:val="24"/>
          <w:szCs w:val="24"/>
          <w:lang w:val="en-US" w:eastAsia="zh-CN"/>
        </w:rPr>
        <w:t>Eksteen B</w:t>
      </w:r>
      <w:r w:rsidRPr="00126BBA">
        <w:rPr>
          <w:rFonts w:ascii="Book Antiqua" w:eastAsia="SimSun" w:hAnsi="Book Antiqua" w:cs="Times New Roman"/>
          <w:kern w:val="2"/>
          <w:sz w:val="24"/>
          <w:szCs w:val="24"/>
          <w:lang w:val="en-US" w:eastAsia="zh-CN"/>
        </w:rPr>
        <w:t xml:space="preserve">, Grant AJ, Miles A, </w:t>
      </w:r>
      <w:proofErr w:type="spellStart"/>
      <w:r w:rsidRPr="00126BBA">
        <w:rPr>
          <w:rFonts w:ascii="Book Antiqua" w:eastAsia="SimSun" w:hAnsi="Book Antiqua" w:cs="Times New Roman"/>
          <w:kern w:val="2"/>
          <w:sz w:val="24"/>
          <w:szCs w:val="24"/>
          <w:lang w:val="en-US" w:eastAsia="zh-CN"/>
        </w:rPr>
        <w:t>Curbishley</w:t>
      </w:r>
      <w:proofErr w:type="spellEnd"/>
      <w:r w:rsidRPr="00126BBA">
        <w:rPr>
          <w:rFonts w:ascii="Book Antiqua" w:eastAsia="SimSun" w:hAnsi="Book Antiqua" w:cs="Times New Roman"/>
          <w:kern w:val="2"/>
          <w:sz w:val="24"/>
          <w:szCs w:val="24"/>
          <w:lang w:val="en-US" w:eastAsia="zh-CN"/>
        </w:rPr>
        <w:t xml:space="preserve"> SM, </w:t>
      </w:r>
      <w:proofErr w:type="spellStart"/>
      <w:r w:rsidRPr="00126BBA">
        <w:rPr>
          <w:rFonts w:ascii="Book Antiqua" w:eastAsia="SimSun" w:hAnsi="Book Antiqua" w:cs="Times New Roman"/>
          <w:kern w:val="2"/>
          <w:sz w:val="24"/>
          <w:szCs w:val="24"/>
          <w:lang w:val="en-US" w:eastAsia="zh-CN"/>
        </w:rPr>
        <w:t>Lalor</w:t>
      </w:r>
      <w:proofErr w:type="spellEnd"/>
      <w:r w:rsidRPr="00126BBA">
        <w:rPr>
          <w:rFonts w:ascii="Book Antiqua" w:eastAsia="SimSun" w:hAnsi="Book Antiqua" w:cs="Times New Roman"/>
          <w:kern w:val="2"/>
          <w:sz w:val="24"/>
          <w:szCs w:val="24"/>
          <w:lang w:val="en-US" w:eastAsia="zh-CN"/>
        </w:rPr>
        <w:t xml:space="preserve"> PF, </w:t>
      </w:r>
      <w:proofErr w:type="spellStart"/>
      <w:r w:rsidRPr="00126BBA">
        <w:rPr>
          <w:rFonts w:ascii="Book Antiqua" w:eastAsia="SimSun" w:hAnsi="Book Antiqua" w:cs="Times New Roman"/>
          <w:kern w:val="2"/>
          <w:sz w:val="24"/>
          <w:szCs w:val="24"/>
          <w:lang w:val="en-US" w:eastAsia="zh-CN"/>
        </w:rPr>
        <w:t>Hübscher</w:t>
      </w:r>
      <w:proofErr w:type="spellEnd"/>
      <w:r w:rsidRPr="00126BBA">
        <w:rPr>
          <w:rFonts w:ascii="Book Antiqua" w:eastAsia="SimSun" w:hAnsi="Book Antiqua" w:cs="Times New Roman"/>
          <w:kern w:val="2"/>
          <w:sz w:val="24"/>
          <w:szCs w:val="24"/>
          <w:lang w:val="en-US" w:eastAsia="zh-CN"/>
        </w:rPr>
        <w:t xml:space="preserve"> SG, </w:t>
      </w:r>
      <w:proofErr w:type="spellStart"/>
      <w:r w:rsidRPr="00126BBA">
        <w:rPr>
          <w:rFonts w:ascii="Book Antiqua" w:eastAsia="SimSun" w:hAnsi="Book Antiqua" w:cs="Times New Roman"/>
          <w:kern w:val="2"/>
          <w:sz w:val="24"/>
          <w:szCs w:val="24"/>
          <w:lang w:val="en-US" w:eastAsia="zh-CN"/>
        </w:rPr>
        <w:t>Briskin</w:t>
      </w:r>
      <w:proofErr w:type="spellEnd"/>
      <w:r w:rsidRPr="00126BBA">
        <w:rPr>
          <w:rFonts w:ascii="Book Antiqua" w:eastAsia="SimSun" w:hAnsi="Book Antiqua" w:cs="Times New Roman"/>
          <w:kern w:val="2"/>
          <w:sz w:val="24"/>
          <w:szCs w:val="24"/>
          <w:lang w:val="en-US" w:eastAsia="zh-CN"/>
        </w:rPr>
        <w:t xml:space="preserve"> M, Salmon M, Adams DH. Hepatic endothelial CCL25 mediates the recruitment of CCR9+ gut-homing lymphocytes to the liver in primary sclerosing cholangitis. </w:t>
      </w:r>
      <w:r w:rsidRPr="00126BBA">
        <w:rPr>
          <w:rFonts w:ascii="Book Antiqua" w:eastAsia="SimSun" w:hAnsi="Book Antiqua" w:cs="Times New Roman"/>
          <w:i/>
          <w:kern w:val="2"/>
          <w:sz w:val="24"/>
          <w:szCs w:val="24"/>
          <w:lang w:val="en-US" w:eastAsia="zh-CN"/>
        </w:rPr>
        <w:t>J Exp Med</w:t>
      </w:r>
      <w:r w:rsidRPr="00126BBA">
        <w:rPr>
          <w:rFonts w:ascii="Book Antiqua" w:eastAsia="SimSun" w:hAnsi="Book Antiqua" w:cs="Times New Roman"/>
          <w:kern w:val="2"/>
          <w:sz w:val="24"/>
          <w:szCs w:val="24"/>
          <w:lang w:val="en-US" w:eastAsia="zh-CN"/>
        </w:rPr>
        <w:t xml:space="preserve"> 2004; </w:t>
      </w:r>
      <w:r w:rsidRPr="00126BBA">
        <w:rPr>
          <w:rFonts w:ascii="Book Antiqua" w:eastAsia="SimSun" w:hAnsi="Book Antiqua" w:cs="Times New Roman"/>
          <w:b/>
          <w:kern w:val="2"/>
          <w:sz w:val="24"/>
          <w:szCs w:val="24"/>
          <w:lang w:val="en-US" w:eastAsia="zh-CN"/>
        </w:rPr>
        <w:t>200</w:t>
      </w:r>
      <w:r w:rsidRPr="00126BBA">
        <w:rPr>
          <w:rFonts w:ascii="Book Antiqua" w:eastAsia="SimSun" w:hAnsi="Book Antiqua" w:cs="Times New Roman"/>
          <w:kern w:val="2"/>
          <w:sz w:val="24"/>
          <w:szCs w:val="24"/>
          <w:lang w:val="en-US" w:eastAsia="zh-CN"/>
        </w:rPr>
        <w:t>: 1511-1517 [PMID: 15557349 DOI: 10.1084/jem.20041035]</w:t>
      </w:r>
    </w:p>
    <w:p w14:paraId="298C967B" w14:textId="77777777" w:rsidR="00126BBA" w:rsidRPr="00126BBA" w:rsidRDefault="00126BBA" w:rsidP="00126BB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126BBA">
        <w:rPr>
          <w:rFonts w:ascii="Book Antiqua" w:eastAsia="SimSun" w:hAnsi="Book Antiqua" w:cs="Times New Roman"/>
          <w:kern w:val="2"/>
          <w:sz w:val="24"/>
          <w:szCs w:val="24"/>
          <w:lang w:val="en-US" w:eastAsia="zh-CN"/>
        </w:rPr>
        <w:t xml:space="preserve">40 </w:t>
      </w:r>
      <w:proofErr w:type="spellStart"/>
      <w:r w:rsidRPr="00126BBA">
        <w:rPr>
          <w:rFonts w:ascii="Book Antiqua" w:eastAsia="SimSun" w:hAnsi="Book Antiqua" w:cs="Times New Roman"/>
          <w:b/>
          <w:kern w:val="2"/>
          <w:sz w:val="24"/>
          <w:szCs w:val="24"/>
          <w:lang w:val="en-US" w:eastAsia="zh-CN"/>
        </w:rPr>
        <w:t>Bhanji</w:t>
      </w:r>
      <w:proofErr w:type="spellEnd"/>
      <w:r w:rsidRPr="00126BBA">
        <w:rPr>
          <w:rFonts w:ascii="Book Antiqua" w:eastAsia="SimSun" w:hAnsi="Book Antiqua" w:cs="Times New Roman"/>
          <w:b/>
          <w:kern w:val="2"/>
          <w:sz w:val="24"/>
          <w:szCs w:val="24"/>
          <w:lang w:val="en-US" w:eastAsia="zh-CN"/>
        </w:rPr>
        <w:t xml:space="preserve"> RA</w:t>
      </w:r>
      <w:r w:rsidRPr="00126BBA">
        <w:rPr>
          <w:rFonts w:ascii="Book Antiqua" w:eastAsia="SimSun" w:hAnsi="Book Antiqua" w:cs="Times New Roman"/>
          <w:kern w:val="2"/>
          <w:sz w:val="24"/>
          <w:szCs w:val="24"/>
          <w:lang w:val="en-US" w:eastAsia="zh-CN"/>
        </w:rPr>
        <w:t>, Mason AL, Girgis S, Montano-</w:t>
      </w:r>
      <w:proofErr w:type="spellStart"/>
      <w:r w:rsidRPr="00126BBA">
        <w:rPr>
          <w:rFonts w:ascii="Book Antiqua" w:eastAsia="SimSun" w:hAnsi="Book Antiqua" w:cs="Times New Roman"/>
          <w:kern w:val="2"/>
          <w:sz w:val="24"/>
          <w:szCs w:val="24"/>
          <w:lang w:val="en-US" w:eastAsia="zh-CN"/>
        </w:rPr>
        <w:t>Loza</w:t>
      </w:r>
      <w:proofErr w:type="spellEnd"/>
      <w:r w:rsidRPr="00126BBA">
        <w:rPr>
          <w:rFonts w:ascii="Book Antiqua" w:eastAsia="SimSun" w:hAnsi="Book Antiqua" w:cs="Times New Roman"/>
          <w:kern w:val="2"/>
          <w:sz w:val="24"/>
          <w:szCs w:val="24"/>
          <w:lang w:val="en-US" w:eastAsia="zh-CN"/>
        </w:rPr>
        <w:t xml:space="preserve"> AJ. Liver transplantation for overlap syndromes of autoimmune liver diseases. </w:t>
      </w:r>
      <w:r w:rsidRPr="00126BBA">
        <w:rPr>
          <w:rFonts w:ascii="Book Antiqua" w:eastAsia="SimSun" w:hAnsi="Book Antiqua" w:cs="Times New Roman"/>
          <w:i/>
          <w:kern w:val="2"/>
          <w:sz w:val="24"/>
          <w:szCs w:val="24"/>
          <w:lang w:val="en-US" w:eastAsia="zh-CN"/>
        </w:rPr>
        <w:t>Liver Int</w:t>
      </w:r>
      <w:r w:rsidRPr="00126BBA">
        <w:rPr>
          <w:rFonts w:ascii="Book Antiqua" w:eastAsia="SimSun" w:hAnsi="Book Antiqua" w:cs="Times New Roman"/>
          <w:kern w:val="2"/>
          <w:sz w:val="24"/>
          <w:szCs w:val="24"/>
          <w:lang w:val="en-US" w:eastAsia="zh-CN"/>
        </w:rPr>
        <w:t xml:space="preserve"> 2013; </w:t>
      </w:r>
      <w:r w:rsidRPr="00126BBA">
        <w:rPr>
          <w:rFonts w:ascii="Book Antiqua" w:eastAsia="SimSun" w:hAnsi="Book Antiqua" w:cs="Times New Roman"/>
          <w:b/>
          <w:kern w:val="2"/>
          <w:sz w:val="24"/>
          <w:szCs w:val="24"/>
          <w:lang w:val="en-US" w:eastAsia="zh-CN"/>
        </w:rPr>
        <w:t>33</w:t>
      </w:r>
      <w:r w:rsidRPr="00126BBA">
        <w:rPr>
          <w:rFonts w:ascii="Book Antiqua" w:eastAsia="SimSun" w:hAnsi="Book Antiqua" w:cs="Times New Roman"/>
          <w:kern w:val="2"/>
          <w:sz w:val="24"/>
          <w:szCs w:val="24"/>
          <w:lang w:val="en-US" w:eastAsia="zh-CN"/>
        </w:rPr>
        <w:t>: 210-219 [PMID: 23146117 DOI: 10.1111/liv.12027]</w:t>
      </w:r>
    </w:p>
    <w:p w14:paraId="1175A58F" w14:textId="77777777" w:rsidR="00126BBA" w:rsidRDefault="00126BBA" w:rsidP="00DA5303">
      <w:pPr>
        <w:widowControl w:val="0"/>
        <w:adjustRightInd w:val="0"/>
        <w:snapToGrid w:val="0"/>
        <w:spacing w:after="0" w:line="360" w:lineRule="auto"/>
        <w:jc w:val="both"/>
        <w:rPr>
          <w:rFonts w:ascii="Book Antiqua" w:hAnsi="Book Antiqua" w:cs="Arial"/>
          <w:sz w:val="24"/>
          <w:szCs w:val="24"/>
          <w:lang w:val="en-US" w:eastAsia="zh-CN"/>
        </w:rPr>
      </w:pPr>
    </w:p>
    <w:p w14:paraId="48D4773C" w14:textId="458E151F" w:rsidR="00126BBA" w:rsidRPr="00126BBA" w:rsidRDefault="00126BBA" w:rsidP="00126BBA">
      <w:pPr>
        <w:widowControl w:val="0"/>
        <w:wordWrap w:val="0"/>
        <w:adjustRightInd w:val="0"/>
        <w:snapToGrid w:val="0"/>
        <w:spacing w:after="0" w:line="360" w:lineRule="auto"/>
        <w:ind w:left="361" w:hangingChars="150" w:hanging="361"/>
        <w:jc w:val="right"/>
        <w:rPr>
          <w:rFonts w:ascii="Book Antiqua" w:eastAsia="SimSun" w:hAnsi="Book Antiqua" w:cs="Times New Roman"/>
          <w:color w:val="000000"/>
          <w:kern w:val="2"/>
          <w:sz w:val="24"/>
          <w:lang w:val="en-US" w:eastAsia="zh-CN"/>
        </w:rPr>
      </w:pPr>
      <w:bookmarkStart w:id="40" w:name="OLE_LINK13"/>
      <w:bookmarkStart w:id="41" w:name="OLE_LINK14"/>
      <w:r w:rsidRPr="00126BBA">
        <w:rPr>
          <w:rFonts w:ascii="Book Antiqua" w:eastAsia="SimSun" w:hAnsi="Book Antiqua" w:cs="Times New Roman"/>
          <w:b/>
          <w:bCs/>
          <w:color w:val="000000"/>
          <w:kern w:val="2"/>
          <w:sz w:val="24"/>
          <w:lang w:val="en-US" w:eastAsia="zh-CN"/>
        </w:rPr>
        <w:t>P-Reviewer:</w:t>
      </w:r>
      <w:r w:rsidRPr="00126BBA">
        <w:rPr>
          <w:rFonts w:ascii="Book Antiqua" w:eastAsia="SimSun" w:hAnsi="Book Antiqua" w:cs="Times New Roman" w:hint="eastAsia"/>
          <w:bCs/>
          <w:color w:val="000000"/>
          <w:kern w:val="2"/>
          <w:sz w:val="24"/>
          <w:lang w:val="en-US" w:eastAsia="zh-CN"/>
        </w:rPr>
        <w:t xml:space="preserve"> </w:t>
      </w:r>
      <w:r w:rsidR="005350DA" w:rsidRPr="005350DA">
        <w:rPr>
          <w:rFonts w:ascii="Book Antiqua" w:eastAsia="SimSun" w:hAnsi="Book Antiqua" w:cs="Times New Roman"/>
          <w:bCs/>
          <w:color w:val="000000"/>
          <w:kern w:val="2"/>
          <w:sz w:val="24"/>
          <w:lang w:val="en-US" w:eastAsia="zh-CN"/>
        </w:rPr>
        <w:t>Chu</w:t>
      </w:r>
      <w:r w:rsidR="005350DA">
        <w:rPr>
          <w:rFonts w:ascii="Book Antiqua" w:eastAsia="SimSun" w:hAnsi="Book Antiqua" w:cs="Times New Roman" w:hint="eastAsia"/>
          <w:bCs/>
          <w:color w:val="000000"/>
          <w:kern w:val="2"/>
          <w:sz w:val="24"/>
          <w:lang w:val="en-US" w:eastAsia="zh-CN"/>
        </w:rPr>
        <w:t xml:space="preserve"> J, </w:t>
      </w:r>
      <w:r w:rsidR="005350DA" w:rsidRPr="005350DA">
        <w:rPr>
          <w:rFonts w:ascii="Book Antiqua" w:eastAsia="SimSun" w:hAnsi="Book Antiqua" w:cs="Times New Roman"/>
          <w:bCs/>
          <w:color w:val="000000"/>
          <w:kern w:val="2"/>
          <w:sz w:val="24"/>
          <w:lang w:val="en-US" w:eastAsia="zh-CN"/>
        </w:rPr>
        <w:t>Mercado</w:t>
      </w:r>
      <w:r w:rsidR="005350DA">
        <w:rPr>
          <w:rFonts w:ascii="Book Antiqua" w:eastAsia="SimSun" w:hAnsi="Book Antiqua" w:cs="Times New Roman" w:hint="eastAsia"/>
          <w:bCs/>
          <w:color w:val="000000"/>
          <w:kern w:val="2"/>
          <w:sz w:val="24"/>
          <w:lang w:val="en-US" w:eastAsia="zh-CN"/>
        </w:rPr>
        <w:t xml:space="preserve"> MA, </w:t>
      </w:r>
      <w:proofErr w:type="spellStart"/>
      <w:r w:rsidR="005350DA" w:rsidRPr="005350DA">
        <w:rPr>
          <w:rFonts w:ascii="Book Antiqua" w:eastAsia="SimSun" w:hAnsi="Book Antiqua" w:cs="Times New Roman"/>
          <w:bCs/>
          <w:color w:val="000000"/>
          <w:kern w:val="2"/>
          <w:sz w:val="24"/>
          <w:lang w:val="en-US" w:eastAsia="zh-CN"/>
        </w:rPr>
        <w:t>Yuksel</w:t>
      </w:r>
      <w:proofErr w:type="spellEnd"/>
      <w:r w:rsidR="005350DA">
        <w:rPr>
          <w:rFonts w:ascii="Book Antiqua" w:eastAsia="SimSun" w:hAnsi="Book Antiqua" w:cs="Times New Roman" w:hint="eastAsia"/>
          <w:bCs/>
          <w:color w:val="000000"/>
          <w:kern w:val="2"/>
          <w:sz w:val="24"/>
          <w:lang w:val="en-US" w:eastAsia="zh-CN"/>
        </w:rPr>
        <w:t xml:space="preserve"> I</w:t>
      </w:r>
      <w:r w:rsidRPr="00126BBA">
        <w:rPr>
          <w:rFonts w:ascii="Book Antiqua" w:eastAsia="SimSun" w:hAnsi="Book Antiqua" w:cs="Times New Roman"/>
          <w:b/>
          <w:bCs/>
          <w:color w:val="000000"/>
          <w:kern w:val="2"/>
          <w:sz w:val="24"/>
          <w:lang w:val="en-US" w:eastAsia="zh-CN"/>
        </w:rPr>
        <w:t>S-Editor:</w:t>
      </w:r>
      <w:r>
        <w:rPr>
          <w:rFonts w:ascii="Book Antiqua" w:eastAsia="SimSun" w:hAnsi="Book Antiqua" w:cs="Times New Roman" w:hint="eastAsia"/>
          <w:b/>
          <w:bCs/>
          <w:color w:val="000000"/>
          <w:kern w:val="2"/>
          <w:sz w:val="24"/>
          <w:lang w:val="en-US" w:eastAsia="zh-CN"/>
        </w:rPr>
        <w:t xml:space="preserve"> </w:t>
      </w:r>
      <w:r w:rsidRPr="00126BBA">
        <w:rPr>
          <w:rFonts w:ascii="Book Antiqua" w:eastAsia="SimSun" w:hAnsi="Book Antiqua" w:cs="Times New Roman" w:hint="eastAsia"/>
          <w:bCs/>
          <w:color w:val="000000"/>
          <w:kern w:val="2"/>
          <w:sz w:val="24"/>
          <w:lang w:val="en-US" w:eastAsia="zh-CN"/>
        </w:rPr>
        <w:t>Wang XJ</w:t>
      </w:r>
    </w:p>
    <w:p w14:paraId="19EF0A65" w14:textId="77777777" w:rsidR="00126BBA" w:rsidRPr="00126BBA" w:rsidRDefault="00126BBA" w:rsidP="00126BBA">
      <w:pPr>
        <w:widowControl w:val="0"/>
        <w:adjustRightInd w:val="0"/>
        <w:snapToGrid w:val="0"/>
        <w:spacing w:after="0" w:line="360" w:lineRule="auto"/>
        <w:ind w:left="361" w:hangingChars="150" w:hanging="361"/>
        <w:jc w:val="right"/>
        <w:rPr>
          <w:rFonts w:ascii="Book Antiqua" w:eastAsia="SimSun" w:hAnsi="Book Antiqua" w:cs="Times New Roman"/>
          <w:b/>
          <w:bCs/>
          <w:color w:val="000000"/>
          <w:kern w:val="2"/>
          <w:sz w:val="24"/>
          <w:lang w:val="en-US" w:eastAsia="zh-CN"/>
        </w:rPr>
      </w:pPr>
      <w:r w:rsidRPr="00126BBA">
        <w:rPr>
          <w:rFonts w:ascii="Book Antiqua" w:eastAsia="SimSun" w:hAnsi="Book Antiqua" w:cs="Times New Roman"/>
          <w:b/>
          <w:bCs/>
          <w:color w:val="000000"/>
          <w:kern w:val="2"/>
          <w:sz w:val="24"/>
          <w:lang w:val="en-US" w:eastAsia="zh-CN"/>
        </w:rPr>
        <w:t>L-Editor:</w:t>
      </w:r>
      <w:r w:rsidRPr="00126BBA">
        <w:rPr>
          <w:rFonts w:ascii="Book Antiqua" w:eastAsia="SimSun" w:hAnsi="Book Antiqua" w:cs="Times New Roman"/>
          <w:color w:val="000000"/>
          <w:kern w:val="2"/>
          <w:sz w:val="24"/>
          <w:lang w:val="en-US" w:eastAsia="zh-CN"/>
        </w:rPr>
        <w:t xml:space="preserve"> </w:t>
      </w:r>
      <w:r w:rsidRPr="00126BBA">
        <w:rPr>
          <w:rFonts w:ascii="Book Antiqua" w:eastAsia="SimSun" w:hAnsi="Book Antiqua" w:cs="Times New Roman"/>
          <w:b/>
          <w:bCs/>
          <w:color w:val="000000"/>
          <w:kern w:val="2"/>
          <w:sz w:val="24"/>
          <w:lang w:val="en-US" w:eastAsia="zh-CN"/>
        </w:rPr>
        <w:t>E-Editor:</w:t>
      </w:r>
    </w:p>
    <w:p w14:paraId="67A805E1" w14:textId="77777777" w:rsidR="00126BBA" w:rsidRPr="00126BBA" w:rsidRDefault="00126BBA" w:rsidP="00126BBA">
      <w:pPr>
        <w:adjustRightInd w:val="0"/>
        <w:snapToGrid w:val="0"/>
        <w:spacing w:after="0" w:line="360" w:lineRule="auto"/>
        <w:jc w:val="both"/>
        <w:rPr>
          <w:rFonts w:ascii="Book Antiqua" w:eastAsia="MS Mincho" w:hAnsi="Book Antiqua" w:cs="Times New Roman"/>
          <w:sz w:val="24"/>
          <w:szCs w:val="24"/>
          <w:lang w:val="en-US" w:eastAsia="zh-CN"/>
        </w:rPr>
      </w:pPr>
      <w:r w:rsidRPr="00126BBA">
        <w:rPr>
          <w:rFonts w:ascii="Book Antiqua" w:eastAsia="MS Mincho" w:hAnsi="Book Antiqua" w:cs="Times New Roman"/>
          <w:b/>
          <w:sz w:val="24"/>
          <w:szCs w:val="24"/>
          <w:lang w:val="en-US" w:eastAsia="zh-CN"/>
        </w:rPr>
        <w:t>Specialty type:</w:t>
      </w:r>
      <w:r w:rsidRPr="00126BBA">
        <w:rPr>
          <w:rFonts w:ascii="Book Antiqua" w:eastAsia="MS Mincho" w:hAnsi="Book Antiqua" w:cs="Times New Roman"/>
          <w:sz w:val="24"/>
          <w:szCs w:val="24"/>
          <w:lang w:val="en-US" w:eastAsia="zh-CN"/>
        </w:rPr>
        <w:t xml:space="preserve"> Gastroenterology and hepatology</w:t>
      </w:r>
    </w:p>
    <w:p w14:paraId="33F67A7C" w14:textId="22D29FD6" w:rsidR="00126BBA" w:rsidRPr="00126BBA" w:rsidRDefault="00126BBA" w:rsidP="00126BBA">
      <w:pPr>
        <w:adjustRightInd w:val="0"/>
        <w:snapToGrid w:val="0"/>
        <w:spacing w:after="0" w:line="360" w:lineRule="auto"/>
        <w:jc w:val="both"/>
        <w:rPr>
          <w:rFonts w:ascii="Book Antiqua" w:hAnsi="Book Antiqua" w:cs="Times New Roman"/>
          <w:sz w:val="24"/>
          <w:szCs w:val="24"/>
          <w:lang w:val="en-US" w:eastAsia="zh-CN"/>
        </w:rPr>
      </w:pPr>
      <w:r w:rsidRPr="00126BBA">
        <w:rPr>
          <w:rFonts w:ascii="Book Antiqua" w:eastAsia="MS Mincho" w:hAnsi="Book Antiqua" w:cs="Times New Roman"/>
          <w:b/>
          <w:sz w:val="24"/>
          <w:szCs w:val="24"/>
          <w:lang w:val="en-US" w:eastAsia="zh-CN"/>
        </w:rPr>
        <w:t>Country of origin:</w:t>
      </w:r>
      <w:r>
        <w:rPr>
          <w:rFonts w:ascii="Book Antiqua" w:hAnsi="Book Antiqua" w:cs="Times New Roman" w:hint="eastAsia"/>
          <w:b/>
          <w:sz w:val="24"/>
          <w:szCs w:val="24"/>
          <w:lang w:val="en-US" w:eastAsia="zh-CN"/>
        </w:rPr>
        <w:t xml:space="preserve"> </w:t>
      </w:r>
      <w:r w:rsidRPr="00126BBA">
        <w:rPr>
          <w:rFonts w:ascii="Book Antiqua" w:hAnsi="Book Antiqua" w:cs="Times New Roman"/>
          <w:sz w:val="24"/>
          <w:szCs w:val="24"/>
          <w:lang w:val="en-US" w:eastAsia="zh-CN"/>
        </w:rPr>
        <w:t>Czech Republic</w:t>
      </w:r>
    </w:p>
    <w:p w14:paraId="11C5A730" w14:textId="77777777" w:rsidR="00126BBA" w:rsidRPr="00126BBA" w:rsidRDefault="00126BBA" w:rsidP="00126BBA">
      <w:pPr>
        <w:adjustRightInd w:val="0"/>
        <w:snapToGrid w:val="0"/>
        <w:spacing w:after="0" w:line="360" w:lineRule="auto"/>
        <w:jc w:val="both"/>
        <w:rPr>
          <w:rFonts w:ascii="Book Antiqua" w:eastAsia="MS Mincho" w:hAnsi="Book Antiqua" w:cs="Times New Roman"/>
          <w:b/>
          <w:sz w:val="24"/>
          <w:szCs w:val="24"/>
          <w:lang w:val="en-US" w:eastAsia="zh-CN"/>
        </w:rPr>
      </w:pPr>
      <w:r w:rsidRPr="00126BBA">
        <w:rPr>
          <w:rFonts w:ascii="Book Antiqua" w:eastAsia="MS Mincho" w:hAnsi="Book Antiqua" w:cs="Times New Roman"/>
          <w:b/>
          <w:sz w:val="24"/>
          <w:szCs w:val="24"/>
          <w:lang w:val="en-US" w:eastAsia="zh-CN"/>
        </w:rPr>
        <w:lastRenderedPageBreak/>
        <w:t>Peer-review report classification</w:t>
      </w:r>
    </w:p>
    <w:p w14:paraId="66ABA27E" w14:textId="42F81E51" w:rsidR="00126BBA" w:rsidRPr="00126BBA" w:rsidRDefault="00126BBA" w:rsidP="00126BBA">
      <w:pPr>
        <w:adjustRightInd w:val="0"/>
        <w:snapToGrid w:val="0"/>
        <w:spacing w:after="0" w:line="360" w:lineRule="auto"/>
        <w:jc w:val="both"/>
        <w:rPr>
          <w:rFonts w:ascii="Book Antiqua" w:hAnsi="Book Antiqua" w:cs="Times New Roman"/>
          <w:sz w:val="24"/>
          <w:szCs w:val="24"/>
          <w:lang w:val="en-US" w:eastAsia="zh-CN"/>
        </w:rPr>
      </w:pPr>
      <w:r w:rsidRPr="00126BBA">
        <w:rPr>
          <w:rFonts w:ascii="Book Antiqua" w:eastAsia="MS Mincho" w:hAnsi="Book Antiqua" w:cs="Times New Roman"/>
          <w:sz w:val="24"/>
          <w:szCs w:val="24"/>
          <w:lang w:val="en-US" w:eastAsia="zh-CN"/>
        </w:rPr>
        <w:t xml:space="preserve">Grade A (Excellent): </w:t>
      </w:r>
      <w:r>
        <w:rPr>
          <w:rFonts w:ascii="Book Antiqua" w:hAnsi="Book Antiqua" w:cs="Times New Roman"/>
          <w:sz w:val="24"/>
          <w:szCs w:val="24"/>
          <w:lang w:val="en-US" w:eastAsia="zh-CN"/>
        </w:rPr>
        <w:t>A</w:t>
      </w:r>
    </w:p>
    <w:p w14:paraId="6185B59B" w14:textId="4E04B57F" w:rsidR="00126BBA" w:rsidRPr="00126BBA" w:rsidRDefault="00126BBA" w:rsidP="00126BBA">
      <w:pPr>
        <w:adjustRightInd w:val="0"/>
        <w:snapToGrid w:val="0"/>
        <w:spacing w:after="0" w:line="360" w:lineRule="auto"/>
        <w:jc w:val="both"/>
        <w:rPr>
          <w:rFonts w:ascii="Book Antiqua" w:eastAsia="SimSun" w:hAnsi="Book Antiqua" w:cs="Times New Roman"/>
          <w:sz w:val="24"/>
          <w:szCs w:val="24"/>
          <w:lang w:val="en-US" w:eastAsia="zh-CN"/>
        </w:rPr>
      </w:pPr>
      <w:r w:rsidRPr="00126BBA">
        <w:rPr>
          <w:rFonts w:ascii="Book Antiqua" w:eastAsia="MS Mincho" w:hAnsi="Book Antiqua" w:cs="Times New Roman"/>
          <w:sz w:val="24"/>
          <w:szCs w:val="24"/>
          <w:lang w:val="en-US" w:eastAsia="zh-CN"/>
        </w:rPr>
        <w:t>Grade B (Very good):</w:t>
      </w:r>
      <w:r w:rsidRPr="00126BBA">
        <w:rPr>
          <w:rFonts w:ascii="Book Antiqua" w:eastAsia="SimSun" w:hAnsi="Book Antiqua" w:cs="Times New Roman" w:hint="eastAsia"/>
          <w:sz w:val="24"/>
          <w:szCs w:val="24"/>
          <w:lang w:val="en-US" w:eastAsia="zh-CN"/>
        </w:rPr>
        <w:t xml:space="preserve"> </w:t>
      </w:r>
      <w:r>
        <w:rPr>
          <w:rFonts w:ascii="Book Antiqua" w:eastAsia="SimSun" w:hAnsi="Book Antiqua" w:cs="Times New Roman" w:hint="eastAsia"/>
          <w:sz w:val="24"/>
          <w:szCs w:val="24"/>
          <w:lang w:val="en-US" w:eastAsia="zh-CN"/>
        </w:rPr>
        <w:t>B</w:t>
      </w:r>
    </w:p>
    <w:p w14:paraId="6194E27C" w14:textId="76273202" w:rsidR="00126BBA" w:rsidRPr="00126BBA" w:rsidRDefault="00126BBA" w:rsidP="00126BBA">
      <w:pPr>
        <w:adjustRightInd w:val="0"/>
        <w:snapToGrid w:val="0"/>
        <w:spacing w:after="0" w:line="360" w:lineRule="auto"/>
        <w:jc w:val="both"/>
        <w:rPr>
          <w:rFonts w:ascii="Book Antiqua" w:eastAsia="MS Mincho" w:hAnsi="Book Antiqua" w:cs="Times New Roman"/>
          <w:sz w:val="24"/>
          <w:szCs w:val="24"/>
          <w:lang w:val="en-US" w:eastAsia="zh-CN"/>
        </w:rPr>
      </w:pPr>
      <w:r w:rsidRPr="00126BBA">
        <w:rPr>
          <w:rFonts w:ascii="Book Antiqua" w:eastAsia="MS Mincho" w:hAnsi="Book Antiqua" w:cs="Times New Roman"/>
          <w:sz w:val="24"/>
          <w:szCs w:val="24"/>
          <w:lang w:val="en-US" w:eastAsia="zh-CN"/>
        </w:rPr>
        <w:t xml:space="preserve">Grade C (Good): </w:t>
      </w:r>
      <w:r>
        <w:rPr>
          <w:rFonts w:ascii="Book Antiqua" w:eastAsia="SimSun" w:hAnsi="Book Antiqua" w:cs="Times New Roman" w:hint="eastAsia"/>
          <w:sz w:val="24"/>
          <w:szCs w:val="24"/>
          <w:lang w:val="en-US" w:eastAsia="zh-CN"/>
        </w:rPr>
        <w:t>C</w:t>
      </w:r>
    </w:p>
    <w:p w14:paraId="27C18D75" w14:textId="77777777" w:rsidR="00126BBA" w:rsidRPr="00126BBA" w:rsidRDefault="00126BBA" w:rsidP="00126BBA">
      <w:pPr>
        <w:adjustRightInd w:val="0"/>
        <w:snapToGrid w:val="0"/>
        <w:spacing w:after="0" w:line="360" w:lineRule="auto"/>
        <w:jc w:val="both"/>
        <w:rPr>
          <w:rFonts w:ascii="Book Antiqua" w:eastAsia="MS Mincho" w:hAnsi="Book Antiqua" w:cs="Times New Roman"/>
          <w:sz w:val="24"/>
          <w:szCs w:val="24"/>
          <w:lang w:val="en-US" w:eastAsia="zh-CN"/>
        </w:rPr>
      </w:pPr>
      <w:r w:rsidRPr="00126BBA">
        <w:rPr>
          <w:rFonts w:ascii="Book Antiqua" w:eastAsia="MS Mincho" w:hAnsi="Book Antiqua" w:cs="Times New Roman"/>
          <w:sz w:val="24"/>
          <w:szCs w:val="24"/>
          <w:lang w:val="en-US" w:eastAsia="zh-CN"/>
        </w:rPr>
        <w:t>Grade D (Fair): 0</w:t>
      </w:r>
    </w:p>
    <w:p w14:paraId="475C963F" w14:textId="77777777" w:rsidR="00126BBA" w:rsidRPr="00126BBA" w:rsidRDefault="00126BBA" w:rsidP="00126BBA">
      <w:pPr>
        <w:adjustRightInd w:val="0"/>
        <w:snapToGrid w:val="0"/>
        <w:spacing w:after="0" w:line="360" w:lineRule="auto"/>
        <w:jc w:val="both"/>
        <w:rPr>
          <w:rFonts w:ascii="Book Antiqua" w:eastAsia="SimSun" w:hAnsi="Book Antiqua" w:cs="Times New Roman"/>
          <w:sz w:val="24"/>
          <w:szCs w:val="24"/>
          <w:lang w:val="en-US" w:eastAsia="zh-CN"/>
        </w:rPr>
      </w:pPr>
      <w:r w:rsidRPr="00126BBA">
        <w:rPr>
          <w:rFonts w:ascii="Book Antiqua" w:eastAsia="MS Mincho" w:hAnsi="Book Antiqua" w:cs="Times New Roman"/>
          <w:sz w:val="24"/>
          <w:szCs w:val="24"/>
          <w:lang w:val="en-US" w:eastAsia="zh-CN"/>
        </w:rPr>
        <w:t>Grade E (Poor): 0</w:t>
      </w:r>
    </w:p>
    <w:bookmarkEnd w:id="40"/>
    <w:bookmarkEnd w:id="41"/>
    <w:p w14:paraId="7648B549" w14:textId="3FB4E927" w:rsidR="00C77A5E" w:rsidRPr="00DA5303" w:rsidRDefault="00C77A5E" w:rsidP="00DA5303">
      <w:pPr>
        <w:widowControl w:val="0"/>
        <w:adjustRightInd w:val="0"/>
        <w:snapToGrid w:val="0"/>
        <w:spacing w:after="0" w:line="360" w:lineRule="auto"/>
        <w:jc w:val="both"/>
        <w:rPr>
          <w:rFonts w:ascii="Book Antiqua" w:hAnsi="Book Antiqua" w:cs="Arial"/>
          <w:sz w:val="24"/>
          <w:szCs w:val="24"/>
          <w:lang w:val="en-US"/>
        </w:rPr>
      </w:pPr>
      <w:r w:rsidRPr="00DA5303">
        <w:rPr>
          <w:rFonts w:ascii="Book Antiqua" w:hAnsi="Book Antiqua" w:cs="Arial"/>
          <w:sz w:val="24"/>
          <w:szCs w:val="24"/>
          <w:lang w:val="en-US"/>
        </w:rPr>
        <w:br w:type="page"/>
      </w:r>
    </w:p>
    <w:p w14:paraId="5E5FA150" w14:textId="77777777" w:rsidR="00C77A5E" w:rsidRPr="00DA5303" w:rsidRDefault="00C77A5E" w:rsidP="00DA5303">
      <w:pPr>
        <w:widowControl w:val="0"/>
        <w:adjustRightInd w:val="0"/>
        <w:snapToGrid w:val="0"/>
        <w:spacing w:after="0" w:line="360" w:lineRule="auto"/>
        <w:jc w:val="both"/>
        <w:rPr>
          <w:rFonts w:ascii="Book Antiqua" w:hAnsi="Book Antiqua" w:cs="Arial"/>
          <w:sz w:val="24"/>
          <w:szCs w:val="24"/>
          <w:lang w:val="en-US"/>
        </w:rPr>
        <w:sectPr w:rsidR="00C77A5E" w:rsidRPr="00DA5303" w:rsidSect="00CF0AAE">
          <w:footerReference w:type="even" r:id="rId8"/>
          <w:footerReference w:type="default" r:id="rId9"/>
          <w:pgSz w:w="11906" w:h="16838"/>
          <w:pgMar w:top="1417" w:right="1417" w:bottom="1417" w:left="1417" w:header="708" w:footer="708" w:gutter="0"/>
          <w:cols w:space="708"/>
          <w:docGrid w:linePitch="360"/>
        </w:sectPr>
      </w:pPr>
    </w:p>
    <w:p w14:paraId="15BC5434" w14:textId="7E404E8F" w:rsidR="00C77A5E" w:rsidRPr="00DA5303" w:rsidRDefault="005350DA" w:rsidP="00DA5303">
      <w:pPr>
        <w:widowControl w:val="0"/>
        <w:adjustRightInd w:val="0"/>
        <w:snapToGrid w:val="0"/>
        <w:spacing w:after="0" w:line="360" w:lineRule="auto"/>
        <w:jc w:val="both"/>
        <w:rPr>
          <w:rFonts w:ascii="Book Antiqua" w:hAnsi="Book Antiqua" w:cs="Arial"/>
          <w:b/>
          <w:sz w:val="24"/>
          <w:szCs w:val="24"/>
          <w:lang w:val="en-GB" w:eastAsia="zh-CN"/>
        </w:rPr>
      </w:pPr>
      <w:r>
        <w:rPr>
          <w:rFonts w:ascii="Book Antiqua" w:hAnsi="Book Antiqua" w:cs="Arial" w:hint="eastAsia"/>
          <w:b/>
          <w:sz w:val="24"/>
          <w:szCs w:val="24"/>
          <w:lang w:val="en-GB" w:eastAsia="zh-CN"/>
        </w:rPr>
        <w:lastRenderedPageBreak/>
        <w:t xml:space="preserve">Table 1 </w:t>
      </w:r>
      <w:r w:rsidR="00C77A5E" w:rsidRPr="00DA5303">
        <w:rPr>
          <w:rFonts w:ascii="Book Antiqua" w:hAnsi="Book Antiqua" w:cs="Arial"/>
          <w:b/>
          <w:sz w:val="24"/>
          <w:szCs w:val="24"/>
          <w:lang w:val="en-GB"/>
        </w:rPr>
        <w:t>Demographic characteristics, transplant population, and study cohort</w:t>
      </w:r>
      <w:r>
        <w:rPr>
          <w:rFonts w:ascii="Book Antiqua" w:hAnsi="Book Antiqua" w:cs="Arial" w:hint="eastAsia"/>
          <w:b/>
          <w:sz w:val="24"/>
          <w:szCs w:val="24"/>
          <w:lang w:val="en-GB" w:eastAsia="zh-CN"/>
        </w:rPr>
        <w:t xml:space="preserve"> </w:t>
      </w:r>
      <w:r w:rsidRPr="005350DA">
        <w:rPr>
          <w:rFonts w:ascii="Book Antiqua" w:hAnsi="Book Antiqua" w:cs="Arial"/>
          <w:b/>
          <w:i/>
          <w:sz w:val="24"/>
          <w:szCs w:val="24"/>
          <w:lang w:val="en-GB" w:eastAsia="zh-CN"/>
        </w:rPr>
        <w:t>n</w:t>
      </w:r>
      <w:r w:rsidRPr="005350DA">
        <w:rPr>
          <w:rFonts w:ascii="Book Antiqua" w:hAnsi="Book Antiqua" w:cs="Arial"/>
          <w:b/>
          <w:sz w:val="24"/>
          <w:szCs w:val="24"/>
          <w:lang w:val="en-GB" w:eastAsia="zh-CN"/>
        </w:rPr>
        <w:t xml:space="preserve"> (%)</w:t>
      </w:r>
    </w:p>
    <w:tbl>
      <w:tblPr>
        <w:tblStyle w:val="TableGrid"/>
        <w:tblW w:w="6259" w:type="pct"/>
        <w:tblInd w:w="-1168" w:type="dxa"/>
        <w:tblLook w:val="04A0" w:firstRow="1" w:lastRow="0" w:firstColumn="1" w:lastColumn="0" w:noHBand="0" w:noVBand="1"/>
      </w:tblPr>
      <w:tblGrid>
        <w:gridCol w:w="6479"/>
        <w:gridCol w:w="2734"/>
        <w:gridCol w:w="2411"/>
      </w:tblGrid>
      <w:tr w:rsidR="00C77A5E" w:rsidRPr="00DA5303" w14:paraId="57BCFCA2" w14:textId="77777777" w:rsidTr="005350DA">
        <w:trPr>
          <w:trHeight w:val="660"/>
        </w:trPr>
        <w:tc>
          <w:tcPr>
            <w:tcW w:w="2787" w:type="pct"/>
            <w:noWrap/>
            <w:hideMark/>
          </w:tcPr>
          <w:p w14:paraId="74F71612" w14:textId="34B4E635" w:rsidR="00C77A5E" w:rsidRPr="00DA5303" w:rsidRDefault="00C77A5E" w:rsidP="00DA5303">
            <w:pPr>
              <w:widowControl w:val="0"/>
              <w:adjustRightInd w:val="0"/>
              <w:snapToGrid w:val="0"/>
              <w:spacing w:line="360" w:lineRule="auto"/>
              <w:jc w:val="both"/>
              <w:rPr>
                <w:rFonts w:ascii="Book Antiqua" w:eastAsia="Times New Roman" w:hAnsi="Book Antiqua" w:cs="Arial"/>
                <w:color w:val="000000"/>
                <w:sz w:val="24"/>
                <w:szCs w:val="24"/>
                <w:lang w:val="en-GB" w:eastAsia="cs-CZ"/>
              </w:rPr>
            </w:pPr>
          </w:p>
        </w:tc>
        <w:tc>
          <w:tcPr>
            <w:tcW w:w="1176" w:type="pct"/>
            <w:hideMark/>
          </w:tcPr>
          <w:p w14:paraId="46169FCF" w14:textId="3C338A57" w:rsidR="00C77A5E" w:rsidRPr="00DA5303" w:rsidRDefault="00C77A5E" w:rsidP="005350DA">
            <w:pPr>
              <w:widowControl w:val="0"/>
              <w:adjustRightInd w:val="0"/>
              <w:snapToGrid w:val="0"/>
              <w:spacing w:line="360" w:lineRule="auto"/>
              <w:jc w:val="center"/>
              <w:rPr>
                <w:rFonts w:ascii="Book Antiqua" w:eastAsia="Times New Roman" w:hAnsi="Book Antiqua" w:cs="Arial"/>
                <w:b/>
                <w:bCs/>
                <w:color w:val="000000"/>
                <w:sz w:val="24"/>
                <w:szCs w:val="24"/>
                <w:lang w:val="en-GB" w:eastAsia="cs-CZ"/>
              </w:rPr>
            </w:pPr>
            <w:r w:rsidRPr="00DA5303">
              <w:rPr>
                <w:rFonts w:ascii="Book Antiqua" w:eastAsia="Times New Roman" w:hAnsi="Book Antiqua" w:cs="Arial"/>
                <w:b/>
                <w:bCs/>
                <w:color w:val="000000"/>
                <w:sz w:val="24"/>
                <w:szCs w:val="24"/>
                <w:lang w:val="en-GB" w:eastAsia="cs-CZ"/>
              </w:rPr>
              <w:t>Patients transplanted for PSC (</w:t>
            </w:r>
            <w:r w:rsidRPr="00DA5303">
              <w:rPr>
                <w:rFonts w:ascii="Book Antiqua" w:eastAsia="Times New Roman" w:hAnsi="Book Antiqua" w:cs="Arial"/>
                <w:b/>
                <w:bCs/>
                <w:i/>
                <w:color w:val="000000"/>
                <w:sz w:val="24"/>
                <w:szCs w:val="24"/>
                <w:lang w:val="en-GB" w:eastAsia="cs-CZ"/>
              </w:rPr>
              <w:t>n</w:t>
            </w:r>
            <w:r w:rsidR="00956537" w:rsidRPr="00DA5303">
              <w:rPr>
                <w:rFonts w:ascii="Book Antiqua" w:eastAsia="Times New Roman" w:hAnsi="Book Antiqua" w:cs="Arial"/>
                <w:b/>
                <w:bCs/>
                <w:color w:val="000000"/>
                <w:sz w:val="24"/>
                <w:szCs w:val="24"/>
                <w:lang w:val="en-GB" w:eastAsia="cs-CZ"/>
              </w:rPr>
              <w:t xml:space="preserve"> </w:t>
            </w:r>
            <w:r w:rsidRPr="00DA5303">
              <w:rPr>
                <w:rFonts w:ascii="Book Antiqua" w:eastAsia="Times New Roman" w:hAnsi="Book Antiqua" w:cs="Arial"/>
                <w:b/>
                <w:bCs/>
                <w:color w:val="000000"/>
                <w:sz w:val="24"/>
                <w:szCs w:val="24"/>
                <w:lang w:val="en-GB" w:eastAsia="cs-CZ"/>
              </w:rPr>
              <w:t>=</w:t>
            </w:r>
            <w:r w:rsidR="00956537" w:rsidRPr="00DA5303">
              <w:rPr>
                <w:rFonts w:ascii="Book Antiqua" w:eastAsia="Times New Roman" w:hAnsi="Book Antiqua" w:cs="Arial"/>
                <w:b/>
                <w:bCs/>
                <w:color w:val="000000"/>
                <w:sz w:val="24"/>
                <w:szCs w:val="24"/>
                <w:lang w:val="en-GB" w:eastAsia="cs-CZ"/>
              </w:rPr>
              <w:t xml:space="preserve"> </w:t>
            </w:r>
            <w:r w:rsidRPr="00DA5303">
              <w:rPr>
                <w:rFonts w:ascii="Book Antiqua" w:eastAsia="Times New Roman" w:hAnsi="Book Antiqua" w:cs="Arial"/>
                <w:b/>
                <w:bCs/>
                <w:color w:val="000000"/>
                <w:sz w:val="24"/>
                <w:szCs w:val="24"/>
                <w:lang w:val="en-GB" w:eastAsia="cs-CZ"/>
              </w:rPr>
              <w:t>121)</w:t>
            </w:r>
          </w:p>
        </w:tc>
        <w:tc>
          <w:tcPr>
            <w:tcW w:w="1037" w:type="pct"/>
            <w:hideMark/>
          </w:tcPr>
          <w:p w14:paraId="6CFD97FF" w14:textId="114EC693" w:rsidR="00C77A5E" w:rsidRPr="00DA5303" w:rsidRDefault="00C77A5E" w:rsidP="005350DA">
            <w:pPr>
              <w:widowControl w:val="0"/>
              <w:adjustRightInd w:val="0"/>
              <w:snapToGrid w:val="0"/>
              <w:spacing w:line="360" w:lineRule="auto"/>
              <w:jc w:val="center"/>
              <w:rPr>
                <w:rFonts w:ascii="Book Antiqua" w:eastAsia="Times New Roman" w:hAnsi="Book Antiqua" w:cs="Arial"/>
                <w:b/>
                <w:bCs/>
                <w:color w:val="000000"/>
                <w:sz w:val="24"/>
                <w:szCs w:val="24"/>
                <w:lang w:val="en-GB" w:eastAsia="cs-CZ"/>
              </w:rPr>
            </w:pPr>
            <w:r w:rsidRPr="00DA5303">
              <w:rPr>
                <w:rFonts w:ascii="Book Antiqua" w:eastAsia="Times New Roman" w:hAnsi="Book Antiqua" w:cs="Arial"/>
                <w:b/>
                <w:bCs/>
                <w:color w:val="000000"/>
                <w:sz w:val="24"/>
                <w:szCs w:val="24"/>
                <w:lang w:val="en-GB" w:eastAsia="cs-CZ"/>
              </w:rPr>
              <w:t>Study cohort (</w:t>
            </w:r>
            <w:r w:rsidRPr="00DA5303">
              <w:rPr>
                <w:rFonts w:ascii="Book Antiqua" w:eastAsia="Times New Roman" w:hAnsi="Book Antiqua" w:cs="Arial"/>
                <w:b/>
                <w:bCs/>
                <w:i/>
                <w:color w:val="000000"/>
                <w:sz w:val="24"/>
                <w:szCs w:val="24"/>
                <w:lang w:val="en-GB" w:eastAsia="cs-CZ"/>
              </w:rPr>
              <w:t>n</w:t>
            </w:r>
            <w:r w:rsidR="00956537" w:rsidRPr="00DA5303">
              <w:rPr>
                <w:rFonts w:ascii="Book Antiqua" w:eastAsia="Times New Roman" w:hAnsi="Book Antiqua" w:cs="Arial"/>
                <w:b/>
                <w:bCs/>
                <w:color w:val="000000"/>
                <w:sz w:val="24"/>
                <w:szCs w:val="24"/>
                <w:lang w:val="en-GB" w:eastAsia="cs-CZ"/>
              </w:rPr>
              <w:t xml:space="preserve"> </w:t>
            </w:r>
            <w:r w:rsidRPr="00DA5303">
              <w:rPr>
                <w:rFonts w:ascii="Book Antiqua" w:eastAsia="Times New Roman" w:hAnsi="Book Antiqua" w:cs="Arial"/>
                <w:b/>
                <w:bCs/>
                <w:color w:val="000000"/>
                <w:sz w:val="24"/>
                <w:szCs w:val="24"/>
                <w:lang w:val="en-GB" w:eastAsia="cs-CZ"/>
              </w:rPr>
              <w:t>=</w:t>
            </w:r>
            <w:r w:rsidR="00956537" w:rsidRPr="00DA5303">
              <w:rPr>
                <w:rFonts w:ascii="Book Antiqua" w:eastAsia="Times New Roman" w:hAnsi="Book Antiqua" w:cs="Arial"/>
                <w:b/>
                <w:bCs/>
                <w:color w:val="000000"/>
                <w:sz w:val="24"/>
                <w:szCs w:val="24"/>
                <w:lang w:val="en-GB" w:eastAsia="cs-CZ"/>
              </w:rPr>
              <w:t xml:space="preserve"> </w:t>
            </w:r>
            <w:r w:rsidRPr="00DA5303">
              <w:rPr>
                <w:rFonts w:ascii="Book Antiqua" w:eastAsia="Times New Roman" w:hAnsi="Book Antiqua" w:cs="Arial"/>
                <w:b/>
                <w:bCs/>
                <w:color w:val="000000"/>
                <w:sz w:val="24"/>
                <w:szCs w:val="24"/>
                <w:lang w:val="en-GB" w:eastAsia="cs-CZ"/>
              </w:rPr>
              <w:t>47)</w:t>
            </w:r>
          </w:p>
        </w:tc>
      </w:tr>
      <w:tr w:rsidR="00C77A5E" w:rsidRPr="00DA5303" w14:paraId="4E6F4ACD" w14:textId="77777777" w:rsidTr="005350DA">
        <w:trPr>
          <w:trHeight w:val="300"/>
        </w:trPr>
        <w:tc>
          <w:tcPr>
            <w:tcW w:w="2787" w:type="pct"/>
            <w:noWrap/>
            <w:hideMark/>
          </w:tcPr>
          <w:p w14:paraId="0834BB61" w14:textId="5A012D1B" w:rsidR="00C77A5E" w:rsidRPr="005350DA" w:rsidRDefault="00F54809" w:rsidP="005350DA">
            <w:pPr>
              <w:widowControl w:val="0"/>
              <w:adjustRightInd w:val="0"/>
              <w:snapToGrid w:val="0"/>
              <w:spacing w:line="360" w:lineRule="auto"/>
              <w:jc w:val="both"/>
              <w:rPr>
                <w:rFonts w:ascii="Book Antiqua" w:hAnsi="Book Antiqua" w:cs="Arial"/>
                <w:iCs/>
                <w:color w:val="000000"/>
                <w:sz w:val="24"/>
                <w:szCs w:val="24"/>
                <w:lang w:val="en-GB" w:eastAsia="zh-CN"/>
              </w:rPr>
            </w:pPr>
            <w:r w:rsidRPr="00DA5303">
              <w:rPr>
                <w:rFonts w:ascii="Book Antiqua" w:eastAsia="Times New Roman" w:hAnsi="Book Antiqua" w:cs="Arial"/>
                <w:iCs/>
                <w:color w:val="000000"/>
                <w:sz w:val="24"/>
                <w:szCs w:val="24"/>
                <w:lang w:val="en-GB" w:eastAsia="cs-CZ"/>
              </w:rPr>
              <w:t>Sex</w:t>
            </w:r>
            <w:r w:rsidR="00C77A5E" w:rsidRPr="00DA5303">
              <w:rPr>
                <w:rFonts w:ascii="Book Antiqua" w:eastAsia="Times New Roman" w:hAnsi="Book Antiqua" w:cs="Arial"/>
                <w:iCs/>
                <w:color w:val="000000"/>
                <w:sz w:val="24"/>
                <w:szCs w:val="24"/>
                <w:lang w:val="en-GB" w:eastAsia="cs-CZ"/>
              </w:rPr>
              <w:t>, recipients; male/female</w:t>
            </w:r>
          </w:p>
        </w:tc>
        <w:tc>
          <w:tcPr>
            <w:tcW w:w="1176" w:type="pct"/>
            <w:noWrap/>
            <w:hideMark/>
          </w:tcPr>
          <w:p w14:paraId="6A053A9F" w14:textId="18A7E854"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88/33 (72.7/27.3)</w:t>
            </w:r>
          </w:p>
        </w:tc>
        <w:tc>
          <w:tcPr>
            <w:tcW w:w="1037" w:type="pct"/>
            <w:noWrap/>
            <w:hideMark/>
          </w:tcPr>
          <w:p w14:paraId="65A6E36A" w14:textId="1E7DCD23"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31/16 (66/34)</w:t>
            </w:r>
          </w:p>
        </w:tc>
      </w:tr>
      <w:tr w:rsidR="00C77A5E" w:rsidRPr="00DA5303" w14:paraId="710D5BDA" w14:textId="77777777" w:rsidTr="005350DA">
        <w:trPr>
          <w:trHeight w:val="300"/>
        </w:trPr>
        <w:tc>
          <w:tcPr>
            <w:tcW w:w="2787" w:type="pct"/>
            <w:noWrap/>
            <w:hideMark/>
          </w:tcPr>
          <w:p w14:paraId="1E956687" w14:textId="7D5C9F83" w:rsidR="00C77A5E" w:rsidRPr="00DA5303" w:rsidRDefault="00C77A5E" w:rsidP="00DA5303">
            <w:pPr>
              <w:widowControl w:val="0"/>
              <w:adjustRightInd w:val="0"/>
              <w:snapToGrid w:val="0"/>
              <w:spacing w:line="360" w:lineRule="auto"/>
              <w:jc w:val="both"/>
              <w:rPr>
                <w:rFonts w:ascii="Book Antiqua" w:eastAsia="Times New Roman" w:hAnsi="Book Antiqua" w:cs="Arial"/>
                <w:iCs/>
                <w:color w:val="000000"/>
                <w:sz w:val="24"/>
                <w:szCs w:val="24"/>
                <w:lang w:val="en-GB" w:eastAsia="cs-CZ"/>
              </w:rPr>
            </w:pPr>
            <w:r w:rsidRPr="00DA5303">
              <w:rPr>
                <w:rFonts w:ascii="Book Antiqua" w:eastAsia="Times New Roman" w:hAnsi="Book Antiqua" w:cs="Arial"/>
                <w:iCs/>
                <w:color w:val="000000"/>
                <w:sz w:val="24"/>
                <w:szCs w:val="24"/>
                <w:lang w:val="en-GB" w:eastAsia="cs-CZ"/>
              </w:rPr>
              <w:t>Median age, recipient</w:t>
            </w:r>
            <w:r w:rsidR="005350DA">
              <w:rPr>
                <w:rFonts w:ascii="Book Antiqua" w:eastAsia="Times New Roman" w:hAnsi="Book Antiqua" w:cs="Arial"/>
                <w:iCs/>
                <w:color w:val="000000"/>
                <w:sz w:val="24"/>
                <w:szCs w:val="24"/>
                <w:lang w:val="en-GB" w:eastAsia="cs-CZ"/>
              </w:rPr>
              <w:t xml:space="preserve">, </w:t>
            </w:r>
            <w:proofErr w:type="spellStart"/>
            <w:r w:rsidR="005350DA">
              <w:rPr>
                <w:rFonts w:ascii="Book Antiqua" w:eastAsia="Times New Roman" w:hAnsi="Book Antiqua" w:cs="Arial"/>
                <w:iCs/>
                <w:color w:val="000000"/>
                <w:sz w:val="24"/>
                <w:szCs w:val="24"/>
                <w:lang w:val="en-GB" w:eastAsia="cs-CZ"/>
              </w:rPr>
              <w:t>yr</w:t>
            </w:r>
            <w:proofErr w:type="spellEnd"/>
            <w:r w:rsidRPr="00DA5303">
              <w:rPr>
                <w:rFonts w:ascii="Book Antiqua" w:eastAsia="Times New Roman" w:hAnsi="Book Antiqua" w:cs="Arial"/>
                <w:iCs/>
                <w:color w:val="000000"/>
                <w:sz w:val="24"/>
                <w:szCs w:val="24"/>
                <w:lang w:val="en-GB" w:eastAsia="cs-CZ"/>
              </w:rPr>
              <w:t xml:space="preserve"> (range)</w:t>
            </w:r>
          </w:p>
        </w:tc>
        <w:tc>
          <w:tcPr>
            <w:tcW w:w="1176" w:type="pct"/>
            <w:noWrap/>
            <w:hideMark/>
          </w:tcPr>
          <w:p w14:paraId="648B0A87" w14:textId="5BEA2869"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36 (12</w:t>
            </w:r>
            <w:r w:rsidR="005350DA">
              <w:rPr>
                <w:rFonts w:ascii="Book Antiqua" w:hAnsi="Book Antiqua" w:cs="Arial" w:hint="eastAsia"/>
                <w:color w:val="000000"/>
                <w:sz w:val="24"/>
                <w:szCs w:val="24"/>
                <w:lang w:val="en-GB" w:eastAsia="zh-CN"/>
              </w:rPr>
              <w:t>-</w:t>
            </w:r>
            <w:r w:rsidRPr="00DA5303">
              <w:rPr>
                <w:rFonts w:ascii="Book Antiqua" w:eastAsia="Times New Roman" w:hAnsi="Book Antiqua" w:cs="Arial"/>
                <w:color w:val="000000"/>
                <w:sz w:val="24"/>
                <w:szCs w:val="24"/>
                <w:lang w:val="en-GB" w:eastAsia="cs-CZ"/>
              </w:rPr>
              <w:t>64)</w:t>
            </w:r>
          </w:p>
        </w:tc>
        <w:tc>
          <w:tcPr>
            <w:tcW w:w="1037" w:type="pct"/>
            <w:noWrap/>
            <w:hideMark/>
          </w:tcPr>
          <w:p w14:paraId="451FD3CE" w14:textId="277672CC"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36 (12</w:t>
            </w:r>
            <w:r w:rsidR="005350DA">
              <w:rPr>
                <w:rFonts w:ascii="Book Antiqua" w:hAnsi="Book Antiqua" w:cs="Arial" w:hint="eastAsia"/>
                <w:color w:val="000000"/>
                <w:sz w:val="24"/>
                <w:szCs w:val="24"/>
                <w:lang w:val="en-GB" w:eastAsia="zh-CN"/>
              </w:rPr>
              <w:t>-</w:t>
            </w:r>
            <w:r w:rsidRPr="00DA5303">
              <w:rPr>
                <w:rFonts w:ascii="Book Antiqua" w:eastAsia="Times New Roman" w:hAnsi="Book Antiqua" w:cs="Arial"/>
                <w:color w:val="000000"/>
                <w:sz w:val="24"/>
                <w:szCs w:val="24"/>
                <w:lang w:val="en-GB" w:eastAsia="cs-CZ"/>
              </w:rPr>
              <w:t>60)</w:t>
            </w:r>
          </w:p>
        </w:tc>
      </w:tr>
      <w:tr w:rsidR="00C77A5E" w:rsidRPr="00DA5303" w14:paraId="6E198801" w14:textId="77777777" w:rsidTr="005350DA">
        <w:trPr>
          <w:trHeight w:val="300"/>
        </w:trPr>
        <w:tc>
          <w:tcPr>
            <w:tcW w:w="2787" w:type="pct"/>
            <w:noWrap/>
            <w:hideMark/>
          </w:tcPr>
          <w:p w14:paraId="2889A81E" w14:textId="17C593F2" w:rsidR="00C77A5E" w:rsidRPr="00DA5303" w:rsidRDefault="00C77A5E" w:rsidP="00DA5303">
            <w:pPr>
              <w:widowControl w:val="0"/>
              <w:adjustRightInd w:val="0"/>
              <w:snapToGrid w:val="0"/>
              <w:spacing w:line="360" w:lineRule="auto"/>
              <w:jc w:val="both"/>
              <w:rPr>
                <w:rFonts w:ascii="Book Antiqua" w:eastAsia="Times New Roman" w:hAnsi="Book Antiqua" w:cs="Arial"/>
                <w:iCs/>
                <w:color w:val="000000"/>
                <w:sz w:val="24"/>
                <w:szCs w:val="24"/>
                <w:lang w:val="en-GB" w:eastAsia="cs-CZ"/>
              </w:rPr>
            </w:pPr>
            <w:r w:rsidRPr="00DA5303">
              <w:rPr>
                <w:rFonts w:ascii="Book Antiqua" w:eastAsia="Times New Roman" w:hAnsi="Book Antiqua" w:cs="Arial"/>
                <w:iCs/>
                <w:color w:val="000000"/>
                <w:sz w:val="24"/>
                <w:szCs w:val="24"/>
                <w:lang w:val="en-GB" w:eastAsia="cs-CZ"/>
              </w:rPr>
              <w:t>Median age, donor</w:t>
            </w:r>
            <w:r w:rsidR="005350DA">
              <w:rPr>
                <w:rFonts w:ascii="Book Antiqua" w:eastAsia="Times New Roman" w:hAnsi="Book Antiqua" w:cs="Arial"/>
                <w:iCs/>
                <w:color w:val="000000"/>
                <w:sz w:val="24"/>
                <w:szCs w:val="24"/>
                <w:lang w:val="en-GB" w:eastAsia="cs-CZ"/>
              </w:rPr>
              <w:t xml:space="preserve">, </w:t>
            </w:r>
            <w:proofErr w:type="spellStart"/>
            <w:r w:rsidR="005350DA">
              <w:rPr>
                <w:rFonts w:ascii="Book Antiqua" w:eastAsia="Times New Roman" w:hAnsi="Book Antiqua" w:cs="Arial"/>
                <w:iCs/>
                <w:color w:val="000000"/>
                <w:sz w:val="24"/>
                <w:szCs w:val="24"/>
                <w:lang w:val="en-GB" w:eastAsia="cs-CZ"/>
              </w:rPr>
              <w:t>yr</w:t>
            </w:r>
            <w:proofErr w:type="spellEnd"/>
            <w:r w:rsidRPr="00DA5303">
              <w:rPr>
                <w:rFonts w:ascii="Book Antiqua" w:eastAsia="Times New Roman" w:hAnsi="Book Antiqua" w:cs="Arial"/>
                <w:iCs/>
                <w:color w:val="000000"/>
                <w:sz w:val="24"/>
                <w:szCs w:val="24"/>
                <w:lang w:val="en-GB" w:eastAsia="cs-CZ"/>
              </w:rPr>
              <w:t xml:space="preserve"> (range)</w:t>
            </w:r>
          </w:p>
        </w:tc>
        <w:tc>
          <w:tcPr>
            <w:tcW w:w="1176" w:type="pct"/>
            <w:noWrap/>
            <w:hideMark/>
          </w:tcPr>
          <w:p w14:paraId="44034C5B" w14:textId="1547DBE5"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34 (2</w:t>
            </w:r>
            <w:r w:rsidR="005350DA">
              <w:rPr>
                <w:rFonts w:ascii="Book Antiqua" w:hAnsi="Book Antiqua" w:cs="Arial" w:hint="eastAsia"/>
                <w:color w:val="000000"/>
                <w:sz w:val="24"/>
                <w:szCs w:val="24"/>
                <w:lang w:val="en-GB" w:eastAsia="zh-CN"/>
              </w:rPr>
              <w:t>-</w:t>
            </w:r>
            <w:r w:rsidRPr="00DA5303">
              <w:rPr>
                <w:rFonts w:ascii="Book Antiqua" w:eastAsia="Times New Roman" w:hAnsi="Book Antiqua" w:cs="Arial"/>
                <w:color w:val="000000"/>
                <w:sz w:val="24"/>
                <w:szCs w:val="24"/>
                <w:lang w:val="en-GB" w:eastAsia="cs-CZ"/>
              </w:rPr>
              <w:t>66)</w:t>
            </w:r>
          </w:p>
        </w:tc>
        <w:tc>
          <w:tcPr>
            <w:tcW w:w="1037" w:type="pct"/>
            <w:noWrap/>
            <w:hideMark/>
          </w:tcPr>
          <w:p w14:paraId="4D952782" w14:textId="28D70E71"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37 (10</w:t>
            </w:r>
            <w:r w:rsidR="005350DA">
              <w:rPr>
                <w:rFonts w:ascii="Book Antiqua" w:hAnsi="Book Antiqua" w:cs="Arial" w:hint="eastAsia"/>
                <w:color w:val="000000"/>
                <w:sz w:val="24"/>
                <w:szCs w:val="24"/>
                <w:lang w:val="en-GB" w:eastAsia="zh-CN"/>
              </w:rPr>
              <w:t>-</w:t>
            </w:r>
            <w:r w:rsidRPr="00DA5303">
              <w:rPr>
                <w:rFonts w:ascii="Book Antiqua" w:eastAsia="Times New Roman" w:hAnsi="Book Antiqua" w:cs="Arial"/>
                <w:color w:val="000000"/>
                <w:sz w:val="24"/>
                <w:szCs w:val="24"/>
                <w:lang w:val="en-GB" w:eastAsia="cs-CZ"/>
              </w:rPr>
              <w:t>61)</w:t>
            </w:r>
          </w:p>
        </w:tc>
      </w:tr>
      <w:tr w:rsidR="00C77A5E" w:rsidRPr="00DA5303" w14:paraId="26E5E0B1" w14:textId="77777777" w:rsidTr="005350DA">
        <w:trPr>
          <w:trHeight w:val="300"/>
        </w:trPr>
        <w:tc>
          <w:tcPr>
            <w:tcW w:w="2787" w:type="pct"/>
            <w:noWrap/>
            <w:hideMark/>
          </w:tcPr>
          <w:p w14:paraId="64839023" w14:textId="11C968A8" w:rsidR="00C77A5E" w:rsidRPr="00DA5303" w:rsidRDefault="00C77A5E" w:rsidP="005350DA">
            <w:pPr>
              <w:widowControl w:val="0"/>
              <w:adjustRightInd w:val="0"/>
              <w:snapToGrid w:val="0"/>
              <w:spacing w:line="360" w:lineRule="auto"/>
              <w:jc w:val="both"/>
              <w:rPr>
                <w:rFonts w:ascii="Book Antiqua" w:eastAsia="Times New Roman" w:hAnsi="Book Antiqua" w:cs="Arial"/>
                <w:iCs/>
                <w:color w:val="000000"/>
                <w:sz w:val="24"/>
                <w:szCs w:val="24"/>
                <w:lang w:val="en-GB" w:eastAsia="cs-CZ"/>
              </w:rPr>
            </w:pPr>
            <w:r w:rsidRPr="00DA5303">
              <w:rPr>
                <w:rFonts w:ascii="Book Antiqua" w:eastAsia="Times New Roman" w:hAnsi="Book Antiqua" w:cs="Arial"/>
                <w:iCs/>
                <w:color w:val="000000"/>
                <w:sz w:val="24"/>
                <w:szCs w:val="24"/>
                <w:lang w:val="en-GB" w:eastAsia="cs-CZ"/>
              </w:rPr>
              <w:t>Median follow-up</w:t>
            </w:r>
            <w:r w:rsidR="00F54809" w:rsidRPr="00DA5303">
              <w:rPr>
                <w:rFonts w:ascii="Book Antiqua" w:eastAsia="Times New Roman" w:hAnsi="Book Antiqua" w:cs="Arial"/>
                <w:iCs/>
                <w:color w:val="000000"/>
                <w:sz w:val="24"/>
                <w:szCs w:val="24"/>
                <w:lang w:val="en-GB" w:eastAsia="cs-CZ"/>
              </w:rPr>
              <w:t xml:space="preserve">, </w:t>
            </w:r>
            <w:proofErr w:type="spellStart"/>
            <w:r w:rsidR="00F54809" w:rsidRPr="00DA5303">
              <w:rPr>
                <w:rFonts w:ascii="Book Antiqua" w:eastAsia="Times New Roman" w:hAnsi="Book Antiqua" w:cs="Arial"/>
                <w:iCs/>
                <w:color w:val="000000"/>
                <w:sz w:val="24"/>
                <w:szCs w:val="24"/>
                <w:lang w:val="en-GB" w:eastAsia="cs-CZ"/>
              </w:rPr>
              <w:t>mos</w:t>
            </w:r>
            <w:proofErr w:type="spellEnd"/>
            <w:r w:rsidRPr="00DA5303">
              <w:rPr>
                <w:rFonts w:ascii="Book Antiqua" w:eastAsia="Times New Roman" w:hAnsi="Book Antiqua" w:cs="Arial"/>
                <w:iCs/>
                <w:color w:val="000000"/>
                <w:sz w:val="24"/>
                <w:szCs w:val="24"/>
                <w:lang w:val="en-GB" w:eastAsia="cs-CZ"/>
              </w:rPr>
              <w:t xml:space="preserve"> (range)</w:t>
            </w:r>
          </w:p>
        </w:tc>
        <w:tc>
          <w:tcPr>
            <w:tcW w:w="1176" w:type="pct"/>
            <w:noWrap/>
            <w:hideMark/>
          </w:tcPr>
          <w:p w14:paraId="263D7FA2" w14:textId="1D3D552D"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87 (0</w:t>
            </w:r>
            <w:r w:rsidR="005350DA">
              <w:rPr>
                <w:rFonts w:ascii="Book Antiqua" w:hAnsi="Book Antiqua" w:cs="Arial" w:hint="eastAsia"/>
                <w:color w:val="000000"/>
                <w:sz w:val="24"/>
                <w:szCs w:val="24"/>
                <w:lang w:val="en-GB" w:eastAsia="zh-CN"/>
              </w:rPr>
              <w:t>-</w:t>
            </w:r>
            <w:r w:rsidRPr="00DA5303">
              <w:rPr>
                <w:rFonts w:ascii="Book Antiqua" w:eastAsia="Times New Roman" w:hAnsi="Book Antiqua" w:cs="Arial"/>
                <w:color w:val="000000"/>
                <w:sz w:val="24"/>
                <w:szCs w:val="24"/>
                <w:lang w:val="en-GB" w:eastAsia="cs-CZ"/>
              </w:rPr>
              <w:t>249)</w:t>
            </w:r>
          </w:p>
        </w:tc>
        <w:tc>
          <w:tcPr>
            <w:tcW w:w="1037" w:type="pct"/>
            <w:noWrap/>
            <w:hideMark/>
          </w:tcPr>
          <w:p w14:paraId="2056396D" w14:textId="73147188"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116 (60</w:t>
            </w:r>
            <w:r w:rsidR="005350DA">
              <w:rPr>
                <w:rFonts w:ascii="Book Antiqua" w:hAnsi="Book Antiqua" w:cs="Arial" w:hint="eastAsia"/>
                <w:color w:val="000000"/>
                <w:sz w:val="24"/>
                <w:szCs w:val="24"/>
                <w:lang w:val="en-GB" w:eastAsia="zh-CN"/>
              </w:rPr>
              <w:t>-</w:t>
            </w:r>
            <w:r w:rsidRPr="00DA5303">
              <w:rPr>
                <w:rFonts w:ascii="Book Antiqua" w:eastAsia="Times New Roman" w:hAnsi="Book Antiqua" w:cs="Arial"/>
                <w:color w:val="000000"/>
                <w:sz w:val="24"/>
                <w:szCs w:val="24"/>
                <w:lang w:val="en-GB" w:eastAsia="cs-CZ"/>
              </w:rPr>
              <w:t>249)</w:t>
            </w:r>
          </w:p>
        </w:tc>
      </w:tr>
      <w:tr w:rsidR="00C77A5E" w:rsidRPr="00DA5303" w14:paraId="5B82CDAF" w14:textId="77777777" w:rsidTr="005350DA">
        <w:trPr>
          <w:trHeight w:val="300"/>
        </w:trPr>
        <w:tc>
          <w:tcPr>
            <w:tcW w:w="2787" w:type="pct"/>
            <w:noWrap/>
            <w:hideMark/>
          </w:tcPr>
          <w:p w14:paraId="5BE9B4D3" w14:textId="77777777" w:rsidR="00C77A5E" w:rsidRPr="00DA5303" w:rsidRDefault="00C77A5E" w:rsidP="00DA5303">
            <w:pPr>
              <w:widowControl w:val="0"/>
              <w:adjustRightInd w:val="0"/>
              <w:snapToGrid w:val="0"/>
              <w:spacing w:line="360" w:lineRule="auto"/>
              <w:jc w:val="both"/>
              <w:rPr>
                <w:rFonts w:ascii="Book Antiqua" w:eastAsia="Times New Roman" w:hAnsi="Book Antiqua" w:cs="Arial"/>
                <w:iCs/>
                <w:color w:val="000000"/>
                <w:sz w:val="24"/>
                <w:szCs w:val="24"/>
                <w:lang w:val="en-GB" w:eastAsia="cs-CZ"/>
              </w:rPr>
            </w:pPr>
            <w:r w:rsidRPr="00DA5303">
              <w:rPr>
                <w:rFonts w:ascii="Book Antiqua" w:eastAsia="Times New Roman" w:hAnsi="Book Antiqua" w:cs="Arial"/>
                <w:iCs/>
                <w:color w:val="000000"/>
                <w:sz w:val="24"/>
                <w:szCs w:val="24"/>
                <w:lang w:val="en-GB" w:eastAsia="cs-CZ"/>
              </w:rPr>
              <w:t>MELD score at time of OLT, median (range)</w:t>
            </w:r>
          </w:p>
        </w:tc>
        <w:tc>
          <w:tcPr>
            <w:tcW w:w="1176" w:type="pct"/>
            <w:noWrap/>
            <w:hideMark/>
          </w:tcPr>
          <w:p w14:paraId="2FCAEA48" w14:textId="7BCE871E"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15 (6</w:t>
            </w:r>
            <w:r w:rsidR="005350DA">
              <w:rPr>
                <w:rFonts w:ascii="Book Antiqua" w:hAnsi="Book Antiqua" w:cs="Arial" w:hint="eastAsia"/>
                <w:color w:val="000000"/>
                <w:sz w:val="24"/>
                <w:szCs w:val="24"/>
                <w:lang w:val="en-GB" w:eastAsia="zh-CN"/>
              </w:rPr>
              <w:t>-</w:t>
            </w:r>
            <w:r w:rsidRPr="00DA5303">
              <w:rPr>
                <w:rFonts w:ascii="Book Antiqua" w:eastAsia="Times New Roman" w:hAnsi="Book Antiqua" w:cs="Arial"/>
                <w:color w:val="000000"/>
                <w:sz w:val="24"/>
                <w:szCs w:val="24"/>
                <w:lang w:val="en-GB" w:eastAsia="cs-CZ"/>
              </w:rPr>
              <w:t>34)</w:t>
            </w:r>
          </w:p>
        </w:tc>
        <w:tc>
          <w:tcPr>
            <w:tcW w:w="1037" w:type="pct"/>
            <w:noWrap/>
            <w:hideMark/>
          </w:tcPr>
          <w:p w14:paraId="168A87A7" w14:textId="009B8505"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15 (8</w:t>
            </w:r>
            <w:r w:rsidR="005350DA">
              <w:rPr>
                <w:rFonts w:ascii="Book Antiqua" w:hAnsi="Book Antiqua" w:cs="Arial" w:hint="eastAsia"/>
                <w:color w:val="000000"/>
                <w:sz w:val="24"/>
                <w:szCs w:val="24"/>
                <w:lang w:val="en-GB" w:eastAsia="zh-CN"/>
              </w:rPr>
              <w:t>-</w:t>
            </w:r>
            <w:r w:rsidRPr="00DA5303">
              <w:rPr>
                <w:rFonts w:ascii="Book Antiqua" w:eastAsia="Times New Roman" w:hAnsi="Book Antiqua" w:cs="Arial"/>
                <w:color w:val="000000"/>
                <w:sz w:val="24"/>
                <w:szCs w:val="24"/>
                <w:lang w:val="en-GB" w:eastAsia="cs-CZ"/>
              </w:rPr>
              <w:t>32)</w:t>
            </w:r>
          </w:p>
        </w:tc>
      </w:tr>
      <w:tr w:rsidR="00C77A5E" w:rsidRPr="00DA5303" w14:paraId="16290CF9" w14:textId="77777777" w:rsidTr="005350DA">
        <w:trPr>
          <w:trHeight w:val="300"/>
        </w:trPr>
        <w:tc>
          <w:tcPr>
            <w:tcW w:w="2787" w:type="pct"/>
            <w:noWrap/>
            <w:hideMark/>
          </w:tcPr>
          <w:p w14:paraId="44199F5F" w14:textId="7A2C3EA5" w:rsidR="00C77A5E" w:rsidRPr="00DA5303" w:rsidRDefault="00C77A5E" w:rsidP="005350DA">
            <w:pPr>
              <w:widowControl w:val="0"/>
              <w:adjustRightInd w:val="0"/>
              <w:snapToGrid w:val="0"/>
              <w:spacing w:line="360" w:lineRule="auto"/>
              <w:jc w:val="both"/>
              <w:rPr>
                <w:rFonts w:ascii="Book Antiqua" w:eastAsia="Times New Roman" w:hAnsi="Book Antiqua" w:cs="Arial"/>
                <w:iCs/>
                <w:color w:val="000000"/>
                <w:sz w:val="24"/>
                <w:szCs w:val="24"/>
                <w:lang w:val="en-GB" w:eastAsia="cs-CZ"/>
              </w:rPr>
            </w:pPr>
            <w:r w:rsidRPr="00DA5303">
              <w:rPr>
                <w:rFonts w:ascii="Book Antiqua" w:eastAsia="Times New Roman" w:hAnsi="Book Antiqua" w:cs="Arial"/>
                <w:iCs/>
                <w:color w:val="000000"/>
                <w:sz w:val="24"/>
                <w:szCs w:val="24"/>
                <w:lang w:val="en-GB" w:eastAsia="cs-CZ"/>
              </w:rPr>
              <w:t>Overlap syndrom</w:t>
            </w:r>
            <w:r w:rsidR="00F54809" w:rsidRPr="00DA5303">
              <w:rPr>
                <w:rFonts w:ascii="Book Antiqua" w:eastAsia="Times New Roman" w:hAnsi="Book Antiqua" w:cs="Arial"/>
                <w:iCs/>
                <w:color w:val="000000"/>
                <w:sz w:val="24"/>
                <w:szCs w:val="24"/>
                <w:lang w:val="en-GB" w:eastAsia="cs-CZ"/>
              </w:rPr>
              <w:t>e</w:t>
            </w:r>
            <w:r w:rsidRPr="00DA5303">
              <w:rPr>
                <w:rFonts w:ascii="Book Antiqua" w:eastAsia="Times New Roman" w:hAnsi="Book Antiqua" w:cs="Arial"/>
                <w:iCs/>
                <w:color w:val="000000"/>
                <w:sz w:val="24"/>
                <w:szCs w:val="24"/>
                <w:lang w:val="en-GB" w:eastAsia="cs-CZ"/>
              </w:rPr>
              <w:t xml:space="preserve"> AIH/PSC pre-OLT</w:t>
            </w:r>
          </w:p>
        </w:tc>
        <w:tc>
          <w:tcPr>
            <w:tcW w:w="1176" w:type="pct"/>
            <w:noWrap/>
            <w:hideMark/>
          </w:tcPr>
          <w:p w14:paraId="2603CF76" w14:textId="3C9C4EBC"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20 (16.5)</w:t>
            </w:r>
          </w:p>
        </w:tc>
        <w:tc>
          <w:tcPr>
            <w:tcW w:w="1037" w:type="pct"/>
            <w:noWrap/>
            <w:hideMark/>
          </w:tcPr>
          <w:p w14:paraId="7B3AB46F" w14:textId="5385625B"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5 (10.6)</w:t>
            </w:r>
          </w:p>
        </w:tc>
      </w:tr>
      <w:tr w:rsidR="00C77A5E" w:rsidRPr="00DA5303" w14:paraId="33279DDA" w14:textId="77777777" w:rsidTr="005350DA">
        <w:trPr>
          <w:trHeight w:val="300"/>
        </w:trPr>
        <w:tc>
          <w:tcPr>
            <w:tcW w:w="2787" w:type="pct"/>
            <w:noWrap/>
            <w:hideMark/>
          </w:tcPr>
          <w:p w14:paraId="3FE36FAB" w14:textId="0E6C37FB" w:rsidR="00C77A5E" w:rsidRPr="00DA5303" w:rsidRDefault="00C77A5E" w:rsidP="005350DA">
            <w:pPr>
              <w:widowControl w:val="0"/>
              <w:adjustRightInd w:val="0"/>
              <w:snapToGrid w:val="0"/>
              <w:spacing w:line="360" w:lineRule="auto"/>
              <w:jc w:val="both"/>
              <w:rPr>
                <w:rFonts w:ascii="Book Antiqua" w:eastAsia="Times New Roman" w:hAnsi="Book Antiqua" w:cs="Arial"/>
                <w:iCs/>
                <w:color w:val="000000"/>
                <w:sz w:val="24"/>
                <w:szCs w:val="24"/>
                <w:lang w:val="en-GB" w:eastAsia="cs-CZ"/>
              </w:rPr>
            </w:pPr>
            <w:r w:rsidRPr="00DA5303">
              <w:rPr>
                <w:rFonts w:ascii="Book Antiqua" w:eastAsia="Times New Roman" w:hAnsi="Book Antiqua" w:cs="Arial"/>
                <w:iCs/>
                <w:color w:val="000000"/>
                <w:sz w:val="24"/>
                <w:szCs w:val="24"/>
                <w:lang w:val="en-GB" w:eastAsia="cs-CZ"/>
              </w:rPr>
              <w:t>Graft configuration: whole/reduced</w:t>
            </w:r>
          </w:p>
        </w:tc>
        <w:tc>
          <w:tcPr>
            <w:tcW w:w="1176" w:type="pct"/>
            <w:noWrap/>
            <w:hideMark/>
          </w:tcPr>
          <w:p w14:paraId="133FCA57" w14:textId="4E5A611D"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116/5 (95.9/4.1)</w:t>
            </w:r>
          </w:p>
        </w:tc>
        <w:tc>
          <w:tcPr>
            <w:tcW w:w="1037" w:type="pct"/>
            <w:noWrap/>
            <w:hideMark/>
          </w:tcPr>
          <w:p w14:paraId="11422F92" w14:textId="1B6DA6A5"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47/0 (100/0)</w:t>
            </w:r>
          </w:p>
        </w:tc>
      </w:tr>
      <w:tr w:rsidR="00C77A5E" w:rsidRPr="00DA5303" w14:paraId="138DA6DE" w14:textId="77777777" w:rsidTr="005350DA">
        <w:trPr>
          <w:trHeight w:val="300"/>
        </w:trPr>
        <w:tc>
          <w:tcPr>
            <w:tcW w:w="2787" w:type="pct"/>
            <w:noWrap/>
            <w:hideMark/>
          </w:tcPr>
          <w:p w14:paraId="11DF7550" w14:textId="68AC4B35" w:rsidR="00C77A5E" w:rsidRPr="00DA5303" w:rsidRDefault="00C77A5E" w:rsidP="005350DA">
            <w:pPr>
              <w:widowControl w:val="0"/>
              <w:adjustRightInd w:val="0"/>
              <w:snapToGrid w:val="0"/>
              <w:spacing w:line="360" w:lineRule="auto"/>
              <w:jc w:val="both"/>
              <w:rPr>
                <w:rFonts w:ascii="Book Antiqua" w:eastAsia="Times New Roman" w:hAnsi="Book Antiqua" w:cs="Arial"/>
                <w:iCs/>
                <w:color w:val="000000"/>
                <w:sz w:val="24"/>
                <w:szCs w:val="24"/>
                <w:lang w:val="en-GB" w:eastAsia="cs-CZ"/>
              </w:rPr>
            </w:pPr>
            <w:r w:rsidRPr="00DA5303">
              <w:rPr>
                <w:rFonts w:ascii="Book Antiqua" w:eastAsia="Times New Roman" w:hAnsi="Book Antiqua" w:cs="Arial"/>
                <w:iCs/>
                <w:color w:val="000000"/>
                <w:sz w:val="24"/>
                <w:szCs w:val="24"/>
                <w:lang w:val="en-GB" w:eastAsia="cs-CZ"/>
              </w:rPr>
              <w:t>Cholangiocarcinoma in liver explant</w:t>
            </w:r>
          </w:p>
        </w:tc>
        <w:tc>
          <w:tcPr>
            <w:tcW w:w="1176" w:type="pct"/>
            <w:noWrap/>
            <w:hideMark/>
          </w:tcPr>
          <w:p w14:paraId="44A42B9E" w14:textId="589EC48F"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8 (6.6)</w:t>
            </w:r>
          </w:p>
        </w:tc>
        <w:tc>
          <w:tcPr>
            <w:tcW w:w="1037" w:type="pct"/>
            <w:noWrap/>
            <w:hideMark/>
          </w:tcPr>
          <w:p w14:paraId="692A3705" w14:textId="5DE779C4"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0 (0)</w:t>
            </w:r>
          </w:p>
        </w:tc>
      </w:tr>
      <w:tr w:rsidR="00C77A5E" w:rsidRPr="00DA5303" w14:paraId="0166B286" w14:textId="77777777" w:rsidTr="005350DA">
        <w:trPr>
          <w:trHeight w:val="300"/>
        </w:trPr>
        <w:tc>
          <w:tcPr>
            <w:tcW w:w="2787" w:type="pct"/>
            <w:noWrap/>
            <w:hideMark/>
          </w:tcPr>
          <w:p w14:paraId="3C474347" w14:textId="67010B1D" w:rsidR="00C77A5E" w:rsidRPr="00DA5303" w:rsidRDefault="00C77A5E" w:rsidP="00AC3719">
            <w:pPr>
              <w:widowControl w:val="0"/>
              <w:adjustRightInd w:val="0"/>
              <w:snapToGrid w:val="0"/>
              <w:spacing w:line="360" w:lineRule="auto"/>
              <w:jc w:val="both"/>
              <w:rPr>
                <w:rFonts w:ascii="Book Antiqua" w:eastAsia="Times New Roman" w:hAnsi="Book Antiqua" w:cs="Arial"/>
                <w:iCs/>
                <w:color w:val="000000"/>
                <w:sz w:val="24"/>
                <w:szCs w:val="24"/>
                <w:lang w:val="en-GB" w:eastAsia="cs-CZ"/>
              </w:rPr>
            </w:pPr>
            <w:r w:rsidRPr="00DA5303">
              <w:rPr>
                <w:rFonts w:ascii="Book Antiqua" w:eastAsia="Times New Roman" w:hAnsi="Book Antiqua" w:cs="Arial"/>
                <w:iCs/>
                <w:color w:val="000000"/>
                <w:sz w:val="24"/>
                <w:szCs w:val="24"/>
                <w:lang w:val="en-GB" w:eastAsia="cs-CZ"/>
              </w:rPr>
              <w:t>Cold ischemia median time, min (range)</w:t>
            </w:r>
          </w:p>
        </w:tc>
        <w:tc>
          <w:tcPr>
            <w:tcW w:w="1176" w:type="pct"/>
            <w:noWrap/>
            <w:hideMark/>
          </w:tcPr>
          <w:p w14:paraId="14ECD037" w14:textId="6DE87DEB"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300 (125</w:t>
            </w:r>
            <w:r w:rsidR="005350DA">
              <w:rPr>
                <w:rFonts w:ascii="Book Antiqua" w:hAnsi="Book Antiqua" w:cs="Arial" w:hint="eastAsia"/>
                <w:color w:val="000000"/>
                <w:sz w:val="24"/>
                <w:szCs w:val="24"/>
                <w:lang w:val="en-GB" w:eastAsia="zh-CN"/>
              </w:rPr>
              <w:t>-</w:t>
            </w:r>
            <w:r w:rsidRPr="00DA5303">
              <w:rPr>
                <w:rFonts w:ascii="Book Antiqua" w:eastAsia="Times New Roman" w:hAnsi="Book Antiqua" w:cs="Arial"/>
                <w:color w:val="000000"/>
                <w:sz w:val="24"/>
                <w:szCs w:val="24"/>
                <w:lang w:val="en-GB" w:eastAsia="cs-CZ"/>
              </w:rPr>
              <w:t>637)</w:t>
            </w:r>
          </w:p>
        </w:tc>
        <w:tc>
          <w:tcPr>
            <w:tcW w:w="1037" w:type="pct"/>
            <w:noWrap/>
            <w:hideMark/>
          </w:tcPr>
          <w:p w14:paraId="5BFC8427" w14:textId="54C9AE69"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319 (175</w:t>
            </w:r>
            <w:r w:rsidR="005350DA">
              <w:rPr>
                <w:rFonts w:ascii="Book Antiqua" w:hAnsi="Book Antiqua" w:cs="Arial" w:hint="eastAsia"/>
                <w:color w:val="000000"/>
                <w:sz w:val="24"/>
                <w:szCs w:val="24"/>
                <w:lang w:val="en-GB" w:eastAsia="zh-CN"/>
              </w:rPr>
              <w:t>-</w:t>
            </w:r>
            <w:r w:rsidRPr="00DA5303">
              <w:rPr>
                <w:rFonts w:ascii="Book Antiqua" w:eastAsia="Times New Roman" w:hAnsi="Book Antiqua" w:cs="Arial"/>
                <w:color w:val="000000"/>
                <w:sz w:val="24"/>
                <w:szCs w:val="24"/>
                <w:lang w:val="en-GB" w:eastAsia="cs-CZ"/>
              </w:rPr>
              <w:t>637)</w:t>
            </w:r>
          </w:p>
        </w:tc>
      </w:tr>
      <w:tr w:rsidR="00C77A5E" w:rsidRPr="00DA5303" w14:paraId="57D0EF2A" w14:textId="77777777" w:rsidTr="005350DA">
        <w:trPr>
          <w:trHeight w:val="300"/>
        </w:trPr>
        <w:tc>
          <w:tcPr>
            <w:tcW w:w="2787" w:type="pct"/>
            <w:noWrap/>
            <w:hideMark/>
          </w:tcPr>
          <w:p w14:paraId="5BDB76CD" w14:textId="5AC1FE80" w:rsidR="00C77A5E" w:rsidRPr="005350DA" w:rsidRDefault="00C77A5E" w:rsidP="005350DA">
            <w:pPr>
              <w:widowControl w:val="0"/>
              <w:adjustRightInd w:val="0"/>
              <w:snapToGrid w:val="0"/>
              <w:spacing w:line="360" w:lineRule="auto"/>
              <w:jc w:val="both"/>
              <w:rPr>
                <w:rFonts w:ascii="Book Antiqua" w:hAnsi="Book Antiqua" w:cs="Arial"/>
                <w:iCs/>
                <w:color w:val="000000"/>
                <w:sz w:val="24"/>
                <w:szCs w:val="24"/>
                <w:lang w:val="en-GB" w:eastAsia="zh-CN"/>
              </w:rPr>
            </w:pPr>
            <w:r w:rsidRPr="00DA5303">
              <w:rPr>
                <w:rFonts w:ascii="Book Antiqua" w:eastAsia="Times New Roman" w:hAnsi="Book Antiqua" w:cs="Arial"/>
                <w:iCs/>
                <w:color w:val="000000"/>
                <w:sz w:val="24"/>
                <w:szCs w:val="24"/>
                <w:lang w:val="en-GB" w:eastAsia="cs-CZ"/>
              </w:rPr>
              <w:t xml:space="preserve">Type of anastomosis: </w:t>
            </w:r>
            <w:r w:rsidR="00AC3719" w:rsidRPr="00DA5303">
              <w:rPr>
                <w:rFonts w:ascii="Book Antiqua" w:eastAsia="Times New Roman" w:hAnsi="Book Antiqua" w:cs="Arial"/>
                <w:iCs/>
                <w:color w:val="000000"/>
                <w:sz w:val="24"/>
                <w:szCs w:val="24"/>
                <w:lang w:val="en-GB" w:eastAsia="cs-CZ"/>
              </w:rPr>
              <w:t>End</w:t>
            </w:r>
            <w:r w:rsidRPr="00DA5303">
              <w:rPr>
                <w:rFonts w:ascii="Book Antiqua" w:eastAsia="Times New Roman" w:hAnsi="Book Antiqua" w:cs="Arial"/>
                <w:iCs/>
                <w:color w:val="000000"/>
                <w:sz w:val="24"/>
                <w:szCs w:val="24"/>
                <w:lang w:val="en-GB" w:eastAsia="cs-CZ"/>
              </w:rPr>
              <w:t>-to-end/Roux-en-Y</w:t>
            </w:r>
          </w:p>
        </w:tc>
        <w:tc>
          <w:tcPr>
            <w:tcW w:w="1176" w:type="pct"/>
            <w:noWrap/>
            <w:hideMark/>
          </w:tcPr>
          <w:p w14:paraId="0D697231" w14:textId="0867EDA7"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31/90 (25.6/74.4)</w:t>
            </w:r>
          </w:p>
        </w:tc>
        <w:tc>
          <w:tcPr>
            <w:tcW w:w="1037" w:type="pct"/>
            <w:noWrap/>
            <w:hideMark/>
          </w:tcPr>
          <w:p w14:paraId="214E66F8" w14:textId="38C3FACD"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7/40 (14.9/85.1)</w:t>
            </w:r>
          </w:p>
        </w:tc>
      </w:tr>
      <w:tr w:rsidR="00C77A5E" w:rsidRPr="00DA5303" w14:paraId="0A14C09C" w14:textId="77777777" w:rsidTr="005350DA">
        <w:trPr>
          <w:trHeight w:val="300"/>
        </w:trPr>
        <w:tc>
          <w:tcPr>
            <w:tcW w:w="2787" w:type="pct"/>
            <w:noWrap/>
            <w:hideMark/>
          </w:tcPr>
          <w:p w14:paraId="05740B82" w14:textId="4E511D1B" w:rsidR="00C77A5E" w:rsidRPr="005350DA" w:rsidRDefault="00C77A5E" w:rsidP="005350DA">
            <w:pPr>
              <w:widowControl w:val="0"/>
              <w:adjustRightInd w:val="0"/>
              <w:snapToGrid w:val="0"/>
              <w:spacing w:line="360" w:lineRule="auto"/>
              <w:jc w:val="both"/>
              <w:rPr>
                <w:rFonts w:ascii="Book Antiqua" w:hAnsi="Book Antiqua" w:cs="Arial"/>
                <w:iCs/>
                <w:color w:val="000000"/>
                <w:sz w:val="24"/>
                <w:szCs w:val="24"/>
                <w:lang w:val="en-GB" w:eastAsia="zh-CN"/>
              </w:rPr>
            </w:pPr>
            <w:r w:rsidRPr="00DA5303">
              <w:rPr>
                <w:rFonts w:ascii="Book Antiqua" w:eastAsia="Times New Roman" w:hAnsi="Book Antiqua" w:cs="Arial"/>
                <w:iCs/>
                <w:color w:val="000000"/>
                <w:sz w:val="24"/>
                <w:szCs w:val="24"/>
                <w:lang w:val="en-GB" w:eastAsia="cs-CZ"/>
              </w:rPr>
              <w:t>Tacrolimu</w:t>
            </w:r>
            <w:r w:rsidR="00E26F58" w:rsidRPr="00DA5303">
              <w:rPr>
                <w:rFonts w:ascii="Book Antiqua" w:eastAsia="Times New Roman" w:hAnsi="Book Antiqua" w:cs="Arial"/>
                <w:iCs/>
                <w:color w:val="000000"/>
                <w:sz w:val="24"/>
                <w:szCs w:val="24"/>
                <w:lang w:val="en-GB" w:eastAsia="cs-CZ"/>
              </w:rPr>
              <w:t>s</w:t>
            </w:r>
            <w:r w:rsidR="00F54809" w:rsidRPr="00DA5303">
              <w:rPr>
                <w:rFonts w:ascii="Book Antiqua" w:eastAsia="Times New Roman" w:hAnsi="Book Antiqua" w:cs="Arial"/>
                <w:iCs/>
                <w:color w:val="000000"/>
                <w:sz w:val="24"/>
                <w:szCs w:val="24"/>
                <w:lang w:val="en-GB" w:eastAsia="cs-CZ"/>
              </w:rPr>
              <w:t>-</w:t>
            </w:r>
            <w:r w:rsidRPr="00DA5303">
              <w:rPr>
                <w:rFonts w:ascii="Book Antiqua" w:eastAsia="Times New Roman" w:hAnsi="Book Antiqua" w:cs="Arial"/>
                <w:iCs/>
                <w:color w:val="000000"/>
                <w:sz w:val="24"/>
                <w:szCs w:val="24"/>
                <w:lang w:val="en-GB" w:eastAsia="cs-CZ"/>
              </w:rPr>
              <w:t>based primary im</w:t>
            </w:r>
            <w:r w:rsidR="00F54809" w:rsidRPr="00DA5303">
              <w:rPr>
                <w:rFonts w:ascii="Book Antiqua" w:eastAsia="Times New Roman" w:hAnsi="Book Antiqua" w:cs="Arial"/>
                <w:iCs/>
                <w:color w:val="000000"/>
                <w:sz w:val="24"/>
                <w:szCs w:val="24"/>
                <w:lang w:val="en-GB" w:eastAsia="cs-CZ"/>
              </w:rPr>
              <w:t>m</w:t>
            </w:r>
            <w:r w:rsidRPr="00DA5303">
              <w:rPr>
                <w:rFonts w:ascii="Book Antiqua" w:eastAsia="Times New Roman" w:hAnsi="Book Antiqua" w:cs="Arial"/>
                <w:iCs/>
                <w:color w:val="000000"/>
                <w:sz w:val="24"/>
                <w:szCs w:val="24"/>
                <w:lang w:val="en-GB" w:eastAsia="cs-CZ"/>
              </w:rPr>
              <w:t>unosuppre</w:t>
            </w:r>
            <w:r w:rsidR="00F54809" w:rsidRPr="00DA5303">
              <w:rPr>
                <w:rFonts w:ascii="Book Antiqua" w:eastAsia="Times New Roman" w:hAnsi="Book Antiqua" w:cs="Arial"/>
                <w:iCs/>
                <w:color w:val="000000"/>
                <w:sz w:val="24"/>
                <w:szCs w:val="24"/>
                <w:lang w:val="en-GB" w:eastAsia="cs-CZ"/>
              </w:rPr>
              <w:t>s</w:t>
            </w:r>
            <w:r w:rsidRPr="00DA5303">
              <w:rPr>
                <w:rFonts w:ascii="Book Antiqua" w:eastAsia="Times New Roman" w:hAnsi="Book Antiqua" w:cs="Arial"/>
                <w:iCs/>
                <w:color w:val="000000"/>
                <w:sz w:val="24"/>
                <w:szCs w:val="24"/>
                <w:lang w:val="en-GB" w:eastAsia="cs-CZ"/>
              </w:rPr>
              <w:t>sive regimen</w:t>
            </w:r>
          </w:p>
        </w:tc>
        <w:tc>
          <w:tcPr>
            <w:tcW w:w="1176" w:type="pct"/>
            <w:noWrap/>
            <w:hideMark/>
          </w:tcPr>
          <w:p w14:paraId="4FEA2742" w14:textId="54A52579"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92 (76</w:t>
            </w:r>
            <w:r w:rsidR="00E26F58" w:rsidRPr="00DA5303">
              <w:rPr>
                <w:rFonts w:ascii="Book Antiqua" w:eastAsia="Times New Roman" w:hAnsi="Book Antiqua" w:cs="Arial"/>
                <w:color w:val="000000"/>
                <w:sz w:val="24"/>
                <w:szCs w:val="24"/>
                <w:lang w:val="en-GB" w:eastAsia="cs-CZ"/>
              </w:rPr>
              <w:t>.0</w:t>
            </w:r>
            <w:r w:rsidRPr="00DA5303">
              <w:rPr>
                <w:rFonts w:ascii="Book Antiqua" w:eastAsia="Times New Roman" w:hAnsi="Book Antiqua" w:cs="Arial"/>
                <w:color w:val="000000"/>
                <w:sz w:val="24"/>
                <w:szCs w:val="24"/>
                <w:lang w:val="en-GB" w:eastAsia="cs-CZ"/>
              </w:rPr>
              <w:t>)</w:t>
            </w:r>
          </w:p>
        </w:tc>
        <w:tc>
          <w:tcPr>
            <w:tcW w:w="1037" w:type="pct"/>
            <w:noWrap/>
            <w:hideMark/>
          </w:tcPr>
          <w:p w14:paraId="64F0EF2F" w14:textId="5E9B6B85"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32 (68.1)</w:t>
            </w:r>
          </w:p>
        </w:tc>
      </w:tr>
      <w:tr w:rsidR="00C77A5E" w:rsidRPr="00DA5303" w14:paraId="145F318B" w14:textId="77777777" w:rsidTr="005350DA">
        <w:trPr>
          <w:trHeight w:val="300"/>
        </w:trPr>
        <w:tc>
          <w:tcPr>
            <w:tcW w:w="2787" w:type="pct"/>
            <w:noWrap/>
            <w:hideMark/>
          </w:tcPr>
          <w:p w14:paraId="592DCEAD" w14:textId="7A703AD2" w:rsidR="00C77A5E" w:rsidRPr="005350DA" w:rsidRDefault="00C77A5E" w:rsidP="005350DA">
            <w:pPr>
              <w:widowControl w:val="0"/>
              <w:adjustRightInd w:val="0"/>
              <w:snapToGrid w:val="0"/>
              <w:spacing w:line="360" w:lineRule="auto"/>
              <w:jc w:val="both"/>
              <w:rPr>
                <w:rFonts w:ascii="Book Antiqua" w:hAnsi="Book Antiqua" w:cs="Arial"/>
                <w:iCs/>
                <w:color w:val="000000"/>
                <w:sz w:val="24"/>
                <w:szCs w:val="24"/>
                <w:lang w:val="en-GB" w:eastAsia="zh-CN"/>
              </w:rPr>
            </w:pPr>
            <w:r w:rsidRPr="00DA5303">
              <w:rPr>
                <w:rFonts w:ascii="Book Antiqua" w:eastAsia="Times New Roman" w:hAnsi="Book Antiqua" w:cs="Arial"/>
                <w:iCs/>
                <w:color w:val="000000"/>
                <w:sz w:val="24"/>
                <w:szCs w:val="24"/>
                <w:lang w:val="en-GB" w:eastAsia="cs-CZ"/>
              </w:rPr>
              <w:t>Cyclosporin</w:t>
            </w:r>
            <w:r w:rsidR="00E95F64" w:rsidRPr="00DA5303">
              <w:rPr>
                <w:rFonts w:ascii="Book Antiqua" w:eastAsia="Times New Roman" w:hAnsi="Book Antiqua" w:cs="Arial"/>
                <w:iCs/>
                <w:color w:val="000000"/>
                <w:sz w:val="24"/>
                <w:szCs w:val="24"/>
                <w:lang w:val="en-GB" w:eastAsia="cs-CZ"/>
              </w:rPr>
              <w:t>e</w:t>
            </w:r>
            <w:r w:rsidR="00F54809" w:rsidRPr="00DA5303">
              <w:rPr>
                <w:rFonts w:ascii="Book Antiqua" w:eastAsia="Times New Roman" w:hAnsi="Book Antiqua" w:cs="Arial"/>
                <w:iCs/>
                <w:color w:val="000000"/>
                <w:sz w:val="24"/>
                <w:szCs w:val="24"/>
                <w:lang w:val="en-GB" w:eastAsia="cs-CZ"/>
              </w:rPr>
              <w:t>-</w:t>
            </w:r>
            <w:r w:rsidRPr="00DA5303">
              <w:rPr>
                <w:rFonts w:ascii="Book Antiqua" w:eastAsia="Times New Roman" w:hAnsi="Book Antiqua" w:cs="Arial"/>
                <w:iCs/>
                <w:color w:val="000000"/>
                <w:sz w:val="24"/>
                <w:szCs w:val="24"/>
                <w:lang w:val="en-GB" w:eastAsia="cs-CZ"/>
              </w:rPr>
              <w:t>based primary im</w:t>
            </w:r>
            <w:r w:rsidR="00F54809" w:rsidRPr="00DA5303">
              <w:rPr>
                <w:rFonts w:ascii="Book Antiqua" w:eastAsia="Times New Roman" w:hAnsi="Book Antiqua" w:cs="Arial"/>
                <w:iCs/>
                <w:color w:val="000000"/>
                <w:sz w:val="24"/>
                <w:szCs w:val="24"/>
                <w:lang w:val="en-GB" w:eastAsia="cs-CZ"/>
              </w:rPr>
              <w:t>m</w:t>
            </w:r>
            <w:r w:rsidRPr="00DA5303">
              <w:rPr>
                <w:rFonts w:ascii="Book Antiqua" w:eastAsia="Times New Roman" w:hAnsi="Book Antiqua" w:cs="Arial"/>
                <w:iCs/>
                <w:color w:val="000000"/>
                <w:sz w:val="24"/>
                <w:szCs w:val="24"/>
                <w:lang w:val="en-GB" w:eastAsia="cs-CZ"/>
              </w:rPr>
              <w:t>unosuppre</w:t>
            </w:r>
            <w:r w:rsidR="00F54809" w:rsidRPr="00DA5303">
              <w:rPr>
                <w:rFonts w:ascii="Book Antiqua" w:eastAsia="Times New Roman" w:hAnsi="Book Antiqua" w:cs="Arial"/>
                <w:iCs/>
                <w:color w:val="000000"/>
                <w:sz w:val="24"/>
                <w:szCs w:val="24"/>
                <w:lang w:val="en-GB" w:eastAsia="cs-CZ"/>
              </w:rPr>
              <w:t>s</w:t>
            </w:r>
            <w:r w:rsidRPr="00DA5303">
              <w:rPr>
                <w:rFonts w:ascii="Book Antiqua" w:eastAsia="Times New Roman" w:hAnsi="Book Antiqua" w:cs="Arial"/>
                <w:iCs/>
                <w:color w:val="000000"/>
                <w:sz w:val="24"/>
                <w:szCs w:val="24"/>
                <w:lang w:val="en-GB" w:eastAsia="cs-CZ"/>
              </w:rPr>
              <w:t>sive regimen</w:t>
            </w:r>
          </w:p>
        </w:tc>
        <w:tc>
          <w:tcPr>
            <w:tcW w:w="1176" w:type="pct"/>
            <w:noWrap/>
            <w:hideMark/>
          </w:tcPr>
          <w:p w14:paraId="4D5EB0EB" w14:textId="32B68CE8"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29 (24</w:t>
            </w:r>
            <w:r w:rsidR="00E26F58" w:rsidRPr="00DA5303">
              <w:rPr>
                <w:rFonts w:ascii="Book Antiqua" w:eastAsia="Times New Roman" w:hAnsi="Book Antiqua" w:cs="Arial"/>
                <w:color w:val="000000"/>
                <w:sz w:val="24"/>
                <w:szCs w:val="24"/>
                <w:lang w:val="en-GB" w:eastAsia="cs-CZ"/>
              </w:rPr>
              <w:t>.0</w:t>
            </w:r>
            <w:r w:rsidRPr="00DA5303">
              <w:rPr>
                <w:rFonts w:ascii="Book Antiqua" w:eastAsia="Times New Roman" w:hAnsi="Book Antiqua" w:cs="Arial"/>
                <w:color w:val="000000"/>
                <w:sz w:val="24"/>
                <w:szCs w:val="24"/>
                <w:lang w:val="en-GB" w:eastAsia="cs-CZ"/>
              </w:rPr>
              <w:t>)</w:t>
            </w:r>
          </w:p>
        </w:tc>
        <w:tc>
          <w:tcPr>
            <w:tcW w:w="1037" w:type="pct"/>
            <w:noWrap/>
            <w:hideMark/>
          </w:tcPr>
          <w:p w14:paraId="44B5FAB1" w14:textId="20486824"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15 (31.9)</w:t>
            </w:r>
          </w:p>
        </w:tc>
      </w:tr>
      <w:tr w:rsidR="00C77A5E" w:rsidRPr="00DA5303" w14:paraId="10B1FF24" w14:textId="77777777" w:rsidTr="005350DA">
        <w:trPr>
          <w:trHeight w:val="300"/>
        </w:trPr>
        <w:tc>
          <w:tcPr>
            <w:tcW w:w="2787" w:type="pct"/>
            <w:noWrap/>
            <w:hideMark/>
          </w:tcPr>
          <w:p w14:paraId="22FC61C9" w14:textId="30251342" w:rsidR="00C77A5E" w:rsidRPr="00DA5303" w:rsidRDefault="00C77A5E" w:rsidP="005350DA">
            <w:pPr>
              <w:widowControl w:val="0"/>
              <w:adjustRightInd w:val="0"/>
              <w:snapToGrid w:val="0"/>
              <w:spacing w:line="360" w:lineRule="auto"/>
              <w:jc w:val="both"/>
              <w:rPr>
                <w:rFonts w:ascii="Book Antiqua" w:eastAsia="Times New Roman" w:hAnsi="Book Antiqua" w:cs="Arial"/>
                <w:iCs/>
                <w:color w:val="000000"/>
                <w:sz w:val="24"/>
                <w:szCs w:val="24"/>
                <w:lang w:val="en-GB" w:eastAsia="cs-CZ"/>
              </w:rPr>
            </w:pPr>
            <w:r w:rsidRPr="00DA5303">
              <w:rPr>
                <w:rFonts w:ascii="Book Antiqua" w:eastAsia="Times New Roman" w:hAnsi="Book Antiqua" w:cs="Arial"/>
                <w:iCs/>
                <w:color w:val="000000"/>
                <w:sz w:val="24"/>
                <w:szCs w:val="24"/>
                <w:lang w:val="en-GB" w:eastAsia="cs-CZ"/>
              </w:rPr>
              <w:t>IBD pre-OLT</w:t>
            </w:r>
          </w:p>
        </w:tc>
        <w:tc>
          <w:tcPr>
            <w:tcW w:w="1176" w:type="pct"/>
            <w:noWrap/>
            <w:hideMark/>
          </w:tcPr>
          <w:p w14:paraId="47403004" w14:textId="14CFE7FA"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76 (62.8)</w:t>
            </w:r>
          </w:p>
        </w:tc>
        <w:tc>
          <w:tcPr>
            <w:tcW w:w="1037" w:type="pct"/>
            <w:noWrap/>
            <w:hideMark/>
          </w:tcPr>
          <w:p w14:paraId="047ED4AF" w14:textId="07030C75"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29 (61.7)</w:t>
            </w:r>
          </w:p>
        </w:tc>
      </w:tr>
      <w:tr w:rsidR="00C77A5E" w:rsidRPr="00DA5303" w14:paraId="17D47EAF" w14:textId="77777777" w:rsidTr="005350DA">
        <w:trPr>
          <w:trHeight w:val="300"/>
        </w:trPr>
        <w:tc>
          <w:tcPr>
            <w:tcW w:w="2787" w:type="pct"/>
            <w:noWrap/>
            <w:hideMark/>
          </w:tcPr>
          <w:p w14:paraId="1795B916" w14:textId="1960A6EB" w:rsidR="00C77A5E" w:rsidRPr="00DA5303" w:rsidRDefault="00C77A5E" w:rsidP="005350DA">
            <w:pPr>
              <w:widowControl w:val="0"/>
              <w:adjustRightInd w:val="0"/>
              <w:snapToGrid w:val="0"/>
              <w:spacing w:line="360" w:lineRule="auto"/>
              <w:jc w:val="both"/>
              <w:rPr>
                <w:rFonts w:ascii="Book Antiqua" w:eastAsia="Times New Roman" w:hAnsi="Book Antiqua" w:cs="Arial"/>
                <w:iCs/>
                <w:color w:val="000000"/>
                <w:sz w:val="24"/>
                <w:szCs w:val="24"/>
                <w:lang w:val="en-GB" w:eastAsia="cs-CZ"/>
              </w:rPr>
            </w:pPr>
            <w:r w:rsidRPr="00DA5303">
              <w:rPr>
                <w:rFonts w:ascii="Book Antiqua" w:eastAsia="Times New Roman" w:hAnsi="Book Antiqua" w:cs="Arial"/>
                <w:iCs/>
                <w:color w:val="000000"/>
                <w:sz w:val="24"/>
                <w:szCs w:val="24"/>
                <w:lang w:val="en-GB" w:eastAsia="cs-CZ"/>
              </w:rPr>
              <w:t>UC</w:t>
            </w:r>
          </w:p>
        </w:tc>
        <w:tc>
          <w:tcPr>
            <w:tcW w:w="1176" w:type="pct"/>
            <w:noWrap/>
            <w:hideMark/>
          </w:tcPr>
          <w:p w14:paraId="65EA2C86" w14:textId="29389273"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75 (98.7)</w:t>
            </w:r>
          </w:p>
        </w:tc>
        <w:tc>
          <w:tcPr>
            <w:tcW w:w="1037" w:type="pct"/>
            <w:noWrap/>
            <w:hideMark/>
          </w:tcPr>
          <w:p w14:paraId="63BAFEF9" w14:textId="7A570E28"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29 (100)</w:t>
            </w:r>
          </w:p>
        </w:tc>
      </w:tr>
      <w:tr w:rsidR="00C77A5E" w:rsidRPr="00DA5303" w14:paraId="56141797" w14:textId="77777777" w:rsidTr="005350DA">
        <w:trPr>
          <w:trHeight w:val="300"/>
        </w:trPr>
        <w:tc>
          <w:tcPr>
            <w:tcW w:w="2787" w:type="pct"/>
            <w:noWrap/>
            <w:hideMark/>
          </w:tcPr>
          <w:p w14:paraId="4E0CCC73" w14:textId="2BF033FA" w:rsidR="00C77A5E" w:rsidRPr="00DA5303" w:rsidRDefault="00C77A5E" w:rsidP="005350DA">
            <w:pPr>
              <w:widowControl w:val="0"/>
              <w:adjustRightInd w:val="0"/>
              <w:snapToGrid w:val="0"/>
              <w:spacing w:line="360" w:lineRule="auto"/>
              <w:jc w:val="both"/>
              <w:rPr>
                <w:rFonts w:ascii="Book Antiqua" w:eastAsia="Times New Roman" w:hAnsi="Book Antiqua" w:cs="Arial"/>
                <w:iCs/>
                <w:color w:val="000000"/>
                <w:sz w:val="24"/>
                <w:szCs w:val="24"/>
                <w:lang w:val="en-GB" w:eastAsia="cs-CZ"/>
              </w:rPr>
            </w:pPr>
            <w:r w:rsidRPr="00DA5303">
              <w:rPr>
                <w:rFonts w:ascii="Book Antiqua" w:eastAsia="Times New Roman" w:hAnsi="Book Antiqua" w:cs="Arial"/>
                <w:iCs/>
                <w:color w:val="000000"/>
                <w:sz w:val="24"/>
                <w:szCs w:val="24"/>
                <w:lang w:val="en-GB" w:eastAsia="cs-CZ"/>
              </w:rPr>
              <w:t>CD</w:t>
            </w:r>
          </w:p>
        </w:tc>
        <w:tc>
          <w:tcPr>
            <w:tcW w:w="1176" w:type="pct"/>
            <w:noWrap/>
            <w:hideMark/>
          </w:tcPr>
          <w:p w14:paraId="5C0C3F8D" w14:textId="055FA57C"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 (1.3)</w:t>
            </w:r>
          </w:p>
        </w:tc>
        <w:tc>
          <w:tcPr>
            <w:tcW w:w="1037" w:type="pct"/>
            <w:noWrap/>
            <w:hideMark/>
          </w:tcPr>
          <w:p w14:paraId="5CEEF404" w14:textId="415C2A63"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0 (0)</w:t>
            </w:r>
          </w:p>
        </w:tc>
      </w:tr>
      <w:tr w:rsidR="00C77A5E" w:rsidRPr="00DA5303" w14:paraId="2D7DDD68" w14:textId="77777777" w:rsidTr="005350DA">
        <w:trPr>
          <w:trHeight w:val="300"/>
        </w:trPr>
        <w:tc>
          <w:tcPr>
            <w:tcW w:w="2787" w:type="pct"/>
            <w:noWrap/>
            <w:hideMark/>
          </w:tcPr>
          <w:p w14:paraId="5BD9E966" w14:textId="3906D6E9" w:rsidR="00C77A5E" w:rsidRPr="00DA5303" w:rsidRDefault="00C77A5E" w:rsidP="005350DA">
            <w:pPr>
              <w:widowControl w:val="0"/>
              <w:adjustRightInd w:val="0"/>
              <w:snapToGrid w:val="0"/>
              <w:spacing w:line="360" w:lineRule="auto"/>
              <w:jc w:val="both"/>
              <w:rPr>
                <w:rFonts w:ascii="Book Antiqua" w:eastAsia="Times New Roman" w:hAnsi="Book Antiqua" w:cs="Arial"/>
                <w:iCs/>
                <w:color w:val="000000"/>
                <w:sz w:val="24"/>
                <w:szCs w:val="24"/>
                <w:lang w:val="en-GB" w:eastAsia="cs-CZ"/>
              </w:rPr>
            </w:pPr>
            <w:r w:rsidRPr="00DA5303">
              <w:rPr>
                <w:rFonts w:ascii="Book Antiqua" w:eastAsia="Times New Roman" w:hAnsi="Book Antiqua" w:cs="Arial"/>
                <w:iCs/>
                <w:color w:val="000000"/>
                <w:sz w:val="24"/>
                <w:szCs w:val="24"/>
                <w:lang w:val="en-GB" w:eastAsia="cs-CZ"/>
              </w:rPr>
              <w:t>Indeterminate colitis</w:t>
            </w:r>
          </w:p>
        </w:tc>
        <w:tc>
          <w:tcPr>
            <w:tcW w:w="1176" w:type="pct"/>
            <w:noWrap/>
            <w:hideMark/>
          </w:tcPr>
          <w:p w14:paraId="51DBDD53" w14:textId="609A3E8F"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0 (0)</w:t>
            </w:r>
          </w:p>
        </w:tc>
        <w:tc>
          <w:tcPr>
            <w:tcW w:w="1037" w:type="pct"/>
            <w:noWrap/>
            <w:hideMark/>
          </w:tcPr>
          <w:p w14:paraId="7AC688DF" w14:textId="185ED2F6"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0 (0)</w:t>
            </w:r>
          </w:p>
        </w:tc>
      </w:tr>
      <w:tr w:rsidR="00C77A5E" w:rsidRPr="00DA5303" w14:paraId="172799FD" w14:textId="77777777" w:rsidTr="005350DA">
        <w:trPr>
          <w:trHeight w:val="300"/>
        </w:trPr>
        <w:tc>
          <w:tcPr>
            <w:tcW w:w="2787" w:type="pct"/>
            <w:noWrap/>
            <w:hideMark/>
          </w:tcPr>
          <w:p w14:paraId="50A3A523" w14:textId="566F815C" w:rsidR="00C77A5E" w:rsidRPr="00DA5303" w:rsidRDefault="00D735F9" w:rsidP="005350DA">
            <w:pPr>
              <w:widowControl w:val="0"/>
              <w:adjustRightInd w:val="0"/>
              <w:snapToGrid w:val="0"/>
              <w:spacing w:line="360" w:lineRule="auto"/>
              <w:jc w:val="both"/>
              <w:rPr>
                <w:rFonts w:ascii="Book Antiqua" w:eastAsia="Times New Roman" w:hAnsi="Book Antiqua" w:cs="Arial"/>
                <w:iCs/>
                <w:color w:val="000000"/>
                <w:sz w:val="24"/>
                <w:szCs w:val="24"/>
                <w:lang w:val="en-GB" w:eastAsia="cs-CZ"/>
              </w:rPr>
            </w:pPr>
            <w:r w:rsidRPr="00DA5303">
              <w:rPr>
                <w:rFonts w:ascii="Book Antiqua" w:eastAsia="Times New Roman" w:hAnsi="Book Antiqua" w:cs="Arial"/>
                <w:iCs/>
                <w:color w:val="000000"/>
                <w:sz w:val="24"/>
                <w:szCs w:val="24"/>
                <w:lang w:val="en-GB" w:eastAsia="cs-CZ"/>
              </w:rPr>
              <w:t>M</w:t>
            </w:r>
            <w:r w:rsidR="00C77A5E" w:rsidRPr="00DA5303">
              <w:rPr>
                <w:rFonts w:ascii="Book Antiqua" w:eastAsia="Times New Roman" w:hAnsi="Book Antiqua" w:cs="Arial"/>
                <w:iCs/>
                <w:color w:val="000000"/>
                <w:sz w:val="24"/>
                <w:szCs w:val="24"/>
                <w:lang w:val="en-GB" w:eastAsia="cs-CZ"/>
              </w:rPr>
              <w:t>ild course of IBD pre-OLT</w:t>
            </w:r>
          </w:p>
        </w:tc>
        <w:tc>
          <w:tcPr>
            <w:tcW w:w="1176" w:type="pct"/>
            <w:noWrap/>
            <w:hideMark/>
          </w:tcPr>
          <w:p w14:paraId="31031F0F" w14:textId="2AE2CCEF"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62 (81.6)</w:t>
            </w:r>
          </w:p>
        </w:tc>
        <w:tc>
          <w:tcPr>
            <w:tcW w:w="1037" w:type="pct"/>
            <w:noWrap/>
            <w:hideMark/>
          </w:tcPr>
          <w:p w14:paraId="5FCB5924" w14:textId="59DCAE89"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29 (100)</w:t>
            </w:r>
          </w:p>
        </w:tc>
      </w:tr>
      <w:tr w:rsidR="00C77A5E" w:rsidRPr="00DA5303" w14:paraId="07EBC372" w14:textId="77777777" w:rsidTr="005350DA">
        <w:trPr>
          <w:trHeight w:val="300"/>
        </w:trPr>
        <w:tc>
          <w:tcPr>
            <w:tcW w:w="2787" w:type="pct"/>
            <w:noWrap/>
            <w:hideMark/>
          </w:tcPr>
          <w:p w14:paraId="654B4591" w14:textId="0EC282A9" w:rsidR="00C77A5E" w:rsidRPr="00DA5303" w:rsidRDefault="00C77A5E" w:rsidP="005350DA">
            <w:pPr>
              <w:widowControl w:val="0"/>
              <w:adjustRightInd w:val="0"/>
              <w:snapToGrid w:val="0"/>
              <w:spacing w:line="360" w:lineRule="auto"/>
              <w:jc w:val="both"/>
              <w:rPr>
                <w:rFonts w:ascii="Book Antiqua" w:eastAsia="Times New Roman" w:hAnsi="Book Antiqua" w:cs="Arial"/>
                <w:iCs/>
                <w:color w:val="000000"/>
                <w:sz w:val="24"/>
                <w:szCs w:val="24"/>
                <w:lang w:val="en-GB" w:eastAsia="cs-CZ"/>
              </w:rPr>
            </w:pPr>
            <w:r w:rsidRPr="00DA5303">
              <w:rPr>
                <w:rFonts w:ascii="Book Antiqua" w:eastAsia="Times New Roman" w:hAnsi="Book Antiqua" w:cs="Arial"/>
                <w:iCs/>
                <w:color w:val="000000"/>
                <w:sz w:val="24"/>
                <w:szCs w:val="24"/>
                <w:lang w:val="en-GB" w:eastAsia="cs-CZ"/>
              </w:rPr>
              <w:t>Active course of IBD pre-OLT</w:t>
            </w:r>
          </w:p>
        </w:tc>
        <w:tc>
          <w:tcPr>
            <w:tcW w:w="1176" w:type="pct"/>
            <w:noWrap/>
            <w:hideMark/>
          </w:tcPr>
          <w:p w14:paraId="13B8B088" w14:textId="391CD98F"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14 (18.4)</w:t>
            </w:r>
          </w:p>
        </w:tc>
        <w:tc>
          <w:tcPr>
            <w:tcW w:w="1037" w:type="pct"/>
            <w:noWrap/>
            <w:hideMark/>
          </w:tcPr>
          <w:p w14:paraId="2F59179E" w14:textId="22D30BA2"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0 (0)</w:t>
            </w:r>
          </w:p>
        </w:tc>
      </w:tr>
      <w:tr w:rsidR="00C77A5E" w:rsidRPr="00DA5303" w14:paraId="79DA8894" w14:textId="77777777" w:rsidTr="005350DA">
        <w:trPr>
          <w:trHeight w:val="300"/>
        </w:trPr>
        <w:tc>
          <w:tcPr>
            <w:tcW w:w="2787" w:type="pct"/>
            <w:noWrap/>
            <w:hideMark/>
          </w:tcPr>
          <w:p w14:paraId="7AB5A4FB" w14:textId="571B57DF" w:rsidR="00C77A5E" w:rsidRPr="00DA5303" w:rsidRDefault="00C77A5E" w:rsidP="005350DA">
            <w:pPr>
              <w:widowControl w:val="0"/>
              <w:adjustRightInd w:val="0"/>
              <w:snapToGrid w:val="0"/>
              <w:spacing w:line="360" w:lineRule="auto"/>
              <w:jc w:val="both"/>
              <w:rPr>
                <w:rFonts w:ascii="Book Antiqua" w:eastAsia="Times New Roman" w:hAnsi="Book Antiqua" w:cs="Arial"/>
                <w:iCs/>
                <w:color w:val="000000"/>
                <w:sz w:val="24"/>
                <w:szCs w:val="24"/>
                <w:lang w:val="en-GB" w:eastAsia="cs-CZ"/>
              </w:rPr>
            </w:pPr>
            <w:r w:rsidRPr="00DA5303">
              <w:rPr>
                <w:rFonts w:ascii="Book Antiqua" w:eastAsia="Times New Roman" w:hAnsi="Book Antiqua" w:cs="Arial"/>
                <w:iCs/>
                <w:color w:val="000000"/>
                <w:sz w:val="24"/>
                <w:szCs w:val="24"/>
                <w:lang w:val="en-GB" w:eastAsia="cs-CZ"/>
              </w:rPr>
              <w:t>Colectomy pre-OLT</w:t>
            </w:r>
          </w:p>
        </w:tc>
        <w:tc>
          <w:tcPr>
            <w:tcW w:w="1176" w:type="pct"/>
            <w:noWrap/>
            <w:hideMark/>
          </w:tcPr>
          <w:p w14:paraId="258736B5" w14:textId="157217AD"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4 (3.3)</w:t>
            </w:r>
          </w:p>
        </w:tc>
        <w:tc>
          <w:tcPr>
            <w:tcW w:w="1037" w:type="pct"/>
            <w:noWrap/>
            <w:hideMark/>
          </w:tcPr>
          <w:p w14:paraId="4F4A8B9B" w14:textId="77777777"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w:t>
            </w:r>
          </w:p>
        </w:tc>
      </w:tr>
      <w:tr w:rsidR="00C77A5E" w:rsidRPr="00DA5303" w14:paraId="5C6A8595" w14:textId="77777777" w:rsidTr="005350DA">
        <w:trPr>
          <w:trHeight w:val="300"/>
        </w:trPr>
        <w:tc>
          <w:tcPr>
            <w:tcW w:w="2787" w:type="pct"/>
            <w:noWrap/>
            <w:hideMark/>
          </w:tcPr>
          <w:p w14:paraId="4FB69CB6" w14:textId="4F06F4FB" w:rsidR="00C77A5E" w:rsidRPr="00DA5303" w:rsidRDefault="00C77A5E" w:rsidP="005350DA">
            <w:pPr>
              <w:widowControl w:val="0"/>
              <w:adjustRightInd w:val="0"/>
              <w:snapToGrid w:val="0"/>
              <w:spacing w:line="360" w:lineRule="auto"/>
              <w:jc w:val="both"/>
              <w:rPr>
                <w:rFonts w:ascii="Book Antiqua" w:eastAsia="Times New Roman" w:hAnsi="Book Antiqua" w:cs="Arial"/>
                <w:iCs/>
                <w:color w:val="000000"/>
                <w:sz w:val="24"/>
                <w:szCs w:val="24"/>
                <w:lang w:val="en-GB" w:eastAsia="cs-CZ"/>
              </w:rPr>
            </w:pPr>
            <w:r w:rsidRPr="00DA5303">
              <w:rPr>
                <w:rFonts w:ascii="Book Antiqua" w:eastAsia="Times New Roman" w:hAnsi="Book Antiqua" w:cs="Arial"/>
                <w:iCs/>
                <w:color w:val="000000"/>
                <w:sz w:val="24"/>
                <w:szCs w:val="24"/>
                <w:lang w:val="en-GB" w:eastAsia="cs-CZ"/>
              </w:rPr>
              <w:t xml:space="preserve">Liver </w:t>
            </w:r>
            <w:proofErr w:type="spellStart"/>
            <w:r w:rsidRPr="00DA5303">
              <w:rPr>
                <w:rFonts w:ascii="Book Antiqua" w:eastAsia="Times New Roman" w:hAnsi="Book Antiqua" w:cs="Arial"/>
                <w:iCs/>
                <w:color w:val="000000"/>
                <w:sz w:val="24"/>
                <w:szCs w:val="24"/>
                <w:lang w:val="en-GB" w:eastAsia="cs-CZ"/>
              </w:rPr>
              <w:t>retransplantation</w:t>
            </w:r>
            <w:proofErr w:type="spellEnd"/>
            <w:r w:rsidRPr="00DA5303">
              <w:rPr>
                <w:rFonts w:ascii="Book Antiqua" w:eastAsia="Times New Roman" w:hAnsi="Book Antiqua" w:cs="Arial"/>
                <w:iCs/>
                <w:color w:val="000000"/>
                <w:sz w:val="24"/>
                <w:szCs w:val="24"/>
                <w:lang w:val="en-GB" w:eastAsia="cs-CZ"/>
              </w:rPr>
              <w:t>, total</w:t>
            </w:r>
          </w:p>
        </w:tc>
        <w:tc>
          <w:tcPr>
            <w:tcW w:w="1176" w:type="pct"/>
            <w:noWrap/>
            <w:hideMark/>
          </w:tcPr>
          <w:p w14:paraId="2BA6D134" w14:textId="550308CF"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15 (12.4)</w:t>
            </w:r>
          </w:p>
        </w:tc>
        <w:tc>
          <w:tcPr>
            <w:tcW w:w="1037" w:type="pct"/>
            <w:noWrap/>
            <w:hideMark/>
          </w:tcPr>
          <w:p w14:paraId="39B47EA0" w14:textId="7075D98B"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7 (14.9)</w:t>
            </w:r>
          </w:p>
        </w:tc>
      </w:tr>
      <w:tr w:rsidR="00C77A5E" w:rsidRPr="00DA5303" w14:paraId="4ECC6DDA" w14:textId="77777777" w:rsidTr="005350DA">
        <w:trPr>
          <w:trHeight w:val="315"/>
        </w:trPr>
        <w:tc>
          <w:tcPr>
            <w:tcW w:w="2787" w:type="pct"/>
            <w:noWrap/>
            <w:hideMark/>
          </w:tcPr>
          <w:p w14:paraId="7D938D93" w14:textId="58F11B65" w:rsidR="00C77A5E" w:rsidRPr="00DA5303" w:rsidRDefault="00C77A5E" w:rsidP="005350DA">
            <w:pPr>
              <w:widowControl w:val="0"/>
              <w:adjustRightInd w:val="0"/>
              <w:snapToGrid w:val="0"/>
              <w:spacing w:line="360" w:lineRule="auto"/>
              <w:jc w:val="both"/>
              <w:rPr>
                <w:rFonts w:ascii="Book Antiqua" w:eastAsia="Times New Roman" w:hAnsi="Book Antiqua" w:cs="Arial"/>
                <w:iCs/>
                <w:color w:val="000000"/>
                <w:sz w:val="24"/>
                <w:szCs w:val="24"/>
                <w:lang w:val="en-GB" w:eastAsia="cs-CZ"/>
              </w:rPr>
            </w:pPr>
            <w:r w:rsidRPr="00DA5303">
              <w:rPr>
                <w:rFonts w:ascii="Book Antiqua" w:eastAsia="Times New Roman" w:hAnsi="Book Antiqua" w:cs="Arial"/>
                <w:iCs/>
                <w:color w:val="000000"/>
                <w:sz w:val="24"/>
                <w:szCs w:val="24"/>
                <w:lang w:val="en-GB" w:eastAsia="cs-CZ"/>
              </w:rPr>
              <w:t xml:space="preserve">Liver </w:t>
            </w:r>
            <w:proofErr w:type="spellStart"/>
            <w:r w:rsidRPr="00DA5303">
              <w:rPr>
                <w:rFonts w:ascii="Book Antiqua" w:eastAsia="Times New Roman" w:hAnsi="Book Antiqua" w:cs="Arial"/>
                <w:iCs/>
                <w:color w:val="000000"/>
                <w:sz w:val="24"/>
                <w:szCs w:val="24"/>
                <w:lang w:val="en-GB" w:eastAsia="cs-CZ"/>
              </w:rPr>
              <w:t>retransplantation</w:t>
            </w:r>
            <w:proofErr w:type="spellEnd"/>
            <w:r w:rsidRPr="00DA5303">
              <w:rPr>
                <w:rFonts w:ascii="Book Antiqua" w:eastAsia="Times New Roman" w:hAnsi="Book Antiqua" w:cs="Arial"/>
                <w:iCs/>
                <w:color w:val="000000"/>
                <w:sz w:val="24"/>
                <w:szCs w:val="24"/>
                <w:lang w:val="en-GB" w:eastAsia="cs-CZ"/>
              </w:rPr>
              <w:t xml:space="preserve">, for </w:t>
            </w:r>
            <w:proofErr w:type="spellStart"/>
            <w:r w:rsidRPr="00DA5303">
              <w:rPr>
                <w:rFonts w:ascii="Book Antiqua" w:eastAsia="Times New Roman" w:hAnsi="Book Antiqua" w:cs="Arial"/>
                <w:iCs/>
                <w:color w:val="000000"/>
                <w:sz w:val="24"/>
                <w:szCs w:val="24"/>
                <w:lang w:val="en-GB" w:eastAsia="cs-CZ"/>
              </w:rPr>
              <w:t>rPSC</w:t>
            </w:r>
            <w:proofErr w:type="spellEnd"/>
          </w:p>
        </w:tc>
        <w:tc>
          <w:tcPr>
            <w:tcW w:w="1176" w:type="pct"/>
            <w:noWrap/>
            <w:hideMark/>
          </w:tcPr>
          <w:p w14:paraId="20AB488D" w14:textId="74279C5C"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8 (6.6)</w:t>
            </w:r>
          </w:p>
        </w:tc>
        <w:tc>
          <w:tcPr>
            <w:tcW w:w="1037" w:type="pct"/>
            <w:noWrap/>
            <w:hideMark/>
          </w:tcPr>
          <w:p w14:paraId="660AFE58" w14:textId="2EA660CC" w:rsidR="00C77A5E" w:rsidRPr="00DA5303" w:rsidRDefault="00C77A5E" w:rsidP="005350DA">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6 (12.8)</w:t>
            </w:r>
          </w:p>
        </w:tc>
      </w:tr>
    </w:tbl>
    <w:p w14:paraId="607C49A6" w14:textId="77777777" w:rsidR="005350DA" w:rsidRDefault="00C32101" w:rsidP="00DA5303">
      <w:pPr>
        <w:widowControl w:val="0"/>
        <w:adjustRightInd w:val="0"/>
        <w:snapToGrid w:val="0"/>
        <w:spacing w:after="0" w:line="360" w:lineRule="auto"/>
        <w:jc w:val="both"/>
        <w:rPr>
          <w:rFonts w:ascii="Book Antiqua" w:hAnsi="Book Antiqua" w:cs="Arial"/>
          <w:iCs/>
          <w:color w:val="000000"/>
          <w:sz w:val="24"/>
          <w:szCs w:val="24"/>
          <w:lang w:val="en-GB" w:eastAsia="zh-CN"/>
        </w:rPr>
      </w:pPr>
      <w:r w:rsidRPr="00DA5303">
        <w:rPr>
          <w:rFonts w:ascii="Book Antiqua" w:eastAsia="Times New Roman" w:hAnsi="Book Antiqua" w:cs="Arial"/>
          <w:iCs/>
          <w:color w:val="000000"/>
          <w:sz w:val="24"/>
          <w:szCs w:val="24"/>
          <w:lang w:val="en-GB" w:eastAsia="cs-CZ"/>
        </w:rPr>
        <w:t>PSC</w:t>
      </w:r>
      <w:r w:rsidR="005350DA">
        <w:rPr>
          <w:rFonts w:ascii="Book Antiqua" w:eastAsia="Times New Roman" w:hAnsi="Book Antiqua" w:cs="Arial"/>
          <w:iCs/>
          <w:color w:val="000000"/>
          <w:sz w:val="24"/>
          <w:szCs w:val="24"/>
          <w:lang w:val="en-GB" w:eastAsia="cs-CZ"/>
        </w:rPr>
        <w:t>:</w:t>
      </w:r>
      <w:r w:rsidRPr="00DA5303">
        <w:rPr>
          <w:rFonts w:ascii="Book Antiqua" w:eastAsia="Times New Roman" w:hAnsi="Book Antiqua" w:cs="Arial"/>
          <w:iCs/>
          <w:color w:val="000000"/>
          <w:sz w:val="24"/>
          <w:szCs w:val="24"/>
          <w:lang w:val="en-GB" w:eastAsia="cs-CZ"/>
        </w:rPr>
        <w:t xml:space="preserve"> </w:t>
      </w:r>
      <w:r w:rsidR="005350DA" w:rsidRPr="00DA5303">
        <w:rPr>
          <w:rFonts w:ascii="Book Antiqua" w:eastAsia="Times New Roman" w:hAnsi="Book Antiqua" w:cs="Arial"/>
          <w:iCs/>
          <w:color w:val="000000"/>
          <w:sz w:val="24"/>
          <w:szCs w:val="24"/>
          <w:lang w:val="en-GB" w:eastAsia="cs-CZ"/>
        </w:rPr>
        <w:t xml:space="preserve">Primary </w:t>
      </w:r>
      <w:r w:rsidR="00D735F9" w:rsidRPr="00DA5303">
        <w:rPr>
          <w:rFonts w:ascii="Book Antiqua" w:eastAsia="Times New Roman" w:hAnsi="Book Antiqua" w:cs="Arial"/>
          <w:iCs/>
          <w:color w:val="000000"/>
          <w:sz w:val="24"/>
          <w:szCs w:val="24"/>
          <w:lang w:val="en-GB" w:eastAsia="cs-CZ"/>
        </w:rPr>
        <w:t>sclerosing cholangitis; OLT</w:t>
      </w:r>
      <w:r w:rsidR="005350DA">
        <w:rPr>
          <w:rFonts w:ascii="Book Antiqua" w:eastAsia="Times New Roman" w:hAnsi="Book Antiqua" w:cs="Arial"/>
          <w:iCs/>
          <w:color w:val="000000"/>
          <w:sz w:val="24"/>
          <w:szCs w:val="24"/>
          <w:lang w:val="en-GB" w:eastAsia="cs-CZ"/>
        </w:rPr>
        <w:t>:</w:t>
      </w:r>
      <w:r w:rsidR="00D735F9" w:rsidRPr="00DA5303">
        <w:rPr>
          <w:rFonts w:ascii="Book Antiqua" w:eastAsia="Times New Roman" w:hAnsi="Book Antiqua" w:cs="Arial"/>
          <w:iCs/>
          <w:color w:val="000000"/>
          <w:sz w:val="24"/>
          <w:szCs w:val="24"/>
          <w:lang w:val="en-GB" w:eastAsia="cs-CZ"/>
        </w:rPr>
        <w:t xml:space="preserve"> </w:t>
      </w:r>
      <w:r w:rsidR="005350DA" w:rsidRPr="00DA5303">
        <w:rPr>
          <w:rFonts w:ascii="Book Antiqua" w:eastAsia="Times New Roman" w:hAnsi="Book Antiqua" w:cs="Arial"/>
          <w:iCs/>
          <w:color w:val="000000"/>
          <w:sz w:val="24"/>
          <w:szCs w:val="24"/>
          <w:lang w:val="en-GB" w:eastAsia="cs-CZ"/>
        </w:rPr>
        <w:t xml:space="preserve">Orthotopic </w:t>
      </w:r>
      <w:r w:rsidR="00D735F9" w:rsidRPr="00DA5303">
        <w:rPr>
          <w:rFonts w:ascii="Book Antiqua" w:eastAsia="Times New Roman" w:hAnsi="Book Antiqua" w:cs="Arial"/>
          <w:iCs/>
          <w:color w:val="000000"/>
          <w:sz w:val="24"/>
          <w:szCs w:val="24"/>
          <w:lang w:val="en-GB" w:eastAsia="cs-CZ"/>
        </w:rPr>
        <w:t>liver transplantation; AIH</w:t>
      </w:r>
      <w:r w:rsidR="005350DA">
        <w:rPr>
          <w:rFonts w:ascii="Book Antiqua" w:eastAsia="Times New Roman" w:hAnsi="Book Antiqua" w:cs="Arial"/>
          <w:iCs/>
          <w:color w:val="000000"/>
          <w:sz w:val="24"/>
          <w:szCs w:val="24"/>
          <w:lang w:val="en-GB" w:eastAsia="cs-CZ"/>
        </w:rPr>
        <w:t>:</w:t>
      </w:r>
      <w:r w:rsidR="00D735F9" w:rsidRPr="00DA5303">
        <w:rPr>
          <w:rFonts w:ascii="Book Antiqua" w:eastAsia="Times New Roman" w:hAnsi="Book Antiqua" w:cs="Arial"/>
          <w:iCs/>
          <w:color w:val="000000"/>
          <w:sz w:val="24"/>
          <w:szCs w:val="24"/>
          <w:lang w:val="en-GB" w:eastAsia="cs-CZ"/>
        </w:rPr>
        <w:t xml:space="preserve"> </w:t>
      </w:r>
      <w:r w:rsidR="005350DA" w:rsidRPr="00DA5303">
        <w:rPr>
          <w:rFonts w:ascii="Book Antiqua" w:eastAsia="Times New Roman" w:hAnsi="Book Antiqua" w:cs="Arial"/>
          <w:iCs/>
          <w:color w:val="000000"/>
          <w:sz w:val="24"/>
          <w:szCs w:val="24"/>
          <w:lang w:val="en-GB" w:eastAsia="cs-CZ"/>
        </w:rPr>
        <w:t xml:space="preserve">Autoimmune </w:t>
      </w:r>
      <w:r w:rsidR="00D735F9" w:rsidRPr="00DA5303">
        <w:rPr>
          <w:rFonts w:ascii="Book Antiqua" w:eastAsia="Times New Roman" w:hAnsi="Book Antiqua" w:cs="Arial"/>
          <w:iCs/>
          <w:color w:val="000000"/>
          <w:sz w:val="24"/>
          <w:szCs w:val="24"/>
          <w:lang w:val="en-GB" w:eastAsia="cs-CZ"/>
        </w:rPr>
        <w:t>hepatitis; IBD</w:t>
      </w:r>
      <w:r w:rsidR="005350DA">
        <w:rPr>
          <w:rFonts w:ascii="Book Antiqua" w:eastAsia="Times New Roman" w:hAnsi="Book Antiqua" w:cs="Arial"/>
          <w:iCs/>
          <w:color w:val="000000"/>
          <w:sz w:val="24"/>
          <w:szCs w:val="24"/>
          <w:lang w:val="en-GB" w:eastAsia="cs-CZ"/>
        </w:rPr>
        <w:t>:</w:t>
      </w:r>
      <w:r w:rsidR="00D735F9" w:rsidRPr="00DA5303">
        <w:rPr>
          <w:rFonts w:ascii="Book Antiqua" w:eastAsia="Times New Roman" w:hAnsi="Book Antiqua" w:cs="Arial"/>
          <w:iCs/>
          <w:color w:val="000000"/>
          <w:sz w:val="24"/>
          <w:szCs w:val="24"/>
          <w:lang w:val="en-GB" w:eastAsia="cs-CZ"/>
        </w:rPr>
        <w:t xml:space="preserve"> </w:t>
      </w:r>
      <w:r w:rsidR="005350DA" w:rsidRPr="00DA5303">
        <w:rPr>
          <w:rFonts w:ascii="Book Antiqua" w:eastAsia="Times New Roman" w:hAnsi="Book Antiqua" w:cs="Arial"/>
          <w:iCs/>
          <w:color w:val="000000"/>
          <w:sz w:val="24"/>
          <w:szCs w:val="24"/>
          <w:lang w:val="en-GB" w:eastAsia="cs-CZ"/>
        </w:rPr>
        <w:t xml:space="preserve">Inflammatory </w:t>
      </w:r>
      <w:r w:rsidR="00D735F9" w:rsidRPr="00DA5303">
        <w:rPr>
          <w:rFonts w:ascii="Book Antiqua" w:eastAsia="Times New Roman" w:hAnsi="Book Antiqua" w:cs="Arial"/>
          <w:iCs/>
          <w:color w:val="000000"/>
          <w:sz w:val="24"/>
          <w:szCs w:val="24"/>
          <w:lang w:val="en-GB" w:eastAsia="cs-CZ"/>
        </w:rPr>
        <w:t>bowel disease; UC</w:t>
      </w:r>
      <w:r w:rsidR="005350DA">
        <w:rPr>
          <w:rFonts w:ascii="Book Antiqua" w:eastAsia="Times New Roman" w:hAnsi="Book Antiqua" w:cs="Arial"/>
          <w:iCs/>
          <w:color w:val="000000"/>
          <w:sz w:val="24"/>
          <w:szCs w:val="24"/>
          <w:lang w:val="en-GB" w:eastAsia="cs-CZ"/>
        </w:rPr>
        <w:t>:</w:t>
      </w:r>
      <w:r w:rsidR="00D735F9" w:rsidRPr="00DA5303">
        <w:rPr>
          <w:rFonts w:ascii="Book Antiqua" w:eastAsia="Times New Roman" w:hAnsi="Book Antiqua" w:cs="Arial"/>
          <w:iCs/>
          <w:color w:val="000000"/>
          <w:sz w:val="24"/>
          <w:szCs w:val="24"/>
          <w:lang w:val="en-GB" w:eastAsia="cs-CZ"/>
        </w:rPr>
        <w:t xml:space="preserve"> </w:t>
      </w:r>
      <w:r w:rsidR="005350DA" w:rsidRPr="00DA5303">
        <w:rPr>
          <w:rFonts w:ascii="Book Antiqua" w:eastAsia="Times New Roman" w:hAnsi="Book Antiqua" w:cs="Arial"/>
          <w:iCs/>
          <w:color w:val="000000"/>
          <w:sz w:val="24"/>
          <w:szCs w:val="24"/>
          <w:lang w:val="en-GB" w:eastAsia="cs-CZ"/>
        </w:rPr>
        <w:t xml:space="preserve">Ulcerative </w:t>
      </w:r>
      <w:r w:rsidR="00D735F9" w:rsidRPr="00DA5303">
        <w:rPr>
          <w:rFonts w:ascii="Book Antiqua" w:eastAsia="Times New Roman" w:hAnsi="Book Antiqua" w:cs="Arial"/>
          <w:iCs/>
          <w:color w:val="000000"/>
          <w:sz w:val="24"/>
          <w:szCs w:val="24"/>
          <w:lang w:val="en-GB" w:eastAsia="cs-CZ"/>
        </w:rPr>
        <w:t>colitis; CD</w:t>
      </w:r>
      <w:r w:rsidR="005350DA">
        <w:rPr>
          <w:rFonts w:ascii="Book Antiqua" w:eastAsia="Times New Roman" w:hAnsi="Book Antiqua" w:cs="Arial"/>
          <w:iCs/>
          <w:color w:val="000000"/>
          <w:sz w:val="24"/>
          <w:szCs w:val="24"/>
          <w:lang w:val="en-GB" w:eastAsia="cs-CZ"/>
        </w:rPr>
        <w:t>:</w:t>
      </w:r>
      <w:r w:rsidR="00D735F9" w:rsidRPr="00DA5303">
        <w:rPr>
          <w:rFonts w:ascii="Book Antiqua" w:eastAsia="Times New Roman" w:hAnsi="Book Antiqua" w:cs="Arial"/>
          <w:iCs/>
          <w:color w:val="000000"/>
          <w:sz w:val="24"/>
          <w:szCs w:val="24"/>
          <w:lang w:val="en-GB" w:eastAsia="cs-CZ"/>
        </w:rPr>
        <w:t xml:space="preserve"> Crohn´s disease; </w:t>
      </w:r>
      <w:proofErr w:type="spellStart"/>
      <w:r w:rsidR="00D735F9" w:rsidRPr="00DA5303">
        <w:rPr>
          <w:rFonts w:ascii="Book Antiqua" w:eastAsia="Times New Roman" w:hAnsi="Book Antiqua" w:cs="Arial"/>
          <w:iCs/>
          <w:color w:val="000000"/>
          <w:sz w:val="24"/>
          <w:szCs w:val="24"/>
          <w:lang w:val="en-GB" w:eastAsia="cs-CZ"/>
        </w:rPr>
        <w:t>rPSC</w:t>
      </w:r>
      <w:proofErr w:type="spellEnd"/>
      <w:r w:rsidR="005350DA">
        <w:rPr>
          <w:rFonts w:ascii="Book Antiqua" w:eastAsia="Times New Roman" w:hAnsi="Book Antiqua" w:cs="Arial"/>
          <w:iCs/>
          <w:color w:val="000000"/>
          <w:sz w:val="24"/>
          <w:szCs w:val="24"/>
          <w:lang w:val="en-GB" w:eastAsia="cs-CZ"/>
        </w:rPr>
        <w:t>:</w:t>
      </w:r>
      <w:r w:rsidR="00D735F9" w:rsidRPr="00DA5303">
        <w:rPr>
          <w:rFonts w:ascii="Book Antiqua" w:eastAsia="Times New Roman" w:hAnsi="Book Antiqua" w:cs="Arial"/>
          <w:iCs/>
          <w:color w:val="000000"/>
          <w:sz w:val="24"/>
          <w:szCs w:val="24"/>
          <w:lang w:val="en-GB" w:eastAsia="cs-CZ"/>
        </w:rPr>
        <w:t xml:space="preserve"> </w:t>
      </w:r>
      <w:r w:rsidR="005350DA" w:rsidRPr="00DA5303">
        <w:rPr>
          <w:rFonts w:ascii="Book Antiqua" w:eastAsia="Times New Roman" w:hAnsi="Book Antiqua" w:cs="Arial"/>
          <w:iCs/>
          <w:color w:val="000000"/>
          <w:sz w:val="24"/>
          <w:szCs w:val="24"/>
          <w:lang w:val="en-GB" w:eastAsia="cs-CZ"/>
        </w:rPr>
        <w:t xml:space="preserve">Recurrent </w:t>
      </w:r>
      <w:r w:rsidR="00D735F9" w:rsidRPr="00DA5303">
        <w:rPr>
          <w:rFonts w:ascii="Book Antiqua" w:eastAsia="Times New Roman" w:hAnsi="Book Antiqua" w:cs="Arial"/>
          <w:iCs/>
          <w:color w:val="000000"/>
          <w:sz w:val="24"/>
          <w:szCs w:val="24"/>
          <w:lang w:val="en-GB" w:eastAsia="cs-CZ"/>
        </w:rPr>
        <w:t>PSC.</w:t>
      </w:r>
    </w:p>
    <w:p w14:paraId="5DE7E78E" w14:textId="6B90FA3C" w:rsidR="00C77A5E" w:rsidRPr="00DA5303" w:rsidRDefault="00C77A5E" w:rsidP="00DA5303">
      <w:pPr>
        <w:widowControl w:val="0"/>
        <w:adjustRightInd w:val="0"/>
        <w:snapToGrid w:val="0"/>
        <w:spacing w:after="0" w:line="360" w:lineRule="auto"/>
        <w:jc w:val="both"/>
        <w:rPr>
          <w:rFonts w:ascii="Book Antiqua" w:hAnsi="Book Antiqua" w:cs="Arial"/>
          <w:b/>
          <w:sz w:val="24"/>
          <w:szCs w:val="24"/>
          <w:lang w:val="en-GB" w:eastAsia="zh-CN"/>
        </w:rPr>
      </w:pPr>
      <w:r w:rsidRPr="00DA5303">
        <w:rPr>
          <w:rFonts w:ascii="Book Antiqua" w:hAnsi="Book Antiqua" w:cs="Times New Roman"/>
          <w:b/>
          <w:sz w:val="24"/>
          <w:szCs w:val="24"/>
          <w:lang w:val="en-GB"/>
        </w:rPr>
        <w:br w:type="page"/>
      </w:r>
      <w:r w:rsidR="005350DA">
        <w:rPr>
          <w:rFonts w:ascii="Book Antiqua" w:hAnsi="Book Antiqua" w:cs="Arial" w:hint="eastAsia"/>
          <w:b/>
          <w:sz w:val="24"/>
          <w:szCs w:val="24"/>
          <w:lang w:val="en-GB" w:eastAsia="zh-CN"/>
        </w:rPr>
        <w:lastRenderedPageBreak/>
        <w:t xml:space="preserve">Table 2 </w:t>
      </w:r>
      <w:r w:rsidRPr="00DA5303">
        <w:rPr>
          <w:rFonts w:ascii="Book Antiqua" w:hAnsi="Book Antiqua" w:cs="Arial"/>
          <w:b/>
          <w:sz w:val="24"/>
          <w:szCs w:val="24"/>
          <w:lang w:val="en-GB"/>
        </w:rPr>
        <w:t xml:space="preserve">Univariate analysis of risk factors for </w:t>
      </w:r>
      <w:r w:rsidR="005350DA" w:rsidRPr="005350DA">
        <w:rPr>
          <w:rFonts w:ascii="Book Antiqua" w:hAnsi="Book Antiqua" w:cs="Arial"/>
          <w:b/>
          <w:sz w:val="24"/>
          <w:szCs w:val="24"/>
          <w:lang w:val="en-GB"/>
        </w:rPr>
        <w:t>recurrent primary sclerosing cholangitis</w:t>
      </w:r>
      <w:r w:rsidR="005350DA">
        <w:rPr>
          <w:rFonts w:ascii="Book Antiqua" w:hAnsi="Book Antiqua" w:cs="Arial" w:hint="eastAsia"/>
          <w:b/>
          <w:sz w:val="24"/>
          <w:szCs w:val="24"/>
          <w:lang w:val="en-GB" w:eastAsia="zh-CN"/>
        </w:rPr>
        <w:t xml:space="preserve"> </w:t>
      </w:r>
      <w:r w:rsidR="005350DA" w:rsidRPr="005350DA">
        <w:rPr>
          <w:rFonts w:ascii="Book Antiqua" w:hAnsi="Book Antiqua" w:cs="Arial"/>
          <w:b/>
          <w:i/>
          <w:sz w:val="24"/>
          <w:szCs w:val="24"/>
          <w:lang w:val="en-GB" w:eastAsia="zh-CN"/>
        </w:rPr>
        <w:t>n</w:t>
      </w:r>
      <w:r w:rsidR="005350DA" w:rsidRPr="005350DA">
        <w:rPr>
          <w:rFonts w:ascii="Book Antiqua" w:hAnsi="Book Antiqua" w:cs="Arial"/>
          <w:b/>
          <w:sz w:val="24"/>
          <w:szCs w:val="24"/>
          <w:lang w:val="en-GB" w:eastAsia="zh-CN"/>
        </w:rPr>
        <w:t xml:space="preserve"> (%)</w:t>
      </w:r>
    </w:p>
    <w:tbl>
      <w:tblPr>
        <w:tblStyle w:val="TableGrid"/>
        <w:tblW w:w="6182" w:type="pct"/>
        <w:tblInd w:w="-1026" w:type="dxa"/>
        <w:tblLayout w:type="fixed"/>
        <w:tblLook w:val="04A0" w:firstRow="1" w:lastRow="0" w:firstColumn="1" w:lastColumn="0" w:noHBand="0" w:noVBand="1"/>
      </w:tblPr>
      <w:tblGrid>
        <w:gridCol w:w="4677"/>
        <w:gridCol w:w="1986"/>
        <w:gridCol w:w="1842"/>
        <w:gridCol w:w="1844"/>
        <w:gridCol w:w="1132"/>
      </w:tblGrid>
      <w:tr w:rsidR="0096709C" w:rsidRPr="00DA5303" w14:paraId="595A9289" w14:textId="77777777" w:rsidTr="0096709C">
        <w:trPr>
          <w:trHeight w:val="315"/>
        </w:trPr>
        <w:tc>
          <w:tcPr>
            <w:tcW w:w="2037" w:type="pct"/>
            <w:noWrap/>
            <w:hideMark/>
          </w:tcPr>
          <w:p w14:paraId="24AB23F4" w14:textId="77777777" w:rsidR="00C77A5E" w:rsidRPr="00DA5303" w:rsidRDefault="00C77A5E" w:rsidP="00DA5303">
            <w:pPr>
              <w:widowControl w:val="0"/>
              <w:adjustRightInd w:val="0"/>
              <w:snapToGrid w:val="0"/>
              <w:spacing w:line="360" w:lineRule="auto"/>
              <w:jc w:val="both"/>
              <w:rPr>
                <w:rFonts w:ascii="Book Antiqua" w:eastAsia="Times New Roman" w:hAnsi="Book Antiqua" w:cs="Arial"/>
                <w:b/>
                <w:bCs/>
                <w:color w:val="000000"/>
                <w:sz w:val="24"/>
                <w:szCs w:val="24"/>
                <w:lang w:val="en-GB" w:eastAsia="cs-CZ"/>
              </w:rPr>
            </w:pPr>
          </w:p>
        </w:tc>
        <w:tc>
          <w:tcPr>
            <w:tcW w:w="865" w:type="pct"/>
            <w:noWrap/>
            <w:hideMark/>
          </w:tcPr>
          <w:p w14:paraId="548F1AA9" w14:textId="77777777" w:rsidR="00C77A5E" w:rsidRPr="00DA5303" w:rsidRDefault="00C77A5E" w:rsidP="0096709C">
            <w:pPr>
              <w:widowControl w:val="0"/>
              <w:adjustRightInd w:val="0"/>
              <w:snapToGrid w:val="0"/>
              <w:spacing w:line="360" w:lineRule="auto"/>
              <w:jc w:val="center"/>
              <w:rPr>
                <w:rFonts w:ascii="Book Antiqua" w:eastAsia="Times New Roman" w:hAnsi="Book Antiqua" w:cs="Arial"/>
                <w:b/>
                <w:bCs/>
                <w:color w:val="000000"/>
                <w:sz w:val="24"/>
                <w:szCs w:val="24"/>
                <w:lang w:val="en-GB" w:eastAsia="cs-CZ"/>
              </w:rPr>
            </w:pPr>
            <w:r w:rsidRPr="00DA5303">
              <w:rPr>
                <w:rFonts w:ascii="Book Antiqua" w:eastAsia="Times New Roman" w:hAnsi="Book Antiqua" w:cs="Arial"/>
                <w:b/>
                <w:bCs/>
                <w:color w:val="000000"/>
                <w:sz w:val="24"/>
                <w:szCs w:val="24"/>
                <w:lang w:val="en-GB" w:eastAsia="cs-CZ"/>
              </w:rPr>
              <w:t>Total (</w:t>
            </w:r>
            <w:r w:rsidRPr="00DA5303">
              <w:rPr>
                <w:rFonts w:ascii="Book Antiqua" w:eastAsia="Times New Roman" w:hAnsi="Book Antiqua" w:cs="Arial"/>
                <w:b/>
                <w:bCs/>
                <w:i/>
                <w:color w:val="000000"/>
                <w:sz w:val="24"/>
                <w:szCs w:val="24"/>
                <w:lang w:val="en-GB" w:eastAsia="cs-CZ"/>
              </w:rPr>
              <w:t>n</w:t>
            </w:r>
            <w:r w:rsidRPr="00DA5303">
              <w:rPr>
                <w:rFonts w:ascii="Book Antiqua" w:eastAsia="Times New Roman" w:hAnsi="Book Antiqua" w:cs="Arial"/>
                <w:b/>
                <w:bCs/>
                <w:color w:val="000000"/>
                <w:sz w:val="24"/>
                <w:szCs w:val="24"/>
                <w:lang w:val="en-GB" w:eastAsia="cs-CZ"/>
              </w:rPr>
              <w:t xml:space="preserve"> = 47)</w:t>
            </w:r>
          </w:p>
        </w:tc>
        <w:tc>
          <w:tcPr>
            <w:tcW w:w="802" w:type="pct"/>
            <w:noWrap/>
            <w:hideMark/>
          </w:tcPr>
          <w:p w14:paraId="10FEA921" w14:textId="77777777" w:rsidR="00C77A5E" w:rsidRPr="00DA5303" w:rsidRDefault="00C77A5E" w:rsidP="0096709C">
            <w:pPr>
              <w:widowControl w:val="0"/>
              <w:adjustRightInd w:val="0"/>
              <w:snapToGrid w:val="0"/>
              <w:spacing w:line="360" w:lineRule="auto"/>
              <w:jc w:val="center"/>
              <w:rPr>
                <w:rFonts w:ascii="Book Antiqua" w:eastAsia="Times New Roman" w:hAnsi="Book Antiqua" w:cs="Arial"/>
                <w:b/>
                <w:bCs/>
                <w:color w:val="000000"/>
                <w:sz w:val="24"/>
                <w:szCs w:val="24"/>
                <w:lang w:val="en-GB" w:eastAsia="cs-CZ"/>
              </w:rPr>
            </w:pPr>
            <w:proofErr w:type="spellStart"/>
            <w:r w:rsidRPr="00DA5303">
              <w:rPr>
                <w:rFonts w:ascii="Book Antiqua" w:eastAsia="Times New Roman" w:hAnsi="Book Antiqua" w:cs="Arial"/>
                <w:b/>
                <w:bCs/>
                <w:color w:val="000000"/>
                <w:sz w:val="24"/>
                <w:szCs w:val="24"/>
                <w:lang w:val="en-GB" w:eastAsia="cs-CZ"/>
              </w:rPr>
              <w:t>rPSC</w:t>
            </w:r>
            <w:proofErr w:type="spellEnd"/>
            <w:r w:rsidRPr="00DA5303">
              <w:rPr>
                <w:rFonts w:ascii="Book Antiqua" w:eastAsia="Times New Roman" w:hAnsi="Book Antiqua" w:cs="Arial"/>
                <w:b/>
                <w:bCs/>
                <w:color w:val="000000"/>
                <w:sz w:val="24"/>
                <w:szCs w:val="24"/>
                <w:lang w:val="en-GB" w:eastAsia="cs-CZ"/>
              </w:rPr>
              <w:t xml:space="preserve"> (</w:t>
            </w:r>
            <w:r w:rsidRPr="00DA5303">
              <w:rPr>
                <w:rFonts w:ascii="Book Antiqua" w:eastAsia="Times New Roman" w:hAnsi="Book Antiqua" w:cs="Arial"/>
                <w:b/>
                <w:bCs/>
                <w:i/>
                <w:color w:val="000000"/>
                <w:sz w:val="24"/>
                <w:szCs w:val="24"/>
                <w:lang w:val="en-GB" w:eastAsia="cs-CZ"/>
              </w:rPr>
              <w:t>n</w:t>
            </w:r>
            <w:r w:rsidRPr="00DA5303">
              <w:rPr>
                <w:rFonts w:ascii="Book Antiqua" w:eastAsia="Times New Roman" w:hAnsi="Book Antiqua" w:cs="Arial"/>
                <w:b/>
                <w:bCs/>
                <w:color w:val="000000"/>
                <w:sz w:val="24"/>
                <w:szCs w:val="24"/>
                <w:lang w:val="en-GB" w:eastAsia="cs-CZ"/>
              </w:rPr>
              <w:t xml:space="preserve"> = 21)</w:t>
            </w:r>
          </w:p>
        </w:tc>
        <w:tc>
          <w:tcPr>
            <w:tcW w:w="803" w:type="pct"/>
            <w:noWrap/>
            <w:hideMark/>
          </w:tcPr>
          <w:p w14:paraId="14AB0167" w14:textId="77777777" w:rsidR="00C77A5E" w:rsidRPr="00DA5303" w:rsidRDefault="00C77A5E" w:rsidP="0096709C">
            <w:pPr>
              <w:widowControl w:val="0"/>
              <w:adjustRightInd w:val="0"/>
              <w:snapToGrid w:val="0"/>
              <w:spacing w:line="360" w:lineRule="auto"/>
              <w:jc w:val="center"/>
              <w:rPr>
                <w:rFonts w:ascii="Book Antiqua" w:eastAsia="Times New Roman" w:hAnsi="Book Antiqua" w:cs="Arial"/>
                <w:b/>
                <w:bCs/>
                <w:color w:val="000000"/>
                <w:sz w:val="24"/>
                <w:szCs w:val="24"/>
                <w:lang w:val="en-GB" w:eastAsia="cs-CZ"/>
              </w:rPr>
            </w:pPr>
            <w:r w:rsidRPr="00DA5303">
              <w:rPr>
                <w:rFonts w:ascii="Book Antiqua" w:eastAsia="Times New Roman" w:hAnsi="Book Antiqua" w:cs="Arial"/>
                <w:b/>
                <w:bCs/>
                <w:color w:val="000000"/>
                <w:sz w:val="24"/>
                <w:szCs w:val="24"/>
                <w:lang w:val="en-GB" w:eastAsia="cs-CZ"/>
              </w:rPr>
              <w:t xml:space="preserve">no </w:t>
            </w:r>
            <w:proofErr w:type="spellStart"/>
            <w:r w:rsidRPr="00DA5303">
              <w:rPr>
                <w:rFonts w:ascii="Book Antiqua" w:eastAsia="Times New Roman" w:hAnsi="Book Antiqua" w:cs="Arial"/>
                <w:b/>
                <w:bCs/>
                <w:color w:val="000000"/>
                <w:sz w:val="24"/>
                <w:szCs w:val="24"/>
                <w:lang w:val="en-GB" w:eastAsia="cs-CZ"/>
              </w:rPr>
              <w:t>rPSC</w:t>
            </w:r>
            <w:proofErr w:type="spellEnd"/>
            <w:r w:rsidRPr="00DA5303">
              <w:rPr>
                <w:rFonts w:ascii="Book Antiqua" w:eastAsia="Times New Roman" w:hAnsi="Book Antiqua" w:cs="Arial"/>
                <w:b/>
                <w:bCs/>
                <w:color w:val="000000"/>
                <w:sz w:val="24"/>
                <w:szCs w:val="24"/>
                <w:lang w:val="en-GB" w:eastAsia="cs-CZ"/>
              </w:rPr>
              <w:t xml:space="preserve"> (</w:t>
            </w:r>
            <w:r w:rsidRPr="00DA5303">
              <w:rPr>
                <w:rFonts w:ascii="Book Antiqua" w:eastAsia="Times New Roman" w:hAnsi="Book Antiqua" w:cs="Arial"/>
                <w:b/>
                <w:bCs/>
                <w:i/>
                <w:color w:val="000000"/>
                <w:sz w:val="24"/>
                <w:szCs w:val="24"/>
                <w:lang w:val="en-GB" w:eastAsia="cs-CZ"/>
              </w:rPr>
              <w:t>n</w:t>
            </w:r>
            <w:r w:rsidRPr="00DA5303">
              <w:rPr>
                <w:rFonts w:ascii="Book Antiqua" w:eastAsia="Times New Roman" w:hAnsi="Book Antiqua" w:cs="Arial"/>
                <w:b/>
                <w:bCs/>
                <w:color w:val="000000"/>
                <w:sz w:val="24"/>
                <w:szCs w:val="24"/>
                <w:lang w:val="en-GB" w:eastAsia="cs-CZ"/>
              </w:rPr>
              <w:t xml:space="preserve"> = 26)</w:t>
            </w:r>
          </w:p>
        </w:tc>
        <w:tc>
          <w:tcPr>
            <w:tcW w:w="493" w:type="pct"/>
            <w:noWrap/>
            <w:hideMark/>
          </w:tcPr>
          <w:p w14:paraId="7F61788C" w14:textId="5B4190C8" w:rsidR="00C77A5E" w:rsidRPr="00DA5303" w:rsidRDefault="00627C26" w:rsidP="0096709C">
            <w:pPr>
              <w:widowControl w:val="0"/>
              <w:adjustRightInd w:val="0"/>
              <w:snapToGrid w:val="0"/>
              <w:spacing w:line="360" w:lineRule="auto"/>
              <w:jc w:val="center"/>
              <w:rPr>
                <w:rFonts w:ascii="Book Antiqua" w:eastAsia="Times New Roman" w:hAnsi="Book Antiqua" w:cs="Arial"/>
                <w:b/>
                <w:bCs/>
                <w:color w:val="000000"/>
                <w:sz w:val="24"/>
                <w:szCs w:val="24"/>
                <w:lang w:val="en-GB" w:eastAsia="cs-CZ"/>
              </w:rPr>
            </w:pPr>
            <w:r w:rsidRPr="00DA5303">
              <w:rPr>
                <w:rFonts w:ascii="Book Antiqua" w:eastAsia="Times New Roman" w:hAnsi="Book Antiqua" w:cs="Arial"/>
                <w:b/>
                <w:bCs/>
                <w:i/>
                <w:color w:val="000000"/>
                <w:sz w:val="24"/>
                <w:szCs w:val="24"/>
                <w:lang w:val="en-GB" w:eastAsia="cs-CZ"/>
              </w:rPr>
              <w:t>P</w:t>
            </w:r>
            <w:r w:rsidR="00C77A5E" w:rsidRPr="00DA5303">
              <w:rPr>
                <w:rFonts w:ascii="Book Antiqua" w:eastAsia="Times New Roman" w:hAnsi="Book Antiqua" w:cs="Arial"/>
                <w:b/>
                <w:bCs/>
                <w:color w:val="000000"/>
                <w:sz w:val="24"/>
                <w:szCs w:val="24"/>
                <w:lang w:val="en-GB" w:eastAsia="cs-CZ"/>
              </w:rPr>
              <w:t>-value</w:t>
            </w:r>
          </w:p>
        </w:tc>
      </w:tr>
      <w:tr w:rsidR="0096709C" w:rsidRPr="00DA5303" w14:paraId="0558202A" w14:textId="77777777" w:rsidTr="0096709C">
        <w:trPr>
          <w:trHeight w:val="300"/>
        </w:trPr>
        <w:tc>
          <w:tcPr>
            <w:tcW w:w="2037" w:type="pct"/>
            <w:noWrap/>
            <w:hideMark/>
          </w:tcPr>
          <w:p w14:paraId="02B47F65" w14:textId="2AACECCA" w:rsidR="00C77A5E" w:rsidRPr="00DA5303" w:rsidRDefault="00C77A5E" w:rsidP="005350DA">
            <w:pPr>
              <w:widowControl w:val="0"/>
              <w:adjustRightInd w:val="0"/>
              <w:snapToGrid w:val="0"/>
              <w:spacing w:line="360" w:lineRule="auto"/>
              <w:jc w:val="both"/>
              <w:rPr>
                <w:rFonts w:ascii="Book Antiqua" w:eastAsia="Times New Roman" w:hAnsi="Book Antiqua" w:cs="Arial"/>
                <w:color w:val="000000"/>
                <w:sz w:val="24"/>
                <w:szCs w:val="24"/>
                <w:lang w:val="en-GB" w:eastAsia="cs-CZ"/>
              </w:rPr>
            </w:pPr>
            <w:r w:rsidRPr="00DA5303">
              <w:rPr>
                <w:rFonts w:ascii="Book Antiqua" w:eastAsia="Times New Roman" w:hAnsi="Book Antiqua" w:cs="Arial"/>
                <w:i/>
                <w:color w:val="000000"/>
                <w:sz w:val="24"/>
                <w:szCs w:val="24"/>
                <w:lang w:val="en-GB" w:eastAsia="cs-CZ"/>
              </w:rPr>
              <w:t>De novo</w:t>
            </w:r>
            <w:r w:rsidRPr="00DA5303">
              <w:rPr>
                <w:rFonts w:ascii="Book Antiqua" w:eastAsia="Times New Roman" w:hAnsi="Book Antiqua" w:cs="Arial"/>
                <w:color w:val="000000"/>
                <w:sz w:val="24"/>
                <w:szCs w:val="24"/>
                <w:lang w:val="en-GB" w:eastAsia="cs-CZ"/>
              </w:rPr>
              <w:t xml:space="preserve"> IBD post-OLT</w:t>
            </w:r>
            <w:r w:rsidR="00E26F58" w:rsidRPr="00DA5303">
              <w:rPr>
                <w:rFonts w:ascii="Book Antiqua" w:eastAsia="Times New Roman" w:hAnsi="Book Antiqua" w:cs="Arial"/>
                <w:iCs/>
                <w:color w:val="000000"/>
                <w:sz w:val="24"/>
                <w:szCs w:val="24"/>
                <w:lang w:val="en-GB" w:eastAsia="cs-CZ"/>
              </w:rPr>
              <w:t xml:space="preserve">, </w:t>
            </w:r>
          </w:p>
        </w:tc>
        <w:tc>
          <w:tcPr>
            <w:tcW w:w="865" w:type="pct"/>
            <w:noWrap/>
            <w:hideMark/>
          </w:tcPr>
          <w:p w14:paraId="6187EF33" w14:textId="7D49E9C3"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12 (25.5)</w:t>
            </w:r>
          </w:p>
        </w:tc>
        <w:tc>
          <w:tcPr>
            <w:tcW w:w="802" w:type="pct"/>
            <w:noWrap/>
            <w:hideMark/>
          </w:tcPr>
          <w:p w14:paraId="36F0697F" w14:textId="1799D940"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11 (91.7)</w:t>
            </w:r>
          </w:p>
        </w:tc>
        <w:tc>
          <w:tcPr>
            <w:tcW w:w="803" w:type="pct"/>
            <w:noWrap/>
            <w:hideMark/>
          </w:tcPr>
          <w:p w14:paraId="400C022E" w14:textId="04302606"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 (8.3)</w:t>
            </w:r>
          </w:p>
        </w:tc>
        <w:tc>
          <w:tcPr>
            <w:tcW w:w="493" w:type="pct"/>
            <w:noWrap/>
            <w:hideMark/>
          </w:tcPr>
          <w:p w14:paraId="27BC7EC5" w14:textId="77777777" w:rsidR="00C77A5E" w:rsidRPr="0096709C" w:rsidRDefault="00C77A5E" w:rsidP="0096709C">
            <w:pPr>
              <w:widowControl w:val="0"/>
              <w:adjustRightInd w:val="0"/>
              <w:snapToGrid w:val="0"/>
              <w:spacing w:line="360" w:lineRule="auto"/>
              <w:jc w:val="center"/>
              <w:rPr>
                <w:rFonts w:ascii="Book Antiqua" w:eastAsia="Times New Roman" w:hAnsi="Book Antiqua" w:cs="Arial"/>
                <w:bCs/>
                <w:color w:val="000000"/>
                <w:sz w:val="24"/>
                <w:szCs w:val="24"/>
                <w:lang w:val="en-GB" w:eastAsia="cs-CZ"/>
              </w:rPr>
            </w:pPr>
            <w:r w:rsidRPr="0096709C">
              <w:rPr>
                <w:rFonts w:ascii="Book Antiqua" w:eastAsia="Times New Roman" w:hAnsi="Book Antiqua" w:cs="Arial"/>
                <w:bCs/>
                <w:color w:val="000000"/>
                <w:sz w:val="24"/>
                <w:szCs w:val="24"/>
                <w:lang w:val="en-GB" w:eastAsia="cs-CZ"/>
              </w:rPr>
              <w:t>0.011</w:t>
            </w:r>
          </w:p>
        </w:tc>
      </w:tr>
      <w:tr w:rsidR="0096709C" w:rsidRPr="00DA5303" w14:paraId="772EA496" w14:textId="77777777" w:rsidTr="0096709C">
        <w:trPr>
          <w:trHeight w:val="300"/>
        </w:trPr>
        <w:tc>
          <w:tcPr>
            <w:tcW w:w="2037" w:type="pct"/>
            <w:noWrap/>
            <w:hideMark/>
          </w:tcPr>
          <w:p w14:paraId="20D6A182" w14:textId="33DCB972" w:rsidR="00C77A5E" w:rsidRPr="00DA5303" w:rsidRDefault="00C77A5E" w:rsidP="005350DA">
            <w:pPr>
              <w:widowControl w:val="0"/>
              <w:adjustRightInd w:val="0"/>
              <w:snapToGrid w:val="0"/>
              <w:spacing w:line="360" w:lineRule="auto"/>
              <w:jc w:val="both"/>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IBD pre-OLT</w:t>
            </w:r>
          </w:p>
        </w:tc>
        <w:tc>
          <w:tcPr>
            <w:tcW w:w="865" w:type="pct"/>
            <w:noWrap/>
            <w:hideMark/>
          </w:tcPr>
          <w:p w14:paraId="64FEBF2F" w14:textId="462F6961"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29 (61.7)</w:t>
            </w:r>
          </w:p>
        </w:tc>
        <w:tc>
          <w:tcPr>
            <w:tcW w:w="802" w:type="pct"/>
            <w:noWrap/>
            <w:hideMark/>
          </w:tcPr>
          <w:p w14:paraId="1BF94871" w14:textId="23EA86BB"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8 (27.6)</w:t>
            </w:r>
          </w:p>
        </w:tc>
        <w:tc>
          <w:tcPr>
            <w:tcW w:w="803" w:type="pct"/>
            <w:noWrap/>
            <w:hideMark/>
          </w:tcPr>
          <w:p w14:paraId="455CCCC6" w14:textId="773F7B43"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21 (72.4)</w:t>
            </w:r>
          </w:p>
        </w:tc>
        <w:tc>
          <w:tcPr>
            <w:tcW w:w="493" w:type="pct"/>
            <w:noWrap/>
            <w:hideMark/>
          </w:tcPr>
          <w:p w14:paraId="1428AAD7" w14:textId="77777777" w:rsidR="00C77A5E" w:rsidRPr="00DA5303" w:rsidRDefault="00C77A5E" w:rsidP="0096709C">
            <w:pPr>
              <w:widowControl w:val="0"/>
              <w:adjustRightInd w:val="0"/>
              <w:snapToGrid w:val="0"/>
              <w:spacing w:line="360" w:lineRule="auto"/>
              <w:jc w:val="center"/>
              <w:rPr>
                <w:rFonts w:ascii="Book Antiqua" w:eastAsia="Times New Roman" w:hAnsi="Book Antiqua" w:cs="Arial"/>
                <w:bCs/>
                <w:color w:val="000000"/>
                <w:sz w:val="24"/>
                <w:szCs w:val="24"/>
                <w:lang w:val="en-GB" w:eastAsia="cs-CZ"/>
              </w:rPr>
            </w:pPr>
            <w:r w:rsidRPr="00DA5303">
              <w:rPr>
                <w:rFonts w:ascii="Book Antiqua" w:eastAsia="Times New Roman" w:hAnsi="Book Antiqua" w:cs="Arial"/>
                <w:bCs/>
                <w:color w:val="000000"/>
                <w:sz w:val="24"/>
                <w:szCs w:val="24"/>
                <w:lang w:val="en-GB" w:eastAsia="cs-CZ"/>
              </w:rPr>
              <w:t>0.825</w:t>
            </w:r>
          </w:p>
        </w:tc>
      </w:tr>
      <w:tr w:rsidR="0096709C" w:rsidRPr="00DA5303" w14:paraId="025BA801" w14:textId="77777777" w:rsidTr="0096709C">
        <w:trPr>
          <w:trHeight w:val="300"/>
        </w:trPr>
        <w:tc>
          <w:tcPr>
            <w:tcW w:w="2037" w:type="pct"/>
            <w:noWrap/>
            <w:hideMark/>
          </w:tcPr>
          <w:p w14:paraId="536D0E52" w14:textId="1AF95BC9" w:rsidR="00C77A5E" w:rsidRPr="005350DA" w:rsidRDefault="00C77A5E" w:rsidP="005350DA">
            <w:pPr>
              <w:widowControl w:val="0"/>
              <w:adjustRightInd w:val="0"/>
              <w:snapToGrid w:val="0"/>
              <w:spacing w:line="360" w:lineRule="auto"/>
              <w:jc w:val="both"/>
              <w:rPr>
                <w:rFonts w:ascii="Book Antiqua" w:hAnsi="Book Antiqua" w:cs="Arial"/>
                <w:color w:val="000000"/>
                <w:sz w:val="24"/>
                <w:szCs w:val="24"/>
                <w:lang w:val="en-GB" w:eastAsia="zh-CN"/>
              </w:rPr>
            </w:pPr>
            <w:r w:rsidRPr="00DA5303">
              <w:rPr>
                <w:rFonts w:ascii="Book Antiqua" w:eastAsia="Times New Roman" w:hAnsi="Book Antiqua" w:cs="Arial"/>
                <w:color w:val="000000"/>
                <w:sz w:val="24"/>
                <w:szCs w:val="24"/>
                <w:lang w:val="en-GB" w:eastAsia="cs-CZ"/>
              </w:rPr>
              <w:t>No colitis (pre-OLT or post-OLT)</w:t>
            </w:r>
          </w:p>
        </w:tc>
        <w:tc>
          <w:tcPr>
            <w:tcW w:w="865" w:type="pct"/>
            <w:noWrap/>
            <w:hideMark/>
          </w:tcPr>
          <w:p w14:paraId="19CB3523" w14:textId="5968B68B"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6 (12.8)</w:t>
            </w:r>
          </w:p>
        </w:tc>
        <w:tc>
          <w:tcPr>
            <w:tcW w:w="802" w:type="pct"/>
            <w:noWrap/>
            <w:hideMark/>
          </w:tcPr>
          <w:p w14:paraId="23C22EEC" w14:textId="212FE06B"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2 (33.3)</w:t>
            </w:r>
          </w:p>
        </w:tc>
        <w:tc>
          <w:tcPr>
            <w:tcW w:w="803" w:type="pct"/>
            <w:noWrap/>
            <w:hideMark/>
          </w:tcPr>
          <w:p w14:paraId="6B8ED7D8" w14:textId="44C12E41"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4 (66.7)</w:t>
            </w:r>
          </w:p>
        </w:tc>
        <w:tc>
          <w:tcPr>
            <w:tcW w:w="493" w:type="pct"/>
            <w:noWrap/>
            <w:hideMark/>
          </w:tcPr>
          <w:p w14:paraId="61FB5794" w14:textId="77777777"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0.678</w:t>
            </w:r>
          </w:p>
        </w:tc>
      </w:tr>
      <w:tr w:rsidR="0096709C" w:rsidRPr="00DA5303" w14:paraId="6BC512D3" w14:textId="77777777" w:rsidTr="0096709C">
        <w:trPr>
          <w:trHeight w:val="300"/>
        </w:trPr>
        <w:tc>
          <w:tcPr>
            <w:tcW w:w="2037" w:type="pct"/>
            <w:noWrap/>
            <w:hideMark/>
          </w:tcPr>
          <w:p w14:paraId="1148DCAC" w14:textId="062F635B" w:rsidR="00C77A5E" w:rsidRPr="00DA5303" w:rsidRDefault="00C77A5E" w:rsidP="00DA5303">
            <w:pPr>
              <w:widowControl w:val="0"/>
              <w:adjustRightInd w:val="0"/>
              <w:snapToGrid w:val="0"/>
              <w:spacing w:line="360" w:lineRule="auto"/>
              <w:jc w:val="both"/>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Median age, recipient</w:t>
            </w:r>
            <w:r w:rsidR="005350DA">
              <w:rPr>
                <w:rFonts w:ascii="Book Antiqua" w:eastAsia="Times New Roman" w:hAnsi="Book Antiqua" w:cs="Arial"/>
                <w:color w:val="000000"/>
                <w:sz w:val="24"/>
                <w:szCs w:val="24"/>
                <w:lang w:val="en-GB" w:eastAsia="cs-CZ"/>
              </w:rPr>
              <w:t xml:space="preserve">, </w:t>
            </w:r>
            <w:proofErr w:type="spellStart"/>
            <w:r w:rsidR="005350DA">
              <w:rPr>
                <w:rFonts w:ascii="Book Antiqua" w:eastAsia="Times New Roman" w:hAnsi="Book Antiqua" w:cs="Arial"/>
                <w:color w:val="000000"/>
                <w:sz w:val="24"/>
                <w:szCs w:val="24"/>
                <w:lang w:val="en-GB" w:eastAsia="cs-CZ"/>
              </w:rPr>
              <w:t>yr</w:t>
            </w:r>
            <w:proofErr w:type="spellEnd"/>
            <w:r w:rsidRPr="00DA5303">
              <w:rPr>
                <w:rFonts w:ascii="Book Antiqua" w:eastAsia="Times New Roman" w:hAnsi="Book Antiqua" w:cs="Arial"/>
                <w:color w:val="000000"/>
                <w:sz w:val="24"/>
                <w:szCs w:val="24"/>
                <w:lang w:val="en-GB" w:eastAsia="cs-CZ"/>
              </w:rPr>
              <w:t xml:space="preserve"> (range)</w:t>
            </w:r>
          </w:p>
        </w:tc>
        <w:tc>
          <w:tcPr>
            <w:tcW w:w="865" w:type="pct"/>
            <w:noWrap/>
            <w:hideMark/>
          </w:tcPr>
          <w:p w14:paraId="33466FB4" w14:textId="4FE6C77C"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36 (12</w:t>
            </w:r>
            <w:r w:rsidR="0096709C">
              <w:rPr>
                <w:rFonts w:ascii="Book Antiqua" w:hAnsi="Book Antiqua" w:cs="Arial" w:hint="eastAsia"/>
                <w:color w:val="000000"/>
                <w:sz w:val="24"/>
                <w:szCs w:val="24"/>
                <w:lang w:val="en-GB" w:eastAsia="zh-CN"/>
              </w:rPr>
              <w:t>-</w:t>
            </w:r>
            <w:r w:rsidRPr="00DA5303">
              <w:rPr>
                <w:rFonts w:ascii="Book Antiqua" w:eastAsia="Times New Roman" w:hAnsi="Book Antiqua" w:cs="Arial"/>
                <w:color w:val="000000"/>
                <w:sz w:val="24"/>
                <w:szCs w:val="24"/>
                <w:lang w:val="en-GB" w:eastAsia="cs-CZ"/>
              </w:rPr>
              <w:t>60)</w:t>
            </w:r>
          </w:p>
        </w:tc>
        <w:tc>
          <w:tcPr>
            <w:tcW w:w="802" w:type="pct"/>
            <w:noWrap/>
            <w:hideMark/>
          </w:tcPr>
          <w:p w14:paraId="3038263B" w14:textId="10711D1B"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35 (12</w:t>
            </w:r>
            <w:r w:rsidR="0096709C">
              <w:rPr>
                <w:rFonts w:ascii="Book Antiqua" w:hAnsi="Book Antiqua" w:cs="Arial" w:hint="eastAsia"/>
                <w:color w:val="000000"/>
                <w:sz w:val="24"/>
                <w:szCs w:val="24"/>
                <w:lang w:val="en-GB" w:eastAsia="zh-CN"/>
              </w:rPr>
              <w:t>-</w:t>
            </w:r>
            <w:r w:rsidRPr="00DA5303">
              <w:rPr>
                <w:rFonts w:ascii="Book Antiqua" w:eastAsia="Times New Roman" w:hAnsi="Book Antiqua" w:cs="Arial"/>
                <w:color w:val="000000"/>
                <w:sz w:val="24"/>
                <w:szCs w:val="24"/>
                <w:lang w:val="en-GB" w:eastAsia="cs-CZ"/>
              </w:rPr>
              <w:t>60)</w:t>
            </w:r>
          </w:p>
        </w:tc>
        <w:tc>
          <w:tcPr>
            <w:tcW w:w="803" w:type="pct"/>
            <w:noWrap/>
            <w:hideMark/>
          </w:tcPr>
          <w:p w14:paraId="751F771A" w14:textId="69948218"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38 (20</w:t>
            </w:r>
            <w:r w:rsidR="0096709C">
              <w:rPr>
                <w:rFonts w:ascii="Book Antiqua" w:hAnsi="Book Antiqua" w:cs="Arial" w:hint="eastAsia"/>
                <w:color w:val="000000"/>
                <w:sz w:val="24"/>
                <w:szCs w:val="24"/>
                <w:lang w:val="en-GB" w:eastAsia="zh-CN"/>
              </w:rPr>
              <w:t>-</w:t>
            </w:r>
            <w:r w:rsidRPr="00DA5303">
              <w:rPr>
                <w:rFonts w:ascii="Book Antiqua" w:eastAsia="Times New Roman" w:hAnsi="Book Antiqua" w:cs="Arial"/>
                <w:color w:val="000000"/>
                <w:sz w:val="24"/>
                <w:szCs w:val="24"/>
                <w:lang w:val="en-GB" w:eastAsia="cs-CZ"/>
              </w:rPr>
              <w:t>60)</w:t>
            </w:r>
          </w:p>
        </w:tc>
        <w:tc>
          <w:tcPr>
            <w:tcW w:w="493" w:type="pct"/>
            <w:noWrap/>
            <w:hideMark/>
          </w:tcPr>
          <w:p w14:paraId="53292032" w14:textId="77777777"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0.337</w:t>
            </w:r>
          </w:p>
        </w:tc>
      </w:tr>
      <w:tr w:rsidR="0096709C" w:rsidRPr="00DA5303" w14:paraId="3D8AC413" w14:textId="77777777" w:rsidTr="0096709C">
        <w:trPr>
          <w:trHeight w:val="300"/>
        </w:trPr>
        <w:tc>
          <w:tcPr>
            <w:tcW w:w="2037" w:type="pct"/>
            <w:noWrap/>
            <w:hideMark/>
          </w:tcPr>
          <w:p w14:paraId="027021BE" w14:textId="306329DE" w:rsidR="00C77A5E" w:rsidRPr="00DA5303" w:rsidRDefault="00C77A5E" w:rsidP="00DA5303">
            <w:pPr>
              <w:widowControl w:val="0"/>
              <w:adjustRightInd w:val="0"/>
              <w:snapToGrid w:val="0"/>
              <w:spacing w:line="360" w:lineRule="auto"/>
              <w:jc w:val="both"/>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Median age, donor</w:t>
            </w:r>
            <w:r w:rsidR="005350DA">
              <w:rPr>
                <w:rFonts w:ascii="Book Antiqua" w:eastAsia="Times New Roman" w:hAnsi="Book Antiqua" w:cs="Arial"/>
                <w:color w:val="000000"/>
                <w:sz w:val="24"/>
                <w:szCs w:val="24"/>
                <w:lang w:val="en-GB" w:eastAsia="cs-CZ"/>
              </w:rPr>
              <w:t xml:space="preserve">, </w:t>
            </w:r>
            <w:proofErr w:type="spellStart"/>
            <w:r w:rsidR="005350DA">
              <w:rPr>
                <w:rFonts w:ascii="Book Antiqua" w:eastAsia="Times New Roman" w:hAnsi="Book Antiqua" w:cs="Arial"/>
                <w:color w:val="000000"/>
                <w:sz w:val="24"/>
                <w:szCs w:val="24"/>
                <w:lang w:val="en-GB" w:eastAsia="cs-CZ"/>
              </w:rPr>
              <w:t>yr</w:t>
            </w:r>
            <w:proofErr w:type="spellEnd"/>
            <w:r w:rsidRPr="00DA5303">
              <w:rPr>
                <w:rFonts w:ascii="Book Antiqua" w:eastAsia="Times New Roman" w:hAnsi="Book Antiqua" w:cs="Arial"/>
                <w:color w:val="000000"/>
                <w:sz w:val="24"/>
                <w:szCs w:val="24"/>
                <w:lang w:val="en-GB" w:eastAsia="cs-CZ"/>
              </w:rPr>
              <w:t xml:space="preserve"> (range)</w:t>
            </w:r>
          </w:p>
        </w:tc>
        <w:tc>
          <w:tcPr>
            <w:tcW w:w="865" w:type="pct"/>
            <w:noWrap/>
            <w:hideMark/>
          </w:tcPr>
          <w:p w14:paraId="22CB1785" w14:textId="3527F55B"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37 (11</w:t>
            </w:r>
            <w:r w:rsidR="0096709C">
              <w:rPr>
                <w:rFonts w:ascii="Book Antiqua" w:hAnsi="Book Antiqua" w:cs="Arial" w:hint="eastAsia"/>
                <w:color w:val="000000"/>
                <w:sz w:val="24"/>
                <w:szCs w:val="24"/>
                <w:lang w:val="en-GB" w:eastAsia="zh-CN"/>
              </w:rPr>
              <w:t>-</w:t>
            </w:r>
            <w:r w:rsidRPr="00DA5303">
              <w:rPr>
                <w:rFonts w:ascii="Book Antiqua" w:eastAsia="Times New Roman" w:hAnsi="Book Antiqua" w:cs="Arial"/>
                <w:color w:val="000000"/>
                <w:sz w:val="24"/>
                <w:szCs w:val="24"/>
                <w:lang w:val="en-GB" w:eastAsia="cs-CZ"/>
              </w:rPr>
              <w:t>61)</w:t>
            </w:r>
          </w:p>
        </w:tc>
        <w:tc>
          <w:tcPr>
            <w:tcW w:w="802" w:type="pct"/>
            <w:noWrap/>
            <w:hideMark/>
          </w:tcPr>
          <w:p w14:paraId="64520436" w14:textId="7B07C6F4"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37 (11</w:t>
            </w:r>
            <w:r w:rsidR="0096709C">
              <w:rPr>
                <w:rFonts w:ascii="Book Antiqua" w:hAnsi="Book Antiqua" w:cs="Arial" w:hint="eastAsia"/>
                <w:color w:val="000000"/>
                <w:sz w:val="24"/>
                <w:szCs w:val="24"/>
                <w:lang w:val="en-GB" w:eastAsia="zh-CN"/>
              </w:rPr>
              <w:t>-</w:t>
            </w:r>
            <w:r w:rsidRPr="00DA5303">
              <w:rPr>
                <w:rFonts w:ascii="Book Antiqua" w:eastAsia="Times New Roman" w:hAnsi="Book Antiqua" w:cs="Arial"/>
                <w:color w:val="000000"/>
                <w:sz w:val="24"/>
                <w:szCs w:val="24"/>
                <w:lang w:val="en-GB" w:eastAsia="cs-CZ"/>
              </w:rPr>
              <w:t>60)</w:t>
            </w:r>
          </w:p>
        </w:tc>
        <w:tc>
          <w:tcPr>
            <w:tcW w:w="803" w:type="pct"/>
            <w:noWrap/>
            <w:hideMark/>
          </w:tcPr>
          <w:p w14:paraId="3978739E" w14:textId="6A8FE51E"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40.5 (13</w:t>
            </w:r>
            <w:r w:rsidR="0096709C">
              <w:rPr>
                <w:rFonts w:ascii="Book Antiqua" w:hAnsi="Book Antiqua" w:cs="Arial" w:hint="eastAsia"/>
                <w:color w:val="000000"/>
                <w:sz w:val="24"/>
                <w:szCs w:val="24"/>
                <w:lang w:val="en-GB" w:eastAsia="zh-CN"/>
              </w:rPr>
              <w:t>-</w:t>
            </w:r>
            <w:r w:rsidRPr="00DA5303">
              <w:rPr>
                <w:rFonts w:ascii="Book Antiqua" w:eastAsia="Times New Roman" w:hAnsi="Book Antiqua" w:cs="Arial"/>
                <w:color w:val="000000"/>
                <w:sz w:val="24"/>
                <w:szCs w:val="24"/>
                <w:lang w:val="en-GB" w:eastAsia="cs-CZ"/>
              </w:rPr>
              <w:t>61)</w:t>
            </w:r>
          </w:p>
        </w:tc>
        <w:tc>
          <w:tcPr>
            <w:tcW w:w="493" w:type="pct"/>
            <w:noWrap/>
            <w:hideMark/>
          </w:tcPr>
          <w:p w14:paraId="5CF852BB" w14:textId="77777777"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0.245</w:t>
            </w:r>
          </w:p>
        </w:tc>
      </w:tr>
      <w:tr w:rsidR="0096709C" w:rsidRPr="00DA5303" w14:paraId="159FF2E0" w14:textId="77777777" w:rsidTr="0096709C">
        <w:trPr>
          <w:trHeight w:val="300"/>
        </w:trPr>
        <w:tc>
          <w:tcPr>
            <w:tcW w:w="2037" w:type="pct"/>
            <w:noWrap/>
            <w:hideMark/>
          </w:tcPr>
          <w:p w14:paraId="0F90D536" w14:textId="674A0356" w:rsidR="00C77A5E" w:rsidRPr="00DA5303" w:rsidRDefault="00C77A5E" w:rsidP="005350DA">
            <w:pPr>
              <w:widowControl w:val="0"/>
              <w:adjustRightInd w:val="0"/>
              <w:snapToGrid w:val="0"/>
              <w:spacing w:line="360" w:lineRule="auto"/>
              <w:jc w:val="both"/>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Male; female, recipient</w:t>
            </w:r>
          </w:p>
        </w:tc>
        <w:tc>
          <w:tcPr>
            <w:tcW w:w="865" w:type="pct"/>
            <w:noWrap/>
            <w:hideMark/>
          </w:tcPr>
          <w:p w14:paraId="425036F5" w14:textId="2F04E9C2"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31; 16 (66</w:t>
            </w:r>
            <w:r w:rsidR="00E26F58" w:rsidRPr="00DA5303">
              <w:rPr>
                <w:rFonts w:ascii="Book Antiqua" w:eastAsia="Times New Roman" w:hAnsi="Book Antiqua" w:cs="Arial"/>
                <w:color w:val="000000"/>
                <w:sz w:val="24"/>
                <w:szCs w:val="24"/>
                <w:lang w:val="en-GB" w:eastAsia="cs-CZ"/>
              </w:rPr>
              <w:t>.0</w:t>
            </w:r>
            <w:r w:rsidRPr="00DA5303">
              <w:rPr>
                <w:rFonts w:ascii="Book Antiqua" w:eastAsia="Times New Roman" w:hAnsi="Book Antiqua" w:cs="Arial"/>
                <w:color w:val="000000"/>
                <w:sz w:val="24"/>
                <w:szCs w:val="24"/>
                <w:lang w:val="en-GB" w:eastAsia="cs-CZ"/>
              </w:rPr>
              <w:t>; 34</w:t>
            </w:r>
            <w:r w:rsidR="00E26F58" w:rsidRPr="00DA5303">
              <w:rPr>
                <w:rFonts w:ascii="Book Antiqua" w:eastAsia="Times New Roman" w:hAnsi="Book Antiqua" w:cs="Arial"/>
                <w:color w:val="000000"/>
                <w:sz w:val="24"/>
                <w:szCs w:val="24"/>
                <w:lang w:val="en-GB" w:eastAsia="cs-CZ"/>
              </w:rPr>
              <w:t>.0</w:t>
            </w:r>
            <w:r w:rsidRPr="00DA5303">
              <w:rPr>
                <w:rFonts w:ascii="Book Antiqua" w:eastAsia="Times New Roman" w:hAnsi="Book Antiqua" w:cs="Arial"/>
                <w:color w:val="000000"/>
                <w:sz w:val="24"/>
                <w:szCs w:val="24"/>
                <w:lang w:val="en-GB" w:eastAsia="cs-CZ"/>
              </w:rPr>
              <w:t>)</w:t>
            </w:r>
          </w:p>
        </w:tc>
        <w:tc>
          <w:tcPr>
            <w:tcW w:w="802" w:type="pct"/>
            <w:noWrap/>
            <w:hideMark/>
          </w:tcPr>
          <w:p w14:paraId="1A5933A4" w14:textId="05848A6E"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12; 9 (38.7; 56.</w:t>
            </w:r>
            <w:r w:rsidR="00D54072" w:rsidRPr="00DA5303">
              <w:rPr>
                <w:rFonts w:ascii="Book Antiqua" w:eastAsia="Times New Roman" w:hAnsi="Book Antiqua" w:cs="Arial"/>
                <w:color w:val="000000"/>
                <w:sz w:val="24"/>
                <w:szCs w:val="24"/>
                <w:lang w:val="en-GB" w:eastAsia="cs-CZ"/>
              </w:rPr>
              <w:t>3)</w:t>
            </w:r>
          </w:p>
        </w:tc>
        <w:tc>
          <w:tcPr>
            <w:tcW w:w="803" w:type="pct"/>
            <w:noWrap/>
            <w:hideMark/>
          </w:tcPr>
          <w:p w14:paraId="6B1EDDDD" w14:textId="7A9ADCF5"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19; 7 (61.3; 43.</w:t>
            </w:r>
            <w:r w:rsidR="00D54072" w:rsidRPr="00DA5303">
              <w:rPr>
                <w:rFonts w:ascii="Book Antiqua" w:eastAsia="Times New Roman" w:hAnsi="Book Antiqua" w:cs="Arial"/>
                <w:color w:val="000000"/>
                <w:sz w:val="24"/>
                <w:szCs w:val="24"/>
                <w:lang w:val="en-GB" w:eastAsia="cs-CZ"/>
              </w:rPr>
              <w:t>8)</w:t>
            </w:r>
          </w:p>
        </w:tc>
        <w:tc>
          <w:tcPr>
            <w:tcW w:w="493" w:type="pct"/>
            <w:noWrap/>
            <w:hideMark/>
          </w:tcPr>
          <w:p w14:paraId="1A324579" w14:textId="77777777"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0.355</w:t>
            </w:r>
          </w:p>
        </w:tc>
      </w:tr>
      <w:tr w:rsidR="0096709C" w:rsidRPr="00DA5303" w14:paraId="0B5A0661" w14:textId="77777777" w:rsidTr="0096709C">
        <w:trPr>
          <w:trHeight w:val="300"/>
        </w:trPr>
        <w:tc>
          <w:tcPr>
            <w:tcW w:w="2037" w:type="pct"/>
            <w:noWrap/>
            <w:hideMark/>
          </w:tcPr>
          <w:p w14:paraId="34352C87" w14:textId="1D6EE458" w:rsidR="00C77A5E" w:rsidRPr="00DA5303" w:rsidRDefault="00C77A5E" w:rsidP="005350DA">
            <w:pPr>
              <w:widowControl w:val="0"/>
              <w:adjustRightInd w:val="0"/>
              <w:snapToGrid w:val="0"/>
              <w:spacing w:line="360" w:lineRule="auto"/>
              <w:jc w:val="both"/>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Male; female, donor</w:t>
            </w:r>
          </w:p>
        </w:tc>
        <w:tc>
          <w:tcPr>
            <w:tcW w:w="865" w:type="pct"/>
            <w:noWrap/>
            <w:hideMark/>
          </w:tcPr>
          <w:p w14:paraId="76FA16E0" w14:textId="0C4BAE04"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24; 23 (51.1; 48.9)</w:t>
            </w:r>
          </w:p>
        </w:tc>
        <w:tc>
          <w:tcPr>
            <w:tcW w:w="802" w:type="pct"/>
            <w:noWrap/>
            <w:hideMark/>
          </w:tcPr>
          <w:p w14:paraId="734C756D" w14:textId="3FDE6544"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13; 8 (54.2; 34.8)</w:t>
            </w:r>
          </w:p>
        </w:tc>
        <w:tc>
          <w:tcPr>
            <w:tcW w:w="803" w:type="pct"/>
            <w:noWrap/>
            <w:hideMark/>
          </w:tcPr>
          <w:p w14:paraId="5741BFB9" w14:textId="0C9E1287"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11; 15 (45.8; 65.2)</w:t>
            </w:r>
          </w:p>
        </w:tc>
        <w:tc>
          <w:tcPr>
            <w:tcW w:w="493" w:type="pct"/>
            <w:noWrap/>
            <w:hideMark/>
          </w:tcPr>
          <w:p w14:paraId="1064F00E" w14:textId="77777777"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0.244</w:t>
            </w:r>
          </w:p>
        </w:tc>
      </w:tr>
      <w:tr w:rsidR="0096709C" w:rsidRPr="00DA5303" w14:paraId="5745C648" w14:textId="77777777" w:rsidTr="0096709C">
        <w:trPr>
          <w:trHeight w:val="300"/>
        </w:trPr>
        <w:tc>
          <w:tcPr>
            <w:tcW w:w="2037" w:type="pct"/>
            <w:noWrap/>
            <w:hideMark/>
          </w:tcPr>
          <w:p w14:paraId="17B3810C" w14:textId="423ABF3D" w:rsidR="00C77A5E" w:rsidRPr="00DA5303" w:rsidRDefault="00E26F58" w:rsidP="005350DA">
            <w:pPr>
              <w:widowControl w:val="0"/>
              <w:adjustRightInd w:val="0"/>
              <w:snapToGrid w:val="0"/>
              <w:spacing w:line="360" w:lineRule="auto"/>
              <w:jc w:val="both"/>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 xml:space="preserve">Sex </w:t>
            </w:r>
            <w:r w:rsidR="00C77A5E" w:rsidRPr="00DA5303">
              <w:rPr>
                <w:rFonts w:ascii="Book Antiqua" w:eastAsia="Times New Roman" w:hAnsi="Book Antiqua" w:cs="Arial"/>
                <w:color w:val="000000"/>
                <w:sz w:val="24"/>
                <w:szCs w:val="24"/>
                <w:lang w:val="en-GB" w:eastAsia="cs-CZ"/>
              </w:rPr>
              <w:t>mismatch</w:t>
            </w:r>
          </w:p>
        </w:tc>
        <w:tc>
          <w:tcPr>
            <w:tcW w:w="865" w:type="pct"/>
            <w:noWrap/>
            <w:hideMark/>
          </w:tcPr>
          <w:p w14:paraId="5C6A599D" w14:textId="64F65F49"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23 (48.9)</w:t>
            </w:r>
          </w:p>
        </w:tc>
        <w:tc>
          <w:tcPr>
            <w:tcW w:w="802" w:type="pct"/>
            <w:noWrap/>
            <w:hideMark/>
          </w:tcPr>
          <w:p w14:paraId="76FCB4F9" w14:textId="5AB25F6A"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11 (47.8)</w:t>
            </w:r>
          </w:p>
        </w:tc>
        <w:tc>
          <w:tcPr>
            <w:tcW w:w="803" w:type="pct"/>
            <w:noWrap/>
            <w:hideMark/>
          </w:tcPr>
          <w:p w14:paraId="57B7A599" w14:textId="080354EE"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12 (52.2)</w:t>
            </w:r>
          </w:p>
        </w:tc>
        <w:tc>
          <w:tcPr>
            <w:tcW w:w="493" w:type="pct"/>
            <w:noWrap/>
            <w:hideMark/>
          </w:tcPr>
          <w:p w14:paraId="3B58C336" w14:textId="77777777"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0.773</w:t>
            </w:r>
          </w:p>
        </w:tc>
      </w:tr>
      <w:tr w:rsidR="0096709C" w:rsidRPr="00DA5303" w14:paraId="53F1E744" w14:textId="77777777" w:rsidTr="0096709C">
        <w:trPr>
          <w:trHeight w:val="300"/>
        </w:trPr>
        <w:tc>
          <w:tcPr>
            <w:tcW w:w="2037" w:type="pct"/>
            <w:noWrap/>
            <w:hideMark/>
          </w:tcPr>
          <w:p w14:paraId="2AD4A5EE" w14:textId="77777777" w:rsidR="00C77A5E" w:rsidRPr="00DA5303" w:rsidRDefault="00C77A5E" w:rsidP="00DA5303">
            <w:pPr>
              <w:widowControl w:val="0"/>
              <w:adjustRightInd w:val="0"/>
              <w:snapToGrid w:val="0"/>
              <w:spacing w:line="360" w:lineRule="auto"/>
              <w:jc w:val="both"/>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MELD score at time of OLT (range)</w:t>
            </w:r>
          </w:p>
        </w:tc>
        <w:tc>
          <w:tcPr>
            <w:tcW w:w="865" w:type="pct"/>
            <w:noWrap/>
            <w:hideMark/>
          </w:tcPr>
          <w:p w14:paraId="3AEE52E9" w14:textId="66717503"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15 (6</w:t>
            </w:r>
            <w:r w:rsidR="0096709C">
              <w:rPr>
                <w:rFonts w:ascii="Book Antiqua" w:hAnsi="Book Antiqua" w:cs="Arial" w:hint="eastAsia"/>
                <w:color w:val="000000"/>
                <w:sz w:val="24"/>
                <w:szCs w:val="24"/>
                <w:lang w:val="en-GB" w:eastAsia="zh-CN"/>
              </w:rPr>
              <w:t>-</w:t>
            </w:r>
            <w:r w:rsidRPr="00DA5303">
              <w:rPr>
                <w:rFonts w:ascii="Book Antiqua" w:eastAsia="Times New Roman" w:hAnsi="Book Antiqua" w:cs="Arial"/>
                <w:color w:val="000000"/>
                <w:sz w:val="24"/>
                <w:szCs w:val="24"/>
                <w:lang w:val="en-GB" w:eastAsia="cs-CZ"/>
              </w:rPr>
              <w:t>32)</w:t>
            </w:r>
          </w:p>
        </w:tc>
        <w:tc>
          <w:tcPr>
            <w:tcW w:w="802" w:type="pct"/>
            <w:noWrap/>
            <w:hideMark/>
          </w:tcPr>
          <w:p w14:paraId="63EF7801" w14:textId="15C41F44"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15 (8</w:t>
            </w:r>
            <w:r w:rsidR="00E26F58" w:rsidRPr="00DA5303">
              <w:rPr>
                <w:rFonts w:ascii="Book Antiqua" w:eastAsia="Times New Roman" w:hAnsi="Book Antiqua" w:cs="Arial"/>
                <w:color w:val="000000"/>
                <w:sz w:val="24"/>
                <w:szCs w:val="24"/>
                <w:lang w:val="en-GB" w:eastAsia="cs-CZ"/>
              </w:rPr>
              <w:t>–</w:t>
            </w:r>
            <w:r w:rsidRPr="00DA5303">
              <w:rPr>
                <w:rFonts w:ascii="Book Antiqua" w:eastAsia="Times New Roman" w:hAnsi="Book Antiqua" w:cs="Arial"/>
                <w:color w:val="000000"/>
                <w:sz w:val="24"/>
                <w:szCs w:val="24"/>
                <w:lang w:val="en-GB" w:eastAsia="cs-CZ"/>
              </w:rPr>
              <w:t>30)</w:t>
            </w:r>
          </w:p>
        </w:tc>
        <w:tc>
          <w:tcPr>
            <w:tcW w:w="803" w:type="pct"/>
            <w:noWrap/>
            <w:hideMark/>
          </w:tcPr>
          <w:p w14:paraId="74DBA383" w14:textId="1DB81FDE"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15 (6</w:t>
            </w:r>
            <w:r w:rsidR="0096709C">
              <w:rPr>
                <w:rFonts w:ascii="Book Antiqua" w:hAnsi="Book Antiqua" w:cs="Arial" w:hint="eastAsia"/>
                <w:color w:val="000000"/>
                <w:sz w:val="24"/>
                <w:szCs w:val="24"/>
                <w:lang w:val="en-GB" w:eastAsia="zh-CN"/>
              </w:rPr>
              <w:t>-</w:t>
            </w:r>
            <w:r w:rsidRPr="00DA5303">
              <w:rPr>
                <w:rFonts w:ascii="Book Antiqua" w:eastAsia="Times New Roman" w:hAnsi="Book Antiqua" w:cs="Arial"/>
                <w:color w:val="000000"/>
                <w:sz w:val="24"/>
                <w:szCs w:val="24"/>
                <w:lang w:val="en-GB" w:eastAsia="cs-CZ"/>
              </w:rPr>
              <w:t>32)</w:t>
            </w:r>
          </w:p>
        </w:tc>
        <w:tc>
          <w:tcPr>
            <w:tcW w:w="493" w:type="pct"/>
            <w:noWrap/>
            <w:hideMark/>
          </w:tcPr>
          <w:p w14:paraId="291CE109" w14:textId="77777777"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0.773</w:t>
            </w:r>
          </w:p>
        </w:tc>
      </w:tr>
      <w:tr w:rsidR="0096709C" w:rsidRPr="00DA5303" w14:paraId="02F6A531" w14:textId="77777777" w:rsidTr="0096709C">
        <w:trPr>
          <w:trHeight w:val="300"/>
        </w:trPr>
        <w:tc>
          <w:tcPr>
            <w:tcW w:w="2037" w:type="pct"/>
            <w:noWrap/>
            <w:hideMark/>
          </w:tcPr>
          <w:p w14:paraId="0242031C" w14:textId="62C754A2" w:rsidR="00C77A5E" w:rsidRPr="00DA5303" w:rsidRDefault="00C77A5E" w:rsidP="005350DA">
            <w:pPr>
              <w:widowControl w:val="0"/>
              <w:adjustRightInd w:val="0"/>
              <w:snapToGrid w:val="0"/>
              <w:spacing w:line="360" w:lineRule="auto"/>
              <w:jc w:val="both"/>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History of ACR</w:t>
            </w:r>
          </w:p>
        </w:tc>
        <w:tc>
          <w:tcPr>
            <w:tcW w:w="865" w:type="pct"/>
            <w:noWrap/>
            <w:hideMark/>
          </w:tcPr>
          <w:p w14:paraId="397DEFC3" w14:textId="5E0A36A1"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25 (53.2)</w:t>
            </w:r>
          </w:p>
        </w:tc>
        <w:tc>
          <w:tcPr>
            <w:tcW w:w="802" w:type="pct"/>
            <w:noWrap/>
            <w:hideMark/>
          </w:tcPr>
          <w:p w14:paraId="2F63D439" w14:textId="48DEB3C0"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14 (56</w:t>
            </w:r>
            <w:r w:rsidR="00E26F58" w:rsidRPr="00DA5303">
              <w:rPr>
                <w:rFonts w:ascii="Book Antiqua" w:eastAsia="Times New Roman" w:hAnsi="Book Antiqua" w:cs="Arial"/>
                <w:color w:val="000000"/>
                <w:sz w:val="24"/>
                <w:szCs w:val="24"/>
                <w:lang w:val="en-GB" w:eastAsia="cs-CZ"/>
              </w:rPr>
              <w:t>.0</w:t>
            </w:r>
            <w:r w:rsidRPr="00DA5303">
              <w:rPr>
                <w:rFonts w:ascii="Book Antiqua" w:eastAsia="Times New Roman" w:hAnsi="Book Antiqua" w:cs="Arial"/>
                <w:color w:val="000000"/>
                <w:sz w:val="24"/>
                <w:szCs w:val="24"/>
                <w:lang w:val="en-GB" w:eastAsia="cs-CZ"/>
              </w:rPr>
              <w:t>)</w:t>
            </w:r>
          </w:p>
        </w:tc>
        <w:tc>
          <w:tcPr>
            <w:tcW w:w="803" w:type="pct"/>
            <w:noWrap/>
            <w:hideMark/>
          </w:tcPr>
          <w:p w14:paraId="23D16B05" w14:textId="22A2B0DB"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11 (44</w:t>
            </w:r>
            <w:r w:rsidR="00E26F58" w:rsidRPr="00DA5303">
              <w:rPr>
                <w:rFonts w:ascii="Book Antiqua" w:eastAsia="Times New Roman" w:hAnsi="Book Antiqua" w:cs="Arial"/>
                <w:color w:val="000000"/>
                <w:sz w:val="24"/>
                <w:szCs w:val="24"/>
                <w:lang w:val="en-GB" w:eastAsia="cs-CZ"/>
              </w:rPr>
              <w:t>.0</w:t>
            </w:r>
            <w:r w:rsidRPr="00DA5303">
              <w:rPr>
                <w:rFonts w:ascii="Book Antiqua" w:eastAsia="Times New Roman" w:hAnsi="Book Antiqua" w:cs="Arial"/>
                <w:color w:val="000000"/>
                <w:sz w:val="24"/>
                <w:szCs w:val="24"/>
                <w:lang w:val="en-GB" w:eastAsia="cs-CZ"/>
              </w:rPr>
              <w:t>)</w:t>
            </w:r>
          </w:p>
        </w:tc>
        <w:tc>
          <w:tcPr>
            <w:tcW w:w="493" w:type="pct"/>
            <w:noWrap/>
            <w:hideMark/>
          </w:tcPr>
          <w:p w14:paraId="34037044" w14:textId="77777777"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0.114</w:t>
            </w:r>
          </w:p>
        </w:tc>
      </w:tr>
      <w:tr w:rsidR="0096709C" w:rsidRPr="00DA5303" w14:paraId="66AA45D4" w14:textId="77777777" w:rsidTr="0096709C">
        <w:trPr>
          <w:trHeight w:val="300"/>
        </w:trPr>
        <w:tc>
          <w:tcPr>
            <w:tcW w:w="2037" w:type="pct"/>
            <w:noWrap/>
            <w:hideMark/>
          </w:tcPr>
          <w:p w14:paraId="4B2BFD07" w14:textId="1406C403" w:rsidR="00C77A5E" w:rsidRPr="00DA5303" w:rsidRDefault="00C77A5E" w:rsidP="005350DA">
            <w:pPr>
              <w:widowControl w:val="0"/>
              <w:adjustRightInd w:val="0"/>
              <w:snapToGrid w:val="0"/>
              <w:spacing w:line="360" w:lineRule="auto"/>
              <w:jc w:val="both"/>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Multiple episodes of ACR</w:t>
            </w:r>
          </w:p>
        </w:tc>
        <w:tc>
          <w:tcPr>
            <w:tcW w:w="865" w:type="pct"/>
            <w:noWrap/>
            <w:hideMark/>
          </w:tcPr>
          <w:p w14:paraId="7196C02C" w14:textId="56678ECF"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12 (25.5)</w:t>
            </w:r>
          </w:p>
        </w:tc>
        <w:tc>
          <w:tcPr>
            <w:tcW w:w="802" w:type="pct"/>
            <w:noWrap/>
            <w:hideMark/>
          </w:tcPr>
          <w:p w14:paraId="3F574588" w14:textId="5DDE7F74"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7 (58.3)</w:t>
            </w:r>
          </w:p>
        </w:tc>
        <w:tc>
          <w:tcPr>
            <w:tcW w:w="803" w:type="pct"/>
            <w:noWrap/>
            <w:hideMark/>
          </w:tcPr>
          <w:p w14:paraId="12133B77" w14:textId="3BCC6054"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5 (41.7)</w:t>
            </w:r>
          </w:p>
        </w:tc>
        <w:tc>
          <w:tcPr>
            <w:tcW w:w="493" w:type="pct"/>
            <w:noWrap/>
            <w:hideMark/>
          </w:tcPr>
          <w:p w14:paraId="06DCFB88" w14:textId="77777777"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0.326</w:t>
            </w:r>
          </w:p>
        </w:tc>
      </w:tr>
      <w:tr w:rsidR="0096709C" w:rsidRPr="00DA5303" w14:paraId="6620CD54" w14:textId="77777777" w:rsidTr="0096709C">
        <w:trPr>
          <w:trHeight w:val="300"/>
        </w:trPr>
        <w:tc>
          <w:tcPr>
            <w:tcW w:w="2037" w:type="pct"/>
            <w:noWrap/>
            <w:hideMark/>
          </w:tcPr>
          <w:p w14:paraId="2D45C36A" w14:textId="629A75EA" w:rsidR="00C77A5E" w:rsidRPr="00DA5303" w:rsidRDefault="00C77A5E" w:rsidP="005350DA">
            <w:pPr>
              <w:widowControl w:val="0"/>
              <w:adjustRightInd w:val="0"/>
              <w:snapToGrid w:val="0"/>
              <w:spacing w:line="360" w:lineRule="auto"/>
              <w:jc w:val="both"/>
              <w:rPr>
                <w:rFonts w:ascii="Book Antiqua" w:eastAsia="Times New Roman" w:hAnsi="Book Antiqua" w:cs="Arial"/>
                <w:color w:val="000000"/>
                <w:sz w:val="24"/>
                <w:szCs w:val="24"/>
                <w:lang w:val="en-GB" w:eastAsia="cs-CZ"/>
              </w:rPr>
            </w:pPr>
            <w:proofErr w:type="spellStart"/>
            <w:r w:rsidRPr="00DA5303">
              <w:rPr>
                <w:rFonts w:ascii="Book Antiqua" w:eastAsia="Times New Roman" w:hAnsi="Book Antiqua" w:cs="Arial"/>
                <w:color w:val="000000"/>
                <w:sz w:val="24"/>
                <w:szCs w:val="24"/>
                <w:lang w:val="en-GB" w:eastAsia="cs-CZ"/>
              </w:rPr>
              <w:t>Corticoresistant</w:t>
            </w:r>
            <w:proofErr w:type="spellEnd"/>
            <w:r w:rsidRPr="00DA5303">
              <w:rPr>
                <w:rFonts w:ascii="Book Antiqua" w:eastAsia="Times New Roman" w:hAnsi="Book Antiqua" w:cs="Arial"/>
                <w:color w:val="000000"/>
                <w:sz w:val="24"/>
                <w:szCs w:val="24"/>
                <w:lang w:val="en-GB" w:eastAsia="cs-CZ"/>
              </w:rPr>
              <w:t xml:space="preserve"> ACR</w:t>
            </w:r>
          </w:p>
        </w:tc>
        <w:tc>
          <w:tcPr>
            <w:tcW w:w="865" w:type="pct"/>
            <w:noWrap/>
            <w:hideMark/>
          </w:tcPr>
          <w:p w14:paraId="68667479" w14:textId="2A985287"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6 (12.8)</w:t>
            </w:r>
          </w:p>
        </w:tc>
        <w:tc>
          <w:tcPr>
            <w:tcW w:w="802" w:type="pct"/>
            <w:noWrap/>
            <w:hideMark/>
          </w:tcPr>
          <w:p w14:paraId="3D8F4449" w14:textId="30A2E0FB"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3 (50</w:t>
            </w:r>
            <w:r w:rsidR="00E26F58" w:rsidRPr="00DA5303">
              <w:rPr>
                <w:rFonts w:ascii="Book Antiqua" w:eastAsia="Times New Roman" w:hAnsi="Book Antiqua" w:cs="Arial"/>
                <w:color w:val="000000"/>
                <w:sz w:val="24"/>
                <w:szCs w:val="24"/>
                <w:lang w:val="en-GB" w:eastAsia="cs-CZ"/>
              </w:rPr>
              <w:t>.0</w:t>
            </w:r>
            <w:r w:rsidRPr="00DA5303">
              <w:rPr>
                <w:rFonts w:ascii="Book Antiqua" w:eastAsia="Times New Roman" w:hAnsi="Book Antiqua" w:cs="Arial"/>
                <w:color w:val="000000"/>
                <w:sz w:val="24"/>
                <w:szCs w:val="24"/>
                <w:lang w:val="en-GB" w:eastAsia="cs-CZ"/>
              </w:rPr>
              <w:t>)</w:t>
            </w:r>
          </w:p>
        </w:tc>
        <w:tc>
          <w:tcPr>
            <w:tcW w:w="803" w:type="pct"/>
            <w:noWrap/>
            <w:hideMark/>
          </w:tcPr>
          <w:p w14:paraId="3C3B87CD" w14:textId="739DD226"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3 (50</w:t>
            </w:r>
            <w:r w:rsidR="00E26F58" w:rsidRPr="00DA5303">
              <w:rPr>
                <w:rFonts w:ascii="Book Antiqua" w:eastAsia="Times New Roman" w:hAnsi="Book Antiqua" w:cs="Arial"/>
                <w:color w:val="000000"/>
                <w:sz w:val="24"/>
                <w:szCs w:val="24"/>
                <w:lang w:val="en-GB" w:eastAsia="cs-CZ"/>
              </w:rPr>
              <w:t>.0</w:t>
            </w:r>
            <w:r w:rsidRPr="00DA5303">
              <w:rPr>
                <w:rFonts w:ascii="Book Antiqua" w:eastAsia="Times New Roman" w:hAnsi="Book Antiqua" w:cs="Arial"/>
                <w:color w:val="000000"/>
                <w:sz w:val="24"/>
                <w:szCs w:val="24"/>
                <w:lang w:val="en-GB" w:eastAsia="cs-CZ"/>
              </w:rPr>
              <w:t>)</w:t>
            </w:r>
          </w:p>
        </w:tc>
        <w:tc>
          <w:tcPr>
            <w:tcW w:w="493" w:type="pct"/>
            <w:noWrap/>
            <w:hideMark/>
          </w:tcPr>
          <w:p w14:paraId="52D590CC" w14:textId="77777777"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0.665</w:t>
            </w:r>
          </w:p>
        </w:tc>
      </w:tr>
      <w:tr w:rsidR="0096709C" w:rsidRPr="00DA5303" w14:paraId="11C7F6F7" w14:textId="77777777" w:rsidTr="0096709C">
        <w:trPr>
          <w:trHeight w:val="300"/>
        </w:trPr>
        <w:tc>
          <w:tcPr>
            <w:tcW w:w="2037" w:type="pct"/>
            <w:noWrap/>
            <w:hideMark/>
          </w:tcPr>
          <w:p w14:paraId="13720CF3" w14:textId="7F43A270" w:rsidR="00C77A5E" w:rsidRPr="00DA5303" w:rsidRDefault="00C77A5E" w:rsidP="005350DA">
            <w:pPr>
              <w:widowControl w:val="0"/>
              <w:adjustRightInd w:val="0"/>
              <w:snapToGrid w:val="0"/>
              <w:spacing w:line="360" w:lineRule="auto"/>
              <w:jc w:val="both"/>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ACR treated with OKT3</w:t>
            </w:r>
          </w:p>
        </w:tc>
        <w:tc>
          <w:tcPr>
            <w:tcW w:w="865" w:type="pct"/>
            <w:noWrap/>
            <w:hideMark/>
          </w:tcPr>
          <w:p w14:paraId="19677C4E" w14:textId="301AEBC5"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4 (8.5)</w:t>
            </w:r>
          </w:p>
        </w:tc>
        <w:tc>
          <w:tcPr>
            <w:tcW w:w="802" w:type="pct"/>
            <w:noWrap/>
            <w:hideMark/>
          </w:tcPr>
          <w:p w14:paraId="32186E64" w14:textId="13D3A169"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3 (75</w:t>
            </w:r>
            <w:r w:rsidR="00E26F58" w:rsidRPr="00DA5303">
              <w:rPr>
                <w:rFonts w:ascii="Book Antiqua" w:eastAsia="Times New Roman" w:hAnsi="Book Antiqua" w:cs="Arial"/>
                <w:color w:val="000000"/>
                <w:sz w:val="24"/>
                <w:szCs w:val="24"/>
                <w:lang w:val="en-GB" w:eastAsia="cs-CZ"/>
              </w:rPr>
              <w:t>.0</w:t>
            </w:r>
            <w:r w:rsidRPr="00DA5303">
              <w:rPr>
                <w:rFonts w:ascii="Book Antiqua" w:eastAsia="Times New Roman" w:hAnsi="Book Antiqua" w:cs="Arial"/>
                <w:color w:val="000000"/>
                <w:sz w:val="24"/>
                <w:szCs w:val="24"/>
                <w:lang w:val="en-GB" w:eastAsia="cs-CZ"/>
              </w:rPr>
              <w:t>)</w:t>
            </w:r>
          </w:p>
        </w:tc>
        <w:tc>
          <w:tcPr>
            <w:tcW w:w="803" w:type="pct"/>
            <w:noWrap/>
            <w:hideMark/>
          </w:tcPr>
          <w:p w14:paraId="6E4FB2B0" w14:textId="38E3FF81"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 (25</w:t>
            </w:r>
            <w:r w:rsidR="00E26F58" w:rsidRPr="00DA5303">
              <w:rPr>
                <w:rFonts w:ascii="Book Antiqua" w:eastAsia="Times New Roman" w:hAnsi="Book Antiqua" w:cs="Arial"/>
                <w:color w:val="000000"/>
                <w:sz w:val="24"/>
                <w:szCs w:val="24"/>
                <w:lang w:val="en-GB" w:eastAsia="cs-CZ"/>
              </w:rPr>
              <w:t>.0</w:t>
            </w:r>
            <w:r w:rsidRPr="00DA5303">
              <w:rPr>
                <w:rFonts w:ascii="Book Antiqua" w:eastAsia="Times New Roman" w:hAnsi="Book Antiqua" w:cs="Arial"/>
                <w:color w:val="000000"/>
                <w:sz w:val="24"/>
                <w:szCs w:val="24"/>
                <w:lang w:val="en-GB" w:eastAsia="cs-CZ"/>
              </w:rPr>
              <w:t>)</w:t>
            </w:r>
          </w:p>
        </w:tc>
        <w:tc>
          <w:tcPr>
            <w:tcW w:w="493" w:type="pct"/>
            <w:noWrap/>
            <w:hideMark/>
          </w:tcPr>
          <w:p w14:paraId="02870B45" w14:textId="77777777"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0.615</w:t>
            </w:r>
          </w:p>
        </w:tc>
      </w:tr>
      <w:tr w:rsidR="0096709C" w:rsidRPr="00DA5303" w14:paraId="4E6270D6" w14:textId="77777777" w:rsidTr="0096709C">
        <w:trPr>
          <w:trHeight w:val="300"/>
        </w:trPr>
        <w:tc>
          <w:tcPr>
            <w:tcW w:w="2037" w:type="pct"/>
            <w:noWrap/>
            <w:hideMark/>
          </w:tcPr>
          <w:p w14:paraId="3F5A0B3E" w14:textId="60BBA7C2" w:rsidR="00C77A5E" w:rsidRPr="00DA5303" w:rsidRDefault="00C77A5E" w:rsidP="005350DA">
            <w:pPr>
              <w:widowControl w:val="0"/>
              <w:adjustRightInd w:val="0"/>
              <w:snapToGrid w:val="0"/>
              <w:spacing w:line="360" w:lineRule="auto"/>
              <w:jc w:val="both"/>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ACR treated with ATG</w:t>
            </w:r>
          </w:p>
        </w:tc>
        <w:tc>
          <w:tcPr>
            <w:tcW w:w="865" w:type="pct"/>
            <w:noWrap/>
            <w:hideMark/>
          </w:tcPr>
          <w:p w14:paraId="7C6E2C20" w14:textId="1DCDC0D9"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2 (4.3)</w:t>
            </w:r>
          </w:p>
        </w:tc>
        <w:tc>
          <w:tcPr>
            <w:tcW w:w="802" w:type="pct"/>
            <w:noWrap/>
            <w:hideMark/>
          </w:tcPr>
          <w:p w14:paraId="299FC954" w14:textId="796BF528"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0 (0)</w:t>
            </w:r>
          </w:p>
        </w:tc>
        <w:tc>
          <w:tcPr>
            <w:tcW w:w="803" w:type="pct"/>
            <w:noWrap/>
            <w:hideMark/>
          </w:tcPr>
          <w:p w14:paraId="71FB5F2C" w14:textId="3DA905CE"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2 (100)</w:t>
            </w:r>
          </w:p>
        </w:tc>
        <w:tc>
          <w:tcPr>
            <w:tcW w:w="493" w:type="pct"/>
            <w:noWrap/>
            <w:hideMark/>
          </w:tcPr>
          <w:p w14:paraId="537F1C03" w14:textId="77777777"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0.163</w:t>
            </w:r>
          </w:p>
        </w:tc>
      </w:tr>
      <w:tr w:rsidR="0096709C" w:rsidRPr="00DA5303" w14:paraId="649726CE" w14:textId="77777777" w:rsidTr="0096709C">
        <w:trPr>
          <w:trHeight w:val="300"/>
        </w:trPr>
        <w:tc>
          <w:tcPr>
            <w:tcW w:w="2037" w:type="pct"/>
            <w:noWrap/>
            <w:hideMark/>
          </w:tcPr>
          <w:p w14:paraId="318FA21A" w14:textId="1A1FAE19" w:rsidR="00C77A5E" w:rsidRPr="00DA5303" w:rsidRDefault="00C77A5E" w:rsidP="005350DA">
            <w:pPr>
              <w:widowControl w:val="0"/>
              <w:adjustRightInd w:val="0"/>
              <w:snapToGrid w:val="0"/>
              <w:spacing w:line="360" w:lineRule="auto"/>
              <w:jc w:val="both"/>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 xml:space="preserve">CMV IgG positivity, recipient </w:t>
            </w:r>
          </w:p>
        </w:tc>
        <w:tc>
          <w:tcPr>
            <w:tcW w:w="865" w:type="pct"/>
            <w:noWrap/>
            <w:hideMark/>
          </w:tcPr>
          <w:p w14:paraId="6E4A898C" w14:textId="1850767F"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27 (57.5)</w:t>
            </w:r>
          </w:p>
        </w:tc>
        <w:tc>
          <w:tcPr>
            <w:tcW w:w="802" w:type="pct"/>
            <w:noWrap/>
            <w:hideMark/>
          </w:tcPr>
          <w:p w14:paraId="3C8BB25A" w14:textId="61DEA4A0"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12 (44.4)</w:t>
            </w:r>
          </w:p>
        </w:tc>
        <w:tc>
          <w:tcPr>
            <w:tcW w:w="803" w:type="pct"/>
            <w:noWrap/>
            <w:hideMark/>
          </w:tcPr>
          <w:p w14:paraId="5645EF26" w14:textId="355E7AB2"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15 (55.6)</w:t>
            </w:r>
          </w:p>
        </w:tc>
        <w:tc>
          <w:tcPr>
            <w:tcW w:w="493" w:type="pct"/>
            <w:noWrap/>
            <w:hideMark/>
          </w:tcPr>
          <w:p w14:paraId="53F47772" w14:textId="77777777"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1.000</w:t>
            </w:r>
          </w:p>
        </w:tc>
      </w:tr>
      <w:tr w:rsidR="0096709C" w:rsidRPr="00DA5303" w14:paraId="72F5717C" w14:textId="77777777" w:rsidTr="0096709C">
        <w:trPr>
          <w:trHeight w:val="300"/>
        </w:trPr>
        <w:tc>
          <w:tcPr>
            <w:tcW w:w="2037" w:type="pct"/>
            <w:noWrap/>
            <w:hideMark/>
          </w:tcPr>
          <w:p w14:paraId="15B8973D" w14:textId="4C66A8C8" w:rsidR="00C77A5E" w:rsidRPr="00DA5303" w:rsidRDefault="00C77A5E" w:rsidP="005350DA">
            <w:pPr>
              <w:widowControl w:val="0"/>
              <w:adjustRightInd w:val="0"/>
              <w:snapToGrid w:val="0"/>
              <w:spacing w:line="360" w:lineRule="auto"/>
              <w:jc w:val="both"/>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 xml:space="preserve">CMV IgG positivity, donor </w:t>
            </w:r>
          </w:p>
        </w:tc>
        <w:tc>
          <w:tcPr>
            <w:tcW w:w="865" w:type="pct"/>
            <w:noWrap/>
            <w:hideMark/>
          </w:tcPr>
          <w:p w14:paraId="658EAFF0" w14:textId="0495E013"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36 (76.6)</w:t>
            </w:r>
          </w:p>
        </w:tc>
        <w:tc>
          <w:tcPr>
            <w:tcW w:w="802" w:type="pct"/>
            <w:noWrap/>
            <w:hideMark/>
          </w:tcPr>
          <w:p w14:paraId="2E006D8B" w14:textId="04C1F17A"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18 (50</w:t>
            </w:r>
            <w:r w:rsidR="00E26F58" w:rsidRPr="00DA5303">
              <w:rPr>
                <w:rFonts w:ascii="Book Antiqua" w:eastAsia="Times New Roman" w:hAnsi="Book Antiqua" w:cs="Arial"/>
                <w:color w:val="000000"/>
                <w:sz w:val="24"/>
                <w:szCs w:val="24"/>
                <w:lang w:val="en-GB" w:eastAsia="cs-CZ"/>
              </w:rPr>
              <w:t>.0</w:t>
            </w:r>
            <w:r w:rsidRPr="00DA5303">
              <w:rPr>
                <w:rFonts w:ascii="Book Antiqua" w:eastAsia="Times New Roman" w:hAnsi="Book Antiqua" w:cs="Arial"/>
                <w:color w:val="000000"/>
                <w:sz w:val="24"/>
                <w:szCs w:val="24"/>
                <w:lang w:val="en-GB" w:eastAsia="cs-CZ"/>
              </w:rPr>
              <w:t>)</w:t>
            </w:r>
          </w:p>
        </w:tc>
        <w:tc>
          <w:tcPr>
            <w:tcW w:w="803" w:type="pct"/>
            <w:noWrap/>
            <w:hideMark/>
          </w:tcPr>
          <w:p w14:paraId="617741CA" w14:textId="1F598E1E"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18 (50</w:t>
            </w:r>
            <w:r w:rsidR="00E26F58" w:rsidRPr="00DA5303">
              <w:rPr>
                <w:rFonts w:ascii="Book Antiqua" w:eastAsia="Times New Roman" w:hAnsi="Book Antiqua" w:cs="Arial"/>
                <w:color w:val="000000"/>
                <w:sz w:val="24"/>
                <w:szCs w:val="24"/>
                <w:lang w:val="en-GB" w:eastAsia="cs-CZ"/>
              </w:rPr>
              <w:t>.0</w:t>
            </w:r>
            <w:r w:rsidRPr="00DA5303">
              <w:rPr>
                <w:rFonts w:ascii="Book Antiqua" w:eastAsia="Times New Roman" w:hAnsi="Book Antiqua" w:cs="Arial"/>
                <w:color w:val="000000"/>
                <w:sz w:val="24"/>
                <w:szCs w:val="24"/>
                <w:lang w:val="en-GB" w:eastAsia="cs-CZ"/>
              </w:rPr>
              <w:t>)</w:t>
            </w:r>
          </w:p>
        </w:tc>
        <w:tc>
          <w:tcPr>
            <w:tcW w:w="493" w:type="pct"/>
            <w:noWrap/>
            <w:hideMark/>
          </w:tcPr>
          <w:p w14:paraId="3723C97C" w14:textId="77777777"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0.300</w:t>
            </w:r>
          </w:p>
        </w:tc>
      </w:tr>
      <w:tr w:rsidR="0096709C" w:rsidRPr="00DA5303" w14:paraId="74194723" w14:textId="77777777" w:rsidTr="0096709C">
        <w:trPr>
          <w:trHeight w:val="300"/>
        </w:trPr>
        <w:tc>
          <w:tcPr>
            <w:tcW w:w="2037" w:type="pct"/>
            <w:noWrap/>
            <w:hideMark/>
          </w:tcPr>
          <w:p w14:paraId="4D0FA146" w14:textId="7564B5D2" w:rsidR="00C77A5E" w:rsidRPr="00DA5303" w:rsidRDefault="00C77A5E" w:rsidP="005350DA">
            <w:pPr>
              <w:widowControl w:val="0"/>
              <w:adjustRightInd w:val="0"/>
              <w:snapToGrid w:val="0"/>
              <w:spacing w:line="360" w:lineRule="auto"/>
              <w:jc w:val="both"/>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 xml:space="preserve">Corticosteroid administration ≥ 3 </w:t>
            </w:r>
            <w:proofErr w:type="spellStart"/>
            <w:r w:rsidRPr="00DA5303">
              <w:rPr>
                <w:rFonts w:ascii="Book Antiqua" w:eastAsia="Times New Roman" w:hAnsi="Book Antiqua" w:cs="Arial"/>
                <w:color w:val="000000"/>
                <w:sz w:val="24"/>
                <w:szCs w:val="24"/>
                <w:lang w:val="en-GB" w:eastAsia="cs-CZ"/>
              </w:rPr>
              <w:t>mo</w:t>
            </w:r>
            <w:proofErr w:type="spellEnd"/>
            <w:r w:rsidRPr="00DA5303">
              <w:rPr>
                <w:rFonts w:ascii="Book Antiqua" w:eastAsia="Times New Roman" w:hAnsi="Book Antiqua" w:cs="Arial"/>
                <w:color w:val="000000"/>
                <w:sz w:val="24"/>
                <w:szCs w:val="24"/>
                <w:lang w:val="en-GB" w:eastAsia="cs-CZ"/>
              </w:rPr>
              <w:t xml:space="preserve"> post</w:t>
            </w:r>
            <w:r w:rsidR="00E26F58" w:rsidRPr="00DA5303">
              <w:rPr>
                <w:rFonts w:ascii="Book Antiqua" w:eastAsia="Times New Roman" w:hAnsi="Book Antiqua" w:cs="Arial"/>
                <w:color w:val="000000"/>
                <w:sz w:val="24"/>
                <w:szCs w:val="24"/>
                <w:lang w:val="en-GB" w:eastAsia="cs-CZ"/>
              </w:rPr>
              <w:t>-</w:t>
            </w:r>
            <w:r w:rsidRPr="00DA5303">
              <w:rPr>
                <w:rFonts w:ascii="Book Antiqua" w:eastAsia="Times New Roman" w:hAnsi="Book Antiqua" w:cs="Arial"/>
                <w:color w:val="000000"/>
                <w:sz w:val="24"/>
                <w:szCs w:val="24"/>
                <w:lang w:val="en-GB" w:eastAsia="cs-CZ"/>
              </w:rPr>
              <w:t>OLT</w:t>
            </w:r>
          </w:p>
        </w:tc>
        <w:tc>
          <w:tcPr>
            <w:tcW w:w="865" w:type="pct"/>
            <w:noWrap/>
            <w:hideMark/>
          </w:tcPr>
          <w:p w14:paraId="6BAAE4C0" w14:textId="2EDAEF49"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43 (91.5)</w:t>
            </w:r>
          </w:p>
        </w:tc>
        <w:tc>
          <w:tcPr>
            <w:tcW w:w="802" w:type="pct"/>
            <w:noWrap/>
            <w:hideMark/>
          </w:tcPr>
          <w:p w14:paraId="1616904A" w14:textId="201A85FC"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18 (41.9)</w:t>
            </w:r>
          </w:p>
        </w:tc>
        <w:tc>
          <w:tcPr>
            <w:tcW w:w="803" w:type="pct"/>
            <w:noWrap/>
            <w:hideMark/>
          </w:tcPr>
          <w:p w14:paraId="7AAA2824" w14:textId="3492CC72"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25 (58.1)</w:t>
            </w:r>
          </w:p>
        </w:tc>
        <w:tc>
          <w:tcPr>
            <w:tcW w:w="493" w:type="pct"/>
            <w:noWrap/>
            <w:hideMark/>
          </w:tcPr>
          <w:p w14:paraId="6CD2F54C" w14:textId="77777777"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0.311</w:t>
            </w:r>
          </w:p>
        </w:tc>
      </w:tr>
      <w:tr w:rsidR="0096709C" w:rsidRPr="00DA5303" w14:paraId="0BC19174" w14:textId="77777777" w:rsidTr="0096709C">
        <w:trPr>
          <w:trHeight w:val="300"/>
        </w:trPr>
        <w:tc>
          <w:tcPr>
            <w:tcW w:w="2037" w:type="pct"/>
            <w:noWrap/>
            <w:hideMark/>
          </w:tcPr>
          <w:p w14:paraId="08CB0487" w14:textId="2337FAA1" w:rsidR="00C77A5E" w:rsidRPr="00DA5303" w:rsidRDefault="00C77A5E" w:rsidP="005350DA">
            <w:pPr>
              <w:widowControl w:val="0"/>
              <w:adjustRightInd w:val="0"/>
              <w:snapToGrid w:val="0"/>
              <w:spacing w:line="360" w:lineRule="auto"/>
              <w:jc w:val="both"/>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 xml:space="preserve">Corticosteroid administration ≥ 6 </w:t>
            </w:r>
            <w:proofErr w:type="spellStart"/>
            <w:r w:rsidRPr="00DA5303">
              <w:rPr>
                <w:rFonts w:ascii="Book Antiqua" w:eastAsia="Times New Roman" w:hAnsi="Book Antiqua" w:cs="Arial"/>
                <w:color w:val="000000"/>
                <w:sz w:val="24"/>
                <w:szCs w:val="24"/>
                <w:lang w:val="en-GB" w:eastAsia="cs-CZ"/>
              </w:rPr>
              <w:t>mo</w:t>
            </w:r>
            <w:proofErr w:type="spellEnd"/>
            <w:r w:rsidRPr="00DA5303">
              <w:rPr>
                <w:rFonts w:ascii="Book Antiqua" w:eastAsia="Times New Roman" w:hAnsi="Book Antiqua" w:cs="Arial"/>
                <w:color w:val="000000"/>
                <w:sz w:val="24"/>
                <w:szCs w:val="24"/>
                <w:lang w:val="en-GB" w:eastAsia="cs-CZ"/>
              </w:rPr>
              <w:t xml:space="preserve"> post</w:t>
            </w:r>
            <w:r w:rsidR="00E26F58" w:rsidRPr="00DA5303">
              <w:rPr>
                <w:rFonts w:ascii="Book Antiqua" w:eastAsia="Times New Roman" w:hAnsi="Book Antiqua" w:cs="Arial"/>
                <w:color w:val="000000"/>
                <w:sz w:val="24"/>
                <w:szCs w:val="24"/>
                <w:lang w:val="en-GB" w:eastAsia="cs-CZ"/>
              </w:rPr>
              <w:t>-</w:t>
            </w:r>
            <w:r w:rsidRPr="00DA5303">
              <w:rPr>
                <w:rFonts w:ascii="Book Antiqua" w:eastAsia="Times New Roman" w:hAnsi="Book Antiqua" w:cs="Arial"/>
                <w:color w:val="000000"/>
                <w:sz w:val="24"/>
                <w:szCs w:val="24"/>
                <w:lang w:val="en-GB" w:eastAsia="cs-CZ"/>
              </w:rPr>
              <w:t>OLT</w:t>
            </w:r>
          </w:p>
        </w:tc>
        <w:tc>
          <w:tcPr>
            <w:tcW w:w="865" w:type="pct"/>
            <w:noWrap/>
            <w:hideMark/>
          </w:tcPr>
          <w:p w14:paraId="6F79576D" w14:textId="3F746F22"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41 (87.2)</w:t>
            </w:r>
          </w:p>
        </w:tc>
        <w:tc>
          <w:tcPr>
            <w:tcW w:w="802" w:type="pct"/>
            <w:noWrap/>
            <w:hideMark/>
          </w:tcPr>
          <w:p w14:paraId="1D1BED22" w14:textId="70D84FAE"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17 (41.5)</w:t>
            </w:r>
          </w:p>
        </w:tc>
        <w:tc>
          <w:tcPr>
            <w:tcW w:w="803" w:type="pct"/>
            <w:noWrap/>
            <w:hideMark/>
          </w:tcPr>
          <w:p w14:paraId="5364E0A1" w14:textId="3575A85E"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24 (58.5)</w:t>
            </w:r>
          </w:p>
        </w:tc>
        <w:tc>
          <w:tcPr>
            <w:tcW w:w="493" w:type="pct"/>
            <w:noWrap/>
            <w:hideMark/>
          </w:tcPr>
          <w:p w14:paraId="600A71EE" w14:textId="77777777"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0.386</w:t>
            </w:r>
          </w:p>
        </w:tc>
      </w:tr>
      <w:tr w:rsidR="0096709C" w:rsidRPr="00DA5303" w14:paraId="66F34912" w14:textId="77777777" w:rsidTr="0096709C">
        <w:trPr>
          <w:trHeight w:val="300"/>
        </w:trPr>
        <w:tc>
          <w:tcPr>
            <w:tcW w:w="2037" w:type="pct"/>
            <w:noWrap/>
            <w:hideMark/>
          </w:tcPr>
          <w:p w14:paraId="1BF5C863" w14:textId="6354F5A9" w:rsidR="00C77A5E" w:rsidRPr="00DA5303" w:rsidRDefault="00C77A5E" w:rsidP="0096709C">
            <w:pPr>
              <w:widowControl w:val="0"/>
              <w:adjustRightInd w:val="0"/>
              <w:snapToGrid w:val="0"/>
              <w:spacing w:line="360" w:lineRule="auto"/>
              <w:jc w:val="both"/>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 xml:space="preserve">Corticosteroid administration ≥ 3 </w:t>
            </w:r>
            <w:proofErr w:type="spellStart"/>
            <w:r w:rsidRPr="00DA5303">
              <w:rPr>
                <w:rFonts w:ascii="Book Antiqua" w:eastAsia="Times New Roman" w:hAnsi="Book Antiqua" w:cs="Arial"/>
                <w:color w:val="000000"/>
                <w:sz w:val="24"/>
                <w:szCs w:val="24"/>
                <w:lang w:val="en-GB" w:eastAsia="cs-CZ"/>
              </w:rPr>
              <w:t>mo</w:t>
            </w:r>
            <w:proofErr w:type="spellEnd"/>
            <w:r w:rsidRPr="00DA5303">
              <w:rPr>
                <w:rFonts w:ascii="Book Antiqua" w:eastAsia="Times New Roman" w:hAnsi="Book Antiqua" w:cs="Arial"/>
                <w:color w:val="000000"/>
                <w:sz w:val="24"/>
                <w:szCs w:val="24"/>
                <w:lang w:val="en-GB" w:eastAsia="cs-CZ"/>
              </w:rPr>
              <w:t xml:space="preserve"> post</w:t>
            </w:r>
            <w:r w:rsidR="00E26F58" w:rsidRPr="00DA5303">
              <w:rPr>
                <w:rFonts w:ascii="Book Antiqua" w:eastAsia="Times New Roman" w:hAnsi="Book Antiqua" w:cs="Arial"/>
                <w:color w:val="000000"/>
                <w:sz w:val="24"/>
                <w:szCs w:val="24"/>
                <w:lang w:val="en-GB" w:eastAsia="cs-CZ"/>
              </w:rPr>
              <w:t>-</w:t>
            </w:r>
            <w:r w:rsidRPr="00DA5303">
              <w:rPr>
                <w:rFonts w:ascii="Book Antiqua" w:eastAsia="Times New Roman" w:hAnsi="Book Antiqua" w:cs="Arial"/>
                <w:color w:val="000000"/>
                <w:sz w:val="24"/>
                <w:szCs w:val="24"/>
                <w:lang w:val="en-GB" w:eastAsia="cs-CZ"/>
              </w:rPr>
              <w:t>OLT with dose ≥ 10</w:t>
            </w:r>
            <w:r w:rsidR="00E26F58" w:rsidRPr="00DA5303">
              <w:rPr>
                <w:rFonts w:ascii="Book Antiqua" w:eastAsia="Times New Roman" w:hAnsi="Book Antiqua" w:cs="Arial"/>
                <w:color w:val="000000"/>
                <w:sz w:val="24"/>
                <w:szCs w:val="24"/>
                <w:lang w:val="en-GB" w:eastAsia="cs-CZ"/>
              </w:rPr>
              <w:t xml:space="preserve"> </w:t>
            </w:r>
            <w:r w:rsidRPr="00DA5303">
              <w:rPr>
                <w:rFonts w:ascii="Book Antiqua" w:eastAsia="Times New Roman" w:hAnsi="Book Antiqua" w:cs="Arial"/>
                <w:color w:val="000000"/>
                <w:sz w:val="24"/>
                <w:szCs w:val="24"/>
                <w:lang w:val="en-GB" w:eastAsia="cs-CZ"/>
              </w:rPr>
              <w:t xml:space="preserve">mg </w:t>
            </w:r>
            <w:r w:rsidR="00E26F58" w:rsidRPr="00DA5303">
              <w:rPr>
                <w:rFonts w:ascii="Book Antiqua" w:eastAsia="Times New Roman" w:hAnsi="Book Antiqua" w:cs="Arial"/>
                <w:color w:val="000000"/>
                <w:sz w:val="24"/>
                <w:szCs w:val="24"/>
                <w:lang w:val="en-GB" w:eastAsia="cs-CZ"/>
              </w:rPr>
              <w:t>p</w:t>
            </w:r>
            <w:r w:rsidRPr="00DA5303">
              <w:rPr>
                <w:rFonts w:ascii="Book Antiqua" w:eastAsia="Times New Roman" w:hAnsi="Book Antiqua" w:cs="Arial"/>
                <w:color w:val="000000"/>
                <w:sz w:val="24"/>
                <w:szCs w:val="24"/>
                <w:lang w:val="en-GB" w:eastAsia="cs-CZ"/>
              </w:rPr>
              <w:t>rednisone</w:t>
            </w:r>
          </w:p>
        </w:tc>
        <w:tc>
          <w:tcPr>
            <w:tcW w:w="865" w:type="pct"/>
            <w:noWrap/>
            <w:hideMark/>
          </w:tcPr>
          <w:p w14:paraId="3F154F1D" w14:textId="3F3CF66B"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28 (59.6)</w:t>
            </w:r>
          </w:p>
        </w:tc>
        <w:tc>
          <w:tcPr>
            <w:tcW w:w="802" w:type="pct"/>
            <w:noWrap/>
            <w:hideMark/>
          </w:tcPr>
          <w:p w14:paraId="2F88DA83" w14:textId="20C6322D"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14 (50</w:t>
            </w:r>
            <w:r w:rsidR="00E26F58" w:rsidRPr="00DA5303">
              <w:rPr>
                <w:rFonts w:ascii="Book Antiqua" w:eastAsia="Times New Roman" w:hAnsi="Book Antiqua" w:cs="Arial"/>
                <w:color w:val="000000"/>
                <w:sz w:val="24"/>
                <w:szCs w:val="24"/>
                <w:lang w:val="en-GB" w:eastAsia="cs-CZ"/>
              </w:rPr>
              <w:t>.0</w:t>
            </w:r>
            <w:r w:rsidRPr="00DA5303">
              <w:rPr>
                <w:rFonts w:ascii="Book Antiqua" w:eastAsia="Times New Roman" w:hAnsi="Book Antiqua" w:cs="Arial"/>
                <w:color w:val="000000"/>
                <w:sz w:val="24"/>
                <w:szCs w:val="24"/>
                <w:lang w:val="en-GB" w:eastAsia="cs-CZ"/>
              </w:rPr>
              <w:t>)</w:t>
            </w:r>
          </w:p>
        </w:tc>
        <w:tc>
          <w:tcPr>
            <w:tcW w:w="803" w:type="pct"/>
            <w:noWrap/>
            <w:hideMark/>
          </w:tcPr>
          <w:p w14:paraId="3033984D" w14:textId="6E7FB0E0"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14 (50</w:t>
            </w:r>
            <w:r w:rsidR="00E26F58" w:rsidRPr="00DA5303">
              <w:rPr>
                <w:rFonts w:ascii="Book Antiqua" w:eastAsia="Times New Roman" w:hAnsi="Book Antiqua" w:cs="Arial"/>
                <w:color w:val="000000"/>
                <w:sz w:val="24"/>
                <w:szCs w:val="24"/>
                <w:lang w:val="en-GB" w:eastAsia="cs-CZ"/>
              </w:rPr>
              <w:t>.0</w:t>
            </w:r>
            <w:r w:rsidRPr="00DA5303">
              <w:rPr>
                <w:rFonts w:ascii="Book Antiqua" w:eastAsia="Times New Roman" w:hAnsi="Book Antiqua" w:cs="Arial"/>
                <w:color w:val="000000"/>
                <w:sz w:val="24"/>
                <w:szCs w:val="24"/>
                <w:lang w:val="en-GB" w:eastAsia="cs-CZ"/>
              </w:rPr>
              <w:t>)</w:t>
            </w:r>
          </w:p>
        </w:tc>
        <w:tc>
          <w:tcPr>
            <w:tcW w:w="493" w:type="pct"/>
            <w:noWrap/>
            <w:hideMark/>
          </w:tcPr>
          <w:p w14:paraId="46668B1A" w14:textId="77777777"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0.551</w:t>
            </w:r>
          </w:p>
        </w:tc>
      </w:tr>
      <w:tr w:rsidR="0096709C" w:rsidRPr="00DA5303" w14:paraId="1FCB637D" w14:textId="77777777" w:rsidTr="0096709C">
        <w:trPr>
          <w:trHeight w:val="300"/>
        </w:trPr>
        <w:tc>
          <w:tcPr>
            <w:tcW w:w="2037" w:type="pct"/>
            <w:noWrap/>
            <w:hideMark/>
          </w:tcPr>
          <w:p w14:paraId="1E473592" w14:textId="26904A71" w:rsidR="00C77A5E" w:rsidRPr="00DA5303" w:rsidRDefault="00C77A5E" w:rsidP="0096709C">
            <w:pPr>
              <w:widowControl w:val="0"/>
              <w:adjustRightInd w:val="0"/>
              <w:snapToGrid w:val="0"/>
              <w:spacing w:line="360" w:lineRule="auto"/>
              <w:jc w:val="both"/>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 xml:space="preserve">Corticosteroid administration ≥ 6 </w:t>
            </w:r>
            <w:proofErr w:type="spellStart"/>
            <w:r w:rsidRPr="00DA5303">
              <w:rPr>
                <w:rFonts w:ascii="Book Antiqua" w:eastAsia="Times New Roman" w:hAnsi="Book Antiqua" w:cs="Arial"/>
                <w:color w:val="000000"/>
                <w:sz w:val="24"/>
                <w:szCs w:val="24"/>
                <w:lang w:val="en-GB" w:eastAsia="cs-CZ"/>
              </w:rPr>
              <w:t>mo</w:t>
            </w:r>
            <w:proofErr w:type="spellEnd"/>
            <w:r w:rsidRPr="00DA5303">
              <w:rPr>
                <w:rFonts w:ascii="Book Antiqua" w:eastAsia="Times New Roman" w:hAnsi="Book Antiqua" w:cs="Arial"/>
                <w:color w:val="000000"/>
                <w:sz w:val="24"/>
                <w:szCs w:val="24"/>
                <w:lang w:val="en-GB" w:eastAsia="cs-CZ"/>
              </w:rPr>
              <w:t xml:space="preserve"> post</w:t>
            </w:r>
            <w:r w:rsidR="00E26F58" w:rsidRPr="00DA5303">
              <w:rPr>
                <w:rFonts w:ascii="Book Antiqua" w:eastAsia="Times New Roman" w:hAnsi="Book Antiqua" w:cs="Arial"/>
                <w:color w:val="000000"/>
                <w:sz w:val="24"/>
                <w:szCs w:val="24"/>
                <w:lang w:val="en-GB" w:eastAsia="cs-CZ"/>
              </w:rPr>
              <w:t>-</w:t>
            </w:r>
            <w:r w:rsidRPr="00DA5303">
              <w:rPr>
                <w:rFonts w:ascii="Book Antiqua" w:eastAsia="Times New Roman" w:hAnsi="Book Antiqua" w:cs="Arial"/>
                <w:color w:val="000000"/>
                <w:sz w:val="24"/>
                <w:szCs w:val="24"/>
                <w:lang w:val="en-GB" w:eastAsia="cs-CZ"/>
              </w:rPr>
              <w:t>OLT with dose ≥ 10</w:t>
            </w:r>
            <w:r w:rsidR="00E26F58" w:rsidRPr="00DA5303">
              <w:rPr>
                <w:rFonts w:ascii="Book Antiqua" w:eastAsia="Times New Roman" w:hAnsi="Book Antiqua" w:cs="Arial"/>
                <w:color w:val="000000"/>
                <w:sz w:val="24"/>
                <w:szCs w:val="24"/>
                <w:lang w:val="en-GB" w:eastAsia="cs-CZ"/>
              </w:rPr>
              <w:t xml:space="preserve"> </w:t>
            </w:r>
            <w:r w:rsidRPr="00DA5303">
              <w:rPr>
                <w:rFonts w:ascii="Book Antiqua" w:eastAsia="Times New Roman" w:hAnsi="Book Antiqua" w:cs="Arial"/>
                <w:color w:val="000000"/>
                <w:sz w:val="24"/>
                <w:szCs w:val="24"/>
                <w:lang w:val="en-GB" w:eastAsia="cs-CZ"/>
              </w:rPr>
              <w:t xml:space="preserve">mg </w:t>
            </w:r>
            <w:r w:rsidR="00E26F58" w:rsidRPr="00DA5303">
              <w:rPr>
                <w:rFonts w:ascii="Book Antiqua" w:eastAsia="Times New Roman" w:hAnsi="Book Antiqua" w:cs="Arial"/>
                <w:color w:val="000000"/>
                <w:sz w:val="24"/>
                <w:szCs w:val="24"/>
                <w:lang w:val="en-GB" w:eastAsia="cs-CZ"/>
              </w:rPr>
              <w:t>p</w:t>
            </w:r>
            <w:r w:rsidRPr="00DA5303">
              <w:rPr>
                <w:rFonts w:ascii="Book Antiqua" w:eastAsia="Times New Roman" w:hAnsi="Book Antiqua" w:cs="Arial"/>
                <w:color w:val="000000"/>
                <w:sz w:val="24"/>
                <w:szCs w:val="24"/>
                <w:lang w:val="en-GB" w:eastAsia="cs-CZ"/>
              </w:rPr>
              <w:t>rednisone</w:t>
            </w:r>
          </w:p>
        </w:tc>
        <w:tc>
          <w:tcPr>
            <w:tcW w:w="865" w:type="pct"/>
            <w:noWrap/>
            <w:hideMark/>
          </w:tcPr>
          <w:p w14:paraId="2CDEE972" w14:textId="0EE73B8B"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13 (27.7)</w:t>
            </w:r>
          </w:p>
        </w:tc>
        <w:tc>
          <w:tcPr>
            <w:tcW w:w="802" w:type="pct"/>
            <w:noWrap/>
            <w:hideMark/>
          </w:tcPr>
          <w:p w14:paraId="7EAE9839" w14:textId="57E3EC42"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5 (68.5)</w:t>
            </w:r>
          </w:p>
        </w:tc>
        <w:tc>
          <w:tcPr>
            <w:tcW w:w="803" w:type="pct"/>
            <w:noWrap/>
            <w:hideMark/>
          </w:tcPr>
          <w:p w14:paraId="0B12AC6F" w14:textId="5DEB729F"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8 (61.5)</w:t>
            </w:r>
          </w:p>
        </w:tc>
        <w:tc>
          <w:tcPr>
            <w:tcW w:w="493" w:type="pct"/>
            <w:noWrap/>
            <w:hideMark/>
          </w:tcPr>
          <w:p w14:paraId="666DDD30" w14:textId="77777777"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0.747</w:t>
            </w:r>
          </w:p>
        </w:tc>
      </w:tr>
      <w:tr w:rsidR="0096709C" w:rsidRPr="00DA5303" w14:paraId="717F529B" w14:textId="77777777" w:rsidTr="0096709C">
        <w:trPr>
          <w:trHeight w:val="300"/>
        </w:trPr>
        <w:tc>
          <w:tcPr>
            <w:tcW w:w="2037" w:type="pct"/>
            <w:noWrap/>
            <w:hideMark/>
          </w:tcPr>
          <w:p w14:paraId="58B47F36" w14:textId="08849923" w:rsidR="00C77A5E" w:rsidRPr="00DA5303" w:rsidRDefault="00C77A5E" w:rsidP="0096709C">
            <w:pPr>
              <w:widowControl w:val="0"/>
              <w:adjustRightInd w:val="0"/>
              <w:snapToGrid w:val="0"/>
              <w:spacing w:line="360" w:lineRule="auto"/>
              <w:jc w:val="both"/>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lastRenderedPageBreak/>
              <w:t xml:space="preserve">Overlap </w:t>
            </w:r>
            <w:r w:rsidR="00D54072" w:rsidRPr="00DA5303">
              <w:rPr>
                <w:rFonts w:ascii="Book Antiqua" w:eastAsia="Times New Roman" w:hAnsi="Book Antiqua" w:cs="Arial"/>
                <w:color w:val="000000"/>
                <w:sz w:val="24"/>
                <w:szCs w:val="24"/>
                <w:lang w:val="en-GB" w:eastAsia="cs-CZ"/>
              </w:rPr>
              <w:t xml:space="preserve">with </w:t>
            </w:r>
            <w:r w:rsidRPr="00DA5303">
              <w:rPr>
                <w:rFonts w:ascii="Book Antiqua" w:eastAsia="Times New Roman" w:hAnsi="Book Antiqua" w:cs="Arial"/>
                <w:color w:val="000000"/>
                <w:sz w:val="24"/>
                <w:szCs w:val="24"/>
                <w:lang w:val="en-GB" w:eastAsia="cs-CZ"/>
              </w:rPr>
              <w:t>AIH pre-OLT</w:t>
            </w:r>
          </w:p>
        </w:tc>
        <w:tc>
          <w:tcPr>
            <w:tcW w:w="865" w:type="pct"/>
            <w:noWrap/>
            <w:hideMark/>
          </w:tcPr>
          <w:p w14:paraId="1F811B6D" w14:textId="2C992504"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5 (10.6)</w:t>
            </w:r>
          </w:p>
        </w:tc>
        <w:tc>
          <w:tcPr>
            <w:tcW w:w="802" w:type="pct"/>
            <w:noWrap/>
            <w:hideMark/>
          </w:tcPr>
          <w:p w14:paraId="3705F226" w14:textId="0A2DC979"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5 (100)</w:t>
            </w:r>
          </w:p>
        </w:tc>
        <w:tc>
          <w:tcPr>
            <w:tcW w:w="803" w:type="pct"/>
            <w:noWrap/>
            <w:hideMark/>
          </w:tcPr>
          <w:p w14:paraId="7A277591" w14:textId="1996D138"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0 (0)</w:t>
            </w:r>
          </w:p>
        </w:tc>
        <w:tc>
          <w:tcPr>
            <w:tcW w:w="493" w:type="pct"/>
            <w:noWrap/>
            <w:hideMark/>
          </w:tcPr>
          <w:p w14:paraId="56D62CBE" w14:textId="77777777" w:rsidR="00C77A5E" w:rsidRPr="0096709C" w:rsidRDefault="00C77A5E" w:rsidP="0096709C">
            <w:pPr>
              <w:widowControl w:val="0"/>
              <w:adjustRightInd w:val="0"/>
              <w:snapToGrid w:val="0"/>
              <w:spacing w:line="360" w:lineRule="auto"/>
              <w:jc w:val="center"/>
              <w:rPr>
                <w:rFonts w:ascii="Book Antiqua" w:eastAsia="Times New Roman" w:hAnsi="Book Antiqua" w:cs="Arial"/>
                <w:bCs/>
                <w:color w:val="000000"/>
                <w:sz w:val="24"/>
                <w:szCs w:val="24"/>
                <w:lang w:val="en-GB" w:eastAsia="cs-CZ"/>
              </w:rPr>
            </w:pPr>
            <w:r w:rsidRPr="0096709C">
              <w:rPr>
                <w:rFonts w:ascii="Book Antiqua" w:eastAsia="Times New Roman" w:hAnsi="Book Antiqua" w:cs="Arial"/>
                <w:bCs/>
                <w:color w:val="000000"/>
                <w:sz w:val="24"/>
                <w:szCs w:val="24"/>
                <w:lang w:val="en-GB" w:eastAsia="cs-CZ"/>
              </w:rPr>
              <w:t>0.013</w:t>
            </w:r>
          </w:p>
        </w:tc>
      </w:tr>
      <w:tr w:rsidR="0096709C" w:rsidRPr="00DA5303" w14:paraId="5033D38D" w14:textId="77777777" w:rsidTr="0096709C">
        <w:trPr>
          <w:trHeight w:val="300"/>
        </w:trPr>
        <w:tc>
          <w:tcPr>
            <w:tcW w:w="2037" w:type="pct"/>
            <w:noWrap/>
            <w:hideMark/>
          </w:tcPr>
          <w:p w14:paraId="3C90FF7E" w14:textId="330E196D" w:rsidR="00C77A5E" w:rsidRPr="00DA5303" w:rsidRDefault="00C77A5E" w:rsidP="0096709C">
            <w:pPr>
              <w:widowControl w:val="0"/>
              <w:adjustRightInd w:val="0"/>
              <w:snapToGrid w:val="0"/>
              <w:spacing w:line="360" w:lineRule="auto"/>
              <w:jc w:val="both"/>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 xml:space="preserve">Type of anastomosis: </w:t>
            </w:r>
            <w:r w:rsidR="00AC3719" w:rsidRPr="00DA5303">
              <w:rPr>
                <w:rFonts w:ascii="Book Antiqua" w:eastAsia="Times New Roman" w:hAnsi="Book Antiqua" w:cs="Arial"/>
                <w:color w:val="000000"/>
                <w:sz w:val="24"/>
                <w:szCs w:val="24"/>
                <w:lang w:val="en-GB" w:eastAsia="cs-CZ"/>
              </w:rPr>
              <w:t>End</w:t>
            </w:r>
            <w:r w:rsidRPr="00DA5303">
              <w:rPr>
                <w:rFonts w:ascii="Book Antiqua" w:eastAsia="Times New Roman" w:hAnsi="Book Antiqua" w:cs="Arial"/>
                <w:color w:val="000000"/>
                <w:sz w:val="24"/>
                <w:szCs w:val="24"/>
                <w:lang w:val="en-GB" w:eastAsia="cs-CZ"/>
              </w:rPr>
              <w:t>-to-end; Roux-en-Y</w:t>
            </w:r>
          </w:p>
        </w:tc>
        <w:tc>
          <w:tcPr>
            <w:tcW w:w="865" w:type="pct"/>
            <w:noWrap/>
            <w:hideMark/>
          </w:tcPr>
          <w:p w14:paraId="21A64FEE" w14:textId="74862079"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7; 40 (14.9; 85.1)</w:t>
            </w:r>
          </w:p>
        </w:tc>
        <w:tc>
          <w:tcPr>
            <w:tcW w:w="802" w:type="pct"/>
            <w:noWrap/>
            <w:hideMark/>
          </w:tcPr>
          <w:p w14:paraId="0455180F" w14:textId="7477D201"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4; 17 (57.1; 42.5)</w:t>
            </w:r>
          </w:p>
        </w:tc>
        <w:tc>
          <w:tcPr>
            <w:tcW w:w="803" w:type="pct"/>
            <w:noWrap/>
            <w:hideMark/>
          </w:tcPr>
          <w:p w14:paraId="4F88AC93" w14:textId="71FC942B"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3; 23 (42.9; 57.5)</w:t>
            </w:r>
          </w:p>
        </w:tc>
        <w:tc>
          <w:tcPr>
            <w:tcW w:w="493" w:type="pct"/>
            <w:noWrap/>
            <w:hideMark/>
          </w:tcPr>
          <w:p w14:paraId="495154ED" w14:textId="77777777"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0.684</w:t>
            </w:r>
          </w:p>
        </w:tc>
      </w:tr>
      <w:tr w:rsidR="0096709C" w:rsidRPr="00DA5303" w14:paraId="7DE34B3A" w14:textId="77777777" w:rsidTr="0096709C">
        <w:trPr>
          <w:trHeight w:val="300"/>
        </w:trPr>
        <w:tc>
          <w:tcPr>
            <w:tcW w:w="2037" w:type="pct"/>
            <w:noWrap/>
            <w:hideMark/>
          </w:tcPr>
          <w:p w14:paraId="6F479EB0" w14:textId="551505CD" w:rsidR="00C77A5E" w:rsidRPr="00DA5303" w:rsidRDefault="00C77A5E" w:rsidP="0096709C">
            <w:pPr>
              <w:widowControl w:val="0"/>
              <w:adjustRightInd w:val="0"/>
              <w:snapToGrid w:val="0"/>
              <w:spacing w:line="360" w:lineRule="auto"/>
              <w:jc w:val="both"/>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Liver steatosis, donor</w:t>
            </w:r>
          </w:p>
        </w:tc>
        <w:tc>
          <w:tcPr>
            <w:tcW w:w="865" w:type="pct"/>
            <w:noWrap/>
            <w:hideMark/>
          </w:tcPr>
          <w:p w14:paraId="299FB74E" w14:textId="394EA91F"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11 (23.4)</w:t>
            </w:r>
          </w:p>
        </w:tc>
        <w:tc>
          <w:tcPr>
            <w:tcW w:w="802" w:type="pct"/>
            <w:noWrap/>
            <w:hideMark/>
          </w:tcPr>
          <w:p w14:paraId="6F47FE6E" w14:textId="108902AA"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6 (54.</w:t>
            </w:r>
            <w:r w:rsidR="004D7FC0" w:rsidRPr="00DA5303">
              <w:rPr>
                <w:rFonts w:ascii="Book Antiqua" w:eastAsia="Times New Roman" w:hAnsi="Book Antiqua" w:cs="Arial"/>
                <w:color w:val="000000"/>
                <w:sz w:val="24"/>
                <w:szCs w:val="24"/>
                <w:lang w:val="en-GB" w:eastAsia="cs-CZ"/>
              </w:rPr>
              <w:t>6</w:t>
            </w:r>
            <w:r w:rsidRPr="00DA5303">
              <w:rPr>
                <w:rFonts w:ascii="Book Antiqua" w:eastAsia="Times New Roman" w:hAnsi="Book Antiqua" w:cs="Arial"/>
                <w:color w:val="000000"/>
                <w:sz w:val="24"/>
                <w:szCs w:val="24"/>
                <w:lang w:val="en-GB" w:eastAsia="cs-CZ"/>
              </w:rPr>
              <w:t>)</w:t>
            </w:r>
          </w:p>
        </w:tc>
        <w:tc>
          <w:tcPr>
            <w:tcW w:w="803" w:type="pct"/>
            <w:noWrap/>
            <w:hideMark/>
          </w:tcPr>
          <w:p w14:paraId="37F8ACA9" w14:textId="5D0C3ABB"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5 (45.</w:t>
            </w:r>
            <w:r w:rsidR="004D7FC0" w:rsidRPr="00DA5303">
              <w:rPr>
                <w:rFonts w:ascii="Book Antiqua" w:eastAsia="Times New Roman" w:hAnsi="Book Antiqua" w:cs="Arial"/>
                <w:color w:val="000000"/>
                <w:sz w:val="24"/>
                <w:szCs w:val="24"/>
                <w:lang w:val="en-GB" w:eastAsia="cs-CZ"/>
              </w:rPr>
              <w:t>5</w:t>
            </w:r>
            <w:r w:rsidRPr="00DA5303">
              <w:rPr>
                <w:rFonts w:ascii="Book Antiqua" w:eastAsia="Times New Roman" w:hAnsi="Book Antiqua" w:cs="Arial"/>
                <w:color w:val="000000"/>
                <w:sz w:val="24"/>
                <w:szCs w:val="24"/>
                <w:lang w:val="en-GB" w:eastAsia="cs-CZ"/>
              </w:rPr>
              <w:t>)</w:t>
            </w:r>
          </w:p>
        </w:tc>
        <w:tc>
          <w:tcPr>
            <w:tcW w:w="493" w:type="pct"/>
            <w:noWrap/>
            <w:hideMark/>
          </w:tcPr>
          <w:p w14:paraId="5A049C0B" w14:textId="77777777"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0.505</w:t>
            </w:r>
          </w:p>
        </w:tc>
      </w:tr>
      <w:tr w:rsidR="0096709C" w:rsidRPr="00DA5303" w14:paraId="5265883B" w14:textId="77777777" w:rsidTr="0096709C">
        <w:trPr>
          <w:trHeight w:val="315"/>
        </w:trPr>
        <w:tc>
          <w:tcPr>
            <w:tcW w:w="2037" w:type="pct"/>
            <w:noWrap/>
            <w:hideMark/>
          </w:tcPr>
          <w:p w14:paraId="13C9EC3B" w14:textId="228C7200" w:rsidR="00C77A5E" w:rsidRPr="00DA5303" w:rsidRDefault="00C77A5E" w:rsidP="0096709C">
            <w:pPr>
              <w:widowControl w:val="0"/>
              <w:adjustRightInd w:val="0"/>
              <w:snapToGrid w:val="0"/>
              <w:spacing w:line="360" w:lineRule="auto"/>
              <w:jc w:val="both"/>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Cold ischemia median time, min (range)</w:t>
            </w:r>
          </w:p>
        </w:tc>
        <w:tc>
          <w:tcPr>
            <w:tcW w:w="865" w:type="pct"/>
            <w:noWrap/>
            <w:hideMark/>
          </w:tcPr>
          <w:p w14:paraId="44784629" w14:textId="6AD91A8C"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320 (175</w:t>
            </w:r>
            <w:r w:rsidR="0096709C">
              <w:rPr>
                <w:rFonts w:ascii="Book Antiqua" w:hAnsi="Book Antiqua" w:cs="Arial" w:hint="eastAsia"/>
                <w:color w:val="000000"/>
                <w:sz w:val="24"/>
                <w:szCs w:val="24"/>
                <w:lang w:val="en-GB" w:eastAsia="zh-CN"/>
              </w:rPr>
              <w:t>-</w:t>
            </w:r>
            <w:r w:rsidRPr="00DA5303">
              <w:rPr>
                <w:rFonts w:ascii="Book Antiqua" w:eastAsia="Times New Roman" w:hAnsi="Book Antiqua" w:cs="Arial"/>
                <w:color w:val="000000"/>
                <w:sz w:val="24"/>
                <w:szCs w:val="24"/>
                <w:lang w:val="en-GB" w:eastAsia="cs-CZ"/>
              </w:rPr>
              <w:t>637)</w:t>
            </w:r>
          </w:p>
        </w:tc>
        <w:tc>
          <w:tcPr>
            <w:tcW w:w="802" w:type="pct"/>
            <w:noWrap/>
            <w:hideMark/>
          </w:tcPr>
          <w:p w14:paraId="55286B9C" w14:textId="31F9A942"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315 (206</w:t>
            </w:r>
            <w:r w:rsidR="0096709C">
              <w:rPr>
                <w:rFonts w:ascii="Book Antiqua" w:hAnsi="Book Antiqua" w:cs="Arial" w:hint="eastAsia"/>
                <w:color w:val="000000"/>
                <w:sz w:val="24"/>
                <w:szCs w:val="24"/>
                <w:lang w:val="en-GB" w:eastAsia="zh-CN"/>
              </w:rPr>
              <w:t>-</w:t>
            </w:r>
            <w:r w:rsidRPr="00DA5303">
              <w:rPr>
                <w:rFonts w:ascii="Book Antiqua" w:eastAsia="Times New Roman" w:hAnsi="Book Antiqua" w:cs="Arial"/>
                <w:color w:val="000000"/>
                <w:sz w:val="24"/>
                <w:szCs w:val="24"/>
                <w:lang w:val="en-GB" w:eastAsia="cs-CZ"/>
              </w:rPr>
              <w:t>618)</w:t>
            </w:r>
          </w:p>
        </w:tc>
        <w:tc>
          <w:tcPr>
            <w:tcW w:w="803" w:type="pct"/>
            <w:noWrap/>
            <w:hideMark/>
          </w:tcPr>
          <w:p w14:paraId="0AB51BEA" w14:textId="760B82D5"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324 (175</w:t>
            </w:r>
            <w:r w:rsidR="0096709C">
              <w:rPr>
                <w:rFonts w:ascii="Book Antiqua" w:hAnsi="Book Antiqua" w:cs="Arial" w:hint="eastAsia"/>
                <w:color w:val="000000"/>
                <w:sz w:val="24"/>
                <w:szCs w:val="24"/>
                <w:lang w:val="en-GB" w:eastAsia="zh-CN"/>
              </w:rPr>
              <w:t>-</w:t>
            </w:r>
            <w:r w:rsidRPr="00DA5303">
              <w:rPr>
                <w:rFonts w:ascii="Book Antiqua" w:eastAsia="Times New Roman" w:hAnsi="Book Antiqua" w:cs="Arial"/>
                <w:color w:val="000000"/>
                <w:sz w:val="24"/>
                <w:szCs w:val="24"/>
                <w:lang w:val="en-GB" w:eastAsia="cs-CZ"/>
              </w:rPr>
              <w:t>637)</w:t>
            </w:r>
          </w:p>
        </w:tc>
        <w:tc>
          <w:tcPr>
            <w:tcW w:w="493" w:type="pct"/>
            <w:noWrap/>
            <w:hideMark/>
          </w:tcPr>
          <w:p w14:paraId="60FC841F" w14:textId="77777777" w:rsidR="00C77A5E" w:rsidRPr="00DA5303" w:rsidRDefault="00C77A5E"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DA5303">
              <w:rPr>
                <w:rFonts w:ascii="Book Antiqua" w:eastAsia="Times New Roman" w:hAnsi="Book Antiqua" w:cs="Arial"/>
                <w:color w:val="000000"/>
                <w:sz w:val="24"/>
                <w:szCs w:val="24"/>
                <w:lang w:val="en-GB" w:eastAsia="cs-CZ"/>
              </w:rPr>
              <w:t>0.627</w:t>
            </w:r>
          </w:p>
        </w:tc>
      </w:tr>
    </w:tbl>
    <w:p w14:paraId="3BAB50DB" w14:textId="56701F9D" w:rsidR="0096709C" w:rsidRDefault="00D735F9" w:rsidP="00DA5303">
      <w:pPr>
        <w:widowControl w:val="0"/>
        <w:adjustRightInd w:val="0"/>
        <w:snapToGrid w:val="0"/>
        <w:spacing w:after="0" w:line="360" w:lineRule="auto"/>
        <w:jc w:val="both"/>
        <w:rPr>
          <w:rFonts w:ascii="Book Antiqua" w:hAnsi="Book Antiqua" w:cs="Arial"/>
          <w:color w:val="000000"/>
          <w:sz w:val="24"/>
          <w:szCs w:val="24"/>
          <w:lang w:val="en-GB" w:eastAsia="zh-CN"/>
        </w:rPr>
      </w:pPr>
      <w:proofErr w:type="spellStart"/>
      <w:r w:rsidRPr="00DA5303">
        <w:rPr>
          <w:rFonts w:ascii="Book Antiqua" w:eastAsia="Times New Roman" w:hAnsi="Book Antiqua" w:cs="Arial"/>
          <w:color w:val="000000"/>
          <w:sz w:val="24"/>
          <w:szCs w:val="24"/>
          <w:lang w:val="en-GB" w:eastAsia="cs-CZ"/>
        </w:rPr>
        <w:t>rPSC</w:t>
      </w:r>
      <w:proofErr w:type="spellEnd"/>
      <w:r w:rsidR="0096709C">
        <w:rPr>
          <w:rFonts w:ascii="Book Antiqua" w:eastAsia="Times New Roman" w:hAnsi="Book Antiqua" w:cs="Arial"/>
          <w:color w:val="000000"/>
          <w:sz w:val="24"/>
          <w:szCs w:val="24"/>
          <w:lang w:val="en-GB" w:eastAsia="cs-CZ"/>
        </w:rPr>
        <w:t>:</w:t>
      </w:r>
      <w:r w:rsidRPr="00DA5303">
        <w:rPr>
          <w:rFonts w:ascii="Book Antiqua" w:eastAsia="Times New Roman" w:hAnsi="Book Antiqua" w:cs="Arial"/>
          <w:color w:val="000000"/>
          <w:sz w:val="24"/>
          <w:szCs w:val="24"/>
          <w:lang w:val="en-GB" w:eastAsia="cs-CZ"/>
        </w:rPr>
        <w:t xml:space="preserve"> </w:t>
      </w:r>
      <w:r w:rsidR="0096709C" w:rsidRPr="00DA5303">
        <w:rPr>
          <w:rFonts w:ascii="Book Antiqua" w:eastAsia="Times New Roman" w:hAnsi="Book Antiqua" w:cs="Arial"/>
          <w:color w:val="000000"/>
          <w:sz w:val="24"/>
          <w:szCs w:val="24"/>
          <w:lang w:val="en-GB" w:eastAsia="cs-CZ"/>
        </w:rPr>
        <w:t xml:space="preserve">Recurrent </w:t>
      </w:r>
      <w:r w:rsidRPr="00DA5303">
        <w:rPr>
          <w:rFonts w:ascii="Book Antiqua" w:eastAsia="Times New Roman" w:hAnsi="Book Antiqua" w:cs="Arial"/>
          <w:color w:val="000000"/>
          <w:sz w:val="24"/>
          <w:szCs w:val="24"/>
          <w:lang w:val="en-GB" w:eastAsia="cs-CZ"/>
        </w:rPr>
        <w:t>primary sclerosing cholangitis; OLT</w:t>
      </w:r>
      <w:r w:rsidR="0096709C">
        <w:rPr>
          <w:rFonts w:ascii="Book Antiqua" w:eastAsia="Times New Roman" w:hAnsi="Book Antiqua" w:cs="Arial"/>
          <w:color w:val="000000"/>
          <w:sz w:val="24"/>
          <w:szCs w:val="24"/>
          <w:lang w:val="en-GB" w:eastAsia="cs-CZ"/>
        </w:rPr>
        <w:t>:</w:t>
      </w:r>
      <w:r w:rsidRPr="00DA5303">
        <w:rPr>
          <w:rFonts w:ascii="Book Antiqua" w:eastAsia="Times New Roman" w:hAnsi="Book Antiqua" w:cs="Arial"/>
          <w:color w:val="000000"/>
          <w:sz w:val="24"/>
          <w:szCs w:val="24"/>
          <w:lang w:val="en-GB" w:eastAsia="cs-CZ"/>
        </w:rPr>
        <w:t xml:space="preserve"> </w:t>
      </w:r>
      <w:r w:rsidR="0096709C" w:rsidRPr="00DA5303">
        <w:rPr>
          <w:rFonts w:ascii="Book Antiqua" w:eastAsia="Times New Roman" w:hAnsi="Book Antiqua" w:cs="Arial"/>
          <w:color w:val="000000"/>
          <w:sz w:val="24"/>
          <w:szCs w:val="24"/>
          <w:lang w:val="en-GB" w:eastAsia="cs-CZ"/>
        </w:rPr>
        <w:t xml:space="preserve">Orthotopic </w:t>
      </w:r>
      <w:r w:rsidRPr="00DA5303">
        <w:rPr>
          <w:rFonts w:ascii="Book Antiqua" w:eastAsia="Times New Roman" w:hAnsi="Book Antiqua" w:cs="Arial"/>
          <w:color w:val="000000"/>
          <w:sz w:val="24"/>
          <w:szCs w:val="24"/>
          <w:lang w:val="en-GB" w:eastAsia="cs-CZ"/>
        </w:rPr>
        <w:t xml:space="preserve">liver transplantation; </w:t>
      </w:r>
      <w:r w:rsidR="004D7FC0" w:rsidRPr="00DA5303">
        <w:rPr>
          <w:rFonts w:ascii="Book Antiqua" w:eastAsia="Times New Roman" w:hAnsi="Book Antiqua" w:cs="Arial"/>
          <w:color w:val="000000"/>
          <w:sz w:val="24"/>
          <w:szCs w:val="24"/>
          <w:lang w:val="en-GB" w:eastAsia="cs-CZ"/>
        </w:rPr>
        <w:t>ATG</w:t>
      </w:r>
      <w:r w:rsidR="0096709C">
        <w:rPr>
          <w:rFonts w:ascii="Book Antiqua" w:eastAsia="Times New Roman" w:hAnsi="Book Antiqua" w:cs="Arial"/>
          <w:color w:val="000000"/>
          <w:sz w:val="24"/>
          <w:szCs w:val="24"/>
          <w:lang w:val="en-GB" w:eastAsia="cs-CZ"/>
        </w:rPr>
        <w:t>:</w:t>
      </w:r>
      <w:r w:rsidR="004D7FC0" w:rsidRPr="00DA5303">
        <w:rPr>
          <w:rFonts w:ascii="Book Antiqua" w:eastAsia="Times New Roman" w:hAnsi="Book Antiqua" w:cs="Arial"/>
          <w:color w:val="000000"/>
          <w:sz w:val="24"/>
          <w:szCs w:val="24"/>
          <w:lang w:val="en-GB" w:eastAsia="cs-CZ"/>
        </w:rPr>
        <w:t xml:space="preserve"> </w:t>
      </w:r>
      <w:r w:rsidR="0042611E" w:rsidRPr="00DA5303">
        <w:rPr>
          <w:rFonts w:ascii="Book Antiqua" w:eastAsia="Times New Roman" w:hAnsi="Book Antiqua" w:cs="Arial"/>
          <w:color w:val="000000"/>
          <w:sz w:val="24"/>
          <w:szCs w:val="24"/>
          <w:lang w:val="en-GB" w:eastAsia="cs-CZ"/>
        </w:rPr>
        <w:t>(</w:t>
      </w:r>
      <w:r w:rsidR="0096709C" w:rsidRPr="00DA5303">
        <w:rPr>
          <w:rFonts w:ascii="Book Antiqua" w:eastAsia="Times New Roman" w:hAnsi="Book Antiqua" w:cs="Arial"/>
          <w:color w:val="000000"/>
          <w:sz w:val="24"/>
          <w:szCs w:val="24"/>
          <w:lang w:val="en-GB" w:eastAsia="cs-CZ"/>
        </w:rPr>
        <w:t>Rabbit</w:t>
      </w:r>
      <w:r w:rsidR="0042611E" w:rsidRPr="00DA5303">
        <w:rPr>
          <w:rFonts w:ascii="Book Antiqua" w:eastAsia="Times New Roman" w:hAnsi="Book Antiqua" w:cs="Arial"/>
          <w:color w:val="000000"/>
          <w:sz w:val="24"/>
          <w:szCs w:val="24"/>
          <w:lang w:val="en-GB" w:eastAsia="cs-CZ"/>
        </w:rPr>
        <w:t xml:space="preserve">) </w:t>
      </w:r>
      <w:proofErr w:type="spellStart"/>
      <w:r w:rsidR="0042611E" w:rsidRPr="00DA5303">
        <w:rPr>
          <w:rFonts w:ascii="Book Antiqua" w:eastAsia="Times New Roman" w:hAnsi="Book Antiqua" w:cs="Arial"/>
          <w:color w:val="000000"/>
          <w:sz w:val="24"/>
          <w:szCs w:val="24"/>
          <w:lang w:val="en-GB" w:eastAsia="cs-CZ"/>
        </w:rPr>
        <w:t>antithymocyte</w:t>
      </w:r>
      <w:proofErr w:type="spellEnd"/>
      <w:r w:rsidR="0042611E" w:rsidRPr="00DA5303">
        <w:rPr>
          <w:rFonts w:ascii="Book Antiqua" w:eastAsia="Times New Roman" w:hAnsi="Book Antiqua" w:cs="Arial"/>
          <w:color w:val="000000"/>
          <w:sz w:val="24"/>
          <w:szCs w:val="24"/>
          <w:lang w:val="en-GB" w:eastAsia="cs-CZ"/>
        </w:rPr>
        <w:t xml:space="preserve"> globulin</w:t>
      </w:r>
      <w:r w:rsidR="004D7FC0" w:rsidRPr="00DA5303">
        <w:rPr>
          <w:rFonts w:ascii="Book Antiqua" w:eastAsia="Times New Roman" w:hAnsi="Book Antiqua" w:cs="Arial"/>
          <w:color w:val="000000"/>
          <w:sz w:val="24"/>
          <w:szCs w:val="24"/>
          <w:lang w:val="en-GB" w:eastAsia="cs-CZ"/>
        </w:rPr>
        <w:t xml:space="preserve">; </w:t>
      </w:r>
      <w:r w:rsidRPr="00DA5303">
        <w:rPr>
          <w:rFonts w:ascii="Book Antiqua" w:eastAsia="Times New Roman" w:hAnsi="Book Antiqua" w:cs="Arial"/>
          <w:color w:val="000000"/>
          <w:sz w:val="24"/>
          <w:szCs w:val="24"/>
          <w:lang w:val="en-GB" w:eastAsia="cs-CZ"/>
        </w:rPr>
        <w:t>AIH</w:t>
      </w:r>
      <w:r w:rsidR="0096709C">
        <w:rPr>
          <w:rFonts w:ascii="Book Antiqua" w:eastAsia="Times New Roman" w:hAnsi="Book Antiqua" w:cs="Arial"/>
          <w:color w:val="000000"/>
          <w:sz w:val="24"/>
          <w:szCs w:val="24"/>
          <w:lang w:val="en-GB" w:eastAsia="cs-CZ"/>
        </w:rPr>
        <w:t>:</w:t>
      </w:r>
      <w:r w:rsidRPr="00DA5303">
        <w:rPr>
          <w:rFonts w:ascii="Book Antiqua" w:eastAsia="Times New Roman" w:hAnsi="Book Antiqua" w:cs="Arial"/>
          <w:color w:val="000000"/>
          <w:sz w:val="24"/>
          <w:szCs w:val="24"/>
          <w:lang w:val="en-GB" w:eastAsia="cs-CZ"/>
        </w:rPr>
        <w:t xml:space="preserve"> </w:t>
      </w:r>
      <w:r w:rsidR="0096709C" w:rsidRPr="00DA5303">
        <w:rPr>
          <w:rFonts w:ascii="Book Antiqua" w:eastAsia="Times New Roman" w:hAnsi="Book Antiqua" w:cs="Arial"/>
          <w:color w:val="000000"/>
          <w:sz w:val="24"/>
          <w:szCs w:val="24"/>
          <w:lang w:val="en-GB" w:eastAsia="cs-CZ"/>
        </w:rPr>
        <w:t xml:space="preserve">Autoimmune </w:t>
      </w:r>
      <w:r w:rsidRPr="00DA5303">
        <w:rPr>
          <w:rFonts w:ascii="Book Antiqua" w:eastAsia="Times New Roman" w:hAnsi="Book Antiqua" w:cs="Arial"/>
          <w:color w:val="000000"/>
          <w:sz w:val="24"/>
          <w:szCs w:val="24"/>
          <w:lang w:val="en-GB" w:eastAsia="cs-CZ"/>
        </w:rPr>
        <w:t>hepatitis; IBD</w:t>
      </w:r>
      <w:r w:rsidR="0096709C">
        <w:rPr>
          <w:rFonts w:ascii="Book Antiqua" w:eastAsia="Times New Roman" w:hAnsi="Book Antiqua" w:cs="Arial"/>
          <w:color w:val="000000"/>
          <w:sz w:val="24"/>
          <w:szCs w:val="24"/>
          <w:lang w:val="en-GB" w:eastAsia="cs-CZ"/>
        </w:rPr>
        <w:t>:</w:t>
      </w:r>
      <w:r w:rsidRPr="00DA5303">
        <w:rPr>
          <w:rFonts w:ascii="Book Antiqua" w:eastAsia="Times New Roman" w:hAnsi="Book Antiqua" w:cs="Arial"/>
          <w:color w:val="000000"/>
          <w:sz w:val="24"/>
          <w:szCs w:val="24"/>
          <w:lang w:val="en-GB" w:eastAsia="cs-CZ"/>
        </w:rPr>
        <w:t xml:space="preserve"> </w:t>
      </w:r>
      <w:r w:rsidR="0096709C" w:rsidRPr="00DA5303">
        <w:rPr>
          <w:rFonts w:ascii="Book Antiqua" w:eastAsia="Times New Roman" w:hAnsi="Book Antiqua" w:cs="Arial"/>
          <w:color w:val="000000"/>
          <w:sz w:val="24"/>
          <w:szCs w:val="24"/>
          <w:lang w:val="en-GB" w:eastAsia="cs-CZ"/>
        </w:rPr>
        <w:t xml:space="preserve">Inflammatory </w:t>
      </w:r>
      <w:r w:rsidRPr="00DA5303">
        <w:rPr>
          <w:rFonts w:ascii="Book Antiqua" w:eastAsia="Times New Roman" w:hAnsi="Book Antiqua" w:cs="Arial"/>
          <w:color w:val="000000"/>
          <w:sz w:val="24"/>
          <w:szCs w:val="24"/>
          <w:lang w:val="en-GB" w:eastAsia="cs-CZ"/>
        </w:rPr>
        <w:t>bowel disease; ACR</w:t>
      </w:r>
      <w:r w:rsidR="0096709C">
        <w:rPr>
          <w:rFonts w:ascii="Book Antiqua" w:eastAsia="Times New Roman" w:hAnsi="Book Antiqua" w:cs="Arial"/>
          <w:color w:val="000000"/>
          <w:sz w:val="24"/>
          <w:szCs w:val="24"/>
          <w:lang w:val="en-GB" w:eastAsia="cs-CZ"/>
        </w:rPr>
        <w:t>:</w:t>
      </w:r>
      <w:r w:rsidRPr="00DA5303">
        <w:rPr>
          <w:rFonts w:ascii="Book Antiqua" w:eastAsia="Times New Roman" w:hAnsi="Book Antiqua" w:cs="Arial"/>
          <w:color w:val="000000"/>
          <w:sz w:val="24"/>
          <w:szCs w:val="24"/>
          <w:lang w:val="en-GB" w:eastAsia="cs-CZ"/>
        </w:rPr>
        <w:t xml:space="preserve"> </w:t>
      </w:r>
      <w:r w:rsidR="0096709C" w:rsidRPr="00DA5303">
        <w:rPr>
          <w:rFonts w:ascii="Book Antiqua" w:eastAsia="Times New Roman" w:hAnsi="Book Antiqua" w:cs="Arial"/>
          <w:color w:val="000000"/>
          <w:sz w:val="24"/>
          <w:szCs w:val="24"/>
          <w:lang w:val="en-GB" w:eastAsia="cs-CZ"/>
        </w:rPr>
        <w:t xml:space="preserve">Acute </w:t>
      </w:r>
      <w:r w:rsidRPr="00DA5303">
        <w:rPr>
          <w:rFonts w:ascii="Book Antiqua" w:eastAsia="Times New Roman" w:hAnsi="Book Antiqua" w:cs="Arial"/>
          <w:color w:val="000000"/>
          <w:sz w:val="24"/>
          <w:szCs w:val="24"/>
          <w:lang w:val="en-GB" w:eastAsia="cs-CZ"/>
        </w:rPr>
        <w:t>cellular rejection; CMV</w:t>
      </w:r>
      <w:r w:rsidR="0096709C">
        <w:rPr>
          <w:rFonts w:ascii="Book Antiqua" w:eastAsia="Times New Roman" w:hAnsi="Book Antiqua" w:cs="Arial"/>
          <w:color w:val="000000"/>
          <w:sz w:val="24"/>
          <w:szCs w:val="24"/>
          <w:lang w:val="en-GB" w:eastAsia="cs-CZ"/>
        </w:rPr>
        <w:t>:</w:t>
      </w:r>
      <w:r w:rsidRPr="00DA5303">
        <w:rPr>
          <w:rFonts w:ascii="Book Antiqua" w:eastAsia="Times New Roman" w:hAnsi="Book Antiqua" w:cs="Arial"/>
          <w:color w:val="000000"/>
          <w:sz w:val="24"/>
          <w:szCs w:val="24"/>
          <w:lang w:val="en-GB" w:eastAsia="cs-CZ"/>
        </w:rPr>
        <w:t xml:space="preserve"> </w:t>
      </w:r>
      <w:r w:rsidR="0096709C" w:rsidRPr="00DA5303">
        <w:rPr>
          <w:rFonts w:ascii="Book Antiqua" w:eastAsia="Times New Roman" w:hAnsi="Book Antiqua" w:cs="Arial"/>
          <w:color w:val="000000"/>
          <w:sz w:val="24"/>
          <w:szCs w:val="24"/>
          <w:lang w:val="en-GB" w:eastAsia="cs-CZ"/>
        </w:rPr>
        <w:t>Cytomegalovirus</w:t>
      </w:r>
      <w:r w:rsidRPr="00DA5303">
        <w:rPr>
          <w:rFonts w:ascii="Book Antiqua" w:eastAsia="Times New Roman" w:hAnsi="Book Antiqua" w:cs="Arial"/>
          <w:color w:val="000000"/>
          <w:sz w:val="24"/>
          <w:szCs w:val="24"/>
          <w:lang w:val="en-GB" w:eastAsia="cs-CZ"/>
        </w:rPr>
        <w:t>.</w:t>
      </w:r>
    </w:p>
    <w:p w14:paraId="1C2819A6" w14:textId="3649A6CB" w:rsidR="00C77A5E" w:rsidRPr="00DA5303" w:rsidRDefault="00C77A5E" w:rsidP="00DA5303">
      <w:pPr>
        <w:widowControl w:val="0"/>
        <w:adjustRightInd w:val="0"/>
        <w:snapToGrid w:val="0"/>
        <w:spacing w:after="0" w:line="360" w:lineRule="auto"/>
        <w:jc w:val="both"/>
        <w:rPr>
          <w:rFonts w:ascii="Book Antiqua" w:eastAsia="Times New Roman" w:hAnsi="Book Antiqua" w:cs="Times New Roman"/>
          <w:sz w:val="24"/>
          <w:szCs w:val="24"/>
          <w:lang w:val="en-GB"/>
        </w:rPr>
      </w:pPr>
      <w:r w:rsidRPr="00DA5303">
        <w:rPr>
          <w:rFonts w:ascii="Book Antiqua" w:eastAsia="Times New Roman" w:hAnsi="Book Antiqua" w:cs="Times New Roman"/>
          <w:sz w:val="24"/>
          <w:szCs w:val="24"/>
          <w:lang w:val="en-GB"/>
        </w:rPr>
        <w:br w:type="page"/>
      </w:r>
    </w:p>
    <w:p w14:paraId="496CC374" w14:textId="4BBDCB49" w:rsidR="00C77A5E" w:rsidRPr="00DA5303" w:rsidRDefault="0096709C" w:rsidP="00DA5303">
      <w:pPr>
        <w:widowControl w:val="0"/>
        <w:adjustRightInd w:val="0"/>
        <w:snapToGrid w:val="0"/>
        <w:spacing w:after="0" w:line="360" w:lineRule="auto"/>
        <w:jc w:val="both"/>
        <w:rPr>
          <w:rFonts w:ascii="Book Antiqua" w:hAnsi="Book Antiqua" w:cs="Arial"/>
          <w:b/>
          <w:sz w:val="24"/>
          <w:szCs w:val="24"/>
          <w:lang w:val="en-GB" w:eastAsia="zh-CN"/>
        </w:rPr>
      </w:pPr>
      <w:r>
        <w:rPr>
          <w:rFonts w:ascii="Book Antiqua" w:hAnsi="Book Antiqua" w:cs="Arial" w:hint="eastAsia"/>
          <w:b/>
          <w:sz w:val="24"/>
          <w:szCs w:val="24"/>
          <w:lang w:val="en-GB" w:eastAsia="zh-CN"/>
        </w:rPr>
        <w:lastRenderedPageBreak/>
        <w:t xml:space="preserve">Table 3 </w:t>
      </w:r>
      <w:r w:rsidRPr="0096709C">
        <w:rPr>
          <w:rFonts w:ascii="Book Antiqua" w:hAnsi="Book Antiqua" w:cs="Arial"/>
          <w:b/>
          <w:i/>
          <w:sz w:val="24"/>
          <w:szCs w:val="24"/>
          <w:lang w:val="en-GB"/>
        </w:rPr>
        <w:t>Human leukocyte antigen</w:t>
      </w:r>
      <w:r>
        <w:rPr>
          <w:rFonts w:ascii="Book Antiqua" w:hAnsi="Book Antiqua" w:cs="Arial" w:hint="eastAsia"/>
          <w:b/>
          <w:i/>
          <w:sz w:val="24"/>
          <w:szCs w:val="24"/>
          <w:lang w:val="en-GB" w:eastAsia="zh-CN"/>
        </w:rPr>
        <w:t>-</w:t>
      </w:r>
      <w:r w:rsidR="00C77A5E" w:rsidRPr="0096709C">
        <w:rPr>
          <w:rFonts w:ascii="Book Antiqua" w:hAnsi="Book Antiqua" w:cs="Arial"/>
          <w:b/>
          <w:i/>
          <w:sz w:val="24"/>
          <w:szCs w:val="24"/>
          <w:lang w:val="en-GB"/>
        </w:rPr>
        <w:t>DRB1</w:t>
      </w:r>
      <w:r w:rsidR="00C77A5E" w:rsidRPr="0096709C">
        <w:rPr>
          <w:rFonts w:ascii="Book Antiqua" w:hAnsi="Book Antiqua" w:cs="Arial"/>
          <w:b/>
          <w:sz w:val="24"/>
          <w:szCs w:val="24"/>
          <w:lang w:val="en-GB"/>
        </w:rPr>
        <w:t>*</w:t>
      </w:r>
      <w:r w:rsidR="00C77A5E" w:rsidRPr="00DA5303">
        <w:rPr>
          <w:rFonts w:ascii="Book Antiqua" w:hAnsi="Book Antiqua" w:cs="Arial"/>
          <w:b/>
          <w:sz w:val="24"/>
          <w:szCs w:val="24"/>
          <w:lang w:val="en-GB"/>
        </w:rPr>
        <w:t xml:space="preserve"> and </w:t>
      </w:r>
      <w:r w:rsidRPr="0096709C">
        <w:rPr>
          <w:rFonts w:ascii="Book Antiqua" w:hAnsi="Book Antiqua" w:cs="Arial"/>
          <w:b/>
          <w:i/>
          <w:sz w:val="24"/>
          <w:szCs w:val="24"/>
          <w:lang w:val="en-GB"/>
        </w:rPr>
        <w:t>human leukocyte antigen</w:t>
      </w:r>
      <w:r>
        <w:rPr>
          <w:rFonts w:ascii="Book Antiqua" w:hAnsi="Book Antiqua" w:cs="Arial" w:hint="eastAsia"/>
          <w:b/>
          <w:i/>
          <w:sz w:val="24"/>
          <w:szCs w:val="24"/>
          <w:lang w:val="en-GB" w:eastAsia="zh-CN"/>
        </w:rPr>
        <w:t>-</w:t>
      </w:r>
      <w:r w:rsidR="00C77A5E" w:rsidRPr="0096709C">
        <w:rPr>
          <w:rFonts w:ascii="Book Antiqua" w:hAnsi="Book Antiqua" w:cs="Arial"/>
          <w:b/>
          <w:i/>
          <w:sz w:val="24"/>
          <w:szCs w:val="24"/>
          <w:lang w:val="en-GB"/>
        </w:rPr>
        <w:t>DQB1</w:t>
      </w:r>
      <w:r>
        <w:rPr>
          <w:rFonts w:ascii="Book Antiqua" w:hAnsi="Book Antiqua" w:cs="Arial"/>
          <w:b/>
          <w:sz w:val="24"/>
          <w:szCs w:val="24"/>
          <w:lang w:val="en-GB"/>
        </w:rPr>
        <w:t xml:space="preserve">* </w:t>
      </w:r>
      <w:r w:rsidR="00C77A5E" w:rsidRPr="00DA5303">
        <w:rPr>
          <w:rFonts w:ascii="Book Antiqua" w:hAnsi="Book Antiqua" w:cs="Arial"/>
          <w:b/>
          <w:sz w:val="24"/>
          <w:szCs w:val="24"/>
          <w:lang w:val="en-GB"/>
        </w:rPr>
        <w:t xml:space="preserve">alleles in donors and recipients, association with </w:t>
      </w:r>
      <w:r w:rsidRPr="0096709C">
        <w:rPr>
          <w:rFonts w:ascii="Book Antiqua" w:hAnsi="Book Antiqua" w:cs="Arial"/>
          <w:b/>
          <w:sz w:val="24"/>
          <w:szCs w:val="24"/>
          <w:lang w:val="en-GB"/>
        </w:rPr>
        <w:t xml:space="preserve">recurrent primary sclerosing cholangitis </w:t>
      </w:r>
      <w:r w:rsidRPr="0096709C">
        <w:rPr>
          <w:rFonts w:ascii="Book Antiqua" w:eastAsia="Times New Roman" w:hAnsi="Book Antiqua" w:cs="Arial"/>
          <w:b/>
          <w:bCs/>
          <w:i/>
          <w:color w:val="000000"/>
          <w:sz w:val="24"/>
          <w:szCs w:val="24"/>
          <w:lang w:val="en-GB" w:eastAsia="cs-CZ"/>
        </w:rPr>
        <w:t>n</w:t>
      </w:r>
      <w:r w:rsidRPr="0096709C">
        <w:rPr>
          <w:rFonts w:ascii="Book Antiqua" w:eastAsia="Times New Roman" w:hAnsi="Book Antiqua" w:cs="Arial"/>
          <w:b/>
          <w:bCs/>
          <w:color w:val="000000"/>
          <w:sz w:val="24"/>
          <w:szCs w:val="24"/>
          <w:lang w:val="en-GB" w:eastAsia="cs-CZ"/>
        </w:rPr>
        <w:t xml:space="preserve"> (%)</w:t>
      </w:r>
    </w:p>
    <w:tbl>
      <w:tblPr>
        <w:tblStyle w:val="TableGrid"/>
        <w:tblW w:w="9862" w:type="dxa"/>
        <w:tblInd w:w="-743" w:type="dxa"/>
        <w:tblLook w:val="04A0" w:firstRow="1" w:lastRow="0" w:firstColumn="1" w:lastColumn="0" w:noHBand="0" w:noVBand="1"/>
      </w:tblPr>
      <w:tblGrid>
        <w:gridCol w:w="1895"/>
        <w:gridCol w:w="48"/>
        <w:gridCol w:w="1129"/>
        <w:gridCol w:w="1417"/>
        <w:gridCol w:w="1276"/>
        <w:gridCol w:w="1403"/>
        <w:gridCol w:w="14"/>
        <w:gridCol w:w="1404"/>
        <w:gridCol w:w="14"/>
        <w:gridCol w:w="1262"/>
      </w:tblGrid>
      <w:tr w:rsidR="0096709C" w:rsidRPr="00DA5303" w14:paraId="1BA1CFFB" w14:textId="77777777" w:rsidTr="0096709C">
        <w:trPr>
          <w:trHeight w:val="315"/>
        </w:trPr>
        <w:tc>
          <w:tcPr>
            <w:tcW w:w="1895" w:type="dxa"/>
          </w:tcPr>
          <w:p w14:paraId="63E3FAFB" w14:textId="77777777" w:rsidR="0096709C" w:rsidRPr="0096709C" w:rsidRDefault="0096709C" w:rsidP="0096709C">
            <w:pPr>
              <w:widowControl w:val="0"/>
              <w:adjustRightInd w:val="0"/>
              <w:snapToGrid w:val="0"/>
              <w:spacing w:line="360" w:lineRule="auto"/>
              <w:rPr>
                <w:rFonts w:ascii="Book Antiqua" w:eastAsia="Times New Roman" w:hAnsi="Book Antiqua" w:cs="Arial"/>
                <w:b/>
                <w:bCs/>
                <w:i/>
                <w:color w:val="000000"/>
                <w:sz w:val="24"/>
                <w:szCs w:val="24"/>
                <w:lang w:val="en-GB" w:eastAsia="cs-CZ"/>
              </w:rPr>
            </w:pPr>
            <w:r w:rsidRPr="0096709C">
              <w:rPr>
                <w:rFonts w:ascii="Book Antiqua" w:eastAsia="Times New Roman" w:hAnsi="Book Antiqua" w:cs="Arial"/>
                <w:b/>
                <w:bCs/>
                <w:i/>
                <w:color w:val="000000"/>
                <w:sz w:val="24"/>
                <w:szCs w:val="24"/>
                <w:lang w:val="en-GB" w:eastAsia="cs-CZ"/>
              </w:rPr>
              <w:t>HLA-DRB1*</w:t>
            </w:r>
          </w:p>
        </w:tc>
        <w:tc>
          <w:tcPr>
            <w:tcW w:w="1177" w:type="dxa"/>
            <w:gridSpan w:val="2"/>
            <w:noWrap/>
            <w:hideMark/>
          </w:tcPr>
          <w:p w14:paraId="3C204FC4" w14:textId="5545CDFA" w:rsidR="0096709C" w:rsidRPr="0096709C" w:rsidRDefault="0096709C" w:rsidP="0096709C">
            <w:pPr>
              <w:widowControl w:val="0"/>
              <w:adjustRightInd w:val="0"/>
              <w:snapToGrid w:val="0"/>
              <w:spacing w:line="360" w:lineRule="auto"/>
              <w:jc w:val="center"/>
              <w:rPr>
                <w:rFonts w:ascii="Book Antiqua" w:eastAsia="Times New Roman" w:hAnsi="Book Antiqua" w:cs="Arial"/>
                <w:b/>
                <w:bCs/>
                <w:color w:val="000000"/>
                <w:sz w:val="24"/>
                <w:szCs w:val="24"/>
                <w:lang w:val="en-GB" w:eastAsia="cs-CZ"/>
              </w:rPr>
            </w:pPr>
            <w:r w:rsidRPr="0096709C">
              <w:rPr>
                <w:rFonts w:ascii="Book Antiqua" w:eastAsia="Times New Roman" w:hAnsi="Book Antiqua" w:cs="Arial"/>
                <w:b/>
                <w:bCs/>
                <w:color w:val="000000"/>
                <w:sz w:val="24"/>
                <w:szCs w:val="24"/>
                <w:lang w:val="en-GB" w:eastAsia="cs-CZ"/>
              </w:rPr>
              <w:t>Donor</w:t>
            </w:r>
          </w:p>
        </w:tc>
        <w:tc>
          <w:tcPr>
            <w:tcW w:w="1417" w:type="dxa"/>
            <w:noWrap/>
            <w:hideMark/>
          </w:tcPr>
          <w:p w14:paraId="3EA0F136" w14:textId="06E1556B" w:rsidR="0096709C" w:rsidRPr="0096709C" w:rsidRDefault="0096709C" w:rsidP="0096709C">
            <w:pPr>
              <w:widowControl w:val="0"/>
              <w:adjustRightInd w:val="0"/>
              <w:snapToGrid w:val="0"/>
              <w:spacing w:line="360" w:lineRule="auto"/>
              <w:jc w:val="center"/>
              <w:rPr>
                <w:rFonts w:ascii="Book Antiqua" w:hAnsi="Book Antiqua" w:cs="Arial"/>
                <w:b/>
                <w:bCs/>
                <w:color w:val="000000"/>
                <w:sz w:val="24"/>
                <w:szCs w:val="24"/>
                <w:lang w:val="en-GB" w:eastAsia="zh-CN"/>
              </w:rPr>
            </w:pPr>
            <w:proofErr w:type="spellStart"/>
            <w:r w:rsidRPr="0096709C">
              <w:rPr>
                <w:rFonts w:ascii="Book Antiqua" w:eastAsia="Times New Roman" w:hAnsi="Book Antiqua" w:cs="Arial"/>
                <w:b/>
                <w:bCs/>
                <w:color w:val="000000"/>
                <w:sz w:val="24"/>
                <w:szCs w:val="24"/>
                <w:lang w:val="en-GB" w:eastAsia="cs-CZ"/>
              </w:rPr>
              <w:t>rPSC</w:t>
            </w:r>
            <w:proofErr w:type="spellEnd"/>
          </w:p>
        </w:tc>
        <w:tc>
          <w:tcPr>
            <w:tcW w:w="1276" w:type="dxa"/>
            <w:noWrap/>
            <w:hideMark/>
          </w:tcPr>
          <w:p w14:paraId="3F528ABF" w14:textId="7D5C3F90" w:rsidR="0096709C" w:rsidRPr="0096709C" w:rsidRDefault="0096709C" w:rsidP="0096709C">
            <w:pPr>
              <w:widowControl w:val="0"/>
              <w:adjustRightInd w:val="0"/>
              <w:snapToGrid w:val="0"/>
              <w:spacing w:line="360" w:lineRule="auto"/>
              <w:jc w:val="center"/>
              <w:rPr>
                <w:rFonts w:ascii="Book Antiqua" w:eastAsia="Times New Roman" w:hAnsi="Book Antiqua" w:cs="Arial"/>
                <w:b/>
                <w:bCs/>
                <w:i/>
                <w:iCs/>
                <w:color w:val="000000"/>
                <w:sz w:val="24"/>
                <w:szCs w:val="24"/>
                <w:lang w:val="en-GB" w:eastAsia="cs-CZ"/>
              </w:rPr>
            </w:pPr>
            <w:r w:rsidRPr="0096709C">
              <w:rPr>
                <w:rFonts w:ascii="Book Antiqua" w:eastAsia="Times New Roman" w:hAnsi="Book Antiqua" w:cs="Arial"/>
                <w:b/>
                <w:bCs/>
                <w:i/>
                <w:iCs/>
                <w:color w:val="000000"/>
                <w:sz w:val="24"/>
                <w:szCs w:val="24"/>
                <w:lang w:val="en-GB" w:eastAsia="cs-CZ"/>
              </w:rPr>
              <w:t>P-</w:t>
            </w:r>
            <w:r w:rsidRPr="0096709C">
              <w:rPr>
                <w:rFonts w:ascii="Book Antiqua" w:eastAsia="Times New Roman" w:hAnsi="Book Antiqua" w:cs="Arial"/>
                <w:b/>
                <w:bCs/>
                <w:iCs/>
                <w:color w:val="000000"/>
                <w:sz w:val="24"/>
                <w:szCs w:val="24"/>
                <w:lang w:val="en-GB" w:eastAsia="cs-CZ"/>
              </w:rPr>
              <w:t>value</w:t>
            </w:r>
          </w:p>
        </w:tc>
        <w:tc>
          <w:tcPr>
            <w:tcW w:w="1403" w:type="dxa"/>
            <w:noWrap/>
            <w:hideMark/>
          </w:tcPr>
          <w:p w14:paraId="3C5D0DCE" w14:textId="170CE67D" w:rsidR="0096709C" w:rsidRPr="0096709C" w:rsidRDefault="0096709C" w:rsidP="0096709C">
            <w:pPr>
              <w:widowControl w:val="0"/>
              <w:adjustRightInd w:val="0"/>
              <w:snapToGrid w:val="0"/>
              <w:spacing w:line="360" w:lineRule="auto"/>
              <w:jc w:val="center"/>
              <w:rPr>
                <w:rFonts w:ascii="Book Antiqua" w:hAnsi="Book Antiqua" w:cs="Arial"/>
                <w:b/>
                <w:bCs/>
                <w:color w:val="000000"/>
                <w:sz w:val="24"/>
                <w:szCs w:val="24"/>
                <w:lang w:val="en-GB" w:eastAsia="zh-CN"/>
              </w:rPr>
            </w:pPr>
            <w:r w:rsidRPr="0096709C">
              <w:rPr>
                <w:rFonts w:ascii="Book Antiqua" w:eastAsia="Times New Roman" w:hAnsi="Book Antiqua" w:cs="Arial"/>
                <w:b/>
                <w:bCs/>
                <w:color w:val="000000"/>
                <w:sz w:val="24"/>
                <w:szCs w:val="24"/>
                <w:lang w:val="en-GB" w:eastAsia="cs-CZ"/>
              </w:rPr>
              <w:t>Recipient</w:t>
            </w:r>
          </w:p>
        </w:tc>
        <w:tc>
          <w:tcPr>
            <w:tcW w:w="1418" w:type="dxa"/>
            <w:gridSpan w:val="2"/>
            <w:noWrap/>
            <w:hideMark/>
          </w:tcPr>
          <w:p w14:paraId="58E77D23" w14:textId="64F30846" w:rsidR="0096709C" w:rsidRPr="0096709C" w:rsidRDefault="0096709C" w:rsidP="0096709C">
            <w:pPr>
              <w:widowControl w:val="0"/>
              <w:adjustRightInd w:val="0"/>
              <w:snapToGrid w:val="0"/>
              <w:spacing w:line="360" w:lineRule="auto"/>
              <w:jc w:val="center"/>
              <w:rPr>
                <w:rFonts w:ascii="Book Antiqua" w:eastAsia="Times New Roman" w:hAnsi="Book Antiqua" w:cs="Arial"/>
                <w:b/>
                <w:bCs/>
                <w:color w:val="000000"/>
                <w:sz w:val="24"/>
                <w:szCs w:val="24"/>
                <w:lang w:val="en-GB" w:eastAsia="cs-CZ"/>
              </w:rPr>
            </w:pPr>
            <w:proofErr w:type="spellStart"/>
            <w:r w:rsidRPr="0096709C">
              <w:rPr>
                <w:rFonts w:ascii="Book Antiqua" w:eastAsia="Times New Roman" w:hAnsi="Book Antiqua" w:cs="Arial"/>
                <w:b/>
                <w:bCs/>
                <w:color w:val="000000"/>
                <w:sz w:val="24"/>
                <w:szCs w:val="24"/>
                <w:lang w:val="en-GB" w:eastAsia="cs-CZ"/>
              </w:rPr>
              <w:t>rPSC</w:t>
            </w:r>
            <w:proofErr w:type="spellEnd"/>
          </w:p>
        </w:tc>
        <w:tc>
          <w:tcPr>
            <w:tcW w:w="1276" w:type="dxa"/>
            <w:gridSpan w:val="2"/>
            <w:noWrap/>
            <w:hideMark/>
          </w:tcPr>
          <w:p w14:paraId="43B897BC" w14:textId="56FF81A1" w:rsidR="0096709C" w:rsidRPr="0096709C" w:rsidRDefault="0096709C" w:rsidP="0096709C">
            <w:pPr>
              <w:widowControl w:val="0"/>
              <w:adjustRightInd w:val="0"/>
              <w:snapToGrid w:val="0"/>
              <w:spacing w:line="360" w:lineRule="auto"/>
              <w:jc w:val="center"/>
              <w:rPr>
                <w:rFonts w:ascii="Book Antiqua" w:eastAsia="Times New Roman" w:hAnsi="Book Antiqua" w:cs="Arial"/>
                <w:b/>
                <w:bCs/>
                <w:i/>
                <w:iCs/>
                <w:color w:val="000000"/>
                <w:sz w:val="24"/>
                <w:szCs w:val="24"/>
                <w:lang w:val="en-GB" w:eastAsia="cs-CZ"/>
              </w:rPr>
            </w:pPr>
            <w:r w:rsidRPr="0096709C">
              <w:rPr>
                <w:rFonts w:ascii="Book Antiqua" w:eastAsia="Times New Roman" w:hAnsi="Book Antiqua" w:cs="Arial"/>
                <w:b/>
                <w:bCs/>
                <w:i/>
                <w:iCs/>
                <w:color w:val="000000"/>
                <w:sz w:val="24"/>
                <w:szCs w:val="24"/>
                <w:lang w:val="en-GB" w:eastAsia="cs-CZ"/>
              </w:rPr>
              <w:t>P-</w:t>
            </w:r>
            <w:r w:rsidRPr="0096709C">
              <w:rPr>
                <w:rFonts w:ascii="Book Antiqua" w:eastAsia="Times New Roman" w:hAnsi="Book Antiqua" w:cs="Arial"/>
                <w:b/>
                <w:bCs/>
                <w:iCs/>
                <w:color w:val="000000"/>
                <w:sz w:val="24"/>
                <w:szCs w:val="24"/>
                <w:lang w:val="en-GB" w:eastAsia="cs-CZ"/>
              </w:rPr>
              <w:t>value</w:t>
            </w:r>
          </w:p>
        </w:tc>
      </w:tr>
      <w:tr w:rsidR="0096709C" w:rsidRPr="00DA5303" w14:paraId="7B963CC8" w14:textId="77777777" w:rsidTr="0096709C">
        <w:trPr>
          <w:trHeight w:val="300"/>
        </w:trPr>
        <w:tc>
          <w:tcPr>
            <w:tcW w:w="1895" w:type="dxa"/>
          </w:tcPr>
          <w:p w14:paraId="0E456F65" w14:textId="77777777" w:rsidR="0096709C" w:rsidRPr="0096709C" w:rsidRDefault="0096709C" w:rsidP="0096709C">
            <w:pPr>
              <w:widowControl w:val="0"/>
              <w:adjustRightInd w:val="0"/>
              <w:snapToGrid w:val="0"/>
              <w:spacing w:line="360" w:lineRule="auto"/>
              <w:rPr>
                <w:rFonts w:ascii="Book Antiqua" w:eastAsia="Times New Roman" w:hAnsi="Book Antiqua" w:cs="Arial"/>
                <w:color w:val="000000"/>
                <w:sz w:val="24"/>
                <w:szCs w:val="24"/>
                <w:lang w:val="en-GB" w:eastAsia="cs-CZ"/>
              </w:rPr>
            </w:pPr>
            <w:r w:rsidRPr="0096709C">
              <w:rPr>
                <w:rFonts w:ascii="Book Antiqua" w:eastAsia="Times New Roman" w:hAnsi="Book Antiqua" w:cs="Arial"/>
                <w:bCs/>
                <w:iCs/>
                <w:color w:val="000000"/>
                <w:sz w:val="24"/>
                <w:szCs w:val="24"/>
                <w:lang w:val="en-GB" w:eastAsia="cs-CZ"/>
              </w:rPr>
              <w:t>01</w:t>
            </w:r>
          </w:p>
        </w:tc>
        <w:tc>
          <w:tcPr>
            <w:tcW w:w="1177" w:type="dxa"/>
            <w:gridSpan w:val="2"/>
            <w:noWrap/>
            <w:hideMark/>
          </w:tcPr>
          <w:p w14:paraId="18CF3ADA"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5</w:t>
            </w:r>
          </w:p>
        </w:tc>
        <w:tc>
          <w:tcPr>
            <w:tcW w:w="1417" w:type="dxa"/>
            <w:noWrap/>
            <w:hideMark/>
          </w:tcPr>
          <w:p w14:paraId="611189C5" w14:textId="2446987E"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2 (40.0)</w:t>
            </w:r>
          </w:p>
        </w:tc>
        <w:tc>
          <w:tcPr>
            <w:tcW w:w="1276" w:type="dxa"/>
            <w:noWrap/>
            <w:hideMark/>
          </w:tcPr>
          <w:p w14:paraId="78DF3CD4"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val="en-GB" w:eastAsia="cs-CZ"/>
              </w:rPr>
            </w:pPr>
            <w:r w:rsidRPr="0096709C">
              <w:rPr>
                <w:rFonts w:ascii="Book Antiqua" w:eastAsia="Times New Roman" w:hAnsi="Book Antiqua" w:cs="Arial"/>
                <w:iCs/>
                <w:color w:val="000000"/>
                <w:sz w:val="24"/>
                <w:szCs w:val="24"/>
                <w:lang w:val="en-GB" w:eastAsia="cs-CZ"/>
              </w:rPr>
              <w:t>1.000</w:t>
            </w:r>
          </w:p>
        </w:tc>
        <w:tc>
          <w:tcPr>
            <w:tcW w:w="1403" w:type="dxa"/>
            <w:noWrap/>
            <w:hideMark/>
          </w:tcPr>
          <w:p w14:paraId="1A2BC2E4"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9</w:t>
            </w:r>
          </w:p>
        </w:tc>
        <w:tc>
          <w:tcPr>
            <w:tcW w:w="1418" w:type="dxa"/>
            <w:gridSpan w:val="2"/>
            <w:noWrap/>
            <w:hideMark/>
          </w:tcPr>
          <w:p w14:paraId="1BE053BC" w14:textId="4354E23B"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3 (33.3)</w:t>
            </w:r>
          </w:p>
        </w:tc>
        <w:tc>
          <w:tcPr>
            <w:tcW w:w="1276" w:type="dxa"/>
            <w:gridSpan w:val="2"/>
            <w:noWrap/>
            <w:hideMark/>
          </w:tcPr>
          <w:p w14:paraId="07F921E7"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val="en-GB" w:eastAsia="cs-CZ"/>
              </w:rPr>
            </w:pPr>
            <w:r w:rsidRPr="0096709C">
              <w:rPr>
                <w:rFonts w:ascii="Book Antiqua" w:eastAsia="Times New Roman" w:hAnsi="Book Antiqua" w:cs="Arial"/>
                <w:iCs/>
                <w:color w:val="000000"/>
                <w:sz w:val="24"/>
                <w:szCs w:val="24"/>
                <w:lang w:val="en-GB" w:eastAsia="cs-CZ"/>
              </w:rPr>
              <w:t>0.711</w:t>
            </w:r>
          </w:p>
        </w:tc>
      </w:tr>
      <w:tr w:rsidR="0096709C" w:rsidRPr="00DA5303" w14:paraId="5D4BC586" w14:textId="77777777" w:rsidTr="0096709C">
        <w:trPr>
          <w:trHeight w:val="300"/>
        </w:trPr>
        <w:tc>
          <w:tcPr>
            <w:tcW w:w="1895" w:type="dxa"/>
          </w:tcPr>
          <w:p w14:paraId="127076F2" w14:textId="77777777" w:rsidR="0096709C" w:rsidRPr="0096709C" w:rsidRDefault="0096709C" w:rsidP="0096709C">
            <w:pPr>
              <w:widowControl w:val="0"/>
              <w:adjustRightInd w:val="0"/>
              <w:snapToGrid w:val="0"/>
              <w:spacing w:line="360" w:lineRule="auto"/>
              <w:rPr>
                <w:rFonts w:ascii="Book Antiqua" w:eastAsia="Times New Roman" w:hAnsi="Book Antiqua" w:cs="Arial"/>
                <w:color w:val="000000"/>
                <w:sz w:val="24"/>
                <w:szCs w:val="24"/>
                <w:lang w:val="en-GB" w:eastAsia="cs-CZ"/>
              </w:rPr>
            </w:pPr>
            <w:r w:rsidRPr="0096709C">
              <w:rPr>
                <w:rFonts w:ascii="Book Antiqua" w:eastAsia="Times New Roman" w:hAnsi="Book Antiqua" w:cs="Arial"/>
                <w:bCs/>
                <w:iCs/>
                <w:color w:val="000000"/>
                <w:sz w:val="24"/>
                <w:szCs w:val="24"/>
                <w:lang w:val="en-GB" w:eastAsia="cs-CZ"/>
              </w:rPr>
              <w:t>03</w:t>
            </w:r>
          </w:p>
        </w:tc>
        <w:tc>
          <w:tcPr>
            <w:tcW w:w="1177" w:type="dxa"/>
            <w:gridSpan w:val="2"/>
            <w:noWrap/>
            <w:hideMark/>
          </w:tcPr>
          <w:p w14:paraId="7F8FEBCA"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7</w:t>
            </w:r>
          </w:p>
        </w:tc>
        <w:tc>
          <w:tcPr>
            <w:tcW w:w="1417" w:type="dxa"/>
            <w:noWrap/>
            <w:hideMark/>
          </w:tcPr>
          <w:p w14:paraId="4F55A855" w14:textId="2A77BDB6"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2 (28.6)</w:t>
            </w:r>
          </w:p>
        </w:tc>
        <w:tc>
          <w:tcPr>
            <w:tcW w:w="1276" w:type="dxa"/>
            <w:noWrap/>
            <w:hideMark/>
          </w:tcPr>
          <w:p w14:paraId="242799C6"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val="en-GB" w:eastAsia="cs-CZ"/>
              </w:rPr>
            </w:pPr>
            <w:r w:rsidRPr="0096709C">
              <w:rPr>
                <w:rFonts w:ascii="Book Antiqua" w:eastAsia="Times New Roman" w:hAnsi="Book Antiqua" w:cs="Arial"/>
                <w:iCs/>
                <w:color w:val="000000"/>
                <w:sz w:val="24"/>
                <w:szCs w:val="24"/>
                <w:lang w:val="en-GB" w:eastAsia="cs-CZ"/>
              </w:rPr>
              <w:t>0.427</w:t>
            </w:r>
          </w:p>
        </w:tc>
        <w:tc>
          <w:tcPr>
            <w:tcW w:w="1403" w:type="dxa"/>
            <w:noWrap/>
            <w:hideMark/>
          </w:tcPr>
          <w:p w14:paraId="0E3EB690"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23</w:t>
            </w:r>
          </w:p>
        </w:tc>
        <w:tc>
          <w:tcPr>
            <w:tcW w:w="1418" w:type="dxa"/>
            <w:gridSpan w:val="2"/>
            <w:noWrap/>
            <w:hideMark/>
          </w:tcPr>
          <w:p w14:paraId="16EE67D0" w14:textId="4EB5C582"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11 (47.8)</w:t>
            </w:r>
          </w:p>
        </w:tc>
        <w:tc>
          <w:tcPr>
            <w:tcW w:w="1276" w:type="dxa"/>
            <w:gridSpan w:val="2"/>
            <w:noWrap/>
            <w:hideMark/>
          </w:tcPr>
          <w:p w14:paraId="53116490"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val="en-GB" w:eastAsia="cs-CZ"/>
              </w:rPr>
            </w:pPr>
            <w:r w:rsidRPr="0096709C">
              <w:rPr>
                <w:rFonts w:ascii="Book Antiqua" w:eastAsia="Times New Roman" w:hAnsi="Book Antiqua" w:cs="Arial"/>
                <w:iCs/>
                <w:color w:val="000000"/>
                <w:sz w:val="24"/>
                <w:szCs w:val="24"/>
                <w:lang w:val="en-GB" w:eastAsia="cs-CZ"/>
              </w:rPr>
              <w:t>0.767</w:t>
            </w:r>
          </w:p>
        </w:tc>
      </w:tr>
      <w:tr w:rsidR="0096709C" w:rsidRPr="00DA5303" w14:paraId="0E6328BA" w14:textId="77777777" w:rsidTr="0096709C">
        <w:trPr>
          <w:trHeight w:val="300"/>
        </w:trPr>
        <w:tc>
          <w:tcPr>
            <w:tcW w:w="1895" w:type="dxa"/>
          </w:tcPr>
          <w:p w14:paraId="05206594" w14:textId="77777777" w:rsidR="0096709C" w:rsidRPr="0096709C" w:rsidRDefault="0096709C" w:rsidP="0096709C">
            <w:pPr>
              <w:widowControl w:val="0"/>
              <w:adjustRightInd w:val="0"/>
              <w:snapToGrid w:val="0"/>
              <w:spacing w:line="360" w:lineRule="auto"/>
              <w:rPr>
                <w:rFonts w:ascii="Book Antiqua" w:eastAsia="Times New Roman" w:hAnsi="Book Antiqua" w:cs="Arial"/>
                <w:color w:val="000000"/>
                <w:sz w:val="24"/>
                <w:szCs w:val="24"/>
                <w:lang w:val="en-GB" w:eastAsia="cs-CZ"/>
              </w:rPr>
            </w:pPr>
            <w:r w:rsidRPr="0096709C">
              <w:rPr>
                <w:rFonts w:ascii="Book Antiqua" w:eastAsia="Times New Roman" w:hAnsi="Book Antiqua" w:cs="Arial"/>
                <w:bCs/>
                <w:iCs/>
                <w:color w:val="000000"/>
                <w:sz w:val="24"/>
                <w:szCs w:val="24"/>
                <w:lang w:val="en-GB" w:eastAsia="cs-CZ"/>
              </w:rPr>
              <w:t>04</w:t>
            </w:r>
          </w:p>
        </w:tc>
        <w:tc>
          <w:tcPr>
            <w:tcW w:w="1177" w:type="dxa"/>
            <w:gridSpan w:val="2"/>
            <w:noWrap/>
            <w:hideMark/>
          </w:tcPr>
          <w:p w14:paraId="46E5977C"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9</w:t>
            </w:r>
          </w:p>
        </w:tc>
        <w:tc>
          <w:tcPr>
            <w:tcW w:w="1417" w:type="dxa"/>
            <w:noWrap/>
            <w:hideMark/>
          </w:tcPr>
          <w:p w14:paraId="70F15D24" w14:textId="2E66F6A0"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4 (44.4)</w:t>
            </w:r>
          </w:p>
        </w:tc>
        <w:tc>
          <w:tcPr>
            <w:tcW w:w="1276" w:type="dxa"/>
            <w:noWrap/>
            <w:hideMark/>
          </w:tcPr>
          <w:p w14:paraId="768F19E6"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val="en-GB" w:eastAsia="cs-CZ"/>
              </w:rPr>
            </w:pPr>
            <w:r w:rsidRPr="0096709C">
              <w:rPr>
                <w:rFonts w:ascii="Book Antiqua" w:eastAsia="Times New Roman" w:hAnsi="Book Antiqua" w:cs="Arial"/>
                <w:iCs/>
                <w:color w:val="000000"/>
                <w:sz w:val="24"/>
                <w:szCs w:val="24"/>
                <w:lang w:val="en-GB" w:eastAsia="cs-CZ"/>
              </w:rPr>
              <w:t>1.000</w:t>
            </w:r>
          </w:p>
        </w:tc>
        <w:tc>
          <w:tcPr>
            <w:tcW w:w="1403" w:type="dxa"/>
            <w:noWrap/>
            <w:hideMark/>
          </w:tcPr>
          <w:p w14:paraId="66556917"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6</w:t>
            </w:r>
          </w:p>
        </w:tc>
        <w:tc>
          <w:tcPr>
            <w:tcW w:w="1418" w:type="dxa"/>
            <w:gridSpan w:val="2"/>
            <w:noWrap/>
            <w:hideMark/>
          </w:tcPr>
          <w:p w14:paraId="75AD75B0" w14:textId="3F102F44"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0 (0)</w:t>
            </w:r>
          </w:p>
        </w:tc>
        <w:tc>
          <w:tcPr>
            <w:tcW w:w="1276" w:type="dxa"/>
            <w:gridSpan w:val="2"/>
            <w:noWrap/>
            <w:hideMark/>
          </w:tcPr>
          <w:p w14:paraId="1A88D514"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b/>
                <w:bCs/>
                <w:iCs/>
                <w:color w:val="000000"/>
                <w:sz w:val="24"/>
                <w:szCs w:val="24"/>
                <w:lang w:val="en-GB" w:eastAsia="cs-CZ"/>
              </w:rPr>
            </w:pPr>
            <w:r w:rsidRPr="0096709C">
              <w:rPr>
                <w:rFonts w:ascii="Book Antiqua" w:eastAsia="Times New Roman" w:hAnsi="Book Antiqua" w:cs="Arial"/>
                <w:b/>
                <w:bCs/>
                <w:iCs/>
                <w:color w:val="000000"/>
                <w:sz w:val="24"/>
                <w:szCs w:val="24"/>
                <w:lang w:val="en-GB" w:eastAsia="cs-CZ"/>
              </w:rPr>
              <w:t>0.029</w:t>
            </w:r>
          </w:p>
        </w:tc>
      </w:tr>
      <w:tr w:rsidR="0096709C" w:rsidRPr="00DA5303" w14:paraId="39FD22FD" w14:textId="77777777" w:rsidTr="0096709C">
        <w:trPr>
          <w:trHeight w:val="300"/>
        </w:trPr>
        <w:tc>
          <w:tcPr>
            <w:tcW w:w="1895" w:type="dxa"/>
          </w:tcPr>
          <w:p w14:paraId="54F82470" w14:textId="77777777" w:rsidR="0096709C" w:rsidRPr="0096709C" w:rsidRDefault="0096709C" w:rsidP="0096709C">
            <w:pPr>
              <w:widowControl w:val="0"/>
              <w:adjustRightInd w:val="0"/>
              <w:snapToGrid w:val="0"/>
              <w:spacing w:line="360" w:lineRule="auto"/>
              <w:rPr>
                <w:rFonts w:ascii="Book Antiqua" w:eastAsia="Times New Roman" w:hAnsi="Book Antiqua" w:cs="Arial"/>
                <w:color w:val="000000"/>
                <w:sz w:val="24"/>
                <w:szCs w:val="24"/>
                <w:lang w:val="en-GB" w:eastAsia="cs-CZ"/>
              </w:rPr>
            </w:pPr>
            <w:r w:rsidRPr="0096709C">
              <w:rPr>
                <w:rFonts w:ascii="Book Antiqua" w:eastAsia="Times New Roman" w:hAnsi="Book Antiqua" w:cs="Arial"/>
                <w:bCs/>
                <w:iCs/>
                <w:color w:val="000000"/>
                <w:sz w:val="24"/>
                <w:szCs w:val="24"/>
                <w:lang w:val="en-GB" w:eastAsia="cs-CZ"/>
              </w:rPr>
              <w:t>05</w:t>
            </w:r>
          </w:p>
        </w:tc>
        <w:tc>
          <w:tcPr>
            <w:tcW w:w="1177" w:type="dxa"/>
            <w:gridSpan w:val="2"/>
            <w:noWrap/>
            <w:hideMark/>
          </w:tcPr>
          <w:p w14:paraId="4E9AC716"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1</w:t>
            </w:r>
          </w:p>
        </w:tc>
        <w:tc>
          <w:tcPr>
            <w:tcW w:w="1417" w:type="dxa"/>
            <w:noWrap/>
            <w:hideMark/>
          </w:tcPr>
          <w:p w14:paraId="22D46E23" w14:textId="6AF2270E"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1 (100)</w:t>
            </w:r>
          </w:p>
        </w:tc>
        <w:tc>
          <w:tcPr>
            <w:tcW w:w="1276" w:type="dxa"/>
            <w:noWrap/>
            <w:hideMark/>
          </w:tcPr>
          <w:p w14:paraId="4A91F1B5"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val="en-GB" w:eastAsia="cs-CZ"/>
              </w:rPr>
            </w:pPr>
            <w:r w:rsidRPr="0096709C">
              <w:rPr>
                <w:rFonts w:ascii="Book Antiqua" w:eastAsia="Times New Roman" w:hAnsi="Book Antiqua" w:cs="Arial"/>
                <w:iCs/>
                <w:color w:val="000000"/>
                <w:sz w:val="24"/>
                <w:szCs w:val="24"/>
                <w:lang w:val="en-GB" w:eastAsia="cs-CZ"/>
              </w:rPr>
              <w:t>0.450</w:t>
            </w:r>
          </w:p>
        </w:tc>
        <w:tc>
          <w:tcPr>
            <w:tcW w:w="1403" w:type="dxa"/>
            <w:noWrap/>
            <w:hideMark/>
          </w:tcPr>
          <w:p w14:paraId="014D9077"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p>
        </w:tc>
        <w:tc>
          <w:tcPr>
            <w:tcW w:w="1418" w:type="dxa"/>
            <w:gridSpan w:val="2"/>
            <w:noWrap/>
            <w:hideMark/>
          </w:tcPr>
          <w:p w14:paraId="17ABD650"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p>
        </w:tc>
        <w:tc>
          <w:tcPr>
            <w:tcW w:w="1276" w:type="dxa"/>
            <w:gridSpan w:val="2"/>
            <w:noWrap/>
            <w:hideMark/>
          </w:tcPr>
          <w:p w14:paraId="36496D91"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val="en-GB" w:eastAsia="cs-CZ"/>
              </w:rPr>
            </w:pPr>
          </w:p>
        </w:tc>
      </w:tr>
      <w:tr w:rsidR="0096709C" w:rsidRPr="00DA5303" w14:paraId="04DE8282" w14:textId="77777777" w:rsidTr="0096709C">
        <w:trPr>
          <w:trHeight w:val="300"/>
        </w:trPr>
        <w:tc>
          <w:tcPr>
            <w:tcW w:w="1895" w:type="dxa"/>
          </w:tcPr>
          <w:p w14:paraId="4C100FD0" w14:textId="77777777" w:rsidR="0096709C" w:rsidRPr="0096709C" w:rsidRDefault="0096709C" w:rsidP="0096709C">
            <w:pPr>
              <w:widowControl w:val="0"/>
              <w:adjustRightInd w:val="0"/>
              <w:snapToGrid w:val="0"/>
              <w:spacing w:line="360" w:lineRule="auto"/>
              <w:rPr>
                <w:rFonts w:ascii="Book Antiqua" w:eastAsia="Times New Roman" w:hAnsi="Book Antiqua" w:cs="Arial"/>
                <w:color w:val="000000"/>
                <w:sz w:val="24"/>
                <w:szCs w:val="24"/>
                <w:lang w:val="en-GB" w:eastAsia="cs-CZ"/>
              </w:rPr>
            </w:pPr>
            <w:r w:rsidRPr="0096709C">
              <w:rPr>
                <w:rFonts w:ascii="Book Antiqua" w:eastAsia="Times New Roman" w:hAnsi="Book Antiqua" w:cs="Arial"/>
                <w:bCs/>
                <w:iCs/>
                <w:color w:val="000000"/>
                <w:sz w:val="24"/>
                <w:szCs w:val="24"/>
                <w:lang w:val="en-GB" w:eastAsia="cs-CZ"/>
              </w:rPr>
              <w:t>06</w:t>
            </w:r>
          </w:p>
        </w:tc>
        <w:tc>
          <w:tcPr>
            <w:tcW w:w="1177" w:type="dxa"/>
            <w:gridSpan w:val="2"/>
            <w:noWrap/>
            <w:hideMark/>
          </w:tcPr>
          <w:p w14:paraId="1F3B6FA3"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2</w:t>
            </w:r>
          </w:p>
        </w:tc>
        <w:tc>
          <w:tcPr>
            <w:tcW w:w="1417" w:type="dxa"/>
            <w:noWrap/>
            <w:hideMark/>
          </w:tcPr>
          <w:p w14:paraId="46368839" w14:textId="66D13EBE"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2 (100)</w:t>
            </w:r>
          </w:p>
        </w:tc>
        <w:tc>
          <w:tcPr>
            <w:tcW w:w="1276" w:type="dxa"/>
            <w:noWrap/>
            <w:hideMark/>
          </w:tcPr>
          <w:p w14:paraId="3514BB8A"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val="en-GB" w:eastAsia="cs-CZ"/>
              </w:rPr>
            </w:pPr>
            <w:r w:rsidRPr="0096709C">
              <w:rPr>
                <w:rFonts w:ascii="Book Antiqua" w:eastAsia="Times New Roman" w:hAnsi="Book Antiqua" w:cs="Arial"/>
                <w:iCs/>
                <w:color w:val="000000"/>
                <w:sz w:val="24"/>
                <w:szCs w:val="24"/>
                <w:lang w:val="en-GB" w:eastAsia="cs-CZ"/>
              </w:rPr>
              <w:t>0.196</w:t>
            </w:r>
          </w:p>
        </w:tc>
        <w:tc>
          <w:tcPr>
            <w:tcW w:w="1403" w:type="dxa"/>
            <w:noWrap/>
            <w:hideMark/>
          </w:tcPr>
          <w:p w14:paraId="6E309D9D"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p>
        </w:tc>
        <w:tc>
          <w:tcPr>
            <w:tcW w:w="1418" w:type="dxa"/>
            <w:gridSpan w:val="2"/>
            <w:noWrap/>
            <w:hideMark/>
          </w:tcPr>
          <w:p w14:paraId="5A1B7C75"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p>
        </w:tc>
        <w:tc>
          <w:tcPr>
            <w:tcW w:w="1276" w:type="dxa"/>
            <w:gridSpan w:val="2"/>
            <w:noWrap/>
            <w:hideMark/>
          </w:tcPr>
          <w:p w14:paraId="6B82680C"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val="en-GB" w:eastAsia="cs-CZ"/>
              </w:rPr>
            </w:pPr>
          </w:p>
        </w:tc>
      </w:tr>
      <w:tr w:rsidR="0096709C" w:rsidRPr="00DA5303" w14:paraId="28D3B85F" w14:textId="77777777" w:rsidTr="0096709C">
        <w:trPr>
          <w:trHeight w:val="222"/>
        </w:trPr>
        <w:tc>
          <w:tcPr>
            <w:tcW w:w="1895" w:type="dxa"/>
          </w:tcPr>
          <w:p w14:paraId="53719207" w14:textId="77777777" w:rsidR="0096709C" w:rsidRPr="0096709C" w:rsidRDefault="0096709C" w:rsidP="0096709C">
            <w:pPr>
              <w:widowControl w:val="0"/>
              <w:adjustRightInd w:val="0"/>
              <w:snapToGrid w:val="0"/>
              <w:spacing w:line="360" w:lineRule="auto"/>
              <w:rPr>
                <w:rFonts w:ascii="Book Antiqua" w:eastAsia="Times New Roman" w:hAnsi="Book Antiqua" w:cs="Arial"/>
                <w:color w:val="000000"/>
                <w:sz w:val="24"/>
                <w:szCs w:val="24"/>
                <w:lang w:val="en-GB" w:eastAsia="cs-CZ"/>
              </w:rPr>
            </w:pPr>
            <w:r w:rsidRPr="0096709C">
              <w:rPr>
                <w:rFonts w:ascii="Book Antiqua" w:eastAsia="Times New Roman" w:hAnsi="Book Antiqua" w:cs="Arial"/>
                <w:bCs/>
                <w:iCs/>
                <w:color w:val="000000"/>
                <w:sz w:val="24"/>
                <w:szCs w:val="24"/>
                <w:lang w:val="en-GB" w:eastAsia="cs-CZ"/>
              </w:rPr>
              <w:t>07</w:t>
            </w:r>
          </w:p>
        </w:tc>
        <w:tc>
          <w:tcPr>
            <w:tcW w:w="1177" w:type="dxa"/>
            <w:gridSpan w:val="2"/>
            <w:noWrap/>
            <w:hideMark/>
          </w:tcPr>
          <w:p w14:paraId="46FBF554"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15</w:t>
            </w:r>
          </w:p>
        </w:tc>
        <w:tc>
          <w:tcPr>
            <w:tcW w:w="1417" w:type="dxa"/>
            <w:noWrap/>
            <w:hideMark/>
          </w:tcPr>
          <w:p w14:paraId="4AFF68BD" w14:textId="0460E634"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10 (66.7)</w:t>
            </w:r>
          </w:p>
        </w:tc>
        <w:tc>
          <w:tcPr>
            <w:tcW w:w="1276" w:type="dxa"/>
            <w:noWrap/>
            <w:hideMark/>
          </w:tcPr>
          <w:p w14:paraId="4361F09A"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b/>
                <w:bCs/>
                <w:iCs/>
                <w:color w:val="000000"/>
                <w:sz w:val="24"/>
                <w:szCs w:val="24"/>
                <w:lang w:val="en-GB" w:eastAsia="cs-CZ"/>
              </w:rPr>
            </w:pPr>
            <w:r w:rsidRPr="0096709C">
              <w:rPr>
                <w:rFonts w:ascii="Book Antiqua" w:eastAsia="Times New Roman" w:hAnsi="Book Antiqua" w:cs="Arial"/>
                <w:b/>
                <w:bCs/>
                <w:iCs/>
                <w:color w:val="000000"/>
                <w:sz w:val="24"/>
                <w:szCs w:val="24"/>
                <w:lang w:val="en-GB" w:eastAsia="cs-CZ"/>
              </w:rPr>
              <w:t>0.050</w:t>
            </w:r>
          </w:p>
        </w:tc>
        <w:tc>
          <w:tcPr>
            <w:tcW w:w="1403" w:type="dxa"/>
            <w:noWrap/>
            <w:hideMark/>
          </w:tcPr>
          <w:p w14:paraId="14728310"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2</w:t>
            </w:r>
          </w:p>
        </w:tc>
        <w:tc>
          <w:tcPr>
            <w:tcW w:w="1418" w:type="dxa"/>
            <w:gridSpan w:val="2"/>
            <w:noWrap/>
            <w:hideMark/>
          </w:tcPr>
          <w:p w14:paraId="081AB78F" w14:textId="146C10F1"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0 (0)</w:t>
            </w:r>
          </w:p>
        </w:tc>
        <w:tc>
          <w:tcPr>
            <w:tcW w:w="1276" w:type="dxa"/>
            <w:gridSpan w:val="2"/>
            <w:noWrap/>
            <w:hideMark/>
          </w:tcPr>
          <w:p w14:paraId="0400AC04"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val="en-GB" w:eastAsia="cs-CZ"/>
              </w:rPr>
            </w:pPr>
            <w:r w:rsidRPr="0096709C">
              <w:rPr>
                <w:rFonts w:ascii="Book Antiqua" w:eastAsia="Times New Roman" w:hAnsi="Book Antiqua" w:cs="Arial"/>
                <w:iCs/>
                <w:color w:val="000000"/>
                <w:sz w:val="24"/>
                <w:szCs w:val="24"/>
                <w:lang w:val="en-GB" w:eastAsia="cs-CZ"/>
              </w:rPr>
              <w:t>0.498</w:t>
            </w:r>
          </w:p>
        </w:tc>
      </w:tr>
      <w:tr w:rsidR="0096709C" w:rsidRPr="00DA5303" w14:paraId="2E190E61" w14:textId="77777777" w:rsidTr="0096709C">
        <w:trPr>
          <w:trHeight w:val="300"/>
        </w:trPr>
        <w:tc>
          <w:tcPr>
            <w:tcW w:w="1895" w:type="dxa"/>
          </w:tcPr>
          <w:p w14:paraId="1C3D9BE8" w14:textId="77777777" w:rsidR="0096709C" w:rsidRPr="0096709C" w:rsidRDefault="0096709C" w:rsidP="0096709C">
            <w:pPr>
              <w:widowControl w:val="0"/>
              <w:adjustRightInd w:val="0"/>
              <w:snapToGrid w:val="0"/>
              <w:spacing w:line="360" w:lineRule="auto"/>
              <w:rPr>
                <w:rFonts w:ascii="Book Antiqua" w:eastAsia="Times New Roman" w:hAnsi="Book Antiqua" w:cs="Arial"/>
                <w:color w:val="000000"/>
                <w:sz w:val="24"/>
                <w:szCs w:val="24"/>
                <w:lang w:val="en-GB" w:eastAsia="cs-CZ"/>
              </w:rPr>
            </w:pPr>
            <w:r w:rsidRPr="0096709C">
              <w:rPr>
                <w:rFonts w:ascii="Book Antiqua" w:eastAsia="Times New Roman" w:hAnsi="Book Antiqua" w:cs="Arial"/>
                <w:bCs/>
                <w:iCs/>
                <w:color w:val="000000"/>
                <w:sz w:val="24"/>
                <w:szCs w:val="24"/>
                <w:lang w:val="en-GB" w:eastAsia="cs-CZ"/>
              </w:rPr>
              <w:t>08</w:t>
            </w:r>
          </w:p>
        </w:tc>
        <w:tc>
          <w:tcPr>
            <w:tcW w:w="1177" w:type="dxa"/>
            <w:gridSpan w:val="2"/>
            <w:noWrap/>
            <w:hideMark/>
          </w:tcPr>
          <w:p w14:paraId="0292DB71"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2</w:t>
            </w:r>
          </w:p>
        </w:tc>
        <w:tc>
          <w:tcPr>
            <w:tcW w:w="1417" w:type="dxa"/>
            <w:noWrap/>
            <w:hideMark/>
          </w:tcPr>
          <w:p w14:paraId="56F92E74" w14:textId="10D29BEF"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1 (50.0)</w:t>
            </w:r>
          </w:p>
        </w:tc>
        <w:tc>
          <w:tcPr>
            <w:tcW w:w="1276" w:type="dxa"/>
            <w:noWrap/>
            <w:hideMark/>
          </w:tcPr>
          <w:p w14:paraId="3077FF05"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val="en-GB" w:eastAsia="cs-CZ"/>
              </w:rPr>
            </w:pPr>
            <w:r w:rsidRPr="0096709C">
              <w:rPr>
                <w:rFonts w:ascii="Book Antiqua" w:eastAsia="Times New Roman" w:hAnsi="Book Antiqua" w:cs="Arial"/>
                <w:iCs/>
                <w:color w:val="000000"/>
                <w:sz w:val="24"/>
                <w:szCs w:val="24"/>
                <w:lang w:val="en-GB" w:eastAsia="cs-CZ"/>
              </w:rPr>
              <w:t>1.000</w:t>
            </w:r>
          </w:p>
        </w:tc>
        <w:tc>
          <w:tcPr>
            <w:tcW w:w="1403" w:type="dxa"/>
            <w:noWrap/>
            <w:hideMark/>
          </w:tcPr>
          <w:p w14:paraId="5A3B4B38"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p>
        </w:tc>
        <w:tc>
          <w:tcPr>
            <w:tcW w:w="1418" w:type="dxa"/>
            <w:gridSpan w:val="2"/>
            <w:noWrap/>
            <w:hideMark/>
          </w:tcPr>
          <w:p w14:paraId="2FC18D38"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p>
        </w:tc>
        <w:tc>
          <w:tcPr>
            <w:tcW w:w="1276" w:type="dxa"/>
            <w:gridSpan w:val="2"/>
            <w:noWrap/>
            <w:hideMark/>
          </w:tcPr>
          <w:p w14:paraId="2F536A12"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val="en-GB" w:eastAsia="cs-CZ"/>
              </w:rPr>
            </w:pPr>
          </w:p>
        </w:tc>
      </w:tr>
      <w:tr w:rsidR="0096709C" w:rsidRPr="00DA5303" w14:paraId="7B69F25B" w14:textId="77777777" w:rsidTr="0096709C">
        <w:trPr>
          <w:trHeight w:val="300"/>
        </w:trPr>
        <w:tc>
          <w:tcPr>
            <w:tcW w:w="1895" w:type="dxa"/>
          </w:tcPr>
          <w:p w14:paraId="267D7409" w14:textId="77777777" w:rsidR="0096709C" w:rsidRPr="0096709C" w:rsidRDefault="0096709C" w:rsidP="0096709C">
            <w:pPr>
              <w:widowControl w:val="0"/>
              <w:adjustRightInd w:val="0"/>
              <w:snapToGrid w:val="0"/>
              <w:spacing w:line="360" w:lineRule="auto"/>
              <w:rPr>
                <w:rFonts w:ascii="Book Antiqua" w:eastAsia="Times New Roman" w:hAnsi="Book Antiqua" w:cs="Arial"/>
                <w:color w:val="000000"/>
                <w:sz w:val="24"/>
                <w:szCs w:val="24"/>
                <w:lang w:val="en-GB" w:eastAsia="cs-CZ"/>
              </w:rPr>
            </w:pPr>
            <w:r w:rsidRPr="0096709C">
              <w:rPr>
                <w:rFonts w:ascii="Book Antiqua" w:eastAsia="Times New Roman" w:hAnsi="Book Antiqua" w:cs="Arial"/>
                <w:bCs/>
                <w:iCs/>
                <w:color w:val="000000"/>
                <w:sz w:val="24"/>
                <w:szCs w:val="24"/>
                <w:lang w:val="en-GB" w:eastAsia="cs-CZ"/>
              </w:rPr>
              <w:t>09</w:t>
            </w:r>
          </w:p>
        </w:tc>
        <w:tc>
          <w:tcPr>
            <w:tcW w:w="1177" w:type="dxa"/>
            <w:gridSpan w:val="2"/>
            <w:noWrap/>
            <w:hideMark/>
          </w:tcPr>
          <w:p w14:paraId="35D94B7F"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1</w:t>
            </w:r>
          </w:p>
        </w:tc>
        <w:tc>
          <w:tcPr>
            <w:tcW w:w="1417" w:type="dxa"/>
            <w:noWrap/>
            <w:hideMark/>
          </w:tcPr>
          <w:p w14:paraId="6C3212E3" w14:textId="7AB4E401"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0 (0)</w:t>
            </w:r>
          </w:p>
        </w:tc>
        <w:tc>
          <w:tcPr>
            <w:tcW w:w="1276" w:type="dxa"/>
            <w:noWrap/>
            <w:hideMark/>
          </w:tcPr>
          <w:p w14:paraId="580B80CE"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val="en-GB" w:eastAsia="cs-CZ"/>
              </w:rPr>
            </w:pPr>
            <w:r w:rsidRPr="0096709C">
              <w:rPr>
                <w:rFonts w:ascii="Book Antiqua" w:eastAsia="Times New Roman" w:hAnsi="Book Antiqua" w:cs="Arial"/>
                <w:iCs/>
                <w:color w:val="000000"/>
                <w:sz w:val="24"/>
                <w:szCs w:val="24"/>
                <w:lang w:val="en-GB" w:eastAsia="cs-CZ"/>
              </w:rPr>
              <w:t>1.000</w:t>
            </w:r>
          </w:p>
        </w:tc>
        <w:tc>
          <w:tcPr>
            <w:tcW w:w="1403" w:type="dxa"/>
            <w:noWrap/>
            <w:hideMark/>
          </w:tcPr>
          <w:p w14:paraId="16F40A1B"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1</w:t>
            </w:r>
          </w:p>
        </w:tc>
        <w:tc>
          <w:tcPr>
            <w:tcW w:w="1418" w:type="dxa"/>
            <w:gridSpan w:val="2"/>
            <w:noWrap/>
            <w:hideMark/>
          </w:tcPr>
          <w:p w14:paraId="2B347B36" w14:textId="089C05CF"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1 (100)</w:t>
            </w:r>
          </w:p>
        </w:tc>
        <w:tc>
          <w:tcPr>
            <w:tcW w:w="1276" w:type="dxa"/>
            <w:gridSpan w:val="2"/>
            <w:noWrap/>
            <w:hideMark/>
          </w:tcPr>
          <w:p w14:paraId="17679273"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val="en-GB" w:eastAsia="cs-CZ"/>
              </w:rPr>
            </w:pPr>
            <w:r w:rsidRPr="0096709C">
              <w:rPr>
                <w:rFonts w:ascii="Book Antiqua" w:eastAsia="Times New Roman" w:hAnsi="Book Antiqua" w:cs="Arial"/>
                <w:iCs/>
                <w:color w:val="000000"/>
                <w:sz w:val="24"/>
                <w:szCs w:val="24"/>
                <w:lang w:val="en-GB" w:eastAsia="cs-CZ"/>
              </w:rPr>
              <w:t>0.435</w:t>
            </w:r>
          </w:p>
        </w:tc>
      </w:tr>
      <w:tr w:rsidR="0096709C" w:rsidRPr="00DA5303" w14:paraId="7F1DDC4E" w14:textId="77777777" w:rsidTr="0096709C">
        <w:trPr>
          <w:trHeight w:val="300"/>
        </w:trPr>
        <w:tc>
          <w:tcPr>
            <w:tcW w:w="1895" w:type="dxa"/>
          </w:tcPr>
          <w:p w14:paraId="143F301F" w14:textId="77777777" w:rsidR="0096709C" w:rsidRPr="0096709C" w:rsidRDefault="0096709C" w:rsidP="0096709C">
            <w:pPr>
              <w:widowControl w:val="0"/>
              <w:adjustRightInd w:val="0"/>
              <w:snapToGrid w:val="0"/>
              <w:spacing w:line="360" w:lineRule="auto"/>
              <w:rPr>
                <w:rFonts w:ascii="Book Antiqua" w:eastAsia="Times New Roman" w:hAnsi="Book Antiqua" w:cs="Arial"/>
                <w:color w:val="000000"/>
                <w:sz w:val="24"/>
                <w:szCs w:val="24"/>
                <w:lang w:val="en-GB" w:eastAsia="cs-CZ"/>
              </w:rPr>
            </w:pPr>
            <w:r w:rsidRPr="0096709C">
              <w:rPr>
                <w:rFonts w:ascii="Book Antiqua" w:eastAsia="Times New Roman" w:hAnsi="Book Antiqua" w:cs="Arial"/>
                <w:bCs/>
                <w:iCs/>
                <w:color w:val="000000"/>
                <w:sz w:val="24"/>
                <w:szCs w:val="24"/>
                <w:lang w:val="en-GB" w:eastAsia="cs-CZ"/>
              </w:rPr>
              <w:t>10</w:t>
            </w:r>
          </w:p>
        </w:tc>
        <w:tc>
          <w:tcPr>
            <w:tcW w:w="1177" w:type="dxa"/>
            <w:gridSpan w:val="2"/>
            <w:noWrap/>
            <w:hideMark/>
          </w:tcPr>
          <w:p w14:paraId="5725CEF5"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p>
        </w:tc>
        <w:tc>
          <w:tcPr>
            <w:tcW w:w="1417" w:type="dxa"/>
            <w:noWrap/>
            <w:hideMark/>
          </w:tcPr>
          <w:p w14:paraId="60816199"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p>
        </w:tc>
        <w:tc>
          <w:tcPr>
            <w:tcW w:w="1276" w:type="dxa"/>
            <w:noWrap/>
            <w:hideMark/>
          </w:tcPr>
          <w:p w14:paraId="5E8A0731"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val="en-GB" w:eastAsia="cs-CZ"/>
              </w:rPr>
            </w:pPr>
          </w:p>
        </w:tc>
        <w:tc>
          <w:tcPr>
            <w:tcW w:w="1403" w:type="dxa"/>
            <w:noWrap/>
            <w:hideMark/>
          </w:tcPr>
          <w:p w14:paraId="4E370FA0"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1</w:t>
            </w:r>
          </w:p>
        </w:tc>
        <w:tc>
          <w:tcPr>
            <w:tcW w:w="1418" w:type="dxa"/>
            <w:gridSpan w:val="2"/>
            <w:noWrap/>
            <w:hideMark/>
          </w:tcPr>
          <w:p w14:paraId="315F495D" w14:textId="64978B06"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1 (100)</w:t>
            </w:r>
          </w:p>
        </w:tc>
        <w:tc>
          <w:tcPr>
            <w:tcW w:w="1276" w:type="dxa"/>
            <w:gridSpan w:val="2"/>
            <w:noWrap/>
            <w:hideMark/>
          </w:tcPr>
          <w:p w14:paraId="2F8E3F44"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val="en-GB" w:eastAsia="cs-CZ"/>
              </w:rPr>
            </w:pPr>
            <w:r w:rsidRPr="0096709C">
              <w:rPr>
                <w:rFonts w:ascii="Book Antiqua" w:eastAsia="Times New Roman" w:hAnsi="Book Antiqua" w:cs="Arial"/>
                <w:iCs/>
                <w:color w:val="000000"/>
                <w:sz w:val="24"/>
                <w:szCs w:val="24"/>
                <w:lang w:val="en-GB" w:eastAsia="cs-CZ"/>
              </w:rPr>
              <w:t>0.435</w:t>
            </w:r>
          </w:p>
        </w:tc>
      </w:tr>
      <w:tr w:rsidR="0096709C" w:rsidRPr="00DA5303" w14:paraId="74578637" w14:textId="77777777" w:rsidTr="0096709C">
        <w:trPr>
          <w:trHeight w:val="300"/>
        </w:trPr>
        <w:tc>
          <w:tcPr>
            <w:tcW w:w="1895" w:type="dxa"/>
          </w:tcPr>
          <w:p w14:paraId="1B258B29" w14:textId="77777777" w:rsidR="0096709C" w:rsidRPr="0096709C" w:rsidRDefault="0096709C" w:rsidP="0096709C">
            <w:pPr>
              <w:widowControl w:val="0"/>
              <w:adjustRightInd w:val="0"/>
              <w:snapToGrid w:val="0"/>
              <w:spacing w:line="360" w:lineRule="auto"/>
              <w:rPr>
                <w:rFonts w:ascii="Book Antiqua" w:eastAsia="Times New Roman" w:hAnsi="Book Antiqua" w:cs="Arial"/>
                <w:color w:val="000000"/>
                <w:sz w:val="24"/>
                <w:szCs w:val="24"/>
                <w:lang w:val="en-GB" w:eastAsia="cs-CZ"/>
              </w:rPr>
            </w:pPr>
            <w:r w:rsidRPr="0096709C">
              <w:rPr>
                <w:rFonts w:ascii="Book Antiqua" w:eastAsia="Times New Roman" w:hAnsi="Book Antiqua" w:cs="Arial"/>
                <w:bCs/>
                <w:iCs/>
                <w:color w:val="000000"/>
                <w:sz w:val="24"/>
                <w:szCs w:val="24"/>
                <w:lang w:val="en-GB" w:eastAsia="cs-CZ"/>
              </w:rPr>
              <w:t>11</w:t>
            </w:r>
          </w:p>
        </w:tc>
        <w:tc>
          <w:tcPr>
            <w:tcW w:w="1177" w:type="dxa"/>
            <w:gridSpan w:val="2"/>
            <w:noWrap/>
            <w:hideMark/>
          </w:tcPr>
          <w:p w14:paraId="0A5868AF"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10</w:t>
            </w:r>
          </w:p>
        </w:tc>
        <w:tc>
          <w:tcPr>
            <w:tcW w:w="1417" w:type="dxa"/>
            <w:noWrap/>
            <w:hideMark/>
          </w:tcPr>
          <w:p w14:paraId="7CB4AB4E" w14:textId="24BD4132"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4 (40.0)</w:t>
            </w:r>
          </w:p>
        </w:tc>
        <w:tc>
          <w:tcPr>
            <w:tcW w:w="1276" w:type="dxa"/>
            <w:noWrap/>
            <w:hideMark/>
          </w:tcPr>
          <w:p w14:paraId="3A1CD635"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val="en-GB" w:eastAsia="cs-CZ"/>
              </w:rPr>
            </w:pPr>
            <w:r w:rsidRPr="0096709C">
              <w:rPr>
                <w:rFonts w:ascii="Book Antiqua" w:eastAsia="Times New Roman" w:hAnsi="Book Antiqua" w:cs="Arial"/>
                <w:iCs/>
                <w:color w:val="000000"/>
                <w:sz w:val="24"/>
                <w:szCs w:val="24"/>
                <w:lang w:val="en-GB" w:eastAsia="cs-CZ"/>
              </w:rPr>
              <w:t>1.000</w:t>
            </w:r>
          </w:p>
        </w:tc>
        <w:tc>
          <w:tcPr>
            <w:tcW w:w="1403" w:type="dxa"/>
            <w:noWrap/>
            <w:hideMark/>
          </w:tcPr>
          <w:p w14:paraId="1C1D327F"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5</w:t>
            </w:r>
          </w:p>
        </w:tc>
        <w:tc>
          <w:tcPr>
            <w:tcW w:w="1418" w:type="dxa"/>
            <w:gridSpan w:val="2"/>
            <w:noWrap/>
            <w:hideMark/>
          </w:tcPr>
          <w:p w14:paraId="2726FB7E" w14:textId="0B7AD0BE"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1 (20.0)</w:t>
            </w:r>
          </w:p>
        </w:tc>
        <w:tc>
          <w:tcPr>
            <w:tcW w:w="1276" w:type="dxa"/>
            <w:gridSpan w:val="2"/>
            <w:noWrap/>
            <w:hideMark/>
          </w:tcPr>
          <w:p w14:paraId="1D8AE3F2"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val="en-GB" w:eastAsia="cs-CZ"/>
              </w:rPr>
            </w:pPr>
            <w:r w:rsidRPr="0096709C">
              <w:rPr>
                <w:rFonts w:ascii="Book Antiqua" w:eastAsia="Times New Roman" w:hAnsi="Book Antiqua" w:cs="Arial"/>
                <w:iCs/>
                <w:color w:val="000000"/>
                <w:sz w:val="24"/>
                <w:szCs w:val="24"/>
                <w:lang w:val="en-GB" w:eastAsia="cs-CZ"/>
              </w:rPr>
              <w:t>0.369</w:t>
            </w:r>
          </w:p>
        </w:tc>
      </w:tr>
      <w:tr w:rsidR="0096709C" w:rsidRPr="00DA5303" w14:paraId="27FDE197" w14:textId="77777777" w:rsidTr="0096709C">
        <w:trPr>
          <w:trHeight w:val="300"/>
        </w:trPr>
        <w:tc>
          <w:tcPr>
            <w:tcW w:w="1895" w:type="dxa"/>
          </w:tcPr>
          <w:p w14:paraId="070D96A0" w14:textId="77777777" w:rsidR="0096709C" w:rsidRPr="0096709C" w:rsidRDefault="0096709C" w:rsidP="0096709C">
            <w:pPr>
              <w:widowControl w:val="0"/>
              <w:adjustRightInd w:val="0"/>
              <w:snapToGrid w:val="0"/>
              <w:spacing w:line="360" w:lineRule="auto"/>
              <w:rPr>
                <w:rFonts w:ascii="Book Antiqua" w:eastAsia="Times New Roman" w:hAnsi="Book Antiqua" w:cs="Arial"/>
                <w:color w:val="000000"/>
                <w:sz w:val="24"/>
                <w:szCs w:val="24"/>
                <w:lang w:val="en-GB" w:eastAsia="cs-CZ"/>
              </w:rPr>
            </w:pPr>
            <w:r w:rsidRPr="0096709C">
              <w:rPr>
                <w:rFonts w:ascii="Book Antiqua" w:eastAsia="Times New Roman" w:hAnsi="Book Antiqua" w:cs="Arial"/>
                <w:bCs/>
                <w:iCs/>
                <w:color w:val="000000"/>
                <w:sz w:val="24"/>
                <w:szCs w:val="24"/>
                <w:lang w:val="en-GB" w:eastAsia="cs-CZ"/>
              </w:rPr>
              <w:t>12</w:t>
            </w:r>
          </w:p>
        </w:tc>
        <w:tc>
          <w:tcPr>
            <w:tcW w:w="1177" w:type="dxa"/>
            <w:gridSpan w:val="2"/>
            <w:noWrap/>
            <w:hideMark/>
          </w:tcPr>
          <w:p w14:paraId="2F582409"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2</w:t>
            </w:r>
          </w:p>
        </w:tc>
        <w:tc>
          <w:tcPr>
            <w:tcW w:w="1417" w:type="dxa"/>
            <w:noWrap/>
            <w:hideMark/>
          </w:tcPr>
          <w:p w14:paraId="636B31AD" w14:textId="01A6B7A2"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2 (100)</w:t>
            </w:r>
          </w:p>
        </w:tc>
        <w:tc>
          <w:tcPr>
            <w:tcW w:w="1276" w:type="dxa"/>
            <w:noWrap/>
            <w:hideMark/>
          </w:tcPr>
          <w:p w14:paraId="225DB3D5"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val="en-GB" w:eastAsia="cs-CZ"/>
              </w:rPr>
            </w:pPr>
            <w:r w:rsidRPr="0096709C">
              <w:rPr>
                <w:rFonts w:ascii="Book Antiqua" w:eastAsia="Times New Roman" w:hAnsi="Book Antiqua" w:cs="Arial"/>
                <w:iCs/>
                <w:color w:val="000000"/>
                <w:sz w:val="24"/>
                <w:szCs w:val="24"/>
                <w:lang w:val="en-GB" w:eastAsia="cs-CZ"/>
              </w:rPr>
              <w:t>0.196</w:t>
            </w:r>
          </w:p>
        </w:tc>
        <w:tc>
          <w:tcPr>
            <w:tcW w:w="1403" w:type="dxa"/>
            <w:noWrap/>
            <w:hideMark/>
          </w:tcPr>
          <w:p w14:paraId="53A5E528"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1</w:t>
            </w:r>
          </w:p>
        </w:tc>
        <w:tc>
          <w:tcPr>
            <w:tcW w:w="1418" w:type="dxa"/>
            <w:gridSpan w:val="2"/>
            <w:noWrap/>
            <w:hideMark/>
          </w:tcPr>
          <w:p w14:paraId="1E55052D" w14:textId="73DF7493"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1 (100)</w:t>
            </w:r>
          </w:p>
        </w:tc>
        <w:tc>
          <w:tcPr>
            <w:tcW w:w="1276" w:type="dxa"/>
            <w:gridSpan w:val="2"/>
            <w:noWrap/>
            <w:hideMark/>
          </w:tcPr>
          <w:p w14:paraId="3EB45A6D"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val="en-GB" w:eastAsia="cs-CZ"/>
              </w:rPr>
            </w:pPr>
            <w:r w:rsidRPr="0096709C">
              <w:rPr>
                <w:rFonts w:ascii="Book Antiqua" w:eastAsia="Times New Roman" w:hAnsi="Book Antiqua" w:cs="Arial"/>
                <w:iCs/>
                <w:color w:val="000000"/>
                <w:sz w:val="24"/>
                <w:szCs w:val="24"/>
                <w:lang w:val="en-GB" w:eastAsia="cs-CZ"/>
              </w:rPr>
              <w:t>0.435</w:t>
            </w:r>
          </w:p>
        </w:tc>
      </w:tr>
      <w:tr w:rsidR="0096709C" w:rsidRPr="00DA5303" w14:paraId="79A8C3C8" w14:textId="77777777" w:rsidTr="0096709C">
        <w:trPr>
          <w:trHeight w:val="300"/>
        </w:trPr>
        <w:tc>
          <w:tcPr>
            <w:tcW w:w="1895" w:type="dxa"/>
          </w:tcPr>
          <w:p w14:paraId="6AB71197" w14:textId="77777777" w:rsidR="0096709C" w:rsidRPr="0096709C" w:rsidRDefault="0096709C" w:rsidP="0096709C">
            <w:pPr>
              <w:widowControl w:val="0"/>
              <w:adjustRightInd w:val="0"/>
              <w:snapToGrid w:val="0"/>
              <w:spacing w:line="360" w:lineRule="auto"/>
              <w:rPr>
                <w:rFonts w:ascii="Book Antiqua" w:eastAsia="Times New Roman" w:hAnsi="Book Antiqua" w:cs="Arial"/>
                <w:color w:val="000000"/>
                <w:sz w:val="24"/>
                <w:szCs w:val="24"/>
                <w:lang w:val="en-GB" w:eastAsia="cs-CZ"/>
              </w:rPr>
            </w:pPr>
            <w:r w:rsidRPr="0096709C">
              <w:rPr>
                <w:rFonts w:ascii="Book Antiqua" w:eastAsia="Times New Roman" w:hAnsi="Book Antiqua" w:cs="Arial"/>
                <w:bCs/>
                <w:iCs/>
                <w:color w:val="000000"/>
                <w:sz w:val="24"/>
                <w:szCs w:val="24"/>
                <w:lang w:val="en-GB" w:eastAsia="cs-CZ"/>
              </w:rPr>
              <w:t>13</w:t>
            </w:r>
          </w:p>
        </w:tc>
        <w:tc>
          <w:tcPr>
            <w:tcW w:w="1177" w:type="dxa"/>
            <w:gridSpan w:val="2"/>
            <w:noWrap/>
            <w:hideMark/>
          </w:tcPr>
          <w:p w14:paraId="0C2AC332"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8</w:t>
            </w:r>
          </w:p>
        </w:tc>
        <w:tc>
          <w:tcPr>
            <w:tcW w:w="1417" w:type="dxa"/>
            <w:noWrap/>
            <w:hideMark/>
          </w:tcPr>
          <w:p w14:paraId="5F8F19DF" w14:textId="5E882A7B"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2 (25.0)</w:t>
            </w:r>
          </w:p>
        </w:tc>
        <w:tc>
          <w:tcPr>
            <w:tcW w:w="1276" w:type="dxa"/>
            <w:noWrap/>
            <w:hideMark/>
          </w:tcPr>
          <w:p w14:paraId="0FE06F82"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val="en-GB" w:eastAsia="cs-CZ"/>
              </w:rPr>
            </w:pPr>
            <w:r w:rsidRPr="0096709C">
              <w:rPr>
                <w:rFonts w:ascii="Book Antiqua" w:eastAsia="Times New Roman" w:hAnsi="Book Antiqua" w:cs="Arial"/>
                <w:iCs/>
                <w:color w:val="000000"/>
                <w:sz w:val="24"/>
                <w:szCs w:val="24"/>
                <w:lang w:val="en-GB" w:eastAsia="cs-CZ"/>
              </w:rPr>
              <w:t>0.258</w:t>
            </w:r>
          </w:p>
        </w:tc>
        <w:tc>
          <w:tcPr>
            <w:tcW w:w="1403" w:type="dxa"/>
            <w:noWrap/>
            <w:hideMark/>
          </w:tcPr>
          <w:p w14:paraId="38749571"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10</w:t>
            </w:r>
          </w:p>
        </w:tc>
        <w:tc>
          <w:tcPr>
            <w:tcW w:w="1418" w:type="dxa"/>
            <w:gridSpan w:val="2"/>
            <w:noWrap/>
            <w:hideMark/>
          </w:tcPr>
          <w:p w14:paraId="6B95D775" w14:textId="28D29876"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5 (50.0)</w:t>
            </w:r>
          </w:p>
        </w:tc>
        <w:tc>
          <w:tcPr>
            <w:tcW w:w="1276" w:type="dxa"/>
            <w:gridSpan w:val="2"/>
            <w:noWrap/>
            <w:hideMark/>
          </w:tcPr>
          <w:p w14:paraId="6E778150"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val="en-GB" w:eastAsia="cs-CZ"/>
              </w:rPr>
            </w:pPr>
            <w:r w:rsidRPr="0096709C">
              <w:rPr>
                <w:rFonts w:ascii="Book Antiqua" w:eastAsia="Times New Roman" w:hAnsi="Book Antiqua" w:cs="Arial"/>
                <w:iCs/>
                <w:color w:val="000000"/>
                <w:sz w:val="24"/>
                <w:szCs w:val="24"/>
                <w:lang w:val="en-GB" w:eastAsia="cs-CZ"/>
              </w:rPr>
              <w:t>0.726</w:t>
            </w:r>
          </w:p>
        </w:tc>
      </w:tr>
      <w:tr w:rsidR="0096709C" w:rsidRPr="00DA5303" w14:paraId="00A94179" w14:textId="77777777" w:rsidTr="0096709C">
        <w:trPr>
          <w:trHeight w:val="300"/>
        </w:trPr>
        <w:tc>
          <w:tcPr>
            <w:tcW w:w="1895" w:type="dxa"/>
          </w:tcPr>
          <w:p w14:paraId="76C6E902" w14:textId="77777777" w:rsidR="0096709C" w:rsidRPr="0096709C" w:rsidRDefault="0096709C" w:rsidP="0096709C">
            <w:pPr>
              <w:widowControl w:val="0"/>
              <w:adjustRightInd w:val="0"/>
              <w:snapToGrid w:val="0"/>
              <w:spacing w:line="360" w:lineRule="auto"/>
              <w:rPr>
                <w:rFonts w:ascii="Book Antiqua" w:eastAsia="Times New Roman" w:hAnsi="Book Antiqua" w:cs="Arial"/>
                <w:color w:val="000000"/>
                <w:sz w:val="24"/>
                <w:szCs w:val="24"/>
                <w:lang w:val="en-GB" w:eastAsia="cs-CZ"/>
              </w:rPr>
            </w:pPr>
            <w:r w:rsidRPr="0096709C">
              <w:rPr>
                <w:rFonts w:ascii="Book Antiqua" w:eastAsia="Times New Roman" w:hAnsi="Book Antiqua" w:cs="Arial"/>
                <w:bCs/>
                <w:iCs/>
                <w:color w:val="000000"/>
                <w:sz w:val="24"/>
                <w:szCs w:val="24"/>
                <w:lang w:val="en-GB" w:eastAsia="cs-CZ"/>
              </w:rPr>
              <w:t>14</w:t>
            </w:r>
          </w:p>
        </w:tc>
        <w:tc>
          <w:tcPr>
            <w:tcW w:w="1177" w:type="dxa"/>
            <w:gridSpan w:val="2"/>
            <w:noWrap/>
            <w:hideMark/>
          </w:tcPr>
          <w:p w14:paraId="47E5EBDC"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4</w:t>
            </w:r>
          </w:p>
        </w:tc>
        <w:tc>
          <w:tcPr>
            <w:tcW w:w="1417" w:type="dxa"/>
            <w:noWrap/>
            <w:hideMark/>
          </w:tcPr>
          <w:p w14:paraId="5A9633C2" w14:textId="322FB04C"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0 (0)</w:t>
            </w:r>
          </w:p>
        </w:tc>
        <w:tc>
          <w:tcPr>
            <w:tcW w:w="1276" w:type="dxa"/>
            <w:noWrap/>
            <w:hideMark/>
          </w:tcPr>
          <w:p w14:paraId="4F4C7557"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val="en-GB" w:eastAsia="cs-CZ"/>
              </w:rPr>
            </w:pPr>
            <w:r w:rsidRPr="0096709C">
              <w:rPr>
                <w:rFonts w:ascii="Book Antiqua" w:eastAsia="Times New Roman" w:hAnsi="Book Antiqua" w:cs="Arial"/>
                <w:iCs/>
                <w:color w:val="000000"/>
                <w:sz w:val="24"/>
                <w:szCs w:val="24"/>
                <w:lang w:val="en-GB" w:eastAsia="cs-CZ"/>
              </w:rPr>
              <w:t>0.114</w:t>
            </w:r>
          </w:p>
        </w:tc>
        <w:tc>
          <w:tcPr>
            <w:tcW w:w="1403" w:type="dxa"/>
            <w:noWrap/>
            <w:hideMark/>
          </w:tcPr>
          <w:p w14:paraId="49DA0F85"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1</w:t>
            </w:r>
          </w:p>
        </w:tc>
        <w:tc>
          <w:tcPr>
            <w:tcW w:w="1418" w:type="dxa"/>
            <w:gridSpan w:val="2"/>
            <w:noWrap/>
            <w:hideMark/>
          </w:tcPr>
          <w:p w14:paraId="4D9239A8" w14:textId="6A8B2DBF"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1 (100)</w:t>
            </w:r>
          </w:p>
        </w:tc>
        <w:tc>
          <w:tcPr>
            <w:tcW w:w="1276" w:type="dxa"/>
            <w:gridSpan w:val="2"/>
            <w:noWrap/>
            <w:hideMark/>
          </w:tcPr>
          <w:p w14:paraId="7DBAC1C9"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val="en-GB" w:eastAsia="cs-CZ"/>
              </w:rPr>
            </w:pPr>
            <w:r w:rsidRPr="0096709C">
              <w:rPr>
                <w:rFonts w:ascii="Book Antiqua" w:eastAsia="Times New Roman" w:hAnsi="Book Antiqua" w:cs="Arial"/>
                <w:iCs/>
                <w:color w:val="000000"/>
                <w:sz w:val="24"/>
                <w:szCs w:val="24"/>
                <w:lang w:val="en-GB" w:eastAsia="cs-CZ"/>
              </w:rPr>
              <w:t>0.435</w:t>
            </w:r>
          </w:p>
        </w:tc>
      </w:tr>
      <w:tr w:rsidR="0096709C" w:rsidRPr="00DA5303" w14:paraId="4578026F" w14:textId="77777777" w:rsidTr="0096709C">
        <w:trPr>
          <w:trHeight w:val="300"/>
        </w:trPr>
        <w:tc>
          <w:tcPr>
            <w:tcW w:w="1895" w:type="dxa"/>
          </w:tcPr>
          <w:p w14:paraId="7EF5BED8" w14:textId="77777777" w:rsidR="0096709C" w:rsidRPr="0096709C" w:rsidRDefault="0096709C" w:rsidP="0096709C">
            <w:pPr>
              <w:widowControl w:val="0"/>
              <w:adjustRightInd w:val="0"/>
              <w:snapToGrid w:val="0"/>
              <w:spacing w:line="360" w:lineRule="auto"/>
              <w:rPr>
                <w:rFonts w:ascii="Book Antiqua" w:eastAsia="Times New Roman" w:hAnsi="Book Antiqua" w:cs="Arial"/>
                <w:color w:val="000000"/>
                <w:sz w:val="24"/>
                <w:szCs w:val="24"/>
                <w:lang w:val="en-GB" w:eastAsia="cs-CZ"/>
              </w:rPr>
            </w:pPr>
            <w:r w:rsidRPr="0096709C">
              <w:rPr>
                <w:rFonts w:ascii="Book Antiqua" w:eastAsia="Times New Roman" w:hAnsi="Book Antiqua" w:cs="Arial"/>
                <w:bCs/>
                <w:iCs/>
                <w:color w:val="000000"/>
                <w:sz w:val="24"/>
                <w:szCs w:val="24"/>
                <w:lang w:val="en-GB" w:eastAsia="cs-CZ"/>
              </w:rPr>
              <w:t>15</w:t>
            </w:r>
          </w:p>
        </w:tc>
        <w:tc>
          <w:tcPr>
            <w:tcW w:w="1177" w:type="dxa"/>
            <w:gridSpan w:val="2"/>
            <w:noWrap/>
            <w:hideMark/>
          </w:tcPr>
          <w:p w14:paraId="34A75456"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8</w:t>
            </w:r>
          </w:p>
        </w:tc>
        <w:tc>
          <w:tcPr>
            <w:tcW w:w="1417" w:type="dxa"/>
            <w:noWrap/>
            <w:hideMark/>
          </w:tcPr>
          <w:p w14:paraId="125B486D" w14:textId="7866E5EE"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3 (37.5)</w:t>
            </w:r>
          </w:p>
        </w:tc>
        <w:tc>
          <w:tcPr>
            <w:tcW w:w="1276" w:type="dxa"/>
            <w:noWrap/>
            <w:hideMark/>
          </w:tcPr>
          <w:p w14:paraId="52F647A0"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val="en-GB" w:eastAsia="cs-CZ"/>
              </w:rPr>
            </w:pPr>
            <w:r w:rsidRPr="0096709C">
              <w:rPr>
                <w:rFonts w:ascii="Book Antiqua" w:eastAsia="Times New Roman" w:hAnsi="Book Antiqua" w:cs="Arial"/>
                <w:iCs/>
                <w:color w:val="000000"/>
                <w:sz w:val="24"/>
                <w:szCs w:val="24"/>
                <w:lang w:val="en-GB" w:eastAsia="cs-CZ"/>
              </w:rPr>
              <w:t>0.709</w:t>
            </w:r>
          </w:p>
        </w:tc>
        <w:tc>
          <w:tcPr>
            <w:tcW w:w="1403" w:type="dxa"/>
            <w:noWrap/>
            <w:hideMark/>
          </w:tcPr>
          <w:p w14:paraId="60539CE1"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15</w:t>
            </w:r>
          </w:p>
        </w:tc>
        <w:tc>
          <w:tcPr>
            <w:tcW w:w="1418" w:type="dxa"/>
            <w:gridSpan w:val="2"/>
            <w:noWrap/>
            <w:hideMark/>
          </w:tcPr>
          <w:p w14:paraId="02B65602" w14:textId="1E8FCABB"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5 (33.3)</w:t>
            </w:r>
          </w:p>
        </w:tc>
        <w:tc>
          <w:tcPr>
            <w:tcW w:w="1276" w:type="dxa"/>
            <w:gridSpan w:val="2"/>
            <w:noWrap/>
            <w:hideMark/>
          </w:tcPr>
          <w:p w14:paraId="280E3E47"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val="en-GB" w:eastAsia="cs-CZ"/>
              </w:rPr>
            </w:pPr>
            <w:r w:rsidRPr="0096709C">
              <w:rPr>
                <w:rFonts w:ascii="Book Antiqua" w:eastAsia="Times New Roman" w:hAnsi="Book Antiqua" w:cs="Arial"/>
                <w:iCs/>
                <w:color w:val="000000"/>
                <w:sz w:val="24"/>
                <w:szCs w:val="24"/>
                <w:lang w:val="en-GB" w:eastAsia="cs-CZ"/>
              </w:rPr>
              <w:t>0.365</w:t>
            </w:r>
          </w:p>
        </w:tc>
      </w:tr>
      <w:tr w:rsidR="0096709C" w:rsidRPr="00DA5303" w14:paraId="48676C96" w14:textId="77777777" w:rsidTr="0096709C">
        <w:trPr>
          <w:trHeight w:val="315"/>
        </w:trPr>
        <w:tc>
          <w:tcPr>
            <w:tcW w:w="1895" w:type="dxa"/>
          </w:tcPr>
          <w:p w14:paraId="7AA7DB1D" w14:textId="77777777" w:rsidR="0096709C" w:rsidRPr="0096709C" w:rsidRDefault="0096709C" w:rsidP="0096709C">
            <w:pPr>
              <w:widowControl w:val="0"/>
              <w:adjustRightInd w:val="0"/>
              <w:snapToGrid w:val="0"/>
              <w:spacing w:line="360" w:lineRule="auto"/>
              <w:rPr>
                <w:rFonts w:ascii="Book Antiqua" w:eastAsia="Times New Roman" w:hAnsi="Book Antiqua" w:cs="Arial"/>
                <w:color w:val="000000"/>
                <w:sz w:val="24"/>
                <w:szCs w:val="24"/>
                <w:lang w:val="en-GB" w:eastAsia="cs-CZ"/>
              </w:rPr>
            </w:pPr>
            <w:r w:rsidRPr="0096709C">
              <w:rPr>
                <w:rFonts w:ascii="Book Antiqua" w:eastAsia="Times New Roman" w:hAnsi="Book Antiqua" w:cs="Arial"/>
                <w:bCs/>
                <w:iCs/>
                <w:color w:val="000000"/>
                <w:sz w:val="24"/>
                <w:szCs w:val="24"/>
                <w:lang w:val="en-GB" w:eastAsia="cs-CZ"/>
              </w:rPr>
              <w:t>16</w:t>
            </w:r>
          </w:p>
        </w:tc>
        <w:tc>
          <w:tcPr>
            <w:tcW w:w="1177" w:type="dxa"/>
            <w:gridSpan w:val="2"/>
            <w:noWrap/>
            <w:hideMark/>
          </w:tcPr>
          <w:p w14:paraId="148DD6F5"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1</w:t>
            </w:r>
          </w:p>
        </w:tc>
        <w:tc>
          <w:tcPr>
            <w:tcW w:w="1417" w:type="dxa"/>
            <w:noWrap/>
            <w:hideMark/>
          </w:tcPr>
          <w:p w14:paraId="207C2C61" w14:textId="0D6137BC"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1 (100)</w:t>
            </w:r>
          </w:p>
        </w:tc>
        <w:tc>
          <w:tcPr>
            <w:tcW w:w="1276" w:type="dxa"/>
            <w:noWrap/>
            <w:hideMark/>
          </w:tcPr>
          <w:p w14:paraId="56BF41A1"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val="en-GB" w:eastAsia="cs-CZ"/>
              </w:rPr>
            </w:pPr>
            <w:r w:rsidRPr="0096709C">
              <w:rPr>
                <w:rFonts w:ascii="Book Antiqua" w:eastAsia="Times New Roman" w:hAnsi="Book Antiqua" w:cs="Arial"/>
                <w:iCs/>
                <w:color w:val="000000"/>
                <w:sz w:val="24"/>
                <w:szCs w:val="24"/>
                <w:lang w:val="en-GB" w:eastAsia="cs-CZ"/>
              </w:rPr>
              <w:t>0.450</w:t>
            </w:r>
          </w:p>
        </w:tc>
        <w:tc>
          <w:tcPr>
            <w:tcW w:w="1403" w:type="dxa"/>
            <w:noWrap/>
            <w:hideMark/>
          </w:tcPr>
          <w:p w14:paraId="451B688C"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3</w:t>
            </w:r>
          </w:p>
        </w:tc>
        <w:tc>
          <w:tcPr>
            <w:tcW w:w="1418" w:type="dxa"/>
            <w:gridSpan w:val="2"/>
            <w:noWrap/>
            <w:hideMark/>
          </w:tcPr>
          <w:p w14:paraId="4786974E" w14:textId="65A3EBEE"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val="en-GB" w:eastAsia="cs-CZ"/>
              </w:rPr>
            </w:pPr>
            <w:r w:rsidRPr="0096709C">
              <w:rPr>
                <w:rFonts w:ascii="Book Antiqua" w:eastAsia="Times New Roman" w:hAnsi="Book Antiqua" w:cs="Arial"/>
                <w:color w:val="000000"/>
                <w:sz w:val="24"/>
                <w:szCs w:val="24"/>
                <w:lang w:val="en-GB" w:eastAsia="cs-CZ"/>
              </w:rPr>
              <w:t>2 (66.7)</w:t>
            </w:r>
          </w:p>
        </w:tc>
        <w:tc>
          <w:tcPr>
            <w:tcW w:w="1276" w:type="dxa"/>
            <w:gridSpan w:val="2"/>
            <w:noWrap/>
            <w:hideMark/>
          </w:tcPr>
          <w:p w14:paraId="11677104"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val="en-GB" w:eastAsia="cs-CZ"/>
              </w:rPr>
            </w:pPr>
            <w:r w:rsidRPr="0096709C">
              <w:rPr>
                <w:rFonts w:ascii="Book Antiqua" w:eastAsia="Times New Roman" w:hAnsi="Book Antiqua" w:cs="Arial"/>
                <w:iCs/>
                <w:color w:val="000000"/>
                <w:sz w:val="24"/>
                <w:szCs w:val="24"/>
                <w:lang w:val="en-GB" w:eastAsia="cs-CZ"/>
              </w:rPr>
              <w:t>0.572</w:t>
            </w:r>
          </w:p>
        </w:tc>
      </w:tr>
      <w:tr w:rsidR="0096709C" w:rsidRPr="00DA5303" w14:paraId="61A4F739" w14:textId="77777777" w:rsidTr="0096709C">
        <w:trPr>
          <w:trHeight w:val="470"/>
        </w:trPr>
        <w:tc>
          <w:tcPr>
            <w:tcW w:w="1943" w:type="dxa"/>
            <w:gridSpan w:val="2"/>
            <w:noWrap/>
            <w:hideMark/>
          </w:tcPr>
          <w:p w14:paraId="4F4B35C9" w14:textId="77777777" w:rsidR="0096709C" w:rsidRPr="0096709C" w:rsidRDefault="0096709C" w:rsidP="0096709C">
            <w:pPr>
              <w:widowControl w:val="0"/>
              <w:adjustRightInd w:val="0"/>
              <w:snapToGrid w:val="0"/>
              <w:spacing w:line="360" w:lineRule="auto"/>
              <w:rPr>
                <w:rFonts w:ascii="Book Antiqua" w:eastAsia="Times New Roman" w:hAnsi="Book Antiqua" w:cs="Arial"/>
                <w:b/>
                <w:bCs/>
                <w:i/>
                <w:color w:val="000000"/>
                <w:sz w:val="24"/>
                <w:szCs w:val="24"/>
                <w:lang w:eastAsia="cs-CZ"/>
              </w:rPr>
            </w:pPr>
            <w:r w:rsidRPr="0096709C">
              <w:rPr>
                <w:rFonts w:ascii="Book Antiqua" w:eastAsia="Times New Roman" w:hAnsi="Book Antiqua" w:cs="Arial"/>
                <w:b/>
                <w:bCs/>
                <w:i/>
                <w:color w:val="000000"/>
                <w:sz w:val="24"/>
                <w:szCs w:val="24"/>
                <w:lang w:eastAsia="cs-CZ"/>
              </w:rPr>
              <w:t>HLA-DQB1*</w:t>
            </w:r>
          </w:p>
        </w:tc>
        <w:tc>
          <w:tcPr>
            <w:tcW w:w="1129" w:type="dxa"/>
            <w:noWrap/>
            <w:hideMark/>
          </w:tcPr>
          <w:p w14:paraId="135B3DFC" w14:textId="13D3F91D" w:rsidR="0096709C" w:rsidRPr="0096709C" w:rsidRDefault="0096709C" w:rsidP="0096709C">
            <w:pPr>
              <w:widowControl w:val="0"/>
              <w:adjustRightInd w:val="0"/>
              <w:snapToGrid w:val="0"/>
              <w:spacing w:line="360" w:lineRule="auto"/>
              <w:jc w:val="center"/>
              <w:rPr>
                <w:rFonts w:ascii="Book Antiqua" w:hAnsi="Book Antiqua" w:cs="Arial"/>
                <w:b/>
                <w:bCs/>
                <w:color w:val="000000"/>
                <w:sz w:val="24"/>
                <w:szCs w:val="24"/>
                <w:lang w:eastAsia="zh-CN"/>
              </w:rPr>
            </w:pPr>
            <w:r w:rsidRPr="00DA5303">
              <w:rPr>
                <w:rFonts w:ascii="Book Antiqua" w:eastAsia="Times New Roman" w:hAnsi="Book Antiqua" w:cs="Arial"/>
                <w:b/>
                <w:bCs/>
                <w:color w:val="000000"/>
                <w:sz w:val="24"/>
                <w:szCs w:val="24"/>
                <w:lang w:eastAsia="cs-CZ"/>
              </w:rPr>
              <w:t>Donor</w:t>
            </w:r>
          </w:p>
        </w:tc>
        <w:tc>
          <w:tcPr>
            <w:tcW w:w="1417" w:type="dxa"/>
            <w:noWrap/>
            <w:hideMark/>
          </w:tcPr>
          <w:p w14:paraId="2E65977B" w14:textId="460880F0" w:rsidR="0096709C" w:rsidRPr="00DA5303" w:rsidRDefault="0096709C" w:rsidP="0096709C">
            <w:pPr>
              <w:widowControl w:val="0"/>
              <w:adjustRightInd w:val="0"/>
              <w:snapToGrid w:val="0"/>
              <w:spacing w:line="360" w:lineRule="auto"/>
              <w:jc w:val="center"/>
              <w:rPr>
                <w:rFonts w:ascii="Book Antiqua" w:eastAsia="Times New Roman" w:hAnsi="Book Antiqua" w:cs="Arial"/>
                <w:b/>
                <w:bCs/>
                <w:color w:val="000000"/>
                <w:sz w:val="24"/>
                <w:szCs w:val="24"/>
                <w:lang w:eastAsia="cs-CZ"/>
              </w:rPr>
            </w:pPr>
            <w:r w:rsidRPr="00DA5303">
              <w:rPr>
                <w:rFonts w:ascii="Book Antiqua" w:eastAsia="Times New Roman" w:hAnsi="Book Antiqua" w:cs="Arial"/>
                <w:b/>
                <w:bCs/>
                <w:color w:val="000000"/>
                <w:sz w:val="24"/>
                <w:szCs w:val="24"/>
                <w:lang w:eastAsia="cs-CZ"/>
              </w:rPr>
              <w:t>rPSC</w:t>
            </w:r>
          </w:p>
        </w:tc>
        <w:tc>
          <w:tcPr>
            <w:tcW w:w="1276" w:type="dxa"/>
            <w:noWrap/>
            <w:hideMark/>
          </w:tcPr>
          <w:p w14:paraId="0A712699" w14:textId="231CE32B" w:rsidR="0096709C" w:rsidRPr="00DA5303" w:rsidRDefault="0096709C" w:rsidP="0096709C">
            <w:pPr>
              <w:widowControl w:val="0"/>
              <w:adjustRightInd w:val="0"/>
              <w:snapToGrid w:val="0"/>
              <w:spacing w:line="360" w:lineRule="auto"/>
              <w:jc w:val="center"/>
              <w:rPr>
                <w:rFonts w:ascii="Book Antiqua" w:eastAsia="Times New Roman" w:hAnsi="Book Antiqua" w:cs="Arial"/>
                <w:b/>
                <w:bCs/>
                <w:i/>
                <w:iCs/>
                <w:color w:val="000000"/>
                <w:sz w:val="24"/>
                <w:szCs w:val="24"/>
                <w:lang w:eastAsia="cs-CZ"/>
              </w:rPr>
            </w:pPr>
            <w:r w:rsidRPr="00DA5303">
              <w:rPr>
                <w:rFonts w:ascii="Book Antiqua" w:eastAsia="Times New Roman" w:hAnsi="Book Antiqua" w:cs="Arial"/>
                <w:b/>
                <w:bCs/>
                <w:i/>
                <w:iCs/>
                <w:color w:val="000000"/>
                <w:sz w:val="24"/>
                <w:szCs w:val="24"/>
                <w:lang w:eastAsia="cs-CZ"/>
              </w:rPr>
              <w:t>P</w:t>
            </w:r>
            <w:r w:rsidRPr="00DA5303">
              <w:rPr>
                <w:rFonts w:ascii="Book Antiqua" w:eastAsia="Times New Roman" w:hAnsi="Book Antiqua" w:cs="Arial"/>
                <w:b/>
                <w:bCs/>
                <w:iCs/>
                <w:color w:val="000000"/>
                <w:sz w:val="24"/>
                <w:szCs w:val="24"/>
                <w:lang w:eastAsia="cs-CZ"/>
              </w:rPr>
              <w:t>-value</w:t>
            </w:r>
          </w:p>
        </w:tc>
        <w:tc>
          <w:tcPr>
            <w:tcW w:w="1417" w:type="dxa"/>
            <w:gridSpan w:val="2"/>
            <w:noWrap/>
            <w:hideMark/>
          </w:tcPr>
          <w:p w14:paraId="5824549A" w14:textId="4F4741E4" w:rsidR="0096709C" w:rsidRPr="00DA5303" w:rsidRDefault="0096709C" w:rsidP="0096709C">
            <w:pPr>
              <w:widowControl w:val="0"/>
              <w:adjustRightInd w:val="0"/>
              <w:snapToGrid w:val="0"/>
              <w:spacing w:line="360" w:lineRule="auto"/>
              <w:jc w:val="center"/>
              <w:rPr>
                <w:rFonts w:ascii="Book Antiqua" w:eastAsia="Times New Roman" w:hAnsi="Book Antiqua" w:cs="Arial"/>
                <w:b/>
                <w:bCs/>
                <w:color w:val="000000"/>
                <w:sz w:val="24"/>
                <w:szCs w:val="24"/>
                <w:lang w:eastAsia="cs-CZ"/>
              </w:rPr>
            </w:pPr>
            <w:r w:rsidRPr="00DA5303">
              <w:rPr>
                <w:rFonts w:ascii="Book Antiqua" w:eastAsia="Times New Roman" w:hAnsi="Book Antiqua" w:cs="Arial"/>
                <w:b/>
                <w:bCs/>
                <w:color w:val="000000"/>
                <w:sz w:val="24"/>
                <w:szCs w:val="24"/>
                <w:lang w:eastAsia="cs-CZ"/>
              </w:rPr>
              <w:t>Recipient</w:t>
            </w:r>
          </w:p>
        </w:tc>
        <w:tc>
          <w:tcPr>
            <w:tcW w:w="1418" w:type="dxa"/>
            <w:gridSpan w:val="2"/>
            <w:noWrap/>
            <w:hideMark/>
          </w:tcPr>
          <w:p w14:paraId="04CE7589" w14:textId="7BB7A556" w:rsidR="0096709C" w:rsidRPr="00DA5303" w:rsidRDefault="0096709C" w:rsidP="0096709C">
            <w:pPr>
              <w:widowControl w:val="0"/>
              <w:adjustRightInd w:val="0"/>
              <w:snapToGrid w:val="0"/>
              <w:spacing w:line="360" w:lineRule="auto"/>
              <w:jc w:val="center"/>
              <w:rPr>
                <w:rFonts w:ascii="Book Antiqua" w:eastAsia="Times New Roman" w:hAnsi="Book Antiqua" w:cs="Arial"/>
                <w:b/>
                <w:bCs/>
                <w:color w:val="000000"/>
                <w:sz w:val="24"/>
                <w:szCs w:val="24"/>
                <w:lang w:eastAsia="cs-CZ"/>
              </w:rPr>
            </w:pPr>
            <w:r w:rsidRPr="00DA5303">
              <w:rPr>
                <w:rFonts w:ascii="Book Antiqua" w:eastAsia="Times New Roman" w:hAnsi="Book Antiqua" w:cs="Arial"/>
                <w:b/>
                <w:bCs/>
                <w:color w:val="000000"/>
                <w:sz w:val="24"/>
                <w:szCs w:val="24"/>
                <w:lang w:eastAsia="cs-CZ"/>
              </w:rPr>
              <w:t>rPSC</w:t>
            </w:r>
          </w:p>
        </w:tc>
        <w:tc>
          <w:tcPr>
            <w:tcW w:w="1262" w:type="dxa"/>
            <w:noWrap/>
            <w:hideMark/>
          </w:tcPr>
          <w:p w14:paraId="7F7FB739" w14:textId="2643AEC2" w:rsidR="0096709C" w:rsidRPr="00DA5303" w:rsidRDefault="0096709C" w:rsidP="0096709C">
            <w:pPr>
              <w:widowControl w:val="0"/>
              <w:adjustRightInd w:val="0"/>
              <w:snapToGrid w:val="0"/>
              <w:spacing w:line="360" w:lineRule="auto"/>
              <w:jc w:val="center"/>
              <w:rPr>
                <w:rFonts w:ascii="Book Antiqua" w:eastAsia="Times New Roman" w:hAnsi="Book Antiqua" w:cs="Arial"/>
                <w:b/>
                <w:bCs/>
                <w:i/>
                <w:iCs/>
                <w:color w:val="000000"/>
                <w:sz w:val="24"/>
                <w:szCs w:val="24"/>
                <w:lang w:eastAsia="cs-CZ"/>
              </w:rPr>
            </w:pPr>
            <w:r w:rsidRPr="00DA5303">
              <w:rPr>
                <w:rFonts w:ascii="Book Antiqua" w:eastAsia="Times New Roman" w:hAnsi="Book Antiqua" w:cs="Arial"/>
                <w:b/>
                <w:bCs/>
                <w:i/>
                <w:iCs/>
                <w:color w:val="000000"/>
                <w:sz w:val="24"/>
                <w:szCs w:val="24"/>
                <w:lang w:eastAsia="cs-CZ"/>
              </w:rPr>
              <w:t>P</w:t>
            </w:r>
            <w:r w:rsidRPr="00DA5303">
              <w:rPr>
                <w:rFonts w:ascii="Book Antiqua" w:eastAsia="Times New Roman" w:hAnsi="Book Antiqua" w:cs="Arial"/>
                <w:b/>
                <w:bCs/>
                <w:iCs/>
                <w:color w:val="000000"/>
                <w:sz w:val="24"/>
                <w:szCs w:val="24"/>
                <w:lang w:eastAsia="cs-CZ"/>
              </w:rPr>
              <w:t>-value</w:t>
            </w:r>
          </w:p>
        </w:tc>
      </w:tr>
      <w:tr w:rsidR="0096709C" w:rsidRPr="00DA5303" w14:paraId="3FD289C0" w14:textId="77777777" w:rsidTr="0096709C">
        <w:trPr>
          <w:trHeight w:val="208"/>
        </w:trPr>
        <w:tc>
          <w:tcPr>
            <w:tcW w:w="1943" w:type="dxa"/>
            <w:gridSpan w:val="2"/>
            <w:noWrap/>
            <w:hideMark/>
          </w:tcPr>
          <w:p w14:paraId="5DB4031D" w14:textId="77777777" w:rsidR="0096709C" w:rsidRPr="0096709C" w:rsidRDefault="0096709C" w:rsidP="0096709C">
            <w:pPr>
              <w:widowControl w:val="0"/>
              <w:adjustRightInd w:val="0"/>
              <w:snapToGrid w:val="0"/>
              <w:spacing w:line="360" w:lineRule="auto"/>
              <w:rPr>
                <w:rFonts w:ascii="Book Antiqua" w:eastAsia="Times New Roman" w:hAnsi="Book Antiqua" w:cs="Arial"/>
                <w:bCs/>
                <w:color w:val="000000"/>
                <w:sz w:val="24"/>
                <w:szCs w:val="24"/>
                <w:lang w:eastAsia="cs-CZ"/>
              </w:rPr>
            </w:pPr>
            <w:r w:rsidRPr="0096709C">
              <w:rPr>
                <w:rFonts w:ascii="Book Antiqua" w:eastAsia="Times New Roman" w:hAnsi="Book Antiqua" w:cs="Arial"/>
                <w:bCs/>
                <w:color w:val="000000"/>
                <w:sz w:val="24"/>
                <w:szCs w:val="24"/>
                <w:lang w:eastAsia="cs-CZ"/>
              </w:rPr>
              <w:t>2</w:t>
            </w:r>
          </w:p>
        </w:tc>
        <w:tc>
          <w:tcPr>
            <w:tcW w:w="1129" w:type="dxa"/>
            <w:noWrap/>
            <w:hideMark/>
          </w:tcPr>
          <w:p w14:paraId="5DE8634C"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eastAsia="cs-CZ"/>
              </w:rPr>
            </w:pPr>
            <w:r w:rsidRPr="0096709C">
              <w:rPr>
                <w:rFonts w:ascii="Book Antiqua" w:eastAsia="Times New Roman" w:hAnsi="Book Antiqua" w:cs="Arial"/>
                <w:color w:val="000000"/>
                <w:sz w:val="24"/>
                <w:szCs w:val="24"/>
                <w:lang w:eastAsia="cs-CZ"/>
              </w:rPr>
              <w:t>17</w:t>
            </w:r>
          </w:p>
        </w:tc>
        <w:tc>
          <w:tcPr>
            <w:tcW w:w="1417" w:type="dxa"/>
            <w:noWrap/>
            <w:hideMark/>
          </w:tcPr>
          <w:p w14:paraId="37364CCD" w14:textId="3DA5A03A"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eastAsia="cs-CZ"/>
              </w:rPr>
            </w:pPr>
            <w:r w:rsidRPr="0096709C">
              <w:rPr>
                <w:rFonts w:ascii="Book Antiqua" w:eastAsia="Times New Roman" w:hAnsi="Book Antiqua" w:cs="Arial"/>
                <w:color w:val="000000"/>
                <w:sz w:val="24"/>
                <w:szCs w:val="24"/>
                <w:lang w:eastAsia="cs-CZ"/>
              </w:rPr>
              <w:t>9 (53.0)</w:t>
            </w:r>
          </w:p>
        </w:tc>
        <w:tc>
          <w:tcPr>
            <w:tcW w:w="1276" w:type="dxa"/>
            <w:noWrap/>
            <w:hideMark/>
          </w:tcPr>
          <w:p w14:paraId="392D276B"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eastAsia="cs-CZ"/>
              </w:rPr>
            </w:pPr>
            <w:r w:rsidRPr="0096709C">
              <w:rPr>
                <w:rFonts w:ascii="Book Antiqua" w:eastAsia="Times New Roman" w:hAnsi="Book Antiqua" w:cs="Arial"/>
                <w:iCs/>
                <w:color w:val="000000"/>
                <w:sz w:val="24"/>
                <w:szCs w:val="24"/>
                <w:lang w:eastAsia="cs-CZ"/>
              </w:rPr>
              <w:t>0.740</w:t>
            </w:r>
          </w:p>
        </w:tc>
        <w:tc>
          <w:tcPr>
            <w:tcW w:w="1417" w:type="dxa"/>
            <w:gridSpan w:val="2"/>
            <w:noWrap/>
            <w:hideMark/>
          </w:tcPr>
          <w:p w14:paraId="11E0EBC0"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eastAsia="cs-CZ"/>
              </w:rPr>
            </w:pPr>
            <w:r w:rsidRPr="0096709C">
              <w:rPr>
                <w:rFonts w:ascii="Book Antiqua" w:eastAsia="Times New Roman" w:hAnsi="Book Antiqua" w:cs="Arial"/>
                <w:color w:val="000000"/>
                <w:sz w:val="24"/>
                <w:szCs w:val="24"/>
                <w:lang w:eastAsia="cs-CZ"/>
              </w:rPr>
              <w:t>25</w:t>
            </w:r>
          </w:p>
        </w:tc>
        <w:tc>
          <w:tcPr>
            <w:tcW w:w="1418" w:type="dxa"/>
            <w:gridSpan w:val="2"/>
            <w:noWrap/>
            <w:hideMark/>
          </w:tcPr>
          <w:p w14:paraId="7CC0D081" w14:textId="16009688"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eastAsia="cs-CZ"/>
              </w:rPr>
            </w:pPr>
            <w:r w:rsidRPr="0096709C">
              <w:rPr>
                <w:rFonts w:ascii="Book Antiqua" w:eastAsia="Times New Roman" w:hAnsi="Book Antiqua" w:cs="Arial"/>
                <w:color w:val="000000"/>
                <w:sz w:val="24"/>
                <w:szCs w:val="24"/>
                <w:lang w:eastAsia="cs-CZ"/>
              </w:rPr>
              <w:t>10 (40.0)</w:t>
            </w:r>
          </w:p>
        </w:tc>
        <w:tc>
          <w:tcPr>
            <w:tcW w:w="1262" w:type="dxa"/>
            <w:noWrap/>
            <w:hideMark/>
          </w:tcPr>
          <w:p w14:paraId="0C0BE811"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eastAsia="cs-CZ"/>
              </w:rPr>
            </w:pPr>
            <w:r w:rsidRPr="0096709C">
              <w:rPr>
                <w:rFonts w:ascii="Book Antiqua" w:eastAsia="Times New Roman" w:hAnsi="Book Antiqua" w:cs="Arial"/>
                <w:iCs/>
                <w:color w:val="000000"/>
                <w:sz w:val="24"/>
                <w:szCs w:val="24"/>
                <w:lang w:eastAsia="cs-CZ"/>
              </w:rPr>
              <w:t>1.000</w:t>
            </w:r>
          </w:p>
        </w:tc>
      </w:tr>
      <w:tr w:rsidR="0096709C" w:rsidRPr="00DA5303" w14:paraId="16862F82" w14:textId="77777777" w:rsidTr="0096709C">
        <w:trPr>
          <w:trHeight w:val="208"/>
        </w:trPr>
        <w:tc>
          <w:tcPr>
            <w:tcW w:w="1943" w:type="dxa"/>
            <w:gridSpan w:val="2"/>
            <w:noWrap/>
            <w:hideMark/>
          </w:tcPr>
          <w:p w14:paraId="6893EEEE" w14:textId="77777777" w:rsidR="0096709C" w:rsidRPr="0096709C" w:rsidRDefault="0096709C" w:rsidP="0096709C">
            <w:pPr>
              <w:widowControl w:val="0"/>
              <w:adjustRightInd w:val="0"/>
              <w:snapToGrid w:val="0"/>
              <w:spacing w:line="360" w:lineRule="auto"/>
              <w:rPr>
                <w:rFonts w:ascii="Book Antiqua" w:eastAsia="Times New Roman" w:hAnsi="Book Antiqua" w:cs="Arial"/>
                <w:bCs/>
                <w:color w:val="000000"/>
                <w:sz w:val="24"/>
                <w:szCs w:val="24"/>
                <w:lang w:eastAsia="cs-CZ"/>
              </w:rPr>
            </w:pPr>
            <w:r w:rsidRPr="0096709C">
              <w:rPr>
                <w:rFonts w:ascii="Book Antiqua" w:eastAsia="Times New Roman" w:hAnsi="Book Antiqua" w:cs="Arial"/>
                <w:bCs/>
                <w:color w:val="000000"/>
                <w:sz w:val="24"/>
                <w:szCs w:val="24"/>
                <w:lang w:eastAsia="cs-CZ"/>
              </w:rPr>
              <w:t>3</w:t>
            </w:r>
          </w:p>
        </w:tc>
        <w:tc>
          <w:tcPr>
            <w:tcW w:w="1129" w:type="dxa"/>
            <w:noWrap/>
            <w:hideMark/>
          </w:tcPr>
          <w:p w14:paraId="0E421F8B"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eastAsia="cs-CZ"/>
              </w:rPr>
            </w:pPr>
            <w:r w:rsidRPr="0096709C">
              <w:rPr>
                <w:rFonts w:ascii="Book Antiqua" w:eastAsia="Times New Roman" w:hAnsi="Book Antiqua" w:cs="Arial"/>
                <w:color w:val="000000"/>
                <w:sz w:val="24"/>
                <w:szCs w:val="24"/>
                <w:lang w:eastAsia="cs-CZ"/>
              </w:rPr>
              <w:t>20</w:t>
            </w:r>
          </w:p>
        </w:tc>
        <w:tc>
          <w:tcPr>
            <w:tcW w:w="1417" w:type="dxa"/>
            <w:noWrap/>
            <w:hideMark/>
          </w:tcPr>
          <w:p w14:paraId="19C0CD5F" w14:textId="2F9BA17F"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eastAsia="cs-CZ"/>
              </w:rPr>
            </w:pPr>
            <w:r w:rsidRPr="0096709C">
              <w:rPr>
                <w:rFonts w:ascii="Book Antiqua" w:eastAsia="Times New Roman" w:hAnsi="Book Antiqua" w:cs="Arial"/>
                <w:color w:val="000000"/>
                <w:sz w:val="24"/>
                <w:szCs w:val="24"/>
                <w:lang w:eastAsia="cs-CZ"/>
              </w:rPr>
              <w:t>8 (40.0)</w:t>
            </w:r>
          </w:p>
        </w:tc>
        <w:tc>
          <w:tcPr>
            <w:tcW w:w="1276" w:type="dxa"/>
            <w:noWrap/>
            <w:hideMark/>
          </w:tcPr>
          <w:p w14:paraId="14937FFE"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eastAsia="cs-CZ"/>
              </w:rPr>
            </w:pPr>
            <w:r w:rsidRPr="0096709C">
              <w:rPr>
                <w:rFonts w:ascii="Book Antiqua" w:eastAsia="Times New Roman" w:hAnsi="Book Antiqua" w:cs="Arial"/>
                <w:iCs/>
                <w:color w:val="000000"/>
                <w:sz w:val="24"/>
                <w:szCs w:val="24"/>
                <w:lang w:eastAsia="cs-CZ"/>
              </w:rPr>
              <w:t>0.740</w:t>
            </w:r>
          </w:p>
        </w:tc>
        <w:tc>
          <w:tcPr>
            <w:tcW w:w="1417" w:type="dxa"/>
            <w:gridSpan w:val="2"/>
            <w:noWrap/>
            <w:hideMark/>
          </w:tcPr>
          <w:p w14:paraId="5648C0F3"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eastAsia="cs-CZ"/>
              </w:rPr>
            </w:pPr>
            <w:r w:rsidRPr="0096709C">
              <w:rPr>
                <w:rFonts w:ascii="Book Antiqua" w:eastAsia="Times New Roman" w:hAnsi="Book Antiqua" w:cs="Arial"/>
                <w:color w:val="000000"/>
                <w:sz w:val="24"/>
                <w:szCs w:val="24"/>
                <w:lang w:eastAsia="cs-CZ"/>
              </w:rPr>
              <w:t>11</w:t>
            </w:r>
          </w:p>
        </w:tc>
        <w:tc>
          <w:tcPr>
            <w:tcW w:w="1418" w:type="dxa"/>
            <w:gridSpan w:val="2"/>
            <w:noWrap/>
            <w:hideMark/>
          </w:tcPr>
          <w:p w14:paraId="401F1ECB" w14:textId="008F408F"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eastAsia="cs-CZ"/>
              </w:rPr>
            </w:pPr>
            <w:r w:rsidRPr="0096709C">
              <w:rPr>
                <w:rFonts w:ascii="Book Antiqua" w:eastAsia="Times New Roman" w:hAnsi="Book Antiqua" w:cs="Arial"/>
                <w:color w:val="000000"/>
                <w:sz w:val="24"/>
                <w:szCs w:val="24"/>
                <w:lang w:eastAsia="cs-CZ"/>
              </w:rPr>
              <w:t>1 (9.1)</w:t>
            </w:r>
          </w:p>
        </w:tc>
        <w:tc>
          <w:tcPr>
            <w:tcW w:w="1262" w:type="dxa"/>
            <w:noWrap/>
            <w:hideMark/>
          </w:tcPr>
          <w:p w14:paraId="04ED1689"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bCs/>
                <w:iCs/>
                <w:color w:val="000000"/>
                <w:sz w:val="24"/>
                <w:szCs w:val="24"/>
                <w:lang w:eastAsia="cs-CZ"/>
              </w:rPr>
            </w:pPr>
            <w:r w:rsidRPr="0096709C">
              <w:rPr>
                <w:rFonts w:ascii="Book Antiqua" w:eastAsia="Times New Roman" w:hAnsi="Book Antiqua" w:cs="Arial"/>
                <w:bCs/>
                <w:iCs/>
                <w:color w:val="000000"/>
                <w:sz w:val="24"/>
                <w:szCs w:val="24"/>
                <w:lang w:eastAsia="cs-CZ"/>
              </w:rPr>
              <w:t>0.030</w:t>
            </w:r>
          </w:p>
        </w:tc>
      </w:tr>
      <w:tr w:rsidR="0096709C" w:rsidRPr="00DA5303" w14:paraId="23A8B015" w14:textId="77777777" w:rsidTr="0096709C">
        <w:trPr>
          <w:trHeight w:val="212"/>
        </w:trPr>
        <w:tc>
          <w:tcPr>
            <w:tcW w:w="1943" w:type="dxa"/>
            <w:gridSpan w:val="2"/>
            <w:noWrap/>
            <w:hideMark/>
          </w:tcPr>
          <w:p w14:paraId="0EBA3C8E" w14:textId="77777777" w:rsidR="0096709C" w:rsidRPr="0096709C" w:rsidRDefault="0096709C" w:rsidP="0096709C">
            <w:pPr>
              <w:widowControl w:val="0"/>
              <w:adjustRightInd w:val="0"/>
              <w:snapToGrid w:val="0"/>
              <w:spacing w:line="360" w:lineRule="auto"/>
              <w:rPr>
                <w:rFonts w:ascii="Book Antiqua" w:eastAsia="Times New Roman" w:hAnsi="Book Antiqua" w:cs="Arial"/>
                <w:bCs/>
                <w:color w:val="000000"/>
                <w:sz w:val="24"/>
                <w:szCs w:val="24"/>
                <w:lang w:eastAsia="cs-CZ"/>
              </w:rPr>
            </w:pPr>
            <w:r w:rsidRPr="0096709C">
              <w:rPr>
                <w:rFonts w:ascii="Book Antiqua" w:eastAsia="Times New Roman" w:hAnsi="Book Antiqua" w:cs="Arial"/>
                <w:bCs/>
                <w:color w:val="000000"/>
                <w:sz w:val="24"/>
                <w:szCs w:val="24"/>
                <w:lang w:eastAsia="cs-CZ"/>
              </w:rPr>
              <w:t>7</w:t>
            </w:r>
          </w:p>
        </w:tc>
        <w:tc>
          <w:tcPr>
            <w:tcW w:w="1129" w:type="dxa"/>
            <w:noWrap/>
            <w:hideMark/>
          </w:tcPr>
          <w:p w14:paraId="19B1D779"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eastAsia="cs-CZ"/>
              </w:rPr>
            </w:pPr>
            <w:r w:rsidRPr="0096709C">
              <w:rPr>
                <w:rFonts w:ascii="Book Antiqua" w:eastAsia="Times New Roman" w:hAnsi="Book Antiqua" w:cs="Arial"/>
                <w:color w:val="000000"/>
                <w:sz w:val="24"/>
                <w:szCs w:val="24"/>
                <w:lang w:eastAsia="cs-CZ"/>
              </w:rPr>
              <w:t>15</w:t>
            </w:r>
          </w:p>
        </w:tc>
        <w:tc>
          <w:tcPr>
            <w:tcW w:w="1417" w:type="dxa"/>
            <w:noWrap/>
            <w:hideMark/>
          </w:tcPr>
          <w:p w14:paraId="56A40629" w14:textId="12AC6300"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eastAsia="cs-CZ"/>
              </w:rPr>
            </w:pPr>
            <w:r w:rsidRPr="0096709C">
              <w:rPr>
                <w:rFonts w:ascii="Book Antiqua" w:eastAsia="Times New Roman" w:hAnsi="Book Antiqua" w:cs="Arial"/>
                <w:color w:val="000000"/>
                <w:sz w:val="24"/>
                <w:szCs w:val="24"/>
                <w:lang w:eastAsia="cs-CZ"/>
              </w:rPr>
              <w:t>6 (40.0)</w:t>
            </w:r>
          </w:p>
        </w:tc>
        <w:tc>
          <w:tcPr>
            <w:tcW w:w="1276" w:type="dxa"/>
            <w:noWrap/>
            <w:hideMark/>
          </w:tcPr>
          <w:p w14:paraId="6D8D3E7D"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eastAsia="cs-CZ"/>
              </w:rPr>
            </w:pPr>
            <w:r w:rsidRPr="0096709C">
              <w:rPr>
                <w:rFonts w:ascii="Book Antiqua" w:eastAsia="Times New Roman" w:hAnsi="Book Antiqua" w:cs="Arial"/>
                <w:iCs/>
                <w:color w:val="000000"/>
                <w:sz w:val="24"/>
                <w:szCs w:val="24"/>
                <w:lang w:eastAsia="cs-CZ"/>
              </w:rPr>
              <w:t>0.500</w:t>
            </w:r>
          </w:p>
        </w:tc>
        <w:tc>
          <w:tcPr>
            <w:tcW w:w="1417" w:type="dxa"/>
            <w:gridSpan w:val="2"/>
            <w:noWrap/>
            <w:hideMark/>
          </w:tcPr>
          <w:p w14:paraId="372780A5"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eastAsia="cs-CZ"/>
              </w:rPr>
            </w:pPr>
            <w:r w:rsidRPr="0096709C">
              <w:rPr>
                <w:rFonts w:ascii="Book Antiqua" w:eastAsia="Times New Roman" w:hAnsi="Book Antiqua" w:cs="Arial"/>
                <w:color w:val="000000"/>
                <w:sz w:val="24"/>
                <w:szCs w:val="24"/>
                <w:lang w:eastAsia="cs-CZ"/>
              </w:rPr>
              <w:t>7</w:t>
            </w:r>
          </w:p>
        </w:tc>
        <w:tc>
          <w:tcPr>
            <w:tcW w:w="1418" w:type="dxa"/>
            <w:gridSpan w:val="2"/>
            <w:noWrap/>
            <w:hideMark/>
          </w:tcPr>
          <w:p w14:paraId="017F1B34" w14:textId="7A5EC18D"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eastAsia="cs-CZ"/>
              </w:rPr>
            </w:pPr>
            <w:r w:rsidRPr="0096709C">
              <w:rPr>
                <w:rFonts w:ascii="Book Antiqua" w:eastAsia="Times New Roman" w:hAnsi="Book Antiqua" w:cs="Arial"/>
                <w:color w:val="000000"/>
                <w:sz w:val="24"/>
                <w:szCs w:val="24"/>
                <w:lang w:eastAsia="cs-CZ"/>
              </w:rPr>
              <w:t>0 (0)</w:t>
            </w:r>
          </w:p>
        </w:tc>
        <w:tc>
          <w:tcPr>
            <w:tcW w:w="1262" w:type="dxa"/>
            <w:noWrap/>
            <w:hideMark/>
          </w:tcPr>
          <w:p w14:paraId="04434487"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bCs/>
                <w:iCs/>
                <w:color w:val="000000"/>
                <w:sz w:val="24"/>
                <w:szCs w:val="24"/>
                <w:lang w:eastAsia="cs-CZ"/>
              </w:rPr>
            </w:pPr>
            <w:r w:rsidRPr="0096709C">
              <w:rPr>
                <w:rFonts w:ascii="Book Antiqua" w:eastAsia="Times New Roman" w:hAnsi="Book Antiqua" w:cs="Arial"/>
                <w:bCs/>
                <w:iCs/>
                <w:color w:val="000000"/>
                <w:sz w:val="24"/>
                <w:szCs w:val="24"/>
                <w:lang w:eastAsia="cs-CZ"/>
              </w:rPr>
              <w:t>0.031</w:t>
            </w:r>
          </w:p>
        </w:tc>
      </w:tr>
      <w:tr w:rsidR="0096709C" w:rsidRPr="00DA5303" w14:paraId="05A0F229" w14:textId="77777777" w:rsidTr="0096709C">
        <w:trPr>
          <w:trHeight w:val="230"/>
        </w:trPr>
        <w:tc>
          <w:tcPr>
            <w:tcW w:w="1943" w:type="dxa"/>
            <w:gridSpan w:val="2"/>
            <w:noWrap/>
            <w:hideMark/>
          </w:tcPr>
          <w:p w14:paraId="28F544A7" w14:textId="77777777" w:rsidR="0096709C" w:rsidRPr="0096709C" w:rsidRDefault="0096709C" w:rsidP="0096709C">
            <w:pPr>
              <w:widowControl w:val="0"/>
              <w:adjustRightInd w:val="0"/>
              <w:snapToGrid w:val="0"/>
              <w:spacing w:line="360" w:lineRule="auto"/>
              <w:rPr>
                <w:rFonts w:ascii="Book Antiqua" w:eastAsia="Times New Roman" w:hAnsi="Book Antiqua" w:cs="Arial"/>
                <w:bCs/>
                <w:color w:val="000000"/>
                <w:sz w:val="24"/>
                <w:szCs w:val="24"/>
                <w:lang w:eastAsia="cs-CZ"/>
              </w:rPr>
            </w:pPr>
            <w:r w:rsidRPr="0096709C">
              <w:rPr>
                <w:rFonts w:ascii="Book Antiqua" w:eastAsia="Times New Roman" w:hAnsi="Book Antiqua" w:cs="Arial"/>
                <w:bCs/>
                <w:color w:val="000000"/>
                <w:sz w:val="24"/>
                <w:szCs w:val="24"/>
                <w:lang w:eastAsia="cs-CZ"/>
              </w:rPr>
              <w:t>8</w:t>
            </w:r>
          </w:p>
        </w:tc>
        <w:tc>
          <w:tcPr>
            <w:tcW w:w="1129" w:type="dxa"/>
            <w:noWrap/>
            <w:hideMark/>
          </w:tcPr>
          <w:p w14:paraId="64579285"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eastAsia="cs-CZ"/>
              </w:rPr>
            </w:pPr>
            <w:r w:rsidRPr="0096709C">
              <w:rPr>
                <w:rFonts w:ascii="Book Antiqua" w:eastAsia="Times New Roman" w:hAnsi="Book Antiqua" w:cs="Arial"/>
                <w:color w:val="000000"/>
                <w:sz w:val="24"/>
                <w:szCs w:val="24"/>
                <w:lang w:eastAsia="cs-CZ"/>
              </w:rPr>
              <w:t>7</w:t>
            </w:r>
          </w:p>
        </w:tc>
        <w:tc>
          <w:tcPr>
            <w:tcW w:w="1417" w:type="dxa"/>
            <w:noWrap/>
            <w:hideMark/>
          </w:tcPr>
          <w:p w14:paraId="0E9CE454" w14:textId="20343FAA"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eastAsia="cs-CZ"/>
              </w:rPr>
            </w:pPr>
            <w:r w:rsidRPr="0096709C">
              <w:rPr>
                <w:rFonts w:ascii="Book Antiqua" w:eastAsia="Times New Roman" w:hAnsi="Book Antiqua" w:cs="Arial"/>
                <w:color w:val="000000"/>
                <w:sz w:val="24"/>
                <w:szCs w:val="24"/>
                <w:lang w:eastAsia="cs-CZ"/>
              </w:rPr>
              <w:t>5 (71.4)</w:t>
            </w:r>
          </w:p>
        </w:tc>
        <w:tc>
          <w:tcPr>
            <w:tcW w:w="1276" w:type="dxa"/>
            <w:noWrap/>
            <w:hideMark/>
          </w:tcPr>
          <w:p w14:paraId="33F02ACE"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eastAsia="cs-CZ"/>
              </w:rPr>
            </w:pPr>
            <w:r w:rsidRPr="0096709C">
              <w:rPr>
                <w:rFonts w:ascii="Book Antiqua" w:eastAsia="Times New Roman" w:hAnsi="Book Antiqua" w:cs="Arial"/>
                <w:iCs/>
                <w:color w:val="000000"/>
                <w:sz w:val="24"/>
                <w:szCs w:val="24"/>
                <w:lang w:eastAsia="cs-CZ"/>
              </w:rPr>
              <w:t>0.229</w:t>
            </w:r>
          </w:p>
        </w:tc>
        <w:tc>
          <w:tcPr>
            <w:tcW w:w="1417" w:type="dxa"/>
            <w:gridSpan w:val="2"/>
            <w:noWrap/>
            <w:hideMark/>
          </w:tcPr>
          <w:p w14:paraId="630B5A9B"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eastAsia="cs-CZ"/>
              </w:rPr>
            </w:pPr>
            <w:r w:rsidRPr="0096709C">
              <w:rPr>
                <w:rFonts w:ascii="Book Antiqua" w:eastAsia="Times New Roman" w:hAnsi="Book Antiqua" w:cs="Arial"/>
                <w:color w:val="000000"/>
                <w:sz w:val="24"/>
                <w:szCs w:val="24"/>
                <w:lang w:eastAsia="cs-CZ"/>
              </w:rPr>
              <w:t>4</w:t>
            </w:r>
          </w:p>
        </w:tc>
        <w:tc>
          <w:tcPr>
            <w:tcW w:w="1418" w:type="dxa"/>
            <w:gridSpan w:val="2"/>
            <w:noWrap/>
            <w:hideMark/>
          </w:tcPr>
          <w:p w14:paraId="459FD43C" w14:textId="0F7B1B2D"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eastAsia="cs-CZ"/>
              </w:rPr>
            </w:pPr>
            <w:r w:rsidRPr="0096709C">
              <w:rPr>
                <w:rFonts w:ascii="Book Antiqua" w:eastAsia="Times New Roman" w:hAnsi="Book Antiqua" w:cs="Arial"/>
                <w:color w:val="000000"/>
                <w:sz w:val="24"/>
                <w:szCs w:val="24"/>
                <w:lang w:eastAsia="cs-CZ"/>
              </w:rPr>
              <w:t>0 (0)</w:t>
            </w:r>
          </w:p>
        </w:tc>
        <w:tc>
          <w:tcPr>
            <w:tcW w:w="1262" w:type="dxa"/>
            <w:noWrap/>
            <w:hideMark/>
          </w:tcPr>
          <w:p w14:paraId="1F9DD92A"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eastAsia="cs-CZ"/>
              </w:rPr>
            </w:pPr>
            <w:r w:rsidRPr="0096709C">
              <w:rPr>
                <w:rFonts w:ascii="Book Antiqua" w:eastAsia="Times New Roman" w:hAnsi="Book Antiqua" w:cs="Arial"/>
                <w:iCs/>
                <w:color w:val="000000"/>
                <w:sz w:val="24"/>
                <w:szCs w:val="24"/>
                <w:lang w:eastAsia="cs-CZ"/>
              </w:rPr>
              <w:t>0.140</w:t>
            </w:r>
          </w:p>
        </w:tc>
      </w:tr>
      <w:tr w:rsidR="0096709C" w:rsidRPr="00DA5303" w14:paraId="1BA79F50" w14:textId="77777777" w:rsidTr="0096709C">
        <w:trPr>
          <w:trHeight w:val="220"/>
        </w:trPr>
        <w:tc>
          <w:tcPr>
            <w:tcW w:w="1943" w:type="dxa"/>
            <w:gridSpan w:val="2"/>
            <w:noWrap/>
            <w:hideMark/>
          </w:tcPr>
          <w:p w14:paraId="065C8719" w14:textId="77777777" w:rsidR="0096709C" w:rsidRPr="0096709C" w:rsidRDefault="0096709C" w:rsidP="0096709C">
            <w:pPr>
              <w:widowControl w:val="0"/>
              <w:adjustRightInd w:val="0"/>
              <w:snapToGrid w:val="0"/>
              <w:spacing w:line="360" w:lineRule="auto"/>
              <w:rPr>
                <w:rFonts w:ascii="Book Antiqua" w:eastAsia="Times New Roman" w:hAnsi="Book Antiqua" w:cs="Arial"/>
                <w:bCs/>
                <w:color w:val="000000"/>
                <w:sz w:val="24"/>
                <w:szCs w:val="24"/>
                <w:lang w:eastAsia="cs-CZ"/>
              </w:rPr>
            </w:pPr>
            <w:r w:rsidRPr="0096709C">
              <w:rPr>
                <w:rFonts w:ascii="Book Antiqua" w:eastAsia="Times New Roman" w:hAnsi="Book Antiqua" w:cs="Arial"/>
                <w:bCs/>
                <w:color w:val="000000"/>
                <w:sz w:val="24"/>
                <w:szCs w:val="24"/>
                <w:lang w:eastAsia="cs-CZ"/>
              </w:rPr>
              <w:t>9</w:t>
            </w:r>
          </w:p>
        </w:tc>
        <w:tc>
          <w:tcPr>
            <w:tcW w:w="1129" w:type="dxa"/>
            <w:noWrap/>
            <w:hideMark/>
          </w:tcPr>
          <w:p w14:paraId="26B77099"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eastAsia="cs-CZ"/>
              </w:rPr>
            </w:pPr>
            <w:r w:rsidRPr="0096709C">
              <w:rPr>
                <w:rFonts w:ascii="Book Antiqua" w:eastAsia="Times New Roman" w:hAnsi="Book Antiqua" w:cs="Arial"/>
                <w:color w:val="000000"/>
                <w:sz w:val="24"/>
                <w:szCs w:val="24"/>
                <w:lang w:eastAsia="cs-CZ"/>
              </w:rPr>
              <w:t>2</w:t>
            </w:r>
          </w:p>
        </w:tc>
        <w:tc>
          <w:tcPr>
            <w:tcW w:w="1417" w:type="dxa"/>
            <w:noWrap/>
            <w:hideMark/>
          </w:tcPr>
          <w:p w14:paraId="66675EFE" w14:textId="00CE4C9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eastAsia="cs-CZ"/>
              </w:rPr>
            </w:pPr>
            <w:r w:rsidRPr="0096709C">
              <w:rPr>
                <w:rFonts w:ascii="Book Antiqua" w:eastAsia="Times New Roman" w:hAnsi="Book Antiqua" w:cs="Arial"/>
                <w:color w:val="000000"/>
                <w:sz w:val="24"/>
                <w:szCs w:val="24"/>
                <w:lang w:eastAsia="cs-CZ"/>
              </w:rPr>
              <w:t>1 (50.0)</w:t>
            </w:r>
          </w:p>
        </w:tc>
        <w:tc>
          <w:tcPr>
            <w:tcW w:w="1276" w:type="dxa"/>
            <w:noWrap/>
            <w:hideMark/>
          </w:tcPr>
          <w:p w14:paraId="26B42611"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eastAsia="cs-CZ"/>
              </w:rPr>
            </w:pPr>
            <w:r w:rsidRPr="0096709C">
              <w:rPr>
                <w:rFonts w:ascii="Book Antiqua" w:eastAsia="Times New Roman" w:hAnsi="Book Antiqua" w:cs="Arial"/>
                <w:iCs/>
                <w:color w:val="000000"/>
                <w:sz w:val="24"/>
                <w:szCs w:val="24"/>
                <w:lang w:eastAsia="cs-CZ"/>
              </w:rPr>
              <w:t>1.000</w:t>
            </w:r>
          </w:p>
        </w:tc>
        <w:tc>
          <w:tcPr>
            <w:tcW w:w="1417" w:type="dxa"/>
            <w:gridSpan w:val="2"/>
            <w:noWrap/>
            <w:hideMark/>
          </w:tcPr>
          <w:p w14:paraId="7654CE9B"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eastAsia="cs-CZ"/>
              </w:rPr>
            </w:pPr>
            <w:r w:rsidRPr="0096709C">
              <w:rPr>
                <w:rFonts w:ascii="Book Antiqua" w:eastAsia="Times New Roman" w:hAnsi="Book Antiqua" w:cs="Arial"/>
                <w:color w:val="000000"/>
                <w:sz w:val="24"/>
                <w:szCs w:val="24"/>
                <w:lang w:eastAsia="cs-CZ"/>
              </w:rPr>
              <w:t>1</w:t>
            </w:r>
          </w:p>
        </w:tc>
        <w:tc>
          <w:tcPr>
            <w:tcW w:w="1418" w:type="dxa"/>
            <w:gridSpan w:val="2"/>
            <w:noWrap/>
            <w:hideMark/>
          </w:tcPr>
          <w:p w14:paraId="2E86FF94" w14:textId="055CFC06"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eastAsia="cs-CZ"/>
              </w:rPr>
            </w:pPr>
            <w:r w:rsidRPr="0096709C">
              <w:rPr>
                <w:rFonts w:ascii="Book Antiqua" w:eastAsia="Times New Roman" w:hAnsi="Book Antiqua" w:cs="Arial"/>
                <w:color w:val="000000"/>
                <w:sz w:val="24"/>
                <w:szCs w:val="24"/>
                <w:lang w:eastAsia="cs-CZ"/>
              </w:rPr>
              <w:t>1 (100)</w:t>
            </w:r>
          </w:p>
        </w:tc>
        <w:tc>
          <w:tcPr>
            <w:tcW w:w="1262" w:type="dxa"/>
            <w:noWrap/>
            <w:hideMark/>
          </w:tcPr>
          <w:p w14:paraId="0C07A091"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eastAsia="cs-CZ"/>
              </w:rPr>
            </w:pPr>
            <w:r w:rsidRPr="0096709C">
              <w:rPr>
                <w:rFonts w:ascii="Book Antiqua" w:eastAsia="Times New Roman" w:hAnsi="Book Antiqua" w:cs="Arial"/>
                <w:iCs/>
                <w:color w:val="000000"/>
                <w:sz w:val="24"/>
                <w:szCs w:val="24"/>
                <w:lang w:eastAsia="cs-CZ"/>
              </w:rPr>
              <w:t>0.395</w:t>
            </w:r>
          </w:p>
        </w:tc>
      </w:tr>
      <w:tr w:rsidR="0096709C" w:rsidRPr="00DA5303" w14:paraId="19623C3E" w14:textId="77777777" w:rsidTr="0096709C">
        <w:trPr>
          <w:trHeight w:val="238"/>
        </w:trPr>
        <w:tc>
          <w:tcPr>
            <w:tcW w:w="1943" w:type="dxa"/>
            <w:gridSpan w:val="2"/>
            <w:noWrap/>
            <w:hideMark/>
          </w:tcPr>
          <w:p w14:paraId="376BAD75" w14:textId="77777777" w:rsidR="0096709C" w:rsidRPr="0096709C" w:rsidRDefault="0096709C" w:rsidP="0096709C">
            <w:pPr>
              <w:widowControl w:val="0"/>
              <w:adjustRightInd w:val="0"/>
              <w:snapToGrid w:val="0"/>
              <w:spacing w:line="360" w:lineRule="auto"/>
              <w:rPr>
                <w:rFonts w:ascii="Book Antiqua" w:eastAsia="Times New Roman" w:hAnsi="Book Antiqua" w:cs="Arial"/>
                <w:bCs/>
                <w:color w:val="000000"/>
                <w:sz w:val="24"/>
                <w:szCs w:val="24"/>
                <w:lang w:eastAsia="cs-CZ"/>
              </w:rPr>
            </w:pPr>
            <w:r w:rsidRPr="0096709C">
              <w:rPr>
                <w:rFonts w:ascii="Book Antiqua" w:eastAsia="Times New Roman" w:hAnsi="Book Antiqua" w:cs="Arial"/>
                <w:bCs/>
                <w:color w:val="000000"/>
                <w:sz w:val="24"/>
                <w:szCs w:val="24"/>
                <w:lang w:eastAsia="cs-CZ"/>
              </w:rPr>
              <w:t>4</w:t>
            </w:r>
          </w:p>
        </w:tc>
        <w:tc>
          <w:tcPr>
            <w:tcW w:w="1129" w:type="dxa"/>
            <w:noWrap/>
            <w:hideMark/>
          </w:tcPr>
          <w:p w14:paraId="38EA38CC"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eastAsia="cs-CZ"/>
              </w:rPr>
            </w:pPr>
            <w:r w:rsidRPr="0096709C">
              <w:rPr>
                <w:rFonts w:ascii="Book Antiqua" w:eastAsia="Times New Roman" w:hAnsi="Book Antiqua" w:cs="Arial"/>
                <w:color w:val="000000"/>
                <w:sz w:val="24"/>
                <w:szCs w:val="24"/>
                <w:lang w:eastAsia="cs-CZ"/>
              </w:rPr>
              <w:t>2</w:t>
            </w:r>
          </w:p>
        </w:tc>
        <w:tc>
          <w:tcPr>
            <w:tcW w:w="1417" w:type="dxa"/>
            <w:noWrap/>
            <w:hideMark/>
          </w:tcPr>
          <w:p w14:paraId="0C91B50B" w14:textId="5B3D2A60"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eastAsia="cs-CZ"/>
              </w:rPr>
            </w:pPr>
            <w:r w:rsidRPr="0096709C">
              <w:rPr>
                <w:rFonts w:ascii="Book Antiqua" w:eastAsia="Times New Roman" w:hAnsi="Book Antiqua" w:cs="Arial"/>
                <w:color w:val="000000"/>
                <w:sz w:val="24"/>
                <w:szCs w:val="24"/>
                <w:lang w:eastAsia="cs-CZ"/>
              </w:rPr>
              <w:t>1 (50.0)</w:t>
            </w:r>
          </w:p>
        </w:tc>
        <w:tc>
          <w:tcPr>
            <w:tcW w:w="1276" w:type="dxa"/>
            <w:noWrap/>
            <w:hideMark/>
          </w:tcPr>
          <w:p w14:paraId="4CDB0CAF"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eastAsia="cs-CZ"/>
              </w:rPr>
            </w:pPr>
            <w:r w:rsidRPr="0096709C">
              <w:rPr>
                <w:rFonts w:ascii="Book Antiqua" w:eastAsia="Times New Roman" w:hAnsi="Book Antiqua" w:cs="Arial"/>
                <w:iCs/>
                <w:color w:val="000000"/>
                <w:sz w:val="24"/>
                <w:szCs w:val="24"/>
                <w:lang w:eastAsia="cs-CZ"/>
              </w:rPr>
              <w:t>1.000</w:t>
            </w:r>
          </w:p>
        </w:tc>
        <w:tc>
          <w:tcPr>
            <w:tcW w:w="1417" w:type="dxa"/>
            <w:gridSpan w:val="2"/>
            <w:noWrap/>
            <w:hideMark/>
          </w:tcPr>
          <w:p w14:paraId="4B128EFF"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eastAsia="cs-CZ"/>
              </w:rPr>
            </w:pPr>
          </w:p>
        </w:tc>
        <w:tc>
          <w:tcPr>
            <w:tcW w:w="1418" w:type="dxa"/>
            <w:gridSpan w:val="2"/>
            <w:noWrap/>
            <w:hideMark/>
          </w:tcPr>
          <w:p w14:paraId="2204A2A8"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eastAsia="cs-CZ"/>
              </w:rPr>
            </w:pPr>
          </w:p>
        </w:tc>
        <w:tc>
          <w:tcPr>
            <w:tcW w:w="1262" w:type="dxa"/>
            <w:noWrap/>
            <w:hideMark/>
          </w:tcPr>
          <w:p w14:paraId="26E0CE97"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eastAsia="cs-CZ"/>
              </w:rPr>
            </w:pPr>
          </w:p>
        </w:tc>
      </w:tr>
      <w:tr w:rsidR="0096709C" w:rsidRPr="00DA5303" w14:paraId="19261D88" w14:textId="77777777" w:rsidTr="0096709C">
        <w:trPr>
          <w:trHeight w:val="228"/>
        </w:trPr>
        <w:tc>
          <w:tcPr>
            <w:tcW w:w="1943" w:type="dxa"/>
            <w:gridSpan w:val="2"/>
            <w:noWrap/>
            <w:hideMark/>
          </w:tcPr>
          <w:p w14:paraId="6F50667A" w14:textId="77777777" w:rsidR="0096709C" w:rsidRPr="0096709C" w:rsidRDefault="0096709C" w:rsidP="0096709C">
            <w:pPr>
              <w:widowControl w:val="0"/>
              <w:adjustRightInd w:val="0"/>
              <w:snapToGrid w:val="0"/>
              <w:spacing w:line="360" w:lineRule="auto"/>
              <w:rPr>
                <w:rFonts w:ascii="Book Antiqua" w:eastAsia="Times New Roman" w:hAnsi="Book Antiqua" w:cs="Arial"/>
                <w:bCs/>
                <w:color w:val="000000"/>
                <w:sz w:val="24"/>
                <w:szCs w:val="24"/>
                <w:lang w:eastAsia="cs-CZ"/>
              </w:rPr>
            </w:pPr>
            <w:r w:rsidRPr="0096709C">
              <w:rPr>
                <w:rFonts w:ascii="Book Antiqua" w:eastAsia="Times New Roman" w:hAnsi="Book Antiqua" w:cs="Arial"/>
                <w:bCs/>
                <w:color w:val="000000"/>
                <w:sz w:val="24"/>
                <w:szCs w:val="24"/>
                <w:lang w:eastAsia="cs-CZ"/>
              </w:rPr>
              <w:t>5</w:t>
            </w:r>
          </w:p>
        </w:tc>
        <w:tc>
          <w:tcPr>
            <w:tcW w:w="1129" w:type="dxa"/>
            <w:noWrap/>
            <w:hideMark/>
          </w:tcPr>
          <w:p w14:paraId="7A7857B8"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eastAsia="cs-CZ"/>
              </w:rPr>
            </w:pPr>
            <w:r w:rsidRPr="0096709C">
              <w:rPr>
                <w:rFonts w:ascii="Book Antiqua" w:eastAsia="Times New Roman" w:hAnsi="Book Antiqua" w:cs="Arial"/>
                <w:color w:val="000000"/>
                <w:sz w:val="24"/>
                <w:szCs w:val="24"/>
                <w:lang w:eastAsia="cs-CZ"/>
              </w:rPr>
              <w:t>9</w:t>
            </w:r>
          </w:p>
        </w:tc>
        <w:tc>
          <w:tcPr>
            <w:tcW w:w="1417" w:type="dxa"/>
            <w:noWrap/>
            <w:hideMark/>
          </w:tcPr>
          <w:p w14:paraId="75CA225B" w14:textId="548F930D"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eastAsia="cs-CZ"/>
              </w:rPr>
            </w:pPr>
            <w:r w:rsidRPr="0096709C">
              <w:rPr>
                <w:rFonts w:ascii="Book Antiqua" w:eastAsia="Times New Roman" w:hAnsi="Book Antiqua" w:cs="Arial"/>
                <w:color w:val="000000"/>
                <w:sz w:val="24"/>
                <w:szCs w:val="24"/>
                <w:lang w:eastAsia="cs-CZ"/>
              </w:rPr>
              <w:t>4 (44.4)</w:t>
            </w:r>
          </w:p>
        </w:tc>
        <w:tc>
          <w:tcPr>
            <w:tcW w:w="1276" w:type="dxa"/>
            <w:noWrap/>
            <w:hideMark/>
          </w:tcPr>
          <w:p w14:paraId="6694E847"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eastAsia="cs-CZ"/>
              </w:rPr>
            </w:pPr>
            <w:r w:rsidRPr="0096709C">
              <w:rPr>
                <w:rFonts w:ascii="Book Antiqua" w:eastAsia="Times New Roman" w:hAnsi="Book Antiqua" w:cs="Arial"/>
                <w:iCs/>
                <w:color w:val="000000"/>
                <w:sz w:val="24"/>
                <w:szCs w:val="24"/>
                <w:lang w:eastAsia="cs-CZ"/>
              </w:rPr>
              <w:t>1.000</w:t>
            </w:r>
          </w:p>
        </w:tc>
        <w:tc>
          <w:tcPr>
            <w:tcW w:w="1417" w:type="dxa"/>
            <w:gridSpan w:val="2"/>
            <w:noWrap/>
            <w:hideMark/>
          </w:tcPr>
          <w:p w14:paraId="06C5EBF8"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eastAsia="cs-CZ"/>
              </w:rPr>
            </w:pPr>
            <w:r w:rsidRPr="0096709C">
              <w:rPr>
                <w:rFonts w:ascii="Book Antiqua" w:eastAsia="Times New Roman" w:hAnsi="Book Antiqua" w:cs="Arial"/>
                <w:color w:val="000000"/>
                <w:sz w:val="24"/>
                <w:szCs w:val="24"/>
                <w:lang w:eastAsia="cs-CZ"/>
              </w:rPr>
              <w:t>10</w:t>
            </w:r>
          </w:p>
        </w:tc>
        <w:tc>
          <w:tcPr>
            <w:tcW w:w="1418" w:type="dxa"/>
            <w:gridSpan w:val="2"/>
            <w:noWrap/>
            <w:hideMark/>
          </w:tcPr>
          <w:p w14:paraId="71FA372C" w14:textId="23094313"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eastAsia="cs-CZ"/>
              </w:rPr>
            </w:pPr>
            <w:r w:rsidRPr="0096709C">
              <w:rPr>
                <w:rFonts w:ascii="Book Antiqua" w:eastAsia="Times New Roman" w:hAnsi="Book Antiqua" w:cs="Arial"/>
                <w:color w:val="000000"/>
                <w:sz w:val="24"/>
                <w:szCs w:val="24"/>
                <w:lang w:eastAsia="cs-CZ"/>
              </w:rPr>
              <w:t>5 (50.0)</w:t>
            </w:r>
          </w:p>
        </w:tc>
        <w:tc>
          <w:tcPr>
            <w:tcW w:w="1262" w:type="dxa"/>
            <w:noWrap/>
            <w:hideMark/>
          </w:tcPr>
          <w:p w14:paraId="27238806"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eastAsia="cs-CZ"/>
              </w:rPr>
            </w:pPr>
            <w:r w:rsidRPr="0096709C">
              <w:rPr>
                <w:rFonts w:ascii="Book Antiqua" w:eastAsia="Times New Roman" w:hAnsi="Book Antiqua" w:cs="Arial"/>
                <w:iCs/>
                <w:color w:val="000000"/>
                <w:sz w:val="24"/>
                <w:szCs w:val="24"/>
                <w:lang w:eastAsia="cs-CZ"/>
              </w:rPr>
              <w:t>0.481</w:t>
            </w:r>
          </w:p>
        </w:tc>
      </w:tr>
      <w:tr w:rsidR="0096709C" w:rsidRPr="00DA5303" w14:paraId="4B2CA6E6" w14:textId="77777777" w:rsidTr="0096709C">
        <w:trPr>
          <w:trHeight w:val="232"/>
        </w:trPr>
        <w:tc>
          <w:tcPr>
            <w:tcW w:w="1943" w:type="dxa"/>
            <w:gridSpan w:val="2"/>
            <w:noWrap/>
            <w:hideMark/>
          </w:tcPr>
          <w:p w14:paraId="668EC11B" w14:textId="77777777" w:rsidR="0096709C" w:rsidRPr="0096709C" w:rsidRDefault="0096709C" w:rsidP="0096709C">
            <w:pPr>
              <w:widowControl w:val="0"/>
              <w:adjustRightInd w:val="0"/>
              <w:snapToGrid w:val="0"/>
              <w:spacing w:line="360" w:lineRule="auto"/>
              <w:rPr>
                <w:rFonts w:ascii="Book Antiqua" w:eastAsia="Times New Roman" w:hAnsi="Book Antiqua" w:cs="Arial"/>
                <w:bCs/>
                <w:color w:val="000000"/>
                <w:sz w:val="24"/>
                <w:szCs w:val="24"/>
                <w:lang w:eastAsia="cs-CZ"/>
              </w:rPr>
            </w:pPr>
            <w:r w:rsidRPr="0096709C">
              <w:rPr>
                <w:rFonts w:ascii="Book Antiqua" w:eastAsia="Times New Roman" w:hAnsi="Book Antiqua" w:cs="Arial"/>
                <w:bCs/>
                <w:color w:val="000000"/>
                <w:sz w:val="24"/>
                <w:szCs w:val="24"/>
                <w:lang w:eastAsia="cs-CZ"/>
              </w:rPr>
              <w:t>6</w:t>
            </w:r>
          </w:p>
        </w:tc>
        <w:tc>
          <w:tcPr>
            <w:tcW w:w="1129" w:type="dxa"/>
            <w:noWrap/>
            <w:hideMark/>
          </w:tcPr>
          <w:p w14:paraId="0D930F50"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eastAsia="cs-CZ"/>
              </w:rPr>
            </w:pPr>
            <w:r w:rsidRPr="0096709C">
              <w:rPr>
                <w:rFonts w:ascii="Book Antiqua" w:eastAsia="Times New Roman" w:hAnsi="Book Antiqua" w:cs="Arial"/>
                <w:color w:val="000000"/>
                <w:sz w:val="24"/>
                <w:szCs w:val="24"/>
                <w:lang w:eastAsia="cs-CZ"/>
              </w:rPr>
              <w:t>13</w:t>
            </w:r>
          </w:p>
        </w:tc>
        <w:tc>
          <w:tcPr>
            <w:tcW w:w="1417" w:type="dxa"/>
            <w:noWrap/>
            <w:hideMark/>
          </w:tcPr>
          <w:p w14:paraId="5DBF361E" w14:textId="355EF23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eastAsia="cs-CZ"/>
              </w:rPr>
            </w:pPr>
            <w:r w:rsidRPr="0096709C">
              <w:rPr>
                <w:rFonts w:ascii="Book Antiqua" w:eastAsia="Times New Roman" w:hAnsi="Book Antiqua" w:cs="Arial"/>
                <w:color w:val="000000"/>
                <w:sz w:val="24"/>
                <w:szCs w:val="24"/>
                <w:lang w:eastAsia="cs-CZ"/>
              </w:rPr>
              <w:t>4 (30.8)</w:t>
            </w:r>
          </w:p>
        </w:tc>
        <w:tc>
          <w:tcPr>
            <w:tcW w:w="1276" w:type="dxa"/>
            <w:noWrap/>
            <w:hideMark/>
          </w:tcPr>
          <w:p w14:paraId="0B8C16BC"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eastAsia="cs-CZ"/>
              </w:rPr>
            </w:pPr>
            <w:r w:rsidRPr="0096709C">
              <w:rPr>
                <w:rFonts w:ascii="Book Antiqua" w:eastAsia="Times New Roman" w:hAnsi="Book Antiqua" w:cs="Arial"/>
                <w:iCs/>
                <w:color w:val="000000"/>
                <w:sz w:val="24"/>
                <w:szCs w:val="24"/>
                <w:lang w:eastAsia="cs-CZ"/>
              </w:rPr>
              <w:t>0.164</w:t>
            </w:r>
          </w:p>
        </w:tc>
        <w:tc>
          <w:tcPr>
            <w:tcW w:w="1417" w:type="dxa"/>
            <w:gridSpan w:val="2"/>
            <w:noWrap/>
            <w:hideMark/>
          </w:tcPr>
          <w:p w14:paraId="73586F94"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eastAsia="cs-CZ"/>
              </w:rPr>
            </w:pPr>
            <w:r w:rsidRPr="0096709C">
              <w:rPr>
                <w:rFonts w:ascii="Book Antiqua" w:eastAsia="Times New Roman" w:hAnsi="Book Antiqua" w:cs="Arial"/>
                <w:color w:val="000000"/>
                <w:sz w:val="24"/>
                <w:szCs w:val="24"/>
                <w:lang w:eastAsia="cs-CZ"/>
              </w:rPr>
              <w:t>21</w:t>
            </w:r>
          </w:p>
        </w:tc>
        <w:tc>
          <w:tcPr>
            <w:tcW w:w="1418" w:type="dxa"/>
            <w:gridSpan w:val="2"/>
            <w:noWrap/>
            <w:hideMark/>
          </w:tcPr>
          <w:p w14:paraId="22BD7BE0" w14:textId="167EF84E" w:rsidR="0096709C" w:rsidRPr="0096709C" w:rsidRDefault="0096709C" w:rsidP="0096709C">
            <w:pPr>
              <w:widowControl w:val="0"/>
              <w:adjustRightInd w:val="0"/>
              <w:snapToGrid w:val="0"/>
              <w:spacing w:line="360" w:lineRule="auto"/>
              <w:jc w:val="center"/>
              <w:rPr>
                <w:rFonts w:ascii="Book Antiqua" w:eastAsia="Times New Roman" w:hAnsi="Book Antiqua" w:cs="Arial"/>
                <w:color w:val="000000"/>
                <w:sz w:val="24"/>
                <w:szCs w:val="24"/>
                <w:lang w:eastAsia="cs-CZ"/>
              </w:rPr>
            </w:pPr>
            <w:r w:rsidRPr="0096709C">
              <w:rPr>
                <w:rFonts w:ascii="Book Antiqua" w:eastAsia="Times New Roman" w:hAnsi="Book Antiqua" w:cs="Arial"/>
                <w:color w:val="000000"/>
                <w:sz w:val="24"/>
                <w:szCs w:val="24"/>
                <w:lang w:eastAsia="cs-CZ"/>
              </w:rPr>
              <w:t>9 (42.9)</w:t>
            </w:r>
          </w:p>
        </w:tc>
        <w:tc>
          <w:tcPr>
            <w:tcW w:w="1262" w:type="dxa"/>
            <w:noWrap/>
            <w:hideMark/>
          </w:tcPr>
          <w:p w14:paraId="5A4604A2" w14:textId="77777777" w:rsidR="0096709C" w:rsidRPr="0096709C" w:rsidRDefault="0096709C" w:rsidP="0096709C">
            <w:pPr>
              <w:widowControl w:val="0"/>
              <w:adjustRightInd w:val="0"/>
              <w:snapToGrid w:val="0"/>
              <w:spacing w:line="360" w:lineRule="auto"/>
              <w:jc w:val="center"/>
              <w:rPr>
                <w:rFonts w:ascii="Book Antiqua" w:eastAsia="Times New Roman" w:hAnsi="Book Antiqua" w:cs="Arial"/>
                <w:iCs/>
                <w:color w:val="000000"/>
                <w:sz w:val="24"/>
                <w:szCs w:val="24"/>
                <w:lang w:eastAsia="cs-CZ"/>
              </w:rPr>
            </w:pPr>
            <w:r w:rsidRPr="0096709C">
              <w:rPr>
                <w:rFonts w:ascii="Book Antiqua" w:eastAsia="Times New Roman" w:hAnsi="Book Antiqua" w:cs="Arial"/>
                <w:iCs/>
                <w:color w:val="000000"/>
                <w:sz w:val="24"/>
                <w:szCs w:val="24"/>
                <w:lang w:eastAsia="cs-CZ"/>
              </w:rPr>
              <w:t>0.760</w:t>
            </w:r>
          </w:p>
        </w:tc>
      </w:tr>
    </w:tbl>
    <w:p w14:paraId="4A04644E" w14:textId="77777777" w:rsidR="0096709C" w:rsidRDefault="002C2178" w:rsidP="00DA5303">
      <w:pPr>
        <w:widowControl w:val="0"/>
        <w:adjustRightInd w:val="0"/>
        <w:snapToGrid w:val="0"/>
        <w:spacing w:after="0" w:line="360" w:lineRule="auto"/>
        <w:jc w:val="both"/>
        <w:rPr>
          <w:rFonts w:ascii="Book Antiqua" w:hAnsi="Book Antiqua" w:cs="Times New Roman"/>
          <w:b/>
          <w:i/>
          <w:sz w:val="24"/>
          <w:szCs w:val="24"/>
          <w:lang w:val="en-GB"/>
        </w:rPr>
      </w:pPr>
      <w:proofErr w:type="spellStart"/>
      <w:r w:rsidRPr="00DA5303">
        <w:rPr>
          <w:rFonts w:ascii="Book Antiqua" w:eastAsia="Times New Roman" w:hAnsi="Book Antiqua" w:cs="Arial"/>
          <w:color w:val="000000"/>
          <w:sz w:val="24"/>
          <w:szCs w:val="24"/>
          <w:lang w:val="en-GB" w:eastAsia="cs-CZ"/>
        </w:rPr>
        <w:t>rPSC</w:t>
      </w:r>
      <w:proofErr w:type="spellEnd"/>
      <w:r w:rsidR="0096709C">
        <w:rPr>
          <w:rFonts w:ascii="Book Antiqua" w:hAnsi="Book Antiqua" w:cs="Arial" w:hint="eastAsia"/>
          <w:color w:val="000000"/>
          <w:sz w:val="24"/>
          <w:szCs w:val="24"/>
          <w:lang w:val="en-GB" w:eastAsia="zh-CN"/>
        </w:rPr>
        <w:t>:</w:t>
      </w:r>
      <w:r w:rsidRPr="00DA5303">
        <w:rPr>
          <w:rFonts w:ascii="Book Antiqua" w:eastAsia="Times New Roman" w:hAnsi="Book Antiqua" w:cs="Arial"/>
          <w:color w:val="000000"/>
          <w:sz w:val="24"/>
          <w:szCs w:val="24"/>
          <w:lang w:val="en-GB" w:eastAsia="cs-CZ"/>
        </w:rPr>
        <w:t xml:space="preserve"> </w:t>
      </w:r>
      <w:r w:rsidR="0096709C" w:rsidRPr="00DA5303">
        <w:rPr>
          <w:rFonts w:ascii="Book Antiqua" w:eastAsia="Times New Roman" w:hAnsi="Book Antiqua" w:cs="Arial"/>
          <w:color w:val="000000"/>
          <w:sz w:val="24"/>
          <w:szCs w:val="24"/>
          <w:lang w:val="en-GB" w:eastAsia="cs-CZ"/>
        </w:rPr>
        <w:t xml:space="preserve">Recurrent </w:t>
      </w:r>
      <w:r w:rsidRPr="00DA5303">
        <w:rPr>
          <w:rFonts w:ascii="Book Antiqua" w:eastAsia="Times New Roman" w:hAnsi="Book Antiqua" w:cs="Arial"/>
          <w:color w:val="000000"/>
          <w:sz w:val="24"/>
          <w:szCs w:val="24"/>
          <w:lang w:val="en-GB" w:eastAsia="cs-CZ"/>
        </w:rPr>
        <w:t>primary sclerosing cholangitis.</w:t>
      </w:r>
    </w:p>
    <w:p w14:paraId="0E923818" w14:textId="77777777" w:rsidR="0096709C" w:rsidRDefault="0096709C">
      <w:pPr>
        <w:rPr>
          <w:rFonts w:ascii="Book Antiqua" w:hAnsi="Book Antiqua" w:cs="Times New Roman"/>
          <w:b/>
          <w:i/>
          <w:sz w:val="24"/>
          <w:szCs w:val="24"/>
          <w:lang w:val="en-GB"/>
        </w:rPr>
      </w:pPr>
      <w:r>
        <w:rPr>
          <w:rFonts w:ascii="Book Antiqua" w:hAnsi="Book Antiqua" w:cs="Times New Roman"/>
          <w:b/>
          <w:i/>
          <w:sz w:val="24"/>
          <w:szCs w:val="24"/>
          <w:lang w:val="en-GB"/>
        </w:rPr>
        <w:br w:type="page"/>
      </w:r>
    </w:p>
    <w:p w14:paraId="57817C47" w14:textId="2588DCFA" w:rsidR="00C77A5E" w:rsidRPr="00DA5303" w:rsidRDefault="00C77A5E" w:rsidP="00DA5303">
      <w:pPr>
        <w:widowControl w:val="0"/>
        <w:adjustRightInd w:val="0"/>
        <w:snapToGrid w:val="0"/>
        <w:spacing w:after="0" w:line="360" w:lineRule="auto"/>
        <w:jc w:val="both"/>
        <w:rPr>
          <w:rFonts w:ascii="Book Antiqua" w:hAnsi="Book Antiqua" w:cs="Arial"/>
          <w:b/>
          <w:sz w:val="24"/>
          <w:szCs w:val="24"/>
          <w:lang w:val="en-US"/>
        </w:rPr>
      </w:pPr>
      <w:r w:rsidRPr="00DA5303">
        <w:rPr>
          <w:rFonts w:ascii="Book Antiqua" w:hAnsi="Book Antiqua" w:cs="Arial"/>
          <w:b/>
          <w:noProof/>
          <w:sz w:val="24"/>
          <w:szCs w:val="24"/>
          <w:lang w:val="en-US" w:eastAsia="zh-CN"/>
        </w:rPr>
        <w:lastRenderedPageBreak/>
        <w:drawing>
          <wp:inline distT="0" distB="0" distL="0" distR="0" wp14:anchorId="1E3F95F3" wp14:editId="08683EC2">
            <wp:extent cx="4834466" cy="3860443"/>
            <wp:effectExtent l="0" t="0" r="4445" b="698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tif"/>
                    <pic:cNvPicPr/>
                  </pic:nvPicPr>
                  <pic:blipFill>
                    <a:blip r:embed="rId10" cstate="email">
                      <a:extLst>
                        <a:ext uri="{28A0092B-C50C-407E-A947-70E740481C1C}">
                          <a14:useLocalDpi xmlns:a14="http://schemas.microsoft.com/office/drawing/2010/main"/>
                        </a:ext>
                      </a:extLst>
                    </a:blip>
                    <a:stretch>
                      <a:fillRect/>
                    </a:stretch>
                  </pic:blipFill>
                  <pic:spPr>
                    <a:xfrm>
                      <a:off x="0" y="0"/>
                      <a:ext cx="4939119" cy="3944011"/>
                    </a:xfrm>
                    <a:prstGeom prst="rect">
                      <a:avLst/>
                    </a:prstGeom>
                  </pic:spPr>
                </pic:pic>
              </a:graphicData>
            </a:graphic>
          </wp:inline>
        </w:drawing>
      </w:r>
    </w:p>
    <w:p w14:paraId="5CA4C310" w14:textId="52E2B9DD" w:rsidR="00C77A5E" w:rsidRDefault="0096709C" w:rsidP="00DA5303">
      <w:pPr>
        <w:widowControl w:val="0"/>
        <w:adjustRightInd w:val="0"/>
        <w:snapToGrid w:val="0"/>
        <w:spacing w:after="0" w:line="360" w:lineRule="auto"/>
        <w:jc w:val="both"/>
        <w:rPr>
          <w:rFonts w:ascii="Book Antiqua" w:hAnsi="Book Antiqua" w:cs="Arial"/>
          <w:b/>
          <w:sz w:val="24"/>
          <w:szCs w:val="24"/>
          <w:lang w:val="en-US" w:eastAsia="zh-CN"/>
        </w:rPr>
      </w:pPr>
      <w:r>
        <w:rPr>
          <w:rFonts w:ascii="Book Antiqua" w:hAnsi="Book Antiqua" w:cs="Arial" w:hint="eastAsia"/>
          <w:b/>
          <w:sz w:val="24"/>
          <w:szCs w:val="24"/>
          <w:lang w:val="en-GB" w:eastAsia="zh-CN"/>
        </w:rPr>
        <w:t xml:space="preserve">Figure 1 </w:t>
      </w:r>
      <w:r w:rsidR="00C77A5E" w:rsidRPr="00DA5303">
        <w:rPr>
          <w:rFonts w:ascii="Book Antiqua" w:hAnsi="Book Antiqua" w:cs="Arial"/>
          <w:b/>
          <w:sz w:val="24"/>
          <w:szCs w:val="24"/>
          <w:lang w:val="en-US"/>
        </w:rPr>
        <w:t>Study design, exclusion criteria, and the study cohort</w:t>
      </w:r>
      <w:r w:rsidR="00C32101" w:rsidRPr="00DA5303">
        <w:rPr>
          <w:rFonts w:ascii="Book Antiqua" w:hAnsi="Book Antiqua" w:cs="Arial"/>
          <w:b/>
          <w:sz w:val="24"/>
          <w:szCs w:val="24"/>
          <w:lang w:val="en-US"/>
        </w:rPr>
        <w:t>.</w:t>
      </w:r>
    </w:p>
    <w:p w14:paraId="6D4D4E29" w14:textId="49BC5C73" w:rsidR="0096709C" w:rsidRPr="0096709C" w:rsidRDefault="0096709C" w:rsidP="0096709C">
      <w:pPr>
        <w:rPr>
          <w:rFonts w:ascii="Book Antiqua" w:hAnsi="Book Antiqua" w:cs="Arial"/>
          <w:b/>
          <w:sz w:val="24"/>
          <w:szCs w:val="24"/>
          <w:lang w:val="en-US" w:eastAsia="zh-CN"/>
        </w:rPr>
      </w:pPr>
      <w:r>
        <w:rPr>
          <w:rFonts w:ascii="Book Antiqua" w:hAnsi="Book Antiqua" w:cs="Arial"/>
          <w:b/>
          <w:sz w:val="24"/>
          <w:szCs w:val="24"/>
          <w:lang w:val="en-US" w:eastAsia="zh-CN"/>
        </w:rPr>
        <w:br w:type="page"/>
      </w:r>
    </w:p>
    <w:p w14:paraId="37DC233E" w14:textId="77777777" w:rsidR="00C77A5E" w:rsidRPr="00DA5303" w:rsidRDefault="00C77A5E" w:rsidP="00DA5303">
      <w:pPr>
        <w:widowControl w:val="0"/>
        <w:adjustRightInd w:val="0"/>
        <w:snapToGrid w:val="0"/>
        <w:spacing w:after="0" w:line="360" w:lineRule="auto"/>
        <w:jc w:val="both"/>
        <w:rPr>
          <w:rFonts w:ascii="Book Antiqua" w:hAnsi="Book Antiqua" w:cs="Arial"/>
          <w:sz w:val="24"/>
          <w:szCs w:val="24"/>
          <w:lang w:val="en-US"/>
        </w:rPr>
      </w:pPr>
      <w:r w:rsidRPr="00DA5303">
        <w:rPr>
          <w:rFonts w:ascii="Book Antiqua" w:hAnsi="Book Antiqua" w:cs="Arial"/>
          <w:noProof/>
          <w:sz w:val="24"/>
          <w:szCs w:val="24"/>
          <w:lang w:val="en-US" w:eastAsia="zh-CN"/>
        </w:rPr>
        <w:lastRenderedPageBreak/>
        <w:drawing>
          <wp:inline distT="0" distB="0" distL="0" distR="0" wp14:anchorId="223C43CA" wp14:editId="70F7A5B4">
            <wp:extent cx="5691084" cy="3543300"/>
            <wp:effectExtent l="0" t="0" r="508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tiff"/>
                    <pic:cNvPicPr/>
                  </pic:nvPicPr>
                  <pic:blipFill>
                    <a:blip r:embed="rId11" cstate="email">
                      <a:extLst>
                        <a:ext uri="{28A0092B-C50C-407E-A947-70E740481C1C}">
                          <a14:useLocalDpi xmlns:a14="http://schemas.microsoft.com/office/drawing/2010/main"/>
                        </a:ext>
                      </a:extLst>
                    </a:blip>
                    <a:stretch>
                      <a:fillRect/>
                    </a:stretch>
                  </pic:blipFill>
                  <pic:spPr>
                    <a:xfrm>
                      <a:off x="0" y="0"/>
                      <a:ext cx="5794067" cy="3607418"/>
                    </a:xfrm>
                    <a:prstGeom prst="rect">
                      <a:avLst/>
                    </a:prstGeom>
                  </pic:spPr>
                </pic:pic>
              </a:graphicData>
            </a:graphic>
          </wp:inline>
        </w:drawing>
      </w:r>
    </w:p>
    <w:p w14:paraId="1340C09E" w14:textId="7170C8AD" w:rsidR="00CB20AB" w:rsidRDefault="00CB20AB" w:rsidP="00DA5303">
      <w:pPr>
        <w:widowControl w:val="0"/>
        <w:adjustRightInd w:val="0"/>
        <w:snapToGrid w:val="0"/>
        <w:spacing w:after="0" w:line="360" w:lineRule="auto"/>
        <w:jc w:val="both"/>
        <w:rPr>
          <w:rFonts w:ascii="Book Antiqua" w:hAnsi="Book Antiqua" w:cs="Arial"/>
          <w:b/>
          <w:sz w:val="24"/>
          <w:szCs w:val="24"/>
          <w:lang w:val="en-US"/>
        </w:rPr>
      </w:pPr>
      <w:r>
        <w:rPr>
          <w:rFonts w:ascii="Book Antiqua" w:hAnsi="Book Antiqua" w:cs="Arial" w:hint="eastAsia"/>
          <w:b/>
          <w:sz w:val="24"/>
          <w:szCs w:val="24"/>
          <w:lang w:val="en-GB" w:eastAsia="zh-CN"/>
        </w:rPr>
        <w:t xml:space="preserve">Figure 2 </w:t>
      </w:r>
      <w:r w:rsidR="00C77A5E" w:rsidRPr="00DA5303">
        <w:rPr>
          <w:rFonts w:ascii="Book Antiqua" w:hAnsi="Book Antiqua" w:cs="Arial"/>
          <w:b/>
          <w:sz w:val="24"/>
          <w:szCs w:val="24"/>
          <w:lang w:val="en-US"/>
        </w:rPr>
        <w:t>Kaplan</w:t>
      </w:r>
      <w:r>
        <w:rPr>
          <w:rFonts w:ascii="Book Antiqua" w:hAnsi="Book Antiqua" w:cs="Arial" w:hint="eastAsia"/>
          <w:b/>
          <w:sz w:val="24"/>
          <w:szCs w:val="24"/>
          <w:lang w:val="en-US" w:eastAsia="zh-CN"/>
        </w:rPr>
        <w:t>-</w:t>
      </w:r>
      <w:r w:rsidR="00C77A5E" w:rsidRPr="00DA5303">
        <w:rPr>
          <w:rFonts w:ascii="Book Antiqua" w:hAnsi="Book Antiqua" w:cs="Arial"/>
          <w:b/>
          <w:sz w:val="24"/>
          <w:szCs w:val="24"/>
          <w:lang w:val="en-US"/>
        </w:rPr>
        <w:t>Meier plots of patient (A) and graft (B) survival in the total population, and graft survival in the study cohort (C)</w:t>
      </w:r>
      <w:r w:rsidR="00C32101" w:rsidRPr="00DA5303">
        <w:rPr>
          <w:rFonts w:ascii="Book Antiqua" w:hAnsi="Book Antiqua" w:cs="Arial"/>
          <w:b/>
          <w:sz w:val="24"/>
          <w:szCs w:val="24"/>
          <w:lang w:val="en-US"/>
        </w:rPr>
        <w:t>.</w:t>
      </w:r>
      <w:r w:rsidR="00C77A5E" w:rsidRPr="00DA5303">
        <w:rPr>
          <w:rFonts w:ascii="Book Antiqua" w:hAnsi="Book Antiqua" w:cs="Arial"/>
          <w:b/>
          <w:sz w:val="24"/>
          <w:szCs w:val="24"/>
          <w:lang w:val="en-US"/>
        </w:rPr>
        <w:t xml:space="preserve"> </w:t>
      </w:r>
    </w:p>
    <w:p w14:paraId="7F226030" w14:textId="72E07BDD" w:rsidR="00C77A5E" w:rsidRPr="00DA5303" w:rsidRDefault="00CB20AB" w:rsidP="00CB20AB">
      <w:pPr>
        <w:rPr>
          <w:rFonts w:ascii="Book Antiqua" w:hAnsi="Book Antiqua" w:cs="Arial"/>
          <w:b/>
          <w:sz w:val="24"/>
          <w:szCs w:val="24"/>
          <w:lang w:val="en-US" w:eastAsia="zh-CN"/>
        </w:rPr>
      </w:pPr>
      <w:r>
        <w:rPr>
          <w:rFonts w:ascii="Book Antiqua" w:hAnsi="Book Antiqua" w:cs="Arial"/>
          <w:b/>
          <w:sz w:val="24"/>
          <w:szCs w:val="24"/>
          <w:lang w:val="en-US"/>
        </w:rPr>
        <w:br w:type="page"/>
      </w:r>
    </w:p>
    <w:p w14:paraId="362A1EA1" w14:textId="77777777" w:rsidR="00C77A5E" w:rsidRPr="00DA5303" w:rsidRDefault="00C77A5E" w:rsidP="00DA5303">
      <w:pPr>
        <w:widowControl w:val="0"/>
        <w:adjustRightInd w:val="0"/>
        <w:snapToGrid w:val="0"/>
        <w:spacing w:after="0" w:line="360" w:lineRule="auto"/>
        <w:jc w:val="both"/>
        <w:rPr>
          <w:rFonts w:ascii="Book Antiqua" w:hAnsi="Book Antiqua" w:cs="Arial"/>
          <w:sz w:val="24"/>
          <w:szCs w:val="24"/>
          <w:lang w:val="en-US"/>
        </w:rPr>
      </w:pPr>
      <w:r w:rsidRPr="00DA5303">
        <w:rPr>
          <w:rFonts w:ascii="Book Antiqua" w:hAnsi="Book Antiqua" w:cs="Arial"/>
          <w:noProof/>
          <w:sz w:val="24"/>
          <w:szCs w:val="24"/>
          <w:lang w:val="en-US" w:eastAsia="zh-CN"/>
        </w:rPr>
        <w:lastRenderedPageBreak/>
        <w:drawing>
          <wp:inline distT="0" distB="0" distL="0" distR="0" wp14:anchorId="36503D5F" wp14:editId="2DB85B13">
            <wp:extent cx="3314700" cy="2267953"/>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tiff"/>
                    <pic:cNvPicPr/>
                  </pic:nvPicPr>
                  <pic:blipFill>
                    <a:blip r:embed="rId12" cstate="email">
                      <a:extLst>
                        <a:ext uri="{28A0092B-C50C-407E-A947-70E740481C1C}">
                          <a14:useLocalDpi xmlns:a14="http://schemas.microsoft.com/office/drawing/2010/main"/>
                        </a:ext>
                      </a:extLst>
                    </a:blip>
                    <a:stretch>
                      <a:fillRect/>
                    </a:stretch>
                  </pic:blipFill>
                  <pic:spPr>
                    <a:xfrm>
                      <a:off x="0" y="0"/>
                      <a:ext cx="3377077" cy="2310632"/>
                    </a:xfrm>
                    <a:prstGeom prst="rect">
                      <a:avLst/>
                    </a:prstGeom>
                  </pic:spPr>
                </pic:pic>
              </a:graphicData>
            </a:graphic>
          </wp:inline>
        </w:drawing>
      </w:r>
    </w:p>
    <w:p w14:paraId="08E5C6EE" w14:textId="5C41D171" w:rsidR="00C77A5E" w:rsidRPr="00DA5303" w:rsidRDefault="00CB20AB" w:rsidP="00DA5303">
      <w:pPr>
        <w:widowControl w:val="0"/>
        <w:adjustRightInd w:val="0"/>
        <w:snapToGrid w:val="0"/>
        <w:spacing w:after="0" w:line="360" w:lineRule="auto"/>
        <w:jc w:val="both"/>
        <w:rPr>
          <w:rFonts w:ascii="Book Antiqua" w:hAnsi="Book Antiqua" w:cs="Arial"/>
          <w:b/>
          <w:sz w:val="24"/>
          <w:szCs w:val="24"/>
          <w:lang w:val="en-US"/>
        </w:rPr>
      </w:pPr>
      <w:r>
        <w:rPr>
          <w:rFonts w:ascii="Book Antiqua" w:hAnsi="Book Antiqua" w:cs="Arial" w:hint="eastAsia"/>
          <w:b/>
          <w:sz w:val="24"/>
          <w:szCs w:val="24"/>
          <w:lang w:val="en-GB" w:eastAsia="zh-CN"/>
        </w:rPr>
        <w:t xml:space="preserve">Figure 3 </w:t>
      </w:r>
      <w:r w:rsidR="00C77A5E" w:rsidRPr="00DA5303">
        <w:rPr>
          <w:rFonts w:ascii="Book Antiqua" w:hAnsi="Book Antiqua" w:cs="Arial"/>
          <w:b/>
          <w:sz w:val="24"/>
          <w:szCs w:val="24"/>
          <w:lang w:val="en-US"/>
        </w:rPr>
        <w:t>Kaplan</w:t>
      </w:r>
      <w:r>
        <w:rPr>
          <w:rFonts w:ascii="Book Antiqua" w:hAnsi="Book Antiqua" w:cs="Arial" w:hint="eastAsia"/>
          <w:b/>
          <w:sz w:val="24"/>
          <w:szCs w:val="24"/>
          <w:lang w:val="en-US" w:eastAsia="zh-CN"/>
        </w:rPr>
        <w:t>-</w:t>
      </w:r>
      <w:r w:rsidR="00C77A5E" w:rsidRPr="00DA5303">
        <w:rPr>
          <w:rFonts w:ascii="Book Antiqua" w:hAnsi="Book Antiqua" w:cs="Arial"/>
          <w:b/>
          <w:sz w:val="24"/>
          <w:szCs w:val="24"/>
          <w:lang w:val="en-US"/>
        </w:rPr>
        <w:t xml:space="preserve">Meier plots of </w:t>
      </w:r>
      <w:r w:rsidRPr="00CB20AB">
        <w:rPr>
          <w:rFonts w:ascii="Book Antiqua" w:hAnsi="Book Antiqua" w:cs="Arial"/>
          <w:b/>
          <w:sz w:val="24"/>
          <w:szCs w:val="24"/>
          <w:lang w:val="en-US"/>
        </w:rPr>
        <w:t>recurrent primary sclerosing cholangitis</w:t>
      </w:r>
      <w:r w:rsidR="00C77A5E" w:rsidRPr="00DA5303">
        <w:rPr>
          <w:rFonts w:ascii="Book Antiqua" w:hAnsi="Book Antiqua" w:cs="Arial"/>
          <w:b/>
          <w:sz w:val="24"/>
          <w:szCs w:val="24"/>
          <w:lang w:val="en-US"/>
        </w:rPr>
        <w:t>-free survival in patients with pre-</w:t>
      </w:r>
      <w:r w:rsidRPr="00CB20AB">
        <w:rPr>
          <w:rFonts w:ascii="Book Antiqua" w:hAnsi="Book Antiqua" w:cs="Arial"/>
          <w:b/>
          <w:sz w:val="24"/>
          <w:szCs w:val="24"/>
          <w:lang w:val="en-US"/>
        </w:rPr>
        <w:t xml:space="preserve">orthotopic liver transplantation inflammatory bowel disease </w:t>
      </w:r>
      <w:r w:rsidR="00C77A5E" w:rsidRPr="00DA5303">
        <w:rPr>
          <w:rFonts w:ascii="Book Antiqua" w:hAnsi="Book Antiqua" w:cs="Arial"/>
          <w:b/>
          <w:sz w:val="24"/>
          <w:szCs w:val="24"/>
          <w:lang w:val="en-US"/>
        </w:rPr>
        <w:t xml:space="preserve">(blue line) and </w:t>
      </w:r>
      <w:r w:rsidR="00C77A5E" w:rsidRPr="00DA5303">
        <w:rPr>
          <w:rFonts w:ascii="Book Antiqua" w:hAnsi="Book Antiqua" w:cs="Arial"/>
          <w:b/>
          <w:i/>
          <w:sz w:val="24"/>
          <w:szCs w:val="24"/>
          <w:lang w:val="en-US"/>
        </w:rPr>
        <w:t>de novo</w:t>
      </w:r>
      <w:r w:rsidR="00C77A5E" w:rsidRPr="00DA5303">
        <w:rPr>
          <w:rFonts w:ascii="Book Antiqua" w:hAnsi="Book Antiqua" w:cs="Arial"/>
          <w:b/>
          <w:sz w:val="24"/>
          <w:szCs w:val="24"/>
          <w:lang w:val="en-US"/>
        </w:rPr>
        <w:t xml:space="preserve"> </w:t>
      </w:r>
      <w:r w:rsidRPr="00CB20AB">
        <w:rPr>
          <w:rFonts w:ascii="Book Antiqua" w:hAnsi="Book Antiqua" w:cs="Arial"/>
          <w:b/>
          <w:sz w:val="24"/>
          <w:szCs w:val="24"/>
          <w:lang w:val="en-US"/>
        </w:rPr>
        <w:t xml:space="preserve">inflammatory bowel disease </w:t>
      </w:r>
      <w:r w:rsidR="00C77A5E" w:rsidRPr="00DA5303">
        <w:rPr>
          <w:rFonts w:ascii="Book Antiqua" w:hAnsi="Book Antiqua" w:cs="Arial"/>
          <w:b/>
          <w:sz w:val="24"/>
          <w:szCs w:val="24"/>
          <w:lang w:val="en-US"/>
        </w:rPr>
        <w:t>(red line)</w:t>
      </w:r>
      <w:r w:rsidR="00C32101" w:rsidRPr="00DA5303">
        <w:rPr>
          <w:rFonts w:ascii="Book Antiqua" w:hAnsi="Book Antiqua" w:cs="Arial"/>
          <w:b/>
          <w:sz w:val="24"/>
          <w:szCs w:val="24"/>
          <w:lang w:val="en-US"/>
        </w:rPr>
        <w:t>.</w:t>
      </w:r>
    </w:p>
    <w:p w14:paraId="720D5407" w14:textId="77777777" w:rsidR="00C77A5E" w:rsidRPr="00DA5303" w:rsidRDefault="00C77A5E" w:rsidP="00DA5303">
      <w:pPr>
        <w:widowControl w:val="0"/>
        <w:adjustRightInd w:val="0"/>
        <w:snapToGrid w:val="0"/>
        <w:spacing w:after="0" w:line="360" w:lineRule="auto"/>
        <w:jc w:val="both"/>
        <w:rPr>
          <w:rFonts w:ascii="Book Antiqua" w:hAnsi="Book Antiqua" w:cs="Arial"/>
          <w:sz w:val="24"/>
          <w:szCs w:val="24"/>
          <w:lang w:val="en-US"/>
        </w:rPr>
      </w:pPr>
    </w:p>
    <w:p w14:paraId="23712C9B" w14:textId="47C8EE0E" w:rsidR="00C77A5E" w:rsidRPr="00DA5303" w:rsidRDefault="00CB20AB" w:rsidP="00CB20AB">
      <w:pPr>
        <w:rPr>
          <w:rFonts w:ascii="Book Antiqua" w:hAnsi="Book Antiqua" w:cs="Arial"/>
          <w:sz w:val="24"/>
          <w:szCs w:val="24"/>
          <w:lang w:val="en-US" w:eastAsia="zh-CN"/>
        </w:rPr>
      </w:pPr>
      <w:r>
        <w:rPr>
          <w:rFonts w:ascii="Book Antiqua" w:hAnsi="Book Antiqua" w:cs="Arial"/>
          <w:sz w:val="24"/>
          <w:szCs w:val="24"/>
          <w:lang w:val="en-US"/>
        </w:rPr>
        <w:br w:type="page"/>
      </w:r>
    </w:p>
    <w:p w14:paraId="111A08A8" w14:textId="77777777" w:rsidR="00C77A5E" w:rsidRPr="00DA5303" w:rsidRDefault="00C77A5E" w:rsidP="00DA5303">
      <w:pPr>
        <w:widowControl w:val="0"/>
        <w:adjustRightInd w:val="0"/>
        <w:snapToGrid w:val="0"/>
        <w:spacing w:after="0" w:line="360" w:lineRule="auto"/>
        <w:jc w:val="both"/>
        <w:rPr>
          <w:rFonts w:ascii="Book Antiqua" w:hAnsi="Book Antiqua" w:cs="Arial"/>
          <w:sz w:val="24"/>
          <w:szCs w:val="24"/>
          <w:lang w:val="en-US"/>
        </w:rPr>
      </w:pPr>
      <w:r w:rsidRPr="00DA5303">
        <w:rPr>
          <w:rFonts w:ascii="Book Antiqua" w:hAnsi="Book Antiqua" w:cs="Arial"/>
          <w:noProof/>
          <w:sz w:val="24"/>
          <w:szCs w:val="24"/>
          <w:lang w:val="en-US" w:eastAsia="zh-CN"/>
        </w:rPr>
        <w:lastRenderedPageBreak/>
        <w:drawing>
          <wp:inline distT="0" distB="0" distL="0" distR="0" wp14:anchorId="5C21C9AE" wp14:editId="699E7F05">
            <wp:extent cx="3612320" cy="2371725"/>
            <wp:effectExtent l="0" t="0" r="762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tiff"/>
                    <pic:cNvPicPr/>
                  </pic:nvPicPr>
                  <pic:blipFill>
                    <a:blip r:embed="rId13" cstate="email">
                      <a:extLst>
                        <a:ext uri="{28A0092B-C50C-407E-A947-70E740481C1C}">
                          <a14:useLocalDpi xmlns:a14="http://schemas.microsoft.com/office/drawing/2010/main"/>
                        </a:ext>
                      </a:extLst>
                    </a:blip>
                    <a:stretch>
                      <a:fillRect/>
                    </a:stretch>
                  </pic:blipFill>
                  <pic:spPr>
                    <a:xfrm>
                      <a:off x="0" y="0"/>
                      <a:ext cx="3623601" cy="2379132"/>
                    </a:xfrm>
                    <a:prstGeom prst="rect">
                      <a:avLst/>
                    </a:prstGeom>
                  </pic:spPr>
                </pic:pic>
              </a:graphicData>
            </a:graphic>
          </wp:inline>
        </w:drawing>
      </w:r>
    </w:p>
    <w:p w14:paraId="78E39D51" w14:textId="007BD0AA" w:rsidR="00E10190" w:rsidRPr="00AA021B" w:rsidRDefault="00CB20AB" w:rsidP="00DA5303">
      <w:pPr>
        <w:widowControl w:val="0"/>
        <w:adjustRightInd w:val="0"/>
        <w:snapToGrid w:val="0"/>
        <w:spacing w:after="0" w:line="360" w:lineRule="auto"/>
        <w:jc w:val="both"/>
        <w:rPr>
          <w:rFonts w:ascii="Book Antiqua" w:hAnsi="Book Antiqua" w:cs="Arial"/>
          <w:b/>
          <w:sz w:val="24"/>
          <w:szCs w:val="24"/>
          <w:lang w:val="en-US" w:eastAsia="zh-CN"/>
        </w:rPr>
      </w:pPr>
      <w:r>
        <w:rPr>
          <w:rFonts w:ascii="Book Antiqua" w:hAnsi="Book Antiqua" w:cs="Arial" w:hint="eastAsia"/>
          <w:b/>
          <w:sz w:val="24"/>
          <w:szCs w:val="24"/>
          <w:lang w:val="en-GB" w:eastAsia="zh-CN"/>
        </w:rPr>
        <w:t xml:space="preserve">Figure 4 </w:t>
      </w:r>
      <w:r w:rsidR="00C32101" w:rsidRPr="00DA5303">
        <w:rPr>
          <w:rFonts w:ascii="Book Antiqua" w:hAnsi="Book Antiqua" w:cs="Arial"/>
          <w:b/>
          <w:sz w:val="24"/>
          <w:szCs w:val="24"/>
          <w:lang w:val="en-US"/>
        </w:rPr>
        <w:t>D</w:t>
      </w:r>
      <w:r w:rsidR="00C77A5E" w:rsidRPr="00DA5303">
        <w:rPr>
          <w:rFonts w:ascii="Book Antiqua" w:hAnsi="Book Antiqua" w:cs="Arial"/>
          <w:b/>
          <w:sz w:val="24"/>
          <w:szCs w:val="24"/>
          <w:lang w:val="en-US"/>
        </w:rPr>
        <w:t xml:space="preserve">istribution of </w:t>
      </w:r>
      <w:r w:rsidR="00C32101" w:rsidRPr="00DA5303">
        <w:rPr>
          <w:rFonts w:ascii="Book Antiqua" w:hAnsi="Book Antiqua" w:cs="Arial"/>
          <w:b/>
          <w:sz w:val="24"/>
          <w:szCs w:val="24"/>
          <w:lang w:val="en-US"/>
        </w:rPr>
        <w:t xml:space="preserve">time to </w:t>
      </w:r>
      <w:r w:rsidRPr="00CB20AB">
        <w:rPr>
          <w:rFonts w:ascii="Book Antiqua" w:hAnsi="Book Antiqua" w:cs="Arial"/>
          <w:b/>
          <w:sz w:val="24"/>
          <w:szCs w:val="24"/>
          <w:lang w:val="en-US"/>
        </w:rPr>
        <w:t>recurrent primary sclerosing cholangitis</w:t>
      </w:r>
      <w:r w:rsidR="00C77A5E" w:rsidRPr="00DA5303">
        <w:rPr>
          <w:rFonts w:ascii="Book Antiqua" w:hAnsi="Book Antiqua" w:cs="Arial"/>
          <w:b/>
          <w:sz w:val="24"/>
          <w:szCs w:val="24"/>
          <w:lang w:val="en-US"/>
        </w:rPr>
        <w:t xml:space="preserve"> in patients with cyclosporin</w:t>
      </w:r>
      <w:r w:rsidR="00E95F64" w:rsidRPr="00DA5303">
        <w:rPr>
          <w:rFonts w:ascii="Book Antiqua" w:hAnsi="Book Antiqua" w:cs="Arial"/>
          <w:b/>
          <w:sz w:val="24"/>
          <w:szCs w:val="24"/>
          <w:lang w:val="en-US"/>
        </w:rPr>
        <w:t>e</w:t>
      </w:r>
      <w:r w:rsidR="00C77A5E" w:rsidRPr="00DA5303">
        <w:rPr>
          <w:rFonts w:ascii="Book Antiqua" w:hAnsi="Book Antiqua" w:cs="Arial"/>
          <w:b/>
          <w:sz w:val="24"/>
          <w:szCs w:val="24"/>
          <w:lang w:val="en-US"/>
        </w:rPr>
        <w:t xml:space="preserve"> </w:t>
      </w:r>
      <w:r w:rsidR="00AA0409" w:rsidRPr="00DA5303">
        <w:rPr>
          <w:rFonts w:ascii="Book Antiqua" w:hAnsi="Book Antiqua" w:cs="Arial"/>
          <w:b/>
          <w:sz w:val="24"/>
          <w:szCs w:val="24"/>
          <w:lang w:val="en-US"/>
        </w:rPr>
        <w:t xml:space="preserve">immunosuppression </w:t>
      </w:r>
      <w:r w:rsidR="00C77A5E" w:rsidRPr="00DA5303">
        <w:rPr>
          <w:rFonts w:ascii="Book Antiqua" w:hAnsi="Book Antiqua" w:cs="Arial"/>
          <w:b/>
          <w:sz w:val="24"/>
          <w:szCs w:val="24"/>
          <w:lang w:val="en-US"/>
        </w:rPr>
        <w:t xml:space="preserve">(red line) </w:t>
      </w:r>
      <w:r w:rsidR="00C77A5E" w:rsidRPr="00CB20AB">
        <w:rPr>
          <w:rFonts w:ascii="Book Antiqua" w:hAnsi="Book Antiqua" w:cs="Arial"/>
          <w:b/>
          <w:i/>
          <w:sz w:val="24"/>
          <w:szCs w:val="24"/>
          <w:lang w:val="en-US"/>
        </w:rPr>
        <w:t>vs</w:t>
      </w:r>
      <w:r w:rsidR="00C77A5E" w:rsidRPr="00DA5303">
        <w:rPr>
          <w:rFonts w:ascii="Book Antiqua" w:hAnsi="Book Antiqua" w:cs="Arial"/>
          <w:b/>
          <w:sz w:val="24"/>
          <w:szCs w:val="24"/>
          <w:lang w:val="en-US"/>
        </w:rPr>
        <w:t xml:space="preserve"> tacrolimus immunosuppression (blue</w:t>
      </w:r>
      <w:r w:rsidR="007C79B8" w:rsidRPr="00DA5303">
        <w:rPr>
          <w:rFonts w:ascii="Book Antiqua" w:hAnsi="Book Antiqua" w:cs="Arial"/>
          <w:b/>
          <w:sz w:val="24"/>
          <w:szCs w:val="24"/>
          <w:lang w:val="en-US"/>
        </w:rPr>
        <w:t xml:space="preserve"> </w:t>
      </w:r>
      <w:r w:rsidR="00C77A5E" w:rsidRPr="00DA5303">
        <w:rPr>
          <w:rFonts w:ascii="Book Antiqua" w:hAnsi="Book Antiqua" w:cs="Arial"/>
          <w:b/>
          <w:sz w:val="24"/>
          <w:szCs w:val="24"/>
          <w:lang w:val="en-US"/>
        </w:rPr>
        <w:t>line)</w:t>
      </w:r>
      <w:r w:rsidR="00C32101" w:rsidRPr="00DA5303">
        <w:rPr>
          <w:rFonts w:ascii="Book Antiqua" w:hAnsi="Book Antiqua" w:cs="Arial"/>
          <w:b/>
          <w:sz w:val="24"/>
          <w:szCs w:val="24"/>
          <w:lang w:val="en-US"/>
        </w:rPr>
        <w:t>.</w:t>
      </w:r>
    </w:p>
    <w:sectPr w:rsidR="00E10190" w:rsidRPr="00AA021B" w:rsidSect="005350DA">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6415F7" w14:textId="77777777" w:rsidR="007D58D2" w:rsidRDefault="007D58D2" w:rsidP="00127ABC">
      <w:pPr>
        <w:spacing w:after="0" w:line="240" w:lineRule="auto"/>
      </w:pPr>
      <w:r>
        <w:separator/>
      </w:r>
    </w:p>
  </w:endnote>
  <w:endnote w:type="continuationSeparator" w:id="0">
    <w:p w14:paraId="6DF75597" w14:textId="77777777" w:rsidR="007D58D2" w:rsidRDefault="007D58D2" w:rsidP="00127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TXihei">
    <w:altName w:val="华文细黑"/>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A0E42" w14:textId="77777777" w:rsidR="005350DA" w:rsidRDefault="005350DA" w:rsidP="004F3E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A1B791" w14:textId="77777777" w:rsidR="005350DA" w:rsidRDefault="005350DA" w:rsidP="00360D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28A3E" w14:textId="77777777" w:rsidR="005350DA" w:rsidRPr="00360DB7" w:rsidRDefault="005350DA" w:rsidP="00360DB7">
    <w:pPr>
      <w:pStyle w:val="Footer"/>
      <w:ind w:right="360"/>
      <w:rPr>
        <w:rFonts w:ascii="Times New Roman" w:hAnsi="Times New Roman" w:cs="Times New Roman"/>
        <w:sz w:val="24"/>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5416C5" w14:textId="77777777" w:rsidR="007D58D2" w:rsidRDefault="007D58D2" w:rsidP="00127ABC">
      <w:pPr>
        <w:spacing w:after="0" w:line="240" w:lineRule="auto"/>
      </w:pPr>
      <w:r>
        <w:separator/>
      </w:r>
    </w:p>
  </w:footnote>
  <w:footnote w:type="continuationSeparator" w:id="0">
    <w:p w14:paraId="787F803A" w14:textId="77777777" w:rsidR="007D58D2" w:rsidRDefault="007D58D2" w:rsidP="00127A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31676"/>
    <w:multiLevelType w:val="hybridMultilevel"/>
    <w:tmpl w:val="F0F238C4"/>
    <w:lvl w:ilvl="0" w:tplc="8CFE8CDA">
      <w:start w:val="1"/>
      <w:numFmt w:val="decimal"/>
      <w:lvlText w:val="%1)"/>
      <w:lvlJc w:val="left"/>
      <w:pPr>
        <w:ind w:left="720" w:hanging="360"/>
      </w:pPr>
      <w:rPr>
        <w:rFonts w:ascii="Arial" w:hAnsi="Arial"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373117B9"/>
    <w:multiLevelType w:val="hybridMultilevel"/>
    <w:tmpl w:val="644AEBE2"/>
    <w:lvl w:ilvl="0" w:tplc="6982300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d59rva0na0x5veffvz5sd52edpzz00ra2ta&quot;&gt;WJG mikrobiom&lt;record-ids&gt;&lt;item&gt;1&lt;/item&gt;&lt;item&gt;2&lt;/item&gt;&lt;item&gt;3&lt;/item&gt;&lt;item&gt;4&lt;/item&gt;&lt;item&gt;32&lt;/item&gt;&lt;item&gt;68&lt;/item&gt;&lt;item&gt;464&lt;/item&gt;&lt;item&gt;473&lt;/item&gt;&lt;item&gt;474&lt;/item&gt;&lt;item&gt;475&lt;/item&gt;&lt;item&gt;520&lt;/item&gt;&lt;item&gt;522&lt;/item&gt;&lt;item&gt;523&lt;/item&gt;&lt;item&gt;525&lt;/item&gt;&lt;item&gt;526&lt;/item&gt;&lt;item&gt;527&lt;/item&gt;&lt;/record-ids&gt;&lt;/item&gt;&lt;/Libraries&gt;"/>
  </w:docVars>
  <w:rsids>
    <w:rsidRoot w:val="0015451C"/>
    <w:rsid w:val="000055DB"/>
    <w:rsid w:val="000106D4"/>
    <w:rsid w:val="000129DC"/>
    <w:rsid w:val="00012A4E"/>
    <w:rsid w:val="00012EEE"/>
    <w:rsid w:val="00016E02"/>
    <w:rsid w:val="00017B9A"/>
    <w:rsid w:val="00020CAB"/>
    <w:rsid w:val="00021C5E"/>
    <w:rsid w:val="000230DD"/>
    <w:rsid w:val="00023E28"/>
    <w:rsid w:val="00035F91"/>
    <w:rsid w:val="000362DF"/>
    <w:rsid w:val="000420CB"/>
    <w:rsid w:val="00042A69"/>
    <w:rsid w:val="00042C8D"/>
    <w:rsid w:val="00045862"/>
    <w:rsid w:val="000460F4"/>
    <w:rsid w:val="00050236"/>
    <w:rsid w:val="00050DD1"/>
    <w:rsid w:val="0005104D"/>
    <w:rsid w:val="00056464"/>
    <w:rsid w:val="00062974"/>
    <w:rsid w:val="000665A3"/>
    <w:rsid w:val="00066ED4"/>
    <w:rsid w:val="00070F54"/>
    <w:rsid w:val="000767AD"/>
    <w:rsid w:val="00077236"/>
    <w:rsid w:val="00077A6D"/>
    <w:rsid w:val="00080059"/>
    <w:rsid w:val="000819F4"/>
    <w:rsid w:val="000832B3"/>
    <w:rsid w:val="00085255"/>
    <w:rsid w:val="00086ADE"/>
    <w:rsid w:val="00090350"/>
    <w:rsid w:val="00090B13"/>
    <w:rsid w:val="000910BB"/>
    <w:rsid w:val="00095006"/>
    <w:rsid w:val="00095D58"/>
    <w:rsid w:val="000A156A"/>
    <w:rsid w:val="000A24CB"/>
    <w:rsid w:val="000A3B21"/>
    <w:rsid w:val="000A5D4E"/>
    <w:rsid w:val="000A5E6B"/>
    <w:rsid w:val="000C2FB4"/>
    <w:rsid w:val="000C6F71"/>
    <w:rsid w:val="000D4F4A"/>
    <w:rsid w:val="000D560E"/>
    <w:rsid w:val="000D6317"/>
    <w:rsid w:val="000D7021"/>
    <w:rsid w:val="000D72E7"/>
    <w:rsid w:val="000E1DF9"/>
    <w:rsid w:val="000E2498"/>
    <w:rsid w:val="000E2745"/>
    <w:rsid w:val="000E316D"/>
    <w:rsid w:val="000E3DA5"/>
    <w:rsid w:val="000E5C83"/>
    <w:rsid w:val="000E722D"/>
    <w:rsid w:val="000F05A9"/>
    <w:rsid w:val="000F0F4C"/>
    <w:rsid w:val="000F37CA"/>
    <w:rsid w:val="000F4841"/>
    <w:rsid w:val="000F5A2F"/>
    <w:rsid w:val="00100DD4"/>
    <w:rsid w:val="00101F2C"/>
    <w:rsid w:val="00102FFB"/>
    <w:rsid w:val="00103E16"/>
    <w:rsid w:val="00103ED1"/>
    <w:rsid w:val="0010494D"/>
    <w:rsid w:val="001066DA"/>
    <w:rsid w:val="00106701"/>
    <w:rsid w:val="00112116"/>
    <w:rsid w:val="001127B6"/>
    <w:rsid w:val="00114293"/>
    <w:rsid w:val="00122091"/>
    <w:rsid w:val="00124647"/>
    <w:rsid w:val="00125491"/>
    <w:rsid w:val="00126BBA"/>
    <w:rsid w:val="00127ABC"/>
    <w:rsid w:val="001368D5"/>
    <w:rsid w:val="00137CDE"/>
    <w:rsid w:val="0014006E"/>
    <w:rsid w:val="00143341"/>
    <w:rsid w:val="00147436"/>
    <w:rsid w:val="001538B2"/>
    <w:rsid w:val="0015451C"/>
    <w:rsid w:val="00154D71"/>
    <w:rsid w:val="001562DE"/>
    <w:rsid w:val="00156340"/>
    <w:rsid w:val="00163927"/>
    <w:rsid w:val="00164857"/>
    <w:rsid w:val="00164BAE"/>
    <w:rsid w:val="00164C79"/>
    <w:rsid w:val="001702FE"/>
    <w:rsid w:val="00173310"/>
    <w:rsid w:val="00173A3B"/>
    <w:rsid w:val="001758BC"/>
    <w:rsid w:val="001767F7"/>
    <w:rsid w:val="00180297"/>
    <w:rsid w:val="00185963"/>
    <w:rsid w:val="001868C2"/>
    <w:rsid w:val="00192CDF"/>
    <w:rsid w:val="00196483"/>
    <w:rsid w:val="00197BFE"/>
    <w:rsid w:val="001A08BC"/>
    <w:rsid w:val="001A1581"/>
    <w:rsid w:val="001A63D0"/>
    <w:rsid w:val="001A644E"/>
    <w:rsid w:val="001A7544"/>
    <w:rsid w:val="001A78DE"/>
    <w:rsid w:val="001A7C9F"/>
    <w:rsid w:val="001B1894"/>
    <w:rsid w:val="001B5CA7"/>
    <w:rsid w:val="001B7D77"/>
    <w:rsid w:val="001C3ECC"/>
    <w:rsid w:val="001C5FED"/>
    <w:rsid w:val="001D035B"/>
    <w:rsid w:val="001D1B40"/>
    <w:rsid w:val="001D2684"/>
    <w:rsid w:val="001D59E1"/>
    <w:rsid w:val="001D5A12"/>
    <w:rsid w:val="001D6DC1"/>
    <w:rsid w:val="001E012F"/>
    <w:rsid w:val="001E096B"/>
    <w:rsid w:val="001E246D"/>
    <w:rsid w:val="001E2818"/>
    <w:rsid w:val="001E2829"/>
    <w:rsid w:val="001E685F"/>
    <w:rsid w:val="001F3A6D"/>
    <w:rsid w:val="001F6752"/>
    <w:rsid w:val="0020129B"/>
    <w:rsid w:val="00201D91"/>
    <w:rsid w:val="00212BFA"/>
    <w:rsid w:val="00214943"/>
    <w:rsid w:val="00221CF5"/>
    <w:rsid w:val="00222346"/>
    <w:rsid w:val="0022432E"/>
    <w:rsid w:val="002258B2"/>
    <w:rsid w:val="002269F7"/>
    <w:rsid w:val="00227248"/>
    <w:rsid w:val="00232C50"/>
    <w:rsid w:val="0023604C"/>
    <w:rsid w:val="002367F0"/>
    <w:rsid w:val="00240A84"/>
    <w:rsid w:val="00250E10"/>
    <w:rsid w:val="00251995"/>
    <w:rsid w:val="002521F5"/>
    <w:rsid w:val="00252FD7"/>
    <w:rsid w:val="0025458C"/>
    <w:rsid w:val="00256221"/>
    <w:rsid w:val="00263602"/>
    <w:rsid w:val="00271F4F"/>
    <w:rsid w:val="0027375F"/>
    <w:rsid w:val="00275F20"/>
    <w:rsid w:val="00280410"/>
    <w:rsid w:val="00281008"/>
    <w:rsid w:val="002878D0"/>
    <w:rsid w:val="002918B2"/>
    <w:rsid w:val="00293BE7"/>
    <w:rsid w:val="002952E6"/>
    <w:rsid w:val="002961F0"/>
    <w:rsid w:val="002A16B8"/>
    <w:rsid w:val="002A2102"/>
    <w:rsid w:val="002A458E"/>
    <w:rsid w:val="002A4969"/>
    <w:rsid w:val="002B0A08"/>
    <w:rsid w:val="002B5A18"/>
    <w:rsid w:val="002B6175"/>
    <w:rsid w:val="002C07EE"/>
    <w:rsid w:val="002C20DB"/>
    <w:rsid w:val="002C2178"/>
    <w:rsid w:val="002C2C53"/>
    <w:rsid w:val="002D02F2"/>
    <w:rsid w:val="002D3867"/>
    <w:rsid w:val="002D5E4F"/>
    <w:rsid w:val="002D73E6"/>
    <w:rsid w:val="002E0E5D"/>
    <w:rsid w:val="002E6910"/>
    <w:rsid w:val="002F57A2"/>
    <w:rsid w:val="002F71B8"/>
    <w:rsid w:val="002F73A6"/>
    <w:rsid w:val="003012C4"/>
    <w:rsid w:val="00303E12"/>
    <w:rsid w:val="003110D8"/>
    <w:rsid w:val="003112E8"/>
    <w:rsid w:val="0031175F"/>
    <w:rsid w:val="00311D8A"/>
    <w:rsid w:val="00313D19"/>
    <w:rsid w:val="00315511"/>
    <w:rsid w:val="00316A29"/>
    <w:rsid w:val="00320D69"/>
    <w:rsid w:val="003228B1"/>
    <w:rsid w:val="00323034"/>
    <w:rsid w:val="00323A6C"/>
    <w:rsid w:val="003363DE"/>
    <w:rsid w:val="00340129"/>
    <w:rsid w:val="003404C0"/>
    <w:rsid w:val="00341127"/>
    <w:rsid w:val="0034677B"/>
    <w:rsid w:val="00360DB7"/>
    <w:rsid w:val="00363DAB"/>
    <w:rsid w:val="003647DE"/>
    <w:rsid w:val="00364944"/>
    <w:rsid w:val="003657E3"/>
    <w:rsid w:val="00367728"/>
    <w:rsid w:val="003712A2"/>
    <w:rsid w:val="00374CB7"/>
    <w:rsid w:val="003755A3"/>
    <w:rsid w:val="00376AA4"/>
    <w:rsid w:val="0038086F"/>
    <w:rsid w:val="00385DD1"/>
    <w:rsid w:val="0038626B"/>
    <w:rsid w:val="00390BFA"/>
    <w:rsid w:val="00397DCF"/>
    <w:rsid w:val="003A05E5"/>
    <w:rsid w:val="003A4E19"/>
    <w:rsid w:val="003A5B1B"/>
    <w:rsid w:val="003B21C4"/>
    <w:rsid w:val="003B2C0B"/>
    <w:rsid w:val="003B4A35"/>
    <w:rsid w:val="003B5A26"/>
    <w:rsid w:val="003B737B"/>
    <w:rsid w:val="003C0910"/>
    <w:rsid w:val="003C0BA1"/>
    <w:rsid w:val="003C275A"/>
    <w:rsid w:val="003C507B"/>
    <w:rsid w:val="003C55ED"/>
    <w:rsid w:val="003C592B"/>
    <w:rsid w:val="003D41ED"/>
    <w:rsid w:val="003D6FCE"/>
    <w:rsid w:val="003E505A"/>
    <w:rsid w:val="003F0E34"/>
    <w:rsid w:val="003F33DF"/>
    <w:rsid w:val="003F6DD4"/>
    <w:rsid w:val="00403519"/>
    <w:rsid w:val="004059D5"/>
    <w:rsid w:val="00410ECA"/>
    <w:rsid w:val="00413027"/>
    <w:rsid w:val="00413ABC"/>
    <w:rsid w:val="00416413"/>
    <w:rsid w:val="00420F62"/>
    <w:rsid w:val="004210E3"/>
    <w:rsid w:val="0042163D"/>
    <w:rsid w:val="004220BB"/>
    <w:rsid w:val="00423722"/>
    <w:rsid w:val="004251A2"/>
    <w:rsid w:val="004256ED"/>
    <w:rsid w:val="0042611E"/>
    <w:rsid w:val="004314D7"/>
    <w:rsid w:val="00432113"/>
    <w:rsid w:val="00433894"/>
    <w:rsid w:val="00435839"/>
    <w:rsid w:val="0044285F"/>
    <w:rsid w:val="0044300C"/>
    <w:rsid w:val="004435A3"/>
    <w:rsid w:val="00443D46"/>
    <w:rsid w:val="00446A88"/>
    <w:rsid w:val="00450029"/>
    <w:rsid w:val="00450A47"/>
    <w:rsid w:val="00451109"/>
    <w:rsid w:val="00455BEC"/>
    <w:rsid w:val="004560FC"/>
    <w:rsid w:val="004611AD"/>
    <w:rsid w:val="00461E3B"/>
    <w:rsid w:val="004620BD"/>
    <w:rsid w:val="0046252D"/>
    <w:rsid w:val="0046333B"/>
    <w:rsid w:val="004728BF"/>
    <w:rsid w:val="00474AC9"/>
    <w:rsid w:val="00475A80"/>
    <w:rsid w:val="0047784F"/>
    <w:rsid w:val="004803E1"/>
    <w:rsid w:val="00482401"/>
    <w:rsid w:val="00485A12"/>
    <w:rsid w:val="00491D83"/>
    <w:rsid w:val="00492D5C"/>
    <w:rsid w:val="00495512"/>
    <w:rsid w:val="004958A1"/>
    <w:rsid w:val="004963E2"/>
    <w:rsid w:val="004A6527"/>
    <w:rsid w:val="004A7A0D"/>
    <w:rsid w:val="004B3C39"/>
    <w:rsid w:val="004B3D20"/>
    <w:rsid w:val="004B6A5F"/>
    <w:rsid w:val="004C1708"/>
    <w:rsid w:val="004C3F35"/>
    <w:rsid w:val="004C71C2"/>
    <w:rsid w:val="004D549A"/>
    <w:rsid w:val="004D63A9"/>
    <w:rsid w:val="004D6D6C"/>
    <w:rsid w:val="004D7FC0"/>
    <w:rsid w:val="004E0245"/>
    <w:rsid w:val="004E1074"/>
    <w:rsid w:val="004E12AC"/>
    <w:rsid w:val="004E1710"/>
    <w:rsid w:val="004E369E"/>
    <w:rsid w:val="004F072A"/>
    <w:rsid w:val="004F3EE7"/>
    <w:rsid w:val="004F4389"/>
    <w:rsid w:val="004F4EA3"/>
    <w:rsid w:val="004F542F"/>
    <w:rsid w:val="004F78C5"/>
    <w:rsid w:val="00502BF6"/>
    <w:rsid w:val="005115C5"/>
    <w:rsid w:val="0051399D"/>
    <w:rsid w:val="00513E5F"/>
    <w:rsid w:val="00514CC9"/>
    <w:rsid w:val="00516440"/>
    <w:rsid w:val="005177BF"/>
    <w:rsid w:val="00522F1C"/>
    <w:rsid w:val="005266F5"/>
    <w:rsid w:val="00526802"/>
    <w:rsid w:val="00526DE0"/>
    <w:rsid w:val="0052724E"/>
    <w:rsid w:val="005350DA"/>
    <w:rsid w:val="005377C1"/>
    <w:rsid w:val="00543C30"/>
    <w:rsid w:val="005442E9"/>
    <w:rsid w:val="0054478F"/>
    <w:rsid w:val="00545363"/>
    <w:rsid w:val="00547916"/>
    <w:rsid w:val="00550002"/>
    <w:rsid w:val="00550C1B"/>
    <w:rsid w:val="00555780"/>
    <w:rsid w:val="005617F8"/>
    <w:rsid w:val="00565C04"/>
    <w:rsid w:val="00572238"/>
    <w:rsid w:val="0057356D"/>
    <w:rsid w:val="00573B5D"/>
    <w:rsid w:val="00575247"/>
    <w:rsid w:val="00575622"/>
    <w:rsid w:val="00576E2A"/>
    <w:rsid w:val="00580E3A"/>
    <w:rsid w:val="0058248A"/>
    <w:rsid w:val="00582669"/>
    <w:rsid w:val="005853C1"/>
    <w:rsid w:val="00592030"/>
    <w:rsid w:val="005976A5"/>
    <w:rsid w:val="005A2A4D"/>
    <w:rsid w:val="005A697F"/>
    <w:rsid w:val="005B14FF"/>
    <w:rsid w:val="005B1AB7"/>
    <w:rsid w:val="005B5F50"/>
    <w:rsid w:val="005C2219"/>
    <w:rsid w:val="005C2269"/>
    <w:rsid w:val="005C255F"/>
    <w:rsid w:val="005C5139"/>
    <w:rsid w:val="005C5573"/>
    <w:rsid w:val="005C7972"/>
    <w:rsid w:val="005D7349"/>
    <w:rsid w:val="005E0F45"/>
    <w:rsid w:val="005E4DDC"/>
    <w:rsid w:val="005E5161"/>
    <w:rsid w:val="005E779B"/>
    <w:rsid w:val="005F51A4"/>
    <w:rsid w:val="005F7EC1"/>
    <w:rsid w:val="00603DBF"/>
    <w:rsid w:val="0061004D"/>
    <w:rsid w:val="00611421"/>
    <w:rsid w:val="006121E0"/>
    <w:rsid w:val="0061226F"/>
    <w:rsid w:val="00613EB2"/>
    <w:rsid w:val="00616B77"/>
    <w:rsid w:val="00617982"/>
    <w:rsid w:val="00621915"/>
    <w:rsid w:val="006220E8"/>
    <w:rsid w:val="00622266"/>
    <w:rsid w:val="00624451"/>
    <w:rsid w:val="00627C26"/>
    <w:rsid w:val="00630C3D"/>
    <w:rsid w:val="00640851"/>
    <w:rsid w:val="00643B70"/>
    <w:rsid w:val="00647AFF"/>
    <w:rsid w:val="006513B2"/>
    <w:rsid w:val="006535E3"/>
    <w:rsid w:val="00654058"/>
    <w:rsid w:val="00656162"/>
    <w:rsid w:val="006563F5"/>
    <w:rsid w:val="0065652E"/>
    <w:rsid w:val="00656F53"/>
    <w:rsid w:val="00657B3F"/>
    <w:rsid w:val="006617AD"/>
    <w:rsid w:val="00662929"/>
    <w:rsid w:val="00663AC9"/>
    <w:rsid w:val="00666930"/>
    <w:rsid w:val="006723C1"/>
    <w:rsid w:val="0067266B"/>
    <w:rsid w:val="00673E7A"/>
    <w:rsid w:val="00677D6B"/>
    <w:rsid w:val="00680259"/>
    <w:rsid w:val="00683A42"/>
    <w:rsid w:val="00683C42"/>
    <w:rsid w:val="00695677"/>
    <w:rsid w:val="0069765C"/>
    <w:rsid w:val="00697C2F"/>
    <w:rsid w:val="006A53D2"/>
    <w:rsid w:val="006A751C"/>
    <w:rsid w:val="006A7FF3"/>
    <w:rsid w:val="006B03CE"/>
    <w:rsid w:val="006B0D51"/>
    <w:rsid w:val="006B122E"/>
    <w:rsid w:val="006B64CB"/>
    <w:rsid w:val="006B66C5"/>
    <w:rsid w:val="006B6F83"/>
    <w:rsid w:val="006C2D26"/>
    <w:rsid w:val="006C3EC8"/>
    <w:rsid w:val="006C75AD"/>
    <w:rsid w:val="006D7546"/>
    <w:rsid w:val="006D76DC"/>
    <w:rsid w:val="006D7B69"/>
    <w:rsid w:val="006E0974"/>
    <w:rsid w:val="006E0A8F"/>
    <w:rsid w:val="006E42D0"/>
    <w:rsid w:val="006E4B8F"/>
    <w:rsid w:val="006E52C9"/>
    <w:rsid w:val="006E692C"/>
    <w:rsid w:val="006F03D1"/>
    <w:rsid w:val="006F1298"/>
    <w:rsid w:val="006F1C8A"/>
    <w:rsid w:val="006F2304"/>
    <w:rsid w:val="006F30E3"/>
    <w:rsid w:val="006F536B"/>
    <w:rsid w:val="006F6DF5"/>
    <w:rsid w:val="00705144"/>
    <w:rsid w:val="007102F2"/>
    <w:rsid w:val="00711D2A"/>
    <w:rsid w:val="007130C0"/>
    <w:rsid w:val="00714E58"/>
    <w:rsid w:val="00715473"/>
    <w:rsid w:val="00717ACC"/>
    <w:rsid w:val="00717B50"/>
    <w:rsid w:val="00717BEB"/>
    <w:rsid w:val="007205F8"/>
    <w:rsid w:val="0072360B"/>
    <w:rsid w:val="007275B7"/>
    <w:rsid w:val="00727DD4"/>
    <w:rsid w:val="007337CF"/>
    <w:rsid w:val="0073475A"/>
    <w:rsid w:val="00736209"/>
    <w:rsid w:val="0074174A"/>
    <w:rsid w:val="007440EC"/>
    <w:rsid w:val="00744412"/>
    <w:rsid w:val="007466F9"/>
    <w:rsid w:val="0075083F"/>
    <w:rsid w:val="00751551"/>
    <w:rsid w:val="0075179D"/>
    <w:rsid w:val="00757B56"/>
    <w:rsid w:val="007617E9"/>
    <w:rsid w:val="007619E4"/>
    <w:rsid w:val="00762B26"/>
    <w:rsid w:val="007660AA"/>
    <w:rsid w:val="00767656"/>
    <w:rsid w:val="007713FD"/>
    <w:rsid w:val="00773DAA"/>
    <w:rsid w:val="00775250"/>
    <w:rsid w:val="00776190"/>
    <w:rsid w:val="007775AA"/>
    <w:rsid w:val="00780BB0"/>
    <w:rsid w:val="00787BBC"/>
    <w:rsid w:val="00797B7C"/>
    <w:rsid w:val="007B0831"/>
    <w:rsid w:val="007B20CB"/>
    <w:rsid w:val="007B46F6"/>
    <w:rsid w:val="007B491B"/>
    <w:rsid w:val="007B684F"/>
    <w:rsid w:val="007B6E54"/>
    <w:rsid w:val="007B7C3A"/>
    <w:rsid w:val="007C0DA1"/>
    <w:rsid w:val="007C1470"/>
    <w:rsid w:val="007C79B8"/>
    <w:rsid w:val="007D0A51"/>
    <w:rsid w:val="007D58D2"/>
    <w:rsid w:val="007D5A77"/>
    <w:rsid w:val="007D5E29"/>
    <w:rsid w:val="007E0DB9"/>
    <w:rsid w:val="007E28EC"/>
    <w:rsid w:val="007E5CC2"/>
    <w:rsid w:val="007E68DC"/>
    <w:rsid w:val="007F12B4"/>
    <w:rsid w:val="007F3633"/>
    <w:rsid w:val="007F384C"/>
    <w:rsid w:val="007F456E"/>
    <w:rsid w:val="007F7389"/>
    <w:rsid w:val="00800309"/>
    <w:rsid w:val="0080032E"/>
    <w:rsid w:val="00801101"/>
    <w:rsid w:val="008045C2"/>
    <w:rsid w:val="00804ABD"/>
    <w:rsid w:val="00806F46"/>
    <w:rsid w:val="0081061B"/>
    <w:rsid w:val="00811DF1"/>
    <w:rsid w:val="008155C1"/>
    <w:rsid w:val="00816525"/>
    <w:rsid w:val="00822C87"/>
    <w:rsid w:val="008264E1"/>
    <w:rsid w:val="0082657D"/>
    <w:rsid w:val="0082676E"/>
    <w:rsid w:val="00826ACE"/>
    <w:rsid w:val="008275D8"/>
    <w:rsid w:val="00831865"/>
    <w:rsid w:val="00833CF6"/>
    <w:rsid w:val="00835151"/>
    <w:rsid w:val="008408B6"/>
    <w:rsid w:val="008413A7"/>
    <w:rsid w:val="00842BD0"/>
    <w:rsid w:val="00843D60"/>
    <w:rsid w:val="0084552E"/>
    <w:rsid w:val="008513B6"/>
    <w:rsid w:val="00853832"/>
    <w:rsid w:val="00855018"/>
    <w:rsid w:val="008555E8"/>
    <w:rsid w:val="00862F4C"/>
    <w:rsid w:val="00864593"/>
    <w:rsid w:val="00864A49"/>
    <w:rsid w:val="00866630"/>
    <w:rsid w:val="00866F7D"/>
    <w:rsid w:val="00867F96"/>
    <w:rsid w:val="0088432A"/>
    <w:rsid w:val="0088700A"/>
    <w:rsid w:val="008926B4"/>
    <w:rsid w:val="008979EC"/>
    <w:rsid w:val="008A2007"/>
    <w:rsid w:val="008A2B93"/>
    <w:rsid w:val="008A3010"/>
    <w:rsid w:val="008A4E58"/>
    <w:rsid w:val="008A6321"/>
    <w:rsid w:val="008B07E1"/>
    <w:rsid w:val="008B0EFB"/>
    <w:rsid w:val="008B1920"/>
    <w:rsid w:val="008B1BF3"/>
    <w:rsid w:val="008B413C"/>
    <w:rsid w:val="008C22AC"/>
    <w:rsid w:val="008C22BA"/>
    <w:rsid w:val="008C3048"/>
    <w:rsid w:val="008C4CA1"/>
    <w:rsid w:val="008C7AFD"/>
    <w:rsid w:val="008D08AC"/>
    <w:rsid w:val="008D2A29"/>
    <w:rsid w:val="008D680F"/>
    <w:rsid w:val="008E068C"/>
    <w:rsid w:val="008E16BE"/>
    <w:rsid w:val="008E1C6C"/>
    <w:rsid w:val="008E262F"/>
    <w:rsid w:val="008E6CC4"/>
    <w:rsid w:val="008E7AC6"/>
    <w:rsid w:val="008F067B"/>
    <w:rsid w:val="008F31AE"/>
    <w:rsid w:val="008F6D13"/>
    <w:rsid w:val="00904841"/>
    <w:rsid w:val="00914694"/>
    <w:rsid w:val="00914DBB"/>
    <w:rsid w:val="009257D0"/>
    <w:rsid w:val="00925B71"/>
    <w:rsid w:val="00936D98"/>
    <w:rsid w:val="009409C0"/>
    <w:rsid w:val="00942A83"/>
    <w:rsid w:val="00943FAC"/>
    <w:rsid w:val="00947A1B"/>
    <w:rsid w:val="009503B9"/>
    <w:rsid w:val="00952500"/>
    <w:rsid w:val="00954F0F"/>
    <w:rsid w:val="00955BF1"/>
    <w:rsid w:val="00956537"/>
    <w:rsid w:val="00960311"/>
    <w:rsid w:val="00961719"/>
    <w:rsid w:val="0096396F"/>
    <w:rsid w:val="00965D06"/>
    <w:rsid w:val="0096709C"/>
    <w:rsid w:val="00971BC3"/>
    <w:rsid w:val="00973E26"/>
    <w:rsid w:val="0097656D"/>
    <w:rsid w:val="00976C08"/>
    <w:rsid w:val="00984C6F"/>
    <w:rsid w:val="00985068"/>
    <w:rsid w:val="00997879"/>
    <w:rsid w:val="009A1030"/>
    <w:rsid w:val="009A2E33"/>
    <w:rsid w:val="009A4401"/>
    <w:rsid w:val="009A534B"/>
    <w:rsid w:val="009A56B2"/>
    <w:rsid w:val="009B0A46"/>
    <w:rsid w:val="009B0CA4"/>
    <w:rsid w:val="009B463D"/>
    <w:rsid w:val="009C1D73"/>
    <w:rsid w:val="009C3BC9"/>
    <w:rsid w:val="009C4F2B"/>
    <w:rsid w:val="009C5BE9"/>
    <w:rsid w:val="009C79C3"/>
    <w:rsid w:val="009D0DD3"/>
    <w:rsid w:val="009D567A"/>
    <w:rsid w:val="009D5F49"/>
    <w:rsid w:val="009D690E"/>
    <w:rsid w:val="009D70B9"/>
    <w:rsid w:val="009D7222"/>
    <w:rsid w:val="009E29B0"/>
    <w:rsid w:val="009E5A54"/>
    <w:rsid w:val="009F4F25"/>
    <w:rsid w:val="00A03678"/>
    <w:rsid w:val="00A04C85"/>
    <w:rsid w:val="00A05388"/>
    <w:rsid w:val="00A13EBA"/>
    <w:rsid w:val="00A22B09"/>
    <w:rsid w:val="00A23822"/>
    <w:rsid w:val="00A264C0"/>
    <w:rsid w:val="00A2701B"/>
    <w:rsid w:val="00A447A5"/>
    <w:rsid w:val="00A44A53"/>
    <w:rsid w:val="00A45557"/>
    <w:rsid w:val="00A45FC4"/>
    <w:rsid w:val="00A46C2E"/>
    <w:rsid w:val="00A50745"/>
    <w:rsid w:val="00A54179"/>
    <w:rsid w:val="00A574D4"/>
    <w:rsid w:val="00A6159C"/>
    <w:rsid w:val="00A64D2A"/>
    <w:rsid w:val="00A65909"/>
    <w:rsid w:val="00A678A1"/>
    <w:rsid w:val="00A709AA"/>
    <w:rsid w:val="00A711F1"/>
    <w:rsid w:val="00A72CA6"/>
    <w:rsid w:val="00A76047"/>
    <w:rsid w:val="00A76F8E"/>
    <w:rsid w:val="00A77919"/>
    <w:rsid w:val="00A82190"/>
    <w:rsid w:val="00A8271A"/>
    <w:rsid w:val="00A853FB"/>
    <w:rsid w:val="00A86986"/>
    <w:rsid w:val="00A87FA0"/>
    <w:rsid w:val="00A93535"/>
    <w:rsid w:val="00A94C5E"/>
    <w:rsid w:val="00A977D3"/>
    <w:rsid w:val="00AA021B"/>
    <w:rsid w:val="00AA0409"/>
    <w:rsid w:val="00AA1B35"/>
    <w:rsid w:val="00AA26DA"/>
    <w:rsid w:val="00AA7033"/>
    <w:rsid w:val="00AA7223"/>
    <w:rsid w:val="00AA75F8"/>
    <w:rsid w:val="00AA7EA4"/>
    <w:rsid w:val="00AB3401"/>
    <w:rsid w:val="00AB40EC"/>
    <w:rsid w:val="00AB6622"/>
    <w:rsid w:val="00AC35B2"/>
    <w:rsid w:val="00AC3659"/>
    <w:rsid w:val="00AC3719"/>
    <w:rsid w:val="00AC48CC"/>
    <w:rsid w:val="00AC5D48"/>
    <w:rsid w:val="00AC5EF7"/>
    <w:rsid w:val="00AC6F8B"/>
    <w:rsid w:val="00AD0158"/>
    <w:rsid w:val="00AD0A8B"/>
    <w:rsid w:val="00AD2199"/>
    <w:rsid w:val="00AD2B0C"/>
    <w:rsid w:val="00AD6272"/>
    <w:rsid w:val="00AD7DFE"/>
    <w:rsid w:val="00AE1E51"/>
    <w:rsid w:val="00AE39C8"/>
    <w:rsid w:val="00AE4E24"/>
    <w:rsid w:val="00AF123B"/>
    <w:rsid w:val="00AF40A4"/>
    <w:rsid w:val="00AF4E96"/>
    <w:rsid w:val="00B00D28"/>
    <w:rsid w:val="00B02203"/>
    <w:rsid w:val="00B0328C"/>
    <w:rsid w:val="00B0634E"/>
    <w:rsid w:val="00B07683"/>
    <w:rsid w:val="00B07D02"/>
    <w:rsid w:val="00B11666"/>
    <w:rsid w:val="00B132FE"/>
    <w:rsid w:val="00B21F59"/>
    <w:rsid w:val="00B23C61"/>
    <w:rsid w:val="00B2661F"/>
    <w:rsid w:val="00B27BEF"/>
    <w:rsid w:val="00B40E4A"/>
    <w:rsid w:val="00B4239C"/>
    <w:rsid w:val="00B438BD"/>
    <w:rsid w:val="00B4453C"/>
    <w:rsid w:val="00B453C5"/>
    <w:rsid w:val="00B455CB"/>
    <w:rsid w:val="00B45E92"/>
    <w:rsid w:val="00B5538E"/>
    <w:rsid w:val="00B5769D"/>
    <w:rsid w:val="00B60359"/>
    <w:rsid w:val="00B61F9C"/>
    <w:rsid w:val="00B642EB"/>
    <w:rsid w:val="00B64441"/>
    <w:rsid w:val="00B65000"/>
    <w:rsid w:val="00B65B08"/>
    <w:rsid w:val="00B6679B"/>
    <w:rsid w:val="00B67C26"/>
    <w:rsid w:val="00B7013C"/>
    <w:rsid w:val="00B75E02"/>
    <w:rsid w:val="00B77459"/>
    <w:rsid w:val="00B81F0E"/>
    <w:rsid w:val="00B8226E"/>
    <w:rsid w:val="00B82D17"/>
    <w:rsid w:val="00B85E91"/>
    <w:rsid w:val="00B942F4"/>
    <w:rsid w:val="00B9566A"/>
    <w:rsid w:val="00BA2527"/>
    <w:rsid w:val="00BA2F67"/>
    <w:rsid w:val="00BA55B5"/>
    <w:rsid w:val="00BA6E2C"/>
    <w:rsid w:val="00BB0245"/>
    <w:rsid w:val="00BB3A08"/>
    <w:rsid w:val="00BB3D32"/>
    <w:rsid w:val="00BB7FA9"/>
    <w:rsid w:val="00BC29F7"/>
    <w:rsid w:val="00BC57E7"/>
    <w:rsid w:val="00BC77D1"/>
    <w:rsid w:val="00BC7A0E"/>
    <w:rsid w:val="00BD0B80"/>
    <w:rsid w:val="00BD2FD8"/>
    <w:rsid w:val="00BD43B0"/>
    <w:rsid w:val="00BD43E4"/>
    <w:rsid w:val="00BE2494"/>
    <w:rsid w:val="00BE380B"/>
    <w:rsid w:val="00BE3D39"/>
    <w:rsid w:val="00BE3F17"/>
    <w:rsid w:val="00BE4240"/>
    <w:rsid w:val="00BF210B"/>
    <w:rsid w:val="00BF571F"/>
    <w:rsid w:val="00BF5A36"/>
    <w:rsid w:val="00BF5E79"/>
    <w:rsid w:val="00C0189C"/>
    <w:rsid w:val="00C037A5"/>
    <w:rsid w:val="00C038B8"/>
    <w:rsid w:val="00C05520"/>
    <w:rsid w:val="00C067CD"/>
    <w:rsid w:val="00C06B84"/>
    <w:rsid w:val="00C0705A"/>
    <w:rsid w:val="00C115B2"/>
    <w:rsid w:val="00C15B5A"/>
    <w:rsid w:val="00C217A6"/>
    <w:rsid w:val="00C21EEA"/>
    <w:rsid w:val="00C2209F"/>
    <w:rsid w:val="00C22E1D"/>
    <w:rsid w:val="00C22EB6"/>
    <w:rsid w:val="00C24F43"/>
    <w:rsid w:val="00C27EF8"/>
    <w:rsid w:val="00C32101"/>
    <w:rsid w:val="00C37A03"/>
    <w:rsid w:val="00C411CC"/>
    <w:rsid w:val="00C50561"/>
    <w:rsid w:val="00C50D07"/>
    <w:rsid w:val="00C514A2"/>
    <w:rsid w:val="00C560CF"/>
    <w:rsid w:val="00C57EAE"/>
    <w:rsid w:val="00C62AB3"/>
    <w:rsid w:val="00C63BF7"/>
    <w:rsid w:val="00C644E8"/>
    <w:rsid w:val="00C7147D"/>
    <w:rsid w:val="00C734B4"/>
    <w:rsid w:val="00C74502"/>
    <w:rsid w:val="00C75DF1"/>
    <w:rsid w:val="00C769D8"/>
    <w:rsid w:val="00C77239"/>
    <w:rsid w:val="00C77894"/>
    <w:rsid w:val="00C77A5E"/>
    <w:rsid w:val="00C83C1A"/>
    <w:rsid w:val="00C92A9F"/>
    <w:rsid w:val="00C93F74"/>
    <w:rsid w:val="00C96920"/>
    <w:rsid w:val="00CA784C"/>
    <w:rsid w:val="00CB0605"/>
    <w:rsid w:val="00CB20AB"/>
    <w:rsid w:val="00CB3F5D"/>
    <w:rsid w:val="00CB7E58"/>
    <w:rsid w:val="00CC00E0"/>
    <w:rsid w:val="00CC2A45"/>
    <w:rsid w:val="00CC520B"/>
    <w:rsid w:val="00CD2CC4"/>
    <w:rsid w:val="00CD611C"/>
    <w:rsid w:val="00CE1A7C"/>
    <w:rsid w:val="00CE6F20"/>
    <w:rsid w:val="00CE7A4C"/>
    <w:rsid w:val="00CF0AAE"/>
    <w:rsid w:val="00CF1426"/>
    <w:rsid w:val="00CF2654"/>
    <w:rsid w:val="00CF3C80"/>
    <w:rsid w:val="00CF5047"/>
    <w:rsid w:val="00CF50A2"/>
    <w:rsid w:val="00CF68A3"/>
    <w:rsid w:val="00D039B8"/>
    <w:rsid w:val="00D06FBF"/>
    <w:rsid w:val="00D07780"/>
    <w:rsid w:val="00D16261"/>
    <w:rsid w:val="00D22BED"/>
    <w:rsid w:val="00D25254"/>
    <w:rsid w:val="00D30690"/>
    <w:rsid w:val="00D30AA6"/>
    <w:rsid w:val="00D32053"/>
    <w:rsid w:val="00D3277F"/>
    <w:rsid w:val="00D32925"/>
    <w:rsid w:val="00D336C8"/>
    <w:rsid w:val="00D41175"/>
    <w:rsid w:val="00D414B7"/>
    <w:rsid w:val="00D45728"/>
    <w:rsid w:val="00D4585A"/>
    <w:rsid w:val="00D46282"/>
    <w:rsid w:val="00D54072"/>
    <w:rsid w:val="00D564EC"/>
    <w:rsid w:val="00D56500"/>
    <w:rsid w:val="00D5747D"/>
    <w:rsid w:val="00D57988"/>
    <w:rsid w:val="00D6299E"/>
    <w:rsid w:val="00D62FBC"/>
    <w:rsid w:val="00D64D59"/>
    <w:rsid w:val="00D735F9"/>
    <w:rsid w:val="00D73865"/>
    <w:rsid w:val="00D74C51"/>
    <w:rsid w:val="00D76A57"/>
    <w:rsid w:val="00D76C95"/>
    <w:rsid w:val="00D77E4B"/>
    <w:rsid w:val="00D8097C"/>
    <w:rsid w:val="00D81B05"/>
    <w:rsid w:val="00D8580C"/>
    <w:rsid w:val="00D86CB6"/>
    <w:rsid w:val="00D8789B"/>
    <w:rsid w:val="00D90322"/>
    <w:rsid w:val="00D920C0"/>
    <w:rsid w:val="00D93390"/>
    <w:rsid w:val="00D968D3"/>
    <w:rsid w:val="00D97FB1"/>
    <w:rsid w:val="00DA0B7B"/>
    <w:rsid w:val="00DA2608"/>
    <w:rsid w:val="00DA453F"/>
    <w:rsid w:val="00DA5303"/>
    <w:rsid w:val="00DC1955"/>
    <w:rsid w:val="00DC290F"/>
    <w:rsid w:val="00DC46E0"/>
    <w:rsid w:val="00DC79DE"/>
    <w:rsid w:val="00DD2FA7"/>
    <w:rsid w:val="00DD4DB5"/>
    <w:rsid w:val="00DD6300"/>
    <w:rsid w:val="00DD6994"/>
    <w:rsid w:val="00DE03C5"/>
    <w:rsid w:val="00DE1790"/>
    <w:rsid w:val="00DE61DA"/>
    <w:rsid w:val="00DE76CF"/>
    <w:rsid w:val="00DF08F4"/>
    <w:rsid w:val="00DF1086"/>
    <w:rsid w:val="00DF288B"/>
    <w:rsid w:val="00DF2E77"/>
    <w:rsid w:val="00DF61E1"/>
    <w:rsid w:val="00E0065D"/>
    <w:rsid w:val="00E01096"/>
    <w:rsid w:val="00E017A7"/>
    <w:rsid w:val="00E018FA"/>
    <w:rsid w:val="00E047D6"/>
    <w:rsid w:val="00E071B0"/>
    <w:rsid w:val="00E10190"/>
    <w:rsid w:val="00E12999"/>
    <w:rsid w:val="00E131DD"/>
    <w:rsid w:val="00E15722"/>
    <w:rsid w:val="00E15F40"/>
    <w:rsid w:val="00E208FE"/>
    <w:rsid w:val="00E21226"/>
    <w:rsid w:val="00E23A62"/>
    <w:rsid w:val="00E26766"/>
    <w:rsid w:val="00E26F58"/>
    <w:rsid w:val="00E27D74"/>
    <w:rsid w:val="00E315CB"/>
    <w:rsid w:val="00E36312"/>
    <w:rsid w:val="00E404FC"/>
    <w:rsid w:val="00E41F67"/>
    <w:rsid w:val="00E424EC"/>
    <w:rsid w:val="00E45241"/>
    <w:rsid w:val="00E46484"/>
    <w:rsid w:val="00E55F7F"/>
    <w:rsid w:val="00E56245"/>
    <w:rsid w:val="00E57336"/>
    <w:rsid w:val="00E62649"/>
    <w:rsid w:val="00E648F5"/>
    <w:rsid w:val="00E717D0"/>
    <w:rsid w:val="00E82335"/>
    <w:rsid w:val="00E82CEC"/>
    <w:rsid w:val="00E82E7B"/>
    <w:rsid w:val="00E84C1E"/>
    <w:rsid w:val="00E8698F"/>
    <w:rsid w:val="00E9172B"/>
    <w:rsid w:val="00E91B24"/>
    <w:rsid w:val="00E94172"/>
    <w:rsid w:val="00E95F64"/>
    <w:rsid w:val="00EA0B32"/>
    <w:rsid w:val="00EA1F61"/>
    <w:rsid w:val="00EA3045"/>
    <w:rsid w:val="00EA4DD2"/>
    <w:rsid w:val="00EB0E4A"/>
    <w:rsid w:val="00EB1E92"/>
    <w:rsid w:val="00EB2EE1"/>
    <w:rsid w:val="00EB4B37"/>
    <w:rsid w:val="00EB5342"/>
    <w:rsid w:val="00EB61F8"/>
    <w:rsid w:val="00EB6640"/>
    <w:rsid w:val="00EB72D9"/>
    <w:rsid w:val="00EB7EBD"/>
    <w:rsid w:val="00EC32BF"/>
    <w:rsid w:val="00EC5CC7"/>
    <w:rsid w:val="00EC6397"/>
    <w:rsid w:val="00EC6B32"/>
    <w:rsid w:val="00EC6DFE"/>
    <w:rsid w:val="00ED1C60"/>
    <w:rsid w:val="00ED20AC"/>
    <w:rsid w:val="00ED25CF"/>
    <w:rsid w:val="00ED3465"/>
    <w:rsid w:val="00ED61EA"/>
    <w:rsid w:val="00ED704E"/>
    <w:rsid w:val="00EE39DF"/>
    <w:rsid w:val="00EE64A7"/>
    <w:rsid w:val="00EE6689"/>
    <w:rsid w:val="00EF43E1"/>
    <w:rsid w:val="00EF500A"/>
    <w:rsid w:val="00EF6612"/>
    <w:rsid w:val="00F027A1"/>
    <w:rsid w:val="00F02DF2"/>
    <w:rsid w:val="00F030E8"/>
    <w:rsid w:val="00F03FB7"/>
    <w:rsid w:val="00F0485A"/>
    <w:rsid w:val="00F06A28"/>
    <w:rsid w:val="00F10334"/>
    <w:rsid w:val="00F12735"/>
    <w:rsid w:val="00F1427F"/>
    <w:rsid w:val="00F20D66"/>
    <w:rsid w:val="00F25808"/>
    <w:rsid w:val="00F31E96"/>
    <w:rsid w:val="00F327DF"/>
    <w:rsid w:val="00F407E7"/>
    <w:rsid w:val="00F41733"/>
    <w:rsid w:val="00F4438A"/>
    <w:rsid w:val="00F44468"/>
    <w:rsid w:val="00F4562C"/>
    <w:rsid w:val="00F45C5B"/>
    <w:rsid w:val="00F46BF1"/>
    <w:rsid w:val="00F51EB8"/>
    <w:rsid w:val="00F525DC"/>
    <w:rsid w:val="00F54809"/>
    <w:rsid w:val="00F600CA"/>
    <w:rsid w:val="00F62685"/>
    <w:rsid w:val="00F67437"/>
    <w:rsid w:val="00F701C2"/>
    <w:rsid w:val="00F72E5C"/>
    <w:rsid w:val="00F73C5B"/>
    <w:rsid w:val="00F847D6"/>
    <w:rsid w:val="00F84C5C"/>
    <w:rsid w:val="00F910D7"/>
    <w:rsid w:val="00F9152F"/>
    <w:rsid w:val="00F93A1F"/>
    <w:rsid w:val="00F97D3B"/>
    <w:rsid w:val="00FA2D2E"/>
    <w:rsid w:val="00FA3FD9"/>
    <w:rsid w:val="00FA52B9"/>
    <w:rsid w:val="00FA5D9B"/>
    <w:rsid w:val="00FB4580"/>
    <w:rsid w:val="00FB47A9"/>
    <w:rsid w:val="00FB48EE"/>
    <w:rsid w:val="00FB6A5C"/>
    <w:rsid w:val="00FB6F6D"/>
    <w:rsid w:val="00FC4D32"/>
    <w:rsid w:val="00FC72DF"/>
    <w:rsid w:val="00FD0395"/>
    <w:rsid w:val="00FD1FAC"/>
    <w:rsid w:val="00FD4259"/>
    <w:rsid w:val="00FD7177"/>
    <w:rsid w:val="00FD72AF"/>
    <w:rsid w:val="00FE153F"/>
    <w:rsid w:val="00FE17A8"/>
    <w:rsid w:val="00FE1A82"/>
    <w:rsid w:val="00FE2FA4"/>
    <w:rsid w:val="00FE37C3"/>
    <w:rsid w:val="00FE42C3"/>
    <w:rsid w:val="00FE46F2"/>
    <w:rsid w:val="00FE7BFE"/>
    <w:rsid w:val="00FF15C1"/>
    <w:rsid w:val="00FF29E3"/>
    <w:rsid w:val="00FF3970"/>
    <w:rsid w:val="00FF51D9"/>
    <w:rsid w:val="00FF6233"/>
    <w:rsid w:val="00FF6946"/>
  </w:rsids>
  <m:mathPr>
    <m:mathFont m:val="Cambria Math"/>
    <m:brkBin m:val="before"/>
    <m:brkBinSub m:val="--"/>
    <m:smallFrac/>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F1BA7E"/>
  <w15:docId w15:val="{A51E0D35-8698-4FC0-86FD-460EAE5B2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0AAE"/>
  </w:style>
  <w:style w:type="paragraph" w:styleId="Heading3">
    <w:name w:val="heading 3"/>
    <w:basedOn w:val="Normal"/>
    <w:link w:val="Heading3Char"/>
    <w:uiPriority w:val="9"/>
    <w:semiHidden/>
    <w:unhideWhenUsed/>
    <w:qFormat/>
    <w:rsid w:val="00862F4C"/>
    <w:pPr>
      <w:spacing w:after="0" w:line="240" w:lineRule="auto"/>
      <w:outlineLvl w:val="2"/>
    </w:pPr>
    <w:rPr>
      <w:rFonts w:ascii="Times New Roman" w:eastAsia="Times New Roman" w:hAnsi="Times New Roman" w:cs="Times New Roman"/>
      <w:b/>
      <w:bCs/>
      <w:sz w:val="27"/>
      <w:szCs w:val="27"/>
      <w:lang w:eastAsia="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657D"/>
    <w:pPr>
      <w:ind w:left="720"/>
      <w:contextualSpacing/>
    </w:pPr>
  </w:style>
  <w:style w:type="character" w:customStyle="1" w:styleId="Heading3Char">
    <w:name w:val="Heading 3 Char"/>
    <w:basedOn w:val="DefaultParagraphFont"/>
    <w:link w:val="Heading3"/>
    <w:uiPriority w:val="9"/>
    <w:semiHidden/>
    <w:rsid w:val="00862F4C"/>
    <w:rPr>
      <w:rFonts w:ascii="Times New Roman" w:eastAsia="Times New Roman" w:hAnsi="Times New Roman" w:cs="Times New Roman"/>
      <w:b/>
      <w:bCs/>
      <w:sz w:val="27"/>
      <w:szCs w:val="27"/>
      <w:lang w:eastAsia="cs-CZ"/>
    </w:rPr>
  </w:style>
  <w:style w:type="paragraph" w:styleId="BalloonText">
    <w:name w:val="Balloon Text"/>
    <w:basedOn w:val="Normal"/>
    <w:link w:val="BalloonTextChar"/>
    <w:uiPriority w:val="99"/>
    <w:semiHidden/>
    <w:unhideWhenUsed/>
    <w:rsid w:val="00D64D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D59"/>
    <w:rPr>
      <w:rFonts w:ascii="Tahoma" w:hAnsi="Tahoma" w:cs="Tahoma"/>
      <w:sz w:val="16"/>
      <w:szCs w:val="16"/>
    </w:rPr>
  </w:style>
  <w:style w:type="paragraph" w:styleId="NormalWeb">
    <w:name w:val="Normal (Web)"/>
    <w:basedOn w:val="Normal"/>
    <w:uiPriority w:val="99"/>
    <w:semiHidden/>
    <w:unhideWhenUsed/>
    <w:rsid w:val="00455BEC"/>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EndNoteBibliographyTitle">
    <w:name w:val="EndNote Bibliography Title"/>
    <w:basedOn w:val="Normal"/>
    <w:link w:val="EndNoteBibliographyTitleChar"/>
    <w:rsid w:val="00232C50"/>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232C50"/>
    <w:rPr>
      <w:rFonts w:ascii="Calibri" w:hAnsi="Calibri" w:cs="Calibri"/>
      <w:noProof/>
      <w:lang w:val="en-US"/>
    </w:rPr>
  </w:style>
  <w:style w:type="paragraph" w:customStyle="1" w:styleId="EndNoteBibliography">
    <w:name w:val="EndNote Bibliography"/>
    <w:basedOn w:val="Normal"/>
    <w:link w:val="EndNoteBibliographyChar"/>
    <w:rsid w:val="00232C50"/>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232C50"/>
    <w:rPr>
      <w:rFonts w:ascii="Calibri" w:hAnsi="Calibri" w:cs="Calibri"/>
      <w:noProof/>
      <w:lang w:val="en-US"/>
    </w:rPr>
  </w:style>
  <w:style w:type="paragraph" w:styleId="Header">
    <w:name w:val="header"/>
    <w:basedOn w:val="Normal"/>
    <w:link w:val="HeaderChar"/>
    <w:uiPriority w:val="99"/>
    <w:unhideWhenUsed/>
    <w:rsid w:val="00127ABC"/>
    <w:pPr>
      <w:tabs>
        <w:tab w:val="center" w:pos="4536"/>
        <w:tab w:val="right" w:pos="9072"/>
      </w:tabs>
      <w:spacing w:after="0" w:line="240" w:lineRule="auto"/>
    </w:pPr>
  </w:style>
  <w:style w:type="character" w:customStyle="1" w:styleId="HeaderChar">
    <w:name w:val="Header Char"/>
    <w:basedOn w:val="DefaultParagraphFont"/>
    <w:link w:val="Header"/>
    <w:uiPriority w:val="99"/>
    <w:rsid w:val="00127ABC"/>
  </w:style>
  <w:style w:type="paragraph" w:styleId="Footer">
    <w:name w:val="footer"/>
    <w:basedOn w:val="Normal"/>
    <w:link w:val="FooterChar"/>
    <w:uiPriority w:val="99"/>
    <w:unhideWhenUsed/>
    <w:rsid w:val="00127ABC"/>
    <w:pPr>
      <w:tabs>
        <w:tab w:val="center" w:pos="4536"/>
        <w:tab w:val="right" w:pos="9072"/>
      </w:tabs>
      <w:spacing w:after="0" w:line="240" w:lineRule="auto"/>
    </w:pPr>
  </w:style>
  <w:style w:type="character" w:customStyle="1" w:styleId="FooterChar">
    <w:name w:val="Footer Char"/>
    <w:basedOn w:val="DefaultParagraphFont"/>
    <w:link w:val="Footer"/>
    <w:uiPriority w:val="99"/>
    <w:rsid w:val="00127ABC"/>
  </w:style>
  <w:style w:type="character" w:styleId="Hyperlink">
    <w:name w:val="Hyperlink"/>
    <w:basedOn w:val="DefaultParagraphFont"/>
    <w:uiPriority w:val="99"/>
    <w:unhideWhenUsed/>
    <w:rsid w:val="00F847D6"/>
    <w:rPr>
      <w:color w:val="0563C1" w:themeColor="hyperlink"/>
      <w:u w:val="single"/>
    </w:rPr>
  </w:style>
  <w:style w:type="character" w:styleId="PageNumber">
    <w:name w:val="page number"/>
    <w:basedOn w:val="DefaultParagraphFont"/>
    <w:uiPriority w:val="99"/>
    <w:semiHidden/>
    <w:unhideWhenUsed/>
    <w:rsid w:val="00360DB7"/>
  </w:style>
  <w:style w:type="character" w:styleId="CommentReference">
    <w:name w:val="annotation reference"/>
    <w:basedOn w:val="DefaultParagraphFont"/>
    <w:semiHidden/>
    <w:unhideWhenUsed/>
    <w:rsid w:val="00BB0245"/>
    <w:rPr>
      <w:sz w:val="18"/>
      <w:szCs w:val="18"/>
    </w:rPr>
  </w:style>
  <w:style w:type="paragraph" w:styleId="CommentText">
    <w:name w:val="annotation text"/>
    <w:basedOn w:val="Normal"/>
    <w:link w:val="CommentTextChar"/>
    <w:semiHidden/>
    <w:unhideWhenUsed/>
    <w:qFormat/>
    <w:rsid w:val="009E29B0"/>
    <w:pPr>
      <w:spacing w:line="240" w:lineRule="auto"/>
    </w:pPr>
    <w:rPr>
      <w:sz w:val="24"/>
      <w:szCs w:val="24"/>
      <w:lang w:val="en-US"/>
    </w:rPr>
  </w:style>
  <w:style w:type="character" w:customStyle="1" w:styleId="CommentTextChar">
    <w:name w:val="Comment Text Char"/>
    <w:basedOn w:val="DefaultParagraphFont"/>
    <w:link w:val="CommentText"/>
    <w:semiHidden/>
    <w:rsid w:val="009E29B0"/>
    <w:rPr>
      <w:sz w:val="24"/>
      <w:szCs w:val="24"/>
      <w:lang w:val="en-US"/>
    </w:rPr>
  </w:style>
  <w:style w:type="paragraph" w:styleId="CommentSubject">
    <w:name w:val="annotation subject"/>
    <w:basedOn w:val="CommentText"/>
    <w:next w:val="CommentText"/>
    <w:link w:val="CommentSubjectChar"/>
    <w:uiPriority w:val="99"/>
    <w:semiHidden/>
    <w:unhideWhenUsed/>
    <w:rsid w:val="00BB0245"/>
    <w:rPr>
      <w:b/>
      <w:bCs/>
      <w:sz w:val="20"/>
      <w:szCs w:val="20"/>
    </w:rPr>
  </w:style>
  <w:style w:type="character" w:customStyle="1" w:styleId="CommentSubjectChar">
    <w:name w:val="Comment Subject Char"/>
    <w:basedOn w:val="CommentTextChar"/>
    <w:link w:val="CommentSubject"/>
    <w:uiPriority w:val="99"/>
    <w:semiHidden/>
    <w:rsid w:val="00BB0245"/>
    <w:rPr>
      <w:b/>
      <w:bCs/>
      <w:sz w:val="20"/>
      <w:szCs w:val="20"/>
      <w:lang w:val="en-US"/>
    </w:rPr>
  </w:style>
  <w:style w:type="paragraph" w:styleId="Revision">
    <w:name w:val="Revision"/>
    <w:hidden/>
    <w:uiPriority w:val="99"/>
    <w:semiHidden/>
    <w:rsid w:val="00432113"/>
    <w:pPr>
      <w:spacing w:after="0" w:line="240" w:lineRule="auto"/>
    </w:pPr>
  </w:style>
  <w:style w:type="character" w:customStyle="1" w:styleId="Nevyeenzmnka1">
    <w:name w:val="Nevyřešená zmínka1"/>
    <w:basedOn w:val="DefaultParagraphFont"/>
    <w:uiPriority w:val="99"/>
    <w:semiHidden/>
    <w:unhideWhenUsed/>
    <w:rsid w:val="00154D71"/>
    <w:rPr>
      <w:color w:val="605E5C"/>
      <w:shd w:val="clear" w:color="auto" w:fill="E1DFDD"/>
    </w:rPr>
  </w:style>
  <w:style w:type="character" w:customStyle="1" w:styleId="Char">
    <w:name w:val="纯文本 Char"/>
    <w:link w:val="PlainText1"/>
    <w:rsid w:val="00E10190"/>
    <w:rPr>
      <w:rFonts w:ascii="SimSun" w:hAnsi="Courier New" w:cs="Courier New"/>
      <w:szCs w:val="21"/>
    </w:rPr>
  </w:style>
  <w:style w:type="paragraph" w:customStyle="1" w:styleId="PlainText1">
    <w:name w:val="Plain Text1"/>
    <w:basedOn w:val="Normal"/>
    <w:link w:val="Char"/>
    <w:rsid w:val="00E10190"/>
    <w:pPr>
      <w:widowControl w:val="0"/>
      <w:spacing w:after="0" w:line="240" w:lineRule="auto"/>
      <w:jc w:val="both"/>
    </w:pPr>
    <w:rPr>
      <w:rFonts w:ascii="SimSun" w:hAnsi="Courier New" w:cs="Courier New"/>
      <w:szCs w:val="21"/>
    </w:rPr>
  </w:style>
  <w:style w:type="table" w:styleId="TableGrid">
    <w:name w:val="Table Grid"/>
    <w:basedOn w:val="TableNormal"/>
    <w:uiPriority w:val="39"/>
    <w:rsid w:val="005350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366291">
      <w:bodyDiv w:val="1"/>
      <w:marLeft w:val="0"/>
      <w:marRight w:val="0"/>
      <w:marTop w:val="0"/>
      <w:marBottom w:val="0"/>
      <w:divBdr>
        <w:top w:val="none" w:sz="0" w:space="0" w:color="auto"/>
        <w:left w:val="none" w:sz="0" w:space="0" w:color="auto"/>
        <w:bottom w:val="none" w:sz="0" w:space="0" w:color="auto"/>
        <w:right w:val="none" w:sz="0" w:space="0" w:color="auto"/>
      </w:divBdr>
      <w:divsChild>
        <w:div w:id="1440877872">
          <w:marLeft w:val="0"/>
          <w:marRight w:val="0"/>
          <w:marTop w:val="0"/>
          <w:marBottom w:val="0"/>
          <w:divBdr>
            <w:top w:val="none" w:sz="0" w:space="0" w:color="auto"/>
            <w:left w:val="none" w:sz="0" w:space="0" w:color="auto"/>
            <w:bottom w:val="none" w:sz="0" w:space="0" w:color="auto"/>
            <w:right w:val="none" w:sz="0" w:space="0" w:color="auto"/>
          </w:divBdr>
          <w:divsChild>
            <w:div w:id="423039063">
              <w:marLeft w:val="0"/>
              <w:marRight w:val="0"/>
              <w:marTop w:val="0"/>
              <w:marBottom w:val="0"/>
              <w:divBdr>
                <w:top w:val="none" w:sz="0" w:space="0" w:color="auto"/>
                <w:left w:val="none" w:sz="0" w:space="0" w:color="auto"/>
                <w:bottom w:val="none" w:sz="0" w:space="0" w:color="auto"/>
                <w:right w:val="none" w:sz="0" w:space="0" w:color="auto"/>
              </w:divBdr>
              <w:divsChild>
                <w:div w:id="865869977">
                  <w:marLeft w:val="0"/>
                  <w:marRight w:val="0"/>
                  <w:marTop w:val="0"/>
                  <w:marBottom w:val="0"/>
                  <w:divBdr>
                    <w:top w:val="none" w:sz="0" w:space="0" w:color="auto"/>
                    <w:left w:val="none" w:sz="0" w:space="0" w:color="auto"/>
                    <w:bottom w:val="none" w:sz="0" w:space="0" w:color="auto"/>
                    <w:right w:val="none" w:sz="0" w:space="0" w:color="auto"/>
                  </w:divBdr>
                  <w:divsChild>
                    <w:div w:id="138572953">
                      <w:marLeft w:val="0"/>
                      <w:marRight w:val="0"/>
                      <w:marTop w:val="0"/>
                      <w:marBottom w:val="0"/>
                      <w:divBdr>
                        <w:top w:val="none" w:sz="0" w:space="0" w:color="auto"/>
                        <w:left w:val="none" w:sz="0" w:space="0" w:color="auto"/>
                        <w:bottom w:val="none" w:sz="0" w:space="0" w:color="auto"/>
                        <w:right w:val="none" w:sz="0" w:space="0" w:color="auto"/>
                      </w:divBdr>
                      <w:divsChild>
                        <w:div w:id="1937323629">
                          <w:marLeft w:val="0"/>
                          <w:marRight w:val="0"/>
                          <w:marTop w:val="0"/>
                          <w:marBottom w:val="0"/>
                          <w:divBdr>
                            <w:top w:val="none" w:sz="0" w:space="0" w:color="auto"/>
                            <w:left w:val="none" w:sz="0" w:space="0" w:color="auto"/>
                            <w:bottom w:val="none" w:sz="0" w:space="0" w:color="auto"/>
                            <w:right w:val="none" w:sz="0" w:space="0" w:color="auto"/>
                          </w:divBdr>
                          <w:divsChild>
                            <w:div w:id="828133288">
                              <w:marLeft w:val="0"/>
                              <w:marRight w:val="0"/>
                              <w:marTop w:val="0"/>
                              <w:marBottom w:val="0"/>
                              <w:divBdr>
                                <w:top w:val="none" w:sz="0" w:space="0" w:color="auto"/>
                                <w:left w:val="none" w:sz="0" w:space="0" w:color="auto"/>
                                <w:bottom w:val="none" w:sz="0" w:space="0" w:color="auto"/>
                                <w:right w:val="none" w:sz="0" w:space="0" w:color="auto"/>
                              </w:divBdr>
                              <w:divsChild>
                                <w:div w:id="1795057005">
                                  <w:marLeft w:val="0"/>
                                  <w:marRight w:val="0"/>
                                  <w:marTop w:val="0"/>
                                  <w:marBottom w:val="0"/>
                                  <w:divBdr>
                                    <w:top w:val="none" w:sz="0" w:space="0" w:color="auto"/>
                                    <w:left w:val="none" w:sz="0" w:space="0" w:color="auto"/>
                                    <w:bottom w:val="none" w:sz="0" w:space="0" w:color="auto"/>
                                    <w:right w:val="none" w:sz="0" w:space="0" w:color="auto"/>
                                  </w:divBdr>
                                  <w:divsChild>
                                    <w:div w:id="1768501367">
                                      <w:marLeft w:val="0"/>
                                      <w:marRight w:val="0"/>
                                      <w:marTop w:val="0"/>
                                      <w:marBottom w:val="0"/>
                                      <w:divBdr>
                                        <w:top w:val="none" w:sz="0" w:space="0" w:color="auto"/>
                                        <w:left w:val="none" w:sz="0" w:space="0" w:color="auto"/>
                                        <w:bottom w:val="none" w:sz="0" w:space="0" w:color="auto"/>
                                        <w:right w:val="none" w:sz="0" w:space="0" w:color="auto"/>
                                      </w:divBdr>
                                      <w:divsChild>
                                        <w:div w:id="2478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97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713567">
      <w:bodyDiv w:val="1"/>
      <w:marLeft w:val="0"/>
      <w:marRight w:val="0"/>
      <w:marTop w:val="0"/>
      <w:marBottom w:val="0"/>
      <w:divBdr>
        <w:top w:val="none" w:sz="0" w:space="0" w:color="auto"/>
        <w:left w:val="none" w:sz="0" w:space="0" w:color="auto"/>
        <w:bottom w:val="none" w:sz="0" w:space="0" w:color="auto"/>
        <w:right w:val="none" w:sz="0" w:space="0" w:color="auto"/>
      </w:divBdr>
    </w:div>
    <w:div w:id="293413790">
      <w:bodyDiv w:val="1"/>
      <w:marLeft w:val="0"/>
      <w:marRight w:val="0"/>
      <w:marTop w:val="0"/>
      <w:marBottom w:val="0"/>
      <w:divBdr>
        <w:top w:val="none" w:sz="0" w:space="0" w:color="auto"/>
        <w:left w:val="none" w:sz="0" w:space="0" w:color="auto"/>
        <w:bottom w:val="none" w:sz="0" w:space="0" w:color="auto"/>
        <w:right w:val="none" w:sz="0" w:space="0" w:color="auto"/>
      </w:divBdr>
    </w:div>
    <w:div w:id="621887730">
      <w:bodyDiv w:val="1"/>
      <w:marLeft w:val="0"/>
      <w:marRight w:val="0"/>
      <w:marTop w:val="0"/>
      <w:marBottom w:val="0"/>
      <w:divBdr>
        <w:top w:val="none" w:sz="0" w:space="0" w:color="auto"/>
        <w:left w:val="none" w:sz="0" w:space="0" w:color="auto"/>
        <w:bottom w:val="none" w:sz="0" w:space="0" w:color="auto"/>
        <w:right w:val="none" w:sz="0" w:space="0" w:color="auto"/>
      </w:divBdr>
    </w:div>
    <w:div w:id="696734047">
      <w:bodyDiv w:val="1"/>
      <w:marLeft w:val="0"/>
      <w:marRight w:val="0"/>
      <w:marTop w:val="0"/>
      <w:marBottom w:val="0"/>
      <w:divBdr>
        <w:top w:val="none" w:sz="0" w:space="0" w:color="auto"/>
        <w:left w:val="none" w:sz="0" w:space="0" w:color="auto"/>
        <w:bottom w:val="none" w:sz="0" w:space="0" w:color="auto"/>
        <w:right w:val="none" w:sz="0" w:space="0" w:color="auto"/>
      </w:divBdr>
    </w:div>
    <w:div w:id="767694926">
      <w:bodyDiv w:val="1"/>
      <w:marLeft w:val="0"/>
      <w:marRight w:val="0"/>
      <w:marTop w:val="0"/>
      <w:marBottom w:val="0"/>
      <w:divBdr>
        <w:top w:val="none" w:sz="0" w:space="0" w:color="auto"/>
        <w:left w:val="none" w:sz="0" w:space="0" w:color="auto"/>
        <w:bottom w:val="none" w:sz="0" w:space="0" w:color="auto"/>
        <w:right w:val="none" w:sz="0" w:space="0" w:color="auto"/>
      </w:divBdr>
    </w:div>
    <w:div w:id="770442532">
      <w:bodyDiv w:val="1"/>
      <w:marLeft w:val="0"/>
      <w:marRight w:val="0"/>
      <w:marTop w:val="0"/>
      <w:marBottom w:val="0"/>
      <w:divBdr>
        <w:top w:val="none" w:sz="0" w:space="0" w:color="auto"/>
        <w:left w:val="none" w:sz="0" w:space="0" w:color="auto"/>
        <w:bottom w:val="none" w:sz="0" w:space="0" w:color="auto"/>
        <w:right w:val="none" w:sz="0" w:space="0" w:color="auto"/>
      </w:divBdr>
    </w:div>
    <w:div w:id="892078874">
      <w:bodyDiv w:val="1"/>
      <w:marLeft w:val="0"/>
      <w:marRight w:val="0"/>
      <w:marTop w:val="0"/>
      <w:marBottom w:val="0"/>
      <w:divBdr>
        <w:top w:val="none" w:sz="0" w:space="0" w:color="auto"/>
        <w:left w:val="none" w:sz="0" w:space="0" w:color="auto"/>
        <w:bottom w:val="none" w:sz="0" w:space="0" w:color="auto"/>
        <w:right w:val="none" w:sz="0" w:space="0" w:color="auto"/>
      </w:divBdr>
    </w:div>
    <w:div w:id="898370633">
      <w:bodyDiv w:val="1"/>
      <w:marLeft w:val="0"/>
      <w:marRight w:val="0"/>
      <w:marTop w:val="0"/>
      <w:marBottom w:val="0"/>
      <w:divBdr>
        <w:top w:val="none" w:sz="0" w:space="0" w:color="auto"/>
        <w:left w:val="none" w:sz="0" w:space="0" w:color="auto"/>
        <w:bottom w:val="none" w:sz="0" w:space="0" w:color="auto"/>
        <w:right w:val="none" w:sz="0" w:space="0" w:color="auto"/>
      </w:divBdr>
    </w:div>
    <w:div w:id="1072002531">
      <w:bodyDiv w:val="1"/>
      <w:marLeft w:val="0"/>
      <w:marRight w:val="0"/>
      <w:marTop w:val="0"/>
      <w:marBottom w:val="0"/>
      <w:divBdr>
        <w:top w:val="none" w:sz="0" w:space="0" w:color="auto"/>
        <w:left w:val="none" w:sz="0" w:space="0" w:color="auto"/>
        <w:bottom w:val="none" w:sz="0" w:space="0" w:color="auto"/>
        <w:right w:val="none" w:sz="0" w:space="0" w:color="auto"/>
      </w:divBdr>
    </w:div>
    <w:div w:id="1127893657">
      <w:bodyDiv w:val="1"/>
      <w:marLeft w:val="0"/>
      <w:marRight w:val="0"/>
      <w:marTop w:val="0"/>
      <w:marBottom w:val="0"/>
      <w:divBdr>
        <w:top w:val="none" w:sz="0" w:space="0" w:color="auto"/>
        <w:left w:val="none" w:sz="0" w:space="0" w:color="auto"/>
        <w:bottom w:val="none" w:sz="0" w:space="0" w:color="auto"/>
        <w:right w:val="none" w:sz="0" w:space="0" w:color="auto"/>
      </w:divBdr>
    </w:div>
    <w:div w:id="1138763244">
      <w:bodyDiv w:val="1"/>
      <w:marLeft w:val="0"/>
      <w:marRight w:val="0"/>
      <w:marTop w:val="0"/>
      <w:marBottom w:val="0"/>
      <w:divBdr>
        <w:top w:val="none" w:sz="0" w:space="0" w:color="auto"/>
        <w:left w:val="none" w:sz="0" w:space="0" w:color="auto"/>
        <w:bottom w:val="none" w:sz="0" w:space="0" w:color="auto"/>
        <w:right w:val="none" w:sz="0" w:space="0" w:color="auto"/>
      </w:divBdr>
    </w:div>
    <w:div w:id="1338920763">
      <w:bodyDiv w:val="1"/>
      <w:marLeft w:val="0"/>
      <w:marRight w:val="0"/>
      <w:marTop w:val="0"/>
      <w:marBottom w:val="0"/>
      <w:divBdr>
        <w:top w:val="none" w:sz="0" w:space="0" w:color="auto"/>
        <w:left w:val="none" w:sz="0" w:space="0" w:color="auto"/>
        <w:bottom w:val="none" w:sz="0" w:space="0" w:color="auto"/>
        <w:right w:val="none" w:sz="0" w:space="0" w:color="auto"/>
      </w:divBdr>
    </w:div>
    <w:div w:id="1398746976">
      <w:bodyDiv w:val="1"/>
      <w:marLeft w:val="0"/>
      <w:marRight w:val="0"/>
      <w:marTop w:val="0"/>
      <w:marBottom w:val="0"/>
      <w:divBdr>
        <w:top w:val="none" w:sz="0" w:space="0" w:color="auto"/>
        <w:left w:val="none" w:sz="0" w:space="0" w:color="auto"/>
        <w:bottom w:val="none" w:sz="0" w:space="0" w:color="auto"/>
        <w:right w:val="none" w:sz="0" w:space="0" w:color="auto"/>
      </w:divBdr>
    </w:div>
    <w:div w:id="1401371471">
      <w:bodyDiv w:val="1"/>
      <w:marLeft w:val="0"/>
      <w:marRight w:val="0"/>
      <w:marTop w:val="0"/>
      <w:marBottom w:val="0"/>
      <w:divBdr>
        <w:top w:val="none" w:sz="0" w:space="0" w:color="auto"/>
        <w:left w:val="none" w:sz="0" w:space="0" w:color="auto"/>
        <w:bottom w:val="none" w:sz="0" w:space="0" w:color="auto"/>
        <w:right w:val="none" w:sz="0" w:space="0" w:color="auto"/>
      </w:divBdr>
    </w:div>
    <w:div w:id="1674718442">
      <w:bodyDiv w:val="1"/>
      <w:marLeft w:val="0"/>
      <w:marRight w:val="0"/>
      <w:marTop w:val="0"/>
      <w:marBottom w:val="0"/>
      <w:divBdr>
        <w:top w:val="none" w:sz="0" w:space="0" w:color="auto"/>
        <w:left w:val="none" w:sz="0" w:space="0" w:color="auto"/>
        <w:bottom w:val="none" w:sz="0" w:space="0" w:color="auto"/>
        <w:right w:val="none" w:sz="0" w:space="0" w:color="auto"/>
      </w:divBdr>
    </w:div>
    <w:div w:id="1726755007">
      <w:bodyDiv w:val="1"/>
      <w:marLeft w:val="0"/>
      <w:marRight w:val="0"/>
      <w:marTop w:val="0"/>
      <w:marBottom w:val="0"/>
      <w:divBdr>
        <w:top w:val="none" w:sz="0" w:space="0" w:color="auto"/>
        <w:left w:val="none" w:sz="0" w:space="0" w:color="auto"/>
        <w:bottom w:val="none" w:sz="0" w:space="0" w:color="auto"/>
        <w:right w:val="none" w:sz="0" w:space="0" w:color="auto"/>
      </w:divBdr>
    </w:div>
    <w:div w:id="184203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ti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1815646-6FE7-4648-B183-C60EBF70C4F4}">
  <we:reference id="wa104380773" version="1.0.0.1" store="en-US" storeType="OMEX"/>
  <we:alternateReferences>
    <we:reference id="wa104380773" version="1.0.0.1"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0F0D2-3428-44EB-BBFF-DAA9EF78D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13821</Words>
  <Characters>78783</Characters>
  <Application>Microsoft Office Word</Application>
  <DocSecurity>0</DocSecurity>
  <Lines>656</Lines>
  <Paragraphs>184</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Institut klinické a experimentální medicíny</Company>
  <LinksUpToDate>false</LinksUpToDate>
  <CharactersWithSpaces>92420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MUDr. Lukáš Bajer</dc:creator>
  <cp:keywords/>
  <dc:description/>
  <cp:lastModifiedBy>Lian-Sheng Ma</cp:lastModifiedBy>
  <cp:revision>2</cp:revision>
  <cp:lastPrinted>2018-06-26T09:08:00Z</cp:lastPrinted>
  <dcterms:created xsi:type="dcterms:W3CDTF">2018-11-13T21:29:00Z</dcterms:created>
  <dcterms:modified xsi:type="dcterms:W3CDTF">2018-11-13T21:29:00Z</dcterms:modified>
</cp:coreProperties>
</file>