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2780" w:rsidRPr="007F2172" w:rsidRDefault="00467EBA" w:rsidP="000D2547">
      <w:pPr>
        <w:wordWrap/>
        <w:spacing w:after="0" w:line="360" w:lineRule="auto"/>
        <w:rPr>
          <w:rFonts w:ascii="Book Antiqua" w:hAnsi="Book Antiqua"/>
          <w:b/>
          <w:color w:val="000000"/>
          <w:sz w:val="24"/>
          <w:szCs w:val="24"/>
        </w:rPr>
      </w:pPr>
      <w:r w:rsidRPr="007F2172">
        <w:rPr>
          <w:rFonts w:ascii="Book Antiqua" w:hAnsi="Book Antiqua"/>
          <w:b/>
          <w:color w:val="000000"/>
          <w:sz w:val="24"/>
          <w:szCs w:val="24"/>
        </w:rPr>
        <w:t>Name of journal:</w:t>
      </w:r>
      <w:r w:rsidRPr="007F2172">
        <w:rPr>
          <w:rFonts w:ascii="Book Antiqua" w:hAnsi="Book Antiqua"/>
          <w:i/>
          <w:color w:val="000000"/>
          <w:sz w:val="24"/>
          <w:szCs w:val="24"/>
        </w:rPr>
        <w:t xml:space="preserve"> World Journal of </w:t>
      </w:r>
      <w:r w:rsidR="00A86F7B" w:rsidRPr="007F2172">
        <w:rPr>
          <w:rFonts w:ascii="Book Antiqua" w:hAnsi="Book Antiqua"/>
          <w:i/>
          <w:color w:val="000000"/>
          <w:sz w:val="24"/>
          <w:szCs w:val="24"/>
        </w:rPr>
        <w:t>Clinical Cases</w:t>
      </w:r>
    </w:p>
    <w:p w:rsidR="00467EBA" w:rsidRPr="007F2172" w:rsidRDefault="00711894" w:rsidP="000D2547">
      <w:pPr>
        <w:wordWrap/>
        <w:spacing w:after="0" w:line="360" w:lineRule="auto"/>
        <w:rPr>
          <w:rFonts w:ascii="Book Antiqua" w:hAnsi="Book Antiqua"/>
          <w:b/>
          <w:color w:val="000000"/>
          <w:sz w:val="24"/>
          <w:szCs w:val="24"/>
        </w:rPr>
      </w:pPr>
      <w:bookmarkStart w:id="0" w:name="OLE_LINK3"/>
      <w:bookmarkStart w:id="1" w:name="OLE_LINK4"/>
      <w:r w:rsidRPr="007F2172">
        <w:rPr>
          <w:rFonts w:ascii="Book Antiqua" w:hAnsi="Book Antiqua"/>
          <w:b/>
          <w:color w:val="000000"/>
          <w:sz w:val="24"/>
          <w:szCs w:val="24"/>
        </w:rPr>
        <w:t>Manuscript NO:</w:t>
      </w:r>
      <w:r w:rsidRPr="007F2172">
        <w:rPr>
          <w:rFonts w:ascii="Book Antiqua" w:hAnsi="Book Antiqua"/>
          <w:color w:val="000000"/>
          <w:sz w:val="24"/>
          <w:szCs w:val="24"/>
        </w:rPr>
        <w:t xml:space="preserve"> 43357</w:t>
      </w:r>
    </w:p>
    <w:p w:rsidR="00467EBA" w:rsidRPr="007F2172" w:rsidRDefault="00467EBA" w:rsidP="000D2547">
      <w:pPr>
        <w:wordWrap/>
        <w:spacing w:after="0" w:line="360" w:lineRule="auto"/>
        <w:rPr>
          <w:rFonts w:ascii="Book Antiqua" w:eastAsia="宋体" w:hAnsi="Book Antiqua"/>
          <w:b/>
          <w:color w:val="000000"/>
          <w:sz w:val="24"/>
          <w:szCs w:val="24"/>
          <w:lang w:eastAsia="zh-CN"/>
        </w:rPr>
      </w:pPr>
      <w:r w:rsidRPr="007F2172">
        <w:rPr>
          <w:rFonts w:ascii="Book Antiqua" w:hAnsi="Book Antiqua"/>
          <w:b/>
          <w:color w:val="000000"/>
          <w:sz w:val="24"/>
          <w:szCs w:val="24"/>
        </w:rPr>
        <w:t xml:space="preserve">Manuscript Type: </w:t>
      </w:r>
      <w:r w:rsidR="00631FCD" w:rsidRPr="007F2172">
        <w:rPr>
          <w:rFonts w:ascii="Book Antiqua" w:eastAsia="宋体" w:hAnsi="Book Antiqua"/>
          <w:color w:val="000000"/>
          <w:sz w:val="24"/>
          <w:szCs w:val="24"/>
          <w:lang w:eastAsia="zh-CN"/>
        </w:rPr>
        <w:t>ORIGINAL ARTICLE</w:t>
      </w:r>
    </w:p>
    <w:p w:rsidR="00631FCD" w:rsidRPr="007F2172" w:rsidRDefault="00631FCD" w:rsidP="000D2547">
      <w:pPr>
        <w:wordWrap/>
        <w:spacing w:after="0" w:line="360" w:lineRule="auto"/>
        <w:rPr>
          <w:rFonts w:ascii="Book Antiqua" w:eastAsia="宋体" w:hAnsi="Book Antiqua"/>
          <w:b/>
          <w:i/>
          <w:color w:val="000000"/>
          <w:sz w:val="24"/>
          <w:szCs w:val="24"/>
          <w:lang w:eastAsia="zh-CN"/>
        </w:rPr>
      </w:pPr>
    </w:p>
    <w:p w:rsidR="00467EBA" w:rsidRPr="007F2172" w:rsidRDefault="00631FCD" w:rsidP="000D2547">
      <w:pPr>
        <w:wordWrap/>
        <w:spacing w:after="0" w:line="360" w:lineRule="auto"/>
        <w:rPr>
          <w:rFonts w:ascii="Book Antiqua" w:hAnsi="Book Antiqua"/>
          <w:b/>
          <w:i/>
          <w:color w:val="000000"/>
          <w:sz w:val="24"/>
          <w:szCs w:val="24"/>
        </w:rPr>
      </w:pPr>
      <w:r w:rsidRPr="000D2547">
        <w:rPr>
          <w:rFonts w:ascii="Book Antiqua" w:hAnsi="Book Antiqua"/>
          <w:b/>
          <w:i/>
          <w:color w:val="000000"/>
          <w:sz w:val="24"/>
          <w:szCs w:val="24"/>
        </w:rPr>
        <w:t>Retrospective Study</w:t>
      </w:r>
    </w:p>
    <w:p w:rsidR="00961B4B" w:rsidRPr="007F2172" w:rsidRDefault="005E6D96" w:rsidP="000D2547">
      <w:pPr>
        <w:wordWrap/>
        <w:spacing w:after="0" w:line="360" w:lineRule="auto"/>
        <w:rPr>
          <w:rFonts w:ascii="Book Antiqua" w:hAnsi="Book Antiqua"/>
          <w:b/>
          <w:color w:val="000000"/>
          <w:sz w:val="24"/>
          <w:szCs w:val="24"/>
        </w:rPr>
      </w:pPr>
      <w:r w:rsidRPr="007F2172">
        <w:rPr>
          <w:rFonts w:ascii="Book Antiqua" w:hAnsi="Book Antiqua"/>
          <w:b/>
          <w:color w:val="000000"/>
          <w:sz w:val="24"/>
          <w:szCs w:val="24"/>
        </w:rPr>
        <w:t>Intestinal endometriosis</w:t>
      </w:r>
      <w:bookmarkEnd w:id="0"/>
      <w:bookmarkEnd w:id="1"/>
      <w:r w:rsidRPr="007F2172">
        <w:rPr>
          <w:rFonts w:ascii="Book Antiqua" w:hAnsi="Book Antiqua"/>
          <w:b/>
          <w:color w:val="000000"/>
          <w:sz w:val="24"/>
          <w:szCs w:val="24"/>
        </w:rPr>
        <w:t xml:space="preserve">: </w:t>
      </w:r>
      <w:r w:rsidR="00FA7BD7" w:rsidRPr="007F2172">
        <w:rPr>
          <w:rFonts w:ascii="Book Antiqua" w:hAnsi="Book Antiqua"/>
          <w:b/>
          <w:color w:val="000000"/>
          <w:sz w:val="24"/>
          <w:szCs w:val="24"/>
        </w:rPr>
        <w:t xml:space="preserve">Diagnostic </w:t>
      </w:r>
      <w:r w:rsidRPr="007F2172">
        <w:rPr>
          <w:rFonts w:ascii="Book Antiqua" w:hAnsi="Book Antiqua"/>
          <w:b/>
          <w:color w:val="000000"/>
          <w:sz w:val="24"/>
          <w:szCs w:val="24"/>
        </w:rPr>
        <w:t>ambiguities and surgical outcomes</w:t>
      </w:r>
    </w:p>
    <w:p w:rsidR="00467EBA" w:rsidRPr="007F2172" w:rsidRDefault="00467EBA" w:rsidP="000D2547">
      <w:pPr>
        <w:wordWrap/>
        <w:spacing w:after="0" w:line="360" w:lineRule="auto"/>
        <w:rPr>
          <w:rFonts w:ascii="Book Antiqua" w:hAnsi="Book Antiqua"/>
          <w:color w:val="000000"/>
          <w:sz w:val="24"/>
          <w:szCs w:val="24"/>
        </w:rPr>
      </w:pPr>
    </w:p>
    <w:p w:rsidR="0054093B" w:rsidRPr="007F2172" w:rsidRDefault="00B010DF" w:rsidP="000D2547">
      <w:pPr>
        <w:wordWrap/>
        <w:spacing w:after="0" w:line="360" w:lineRule="auto"/>
        <w:rPr>
          <w:rFonts w:ascii="Book Antiqua" w:hAnsi="Book Antiqua"/>
          <w:color w:val="000000"/>
          <w:sz w:val="24"/>
          <w:szCs w:val="24"/>
        </w:rPr>
      </w:pPr>
      <w:r>
        <w:rPr>
          <w:rFonts w:ascii="Book Antiqua" w:hAnsi="Book Antiqua"/>
          <w:color w:val="000000"/>
          <w:sz w:val="24"/>
          <w:szCs w:val="24"/>
        </w:rPr>
        <w:t>Yu C</w:t>
      </w:r>
      <w:r w:rsidR="0025188F">
        <w:rPr>
          <w:rFonts w:ascii="Book Antiqua" w:hAnsi="Book Antiqua"/>
          <w:color w:val="000000"/>
          <w:sz w:val="24"/>
          <w:szCs w:val="24"/>
        </w:rPr>
        <w:t>S</w:t>
      </w:r>
      <w:r w:rsidR="00467EBA" w:rsidRPr="007F2172">
        <w:rPr>
          <w:rFonts w:ascii="Book Antiqua" w:hAnsi="Book Antiqua"/>
          <w:color w:val="000000"/>
          <w:sz w:val="24"/>
          <w:szCs w:val="24"/>
        </w:rPr>
        <w:t xml:space="preserve"> </w:t>
      </w:r>
      <w:r w:rsidR="00467EBA" w:rsidRPr="007F2172">
        <w:rPr>
          <w:rFonts w:ascii="Book Antiqua" w:hAnsi="Book Antiqua"/>
          <w:i/>
          <w:color w:val="000000"/>
          <w:sz w:val="24"/>
          <w:szCs w:val="24"/>
        </w:rPr>
        <w:t>et al.</w:t>
      </w:r>
      <w:r w:rsidR="00467EBA" w:rsidRPr="007F2172">
        <w:rPr>
          <w:rFonts w:ascii="Book Antiqua" w:hAnsi="Book Antiqua"/>
          <w:color w:val="000000"/>
          <w:sz w:val="24"/>
          <w:szCs w:val="24"/>
        </w:rPr>
        <w:t xml:space="preserve"> D</w:t>
      </w:r>
      <w:r w:rsidR="0054093B" w:rsidRPr="007F2172">
        <w:rPr>
          <w:rFonts w:ascii="Book Antiqua" w:hAnsi="Book Antiqua"/>
          <w:color w:val="000000"/>
          <w:sz w:val="24"/>
          <w:szCs w:val="24"/>
        </w:rPr>
        <w:t>iagnostic ambiguities of intestinal endometriosis</w:t>
      </w:r>
    </w:p>
    <w:p w:rsidR="00467EBA" w:rsidRPr="007F2172" w:rsidRDefault="00467EBA" w:rsidP="000D2547">
      <w:pPr>
        <w:wordWrap/>
        <w:spacing w:after="0" w:line="360" w:lineRule="auto"/>
        <w:rPr>
          <w:rFonts w:ascii="Book Antiqua" w:hAnsi="Book Antiqua"/>
          <w:color w:val="000000"/>
          <w:sz w:val="24"/>
          <w:szCs w:val="24"/>
        </w:rPr>
      </w:pPr>
    </w:p>
    <w:p w:rsidR="00467EBA" w:rsidRPr="007F2172" w:rsidRDefault="00467EBA"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Jun Woo Bong, Chang Sik Yu, Jong Lyul Lee, Chan Wook Kim, Yong Sik Yoon, In Ja Park, Seok-Byung Lim, Jin Cheon Kim</w:t>
      </w:r>
    </w:p>
    <w:p w:rsidR="00467EBA" w:rsidRPr="007F2172" w:rsidRDefault="00467EBA" w:rsidP="000D2547">
      <w:pPr>
        <w:wordWrap/>
        <w:spacing w:after="0" w:line="360" w:lineRule="auto"/>
        <w:rPr>
          <w:rFonts w:ascii="Book Antiqua" w:hAnsi="Book Antiqua"/>
          <w:color w:val="000000"/>
          <w:sz w:val="24"/>
          <w:szCs w:val="24"/>
        </w:rPr>
      </w:pPr>
    </w:p>
    <w:p w:rsidR="00D21FB6" w:rsidRPr="007F2172" w:rsidRDefault="00A47815" w:rsidP="000D2547">
      <w:pPr>
        <w:wordWrap/>
        <w:spacing w:after="0" w:line="360" w:lineRule="auto"/>
        <w:rPr>
          <w:rFonts w:ascii="Book Antiqua" w:hAnsi="Book Antiqua"/>
          <w:color w:val="000000"/>
          <w:sz w:val="24"/>
          <w:szCs w:val="24"/>
        </w:rPr>
      </w:pPr>
      <w:r w:rsidRPr="007F2172">
        <w:rPr>
          <w:rFonts w:ascii="Book Antiqua" w:hAnsi="Book Antiqua"/>
          <w:b/>
          <w:color w:val="000000"/>
          <w:sz w:val="24"/>
          <w:szCs w:val="24"/>
        </w:rPr>
        <w:t>Jun Woo Bong</w:t>
      </w:r>
      <w:r w:rsidR="007C4D1F" w:rsidRPr="007F2172">
        <w:rPr>
          <w:rFonts w:ascii="Book Antiqua" w:hAnsi="Book Antiqua"/>
          <w:b/>
          <w:color w:val="000000"/>
          <w:sz w:val="24"/>
          <w:szCs w:val="24"/>
        </w:rPr>
        <w:t>,</w:t>
      </w:r>
      <w:r w:rsidRPr="007F2172">
        <w:rPr>
          <w:rFonts w:ascii="Book Antiqua" w:hAnsi="Book Antiqua"/>
          <w:b/>
          <w:color w:val="000000"/>
          <w:sz w:val="24"/>
          <w:szCs w:val="24"/>
        </w:rPr>
        <w:t xml:space="preserve"> </w:t>
      </w:r>
      <w:r w:rsidR="0008667F" w:rsidRPr="007F2172">
        <w:rPr>
          <w:rFonts w:ascii="Book Antiqua" w:hAnsi="Book Antiqua"/>
          <w:b/>
          <w:color w:val="000000"/>
          <w:sz w:val="24"/>
          <w:szCs w:val="24"/>
        </w:rPr>
        <w:t>Chang Sik Yu</w:t>
      </w:r>
      <w:r w:rsidR="007C4D1F" w:rsidRPr="007F2172">
        <w:rPr>
          <w:rFonts w:ascii="Book Antiqua" w:hAnsi="Book Antiqua"/>
          <w:b/>
          <w:color w:val="000000"/>
          <w:sz w:val="24"/>
          <w:szCs w:val="24"/>
        </w:rPr>
        <w:t xml:space="preserve">, </w:t>
      </w:r>
      <w:r w:rsidRPr="007F2172">
        <w:rPr>
          <w:rFonts w:ascii="Book Antiqua" w:hAnsi="Book Antiqua"/>
          <w:b/>
          <w:color w:val="000000"/>
          <w:sz w:val="24"/>
          <w:szCs w:val="24"/>
        </w:rPr>
        <w:t>Jong Lyul Lee</w:t>
      </w:r>
      <w:r w:rsidR="007C4D1F" w:rsidRPr="007F2172">
        <w:rPr>
          <w:rFonts w:ascii="Book Antiqua" w:hAnsi="Book Antiqua"/>
          <w:b/>
          <w:color w:val="000000"/>
          <w:sz w:val="24"/>
          <w:szCs w:val="24"/>
        </w:rPr>
        <w:t xml:space="preserve">, </w:t>
      </w:r>
      <w:r w:rsidRPr="007F2172">
        <w:rPr>
          <w:rFonts w:ascii="Book Antiqua" w:hAnsi="Book Antiqua"/>
          <w:b/>
          <w:color w:val="000000"/>
          <w:sz w:val="24"/>
          <w:szCs w:val="24"/>
        </w:rPr>
        <w:t>Chan Wook Kim</w:t>
      </w:r>
      <w:r w:rsidR="007C4D1F" w:rsidRPr="007F2172">
        <w:rPr>
          <w:rFonts w:ascii="Book Antiqua" w:hAnsi="Book Antiqua"/>
          <w:b/>
          <w:color w:val="000000"/>
          <w:sz w:val="24"/>
          <w:szCs w:val="24"/>
        </w:rPr>
        <w:t xml:space="preserve">, </w:t>
      </w:r>
      <w:r w:rsidRPr="007F2172">
        <w:rPr>
          <w:rFonts w:ascii="Book Antiqua" w:hAnsi="Book Antiqua"/>
          <w:b/>
          <w:color w:val="000000"/>
          <w:sz w:val="24"/>
          <w:szCs w:val="24"/>
        </w:rPr>
        <w:t>Yong Sik Yoon,</w:t>
      </w:r>
      <w:r w:rsidR="007C4D1F" w:rsidRPr="007F2172">
        <w:rPr>
          <w:rFonts w:ascii="Book Antiqua" w:hAnsi="Book Antiqua"/>
          <w:b/>
          <w:color w:val="000000"/>
          <w:sz w:val="24"/>
          <w:szCs w:val="24"/>
        </w:rPr>
        <w:t xml:space="preserve"> </w:t>
      </w:r>
      <w:r w:rsidRPr="007F2172">
        <w:rPr>
          <w:rFonts w:ascii="Book Antiqua" w:hAnsi="Book Antiqua"/>
          <w:b/>
          <w:color w:val="000000"/>
          <w:sz w:val="24"/>
          <w:szCs w:val="24"/>
        </w:rPr>
        <w:t>In Ja Park,</w:t>
      </w:r>
      <w:r w:rsidR="007C4D1F" w:rsidRPr="007F2172">
        <w:rPr>
          <w:rFonts w:ascii="Book Antiqua" w:hAnsi="Book Antiqua"/>
          <w:b/>
          <w:color w:val="000000"/>
          <w:sz w:val="24"/>
          <w:szCs w:val="24"/>
        </w:rPr>
        <w:t xml:space="preserve"> </w:t>
      </w:r>
      <w:r w:rsidRPr="007F2172">
        <w:rPr>
          <w:rFonts w:ascii="Book Antiqua" w:hAnsi="Book Antiqua"/>
          <w:b/>
          <w:color w:val="000000"/>
          <w:sz w:val="24"/>
          <w:szCs w:val="24"/>
        </w:rPr>
        <w:t>Seok-Byung Lim</w:t>
      </w:r>
      <w:bookmarkStart w:id="2" w:name="OLE_LINK1"/>
      <w:bookmarkStart w:id="3" w:name="OLE_LINK2"/>
      <w:r w:rsidRPr="007F2172">
        <w:rPr>
          <w:rFonts w:ascii="Book Antiqua" w:hAnsi="Book Antiqua"/>
          <w:b/>
          <w:color w:val="000000"/>
          <w:sz w:val="24"/>
          <w:szCs w:val="24"/>
        </w:rPr>
        <w:t>,</w:t>
      </w:r>
      <w:bookmarkEnd w:id="2"/>
      <w:bookmarkEnd w:id="3"/>
      <w:r w:rsidR="007C4D1F" w:rsidRPr="007F2172">
        <w:rPr>
          <w:rFonts w:ascii="Book Antiqua" w:hAnsi="Book Antiqua"/>
          <w:b/>
          <w:color w:val="000000"/>
          <w:sz w:val="24"/>
          <w:szCs w:val="24"/>
        </w:rPr>
        <w:t xml:space="preserve"> </w:t>
      </w:r>
      <w:r w:rsidRPr="007F2172">
        <w:rPr>
          <w:rFonts w:ascii="Book Antiqua" w:hAnsi="Book Antiqua"/>
          <w:b/>
          <w:color w:val="000000"/>
          <w:sz w:val="24"/>
          <w:szCs w:val="24"/>
        </w:rPr>
        <w:t>Jin Cheon Kim</w:t>
      </w:r>
      <w:r w:rsidR="00467EBA" w:rsidRPr="007F2172">
        <w:rPr>
          <w:rFonts w:ascii="Book Antiqua" w:hAnsi="Book Antiqua"/>
          <w:b/>
          <w:color w:val="000000"/>
          <w:sz w:val="24"/>
          <w:szCs w:val="24"/>
        </w:rPr>
        <w:t>,</w:t>
      </w:r>
      <w:r w:rsidR="00467EBA" w:rsidRPr="007F2172">
        <w:rPr>
          <w:rFonts w:ascii="Book Antiqua" w:hAnsi="Book Antiqua"/>
          <w:color w:val="000000"/>
          <w:sz w:val="24"/>
          <w:szCs w:val="24"/>
        </w:rPr>
        <w:t xml:space="preserve"> </w:t>
      </w:r>
      <w:r w:rsidR="0008667F" w:rsidRPr="007F2172">
        <w:rPr>
          <w:rFonts w:ascii="Book Antiqua" w:hAnsi="Book Antiqua"/>
          <w:color w:val="000000"/>
          <w:sz w:val="24"/>
          <w:szCs w:val="24"/>
        </w:rPr>
        <w:t>Division of Colon and Rectal Surgery</w:t>
      </w:r>
      <w:r w:rsidR="007C4D1F" w:rsidRPr="007F2172">
        <w:rPr>
          <w:rFonts w:ascii="Book Antiqua" w:hAnsi="Book Antiqua"/>
          <w:color w:val="000000"/>
          <w:sz w:val="24"/>
          <w:szCs w:val="24"/>
        </w:rPr>
        <w:t>,</w:t>
      </w:r>
      <w:r w:rsidR="0008667F" w:rsidRPr="007F2172">
        <w:rPr>
          <w:rFonts w:ascii="Book Antiqua" w:hAnsi="Book Antiqua"/>
          <w:color w:val="000000"/>
          <w:sz w:val="24"/>
          <w:szCs w:val="24"/>
        </w:rPr>
        <w:t xml:space="preserve"> </w:t>
      </w:r>
      <w:r w:rsidR="007C4D1F" w:rsidRPr="007F2172">
        <w:rPr>
          <w:rFonts w:ascii="Book Antiqua" w:hAnsi="Book Antiqua"/>
          <w:color w:val="000000"/>
          <w:sz w:val="24"/>
          <w:szCs w:val="24"/>
        </w:rPr>
        <w:t>D</w:t>
      </w:r>
      <w:r w:rsidR="0008667F" w:rsidRPr="007F2172">
        <w:rPr>
          <w:rFonts w:ascii="Book Antiqua" w:hAnsi="Book Antiqua"/>
          <w:color w:val="000000"/>
          <w:sz w:val="24"/>
          <w:szCs w:val="24"/>
        </w:rPr>
        <w:t>epartment</w:t>
      </w:r>
      <w:r w:rsidRPr="007F2172">
        <w:rPr>
          <w:rFonts w:ascii="Book Antiqua" w:hAnsi="Book Antiqua"/>
          <w:color w:val="000000"/>
          <w:sz w:val="24"/>
          <w:szCs w:val="24"/>
        </w:rPr>
        <w:t xml:space="preserve"> of Surgery,</w:t>
      </w:r>
      <w:r w:rsidR="007C4D1F" w:rsidRPr="007F2172">
        <w:rPr>
          <w:rFonts w:ascii="Book Antiqua" w:hAnsi="Book Antiqua"/>
          <w:color w:val="000000"/>
          <w:sz w:val="24"/>
          <w:szCs w:val="24"/>
        </w:rPr>
        <w:t xml:space="preserve"> University of Ulsan College of Medicine and</w:t>
      </w:r>
      <w:r w:rsidRPr="007F2172">
        <w:rPr>
          <w:rFonts w:ascii="Book Antiqua" w:hAnsi="Book Antiqua"/>
          <w:color w:val="000000"/>
          <w:sz w:val="24"/>
          <w:szCs w:val="24"/>
        </w:rPr>
        <w:t xml:space="preserve"> Asan Medical Center, </w:t>
      </w:r>
      <w:r w:rsidR="00D21FB6" w:rsidRPr="007F2172">
        <w:rPr>
          <w:rFonts w:ascii="Book Antiqua" w:hAnsi="Book Antiqua"/>
          <w:color w:val="000000"/>
          <w:sz w:val="24"/>
          <w:szCs w:val="24"/>
        </w:rPr>
        <w:t xml:space="preserve">Seoul 05505, </w:t>
      </w:r>
      <w:r w:rsidR="00D438B8" w:rsidRPr="007F2172">
        <w:rPr>
          <w:rFonts w:ascii="Book Antiqua" w:eastAsia="宋体" w:hAnsi="Book Antiqua"/>
          <w:color w:val="000000"/>
          <w:sz w:val="24"/>
          <w:szCs w:val="24"/>
          <w:lang w:eastAsia="zh-CN"/>
        </w:rPr>
        <w:t xml:space="preserve">South </w:t>
      </w:r>
      <w:r w:rsidR="00D21FB6" w:rsidRPr="007F2172">
        <w:rPr>
          <w:rFonts w:ascii="Book Antiqua" w:hAnsi="Book Antiqua"/>
          <w:color w:val="000000"/>
          <w:sz w:val="24"/>
          <w:szCs w:val="24"/>
        </w:rPr>
        <w:t>Korea</w:t>
      </w:r>
    </w:p>
    <w:p w:rsidR="00467EBA" w:rsidRPr="007F2172" w:rsidRDefault="00467EBA" w:rsidP="000D2547">
      <w:pPr>
        <w:wordWrap/>
        <w:spacing w:after="0" w:line="360" w:lineRule="auto"/>
        <w:rPr>
          <w:rFonts w:ascii="Book Antiqua" w:hAnsi="Book Antiqua"/>
          <w:color w:val="000000"/>
          <w:sz w:val="24"/>
          <w:szCs w:val="24"/>
        </w:rPr>
      </w:pPr>
    </w:p>
    <w:p w:rsidR="00467EBA" w:rsidRPr="007F2172" w:rsidRDefault="00467EBA" w:rsidP="000D2547">
      <w:pPr>
        <w:wordWrap/>
        <w:spacing w:after="0" w:line="360" w:lineRule="auto"/>
        <w:rPr>
          <w:rFonts w:ascii="Book Antiqua" w:hAnsi="Book Antiqua"/>
          <w:color w:val="000000"/>
          <w:sz w:val="24"/>
          <w:szCs w:val="24"/>
        </w:rPr>
      </w:pPr>
      <w:r w:rsidRPr="007F2172">
        <w:rPr>
          <w:rFonts w:ascii="Book Antiqua" w:hAnsi="Book Antiqua"/>
          <w:b/>
          <w:color w:val="000000"/>
          <w:sz w:val="24"/>
          <w:szCs w:val="24"/>
        </w:rPr>
        <w:t>ORCID number</w:t>
      </w:r>
      <w:r w:rsidRPr="007F2172">
        <w:rPr>
          <w:rFonts w:ascii="Book Antiqua" w:hAnsi="Book Antiqua"/>
          <w:color w:val="000000"/>
          <w:sz w:val="24"/>
          <w:szCs w:val="24"/>
        </w:rPr>
        <w:t>: Jun Woo Bong</w:t>
      </w:r>
      <w:r w:rsidR="001C04E6" w:rsidRPr="007F2172">
        <w:rPr>
          <w:rFonts w:ascii="Book Antiqua" w:hAnsi="Book Antiqua"/>
          <w:color w:val="000000"/>
          <w:sz w:val="24"/>
          <w:szCs w:val="24"/>
        </w:rPr>
        <w:t xml:space="preserve"> (0000-0002-9530-7069);</w:t>
      </w:r>
      <w:r w:rsidRPr="007F2172">
        <w:rPr>
          <w:rFonts w:ascii="Book Antiqua" w:hAnsi="Book Antiqua"/>
          <w:color w:val="000000"/>
          <w:sz w:val="24"/>
          <w:szCs w:val="24"/>
        </w:rPr>
        <w:t xml:space="preserve"> Chang Sik Yu</w:t>
      </w:r>
      <w:r w:rsidR="001C04E6" w:rsidRPr="007F2172">
        <w:rPr>
          <w:rFonts w:ascii="Book Antiqua" w:hAnsi="Book Antiqua"/>
          <w:color w:val="000000"/>
          <w:sz w:val="24"/>
          <w:szCs w:val="24"/>
        </w:rPr>
        <w:t xml:space="preserve"> (0000-0001-9401-9981);</w:t>
      </w:r>
      <w:r w:rsidRPr="007F2172">
        <w:rPr>
          <w:rFonts w:ascii="Book Antiqua" w:hAnsi="Book Antiqua"/>
          <w:color w:val="000000"/>
          <w:sz w:val="24"/>
          <w:szCs w:val="24"/>
        </w:rPr>
        <w:t xml:space="preserve"> Jong Lyul Lee</w:t>
      </w:r>
      <w:r w:rsidR="001C04E6" w:rsidRPr="007F2172">
        <w:rPr>
          <w:rFonts w:ascii="Book Antiqua" w:hAnsi="Book Antiqua"/>
          <w:color w:val="000000"/>
          <w:sz w:val="24"/>
          <w:szCs w:val="24"/>
        </w:rPr>
        <w:t xml:space="preserve"> (0000-0002-5878-8000);</w:t>
      </w:r>
      <w:r w:rsidRPr="007F2172">
        <w:rPr>
          <w:rFonts w:ascii="Book Antiqua" w:hAnsi="Book Antiqua"/>
          <w:color w:val="000000"/>
          <w:sz w:val="24"/>
          <w:szCs w:val="24"/>
        </w:rPr>
        <w:t xml:space="preserve"> Chan Wook Kim</w:t>
      </w:r>
      <w:r w:rsidR="001C04E6" w:rsidRPr="007F2172">
        <w:rPr>
          <w:rFonts w:ascii="Book Antiqua" w:hAnsi="Book Antiqua"/>
          <w:color w:val="000000"/>
          <w:sz w:val="24"/>
          <w:szCs w:val="24"/>
        </w:rPr>
        <w:t xml:space="preserve"> (0000-0002-2382-0939);</w:t>
      </w:r>
      <w:r w:rsidRPr="007F2172">
        <w:rPr>
          <w:rFonts w:ascii="Book Antiqua" w:hAnsi="Book Antiqua"/>
          <w:color w:val="000000"/>
          <w:sz w:val="24"/>
          <w:szCs w:val="24"/>
        </w:rPr>
        <w:t xml:space="preserve"> Yong Sik Yoon</w:t>
      </w:r>
      <w:r w:rsidR="001C04E6" w:rsidRPr="007F2172">
        <w:rPr>
          <w:rFonts w:ascii="Book Antiqua" w:hAnsi="Book Antiqua"/>
          <w:color w:val="000000"/>
          <w:sz w:val="24"/>
          <w:szCs w:val="24"/>
        </w:rPr>
        <w:t xml:space="preserve"> (0000-0002-3196-8423);</w:t>
      </w:r>
      <w:r w:rsidRPr="007F2172">
        <w:rPr>
          <w:rFonts w:ascii="Book Antiqua" w:hAnsi="Book Antiqua"/>
          <w:color w:val="000000"/>
          <w:sz w:val="24"/>
          <w:szCs w:val="24"/>
        </w:rPr>
        <w:t xml:space="preserve"> In Ja Park</w:t>
      </w:r>
      <w:r w:rsidR="001C04E6" w:rsidRPr="007F2172">
        <w:rPr>
          <w:rFonts w:ascii="Book Antiqua" w:hAnsi="Book Antiqua"/>
          <w:color w:val="000000"/>
          <w:sz w:val="24"/>
          <w:szCs w:val="24"/>
        </w:rPr>
        <w:t xml:space="preserve"> (0000-0001-5355-3969);</w:t>
      </w:r>
      <w:r w:rsidRPr="007F2172">
        <w:rPr>
          <w:rFonts w:ascii="Book Antiqua" w:hAnsi="Book Antiqua"/>
          <w:color w:val="000000"/>
          <w:sz w:val="24"/>
          <w:szCs w:val="24"/>
        </w:rPr>
        <w:t xml:space="preserve"> Seok-Byung Lim</w:t>
      </w:r>
      <w:r w:rsidR="001C04E6" w:rsidRPr="007F2172">
        <w:rPr>
          <w:rFonts w:ascii="Book Antiqua" w:hAnsi="Book Antiqua"/>
          <w:color w:val="000000"/>
          <w:sz w:val="24"/>
          <w:szCs w:val="24"/>
        </w:rPr>
        <w:t xml:space="preserve"> (0000-0001-8824-4808);</w:t>
      </w:r>
      <w:r w:rsidRPr="007F2172">
        <w:rPr>
          <w:rFonts w:ascii="Book Antiqua" w:hAnsi="Book Antiqua"/>
          <w:color w:val="000000"/>
          <w:sz w:val="24"/>
          <w:szCs w:val="24"/>
        </w:rPr>
        <w:t xml:space="preserve"> Jin Cheon Kim</w:t>
      </w:r>
      <w:r w:rsidR="001C04E6" w:rsidRPr="007F2172">
        <w:rPr>
          <w:rFonts w:ascii="Book Antiqua" w:hAnsi="Book Antiqua"/>
          <w:color w:val="000000"/>
          <w:sz w:val="24"/>
          <w:szCs w:val="24"/>
        </w:rPr>
        <w:t xml:space="preserve"> (0000-0003-4823-8619).</w:t>
      </w:r>
    </w:p>
    <w:p w:rsidR="00467EBA" w:rsidRPr="007F2172" w:rsidRDefault="00467EBA" w:rsidP="000D2547">
      <w:pPr>
        <w:wordWrap/>
        <w:spacing w:after="0" w:line="360" w:lineRule="auto"/>
        <w:rPr>
          <w:rFonts w:ascii="Book Antiqua" w:hAnsi="Book Antiqua"/>
          <w:color w:val="000000"/>
          <w:sz w:val="24"/>
          <w:szCs w:val="24"/>
        </w:rPr>
      </w:pPr>
    </w:p>
    <w:p w:rsidR="001C04E6" w:rsidRPr="007F2172" w:rsidRDefault="009A3965" w:rsidP="000D2547">
      <w:pPr>
        <w:wordWrap/>
        <w:spacing w:after="0" w:line="360" w:lineRule="auto"/>
        <w:rPr>
          <w:rFonts w:ascii="Book Antiqua" w:hAnsi="Book Antiqua"/>
          <w:color w:val="000000"/>
          <w:sz w:val="24"/>
          <w:szCs w:val="24"/>
        </w:rPr>
      </w:pPr>
      <w:r w:rsidRPr="007F2172">
        <w:rPr>
          <w:rFonts w:ascii="Book Antiqua" w:hAnsi="Book Antiqua"/>
          <w:b/>
          <w:color w:val="000000"/>
          <w:sz w:val="24"/>
          <w:szCs w:val="24"/>
        </w:rPr>
        <w:t>Author contributions</w:t>
      </w:r>
      <w:r w:rsidR="001C04E6" w:rsidRPr="007F2172">
        <w:rPr>
          <w:rFonts w:ascii="Book Antiqua" w:hAnsi="Book Antiqua"/>
          <w:color w:val="000000"/>
          <w:sz w:val="24"/>
          <w:szCs w:val="24"/>
        </w:rPr>
        <w:t>: Bong</w:t>
      </w:r>
      <w:r w:rsidR="005F6DDE" w:rsidRPr="007F2172">
        <w:rPr>
          <w:rFonts w:ascii="Book Antiqua" w:hAnsi="Book Antiqua"/>
          <w:color w:val="000000"/>
          <w:sz w:val="24"/>
          <w:szCs w:val="24"/>
        </w:rPr>
        <w:t xml:space="preserve"> </w:t>
      </w:r>
      <w:r w:rsidR="0013672F" w:rsidRPr="007F2172">
        <w:rPr>
          <w:rFonts w:ascii="Book Antiqua" w:eastAsia="宋体" w:hAnsi="Book Antiqua"/>
          <w:color w:val="000000"/>
          <w:sz w:val="24"/>
          <w:szCs w:val="24"/>
          <w:lang w:eastAsia="zh-CN"/>
        </w:rPr>
        <w:t xml:space="preserve">JW contributed to the </w:t>
      </w:r>
      <w:r w:rsidR="005F6DDE" w:rsidRPr="007F2172">
        <w:rPr>
          <w:rFonts w:ascii="Book Antiqua" w:hAnsi="Book Antiqua"/>
          <w:color w:val="000000"/>
          <w:sz w:val="24"/>
          <w:szCs w:val="24"/>
        </w:rPr>
        <w:t>manuscript writing, performing data collecting and analysis;</w:t>
      </w:r>
      <w:r w:rsidR="001C04E6" w:rsidRPr="007F2172">
        <w:rPr>
          <w:rFonts w:ascii="Book Antiqua" w:hAnsi="Book Antiqua"/>
          <w:color w:val="000000"/>
          <w:sz w:val="24"/>
          <w:szCs w:val="24"/>
        </w:rPr>
        <w:t xml:space="preserve"> Yu</w:t>
      </w:r>
      <w:r w:rsidR="005F6DDE" w:rsidRPr="007F2172">
        <w:rPr>
          <w:rFonts w:ascii="Book Antiqua" w:hAnsi="Book Antiqua"/>
          <w:color w:val="000000"/>
          <w:sz w:val="24"/>
          <w:szCs w:val="24"/>
        </w:rPr>
        <w:t xml:space="preserve"> </w:t>
      </w:r>
      <w:r w:rsidR="0013672F" w:rsidRPr="007F2172">
        <w:rPr>
          <w:rFonts w:ascii="Book Antiqua" w:eastAsia="宋体" w:hAnsi="Book Antiqua"/>
          <w:color w:val="000000"/>
          <w:sz w:val="24"/>
          <w:szCs w:val="24"/>
          <w:lang w:eastAsia="zh-CN"/>
        </w:rPr>
        <w:t>CS contributed to the</w:t>
      </w:r>
      <w:r w:rsidR="0013672F" w:rsidRPr="007F2172">
        <w:rPr>
          <w:rFonts w:ascii="Book Antiqua" w:hAnsi="Book Antiqua"/>
          <w:color w:val="000000"/>
          <w:sz w:val="24"/>
          <w:szCs w:val="24"/>
        </w:rPr>
        <w:t xml:space="preserve"> </w:t>
      </w:r>
      <w:r w:rsidR="005F6DDE" w:rsidRPr="007F2172">
        <w:rPr>
          <w:rFonts w:ascii="Book Antiqua" w:hAnsi="Book Antiqua"/>
          <w:color w:val="000000"/>
          <w:sz w:val="24"/>
          <w:szCs w:val="24"/>
        </w:rPr>
        <w:t>drafting conception and design;</w:t>
      </w:r>
      <w:r w:rsidR="001C04E6" w:rsidRPr="007F2172">
        <w:rPr>
          <w:rFonts w:ascii="Book Antiqua" w:hAnsi="Book Antiqua"/>
          <w:color w:val="000000"/>
          <w:sz w:val="24"/>
          <w:szCs w:val="24"/>
        </w:rPr>
        <w:t xml:space="preserve"> Lee</w:t>
      </w:r>
      <w:r w:rsidR="0013672F" w:rsidRPr="007F2172">
        <w:rPr>
          <w:rFonts w:ascii="Book Antiqua" w:eastAsia="宋体" w:hAnsi="Book Antiqua"/>
          <w:color w:val="000000"/>
          <w:sz w:val="24"/>
          <w:szCs w:val="24"/>
          <w:lang w:eastAsia="zh-CN"/>
        </w:rPr>
        <w:t xml:space="preserve"> JL</w:t>
      </w:r>
      <w:r w:rsidR="001C04E6" w:rsidRPr="007F2172">
        <w:rPr>
          <w:rFonts w:ascii="Book Antiqua" w:hAnsi="Book Antiqua"/>
          <w:color w:val="000000"/>
          <w:sz w:val="24"/>
          <w:szCs w:val="24"/>
        </w:rPr>
        <w:t>, Kim</w:t>
      </w:r>
      <w:r w:rsidR="0013672F" w:rsidRPr="007F2172">
        <w:rPr>
          <w:rFonts w:ascii="Book Antiqua" w:eastAsia="宋体" w:hAnsi="Book Antiqua"/>
          <w:color w:val="000000"/>
          <w:sz w:val="24"/>
          <w:szCs w:val="24"/>
          <w:lang w:eastAsia="zh-CN"/>
        </w:rPr>
        <w:t xml:space="preserve"> CW and </w:t>
      </w:r>
      <w:r w:rsidR="001C04E6" w:rsidRPr="007F2172">
        <w:rPr>
          <w:rFonts w:ascii="Book Antiqua" w:hAnsi="Book Antiqua"/>
          <w:color w:val="000000"/>
          <w:sz w:val="24"/>
          <w:szCs w:val="24"/>
        </w:rPr>
        <w:t>Yoon</w:t>
      </w:r>
      <w:r w:rsidR="0013672F" w:rsidRPr="007F2172">
        <w:rPr>
          <w:rFonts w:ascii="Book Antiqua" w:eastAsia="宋体" w:hAnsi="Book Antiqua"/>
          <w:color w:val="000000"/>
          <w:sz w:val="24"/>
          <w:szCs w:val="24"/>
          <w:lang w:eastAsia="zh-CN"/>
        </w:rPr>
        <w:t xml:space="preserve"> YS contributed to the</w:t>
      </w:r>
      <w:r w:rsidR="005F6DDE" w:rsidRPr="007F2172">
        <w:rPr>
          <w:rFonts w:ascii="Book Antiqua" w:hAnsi="Book Antiqua"/>
          <w:color w:val="000000"/>
          <w:sz w:val="24"/>
          <w:szCs w:val="24"/>
        </w:rPr>
        <w:t xml:space="preserve"> collecting data;</w:t>
      </w:r>
      <w:r w:rsidR="001C04E6" w:rsidRPr="007F2172">
        <w:rPr>
          <w:rFonts w:ascii="Book Antiqua" w:hAnsi="Book Antiqua"/>
          <w:color w:val="000000"/>
          <w:sz w:val="24"/>
          <w:szCs w:val="24"/>
        </w:rPr>
        <w:t xml:space="preserve"> Park</w:t>
      </w:r>
      <w:r w:rsidR="0013672F" w:rsidRPr="007F2172">
        <w:rPr>
          <w:rFonts w:ascii="Book Antiqua" w:eastAsia="宋体" w:hAnsi="Book Antiqua"/>
          <w:color w:val="000000"/>
          <w:sz w:val="24"/>
          <w:szCs w:val="24"/>
          <w:lang w:eastAsia="zh-CN"/>
        </w:rPr>
        <w:t xml:space="preserve"> IJ</w:t>
      </w:r>
      <w:r w:rsidR="001C04E6" w:rsidRPr="007F2172">
        <w:rPr>
          <w:rFonts w:ascii="Book Antiqua" w:hAnsi="Book Antiqua"/>
          <w:color w:val="000000"/>
          <w:sz w:val="24"/>
          <w:szCs w:val="24"/>
        </w:rPr>
        <w:t>, Lim</w:t>
      </w:r>
      <w:r w:rsidR="0013672F" w:rsidRPr="007F2172">
        <w:rPr>
          <w:rFonts w:ascii="Book Antiqua" w:eastAsia="宋体" w:hAnsi="Book Antiqua"/>
          <w:color w:val="000000"/>
          <w:sz w:val="24"/>
          <w:szCs w:val="24"/>
          <w:lang w:eastAsia="zh-CN"/>
        </w:rPr>
        <w:t xml:space="preserve"> SB and</w:t>
      </w:r>
      <w:r w:rsidR="001C04E6" w:rsidRPr="007F2172">
        <w:rPr>
          <w:rFonts w:ascii="Book Antiqua" w:hAnsi="Book Antiqua"/>
          <w:color w:val="000000"/>
          <w:sz w:val="24"/>
          <w:szCs w:val="24"/>
        </w:rPr>
        <w:t xml:space="preserve"> Kim</w:t>
      </w:r>
      <w:r w:rsidR="0013672F" w:rsidRPr="007F2172">
        <w:rPr>
          <w:rFonts w:ascii="Book Antiqua" w:eastAsia="宋体" w:hAnsi="Book Antiqua"/>
          <w:color w:val="000000"/>
          <w:sz w:val="24"/>
          <w:szCs w:val="24"/>
          <w:lang w:eastAsia="zh-CN"/>
        </w:rPr>
        <w:t xml:space="preserve"> JC</w:t>
      </w:r>
      <w:r w:rsidR="005F6DDE" w:rsidRPr="007F2172">
        <w:rPr>
          <w:rFonts w:ascii="Book Antiqua" w:hAnsi="Book Antiqua"/>
          <w:color w:val="000000"/>
          <w:sz w:val="24"/>
          <w:szCs w:val="24"/>
        </w:rPr>
        <w:t xml:space="preserve"> </w:t>
      </w:r>
      <w:r w:rsidR="0013672F" w:rsidRPr="007F2172">
        <w:rPr>
          <w:rFonts w:ascii="Book Antiqua" w:eastAsia="宋体" w:hAnsi="Book Antiqua"/>
          <w:color w:val="000000"/>
          <w:sz w:val="24"/>
          <w:szCs w:val="24"/>
          <w:lang w:eastAsia="zh-CN"/>
        </w:rPr>
        <w:t>contributed to the</w:t>
      </w:r>
      <w:r w:rsidR="0013672F" w:rsidRPr="007F2172">
        <w:rPr>
          <w:rFonts w:ascii="Book Antiqua" w:hAnsi="Book Antiqua"/>
          <w:color w:val="000000"/>
          <w:sz w:val="24"/>
          <w:szCs w:val="24"/>
        </w:rPr>
        <w:t xml:space="preserve"> </w:t>
      </w:r>
      <w:r w:rsidR="005F6DDE" w:rsidRPr="007F2172">
        <w:rPr>
          <w:rFonts w:ascii="Book Antiqua" w:hAnsi="Book Antiqua"/>
          <w:color w:val="000000"/>
          <w:sz w:val="24"/>
          <w:szCs w:val="24"/>
        </w:rPr>
        <w:t>confirmation results.</w:t>
      </w:r>
    </w:p>
    <w:p w:rsidR="001C04E6" w:rsidRPr="007F2172" w:rsidRDefault="001C04E6" w:rsidP="000D2547">
      <w:pPr>
        <w:wordWrap/>
        <w:spacing w:after="0" w:line="360" w:lineRule="auto"/>
        <w:rPr>
          <w:rFonts w:ascii="Book Antiqua" w:hAnsi="Book Antiqua"/>
          <w:color w:val="000000"/>
          <w:sz w:val="24"/>
          <w:szCs w:val="24"/>
        </w:rPr>
      </w:pPr>
    </w:p>
    <w:p w:rsidR="005F6DDE" w:rsidRPr="007F2172" w:rsidRDefault="005F6DDE" w:rsidP="000D2547">
      <w:pPr>
        <w:wordWrap/>
        <w:spacing w:after="0" w:line="360" w:lineRule="auto"/>
        <w:rPr>
          <w:rFonts w:ascii="Book Antiqua" w:hAnsi="Book Antiqua"/>
          <w:color w:val="000000"/>
          <w:sz w:val="24"/>
          <w:szCs w:val="24"/>
        </w:rPr>
      </w:pPr>
      <w:r w:rsidRPr="007F2172">
        <w:rPr>
          <w:rFonts w:ascii="Book Antiqua" w:hAnsi="Book Antiqua"/>
          <w:b/>
          <w:color w:val="000000"/>
          <w:sz w:val="24"/>
          <w:szCs w:val="24"/>
        </w:rPr>
        <w:t>Institutional review board statement:</w:t>
      </w:r>
      <w:r w:rsidRPr="007F2172">
        <w:rPr>
          <w:rFonts w:ascii="Book Antiqua" w:hAnsi="Book Antiqua"/>
          <w:color w:val="000000"/>
          <w:sz w:val="24"/>
          <w:szCs w:val="24"/>
        </w:rPr>
        <w:t xml:space="preserve"> This study was reviewed and approved by the Institutional Review Board of Asan Medical Center.</w:t>
      </w:r>
    </w:p>
    <w:p w:rsidR="005F6DDE" w:rsidRPr="007F2172" w:rsidRDefault="005F6DDE" w:rsidP="000D2547">
      <w:pPr>
        <w:wordWrap/>
        <w:spacing w:after="0" w:line="360" w:lineRule="auto"/>
        <w:rPr>
          <w:rFonts w:ascii="Book Antiqua" w:hAnsi="Book Antiqua"/>
          <w:color w:val="000000"/>
          <w:sz w:val="24"/>
          <w:szCs w:val="24"/>
        </w:rPr>
      </w:pPr>
    </w:p>
    <w:p w:rsidR="005F6DDE" w:rsidRPr="007F2172" w:rsidRDefault="005F6DDE" w:rsidP="000D2547">
      <w:pPr>
        <w:wordWrap/>
        <w:spacing w:after="0" w:line="360" w:lineRule="auto"/>
        <w:rPr>
          <w:rFonts w:ascii="Book Antiqua" w:hAnsi="Book Antiqua"/>
          <w:color w:val="000000"/>
          <w:sz w:val="24"/>
          <w:szCs w:val="24"/>
        </w:rPr>
      </w:pPr>
      <w:r w:rsidRPr="007F2172">
        <w:rPr>
          <w:rFonts w:ascii="Book Antiqua" w:hAnsi="Book Antiqua"/>
          <w:b/>
          <w:color w:val="000000"/>
          <w:sz w:val="24"/>
          <w:szCs w:val="24"/>
        </w:rPr>
        <w:lastRenderedPageBreak/>
        <w:t>Informed consent statement:</w:t>
      </w:r>
      <w:r w:rsidRPr="007F2172">
        <w:rPr>
          <w:rFonts w:ascii="Book Antiqua" w:hAnsi="Book Antiqua"/>
          <w:color w:val="000000"/>
          <w:sz w:val="24"/>
          <w:szCs w:val="24"/>
        </w:rPr>
        <w:t xml:space="preserve"> This study is retrospective study and informed consent is waived because the analysis used anonymous clinical data that were obtained after each patient agreed to treatment.</w:t>
      </w:r>
    </w:p>
    <w:p w:rsidR="005F6DDE" w:rsidRPr="007F2172" w:rsidRDefault="005F6DDE" w:rsidP="000D2547">
      <w:pPr>
        <w:wordWrap/>
        <w:spacing w:after="0" w:line="360" w:lineRule="auto"/>
        <w:rPr>
          <w:rFonts w:ascii="Book Antiqua" w:hAnsi="Book Antiqua"/>
          <w:color w:val="000000"/>
          <w:sz w:val="24"/>
          <w:szCs w:val="24"/>
        </w:rPr>
      </w:pPr>
    </w:p>
    <w:p w:rsidR="00BF7ABC" w:rsidRPr="007F2172" w:rsidRDefault="00BE5019" w:rsidP="000D2547">
      <w:pPr>
        <w:wordWrap/>
        <w:snapToGrid w:val="0"/>
        <w:spacing w:after="0" w:line="360" w:lineRule="auto"/>
        <w:rPr>
          <w:rFonts w:ascii="Book Antiqua" w:eastAsia="宋体" w:hAnsi="Book Antiqua"/>
          <w:color w:val="000000"/>
          <w:sz w:val="24"/>
          <w:szCs w:val="24"/>
          <w:lang w:eastAsia="zh-CN"/>
        </w:rPr>
      </w:pPr>
      <w:r w:rsidRPr="007F2172">
        <w:rPr>
          <w:rFonts w:ascii="Book Antiqua" w:hAnsi="Book Antiqua"/>
          <w:b/>
          <w:color w:val="000000"/>
          <w:sz w:val="24"/>
          <w:szCs w:val="24"/>
        </w:rPr>
        <w:t>Conflict-of-interest statement</w:t>
      </w:r>
      <w:r w:rsidRPr="007F2172">
        <w:rPr>
          <w:rFonts w:ascii="Book Antiqua" w:hAnsi="Book Antiqua" w:cs="TimesNewRomanPS-BoldItalicMT"/>
          <w:b/>
          <w:iCs/>
          <w:color w:val="000000"/>
          <w:sz w:val="24"/>
          <w:szCs w:val="24"/>
        </w:rPr>
        <w:t xml:space="preserve">: </w:t>
      </w:r>
      <w:r w:rsidR="00BF7ABC" w:rsidRPr="007F2172">
        <w:rPr>
          <w:rFonts w:ascii="Book Antiqua" w:hAnsi="Book Antiqua"/>
          <w:color w:val="000000"/>
          <w:sz w:val="24"/>
          <w:szCs w:val="24"/>
        </w:rPr>
        <w:t>There is no conflict of interest or no source of support</w:t>
      </w:r>
      <w:r w:rsidRPr="007F2172">
        <w:rPr>
          <w:rFonts w:ascii="Book Antiqua" w:eastAsia="宋体" w:hAnsi="Book Antiqua"/>
          <w:color w:val="000000"/>
          <w:sz w:val="24"/>
          <w:szCs w:val="24"/>
          <w:lang w:eastAsia="zh-CN"/>
        </w:rPr>
        <w:t>.</w:t>
      </w:r>
    </w:p>
    <w:p w:rsidR="005F6DDE" w:rsidRPr="007F2172" w:rsidRDefault="005F6DDE" w:rsidP="000D2547">
      <w:pPr>
        <w:wordWrap/>
        <w:snapToGrid w:val="0"/>
        <w:spacing w:after="0" w:line="360" w:lineRule="auto"/>
        <w:rPr>
          <w:rFonts w:ascii="Book Antiqua" w:hAnsi="Book Antiqua"/>
          <w:b/>
          <w:color w:val="000000"/>
          <w:sz w:val="24"/>
          <w:szCs w:val="24"/>
        </w:rPr>
      </w:pPr>
    </w:p>
    <w:p w:rsidR="005F6DDE" w:rsidRPr="007F2172" w:rsidRDefault="005F6DDE" w:rsidP="000D2547">
      <w:pPr>
        <w:wordWrap/>
        <w:snapToGrid w:val="0"/>
        <w:spacing w:after="0" w:line="360" w:lineRule="auto"/>
        <w:rPr>
          <w:rFonts w:ascii="Book Antiqua" w:hAnsi="Book Antiqua"/>
          <w:b/>
          <w:color w:val="000000"/>
          <w:sz w:val="24"/>
          <w:szCs w:val="24"/>
        </w:rPr>
      </w:pPr>
      <w:r w:rsidRPr="007F2172">
        <w:rPr>
          <w:rFonts w:ascii="Book Antiqua" w:hAnsi="Book Antiqua"/>
          <w:b/>
          <w:color w:val="000000"/>
          <w:sz w:val="24"/>
          <w:szCs w:val="24"/>
        </w:rPr>
        <w:t xml:space="preserve">Date sharing statement: </w:t>
      </w:r>
      <w:r w:rsidRPr="007F2172">
        <w:rPr>
          <w:rFonts w:ascii="Book Antiqua" w:hAnsi="Book Antiqua"/>
          <w:color w:val="000000"/>
          <w:sz w:val="24"/>
          <w:szCs w:val="24"/>
        </w:rPr>
        <w:t>No additional data are available.</w:t>
      </w:r>
    </w:p>
    <w:p w:rsidR="005F6DDE" w:rsidRPr="007F2172" w:rsidRDefault="005F6DDE" w:rsidP="000D2547">
      <w:pPr>
        <w:wordWrap/>
        <w:snapToGrid w:val="0"/>
        <w:spacing w:after="0" w:line="360" w:lineRule="auto"/>
        <w:rPr>
          <w:rFonts w:ascii="Book Antiqua" w:hAnsi="Book Antiqua"/>
          <w:b/>
          <w:color w:val="000000"/>
          <w:sz w:val="24"/>
          <w:szCs w:val="24"/>
        </w:rPr>
      </w:pPr>
    </w:p>
    <w:p w:rsidR="00710A97" w:rsidRPr="007F2172" w:rsidRDefault="00710A97" w:rsidP="000D2547">
      <w:pPr>
        <w:widowControl/>
        <w:wordWrap/>
        <w:adjustRightInd w:val="0"/>
        <w:snapToGrid w:val="0"/>
        <w:spacing w:after="0" w:line="360" w:lineRule="auto"/>
        <w:rPr>
          <w:rFonts w:ascii="Book Antiqua" w:hAnsi="Book Antiqua" w:cs="宋体"/>
          <w:color w:val="000000"/>
          <w:kern w:val="0"/>
          <w:sz w:val="24"/>
          <w:szCs w:val="24"/>
        </w:rPr>
      </w:pPr>
      <w:r w:rsidRPr="007F2172">
        <w:rPr>
          <w:rFonts w:ascii="Book Antiqua" w:hAnsi="Book Antiqua"/>
          <w:b/>
          <w:color w:val="000000"/>
          <w:kern w:val="0"/>
          <w:sz w:val="24"/>
          <w:szCs w:val="24"/>
        </w:rPr>
        <w:t xml:space="preserve">Open-Access: </w:t>
      </w:r>
      <w:r w:rsidRPr="007F2172">
        <w:rPr>
          <w:rFonts w:ascii="Book Antiqua" w:hAnsi="Book Antiqua"/>
          <w:color w:val="000000"/>
          <w:kern w:val="0"/>
          <w:sz w:val="24"/>
          <w:szCs w:val="24"/>
        </w:rPr>
        <w:t xml:space="preserve">This is an </w:t>
      </w:r>
      <w:r w:rsidRPr="007F2172">
        <w:rPr>
          <w:rFonts w:ascii="Book Antiqua" w:hAnsi="Book Antiqua" w:cs="宋体"/>
          <w:color w:val="000000"/>
          <w:kern w:val="0"/>
          <w:sz w:val="24"/>
          <w:szCs w:val="24"/>
        </w:rPr>
        <w:t xml:space="preserve">open-access article that was </w:t>
      </w:r>
      <w:r w:rsidRPr="007F2172">
        <w:rPr>
          <w:rFonts w:ascii="Book Antiqua" w:hAnsi="Book Antiqua"/>
          <w:color w:val="000000"/>
          <w:kern w:val="0"/>
          <w:sz w:val="24"/>
          <w:szCs w:val="24"/>
        </w:rPr>
        <w:t xml:space="preserve">selected by an in-house editor and fully peer-reviewed by external reviewers. It is </w:t>
      </w:r>
      <w:r w:rsidRPr="007F2172">
        <w:rPr>
          <w:rFonts w:ascii="Book Antiqua" w:hAnsi="Book Antiqua" w:cs="宋体"/>
          <w:color w:val="000000"/>
          <w:kern w:val="0"/>
          <w:sz w:val="24"/>
          <w:szCs w:val="24"/>
        </w:rPr>
        <w:t xml:space="preserve">distributed in accordance with </w:t>
      </w:r>
      <w:r w:rsidRPr="007F2172">
        <w:rPr>
          <w:rFonts w:ascii="Book Antiqua" w:hAnsi="Book Antiqua"/>
          <w:color w:val="000000"/>
          <w:kern w:val="0"/>
          <w:sz w:val="24"/>
          <w:szCs w:val="24"/>
        </w:rPr>
        <w:t>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rsidR="00710A97" w:rsidRPr="007F2172" w:rsidRDefault="00710A97" w:rsidP="000D2547">
      <w:pPr>
        <w:wordWrap/>
        <w:spacing w:after="0" w:line="360" w:lineRule="auto"/>
        <w:rPr>
          <w:rFonts w:ascii="Book Antiqua" w:eastAsia="宋体" w:hAnsi="Book Antiqua"/>
          <w:b/>
          <w:color w:val="000000"/>
          <w:sz w:val="24"/>
          <w:szCs w:val="24"/>
          <w:lang w:eastAsia="zh-CN"/>
        </w:rPr>
      </w:pPr>
    </w:p>
    <w:p w:rsidR="00710A97" w:rsidRPr="007F2172" w:rsidRDefault="00710A97" w:rsidP="000D2547">
      <w:pPr>
        <w:wordWrap/>
        <w:spacing w:after="0" w:line="360" w:lineRule="auto"/>
        <w:rPr>
          <w:rFonts w:ascii="Book Antiqua" w:eastAsia="宋体" w:hAnsi="Book Antiqua"/>
          <w:color w:val="000000"/>
          <w:sz w:val="24"/>
          <w:szCs w:val="24"/>
          <w:lang w:eastAsia="zh-CN"/>
        </w:rPr>
      </w:pPr>
      <w:r w:rsidRPr="007F2172">
        <w:rPr>
          <w:rFonts w:ascii="Book Antiqua" w:hAnsi="Book Antiqua"/>
          <w:b/>
          <w:color w:val="000000"/>
          <w:sz w:val="24"/>
          <w:szCs w:val="24"/>
        </w:rPr>
        <w:t>Manuscript source:</w:t>
      </w:r>
      <w:r w:rsidRPr="007F2172">
        <w:rPr>
          <w:rFonts w:ascii="Book Antiqua" w:eastAsia="宋体" w:hAnsi="Book Antiqua"/>
          <w:b/>
          <w:color w:val="000000"/>
          <w:sz w:val="24"/>
          <w:szCs w:val="24"/>
          <w:lang w:eastAsia="zh-CN"/>
        </w:rPr>
        <w:t xml:space="preserve"> </w:t>
      </w:r>
      <w:r w:rsidRPr="007F2172">
        <w:rPr>
          <w:rFonts w:ascii="Book Antiqua" w:eastAsia="宋体" w:hAnsi="Book Antiqua"/>
          <w:color w:val="000000"/>
          <w:sz w:val="24"/>
          <w:szCs w:val="24"/>
          <w:lang w:eastAsia="zh-CN"/>
        </w:rPr>
        <w:t>Unsolicited manuscript</w:t>
      </w:r>
    </w:p>
    <w:p w:rsidR="00710A97" w:rsidRPr="007F2172" w:rsidRDefault="00710A97" w:rsidP="000D2547">
      <w:pPr>
        <w:wordWrap/>
        <w:spacing w:after="0" w:line="360" w:lineRule="auto"/>
        <w:rPr>
          <w:rFonts w:ascii="Book Antiqua" w:eastAsia="宋体" w:hAnsi="Book Antiqua"/>
          <w:b/>
          <w:color w:val="000000"/>
          <w:sz w:val="24"/>
          <w:szCs w:val="24"/>
          <w:lang w:eastAsia="zh-CN"/>
        </w:rPr>
      </w:pPr>
    </w:p>
    <w:p w:rsidR="00BF7ABC" w:rsidRPr="007F2172" w:rsidRDefault="008F2699" w:rsidP="000D2547">
      <w:pPr>
        <w:wordWrap/>
        <w:spacing w:after="0" w:line="360" w:lineRule="auto"/>
        <w:rPr>
          <w:rFonts w:ascii="Book Antiqua" w:eastAsia="宋体" w:hAnsi="Book Antiqua"/>
          <w:color w:val="000000"/>
          <w:sz w:val="24"/>
          <w:szCs w:val="24"/>
          <w:lang w:eastAsia="zh-CN"/>
        </w:rPr>
      </w:pPr>
      <w:r w:rsidRPr="007F2172">
        <w:rPr>
          <w:rFonts w:ascii="Book Antiqua" w:hAnsi="Book Antiqua"/>
          <w:b/>
          <w:color w:val="000000"/>
          <w:sz w:val="24"/>
          <w:szCs w:val="24"/>
        </w:rPr>
        <w:t>Corresponding author</w:t>
      </w:r>
      <w:r w:rsidR="00A47815" w:rsidRPr="007F2172">
        <w:rPr>
          <w:rFonts w:ascii="Book Antiqua" w:hAnsi="Book Antiqua"/>
          <w:b/>
          <w:color w:val="000000"/>
          <w:sz w:val="24"/>
          <w:szCs w:val="24"/>
        </w:rPr>
        <w:t>:</w:t>
      </w:r>
      <w:r w:rsidR="00A47815" w:rsidRPr="007F2172">
        <w:rPr>
          <w:rFonts w:ascii="Book Antiqua" w:hAnsi="Book Antiqua"/>
          <w:color w:val="000000"/>
          <w:sz w:val="24"/>
          <w:szCs w:val="24"/>
        </w:rPr>
        <w:t xml:space="preserve"> </w:t>
      </w:r>
      <w:r w:rsidR="00A47815" w:rsidRPr="007F2172">
        <w:rPr>
          <w:rFonts w:ascii="Book Antiqua" w:hAnsi="Book Antiqua"/>
          <w:b/>
          <w:color w:val="000000"/>
          <w:sz w:val="24"/>
          <w:szCs w:val="24"/>
        </w:rPr>
        <w:t>Chang Sik Yu, MD, PhD</w:t>
      </w:r>
      <w:r w:rsidR="005F6DDE" w:rsidRPr="007F2172">
        <w:rPr>
          <w:rFonts w:ascii="Book Antiqua" w:hAnsi="Book Antiqua"/>
          <w:b/>
          <w:color w:val="000000"/>
          <w:sz w:val="24"/>
          <w:szCs w:val="24"/>
        </w:rPr>
        <w:t xml:space="preserve">, </w:t>
      </w:r>
      <w:r w:rsidR="00BE5019" w:rsidRPr="007F2172">
        <w:rPr>
          <w:rFonts w:ascii="Book Antiqua" w:hAnsi="Book Antiqua"/>
          <w:b/>
          <w:color w:val="000000"/>
          <w:sz w:val="24"/>
          <w:szCs w:val="24"/>
        </w:rPr>
        <w:t xml:space="preserve">Professor, Surgeon, </w:t>
      </w:r>
      <w:r w:rsidR="00BF7ABC" w:rsidRPr="007F2172">
        <w:rPr>
          <w:rFonts w:ascii="Book Antiqua" w:hAnsi="Book Antiqua"/>
          <w:color w:val="000000"/>
          <w:sz w:val="24"/>
          <w:szCs w:val="24"/>
        </w:rPr>
        <w:t xml:space="preserve">Division of Colon and Rectal Surgery, Department of Surgery, University of Ulsan College of Medicine and Asan Medical Center, 88, Olympic-ro 43-gil, Songpa-gu, Seoul 05505, </w:t>
      </w:r>
      <w:r w:rsidR="007F7C9F" w:rsidRPr="007F2172">
        <w:rPr>
          <w:rFonts w:ascii="Book Antiqua" w:eastAsia="宋体" w:hAnsi="Book Antiqua"/>
          <w:color w:val="000000"/>
          <w:sz w:val="24"/>
          <w:szCs w:val="24"/>
          <w:lang w:eastAsia="zh-CN"/>
        </w:rPr>
        <w:t xml:space="preserve">South </w:t>
      </w:r>
      <w:r w:rsidR="00BF7ABC" w:rsidRPr="007F2172">
        <w:rPr>
          <w:rFonts w:ascii="Book Antiqua" w:hAnsi="Book Antiqua"/>
          <w:color w:val="000000"/>
          <w:sz w:val="24"/>
          <w:szCs w:val="24"/>
        </w:rPr>
        <w:t xml:space="preserve">Korea. </w:t>
      </w:r>
      <w:hyperlink r:id="rId9" w:history="1">
        <w:r w:rsidR="007F7C9F" w:rsidRPr="007F2172">
          <w:rPr>
            <w:rStyle w:val="ae"/>
            <w:rFonts w:ascii="Book Antiqua" w:hAnsi="Book Antiqua"/>
            <w:color w:val="000000"/>
            <w:sz w:val="24"/>
            <w:szCs w:val="24"/>
          </w:rPr>
          <w:t>csyu@amc.seoul.kr</w:t>
        </w:r>
      </w:hyperlink>
    </w:p>
    <w:p w:rsidR="00883514" w:rsidRPr="007F2172" w:rsidRDefault="00710A97" w:rsidP="000D2547">
      <w:pPr>
        <w:wordWrap/>
        <w:snapToGrid w:val="0"/>
        <w:spacing w:after="0" w:line="360" w:lineRule="auto"/>
        <w:rPr>
          <w:rFonts w:ascii="Book Antiqua" w:hAnsi="Book Antiqua"/>
          <w:color w:val="000000"/>
          <w:sz w:val="24"/>
          <w:szCs w:val="24"/>
        </w:rPr>
      </w:pPr>
      <w:r w:rsidRPr="007F2172">
        <w:rPr>
          <w:rFonts w:ascii="Book Antiqua" w:hAnsi="Book Antiqua"/>
          <w:b/>
          <w:color w:val="000000"/>
          <w:sz w:val="24"/>
          <w:szCs w:val="24"/>
        </w:rPr>
        <w:t>Telephone</w:t>
      </w:r>
      <w:r w:rsidRPr="007F2172">
        <w:rPr>
          <w:rFonts w:ascii="Book Antiqua" w:hAnsi="Book Antiqua"/>
          <w:color w:val="000000"/>
          <w:sz w:val="24"/>
          <w:szCs w:val="24"/>
        </w:rPr>
        <w:t>: +82-2-3010</w:t>
      </w:r>
      <w:r w:rsidR="00883514" w:rsidRPr="007F2172">
        <w:rPr>
          <w:rFonts w:ascii="Book Antiqua" w:hAnsi="Book Antiqua"/>
          <w:color w:val="000000"/>
          <w:sz w:val="24"/>
          <w:szCs w:val="24"/>
        </w:rPr>
        <w:t>3494</w:t>
      </w:r>
    </w:p>
    <w:p w:rsidR="00883514" w:rsidRPr="007F2172" w:rsidRDefault="00710A97" w:rsidP="000D2547">
      <w:pPr>
        <w:wordWrap/>
        <w:snapToGrid w:val="0"/>
        <w:spacing w:after="0" w:line="360" w:lineRule="auto"/>
        <w:rPr>
          <w:rFonts w:ascii="Book Antiqua" w:eastAsia="宋体" w:hAnsi="Book Antiqua"/>
          <w:color w:val="000000"/>
          <w:sz w:val="24"/>
          <w:szCs w:val="24"/>
          <w:lang w:eastAsia="zh-CN"/>
        </w:rPr>
      </w:pPr>
      <w:r w:rsidRPr="007F2172">
        <w:rPr>
          <w:rFonts w:ascii="Book Antiqua" w:hAnsi="Book Antiqua"/>
          <w:b/>
          <w:color w:val="000000"/>
          <w:sz w:val="24"/>
          <w:szCs w:val="24"/>
        </w:rPr>
        <w:t>Fax</w:t>
      </w:r>
      <w:r w:rsidRPr="007F2172">
        <w:rPr>
          <w:rFonts w:ascii="Book Antiqua" w:hAnsi="Book Antiqua"/>
          <w:color w:val="000000"/>
          <w:sz w:val="24"/>
          <w:szCs w:val="24"/>
        </w:rPr>
        <w:t>: +82-2-3010</w:t>
      </w:r>
      <w:r w:rsidR="00883514" w:rsidRPr="007F2172">
        <w:rPr>
          <w:rFonts w:ascii="Book Antiqua" w:hAnsi="Book Antiqua"/>
          <w:color w:val="000000"/>
          <w:sz w:val="24"/>
          <w:szCs w:val="24"/>
        </w:rPr>
        <w:t>6701</w:t>
      </w:r>
    </w:p>
    <w:p w:rsidR="00710A97" w:rsidRPr="007F2172" w:rsidRDefault="00710A97" w:rsidP="000D2547">
      <w:pPr>
        <w:wordWrap/>
        <w:snapToGrid w:val="0"/>
        <w:spacing w:after="0" w:line="360" w:lineRule="auto"/>
        <w:rPr>
          <w:rFonts w:ascii="Book Antiqua" w:eastAsia="宋体" w:hAnsi="Book Antiqua"/>
          <w:color w:val="000000"/>
          <w:sz w:val="24"/>
          <w:szCs w:val="24"/>
          <w:lang w:eastAsia="zh-CN"/>
        </w:rPr>
      </w:pPr>
    </w:p>
    <w:p w:rsidR="00710A97" w:rsidRPr="007F2172" w:rsidRDefault="00710A97" w:rsidP="000D2547">
      <w:pPr>
        <w:widowControl/>
        <w:wordWrap/>
        <w:adjustRightInd w:val="0"/>
        <w:snapToGrid w:val="0"/>
        <w:spacing w:after="0" w:line="360" w:lineRule="auto"/>
        <w:rPr>
          <w:rFonts w:ascii="Book Antiqua" w:hAnsi="Book Antiqua"/>
          <w:b/>
          <w:color w:val="000000"/>
          <w:sz w:val="24"/>
          <w:szCs w:val="24"/>
        </w:rPr>
      </w:pPr>
      <w:r w:rsidRPr="007F2172">
        <w:rPr>
          <w:rFonts w:ascii="Book Antiqua" w:hAnsi="Book Antiqua"/>
          <w:b/>
          <w:color w:val="000000"/>
          <w:sz w:val="24"/>
          <w:szCs w:val="24"/>
        </w:rPr>
        <w:t xml:space="preserve">Received: </w:t>
      </w:r>
      <w:r w:rsidRPr="007F2172">
        <w:rPr>
          <w:rFonts w:ascii="Book Antiqua" w:eastAsia="宋体" w:hAnsi="Book Antiqua"/>
          <w:color w:val="000000"/>
          <w:sz w:val="24"/>
          <w:szCs w:val="24"/>
          <w:lang w:eastAsia="zh-CN"/>
        </w:rPr>
        <w:t>November 5, 2018</w:t>
      </w:r>
    </w:p>
    <w:p w:rsidR="00710A97" w:rsidRPr="007F2172" w:rsidRDefault="00710A97" w:rsidP="000D2547">
      <w:pPr>
        <w:widowControl/>
        <w:wordWrap/>
        <w:adjustRightInd w:val="0"/>
        <w:snapToGrid w:val="0"/>
        <w:spacing w:after="0" w:line="360" w:lineRule="auto"/>
        <w:rPr>
          <w:rFonts w:ascii="Book Antiqua" w:eastAsia="宋体" w:hAnsi="Book Antiqua"/>
          <w:b/>
          <w:color w:val="000000"/>
          <w:sz w:val="24"/>
          <w:szCs w:val="24"/>
          <w:lang w:eastAsia="zh-CN"/>
        </w:rPr>
      </w:pPr>
      <w:r w:rsidRPr="007F2172">
        <w:rPr>
          <w:rFonts w:ascii="Book Antiqua" w:hAnsi="Book Antiqua"/>
          <w:b/>
          <w:color w:val="000000"/>
          <w:sz w:val="24"/>
          <w:szCs w:val="24"/>
        </w:rPr>
        <w:t>Peer-review started:</w:t>
      </w:r>
      <w:r w:rsidRPr="007F2172">
        <w:rPr>
          <w:rFonts w:ascii="Book Antiqua" w:eastAsia="宋体" w:hAnsi="Book Antiqua"/>
          <w:color w:val="000000"/>
          <w:sz w:val="24"/>
          <w:szCs w:val="24"/>
          <w:lang w:eastAsia="zh-CN"/>
        </w:rPr>
        <w:t xml:space="preserve"> November 5, 2018</w:t>
      </w:r>
    </w:p>
    <w:p w:rsidR="00710A97" w:rsidRPr="007F2172" w:rsidRDefault="00710A97" w:rsidP="000D2547">
      <w:pPr>
        <w:widowControl/>
        <w:wordWrap/>
        <w:adjustRightInd w:val="0"/>
        <w:snapToGrid w:val="0"/>
        <w:spacing w:after="0" w:line="360" w:lineRule="auto"/>
        <w:rPr>
          <w:rFonts w:ascii="Book Antiqua" w:eastAsia="宋体" w:hAnsi="Book Antiqua"/>
          <w:b/>
          <w:color w:val="000000"/>
          <w:sz w:val="24"/>
          <w:szCs w:val="24"/>
          <w:lang w:eastAsia="zh-CN"/>
        </w:rPr>
      </w:pPr>
      <w:r w:rsidRPr="007F2172">
        <w:rPr>
          <w:rFonts w:ascii="Book Antiqua" w:hAnsi="Book Antiqua"/>
          <w:b/>
          <w:color w:val="000000"/>
          <w:sz w:val="24"/>
          <w:szCs w:val="24"/>
        </w:rPr>
        <w:t>First decision:</w:t>
      </w:r>
      <w:r w:rsidRPr="007F2172">
        <w:rPr>
          <w:rFonts w:ascii="Book Antiqua" w:eastAsia="宋体" w:hAnsi="Book Antiqua"/>
          <w:b/>
          <w:color w:val="000000"/>
          <w:sz w:val="24"/>
          <w:szCs w:val="24"/>
          <w:lang w:eastAsia="zh-CN"/>
        </w:rPr>
        <w:t xml:space="preserve"> </w:t>
      </w:r>
      <w:r w:rsidRPr="007F2172">
        <w:rPr>
          <w:rFonts w:ascii="Book Antiqua" w:eastAsia="宋体" w:hAnsi="Book Antiqua"/>
          <w:color w:val="000000"/>
          <w:sz w:val="24"/>
          <w:szCs w:val="24"/>
          <w:lang w:eastAsia="zh-CN"/>
        </w:rPr>
        <w:t>December 20, 2018</w:t>
      </w:r>
    </w:p>
    <w:p w:rsidR="00710A97" w:rsidRPr="007F2172" w:rsidRDefault="00710A97" w:rsidP="000D2547">
      <w:pPr>
        <w:widowControl/>
        <w:wordWrap/>
        <w:adjustRightInd w:val="0"/>
        <w:snapToGrid w:val="0"/>
        <w:spacing w:after="0" w:line="360" w:lineRule="auto"/>
        <w:rPr>
          <w:rFonts w:ascii="Book Antiqua" w:eastAsia="宋体" w:hAnsi="Book Antiqua"/>
          <w:b/>
          <w:color w:val="000000"/>
          <w:sz w:val="24"/>
          <w:szCs w:val="24"/>
          <w:lang w:eastAsia="zh-CN"/>
        </w:rPr>
      </w:pPr>
      <w:r w:rsidRPr="007F2172">
        <w:rPr>
          <w:rFonts w:ascii="Book Antiqua" w:hAnsi="Book Antiqua"/>
          <w:b/>
          <w:color w:val="000000"/>
          <w:sz w:val="24"/>
          <w:szCs w:val="24"/>
        </w:rPr>
        <w:t xml:space="preserve">Revised: </w:t>
      </w:r>
      <w:r w:rsidRPr="007F2172">
        <w:rPr>
          <w:rFonts w:ascii="Book Antiqua" w:eastAsia="宋体" w:hAnsi="Book Antiqua"/>
          <w:color w:val="000000"/>
          <w:sz w:val="24"/>
          <w:szCs w:val="24"/>
          <w:lang w:eastAsia="zh-CN"/>
        </w:rPr>
        <w:t>January 9, 2019</w:t>
      </w:r>
    </w:p>
    <w:p w:rsidR="00710A97" w:rsidRPr="007F2172" w:rsidRDefault="00710A97" w:rsidP="000D2547">
      <w:pPr>
        <w:widowControl/>
        <w:wordWrap/>
        <w:adjustRightInd w:val="0"/>
        <w:snapToGrid w:val="0"/>
        <w:spacing w:after="0" w:line="360" w:lineRule="auto"/>
        <w:rPr>
          <w:rFonts w:ascii="Book Antiqua" w:hAnsi="Book Antiqua"/>
          <w:b/>
          <w:color w:val="000000"/>
          <w:sz w:val="24"/>
          <w:szCs w:val="24"/>
        </w:rPr>
      </w:pPr>
      <w:r w:rsidRPr="007F2172">
        <w:rPr>
          <w:rFonts w:ascii="Book Antiqua" w:hAnsi="Book Antiqua"/>
          <w:b/>
          <w:color w:val="000000"/>
          <w:sz w:val="24"/>
          <w:szCs w:val="24"/>
        </w:rPr>
        <w:t>Accepted:</w:t>
      </w:r>
      <w:r w:rsidR="000E649C" w:rsidRPr="000E649C">
        <w:t xml:space="preserve"> </w:t>
      </w:r>
      <w:r w:rsidR="000E649C" w:rsidRPr="000E649C">
        <w:rPr>
          <w:rFonts w:ascii="Book Antiqua" w:hAnsi="Book Antiqua"/>
          <w:color w:val="000000"/>
          <w:sz w:val="24"/>
          <w:szCs w:val="24"/>
        </w:rPr>
        <w:t>January 26, 2019</w:t>
      </w:r>
      <w:r w:rsidRPr="007F2172">
        <w:rPr>
          <w:rFonts w:ascii="Book Antiqua" w:hAnsi="Book Antiqua"/>
          <w:b/>
          <w:color w:val="000000"/>
          <w:sz w:val="24"/>
          <w:szCs w:val="24"/>
        </w:rPr>
        <w:t xml:space="preserve"> </w:t>
      </w:r>
    </w:p>
    <w:p w:rsidR="00710A97" w:rsidRPr="007F2172" w:rsidRDefault="00710A97" w:rsidP="000D2547">
      <w:pPr>
        <w:widowControl/>
        <w:wordWrap/>
        <w:adjustRightInd w:val="0"/>
        <w:snapToGrid w:val="0"/>
        <w:spacing w:after="0" w:line="360" w:lineRule="auto"/>
        <w:rPr>
          <w:rFonts w:ascii="Book Antiqua" w:hAnsi="Book Antiqua"/>
          <w:b/>
          <w:color w:val="000000"/>
          <w:sz w:val="24"/>
          <w:szCs w:val="24"/>
        </w:rPr>
      </w:pPr>
      <w:r w:rsidRPr="007F2172">
        <w:rPr>
          <w:rFonts w:ascii="Book Antiqua" w:hAnsi="Book Antiqua"/>
          <w:b/>
          <w:color w:val="000000"/>
          <w:sz w:val="24"/>
          <w:szCs w:val="24"/>
        </w:rPr>
        <w:lastRenderedPageBreak/>
        <w:t>Article in press:</w:t>
      </w:r>
      <w:r w:rsidR="00E047CE" w:rsidRPr="00E047CE">
        <w:rPr>
          <w:rFonts w:ascii="Book Antiqua" w:hAnsi="Book Antiqua"/>
          <w:color w:val="000000"/>
          <w:sz w:val="24"/>
          <w:szCs w:val="24"/>
        </w:rPr>
        <w:t xml:space="preserve"> </w:t>
      </w:r>
      <w:r w:rsidR="00E047CE" w:rsidRPr="000E649C">
        <w:rPr>
          <w:rFonts w:ascii="Book Antiqua" w:hAnsi="Book Antiqua"/>
          <w:color w:val="000000"/>
          <w:sz w:val="24"/>
          <w:szCs w:val="24"/>
        </w:rPr>
        <w:t>January 26, 2019</w:t>
      </w:r>
    </w:p>
    <w:p w:rsidR="00710A97" w:rsidRPr="007F2172" w:rsidRDefault="00710A97" w:rsidP="000D2547">
      <w:pPr>
        <w:widowControl/>
        <w:wordWrap/>
        <w:adjustRightInd w:val="0"/>
        <w:snapToGrid w:val="0"/>
        <w:spacing w:after="0" w:line="360" w:lineRule="auto"/>
        <w:rPr>
          <w:rFonts w:ascii="Book Antiqua" w:hAnsi="Book Antiqua"/>
          <w:b/>
          <w:color w:val="000000"/>
          <w:sz w:val="24"/>
          <w:szCs w:val="24"/>
        </w:rPr>
      </w:pPr>
      <w:r w:rsidRPr="007F2172">
        <w:rPr>
          <w:rFonts w:ascii="Book Antiqua" w:hAnsi="Book Antiqua"/>
          <w:b/>
          <w:color w:val="000000"/>
          <w:sz w:val="24"/>
          <w:szCs w:val="24"/>
        </w:rPr>
        <w:t>Published online:</w:t>
      </w:r>
      <w:r w:rsidR="00E047CE" w:rsidRPr="00E047CE">
        <w:t xml:space="preserve"> </w:t>
      </w:r>
      <w:r w:rsidR="00E047CE" w:rsidRPr="00E047CE">
        <w:rPr>
          <w:rFonts w:ascii="Book Antiqua" w:hAnsi="Book Antiqua"/>
          <w:color w:val="000000"/>
          <w:sz w:val="24"/>
          <w:szCs w:val="24"/>
        </w:rPr>
        <w:t>February 26, 2019</w:t>
      </w:r>
    </w:p>
    <w:p w:rsidR="00710A97" w:rsidRPr="007F2172" w:rsidRDefault="00710A97" w:rsidP="000D2547">
      <w:pPr>
        <w:wordWrap/>
        <w:snapToGrid w:val="0"/>
        <w:spacing w:after="0" w:line="360" w:lineRule="auto"/>
        <w:rPr>
          <w:rFonts w:ascii="Book Antiqua" w:eastAsia="宋体" w:hAnsi="Book Antiqua"/>
          <w:color w:val="000000"/>
          <w:sz w:val="24"/>
          <w:szCs w:val="24"/>
          <w:lang w:eastAsia="zh-CN"/>
        </w:rPr>
      </w:pPr>
    </w:p>
    <w:p w:rsidR="00EB090F" w:rsidRPr="007F2172" w:rsidRDefault="00EB090F" w:rsidP="000D2547">
      <w:pPr>
        <w:wordWrap/>
        <w:snapToGrid w:val="0"/>
        <w:spacing w:after="0" w:line="360" w:lineRule="auto"/>
        <w:ind w:firstLine="800"/>
        <w:rPr>
          <w:rFonts w:ascii="Book Antiqua" w:hAnsi="Book Antiqua"/>
          <w:color w:val="000000"/>
          <w:sz w:val="24"/>
          <w:szCs w:val="24"/>
        </w:rPr>
      </w:pPr>
    </w:p>
    <w:p w:rsidR="00A47815" w:rsidRPr="007F2172" w:rsidRDefault="00BF7ABC" w:rsidP="000D2547">
      <w:pPr>
        <w:wordWrap/>
        <w:snapToGrid w:val="0"/>
        <w:spacing w:after="0" w:line="360" w:lineRule="auto"/>
        <w:rPr>
          <w:rFonts w:ascii="Book Antiqua" w:hAnsi="Book Antiqua"/>
          <w:b/>
          <w:color w:val="000000"/>
          <w:sz w:val="24"/>
          <w:szCs w:val="24"/>
        </w:rPr>
      </w:pPr>
      <w:r w:rsidRPr="007F2172">
        <w:rPr>
          <w:rFonts w:ascii="Book Antiqua" w:hAnsi="Book Antiqua"/>
          <w:color w:val="000000"/>
          <w:sz w:val="24"/>
          <w:szCs w:val="24"/>
        </w:rPr>
        <w:br w:type="page"/>
      </w:r>
      <w:r w:rsidR="00B51AB3" w:rsidRPr="007F2172">
        <w:rPr>
          <w:rFonts w:ascii="Book Antiqua" w:hAnsi="Book Antiqua"/>
          <w:b/>
          <w:color w:val="000000"/>
          <w:sz w:val="24"/>
          <w:szCs w:val="24"/>
        </w:rPr>
        <w:lastRenderedPageBreak/>
        <w:t>Abstract</w:t>
      </w:r>
    </w:p>
    <w:p w:rsidR="008C1CA0" w:rsidRPr="007F2172" w:rsidRDefault="008C1CA0" w:rsidP="000D2547">
      <w:pPr>
        <w:wordWrap/>
        <w:spacing w:after="0" w:line="360" w:lineRule="auto"/>
        <w:rPr>
          <w:rFonts w:ascii="Book Antiqua" w:hAnsi="Book Antiqua"/>
          <w:b/>
          <w:i/>
          <w:color w:val="000000"/>
          <w:sz w:val="24"/>
          <w:szCs w:val="24"/>
        </w:rPr>
      </w:pPr>
      <w:r w:rsidRPr="007F2172">
        <w:rPr>
          <w:rFonts w:ascii="Book Antiqua" w:hAnsi="Book Antiqua"/>
          <w:b/>
          <w:i/>
          <w:color w:val="000000"/>
          <w:sz w:val="24"/>
          <w:szCs w:val="24"/>
        </w:rPr>
        <w:t>BACKGROUND</w:t>
      </w:r>
    </w:p>
    <w:p w:rsidR="008C1CA0" w:rsidRPr="007F2172" w:rsidRDefault="000E1BE5"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Endometriosis is a common disease for women of reproductive age. However, when it involves intestines, it is difficult to diagnose preoperatively because its symptoms overlap with other diseases and the results of evaluations can be unspecific. Thus it is important to know the clinical characteristics of intestinal endometriosis and how to exactly diagnose.</w:t>
      </w:r>
    </w:p>
    <w:p w:rsidR="008C1CA0" w:rsidRPr="007F2172" w:rsidRDefault="008C1CA0" w:rsidP="000D2547">
      <w:pPr>
        <w:wordWrap/>
        <w:spacing w:after="0" w:line="360" w:lineRule="auto"/>
        <w:rPr>
          <w:rFonts w:ascii="Book Antiqua" w:hAnsi="Book Antiqua"/>
          <w:b/>
          <w:i/>
          <w:color w:val="000000"/>
          <w:sz w:val="24"/>
          <w:szCs w:val="24"/>
        </w:rPr>
      </w:pPr>
    </w:p>
    <w:p w:rsidR="00BF7ABC" w:rsidRPr="007F2172" w:rsidRDefault="00BF7ABC" w:rsidP="000D2547">
      <w:pPr>
        <w:wordWrap/>
        <w:spacing w:after="0" w:line="360" w:lineRule="auto"/>
        <w:rPr>
          <w:rFonts w:ascii="Book Antiqua" w:hAnsi="Book Antiqua"/>
          <w:i/>
          <w:color w:val="000000"/>
          <w:sz w:val="24"/>
          <w:szCs w:val="24"/>
        </w:rPr>
      </w:pPr>
      <w:r w:rsidRPr="007F2172">
        <w:rPr>
          <w:rFonts w:ascii="Book Antiqua" w:hAnsi="Book Antiqua"/>
          <w:b/>
          <w:i/>
          <w:color w:val="000000"/>
          <w:sz w:val="24"/>
          <w:szCs w:val="24"/>
        </w:rPr>
        <w:t>AIM</w:t>
      </w:r>
    </w:p>
    <w:p w:rsidR="00E164FC" w:rsidRPr="007F2172" w:rsidRDefault="00E164FC"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To analyze patients in whom intestinal endometriosis was diagnosed after surgical treatments, and to evaluate the clinical characteristics of preoperatively misdiagnosed cases.</w:t>
      </w:r>
    </w:p>
    <w:p w:rsidR="00BF7ABC" w:rsidRPr="007F2172" w:rsidRDefault="00BF7ABC" w:rsidP="000D2547">
      <w:pPr>
        <w:wordWrap/>
        <w:spacing w:after="0" w:line="360" w:lineRule="auto"/>
        <w:rPr>
          <w:rFonts w:ascii="Book Antiqua" w:hAnsi="Book Antiqua"/>
          <w:color w:val="000000"/>
          <w:sz w:val="24"/>
          <w:szCs w:val="24"/>
        </w:rPr>
      </w:pPr>
    </w:p>
    <w:p w:rsidR="00BF7ABC" w:rsidRPr="007F2172" w:rsidRDefault="00BF7ABC" w:rsidP="000D2547">
      <w:pPr>
        <w:wordWrap/>
        <w:spacing w:after="0" w:line="360" w:lineRule="auto"/>
        <w:rPr>
          <w:rFonts w:ascii="Book Antiqua" w:hAnsi="Book Antiqua"/>
          <w:i/>
          <w:color w:val="000000"/>
          <w:sz w:val="24"/>
          <w:szCs w:val="24"/>
        </w:rPr>
      </w:pPr>
      <w:r w:rsidRPr="007F2172">
        <w:rPr>
          <w:rFonts w:ascii="Book Antiqua" w:hAnsi="Book Antiqua"/>
          <w:b/>
          <w:i/>
          <w:color w:val="000000"/>
          <w:sz w:val="24"/>
          <w:szCs w:val="24"/>
        </w:rPr>
        <w:t>METHODS</w:t>
      </w:r>
    </w:p>
    <w:p w:rsidR="00E164FC" w:rsidRPr="007F2172" w:rsidRDefault="00E164FC"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We retrospectively reviewed the pathologic reports of 30 patients diagnosed as having intestinal endometriosis based on surgical specimens between January 2000 and December 2017. We reviewed their clinical characteristics and surgical outcomes.</w:t>
      </w:r>
    </w:p>
    <w:p w:rsidR="00BF7ABC" w:rsidRPr="007F2172" w:rsidRDefault="00BF7ABC" w:rsidP="000D2547">
      <w:pPr>
        <w:wordWrap/>
        <w:spacing w:after="0" w:line="360" w:lineRule="auto"/>
        <w:rPr>
          <w:rFonts w:ascii="Book Antiqua" w:hAnsi="Book Antiqua"/>
          <w:color w:val="000000"/>
          <w:sz w:val="24"/>
          <w:szCs w:val="24"/>
        </w:rPr>
      </w:pPr>
    </w:p>
    <w:p w:rsidR="00BF7ABC" w:rsidRPr="007F2172" w:rsidRDefault="00E164FC" w:rsidP="000D2547">
      <w:pPr>
        <w:wordWrap/>
        <w:spacing w:after="0" w:line="360" w:lineRule="auto"/>
        <w:rPr>
          <w:rFonts w:ascii="Book Antiqua" w:hAnsi="Book Antiqua"/>
          <w:i/>
          <w:color w:val="000000"/>
          <w:sz w:val="24"/>
          <w:szCs w:val="24"/>
        </w:rPr>
      </w:pPr>
      <w:r w:rsidRPr="007F2172">
        <w:rPr>
          <w:rFonts w:ascii="Book Antiqua" w:hAnsi="Book Antiqua"/>
          <w:b/>
          <w:i/>
          <w:color w:val="000000"/>
          <w:sz w:val="24"/>
          <w:szCs w:val="24"/>
        </w:rPr>
        <w:t>R</w:t>
      </w:r>
      <w:r w:rsidR="00BF7ABC" w:rsidRPr="007F2172">
        <w:rPr>
          <w:rFonts w:ascii="Book Antiqua" w:hAnsi="Book Antiqua"/>
          <w:b/>
          <w:i/>
          <w:color w:val="000000"/>
          <w:sz w:val="24"/>
          <w:szCs w:val="24"/>
        </w:rPr>
        <w:t>ESULTS</w:t>
      </w:r>
    </w:p>
    <w:p w:rsidR="00E164FC" w:rsidRPr="007F2172" w:rsidRDefault="00E164FC"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Twenty-three (76.6%) patients showed symptoms associated with endometriosis, with dysmenorrhea being the most common (</w:t>
      </w:r>
      <w:r w:rsidRPr="007F2172">
        <w:rPr>
          <w:rFonts w:ascii="Book Antiqua" w:hAnsi="Book Antiqua"/>
          <w:i/>
          <w:color w:val="000000"/>
          <w:sz w:val="24"/>
          <w:szCs w:val="24"/>
        </w:rPr>
        <w:t>n</w:t>
      </w:r>
      <w:r w:rsidRPr="007F2172">
        <w:rPr>
          <w:rFonts w:ascii="Book Antiqua" w:hAnsi="Book Antiqua"/>
          <w:color w:val="000000"/>
          <w:sz w:val="24"/>
          <w:szCs w:val="24"/>
        </w:rPr>
        <w:t xml:space="preserve"> = 9, 30.0%). Thirteen patients (43.3%) had a history of pelvic surgeries. Ten patients (33.3%) had a history of treatment for endometriosis. Only 4 patients (13.3%) had a diagnosis of endometriosis based on endoscopic biopsy findings. According to preoperative evaluations, 13 patients (43.3%) had an initial diagnosis of pelvic endometriosis and 17 patients (56.6%) were misdiagnosed as having other diseases. The most common misdiagnosis was submucosal tumor in the large intestine (</w:t>
      </w:r>
      <w:r w:rsidR="00353ECE" w:rsidRPr="007F2172">
        <w:rPr>
          <w:rFonts w:ascii="Book Antiqua" w:hAnsi="Book Antiqua"/>
          <w:i/>
          <w:color w:val="000000"/>
          <w:sz w:val="24"/>
          <w:szCs w:val="24"/>
        </w:rPr>
        <w:t>n</w:t>
      </w:r>
      <w:r w:rsidR="00353ECE" w:rsidRPr="007F2172">
        <w:rPr>
          <w:rFonts w:ascii="Book Antiqua" w:hAnsi="Book Antiqua"/>
          <w:color w:val="000000"/>
          <w:sz w:val="24"/>
          <w:szCs w:val="24"/>
        </w:rPr>
        <w:t xml:space="preserve"> </w:t>
      </w:r>
      <w:r w:rsidRPr="007F2172">
        <w:rPr>
          <w:rFonts w:ascii="Book Antiqua" w:hAnsi="Book Antiqua"/>
          <w:color w:val="000000"/>
          <w:sz w:val="24"/>
          <w:szCs w:val="24"/>
        </w:rPr>
        <w:t>= 8, 26.7%), followed by malignancies of the colon/rectum (</w:t>
      </w:r>
      <w:r w:rsidR="00353ECE" w:rsidRPr="007F2172">
        <w:rPr>
          <w:rFonts w:ascii="Book Antiqua" w:hAnsi="Book Antiqua"/>
          <w:i/>
          <w:color w:val="000000"/>
          <w:sz w:val="24"/>
          <w:szCs w:val="24"/>
        </w:rPr>
        <w:t>n</w:t>
      </w:r>
      <w:r w:rsidR="00353ECE" w:rsidRPr="007F2172">
        <w:rPr>
          <w:rFonts w:ascii="Book Antiqua" w:hAnsi="Book Antiqua"/>
          <w:color w:val="000000"/>
          <w:sz w:val="24"/>
          <w:szCs w:val="24"/>
        </w:rPr>
        <w:t xml:space="preserve"> </w:t>
      </w:r>
      <w:r w:rsidRPr="007F2172">
        <w:rPr>
          <w:rFonts w:ascii="Book Antiqua" w:hAnsi="Book Antiqua"/>
          <w:color w:val="000000"/>
          <w:sz w:val="24"/>
          <w:szCs w:val="24"/>
        </w:rPr>
        <w:t>= 3, 10.0%) and ovary (</w:t>
      </w:r>
      <w:r w:rsidR="00353ECE" w:rsidRPr="007F2172">
        <w:rPr>
          <w:rFonts w:ascii="Book Antiqua" w:hAnsi="Book Antiqua"/>
          <w:i/>
          <w:color w:val="000000"/>
          <w:sz w:val="24"/>
          <w:szCs w:val="24"/>
        </w:rPr>
        <w:t>n</w:t>
      </w:r>
      <w:r w:rsidR="00353ECE" w:rsidRPr="007F2172">
        <w:rPr>
          <w:rFonts w:ascii="Book Antiqua" w:hAnsi="Book Antiqua"/>
          <w:color w:val="000000"/>
          <w:sz w:val="24"/>
          <w:szCs w:val="24"/>
        </w:rPr>
        <w:t xml:space="preserve"> </w:t>
      </w:r>
      <w:r w:rsidRPr="007F2172">
        <w:rPr>
          <w:rFonts w:ascii="Book Antiqua" w:hAnsi="Book Antiqua"/>
          <w:color w:val="000000"/>
          <w:sz w:val="24"/>
          <w:szCs w:val="24"/>
        </w:rPr>
        <w:t xml:space="preserve">= 3, 10.0%). According to the Clavien-Dindo classification, 5 complications were grade I or II and 2 complications were grade IIIa. The median follow-up period was 26.9 (0.6–132.1) </w:t>
      </w:r>
      <w:r w:rsidR="007E5C6F" w:rsidRPr="007F2172">
        <w:rPr>
          <w:rFonts w:ascii="Book Antiqua" w:eastAsia="宋体" w:hAnsi="Book Antiqua"/>
          <w:color w:val="000000"/>
          <w:sz w:val="24"/>
          <w:szCs w:val="24"/>
          <w:lang w:eastAsia="zh-CN"/>
        </w:rPr>
        <w:t>mo</w:t>
      </w:r>
      <w:r w:rsidRPr="007F2172">
        <w:rPr>
          <w:rFonts w:ascii="Book Antiqua" w:hAnsi="Book Antiqua"/>
          <w:color w:val="000000"/>
          <w:sz w:val="24"/>
          <w:szCs w:val="24"/>
        </w:rPr>
        <w:t xml:space="preserve">, and only 1 patient </w:t>
      </w:r>
      <w:r w:rsidRPr="007F2172">
        <w:rPr>
          <w:rFonts w:ascii="Book Antiqua" w:hAnsi="Book Antiqua"/>
          <w:color w:val="000000"/>
          <w:sz w:val="24"/>
          <w:szCs w:val="24"/>
        </w:rPr>
        <w:lastRenderedPageBreak/>
        <w:t>had a recurrence of endometriosis.</w:t>
      </w:r>
    </w:p>
    <w:p w:rsidR="00BF7ABC" w:rsidRPr="007F2172" w:rsidRDefault="00BF7ABC" w:rsidP="000D2547">
      <w:pPr>
        <w:wordWrap/>
        <w:spacing w:after="0" w:line="360" w:lineRule="auto"/>
        <w:rPr>
          <w:rFonts w:ascii="Book Antiqua" w:hAnsi="Book Antiqua"/>
          <w:color w:val="000000"/>
          <w:sz w:val="24"/>
          <w:szCs w:val="24"/>
        </w:rPr>
      </w:pPr>
    </w:p>
    <w:p w:rsidR="00BF7ABC" w:rsidRPr="007F2172" w:rsidRDefault="00BF7ABC" w:rsidP="000D2547">
      <w:pPr>
        <w:wordWrap/>
        <w:spacing w:after="0" w:line="360" w:lineRule="auto"/>
        <w:rPr>
          <w:rFonts w:ascii="Book Antiqua" w:hAnsi="Book Antiqua"/>
          <w:i/>
          <w:color w:val="000000"/>
          <w:sz w:val="24"/>
          <w:szCs w:val="24"/>
        </w:rPr>
      </w:pPr>
      <w:r w:rsidRPr="007F2172">
        <w:rPr>
          <w:rFonts w:ascii="Book Antiqua" w:hAnsi="Book Antiqua"/>
          <w:b/>
          <w:i/>
          <w:color w:val="000000"/>
          <w:sz w:val="24"/>
          <w:szCs w:val="24"/>
        </w:rPr>
        <w:t>CONCLUSION</w:t>
      </w:r>
    </w:p>
    <w:p w:rsidR="00E164FC" w:rsidRPr="007F2172" w:rsidRDefault="00E164FC"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Intestinal endometriosis is difficult to diagnose preoperatively because it mimics various intestinal diseases. Thus, if women of reproductive age have ambiguous symptoms and signs with nonspecific radiologic and/or endoscopic findings, intestinal endometriosis should be included in the differential diagnosis.</w:t>
      </w:r>
    </w:p>
    <w:p w:rsidR="00BF7ABC" w:rsidRPr="007F2172" w:rsidRDefault="00BF7ABC" w:rsidP="000D2547">
      <w:pPr>
        <w:wordWrap/>
        <w:spacing w:after="0" w:line="360" w:lineRule="auto"/>
        <w:rPr>
          <w:rFonts w:ascii="Book Antiqua" w:hAnsi="Book Antiqua"/>
          <w:color w:val="000000"/>
          <w:sz w:val="24"/>
          <w:szCs w:val="24"/>
        </w:rPr>
      </w:pPr>
    </w:p>
    <w:p w:rsidR="00D95C83" w:rsidRPr="007F2172" w:rsidRDefault="00610714" w:rsidP="000D2547">
      <w:pPr>
        <w:wordWrap/>
        <w:spacing w:after="0" w:line="360" w:lineRule="auto"/>
        <w:rPr>
          <w:rFonts w:ascii="Book Antiqua" w:hAnsi="Book Antiqua"/>
          <w:color w:val="000000"/>
          <w:sz w:val="24"/>
          <w:szCs w:val="24"/>
        </w:rPr>
      </w:pPr>
      <w:r w:rsidRPr="007F2172">
        <w:rPr>
          <w:rFonts w:ascii="Book Antiqua" w:hAnsi="Book Antiqua"/>
          <w:b/>
          <w:color w:val="000000"/>
          <w:sz w:val="24"/>
          <w:szCs w:val="24"/>
        </w:rPr>
        <w:t>Key</w:t>
      </w:r>
      <w:r w:rsidR="004A552B" w:rsidRPr="007F2172">
        <w:rPr>
          <w:rFonts w:ascii="Book Antiqua" w:eastAsia="宋体" w:hAnsi="Book Antiqua"/>
          <w:b/>
          <w:color w:val="000000"/>
          <w:sz w:val="24"/>
          <w:szCs w:val="24"/>
          <w:lang w:eastAsia="zh-CN"/>
        </w:rPr>
        <w:t xml:space="preserve"> </w:t>
      </w:r>
      <w:r w:rsidRPr="007F2172">
        <w:rPr>
          <w:rFonts w:ascii="Book Antiqua" w:hAnsi="Book Antiqua"/>
          <w:b/>
          <w:color w:val="000000"/>
          <w:sz w:val="24"/>
          <w:szCs w:val="24"/>
        </w:rPr>
        <w:t>words</w:t>
      </w:r>
      <w:r w:rsidRPr="007F2172">
        <w:rPr>
          <w:rFonts w:ascii="Book Antiqua" w:hAnsi="Book Antiqua"/>
          <w:color w:val="000000"/>
          <w:sz w:val="24"/>
          <w:szCs w:val="24"/>
        </w:rPr>
        <w:t xml:space="preserve">: </w:t>
      </w:r>
      <w:r w:rsidR="00827624" w:rsidRPr="007F2172">
        <w:rPr>
          <w:rFonts w:ascii="Book Antiqua" w:hAnsi="Book Antiqua"/>
          <w:color w:val="000000"/>
          <w:sz w:val="24"/>
          <w:szCs w:val="24"/>
        </w:rPr>
        <w:t>Endometriosis</w:t>
      </w:r>
      <w:r w:rsidR="00827624" w:rsidRPr="007F2172">
        <w:rPr>
          <w:rFonts w:ascii="Book Antiqua" w:eastAsia="宋体" w:hAnsi="Book Antiqua"/>
          <w:color w:val="000000"/>
          <w:sz w:val="24"/>
          <w:szCs w:val="24"/>
          <w:lang w:eastAsia="zh-CN"/>
        </w:rPr>
        <w:t>;</w:t>
      </w:r>
      <w:r w:rsidR="008F0711" w:rsidRPr="007F2172">
        <w:rPr>
          <w:rFonts w:ascii="Book Antiqua" w:hAnsi="Book Antiqua"/>
          <w:color w:val="000000"/>
          <w:sz w:val="24"/>
          <w:szCs w:val="24"/>
        </w:rPr>
        <w:t xml:space="preserve"> </w:t>
      </w:r>
      <w:r w:rsidR="00827624" w:rsidRPr="007F2172">
        <w:rPr>
          <w:rFonts w:ascii="Book Antiqua" w:hAnsi="Book Antiqua"/>
          <w:color w:val="000000"/>
          <w:sz w:val="24"/>
          <w:szCs w:val="24"/>
        </w:rPr>
        <w:t xml:space="preserve">Intestinal </w:t>
      </w:r>
      <w:r w:rsidRPr="007F2172">
        <w:rPr>
          <w:rFonts w:ascii="Book Antiqua" w:hAnsi="Book Antiqua"/>
          <w:color w:val="000000"/>
          <w:sz w:val="24"/>
          <w:szCs w:val="24"/>
        </w:rPr>
        <w:t>endometriosis</w:t>
      </w:r>
      <w:r w:rsidR="00827624" w:rsidRPr="007F2172">
        <w:rPr>
          <w:rFonts w:ascii="Book Antiqua" w:eastAsia="宋体" w:hAnsi="Book Antiqua"/>
          <w:color w:val="000000"/>
          <w:sz w:val="24"/>
          <w:szCs w:val="24"/>
          <w:lang w:eastAsia="zh-CN"/>
        </w:rPr>
        <w:t>;</w:t>
      </w:r>
      <w:r w:rsidRPr="007F2172">
        <w:rPr>
          <w:rFonts w:ascii="Book Antiqua" w:hAnsi="Book Antiqua"/>
          <w:color w:val="000000"/>
          <w:sz w:val="24"/>
          <w:szCs w:val="24"/>
        </w:rPr>
        <w:t xml:space="preserve"> </w:t>
      </w:r>
      <w:r w:rsidR="00827624" w:rsidRPr="007F2172">
        <w:rPr>
          <w:rFonts w:ascii="Book Antiqua" w:hAnsi="Book Antiqua"/>
          <w:color w:val="000000"/>
          <w:sz w:val="24"/>
          <w:szCs w:val="24"/>
        </w:rPr>
        <w:t>Diagnosis</w:t>
      </w:r>
      <w:r w:rsidR="00827624" w:rsidRPr="007F2172">
        <w:rPr>
          <w:rFonts w:ascii="Book Antiqua" w:eastAsia="宋体" w:hAnsi="Book Antiqua"/>
          <w:color w:val="000000"/>
          <w:sz w:val="24"/>
          <w:szCs w:val="24"/>
          <w:lang w:eastAsia="zh-CN"/>
        </w:rPr>
        <w:t>;</w:t>
      </w:r>
      <w:r w:rsidR="008F0711" w:rsidRPr="007F2172">
        <w:rPr>
          <w:rFonts w:ascii="Book Antiqua" w:hAnsi="Book Antiqua"/>
          <w:color w:val="000000"/>
          <w:sz w:val="24"/>
          <w:szCs w:val="24"/>
        </w:rPr>
        <w:t xml:space="preserve"> </w:t>
      </w:r>
      <w:r w:rsidR="00827624" w:rsidRPr="007F2172">
        <w:rPr>
          <w:rFonts w:ascii="Book Antiqua" w:hAnsi="Book Antiqua"/>
          <w:color w:val="000000"/>
          <w:sz w:val="24"/>
          <w:szCs w:val="24"/>
        </w:rPr>
        <w:t>Surgery</w:t>
      </w:r>
      <w:r w:rsidR="00827624" w:rsidRPr="007F2172">
        <w:rPr>
          <w:rFonts w:ascii="Book Antiqua" w:eastAsia="宋体" w:hAnsi="Book Antiqua"/>
          <w:color w:val="000000"/>
          <w:sz w:val="24"/>
          <w:szCs w:val="24"/>
          <w:lang w:eastAsia="zh-CN"/>
        </w:rPr>
        <w:t>;</w:t>
      </w:r>
      <w:r w:rsidR="00E96B36" w:rsidRPr="007F2172">
        <w:rPr>
          <w:rFonts w:ascii="Book Antiqua" w:hAnsi="Book Antiqua"/>
          <w:color w:val="000000"/>
          <w:sz w:val="24"/>
          <w:szCs w:val="24"/>
        </w:rPr>
        <w:t xml:space="preserve"> </w:t>
      </w:r>
      <w:r w:rsidR="00827624" w:rsidRPr="007F2172">
        <w:rPr>
          <w:rFonts w:ascii="Book Antiqua" w:hAnsi="Book Antiqua"/>
          <w:color w:val="000000"/>
          <w:sz w:val="24"/>
          <w:szCs w:val="24"/>
        </w:rPr>
        <w:t>Treatment</w:t>
      </w:r>
    </w:p>
    <w:p w:rsidR="00A54DF6" w:rsidRPr="007F2172" w:rsidRDefault="00A54DF6" w:rsidP="000D2547">
      <w:pPr>
        <w:wordWrap/>
        <w:spacing w:after="0" w:line="360" w:lineRule="auto"/>
        <w:rPr>
          <w:rFonts w:ascii="Book Antiqua" w:hAnsi="Book Antiqua"/>
          <w:b/>
          <w:color w:val="000000"/>
          <w:sz w:val="24"/>
          <w:szCs w:val="24"/>
        </w:rPr>
      </w:pPr>
    </w:p>
    <w:p w:rsidR="004A552B" w:rsidRPr="007F2172" w:rsidRDefault="004A552B" w:rsidP="000D2547">
      <w:pPr>
        <w:wordWrap/>
        <w:adjustRightInd w:val="0"/>
        <w:snapToGrid w:val="0"/>
        <w:spacing w:after="0" w:line="360" w:lineRule="auto"/>
        <w:rPr>
          <w:rFonts w:ascii="Book Antiqua" w:hAnsi="Book Antiqua"/>
          <w:color w:val="000000"/>
          <w:sz w:val="24"/>
          <w:szCs w:val="24"/>
        </w:rPr>
      </w:pPr>
      <w:r w:rsidRPr="007F2172">
        <w:rPr>
          <w:rFonts w:ascii="Book Antiqua" w:hAnsi="Book Antiqua"/>
          <w:b/>
          <w:color w:val="000000"/>
          <w:sz w:val="24"/>
          <w:szCs w:val="24"/>
        </w:rPr>
        <w:t xml:space="preserve">© The Author(s) </w:t>
      </w:r>
      <w:r w:rsidRPr="007F2172">
        <w:rPr>
          <w:rFonts w:ascii="Book Antiqua" w:eastAsia="宋体" w:hAnsi="Book Antiqua"/>
          <w:b/>
          <w:color w:val="000000"/>
          <w:sz w:val="24"/>
          <w:szCs w:val="24"/>
          <w:lang w:eastAsia="zh-CN"/>
        </w:rPr>
        <w:t>2019</w:t>
      </w:r>
      <w:r w:rsidRPr="007F2172">
        <w:rPr>
          <w:rFonts w:ascii="Book Antiqua" w:hAnsi="Book Antiqua"/>
          <w:b/>
          <w:color w:val="000000"/>
          <w:sz w:val="24"/>
          <w:szCs w:val="24"/>
        </w:rPr>
        <w:t xml:space="preserve">. </w:t>
      </w:r>
      <w:r w:rsidRPr="007F2172">
        <w:rPr>
          <w:rFonts w:ascii="Book Antiqua" w:hAnsi="Book Antiqua"/>
          <w:color w:val="000000"/>
          <w:sz w:val="24"/>
          <w:szCs w:val="24"/>
        </w:rPr>
        <w:t>Published by Baishideng Publishing Group Inc. All rights reserved.</w:t>
      </w:r>
    </w:p>
    <w:p w:rsidR="004A552B" w:rsidRPr="007F2172" w:rsidRDefault="004A552B" w:rsidP="000D2547">
      <w:pPr>
        <w:wordWrap/>
        <w:spacing w:after="0" w:line="360" w:lineRule="auto"/>
        <w:rPr>
          <w:rFonts w:ascii="Book Antiqua" w:eastAsia="宋体" w:hAnsi="Book Antiqua"/>
          <w:b/>
          <w:color w:val="000000"/>
          <w:sz w:val="24"/>
          <w:szCs w:val="24"/>
          <w:lang w:eastAsia="zh-CN"/>
        </w:rPr>
      </w:pPr>
    </w:p>
    <w:p w:rsidR="00BF7ABC" w:rsidRPr="007F2172" w:rsidRDefault="00BF7ABC" w:rsidP="000D2547">
      <w:pPr>
        <w:wordWrap/>
        <w:spacing w:after="0" w:line="360" w:lineRule="auto"/>
        <w:rPr>
          <w:rFonts w:ascii="Book Antiqua" w:hAnsi="Book Antiqua"/>
          <w:color w:val="000000"/>
          <w:sz w:val="24"/>
          <w:szCs w:val="24"/>
        </w:rPr>
      </w:pPr>
      <w:r w:rsidRPr="007F2172">
        <w:rPr>
          <w:rFonts w:ascii="Book Antiqua" w:hAnsi="Book Antiqua"/>
          <w:b/>
          <w:color w:val="000000"/>
          <w:sz w:val="24"/>
          <w:szCs w:val="24"/>
        </w:rPr>
        <w:t xml:space="preserve">Core tip: </w:t>
      </w:r>
      <w:r w:rsidR="004C6E92" w:rsidRPr="007F2172">
        <w:rPr>
          <w:rFonts w:ascii="Book Antiqua" w:hAnsi="Book Antiqua"/>
          <w:color w:val="000000"/>
          <w:sz w:val="24"/>
          <w:szCs w:val="24"/>
        </w:rPr>
        <w:t xml:space="preserve">Intestinal endometriosis is difficult to diagnose preoperatively because it mimics various intestinal diseases. </w:t>
      </w:r>
      <w:r w:rsidR="009722F4" w:rsidRPr="007F2172">
        <w:rPr>
          <w:rFonts w:ascii="Book Antiqua" w:hAnsi="Book Antiqua"/>
          <w:color w:val="000000"/>
          <w:sz w:val="24"/>
          <w:szCs w:val="24"/>
        </w:rPr>
        <w:t xml:space="preserve"> The aim of this study is to analyze patients in whom intestinal endometriosis was diagnosed after surgical treatments, and to evaluate the clinical characteristics of preoperatively misdiagnosed cases. According to preoperative evaluations, 13 patients (43.3%) had an initial diagnosis of pelvic endometriosis and 17 patients (56.6%) were misdiagnosed as having other diseases. Only 4 patients (13.3%) had a diagnosis of endometriosis based on endoscopic biopsy findings. Thirteen patients (43.3%) had a history of pelvic surgeries. Ten patients (33.3%) had a history of treatment for endometriosis. Thus, if women of reproductive age have ambiguous symptoms and signs with nonspecific radiologic and/or endoscopic findings, intestinal endometriosis should be included in the differential diagnosis.</w:t>
      </w:r>
    </w:p>
    <w:p w:rsidR="00BF7ABC" w:rsidRPr="007F2172" w:rsidRDefault="00BF7ABC" w:rsidP="000D2547">
      <w:pPr>
        <w:wordWrap/>
        <w:spacing w:after="0" w:line="360" w:lineRule="auto"/>
        <w:rPr>
          <w:rFonts w:ascii="Book Antiqua" w:hAnsi="Book Antiqua"/>
          <w:b/>
          <w:color w:val="000000"/>
          <w:sz w:val="24"/>
          <w:szCs w:val="24"/>
        </w:rPr>
      </w:pPr>
    </w:p>
    <w:p w:rsidR="00BF7ABC" w:rsidRPr="007F2172" w:rsidRDefault="00BF7ABC" w:rsidP="000D2547">
      <w:pPr>
        <w:widowControl/>
        <w:wordWrap/>
        <w:spacing w:after="0" w:line="360" w:lineRule="auto"/>
        <w:rPr>
          <w:rFonts w:ascii="Book Antiqua" w:hAnsi="Book Antiqua"/>
          <w:b/>
          <w:color w:val="000000"/>
          <w:sz w:val="24"/>
          <w:szCs w:val="24"/>
        </w:rPr>
      </w:pPr>
      <w:r w:rsidRPr="007F2172">
        <w:rPr>
          <w:rFonts w:ascii="Book Antiqua" w:hAnsi="Book Antiqua"/>
          <w:color w:val="000000"/>
          <w:sz w:val="24"/>
          <w:szCs w:val="24"/>
        </w:rPr>
        <w:t>Bong</w:t>
      </w:r>
      <w:r w:rsidR="0098237E" w:rsidRPr="007F2172">
        <w:rPr>
          <w:rFonts w:ascii="Book Antiqua" w:eastAsia="宋体" w:hAnsi="Book Antiqua"/>
          <w:color w:val="000000"/>
          <w:sz w:val="24"/>
          <w:szCs w:val="24"/>
          <w:lang w:eastAsia="zh-CN"/>
        </w:rPr>
        <w:t xml:space="preserve"> JW</w:t>
      </w:r>
      <w:r w:rsidRPr="007F2172">
        <w:rPr>
          <w:rFonts w:ascii="Book Antiqua" w:hAnsi="Book Antiqua"/>
          <w:color w:val="000000"/>
          <w:sz w:val="24"/>
          <w:szCs w:val="24"/>
        </w:rPr>
        <w:t>, Yu</w:t>
      </w:r>
      <w:r w:rsidR="0098237E" w:rsidRPr="007F2172">
        <w:rPr>
          <w:rFonts w:ascii="Book Antiqua" w:eastAsia="宋体" w:hAnsi="Book Antiqua"/>
          <w:color w:val="000000"/>
          <w:sz w:val="24"/>
          <w:szCs w:val="24"/>
          <w:lang w:eastAsia="zh-CN"/>
        </w:rPr>
        <w:t xml:space="preserve"> CS</w:t>
      </w:r>
      <w:r w:rsidRPr="007F2172">
        <w:rPr>
          <w:rFonts w:ascii="Book Antiqua" w:hAnsi="Book Antiqua"/>
          <w:color w:val="000000"/>
          <w:sz w:val="24"/>
          <w:szCs w:val="24"/>
        </w:rPr>
        <w:t>, Lee</w:t>
      </w:r>
      <w:r w:rsidR="0098237E" w:rsidRPr="007F2172">
        <w:rPr>
          <w:rFonts w:ascii="Book Antiqua" w:eastAsia="宋体" w:hAnsi="Book Antiqua"/>
          <w:color w:val="000000"/>
          <w:sz w:val="24"/>
          <w:szCs w:val="24"/>
          <w:lang w:eastAsia="zh-CN"/>
        </w:rPr>
        <w:t xml:space="preserve"> JL</w:t>
      </w:r>
      <w:r w:rsidRPr="007F2172">
        <w:rPr>
          <w:rFonts w:ascii="Book Antiqua" w:hAnsi="Book Antiqua"/>
          <w:color w:val="000000"/>
          <w:sz w:val="24"/>
          <w:szCs w:val="24"/>
        </w:rPr>
        <w:t>, Kim</w:t>
      </w:r>
      <w:r w:rsidR="0098237E" w:rsidRPr="007F2172">
        <w:rPr>
          <w:rFonts w:ascii="Book Antiqua" w:eastAsia="宋体" w:hAnsi="Book Antiqua"/>
          <w:color w:val="000000"/>
          <w:sz w:val="24"/>
          <w:szCs w:val="24"/>
          <w:lang w:eastAsia="zh-CN"/>
        </w:rPr>
        <w:t xml:space="preserve"> CW</w:t>
      </w:r>
      <w:r w:rsidRPr="007F2172">
        <w:rPr>
          <w:rFonts w:ascii="Book Antiqua" w:hAnsi="Book Antiqua"/>
          <w:color w:val="000000"/>
          <w:sz w:val="24"/>
          <w:szCs w:val="24"/>
        </w:rPr>
        <w:t>, Yoon</w:t>
      </w:r>
      <w:r w:rsidR="0098237E" w:rsidRPr="007F2172">
        <w:rPr>
          <w:rFonts w:ascii="Book Antiqua" w:eastAsia="宋体" w:hAnsi="Book Antiqua"/>
          <w:color w:val="000000"/>
          <w:sz w:val="24"/>
          <w:szCs w:val="24"/>
          <w:lang w:eastAsia="zh-CN"/>
        </w:rPr>
        <w:t xml:space="preserve"> YS</w:t>
      </w:r>
      <w:r w:rsidRPr="007F2172">
        <w:rPr>
          <w:rFonts w:ascii="Book Antiqua" w:hAnsi="Book Antiqua"/>
          <w:color w:val="000000"/>
          <w:sz w:val="24"/>
          <w:szCs w:val="24"/>
        </w:rPr>
        <w:t>, Park</w:t>
      </w:r>
      <w:r w:rsidR="0098237E" w:rsidRPr="007F2172">
        <w:rPr>
          <w:rFonts w:ascii="Book Antiqua" w:eastAsia="宋体" w:hAnsi="Book Antiqua"/>
          <w:color w:val="000000"/>
          <w:sz w:val="24"/>
          <w:szCs w:val="24"/>
          <w:lang w:eastAsia="zh-CN"/>
        </w:rPr>
        <w:t xml:space="preserve"> IJ</w:t>
      </w:r>
      <w:r w:rsidRPr="007F2172">
        <w:rPr>
          <w:rFonts w:ascii="Book Antiqua" w:hAnsi="Book Antiqua"/>
          <w:color w:val="000000"/>
          <w:sz w:val="24"/>
          <w:szCs w:val="24"/>
        </w:rPr>
        <w:t>, Lim</w:t>
      </w:r>
      <w:r w:rsidR="0098237E" w:rsidRPr="007F2172">
        <w:rPr>
          <w:rFonts w:ascii="Book Antiqua" w:eastAsia="宋体" w:hAnsi="Book Antiqua"/>
          <w:color w:val="000000"/>
          <w:sz w:val="24"/>
          <w:szCs w:val="24"/>
          <w:lang w:eastAsia="zh-CN"/>
        </w:rPr>
        <w:t xml:space="preserve"> SB</w:t>
      </w:r>
      <w:r w:rsidRPr="007F2172">
        <w:rPr>
          <w:rFonts w:ascii="Book Antiqua" w:hAnsi="Book Antiqua"/>
          <w:color w:val="000000"/>
          <w:sz w:val="24"/>
          <w:szCs w:val="24"/>
        </w:rPr>
        <w:t>, Kim</w:t>
      </w:r>
      <w:r w:rsidR="0098237E" w:rsidRPr="007F2172">
        <w:rPr>
          <w:rFonts w:ascii="Book Antiqua" w:eastAsia="宋体" w:hAnsi="Book Antiqua"/>
          <w:color w:val="000000"/>
          <w:sz w:val="24"/>
          <w:szCs w:val="24"/>
          <w:lang w:eastAsia="zh-CN"/>
        </w:rPr>
        <w:t xml:space="preserve"> JC</w:t>
      </w:r>
      <w:r w:rsidRPr="007F2172">
        <w:rPr>
          <w:rFonts w:ascii="Book Antiqua" w:hAnsi="Book Antiqua"/>
          <w:color w:val="000000"/>
          <w:sz w:val="24"/>
          <w:szCs w:val="24"/>
        </w:rPr>
        <w:t xml:space="preserve">. Intestinal endometriosis: </w:t>
      </w:r>
      <w:r w:rsidR="0098237E" w:rsidRPr="007F2172">
        <w:rPr>
          <w:rFonts w:ascii="Book Antiqua" w:hAnsi="Book Antiqua"/>
          <w:color w:val="000000"/>
          <w:sz w:val="24"/>
          <w:szCs w:val="24"/>
        </w:rPr>
        <w:t xml:space="preserve">Diagnostic </w:t>
      </w:r>
      <w:r w:rsidRPr="007F2172">
        <w:rPr>
          <w:rFonts w:ascii="Book Antiqua" w:hAnsi="Book Antiqua"/>
          <w:color w:val="000000"/>
          <w:sz w:val="24"/>
          <w:szCs w:val="24"/>
        </w:rPr>
        <w:t>ambiguities and surgical outcomes</w:t>
      </w:r>
      <w:r w:rsidR="0098237E" w:rsidRPr="007F2172">
        <w:rPr>
          <w:rFonts w:ascii="Book Antiqua" w:eastAsia="宋体" w:hAnsi="Book Antiqua"/>
          <w:color w:val="000000"/>
          <w:sz w:val="24"/>
          <w:szCs w:val="24"/>
          <w:lang w:eastAsia="zh-CN"/>
        </w:rPr>
        <w:t>.</w:t>
      </w:r>
      <w:r w:rsidR="0098237E" w:rsidRPr="007F2172">
        <w:rPr>
          <w:rFonts w:ascii="Book Antiqua" w:hAnsi="Book Antiqua"/>
          <w:i/>
          <w:iCs/>
          <w:color w:val="000000"/>
          <w:sz w:val="24"/>
          <w:szCs w:val="24"/>
        </w:rPr>
        <w:t xml:space="preserve"> World J Clin Cases </w:t>
      </w:r>
      <w:r w:rsidR="0098237E" w:rsidRPr="007F2172">
        <w:rPr>
          <w:rFonts w:ascii="Book Antiqua" w:hAnsi="Book Antiqua"/>
          <w:iCs/>
          <w:color w:val="000000"/>
          <w:sz w:val="24"/>
          <w:szCs w:val="24"/>
        </w:rPr>
        <w:t>2019; In press</w:t>
      </w:r>
    </w:p>
    <w:p w:rsidR="00BF7ABC" w:rsidRPr="007F2172" w:rsidRDefault="00BF7ABC" w:rsidP="000D2547">
      <w:pPr>
        <w:wordWrap/>
        <w:spacing w:after="0" w:line="360" w:lineRule="auto"/>
        <w:rPr>
          <w:rFonts w:ascii="Book Antiqua" w:hAnsi="Book Antiqua"/>
          <w:b/>
          <w:color w:val="000000"/>
          <w:sz w:val="24"/>
          <w:szCs w:val="24"/>
        </w:rPr>
        <w:sectPr w:rsidR="00BF7ABC" w:rsidRPr="007F2172" w:rsidSect="005618FF">
          <w:footerReference w:type="even" r:id="rId10"/>
          <w:footerReference w:type="default" r:id="rId11"/>
          <w:pgSz w:w="11906" w:h="16838"/>
          <w:pgMar w:top="1701" w:right="1274" w:bottom="1440" w:left="1440" w:header="851" w:footer="992" w:gutter="0"/>
          <w:cols w:space="425"/>
          <w:docGrid w:linePitch="360"/>
        </w:sectPr>
      </w:pPr>
    </w:p>
    <w:p w:rsidR="00A47815" w:rsidRPr="007F2172" w:rsidRDefault="00E4145A" w:rsidP="000D2547">
      <w:pPr>
        <w:wordWrap/>
        <w:spacing w:after="0" w:line="360" w:lineRule="auto"/>
        <w:rPr>
          <w:rFonts w:ascii="Book Antiqua" w:hAnsi="Book Antiqua"/>
          <w:b/>
          <w:color w:val="000000"/>
          <w:sz w:val="24"/>
          <w:szCs w:val="24"/>
        </w:rPr>
      </w:pPr>
      <w:r w:rsidRPr="007F2172">
        <w:rPr>
          <w:rFonts w:ascii="Book Antiqua" w:hAnsi="Book Antiqua"/>
          <w:b/>
          <w:color w:val="000000"/>
          <w:sz w:val="24"/>
          <w:szCs w:val="24"/>
        </w:rPr>
        <w:lastRenderedPageBreak/>
        <w:t>INTRODUCTION</w:t>
      </w:r>
    </w:p>
    <w:p w:rsidR="00A47815" w:rsidRPr="007F2172" w:rsidRDefault="00A3093B"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Endometriosis is defined as a disease of endometrial-like tissue outside the uterus inducing a chronic inflammatory reaction</w:t>
      </w:r>
      <w:r w:rsidR="00E64ADF" w:rsidRPr="007F2172">
        <w:rPr>
          <w:rFonts w:ascii="Book Antiqua" w:eastAsia="宋体" w:hAnsi="Book Antiqua"/>
          <w:color w:val="000000"/>
          <w:sz w:val="24"/>
          <w:szCs w:val="24"/>
          <w:vertAlign w:val="superscript"/>
          <w:lang w:eastAsia="zh-CN"/>
        </w:rPr>
        <w:t>[1]</w:t>
      </w:r>
      <w:r w:rsidRPr="007F2172">
        <w:rPr>
          <w:rFonts w:ascii="Book Antiqua" w:hAnsi="Book Antiqua"/>
          <w:color w:val="000000"/>
          <w:sz w:val="24"/>
          <w:szCs w:val="24"/>
        </w:rPr>
        <w:t xml:space="preserve">. </w:t>
      </w:r>
      <w:r w:rsidR="0041573A" w:rsidRPr="007F2172">
        <w:rPr>
          <w:rFonts w:ascii="Book Antiqua" w:hAnsi="Book Antiqua"/>
          <w:color w:val="000000"/>
          <w:sz w:val="24"/>
          <w:szCs w:val="24"/>
        </w:rPr>
        <w:t>Endometriosis is a relatively common disease</w:t>
      </w:r>
      <w:r w:rsidR="00065C16" w:rsidRPr="007F2172">
        <w:rPr>
          <w:rFonts w:ascii="Book Antiqua" w:hAnsi="Book Antiqua"/>
          <w:color w:val="000000"/>
          <w:sz w:val="24"/>
          <w:szCs w:val="24"/>
        </w:rPr>
        <w:t xml:space="preserve"> with</w:t>
      </w:r>
      <w:r w:rsidR="0041573A" w:rsidRPr="007F2172">
        <w:rPr>
          <w:rFonts w:ascii="Book Antiqua" w:hAnsi="Book Antiqua"/>
          <w:color w:val="000000"/>
          <w:sz w:val="24"/>
          <w:szCs w:val="24"/>
        </w:rPr>
        <w:t xml:space="preserve"> </w:t>
      </w:r>
      <w:r w:rsidR="00065C16" w:rsidRPr="007F2172">
        <w:rPr>
          <w:rFonts w:ascii="Book Antiqua" w:hAnsi="Book Antiqua"/>
          <w:color w:val="000000"/>
          <w:sz w:val="24"/>
          <w:szCs w:val="24"/>
        </w:rPr>
        <w:t>a</w:t>
      </w:r>
      <w:r w:rsidR="0041573A" w:rsidRPr="007F2172">
        <w:rPr>
          <w:rFonts w:ascii="Book Antiqua" w:hAnsi="Book Antiqua"/>
          <w:color w:val="000000"/>
          <w:sz w:val="24"/>
          <w:szCs w:val="24"/>
        </w:rPr>
        <w:t xml:space="preserve"> </w:t>
      </w:r>
      <w:r w:rsidR="00065C16" w:rsidRPr="007F2172">
        <w:rPr>
          <w:rFonts w:ascii="Book Antiqua" w:hAnsi="Book Antiqua"/>
          <w:color w:val="000000"/>
          <w:sz w:val="24"/>
          <w:szCs w:val="24"/>
        </w:rPr>
        <w:t xml:space="preserve">reported </w:t>
      </w:r>
      <w:r w:rsidR="0041573A" w:rsidRPr="007F2172">
        <w:rPr>
          <w:rFonts w:ascii="Book Antiqua" w:hAnsi="Book Antiqua"/>
          <w:color w:val="000000"/>
          <w:sz w:val="24"/>
          <w:szCs w:val="24"/>
        </w:rPr>
        <w:t xml:space="preserve">incidence </w:t>
      </w:r>
      <w:r w:rsidR="00065C16" w:rsidRPr="007F2172">
        <w:rPr>
          <w:rFonts w:ascii="Book Antiqua" w:hAnsi="Book Antiqua"/>
          <w:color w:val="000000"/>
          <w:sz w:val="24"/>
          <w:szCs w:val="24"/>
        </w:rPr>
        <w:t>of</w:t>
      </w:r>
      <w:r w:rsidR="0041573A" w:rsidRPr="007F2172">
        <w:rPr>
          <w:rFonts w:ascii="Book Antiqua" w:hAnsi="Book Antiqua"/>
          <w:color w:val="000000"/>
          <w:sz w:val="24"/>
          <w:szCs w:val="24"/>
        </w:rPr>
        <w:t xml:space="preserve"> up to 15% </w:t>
      </w:r>
      <w:r w:rsidR="00690266" w:rsidRPr="007F2172">
        <w:rPr>
          <w:rFonts w:ascii="Book Antiqua" w:hAnsi="Book Antiqua"/>
          <w:color w:val="000000"/>
          <w:sz w:val="24"/>
          <w:szCs w:val="24"/>
        </w:rPr>
        <w:t xml:space="preserve">in </w:t>
      </w:r>
      <w:r w:rsidR="0041573A" w:rsidRPr="007F2172">
        <w:rPr>
          <w:rFonts w:ascii="Book Antiqua" w:hAnsi="Book Antiqua"/>
          <w:color w:val="000000"/>
          <w:sz w:val="24"/>
          <w:szCs w:val="24"/>
        </w:rPr>
        <w:t xml:space="preserve">women </w:t>
      </w:r>
      <w:r w:rsidR="006F47F8" w:rsidRPr="007F2172">
        <w:rPr>
          <w:rFonts w:ascii="Book Antiqua" w:hAnsi="Book Antiqua"/>
          <w:color w:val="000000"/>
          <w:sz w:val="24"/>
          <w:szCs w:val="24"/>
        </w:rPr>
        <w:t xml:space="preserve">of </w:t>
      </w:r>
      <w:r w:rsidR="0041573A" w:rsidRPr="007F2172">
        <w:rPr>
          <w:rFonts w:ascii="Book Antiqua" w:hAnsi="Book Antiqua"/>
          <w:color w:val="000000"/>
          <w:sz w:val="24"/>
          <w:szCs w:val="24"/>
        </w:rPr>
        <w:t xml:space="preserve">reproductive </w:t>
      </w:r>
      <w:r w:rsidR="006F47F8" w:rsidRPr="007F2172">
        <w:rPr>
          <w:rFonts w:ascii="Book Antiqua" w:hAnsi="Book Antiqua"/>
          <w:color w:val="000000"/>
          <w:sz w:val="24"/>
          <w:szCs w:val="24"/>
        </w:rPr>
        <w:t>age</w:t>
      </w:r>
      <w:r w:rsidR="00E64ADF" w:rsidRPr="000D2547">
        <w:rPr>
          <w:rFonts w:ascii="Book Antiqua" w:eastAsia="宋体" w:hAnsi="Book Antiqua"/>
          <w:color w:val="000000"/>
          <w:sz w:val="24"/>
          <w:szCs w:val="24"/>
          <w:vertAlign w:val="superscript"/>
          <w:lang w:eastAsia="zh-CN"/>
        </w:rPr>
        <w:t>[1]</w:t>
      </w:r>
      <w:r w:rsidR="0041573A" w:rsidRPr="007F2172">
        <w:rPr>
          <w:rFonts w:ascii="Book Antiqua" w:hAnsi="Book Antiqua"/>
          <w:color w:val="000000"/>
          <w:sz w:val="24"/>
          <w:szCs w:val="24"/>
        </w:rPr>
        <w:t xml:space="preserve">. </w:t>
      </w:r>
      <w:r w:rsidRPr="007F2172">
        <w:rPr>
          <w:rFonts w:ascii="Book Antiqua" w:hAnsi="Book Antiqua"/>
          <w:color w:val="000000"/>
          <w:sz w:val="24"/>
          <w:szCs w:val="24"/>
        </w:rPr>
        <w:t xml:space="preserve">The mechanism of endometriosis has not been known </w:t>
      </w:r>
      <w:r w:rsidR="006F2105" w:rsidRPr="007F2172">
        <w:rPr>
          <w:rFonts w:ascii="Book Antiqua" w:hAnsi="Book Antiqua"/>
          <w:color w:val="000000"/>
          <w:sz w:val="24"/>
          <w:szCs w:val="24"/>
        </w:rPr>
        <w:t>well</w:t>
      </w:r>
      <w:r w:rsidR="002B534D" w:rsidRPr="007F2172">
        <w:rPr>
          <w:rFonts w:ascii="Book Antiqua" w:hAnsi="Book Antiqua"/>
          <w:color w:val="000000"/>
          <w:sz w:val="24"/>
          <w:szCs w:val="24"/>
        </w:rPr>
        <w:t>; however,</w:t>
      </w:r>
      <w:r w:rsidRPr="007F2172">
        <w:rPr>
          <w:rFonts w:ascii="Book Antiqua" w:hAnsi="Book Antiqua"/>
          <w:color w:val="000000"/>
          <w:sz w:val="24"/>
          <w:szCs w:val="24"/>
        </w:rPr>
        <w:t xml:space="preserve"> ectopic implantation of endometrial cells following retrograde menstruation </w:t>
      </w:r>
      <w:r w:rsidRPr="007F2172">
        <w:rPr>
          <w:rFonts w:ascii="Book Antiqua" w:hAnsi="Book Antiqua"/>
          <w:i/>
          <w:color w:val="000000"/>
          <w:sz w:val="24"/>
          <w:szCs w:val="24"/>
        </w:rPr>
        <w:t>via</w:t>
      </w:r>
      <w:r w:rsidRPr="007F2172">
        <w:rPr>
          <w:rFonts w:ascii="Book Antiqua" w:hAnsi="Book Antiqua"/>
          <w:color w:val="000000"/>
          <w:sz w:val="24"/>
          <w:szCs w:val="24"/>
        </w:rPr>
        <w:t xml:space="preserve"> the Fallopian tube into </w:t>
      </w:r>
      <w:r w:rsidR="00190EC2" w:rsidRPr="007F2172">
        <w:rPr>
          <w:rFonts w:ascii="Book Antiqua" w:hAnsi="Book Antiqua"/>
          <w:color w:val="000000"/>
          <w:sz w:val="24"/>
          <w:szCs w:val="24"/>
        </w:rPr>
        <w:t xml:space="preserve">the </w:t>
      </w:r>
      <w:r w:rsidRPr="007F2172">
        <w:rPr>
          <w:rFonts w:ascii="Book Antiqua" w:hAnsi="Book Antiqua"/>
          <w:color w:val="000000"/>
          <w:sz w:val="24"/>
          <w:szCs w:val="24"/>
        </w:rPr>
        <w:t xml:space="preserve">pelvis is </w:t>
      </w:r>
      <w:r w:rsidR="00F702DF" w:rsidRPr="007F2172">
        <w:rPr>
          <w:rFonts w:ascii="Book Antiqua" w:hAnsi="Book Antiqua"/>
          <w:color w:val="000000"/>
          <w:sz w:val="24"/>
          <w:szCs w:val="24"/>
        </w:rPr>
        <w:t xml:space="preserve">accepted as </w:t>
      </w:r>
      <w:r w:rsidR="006F2105" w:rsidRPr="007F2172">
        <w:rPr>
          <w:rFonts w:ascii="Book Antiqua" w:hAnsi="Book Antiqua"/>
          <w:color w:val="000000"/>
          <w:sz w:val="24"/>
          <w:szCs w:val="24"/>
        </w:rPr>
        <w:t>the</w:t>
      </w:r>
      <w:r w:rsidRPr="007F2172">
        <w:rPr>
          <w:rFonts w:ascii="Book Antiqua" w:hAnsi="Book Antiqua"/>
          <w:color w:val="000000"/>
          <w:sz w:val="24"/>
          <w:szCs w:val="24"/>
        </w:rPr>
        <w:t xml:space="preserve"> main cause of endometriosis. </w:t>
      </w:r>
      <w:r w:rsidR="00AC00A0" w:rsidRPr="007F2172">
        <w:rPr>
          <w:rFonts w:ascii="Book Antiqua" w:hAnsi="Book Antiqua"/>
          <w:color w:val="000000"/>
          <w:sz w:val="24"/>
          <w:szCs w:val="24"/>
        </w:rPr>
        <w:t>The c</w:t>
      </w:r>
      <w:r w:rsidR="00FF785A" w:rsidRPr="007F2172">
        <w:rPr>
          <w:rFonts w:ascii="Book Antiqua" w:hAnsi="Book Antiqua"/>
          <w:color w:val="000000"/>
          <w:sz w:val="24"/>
          <w:szCs w:val="24"/>
        </w:rPr>
        <w:t>linical manifestations of endometriosis include pelvic pain, infertility</w:t>
      </w:r>
      <w:r w:rsidR="0041190F" w:rsidRPr="007F2172">
        <w:rPr>
          <w:rFonts w:ascii="Book Antiqua" w:hAnsi="Book Antiqua"/>
          <w:color w:val="000000"/>
          <w:sz w:val="24"/>
          <w:szCs w:val="24"/>
        </w:rPr>
        <w:t>,</w:t>
      </w:r>
      <w:r w:rsidR="00FF785A" w:rsidRPr="007F2172">
        <w:rPr>
          <w:rFonts w:ascii="Book Antiqua" w:hAnsi="Book Antiqua"/>
          <w:color w:val="000000"/>
          <w:sz w:val="24"/>
          <w:szCs w:val="24"/>
        </w:rPr>
        <w:t xml:space="preserve"> and </w:t>
      </w:r>
      <w:r w:rsidR="00C01ABD" w:rsidRPr="007F2172">
        <w:rPr>
          <w:rFonts w:ascii="Book Antiqua" w:hAnsi="Book Antiqua"/>
          <w:color w:val="000000"/>
          <w:sz w:val="24"/>
          <w:szCs w:val="24"/>
        </w:rPr>
        <w:t xml:space="preserve">a </w:t>
      </w:r>
      <w:r w:rsidR="00FF785A" w:rsidRPr="007F2172">
        <w:rPr>
          <w:rFonts w:ascii="Book Antiqua" w:hAnsi="Book Antiqua"/>
          <w:color w:val="000000"/>
          <w:sz w:val="24"/>
          <w:szCs w:val="24"/>
        </w:rPr>
        <w:t xml:space="preserve">pelvic mass. </w:t>
      </w:r>
      <w:r w:rsidR="007949F1" w:rsidRPr="007F2172">
        <w:rPr>
          <w:rFonts w:ascii="Book Antiqua" w:hAnsi="Book Antiqua"/>
          <w:color w:val="000000"/>
          <w:sz w:val="24"/>
          <w:szCs w:val="24"/>
        </w:rPr>
        <w:t>Because endometrial cells are influenced by hormonal change</w:t>
      </w:r>
      <w:r w:rsidR="00DD660B" w:rsidRPr="007F2172">
        <w:rPr>
          <w:rFonts w:ascii="Book Antiqua" w:hAnsi="Book Antiqua"/>
          <w:color w:val="000000"/>
          <w:sz w:val="24"/>
          <w:szCs w:val="24"/>
        </w:rPr>
        <w:t>s</w:t>
      </w:r>
      <w:r w:rsidR="007949F1" w:rsidRPr="007F2172">
        <w:rPr>
          <w:rFonts w:ascii="Book Antiqua" w:hAnsi="Book Antiqua"/>
          <w:color w:val="000000"/>
          <w:sz w:val="24"/>
          <w:szCs w:val="24"/>
        </w:rPr>
        <w:t xml:space="preserve">, symptoms of endometriosis often worsen </w:t>
      </w:r>
      <w:r w:rsidR="00C255FD" w:rsidRPr="007F2172">
        <w:rPr>
          <w:rFonts w:ascii="Book Antiqua" w:hAnsi="Book Antiqua"/>
          <w:color w:val="000000"/>
          <w:sz w:val="24"/>
          <w:szCs w:val="24"/>
        </w:rPr>
        <w:t xml:space="preserve">during </w:t>
      </w:r>
      <w:r w:rsidR="007949F1" w:rsidRPr="007F2172">
        <w:rPr>
          <w:rFonts w:ascii="Book Antiqua" w:hAnsi="Book Antiqua"/>
          <w:color w:val="000000"/>
          <w:sz w:val="24"/>
          <w:szCs w:val="24"/>
        </w:rPr>
        <w:t xml:space="preserve">the menstrual </w:t>
      </w:r>
      <w:r w:rsidR="00173283" w:rsidRPr="007F2172">
        <w:rPr>
          <w:rFonts w:ascii="Book Antiqua" w:hAnsi="Book Antiqua"/>
          <w:color w:val="000000"/>
          <w:sz w:val="24"/>
          <w:szCs w:val="24"/>
        </w:rPr>
        <w:t>period</w:t>
      </w:r>
      <w:r w:rsidR="00F702DF" w:rsidRPr="007F2172">
        <w:rPr>
          <w:rFonts w:ascii="Book Antiqua" w:hAnsi="Book Antiqua"/>
          <w:color w:val="000000"/>
          <w:sz w:val="24"/>
          <w:szCs w:val="24"/>
        </w:rPr>
        <w:t>.</w:t>
      </w:r>
    </w:p>
    <w:p w:rsidR="0041573A" w:rsidRPr="007F2172" w:rsidRDefault="008E23DB" w:rsidP="000D2547">
      <w:pPr>
        <w:widowControl/>
        <w:wordWrap/>
        <w:autoSpaceDE/>
        <w:autoSpaceDN/>
        <w:spacing w:after="0" w:line="360" w:lineRule="auto"/>
        <w:ind w:firstLineChars="100" w:firstLine="240"/>
        <w:rPr>
          <w:rFonts w:ascii="Book Antiqua" w:hAnsi="Book Antiqua"/>
          <w:color w:val="000000"/>
          <w:sz w:val="24"/>
          <w:szCs w:val="24"/>
        </w:rPr>
      </w:pPr>
      <w:r w:rsidRPr="007F2172">
        <w:rPr>
          <w:rFonts w:ascii="Book Antiqua" w:hAnsi="Book Antiqua"/>
          <w:color w:val="000000"/>
          <w:sz w:val="24"/>
          <w:szCs w:val="24"/>
        </w:rPr>
        <w:t>When endometrial-like glands and stroma infiltrate the bowel wall</w:t>
      </w:r>
      <w:r w:rsidR="004268BF" w:rsidRPr="007F2172">
        <w:rPr>
          <w:rFonts w:ascii="Book Antiqua" w:hAnsi="Book Antiqua"/>
          <w:color w:val="000000"/>
          <w:sz w:val="24"/>
          <w:szCs w:val="24"/>
        </w:rPr>
        <w:t>,</w:t>
      </w:r>
      <w:r w:rsidRPr="007F2172">
        <w:rPr>
          <w:rFonts w:ascii="Book Antiqua" w:hAnsi="Book Antiqua"/>
          <w:color w:val="000000"/>
          <w:sz w:val="24"/>
          <w:szCs w:val="24"/>
        </w:rPr>
        <w:t xml:space="preserve"> reaching at least the subserous fat tissue or </w:t>
      </w:r>
      <w:r w:rsidR="00130E92" w:rsidRPr="007F2172">
        <w:rPr>
          <w:rFonts w:ascii="Book Antiqua" w:hAnsi="Book Antiqua"/>
          <w:color w:val="000000"/>
          <w:sz w:val="24"/>
          <w:szCs w:val="24"/>
        </w:rPr>
        <w:t xml:space="preserve">the </w:t>
      </w:r>
      <w:r w:rsidRPr="007F2172">
        <w:rPr>
          <w:rFonts w:ascii="Book Antiqua" w:hAnsi="Book Antiqua"/>
          <w:color w:val="000000"/>
          <w:sz w:val="24"/>
          <w:szCs w:val="24"/>
        </w:rPr>
        <w:t xml:space="preserve">adjacent subserous plexus, </w:t>
      </w:r>
      <w:r w:rsidR="004215C5" w:rsidRPr="007F2172">
        <w:rPr>
          <w:rFonts w:ascii="Book Antiqua" w:hAnsi="Book Antiqua"/>
          <w:color w:val="000000"/>
          <w:sz w:val="24"/>
          <w:szCs w:val="24"/>
        </w:rPr>
        <w:t xml:space="preserve">the condition </w:t>
      </w:r>
      <w:r w:rsidRPr="007F2172">
        <w:rPr>
          <w:rFonts w:ascii="Book Antiqua" w:hAnsi="Book Antiqua"/>
          <w:color w:val="000000"/>
          <w:sz w:val="24"/>
          <w:szCs w:val="24"/>
        </w:rPr>
        <w:t xml:space="preserve">is diagnosed </w:t>
      </w:r>
      <w:r w:rsidR="004215C5" w:rsidRPr="007F2172">
        <w:rPr>
          <w:rFonts w:ascii="Book Antiqua" w:hAnsi="Book Antiqua"/>
          <w:color w:val="000000"/>
          <w:sz w:val="24"/>
          <w:szCs w:val="24"/>
        </w:rPr>
        <w:t>as</w:t>
      </w:r>
      <w:r w:rsidRPr="007F2172">
        <w:rPr>
          <w:rFonts w:ascii="Book Antiqua" w:hAnsi="Book Antiqua"/>
          <w:color w:val="000000"/>
          <w:sz w:val="24"/>
          <w:szCs w:val="24"/>
        </w:rPr>
        <w:t xml:space="preserve"> intestinal endometriosis</w:t>
      </w:r>
      <w:r w:rsidR="008571B8" w:rsidRPr="000D2547">
        <w:rPr>
          <w:rFonts w:ascii="Book Antiqua" w:eastAsia="宋体" w:hAnsi="Book Antiqua"/>
          <w:color w:val="000000"/>
          <w:sz w:val="24"/>
          <w:szCs w:val="24"/>
          <w:vertAlign w:val="superscript"/>
          <w:lang w:eastAsia="zh-CN"/>
        </w:rPr>
        <w:t>[2]</w:t>
      </w:r>
      <w:r w:rsidRPr="007F2172">
        <w:rPr>
          <w:rFonts w:ascii="Book Antiqua" w:hAnsi="Book Antiqua"/>
          <w:color w:val="000000"/>
          <w:sz w:val="24"/>
          <w:szCs w:val="24"/>
        </w:rPr>
        <w:t xml:space="preserve">. The incidence of intestinal endometriosis is estimated </w:t>
      </w:r>
      <w:r w:rsidR="00DF0416" w:rsidRPr="007F2172">
        <w:rPr>
          <w:rFonts w:ascii="Book Antiqua" w:hAnsi="Book Antiqua"/>
          <w:color w:val="000000"/>
          <w:sz w:val="24"/>
          <w:szCs w:val="24"/>
        </w:rPr>
        <w:t xml:space="preserve">to be </w:t>
      </w:r>
      <w:r w:rsidRPr="007F2172">
        <w:rPr>
          <w:rFonts w:ascii="Book Antiqua" w:hAnsi="Book Antiqua"/>
          <w:color w:val="000000"/>
          <w:sz w:val="24"/>
          <w:szCs w:val="24"/>
        </w:rPr>
        <w:t>from 3</w:t>
      </w:r>
      <w:r w:rsidR="00DF0416" w:rsidRPr="007F2172">
        <w:rPr>
          <w:rFonts w:ascii="Book Antiqua" w:hAnsi="Book Antiqua"/>
          <w:color w:val="000000"/>
          <w:sz w:val="24"/>
          <w:szCs w:val="24"/>
        </w:rPr>
        <w:t xml:space="preserve">% to </w:t>
      </w:r>
      <w:r w:rsidRPr="007F2172">
        <w:rPr>
          <w:rFonts w:ascii="Book Antiqua" w:hAnsi="Book Antiqua"/>
          <w:color w:val="000000"/>
          <w:sz w:val="24"/>
          <w:szCs w:val="24"/>
        </w:rPr>
        <w:t>37% of all endometriosis cases</w:t>
      </w:r>
      <w:r w:rsidR="008571B8" w:rsidRPr="000D2547">
        <w:rPr>
          <w:rFonts w:ascii="Book Antiqua" w:eastAsia="宋体" w:hAnsi="Book Antiqua"/>
          <w:color w:val="000000"/>
          <w:sz w:val="24"/>
          <w:szCs w:val="24"/>
          <w:vertAlign w:val="superscript"/>
          <w:lang w:eastAsia="zh-CN"/>
        </w:rPr>
        <w:t>[3]</w:t>
      </w:r>
      <w:r w:rsidRPr="007F2172">
        <w:rPr>
          <w:rFonts w:ascii="Book Antiqua" w:hAnsi="Book Antiqua"/>
          <w:color w:val="000000"/>
          <w:sz w:val="24"/>
          <w:szCs w:val="24"/>
        </w:rPr>
        <w:t xml:space="preserve">. In most cases </w:t>
      </w:r>
      <w:r w:rsidR="00214E56" w:rsidRPr="007F2172">
        <w:rPr>
          <w:rFonts w:ascii="Book Antiqua" w:hAnsi="Book Antiqua"/>
          <w:color w:val="000000"/>
          <w:sz w:val="24"/>
          <w:szCs w:val="24"/>
        </w:rPr>
        <w:t>(</w:t>
      </w:r>
      <w:r w:rsidR="008C7017" w:rsidRPr="007F2172">
        <w:rPr>
          <w:rFonts w:ascii="Book Antiqua" w:hAnsi="Book Antiqua"/>
          <w:color w:val="000000"/>
          <w:sz w:val="24"/>
          <w:szCs w:val="24"/>
        </w:rPr>
        <w:t>&gt;</w:t>
      </w:r>
      <w:r w:rsidR="00DE2E29" w:rsidRPr="007F2172">
        <w:rPr>
          <w:rFonts w:ascii="Book Antiqua" w:eastAsia="宋体" w:hAnsi="Book Antiqua"/>
          <w:color w:val="000000"/>
          <w:sz w:val="24"/>
          <w:szCs w:val="24"/>
          <w:lang w:eastAsia="zh-CN"/>
        </w:rPr>
        <w:t xml:space="preserve"> </w:t>
      </w:r>
      <w:r w:rsidRPr="007F2172">
        <w:rPr>
          <w:rFonts w:ascii="Book Antiqua" w:hAnsi="Book Antiqua"/>
          <w:color w:val="000000"/>
          <w:sz w:val="24"/>
          <w:szCs w:val="24"/>
        </w:rPr>
        <w:t>90%</w:t>
      </w:r>
      <w:r w:rsidR="00214E56" w:rsidRPr="007F2172">
        <w:rPr>
          <w:rFonts w:ascii="Book Antiqua" w:hAnsi="Book Antiqua"/>
          <w:color w:val="000000"/>
          <w:sz w:val="24"/>
          <w:szCs w:val="24"/>
        </w:rPr>
        <w:t>)</w:t>
      </w:r>
      <w:r w:rsidR="0083445A" w:rsidRPr="007F2172">
        <w:rPr>
          <w:rFonts w:ascii="Book Antiqua" w:hAnsi="Book Antiqua"/>
          <w:color w:val="000000"/>
          <w:sz w:val="24"/>
          <w:szCs w:val="24"/>
        </w:rPr>
        <w:t>,</w:t>
      </w:r>
      <w:r w:rsidRPr="007F2172">
        <w:rPr>
          <w:rFonts w:ascii="Book Antiqua" w:hAnsi="Book Antiqua"/>
          <w:color w:val="000000"/>
          <w:sz w:val="24"/>
          <w:szCs w:val="24"/>
        </w:rPr>
        <w:t xml:space="preserve"> intestinal endometriosis involves the sigmoid colon or rectum</w:t>
      </w:r>
      <w:r w:rsidR="00847880" w:rsidRPr="007F2172">
        <w:rPr>
          <w:rFonts w:ascii="Book Antiqua" w:hAnsi="Book Antiqua"/>
          <w:color w:val="000000"/>
          <w:sz w:val="24"/>
          <w:szCs w:val="24"/>
        </w:rPr>
        <w:t xml:space="preserve"> and the posterior pelvic compartment peritoneum</w:t>
      </w:r>
      <w:r w:rsidR="00B3434F" w:rsidRPr="000D2547">
        <w:rPr>
          <w:rFonts w:ascii="Book Antiqua" w:eastAsia="宋体" w:hAnsi="Book Antiqua"/>
          <w:color w:val="000000"/>
          <w:sz w:val="24"/>
          <w:szCs w:val="24"/>
          <w:vertAlign w:val="superscript"/>
          <w:lang w:eastAsia="zh-CN"/>
        </w:rPr>
        <w:t>[4]</w:t>
      </w:r>
      <w:r w:rsidRPr="007F2172">
        <w:rPr>
          <w:rFonts w:ascii="Book Antiqua" w:hAnsi="Book Antiqua"/>
          <w:color w:val="000000"/>
          <w:sz w:val="24"/>
          <w:szCs w:val="24"/>
        </w:rPr>
        <w:t>.</w:t>
      </w:r>
      <w:r w:rsidR="00847880" w:rsidRPr="007F2172">
        <w:rPr>
          <w:rFonts w:ascii="Book Antiqua" w:hAnsi="Book Antiqua"/>
          <w:color w:val="000000"/>
          <w:sz w:val="24"/>
          <w:szCs w:val="24"/>
        </w:rPr>
        <w:t xml:space="preserve"> </w:t>
      </w:r>
      <w:r w:rsidR="0041573A" w:rsidRPr="007F2172">
        <w:rPr>
          <w:rFonts w:ascii="Book Antiqua" w:hAnsi="Book Antiqua"/>
          <w:color w:val="000000"/>
          <w:sz w:val="24"/>
          <w:szCs w:val="24"/>
        </w:rPr>
        <w:t>I</w:t>
      </w:r>
      <w:r w:rsidRPr="007F2172">
        <w:rPr>
          <w:rFonts w:ascii="Book Antiqua" w:hAnsi="Book Antiqua"/>
          <w:color w:val="000000"/>
          <w:sz w:val="24"/>
          <w:szCs w:val="24"/>
        </w:rPr>
        <w:t>t present</w:t>
      </w:r>
      <w:r w:rsidR="001A2AF6" w:rsidRPr="007F2172">
        <w:rPr>
          <w:rFonts w:ascii="Book Antiqua" w:hAnsi="Book Antiqua"/>
          <w:color w:val="000000"/>
          <w:sz w:val="24"/>
          <w:szCs w:val="24"/>
        </w:rPr>
        <w:t>s</w:t>
      </w:r>
      <w:r w:rsidRPr="007F2172">
        <w:rPr>
          <w:rFonts w:ascii="Book Antiqua" w:hAnsi="Book Antiqua"/>
          <w:color w:val="000000"/>
          <w:sz w:val="24"/>
          <w:szCs w:val="24"/>
        </w:rPr>
        <w:t xml:space="preserve"> with symptoms including diarrhea, constip</w:t>
      </w:r>
      <w:r w:rsidR="00AD6E30" w:rsidRPr="007F2172">
        <w:rPr>
          <w:rFonts w:ascii="Book Antiqua" w:hAnsi="Book Antiqua"/>
          <w:color w:val="000000"/>
          <w:sz w:val="24"/>
          <w:szCs w:val="24"/>
        </w:rPr>
        <w:t>ation, tenesmus</w:t>
      </w:r>
      <w:r w:rsidR="008B3309" w:rsidRPr="007F2172">
        <w:rPr>
          <w:rFonts w:ascii="Book Antiqua" w:hAnsi="Book Antiqua"/>
          <w:color w:val="000000"/>
          <w:sz w:val="24"/>
          <w:szCs w:val="24"/>
        </w:rPr>
        <w:t>,</w:t>
      </w:r>
      <w:r w:rsidR="00AD6E30" w:rsidRPr="007F2172">
        <w:rPr>
          <w:rFonts w:ascii="Book Antiqua" w:hAnsi="Book Antiqua"/>
          <w:color w:val="000000"/>
          <w:sz w:val="24"/>
          <w:szCs w:val="24"/>
        </w:rPr>
        <w:t xml:space="preserve"> </w:t>
      </w:r>
      <w:r w:rsidRPr="007F2172">
        <w:rPr>
          <w:rFonts w:ascii="Book Antiqua" w:hAnsi="Book Antiqua"/>
          <w:color w:val="000000"/>
          <w:sz w:val="24"/>
          <w:szCs w:val="24"/>
        </w:rPr>
        <w:t xml:space="preserve">and rectal bleeding. Pelvic pain and infertility can also </w:t>
      </w:r>
      <w:r w:rsidR="00416C61" w:rsidRPr="007F2172">
        <w:rPr>
          <w:rFonts w:ascii="Book Antiqua" w:hAnsi="Book Antiqua"/>
          <w:color w:val="000000"/>
          <w:sz w:val="24"/>
          <w:szCs w:val="24"/>
        </w:rPr>
        <w:t xml:space="preserve">occur </w:t>
      </w:r>
      <w:r w:rsidRPr="007F2172">
        <w:rPr>
          <w:rFonts w:ascii="Book Antiqua" w:hAnsi="Book Antiqua"/>
          <w:color w:val="000000"/>
          <w:sz w:val="24"/>
          <w:szCs w:val="24"/>
        </w:rPr>
        <w:t>with</w:t>
      </w:r>
      <w:r w:rsidR="00DD36C1" w:rsidRPr="007F2172">
        <w:rPr>
          <w:rFonts w:ascii="Book Antiqua" w:hAnsi="Book Antiqua"/>
          <w:color w:val="000000"/>
          <w:sz w:val="24"/>
          <w:szCs w:val="24"/>
        </w:rPr>
        <w:t xml:space="preserve"> or without</w:t>
      </w:r>
      <w:r w:rsidRPr="007F2172">
        <w:rPr>
          <w:rFonts w:ascii="Book Antiqua" w:hAnsi="Book Antiqua"/>
          <w:color w:val="000000"/>
          <w:sz w:val="24"/>
          <w:szCs w:val="24"/>
        </w:rPr>
        <w:t xml:space="preserve"> these symptoms. </w:t>
      </w:r>
      <w:r w:rsidR="00C60AF0" w:rsidRPr="007F2172">
        <w:rPr>
          <w:rFonts w:ascii="Book Antiqua" w:hAnsi="Book Antiqua"/>
          <w:color w:val="000000"/>
          <w:sz w:val="24"/>
          <w:szCs w:val="24"/>
        </w:rPr>
        <w:t xml:space="preserve">The </w:t>
      </w:r>
      <w:r w:rsidR="0083005D" w:rsidRPr="007F2172">
        <w:rPr>
          <w:rFonts w:ascii="Book Antiqua" w:hAnsi="Book Antiqua"/>
          <w:color w:val="000000"/>
          <w:sz w:val="24"/>
          <w:szCs w:val="24"/>
        </w:rPr>
        <w:t xml:space="preserve">aims </w:t>
      </w:r>
      <w:r w:rsidR="00C60AF0" w:rsidRPr="007F2172">
        <w:rPr>
          <w:rFonts w:ascii="Book Antiqua" w:hAnsi="Book Antiqua"/>
          <w:color w:val="000000"/>
          <w:sz w:val="24"/>
          <w:szCs w:val="24"/>
        </w:rPr>
        <w:t xml:space="preserve">of treatment are </w:t>
      </w:r>
      <w:r w:rsidR="007F1286" w:rsidRPr="007F2172">
        <w:rPr>
          <w:rFonts w:ascii="Book Antiqua" w:hAnsi="Book Antiqua"/>
          <w:color w:val="000000"/>
          <w:sz w:val="24"/>
          <w:szCs w:val="24"/>
        </w:rPr>
        <w:t xml:space="preserve">to </w:t>
      </w:r>
      <w:r w:rsidR="00C60AF0" w:rsidRPr="007F2172">
        <w:rPr>
          <w:rFonts w:ascii="Book Antiqua" w:hAnsi="Book Antiqua"/>
          <w:color w:val="000000"/>
          <w:sz w:val="24"/>
          <w:szCs w:val="24"/>
        </w:rPr>
        <w:t>reliev</w:t>
      </w:r>
      <w:r w:rsidR="007F1286" w:rsidRPr="007F2172">
        <w:rPr>
          <w:rFonts w:ascii="Book Antiqua" w:hAnsi="Book Antiqua"/>
          <w:color w:val="000000"/>
          <w:sz w:val="24"/>
          <w:szCs w:val="24"/>
        </w:rPr>
        <w:t>e</w:t>
      </w:r>
      <w:r w:rsidR="00C60AF0" w:rsidRPr="007F2172">
        <w:rPr>
          <w:rFonts w:ascii="Book Antiqua" w:hAnsi="Book Antiqua"/>
          <w:color w:val="000000"/>
          <w:sz w:val="24"/>
          <w:szCs w:val="24"/>
        </w:rPr>
        <w:t xml:space="preserve"> symptoms and recover fertility with minimal injury to other gynecologic organs. </w:t>
      </w:r>
      <w:r w:rsidR="00AF4EF5" w:rsidRPr="007F2172">
        <w:rPr>
          <w:rFonts w:ascii="Book Antiqua" w:hAnsi="Book Antiqua"/>
          <w:color w:val="000000"/>
          <w:sz w:val="24"/>
          <w:szCs w:val="24"/>
        </w:rPr>
        <w:t>M</w:t>
      </w:r>
      <w:r w:rsidR="00C60AF0" w:rsidRPr="007F2172">
        <w:rPr>
          <w:rFonts w:ascii="Book Antiqua" w:hAnsi="Book Antiqua"/>
          <w:color w:val="000000"/>
          <w:sz w:val="24"/>
          <w:szCs w:val="24"/>
        </w:rPr>
        <w:t xml:space="preserve">edical treatments including </w:t>
      </w:r>
      <w:r w:rsidR="00FD1520" w:rsidRPr="007F2172">
        <w:rPr>
          <w:rFonts w:ascii="Book Antiqua" w:hAnsi="Book Antiqua"/>
          <w:color w:val="000000"/>
          <w:sz w:val="24"/>
          <w:szCs w:val="24"/>
        </w:rPr>
        <w:t>nonsteroidal anti-inflammatory drugs</w:t>
      </w:r>
      <w:r w:rsidR="00C60AF0" w:rsidRPr="007F2172">
        <w:rPr>
          <w:rFonts w:ascii="Book Antiqua" w:hAnsi="Book Antiqua"/>
          <w:color w:val="000000"/>
          <w:sz w:val="24"/>
          <w:szCs w:val="24"/>
        </w:rPr>
        <w:t>, oral contraceptive</w:t>
      </w:r>
      <w:r w:rsidR="00256103" w:rsidRPr="007F2172">
        <w:rPr>
          <w:rFonts w:ascii="Book Antiqua" w:hAnsi="Book Antiqua"/>
          <w:color w:val="000000"/>
          <w:sz w:val="24"/>
          <w:szCs w:val="24"/>
        </w:rPr>
        <w:t>s</w:t>
      </w:r>
      <w:r w:rsidR="00C60AF0" w:rsidRPr="007F2172">
        <w:rPr>
          <w:rFonts w:ascii="Book Antiqua" w:hAnsi="Book Antiqua"/>
          <w:color w:val="000000"/>
          <w:sz w:val="24"/>
          <w:szCs w:val="24"/>
        </w:rPr>
        <w:t>, progesterone</w:t>
      </w:r>
      <w:r w:rsidR="00256103" w:rsidRPr="007F2172">
        <w:rPr>
          <w:rFonts w:ascii="Book Antiqua" w:hAnsi="Book Antiqua"/>
          <w:color w:val="000000"/>
          <w:sz w:val="24"/>
          <w:szCs w:val="24"/>
        </w:rPr>
        <w:t>,</w:t>
      </w:r>
      <w:r w:rsidR="00C60AF0" w:rsidRPr="007F2172">
        <w:rPr>
          <w:rFonts w:ascii="Book Antiqua" w:hAnsi="Book Antiqua"/>
          <w:color w:val="000000"/>
          <w:sz w:val="24"/>
          <w:szCs w:val="24"/>
        </w:rPr>
        <w:t xml:space="preserve"> and </w:t>
      </w:r>
      <w:r w:rsidR="00B27265" w:rsidRPr="007F2172">
        <w:rPr>
          <w:rFonts w:ascii="Book Antiqua" w:hAnsi="Book Antiqua"/>
          <w:color w:val="000000"/>
          <w:sz w:val="24"/>
          <w:szCs w:val="24"/>
        </w:rPr>
        <w:t>gonadotropin-</w:t>
      </w:r>
      <w:r w:rsidR="00C45F30" w:rsidRPr="007F2172">
        <w:rPr>
          <w:rFonts w:ascii="Book Antiqua" w:hAnsi="Book Antiqua"/>
          <w:color w:val="000000"/>
          <w:sz w:val="24"/>
          <w:szCs w:val="24"/>
        </w:rPr>
        <w:t>releasing hormone</w:t>
      </w:r>
      <w:r w:rsidR="00B27265" w:rsidRPr="007F2172">
        <w:rPr>
          <w:rFonts w:ascii="Book Antiqua" w:hAnsi="Book Antiqua"/>
          <w:color w:val="000000"/>
          <w:sz w:val="24"/>
          <w:szCs w:val="24"/>
        </w:rPr>
        <w:t xml:space="preserve"> </w:t>
      </w:r>
      <w:r w:rsidR="00D559A6" w:rsidRPr="007F2172">
        <w:rPr>
          <w:rFonts w:ascii="Book Antiqua" w:hAnsi="Book Antiqua"/>
          <w:color w:val="000000"/>
          <w:sz w:val="24"/>
          <w:szCs w:val="24"/>
        </w:rPr>
        <w:t xml:space="preserve">analogues </w:t>
      </w:r>
      <w:r w:rsidR="00C60AF0" w:rsidRPr="007F2172">
        <w:rPr>
          <w:rFonts w:ascii="Book Antiqua" w:hAnsi="Book Antiqua"/>
          <w:color w:val="000000"/>
          <w:sz w:val="24"/>
          <w:szCs w:val="24"/>
        </w:rPr>
        <w:t xml:space="preserve">were reported </w:t>
      </w:r>
      <w:r w:rsidR="002F4342" w:rsidRPr="007F2172">
        <w:rPr>
          <w:rFonts w:ascii="Book Antiqua" w:hAnsi="Book Antiqua"/>
          <w:color w:val="000000"/>
          <w:sz w:val="24"/>
          <w:szCs w:val="24"/>
        </w:rPr>
        <w:t xml:space="preserve">to be </w:t>
      </w:r>
      <w:r w:rsidR="00C60AF0" w:rsidRPr="007F2172">
        <w:rPr>
          <w:rFonts w:ascii="Book Antiqua" w:hAnsi="Book Antiqua"/>
          <w:color w:val="000000"/>
          <w:sz w:val="24"/>
          <w:szCs w:val="24"/>
        </w:rPr>
        <w:t>effective in relieving symptoms</w:t>
      </w:r>
      <w:r w:rsidR="00286DA0" w:rsidRPr="007F2172">
        <w:rPr>
          <w:rFonts w:ascii="Book Antiqua" w:hAnsi="Book Antiqua"/>
          <w:color w:val="000000"/>
          <w:sz w:val="24"/>
          <w:szCs w:val="24"/>
        </w:rPr>
        <w:t xml:space="preserve"> and in </w:t>
      </w:r>
      <w:r w:rsidR="00C60AF0" w:rsidRPr="007F2172">
        <w:rPr>
          <w:rFonts w:ascii="Book Antiqua" w:hAnsi="Book Antiqua"/>
          <w:color w:val="000000"/>
          <w:sz w:val="24"/>
          <w:szCs w:val="24"/>
        </w:rPr>
        <w:t>eradicating microscopic disease and disease</w:t>
      </w:r>
      <w:r w:rsidR="00A72C25" w:rsidRPr="007F2172">
        <w:rPr>
          <w:rFonts w:ascii="Book Antiqua" w:hAnsi="Book Antiqua"/>
          <w:color w:val="000000"/>
          <w:sz w:val="24"/>
          <w:szCs w:val="24"/>
        </w:rPr>
        <w:t>s</w:t>
      </w:r>
      <w:r w:rsidR="00C60AF0" w:rsidRPr="007F2172">
        <w:rPr>
          <w:rFonts w:ascii="Book Antiqua" w:hAnsi="Book Antiqua"/>
          <w:color w:val="000000"/>
          <w:sz w:val="24"/>
          <w:szCs w:val="24"/>
        </w:rPr>
        <w:t xml:space="preserve"> </w:t>
      </w:r>
      <w:r w:rsidR="00A72C25" w:rsidRPr="007F2172">
        <w:rPr>
          <w:rFonts w:ascii="Book Antiqua" w:hAnsi="Book Antiqua"/>
          <w:color w:val="000000"/>
          <w:sz w:val="24"/>
          <w:szCs w:val="24"/>
        </w:rPr>
        <w:t xml:space="preserve">of </w:t>
      </w:r>
      <w:r w:rsidR="00C60AF0" w:rsidRPr="007F2172">
        <w:rPr>
          <w:rFonts w:ascii="Book Antiqua" w:hAnsi="Book Antiqua"/>
          <w:color w:val="000000"/>
          <w:sz w:val="24"/>
          <w:szCs w:val="24"/>
        </w:rPr>
        <w:t>vital structures</w:t>
      </w:r>
      <w:r w:rsidR="007051F3" w:rsidRPr="000D2547">
        <w:rPr>
          <w:rFonts w:ascii="Book Antiqua" w:eastAsia="宋体" w:hAnsi="Book Antiqua"/>
          <w:color w:val="000000"/>
          <w:sz w:val="24"/>
          <w:szCs w:val="24"/>
          <w:vertAlign w:val="superscript"/>
          <w:lang w:eastAsia="zh-CN"/>
        </w:rPr>
        <w:t>[2]</w:t>
      </w:r>
      <w:r w:rsidR="00C60AF0" w:rsidRPr="007F2172">
        <w:rPr>
          <w:rFonts w:ascii="Book Antiqua" w:hAnsi="Book Antiqua"/>
          <w:color w:val="000000"/>
          <w:sz w:val="24"/>
          <w:szCs w:val="24"/>
        </w:rPr>
        <w:t xml:space="preserve">. </w:t>
      </w:r>
      <w:r w:rsidR="00FF785A" w:rsidRPr="007F2172">
        <w:rPr>
          <w:rFonts w:ascii="Book Antiqua" w:hAnsi="Book Antiqua"/>
          <w:i/>
          <w:color w:val="000000"/>
          <w:sz w:val="24"/>
          <w:szCs w:val="24"/>
        </w:rPr>
        <w:t>En</w:t>
      </w:r>
      <w:r w:rsidR="006D73D5" w:rsidRPr="007F2172">
        <w:rPr>
          <w:rFonts w:ascii="Book Antiqua" w:hAnsi="Book Antiqua"/>
          <w:i/>
          <w:color w:val="000000"/>
          <w:sz w:val="24"/>
          <w:szCs w:val="24"/>
        </w:rPr>
        <w:t xml:space="preserve"> </w:t>
      </w:r>
      <w:r w:rsidR="00FF785A" w:rsidRPr="007F2172">
        <w:rPr>
          <w:rFonts w:ascii="Book Antiqua" w:hAnsi="Book Antiqua"/>
          <w:i/>
          <w:color w:val="000000"/>
          <w:sz w:val="24"/>
          <w:szCs w:val="24"/>
        </w:rPr>
        <w:t>bloc</w:t>
      </w:r>
      <w:r w:rsidR="00FF785A" w:rsidRPr="007F2172">
        <w:rPr>
          <w:rFonts w:ascii="Book Antiqua" w:hAnsi="Book Antiqua"/>
          <w:color w:val="000000"/>
          <w:sz w:val="24"/>
          <w:szCs w:val="24"/>
        </w:rPr>
        <w:t xml:space="preserve"> resection is preferred to completely remove the endometrial tissue because multifocality (another lesion within 2</w:t>
      </w:r>
      <w:r w:rsidR="00C30C35" w:rsidRPr="007F2172">
        <w:rPr>
          <w:rFonts w:ascii="Book Antiqua" w:hAnsi="Book Antiqua"/>
          <w:color w:val="000000"/>
          <w:sz w:val="24"/>
          <w:szCs w:val="24"/>
        </w:rPr>
        <w:t xml:space="preserve"> </w:t>
      </w:r>
      <w:r w:rsidR="00FF785A" w:rsidRPr="007F2172">
        <w:rPr>
          <w:rFonts w:ascii="Book Antiqua" w:hAnsi="Book Antiqua"/>
          <w:color w:val="000000"/>
          <w:sz w:val="24"/>
          <w:szCs w:val="24"/>
        </w:rPr>
        <w:t>cm from the main lesion) and multicentricity (another lesion beyond 2</w:t>
      </w:r>
      <w:r w:rsidR="005847A7" w:rsidRPr="007F2172">
        <w:rPr>
          <w:rFonts w:ascii="Book Antiqua" w:hAnsi="Book Antiqua"/>
          <w:color w:val="000000"/>
          <w:sz w:val="24"/>
          <w:szCs w:val="24"/>
        </w:rPr>
        <w:t xml:space="preserve"> </w:t>
      </w:r>
      <w:r w:rsidR="00FF785A" w:rsidRPr="007F2172">
        <w:rPr>
          <w:rFonts w:ascii="Book Antiqua" w:hAnsi="Book Antiqua"/>
          <w:color w:val="000000"/>
          <w:sz w:val="24"/>
          <w:szCs w:val="24"/>
        </w:rPr>
        <w:t xml:space="preserve">cm from the main lesion) are common in intestinal endometriosis </w:t>
      </w:r>
      <w:r w:rsidR="00FE12AB" w:rsidRPr="007F2172">
        <w:rPr>
          <w:rFonts w:ascii="Book Antiqua" w:hAnsi="Book Antiqua"/>
          <w:color w:val="000000"/>
          <w:sz w:val="24"/>
          <w:szCs w:val="24"/>
        </w:rPr>
        <w:t>(</w:t>
      </w:r>
      <w:r w:rsidR="00CC4F49" w:rsidRPr="007F2172">
        <w:rPr>
          <w:rFonts w:ascii="Book Antiqua" w:hAnsi="Book Antiqua"/>
          <w:color w:val="000000"/>
          <w:sz w:val="24"/>
          <w:szCs w:val="24"/>
        </w:rPr>
        <w:t xml:space="preserve">incidence: </w:t>
      </w:r>
      <w:r w:rsidR="00FF785A" w:rsidRPr="007F2172">
        <w:rPr>
          <w:rFonts w:ascii="Book Antiqua" w:hAnsi="Book Antiqua"/>
          <w:color w:val="000000"/>
          <w:sz w:val="24"/>
          <w:szCs w:val="24"/>
        </w:rPr>
        <w:t>62% and 38%, respectively</w:t>
      </w:r>
      <w:r w:rsidR="004C1A82" w:rsidRPr="007F2172">
        <w:rPr>
          <w:rFonts w:ascii="Book Antiqua" w:hAnsi="Book Antiqua"/>
          <w:color w:val="000000"/>
          <w:sz w:val="24"/>
          <w:szCs w:val="24"/>
        </w:rPr>
        <w:t>)</w:t>
      </w:r>
      <w:r w:rsidR="007051F3" w:rsidRPr="000D2547">
        <w:rPr>
          <w:rFonts w:ascii="Book Antiqua" w:eastAsia="宋体" w:hAnsi="Book Antiqua"/>
          <w:color w:val="000000"/>
          <w:sz w:val="24"/>
          <w:szCs w:val="24"/>
          <w:vertAlign w:val="superscript"/>
          <w:lang w:eastAsia="zh-CN"/>
        </w:rPr>
        <w:t>[5]</w:t>
      </w:r>
      <w:r w:rsidR="00FF785A" w:rsidRPr="007F2172">
        <w:rPr>
          <w:rFonts w:ascii="Book Antiqua" w:hAnsi="Book Antiqua"/>
          <w:color w:val="000000"/>
          <w:sz w:val="24"/>
          <w:szCs w:val="24"/>
        </w:rPr>
        <w:t xml:space="preserve">. </w:t>
      </w:r>
    </w:p>
    <w:p w:rsidR="00636536" w:rsidRPr="007F2172" w:rsidRDefault="000774DB" w:rsidP="000D2547">
      <w:pPr>
        <w:widowControl/>
        <w:wordWrap/>
        <w:autoSpaceDE/>
        <w:autoSpaceDN/>
        <w:spacing w:after="0" w:line="360" w:lineRule="auto"/>
        <w:ind w:firstLineChars="100" w:firstLine="240"/>
        <w:rPr>
          <w:rFonts w:ascii="Book Antiqua" w:eastAsia="宋体" w:hAnsi="Book Antiqua"/>
          <w:color w:val="000000"/>
          <w:sz w:val="24"/>
          <w:szCs w:val="24"/>
          <w:lang w:eastAsia="zh-CN"/>
        </w:rPr>
      </w:pPr>
      <w:r w:rsidRPr="007F2172">
        <w:rPr>
          <w:rFonts w:ascii="Book Antiqua" w:hAnsi="Book Antiqua"/>
          <w:color w:val="000000"/>
          <w:sz w:val="24"/>
          <w:szCs w:val="24"/>
        </w:rPr>
        <w:t>M</w:t>
      </w:r>
      <w:r w:rsidR="00C60AF0" w:rsidRPr="007F2172">
        <w:rPr>
          <w:rFonts w:ascii="Book Antiqua" w:hAnsi="Book Antiqua"/>
          <w:color w:val="000000"/>
          <w:sz w:val="24"/>
          <w:szCs w:val="24"/>
        </w:rPr>
        <w:t xml:space="preserve">any diseases </w:t>
      </w:r>
      <w:r w:rsidR="00AB1128" w:rsidRPr="007F2172">
        <w:rPr>
          <w:rFonts w:ascii="Book Antiqua" w:hAnsi="Book Antiqua"/>
          <w:color w:val="000000"/>
          <w:sz w:val="24"/>
          <w:szCs w:val="24"/>
        </w:rPr>
        <w:t xml:space="preserve">can be included in the </w:t>
      </w:r>
      <w:r w:rsidR="00C60AF0" w:rsidRPr="007F2172">
        <w:rPr>
          <w:rFonts w:ascii="Book Antiqua" w:hAnsi="Book Antiqua"/>
          <w:color w:val="000000"/>
          <w:sz w:val="24"/>
          <w:szCs w:val="24"/>
        </w:rPr>
        <w:t xml:space="preserve">differential </w:t>
      </w:r>
      <w:r w:rsidR="0085135B" w:rsidRPr="007F2172">
        <w:rPr>
          <w:rFonts w:ascii="Book Antiqua" w:hAnsi="Book Antiqua"/>
          <w:color w:val="000000"/>
          <w:sz w:val="24"/>
          <w:szCs w:val="24"/>
        </w:rPr>
        <w:t>diagnosis of</w:t>
      </w:r>
      <w:r w:rsidR="00C60AF0" w:rsidRPr="007F2172">
        <w:rPr>
          <w:rFonts w:ascii="Book Antiqua" w:hAnsi="Book Antiqua"/>
          <w:color w:val="000000"/>
          <w:sz w:val="24"/>
          <w:szCs w:val="24"/>
        </w:rPr>
        <w:t xml:space="preserve"> </w:t>
      </w:r>
      <w:r w:rsidR="0041573A" w:rsidRPr="007F2172">
        <w:rPr>
          <w:rFonts w:ascii="Book Antiqua" w:hAnsi="Book Antiqua"/>
          <w:color w:val="000000"/>
          <w:sz w:val="24"/>
          <w:szCs w:val="24"/>
        </w:rPr>
        <w:t xml:space="preserve">intestinal </w:t>
      </w:r>
      <w:r w:rsidR="00C60AF0" w:rsidRPr="007F2172">
        <w:rPr>
          <w:rFonts w:ascii="Book Antiqua" w:hAnsi="Book Antiqua"/>
          <w:color w:val="000000"/>
          <w:sz w:val="24"/>
          <w:szCs w:val="24"/>
        </w:rPr>
        <w:t>endometriosis, such as irritable bowel syndrome, solitary rectal ulcer syndrome, inflammatory bow</w:t>
      </w:r>
      <w:r w:rsidR="00767B32" w:rsidRPr="007F2172">
        <w:rPr>
          <w:rFonts w:ascii="Book Antiqua" w:hAnsi="Book Antiqua"/>
          <w:color w:val="000000"/>
          <w:sz w:val="24"/>
          <w:szCs w:val="24"/>
        </w:rPr>
        <w:t xml:space="preserve">el disease, </w:t>
      </w:r>
      <w:r w:rsidR="00190585" w:rsidRPr="007F2172">
        <w:rPr>
          <w:rFonts w:ascii="Book Antiqua" w:hAnsi="Book Antiqua"/>
          <w:color w:val="000000"/>
          <w:sz w:val="24"/>
          <w:szCs w:val="24"/>
        </w:rPr>
        <w:t xml:space="preserve">colorectal </w:t>
      </w:r>
      <w:r w:rsidR="0041573A" w:rsidRPr="007F2172">
        <w:rPr>
          <w:rFonts w:ascii="Book Antiqua" w:hAnsi="Book Antiqua"/>
          <w:color w:val="000000"/>
          <w:sz w:val="24"/>
          <w:szCs w:val="24"/>
        </w:rPr>
        <w:t>cancer</w:t>
      </w:r>
      <w:r w:rsidR="00767B32" w:rsidRPr="007F2172">
        <w:rPr>
          <w:rFonts w:ascii="Book Antiqua" w:hAnsi="Book Antiqua"/>
          <w:color w:val="000000"/>
          <w:sz w:val="24"/>
          <w:szCs w:val="24"/>
        </w:rPr>
        <w:t>, ischemic colitis</w:t>
      </w:r>
      <w:r w:rsidR="00866A68" w:rsidRPr="007F2172">
        <w:rPr>
          <w:rFonts w:ascii="Book Antiqua" w:hAnsi="Book Antiqua"/>
          <w:color w:val="000000"/>
          <w:sz w:val="24"/>
          <w:szCs w:val="24"/>
        </w:rPr>
        <w:t>,</w:t>
      </w:r>
      <w:r w:rsidR="0041573A" w:rsidRPr="007F2172">
        <w:rPr>
          <w:rFonts w:ascii="Book Antiqua" w:hAnsi="Book Antiqua"/>
          <w:color w:val="000000"/>
          <w:sz w:val="24"/>
          <w:szCs w:val="24"/>
        </w:rPr>
        <w:t xml:space="preserve"> and</w:t>
      </w:r>
      <w:r w:rsidR="00767B32" w:rsidRPr="007F2172">
        <w:rPr>
          <w:rFonts w:ascii="Book Antiqua" w:hAnsi="Book Antiqua"/>
          <w:color w:val="000000"/>
          <w:sz w:val="24"/>
          <w:szCs w:val="24"/>
        </w:rPr>
        <w:t xml:space="preserve"> metastatic tumor</w:t>
      </w:r>
      <w:r w:rsidR="00215635" w:rsidRPr="000D2547">
        <w:rPr>
          <w:rFonts w:ascii="Book Antiqua" w:eastAsia="宋体" w:hAnsi="Book Antiqua"/>
          <w:color w:val="000000"/>
          <w:sz w:val="24"/>
          <w:szCs w:val="24"/>
          <w:vertAlign w:val="superscript"/>
          <w:lang w:eastAsia="zh-CN"/>
        </w:rPr>
        <w:t>[6]</w:t>
      </w:r>
      <w:r w:rsidR="00C60AF0" w:rsidRPr="007F2172">
        <w:rPr>
          <w:rFonts w:ascii="Book Antiqua" w:hAnsi="Book Antiqua"/>
          <w:color w:val="000000"/>
          <w:sz w:val="24"/>
          <w:szCs w:val="24"/>
        </w:rPr>
        <w:t xml:space="preserve">. </w:t>
      </w:r>
      <w:r w:rsidR="007923D1" w:rsidRPr="007F2172">
        <w:rPr>
          <w:rFonts w:ascii="Book Antiqua" w:hAnsi="Book Antiqua"/>
          <w:color w:val="000000"/>
          <w:sz w:val="24"/>
          <w:szCs w:val="24"/>
        </w:rPr>
        <w:t xml:space="preserve">However, reaching a diagnosis of intestinal endometriosis is complicated because </w:t>
      </w:r>
      <w:r w:rsidR="00AC2BD3" w:rsidRPr="007F2172">
        <w:rPr>
          <w:rFonts w:ascii="Book Antiqua" w:hAnsi="Book Antiqua"/>
          <w:color w:val="000000"/>
          <w:sz w:val="24"/>
          <w:szCs w:val="24"/>
        </w:rPr>
        <w:t xml:space="preserve">its </w:t>
      </w:r>
      <w:r w:rsidR="007923D1" w:rsidRPr="007F2172">
        <w:rPr>
          <w:rFonts w:ascii="Book Antiqua" w:hAnsi="Book Antiqua"/>
          <w:color w:val="000000"/>
          <w:sz w:val="24"/>
          <w:szCs w:val="24"/>
        </w:rPr>
        <w:lastRenderedPageBreak/>
        <w:t xml:space="preserve">symptoms overlap with </w:t>
      </w:r>
      <w:r w:rsidR="00D26143" w:rsidRPr="007F2172">
        <w:rPr>
          <w:rFonts w:ascii="Book Antiqua" w:hAnsi="Book Antiqua"/>
          <w:color w:val="000000"/>
          <w:sz w:val="24"/>
          <w:szCs w:val="24"/>
        </w:rPr>
        <w:t xml:space="preserve">those </w:t>
      </w:r>
      <w:r w:rsidR="007923D1" w:rsidRPr="007F2172">
        <w:rPr>
          <w:rFonts w:ascii="Book Antiqua" w:hAnsi="Book Antiqua"/>
          <w:color w:val="000000"/>
          <w:sz w:val="24"/>
          <w:szCs w:val="24"/>
        </w:rPr>
        <w:t>of other disease</w:t>
      </w:r>
      <w:r w:rsidR="00767B32" w:rsidRPr="007F2172">
        <w:rPr>
          <w:rFonts w:ascii="Book Antiqua" w:hAnsi="Book Antiqua"/>
          <w:color w:val="000000"/>
          <w:sz w:val="24"/>
          <w:szCs w:val="24"/>
        </w:rPr>
        <w:t>s</w:t>
      </w:r>
      <w:r w:rsidR="007923D1" w:rsidRPr="007F2172">
        <w:rPr>
          <w:rFonts w:ascii="Book Antiqua" w:hAnsi="Book Antiqua"/>
          <w:color w:val="000000"/>
          <w:sz w:val="24"/>
          <w:szCs w:val="24"/>
        </w:rPr>
        <w:t>.</w:t>
      </w:r>
      <w:r w:rsidR="006502FF" w:rsidRPr="007F2172">
        <w:rPr>
          <w:rFonts w:ascii="Book Antiqua" w:hAnsi="Book Antiqua"/>
          <w:color w:val="000000"/>
          <w:sz w:val="24"/>
          <w:szCs w:val="24"/>
        </w:rPr>
        <w:t xml:space="preserve"> Additionally, </w:t>
      </w:r>
      <w:r w:rsidR="00B431CE" w:rsidRPr="007F2172">
        <w:rPr>
          <w:rFonts w:ascii="Book Antiqua" w:hAnsi="Book Antiqua"/>
          <w:color w:val="000000"/>
          <w:sz w:val="24"/>
          <w:szCs w:val="24"/>
        </w:rPr>
        <w:t xml:space="preserve">because </w:t>
      </w:r>
      <w:r w:rsidR="006502FF" w:rsidRPr="007F2172">
        <w:rPr>
          <w:rFonts w:ascii="Book Antiqua" w:hAnsi="Book Antiqua"/>
          <w:color w:val="000000"/>
          <w:sz w:val="24"/>
          <w:szCs w:val="24"/>
        </w:rPr>
        <w:t xml:space="preserve">endoscopically obtained biopsy material </w:t>
      </w:r>
      <w:r w:rsidR="000D2CE8" w:rsidRPr="007F2172">
        <w:rPr>
          <w:rFonts w:ascii="Book Antiqua" w:hAnsi="Book Antiqua"/>
          <w:color w:val="000000"/>
          <w:sz w:val="24"/>
          <w:szCs w:val="24"/>
        </w:rPr>
        <w:t xml:space="preserve">has a </w:t>
      </w:r>
      <w:r w:rsidR="006502FF" w:rsidRPr="007F2172">
        <w:rPr>
          <w:rFonts w:ascii="Book Antiqua" w:hAnsi="Book Antiqua"/>
          <w:color w:val="000000"/>
          <w:sz w:val="24"/>
          <w:szCs w:val="24"/>
        </w:rPr>
        <w:t>superficial</w:t>
      </w:r>
      <w:r w:rsidR="000D2CE8" w:rsidRPr="007F2172">
        <w:rPr>
          <w:rFonts w:ascii="Book Antiqua" w:hAnsi="Book Antiqua"/>
          <w:color w:val="000000"/>
          <w:sz w:val="24"/>
          <w:szCs w:val="24"/>
        </w:rPr>
        <w:t xml:space="preserve"> origin</w:t>
      </w:r>
      <w:r w:rsidR="006502FF" w:rsidRPr="007F2172">
        <w:rPr>
          <w:rFonts w:ascii="Book Antiqua" w:hAnsi="Book Antiqua"/>
          <w:color w:val="000000"/>
          <w:sz w:val="24"/>
          <w:szCs w:val="24"/>
        </w:rPr>
        <w:t xml:space="preserve"> and endometriosis usually involves the deeper layers of the bowel wall, tissue obtained in </w:t>
      </w:r>
      <w:r w:rsidR="00006787" w:rsidRPr="007F2172">
        <w:rPr>
          <w:rFonts w:ascii="Book Antiqua" w:hAnsi="Book Antiqua"/>
          <w:color w:val="000000"/>
          <w:sz w:val="24"/>
          <w:szCs w:val="24"/>
        </w:rPr>
        <w:t xml:space="preserve">an </w:t>
      </w:r>
      <w:r w:rsidR="006502FF" w:rsidRPr="007F2172">
        <w:rPr>
          <w:rFonts w:ascii="Book Antiqua" w:hAnsi="Book Antiqua"/>
          <w:color w:val="000000"/>
          <w:sz w:val="24"/>
          <w:szCs w:val="24"/>
        </w:rPr>
        <w:t>endoscopic manner may reflect chronic injury but lack endometriotic foci</w:t>
      </w:r>
      <w:r w:rsidR="005843E7" w:rsidRPr="000D2547">
        <w:rPr>
          <w:rFonts w:ascii="Book Antiqua" w:eastAsia="宋体" w:hAnsi="Book Antiqua"/>
          <w:color w:val="000000"/>
          <w:sz w:val="24"/>
          <w:szCs w:val="24"/>
          <w:vertAlign w:val="superscript"/>
          <w:lang w:eastAsia="zh-CN"/>
        </w:rPr>
        <w:t>[7]</w:t>
      </w:r>
      <w:r w:rsidR="006502FF" w:rsidRPr="007F2172">
        <w:rPr>
          <w:rFonts w:ascii="Book Antiqua" w:hAnsi="Book Antiqua"/>
          <w:color w:val="000000"/>
          <w:sz w:val="24"/>
          <w:szCs w:val="24"/>
        </w:rPr>
        <w:t>. L</w:t>
      </w:r>
      <w:r w:rsidR="00767B32" w:rsidRPr="007F2172">
        <w:rPr>
          <w:rFonts w:ascii="Book Antiqua" w:hAnsi="Book Antiqua"/>
          <w:color w:val="000000"/>
          <w:sz w:val="24"/>
          <w:szCs w:val="24"/>
        </w:rPr>
        <w:t>esions, esp</w:t>
      </w:r>
      <w:r w:rsidR="00AD09B6" w:rsidRPr="007F2172">
        <w:rPr>
          <w:rFonts w:ascii="Book Antiqua" w:hAnsi="Book Antiqua"/>
          <w:color w:val="000000"/>
          <w:sz w:val="24"/>
          <w:szCs w:val="24"/>
        </w:rPr>
        <w:t>ecially if firm and obstructive,</w:t>
      </w:r>
      <w:r w:rsidR="00767B32" w:rsidRPr="007F2172">
        <w:rPr>
          <w:rFonts w:ascii="Book Antiqua" w:hAnsi="Book Antiqua"/>
          <w:color w:val="000000"/>
          <w:sz w:val="24"/>
          <w:szCs w:val="24"/>
        </w:rPr>
        <w:t xml:space="preserve"> can </w:t>
      </w:r>
      <w:r w:rsidR="006502FF" w:rsidRPr="007F2172">
        <w:rPr>
          <w:rFonts w:ascii="Book Antiqua" w:hAnsi="Book Antiqua"/>
          <w:color w:val="000000"/>
          <w:sz w:val="24"/>
          <w:szCs w:val="24"/>
        </w:rPr>
        <w:t>also</w:t>
      </w:r>
      <w:r w:rsidR="007F2315" w:rsidRPr="007F2172">
        <w:rPr>
          <w:rFonts w:ascii="Book Antiqua" w:hAnsi="Book Antiqua"/>
          <w:color w:val="000000"/>
          <w:sz w:val="24"/>
          <w:szCs w:val="24"/>
        </w:rPr>
        <w:t xml:space="preserve"> be</w:t>
      </w:r>
      <w:r w:rsidR="006502FF" w:rsidRPr="007F2172">
        <w:rPr>
          <w:rFonts w:ascii="Book Antiqua" w:hAnsi="Book Antiqua"/>
          <w:color w:val="000000"/>
          <w:sz w:val="24"/>
          <w:szCs w:val="24"/>
        </w:rPr>
        <w:t xml:space="preserve"> </w:t>
      </w:r>
      <w:r w:rsidR="00767B32" w:rsidRPr="007F2172">
        <w:rPr>
          <w:rFonts w:ascii="Book Antiqua" w:hAnsi="Book Antiqua"/>
          <w:color w:val="000000"/>
          <w:sz w:val="24"/>
          <w:szCs w:val="24"/>
        </w:rPr>
        <w:t>mistaken intraoperatively for gastrointestinal carcinoma.</w:t>
      </w:r>
      <w:r w:rsidR="00AD09B6" w:rsidRPr="007F2172">
        <w:rPr>
          <w:rFonts w:ascii="Book Antiqua" w:hAnsi="Book Antiqua"/>
          <w:color w:val="000000"/>
          <w:sz w:val="24"/>
          <w:szCs w:val="24"/>
        </w:rPr>
        <w:t xml:space="preserve"> </w:t>
      </w:r>
      <w:r w:rsidR="007923D1" w:rsidRPr="007F2172">
        <w:rPr>
          <w:rFonts w:ascii="Book Antiqua" w:hAnsi="Book Antiqua"/>
          <w:color w:val="000000"/>
          <w:sz w:val="24"/>
          <w:szCs w:val="24"/>
        </w:rPr>
        <w:t>Misdiagnosis inevitably contributes to diagnostic delay an</w:t>
      </w:r>
      <w:r w:rsidR="00415471" w:rsidRPr="007F2172">
        <w:rPr>
          <w:rFonts w:ascii="Book Antiqua" w:hAnsi="Book Antiqua"/>
          <w:color w:val="000000"/>
          <w:sz w:val="24"/>
          <w:szCs w:val="24"/>
        </w:rPr>
        <w:t xml:space="preserve">d </w:t>
      </w:r>
      <w:r w:rsidR="007923D1" w:rsidRPr="007F2172">
        <w:rPr>
          <w:rFonts w:ascii="Book Antiqua" w:hAnsi="Book Antiqua"/>
          <w:color w:val="000000"/>
          <w:sz w:val="24"/>
          <w:szCs w:val="24"/>
        </w:rPr>
        <w:t xml:space="preserve">increased economic burden </w:t>
      </w:r>
      <w:r w:rsidR="001774B7" w:rsidRPr="007F2172">
        <w:rPr>
          <w:rFonts w:ascii="Book Antiqua" w:hAnsi="Book Antiqua"/>
          <w:color w:val="000000"/>
          <w:sz w:val="24"/>
          <w:szCs w:val="24"/>
        </w:rPr>
        <w:t xml:space="preserve">because of </w:t>
      </w:r>
      <w:r w:rsidR="007923D1" w:rsidRPr="007F2172">
        <w:rPr>
          <w:rFonts w:ascii="Book Antiqua" w:hAnsi="Book Antiqua"/>
          <w:color w:val="000000"/>
          <w:sz w:val="24"/>
          <w:szCs w:val="24"/>
        </w:rPr>
        <w:t>inappropriate management</w:t>
      </w:r>
      <w:r w:rsidR="005843E7" w:rsidRPr="000D2547">
        <w:rPr>
          <w:rFonts w:ascii="Book Antiqua" w:eastAsia="宋体" w:hAnsi="Book Antiqua"/>
          <w:color w:val="000000"/>
          <w:sz w:val="24"/>
          <w:szCs w:val="24"/>
          <w:vertAlign w:val="superscript"/>
          <w:lang w:eastAsia="zh-CN"/>
        </w:rPr>
        <w:t>[6]</w:t>
      </w:r>
      <w:r w:rsidR="007923D1" w:rsidRPr="007F2172">
        <w:rPr>
          <w:rFonts w:ascii="Book Antiqua" w:hAnsi="Book Antiqua"/>
          <w:color w:val="000000"/>
          <w:sz w:val="24"/>
          <w:szCs w:val="24"/>
        </w:rPr>
        <w:t xml:space="preserve">. </w:t>
      </w:r>
      <w:r w:rsidR="00415471" w:rsidRPr="007F2172">
        <w:rPr>
          <w:rFonts w:ascii="Book Antiqua" w:hAnsi="Book Antiqua"/>
          <w:color w:val="000000"/>
          <w:sz w:val="24"/>
          <w:szCs w:val="24"/>
        </w:rPr>
        <w:t xml:space="preserve">In this study, we reviewed the clinical courses of patients </w:t>
      </w:r>
      <w:r w:rsidR="006A0D88" w:rsidRPr="007F2172">
        <w:rPr>
          <w:rFonts w:ascii="Book Antiqua" w:hAnsi="Book Antiqua"/>
          <w:color w:val="000000"/>
          <w:sz w:val="24"/>
          <w:szCs w:val="24"/>
        </w:rPr>
        <w:t xml:space="preserve">in </w:t>
      </w:r>
      <w:r w:rsidR="00415471" w:rsidRPr="007F2172">
        <w:rPr>
          <w:rFonts w:ascii="Book Antiqua" w:hAnsi="Book Antiqua"/>
          <w:color w:val="000000"/>
          <w:sz w:val="24"/>
          <w:szCs w:val="24"/>
        </w:rPr>
        <w:t>who</w:t>
      </w:r>
      <w:r w:rsidR="006A0D88" w:rsidRPr="007F2172">
        <w:rPr>
          <w:rFonts w:ascii="Book Antiqua" w:hAnsi="Book Antiqua"/>
          <w:color w:val="000000"/>
          <w:sz w:val="24"/>
          <w:szCs w:val="24"/>
        </w:rPr>
        <w:t>m</w:t>
      </w:r>
      <w:r w:rsidR="00415471" w:rsidRPr="007F2172">
        <w:rPr>
          <w:rFonts w:ascii="Book Antiqua" w:hAnsi="Book Antiqua"/>
          <w:color w:val="000000"/>
          <w:sz w:val="24"/>
          <w:szCs w:val="24"/>
        </w:rPr>
        <w:t xml:space="preserve"> intestinal endometriosis </w:t>
      </w:r>
      <w:r w:rsidR="006A4E4D" w:rsidRPr="007F2172">
        <w:rPr>
          <w:rFonts w:ascii="Book Antiqua" w:hAnsi="Book Antiqua"/>
          <w:color w:val="000000"/>
          <w:sz w:val="24"/>
          <w:szCs w:val="24"/>
        </w:rPr>
        <w:t xml:space="preserve">was diagnosed </w:t>
      </w:r>
      <w:r w:rsidR="00415471" w:rsidRPr="007F2172">
        <w:rPr>
          <w:rFonts w:ascii="Book Antiqua" w:hAnsi="Book Antiqua"/>
          <w:color w:val="000000"/>
          <w:sz w:val="24"/>
          <w:szCs w:val="24"/>
        </w:rPr>
        <w:t>after surgical treatments</w:t>
      </w:r>
      <w:r w:rsidR="00B82D4F" w:rsidRPr="007F2172">
        <w:rPr>
          <w:rFonts w:ascii="Book Antiqua" w:hAnsi="Book Antiqua"/>
          <w:color w:val="000000"/>
          <w:sz w:val="24"/>
          <w:szCs w:val="24"/>
        </w:rPr>
        <w:t xml:space="preserve"> </w:t>
      </w:r>
      <w:r w:rsidR="00457053" w:rsidRPr="007F2172">
        <w:rPr>
          <w:rFonts w:ascii="Book Antiqua" w:hAnsi="Book Antiqua"/>
          <w:color w:val="000000"/>
          <w:sz w:val="24"/>
          <w:szCs w:val="24"/>
        </w:rPr>
        <w:t>at</w:t>
      </w:r>
      <w:r w:rsidR="00B82D4F" w:rsidRPr="007F2172">
        <w:rPr>
          <w:rFonts w:ascii="Book Antiqua" w:hAnsi="Book Antiqua"/>
          <w:color w:val="000000"/>
          <w:sz w:val="24"/>
          <w:szCs w:val="24"/>
        </w:rPr>
        <w:t xml:space="preserve"> our institute</w:t>
      </w:r>
      <w:r w:rsidR="00457053" w:rsidRPr="007F2172">
        <w:rPr>
          <w:rFonts w:ascii="Book Antiqua" w:hAnsi="Book Antiqua"/>
          <w:color w:val="000000"/>
          <w:sz w:val="24"/>
          <w:szCs w:val="24"/>
        </w:rPr>
        <w:t>,</w:t>
      </w:r>
      <w:r w:rsidR="00672AD4" w:rsidRPr="007F2172">
        <w:rPr>
          <w:rFonts w:ascii="Book Antiqua" w:hAnsi="Book Antiqua"/>
          <w:color w:val="000000"/>
          <w:sz w:val="24"/>
          <w:szCs w:val="24"/>
        </w:rPr>
        <w:t xml:space="preserve"> to</w:t>
      </w:r>
      <w:r w:rsidR="00415471" w:rsidRPr="007F2172">
        <w:rPr>
          <w:rFonts w:ascii="Book Antiqua" w:hAnsi="Book Antiqua"/>
          <w:color w:val="000000"/>
          <w:sz w:val="24"/>
          <w:szCs w:val="24"/>
        </w:rPr>
        <w:t xml:space="preserve"> evaluat</w:t>
      </w:r>
      <w:r w:rsidR="00672AD4" w:rsidRPr="007F2172">
        <w:rPr>
          <w:rFonts w:ascii="Book Antiqua" w:hAnsi="Book Antiqua"/>
          <w:color w:val="000000"/>
          <w:sz w:val="24"/>
          <w:szCs w:val="24"/>
        </w:rPr>
        <w:t>e</w:t>
      </w:r>
      <w:r w:rsidR="00415471" w:rsidRPr="007F2172">
        <w:rPr>
          <w:rFonts w:ascii="Book Antiqua" w:hAnsi="Book Antiqua"/>
          <w:color w:val="000000"/>
          <w:sz w:val="24"/>
          <w:szCs w:val="24"/>
        </w:rPr>
        <w:t xml:space="preserve"> the clinical characteristics of pr</w:t>
      </w:r>
      <w:r w:rsidR="00672AD4" w:rsidRPr="007F2172">
        <w:rPr>
          <w:rFonts w:ascii="Book Antiqua" w:hAnsi="Book Antiqua"/>
          <w:color w:val="000000"/>
          <w:sz w:val="24"/>
          <w:szCs w:val="24"/>
        </w:rPr>
        <w:t xml:space="preserve">eoperatively misdiagnosed cases and </w:t>
      </w:r>
      <w:r w:rsidR="004C6D58" w:rsidRPr="007F2172">
        <w:rPr>
          <w:rFonts w:ascii="Book Antiqua" w:hAnsi="Book Antiqua"/>
          <w:color w:val="000000"/>
          <w:sz w:val="24"/>
          <w:szCs w:val="24"/>
        </w:rPr>
        <w:t xml:space="preserve">the </w:t>
      </w:r>
      <w:r w:rsidR="00672AD4" w:rsidRPr="007F2172">
        <w:rPr>
          <w:rFonts w:ascii="Book Antiqua" w:hAnsi="Book Antiqua"/>
          <w:color w:val="000000"/>
          <w:sz w:val="24"/>
          <w:szCs w:val="24"/>
        </w:rPr>
        <w:t>surgical outcomes of intestinal endometriosis.</w:t>
      </w:r>
    </w:p>
    <w:p w:rsidR="00636536" w:rsidRPr="007F2172" w:rsidRDefault="00636536" w:rsidP="000D2547">
      <w:pPr>
        <w:widowControl/>
        <w:wordWrap/>
        <w:autoSpaceDE/>
        <w:autoSpaceDN/>
        <w:spacing w:after="0" w:line="360" w:lineRule="auto"/>
        <w:rPr>
          <w:rFonts w:ascii="Book Antiqua" w:eastAsia="宋体" w:hAnsi="Book Antiqua"/>
          <w:color w:val="000000"/>
          <w:sz w:val="24"/>
          <w:szCs w:val="24"/>
          <w:lang w:eastAsia="zh-CN"/>
        </w:rPr>
      </w:pPr>
    </w:p>
    <w:p w:rsidR="00636536" w:rsidRPr="007F2172" w:rsidRDefault="00636536" w:rsidP="000D2547">
      <w:pPr>
        <w:wordWrap/>
        <w:adjustRightInd w:val="0"/>
        <w:snapToGrid w:val="0"/>
        <w:spacing w:after="0" w:line="360" w:lineRule="auto"/>
        <w:rPr>
          <w:rFonts w:ascii="Book Antiqua" w:hAnsi="Book Antiqua"/>
          <w:b/>
          <w:color w:val="000000"/>
          <w:sz w:val="24"/>
          <w:szCs w:val="24"/>
        </w:rPr>
      </w:pPr>
      <w:r w:rsidRPr="007F2172">
        <w:rPr>
          <w:rFonts w:ascii="Book Antiqua" w:hAnsi="Book Antiqua"/>
          <w:b/>
          <w:color w:val="000000"/>
          <w:sz w:val="24"/>
          <w:szCs w:val="24"/>
        </w:rPr>
        <w:t>MATERIALS AND METHODS</w:t>
      </w:r>
    </w:p>
    <w:p w:rsidR="003E11A8" w:rsidRPr="007F2172" w:rsidRDefault="005F5101" w:rsidP="000D2547">
      <w:pPr>
        <w:wordWrap/>
        <w:spacing w:after="0" w:line="360" w:lineRule="auto"/>
        <w:rPr>
          <w:rFonts w:ascii="Book Antiqua" w:eastAsia="宋体" w:hAnsi="Book Antiqua"/>
          <w:color w:val="000000"/>
          <w:kern w:val="0"/>
          <w:sz w:val="24"/>
          <w:szCs w:val="24"/>
          <w:lang w:eastAsia="zh-CN"/>
        </w:rPr>
      </w:pPr>
      <w:r w:rsidRPr="007F2172">
        <w:rPr>
          <w:rFonts w:ascii="Book Antiqua" w:hAnsi="Book Antiqua"/>
          <w:color w:val="000000"/>
          <w:sz w:val="24"/>
          <w:szCs w:val="24"/>
        </w:rPr>
        <w:t xml:space="preserve">From the database about pathologic reports of our </w:t>
      </w:r>
      <w:r w:rsidR="00B41EF2" w:rsidRPr="007F2172">
        <w:rPr>
          <w:rFonts w:ascii="Book Antiqua" w:hAnsi="Book Antiqua"/>
          <w:color w:val="000000"/>
          <w:sz w:val="24"/>
          <w:szCs w:val="24"/>
        </w:rPr>
        <w:t>institution, a tertiary referral center</w:t>
      </w:r>
      <w:r w:rsidRPr="007F2172">
        <w:rPr>
          <w:rFonts w:ascii="Book Antiqua" w:hAnsi="Book Antiqua"/>
          <w:color w:val="000000"/>
          <w:sz w:val="24"/>
          <w:szCs w:val="24"/>
        </w:rPr>
        <w:t>, we searched and collected medical records of patients who had been diagnosed with intestinal endometriosis from their surgical specimens</w:t>
      </w:r>
      <w:r w:rsidR="00E93598" w:rsidRPr="007F2172">
        <w:rPr>
          <w:rFonts w:ascii="Book Antiqua" w:hAnsi="Book Antiqua"/>
          <w:color w:val="000000"/>
          <w:sz w:val="24"/>
          <w:szCs w:val="24"/>
        </w:rPr>
        <w:t xml:space="preserve"> from January 2000 to December 2017</w:t>
      </w:r>
      <w:r w:rsidRPr="007F2172">
        <w:rPr>
          <w:rFonts w:ascii="Book Antiqua" w:hAnsi="Book Antiqua"/>
          <w:color w:val="000000"/>
          <w:sz w:val="24"/>
          <w:szCs w:val="24"/>
        </w:rPr>
        <w:t xml:space="preserve">. </w:t>
      </w:r>
      <w:r w:rsidR="00C943D0" w:rsidRPr="007F2172">
        <w:rPr>
          <w:rFonts w:ascii="Book Antiqua" w:hAnsi="Book Antiqua"/>
          <w:color w:val="000000"/>
          <w:sz w:val="24"/>
          <w:szCs w:val="24"/>
        </w:rPr>
        <w:t xml:space="preserve">We </w:t>
      </w:r>
      <w:r w:rsidR="00F02B2A" w:rsidRPr="007F2172">
        <w:rPr>
          <w:rFonts w:ascii="Book Antiqua" w:hAnsi="Book Antiqua"/>
          <w:color w:val="000000"/>
          <w:sz w:val="24"/>
          <w:szCs w:val="24"/>
        </w:rPr>
        <w:t>reviewed the clinical characteristics of the</w:t>
      </w:r>
      <w:r w:rsidR="004326A4" w:rsidRPr="007F2172">
        <w:rPr>
          <w:rFonts w:ascii="Book Antiqua" w:hAnsi="Book Antiqua"/>
          <w:color w:val="000000"/>
          <w:sz w:val="24"/>
          <w:szCs w:val="24"/>
        </w:rPr>
        <w:t xml:space="preserve"> patients,</w:t>
      </w:r>
      <w:r w:rsidR="000E6886" w:rsidRPr="007F2172">
        <w:rPr>
          <w:rFonts w:ascii="Book Antiqua" w:hAnsi="Book Antiqua"/>
          <w:color w:val="000000"/>
          <w:sz w:val="24"/>
          <w:szCs w:val="24"/>
        </w:rPr>
        <w:t xml:space="preserve"> including</w:t>
      </w:r>
      <w:r w:rsidR="00F02B2A" w:rsidRPr="007F2172">
        <w:rPr>
          <w:rFonts w:ascii="Book Antiqua" w:hAnsi="Book Antiqua"/>
          <w:color w:val="000000"/>
          <w:sz w:val="24"/>
          <w:szCs w:val="24"/>
        </w:rPr>
        <w:t xml:space="preserve"> </w:t>
      </w:r>
      <w:r w:rsidR="000E6886" w:rsidRPr="007F2172">
        <w:rPr>
          <w:rFonts w:ascii="Book Antiqua" w:hAnsi="Book Antiqua"/>
          <w:color w:val="000000"/>
          <w:sz w:val="24"/>
          <w:szCs w:val="24"/>
        </w:rPr>
        <w:t>a</w:t>
      </w:r>
      <w:r w:rsidR="00F02B2A" w:rsidRPr="007F2172">
        <w:rPr>
          <w:rFonts w:ascii="Book Antiqua" w:hAnsi="Book Antiqua"/>
          <w:color w:val="000000"/>
          <w:sz w:val="24"/>
          <w:szCs w:val="24"/>
        </w:rPr>
        <w:t>ge at surgical treatment</w:t>
      </w:r>
      <w:r w:rsidR="00C00CAD" w:rsidRPr="007F2172">
        <w:rPr>
          <w:rFonts w:ascii="Book Antiqua" w:hAnsi="Book Antiqua"/>
          <w:color w:val="000000"/>
          <w:sz w:val="24"/>
          <w:szCs w:val="24"/>
        </w:rPr>
        <w:t xml:space="preserve"> and </w:t>
      </w:r>
      <w:r w:rsidR="00F02B2A" w:rsidRPr="007F2172">
        <w:rPr>
          <w:rFonts w:ascii="Book Antiqua" w:hAnsi="Book Antiqua"/>
          <w:color w:val="000000"/>
          <w:sz w:val="24"/>
          <w:szCs w:val="24"/>
        </w:rPr>
        <w:t xml:space="preserve">history of abdominal surgery and endometriosis. </w:t>
      </w:r>
      <w:r w:rsidR="003530E4" w:rsidRPr="007F2172">
        <w:rPr>
          <w:rFonts w:ascii="Book Antiqua" w:hAnsi="Book Antiqua"/>
          <w:color w:val="000000"/>
          <w:sz w:val="24"/>
          <w:szCs w:val="24"/>
        </w:rPr>
        <w:t xml:space="preserve">Clinical presentation and </w:t>
      </w:r>
      <w:r w:rsidR="00884906" w:rsidRPr="007F2172">
        <w:rPr>
          <w:rFonts w:ascii="Book Antiqua" w:hAnsi="Book Antiqua"/>
          <w:color w:val="000000"/>
          <w:sz w:val="24"/>
          <w:szCs w:val="24"/>
        </w:rPr>
        <w:t>computed tomography</w:t>
      </w:r>
      <w:r w:rsidR="00D1212D" w:rsidRPr="007F2172">
        <w:rPr>
          <w:rFonts w:ascii="Book Antiqua" w:hAnsi="Book Antiqua"/>
          <w:color w:val="000000"/>
          <w:sz w:val="24"/>
          <w:szCs w:val="24"/>
        </w:rPr>
        <w:t xml:space="preserve"> (CT)</w:t>
      </w:r>
      <w:r w:rsidR="00884906" w:rsidRPr="007F2172">
        <w:rPr>
          <w:rFonts w:ascii="Book Antiqua" w:hAnsi="Book Antiqua"/>
          <w:color w:val="000000"/>
          <w:sz w:val="24"/>
          <w:szCs w:val="24"/>
        </w:rPr>
        <w:t xml:space="preserve"> </w:t>
      </w:r>
      <w:r w:rsidR="003530E4" w:rsidRPr="007F2172">
        <w:rPr>
          <w:rFonts w:ascii="Book Antiqua" w:hAnsi="Book Antiqua"/>
          <w:color w:val="000000"/>
          <w:sz w:val="24"/>
          <w:szCs w:val="24"/>
        </w:rPr>
        <w:t>imag</w:t>
      </w:r>
      <w:r w:rsidR="00FC6841" w:rsidRPr="007F2172">
        <w:rPr>
          <w:rFonts w:ascii="Book Antiqua" w:hAnsi="Book Antiqua"/>
          <w:color w:val="000000"/>
          <w:sz w:val="24"/>
          <w:szCs w:val="24"/>
        </w:rPr>
        <w:t>ing</w:t>
      </w:r>
      <w:r w:rsidR="003530E4" w:rsidRPr="007F2172">
        <w:rPr>
          <w:rFonts w:ascii="Book Antiqua" w:hAnsi="Book Antiqua"/>
          <w:color w:val="000000"/>
          <w:sz w:val="24"/>
          <w:szCs w:val="24"/>
        </w:rPr>
        <w:t xml:space="preserve"> findings related </w:t>
      </w:r>
      <w:r w:rsidR="00CC311E" w:rsidRPr="007F2172">
        <w:rPr>
          <w:rFonts w:ascii="Book Antiqua" w:hAnsi="Book Antiqua"/>
          <w:color w:val="000000"/>
          <w:sz w:val="24"/>
          <w:szCs w:val="24"/>
        </w:rPr>
        <w:t xml:space="preserve">to the </w:t>
      </w:r>
      <w:r w:rsidR="003530E4" w:rsidRPr="007F2172">
        <w:rPr>
          <w:rFonts w:ascii="Book Antiqua" w:hAnsi="Book Antiqua"/>
          <w:color w:val="000000"/>
          <w:sz w:val="24"/>
          <w:szCs w:val="24"/>
        </w:rPr>
        <w:t xml:space="preserve">diagnosis were obtained from the medical records. Endoscopic findings were collected and categorized according mucosal change and eccentric wall thickening. </w:t>
      </w:r>
      <w:r w:rsidR="00C62976" w:rsidRPr="007F2172">
        <w:rPr>
          <w:rFonts w:ascii="Book Antiqua" w:hAnsi="Book Antiqua"/>
          <w:color w:val="000000"/>
          <w:sz w:val="24"/>
          <w:szCs w:val="24"/>
        </w:rPr>
        <w:t xml:space="preserve">Biopsy specimens </w:t>
      </w:r>
      <w:r w:rsidR="003530E4" w:rsidRPr="007F2172">
        <w:rPr>
          <w:rFonts w:ascii="Book Antiqua" w:hAnsi="Book Antiqua"/>
          <w:color w:val="000000"/>
          <w:sz w:val="24"/>
          <w:szCs w:val="24"/>
        </w:rPr>
        <w:t xml:space="preserve">were </w:t>
      </w:r>
      <w:r w:rsidR="00993E23" w:rsidRPr="007F2172">
        <w:rPr>
          <w:rFonts w:ascii="Book Antiqua" w:hAnsi="Book Antiqua"/>
          <w:color w:val="000000"/>
          <w:sz w:val="24"/>
          <w:szCs w:val="24"/>
        </w:rPr>
        <w:t>obtained from</w:t>
      </w:r>
      <w:r w:rsidR="003530E4" w:rsidRPr="007F2172">
        <w:rPr>
          <w:rFonts w:ascii="Book Antiqua" w:hAnsi="Book Antiqua"/>
          <w:color w:val="000000"/>
          <w:sz w:val="24"/>
          <w:szCs w:val="24"/>
        </w:rPr>
        <w:t xml:space="preserve"> lesions with abnormal changes </w:t>
      </w:r>
      <w:r w:rsidR="00444314" w:rsidRPr="007F2172">
        <w:rPr>
          <w:rFonts w:ascii="Book Antiqua" w:hAnsi="Book Antiqua"/>
          <w:color w:val="000000"/>
          <w:sz w:val="24"/>
          <w:szCs w:val="24"/>
        </w:rPr>
        <w:t xml:space="preserve">by </w:t>
      </w:r>
      <w:r w:rsidR="003530E4" w:rsidRPr="007F2172">
        <w:rPr>
          <w:rFonts w:ascii="Book Antiqua" w:hAnsi="Book Antiqua"/>
          <w:color w:val="000000"/>
          <w:sz w:val="24"/>
          <w:szCs w:val="24"/>
        </w:rPr>
        <w:t xml:space="preserve">using standard endoscopic forceps. </w:t>
      </w:r>
      <w:r w:rsidR="000E6886" w:rsidRPr="007F2172">
        <w:rPr>
          <w:rFonts w:ascii="Book Antiqua" w:hAnsi="Book Antiqua"/>
          <w:color w:val="000000"/>
          <w:sz w:val="24"/>
          <w:szCs w:val="24"/>
        </w:rPr>
        <w:t xml:space="preserve">Preoperative diagnosis, </w:t>
      </w:r>
      <w:r w:rsidR="00EA4881" w:rsidRPr="007F2172">
        <w:rPr>
          <w:rFonts w:ascii="Book Antiqua" w:hAnsi="Book Antiqua"/>
          <w:color w:val="000000"/>
          <w:sz w:val="24"/>
          <w:szCs w:val="24"/>
        </w:rPr>
        <w:t>locations of lesion</w:t>
      </w:r>
      <w:r w:rsidR="00170A45" w:rsidRPr="007F2172">
        <w:rPr>
          <w:rFonts w:ascii="Book Antiqua" w:hAnsi="Book Antiqua"/>
          <w:color w:val="000000"/>
          <w:sz w:val="24"/>
          <w:szCs w:val="24"/>
        </w:rPr>
        <w:t>s</w:t>
      </w:r>
      <w:r w:rsidR="00EA4881" w:rsidRPr="007F2172">
        <w:rPr>
          <w:rFonts w:ascii="Book Antiqua" w:hAnsi="Book Antiqua"/>
          <w:color w:val="000000"/>
          <w:sz w:val="24"/>
          <w:szCs w:val="24"/>
        </w:rPr>
        <w:t>, types of bowel surgeries</w:t>
      </w:r>
      <w:r w:rsidR="00773908" w:rsidRPr="007F2172">
        <w:rPr>
          <w:rFonts w:ascii="Book Antiqua" w:hAnsi="Book Antiqua"/>
          <w:color w:val="000000"/>
          <w:sz w:val="24"/>
          <w:szCs w:val="24"/>
        </w:rPr>
        <w:t>,</w:t>
      </w:r>
      <w:r w:rsidR="00EA4881" w:rsidRPr="007F2172">
        <w:rPr>
          <w:rFonts w:ascii="Book Antiqua" w:hAnsi="Book Antiqua"/>
          <w:color w:val="000000"/>
          <w:sz w:val="24"/>
          <w:szCs w:val="24"/>
        </w:rPr>
        <w:t xml:space="preserve"> and combined operations were </w:t>
      </w:r>
      <w:r w:rsidR="000E6886" w:rsidRPr="007F2172">
        <w:rPr>
          <w:rFonts w:ascii="Book Antiqua" w:hAnsi="Book Antiqua"/>
          <w:color w:val="000000"/>
          <w:sz w:val="24"/>
          <w:szCs w:val="24"/>
        </w:rPr>
        <w:t>analyzed</w:t>
      </w:r>
      <w:r w:rsidR="00EA4881" w:rsidRPr="007F2172">
        <w:rPr>
          <w:rFonts w:ascii="Book Antiqua" w:hAnsi="Book Antiqua"/>
          <w:color w:val="000000"/>
          <w:sz w:val="24"/>
          <w:szCs w:val="24"/>
        </w:rPr>
        <w:t xml:space="preserve">. </w:t>
      </w:r>
      <w:r w:rsidR="00E945F0" w:rsidRPr="007F2172">
        <w:rPr>
          <w:rFonts w:ascii="Book Antiqua" w:hAnsi="Book Antiqua"/>
          <w:color w:val="000000"/>
          <w:sz w:val="24"/>
          <w:szCs w:val="24"/>
        </w:rPr>
        <w:t xml:space="preserve">Additionally, we collected data associated with postoperative complications within 30 </w:t>
      </w:r>
      <w:r w:rsidR="003E11A8" w:rsidRPr="007F2172">
        <w:rPr>
          <w:rFonts w:ascii="Book Antiqua" w:eastAsia="宋体" w:hAnsi="Book Antiqua"/>
          <w:color w:val="000000"/>
          <w:sz w:val="24"/>
          <w:szCs w:val="24"/>
          <w:lang w:eastAsia="zh-CN"/>
        </w:rPr>
        <w:t>d</w:t>
      </w:r>
      <w:r w:rsidR="00E945F0" w:rsidRPr="007F2172">
        <w:rPr>
          <w:rFonts w:ascii="Book Antiqua" w:hAnsi="Book Antiqua"/>
          <w:color w:val="000000"/>
          <w:sz w:val="24"/>
          <w:szCs w:val="24"/>
        </w:rPr>
        <w:t xml:space="preserve"> after </w:t>
      </w:r>
      <w:r w:rsidR="00F4456F" w:rsidRPr="007F2172">
        <w:rPr>
          <w:rFonts w:ascii="Book Antiqua" w:hAnsi="Book Antiqua"/>
          <w:color w:val="000000"/>
          <w:sz w:val="24"/>
          <w:szCs w:val="24"/>
        </w:rPr>
        <w:t xml:space="preserve">the surgery </w:t>
      </w:r>
      <w:r w:rsidR="00E945F0" w:rsidRPr="007F2172">
        <w:rPr>
          <w:rFonts w:ascii="Book Antiqua" w:hAnsi="Book Antiqua"/>
          <w:color w:val="000000"/>
          <w:sz w:val="24"/>
          <w:szCs w:val="24"/>
        </w:rPr>
        <w:t xml:space="preserve">and </w:t>
      </w:r>
      <w:r w:rsidR="001D02F3" w:rsidRPr="007F2172">
        <w:rPr>
          <w:rFonts w:ascii="Book Antiqua" w:hAnsi="Book Antiqua"/>
          <w:color w:val="000000"/>
          <w:sz w:val="24"/>
          <w:szCs w:val="24"/>
        </w:rPr>
        <w:t>categorized them according to the Clavien-Dindo classification</w:t>
      </w:r>
      <w:r w:rsidR="00BB2003" w:rsidRPr="007F2172">
        <w:rPr>
          <w:rFonts w:ascii="Book Antiqua" w:hAnsi="Book Antiqua"/>
          <w:color w:val="000000"/>
          <w:sz w:val="24"/>
          <w:szCs w:val="24"/>
        </w:rPr>
        <w:t xml:space="preserve"> (CDC)</w:t>
      </w:r>
      <w:r w:rsidR="00A10416" w:rsidRPr="007F2172">
        <w:rPr>
          <w:rFonts w:ascii="Book Antiqua" w:hAnsi="Book Antiqua"/>
          <w:color w:val="000000"/>
          <w:sz w:val="24"/>
          <w:szCs w:val="24"/>
        </w:rPr>
        <w:t xml:space="preserve"> to evaluate surgical outcomes</w:t>
      </w:r>
      <w:r w:rsidR="001D02F3" w:rsidRPr="007F2172">
        <w:rPr>
          <w:rFonts w:ascii="Book Antiqua" w:hAnsi="Book Antiqua"/>
          <w:color w:val="000000"/>
          <w:sz w:val="24"/>
          <w:szCs w:val="24"/>
        </w:rPr>
        <w:t>.</w:t>
      </w:r>
      <w:r w:rsidR="00883514" w:rsidRPr="007F2172">
        <w:rPr>
          <w:rFonts w:ascii="Book Antiqua" w:hAnsi="Book Antiqua"/>
          <w:color w:val="000000"/>
          <w:sz w:val="24"/>
          <w:szCs w:val="24"/>
        </w:rPr>
        <w:t xml:space="preserve"> This study was approved by the Institutional Review Board of Asan Medical Center (IRB approval number: </w:t>
      </w:r>
      <w:hyperlink r:id="rId12" w:history="1">
        <w:r w:rsidR="00883514" w:rsidRPr="007F2172">
          <w:rPr>
            <w:rFonts w:ascii="Book Antiqua" w:hAnsi="Book Antiqua"/>
            <w:color w:val="000000"/>
            <w:kern w:val="0"/>
            <w:sz w:val="24"/>
            <w:szCs w:val="24"/>
          </w:rPr>
          <w:t>S2017-2143-0001</w:t>
        </w:r>
      </w:hyperlink>
      <w:r w:rsidR="00883514" w:rsidRPr="007F2172">
        <w:rPr>
          <w:rFonts w:ascii="Book Antiqua" w:hAnsi="Book Antiqua"/>
          <w:color w:val="000000"/>
          <w:sz w:val="24"/>
          <w:szCs w:val="24"/>
        </w:rPr>
        <w:t>).</w:t>
      </w:r>
      <w:r w:rsidR="00883514" w:rsidRPr="007F2172">
        <w:rPr>
          <w:rFonts w:ascii="Book Antiqua" w:hAnsi="Book Antiqua"/>
          <w:color w:val="000000"/>
          <w:kern w:val="0"/>
          <w:sz w:val="24"/>
          <w:szCs w:val="24"/>
        </w:rPr>
        <w:t xml:space="preserve"> </w:t>
      </w:r>
    </w:p>
    <w:p w:rsidR="003E11A8" w:rsidRPr="007F2172" w:rsidRDefault="003E11A8" w:rsidP="000D2547">
      <w:pPr>
        <w:wordWrap/>
        <w:spacing w:after="0" w:line="360" w:lineRule="auto"/>
        <w:rPr>
          <w:rFonts w:ascii="Book Antiqua" w:eastAsia="宋体" w:hAnsi="Book Antiqua"/>
          <w:color w:val="000000"/>
          <w:kern w:val="0"/>
          <w:sz w:val="24"/>
          <w:szCs w:val="24"/>
          <w:lang w:eastAsia="zh-CN"/>
        </w:rPr>
      </w:pPr>
    </w:p>
    <w:p w:rsidR="00A47815" w:rsidRPr="007F2172" w:rsidRDefault="003E11A8" w:rsidP="000D2547">
      <w:pPr>
        <w:wordWrap/>
        <w:spacing w:after="0" w:line="360" w:lineRule="auto"/>
        <w:rPr>
          <w:rFonts w:ascii="Book Antiqua" w:hAnsi="Book Antiqua"/>
          <w:b/>
          <w:color w:val="000000"/>
          <w:sz w:val="24"/>
          <w:szCs w:val="24"/>
        </w:rPr>
      </w:pPr>
      <w:r w:rsidRPr="007F2172">
        <w:rPr>
          <w:rFonts w:ascii="Book Antiqua" w:hAnsi="Book Antiqua"/>
          <w:b/>
          <w:color w:val="000000"/>
          <w:sz w:val="24"/>
          <w:szCs w:val="24"/>
        </w:rPr>
        <w:t>RESULTS</w:t>
      </w:r>
    </w:p>
    <w:p w:rsidR="00993A04" w:rsidRPr="007F2172" w:rsidRDefault="00993A04" w:rsidP="000D2547">
      <w:pPr>
        <w:wordWrap/>
        <w:spacing w:after="0" w:line="360" w:lineRule="auto"/>
        <w:rPr>
          <w:rFonts w:ascii="Book Antiqua" w:hAnsi="Book Antiqua"/>
          <w:b/>
          <w:i/>
          <w:color w:val="000000"/>
          <w:sz w:val="24"/>
          <w:szCs w:val="24"/>
        </w:rPr>
      </w:pPr>
      <w:r w:rsidRPr="007F2172">
        <w:rPr>
          <w:rFonts w:ascii="Book Antiqua" w:hAnsi="Book Antiqua"/>
          <w:b/>
          <w:i/>
          <w:color w:val="000000"/>
          <w:sz w:val="24"/>
          <w:szCs w:val="24"/>
        </w:rPr>
        <w:lastRenderedPageBreak/>
        <w:t xml:space="preserve">Baseline characteristics and preoperative </w:t>
      </w:r>
      <w:r w:rsidR="00B27C45" w:rsidRPr="007F2172">
        <w:rPr>
          <w:rFonts w:ascii="Book Antiqua" w:hAnsi="Book Antiqua"/>
          <w:b/>
          <w:i/>
          <w:color w:val="000000"/>
          <w:sz w:val="24"/>
          <w:szCs w:val="24"/>
        </w:rPr>
        <w:t>evaluations</w:t>
      </w:r>
    </w:p>
    <w:p w:rsidR="00A47815" w:rsidRPr="007F2172" w:rsidRDefault="005F5101"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Fifty patients with histologically confirmed intestinal endometriosis were identified and we retrospectively reviewed their medical records. Among them, cases were excluded if the diagnosis of intestinal endometriosis was made incidentally during surgical resection for other pathologies, including colorectal cancer (</w:t>
      </w:r>
      <w:r w:rsidRPr="007F2172">
        <w:rPr>
          <w:rFonts w:ascii="Book Antiqua" w:hAnsi="Book Antiqua"/>
          <w:i/>
          <w:color w:val="000000"/>
          <w:sz w:val="24"/>
          <w:szCs w:val="24"/>
        </w:rPr>
        <w:t>n</w:t>
      </w:r>
      <w:r w:rsidRPr="007F2172">
        <w:rPr>
          <w:rFonts w:ascii="Book Antiqua" w:hAnsi="Book Antiqua"/>
          <w:color w:val="000000"/>
          <w:sz w:val="24"/>
          <w:szCs w:val="24"/>
        </w:rPr>
        <w:t xml:space="preserve"> = 10), ovarian cancer (</w:t>
      </w:r>
      <w:r w:rsidR="00040299" w:rsidRPr="007F2172">
        <w:rPr>
          <w:rFonts w:ascii="Book Antiqua" w:hAnsi="Book Antiqua"/>
          <w:i/>
          <w:color w:val="000000"/>
          <w:sz w:val="24"/>
          <w:szCs w:val="24"/>
        </w:rPr>
        <w:t>n</w:t>
      </w:r>
      <w:r w:rsidR="00040299" w:rsidRPr="007F2172">
        <w:rPr>
          <w:rFonts w:ascii="Book Antiqua" w:hAnsi="Book Antiqua"/>
          <w:color w:val="000000"/>
          <w:sz w:val="24"/>
          <w:szCs w:val="24"/>
        </w:rPr>
        <w:t xml:space="preserve"> </w:t>
      </w:r>
      <w:r w:rsidRPr="007F2172">
        <w:rPr>
          <w:rFonts w:ascii="Book Antiqua" w:hAnsi="Book Antiqua"/>
          <w:color w:val="000000"/>
          <w:sz w:val="24"/>
          <w:szCs w:val="24"/>
        </w:rPr>
        <w:t>= 7), uterine myoma (</w:t>
      </w:r>
      <w:r w:rsidR="00040299" w:rsidRPr="007F2172">
        <w:rPr>
          <w:rFonts w:ascii="Book Antiqua" w:hAnsi="Book Antiqua"/>
          <w:i/>
          <w:color w:val="000000"/>
          <w:sz w:val="24"/>
          <w:szCs w:val="24"/>
        </w:rPr>
        <w:t>n</w:t>
      </w:r>
      <w:r w:rsidR="00040299" w:rsidRPr="007F2172">
        <w:rPr>
          <w:rFonts w:ascii="Book Antiqua" w:hAnsi="Book Antiqua"/>
          <w:color w:val="000000"/>
          <w:sz w:val="24"/>
          <w:szCs w:val="24"/>
        </w:rPr>
        <w:t xml:space="preserve"> </w:t>
      </w:r>
      <w:r w:rsidRPr="007F2172">
        <w:rPr>
          <w:rFonts w:ascii="Book Antiqua" w:hAnsi="Book Antiqua"/>
          <w:color w:val="000000"/>
          <w:sz w:val="24"/>
          <w:szCs w:val="24"/>
        </w:rPr>
        <w:t>= 2), and Crohn’s disease (</w:t>
      </w:r>
      <w:r w:rsidR="00040299" w:rsidRPr="007F2172">
        <w:rPr>
          <w:rFonts w:ascii="Book Antiqua" w:hAnsi="Book Antiqua"/>
          <w:i/>
          <w:color w:val="000000"/>
          <w:sz w:val="24"/>
          <w:szCs w:val="24"/>
        </w:rPr>
        <w:t>n</w:t>
      </w:r>
      <w:r w:rsidR="00040299" w:rsidRPr="007F2172">
        <w:rPr>
          <w:rFonts w:ascii="Book Antiqua" w:hAnsi="Book Antiqua"/>
          <w:color w:val="000000"/>
          <w:sz w:val="24"/>
          <w:szCs w:val="24"/>
        </w:rPr>
        <w:t xml:space="preserve"> </w:t>
      </w:r>
      <w:r w:rsidRPr="007F2172">
        <w:rPr>
          <w:rFonts w:ascii="Book Antiqua" w:hAnsi="Book Antiqua"/>
          <w:color w:val="000000"/>
          <w:sz w:val="24"/>
          <w:szCs w:val="24"/>
        </w:rPr>
        <w:t>= 1). Finally, a</w:t>
      </w:r>
      <w:r w:rsidR="00A541F6" w:rsidRPr="007F2172">
        <w:rPr>
          <w:rFonts w:ascii="Book Antiqua" w:hAnsi="Book Antiqua"/>
          <w:color w:val="000000"/>
          <w:sz w:val="24"/>
          <w:szCs w:val="24"/>
        </w:rPr>
        <w:t xml:space="preserve"> total of 3</w:t>
      </w:r>
      <w:r w:rsidR="000E6886" w:rsidRPr="007F2172">
        <w:rPr>
          <w:rFonts w:ascii="Book Antiqua" w:hAnsi="Book Antiqua"/>
          <w:color w:val="000000"/>
          <w:sz w:val="24"/>
          <w:szCs w:val="24"/>
        </w:rPr>
        <w:t>0</w:t>
      </w:r>
      <w:r w:rsidR="00A541F6" w:rsidRPr="007F2172">
        <w:rPr>
          <w:rFonts w:ascii="Book Antiqua" w:hAnsi="Book Antiqua"/>
          <w:color w:val="000000"/>
          <w:sz w:val="24"/>
          <w:szCs w:val="24"/>
        </w:rPr>
        <w:t xml:space="preserve"> patients were included in this study. The me</w:t>
      </w:r>
      <w:r w:rsidR="000E6886" w:rsidRPr="007F2172">
        <w:rPr>
          <w:rFonts w:ascii="Book Antiqua" w:hAnsi="Book Antiqua"/>
          <w:color w:val="000000"/>
          <w:sz w:val="24"/>
          <w:szCs w:val="24"/>
        </w:rPr>
        <w:t>di</w:t>
      </w:r>
      <w:r w:rsidR="00A541F6" w:rsidRPr="007F2172">
        <w:rPr>
          <w:rFonts w:ascii="Book Antiqua" w:hAnsi="Book Antiqua"/>
          <w:color w:val="000000"/>
          <w:sz w:val="24"/>
          <w:szCs w:val="24"/>
        </w:rPr>
        <w:t>an age at surgery for intestinal endometriosis was 43</w:t>
      </w:r>
      <w:r w:rsidR="000E6886" w:rsidRPr="007F2172">
        <w:rPr>
          <w:rFonts w:ascii="Book Antiqua" w:hAnsi="Book Antiqua"/>
          <w:color w:val="000000"/>
          <w:sz w:val="24"/>
          <w:szCs w:val="24"/>
        </w:rPr>
        <w:t xml:space="preserve"> (29</w:t>
      </w:r>
      <w:r w:rsidR="002443F9" w:rsidRPr="007F2172">
        <w:rPr>
          <w:rFonts w:ascii="Book Antiqua" w:hAnsi="Book Antiqua"/>
          <w:color w:val="000000"/>
          <w:sz w:val="24"/>
          <w:szCs w:val="24"/>
        </w:rPr>
        <w:t>–</w:t>
      </w:r>
      <w:r w:rsidR="000E6886" w:rsidRPr="007F2172">
        <w:rPr>
          <w:rFonts w:ascii="Book Antiqua" w:hAnsi="Book Antiqua"/>
          <w:color w:val="000000"/>
          <w:sz w:val="24"/>
          <w:szCs w:val="24"/>
        </w:rPr>
        <w:t>53)</w:t>
      </w:r>
      <w:r w:rsidR="00A541F6" w:rsidRPr="007F2172">
        <w:rPr>
          <w:rFonts w:ascii="Book Antiqua" w:hAnsi="Book Antiqua"/>
          <w:color w:val="000000"/>
          <w:sz w:val="24"/>
          <w:szCs w:val="24"/>
        </w:rPr>
        <w:t xml:space="preserve"> years (Table 1). </w:t>
      </w:r>
      <w:r w:rsidR="00A407BC" w:rsidRPr="007F2172">
        <w:rPr>
          <w:rFonts w:ascii="Book Antiqua" w:hAnsi="Book Antiqua"/>
          <w:color w:val="000000"/>
          <w:sz w:val="24"/>
          <w:szCs w:val="24"/>
        </w:rPr>
        <w:t>Twenty</w:t>
      </w:r>
      <w:r w:rsidR="0030333E" w:rsidRPr="007F2172">
        <w:rPr>
          <w:rFonts w:ascii="Book Antiqua" w:hAnsi="Book Antiqua"/>
          <w:color w:val="000000"/>
          <w:sz w:val="24"/>
          <w:szCs w:val="24"/>
        </w:rPr>
        <w:t>-</w:t>
      </w:r>
      <w:r w:rsidR="00A407BC" w:rsidRPr="007F2172">
        <w:rPr>
          <w:rFonts w:ascii="Book Antiqua" w:hAnsi="Book Antiqua"/>
          <w:color w:val="000000"/>
          <w:sz w:val="24"/>
          <w:szCs w:val="24"/>
        </w:rPr>
        <w:t>three</w:t>
      </w:r>
      <w:r w:rsidR="00A541F6" w:rsidRPr="007F2172">
        <w:rPr>
          <w:rFonts w:ascii="Book Antiqua" w:hAnsi="Book Antiqua"/>
          <w:color w:val="000000"/>
          <w:sz w:val="24"/>
          <w:szCs w:val="24"/>
        </w:rPr>
        <w:t xml:space="preserve"> (7</w:t>
      </w:r>
      <w:r w:rsidR="000E6886" w:rsidRPr="007F2172">
        <w:rPr>
          <w:rFonts w:ascii="Book Antiqua" w:hAnsi="Book Antiqua"/>
          <w:color w:val="000000"/>
          <w:sz w:val="24"/>
          <w:szCs w:val="24"/>
        </w:rPr>
        <w:t>6</w:t>
      </w:r>
      <w:r w:rsidR="00A541F6" w:rsidRPr="007F2172">
        <w:rPr>
          <w:rFonts w:ascii="Book Antiqua" w:hAnsi="Book Antiqua"/>
          <w:color w:val="000000"/>
          <w:sz w:val="24"/>
          <w:szCs w:val="24"/>
        </w:rPr>
        <w:t>.</w:t>
      </w:r>
      <w:r w:rsidR="000E6886" w:rsidRPr="007F2172">
        <w:rPr>
          <w:rFonts w:ascii="Book Antiqua" w:hAnsi="Book Antiqua"/>
          <w:color w:val="000000"/>
          <w:sz w:val="24"/>
          <w:szCs w:val="24"/>
        </w:rPr>
        <w:t>7</w:t>
      </w:r>
      <w:r w:rsidR="00A541F6" w:rsidRPr="007F2172">
        <w:rPr>
          <w:rFonts w:ascii="Book Antiqua" w:hAnsi="Book Antiqua"/>
          <w:color w:val="000000"/>
          <w:sz w:val="24"/>
          <w:szCs w:val="24"/>
        </w:rPr>
        <w:t>%) patients showed symptom</w:t>
      </w:r>
      <w:r w:rsidR="00FC6841" w:rsidRPr="007F2172">
        <w:rPr>
          <w:rFonts w:ascii="Book Antiqua" w:hAnsi="Book Antiqua"/>
          <w:color w:val="000000"/>
          <w:sz w:val="24"/>
          <w:szCs w:val="24"/>
        </w:rPr>
        <w:t xml:space="preserve">s associated with endometriosis, </w:t>
      </w:r>
      <w:r w:rsidR="001571E0" w:rsidRPr="007F2172">
        <w:rPr>
          <w:rFonts w:ascii="Book Antiqua" w:hAnsi="Book Antiqua"/>
          <w:color w:val="000000"/>
          <w:sz w:val="24"/>
          <w:szCs w:val="24"/>
        </w:rPr>
        <w:t xml:space="preserve">with </w:t>
      </w:r>
      <w:r w:rsidR="000E6886" w:rsidRPr="007F2172">
        <w:rPr>
          <w:rFonts w:ascii="Book Antiqua" w:hAnsi="Book Antiqua"/>
          <w:color w:val="000000"/>
          <w:sz w:val="24"/>
          <w:szCs w:val="24"/>
        </w:rPr>
        <w:t>dysmenorrhea</w:t>
      </w:r>
      <w:r w:rsidR="00A541F6" w:rsidRPr="007F2172">
        <w:rPr>
          <w:rFonts w:ascii="Book Antiqua" w:hAnsi="Book Antiqua"/>
          <w:color w:val="000000"/>
          <w:sz w:val="24"/>
          <w:szCs w:val="24"/>
        </w:rPr>
        <w:t xml:space="preserve"> </w:t>
      </w:r>
      <w:r w:rsidR="000E193B" w:rsidRPr="007F2172">
        <w:rPr>
          <w:rFonts w:ascii="Book Antiqua" w:hAnsi="Book Antiqua"/>
          <w:color w:val="000000"/>
          <w:sz w:val="24"/>
          <w:szCs w:val="24"/>
        </w:rPr>
        <w:t xml:space="preserve">being </w:t>
      </w:r>
      <w:r w:rsidR="00A541F6" w:rsidRPr="007F2172">
        <w:rPr>
          <w:rFonts w:ascii="Book Antiqua" w:hAnsi="Book Antiqua"/>
          <w:color w:val="000000"/>
          <w:sz w:val="24"/>
          <w:szCs w:val="24"/>
        </w:rPr>
        <w:t>the most common</w:t>
      </w:r>
      <w:r w:rsidR="00785C39" w:rsidRPr="007F2172">
        <w:rPr>
          <w:rFonts w:ascii="Book Antiqua" w:hAnsi="Book Antiqua"/>
          <w:color w:val="000000"/>
          <w:sz w:val="24"/>
          <w:szCs w:val="24"/>
        </w:rPr>
        <w:t xml:space="preserve"> </w:t>
      </w:r>
      <w:r w:rsidR="00A541F6" w:rsidRPr="007F2172">
        <w:rPr>
          <w:rFonts w:ascii="Book Antiqua" w:hAnsi="Book Antiqua"/>
          <w:color w:val="000000"/>
          <w:sz w:val="24"/>
          <w:szCs w:val="24"/>
        </w:rPr>
        <w:t>(</w:t>
      </w:r>
      <w:r w:rsidR="00040299" w:rsidRPr="007F2172">
        <w:rPr>
          <w:rFonts w:ascii="Book Antiqua" w:hAnsi="Book Antiqua"/>
          <w:i/>
          <w:color w:val="000000"/>
          <w:sz w:val="24"/>
          <w:szCs w:val="24"/>
        </w:rPr>
        <w:t>n</w:t>
      </w:r>
      <w:r w:rsidR="00040299" w:rsidRPr="007F2172">
        <w:rPr>
          <w:rFonts w:ascii="Book Antiqua" w:hAnsi="Book Antiqua"/>
          <w:color w:val="000000"/>
          <w:sz w:val="24"/>
          <w:szCs w:val="24"/>
        </w:rPr>
        <w:t xml:space="preserve"> </w:t>
      </w:r>
      <w:r w:rsidR="00A541F6" w:rsidRPr="007F2172">
        <w:rPr>
          <w:rFonts w:ascii="Book Antiqua" w:hAnsi="Book Antiqua"/>
          <w:color w:val="000000"/>
          <w:sz w:val="24"/>
          <w:szCs w:val="24"/>
        </w:rPr>
        <w:t>=</w:t>
      </w:r>
      <w:r w:rsidR="008C40D2" w:rsidRPr="007F2172">
        <w:rPr>
          <w:rFonts w:ascii="Book Antiqua" w:hAnsi="Book Antiqua"/>
          <w:color w:val="000000"/>
          <w:sz w:val="24"/>
          <w:szCs w:val="24"/>
        </w:rPr>
        <w:t xml:space="preserve"> </w:t>
      </w:r>
      <w:r w:rsidR="000E6886" w:rsidRPr="007F2172">
        <w:rPr>
          <w:rFonts w:ascii="Book Antiqua" w:hAnsi="Book Antiqua"/>
          <w:color w:val="000000"/>
          <w:sz w:val="24"/>
          <w:szCs w:val="24"/>
        </w:rPr>
        <w:t>9</w:t>
      </w:r>
      <w:r w:rsidR="00A541F6" w:rsidRPr="007F2172">
        <w:rPr>
          <w:rFonts w:ascii="Book Antiqua" w:hAnsi="Book Antiqua"/>
          <w:color w:val="000000"/>
          <w:sz w:val="24"/>
          <w:szCs w:val="24"/>
        </w:rPr>
        <w:t>, 3</w:t>
      </w:r>
      <w:r w:rsidR="000E6886" w:rsidRPr="007F2172">
        <w:rPr>
          <w:rFonts w:ascii="Book Antiqua" w:hAnsi="Book Antiqua"/>
          <w:color w:val="000000"/>
          <w:sz w:val="24"/>
          <w:szCs w:val="24"/>
        </w:rPr>
        <w:t>0</w:t>
      </w:r>
      <w:r w:rsidR="00A541F6" w:rsidRPr="007F2172">
        <w:rPr>
          <w:rFonts w:ascii="Book Antiqua" w:hAnsi="Book Antiqua"/>
          <w:color w:val="000000"/>
          <w:sz w:val="24"/>
          <w:szCs w:val="24"/>
        </w:rPr>
        <w:t>.</w:t>
      </w:r>
      <w:r w:rsidR="000E6886" w:rsidRPr="007F2172">
        <w:rPr>
          <w:rFonts w:ascii="Book Antiqua" w:hAnsi="Book Antiqua"/>
          <w:color w:val="000000"/>
          <w:sz w:val="24"/>
          <w:szCs w:val="24"/>
        </w:rPr>
        <w:t>0</w:t>
      </w:r>
      <w:r w:rsidR="00A541F6" w:rsidRPr="007F2172">
        <w:rPr>
          <w:rFonts w:ascii="Book Antiqua" w:hAnsi="Book Antiqua"/>
          <w:color w:val="000000"/>
          <w:sz w:val="24"/>
          <w:szCs w:val="24"/>
        </w:rPr>
        <w:t>%), followed by hematochezia (</w:t>
      </w:r>
      <w:r w:rsidR="00040299" w:rsidRPr="007F2172">
        <w:rPr>
          <w:rFonts w:ascii="Book Antiqua" w:hAnsi="Book Antiqua"/>
          <w:i/>
          <w:color w:val="000000"/>
          <w:sz w:val="24"/>
          <w:szCs w:val="24"/>
        </w:rPr>
        <w:t>n</w:t>
      </w:r>
      <w:r w:rsidR="00040299" w:rsidRPr="007F2172">
        <w:rPr>
          <w:rFonts w:ascii="Book Antiqua" w:hAnsi="Book Antiqua"/>
          <w:color w:val="000000"/>
          <w:sz w:val="24"/>
          <w:szCs w:val="24"/>
        </w:rPr>
        <w:t xml:space="preserve"> </w:t>
      </w:r>
      <w:r w:rsidR="00A541F6" w:rsidRPr="007F2172">
        <w:rPr>
          <w:rFonts w:ascii="Book Antiqua" w:hAnsi="Book Antiqua"/>
          <w:color w:val="000000"/>
          <w:sz w:val="24"/>
          <w:szCs w:val="24"/>
        </w:rPr>
        <w:t>=</w:t>
      </w:r>
      <w:r w:rsidR="008C40D2" w:rsidRPr="007F2172">
        <w:rPr>
          <w:rFonts w:ascii="Book Antiqua" w:hAnsi="Book Antiqua"/>
          <w:color w:val="000000"/>
          <w:sz w:val="24"/>
          <w:szCs w:val="24"/>
        </w:rPr>
        <w:t xml:space="preserve"> </w:t>
      </w:r>
      <w:r w:rsidR="00A541F6" w:rsidRPr="007F2172">
        <w:rPr>
          <w:rFonts w:ascii="Book Antiqua" w:hAnsi="Book Antiqua"/>
          <w:color w:val="000000"/>
          <w:sz w:val="24"/>
          <w:szCs w:val="24"/>
        </w:rPr>
        <w:t>5, 16.</w:t>
      </w:r>
      <w:r w:rsidR="000E6886" w:rsidRPr="007F2172">
        <w:rPr>
          <w:rFonts w:ascii="Book Antiqua" w:hAnsi="Book Antiqua"/>
          <w:color w:val="000000"/>
          <w:sz w:val="24"/>
          <w:szCs w:val="24"/>
        </w:rPr>
        <w:t>7</w:t>
      </w:r>
      <w:r w:rsidR="00A541F6" w:rsidRPr="007F2172">
        <w:rPr>
          <w:rFonts w:ascii="Book Antiqua" w:hAnsi="Book Antiqua"/>
          <w:color w:val="000000"/>
          <w:sz w:val="24"/>
          <w:szCs w:val="24"/>
        </w:rPr>
        <w:t xml:space="preserve">%) and </w:t>
      </w:r>
      <w:r w:rsidR="000E6886" w:rsidRPr="007F2172">
        <w:rPr>
          <w:rFonts w:ascii="Book Antiqua" w:hAnsi="Book Antiqua"/>
          <w:color w:val="000000"/>
          <w:sz w:val="24"/>
          <w:szCs w:val="24"/>
        </w:rPr>
        <w:t>abdominal pain</w:t>
      </w:r>
      <w:r w:rsidR="00A541F6" w:rsidRPr="007F2172">
        <w:rPr>
          <w:rFonts w:ascii="Book Antiqua" w:hAnsi="Book Antiqua"/>
          <w:color w:val="000000"/>
          <w:sz w:val="24"/>
          <w:szCs w:val="24"/>
        </w:rPr>
        <w:t xml:space="preserve"> (</w:t>
      </w:r>
      <w:r w:rsidR="00040299" w:rsidRPr="007F2172">
        <w:rPr>
          <w:rFonts w:ascii="Book Antiqua" w:hAnsi="Book Antiqua"/>
          <w:i/>
          <w:color w:val="000000"/>
          <w:sz w:val="24"/>
          <w:szCs w:val="24"/>
        </w:rPr>
        <w:t>n</w:t>
      </w:r>
      <w:r w:rsidR="00040299" w:rsidRPr="007F2172">
        <w:rPr>
          <w:rFonts w:ascii="Book Antiqua" w:hAnsi="Book Antiqua"/>
          <w:color w:val="000000"/>
          <w:sz w:val="24"/>
          <w:szCs w:val="24"/>
        </w:rPr>
        <w:t xml:space="preserve"> </w:t>
      </w:r>
      <w:r w:rsidR="00A541F6" w:rsidRPr="007F2172">
        <w:rPr>
          <w:rFonts w:ascii="Book Antiqua" w:hAnsi="Book Antiqua"/>
          <w:color w:val="000000"/>
          <w:sz w:val="24"/>
          <w:szCs w:val="24"/>
        </w:rPr>
        <w:t>=</w:t>
      </w:r>
      <w:r w:rsidR="008C40D2" w:rsidRPr="007F2172">
        <w:rPr>
          <w:rFonts w:ascii="Book Antiqua" w:hAnsi="Book Antiqua"/>
          <w:color w:val="000000"/>
          <w:sz w:val="24"/>
          <w:szCs w:val="24"/>
        </w:rPr>
        <w:t xml:space="preserve"> </w:t>
      </w:r>
      <w:r w:rsidR="00A541F6" w:rsidRPr="007F2172">
        <w:rPr>
          <w:rFonts w:ascii="Book Antiqua" w:hAnsi="Book Antiqua"/>
          <w:color w:val="000000"/>
          <w:sz w:val="24"/>
          <w:szCs w:val="24"/>
        </w:rPr>
        <w:t>4, 1</w:t>
      </w:r>
      <w:r w:rsidR="000E6886" w:rsidRPr="007F2172">
        <w:rPr>
          <w:rFonts w:ascii="Book Antiqua" w:hAnsi="Book Antiqua"/>
          <w:color w:val="000000"/>
          <w:sz w:val="24"/>
          <w:szCs w:val="24"/>
        </w:rPr>
        <w:t>3</w:t>
      </w:r>
      <w:r w:rsidR="00A541F6" w:rsidRPr="007F2172">
        <w:rPr>
          <w:rFonts w:ascii="Book Antiqua" w:hAnsi="Book Antiqua"/>
          <w:color w:val="000000"/>
          <w:sz w:val="24"/>
          <w:szCs w:val="24"/>
        </w:rPr>
        <w:t>.</w:t>
      </w:r>
      <w:r w:rsidR="000E6886" w:rsidRPr="007F2172">
        <w:rPr>
          <w:rFonts w:ascii="Book Antiqua" w:hAnsi="Book Antiqua"/>
          <w:color w:val="000000"/>
          <w:sz w:val="24"/>
          <w:szCs w:val="24"/>
        </w:rPr>
        <w:t>3</w:t>
      </w:r>
      <w:r w:rsidR="00A541F6" w:rsidRPr="007F2172">
        <w:rPr>
          <w:rFonts w:ascii="Book Antiqua" w:hAnsi="Book Antiqua"/>
          <w:color w:val="000000"/>
          <w:sz w:val="24"/>
          <w:szCs w:val="24"/>
        </w:rPr>
        <w:t xml:space="preserve">%). In the remaining </w:t>
      </w:r>
      <w:r w:rsidR="00BA0580" w:rsidRPr="007F2172">
        <w:rPr>
          <w:rFonts w:ascii="Book Antiqua" w:hAnsi="Book Antiqua"/>
          <w:color w:val="000000"/>
          <w:sz w:val="24"/>
          <w:szCs w:val="24"/>
        </w:rPr>
        <w:t>7</w:t>
      </w:r>
      <w:r w:rsidR="00A541F6" w:rsidRPr="007F2172">
        <w:rPr>
          <w:rFonts w:ascii="Book Antiqua" w:hAnsi="Book Antiqua"/>
          <w:color w:val="000000"/>
          <w:sz w:val="24"/>
          <w:szCs w:val="24"/>
        </w:rPr>
        <w:t xml:space="preserve"> patients (2</w:t>
      </w:r>
      <w:r w:rsidR="000E6886" w:rsidRPr="007F2172">
        <w:rPr>
          <w:rFonts w:ascii="Book Antiqua" w:hAnsi="Book Antiqua"/>
          <w:color w:val="000000"/>
          <w:sz w:val="24"/>
          <w:szCs w:val="24"/>
        </w:rPr>
        <w:t>3</w:t>
      </w:r>
      <w:r w:rsidR="00A541F6" w:rsidRPr="007F2172">
        <w:rPr>
          <w:rFonts w:ascii="Book Antiqua" w:hAnsi="Book Antiqua"/>
          <w:color w:val="000000"/>
          <w:sz w:val="24"/>
          <w:szCs w:val="24"/>
        </w:rPr>
        <w:t>.</w:t>
      </w:r>
      <w:r w:rsidR="000E6886" w:rsidRPr="007F2172">
        <w:rPr>
          <w:rFonts w:ascii="Book Antiqua" w:hAnsi="Book Antiqua"/>
          <w:color w:val="000000"/>
          <w:sz w:val="24"/>
          <w:szCs w:val="24"/>
        </w:rPr>
        <w:t>3</w:t>
      </w:r>
      <w:r w:rsidR="00A541F6" w:rsidRPr="007F2172">
        <w:rPr>
          <w:rFonts w:ascii="Book Antiqua" w:hAnsi="Book Antiqua"/>
          <w:color w:val="000000"/>
          <w:sz w:val="24"/>
          <w:szCs w:val="24"/>
        </w:rPr>
        <w:t xml:space="preserve">%), intestinal endometriosis was incidentally diagnosed </w:t>
      </w:r>
      <w:r w:rsidR="00153B70" w:rsidRPr="007F2172">
        <w:rPr>
          <w:rFonts w:ascii="Book Antiqua" w:hAnsi="Book Antiqua"/>
          <w:color w:val="000000"/>
          <w:sz w:val="24"/>
          <w:szCs w:val="24"/>
        </w:rPr>
        <w:t xml:space="preserve">using </w:t>
      </w:r>
      <w:r w:rsidR="00A541F6" w:rsidRPr="007F2172">
        <w:rPr>
          <w:rFonts w:ascii="Book Antiqua" w:hAnsi="Book Antiqua"/>
          <w:color w:val="000000"/>
          <w:sz w:val="24"/>
          <w:szCs w:val="24"/>
        </w:rPr>
        <w:t xml:space="preserve">endoscopic screening. </w:t>
      </w:r>
      <w:r w:rsidR="00A407BC" w:rsidRPr="007F2172">
        <w:rPr>
          <w:rFonts w:ascii="Book Antiqua" w:hAnsi="Book Antiqua"/>
          <w:color w:val="000000"/>
          <w:sz w:val="24"/>
          <w:szCs w:val="24"/>
        </w:rPr>
        <w:t>Thirteen</w:t>
      </w:r>
      <w:r w:rsidR="000A246C" w:rsidRPr="007F2172">
        <w:rPr>
          <w:rFonts w:ascii="Book Antiqua" w:hAnsi="Book Antiqua"/>
          <w:color w:val="000000"/>
          <w:sz w:val="24"/>
          <w:szCs w:val="24"/>
        </w:rPr>
        <w:t xml:space="preserve"> patients (4</w:t>
      </w:r>
      <w:r w:rsidR="00353A44" w:rsidRPr="007F2172">
        <w:rPr>
          <w:rFonts w:ascii="Book Antiqua" w:hAnsi="Book Antiqua"/>
          <w:color w:val="000000"/>
          <w:sz w:val="24"/>
          <w:szCs w:val="24"/>
        </w:rPr>
        <w:t>3</w:t>
      </w:r>
      <w:r w:rsidR="000A246C" w:rsidRPr="007F2172">
        <w:rPr>
          <w:rFonts w:ascii="Book Antiqua" w:hAnsi="Book Antiqua"/>
          <w:color w:val="000000"/>
          <w:sz w:val="24"/>
          <w:szCs w:val="24"/>
        </w:rPr>
        <w:t>.</w:t>
      </w:r>
      <w:r w:rsidR="00353A44" w:rsidRPr="007F2172">
        <w:rPr>
          <w:rFonts w:ascii="Book Antiqua" w:hAnsi="Book Antiqua"/>
          <w:color w:val="000000"/>
          <w:sz w:val="24"/>
          <w:szCs w:val="24"/>
        </w:rPr>
        <w:t>3</w:t>
      </w:r>
      <w:r w:rsidR="000A246C" w:rsidRPr="007F2172">
        <w:rPr>
          <w:rFonts w:ascii="Book Antiqua" w:hAnsi="Book Antiqua"/>
          <w:color w:val="000000"/>
          <w:sz w:val="24"/>
          <w:szCs w:val="24"/>
        </w:rPr>
        <w:t xml:space="preserve">%) </w:t>
      </w:r>
      <w:r w:rsidR="00FC6841" w:rsidRPr="007F2172">
        <w:rPr>
          <w:rFonts w:ascii="Book Antiqua" w:hAnsi="Book Antiqua"/>
          <w:color w:val="000000"/>
          <w:sz w:val="24"/>
          <w:szCs w:val="24"/>
        </w:rPr>
        <w:t xml:space="preserve">had </w:t>
      </w:r>
      <w:r w:rsidR="00EA1D5C" w:rsidRPr="007F2172">
        <w:rPr>
          <w:rFonts w:ascii="Book Antiqua" w:hAnsi="Book Antiqua"/>
          <w:color w:val="000000"/>
          <w:sz w:val="24"/>
          <w:szCs w:val="24"/>
        </w:rPr>
        <w:t xml:space="preserve">a </w:t>
      </w:r>
      <w:r w:rsidR="00FC6841" w:rsidRPr="007F2172">
        <w:rPr>
          <w:rFonts w:ascii="Book Antiqua" w:hAnsi="Book Antiqua"/>
          <w:color w:val="000000"/>
          <w:sz w:val="24"/>
          <w:szCs w:val="24"/>
        </w:rPr>
        <w:t xml:space="preserve">history of </w:t>
      </w:r>
      <w:r w:rsidR="00353A44" w:rsidRPr="007F2172">
        <w:rPr>
          <w:rFonts w:ascii="Book Antiqua" w:hAnsi="Book Antiqua"/>
          <w:color w:val="000000"/>
          <w:sz w:val="24"/>
          <w:szCs w:val="24"/>
        </w:rPr>
        <w:t>pelvic</w:t>
      </w:r>
      <w:r w:rsidR="000A246C" w:rsidRPr="007F2172">
        <w:rPr>
          <w:rFonts w:ascii="Book Antiqua" w:hAnsi="Book Antiqua"/>
          <w:color w:val="000000"/>
          <w:sz w:val="24"/>
          <w:szCs w:val="24"/>
        </w:rPr>
        <w:t xml:space="preserve"> surgeries including </w:t>
      </w:r>
      <w:r w:rsidR="00EA1D5C" w:rsidRPr="007F2172">
        <w:rPr>
          <w:rFonts w:ascii="Book Antiqua" w:hAnsi="Book Antiqua"/>
          <w:color w:val="000000"/>
          <w:sz w:val="24"/>
          <w:szCs w:val="24"/>
        </w:rPr>
        <w:t>cesarean section</w:t>
      </w:r>
      <w:r w:rsidR="000A246C" w:rsidRPr="007F2172">
        <w:rPr>
          <w:rFonts w:ascii="Book Antiqua" w:hAnsi="Book Antiqua"/>
          <w:color w:val="000000"/>
          <w:sz w:val="24"/>
          <w:szCs w:val="24"/>
        </w:rPr>
        <w:t>, transabdominal hysterectomy</w:t>
      </w:r>
      <w:r w:rsidR="009D7A9B" w:rsidRPr="007F2172">
        <w:rPr>
          <w:rFonts w:ascii="Book Antiqua" w:hAnsi="Book Antiqua"/>
          <w:color w:val="000000"/>
          <w:sz w:val="24"/>
          <w:szCs w:val="24"/>
        </w:rPr>
        <w:t>,</w:t>
      </w:r>
      <w:r w:rsidR="000A246C" w:rsidRPr="007F2172">
        <w:rPr>
          <w:rFonts w:ascii="Book Antiqua" w:hAnsi="Book Antiqua"/>
          <w:color w:val="000000"/>
          <w:sz w:val="24"/>
          <w:szCs w:val="24"/>
        </w:rPr>
        <w:t xml:space="preserve"> and/or </w:t>
      </w:r>
      <w:r w:rsidR="003C0477" w:rsidRPr="007F2172">
        <w:rPr>
          <w:rFonts w:ascii="Book Antiqua" w:hAnsi="Book Antiqua"/>
          <w:color w:val="000000"/>
          <w:sz w:val="24"/>
          <w:szCs w:val="24"/>
        </w:rPr>
        <w:t xml:space="preserve">unilateral/bilateral </w:t>
      </w:r>
      <w:r w:rsidR="000A246C" w:rsidRPr="007F2172">
        <w:rPr>
          <w:rFonts w:ascii="Book Antiqua" w:hAnsi="Book Antiqua"/>
          <w:color w:val="000000"/>
          <w:sz w:val="24"/>
          <w:szCs w:val="24"/>
        </w:rPr>
        <w:t>salpingo-oophorectomy for uterine myoma, ovarian cyst</w:t>
      </w:r>
      <w:r w:rsidR="00492D6D" w:rsidRPr="007F2172">
        <w:rPr>
          <w:rFonts w:ascii="Book Antiqua" w:hAnsi="Book Antiqua"/>
          <w:color w:val="000000"/>
          <w:sz w:val="24"/>
          <w:szCs w:val="24"/>
        </w:rPr>
        <w:t>,</w:t>
      </w:r>
      <w:r w:rsidR="000A246C" w:rsidRPr="007F2172">
        <w:rPr>
          <w:rFonts w:ascii="Book Antiqua" w:hAnsi="Book Antiqua"/>
          <w:color w:val="000000"/>
          <w:sz w:val="24"/>
          <w:szCs w:val="24"/>
        </w:rPr>
        <w:t xml:space="preserve"> and pelvic endometriosis. Additionally, </w:t>
      </w:r>
      <w:r w:rsidR="00A407BC" w:rsidRPr="007F2172">
        <w:rPr>
          <w:rFonts w:ascii="Book Antiqua" w:hAnsi="Book Antiqua"/>
          <w:color w:val="000000"/>
          <w:sz w:val="24"/>
          <w:szCs w:val="24"/>
        </w:rPr>
        <w:t>10</w:t>
      </w:r>
      <w:r w:rsidR="000A246C" w:rsidRPr="007F2172">
        <w:rPr>
          <w:rFonts w:ascii="Book Antiqua" w:hAnsi="Book Antiqua"/>
          <w:color w:val="000000"/>
          <w:sz w:val="24"/>
          <w:szCs w:val="24"/>
        </w:rPr>
        <w:t xml:space="preserve"> patients (3</w:t>
      </w:r>
      <w:r w:rsidR="00353A44" w:rsidRPr="007F2172">
        <w:rPr>
          <w:rFonts w:ascii="Book Antiqua" w:hAnsi="Book Antiqua"/>
          <w:color w:val="000000"/>
          <w:sz w:val="24"/>
          <w:szCs w:val="24"/>
        </w:rPr>
        <w:t>3.3</w:t>
      </w:r>
      <w:r w:rsidR="000A246C" w:rsidRPr="007F2172">
        <w:rPr>
          <w:rFonts w:ascii="Book Antiqua" w:hAnsi="Book Antiqua"/>
          <w:color w:val="000000"/>
          <w:sz w:val="24"/>
          <w:szCs w:val="24"/>
        </w:rPr>
        <w:t>%) had a history of treatment for endometriosis</w:t>
      </w:r>
      <w:r w:rsidR="00DE58CE" w:rsidRPr="007F2172">
        <w:rPr>
          <w:rFonts w:ascii="Book Antiqua" w:hAnsi="Book Antiqua"/>
          <w:color w:val="000000"/>
          <w:sz w:val="24"/>
          <w:szCs w:val="24"/>
        </w:rPr>
        <w:t xml:space="preserve"> and</w:t>
      </w:r>
      <w:r w:rsidR="000A246C" w:rsidRPr="007F2172">
        <w:rPr>
          <w:rFonts w:ascii="Book Antiqua" w:hAnsi="Book Antiqua"/>
          <w:color w:val="000000"/>
          <w:sz w:val="24"/>
          <w:szCs w:val="24"/>
        </w:rPr>
        <w:t xml:space="preserve"> </w:t>
      </w:r>
      <w:r w:rsidR="00BA0580" w:rsidRPr="007F2172">
        <w:rPr>
          <w:rFonts w:ascii="Book Antiqua" w:hAnsi="Book Antiqua"/>
          <w:color w:val="000000"/>
          <w:sz w:val="24"/>
          <w:szCs w:val="24"/>
        </w:rPr>
        <w:t>6</w:t>
      </w:r>
      <w:r w:rsidR="000A246C" w:rsidRPr="007F2172">
        <w:rPr>
          <w:rFonts w:ascii="Book Antiqua" w:hAnsi="Book Antiqua"/>
          <w:color w:val="000000"/>
          <w:sz w:val="24"/>
          <w:szCs w:val="24"/>
        </w:rPr>
        <w:t xml:space="preserve"> patients (</w:t>
      </w:r>
      <w:r w:rsidR="00353A44" w:rsidRPr="007F2172">
        <w:rPr>
          <w:rFonts w:ascii="Book Antiqua" w:hAnsi="Book Antiqua"/>
          <w:color w:val="000000"/>
          <w:sz w:val="24"/>
          <w:szCs w:val="24"/>
        </w:rPr>
        <w:t>20.0</w:t>
      </w:r>
      <w:r w:rsidR="000A246C" w:rsidRPr="007F2172">
        <w:rPr>
          <w:rFonts w:ascii="Book Antiqua" w:hAnsi="Book Antiqua"/>
          <w:color w:val="000000"/>
          <w:sz w:val="24"/>
          <w:szCs w:val="24"/>
        </w:rPr>
        <w:t>%) had been</w:t>
      </w:r>
      <w:r w:rsidR="00E75B6D" w:rsidRPr="007F2172">
        <w:rPr>
          <w:rFonts w:ascii="Book Antiqua" w:hAnsi="Book Antiqua"/>
          <w:color w:val="000000"/>
          <w:sz w:val="24"/>
          <w:szCs w:val="24"/>
        </w:rPr>
        <w:t xml:space="preserve"> previously</w:t>
      </w:r>
      <w:r w:rsidR="000A246C" w:rsidRPr="007F2172">
        <w:rPr>
          <w:rFonts w:ascii="Book Antiqua" w:hAnsi="Book Antiqua"/>
          <w:color w:val="000000"/>
          <w:sz w:val="24"/>
          <w:szCs w:val="24"/>
        </w:rPr>
        <w:t xml:space="preserve"> treated </w:t>
      </w:r>
      <w:r w:rsidR="00A25D06" w:rsidRPr="007F2172">
        <w:rPr>
          <w:rFonts w:ascii="Book Antiqua" w:hAnsi="Book Antiqua"/>
          <w:color w:val="000000"/>
          <w:sz w:val="24"/>
          <w:szCs w:val="24"/>
        </w:rPr>
        <w:t xml:space="preserve">with </w:t>
      </w:r>
      <w:r w:rsidR="000A246C" w:rsidRPr="007F2172">
        <w:rPr>
          <w:rFonts w:ascii="Book Antiqua" w:hAnsi="Book Antiqua"/>
          <w:color w:val="000000"/>
          <w:sz w:val="24"/>
          <w:szCs w:val="24"/>
        </w:rPr>
        <w:t xml:space="preserve">both surgical and medical therapies. </w:t>
      </w:r>
      <w:r w:rsidR="00DD5273" w:rsidRPr="007F2172">
        <w:rPr>
          <w:rFonts w:ascii="Book Antiqua" w:hAnsi="Book Antiqua"/>
          <w:color w:val="000000"/>
          <w:sz w:val="24"/>
          <w:szCs w:val="24"/>
        </w:rPr>
        <w:t xml:space="preserve">Figure 1 shows the finding of magnetic resonance imaging (MRI) of a patient who were diagnosed preoperatively with intestinal endometriosis at rectosigmoid colon. </w:t>
      </w:r>
      <w:r w:rsidR="00107200" w:rsidRPr="007F2172">
        <w:rPr>
          <w:rFonts w:ascii="Book Antiqua" w:hAnsi="Book Antiqua"/>
          <w:color w:val="000000"/>
          <w:sz w:val="24"/>
          <w:szCs w:val="24"/>
        </w:rPr>
        <w:t>A nodule infiltrating the rectal wall from the outside is detectable. P</w:t>
      </w:r>
      <w:r w:rsidR="00993A04" w:rsidRPr="007F2172">
        <w:rPr>
          <w:rFonts w:ascii="Book Antiqua" w:hAnsi="Book Antiqua"/>
          <w:color w:val="000000"/>
          <w:sz w:val="24"/>
          <w:szCs w:val="24"/>
        </w:rPr>
        <w:t xml:space="preserve">reoperative CT images showed a mass </w:t>
      </w:r>
      <w:r w:rsidR="00037031" w:rsidRPr="007F2172">
        <w:rPr>
          <w:rFonts w:ascii="Book Antiqua" w:hAnsi="Book Antiqua"/>
          <w:color w:val="000000"/>
          <w:sz w:val="24"/>
          <w:szCs w:val="24"/>
        </w:rPr>
        <w:t xml:space="preserve">in </w:t>
      </w:r>
      <w:r w:rsidR="00993A04" w:rsidRPr="007F2172">
        <w:rPr>
          <w:rFonts w:ascii="Book Antiqua" w:hAnsi="Book Antiqua"/>
          <w:color w:val="000000"/>
          <w:sz w:val="24"/>
          <w:szCs w:val="24"/>
        </w:rPr>
        <w:t xml:space="preserve">the intestine or other gynecologic organs </w:t>
      </w:r>
      <w:r w:rsidR="00107200" w:rsidRPr="007F2172">
        <w:rPr>
          <w:rFonts w:ascii="Book Antiqua" w:hAnsi="Book Antiqua"/>
          <w:color w:val="000000"/>
          <w:sz w:val="24"/>
          <w:szCs w:val="24"/>
        </w:rPr>
        <w:t xml:space="preserve">in most patients </w:t>
      </w:r>
      <w:r w:rsidR="00993A04" w:rsidRPr="007F2172">
        <w:rPr>
          <w:rFonts w:ascii="Book Antiqua" w:hAnsi="Book Antiqua"/>
          <w:color w:val="000000"/>
          <w:sz w:val="24"/>
          <w:szCs w:val="24"/>
        </w:rPr>
        <w:t>(</w:t>
      </w:r>
      <w:r w:rsidR="00993A04" w:rsidRPr="007F2172">
        <w:rPr>
          <w:rFonts w:ascii="Book Antiqua" w:hAnsi="Book Antiqua"/>
          <w:i/>
          <w:color w:val="000000"/>
          <w:sz w:val="24"/>
          <w:szCs w:val="24"/>
        </w:rPr>
        <w:t>n</w:t>
      </w:r>
      <w:r w:rsidR="000E46AC" w:rsidRPr="007F2172">
        <w:rPr>
          <w:rFonts w:ascii="Book Antiqua" w:hAnsi="Book Antiqua"/>
          <w:color w:val="000000"/>
          <w:sz w:val="24"/>
          <w:szCs w:val="24"/>
        </w:rPr>
        <w:t xml:space="preserve"> </w:t>
      </w:r>
      <w:r w:rsidR="00993A04" w:rsidRPr="007F2172">
        <w:rPr>
          <w:rFonts w:ascii="Book Antiqua" w:hAnsi="Book Antiqua"/>
          <w:color w:val="000000"/>
          <w:sz w:val="24"/>
          <w:szCs w:val="24"/>
        </w:rPr>
        <w:t>=</w:t>
      </w:r>
      <w:r w:rsidR="000E46AC" w:rsidRPr="007F2172">
        <w:rPr>
          <w:rFonts w:ascii="Book Antiqua" w:hAnsi="Book Antiqua"/>
          <w:color w:val="000000"/>
          <w:sz w:val="24"/>
          <w:szCs w:val="24"/>
        </w:rPr>
        <w:t xml:space="preserve"> </w:t>
      </w:r>
      <w:r w:rsidR="00993A04" w:rsidRPr="007F2172">
        <w:rPr>
          <w:rFonts w:ascii="Book Antiqua" w:hAnsi="Book Antiqua"/>
          <w:color w:val="000000"/>
          <w:sz w:val="24"/>
          <w:szCs w:val="24"/>
        </w:rPr>
        <w:t>2</w:t>
      </w:r>
      <w:r w:rsidR="00353A44" w:rsidRPr="007F2172">
        <w:rPr>
          <w:rFonts w:ascii="Book Antiqua" w:hAnsi="Book Antiqua"/>
          <w:color w:val="000000"/>
          <w:sz w:val="24"/>
          <w:szCs w:val="24"/>
        </w:rPr>
        <w:t>3</w:t>
      </w:r>
      <w:r w:rsidR="00993A04" w:rsidRPr="007F2172">
        <w:rPr>
          <w:rFonts w:ascii="Book Antiqua" w:hAnsi="Book Antiqua"/>
          <w:color w:val="000000"/>
          <w:sz w:val="24"/>
          <w:szCs w:val="24"/>
        </w:rPr>
        <w:t>, 7</w:t>
      </w:r>
      <w:r w:rsidR="00353A44" w:rsidRPr="007F2172">
        <w:rPr>
          <w:rFonts w:ascii="Book Antiqua" w:hAnsi="Book Antiqua"/>
          <w:color w:val="000000"/>
          <w:sz w:val="24"/>
          <w:szCs w:val="24"/>
        </w:rPr>
        <w:t>6</w:t>
      </w:r>
      <w:r w:rsidR="00993A04" w:rsidRPr="007F2172">
        <w:rPr>
          <w:rFonts w:ascii="Book Antiqua" w:hAnsi="Book Antiqua"/>
          <w:color w:val="000000"/>
          <w:sz w:val="24"/>
          <w:szCs w:val="24"/>
        </w:rPr>
        <w:t>.</w:t>
      </w:r>
      <w:r w:rsidR="00353A44" w:rsidRPr="007F2172">
        <w:rPr>
          <w:rFonts w:ascii="Book Antiqua" w:hAnsi="Book Antiqua"/>
          <w:color w:val="000000"/>
          <w:sz w:val="24"/>
          <w:szCs w:val="24"/>
        </w:rPr>
        <w:t>7</w:t>
      </w:r>
      <w:r w:rsidR="00993A04" w:rsidRPr="007F2172">
        <w:rPr>
          <w:rFonts w:ascii="Book Antiqua" w:hAnsi="Book Antiqua"/>
          <w:color w:val="000000"/>
          <w:sz w:val="24"/>
          <w:szCs w:val="24"/>
        </w:rPr>
        <w:t>%</w:t>
      </w:r>
      <w:r w:rsidR="000E46AC" w:rsidRPr="007F2172">
        <w:rPr>
          <w:rFonts w:ascii="Book Antiqua" w:hAnsi="Book Antiqua"/>
          <w:color w:val="000000"/>
          <w:sz w:val="24"/>
          <w:szCs w:val="24"/>
        </w:rPr>
        <w:t>;</w:t>
      </w:r>
      <w:r w:rsidR="00993A04" w:rsidRPr="007F2172">
        <w:rPr>
          <w:rFonts w:ascii="Book Antiqua" w:hAnsi="Book Antiqua"/>
          <w:color w:val="000000"/>
          <w:sz w:val="24"/>
          <w:szCs w:val="24"/>
        </w:rPr>
        <w:t xml:space="preserve"> Table 2). </w:t>
      </w:r>
      <w:r w:rsidR="003D569C" w:rsidRPr="007F2172">
        <w:rPr>
          <w:rFonts w:ascii="Book Antiqua" w:hAnsi="Book Antiqua"/>
          <w:color w:val="000000"/>
          <w:sz w:val="24"/>
          <w:szCs w:val="24"/>
        </w:rPr>
        <w:t xml:space="preserve">Figure </w:t>
      </w:r>
      <w:r w:rsidR="00DD5273" w:rsidRPr="007F2172">
        <w:rPr>
          <w:rFonts w:ascii="Book Antiqua" w:hAnsi="Book Antiqua"/>
          <w:color w:val="000000"/>
          <w:sz w:val="24"/>
          <w:szCs w:val="24"/>
        </w:rPr>
        <w:t>2</w:t>
      </w:r>
      <w:r w:rsidR="00306FEE" w:rsidRPr="007F2172">
        <w:rPr>
          <w:rFonts w:ascii="Book Antiqua" w:hAnsi="Book Antiqua"/>
          <w:color w:val="000000"/>
          <w:sz w:val="24"/>
          <w:szCs w:val="24"/>
        </w:rPr>
        <w:t>A</w:t>
      </w:r>
      <w:r w:rsidR="003D569C" w:rsidRPr="007F2172">
        <w:rPr>
          <w:rFonts w:ascii="Book Antiqua" w:hAnsi="Book Antiqua"/>
          <w:color w:val="000000"/>
          <w:sz w:val="24"/>
          <w:szCs w:val="24"/>
        </w:rPr>
        <w:t xml:space="preserve"> shows </w:t>
      </w:r>
      <w:r w:rsidR="00321EED" w:rsidRPr="007F2172">
        <w:rPr>
          <w:rFonts w:ascii="Book Antiqua" w:hAnsi="Book Antiqua"/>
          <w:color w:val="000000"/>
          <w:sz w:val="24"/>
          <w:szCs w:val="24"/>
        </w:rPr>
        <w:t xml:space="preserve">a </w:t>
      </w:r>
      <w:r w:rsidR="003D569C" w:rsidRPr="007F2172">
        <w:rPr>
          <w:rFonts w:ascii="Book Antiqua" w:hAnsi="Book Antiqua"/>
          <w:color w:val="000000"/>
          <w:sz w:val="24"/>
          <w:szCs w:val="24"/>
        </w:rPr>
        <w:t xml:space="preserve">CT image of </w:t>
      </w:r>
      <w:r w:rsidR="00084136" w:rsidRPr="007F2172">
        <w:rPr>
          <w:rFonts w:ascii="Book Antiqua" w:hAnsi="Book Antiqua"/>
          <w:color w:val="000000"/>
          <w:sz w:val="24"/>
          <w:szCs w:val="24"/>
        </w:rPr>
        <w:t xml:space="preserve">a </w:t>
      </w:r>
      <w:r w:rsidR="003D569C" w:rsidRPr="007F2172">
        <w:rPr>
          <w:rFonts w:ascii="Book Antiqua" w:hAnsi="Book Antiqua"/>
          <w:color w:val="000000"/>
          <w:sz w:val="24"/>
          <w:szCs w:val="24"/>
        </w:rPr>
        <w:t xml:space="preserve">patient who </w:t>
      </w:r>
      <w:r w:rsidR="000C237F" w:rsidRPr="007F2172">
        <w:rPr>
          <w:rFonts w:ascii="Book Antiqua" w:hAnsi="Book Antiqua"/>
          <w:color w:val="000000"/>
          <w:sz w:val="24"/>
          <w:szCs w:val="24"/>
        </w:rPr>
        <w:t xml:space="preserve">had a </w:t>
      </w:r>
      <w:r w:rsidR="003D569C" w:rsidRPr="007F2172">
        <w:rPr>
          <w:rFonts w:ascii="Book Antiqua" w:hAnsi="Book Antiqua"/>
          <w:color w:val="000000"/>
          <w:sz w:val="24"/>
          <w:szCs w:val="24"/>
        </w:rPr>
        <w:t>diagnos</w:t>
      </w:r>
      <w:r w:rsidR="000C237F" w:rsidRPr="007F2172">
        <w:rPr>
          <w:rFonts w:ascii="Book Antiqua" w:hAnsi="Book Antiqua"/>
          <w:color w:val="000000"/>
          <w:sz w:val="24"/>
          <w:szCs w:val="24"/>
        </w:rPr>
        <w:t xml:space="preserve">is of </w:t>
      </w:r>
      <w:r w:rsidR="003D569C" w:rsidRPr="007F2172">
        <w:rPr>
          <w:rFonts w:ascii="Book Antiqua" w:hAnsi="Book Antiqua"/>
          <w:color w:val="000000"/>
          <w:sz w:val="24"/>
          <w:szCs w:val="24"/>
        </w:rPr>
        <w:t>rectal submucosal tumor preoperatively. A</w:t>
      </w:r>
      <w:r w:rsidR="001B577D" w:rsidRPr="007F2172">
        <w:rPr>
          <w:rFonts w:ascii="Book Antiqua" w:hAnsi="Book Antiqua"/>
          <w:color w:val="000000"/>
          <w:sz w:val="24"/>
          <w:szCs w:val="24"/>
        </w:rPr>
        <w:t>n a</w:t>
      </w:r>
      <w:r w:rsidR="003D569C" w:rsidRPr="007F2172">
        <w:rPr>
          <w:rFonts w:ascii="Book Antiqua" w:hAnsi="Book Antiqua"/>
          <w:color w:val="000000"/>
          <w:sz w:val="24"/>
          <w:szCs w:val="24"/>
        </w:rPr>
        <w:t>bout 3</w:t>
      </w:r>
      <w:r w:rsidR="0091171C" w:rsidRPr="007F2172">
        <w:rPr>
          <w:rFonts w:ascii="Book Antiqua" w:hAnsi="Book Antiqua"/>
          <w:color w:val="000000"/>
          <w:sz w:val="24"/>
          <w:szCs w:val="24"/>
        </w:rPr>
        <w:t>-</w:t>
      </w:r>
      <w:r w:rsidR="003D569C" w:rsidRPr="007F2172">
        <w:rPr>
          <w:rFonts w:ascii="Book Antiqua" w:hAnsi="Book Antiqua"/>
          <w:color w:val="000000"/>
          <w:sz w:val="24"/>
          <w:szCs w:val="24"/>
        </w:rPr>
        <w:t xml:space="preserve">cm mass with mild wall thickening was identified at </w:t>
      </w:r>
      <w:r w:rsidR="0000145C" w:rsidRPr="007F2172">
        <w:rPr>
          <w:rFonts w:ascii="Book Antiqua" w:hAnsi="Book Antiqua"/>
          <w:color w:val="000000"/>
          <w:sz w:val="24"/>
          <w:szCs w:val="24"/>
        </w:rPr>
        <w:t xml:space="preserve">the </w:t>
      </w:r>
      <w:r w:rsidR="003D569C" w:rsidRPr="007F2172">
        <w:rPr>
          <w:rFonts w:ascii="Book Antiqua" w:hAnsi="Book Antiqua"/>
          <w:color w:val="000000"/>
          <w:sz w:val="24"/>
          <w:szCs w:val="24"/>
        </w:rPr>
        <w:t xml:space="preserve">upper rectum without any infiltration and luminal obstruction. Figure </w:t>
      </w:r>
      <w:r w:rsidR="00DD5273" w:rsidRPr="007F2172">
        <w:rPr>
          <w:rFonts w:ascii="Book Antiqua" w:hAnsi="Book Antiqua"/>
          <w:color w:val="000000"/>
          <w:sz w:val="24"/>
          <w:szCs w:val="24"/>
        </w:rPr>
        <w:t>2</w:t>
      </w:r>
      <w:r w:rsidR="00306FEE" w:rsidRPr="007F2172">
        <w:rPr>
          <w:rFonts w:ascii="Book Antiqua" w:hAnsi="Book Antiqua"/>
          <w:color w:val="000000"/>
          <w:sz w:val="24"/>
          <w:szCs w:val="24"/>
        </w:rPr>
        <w:t>B</w:t>
      </w:r>
      <w:r w:rsidR="003D569C" w:rsidRPr="007F2172">
        <w:rPr>
          <w:rFonts w:ascii="Book Antiqua" w:hAnsi="Book Antiqua"/>
          <w:color w:val="000000"/>
          <w:sz w:val="24"/>
          <w:szCs w:val="24"/>
        </w:rPr>
        <w:t xml:space="preserve"> </w:t>
      </w:r>
      <w:r w:rsidR="00C57AD4" w:rsidRPr="007F2172">
        <w:rPr>
          <w:rFonts w:ascii="Book Antiqua" w:hAnsi="Book Antiqua"/>
          <w:color w:val="000000"/>
          <w:sz w:val="24"/>
          <w:szCs w:val="24"/>
        </w:rPr>
        <w:t xml:space="preserve">is </w:t>
      </w:r>
      <w:r w:rsidR="001C1B08" w:rsidRPr="007F2172">
        <w:rPr>
          <w:rFonts w:ascii="Book Antiqua" w:hAnsi="Book Antiqua"/>
          <w:color w:val="000000"/>
          <w:sz w:val="24"/>
          <w:szCs w:val="24"/>
        </w:rPr>
        <w:t xml:space="preserve">a </w:t>
      </w:r>
      <w:r w:rsidR="003D569C" w:rsidRPr="007F2172">
        <w:rPr>
          <w:rFonts w:ascii="Book Antiqua" w:hAnsi="Book Antiqua"/>
          <w:color w:val="000000"/>
          <w:sz w:val="24"/>
          <w:szCs w:val="24"/>
        </w:rPr>
        <w:t xml:space="preserve">CT image </w:t>
      </w:r>
      <w:r w:rsidR="001C1B08" w:rsidRPr="007F2172">
        <w:rPr>
          <w:rFonts w:ascii="Book Antiqua" w:hAnsi="Book Antiqua"/>
          <w:color w:val="000000"/>
          <w:sz w:val="24"/>
          <w:szCs w:val="24"/>
        </w:rPr>
        <w:t>from another patient</w:t>
      </w:r>
      <w:r w:rsidR="00C04A0A" w:rsidRPr="007F2172">
        <w:rPr>
          <w:rFonts w:ascii="Book Antiqua" w:hAnsi="Book Antiqua"/>
          <w:color w:val="000000"/>
          <w:sz w:val="24"/>
          <w:szCs w:val="24"/>
        </w:rPr>
        <w:t>,</w:t>
      </w:r>
      <w:r w:rsidR="001C1B08" w:rsidRPr="007F2172">
        <w:rPr>
          <w:rFonts w:ascii="Book Antiqua" w:hAnsi="Book Antiqua"/>
          <w:color w:val="000000"/>
          <w:sz w:val="24"/>
          <w:szCs w:val="24"/>
        </w:rPr>
        <w:t xml:space="preserve"> </w:t>
      </w:r>
      <w:r w:rsidR="00C57AD4" w:rsidRPr="007F2172">
        <w:rPr>
          <w:rFonts w:ascii="Book Antiqua" w:hAnsi="Book Antiqua"/>
          <w:color w:val="000000"/>
          <w:sz w:val="24"/>
          <w:szCs w:val="24"/>
        </w:rPr>
        <w:t>showing wall thickness</w:t>
      </w:r>
      <w:r w:rsidR="00DE5373" w:rsidRPr="007F2172">
        <w:rPr>
          <w:rFonts w:ascii="Book Antiqua" w:hAnsi="Book Antiqua"/>
          <w:color w:val="000000"/>
          <w:sz w:val="24"/>
          <w:szCs w:val="24"/>
        </w:rPr>
        <w:t xml:space="preserve"> and </w:t>
      </w:r>
      <w:r w:rsidR="00C57AD4" w:rsidRPr="007F2172">
        <w:rPr>
          <w:rFonts w:ascii="Book Antiqua" w:hAnsi="Book Antiqua"/>
          <w:color w:val="000000"/>
          <w:sz w:val="24"/>
          <w:szCs w:val="24"/>
        </w:rPr>
        <w:t xml:space="preserve">infiltration at </w:t>
      </w:r>
      <w:r w:rsidR="00CC74E7" w:rsidRPr="007F2172">
        <w:rPr>
          <w:rFonts w:ascii="Book Antiqua" w:hAnsi="Book Antiqua"/>
          <w:color w:val="000000"/>
          <w:sz w:val="24"/>
          <w:szCs w:val="24"/>
        </w:rPr>
        <w:t xml:space="preserve">the </w:t>
      </w:r>
      <w:r w:rsidR="00C57AD4" w:rsidRPr="007F2172">
        <w:rPr>
          <w:rFonts w:ascii="Book Antiqua" w:hAnsi="Book Antiqua"/>
          <w:color w:val="000000"/>
          <w:sz w:val="24"/>
          <w:szCs w:val="24"/>
        </w:rPr>
        <w:t xml:space="preserve">rectosigmoid colon without </w:t>
      </w:r>
      <w:r w:rsidR="003A1F89" w:rsidRPr="007F2172">
        <w:rPr>
          <w:rFonts w:ascii="Book Antiqua" w:hAnsi="Book Antiqua"/>
          <w:color w:val="000000"/>
          <w:sz w:val="24"/>
          <w:szCs w:val="24"/>
        </w:rPr>
        <w:t xml:space="preserve">a </w:t>
      </w:r>
      <w:r w:rsidR="00C57AD4" w:rsidRPr="007F2172">
        <w:rPr>
          <w:rFonts w:ascii="Book Antiqua" w:hAnsi="Book Antiqua"/>
          <w:color w:val="000000"/>
          <w:sz w:val="24"/>
          <w:szCs w:val="24"/>
        </w:rPr>
        <w:t>definite mass</w:t>
      </w:r>
      <w:r w:rsidR="0073543E" w:rsidRPr="007F2172">
        <w:rPr>
          <w:rFonts w:ascii="Book Antiqua" w:hAnsi="Book Antiqua"/>
          <w:color w:val="000000"/>
          <w:sz w:val="24"/>
          <w:szCs w:val="24"/>
        </w:rPr>
        <w:t>.</w:t>
      </w:r>
      <w:r w:rsidR="00C57AD4" w:rsidRPr="007F2172">
        <w:rPr>
          <w:rFonts w:ascii="Book Antiqua" w:hAnsi="Book Antiqua"/>
          <w:color w:val="000000"/>
          <w:sz w:val="24"/>
          <w:szCs w:val="24"/>
        </w:rPr>
        <w:t xml:space="preserve"> </w:t>
      </w:r>
      <w:r w:rsidR="0073543E" w:rsidRPr="007F2172">
        <w:rPr>
          <w:rFonts w:ascii="Book Antiqua" w:hAnsi="Book Antiqua"/>
          <w:color w:val="000000"/>
          <w:sz w:val="24"/>
          <w:szCs w:val="24"/>
        </w:rPr>
        <w:t>T</w:t>
      </w:r>
      <w:r w:rsidR="00C57AD4" w:rsidRPr="007F2172">
        <w:rPr>
          <w:rFonts w:ascii="Book Antiqua" w:hAnsi="Book Antiqua"/>
          <w:color w:val="000000"/>
          <w:sz w:val="24"/>
          <w:szCs w:val="24"/>
        </w:rPr>
        <w:t>his</w:t>
      </w:r>
      <w:r w:rsidR="003D569C" w:rsidRPr="007F2172">
        <w:rPr>
          <w:rFonts w:ascii="Book Antiqua" w:hAnsi="Book Antiqua"/>
          <w:color w:val="000000"/>
          <w:sz w:val="24"/>
          <w:szCs w:val="24"/>
        </w:rPr>
        <w:t xml:space="preserve"> patient </w:t>
      </w:r>
      <w:r w:rsidR="00013E74" w:rsidRPr="007F2172">
        <w:rPr>
          <w:rFonts w:ascii="Book Antiqua" w:hAnsi="Book Antiqua"/>
          <w:color w:val="000000"/>
          <w:sz w:val="24"/>
          <w:szCs w:val="24"/>
        </w:rPr>
        <w:t xml:space="preserve">had a </w:t>
      </w:r>
      <w:r w:rsidR="00C57AD4" w:rsidRPr="007F2172">
        <w:rPr>
          <w:rFonts w:ascii="Book Antiqua" w:hAnsi="Book Antiqua"/>
          <w:color w:val="000000"/>
          <w:sz w:val="24"/>
          <w:szCs w:val="24"/>
        </w:rPr>
        <w:t>diagnos</w:t>
      </w:r>
      <w:r w:rsidR="00013E74" w:rsidRPr="007F2172">
        <w:rPr>
          <w:rFonts w:ascii="Book Antiqua" w:hAnsi="Book Antiqua"/>
          <w:color w:val="000000"/>
          <w:sz w:val="24"/>
          <w:szCs w:val="24"/>
        </w:rPr>
        <w:t xml:space="preserve">is of </w:t>
      </w:r>
      <w:r w:rsidR="00C57AD4" w:rsidRPr="007F2172">
        <w:rPr>
          <w:rFonts w:ascii="Book Antiqua" w:hAnsi="Book Antiqua"/>
          <w:color w:val="000000"/>
          <w:sz w:val="24"/>
          <w:szCs w:val="24"/>
        </w:rPr>
        <w:t xml:space="preserve">rectosigmoid colon cancer preoperatively. </w:t>
      </w:r>
      <w:r w:rsidR="00B27C45" w:rsidRPr="007F2172">
        <w:rPr>
          <w:rFonts w:ascii="Book Antiqua" w:hAnsi="Book Antiqua"/>
          <w:color w:val="000000"/>
          <w:sz w:val="24"/>
          <w:szCs w:val="24"/>
        </w:rPr>
        <w:t>The most common endoscopic finding was eccentric wall thickening of</w:t>
      </w:r>
      <w:r w:rsidR="00CA6869" w:rsidRPr="007F2172">
        <w:rPr>
          <w:rFonts w:ascii="Book Antiqua" w:hAnsi="Book Antiqua"/>
          <w:color w:val="000000"/>
          <w:sz w:val="24"/>
          <w:szCs w:val="24"/>
        </w:rPr>
        <w:t xml:space="preserve"> the</w:t>
      </w:r>
      <w:r w:rsidR="00B27C45" w:rsidRPr="007F2172">
        <w:rPr>
          <w:rFonts w:ascii="Book Antiqua" w:hAnsi="Book Antiqua"/>
          <w:color w:val="000000"/>
          <w:sz w:val="24"/>
          <w:szCs w:val="24"/>
        </w:rPr>
        <w:t xml:space="preserve"> bowel mucosa </w:t>
      </w:r>
      <w:r w:rsidR="008D5995" w:rsidRPr="007F2172">
        <w:rPr>
          <w:rFonts w:ascii="Book Antiqua" w:hAnsi="Book Antiqua"/>
          <w:color w:val="000000"/>
          <w:sz w:val="24"/>
          <w:szCs w:val="24"/>
        </w:rPr>
        <w:t>(</w:t>
      </w:r>
      <w:r w:rsidR="007E2549" w:rsidRPr="007F2172">
        <w:rPr>
          <w:rFonts w:ascii="Book Antiqua" w:hAnsi="Book Antiqua"/>
          <w:i/>
          <w:color w:val="000000"/>
          <w:sz w:val="24"/>
          <w:szCs w:val="24"/>
        </w:rPr>
        <w:t>n</w:t>
      </w:r>
      <w:r w:rsidR="007E2549" w:rsidRPr="007F2172">
        <w:rPr>
          <w:rFonts w:ascii="Book Antiqua" w:hAnsi="Book Antiqua"/>
          <w:color w:val="000000"/>
          <w:sz w:val="24"/>
          <w:szCs w:val="24"/>
        </w:rPr>
        <w:t xml:space="preserve"> </w:t>
      </w:r>
      <w:r w:rsidR="00B27C45" w:rsidRPr="007F2172">
        <w:rPr>
          <w:rFonts w:ascii="Book Antiqua" w:hAnsi="Book Antiqua"/>
          <w:color w:val="000000"/>
          <w:sz w:val="24"/>
          <w:szCs w:val="24"/>
        </w:rPr>
        <w:t>=</w:t>
      </w:r>
      <w:r w:rsidR="008D5995" w:rsidRPr="007F2172">
        <w:rPr>
          <w:rFonts w:ascii="Book Antiqua" w:hAnsi="Book Antiqua"/>
          <w:color w:val="000000"/>
          <w:sz w:val="24"/>
          <w:szCs w:val="24"/>
        </w:rPr>
        <w:t xml:space="preserve"> </w:t>
      </w:r>
      <w:r w:rsidR="00B27C45" w:rsidRPr="007F2172">
        <w:rPr>
          <w:rFonts w:ascii="Book Antiqua" w:hAnsi="Book Antiqua"/>
          <w:color w:val="000000"/>
          <w:sz w:val="24"/>
          <w:szCs w:val="24"/>
        </w:rPr>
        <w:t>1</w:t>
      </w:r>
      <w:r w:rsidR="00353A44" w:rsidRPr="007F2172">
        <w:rPr>
          <w:rFonts w:ascii="Book Antiqua" w:hAnsi="Book Antiqua"/>
          <w:color w:val="000000"/>
          <w:sz w:val="24"/>
          <w:szCs w:val="24"/>
        </w:rPr>
        <w:t>6</w:t>
      </w:r>
      <w:r w:rsidR="008D5995" w:rsidRPr="007F2172">
        <w:rPr>
          <w:rFonts w:ascii="Book Antiqua" w:hAnsi="Book Antiqua"/>
          <w:color w:val="000000"/>
          <w:sz w:val="24"/>
          <w:szCs w:val="24"/>
        </w:rPr>
        <w:t>,</w:t>
      </w:r>
      <w:r w:rsidR="00B27C45" w:rsidRPr="007F2172">
        <w:rPr>
          <w:rFonts w:ascii="Book Antiqua" w:hAnsi="Book Antiqua"/>
          <w:color w:val="000000"/>
          <w:sz w:val="24"/>
          <w:szCs w:val="24"/>
        </w:rPr>
        <w:t xml:space="preserve"> 5</w:t>
      </w:r>
      <w:r w:rsidR="00353A44" w:rsidRPr="007F2172">
        <w:rPr>
          <w:rFonts w:ascii="Book Antiqua" w:hAnsi="Book Antiqua"/>
          <w:color w:val="000000"/>
          <w:sz w:val="24"/>
          <w:szCs w:val="24"/>
        </w:rPr>
        <w:t>3</w:t>
      </w:r>
      <w:r w:rsidR="00B27C45" w:rsidRPr="007F2172">
        <w:rPr>
          <w:rFonts w:ascii="Book Antiqua" w:hAnsi="Book Antiqua"/>
          <w:color w:val="000000"/>
          <w:sz w:val="24"/>
          <w:szCs w:val="24"/>
        </w:rPr>
        <w:t>.</w:t>
      </w:r>
      <w:r w:rsidR="00353A44" w:rsidRPr="007F2172">
        <w:rPr>
          <w:rFonts w:ascii="Book Antiqua" w:hAnsi="Book Antiqua"/>
          <w:color w:val="000000"/>
          <w:sz w:val="24"/>
          <w:szCs w:val="24"/>
        </w:rPr>
        <w:t>4</w:t>
      </w:r>
      <w:r w:rsidR="00B27C45" w:rsidRPr="007F2172">
        <w:rPr>
          <w:rFonts w:ascii="Book Antiqua" w:hAnsi="Book Antiqua"/>
          <w:color w:val="000000"/>
          <w:sz w:val="24"/>
          <w:szCs w:val="24"/>
        </w:rPr>
        <w:t>%). Of these 1</w:t>
      </w:r>
      <w:r w:rsidR="00353A44" w:rsidRPr="007F2172">
        <w:rPr>
          <w:rFonts w:ascii="Book Antiqua" w:hAnsi="Book Antiqua"/>
          <w:color w:val="000000"/>
          <w:sz w:val="24"/>
          <w:szCs w:val="24"/>
        </w:rPr>
        <w:t>6</w:t>
      </w:r>
      <w:r w:rsidR="00B27C45" w:rsidRPr="007F2172">
        <w:rPr>
          <w:rFonts w:ascii="Book Antiqua" w:hAnsi="Book Antiqua"/>
          <w:color w:val="000000"/>
          <w:sz w:val="24"/>
          <w:szCs w:val="24"/>
        </w:rPr>
        <w:t xml:space="preserve"> patients, </w:t>
      </w:r>
      <w:r w:rsidR="00BA0580" w:rsidRPr="007F2172">
        <w:rPr>
          <w:rFonts w:ascii="Book Antiqua" w:hAnsi="Book Antiqua"/>
          <w:color w:val="000000"/>
          <w:sz w:val="24"/>
          <w:szCs w:val="24"/>
        </w:rPr>
        <w:t>8</w:t>
      </w:r>
      <w:r w:rsidR="00B27C45" w:rsidRPr="007F2172">
        <w:rPr>
          <w:rFonts w:ascii="Book Antiqua" w:hAnsi="Book Antiqua"/>
          <w:color w:val="000000"/>
          <w:sz w:val="24"/>
          <w:szCs w:val="24"/>
        </w:rPr>
        <w:t xml:space="preserve"> patients (2</w:t>
      </w:r>
      <w:r w:rsidR="00353A44" w:rsidRPr="007F2172">
        <w:rPr>
          <w:rFonts w:ascii="Book Antiqua" w:hAnsi="Book Antiqua"/>
          <w:color w:val="000000"/>
          <w:sz w:val="24"/>
          <w:szCs w:val="24"/>
        </w:rPr>
        <w:t>6.7</w:t>
      </w:r>
      <w:r w:rsidR="00B27C45" w:rsidRPr="007F2172">
        <w:rPr>
          <w:rFonts w:ascii="Book Antiqua" w:hAnsi="Book Antiqua"/>
          <w:color w:val="000000"/>
          <w:sz w:val="24"/>
          <w:szCs w:val="24"/>
        </w:rPr>
        <w:t xml:space="preserve">%) showed no mucosal change in the colonic lumen. Moreover, in </w:t>
      </w:r>
      <w:r w:rsidR="00BA0580" w:rsidRPr="007F2172">
        <w:rPr>
          <w:rFonts w:ascii="Book Antiqua" w:hAnsi="Book Antiqua"/>
          <w:color w:val="000000"/>
          <w:sz w:val="24"/>
          <w:szCs w:val="24"/>
        </w:rPr>
        <w:t>4</w:t>
      </w:r>
      <w:r w:rsidR="00B27C45" w:rsidRPr="007F2172">
        <w:rPr>
          <w:rFonts w:ascii="Book Antiqua" w:hAnsi="Book Antiqua"/>
          <w:color w:val="000000"/>
          <w:sz w:val="24"/>
          <w:szCs w:val="24"/>
        </w:rPr>
        <w:t xml:space="preserve"> patients (1</w:t>
      </w:r>
      <w:r w:rsidR="00353A44" w:rsidRPr="007F2172">
        <w:rPr>
          <w:rFonts w:ascii="Book Antiqua" w:hAnsi="Book Antiqua"/>
          <w:color w:val="000000"/>
          <w:sz w:val="24"/>
          <w:szCs w:val="24"/>
        </w:rPr>
        <w:t>3.3</w:t>
      </w:r>
      <w:r w:rsidR="00B27C45" w:rsidRPr="007F2172">
        <w:rPr>
          <w:rFonts w:ascii="Book Antiqua" w:hAnsi="Book Antiqua"/>
          <w:color w:val="000000"/>
          <w:sz w:val="24"/>
          <w:szCs w:val="24"/>
        </w:rPr>
        <w:t xml:space="preserve">%), </w:t>
      </w:r>
      <w:r w:rsidR="00406677" w:rsidRPr="007F2172">
        <w:rPr>
          <w:rFonts w:ascii="Book Antiqua" w:hAnsi="Book Antiqua"/>
          <w:color w:val="000000"/>
          <w:sz w:val="24"/>
          <w:szCs w:val="24"/>
        </w:rPr>
        <w:t xml:space="preserve">no </w:t>
      </w:r>
      <w:r w:rsidR="00165A95" w:rsidRPr="007F2172">
        <w:rPr>
          <w:rFonts w:ascii="Book Antiqua" w:hAnsi="Book Antiqua"/>
          <w:color w:val="000000"/>
          <w:sz w:val="24"/>
          <w:szCs w:val="24"/>
        </w:rPr>
        <w:t xml:space="preserve">abnormal change </w:t>
      </w:r>
      <w:r w:rsidR="00B27C45" w:rsidRPr="007F2172">
        <w:rPr>
          <w:rFonts w:ascii="Book Antiqua" w:hAnsi="Book Antiqua"/>
          <w:color w:val="000000"/>
          <w:sz w:val="24"/>
          <w:szCs w:val="24"/>
        </w:rPr>
        <w:t xml:space="preserve">was </w:t>
      </w:r>
      <w:r w:rsidR="00165A95" w:rsidRPr="007F2172">
        <w:rPr>
          <w:rFonts w:ascii="Book Antiqua" w:hAnsi="Book Antiqua"/>
          <w:color w:val="000000"/>
          <w:sz w:val="24"/>
          <w:szCs w:val="24"/>
        </w:rPr>
        <w:t xml:space="preserve">identified in </w:t>
      </w:r>
      <w:r w:rsidR="00B27C45" w:rsidRPr="007F2172">
        <w:rPr>
          <w:rFonts w:ascii="Book Antiqua" w:hAnsi="Book Antiqua"/>
          <w:color w:val="000000"/>
          <w:sz w:val="24"/>
          <w:szCs w:val="24"/>
        </w:rPr>
        <w:t>colonoscopic finding</w:t>
      </w:r>
      <w:r w:rsidR="00165A95" w:rsidRPr="007F2172">
        <w:rPr>
          <w:rFonts w:ascii="Book Antiqua" w:hAnsi="Book Antiqua"/>
          <w:color w:val="000000"/>
          <w:sz w:val="24"/>
          <w:szCs w:val="24"/>
        </w:rPr>
        <w:t>s</w:t>
      </w:r>
      <w:r w:rsidR="00B27C45" w:rsidRPr="007F2172">
        <w:rPr>
          <w:rFonts w:ascii="Book Antiqua" w:hAnsi="Book Antiqua"/>
          <w:color w:val="000000"/>
          <w:sz w:val="24"/>
          <w:szCs w:val="24"/>
        </w:rPr>
        <w:t xml:space="preserve">. </w:t>
      </w:r>
      <w:r w:rsidR="00DE58CE" w:rsidRPr="007F2172">
        <w:rPr>
          <w:rFonts w:ascii="Book Antiqua" w:hAnsi="Book Antiqua"/>
          <w:color w:val="000000"/>
          <w:sz w:val="24"/>
          <w:szCs w:val="24"/>
        </w:rPr>
        <w:t xml:space="preserve">Only </w:t>
      </w:r>
      <w:r w:rsidR="00BA0580" w:rsidRPr="007F2172">
        <w:rPr>
          <w:rFonts w:ascii="Book Antiqua" w:hAnsi="Book Antiqua"/>
          <w:color w:val="000000"/>
          <w:sz w:val="24"/>
          <w:szCs w:val="24"/>
        </w:rPr>
        <w:t>4</w:t>
      </w:r>
      <w:r w:rsidR="00DE58CE" w:rsidRPr="007F2172">
        <w:rPr>
          <w:rFonts w:ascii="Book Antiqua" w:hAnsi="Book Antiqua"/>
          <w:color w:val="000000"/>
          <w:sz w:val="24"/>
          <w:szCs w:val="24"/>
        </w:rPr>
        <w:t xml:space="preserve"> patients (1</w:t>
      </w:r>
      <w:r w:rsidR="00353A44" w:rsidRPr="007F2172">
        <w:rPr>
          <w:rFonts w:ascii="Book Antiqua" w:hAnsi="Book Antiqua"/>
          <w:color w:val="000000"/>
          <w:sz w:val="24"/>
          <w:szCs w:val="24"/>
        </w:rPr>
        <w:t>3.3</w:t>
      </w:r>
      <w:r w:rsidR="00DE58CE" w:rsidRPr="007F2172">
        <w:rPr>
          <w:rFonts w:ascii="Book Antiqua" w:hAnsi="Book Antiqua"/>
          <w:color w:val="000000"/>
          <w:sz w:val="24"/>
          <w:szCs w:val="24"/>
        </w:rPr>
        <w:t>%) had</w:t>
      </w:r>
      <w:r w:rsidR="00992876" w:rsidRPr="007F2172">
        <w:rPr>
          <w:rFonts w:ascii="Book Antiqua" w:hAnsi="Book Antiqua"/>
          <w:color w:val="000000"/>
          <w:sz w:val="24"/>
          <w:szCs w:val="24"/>
        </w:rPr>
        <w:t xml:space="preserve"> a</w:t>
      </w:r>
      <w:r w:rsidR="00DE58CE" w:rsidRPr="007F2172">
        <w:rPr>
          <w:rFonts w:ascii="Book Antiqua" w:hAnsi="Book Antiqua"/>
          <w:color w:val="000000"/>
          <w:sz w:val="24"/>
          <w:szCs w:val="24"/>
        </w:rPr>
        <w:t xml:space="preserve"> </w:t>
      </w:r>
      <w:r w:rsidR="00DE58CE" w:rsidRPr="007F2172">
        <w:rPr>
          <w:rFonts w:ascii="Book Antiqua" w:hAnsi="Book Antiqua"/>
          <w:color w:val="000000"/>
          <w:sz w:val="24"/>
          <w:szCs w:val="24"/>
        </w:rPr>
        <w:lastRenderedPageBreak/>
        <w:t>diagnos</w:t>
      </w:r>
      <w:r w:rsidR="00992876" w:rsidRPr="007F2172">
        <w:rPr>
          <w:rFonts w:ascii="Book Antiqua" w:hAnsi="Book Antiqua"/>
          <w:color w:val="000000"/>
          <w:sz w:val="24"/>
          <w:szCs w:val="24"/>
        </w:rPr>
        <w:t>is of</w:t>
      </w:r>
      <w:r w:rsidR="00DE58CE" w:rsidRPr="007F2172">
        <w:rPr>
          <w:rFonts w:ascii="Book Antiqua" w:hAnsi="Book Antiqua"/>
          <w:color w:val="000000"/>
          <w:sz w:val="24"/>
          <w:szCs w:val="24"/>
        </w:rPr>
        <w:t xml:space="preserve"> endometriosis b</w:t>
      </w:r>
      <w:r w:rsidR="00823EB8" w:rsidRPr="007F2172">
        <w:rPr>
          <w:rFonts w:ascii="Book Antiqua" w:hAnsi="Book Antiqua"/>
          <w:color w:val="000000"/>
          <w:sz w:val="24"/>
          <w:szCs w:val="24"/>
        </w:rPr>
        <w:t xml:space="preserve">ased on </w:t>
      </w:r>
      <w:r w:rsidR="00DE58CE" w:rsidRPr="007F2172">
        <w:rPr>
          <w:rFonts w:ascii="Book Antiqua" w:hAnsi="Book Antiqua"/>
          <w:color w:val="000000"/>
          <w:sz w:val="24"/>
          <w:szCs w:val="24"/>
        </w:rPr>
        <w:t xml:space="preserve">endoscopic biopsies. </w:t>
      </w:r>
      <w:r w:rsidR="00636AA0" w:rsidRPr="007F2172">
        <w:rPr>
          <w:rFonts w:ascii="Book Antiqua" w:hAnsi="Book Antiqua"/>
          <w:color w:val="000000"/>
          <w:sz w:val="24"/>
          <w:szCs w:val="24"/>
        </w:rPr>
        <w:t xml:space="preserve">Figure </w:t>
      </w:r>
      <w:r w:rsidR="00DD5273" w:rsidRPr="007F2172">
        <w:rPr>
          <w:rFonts w:ascii="Book Antiqua" w:hAnsi="Book Antiqua"/>
          <w:color w:val="000000"/>
          <w:sz w:val="24"/>
          <w:szCs w:val="24"/>
        </w:rPr>
        <w:t>3</w:t>
      </w:r>
      <w:r w:rsidR="00306FEE" w:rsidRPr="007F2172">
        <w:rPr>
          <w:rFonts w:ascii="Book Antiqua" w:hAnsi="Book Antiqua"/>
          <w:color w:val="000000"/>
          <w:sz w:val="24"/>
          <w:szCs w:val="24"/>
        </w:rPr>
        <w:t>A</w:t>
      </w:r>
      <w:r w:rsidR="00636AA0" w:rsidRPr="007F2172">
        <w:rPr>
          <w:rFonts w:ascii="Book Antiqua" w:hAnsi="Book Antiqua"/>
          <w:color w:val="000000"/>
          <w:sz w:val="24"/>
          <w:szCs w:val="24"/>
        </w:rPr>
        <w:t xml:space="preserve"> </w:t>
      </w:r>
      <w:r w:rsidR="001D1BFD" w:rsidRPr="007F2172">
        <w:rPr>
          <w:rFonts w:ascii="Book Antiqua" w:hAnsi="Book Antiqua"/>
          <w:color w:val="000000"/>
          <w:sz w:val="24"/>
          <w:szCs w:val="24"/>
        </w:rPr>
        <w:t xml:space="preserve">demonstrates the </w:t>
      </w:r>
      <w:r w:rsidR="00636AA0" w:rsidRPr="007F2172">
        <w:rPr>
          <w:rFonts w:ascii="Book Antiqua" w:hAnsi="Book Antiqua"/>
          <w:color w:val="000000"/>
          <w:sz w:val="24"/>
          <w:szCs w:val="24"/>
        </w:rPr>
        <w:t>endoscopic</w:t>
      </w:r>
      <w:r w:rsidR="00D2551D" w:rsidRPr="007F2172">
        <w:rPr>
          <w:rFonts w:ascii="Book Antiqua" w:hAnsi="Book Antiqua"/>
          <w:color w:val="000000"/>
          <w:sz w:val="24"/>
          <w:szCs w:val="24"/>
        </w:rPr>
        <w:t xml:space="preserve"> </w:t>
      </w:r>
      <w:r w:rsidR="00FC1078" w:rsidRPr="007F2172">
        <w:rPr>
          <w:rFonts w:ascii="Book Antiqua" w:hAnsi="Book Antiqua"/>
          <w:color w:val="000000"/>
          <w:sz w:val="24"/>
          <w:szCs w:val="24"/>
        </w:rPr>
        <w:t>biopsy</w:t>
      </w:r>
      <w:r w:rsidR="00636AA0" w:rsidRPr="007F2172">
        <w:rPr>
          <w:rFonts w:ascii="Book Antiqua" w:hAnsi="Book Antiqua"/>
          <w:color w:val="000000"/>
          <w:sz w:val="24"/>
          <w:szCs w:val="24"/>
        </w:rPr>
        <w:t xml:space="preserve"> of </w:t>
      </w:r>
      <w:r w:rsidR="007F2747" w:rsidRPr="007F2172">
        <w:rPr>
          <w:rFonts w:ascii="Book Antiqua" w:hAnsi="Book Antiqua"/>
          <w:color w:val="000000"/>
          <w:sz w:val="24"/>
          <w:szCs w:val="24"/>
        </w:rPr>
        <w:t xml:space="preserve">a </w:t>
      </w:r>
      <w:r w:rsidR="00636AA0" w:rsidRPr="007F2172">
        <w:rPr>
          <w:rFonts w:ascii="Book Antiqua" w:hAnsi="Book Antiqua"/>
          <w:color w:val="000000"/>
          <w:sz w:val="24"/>
          <w:szCs w:val="24"/>
        </w:rPr>
        <w:t xml:space="preserve">patient </w:t>
      </w:r>
      <w:r w:rsidR="00CF47A0" w:rsidRPr="007F2172">
        <w:rPr>
          <w:rFonts w:ascii="Book Antiqua" w:hAnsi="Book Antiqua"/>
          <w:color w:val="000000"/>
          <w:sz w:val="24"/>
          <w:szCs w:val="24"/>
        </w:rPr>
        <w:t>who was</w:t>
      </w:r>
      <w:r w:rsidR="00082DC1" w:rsidRPr="007F2172">
        <w:rPr>
          <w:rFonts w:ascii="Book Antiqua" w:hAnsi="Book Antiqua"/>
          <w:color w:val="000000"/>
          <w:sz w:val="24"/>
          <w:szCs w:val="24"/>
        </w:rPr>
        <w:t xml:space="preserve"> </w:t>
      </w:r>
      <w:r w:rsidR="007A1B58" w:rsidRPr="007F2172">
        <w:rPr>
          <w:rFonts w:ascii="Book Antiqua" w:hAnsi="Book Antiqua"/>
          <w:color w:val="000000"/>
          <w:sz w:val="24"/>
          <w:szCs w:val="24"/>
        </w:rPr>
        <w:t>diagnos</w:t>
      </w:r>
      <w:r w:rsidR="00AC1D7D" w:rsidRPr="007F2172">
        <w:rPr>
          <w:rFonts w:ascii="Book Antiqua" w:hAnsi="Book Antiqua"/>
          <w:color w:val="000000"/>
          <w:sz w:val="24"/>
          <w:szCs w:val="24"/>
        </w:rPr>
        <w:t>ed</w:t>
      </w:r>
      <w:r w:rsidR="00547074" w:rsidRPr="007F2172">
        <w:rPr>
          <w:rFonts w:ascii="Book Antiqua" w:hAnsi="Book Antiqua"/>
          <w:color w:val="000000"/>
          <w:sz w:val="24"/>
          <w:szCs w:val="24"/>
        </w:rPr>
        <w:t xml:space="preserve"> </w:t>
      </w:r>
      <w:r w:rsidR="00AC1D7D" w:rsidRPr="007F2172">
        <w:rPr>
          <w:rFonts w:ascii="Book Antiqua" w:hAnsi="Book Antiqua"/>
          <w:color w:val="000000"/>
          <w:sz w:val="24"/>
          <w:szCs w:val="24"/>
        </w:rPr>
        <w:t>as having</w:t>
      </w:r>
      <w:r w:rsidR="004441B3" w:rsidRPr="007F2172">
        <w:rPr>
          <w:rFonts w:ascii="Book Antiqua" w:hAnsi="Book Antiqua"/>
          <w:color w:val="000000"/>
          <w:sz w:val="24"/>
          <w:szCs w:val="24"/>
        </w:rPr>
        <w:t xml:space="preserve"> </w:t>
      </w:r>
      <w:r w:rsidR="00636AA0" w:rsidRPr="007F2172">
        <w:rPr>
          <w:rFonts w:ascii="Book Antiqua" w:hAnsi="Book Antiqua"/>
          <w:color w:val="000000"/>
          <w:sz w:val="24"/>
          <w:szCs w:val="24"/>
        </w:rPr>
        <w:t xml:space="preserve">rectal endometriosis. </w:t>
      </w:r>
      <w:r w:rsidR="00B21E96" w:rsidRPr="007F2172">
        <w:rPr>
          <w:rFonts w:ascii="Book Antiqua" w:hAnsi="Book Antiqua"/>
          <w:color w:val="000000"/>
          <w:sz w:val="24"/>
          <w:szCs w:val="24"/>
        </w:rPr>
        <w:t>S</w:t>
      </w:r>
      <w:r w:rsidR="00636AA0" w:rsidRPr="007F2172">
        <w:rPr>
          <w:rFonts w:ascii="Book Antiqua" w:hAnsi="Book Antiqua"/>
          <w:color w:val="000000"/>
          <w:sz w:val="24"/>
          <w:szCs w:val="24"/>
        </w:rPr>
        <w:t xml:space="preserve">evere luminal obstruction with extrinsic compression and hyperemic change was identified </w:t>
      </w:r>
      <w:r w:rsidR="00B11C92" w:rsidRPr="007F2172">
        <w:rPr>
          <w:rFonts w:ascii="Book Antiqua" w:hAnsi="Book Antiqua"/>
          <w:color w:val="000000"/>
          <w:sz w:val="24"/>
          <w:szCs w:val="24"/>
        </w:rPr>
        <w:t xml:space="preserve">in the </w:t>
      </w:r>
      <w:r w:rsidR="00636AA0" w:rsidRPr="007F2172">
        <w:rPr>
          <w:rFonts w:ascii="Book Antiqua" w:hAnsi="Book Antiqua"/>
          <w:color w:val="000000"/>
          <w:sz w:val="24"/>
          <w:szCs w:val="24"/>
        </w:rPr>
        <w:t xml:space="preserve">mucosa. Figure </w:t>
      </w:r>
      <w:r w:rsidR="00DD5273" w:rsidRPr="007F2172">
        <w:rPr>
          <w:rFonts w:ascii="Book Antiqua" w:hAnsi="Book Antiqua"/>
          <w:color w:val="000000"/>
          <w:sz w:val="24"/>
          <w:szCs w:val="24"/>
        </w:rPr>
        <w:t>3</w:t>
      </w:r>
      <w:r w:rsidR="00306FEE" w:rsidRPr="007F2172">
        <w:rPr>
          <w:rFonts w:ascii="Book Antiqua" w:hAnsi="Book Antiqua"/>
          <w:color w:val="000000"/>
          <w:sz w:val="24"/>
          <w:szCs w:val="24"/>
        </w:rPr>
        <w:t>B</w:t>
      </w:r>
      <w:r w:rsidR="00636AA0" w:rsidRPr="007F2172">
        <w:rPr>
          <w:rFonts w:ascii="Book Antiqua" w:hAnsi="Book Antiqua"/>
          <w:color w:val="000000"/>
          <w:sz w:val="24"/>
          <w:szCs w:val="24"/>
        </w:rPr>
        <w:t xml:space="preserve"> </w:t>
      </w:r>
      <w:r w:rsidR="00BC3C81" w:rsidRPr="007F2172">
        <w:rPr>
          <w:rFonts w:ascii="Book Antiqua" w:hAnsi="Book Antiqua"/>
          <w:color w:val="000000"/>
          <w:sz w:val="24"/>
          <w:szCs w:val="24"/>
        </w:rPr>
        <w:t xml:space="preserve">shows the </w:t>
      </w:r>
      <w:r w:rsidR="00636AA0" w:rsidRPr="007F2172">
        <w:rPr>
          <w:rFonts w:ascii="Book Antiqua" w:hAnsi="Book Antiqua"/>
          <w:color w:val="000000"/>
          <w:sz w:val="24"/>
          <w:szCs w:val="24"/>
        </w:rPr>
        <w:t>endoscopic finding</w:t>
      </w:r>
      <w:r w:rsidR="00E645B5" w:rsidRPr="007F2172">
        <w:rPr>
          <w:rFonts w:ascii="Book Antiqua" w:hAnsi="Book Antiqua"/>
          <w:color w:val="000000"/>
          <w:sz w:val="24"/>
          <w:szCs w:val="24"/>
        </w:rPr>
        <w:t>s</w:t>
      </w:r>
      <w:r w:rsidR="007821D2" w:rsidRPr="007F2172">
        <w:rPr>
          <w:rFonts w:ascii="Book Antiqua" w:hAnsi="Book Antiqua"/>
          <w:color w:val="000000"/>
          <w:sz w:val="24"/>
          <w:szCs w:val="24"/>
        </w:rPr>
        <w:t xml:space="preserve"> of another patient</w:t>
      </w:r>
      <w:r w:rsidR="00E86902" w:rsidRPr="007F2172">
        <w:rPr>
          <w:rFonts w:ascii="Book Antiqua" w:hAnsi="Book Antiqua"/>
          <w:color w:val="000000"/>
          <w:sz w:val="24"/>
          <w:szCs w:val="24"/>
        </w:rPr>
        <w:t xml:space="preserve"> who was diagnosed </w:t>
      </w:r>
      <w:r w:rsidR="00745F91" w:rsidRPr="007F2172">
        <w:rPr>
          <w:rFonts w:ascii="Book Antiqua" w:hAnsi="Book Antiqua"/>
          <w:color w:val="000000"/>
          <w:sz w:val="24"/>
          <w:szCs w:val="24"/>
        </w:rPr>
        <w:t xml:space="preserve">as having </w:t>
      </w:r>
      <w:r w:rsidR="00E86902" w:rsidRPr="007F2172">
        <w:rPr>
          <w:rFonts w:ascii="Book Antiqua" w:hAnsi="Book Antiqua"/>
          <w:color w:val="000000"/>
          <w:sz w:val="24"/>
          <w:szCs w:val="24"/>
        </w:rPr>
        <w:t xml:space="preserve">submucosal tumor at </w:t>
      </w:r>
      <w:r w:rsidR="00A032AE" w:rsidRPr="007F2172">
        <w:rPr>
          <w:rFonts w:ascii="Book Antiqua" w:hAnsi="Book Antiqua"/>
          <w:color w:val="000000"/>
          <w:sz w:val="24"/>
          <w:szCs w:val="24"/>
        </w:rPr>
        <w:t xml:space="preserve">the </w:t>
      </w:r>
      <w:r w:rsidR="00E86902" w:rsidRPr="007F2172">
        <w:rPr>
          <w:rFonts w:ascii="Book Antiqua" w:hAnsi="Book Antiqua"/>
          <w:color w:val="000000"/>
          <w:sz w:val="24"/>
          <w:szCs w:val="24"/>
        </w:rPr>
        <w:t xml:space="preserve">sigmoid colon. </w:t>
      </w:r>
      <w:r w:rsidR="00F9717E" w:rsidRPr="007F2172">
        <w:rPr>
          <w:rFonts w:ascii="Book Antiqua" w:hAnsi="Book Antiqua"/>
          <w:color w:val="000000"/>
          <w:sz w:val="24"/>
          <w:szCs w:val="24"/>
        </w:rPr>
        <w:t>A</w:t>
      </w:r>
      <w:r w:rsidR="001229BA" w:rsidRPr="007F2172">
        <w:rPr>
          <w:rFonts w:ascii="Book Antiqua" w:hAnsi="Book Antiqua"/>
          <w:color w:val="000000"/>
          <w:sz w:val="24"/>
          <w:szCs w:val="24"/>
        </w:rPr>
        <w:t xml:space="preserve"> </w:t>
      </w:r>
      <w:r w:rsidR="00E86902" w:rsidRPr="007F2172">
        <w:rPr>
          <w:rFonts w:ascii="Book Antiqua" w:hAnsi="Book Antiqua"/>
          <w:color w:val="000000"/>
          <w:sz w:val="24"/>
          <w:szCs w:val="24"/>
        </w:rPr>
        <w:t xml:space="preserve">mass </w:t>
      </w:r>
      <w:r w:rsidR="00F9717E" w:rsidRPr="007F2172">
        <w:rPr>
          <w:rFonts w:ascii="Book Antiqua" w:hAnsi="Book Antiqua"/>
          <w:color w:val="000000"/>
          <w:sz w:val="24"/>
          <w:szCs w:val="24"/>
        </w:rPr>
        <w:t xml:space="preserve">was </w:t>
      </w:r>
      <w:r w:rsidR="00E86902" w:rsidRPr="007F2172">
        <w:rPr>
          <w:rFonts w:ascii="Book Antiqua" w:hAnsi="Book Antiqua"/>
          <w:color w:val="000000"/>
          <w:sz w:val="24"/>
          <w:szCs w:val="24"/>
        </w:rPr>
        <w:t xml:space="preserve">appeared to be in </w:t>
      </w:r>
      <w:r w:rsidR="009562D5" w:rsidRPr="007F2172">
        <w:rPr>
          <w:rFonts w:ascii="Book Antiqua" w:hAnsi="Book Antiqua"/>
          <w:color w:val="000000"/>
          <w:sz w:val="24"/>
          <w:szCs w:val="24"/>
        </w:rPr>
        <w:t xml:space="preserve">the </w:t>
      </w:r>
      <w:r w:rsidR="00E86902" w:rsidRPr="007F2172">
        <w:rPr>
          <w:rFonts w:ascii="Book Antiqua" w:hAnsi="Book Antiqua"/>
          <w:color w:val="000000"/>
          <w:sz w:val="24"/>
          <w:szCs w:val="24"/>
        </w:rPr>
        <w:t xml:space="preserve">submucosal layer without abnormal change </w:t>
      </w:r>
      <w:r w:rsidR="00C47144" w:rsidRPr="007F2172">
        <w:rPr>
          <w:rFonts w:ascii="Book Antiqua" w:hAnsi="Book Antiqua"/>
          <w:color w:val="000000"/>
          <w:sz w:val="24"/>
          <w:szCs w:val="24"/>
        </w:rPr>
        <w:t xml:space="preserve">in </w:t>
      </w:r>
      <w:r w:rsidR="00476CDF" w:rsidRPr="007F2172">
        <w:rPr>
          <w:rFonts w:ascii="Book Antiqua" w:hAnsi="Book Antiqua"/>
          <w:color w:val="000000"/>
          <w:sz w:val="24"/>
          <w:szCs w:val="24"/>
        </w:rPr>
        <w:t xml:space="preserve">the </w:t>
      </w:r>
      <w:r w:rsidR="00E86902" w:rsidRPr="007F2172">
        <w:rPr>
          <w:rFonts w:ascii="Book Antiqua" w:hAnsi="Book Antiqua"/>
          <w:color w:val="000000"/>
          <w:sz w:val="24"/>
          <w:szCs w:val="24"/>
        </w:rPr>
        <w:t>colonic mucosa</w:t>
      </w:r>
      <w:r w:rsidR="005F33C0" w:rsidRPr="007F2172">
        <w:rPr>
          <w:rFonts w:ascii="Book Antiqua" w:hAnsi="Book Antiqua"/>
          <w:color w:val="000000"/>
          <w:sz w:val="24"/>
          <w:szCs w:val="24"/>
        </w:rPr>
        <w:t>,</w:t>
      </w:r>
      <w:r w:rsidR="00E86902" w:rsidRPr="007F2172">
        <w:rPr>
          <w:rFonts w:ascii="Book Antiqua" w:hAnsi="Book Antiqua"/>
          <w:color w:val="000000"/>
          <w:sz w:val="24"/>
          <w:szCs w:val="24"/>
        </w:rPr>
        <w:t xml:space="preserve"> and </w:t>
      </w:r>
      <w:r w:rsidR="009B4020" w:rsidRPr="007F2172">
        <w:rPr>
          <w:rFonts w:ascii="Book Antiqua" w:hAnsi="Book Antiqua"/>
          <w:color w:val="000000"/>
          <w:sz w:val="24"/>
          <w:szCs w:val="24"/>
        </w:rPr>
        <w:t xml:space="preserve">the diagnosis based on </w:t>
      </w:r>
      <w:r w:rsidR="00E86902" w:rsidRPr="007F2172">
        <w:rPr>
          <w:rFonts w:ascii="Book Antiqua" w:hAnsi="Book Antiqua"/>
          <w:color w:val="000000"/>
          <w:sz w:val="24"/>
          <w:szCs w:val="24"/>
        </w:rPr>
        <w:t>endoscopic biopsy was nonspecific colitis.</w:t>
      </w:r>
    </w:p>
    <w:p w:rsidR="007E2549" w:rsidRPr="007F2172" w:rsidRDefault="007E2549" w:rsidP="000D2547">
      <w:pPr>
        <w:wordWrap/>
        <w:spacing w:after="0" w:line="360" w:lineRule="auto"/>
        <w:rPr>
          <w:rFonts w:ascii="Book Antiqua" w:eastAsia="宋体" w:hAnsi="Book Antiqua"/>
          <w:b/>
          <w:i/>
          <w:color w:val="000000"/>
          <w:sz w:val="24"/>
          <w:szCs w:val="24"/>
          <w:lang w:eastAsia="zh-CN"/>
        </w:rPr>
      </w:pPr>
    </w:p>
    <w:p w:rsidR="00B27C45" w:rsidRPr="007F2172" w:rsidRDefault="00B27C45" w:rsidP="000D2547">
      <w:pPr>
        <w:wordWrap/>
        <w:spacing w:after="0" w:line="360" w:lineRule="auto"/>
        <w:rPr>
          <w:rFonts w:ascii="Book Antiqua" w:hAnsi="Book Antiqua"/>
          <w:b/>
          <w:i/>
          <w:color w:val="000000"/>
          <w:sz w:val="24"/>
          <w:szCs w:val="24"/>
        </w:rPr>
      </w:pPr>
      <w:r w:rsidRPr="007F2172">
        <w:rPr>
          <w:rFonts w:ascii="Book Antiqua" w:hAnsi="Book Antiqua"/>
          <w:b/>
          <w:i/>
          <w:color w:val="000000"/>
          <w:sz w:val="24"/>
          <w:szCs w:val="24"/>
        </w:rPr>
        <w:t>Preoperative diagnosis of patients with intestinal endometriosis</w:t>
      </w:r>
    </w:p>
    <w:p w:rsidR="00B27C45" w:rsidRPr="007F2172" w:rsidRDefault="000E0E98"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Thirteen</w:t>
      </w:r>
      <w:r w:rsidR="00B27C45" w:rsidRPr="007F2172">
        <w:rPr>
          <w:rFonts w:ascii="Book Antiqua" w:hAnsi="Book Antiqua"/>
          <w:color w:val="000000"/>
          <w:sz w:val="24"/>
          <w:szCs w:val="24"/>
        </w:rPr>
        <w:t xml:space="preserve"> patients (4</w:t>
      </w:r>
      <w:r w:rsidR="00AF2CE5" w:rsidRPr="007F2172">
        <w:rPr>
          <w:rFonts w:ascii="Book Antiqua" w:hAnsi="Book Antiqua"/>
          <w:color w:val="000000"/>
          <w:sz w:val="24"/>
          <w:szCs w:val="24"/>
        </w:rPr>
        <w:t>3</w:t>
      </w:r>
      <w:r w:rsidR="00B27C45" w:rsidRPr="007F2172">
        <w:rPr>
          <w:rFonts w:ascii="Book Antiqua" w:hAnsi="Book Antiqua"/>
          <w:color w:val="000000"/>
          <w:sz w:val="24"/>
          <w:szCs w:val="24"/>
        </w:rPr>
        <w:t xml:space="preserve">.3%) </w:t>
      </w:r>
      <w:r w:rsidR="0019706B" w:rsidRPr="007F2172">
        <w:rPr>
          <w:rFonts w:ascii="Book Antiqua" w:hAnsi="Book Antiqua"/>
          <w:color w:val="000000"/>
          <w:sz w:val="24"/>
          <w:szCs w:val="24"/>
        </w:rPr>
        <w:t>had an</w:t>
      </w:r>
      <w:r w:rsidR="00FF52F0" w:rsidRPr="007F2172">
        <w:rPr>
          <w:rFonts w:ascii="Book Antiqua" w:hAnsi="Book Antiqua"/>
          <w:color w:val="000000"/>
          <w:sz w:val="24"/>
          <w:szCs w:val="24"/>
        </w:rPr>
        <w:t xml:space="preserve"> </w:t>
      </w:r>
      <w:r w:rsidR="00165A95" w:rsidRPr="007F2172">
        <w:rPr>
          <w:rFonts w:ascii="Book Antiqua" w:hAnsi="Book Antiqua"/>
          <w:color w:val="000000"/>
          <w:sz w:val="24"/>
          <w:szCs w:val="24"/>
        </w:rPr>
        <w:t>initial</w:t>
      </w:r>
      <w:r w:rsidR="00DE58CE" w:rsidRPr="007F2172">
        <w:rPr>
          <w:rFonts w:ascii="Book Antiqua" w:hAnsi="Book Antiqua"/>
          <w:color w:val="000000"/>
          <w:sz w:val="24"/>
          <w:szCs w:val="24"/>
        </w:rPr>
        <w:t xml:space="preserve"> </w:t>
      </w:r>
      <w:r w:rsidR="00AE2075" w:rsidRPr="007F2172">
        <w:rPr>
          <w:rFonts w:ascii="Book Antiqua" w:hAnsi="Book Antiqua"/>
          <w:color w:val="000000"/>
          <w:sz w:val="24"/>
          <w:szCs w:val="24"/>
        </w:rPr>
        <w:t xml:space="preserve">diagnosis of </w:t>
      </w:r>
      <w:r w:rsidR="00DE58CE" w:rsidRPr="007F2172">
        <w:rPr>
          <w:rFonts w:ascii="Book Antiqua" w:hAnsi="Book Antiqua"/>
          <w:color w:val="000000"/>
          <w:sz w:val="24"/>
          <w:szCs w:val="24"/>
        </w:rPr>
        <w:t xml:space="preserve">pelvic endometriosis according to the results of </w:t>
      </w:r>
      <w:r w:rsidR="00165A95" w:rsidRPr="007F2172">
        <w:rPr>
          <w:rFonts w:ascii="Book Antiqua" w:hAnsi="Book Antiqua"/>
          <w:color w:val="000000"/>
          <w:sz w:val="24"/>
          <w:szCs w:val="24"/>
        </w:rPr>
        <w:t xml:space="preserve">preoperative </w:t>
      </w:r>
      <w:r w:rsidR="00DE58CE" w:rsidRPr="007F2172">
        <w:rPr>
          <w:rFonts w:ascii="Book Antiqua" w:hAnsi="Book Antiqua"/>
          <w:color w:val="000000"/>
          <w:sz w:val="24"/>
          <w:szCs w:val="24"/>
        </w:rPr>
        <w:t>evaluations</w:t>
      </w:r>
      <w:r w:rsidR="004029BF" w:rsidRPr="007F2172">
        <w:rPr>
          <w:rFonts w:ascii="Book Antiqua" w:hAnsi="Book Antiqua"/>
          <w:color w:val="000000"/>
          <w:sz w:val="24"/>
          <w:szCs w:val="24"/>
        </w:rPr>
        <w:t xml:space="preserve"> (Table 3)</w:t>
      </w:r>
      <w:r w:rsidR="00DE58CE" w:rsidRPr="007F2172">
        <w:rPr>
          <w:rFonts w:ascii="Book Antiqua" w:hAnsi="Book Antiqua"/>
          <w:color w:val="000000"/>
          <w:sz w:val="24"/>
          <w:szCs w:val="24"/>
        </w:rPr>
        <w:t xml:space="preserve">. </w:t>
      </w:r>
      <w:r w:rsidR="00FA6FEA" w:rsidRPr="007F2172">
        <w:rPr>
          <w:rFonts w:ascii="Book Antiqua" w:hAnsi="Book Antiqua"/>
          <w:color w:val="000000"/>
          <w:sz w:val="24"/>
          <w:szCs w:val="24"/>
        </w:rPr>
        <w:t>The r</w:t>
      </w:r>
      <w:r w:rsidR="00DE58CE" w:rsidRPr="007F2172">
        <w:rPr>
          <w:rFonts w:ascii="Book Antiqua" w:hAnsi="Book Antiqua"/>
          <w:color w:val="000000"/>
          <w:sz w:val="24"/>
          <w:szCs w:val="24"/>
        </w:rPr>
        <w:t>emaining 1</w:t>
      </w:r>
      <w:r w:rsidR="00AF2CE5" w:rsidRPr="007F2172">
        <w:rPr>
          <w:rFonts w:ascii="Book Antiqua" w:hAnsi="Book Antiqua"/>
          <w:color w:val="000000"/>
          <w:sz w:val="24"/>
          <w:szCs w:val="24"/>
        </w:rPr>
        <w:t>7</w:t>
      </w:r>
      <w:r w:rsidR="00DE58CE" w:rsidRPr="007F2172">
        <w:rPr>
          <w:rFonts w:ascii="Book Antiqua" w:hAnsi="Book Antiqua"/>
          <w:color w:val="000000"/>
          <w:sz w:val="24"/>
          <w:szCs w:val="24"/>
        </w:rPr>
        <w:t xml:space="preserve"> patients (5</w:t>
      </w:r>
      <w:r w:rsidR="00AF2CE5" w:rsidRPr="007F2172">
        <w:rPr>
          <w:rFonts w:ascii="Book Antiqua" w:hAnsi="Book Antiqua"/>
          <w:color w:val="000000"/>
          <w:sz w:val="24"/>
          <w:szCs w:val="24"/>
        </w:rPr>
        <w:t>6</w:t>
      </w:r>
      <w:r w:rsidR="00DE58CE" w:rsidRPr="007F2172">
        <w:rPr>
          <w:rFonts w:ascii="Book Antiqua" w:hAnsi="Book Antiqua"/>
          <w:color w:val="000000"/>
          <w:sz w:val="24"/>
          <w:szCs w:val="24"/>
        </w:rPr>
        <w:t xml:space="preserve">.3%) </w:t>
      </w:r>
      <w:r w:rsidR="004029BF" w:rsidRPr="007F2172">
        <w:rPr>
          <w:rFonts w:ascii="Book Antiqua" w:hAnsi="Book Antiqua"/>
          <w:color w:val="000000"/>
          <w:sz w:val="24"/>
          <w:szCs w:val="24"/>
        </w:rPr>
        <w:t xml:space="preserve">were misdiagnosed </w:t>
      </w:r>
      <w:r w:rsidR="003E74F9" w:rsidRPr="007F2172">
        <w:rPr>
          <w:rFonts w:ascii="Book Antiqua" w:hAnsi="Book Antiqua"/>
          <w:color w:val="000000"/>
          <w:sz w:val="24"/>
          <w:szCs w:val="24"/>
        </w:rPr>
        <w:t xml:space="preserve">as having </w:t>
      </w:r>
      <w:r w:rsidR="004029BF" w:rsidRPr="007F2172">
        <w:rPr>
          <w:rFonts w:ascii="Book Antiqua" w:hAnsi="Book Antiqua"/>
          <w:color w:val="000000"/>
          <w:sz w:val="24"/>
          <w:szCs w:val="24"/>
        </w:rPr>
        <w:t>other disease</w:t>
      </w:r>
      <w:r w:rsidR="00165A95" w:rsidRPr="007F2172">
        <w:rPr>
          <w:rFonts w:ascii="Book Antiqua" w:hAnsi="Book Antiqua"/>
          <w:color w:val="000000"/>
          <w:sz w:val="24"/>
          <w:szCs w:val="24"/>
        </w:rPr>
        <w:t>s</w:t>
      </w:r>
      <w:r w:rsidR="004029BF" w:rsidRPr="007F2172">
        <w:rPr>
          <w:rFonts w:ascii="Book Antiqua" w:hAnsi="Book Antiqua"/>
          <w:color w:val="000000"/>
          <w:sz w:val="24"/>
          <w:szCs w:val="24"/>
        </w:rPr>
        <w:t>. The most common misdiagnosis was submucosal tumor in the large intestine (</w:t>
      </w:r>
      <w:r w:rsidR="007E2549" w:rsidRPr="007F2172">
        <w:rPr>
          <w:rFonts w:ascii="Book Antiqua" w:hAnsi="Book Antiqua"/>
          <w:i/>
          <w:color w:val="000000"/>
          <w:sz w:val="24"/>
          <w:szCs w:val="24"/>
        </w:rPr>
        <w:t>n</w:t>
      </w:r>
      <w:r w:rsidR="007E2549" w:rsidRPr="007F2172">
        <w:rPr>
          <w:rFonts w:ascii="Book Antiqua" w:hAnsi="Book Antiqua"/>
          <w:color w:val="000000"/>
          <w:sz w:val="24"/>
          <w:szCs w:val="24"/>
        </w:rPr>
        <w:t xml:space="preserve"> </w:t>
      </w:r>
      <w:r w:rsidR="00171295" w:rsidRPr="007F2172">
        <w:rPr>
          <w:rFonts w:ascii="Book Antiqua" w:hAnsi="Book Antiqua"/>
          <w:color w:val="000000"/>
          <w:sz w:val="24"/>
          <w:szCs w:val="24"/>
        </w:rPr>
        <w:t xml:space="preserve">= </w:t>
      </w:r>
      <w:r w:rsidR="004029BF" w:rsidRPr="007F2172">
        <w:rPr>
          <w:rFonts w:ascii="Book Antiqua" w:hAnsi="Book Antiqua"/>
          <w:color w:val="000000"/>
          <w:sz w:val="24"/>
          <w:szCs w:val="24"/>
        </w:rPr>
        <w:t>8, 2</w:t>
      </w:r>
      <w:r w:rsidR="00AF2CE5" w:rsidRPr="007F2172">
        <w:rPr>
          <w:rFonts w:ascii="Book Antiqua" w:hAnsi="Book Antiqua"/>
          <w:color w:val="000000"/>
          <w:sz w:val="24"/>
          <w:szCs w:val="24"/>
        </w:rPr>
        <w:t>6</w:t>
      </w:r>
      <w:r w:rsidR="004029BF" w:rsidRPr="007F2172">
        <w:rPr>
          <w:rFonts w:ascii="Book Antiqua" w:hAnsi="Book Antiqua"/>
          <w:color w:val="000000"/>
          <w:sz w:val="24"/>
          <w:szCs w:val="24"/>
        </w:rPr>
        <w:t>.</w:t>
      </w:r>
      <w:r w:rsidR="00AF2CE5" w:rsidRPr="007F2172">
        <w:rPr>
          <w:rFonts w:ascii="Book Antiqua" w:hAnsi="Book Antiqua"/>
          <w:color w:val="000000"/>
          <w:sz w:val="24"/>
          <w:szCs w:val="24"/>
        </w:rPr>
        <w:t>7</w:t>
      </w:r>
      <w:r w:rsidR="004029BF" w:rsidRPr="007F2172">
        <w:rPr>
          <w:rFonts w:ascii="Book Antiqua" w:hAnsi="Book Antiqua"/>
          <w:color w:val="000000"/>
          <w:sz w:val="24"/>
          <w:szCs w:val="24"/>
        </w:rPr>
        <w:t xml:space="preserve">%), followed by malignancies of </w:t>
      </w:r>
      <w:r w:rsidR="00B7600E" w:rsidRPr="007F2172">
        <w:rPr>
          <w:rFonts w:ascii="Book Antiqua" w:hAnsi="Book Antiqua"/>
          <w:color w:val="000000"/>
          <w:sz w:val="24"/>
          <w:szCs w:val="24"/>
        </w:rPr>
        <w:t xml:space="preserve">the </w:t>
      </w:r>
      <w:r w:rsidR="004029BF" w:rsidRPr="007F2172">
        <w:rPr>
          <w:rFonts w:ascii="Book Antiqua" w:hAnsi="Book Antiqua"/>
          <w:color w:val="000000"/>
          <w:sz w:val="24"/>
          <w:szCs w:val="24"/>
        </w:rPr>
        <w:t>colon</w:t>
      </w:r>
      <w:r w:rsidR="005E3867" w:rsidRPr="007F2172">
        <w:rPr>
          <w:rFonts w:ascii="Book Antiqua" w:hAnsi="Book Antiqua"/>
          <w:color w:val="000000"/>
          <w:sz w:val="24"/>
          <w:szCs w:val="24"/>
        </w:rPr>
        <w:t>/</w:t>
      </w:r>
      <w:r w:rsidR="004029BF" w:rsidRPr="007F2172">
        <w:rPr>
          <w:rFonts w:ascii="Book Antiqua" w:hAnsi="Book Antiqua"/>
          <w:color w:val="000000"/>
          <w:sz w:val="24"/>
          <w:szCs w:val="24"/>
        </w:rPr>
        <w:t>rectum</w:t>
      </w:r>
      <w:r w:rsidR="005E3867" w:rsidRPr="007F2172">
        <w:rPr>
          <w:rFonts w:ascii="Book Antiqua" w:hAnsi="Book Antiqua"/>
          <w:color w:val="000000"/>
          <w:sz w:val="24"/>
          <w:szCs w:val="24"/>
        </w:rPr>
        <w:t xml:space="preserve"> (</w:t>
      </w:r>
      <w:r w:rsidR="007E2549" w:rsidRPr="007F2172">
        <w:rPr>
          <w:rFonts w:ascii="Book Antiqua" w:hAnsi="Book Antiqua"/>
          <w:i/>
          <w:color w:val="000000"/>
          <w:sz w:val="24"/>
          <w:szCs w:val="24"/>
        </w:rPr>
        <w:t>n</w:t>
      </w:r>
      <w:r w:rsidR="007E2549" w:rsidRPr="007F2172">
        <w:rPr>
          <w:rFonts w:ascii="Book Antiqua" w:hAnsi="Book Antiqua"/>
          <w:color w:val="000000"/>
          <w:sz w:val="24"/>
          <w:szCs w:val="24"/>
        </w:rPr>
        <w:t xml:space="preserve"> </w:t>
      </w:r>
      <w:r w:rsidR="005E3867" w:rsidRPr="007F2172">
        <w:rPr>
          <w:rFonts w:ascii="Book Antiqua" w:hAnsi="Book Antiqua"/>
          <w:color w:val="000000"/>
          <w:sz w:val="24"/>
          <w:szCs w:val="24"/>
        </w:rPr>
        <w:t>=</w:t>
      </w:r>
      <w:r w:rsidR="00AF42F6" w:rsidRPr="007F2172">
        <w:rPr>
          <w:rFonts w:ascii="Book Antiqua" w:hAnsi="Book Antiqua"/>
          <w:color w:val="000000"/>
          <w:sz w:val="24"/>
          <w:szCs w:val="24"/>
        </w:rPr>
        <w:t xml:space="preserve"> </w:t>
      </w:r>
      <w:r w:rsidR="005E3867" w:rsidRPr="007F2172">
        <w:rPr>
          <w:rFonts w:ascii="Book Antiqua" w:hAnsi="Book Antiqua"/>
          <w:color w:val="000000"/>
          <w:sz w:val="24"/>
          <w:szCs w:val="24"/>
        </w:rPr>
        <w:t xml:space="preserve">3, </w:t>
      </w:r>
      <w:r w:rsidR="00AF2CE5" w:rsidRPr="007F2172">
        <w:rPr>
          <w:rFonts w:ascii="Book Antiqua" w:hAnsi="Book Antiqua"/>
          <w:color w:val="000000"/>
          <w:sz w:val="24"/>
          <w:szCs w:val="24"/>
        </w:rPr>
        <w:t>10.0</w:t>
      </w:r>
      <w:r w:rsidR="005E3867" w:rsidRPr="007F2172">
        <w:rPr>
          <w:rFonts w:ascii="Book Antiqua" w:hAnsi="Book Antiqua"/>
          <w:color w:val="000000"/>
          <w:sz w:val="24"/>
          <w:szCs w:val="24"/>
        </w:rPr>
        <w:t>%) and</w:t>
      </w:r>
      <w:r w:rsidR="004029BF" w:rsidRPr="007F2172">
        <w:rPr>
          <w:rFonts w:ascii="Book Antiqua" w:hAnsi="Book Antiqua"/>
          <w:color w:val="000000"/>
          <w:sz w:val="24"/>
          <w:szCs w:val="24"/>
        </w:rPr>
        <w:t xml:space="preserve"> ovary</w:t>
      </w:r>
      <w:r w:rsidR="005E3867" w:rsidRPr="007F2172">
        <w:rPr>
          <w:rFonts w:ascii="Book Antiqua" w:hAnsi="Book Antiqua"/>
          <w:color w:val="000000"/>
          <w:sz w:val="24"/>
          <w:szCs w:val="24"/>
        </w:rPr>
        <w:t xml:space="preserve"> (</w:t>
      </w:r>
      <w:r w:rsidR="007E2549" w:rsidRPr="007F2172">
        <w:rPr>
          <w:rFonts w:ascii="Book Antiqua" w:hAnsi="Book Antiqua"/>
          <w:i/>
          <w:color w:val="000000"/>
          <w:sz w:val="24"/>
          <w:szCs w:val="24"/>
        </w:rPr>
        <w:t>n</w:t>
      </w:r>
      <w:r w:rsidR="007E2549" w:rsidRPr="007F2172">
        <w:rPr>
          <w:rFonts w:ascii="Book Antiqua" w:hAnsi="Book Antiqua"/>
          <w:color w:val="000000"/>
          <w:sz w:val="24"/>
          <w:szCs w:val="24"/>
        </w:rPr>
        <w:t xml:space="preserve"> </w:t>
      </w:r>
      <w:r w:rsidR="005E3867" w:rsidRPr="007F2172">
        <w:rPr>
          <w:rFonts w:ascii="Book Antiqua" w:hAnsi="Book Antiqua"/>
          <w:color w:val="000000"/>
          <w:sz w:val="24"/>
          <w:szCs w:val="24"/>
        </w:rPr>
        <w:t>=</w:t>
      </w:r>
      <w:r w:rsidR="00AF42F6" w:rsidRPr="007F2172">
        <w:rPr>
          <w:rFonts w:ascii="Book Antiqua" w:hAnsi="Book Antiqua"/>
          <w:color w:val="000000"/>
          <w:sz w:val="24"/>
          <w:szCs w:val="24"/>
        </w:rPr>
        <w:t xml:space="preserve"> </w:t>
      </w:r>
      <w:r w:rsidR="005E3867" w:rsidRPr="007F2172">
        <w:rPr>
          <w:rFonts w:ascii="Book Antiqua" w:hAnsi="Book Antiqua"/>
          <w:color w:val="000000"/>
          <w:sz w:val="24"/>
          <w:szCs w:val="24"/>
        </w:rPr>
        <w:t xml:space="preserve">3, </w:t>
      </w:r>
      <w:r w:rsidR="00AF2CE5" w:rsidRPr="007F2172">
        <w:rPr>
          <w:rFonts w:ascii="Book Antiqua" w:hAnsi="Book Antiqua"/>
          <w:color w:val="000000"/>
          <w:sz w:val="24"/>
          <w:szCs w:val="24"/>
        </w:rPr>
        <w:t>10.0</w:t>
      </w:r>
      <w:r w:rsidR="005E3867" w:rsidRPr="007F2172">
        <w:rPr>
          <w:rFonts w:ascii="Book Antiqua" w:hAnsi="Book Antiqua"/>
          <w:color w:val="000000"/>
          <w:sz w:val="24"/>
          <w:szCs w:val="24"/>
        </w:rPr>
        <w:t>%).</w:t>
      </w:r>
    </w:p>
    <w:p w:rsidR="007E2549" w:rsidRPr="007F2172" w:rsidRDefault="007E2549" w:rsidP="000D2547">
      <w:pPr>
        <w:wordWrap/>
        <w:spacing w:after="0" w:line="360" w:lineRule="auto"/>
        <w:rPr>
          <w:rFonts w:ascii="Book Antiqua" w:eastAsia="宋体" w:hAnsi="Book Antiqua"/>
          <w:b/>
          <w:i/>
          <w:color w:val="000000"/>
          <w:sz w:val="24"/>
          <w:szCs w:val="24"/>
          <w:lang w:eastAsia="zh-CN"/>
        </w:rPr>
      </w:pPr>
    </w:p>
    <w:p w:rsidR="005E3867" w:rsidRPr="007F2172" w:rsidRDefault="005E3867" w:rsidP="000D2547">
      <w:pPr>
        <w:wordWrap/>
        <w:spacing w:after="0" w:line="360" w:lineRule="auto"/>
        <w:rPr>
          <w:rFonts w:ascii="Book Antiqua" w:hAnsi="Book Antiqua"/>
          <w:b/>
          <w:i/>
          <w:color w:val="000000"/>
          <w:sz w:val="24"/>
          <w:szCs w:val="24"/>
        </w:rPr>
      </w:pPr>
      <w:r w:rsidRPr="007F2172">
        <w:rPr>
          <w:rFonts w:ascii="Book Antiqua" w:hAnsi="Book Antiqua"/>
          <w:b/>
          <w:i/>
          <w:color w:val="000000"/>
          <w:sz w:val="24"/>
          <w:szCs w:val="24"/>
        </w:rPr>
        <w:t>Location and types of surgeries for intestinal endometriosis</w:t>
      </w:r>
    </w:p>
    <w:p w:rsidR="005E3867" w:rsidRPr="007F2172" w:rsidRDefault="005E3867"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Intestinal endometriosis most frequently</w:t>
      </w:r>
      <w:r w:rsidR="00A26B1F" w:rsidRPr="007F2172">
        <w:rPr>
          <w:rFonts w:ascii="Book Antiqua" w:hAnsi="Book Antiqua"/>
          <w:color w:val="000000"/>
          <w:sz w:val="24"/>
          <w:szCs w:val="24"/>
        </w:rPr>
        <w:t xml:space="preserve"> occurred</w:t>
      </w:r>
      <w:r w:rsidRPr="007F2172">
        <w:rPr>
          <w:rFonts w:ascii="Book Antiqua" w:hAnsi="Book Antiqua"/>
          <w:color w:val="000000"/>
          <w:sz w:val="24"/>
          <w:szCs w:val="24"/>
        </w:rPr>
        <w:t xml:space="preserve"> in</w:t>
      </w:r>
      <w:r w:rsidR="009F6567" w:rsidRPr="007F2172">
        <w:rPr>
          <w:rFonts w:ascii="Book Antiqua" w:hAnsi="Book Antiqua"/>
          <w:color w:val="000000"/>
          <w:sz w:val="24"/>
          <w:szCs w:val="24"/>
        </w:rPr>
        <w:t xml:space="preserve"> the</w:t>
      </w:r>
      <w:r w:rsidRPr="007F2172">
        <w:rPr>
          <w:rFonts w:ascii="Book Antiqua" w:hAnsi="Book Antiqua"/>
          <w:color w:val="000000"/>
          <w:sz w:val="24"/>
          <w:szCs w:val="24"/>
        </w:rPr>
        <w:t xml:space="preserve"> sigmoid colon/rectum </w:t>
      </w:r>
      <w:r w:rsidR="002312F8" w:rsidRPr="007F2172">
        <w:rPr>
          <w:rFonts w:ascii="Book Antiqua" w:hAnsi="Book Antiqua"/>
          <w:color w:val="000000"/>
          <w:sz w:val="24"/>
          <w:szCs w:val="24"/>
        </w:rPr>
        <w:t>(</w:t>
      </w:r>
      <w:r w:rsidR="007E2549" w:rsidRPr="007F2172">
        <w:rPr>
          <w:rFonts w:ascii="Book Antiqua" w:hAnsi="Book Antiqua"/>
          <w:i/>
          <w:color w:val="000000"/>
          <w:sz w:val="24"/>
          <w:szCs w:val="24"/>
        </w:rPr>
        <w:t>n</w:t>
      </w:r>
      <w:r w:rsidR="007E2549" w:rsidRPr="007F2172">
        <w:rPr>
          <w:rFonts w:ascii="Book Antiqua" w:hAnsi="Book Antiqua"/>
          <w:color w:val="000000"/>
          <w:sz w:val="24"/>
          <w:szCs w:val="24"/>
        </w:rPr>
        <w:t xml:space="preserve"> </w:t>
      </w:r>
      <w:r w:rsidRPr="007F2172">
        <w:rPr>
          <w:rFonts w:ascii="Book Antiqua" w:hAnsi="Book Antiqua"/>
          <w:color w:val="000000"/>
          <w:sz w:val="24"/>
          <w:szCs w:val="24"/>
        </w:rPr>
        <w:t>=</w:t>
      </w:r>
      <w:r w:rsidR="002312F8" w:rsidRPr="007F2172">
        <w:rPr>
          <w:rFonts w:ascii="Book Antiqua" w:hAnsi="Book Antiqua"/>
          <w:color w:val="000000"/>
          <w:sz w:val="24"/>
          <w:szCs w:val="24"/>
        </w:rPr>
        <w:t xml:space="preserve"> </w:t>
      </w:r>
      <w:r w:rsidRPr="007F2172">
        <w:rPr>
          <w:rFonts w:ascii="Book Antiqua" w:hAnsi="Book Antiqua"/>
          <w:color w:val="000000"/>
          <w:sz w:val="24"/>
          <w:szCs w:val="24"/>
        </w:rPr>
        <w:t>2</w:t>
      </w:r>
      <w:r w:rsidR="00AF2CE5" w:rsidRPr="007F2172">
        <w:rPr>
          <w:rFonts w:ascii="Book Antiqua" w:hAnsi="Book Antiqua"/>
          <w:color w:val="000000"/>
          <w:sz w:val="24"/>
          <w:szCs w:val="24"/>
        </w:rPr>
        <w:t>5</w:t>
      </w:r>
      <w:r w:rsidR="00481B9E" w:rsidRPr="007F2172">
        <w:rPr>
          <w:rFonts w:ascii="Book Antiqua" w:hAnsi="Book Antiqua"/>
          <w:color w:val="000000"/>
          <w:sz w:val="24"/>
          <w:szCs w:val="24"/>
        </w:rPr>
        <w:t>,</w:t>
      </w:r>
      <w:r w:rsidRPr="007F2172">
        <w:rPr>
          <w:rFonts w:ascii="Book Antiqua" w:hAnsi="Book Antiqua"/>
          <w:color w:val="000000"/>
          <w:sz w:val="24"/>
          <w:szCs w:val="24"/>
        </w:rPr>
        <w:t xml:space="preserve"> 83.</w:t>
      </w:r>
      <w:r w:rsidR="00AF2CE5" w:rsidRPr="007F2172">
        <w:rPr>
          <w:rFonts w:ascii="Book Antiqua" w:hAnsi="Book Antiqua"/>
          <w:color w:val="000000"/>
          <w:sz w:val="24"/>
          <w:szCs w:val="24"/>
        </w:rPr>
        <w:t>3</w:t>
      </w:r>
      <w:r w:rsidRPr="007F2172">
        <w:rPr>
          <w:rFonts w:ascii="Book Antiqua" w:hAnsi="Book Antiqua"/>
          <w:color w:val="000000"/>
          <w:sz w:val="24"/>
          <w:szCs w:val="24"/>
        </w:rPr>
        <w:t>%)</w:t>
      </w:r>
      <w:r w:rsidR="00476785" w:rsidRPr="007F2172">
        <w:rPr>
          <w:rFonts w:ascii="Book Antiqua" w:hAnsi="Book Antiqua"/>
          <w:color w:val="000000"/>
          <w:sz w:val="24"/>
          <w:szCs w:val="24"/>
        </w:rPr>
        <w:t xml:space="preserve"> (Table 4)</w:t>
      </w:r>
      <w:r w:rsidRPr="007F2172">
        <w:rPr>
          <w:rFonts w:ascii="Book Antiqua" w:hAnsi="Book Antiqua"/>
          <w:color w:val="000000"/>
          <w:sz w:val="24"/>
          <w:szCs w:val="24"/>
        </w:rPr>
        <w:t>.</w:t>
      </w:r>
      <w:r w:rsidR="00744557" w:rsidRPr="007F2172">
        <w:rPr>
          <w:rFonts w:ascii="Book Antiqua" w:hAnsi="Book Antiqua"/>
          <w:color w:val="000000"/>
          <w:sz w:val="24"/>
          <w:szCs w:val="24"/>
        </w:rPr>
        <w:t xml:space="preserve"> </w:t>
      </w:r>
      <w:r w:rsidR="00744557" w:rsidRPr="007F2172">
        <w:rPr>
          <w:rFonts w:ascii="Book Antiqua" w:hAnsi="Book Antiqua"/>
          <w:i/>
          <w:color w:val="000000"/>
          <w:sz w:val="24"/>
          <w:szCs w:val="24"/>
        </w:rPr>
        <w:t>En</w:t>
      </w:r>
      <w:r w:rsidR="00481B9E" w:rsidRPr="007F2172">
        <w:rPr>
          <w:rFonts w:ascii="Book Antiqua" w:hAnsi="Book Antiqua"/>
          <w:i/>
          <w:color w:val="000000"/>
          <w:sz w:val="24"/>
          <w:szCs w:val="24"/>
        </w:rPr>
        <w:t xml:space="preserve"> </w:t>
      </w:r>
      <w:r w:rsidR="00744557" w:rsidRPr="007F2172">
        <w:rPr>
          <w:rFonts w:ascii="Book Antiqua" w:hAnsi="Book Antiqua"/>
          <w:i/>
          <w:color w:val="000000"/>
          <w:sz w:val="24"/>
          <w:szCs w:val="24"/>
        </w:rPr>
        <w:t>bloc</w:t>
      </w:r>
      <w:r w:rsidR="00744557" w:rsidRPr="007F2172">
        <w:rPr>
          <w:rFonts w:ascii="Book Antiqua" w:hAnsi="Book Antiqua"/>
          <w:color w:val="000000"/>
          <w:sz w:val="24"/>
          <w:szCs w:val="24"/>
        </w:rPr>
        <w:t xml:space="preserve"> resections were performed including </w:t>
      </w:r>
      <w:r w:rsidR="00771E03" w:rsidRPr="007F2172">
        <w:rPr>
          <w:rFonts w:ascii="Book Antiqua" w:hAnsi="Book Antiqua"/>
          <w:color w:val="000000"/>
          <w:sz w:val="24"/>
          <w:szCs w:val="24"/>
        </w:rPr>
        <w:t xml:space="preserve">the </w:t>
      </w:r>
      <w:r w:rsidR="00744557" w:rsidRPr="007F2172">
        <w:rPr>
          <w:rFonts w:ascii="Book Antiqua" w:hAnsi="Book Antiqua"/>
          <w:color w:val="000000"/>
          <w:sz w:val="24"/>
          <w:szCs w:val="24"/>
        </w:rPr>
        <w:t xml:space="preserve">bowel and other </w:t>
      </w:r>
      <w:r w:rsidR="002D334B" w:rsidRPr="007F2172">
        <w:rPr>
          <w:rFonts w:ascii="Book Antiqua" w:hAnsi="Book Antiqua"/>
          <w:color w:val="000000"/>
          <w:sz w:val="24"/>
          <w:szCs w:val="24"/>
        </w:rPr>
        <w:t xml:space="preserve">involved </w:t>
      </w:r>
      <w:r w:rsidR="00744557" w:rsidRPr="007F2172">
        <w:rPr>
          <w:rFonts w:ascii="Book Antiqua" w:hAnsi="Book Antiqua"/>
          <w:color w:val="000000"/>
          <w:sz w:val="24"/>
          <w:szCs w:val="24"/>
        </w:rPr>
        <w:t xml:space="preserve">pelvic organs. </w:t>
      </w:r>
      <w:r w:rsidR="00821425" w:rsidRPr="007F2172">
        <w:rPr>
          <w:rFonts w:ascii="Book Antiqua" w:hAnsi="Book Antiqua"/>
          <w:color w:val="000000"/>
          <w:sz w:val="24"/>
          <w:szCs w:val="24"/>
        </w:rPr>
        <w:t>A</w:t>
      </w:r>
      <w:r w:rsidR="00AC01BB" w:rsidRPr="007F2172">
        <w:rPr>
          <w:rFonts w:ascii="Book Antiqua" w:hAnsi="Book Antiqua"/>
          <w:color w:val="000000"/>
          <w:sz w:val="24"/>
          <w:szCs w:val="24"/>
        </w:rPr>
        <w:t xml:space="preserve">nterior resection and low anterior resection of </w:t>
      </w:r>
      <w:r w:rsidR="008B4B72" w:rsidRPr="007F2172">
        <w:rPr>
          <w:rFonts w:ascii="Book Antiqua" w:hAnsi="Book Antiqua"/>
          <w:color w:val="000000"/>
          <w:sz w:val="24"/>
          <w:szCs w:val="24"/>
        </w:rPr>
        <w:t xml:space="preserve">the </w:t>
      </w:r>
      <w:r w:rsidR="00AC01BB" w:rsidRPr="007F2172">
        <w:rPr>
          <w:rFonts w:ascii="Book Antiqua" w:hAnsi="Book Antiqua"/>
          <w:color w:val="000000"/>
          <w:sz w:val="24"/>
          <w:szCs w:val="24"/>
        </w:rPr>
        <w:t xml:space="preserve">colon and rectum were performed </w:t>
      </w:r>
      <w:r w:rsidR="0006155A" w:rsidRPr="007F2172">
        <w:rPr>
          <w:rFonts w:ascii="Book Antiqua" w:hAnsi="Book Antiqua"/>
          <w:color w:val="000000"/>
          <w:sz w:val="24"/>
          <w:szCs w:val="24"/>
        </w:rPr>
        <w:t xml:space="preserve">in </w:t>
      </w:r>
      <w:r w:rsidR="00AC01BB" w:rsidRPr="007F2172">
        <w:rPr>
          <w:rFonts w:ascii="Book Antiqua" w:hAnsi="Book Antiqua"/>
          <w:color w:val="000000"/>
          <w:sz w:val="24"/>
          <w:szCs w:val="24"/>
        </w:rPr>
        <w:t xml:space="preserve">most </w:t>
      </w:r>
      <w:r w:rsidR="004D75D0" w:rsidRPr="007F2172">
        <w:rPr>
          <w:rFonts w:ascii="Book Antiqua" w:hAnsi="Book Antiqua"/>
          <w:color w:val="000000"/>
          <w:sz w:val="24"/>
          <w:szCs w:val="24"/>
        </w:rPr>
        <w:t xml:space="preserve">patients </w:t>
      </w:r>
      <w:r w:rsidR="0009361D" w:rsidRPr="007F2172">
        <w:rPr>
          <w:rFonts w:ascii="Book Antiqua" w:hAnsi="Book Antiqua"/>
          <w:color w:val="000000"/>
          <w:sz w:val="24"/>
          <w:szCs w:val="24"/>
        </w:rPr>
        <w:t>(</w:t>
      </w:r>
      <w:r w:rsidR="007E2549" w:rsidRPr="007F2172">
        <w:rPr>
          <w:rFonts w:ascii="Book Antiqua" w:hAnsi="Book Antiqua"/>
          <w:i/>
          <w:color w:val="000000"/>
          <w:sz w:val="24"/>
          <w:szCs w:val="24"/>
        </w:rPr>
        <w:t>n</w:t>
      </w:r>
      <w:r w:rsidR="007E2549" w:rsidRPr="007F2172">
        <w:rPr>
          <w:rFonts w:ascii="Book Antiqua" w:hAnsi="Book Antiqua"/>
          <w:color w:val="000000"/>
          <w:sz w:val="24"/>
          <w:szCs w:val="24"/>
        </w:rPr>
        <w:t xml:space="preserve"> </w:t>
      </w:r>
      <w:r w:rsidR="0009361D" w:rsidRPr="007F2172">
        <w:rPr>
          <w:rFonts w:ascii="Book Antiqua" w:hAnsi="Book Antiqua"/>
          <w:color w:val="000000"/>
          <w:sz w:val="24"/>
          <w:szCs w:val="24"/>
        </w:rPr>
        <w:t xml:space="preserve">= </w:t>
      </w:r>
      <w:r w:rsidR="00AC01BB" w:rsidRPr="007F2172">
        <w:rPr>
          <w:rFonts w:ascii="Book Antiqua" w:hAnsi="Book Antiqua"/>
          <w:color w:val="000000"/>
          <w:sz w:val="24"/>
          <w:szCs w:val="24"/>
        </w:rPr>
        <w:t>25</w:t>
      </w:r>
      <w:r w:rsidR="007F14CA" w:rsidRPr="007F2172">
        <w:rPr>
          <w:rFonts w:ascii="Book Antiqua" w:hAnsi="Book Antiqua"/>
          <w:color w:val="000000"/>
          <w:sz w:val="24"/>
          <w:szCs w:val="24"/>
        </w:rPr>
        <w:t>,</w:t>
      </w:r>
      <w:r w:rsidR="00AC01BB" w:rsidRPr="007F2172">
        <w:rPr>
          <w:rFonts w:ascii="Book Antiqua" w:hAnsi="Book Antiqua"/>
          <w:color w:val="000000"/>
          <w:sz w:val="24"/>
          <w:szCs w:val="24"/>
        </w:rPr>
        <w:t xml:space="preserve"> </w:t>
      </w:r>
      <w:r w:rsidR="00AF2CE5" w:rsidRPr="007F2172">
        <w:rPr>
          <w:rFonts w:ascii="Book Antiqua" w:hAnsi="Book Antiqua"/>
          <w:color w:val="000000"/>
          <w:sz w:val="24"/>
          <w:szCs w:val="24"/>
        </w:rPr>
        <w:t>83.3</w:t>
      </w:r>
      <w:r w:rsidR="00AC01BB" w:rsidRPr="007F2172">
        <w:rPr>
          <w:rFonts w:ascii="Book Antiqua" w:hAnsi="Book Antiqua"/>
          <w:color w:val="000000"/>
          <w:sz w:val="24"/>
          <w:szCs w:val="24"/>
        </w:rPr>
        <w:t>%)</w:t>
      </w:r>
      <w:r w:rsidR="00536ECE" w:rsidRPr="007F2172">
        <w:rPr>
          <w:rFonts w:ascii="Book Antiqua" w:hAnsi="Book Antiqua"/>
          <w:color w:val="000000"/>
          <w:sz w:val="24"/>
          <w:szCs w:val="24"/>
        </w:rPr>
        <w:t>, whereas</w:t>
      </w:r>
      <w:r w:rsidR="00AC01BB" w:rsidRPr="007F2172">
        <w:rPr>
          <w:rFonts w:ascii="Book Antiqua" w:hAnsi="Book Antiqua"/>
          <w:color w:val="000000"/>
          <w:sz w:val="24"/>
          <w:szCs w:val="24"/>
        </w:rPr>
        <w:t xml:space="preserve"> gynecologic operations were also performed in 1</w:t>
      </w:r>
      <w:r w:rsidR="00AF2CE5" w:rsidRPr="007F2172">
        <w:rPr>
          <w:rFonts w:ascii="Book Antiqua" w:hAnsi="Book Antiqua"/>
          <w:color w:val="000000"/>
          <w:sz w:val="24"/>
          <w:szCs w:val="24"/>
        </w:rPr>
        <w:t>5</w:t>
      </w:r>
      <w:r w:rsidR="00AC01BB" w:rsidRPr="007F2172">
        <w:rPr>
          <w:rFonts w:ascii="Book Antiqua" w:hAnsi="Book Antiqua"/>
          <w:color w:val="000000"/>
          <w:sz w:val="24"/>
          <w:szCs w:val="24"/>
        </w:rPr>
        <w:t xml:space="preserve"> </w:t>
      </w:r>
      <w:r w:rsidR="00755FBE" w:rsidRPr="007F2172">
        <w:rPr>
          <w:rFonts w:ascii="Book Antiqua" w:hAnsi="Book Antiqua"/>
          <w:color w:val="000000"/>
          <w:sz w:val="24"/>
          <w:szCs w:val="24"/>
        </w:rPr>
        <w:t xml:space="preserve">patients </w:t>
      </w:r>
      <w:r w:rsidR="00AC01BB" w:rsidRPr="007F2172">
        <w:rPr>
          <w:rFonts w:ascii="Book Antiqua" w:hAnsi="Book Antiqua"/>
          <w:color w:val="000000"/>
          <w:sz w:val="24"/>
          <w:szCs w:val="24"/>
        </w:rPr>
        <w:t>(</w:t>
      </w:r>
      <w:r w:rsidR="00AF2CE5" w:rsidRPr="007F2172">
        <w:rPr>
          <w:rFonts w:ascii="Book Antiqua" w:hAnsi="Book Antiqua"/>
          <w:color w:val="000000"/>
          <w:sz w:val="24"/>
          <w:szCs w:val="24"/>
        </w:rPr>
        <w:t>50.0</w:t>
      </w:r>
      <w:r w:rsidR="00AC01BB" w:rsidRPr="007F2172">
        <w:rPr>
          <w:rFonts w:ascii="Book Antiqua" w:hAnsi="Book Antiqua"/>
          <w:color w:val="000000"/>
          <w:sz w:val="24"/>
          <w:szCs w:val="24"/>
        </w:rPr>
        <w:t xml:space="preserve">%). </w:t>
      </w:r>
      <w:r w:rsidR="004950AF" w:rsidRPr="007F2172">
        <w:rPr>
          <w:rFonts w:ascii="Book Antiqua" w:hAnsi="Book Antiqua"/>
          <w:color w:val="000000"/>
          <w:sz w:val="24"/>
          <w:szCs w:val="24"/>
        </w:rPr>
        <w:t>U</w:t>
      </w:r>
      <w:r w:rsidR="00AC01BB" w:rsidRPr="007F2172">
        <w:rPr>
          <w:rFonts w:ascii="Book Antiqua" w:hAnsi="Book Antiqua"/>
          <w:color w:val="000000"/>
          <w:sz w:val="24"/>
          <w:szCs w:val="24"/>
        </w:rPr>
        <w:t>reteroureterostomy was performed</w:t>
      </w:r>
      <w:r w:rsidR="009C599D" w:rsidRPr="007F2172">
        <w:rPr>
          <w:rFonts w:ascii="Book Antiqua" w:hAnsi="Book Antiqua"/>
          <w:color w:val="000000"/>
          <w:sz w:val="24"/>
          <w:szCs w:val="24"/>
        </w:rPr>
        <w:t xml:space="preserve"> in 1 patient because of</w:t>
      </w:r>
      <w:r w:rsidR="00AC01BB" w:rsidRPr="007F2172">
        <w:rPr>
          <w:rFonts w:ascii="Book Antiqua" w:hAnsi="Book Antiqua"/>
          <w:color w:val="000000"/>
          <w:sz w:val="24"/>
          <w:szCs w:val="24"/>
        </w:rPr>
        <w:t xml:space="preserve"> ureteric invasion of endometriosis inducing hydroureteronephrosis</w:t>
      </w:r>
      <w:r w:rsidR="00B108A6" w:rsidRPr="007F2172">
        <w:rPr>
          <w:rFonts w:ascii="Book Antiqua" w:hAnsi="Book Antiqua"/>
          <w:color w:val="000000"/>
          <w:sz w:val="24"/>
          <w:szCs w:val="24"/>
        </w:rPr>
        <w:t xml:space="preserve"> (Table 5)</w:t>
      </w:r>
      <w:r w:rsidR="00AC01BB" w:rsidRPr="007F2172">
        <w:rPr>
          <w:rFonts w:ascii="Book Antiqua" w:hAnsi="Book Antiqua"/>
          <w:color w:val="000000"/>
          <w:sz w:val="24"/>
          <w:szCs w:val="24"/>
        </w:rPr>
        <w:t>.</w:t>
      </w:r>
      <w:r w:rsidR="00766CF1" w:rsidRPr="007F2172">
        <w:rPr>
          <w:rFonts w:ascii="Book Antiqua" w:hAnsi="Book Antiqua"/>
          <w:color w:val="000000"/>
          <w:sz w:val="24"/>
          <w:szCs w:val="24"/>
        </w:rPr>
        <w:t xml:space="preserve"> Figure </w:t>
      </w:r>
      <w:r w:rsidR="00DD5273" w:rsidRPr="007F2172">
        <w:rPr>
          <w:rFonts w:ascii="Book Antiqua" w:hAnsi="Book Antiqua"/>
          <w:color w:val="000000"/>
          <w:sz w:val="24"/>
          <w:szCs w:val="24"/>
        </w:rPr>
        <w:t>4</w:t>
      </w:r>
      <w:r w:rsidR="00306FEE" w:rsidRPr="007F2172">
        <w:rPr>
          <w:rFonts w:ascii="Book Antiqua" w:hAnsi="Book Antiqua"/>
          <w:color w:val="000000"/>
          <w:sz w:val="24"/>
          <w:szCs w:val="24"/>
        </w:rPr>
        <w:t>A</w:t>
      </w:r>
      <w:r w:rsidR="00766CF1" w:rsidRPr="007F2172">
        <w:rPr>
          <w:rFonts w:ascii="Book Antiqua" w:hAnsi="Book Antiqua"/>
          <w:color w:val="000000"/>
          <w:sz w:val="24"/>
          <w:szCs w:val="24"/>
        </w:rPr>
        <w:t xml:space="preserve"> </w:t>
      </w:r>
      <w:r w:rsidR="008A7F55" w:rsidRPr="007F2172">
        <w:rPr>
          <w:rFonts w:ascii="Book Antiqua" w:hAnsi="Book Antiqua"/>
          <w:color w:val="000000"/>
          <w:sz w:val="24"/>
          <w:szCs w:val="24"/>
        </w:rPr>
        <w:t xml:space="preserve">shows </w:t>
      </w:r>
      <w:r w:rsidR="00766CF1" w:rsidRPr="007F2172">
        <w:rPr>
          <w:rFonts w:ascii="Book Antiqua" w:hAnsi="Book Antiqua"/>
          <w:color w:val="000000"/>
          <w:sz w:val="24"/>
          <w:szCs w:val="24"/>
        </w:rPr>
        <w:t>the gross specimen</w:t>
      </w:r>
      <w:r w:rsidR="00265DA6" w:rsidRPr="007F2172">
        <w:rPr>
          <w:rFonts w:ascii="Book Antiqua" w:hAnsi="Book Antiqua"/>
          <w:color w:val="000000"/>
          <w:sz w:val="24"/>
          <w:szCs w:val="24"/>
        </w:rPr>
        <w:t xml:space="preserve"> sections</w:t>
      </w:r>
      <w:r w:rsidR="0078495D" w:rsidRPr="007F2172">
        <w:rPr>
          <w:rFonts w:ascii="Book Antiqua" w:hAnsi="Book Antiqua"/>
          <w:color w:val="000000"/>
          <w:sz w:val="24"/>
          <w:szCs w:val="24"/>
        </w:rPr>
        <w:t xml:space="preserve"> from a patient with</w:t>
      </w:r>
      <w:r w:rsidR="00766CF1" w:rsidRPr="007F2172">
        <w:rPr>
          <w:rFonts w:ascii="Book Antiqua" w:hAnsi="Book Antiqua"/>
          <w:color w:val="000000"/>
          <w:sz w:val="24"/>
          <w:szCs w:val="24"/>
        </w:rPr>
        <w:t xml:space="preserve"> endometriosis at </w:t>
      </w:r>
      <w:r w:rsidR="00A704F1" w:rsidRPr="007F2172">
        <w:rPr>
          <w:rFonts w:ascii="Book Antiqua" w:hAnsi="Book Antiqua"/>
          <w:color w:val="000000"/>
          <w:sz w:val="24"/>
          <w:szCs w:val="24"/>
        </w:rPr>
        <w:t xml:space="preserve">the </w:t>
      </w:r>
      <w:r w:rsidR="00766CF1" w:rsidRPr="007F2172">
        <w:rPr>
          <w:rFonts w:ascii="Book Antiqua" w:hAnsi="Book Antiqua"/>
          <w:color w:val="000000"/>
          <w:sz w:val="24"/>
          <w:szCs w:val="24"/>
        </w:rPr>
        <w:t xml:space="preserve">rectosigmoid colon. The endometriotic nodule caused thickening of the bowel wall and mucosal changes. Figure </w:t>
      </w:r>
      <w:r w:rsidR="00DD5273" w:rsidRPr="007F2172">
        <w:rPr>
          <w:rFonts w:ascii="Book Antiqua" w:hAnsi="Book Antiqua"/>
          <w:color w:val="000000"/>
          <w:sz w:val="24"/>
          <w:szCs w:val="24"/>
        </w:rPr>
        <w:t>4</w:t>
      </w:r>
      <w:r w:rsidR="00306FEE" w:rsidRPr="007F2172">
        <w:rPr>
          <w:rFonts w:ascii="Book Antiqua" w:hAnsi="Book Antiqua"/>
          <w:color w:val="000000"/>
          <w:sz w:val="24"/>
          <w:szCs w:val="24"/>
        </w:rPr>
        <w:t>B</w:t>
      </w:r>
      <w:r w:rsidR="00766CF1" w:rsidRPr="007F2172">
        <w:rPr>
          <w:rFonts w:ascii="Book Antiqua" w:hAnsi="Book Antiqua"/>
          <w:color w:val="000000"/>
          <w:sz w:val="24"/>
          <w:szCs w:val="24"/>
        </w:rPr>
        <w:t xml:space="preserve"> shows the microscopic finding</w:t>
      </w:r>
      <w:r w:rsidR="009932C0" w:rsidRPr="007F2172">
        <w:rPr>
          <w:rFonts w:ascii="Book Antiqua" w:hAnsi="Book Antiqua"/>
          <w:color w:val="000000"/>
          <w:sz w:val="24"/>
          <w:szCs w:val="24"/>
        </w:rPr>
        <w:t>s</w:t>
      </w:r>
      <w:r w:rsidR="00766CF1" w:rsidRPr="007F2172">
        <w:rPr>
          <w:rFonts w:ascii="Book Antiqua" w:hAnsi="Book Antiqua"/>
          <w:color w:val="000000"/>
          <w:sz w:val="24"/>
          <w:szCs w:val="24"/>
        </w:rPr>
        <w:t xml:space="preserve"> of this patient. </w:t>
      </w:r>
      <w:r w:rsidR="00EB4C5F" w:rsidRPr="007F2172">
        <w:rPr>
          <w:rFonts w:ascii="Book Antiqua" w:hAnsi="Book Antiqua"/>
          <w:color w:val="000000"/>
          <w:sz w:val="24"/>
          <w:szCs w:val="24"/>
        </w:rPr>
        <w:t>Several</w:t>
      </w:r>
      <w:r w:rsidR="00766CF1" w:rsidRPr="007F2172">
        <w:rPr>
          <w:rFonts w:ascii="Book Antiqua" w:hAnsi="Book Antiqua"/>
          <w:color w:val="000000"/>
          <w:sz w:val="24"/>
          <w:szCs w:val="24"/>
        </w:rPr>
        <w:t xml:space="preserve"> endometrial glands </w:t>
      </w:r>
      <w:r w:rsidR="00173283" w:rsidRPr="007F2172">
        <w:rPr>
          <w:rFonts w:ascii="Book Antiqua" w:hAnsi="Book Antiqua"/>
          <w:color w:val="000000"/>
          <w:sz w:val="24"/>
          <w:szCs w:val="24"/>
        </w:rPr>
        <w:t>were</w:t>
      </w:r>
      <w:r w:rsidR="00EB4C5F" w:rsidRPr="007F2172">
        <w:rPr>
          <w:rFonts w:ascii="Book Antiqua" w:hAnsi="Book Antiqua"/>
          <w:color w:val="000000"/>
          <w:sz w:val="24"/>
          <w:szCs w:val="24"/>
        </w:rPr>
        <w:t xml:space="preserve"> embedded in</w:t>
      </w:r>
      <w:r w:rsidR="0014539E" w:rsidRPr="007F2172">
        <w:rPr>
          <w:rFonts w:ascii="Book Antiqua" w:hAnsi="Book Antiqua"/>
          <w:color w:val="000000"/>
          <w:sz w:val="24"/>
          <w:szCs w:val="24"/>
        </w:rPr>
        <w:t xml:space="preserve"> the</w:t>
      </w:r>
      <w:r w:rsidR="00EB4C5F" w:rsidRPr="007F2172">
        <w:rPr>
          <w:rFonts w:ascii="Book Antiqua" w:hAnsi="Book Antiqua"/>
          <w:color w:val="000000"/>
          <w:sz w:val="24"/>
          <w:szCs w:val="24"/>
        </w:rPr>
        <w:t xml:space="preserve"> submucosal layer</w:t>
      </w:r>
      <w:r w:rsidR="007A0EE7" w:rsidRPr="007F2172">
        <w:rPr>
          <w:rFonts w:ascii="Book Antiqua" w:hAnsi="Book Antiqua"/>
          <w:color w:val="000000"/>
          <w:sz w:val="24"/>
          <w:szCs w:val="24"/>
        </w:rPr>
        <w:t>,</w:t>
      </w:r>
      <w:r w:rsidR="00EB4C5F" w:rsidRPr="007F2172">
        <w:rPr>
          <w:rFonts w:ascii="Book Antiqua" w:hAnsi="Book Antiqua"/>
          <w:color w:val="000000"/>
          <w:sz w:val="24"/>
          <w:szCs w:val="24"/>
        </w:rPr>
        <w:t xml:space="preserve"> and foci of dense fibrosis surround the glands. The glands infiltrate the muscularis propria with an irregular margin.</w:t>
      </w:r>
      <w:r w:rsidR="00173283" w:rsidRPr="007F2172">
        <w:rPr>
          <w:rFonts w:ascii="Book Antiqua" w:hAnsi="Book Antiqua"/>
          <w:color w:val="000000"/>
          <w:sz w:val="24"/>
          <w:szCs w:val="24"/>
        </w:rPr>
        <w:t xml:space="preserve"> CD10 and ER</w:t>
      </w:r>
      <w:r w:rsidR="00E534AA" w:rsidRPr="007F2172">
        <w:rPr>
          <w:rFonts w:ascii="Book Antiqua" w:hAnsi="Book Antiqua"/>
          <w:color w:val="000000"/>
          <w:sz w:val="24"/>
          <w:szCs w:val="24"/>
        </w:rPr>
        <w:t xml:space="preserve"> (estrogen receptor)</w:t>
      </w:r>
      <w:r w:rsidR="00173283" w:rsidRPr="007F2172">
        <w:rPr>
          <w:rFonts w:ascii="Book Antiqua" w:hAnsi="Book Antiqua"/>
          <w:color w:val="000000"/>
          <w:sz w:val="24"/>
          <w:szCs w:val="24"/>
        </w:rPr>
        <w:t xml:space="preserve"> were positive as results of immunohistochemical </w:t>
      </w:r>
      <w:r w:rsidR="00707314" w:rsidRPr="007F2172">
        <w:rPr>
          <w:rFonts w:ascii="Book Antiqua" w:hAnsi="Book Antiqua"/>
          <w:color w:val="000000"/>
          <w:sz w:val="24"/>
          <w:szCs w:val="24"/>
        </w:rPr>
        <w:t>staining</w:t>
      </w:r>
      <w:r w:rsidR="00173283" w:rsidRPr="007F2172">
        <w:rPr>
          <w:rFonts w:ascii="Book Antiqua" w:hAnsi="Book Antiqua"/>
          <w:color w:val="000000"/>
          <w:sz w:val="24"/>
          <w:szCs w:val="24"/>
        </w:rPr>
        <w:t xml:space="preserve"> and these results supported the diagnosis</w:t>
      </w:r>
      <w:r w:rsidR="00E534AA" w:rsidRPr="007F2172">
        <w:rPr>
          <w:rFonts w:ascii="Book Antiqua" w:hAnsi="Book Antiqua"/>
          <w:color w:val="000000"/>
          <w:sz w:val="24"/>
          <w:szCs w:val="24"/>
        </w:rPr>
        <w:t xml:space="preserve"> of this patient</w:t>
      </w:r>
      <w:r w:rsidR="00B848FA" w:rsidRPr="007F2172">
        <w:rPr>
          <w:rFonts w:ascii="Book Antiqua" w:hAnsi="Book Antiqua"/>
          <w:color w:val="000000"/>
          <w:sz w:val="24"/>
          <w:szCs w:val="24"/>
        </w:rPr>
        <w:t xml:space="preserve"> (Figure </w:t>
      </w:r>
      <w:r w:rsidR="00DD5273" w:rsidRPr="007F2172">
        <w:rPr>
          <w:rFonts w:ascii="Book Antiqua" w:hAnsi="Book Antiqua"/>
          <w:color w:val="000000"/>
          <w:sz w:val="24"/>
          <w:szCs w:val="24"/>
        </w:rPr>
        <w:t>4</w:t>
      </w:r>
      <w:r w:rsidR="007E2549" w:rsidRPr="007F2172">
        <w:rPr>
          <w:rFonts w:ascii="Book Antiqua" w:hAnsi="Book Antiqua"/>
          <w:color w:val="000000"/>
          <w:sz w:val="24"/>
          <w:szCs w:val="24"/>
        </w:rPr>
        <w:t>C</w:t>
      </w:r>
      <w:r w:rsidR="007E2549" w:rsidRPr="007F2172">
        <w:rPr>
          <w:rFonts w:ascii="Book Antiqua" w:eastAsia="宋体" w:hAnsi="Book Antiqua"/>
          <w:color w:val="000000"/>
          <w:sz w:val="24"/>
          <w:szCs w:val="24"/>
          <w:lang w:eastAsia="zh-CN"/>
        </w:rPr>
        <w:t xml:space="preserve"> and </w:t>
      </w:r>
      <w:r w:rsidR="00B848FA" w:rsidRPr="007F2172">
        <w:rPr>
          <w:rFonts w:ascii="Book Antiqua" w:hAnsi="Book Antiqua"/>
          <w:color w:val="000000"/>
          <w:sz w:val="24"/>
          <w:szCs w:val="24"/>
        </w:rPr>
        <w:t>D)</w:t>
      </w:r>
      <w:r w:rsidR="00173283" w:rsidRPr="007F2172">
        <w:rPr>
          <w:rFonts w:ascii="Book Antiqua" w:hAnsi="Book Antiqua"/>
          <w:color w:val="000000"/>
          <w:sz w:val="24"/>
          <w:szCs w:val="24"/>
        </w:rPr>
        <w:t>.</w:t>
      </w:r>
    </w:p>
    <w:p w:rsidR="00A10416" w:rsidRPr="007F2172" w:rsidRDefault="00A10416" w:rsidP="000D2547">
      <w:pPr>
        <w:widowControl/>
        <w:wordWrap/>
        <w:autoSpaceDE/>
        <w:autoSpaceDN/>
        <w:spacing w:after="0" w:line="360" w:lineRule="auto"/>
        <w:ind w:firstLineChars="100" w:firstLine="240"/>
        <w:rPr>
          <w:rFonts w:ascii="Book Antiqua" w:hAnsi="Book Antiqua"/>
          <w:color w:val="000000"/>
          <w:sz w:val="24"/>
          <w:szCs w:val="24"/>
        </w:rPr>
      </w:pPr>
      <w:r w:rsidRPr="007F2172">
        <w:rPr>
          <w:rFonts w:ascii="Book Antiqua" w:hAnsi="Book Antiqua"/>
          <w:color w:val="000000"/>
          <w:sz w:val="24"/>
          <w:szCs w:val="24"/>
        </w:rPr>
        <w:lastRenderedPageBreak/>
        <w:t>Complications within 30</w:t>
      </w:r>
      <w:r w:rsidR="00A96589" w:rsidRPr="007F2172">
        <w:rPr>
          <w:rFonts w:ascii="Book Antiqua" w:hAnsi="Book Antiqua"/>
          <w:color w:val="000000"/>
          <w:sz w:val="24"/>
          <w:szCs w:val="24"/>
        </w:rPr>
        <w:t xml:space="preserve"> </w:t>
      </w:r>
      <w:r w:rsidR="00182E13" w:rsidRPr="007F2172">
        <w:rPr>
          <w:rFonts w:ascii="Book Antiqua" w:eastAsia="宋体" w:hAnsi="Book Antiqua"/>
          <w:color w:val="000000"/>
          <w:sz w:val="24"/>
          <w:szCs w:val="24"/>
          <w:lang w:eastAsia="zh-CN"/>
        </w:rPr>
        <w:t>d</w:t>
      </w:r>
      <w:r w:rsidRPr="007F2172">
        <w:rPr>
          <w:rFonts w:ascii="Book Antiqua" w:hAnsi="Book Antiqua"/>
          <w:color w:val="000000"/>
          <w:sz w:val="24"/>
          <w:szCs w:val="24"/>
        </w:rPr>
        <w:t xml:space="preserve"> after </w:t>
      </w:r>
      <w:r w:rsidR="00A96589" w:rsidRPr="007F2172">
        <w:rPr>
          <w:rFonts w:ascii="Book Antiqua" w:hAnsi="Book Antiqua"/>
          <w:color w:val="000000"/>
          <w:sz w:val="24"/>
          <w:szCs w:val="24"/>
        </w:rPr>
        <w:t xml:space="preserve">the </w:t>
      </w:r>
      <w:r w:rsidRPr="007F2172">
        <w:rPr>
          <w:rFonts w:ascii="Book Antiqua" w:hAnsi="Book Antiqua"/>
          <w:color w:val="000000"/>
          <w:sz w:val="24"/>
          <w:szCs w:val="24"/>
        </w:rPr>
        <w:t xml:space="preserve">operation occurred in </w:t>
      </w:r>
      <w:r w:rsidR="00BA0580" w:rsidRPr="007F2172">
        <w:rPr>
          <w:rFonts w:ascii="Book Antiqua" w:hAnsi="Book Antiqua"/>
          <w:color w:val="000000"/>
          <w:sz w:val="24"/>
          <w:szCs w:val="24"/>
        </w:rPr>
        <w:t>7</w:t>
      </w:r>
      <w:r w:rsidRPr="007F2172">
        <w:rPr>
          <w:rFonts w:ascii="Book Antiqua" w:hAnsi="Book Antiqua"/>
          <w:color w:val="000000"/>
          <w:sz w:val="24"/>
          <w:szCs w:val="24"/>
        </w:rPr>
        <w:t xml:space="preserve"> (23.3%) patients</w:t>
      </w:r>
      <w:r w:rsidR="001D02F3" w:rsidRPr="007F2172">
        <w:rPr>
          <w:rFonts w:ascii="Book Antiqua" w:hAnsi="Book Antiqua"/>
          <w:color w:val="000000"/>
          <w:sz w:val="24"/>
          <w:szCs w:val="24"/>
        </w:rPr>
        <w:t xml:space="preserve">: pelvic abscess in </w:t>
      </w:r>
      <w:r w:rsidR="00BA0580" w:rsidRPr="007F2172">
        <w:rPr>
          <w:rFonts w:ascii="Book Antiqua" w:hAnsi="Book Antiqua"/>
          <w:color w:val="000000"/>
          <w:sz w:val="24"/>
          <w:szCs w:val="24"/>
        </w:rPr>
        <w:t>3</w:t>
      </w:r>
      <w:r w:rsidR="001D02F3" w:rsidRPr="007F2172">
        <w:rPr>
          <w:rFonts w:ascii="Book Antiqua" w:hAnsi="Book Antiqua"/>
          <w:color w:val="000000"/>
          <w:sz w:val="24"/>
          <w:szCs w:val="24"/>
        </w:rPr>
        <w:t xml:space="preserve"> patients, paralytic ileus in </w:t>
      </w:r>
      <w:r w:rsidR="00BA0580" w:rsidRPr="007F2172">
        <w:rPr>
          <w:rFonts w:ascii="Book Antiqua" w:hAnsi="Book Antiqua"/>
          <w:color w:val="000000"/>
          <w:sz w:val="24"/>
          <w:szCs w:val="24"/>
        </w:rPr>
        <w:t>3</w:t>
      </w:r>
      <w:r w:rsidR="001D02F3" w:rsidRPr="007F2172">
        <w:rPr>
          <w:rFonts w:ascii="Book Antiqua" w:hAnsi="Book Antiqua"/>
          <w:color w:val="000000"/>
          <w:sz w:val="24"/>
          <w:szCs w:val="24"/>
        </w:rPr>
        <w:t xml:space="preserve"> patients</w:t>
      </w:r>
      <w:r w:rsidR="00793314" w:rsidRPr="007F2172">
        <w:rPr>
          <w:rFonts w:ascii="Book Antiqua" w:hAnsi="Book Antiqua"/>
          <w:color w:val="000000"/>
          <w:sz w:val="24"/>
          <w:szCs w:val="24"/>
        </w:rPr>
        <w:t>,</w:t>
      </w:r>
      <w:r w:rsidR="001D02F3" w:rsidRPr="007F2172">
        <w:rPr>
          <w:rFonts w:ascii="Book Antiqua" w:hAnsi="Book Antiqua"/>
          <w:color w:val="000000"/>
          <w:sz w:val="24"/>
          <w:szCs w:val="24"/>
        </w:rPr>
        <w:t xml:space="preserve"> and acute pyelonephritis in </w:t>
      </w:r>
      <w:r w:rsidR="0030333E" w:rsidRPr="007F2172">
        <w:rPr>
          <w:rFonts w:ascii="Book Antiqua" w:hAnsi="Book Antiqua"/>
          <w:color w:val="000000"/>
          <w:sz w:val="24"/>
          <w:szCs w:val="24"/>
        </w:rPr>
        <w:t>1</w:t>
      </w:r>
      <w:r w:rsidR="001D02F3" w:rsidRPr="007F2172">
        <w:rPr>
          <w:rFonts w:ascii="Book Antiqua" w:hAnsi="Book Antiqua"/>
          <w:color w:val="000000"/>
          <w:sz w:val="24"/>
          <w:szCs w:val="24"/>
        </w:rPr>
        <w:t xml:space="preserve"> patient (Table 6). </w:t>
      </w:r>
      <w:r w:rsidR="00131965" w:rsidRPr="007F2172">
        <w:rPr>
          <w:rFonts w:ascii="Book Antiqua" w:hAnsi="Book Antiqua"/>
          <w:color w:val="000000"/>
          <w:sz w:val="24"/>
          <w:szCs w:val="24"/>
        </w:rPr>
        <w:t>Of</w:t>
      </w:r>
      <w:r w:rsidR="0006766F" w:rsidRPr="007F2172">
        <w:rPr>
          <w:rFonts w:ascii="Book Antiqua" w:hAnsi="Book Antiqua"/>
          <w:color w:val="000000"/>
          <w:sz w:val="24"/>
          <w:szCs w:val="24"/>
        </w:rPr>
        <w:t xml:space="preserve"> these </w:t>
      </w:r>
      <w:r w:rsidR="0010389E" w:rsidRPr="007F2172">
        <w:rPr>
          <w:rFonts w:ascii="Book Antiqua" w:hAnsi="Book Antiqua"/>
          <w:color w:val="000000"/>
          <w:sz w:val="24"/>
          <w:szCs w:val="24"/>
        </w:rPr>
        <w:t>patients</w:t>
      </w:r>
      <w:r w:rsidR="00131965" w:rsidRPr="007F2172">
        <w:rPr>
          <w:rFonts w:ascii="Book Antiqua" w:hAnsi="Book Antiqua"/>
          <w:color w:val="000000"/>
          <w:sz w:val="24"/>
          <w:szCs w:val="24"/>
        </w:rPr>
        <w:t>, 5</w:t>
      </w:r>
      <w:r w:rsidR="0010389E" w:rsidRPr="007F2172">
        <w:rPr>
          <w:rFonts w:ascii="Book Antiqua" w:hAnsi="Book Antiqua"/>
          <w:color w:val="000000"/>
          <w:sz w:val="24"/>
          <w:szCs w:val="24"/>
        </w:rPr>
        <w:t xml:space="preserve"> </w:t>
      </w:r>
      <w:r w:rsidR="00BB2003" w:rsidRPr="007F2172">
        <w:rPr>
          <w:rFonts w:ascii="Book Antiqua" w:hAnsi="Book Antiqua"/>
          <w:color w:val="000000"/>
          <w:sz w:val="24"/>
          <w:szCs w:val="24"/>
        </w:rPr>
        <w:t>(16.7%)</w:t>
      </w:r>
      <w:r w:rsidR="001D02F3" w:rsidRPr="007F2172">
        <w:rPr>
          <w:rFonts w:ascii="Book Antiqua" w:hAnsi="Book Antiqua"/>
          <w:color w:val="000000"/>
          <w:sz w:val="24"/>
          <w:szCs w:val="24"/>
        </w:rPr>
        <w:t xml:space="preserve"> were treated with conservative management</w:t>
      </w:r>
      <w:r w:rsidR="00BB2003" w:rsidRPr="007F2172">
        <w:rPr>
          <w:rFonts w:ascii="Book Antiqua" w:hAnsi="Book Antiqua"/>
          <w:color w:val="000000"/>
          <w:sz w:val="24"/>
          <w:szCs w:val="24"/>
        </w:rPr>
        <w:t xml:space="preserve"> (CDC grade I</w:t>
      </w:r>
      <w:r w:rsidR="00E11B4C" w:rsidRPr="007F2172">
        <w:rPr>
          <w:rFonts w:ascii="Book Antiqua" w:hAnsi="Book Antiqua"/>
          <w:color w:val="000000"/>
          <w:sz w:val="24"/>
          <w:szCs w:val="24"/>
        </w:rPr>
        <w:t>–</w:t>
      </w:r>
      <w:r w:rsidR="00BB2003" w:rsidRPr="007F2172">
        <w:rPr>
          <w:rFonts w:ascii="Book Antiqua" w:hAnsi="Book Antiqua"/>
          <w:color w:val="000000"/>
          <w:sz w:val="24"/>
          <w:szCs w:val="24"/>
        </w:rPr>
        <w:t>II)</w:t>
      </w:r>
      <w:r w:rsidR="001D02F3" w:rsidRPr="007F2172">
        <w:rPr>
          <w:rFonts w:ascii="Book Antiqua" w:hAnsi="Book Antiqua"/>
          <w:color w:val="000000"/>
          <w:sz w:val="24"/>
          <w:szCs w:val="24"/>
        </w:rPr>
        <w:t xml:space="preserve"> and </w:t>
      </w:r>
      <w:r w:rsidR="0030333E" w:rsidRPr="007F2172">
        <w:rPr>
          <w:rFonts w:ascii="Book Antiqua" w:hAnsi="Book Antiqua"/>
          <w:color w:val="000000"/>
          <w:sz w:val="24"/>
          <w:szCs w:val="24"/>
        </w:rPr>
        <w:t>2</w:t>
      </w:r>
      <w:r w:rsidR="001D02F3" w:rsidRPr="007F2172">
        <w:rPr>
          <w:rFonts w:ascii="Book Antiqua" w:hAnsi="Book Antiqua"/>
          <w:color w:val="000000"/>
          <w:sz w:val="24"/>
          <w:szCs w:val="24"/>
        </w:rPr>
        <w:t xml:space="preserve"> </w:t>
      </w:r>
      <w:r w:rsidR="00BB2003" w:rsidRPr="007F2172">
        <w:rPr>
          <w:rFonts w:ascii="Book Antiqua" w:hAnsi="Book Antiqua"/>
          <w:color w:val="000000"/>
          <w:sz w:val="24"/>
          <w:szCs w:val="24"/>
        </w:rPr>
        <w:t xml:space="preserve">(6.7%) </w:t>
      </w:r>
      <w:r w:rsidR="001D02F3" w:rsidRPr="007F2172">
        <w:rPr>
          <w:rFonts w:ascii="Book Antiqua" w:hAnsi="Book Antiqua"/>
          <w:color w:val="000000"/>
          <w:sz w:val="24"/>
          <w:szCs w:val="24"/>
        </w:rPr>
        <w:t xml:space="preserve">required intervention to </w:t>
      </w:r>
      <w:r w:rsidR="00BB2003" w:rsidRPr="007F2172">
        <w:rPr>
          <w:rFonts w:ascii="Book Antiqua" w:hAnsi="Book Antiqua"/>
          <w:color w:val="000000"/>
          <w:sz w:val="24"/>
          <w:szCs w:val="24"/>
        </w:rPr>
        <w:t xml:space="preserve">manage </w:t>
      </w:r>
      <w:r w:rsidR="00570AB2" w:rsidRPr="007F2172">
        <w:rPr>
          <w:rFonts w:ascii="Book Antiqua" w:hAnsi="Book Antiqua"/>
          <w:color w:val="000000"/>
          <w:sz w:val="24"/>
          <w:szCs w:val="24"/>
        </w:rPr>
        <w:t xml:space="preserve">the </w:t>
      </w:r>
      <w:r w:rsidR="009C759B" w:rsidRPr="007F2172">
        <w:rPr>
          <w:rFonts w:ascii="Book Antiqua" w:hAnsi="Book Antiqua"/>
          <w:color w:val="000000"/>
          <w:sz w:val="24"/>
          <w:szCs w:val="24"/>
        </w:rPr>
        <w:t xml:space="preserve">complication of </w:t>
      </w:r>
      <w:r w:rsidR="00BB2003" w:rsidRPr="007F2172">
        <w:rPr>
          <w:rFonts w:ascii="Book Antiqua" w:hAnsi="Book Antiqua"/>
          <w:color w:val="000000"/>
          <w:sz w:val="24"/>
          <w:szCs w:val="24"/>
        </w:rPr>
        <w:t xml:space="preserve">fluid collection in </w:t>
      </w:r>
      <w:r w:rsidR="004133CA" w:rsidRPr="007F2172">
        <w:rPr>
          <w:rFonts w:ascii="Book Antiqua" w:hAnsi="Book Antiqua"/>
          <w:color w:val="000000"/>
          <w:sz w:val="24"/>
          <w:szCs w:val="24"/>
        </w:rPr>
        <w:t xml:space="preserve">the </w:t>
      </w:r>
      <w:r w:rsidR="00BB2003" w:rsidRPr="007F2172">
        <w:rPr>
          <w:rFonts w:ascii="Book Antiqua" w:hAnsi="Book Antiqua"/>
          <w:color w:val="000000"/>
          <w:sz w:val="24"/>
          <w:szCs w:val="24"/>
        </w:rPr>
        <w:t xml:space="preserve">pelvic cavity (CDC grade IIIa). </w:t>
      </w:r>
      <w:r w:rsidR="00D800B3" w:rsidRPr="007F2172">
        <w:rPr>
          <w:rFonts w:ascii="Book Antiqua" w:hAnsi="Book Antiqua"/>
          <w:color w:val="000000"/>
          <w:sz w:val="24"/>
          <w:szCs w:val="24"/>
        </w:rPr>
        <w:t>No patient had</w:t>
      </w:r>
      <w:r w:rsidR="00BB2003" w:rsidRPr="007F2172">
        <w:rPr>
          <w:rFonts w:ascii="Book Antiqua" w:hAnsi="Book Antiqua"/>
          <w:color w:val="000000"/>
          <w:sz w:val="24"/>
          <w:szCs w:val="24"/>
        </w:rPr>
        <w:t xml:space="preserve"> severe complication</w:t>
      </w:r>
      <w:r w:rsidR="00107FA2" w:rsidRPr="007F2172">
        <w:rPr>
          <w:rFonts w:ascii="Book Antiqua" w:hAnsi="Book Antiqua"/>
          <w:color w:val="000000"/>
          <w:sz w:val="24"/>
          <w:szCs w:val="24"/>
        </w:rPr>
        <w:t>s</w:t>
      </w:r>
      <w:r w:rsidR="00BB2003" w:rsidRPr="007F2172">
        <w:rPr>
          <w:rFonts w:ascii="Book Antiqua" w:hAnsi="Book Antiqua"/>
          <w:color w:val="000000"/>
          <w:sz w:val="24"/>
          <w:szCs w:val="24"/>
        </w:rPr>
        <w:t xml:space="preserve"> of CDC grade IIIb or more.</w:t>
      </w:r>
      <w:r w:rsidR="009879A7" w:rsidRPr="007F2172">
        <w:rPr>
          <w:rFonts w:ascii="Book Antiqua" w:hAnsi="Book Antiqua"/>
          <w:color w:val="000000"/>
          <w:sz w:val="24"/>
          <w:szCs w:val="24"/>
        </w:rPr>
        <w:t xml:space="preserve"> </w:t>
      </w:r>
      <w:r w:rsidR="00744557" w:rsidRPr="007F2172">
        <w:rPr>
          <w:rFonts w:ascii="Book Antiqua" w:hAnsi="Book Antiqua"/>
          <w:color w:val="000000"/>
          <w:sz w:val="24"/>
          <w:szCs w:val="24"/>
        </w:rPr>
        <w:t xml:space="preserve">Only </w:t>
      </w:r>
      <w:r w:rsidR="0030333E" w:rsidRPr="007F2172">
        <w:rPr>
          <w:rFonts w:ascii="Book Antiqua" w:hAnsi="Book Antiqua"/>
          <w:color w:val="000000"/>
          <w:sz w:val="24"/>
          <w:szCs w:val="24"/>
        </w:rPr>
        <w:t>1</w:t>
      </w:r>
      <w:r w:rsidR="009879A7" w:rsidRPr="007F2172">
        <w:rPr>
          <w:rFonts w:ascii="Book Antiqua" w:hAnsi="Book Antiqua"/>
          <w:color w:val="000000"/>
          <w:sz w:val="24"/>
          <w:szCs w:val="24"/>
        </w:rPr>
        <w:t xml:space="preserve"> patient experienced recurrence at </w:t>
      </w:r>
      <w:r w:rsidR="00BA0580" w:rsidRPr="007F2172">
        <w:rPr>
          <w:rFonts w:ascii="Book Antiqua" w:hAnsi="Book Antiqua"/>
          <w:color w:val="000000"/>
          <w:sz w:val="24"/>
          <w:szCs w:val="24"/>
        </w:rPr>
        <w:t>3</w:t>
      </w:r>
      <w:r w:rsidR="009879A7" w:rsidRPr="007F2172">
        <w:rPr>
          <w:rFonts w:ascii="Book Antiqua" w:hAnsi="Book Antiqua"/>
          <w:color w:val="000000"/>
          <w:sz w:val="24"/>
          <w:szCs w:val="24"/>
        </w:rPr>
        <w:t xml:space="preserve"> years and </w:t>
      </w:r>
      <w:r w:rsidR="00BA0580" w:rsidRPr="007F2172">
        <w:rPr>
          <w:rFonts w:ascii="Book Antiqua" w:hAnsi="Book Antiqua"/>
          <w:color w:val="000000"/>
          <w:sz w:val="24"/>
          <w:szCs w:val="24"/>
        </w:rPr>
        <w:t>4</w:t>
      </w:r>
      <w:r w:rsidR="009879A7" w:rsidRPr="007F2172">
        <w:rPr>
          <w:rFonts w:ascii="Book Antiqua" w:hAnsi="Book Antiqua"/>
          <w:color w:val="000000"/>
          <w:sz w:val="24"/>
          <w:szCs w:val="24"/>
        </w:rPr>
        <w:t xml:space="preserve"> </w:t>
      </w:r>
      <w:r w:rsidR="00BF2809" w:rsidRPr="007F2172">
        <w:rPr>
          <w:rFonts w:ascii="Book Antiqua" w:eastAsia="宋体" w:hAnsi="Book Antiqua"/>
          <w:color w:val="000000"/>
          <w:sz w:val="24"/>
          <w:szCs w:val="24"/>
          <w:lang w:eastAsia="zh-CN"/>
        </w:rPr>
        <w:t>mo</w:t>
      </w:r>
      <w:r w:rsidR="009879A7" w:rsidRPr="007F2172">
        <w:rPr>
          <w:rFonts w:ascii="Book Antiqua" w:hAnsi="Book Antiqua"/>
          <w:color w:val="000000"/>
          <w:sz w:val="24"/>
          <w:szCs w:val="24"/>
        </w:rPr>
        <w:t xml:space="preserve"> after</w:t>
      </w:r>
      <w:r w:rsidR="00F16D00" w:rsidRPr="007F2172">
        <w:rPr>
          <w:rFonts w:ascii="Book Antiqua" w:hAnsi="Book Antiqua"/>
          <w:color w:val="000000"/>
          <w:sz w:val="24"/>
          <w:szCs w:val="24"/>
        </w:rPr>
        <w:t xml:space="preserve"> the</w:t>
      </w:r>
      <w:r w:rsidR="009879A7" w:rsidRPr="007F2172">
        <w:rPr>
          <w:rFonts w:ascii="Book Antiqua" w:hAnsi="Book Antiqua"/>
          <w:color w:val="000000"/>
          <w:sz w:val="24"/>
          <w:szCs w:val="24"/>
        </w:rPr>
        <w:t xml:space="preserve"> operation</w:t>
      </w:r>
      <w:r w:rsidR="00A13C21" w:rsidRPr="007F2172">
        <w:rPr>
          <w:rFonts w:ascii="Book Antiqua" w:hAnsi="Book Antiqua"/>
          <w:color w:val="000000"/>
          <w:sz w:val="24"/>
          <w:szCs w:val="24"/>
        </w:rPr>
        <w:t>,</w:t>
      </w:r>
      <w:r w:rsidR="00744557" w:rsidRPr="007F2172">
        <w:rPr>
          <w:rFonts w:ascii="Book Antiqua" w:hAnsi="Book Antiqua"/>
          <w:color w:val="000000"/>
          <w:sz w:val="24"/>
          <w:szCs w:val="24"/>
        </w:rPr>
        <w:t xml:space="preserve"> and</w:t>
      </w:r>
      <w:r w:rsidR="009879A7" w:rsidRPr="007F2172">
        <w:rPr>
          <w:rFonts w:ascii="Book Antiqua" w:hAnsi="Book Antiqua"/>
          <w:color w:val="000000"/>
          <w:sz w:val="24"/>
          <w:szCs w:val="24"/>
        </w:rPr>
        <w:t xml:space="preserve"> underwent bilateral salpingo-oophorectomy </w:t>
      </w:r>
      <w:r w:rsidR="00261B22" w:rsidRPr="007F2172">
        <w:rPr>
          <w:rFonts w:ascii="Book Antiqua" w:hAnsi="Book Antiqua"/>
          <w:color w:val="000000"/>
          <w:sz w:val="24"/>
          <w:szCs w:val="24"/>
        </w:rPr>
        <w:t>for recurre</w:t>
      </w:r>
      <w:r w:rsidR="00EF0710" w:rsidRPr="007F2172">
        <w:rPr>
          <w:rFonts w:ascii="Book Antiqua" w:hAnsi="Book Antiqua"/>
          <w:color w:val="000000"/>
          <w:sz w:val="24"/>
          <w:szCs w:val="24"/>
        </w:rPr>
        <w:t xml:space="preserve">nce of </w:t>
      </w:r>
      <w:r w:rsidR="009879A7" w:rsidRPr="007F2172">
        <w:rPr>
          <w:rFonts w:ascii="Book Antiqua" w:hAnsi="Book Antiqua"/>
          <w:color w:val="000000"/>
          <w:sz w:val="24"/>
          <w:szCs w:val="24"/>
        </w:rPr>
        <w:t>endometrioma</w:t>
      </w:r>
      <w:r w:rsidR="00261B22" w:rsidRPr="007F2172">
        <w:rPr>
          <w:rFonts w:ascii="Book Antiqua" w:hAnsi="Book Antiqua"/>
          <w:color w:val="000000"/>
          <w:sz w:val="24"/>
          <w:szCs w:val="24"/>
        </w:rPr>
        <w:t xml:space="preserve"> of</w:t>
      </w:r>
      <w:r w:rsidR="00EF0710" w:rsidRPr="007F2172">
        <w:rPr>
          <w:rFonts w:ascii="Book Antiqua" w:hAnsi="Book Antiqua"/>
          <w:color w:val="000000"/>
          <w:sz w:val="24"/>
          <w:szCs w:val="24"/>
        </w:rPr>
        <w:t xml:space="preserve"> the</w:t>
      </w:r>
      <w:r w:rsidR="00261B22" w:rsidRPr="007F2172">
        <w:rPr>
          <w:rFonts w:ascii="Book Antiqua" w:hAnsi="Book Antiqua"/>
          <w:color w:val="000000"/>
          <w:sz w:val="24"/>
          <w:szCs w:val="24"/>
        </w:rPr>
        <w:t xml:space="preserve"> ovary</w:t>
      </w:r>
      <w:r w:rsidR="00744557" w:rsidRPr="007F2172">
        <w:rPr>
          <w:rFonts w:ascii="Book Antiqua" w:hAnsi="Book Antiqua"/>
          <w:color w:val="000000"/>
          <w:sz w:val="24"/>
          <w:szCs w:val="24"/>
        </w:rPr>
        <w:t>.</w:t>
      </w:r>
      <w:r w:rsidR="00615FE2" w:rsidRPr="007F2172">
        <w:rPr>
          <w:rFonts w:ascii="Book Antiqua" w:hAnsi="Book Antiqua"/>
          <w:color w:val="000000"/>
          <w:sz w:val="24"/>
          <w:szCs w:val="24"/>
        </w:rPr>
        <w:t xml:space="preserve"> Median follow-up period after operation for intestinal endometriosis was 24 </w:t>
      </w:r>
      <w:r w:rsidR="00ED530F" w:rsidRPr="007F2172">
        <w:rPr>
          <w:rFonts w:ascii="Book Antiqua" w:eastAsia="宋体" w:hAnsi="Book Antiqua"/>
          <w:color w:val="000000"/>
          <w:sz w:val="24"/>
          <w:szCs w:val="24"/>
          <w:lang w:eastAsia="zh-CN"/>
        </w:rPr>
        <w:t>mo</w:t>
      </w:r>
      <w:r w:rsidR="00615FE2" w:rsidRPr="007F2172">
        <w:rPr>
          <w:rFonts w:ascii="Book Antiqua" w:hAnsi="Book Antiqua"/>
          <w:color w:val="000000"/>
          <w:sz w:val="24"/>
          <w:szCs w:val="24"/>
        </w:rPr>
        <w:t xml:space="preserve"> (0-128).</w:t>
      </w:r>
    </w:p>
    <w:p w:rsidR="0036776B" w:rsidRPr="007F2172" w:rsidRDefault="0036776B" w:rsidP="000D2547">
      <w:pPr>
        <w:wordWrap/>
        <w:spacing w:after="0" w:line="360" w:lineRule="auto"/>
        <w:rPr>
          <w:rFonts w:ascii="Book Antiqua" w:eastAsia="宋体" w:hAnsi="Book Antiqua"/>
          <w:b/>
          <w:color w:val="000000"/>
          <w:sz w:val="24"/>
          <w:szCs w:val="24"/>
          <w:lang w:eastAsia="zh-CN"/>
        </w:rPr>
      </w:pPr>
    </w:p>
    <w:p w:rsidR="00BF7ABC" w:rsidRPr="007F2172" w:rsidRDefault="0036776B" w:rsidP="000D2547">
      <w:pPr>
        <w:wordWrap/>
        <w:spacing w:after="0" w:line="360" w:lineRule="auto"/>
        <w:rPr>
          <w:rFonts w:ascii="Book Antiqua" w:hAnsi="Book Antiqua"/>
          <w:b/>
          <w:color w:val="000000"/>
          <w:sz w:val="24"/>
          <w:szCs w:val="24"/>
        </w:rPr>
      </w:pPr>
      <w:r w:rsidRPr="007F2172">
        <w:rPr>
          <w:rFonts w:ascii="Book Antiqua" w:hAnsi="Book Antiqua"/>
          <w:b/>
          <w:color w:val="000000"/>
          <w:sz w:val="24"/>
          <w:szCs w:val="24"/>
        </w:rPr>
        <w:t>DISCUSSION</w:t>
      </w:r>
    </w:p>
    <w:p w:rsidR="002A6DC5" w:rsidRPr="007F2172" w:rsidRDefault="009E6592"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I</w:t>
      </w:r>
      <w:r w:rsidR="00B879DB" w:rsidRPr="007F2172">
        <w:rPr>
          <w:rFonts w:ascii="Book Antiqua" w:hAnsi="Book Antiqua"/>
          <w:color w:val="000000"/>
          <w:sz w:val="24"/>
          <w:szCs w:val="24"/>
        </w:rPr>
        <w:t xml:space="preserve">ntestinal endometriosis </w:t>
      </w:r>
      <w:r w:rsidRPr="007F2172">
        <w:rPr>
          <w:rFonts w:ascii="Book Antiqua" w:hAnsi="Book Antiqua"/>
          <w:color w:val="000000"/>
          <w:sz w:val="24"/>
          <w:szCs w:val="24"/>
        </w:rPr>
        <w:t>mostly present</w:t>
      </w:r>
      <w:r w:rsidR="00323105" w:rsidRPr="007F2172">
        <w:rPr>
          <w:rFonts w:ascii="Book Antiqua" w:hAnsi="Book Antiqua"/>
          <w:color w:val="000000"/>
          <w:sz w:val="24"/>
          <w:szCs w:val="24"/>
        </w:rPr>
        <w:t>s</w:t>
      </w:r>
      <w:r w:rsidRPr="007F2172">
        <w:rPr>
          <w:rFonts w:ascii="Book Antiqua" w:hAnsi="Book Antiqua"/>
          <w:color w:val="000000"/>
          <w:sz w:val="24"/>
          <w:szCs w:val="24"/>
        </w:rPr>
        <w:t xml:space="preserve"> with </w:t>
      </w:r>
      <w:r w:rsidR="00A621FE" w:rsidRPr="007F2172">
        <w:rPr>
          <w:rFonts w:ascii="Book Antiqua" w:hAnsi="Book Antiqua"/>
          <w:color w:val="000000"/>
          <w:sz w:val="24"/>
          <w:szCs w:val="24"/>
        </w:rPr>
        <w:t>symptoms mimicking other diseases</w:t>
      </w:r>
      <w:r w:rsidR="00A2680B" w:rsidRPr="007F2172">
        <w:rPr>
          <w:rFonts w:ascii="Book Antiqua" w:hAnsi="Book Antiqua"/>
          <w:color w:val="000000"/>
          <w:sz w:val="24"/>
          <w:szCs w:val="24"/>
        </w:rPr>
        <w:t>;</w:t>
      </w:r>
      <w:r w:rsidRPr="007F2172">
        <w:rPr>
          <w:rFonts w:ascii="Book Antiqua" w:hAnsi="Book Antiqua"/>
          <w:color w:val="000000"/>
          <w:sz w:val="24"/>
          <w:szCs w:val="24"/>
        </w:rPr>
        <w:t xml:space="preserve"> thus, </w:t>
      </w:r>
      <w:r w:rsidR="00A2680B" w:rsidRPr="007F2172">
        <w:rPr>
          <w:rFonts w:ascii="Book Antiqua" w:hAnsi="Book Antiqua"/>
          <w:color w:val="000000"/>
          <w:sz w:val="24"/>
          <w:szCs w:val="24"/>
        </w:rPr>
        <w:t xml:space="preserve">it </w:t>
      </w:r>
      <w:r w:rsidRPr="007F2172">
        <w:rPr>
          <w:rFonts w:ascii="Book Antiqua" w:hAnsi="Book Antiqua"/>
          <w:color w:val="000000"/>
          <w:sz w:val="24"/>
          <w:szCs w:val="24"/>
        </w:rPr>
        <w:t xml:space="preserve">is </w:t>
      </w:r>
      <w:r w:rsidR="00A621FE" w:rsidRPr="007F2172">
        <w:rPr>
          <w:rFonts w:ascii="Book Antiqua" w:hAnsi="Book Antiqua"/>
          <w:color w:val="000000"/>
          <w:sz w:val="24"/>
          <w:szCs w:val="24"/>
        </w:rPr>
        <w:t>d</w:t>
      </w:r>
      <w:r w:rsidRPr="007F2172">
        <w:rPr>
          <w:rFonts w:ascii="Book Antiqua" w:hAnsi="Book Antiqua"/>
          <w:color w:val="000000"/>
          <w:sz w:val="24"/>
          <w:szCs w:val="24"/>
        </w:rPr>
        <w:t xml:space="preserve">ifficult </w:t>
      </w:r>
      <w:r w:rsidR="00A2680B" w:rsidRPr="007F2172">
        <w:rPr>
          <w:rFonts w:ascii="Book Antiqua" w:hAnsi="Book Antiqua"/>
          <w:color w:val="000000"/>
          <w:sz w:val="24"/>
          <w:szCs w:val="24"/>
        </w:rPr>
        <w:t xml:space="preserve">to </w:t>
      </w:r>
      <w:r w:rsidRPr="007F2172">
        <w:rPr>
          <w:rFonts w:ascii="Book Antiqua" w:hAnsi="Book Antiqua"/>
          <w:color w:val="000000"/>
          <w:sz w:val="24"/>
          <w:szCs w:val="24"/>
        </w:rPr>
        <w:t>diagn</w:t>
      </w:r>
      <w:r w:rsidR="00A621FE" w:rsidRPr="007F2172">
        <w:rPr>
          <w:rFonts w:ascii="Book Antiqua" w:hAnsi="Book Antiqua"/>
          <w:color w:val="000000"/>
          <w:sz w:val="24"/>
          <w:szCs w:val="24"/>
        </w:rPr>
        <w:t>os</w:t>
      </w:r>
      <w:r w:rsidR="004773A5" w:rsidRPr="007F2172">
        <w:rPr>
          <w:rFonts w:ascii="Book Antiqua" w:hAnsi="Book Antiqua"/>
          <w:color w:val="000000"/>
          <w:sz w:val="24"/>
          <w:szCs w:val="24"/>
        </w:rPr>
        <w:t>e</w:t>
      </w:r>
      <w:r w:rsidRPr="007F2172">
        <w:rPr>
          <w:rFonts w:ascii="Book Antiqua" w:hAnsi="Book Antiqua"/>
          <w:color w:val="000000"/>
          <w:sz w:val="24"/>
          <w:szCs w:val="24"/>
        </w:rPr>
        <w:t xml:space="preserve"> preoperatively. </w:t>
      </w:r>
      <w:r w:rsidR="00741307" w:rsidRPr="007F2172">
        <w:rPr>
          <w:rFonts w:ascii="Book Antiqua" w:hAnsi="Book Antiqua"/>
          <w:color w:val="000000"/>
          <w:sz w:val="24"/>
          <w:szCs w:val="24"/>
        </w:rPr>
        <w:t>Screening</w:t>
      </w:r>
      <w:r w:rsidR="00285F16" w:rsidRPr="007F2172">
        <w:rPr>
          <w:rFonts w:ascii="Book Antiqua" w:hAnsi="Book Antiqua"/>
          <w:color w:val="000000"/>
          <w:sz w:val="24"/>
          <w:szCs w:val="24"/>
        </w:rPr>
        <w:t xml:space="preserve"> techniques including CT</w:t>
      </w:r>
      <w:r w:rsidR="001A1BD6" w:rsidRPr="007F2172">
        <w:rPr>
          <w:rFonts w:ascii="Book Antiqua" w:hAnsi="Book Antiqua"/>
          <w:color w:val="000000"/>
          <w:sz w:val="24"/>
          <w:szCs w:val="24"/>
        </w:rPr>
        <w:t xml:space="preserve"> and </w:t>
      </w:r>
      <w:r w:rsidR="00285F16" w:rsidRPr="007F2172">
        <w:rPr>
          <w:rFonts w:ascii="Book Antiqua" w:hAnsi="Book Antiqua"/>
          <w:color w:val="000000"/>
          <w:sz w:val="24"/>
          <w:szCs w:val="24"/>
        </w:rPr>
        <w:t>colonoscopy have limited values in the diagnosis because the disease invades inwards from the serosa and the mucosa remains uninvolved in the majority of cases</w:t>
      </w:r>
      <w:r w:rsidR="006729B8" w:rsidRPr="007F2172">
        <w:rPr>
          <w:rFonts w:ascii="Book Antiqua" w:hAnsi="Book Antiqua"/>
          <w:color w:val="000000"/>
          <w:sz w:val="24"/>
          <w:szCs w:val="24"/>
        </w:rPr>
        <w:t>.</w:t>
      </w:r>
      <w:r w:rsidR="00285F16" w:rsidRPr="007F2172">
        <w:rPr>
          <w:rFonts w:ascii="Book Antiqua" w:hAnsi="Book Antiqua"/>
          <w:color w:val="000000"/>
          <w:sz w:val="24"/>
          <w:szCs w:val="24"/>
        </w:rPr>
        <w:t xml:space="preserve"> </w:t>
      </w:r>
      <w:r w:rsidR="008C180F" w:rsidRPr="007F2172">
        <w:rPr>
          <w:rFonts w:ascii="Book Antiqua" w:hAnsi="Book Antiqua"/>
          <w:color w:val="000000"/>
          <w:sz w:val="24"/>
          <w:szCs w:val="24"/>
        </w:rPr>
        <w:t>CT is an important modality</w:t>
      </w:r>
      <w:r w:rsidR="00B71D4F" w:rsidRPr="007F2172">
        <w:rPr>
          <w:rFonts w:ascii="Book Antiqua" w:hAnsi="Book Antiqua"/>
          <w:color w:val="000000"/>
          <w:sz w:val="24"/>
          <w:szCs w:val="24"/>
        </w:rPr>
        <w:t xml:space="preserve"> as the first-line screening tool</w:t>
      </w:r>
      <w:r w:rsidR="008C180F" w:rsidRPr="007F2172">
        <w:rPr>
          <w:rFonts w:ascii="Book Antiqua" w:hAnsi="Book Antiqua"/>
          <w:color w:val="000000"/>
          <w:sz w:val="24"/>
          <w:szCs w:val="24"/>
        </w:rPr>
        <w:t xml:space="preserve"> for identifying endometriomas and mapping multifocal lesions. However, our data</w:t>
      </w:r>
      <w:r w:rsidR="00F80CDF" w:rsidRPr="007F2172">
        <w:rPr>
          <w:rFonts w:ascii="Book Antiqua" w:hAnsi="Book Antiqua"/>
          <w:color w:val="000000"/>
          <w:sz w:val="24"/>
          <w:szCs w:val="24"/>
        </w:rPr>
        <w:t xml:space="preserve"> showed that</w:t>
      </w:r>
      <w:r w:rsidR="008C180F" w:rsidRPr="007F2172">
        <w:rPr>
          <w:rFonts w:ascii="Book Antiqua" w:hAnsi="Book Antiqua"/>
          <w:color w:val="000000"/>
          <w:sz w:val="24"/>
          <w:szCs w:val="24"/>
        </w:rPr>
        <w:t xml:space="preserve"> the </w:t>
      </w:r>
      <w:r w:rsidR="003D4668" w:rsidRPr="007F2172">
        <w:rPr>
          <w:rFonts w:ascii="Book Antiqua" w:hAnsi="Book Antiqua"/>
          <w:color w:val="000000"/>
          <w:sz w:val="24"/>
          <w:szCs w:val="24"/>
        </w:rPr>
        <w:t xml:space="preserve">incidence </w:t>
      </w:r>
      <w:r w:rsidR="008C180F" w:rsidRPr="007F2172">
        <w:rPr>
          <w:rFonts w:ascii="Book Antiqua" w:hAnsi="Book Antiqua"/>
          <w:color w:val="000000"/>
          <w:sz w:val="24"/>
          <w:szCs w:val="24"/>
        </w:rPr>
        <w:t>of intestinal endometriosis without a mass on CT images was 2</w:t>
      </w:r>
      <w:r w:rsidR="00616E81" w:rsidRPr="007F2172">
        <w:rPr>
          <w:rFonts w:ascii="Book Antiqua" w:hAnsi="Book Antiqua"/>
          <w:color w:val="000000"/>
          <w:sz w:val="24"/>
          <w:szCs w:val="24"/>
        </w:rPr>
        <w:t>3</w:t>
      </w:r>
      <w:r w:rsidR="008C180F" w:rsidRPr="007F2172">
        <w:rPr>
          <w:rFonts w:ascii="Book Antiqua" w:hAnsi="Book Antiqua"/>
          <w:color w:val="000000"/>
          <w:sz w:val="24"/>
          <w:szCs w:val="24"/>
        </w:rPr>
        <w:t>.</w:t>
      </w:r>
      <w:r w:rsidR="00616E81" w:rsidRPr="007F2172">
        <w:rPr>
          <w:rFonts w:ascii="Book Antiqua" w:hAnsi="Book Antiqua"/>
          <w:color w:val="000000"/>
          <w:sz w:val="24"/>
          <w:szCs w:val="24"/>
        </w:rPr>
        <w:t>3</w:t>
      </w:r>
      <w:r w:rsidR="008C180F" w:rsidRPr="007F2172">
        <w:rPr>
          <w:rFonts w:ascii="Book Antiqua" w:hAnsi="Book Antiqua"/>
          <w:color w:val="000000"/>
          <w:sz w:val="24"/>
          <w:szCs w:val="24"/>
        </w:rPr>
        <w:t>%</w:t>
      </w:r>
      <w:r w:rsidR="00870D16" w:rsidRPr="007F2172">
        <w:rPr>
          <w:rFonts w:ascii="Book Antiqua" w:hAnsi="Book Antiqua"/>
          <w:color w:val="000000"/>
          <w:sz w:val="24"/>
          <w:szCs w:val="24"/>
        </w:rPr>
        <w:t>,</w:t>
      </w:r>
      <w:r w:rsidR="008C180F" w:rsidRPr="007F2172">
        <w:rPr>
          <w:rFonts w:ascii="Book Antiqua" w:hAnsi="Book Antiqua"/>
          <w:color w:val="000000"/>
          <w:sz w:val="24"/>
          <w:szCs w:val="24"/>
        </w:rPr>
        <w:t xml:space="preserve"> and </w:t>
      </w:r>
      <w:r w:rsidR="006A48B0" w:rsidRPr="007F2172">
        <w:rPr>
          <w:rFonts w:ascii="Book Antiqua" w:hAnsi="Book Antiqua"/>
          <w:color w:val="000000"/>
          <w:sz w:val="24"/>
          <w:szCs w:val="24"/>
        </w:rPr>
        <w:t xml:space="preserve">all of these cases were misdiagnosed </w:t>
      </w:r>
      <w:r w:rsidR="00DB00E7" w:rsidRPr="007F2172">
        <w:rPr>
          <w:rFonts w:ascii="Book Antiqua" w:hAnsi="Book Antiqua"/>
          <w:color w:val="000000"/>
          <w:sz w:val="24"/>
          <w:szCs w:val="24"/>
        </w:rPr>
        <w:t xml:space="preserve">as </w:t>
      </w:r>
      <w:r w:rsidR="006A48B0" w:rsidRPr="007F2172">
        <w:rPr>
          <w:rFonts w:ascii="Book Antiqua" w:hAnsi="Book Antiqua"/>
          <w:color w:val="000000"/>
          <w:sz w:val="24"/>
          <w:szCs w:val="24"/>
        </w:rPr>
        <w:t xml:space="preserve">other diseases. In addition, although CT </w:t>
      </w:r>
      <w:r w:rsidR="00267BCB" w:rsidRPr="007F2172">
        <w:rPr>
          <w:rFonts w:ascii="Book Antiqua" w:hAnsi="Book Antiqua"/>
          <w:color w:val="000000"/>
          <w:sz w:val="24"/>
          <w:szCs w:val="24"/>
        </w:rPr>
        <w:t xml:space="preserve">might </w:t>
      </w:r>
      <w:r w:rsidR="006A48B0" w:rsidRPr="007F2172">
        <w:rPr>
          <w:rFonts w:ascii="Book Antiqua" w:hAnsi="Book Antiqua"/>
          <w:color w:val="000000"/>
          <w:sz w:val="24"/>
          <w:szCs w:val="24"/>
        </w:rPr>
        <w:t>reveal bowel wall thickening</w:t>
      </w:r>
      <w:r w:rsidR="00B71D4F" w:rsidRPr="007F2172">
        <w:rPr>
          <w:rFonts w:ascii="Book Antiqua" w:hAnsi="Book Antiqua"/>
          <w:color w:val="000000"/>
          <w:sz w:val="24"/>
          <w:szCs w:val="24"/>
        </w:rPr>
        <w:t xml:space="preserve"> </w:t>
      </w:r>
      <w:r w:rsidR="001358B4" w:rsidRPr="007F2172">
        <w:rPr>
          <w:rFonts w:ascii="Book Antiqua" w:hAnsi="Book Antiqua"/>
          <w:color w:val="000000"/>
          <w:sz w:val="24"/>
          <w:szCs w:val="24"/>
        </w:rPr>
        <w:t xml:space="preserve">with </w:t>
      </w:r>
      <w:r w:rsidR="00B71D4F" w:rsidRPr="007F2172">
        <w:rPr>
          <w:rFonts w:ascii="Book Antiqua" w:hAnsi="Book Antiqua"/>
          <w:color w:val="000000"/>
          <w:sz w:val="24"/>
          <w:szCs w:val="24"/>
        </w:rPr>
        <w:t>the main lesions</w:t>
      </w:r>
      <w:r w:rsidR="006A48B0" w:rsidRPr="007F2172">
        <w:rPr>
          <w:rFonts w:ascii="Book Antiqua" w:hAnsi="Book Antiqua"/>
          <w:color w:val="000000"/>
          <w:sz w:val="24"/>
          <w:szCs w:val="24"/>
        </w:rPr>
        <w:t xml:space="preserve">, it is </w:t>
      </w:r>
      <w:r w:rsidR="00B71D4F" w:rsidRPr="007F2172">
        <w:rPr>
          <w:rFonts w:ascii="Book Antiqua" w:hAnsi="Book Antiqua"/>
          <w:color w:val="000000"/>
          <w:sz w:val="24"/>
          <w:szCs w:val="24"/>
        </w:rPr>
        <w:t>not sufficient</w:t>
      </w:r>
      <w:r w:rsidR="006A48B0" w:rsidRPr="007F2172">
        <w:rPr>
          <w:rFonts w:ascii="Book Antiqua" w:hAnsi="Book Antiqua"/>
          <w:color w:val="000000"/>
          <w:sz w:val="24"/>
          <w:szCs w:val="24"/>
        </w:rPr>
        <w:t xml:space="preserve"> to diagnose </w:t>
      </w:r>
      <w:r w:rsidR="00B71D4F" w:rsidRPr="007F2172">
        <w:rPr>
          <w:rFonts w:ascii="Book Antiqua" w:hAnsi="Book Antiqua"/>
          <w:color w:val="000000"/>
          <w:sz w:val="24"/>
          <w:szCs w:val="24"/>
        </w:rPr>
        <w:t>intestinal endometriosis</w:t>
      </w:r>
      <w:r w:rsidR="006A48B0" w:rsidRPr="007F2172">
        <w:rPr>
          <w:rFonts w:ascii="Book Antiqua" w:hAnsi="Book Antiqua"/>
          <w:color w:val="000000"/>
          <w:sz w:val="24"/>
          <w:szCs w:val="24"/>
        </w:rPr>
        <w:t xml:space="preserve"> because evaluation</w:t>
      </w:r>
      <w:r w:rsidR="00B71D4F" w:rsidRPr="007F2172">
        <w:rPr>
          <w:rFonts w:ascii="Book Antiqua" w:hAnsi="Book Antiqua"/>
          <w:color w:val="000000"/>
          <w:sz w:val="24"/>
          <w:szCs w:val="24"/>
        </w:rPr>
        <w:t>s</w:t>
      </w:r>
      <w:r w:rsidR="006A48B0" w:rsidRPr="007F2172">
        <w:rPr>
          <w:rFonts w:ascii="Book Antiqua" w:hAnsi="Book Antiqua"/>
          <w:color w:val="000000"/>
          <w:sz w:val="24"/>
          <w:szCs w:val="24"/>
        </w:rPr>
        <w:t xml:space="preserve"> </w:t>
      </w:r>
      <w:r w:rsidR="00C211CC" w:rsidRPr="007F2172">
        <w:rPr>
          <w:rFonts w:ascii="Book Antiqua" w:hAnsi="Book Antiqua"/>
          <w:color w:val="000000"/>
          <w:sz w:val="24"/>
          <w:szCs w:val="24"/>
        </w:rPr>
        <w:t>of</w:t>
      </w:r>
      <w:r w:rsidR="00B71D4F" w:rsidRPr="007F2172">
        <w:rPr>
          <w:rFonts w:ascii="Book Antiqua" w:hAnsi="Book Antiqua"/>
          <w:color w:val="000000"/>
          <w:sz w:val="24"/>
          <w:szCs w:val="24"/>
        </w:rPr>
        <w:t xml:space="preserve"> </w:t>
      </w:r>
      <w:r w:rsidR="00D30674" w:rsidRPr="007F2172">
        <w:rPr>
          <w:rFonts w:ascii="Book Antiqua" w:hAnsi="Book Antiqua"/>
          <w:color w:val="000000"/>
          <w:sz w:val="24"/>
          <w:szCs w:val="24"/>
        </w:rPr>
        <w:t xml:space="preserve">the </w:t>
      </w:r>
      <w:r w:rsidR="00B71D4F" w:rsidRPr="007F2172">
        <w:rPr>
          <w:rFonts w:ascii="Book Antiqua" w:hAnsi="Book Antiqua"/>
          <w:color w:val="000000"/>
          <w:sz w:val="24"/>
          <w:szCs w:val="24"/>
        </w:rPr>
        <w:t>invaded bowel wall</w:t>
      </w:r>
      <w:r w:rsidR="006A48B0" w:rsidRPr="007F2172">
        <w:rPr>
          <w:rFonts w:ascii="Book Antiqua" w:hAnsi="Book Antiqua"/>
          <w:color w:val="000000"/>
          <w:sz w:val="24"/>
          <w:szCs w:val="24"/>
        </w:rPr>
        <w:t xml:space="preserve"> </w:t>
      </w:r>
      <w:r w:rsidR="00B71D4F" w:rsidRPr="007F2172">
        <w:rPr>
          <w:rFonts w:ascii="Book Antiqua" w:hAnsi="Book Antiqua"/>
          <w:color w:val="000000"/>
          <w:sz w:val="24"/>
          <w:szCs w:val="24"/>
        </w:rPr>
        <w:t>or</w:t>
      </w:r>
      <w:r w:rsidR="006A48B0" w:rsidRPr="007F2172">
        <w:rPr>
          <w:rFonts w:ascii="Book Antiqua" w:hAnsi="Book Antiqua"/>
          <w:color w:val="000000"/>
          <w:sz w:val="24"/>
          <w:szCs w:val="24"/>
        </w:rPr>
        <w:t xml:space="preserve"> </w:t>
      </w:r>
      <w:r w:rsidR="00B04098" w:rsidRPr="007F2172">
        <w:rPr>
          <w:rFonts w:ascii="Book Antiqua" w:hAnsi="Book Antiqua"/>
          <w:color w:val="000000"/>
          <w:sz w:val="24"/>
          <w:szCs w:val="24"/>
        </w:rPr>
        <w:t xml:space="preserve">the </w:t>
      </w:r>
      <w:r w:rsidR="00B71D4F" w:rsidRPr="007F2172">
        <w:rPr>
          <w:rFonts w:ascii="Book Antiqua" w:hAnsi="Book Antiqua"/>
          <w:color w:val="000000"/>
          <w:sz w:val="24"/>
          <w:szCs w:val="24"/>
        </w:rPr>
        <w:t>characteristics of</w:t>
      </w:r>
      <w:r w:rsidR="00D2232A" w:rsidRPr="007F2172">
        <w:rPr>
          <w:rFonts w:ascii="Book Antiqua" w:hAnsi="Book Antiqua"/>
          <w:color w:val="000000"/>
          <w:sz w:val="24"/>
          <w:szCs w:val="24"/>
        </w:rPr>
        <w:t xml:space="preserve"> the</w:t>
      </w:r>
      <w:r w:rsidR="00B71D4F" w:rsidRPr="007F2172">
        <w:rPr>
          <w:rFonts w:ascii="Book Antiqua" w:hAnsi="Book Antiqua"/>
          <w:color w:val="000000"/>
          <w:sz w:val="24"/>
          <w:szCs w:val="24"/>
        </w:rPr>
        <w:t xml:space="preserve"> mass cannot be exactly</w:t>
      </w:r>
      <w:r w:rsidR="008505A8" w:rsidRPr="007F2172">
        <w:rPr>
          <w:rFonts w:ascii="Book Antiqua" w:hAnsi="Book Antiqua"/>
          <w:color w:val="000000"/>
          <w:sz w:val="24"/>
          <w:szCs w:val="24"/>
        </w:rPr>
        <w:t xml:space="preserve"> performed</w:t>
      </w:r>
      <w:r w:rsidR="00B71D4F" w:rsidRPr="007F2172">
        <w:rPr>
          <w:rFonts w:ascii="Book Antiqua" w:hAnsi="Book Antiqua"/>
          <w:color w:val="000000"/>
          <w:sz w:val="24"/>
          <w:szCs w:val="24"/>
        </w:rPr>
        <w:t xml:space="preserve"> with CT images. </w:t>
      </w:r>
    </w:p>
    <w:p w:rsidR="002A6DC5" w:rsidRPr="007F2172" w:rsidRDefault="00264B18" w:rsidP="000D2547">
      <w:pPr>
        <w:wordWrap/>
        <w:spacing w:after="0" w:line="360" w:lineRule="auto"/>
        <w:ind w:firstLineChars="100" w:firstLine="240"/>
        <w:rPr>
          <w:rFonts w:ascii="Book Antiqua" w:hAnsi="Book Antiqua"/>
          <w:color w:val="000000"/>
          <w:sz w:val="24"/>
          <w:szCs w:val="24"/>
        </w:rPr>
      </w:pPr>
      <w:r w:rsidRPr="007F2172">
        <w:rPr>
          <w:rFonts w:ascii="Book Antiqua" w:hAnsi="Book Antiqua"/>
          <w:color w:val="000000"/>
          <w:sz w:val="24"/>
          <w:szCs w:val="24"/>
        </w:rPr>
        <w:t>MRI</w:t>
      </w:r>
      <w:r w:rsidR="00404B1D" w:rsidRPr="007F2172">
        <w:rPr>
          <w:rFonts w:ascii="Book Antiqua" w:hAnsi="Book Antiqua"/>
          <w:color w:val="000000"/>
          <w:sz w:val="24"/>
          <w:szCs w:val="24"/>
        </w:rPr>
        <w:t xml:space="preserve"> is one of the most commonly used</w:t>
      </w:r>
      <w:r w:rsidR="00897E91" w:rsidRPr="007F2172">
        <w:rPr>
          <w:rFonts w:ascii="Book Antiqua" w:hAnsi="Book Antiqua"/>
          <w:color w:val="000000"/>
          <w:sz w:val="24"/>
          <w:szCs w:val="24"/>
        </w:rPr>
        <w:t xml:space="preserve"> techniques</w:t>
      </w:r>
      <w:r w:rsidR="00EB090F" w:rsidRPr="007F2172">
        <w:rPr>
          <w:rFonts w:ascii="Book Antiqua" w:hAnsi="Book Antiqua"/>
          <w:color w:val="000000"/>
          <w:sz w:val="24"/>
          <w:szCs w:val="24"/>
        </w:rPr>
        <w:t xml:space="preserve"> for this purpose</w:t>
      </w:r>
      <w:r w:rsidR="00404B1D" w:rsidRPr="007F2172">
        <w:rPr>
          <w:rFonts w:ascii="Book Antiqua" w:hAnsi="Book Antiqua"/>
          <w:color w:val="000000"/>
          <w:sz w:val="24"/>
          <w:szCs w:val="24"/>
        </w:rPr>
        <w:t>. A contrast</w:t>
      </w:r>
      <w:r w:rsidR="00366DD2" w:rsidRPr="007F2172">
        <w:rPr>
          <w:rFonts w:ascii="Book Antiqua" w:hAnsi="Book Antiqua"/>
          <w:color w:val="000000"/>
          <w:sz w:val="24"/>
          <w:szCs w:val="24"/>
        </w:rPr>
        <w:t>-</w:t>
      </w:r>
      <w:r w:rsidR="00404B1D" w:rsidRPr="007F2172">
        <w:rPr>
          <w:rFonts w:ascii="Book Antiqua" w:hAnsi="Book Antiqua"/>
          <w:color w:val="000000"/>
          <w:sz w:val="24"/>
          <w:szCs w:val="24"/>
        </w:rPr>
        <w:t xml:space="preserve">enhanced mass or hyperintense foci on T1-weighted MRI </w:t>
      </w:r>
      <w:r w:rsidR="00F77DF4" w:rsidRPr="007F2172">
        <w:rPr>
          <w:rFonts w:ascii="Book Antiqua" w:hAnsi="Book Antiqua"/>
          <w:color w:val="000000"/>
          <w:sz w:val="24"/>
          <w:szCs w:val="24"/>
        </w:rPr>
        <w:t xml:space="preserve">strongly </w:t>
      </w:r>
      <w:r w:rsidR="000D620A" w:rsidRPr="007F2172">
        <w:rPr>
          <w:rFonts w:ascii="Book Antiqua" w:hAnsi="Book Antiqua"/>
          <w:color w:val="000000"/>
          <w:sz w:val="24"/>
          <w:szCs w:val="24"/>
        </w:rPr>
        <w:t xml:space="preserve">suggest </w:t>
      </w:r>
      <w:r w:rsidR="00F77DF4" w:rsidRPr="007F2172">
        <w:rPr>
          <w:rFonts w:ascii="Book Antiqua" w:hAnsi="Book Antiqua"/>
          <w:color w:val="000000"/>
          <w:sz w:val="24"/>
          <w:szCs w:val="24"/>
        </w:rPr>
        <w:t>the presence of hemorrhagic foci secondary to endometriosis</w:t>
      </w:r>
      <w:r w:rsidR="000D7A80" w:rsidRPr="000D2547">
        <w:rPr>
          <w:rFonts w:ascii="Book Antiqua" w:eastAsia="宋体" w:hAnsi="Book Antiqua"/>
          <w:color w:val="000000"/>
          <w:sz w:val="24"/>
          <w:szCs w:val="24"/>
          <w:vertAlign w:val="superscript"/>
          <w:lang w:eastAsia="zh-CN"/>
        </w:rPr>
        <w:t>[1]</w:t>
      </w:r>
      <w:r w:rsidR="00F77DF4" w:rsidRPr="007F2172">
        <w:rPr>
          <w:rFonts w:ascii="Book Antiqua" w:hAnsi="Book Antiqua"/>
          <w:color w:val="000000"/>
          <w:sz w:val="24"/>
          <w:szCs w:val="24"/>
        </w:rPr>
        <w:t xml:space="preserve">. The sensitivity and specificity of MRI </w:t>
      </w:r>
      <w:r w:rsidR="002341F7" w:rsidRPr="007F2172">
        <w:rPr>
          <w:rFonts w:ascii="Book Antiqua" w:hAnsi="Book Antiqua"/>
          <w:color w:val="000000"/>
          <w:sz w:val="24"/>
          <w:szCs w:val="24"/>
        </w:rPr>
        <w:t xml:space="preserve">in </w:t>
      </w:r>
      <w:r w:rsidR="00F77DF4" w:rsidRPr="007F2172">
        <w:rPr>
          <w:rFonts w:ascii="Book Antiqua" w:hAnsi="Book Antiqua"/>
          <w:color w:val="000000"/>
          <w:sz w:val="24"/>
          <w:szCs w:val="24"/>
        </w:rPr>
        <w:t>detect</w:t>
      </w:r>
      <w:r w:rsidR="00472921" w:rsidRPr="007F2172">
        <w:rPr>
          <w:rFonts w:ascii="Book Antiqua" w:hAnsi="Book Antiqua"/>
          <w:color w:val="000000"/>
          <w:sz w:val="24"/>
          <w:szCs w:val="24"/>
        </w:rPr>
        <w:t>ing</w:t>
      </w:r>
      <w:r w:rsidR="00F77DF4" w:rsidRPr="007F2172">
        <w:rPr>
          <w:rFonts w:ascii="Book Antiqua" w:hAnsi="Book Antiqua"/>
          <w:color w:val="000000"/>
          <w:sz w:val="24"/>
          <w:szCs w:val="24"/>
        </w:rPr>
        <w:t xml:space="preserve"> pelvic endometriosis is around 90%</w:t>
      </w:r>
      <w:r w:rsidR="000D7A80" w:rsidRPr="000D2547">
        <w:rPr>
          <w:rFonts w:ascii="Book Antiqua" w:eastAsia="宋体" w:hAnsi="Book Antiqua"/>
          <w:color w:val="000000"/>
          <w:sz w:val="24"/>
          <w:szCs w:val="24"/>
          <w:vertAlign w:val="superscript"/>
          <w:lang w:eastAsia="zh-CN"/>
        </w:rPr>
        <w:t>[1,2]</w:t>
      </w:r>
      <w:r w:rsidR="00F77DF4" w:rsidRPr="007F2172">
        <w:rPr>
          <w:rFonts w:ascii="Book Antiqua" w:hAnsi="Book Antiqua"/>
          <w:color w:val="000000"/>
          <w:sz w:val="24"/>
          <w:szCs w:val="24"/>
        </w:rPr>
        <w:t xml:space="preserve">. </w:t>
      </w:r>
      <w:r w:rsidR="006D35CE" w:rsidRPr="007F2172">
        <w:rPr>
          <w:rFonts w:ascii="Book Antiqua" w:hAnsi="Book Antiqua"/>
          <w:color w:val="000000"/>
          <w:sz w:val="24"/>
          <w:szCs w:val="24"/>
        </w:rPr>
        <w:t>Transvaginal ultrasound</w:t>
      </w:r>
      <w:r w:rsidR="003449D2" w:rsidRPr="007F2172">
        <w:rPr>
          <w:rFonts w:ascii="Book Antiqua" w:hAnsi="Book Antiqua"/>
          <w:color w:val="000000"/>
          <w:sz w:val="24"/>
          <w:szCs w:val="24"/>
        </w:rPr>
        <w:t xml:space="preserve"> </w:t>
      </w:r>
      <w:r w:rsidR="000E749A" w:rsidRPr="007F2172">
        <w:rPr>
          <w:rFonts w:ascii="Book Antiqua" w:hAnsi="Book Antiqua"/>
          <w:color w:val="000000"/>
          <w:sz w:val="24"/>
          <w:szCs w:val="24"/>
        </w:rPr>
        <w:t>(</w:t>
      </w:r>
      <w:r w:rsidR="003449D2" w:rsidRPr="007F2172">
        <w:rPr>
          <w:rFonts w:ascii="Book Antiqua" w:hAnsi="Book Antiqua"/>
          <w:color w:val="000000"/>
          <w:sz w:val="24"/>
          <w:szCs w:val="24"/>
        </w:rPr>
        <w:t>TVUS</w:t>
      </w:r>
      <w:r w:rsidR="006D35CE" w:rsidRPr="007F2172">
        <w:rPr>
          <w:rFonts w:ascii="Book Antiqua" w:hAnsi="Book Antiqua"/>
          <w:color w:val="000000"/>
          <w:sz w:val="24"/>
          <w:szCs w:val="24"/>
        </w:rPr>
        <w:t xml:space="preserve">) </w:t>
      </w:r>
      <w:r w:rsidR="009A5EC5" w:rsidRPr="007F2172">
        <w:rPr>
          <w:rFonts w:ascii="Book Antiqua" w:hAnsi="Book Antiqua"/>
          <w:color w:val="000000"/>
          <w:sz w:val="24"/>
          <w:szCs w:val="24"/>
        </w:rPr>
        <w:t xml:space="preserve">may </w:t>
      </w:r>
      <w:r w:rsidR="00520460" w:rsidRPr="007F2172">
        <w:rPr>
          <w:rFonts w:ascii="Book Antiqua" w:hAnsi="Book Antiqua"/>
          <w:color w:val="000000"/>
          <w:sz w:val="24"/>
          <w:szCs w:val="24"/>
        </w:rPr>
        <w:t>ident</w:t>
      </w:r>
      <w:r w:rsidR="00DB022F" w:rsidRPr="007F2172">
        <w:rPr>
          <w:rFonts w:ascii="Book Antiqua" w:hAnsi="Book Antiqua"/>
          <w:color w:val="000000"/>
          <w:sz w:val="24"/>
          <w:szCs w:val="24"/>
        </w:rPr>
        <w:t>i</w:t>
      </w:r>
      <w:r w:rsidR="00520460" w:rsidRPr="007F2172">
        <w:rPr>
          <w:rFonts w:ascii="Book Antiqua" w:hAnsi="Book Antiqua"/>
          <w:color w:val="000000"/>
          <w:sz w:val="24"/>
          <w:szCs w:val="24"/>
        </w:rPr>
        <w:t xml:space="preserve">fy </w:t>
      </w:r>
      <w:r w:rsidR="009A5EC5" w:rsidRPr="007F2172">
        <w:rPr>
          <w:rFonts w:ascii="Book Antiqua" w:hAnsi="Book Antiqua"/>
          <w:color w:val="000000"/>
          <w:sz w:val="24"/>
          <w:szCs w:val="24"/>
        </w:rPr>
        <w:t>the presence of pelvic endometriosis with a relatively high accuracy (sensitivity</w:t>
      </w:r>
      <w:r w:rsidR="0081596B" w:rsidRPr="007F2172">
        <w:rPr>
          <w:rFonts w:ascii="Book Antiqua" w:hAnsi="Book Antiqua"/>
          <w:color w:val="000000"/>
          <w:sz w:val="24"/>
          <w:szCs w:val="24"/>
        </w:rPr>
        <w:t>,</w:t>
      </w:r>
      <w:r w:rsidR="009A5EC5" w:rsidRPr="007F2172">
        <w:rPr>
          <w:rFonts w:ascii="Book Antiqua" w:hAnsi="Book Antiqua"/>
          <w:color w:val="000000"/>
          <w:sz w:val="24"/>
          <w:szCs w:val="24"/>
        </w:rPr>
        <w:t xml:space="preserve"> 83%</w:t>
      </w:r>
      <w:r w:rsidR="0081596B" w:rsidRPr="007F2172">
        <w:rPr>
          <w:rFonts w:ascii="Book Antiqua" w:hAnsi="Book Antiqua"/>
          <w:color w:val="000000"/>
          <w:sz w:val="24"/>
          <w:szCs w:val="24"/>
        </w:rPr>
        <w:t>;</w:t>
      </w:r>
      <w:r w:rsidR="009A5EC5" w:rsidRPr="007F2172">
        <w:rPr>
          <w:rFonts w:ascii="Book Antiqua" w:hAnsi="Book Antiqua"/>
          <w:color w:val="000000"/>
          <w:sz w:val="24"/>
          <w:szCs w:val="24"/>
        </w:rPr>
        <w:t xml:space="preserve"> specificity</w:t>
      </w:r>
      <w:r w:rsidR="004024C1" w:rsidRPr="007F2172">
        <w:rPr>
          <w:rFonts w:ascii="Book Antiqua" w:hAnsi="Book Antiqua"/>
          <w:color w:val="000000"/>
          <w:sz w:val="24"/>
          <w:szCs w:val="24"/>
        </w:rPr>
        <w:t>,</w:t>
      </w:r>
      <w:r w:rsidR="009A5EC5" w:rsidRPr="007F2172">
        <w:rPr>
          <w:rFonts w:ascii="Book Antiqua" w:hAnsi="Book Antiqua"/>
          <w:color w:val="000000"/>
          <w:sz w:val="24"/>
          <w:szCs w:val="24"/>
        </w:rPr>
        <w:t xml:space="preserve"> 94%) and help</w:t>
      </w:r>
      <w:r w:rsidR="00797D7B" w:rsidRPr="007F2172">
        <w:rPr>
          <w:rFonts w:ascii="Book Antiqua" w:hAnsi="Book Antiqua"/>
          <w:color w:val="000000"/>
          <w:sz w:val="24"/>
          <w:szCs w:val="24"/>
        </w:rPr>
        <w:t xml:space="preserve"> in</w:t>
      </w:r>
      <w:r w:rsidR="009A5EC5" w:rsidRPr="007F2172">
        <w:rPr>
          <w:rFonts w:ascii="Book Antiqua" w:hAnsi="Book Antiqua"/>
          <w:color w:val="000000"/>
          <w:sz w:val="24"/>
          <w:szCs w:val="24"/>
        </w:rPr>
        <w:t xml:space="preserve"> estimating the depth of infiltration of the nodules in the intestinal wall</w:t>
      </w:r>
      <w:r w:rsidR="00E22C65" w:rsidRPr="000D2547">
        <w:rPr>
          <w:rFonts w:ascii="Book Antiqua" w:eastAsia="宋体" w:hAnsi="Book Antiqua"/>
          <w:color w:val="000000"/>
          <w:sz w:val="24"/>
          <w:szCs w:val="24"/>
          <w:vertAlign w:val="superscript"/>
          <w:lang w:eastAsia="zh-CN"/>
        </w:rPr>
        <w:t>[8]</w:t>
      </w:r>
      <w:r w:rsidR="009A5EC5" w:rsidRPr="007F2172">
        <w:rPr>
          <w:rFonts w:ascii="Book Antiqua" w:hAnsi="Book Antiqua"/>
          <w:color w:val="000000"/>
          <w:sz w:val="24"/>
          <w:szCs w:val="24"/>
        </w:rPr>
        <w:t>.</w:t>
      </w:r>
      <w:r w:rsidR="006D35CE" w:rsidRPr="007F2172">
        <w:rPr>
          <w:rFonts w:ascii="Book Antiqua" w:hAnsi="Book Antiqua"/>
          <w:color w:val="000000"/>
          <w:sz w:val="24"/>
          <w:szCs w:val="24"/>
        </w:rPr>
        <w:t xml:space="preserve"> </w:t>
      </w:r>
      <w:r w:rsidR="00AF5362" w:rsidRPr="007F2172">
        <w:rPr>
          <w:rFonts w:ascii="Book Antiqua" w:hAnsi="Book Antiqua"/>
          <w:color w:val="000000"/>
          <w:sz w:val="24"/>
          <w:szCs w:val="24"/>
        </w:rPr>
        <w:t>In our cases initially diagnosed as pelvic endometriosis</w:t>
      </w:r>
      <w:r w:rsidR="00276EAB" w:rsidRPr="007F2172">
        <w:rPr>
          <w:rFonts w:ascii="Book Antiqua" w:hAnsi="Book Antiqua"/>
          <w:color w:val="000000"/>
          <w:sz w:val="24"/>
          <w:szCs w:val="24"/>
        </w:rPr>
        <w:t xml:space="preserve"> (13 cases)</w:t>
      </w:r>
      <w:r w:rsidR="00AF5362" w:rsidRPr="007F2172">
        <w:rPr>
          <w:rFonts w:ascii="Book Antiqua" w:hAnsi="Book Antiqua"/>
          <w:color w:val="000000"/>
          <w:sz w:val="24"/>
          <w:szCs w:val="24"/>
        </w:rPr>
        <w:t xml:space="preserve">, MRI and TVUS were </w:t>
      </w:r>
      <w:r w:rsidR="006E1D98" w:rsidRPr="007F2172">
        <w:rPr>
          <w:rFonts w:ascii="Book Antiqua" w:hAnsi="Book Antiqua"/>
          <w:color w:val="000000"/>
          <w:sz w:val="24"/>
          <w:szCs w:val="24"/>
        </w:rPr>
        <w:t xml:space="preserve">used </w:t>
      </w:r>
      <w:r w:rsidR="00AF5362" w:rsidRPr="007F2172">
        <w:rPr>
          <w:rFonts w:ascii="Book Antiqua" w:hAnsi="Book Antiqua"/>
          <w:color w:val="000000"/>
          <w:sz w:val="24"/>
          <w:szCs w:val="24"/>
        </w:rPr>
        <w:t xml:space="preserve">in 6 cases (46.1%) and 11 </w:t>
      </w:r>
      <w:r w:rsidR="00AF5362" w:rsidRPr="007F2172">
        <w:rPr>
          <w:rFonts w:ascii="Book Antiqua" w:hAnsi="Book Antiqua"/>
          <w:color w:val="000000"/>
          <w:sz w:val="24"/>
          <w:szCs w:val="24"/>
        </w:rPr>
        <w:lastRenderedPageBreak/>
        <w:t>cases (</w:t>
      </w:r>
      <w:r w:rsidR="00E02048" w:rsidRPr="007F2172">
        <w:rPr>
          <w:rFonts w:ascii="Book Antiqua" w:hAnsi="Book Antiqua"/>
          <w:color w:val="000000"/>
          <w:sz w:val="24"/>
          <w:szCs w:val="24"/>
        </w:rPr>
        <w:t>84</w:t>
      </w:r>
      <w:r w:rsidR="00AF5362" w:rsidRPr="007F2172">
        <w:rPr>
          <w:rFonts w:ascii="Book Antiqua" w:hAnsi="Book Antiqua"/>
          <w:color w:val="000000"/>
          <w:sz w:val="24"/>
          <w:szCs w:val="24"/>
        </w:rPr>
        <w:t xml:space="preserve">.6%), respectively. </w:t>
      </w:r>
      <w:r w:rsidR="00AB73DE" w:rsidRPr="007F2172">
        <w:rPr>
          <w:rFonts w:ascii="Book Antiqua" w:hAnsi="Book Antiqua"/>
          <w:color w:val="000000"/>
          <w:sz w:val="24"/>
          <w:szCs w:val="24"/>
        </w:rPr>
        <w:t>On the other hand</w:t>
      </w:r>
      <w:r w:rsidR="009F48AB" w:rsidRPr="007F2172">
        <w:rPr>
          <w:rFonts w:ascii="Book Antiqua" w:hAnsi="Book Antiqua"/>
          <w:color w:val="000000"/>
          <w:sz w:val="24"/>
          <w:szCs w:val="24"/>
        </w:rPr>
        <w:t xml:space="preserve">, in </w:t>
      </w:r>
      <w:r w:rsidR="00131FCC" w:rsidRPr="007F2172">
        <w:rPr>
          <w:rFonts w:ascii="Book Antiqua" w:hAnsi="Book Antiqua"/>
          <w:color w:val="000000"/>
          <w:sz w:val="24"/>
          <w:szCs w:val="24"/>
        </w:rPr>
        <w:t xml:space="preserve">our </w:t>
      </w:r>
      <w:r w:rsidR="009F48AB" w:rsidRPr="007F2172">
        <w:rPr>
          <w:rFonts w:ascii="Book Antiqua" w:hAnsi="Book Antiqua"/>
          <w:color w:val="000000"/>
          <w:sz w:val="24"/>
          <w:szCs w:val="24"/>
        </w:rPr>
        <w:t>misdiagnosed cases (</w:t>
      </w:r>
      <w:r w:rsidR="00E02048" w:rsidRPr="007F2172">
        <w:rPr>
          <w:rFonts w:ascii="Book Antiqua" w:hAnsi="Book Antiqua"/>
          <w:color w:val="000000"/>
          <w:sz w:val="24"/>
          <w:szCs w:val="24"/>
        </w:rPr>
        <w:t xml:space="preserve">17 </w:t>
      </w:r>
      <w:r w:rsidR="009F48AB" w:rsidRPr="007F2172">
        <w:rPr>
          <w:rFonts w:ascii="Book Antiqua" w:hAnsi="Book Antiqua"/>
          <w:color w:val="000000"/>
          <w:sz w:val="24"/>
          <w:szCs w:val="24"/>
        </w:rPr>
        <w:t>cases), MRI and TVUS were performed in only 3 cases (</w:t>
      </w:r>
      <w:r w:rsidR="00E02048" w:rsidRPr="007F2172">
        <w:rPr>
          <w:rFonts w:ascii="Book Antiqua" w:hAnsi="Book Antiqua"/>
          <w:color w:val="000000"/>
          <w:sz w:val="24"/>
          <w:szCs w:val="24"/>
        </w:rPr>
        <w:t>17</w:t>
      </w:r>
      <w:r w:rsidR="009F48AB" w:rsidRPr="007F2172">
        <w:rPr>
          <w:rFonts w:ascii="Book Antiqua" w:hAnsi="Book Antiqua"/>
          <w:color w:val="000000"/>
          <w:sz w:val="24"/>
          <w:szCs w:val="24"/>
        </w:rPr>
        <w:t xml:space="preserve">.6%) and </w:t>
      </w:r>
      <w:r w:rsidR="006D35CE" w:rsidRPr="007F2172">
        <w:rPr>
          <w:rFonts w:ascii="Book Antiqua" w:hAnsi="Book Antiqua"/>
          <w:color w:val="000000"/>
          <w:sz w:val="24"/>
          <w:szCs w:val="24"/>
        </w:rPr>
        <w:t>4</w:t>
      </w:r>
      <w:r w:rsidR="009F48AB" w:rsidRPr="007F2172">
        <w:rPr>
          <w:rFonts w:ascii="Book Antiqua" w:hAnsi="Book Antiqua"/>
          <w:color w:val="000000"/>
          <w:sz w:val="24"/>
          <w:szCs w:val="24"/>
        </w:rPr>
        <w:t xml:space="preserve"> cases (</w:t>
      </w:r>
      <w:r w:rsidR="00E02048" w:rsidRPr="007F2172">
        <w:rPr>
          <w:rFonts w:ascii="Book Antiqua" w:hAnsi="Book Antiqua"/>
          <w:color w:val="000000"/>
          <w:sz w:val="24"/>
          <w:szCs w:val="24"/>
        </w:rPr>
        <w:t>23</w:t>
      </w:r>
      <w:r w:rsidR="006D35CE" w:rsidRPr="007F2172">
        <w:rPr>
          <w:rFonts w:ascii="Book Antiqua" w:hAnsi="Book Antiqua"/>
          <w:color w:val="000000"/>
          <w:sz w:val="24"/>
          <w:szCs w:val="24"/>
        </w:rPr>
        <w:t>.</w:t>
      </w:r>
      <w:r w:rsidR="00E02048" w:rsidRPr="007F2172">
        <w:rPr>
          <w:rFonts w:ascii="Book Antiqua" w:hAnsi="Book Antiqua"/>
          <w:color w:val="000000"/>
          <w:sz w:val="24"/>
          <w:szCs w:val="24"/>
        </w:rPr>
        <w:t>5</w:t>
      </w:r>
      <w:r w:rsidR="009F48AB" w:rsidRPr="007F2172">
        <w:rPr>
          <w:rFonts w:ascii="Book Antiqua" w:hAnsi="Book Antiqua"/>
          <w:color w:val="000000"/>
          <w:sz w:val="24"/>
          <w:szCs w:val="24"/>
        </w:rPr>
        <w:t xml:space="preserve">%), respectively. </w:t>
      </w:r>
      <w:r w:rsidR="006F7627" w:rsidRPr="007F2172">
        <w:rPr>
          <w:rFonts w:ascii="Book Antiqua" w:hAnsi="Book Antiqua"/>
          <w:color w:val="000000"/>
          <w:sz w:val="24"/>
          <w:szCs w:val="24"/>
        </w:rPr>
        <w:t>Thus, in case</w:t>
      </w:r>
      <w:r w:rsidR="00A86F7B" w:rsidRPr="007F2172">
        <w:rPr>
          <w:rFonts w:ascii="Book Antiqua" w:hAnsi="Book Antiqua"/>
          <w:color w:val="000000"/>
          <w:sz w:val="24"/>
          <w:szCs w:val="24"/>
        </w:rPr>
        <w:t>s</w:t>
      </w:r>
      <w:r w:rsidR="006F7627" w:rsidRPr="007F2172">
        <w:rPr>
          <w:rFonts w:ascii="Book Antiqua" w:hAnsi="Book Antiqua"/>
          <w:color w:val="000000"/>
          <w:sz w:val="24"/>
          <w:szCs w:val="24"/>
        </w:rPr>
        <w:t xml:space="preserve"> </w:t>
      </w:r>
      <w:r w:rsidR="00A86F7B" w:rsidRPr="007F2172">
        <w:rPr>
          <w:rFonts w:ascii="Book Antiqua" w:hAnsi="Book Antiqua"/>
          <w:color w:val="000000"/>
          <w:sz w:val="24"/>
          <w:szCs w:val="24"/>
        </w:rPr>
        <w:t>that</w:t>
      </w:r>
      <w:r w:rsidR="006F7627" w:rsidRPr="007F2172">
        <w:rPr>
          <w:rFonts w:ascii="Book Antiqua" w:hAnsi="Book Antiqua"/>
          <w:color w:val="000000"/>
          <w:sz w:val="24"/>
          <w:szCs w:val="24"/>
        </w:rPr>
        <w:t xml:space="preserve"> intestinal endometriosis is suspicious, further evaluation using MRI and TVUS is important to diagnose intestinal endometriosis preoperatively. </w:t>
      </w:r>
      <w:r w:rsidR="002A6DC5" w:rsidRPr="007F2172">
        <w:rPr>
          <w:rFonts w:ascii="Book Antiqua" w:hAnsi="Book Antiqua"/>
          <w:color w:val="000000"/>
          <w:sz w:val="24"/>
          <w:szCs w:val="24"/>
        </w:rPr>
        <w:t xml:space="preserve">In our institute, we prefer MRI plus TVUS because they are relatively convenient modalities to understand the extent of disease and depth of invasion. However, since </w:t>
      </w:r>
      <w:r w:rsidR="000F72A7" w:rsidRPr="007F2172">
        <w:rPr>
          <w:rFonts w:ascii="Book Antiqua" w:hAnsi="Book Antiqua"/>
          <w:color w:val="000000"/>
          <w:sz w:val="24"/>
          <w:szCs w:val="24"/>
        </w:rPr>
        <w:t xml:space="preserve">TVUS depends on </w:t>
      </w:r>
      <w:r w:rsidR="002A6DC5" w:rsidRPr="007F2172">
        <w:rPr>
          <w:rFonts w:ascii="Book Antiqua" w:hAnsi="Book Antiqua"/>
          <w:color w:val="000000"/>
          <w:sz w:val="24"/>
          <w:szCs w:val="24"/>
        </w:rPr>
        <w:t>the experience of the operator, other modalities such as MR-enterography and red-blood cell scintigraphy can be good alternatives with more than 90% of sensitivity</w:t>
      </w:r>
      <w:r w:rsidR="00FE6FC9" w:rsidRPr="000D2547">
        <w:rPr>
          <w:rFonts w:ascii="Book Antiqua" w:eastAsia="宋体" w:hAnsi="Book Antiqua"/>
          <w:color w:val="000000"/>
          <w:sz w:val="24"/>
          <w:szCs w:val="24"/>
          <w:vertAlign w:val="superscript"/>
          <w:lang w:eastAsia="zh-CN"/>
        </w:rPr>
        <w:t>[9,10]</w:t>
      </w:r>
      <w:r w:rsidR="002A6DC5" w:rsidRPr="007F2172">
        <w:rPr>
          <w:rFonts w:ascii="Book Antiqua" w:hAnsi="Book Antiqua"/>
          <w:color w:val="000000"/>
          <w:sz w:val="24"/>
          <w:szCs w:val="24"/>
        </w:rPr>
        <w:t xml:space="preserve">. MR-enterography especially enables to figure out details of small bowel involvement. Thus, tailored choice of modality is also important to diagnosis intestinal endometriosis preoperatively. </w:t>
      </w:r>
    </w:p>
    <w:p w:rsidR="008D0400" w:rsidRPr="007F2172" w:rsidRDefault="008D0400" w:rsidP="000D2547">
      <w:pPr>
        <w:wordWrap/>
        <w:spacing w:after="0" w:line="360" w:lineRule="auto"/>
        <w:ind w:firstLineChars="100" w:firstLine="240"/>
        <w:rPr>
          <w:rFonts w:ascii="Book Antiqua" w:hAnsi="Book Antiqua"/>
          <w:color w:val="000000"/>
          <w:sz w:val="24"/>
          <w:szCs w:val="24"/>
        </w:rPr>
      </w:pPr>
      <w:r w:rsidRPr="007F2172">
        <w:rPr>
          <w:rFonts w:ascii="Book Antiqua" w:hAnsi="Book Antiqua"/>
          <w:color w:val="000000"/>
          <w:sz w:val="24"/>
          <w:szCs w:val="24"/>
        </w:rPr>
        <w:t xml:space="preserve">In our </w:t>
      </w:r>
      <w:r w:rsidR="00B20AAF" w:rsidRPr="007F2172">
        <w:rPr>
          <w:rFonts w:ascii="Book Antiqua" w:hAnsi="Book Antiqua"/>
          <w:color w:val="000000"/>
          <w:sz w:val="24"/>
          <w:szCs w:val="24"/>
        </w:rPr>
        <w:t>cases</w:t>
      </w:r>
      <w:r w:rsidRPr="007F2172">
        <w:rPr>
          <w:rFonts w:ascii="Book Antiqua" w:hAnsi="Book Antiqua"/>
          <w:color w:val="000000"/>
          <w:sz w:val="24"/>
          <w:szCs w:val="24"/>
        </w:rPr>
        <w:t xml:space="preserve">, </w:t>
      </w:r>
      <w:r w:rsidR="00DF6180" w:rsidRPr="007F2172">
        <w:rPr>
          <w:rFonts w:ascii="Book Antiqua" w:hAnsi="Book Antiqua"/>
          <w:color w:val="000000"/>
          <w:sz w:val="24"/>
          <w:szCs w:val="24"/>
        </w:rPr>
        <w:t xml:space="preserve">the </w:t>
      </w:r>
      <w:r w:rsidRPr="007F2172">
        <w:rPr>
          <w:rFonts w:ascii="Book Antiqua" w:hAnsi="Book Antiqua"/>
          <w:color w:val="000000"/>
          <w:sz w:val="24"/>
          <w:szCs w:val="24"/>
        </w:rPr>
        <w:t>diagnostic accuracy of colonoscopy was very low (</w:t>
      </w:r>
      <w:r w:rsidR="00616E81" w:rsidRPr="007F2172">
        <w:rPr>
          <w:rFonts w:ascii="Book Antiqua" w:hAnsi="Book Antiqua"/>
          <w:color w:val="000000"/>
          <w:sz w:val="24"/>
          <w:szCs w:val="24"/>
        </w:rPr>
        <w:t>13.3</w:t>
      </w:r>
      <w:r w:rsidRPr="007F2172">
        <w:rPr>
          <w:rFonts w:ascii="Book Antiqua" w:hAnsi="Book Antiqua"/>
          <w:color w:val="000000"/>
          <w:sz w:val="24"/>
          <w:szCs w:val="24"/>
        </w:rPr>
        <w:t>%). Although colonoscopy is the first</w:t>
      </w:r>
      <w:r w:rsidR="00E24AFF" w:rsidRPr="007F2172">
        <w:rPr>
          <w:rFonts w:ascii="Book Antiqua" w:hAnsi="Book Antiqua"/>
          <w:color w:val="000000"/>
          <w:sz w:val="24"/>
          <w:szCs w:val="24"/>
        </w:rPr>
        <w:t>-line</w:t>
      </w:r>
      <w:r w:rsidRPr="007F2172">
        <w:rPr>
          <w:rFonts w:ascii="Book Antiqua" w:hAnsi="Book Antiqua"/>
          <w:color w:val="000000"/>
          <w:sz w:val="24"/>
          <w:szCs w:val="24"/>
        </w:rPr>
        <w:t xml:space="preserve"> test in the evaluation of colonic bleeding, it is of little use in the diagnosis of intestinal endometriosis, because infiltration of the lesion into the mucosa is rare</w:t>
      </w:r>
      <w:r w:rsidR="0076032C" w:rsidRPr="000D2547">
        <w:rPr>
          <w:rFonts w:ascii="Book Antiqua" w:eastAsia="宋体" w:hAnsi="Book Antiqua"/>
          <w:color w:val="000000"/>
          <w:sz w:val="24"/>
          <w:szCs w:val="24"/>
          <w:vertAlign w:val="superscript"/>
          <w:lang w:eastAsia="zh-CN"/>
        </w:rPr>
        <w:t>[11]</w:t>
      </w:r>
      <w:r w:rsidRPr="007F2172">
        <w:rPr>
          <w:rFonts w:ascii="Book Antiqua" w:hAnsi="Book Antiqua"/>
          <w:color w:val="000000"/>
          <w:sz w:val="24"/>
          <w:szCs w:val="24"/>
        </w:rPr>
        <w:t>. The endoscopic findings of colorectal endometriosis were narrowing, bulging into the lumen</w:t>
      </w:r>
      <w:r w:rsidR="00415F59" w:rsidRPr="007F2172">
        <w:rPr>
          <w:rFonts w:ascii="Book Antiqua" w:hAnsi="Book Antiqua"/>
          <w:color w:val="000000"/>
          <w:sz w:val="24"/>
          <w:szCs w:val="24"/>
        </w:rPr>
        <w:t>,</w:t>
      </w:r>
      <w:r w:rsidRPr="007F2172">
        <w:rPr>
          <w:rFonts w:ascii="Book Antiqua" w:hAnsi="Book Antiqua"/>
          <w:color w:val="000000"/>
          <w:sz w:val="24"/>
          <w:szCs w:val="24"/>
        </w:rPr>
        <w:t xml:space="preserve"> and sometimes polyps or mucosal change with erythema and granularity</w:t>
      </w:r>
      <w:r w:rsidR="0076032C" w:rsidRPr="000D2547">
        <w:rPr>
          <w:rFonts w:ascii="Book Antiqua" w:eastAsia="宋体" w:hAnsi="Book Antiqua"/>
          <w:color w:val="000000"/>
          <w:sz w:val="24"/>
          <w:szCs w:val="24"/>
          <w:vertAlign w:val="superscript"/>
          <w:lang w:eastAsia="zh-CN"/>
        </w:rPr>
        <w:t>[12]</w:t>
      </w:r>
      <w:r w:rsidRPr="007F2172">
        <w:rPr>
          <w:rFonts w:ascii="Book Antiqua" w:hAnsi="Book Antiqua"/>
          <w:color w:val="000000"/>
          <w:sz w:val="24"/>
          <w:szCs w:val="24"/>
        </w:rPr>
        <w:t xml:space="preserve">. These nonspecific findings of colonoscopy and biopsy </w:t>
      </w:r>
      <w:r w:rsidR="00895AB6" w:rsidRPr="007F2172">
        <w:rPr>
          <w:rFonts w:ascii="Book Antiqua" w:hAnsi="Book Antiqua"/>
          <w:color w:val="000000"/>
          <w:sz w:val="24"/>
          <w:szCs w:val="24"/>
        </w:rPr>
        <w:t xml:space="preserve">of </w:t>
      </w:r>
      <w:r w:rsidRPr="007F2172">
        <w:rPr>
          <w:rFonts w:ascii="Book Antiqua" w:hAnsi="Book Antiqua"/>
          <w:color w:val="000000"/>
          <w:sz w:val="24"/>
          <w:szCs w:val="24"/>
        </w:rPr>
        <w:t>only the superficial layers make the diagnosis of intestinal endometriosis more difficult.</w:t>
      </w:r>
    </w:p>
    <w:p w:rsidR="00177A32" w:rsidRPr="007F2172" w:rsidRDefault="000E0E98" w:rsidP="000D2547">
      <w:pPr>
        <w:wordWrap/>
        <w:spacing w:after="0" w:line="360" w:lineRule="auto"/>
        <w:ind w:firstLineChars="100" w:firstLine="240"/>
        <w:rPr>
          <w:rFonts w:ascii="Book Antiqua" w:hAnsi="Book Antiqua"/>
          <w:color w:val="000000"/>
          <w:sz w:val="24"/>
          <w:szCs w:val="24"/>
        </w:rPr>
      </w:pPr>
      <w:r w:rsidRPr="007F2172">
        <w:rPr>
          <w:rFonts w:ascii="Book Antiqua" w:hAnsi="Book Antiqua"/>
          <w:color w:val="000000"/>
          <w:sz w:val="24"/>
          <w:szCs w:val="24"/>
        </w:rPr>
        <w:t>E</w:t>
      </w:r>
      <w:r w:rsidR="00177A32" w:rsidRPr="007F2172">
        <w:rPr>
          <w:rFonts w:ascii="Book Antiqua" w:hAnsi="Book Antiqua"/>
          <w:color w:val="000000"/>
          <w:sz w:val="24"/>
          <w:szCs w:val="24"/>
        </w:rPr>
        <w:t xml:space="preserve">valuation of the </w:t>
      </w:r>
      <w:r w:rsidR="00BD5173" w:rsidRPr="007F2172">
        <w:rPr>
          <w:rFonts w:ascii="Book Antiqua" w:hAnsi="Book Antiqua"/>
          <w:color w:val="000000"/>
          <w:sz w:val="24"/>
          <w:szCs w:val="24"/>
        </w:rPr>
        <w:t xml:space="preserve">operative </w:t>
      </w:r>
      <w:r w:rsidR="00177A32" w:rsidRPr="007F2172">
        <w:rPr>
          <w:rFonts w:ascii="Book Antiqua" w:hAnsi="Book Antiqua"/>
          <w:color w:val="000000"/>
          <w:sz w:val="24"/>
          <w:szCs w:val="24"/>
        </w:rPr>
        <w:t xml:space="preserve">history of patients has an important role in </w:t>
      </w:r>
      <w:r w:rsidR="001179C8" w:rsidRPr="007F2172">
        <w:rPr>
          <w:rFonts w:ascii="Book Antiqua" w:hAnsi="Book Antiqua"/>
          <w:color w:val="000000"/>
          <w:sz w:val="24"/>
          <w:szCs w:val="24"/>
        </w:rPr>
        <w:t xml:space="preserve">the </w:t>
      </w:r>
      <w:r w:rsidR="00177A32" w:rsidRPr="007F2172">
        <w:rPr>
          <w:rFonts w:ascii="Book Antiqua" w:hAnsi="Book Antiqua"/>
          <w:color w:val="000000"/>
          <w:sz w:val="24"/>
          <w:szCs w:val="24"/>
        </w:rPr>
        <w:t xml:space="preserve">diagnosis </w:t>
      </w:r>
      <w:r w:rsidR="00000FB1" w:rsidRPr="007F2172">
        <w:rPr>
          <w:rFonts w:ascii="Book Antiqua" w:hAnsi="Book Antiqua"/>
          <w:color w:val="000000"/>
          <w:sz w:val="24"/>
          <w:szCs w:val="24"/>
        </w:rPr>
        <w:t>o</w:t>
      </w:r>
      <w:r w:rsidR="00C9099A" w:rsidRPr="007F2172">
        <w:rPr>
          <w:rFonts w:ascii="Book Antiqua" w:hAnsi="Book Antiqua"/>
          <w:color w:val="000000"/>
          <w:sz w:val="24"/>
          <w:szCs w:val="24"/>
        </w:rPr>
        <w:t>f</w:t>
      </w:r>
      <w:r w:rsidR="00000FB1" w:rsidRPr="007F2172">
        <w:rPr>
          <w:rFonts w:ascii="Book Antiqua" w:hAnsi="Book Antiqua"/>
          <w:color w:val="000000"/>
          <w:sz w:val="24"/>
          <w:szCs w:val="24"/>
        </w:rPr>
        <w:t xml:space="preserve"> </w:t>
      </w:r>
      <w:r w:rsidR="00177A32" w:rsidRPr="007F2172">
        <w:rPr>
          <w:rFonts w:ascii="Book Antiqua" w:hAnsi="Book Antiqua"/>
          <w:color w:val="000000"/>
          <w:sz w:val="24"/>
          <w:szCs w:val="24"/>
        </w:rPr>
        <w:t xml:space="preserve">intestinal endometriosis. </w:t>
      </w:r>
      <w:r w:rsidR="00471F24" w:rsidRPr="007F2172">
        <w:rPr>
          <w:rFonts w:ascii="Book Antiqua" w:hAnsi="Book Antiqua"/>
          <w:color w:val="000000"/>
          <w:sz w:val="24"/>
          <w:szCs w:val="24"/>
        </w:rPr>
        <w:t xml:space="preserve">In our study, about 13 patients (41.9%) had </w:t>
      </w:r>
      <w:r w:rsidR="00B85DFE" w:rsidRPr="007F2172">
        <w:rPr>
          <w:rFonts w:ascii="Book Antiqua" w:hAnsi="Book Antiqua"/>
          <w:color w:val="000000"/>
          <w:sz w:val="24"/>
          <w:szCs w:val="24"/>
        </w:rPr>
        <w:t xml:space="preserve">a </w:t>
      </w:r>
      <w:r w:rsidR="00471F24" w:rsidRPr="007F2172">
        <w:rPr>
          <w:rFonts w:ascii="Book Antiqua" w:hAnsi="Book Antiqua"/>
          <w:color w:val="000000"/>
          <w:sz w:val="24"/>
          <w:szCs w:val="24"/>
        </w:rPr>
        <w:t xml:space="preserve">history of pelvic surgery including </w:t>
      </w:r>
      <w:r w:rsidR="00F81C2D" w:rsidRPr="007F2172">
        <w:rPr>
          <w:rFonts w:ascii="Book Antiqua" w:hAnsi="Book Antiqua"/>
          <w:color w:val="000000"/>
          <w:sz w:val="24"/>
          <w:szCs w:val="24"/>
        </w:rPr>
        <w:t>c</w:t>
      </w:r>
      <w:r w:rsidR="00E8303C" w:rsidRPr="007F2172">
        <w:rPr>
          <w:rFonts w:ascii="Book Antiqua" w:hAnsi="Book Antiqua"/>
          <w:color w:val="000000"/>
          <w:sz w:val="24"/>
          <w:szCs w:val="24"/>
        </w:rPr>
        <w:t>e</w:t>
      </w:r>
      <w:r w:rsidR="00F81C2D" w:rsidRPr="007F2172">
        <w:rPr>
          <w:rFonts w:ascii="Book Antiqua" w:hAnsi="Book Antiqua"/>
          <w:color w:val="000000"/>
          <w:sz w:val="24"/>
          <w:szCs w:val="24"/>
        </w:rPr>
        <w:t>s</w:t>
      </w:r>
      <w:r w:rsidR="00E8303C" w:rsidRPr="007F2172">
        <w:rPr>
          <w:rFonts w:ascii="Book Antiqua" w:hAnsi="Book Antiqua"/>
          <w:color w:val="000000"/>
          <w:sz w:val="24"/>
          <w:szCs w:val="24"/>
        </w:rPr>
        <w:t xml:space="preserve">arean </w:t>
      </w:r>
      <w:r w:rsidR="00471F24" w:rsidRPr="007F2172">
        <w:rPr>
          <w:rFonts w:ascii="Book Antiqua" w:hAnsi="Book Antiqua"/>
          <w:color w:val="000000"/>
          <w:sz w:val="24"/>
          <w:szCs w:val="24"/>
        </w:rPr>
        <w:t>sec</w:t>
      </w:r>
      <w:r w:rsidR="00E8303C" w:rsidRPr="007F2172">
        <w:rPr>
          <w:rFonts w:ascii="Book Antiqua" w:hAnsi="Book Antiqua"/>
          <w:color w:val="000000"/>
          <w:sz w:val="24"/>
          <w:szCs w:val="24"/>
        </w:rPr>
        <w:t>tion</w:t>
      </w:r>
      <w:r w:rsidR="00471F24" w:rsidRPr="007F2172">
        <w:rPr>
          <w:rFonts w:ascii="Book Antiqua" w:hAnsi="Book Antiqua"/>
          <w:color w:val="000000"/>
          <w:sz w:val="24"/>
          <w:szCs w:val="24"/>
        </w:rPr>
        <w:t xml:space="preserve"> and hysterectomy. </w:t>
      </w:r>
      <w:r w:rsidR="005C2558" w:rsidRPr="007F2172">
        <w:rPr>
          <w:rFonts w:ascii="Book Antiqua" w:hAnsi="Book Antiqua"/>
          <w:color w:val="000000"/>
          <w:sz w:val="24"/>
          <w:szCs w:val="24"/>
        </w:rPr>
        <w:t xml:space="preserve">The positive correlation between </w:t>
      </w:r>
      <w:r w:rsidR="00B37BD1" w:rsidRPr="007F2172">
        <w:rPr>
          <w:rFonts w:ascii="Book Antiqua" w:hAnsi="Book Antiqua"/>
          <w:color w:val="000000"/>
          <w:sz w:val="24"/>
          <w:szCs w:val="24"/>
        </w:rPr>
        <w:t xml:space="preserve">a </w:t>
      </w:r>
      <w:r w:rsidR="005C2558" w:rsidRPr="007F2172">
        <w:rPr>
          <w:rFonts w:ascii="Book Antiqua" w:hAnsi="Book Antiqua"/>
          <w:color w:val="000000"/>
          <w:sz w:val="24"/>
          <w:szCs w:val="24"/>
        </w:rPr>
        <w:t>previously operated pelvi</w:t>
      </w:r>
      <w:r w:rsidR="00471F24" w:rsidRPr="007F2172">
        <w:rPr>
          <w:rFonts w:ascii="Book Antiqua" w:hAnsi="Book Antiqua"/>
          <w:color w:val="000000"/>
          <w:sz w:val="24"/>
          <w:szCs w:val="24"/>
        </w:rPr>
        <w:t>s</w:t>
      </w:r>
      <w:r w:rsidR="005C2558" w:rsidRPr="007F2172">
        <w:rPr>
          <w:rFonts w:ascii="Book Antiqua" w:hAnsi="Book Antiqua"/>
          <w:color w:val="000000"/>
          <w:sz w:val="24"/>
          <w:szCs w:val="24"/>
        </w:rPr>
        <w:t xml:space="preserve"> and endometriosis </w:t>
      </w:r>
      <w:r w:rsidR="00D53028" w:rsidRPr="007F2172">
        <w:rPr>
          <w:rFonts w:ascii="Book Antiqua" w:hAnsi="Book Antiqua"/>
          <w:color w:val="000000"/>
          <w:sz w:val="24"/>
          <w:szCs w:val="24"/>
        </w:rPr>
        <w:t xml:space="preserve">has been </w:t>
      </w:r>
      <w:r w:rsidR="005C2558" w:rsidRPr="007F2172">
        <w:rPr>
          <w:rFonts w:ascii="Book Antiqua" w:hAnsi="Book Antiqua"/>
          <w:color w:val="000000"/>
          <w:sz w:val="24"/>
          <w:szCs w:val="24"/>
        </w:rPr>
        <w:t>reported previously in other studies</w:t>
      </w:r>
      <w:r w:rsidR="007F614B" w:rsidRPr="000D2547">
        <w:rPr>
          <w:rFonts w:ascii="Book Antiqua" w:eastAsia="宋体" w:hAnsi="Book Antiqua"/>
          <w:color w:val="000000"/>
          <w:sz w:val="24"/>
          <w:szCs w:val="24"/>
          <w:vertAlign w:val="superscript"/>
          <w:lang w:eastAsia="zh-CN"/>
        </w:rPr>
        <w:t>[13]</w:t>
      </w:r>
      <w:r w:rsidR="005C2558" w:rsidRPr="007F2172">
        <w:rPr>
          <w:rFonts w:ascii="Book Antiqua" w:hAnsi="Book Antiqua"/>
          <w:color w:val="000000"/>
          <w:sz w:val="24"/>
          <w:szCs w:val="24"/>
        </w:rPr>
        <w:t xml:space="preserve">. </w:t>
      </w:r>
      <w:r w:rsidR="000F2497" w:rsidRPr="007F2172">
        <w:rPr>
          <w:rFonts w:ascii="Book Antiqua" w:hAnsi="Book Antiqua"/>
          <w:color w:val="000000"/>
          <w:sz w:val="24"/>
          <w:szCs w:val="24"/>
        </w:rPr>
        <w:t>Although t</w:t>
      </w:r>
      <w:r w:rsidR="00471F24" w:rsidRPr="007F2172">
        <w:rPr>
          <w:rFonts w:ascii="Book Antiqua" w:hAnsi="Book Antiqua"/>
          <w:color w:val="000000"/>
          <w:sz w:val="24"/>
          <w:szCs w:val="24"/>
        </w:rPr>
        <w:t xml:space="preserve">he mechanism is not known well, endometrial cells are </w:t>
      </w:r>
      <w:r w:rsidR="00A4736F" w:rsidRPr="007F2172">
        <w:rPr>
          <w:rFonts w:ascii="Book Antiqua" w:hAnsi="Book Antiqua"/>
          <w:color w:val="000000"/>
          <w:sz w:val="24"/>
          <w:szCs w:val="24"/>
        </w:rPr>
        <w:t xml:space="preserve">believed </w:t>
      </w:r>
      <w:r w:rsidR="00471F24" w:rsidRPr="007F2172">
        <w:rPr>
          <w:rFonts w:ascii="Book Antiqua" w:hAnsi="Book Antiqua"/>
          <w:color w:val="000000"/>
          <w:sz w:val="24"/>
          <w:szCs w:val="24"/>
        </w:rPr>
        <w:t>to be incidentally implanted into the peritoneum during pelvic surgery</w:t>
      </w:r>
      <w:r w:rsidR="006446F8" w:rsidRPr="007F2172">
        <w:rPr>
          <w:rFonts w:ascii="Book Antiqua" w:hAnsi="Book Antiqua"/>
          <w:color w:val="000000"/>
          <w:sz w:val="24"/>
          <w:szCs w:val="24"/>
        </w:rPr>
        <w:t>,</w:t>
      </w:r>
      <w:r w:rsidR="00471F24" w:rsidRPr="007F2172">
        <w:rPr>
          <w:rFonts w:ascii="Book Antiqua" w:hAnsi="Book Antiqua"/>
          <w:color w:val="000000"/>
          <w:sz w:val="24"/>
          <w:szCs w:val="24"/>
        </w:rPr>
        <w:t xml:space="preserve"> </w:t>
      </w:r>
      <w:r w:rsidR="006C7DA6" w:rsidRPr="007F2172">
        <w:rPr>
          <w:rFonts w:ascii="Book Antiqua" w:hAnsi="Book Antiqua"/>
          <w:color w:val="000000"/>
          <w:sz w:val="24"/>
          <w:szCs w:val="24"/>
        </w:rPr>
        <w:t>which</w:t>
      </w:r>
      <w:r w:rsidR="00471F24" w:rsidRPr="007F2172">
        <w:rPr>
          <w:rFonts w:ascii="Book Antiqua" w:hAnsi="Book Antiqua"/>
          <w:color w:val="000000"/>
          <w:sz w:val="24"/>
          <w:szCs w:val="24"/>
        </w:rPr>
        <w:t xml:space="preserve"> can develop into pelvic endometriosis. </w:t>
      </w:r>
      <w:r w:rsidR="00931A0D" w:rsidRPr="007F2172">
        <w:rPr>
          <w:rFonts w:ascii="Book Antiqua" w:hAnsi="Book Antiqua"/>
          <w:color w:val="000000"/>
          <w:sz w:val="24"/>
          <w:szCs w:val="24"/>
        </w:rPr>
        <w:t xml:space="preserve">In our </w:t>
      </w:r>
      <w:r w:rsidR="00533EF8" w:rsidRPr="007F2172">
        <w:rPr>
          <w:rFonts w:ascii="Book Antiqua" w:hAnsi="Book Antiqua"/>
          <w:color w:val="000000"/>
          <w:sz w:val="24"/>
          <w:szCs w:val="24"/>
        </w:rPr>
        <w:t>study</w:t>
      </w:r>
      <w:r w:rsidR="00931A0D" w:rsidRPr="007F2172">
        <w:rPr>
          <w:rFonts w:ascii="Book Antiqua" w:hAnsi="Book Antiqua"/>
          <w:color w:val="000000"/>
          <w:sz w:val="24"/>
          <w:szCs w:val="24"/>
        </w:rPr>
        <w:t xml:space="preserve">, </w:t>
      </w:r>
      <w:r w:rsidR="00FE0D64" w:rsidRPr="007F2172">
        <w:rPr>
          <w:rFonts w:ascii="Book Antiqua" w:hAnsi="Book Antiqua"/>
          <w:color w:val="000000"/>
          <w:sz w:val="24"/>
          <w:szCs w:val="24"/>
        </w:rPr>
        <w:t xml:space="preserve">intestinal endometriosis occurred </w:t>
      </w:r>
      <w:r w:rsidR="00466D70" w:rsidRPr="007F2172">
        <w:rPr>
          <w:rFonts w:ascii="Book Antiqua" w:hAnsi="Book Antiqua"/>
          <w:color w:val="000000"/>
          <w:sz w:val="24"/>
          <w:szCs w:val="24"/>
        </w:rPr>
        <w:t xml:space="preserve">after hysterectomy </w:t>
      </w:r>
      <w:r w:rsidR="00FE0D64" w:rsidRPr="007F2172">
        <w:rPr>
          <w:rFonts w:ascii="Book Antiqua" w:hAnsi="Book Antiqua"/>
          <w:color w:val="000000"/>
          <w:sz w:val="24"/>
          <w:szCs w:val="24"/>
        </w:rPr>
        <w:t xml:space="preserve">in </w:t>
      </w:r>
      <w:r w:rsidR="00BA0580" w:rsidRPr="007F2172">
        <w:rPr>
          <w:rFonts w:ascii="Book Antiqua" w:hAnsi="Book Antiqua"/>
          <w:color w:val="000000"/>
          <w:sz w:val="24"/>
          <w:szCs w:val="24"/>
        </w:rPr>
        <w:t>4</w:t>
      </w:r>
      <w:r w:rsidR="00FE0D64" w:rsidRPr="007F2172">
        <w:rPr>
          <w:rFonts w:ascii="Book Antiqua" w:hAnsi="Book Antiqua"/>
          <w:color w:val="000000"/>
          <w:sz w:val="24"/>
          <w:szCs w:val="24"/>
        </w:rPr>
        <w:t xml:space="preserve"> cases</w:t>
      </w:r>
      <w:r w:rsidR="00466D70" w:rsidRPr="007F2172">
        <w:rPr>
          <w:rFonts w:ascii="Book Antiqua" w:hAnsi="Book Antiqua"/>
          <w:color w:val="000000"/>
          <w:sz w:val="24"/>
          <w:szCs w:val="24"/>
        </w:rPr>
        <w:t>.</w:t>
      </w:r>
      <w:r w:rsidR="00BD5173" w:rsidRPr="007F2172">
        <w:rPr>
          <w:rFonts w:ascii="Book Antiqua" w:hAnsi="Book Antiqua"/>
          <w:color w:val="000000"/>
          <w:sz w:val="24"/>
          <w:szCs w:val="24"/>
        </w:rPr>
        <w:t xml:space="preserve"> </w:t>
      </w:r>
      <w:r w:rsidR="00931A0D" w:rsidRPr="007F2172">
        <w:rPr>
          <w:rFonts w:ascii="Book Antiqua" w:hAnsi="Book Antiqua"/>
          <w:color w:val="000000"/>
          <w:sz w:val="24"/>
          <w:szCs w:val="24"/>
        </w:rPr>
        <w:t xml:space="preserve">Endometriosis can </w:t>
      </w:r>
      <w:r w:rsidR="00FE0D64" w:rsidRPr="007F2172">
        <w:rPr>
          <w:rFonts w:ascii="Book Antiqua" w:hAnsi="Book Antiqua"/>
          <w:color w:val="000000"/>
          <w:sz w:val="24"/>
          <w:szCs w:val="24"/>
        </w:rPr>
        <w:t>occur</w:t>
      </w:r>
      <w:r w:rsidR="00931A0D" w:rsidRPr="007F2172">
        <w:rPr>
          <w:rFonts w:ascii="Book Antiqua" w:hAnsi="Book Antiqua"/>
          <w:color w:val="000000"/>
          <w:sz w:val="24"/>
          <w:szCs w:val="24"/>
        </w:rPr>
        <w:t xml:space="preserve"> even after hysterectomy if </w:t>
      </w:r>
      <w:r w:rsidR="00FE0D64" w:rsidRPr="007F2172">
        <w:rPr>
          <w:rFonts w:ascii="Book Antiqua" w:hAnsi="Book Antiqua"/>
          <w:color w:val="000000"/>
          <w:sz w:val="24"/>
          <w:szCs w:val="24"/>
        </w:rPr>
        <w:t xml:space="preserve">the function of </w:t>
      </w:r>
      <w:r w:rsidR="000F6449" w:rsidRPr="007F2172">
        <w:rPr>
          <w:rFonts w:ascii="Book Antiqua" w:hAnsi="Book Antiqua"/>
          <w:color w:val="000000"/>
          <w:sz w:val="24"/>
          <w:szCs w:val="24"/>
        </w:rPr>
        <w:t xml:space="preserve">the </w:t>
      </w:r>
      <w:r w:rsidR="00931A0D" w:rsidRPr="007F2172">
        <w:rPr>
          <w:rFonts w:ascii="Book Antiqua" w:hAnsi="Book Antiqua"/>
          <w:color w:val="000000"/>
          <w:sz w:val="24"/>
          <w:szCs w:val="24"/>
        </w:rPr>
        <w:t>ovary is preser</w:t>
      </w:r>
      <w:r w:rsidR="00FE0D64" w:rsidRPr="007F2172">
        <w:rPr>
          <w:rFonts w:ascii="Book Antiqua" w:hAnsi="Book Antiqua"/>
          <w:color w:val="000000"/>
          <w:sz w:val="24"/>
          <w:szCs w:val="24"/>
        </w:rPr>
        <w:t>v</w:t>
      </w:r>
      <w:r w:rsidR="00931A0D" w:rsidRPr="007F2172">
        <w:rPr>
          <w:rFonts w:ascii="Book Antiqua" w:hAnsi="Book Antiqua"/>
          <w:color w:val="000000"/>
          <w:sz w:val="24"/>
          <w:szCs w:val="24"/>
        </w:rPr>
        <w:t xml:space="preserve">ed </w:t>
      </w:r>
      <w:r w:rsidR="00FE0D64" w:rsidRPr="007F2172">
        <w:rPr>
          <w:rFonts w:ascii="Book Antiqua" w:hAnsi="Book Antiqua"/>
          <w:color w:val="000000"/>
          <w:sz w:val="24"/>
          <w:szCs w:val="24"/>
        </w:rPr>
        <w:t>or hormone replacement therapy is used after hysterectomy because the remnant endometriosis of microscopic foci or deeply infiltrated lesion</w:t>
      </w:r>
      <w:r w:rsidR="009D5D88" w:rsidRPr="007F2172">
        <w:rPr>
          <w:rFonts w:ascii="Book Antiqua" w:hAnsi="Book Antiqua"/>
          <w:color w:val="000000"/>
          <w:sz w:val="24"/>
          <w:szCs w:val="24"/>
        </w:rPr>
        <w:t>s</w:t>
      </w:r>
      <w:r w:rsidR="00FE0D64" w:rsidRPr="007F2172">
        <w:rPr>
          <w:rFonts w:ascii="Book Antiqua" w:hAnsi="Book Antiqua"/>
          <w:color w:val="000000"/>
          <w:sz w:val="24"/>
          <w:szCs w:val="24"/>
        </w:rPr>
        <w:t xml:space="preserve"> may develop into the disease</w:t>
      </w:r>
      <w:r w:rsidR="00DD3742" w:rsidRPr="000D2547">
        <w:rPr>
          <w:rFonts w:ascii="Book Antiqua" w:eastAsia="宋体" w:hAnsi="Book Antiqua"/>
          <w:color w:val="000000"/>
          <w:sz w:val="24"/>
          <w:szCs w:val="24"/>
          <w:vertAlign w:val="superscript"/>
          <w:lang w:eastAsia="zh-CN"/>
        </w:rPr>
        <w:t>[14]</w:t>
      </w:r>
      <w:r w:rsidR="00FE0D64" w:rsidRPr="007F2172">
        <w:rPr>
          <w:rFonts w:ascii="Book Antiqua" w:hAnsi="Book Antiqua"/>
          <w:color w:val="000000"/>
          <w:sz w:val="24"/>
          <w:szCs w:val="24"/>
        </w:rPr>
        <w:t xml:space="preserve">. </w:t>
      </w:r>
      <w:r w:rsidR="00801495" w:rsidRPr="007F2172">
        <w:rPr>
          <w:rFonts w:ascii="Book Antiqua" w:hAnsi="Book Antiqua"/>
          <w:color w:val="000000"/>
          <w:sz w:val="24"/>
          <w:szCs w:val="24"/>
        </w:rPr>
        <w:t xml:space="preserve">In our </w:t>
      </w:r>
      <w:r w:rsidR="00764938" w:rsidRPr="007F2172">
        <w:rPr>
          <w:rFonts w:ascii="Book Antiqua" w:hAnsi="Book Antiqua"/>
          <w:color w:val="000000"/>
          <w:sz w:val="24"/>
          <w:szCs w:val="24"/>
        </w:rPr>
        <w:t>cases</w:t>
      </w:r>
      <w:r w:rsidR="00801495" w:rsidRPr="007F2172">
        <w:rPr>
          <w:rFonts w:ascii="Book Antiqua" w:hAnsi="Book Antiqua"/>
          <w:color w:val="000000"/>
          <w:sz w:val="24"/>
          <w:szCs w:val="24"/>
        </w:rPr>
        <w:t xml:space="preserve">, the </w:t>
      </w:r>
      <w:r w:rsidR="00801495" w:rsidRPr="007F2172">
        <w:rPr>
          <w:rFonts w:ascii="Book Antiqua" w:hAnsi="Book Antiqua"/>
          <w:color w:val="000000"/>
          <w:sz w:val="24"/>
          <w:szCs w:val="24"/>
        </w:rPr>
        <w:lastRenderedPageBreak/>
        <w:t xml:space="preserve">ovary was preserved in all </w:t>
      </w:r>
      <w:r w:rsidR="00BA0580" w:rsidRPr="007F2172">
        <w:rPr>
          <w:rFonts w:ascii="Book Antiqua" w:hAnsi="Book Antiqua"/>
          <w:color w:val="000000"/>
          <w:sz w:val="24"/>
          <w:szCs w:val="24"/>
        </w:rPr>
        <w:t>4</w:t>
      </w:r>
      <w:r w:rsidR="00801495" w:rsidRPr="007F2172">
        <w:rPr>
          <w:rFonts w:ascii="Book Antiqua" w:hAnsi="Book Antiqua"/>
          <w:color w:val="000000"/>
          <w:sz w:val="24"/>
          <w:szCs w:val="24"/>
        </w:rPr>
        <w:t xml:space="preserve"> patients with </w:t>
      </w:r>
      <w:r w:rsidR="00621098" w:rsidRPr="007F2172">
        <w:rPr>
          <w:rFonts w:ascii="Book Antiqua" w:hAnsi="Book Antiqua"/>
          <w:color w:val="000000"/>
          <w:sz w:val="24"/>
          <w:szCs w:val="24"/>
        </w:rPr>
        <w:t xml:space="preserve">a </w:t>
      </w:r>
      <w:r w:rsidR="00801495" w:rsidRPr="007F2172">
        <w:rPr>
          <w:rFonts w:ascii="Book Antiqua" w:hAnsi="Book Antiqua"/>
          <w:color w:val="000000"/>
          <w:sz w:val="24"/>
          <w:szCs w:val="24"/>
        </w:rPr>
        <w:t>history of hysterectomy at the time of diagnosis of intestinal endometriosis.</w:t>
      </w:r>
    </w:p>
    <w:p w:rsidR="00BD5173" w:rsidRPr="007F2172" w:rsidRDefault="00494A73" w:rsidP="000D2547">
      <w:pPr>
        <w:wordWrap/>
        <w:spacing w:after="0" w:line="360" w:lineRule="auto"/>
        <w:ind w:firstLineChars="100" w:firstLine="240"/>
        <w:rPr>
          <w:rFonts w:ascii="Book Antiqua" w:hAnsi="Book Antiqua"/>
          <w:color w:val="000000"/>
          <w:sz w:val="24"/>
          <w:szCs w:val="24"/>
        </w:rPr>
      </w:pPr>
      <w:r w:rsidRPr="007F2172">
        <w:rPr>
          <w:rFonts w:ascii="Book Antiqua" w:hAnsi="Book Antiqua"/>
          <w:color w:val="000000"/>
          <w:sz w:val="24"/>
          <w:szCs w:val="24"/>
        </w:rPr>
        <w:t>P</w:t>
      </w:r>
      <w:r w:rsidR="00BD5173" w:rsidRPr="007F2172">
        <w:rPr>
          <w:rFonts w:ascii="Book Antiqua" w:hAnsi="Book Antiqua"/>
          <w:color w:val="000000"/>
          <w:sz w:val="24"/>
          <w:szCs w:val="24"/>
        </w:rPr>
        <w:t xml:space="preserve">revious treatment for endometriosis is also an important factor </w:t>
      </w:r>
      <w:r w:rsidR="00584297" w:rsidRPr="007F2172">
        <w:rPr>
          <w:rFonts w:ascii="Book Antiqua" w:hAnsi="Book Antiqua"/>
          <w:color w:val="000000"/>
          <w:sz w:val="24"/>
          <w:szCs w:val="24"/>
        </w:rPr>
        <w:t xml:space="preserve">in </w:t>
      </w:r>
      <w:r w:rsidR="00BD5173" w:rsidRPr="007F2172">
        <w:rPr>
          <w:rFonts w:ascii="Book Antiqua" w:hAnsi="Book Antiqua"/>
          <w:color w:val="000000"/>
          <w:sz w:val="24"/>
          <w:szCs w:val="24"/>
        </w:rPr>
        <w:t>diagnos</w:t>
      </w:r>
      <w:r w:rsidR="00510A2F" w:rsidRPr="007F2172">
        <w:rPr>
          <w:rFonts w:ascii="Book Antiqua" w:hAnsi="Book Antiqua"/>
          <w:color w:val="000000"/>
          <w:sz w:val="24"/>
          <w:szCs w:val="24"/>
        </w:rPr>
        <w:t>ing</w:t>
      </w:r>
      <w:r w:rsidR="00BD5173" w:rsidRPr="007F2172">
        <w:rPr>
          <w:rFonts w:ascii="Book Antiqua" w:hAnsi="Book Antiqua"/>
          <w:color w:val="000000"/>
          <w:sz w:val="24"/>
          <w:szCs w:val="24"/>
        </w:rPr>
        <w:t xml:space="preserve"> intestinal endometriosis. The overall recurrence rate of endometriosis is reported </w:t>
      </w:r>
      <w:r w:rsidR="00165827" w:rsidRPr="007F2172">
        <w:rPr>
          <w:rFonts w:ascii="Book Antiqua" w:hAnsi="Book Antiqua"/>
          <w:color w:val="000000"/>
          <w:sz w:val="24"/>
          <w:szCs w:val="24"/>
        </w:rPr>
        <w:t xml:space="preserve">to be </w:t>
      </w:r>
      <w:r w:rsidR="00BD5173" w:rsidRPr="007F2172">
        <w:rPr>
          <w:rFonts w:ascii="Book Antiqua" w:hAnsi="Book Antiqua"/>
          <w:color w:val="000000"/>
          <w:sz w:val="24"/>
          <w:szCs w:val="24"/>
        </w:rPr>
        <w:t>up to 67%</w:t>
      </w:r>
      <w:r w:rsidR="00846A37" w:rsidRPr="000D2547">
        <w:rPr>
          <w:rFonts w:ascii="Book Antiqua" w:eastAsia="宋体" w:hAnsi="Book Antiqua"/>
          <w:color w:val="000000"/>
          <w:sz w:val="24"/>
          <w:szCs w:val="24"/>
          <w:vertAlign w:val="superscript"/>
          <w:lang w:eastAsia="zh-CN"/>
        </w:rPr>
        <w:t>[15]</w:t>
      </w:r>
      <w:r w:rsidR="00BD5173" w:rsidRPr="007F2172">
        <w:rPr>
          <w:rFonts w:ascii="Book Antiqua" w:hAnsi="Book Antiqua"/>
          <w:color w:val="000000"/>
          <w:sz w:val="24"/>
          <w:szCs w:val="24"/>
        </w:rPr>
        <w:t xml:space="preserve">. </w:t>
      </w:r>
      <w:r w:rsidR="00BC7B2D" w:rsidRPr="007F2172">
        <w:rPr>
          <w:rFonts w:ascii="Book Antiqua" w:hAnsi="Book Antiqua"/>
          <w:color w:val="000000"/>
          <w:sz w:val="24"/>
          <w:szCs w:val="24"/>
        </w:rPr>
        <w:t>The r</w:t>
      </w:r>
      <w:r w:rsidR="00BD5173" w:rsidRPr="007F2172">
        <w:rPr>
          <w:rFonts w:ascii="Book Antiqua" w:hAnsi="Book Antiqua"/>
          <w:color w:val="000000"/>
          <w:sz w:val="24"/>
          <w:szCs w:val="24"/>
        </w:rPr>
        <w:t>ecurrence</w:t>
      </w:r>
      <w:r w:rsidR="000E0E98" w:rsidRPr="007F2172">
        <w:rPr>
          <w:rFonts w:ascii="Book Antiqua" w:hAnsi="Book Antiqua"/>
          <w:color w:val="000000"/>
          <w:sz w:val="24"/>
          <w:szCs w:val="24"/>
        </w:rPr>
        <w:t xml:space="preserve"> of endometriosis </w:t>
      </w:r>
      <w:r w:rsidR="00BD5173" w:rsidRPr="007F2172">
        <w:rPr>
          <w:rFonts w:ascii="Book Antiqua" w:hAnsi="Book Antiqua"/>
          <w:color w:val="000000"/>
          <w:sz w:val="24"/>
          <w:szCs w:val="24"/>
        </w:rPr>
        <w:t>after bowel resection has been reported in 4.7</w:t>
      </w:r>
      <w:r w:rsidR="00EC07E4" w:rsidRPr="007F2172">
        <w:rPr>
          <w:rFonts w:ascii="Book Antiqua" w:eastAsia="宋体" w:hAnsi="Book Antiqua"/>
          <w:color w:val="000000"/>
          <w:sz w:val="24"/>
          <w:szCs w:val="24"/>
          <w:lang w:eastAsia="zh-CN"/>
        </w:rPr>
        <w:t>%</w:t>
      </w:r>
      <w:r w:rsidR="00351900" w:rsidRPr="007F2172">
        <w:rPr>
          <w:rFonts w:ascii="Book Antiqua" w:hAnsi="Book Antiqua"/>
          <w:color w:val="000000"/>
          <w:sz w:val="24"/>
          <w:szCs w:val="24"/>
        </w:rPr>
        <w:t>–</w:t>
      </w:r>
      <w:r w:rsidR="00BD5173" w:rsidRPr="007F2172">
        <w:rPr>
          <w:rFonts w:ascii="Book Antiqua" w:hAnsi="Book Antiqua"/>
          <w:color w:val="000000"/>
          <w:sz w:val="24"/>
          <w:szCs w:val="24"/>
        </w:rPr>
        <w:t xml:space="preserve">25% of cases during the follow-up period of </w:t>
      </w:r>
      <w:r w:rsidR="00B90952" w:rsidRPr="007F2172">
        <w:rPr>
          <w:rFonts w:ascii="Book Antiqua" w:hAnsi="Book Antiqua"/>
          <w:color w:val="000000"/>
          <w:sz w:val="24"/>
          <w:szCs w:val="24"/>
        </w:rPr>
        <w:t>&gt;</w:t>
      </w:r>
      <w:r w:rsidR="00EC07E4" w:rsidRPr="007F2172">
        <w:rPr>
          <w:rFonts w:ascii="Book Antiqua" w:eastAsia="宋体" w:hAnsi="Book Antiqua"/>
          <w:color w:val="000000"/>
          <w:sz w:val="24"/>
          <w:szCs w:val="24"/>
          <w:lang w:eastAsia="zh-CN"/>
        </w:rPr>
        <w:t xml:space="preserve"> </w:t>
      </w:r>
      <w:r w:rsidR="0030333E" w:rsidRPr="007F2172">
        <w:rPr>
          <w:rFonts w:ascii="Book Antiqua" w:hAnsi="Book Antiqua"/>
          <w:color w:val="000000"/>
          <w:sz w:val="24"/>
          <w:szCs w:val="24"/>
        </w:rPr>
        <w:t>2</w:t>
      </w:r>
      <w:r w:rsidR="00BD5173" w:rsidRPr="007F2172">
        <w:rPr>
          <w:rFonts w:ascii="Book Antiqua" w:hAnsi="Book Antiqua"/>
          <w:color w:val="000000"/>
          <w:sz w:val="24"/>
          <w:szCs w:val="24"/>
        </w:rPr>
        <w:t xml:space="preserve"> years</w:t>
      </w:r>
      <w:r w:rsidR="00846A37" w:rsidRPr="000D2547">
        <w:rPr>
          <w:rFonts w:ascii="Book Antiqua" w:eastAsia="宋体" w:hAnsi="Book Antiqua"/>
          <w:color w:val="000000"/>
          <w:sz w:val="24"/>
          <w:szCs w:val="24"/>
          <w:vertAlign w:val="superscript"/>
          <w:lang w:eastAsia="zh-CN"/>
        </w:rPr>
        <w:t>[5]</w:t>
      </w:r>
      <w:r w:rsidR="00BD5173" w:rsidRPr="007F2172">
        <w:rPr>
          <w:rFonts w:ascii="Book Antiqua" w:hAnsi="Book Antiqua"/>
          <w:color w:val="000000"/>
          <w:sz w:val="24"/>
          <w:szCs w:val="24"/>
        </w:rPr>
        <w:t xml:space="preserve">. </w:t>
      </w:r>
      <w:r w:rsidR="007A2DCF" w:rsidRPr="007F2172">
        <w:rPr>
          <w:rFonts w:ascii="Book Antiqua" w:hAnsi="Book Antiqua"/>
          <w:color w:val="000000"/>
          <w:sz w:val="24"/>
          <w:szCs w:val="24"/>
        </w:rPr>
        <w:t xml:space="preserve">In our </w:t>
      </w:r>
      <w:r w:rsidR="000A3A97" w:rsidRPr="007F2172">
        <w:rPr>
          <w:rFonts w:ascii="Book Antiqua" w:hAnsi="Book Antiqua"/>
          <w:color w:val="000000"/>
          <w:sz w:val="24"/>
          <w:szCs w:val="24"/>
        </w:rPr>
        <w:t>cases</w:t>
      </w:r>
      <w:r w:rsidR="007A2DCF" w:rsidRPr="007F2172">
        <w:rPr>
          <w:rFonts w:ascii="Book Antiqua" w:hAnsi="Book Antiqua"/>
          <w:color w:val="000000"/>
          <w:sz w:val="24"/>
          <w:szCs w:val="24"/>
        </w:rPr>
        <w:t>, 10 patients (</w:t>
      </w:r>
      <w:r w:rsidR="00E8303C" w:rsidRPr="007F2172">
        <w:rPr>
          <w:rFonts w:ascii="Book Antiqua" w:hAnsi="Book Antiqua"/>
          <w:color w:val="000000"/>
          <w:sz w:val="24"/>
          <w:szCs w:val="24"/>
        </w:rPr>
        <w:t>33.3</w:t>
      </w:r>
      <w:r w:rsidR="007A2DCF" w:rsidRPr="007F2172">
        <w:rPr>
          <w:rFonts w:ascii="Book Antiqua" w:hAnsi="Book Antiqua"/>
          <w:color w:val="000000"/>
          <w:sz w:val="24"/>
          <w:szCs w:val="24"/>
        </w:rPr>
        <w:t xml:space="preserve">%) </w:t>
      </w:r>
      <w:r w:rsidR="00056873" w:rsidRPr="007F2172">
        <w:rPr>
          <w:rFonts w:ascii="Book Antiqua" w:hAnsi="Book Antiqua"/>
          <w:color w:val="000000"/>
          <w:sz w:val="24"/>
          <w:szCs w:val="24"/>
        </w:rPr>
        <w:t xml:space="preserve">had </w:t>
      </w:r>
      <w:r w:rsidR="00232511" w:rsidRPr="007F2172">
        <w:rPr>
          <w:rFonts w:ascii="Book Antiqua" w:hAnsi="Book Antiqua"/>
          <w:color w:val="000000"/>
          <w:sz w:val="24"/>
          <w:szCs w:val="24"/>
        </w:rPr>
        <w:t xml:space="preserve">a </w:t>
      </w:r>
      <w:r w:rsidR="00056873" w:rsidRPr="007F2172">
        <w:rPr>
          <w:rFonts w:ascii="Book Antiqua" w:hAnsi="Book Antiqua"/>
          <w:color w:val="000000"/>
          <w:sz w:val="24"/>
          <w:szCs w:val="24"/>
        </w:rPr>
        <w:t xml:space="preserve">history of </w:t>
      </w:r>
      <w:r w:rsidR="007A2DCF" w:rsidRPr="007F2172">
        <w:rPr>
          <w:rFonts w:ascii="Book Antiqua" w:hAnsi="Book Antiqua"/>
          <w:color w:val="000000"/>
          <w:sz w:val="24"/>
          <w:szCs w:val="24"/>
        </w:rPr>
        <w:t xml:space="preserve">treatments for endometriosis </w:t>
      </w:r>
      <w:r w:rsidR="00056873" w:rsidRPr="007F2172">
        <w:rPr>
          <w:rFonts w:ascii="Book Antiqua" w:hAnsi="Book Antiqua"/>
          <w:color w:val="000000"/>
          <w:sz w:val="24"/>
          <w:szCs w:val="24"/>
        </w:rPr>
        <w:t>at the time of diagnosis of intestinal endometriosis</w:t>
      </w:r>
      <w:r w:rsidR="00015AA7" w:rsidRPr="007F2172">
        <w:rPr>
          <w:rFonts w:ascii="Book Antiqua" w:hAnsi="Book Antiqua"/>
          <w:color w:val="000000"/>
          <w:sz w:val="24"/>
          <w:szCs w:val="24"/>
        </w:rPr>
        <w:t>.</w:t>
      </w:r>
      <w:r w:rsidR="007A2DCF" w:rsidRPr="007F2172">
        <w:rPr>
          <w:rFonts w:ascii="Book Antiqua" w:hAnsi="Book Antiqua"/>
          <w:color w:val="000000"/>
          <w:sz w:val="24"/>
          <w:szCs w:val="24"/>
        </w:rPr>
        <w:t xml:space="preserve"> </w:t>
      </w:r>
      <w:r w:rsidR="00466D70" w:rsidRPr="007F2172">
        <w:rPr>
          <w:rFonts w:ascii="Book Antiqua" w:hAnsi="Book Antiqua"/>
          <w:color w:val="000000"/>
          <w:sz w:val="24"/>
          <w:szCs w:val="24"/>
        </w:rPr>
        <w:t xml:space="preserve">In addition, </w:t>
      </w:r>
      <w:r w:rsidR="0030333E" w:rsidRPr="007F2172">
        <w:rPr>
          <w:rFonts w:ascii="Book Antiqua" w:hAnsi="Book Antiqua"/>
          <w:color w:val="000000"/>
          <w:sz w:val="24"/>
          <w:szCs w:val="24"/>
        </w:rPr>
        <w:t>1</w:t>
      </w:r>
      <w:r w:rsidR="00056873" w:rsidRPr="007F2172">
        <w:rPr>
          <w:rFonts w:ascii="Book Antiqua" w:hAnsi="Book Antiqua"/>
          <w:color w:val="000000"/>
          <w:sz w:val="24"/>
          <w:szCs w:val="24"/>
        </w:rPr>
        <w:t xml:space="preserve"> patient </w:t>
      </w:r>
      <w:r w:rsidR="00466D70" w:rsidRPr="007F2172">
        <w:rPr>
          <w:rFonts w:ascii="Book Antiqua" w:hAnsi="Book Antiqua"/>
          <w:color w:val="000000"/>
          <w:sz w:val="24"/>
          <w:szCs w:val="24"/>
        </w:rPr>
        <w:t xml:space="preserve">underwent reoperation for pelvic endometriosis (bilateral salpingo-oophorectomy) </w:t>
      </w:r>
      <w:r w:rsidR="00F02E0C" w:rsidRPr="007F2172">
        <w:rPr>
          <w:rFonts w:ascii="Book Antiqua" w:hAnsi="Book Antiqua"/>
          <w:color w:val="000000"/>
          <w:sz w:val="24"/>
          <w:szCs w:val="24"/>
        </w:rPr>
        <w:t xml:space="preserve">at </w:t>
      </w:r>
      <w:r w:rsidR="00466D70" w:rsidRPr="007F2172">
        <w:rPr>
          <w:rFonts w:ascii="Book Antiqua" w:hAnsi="Book Antiqua"/>
          <w:color w:val="000000"/>
          <w:sz w:val="24"/>
          <w:szCs w:val="24"/>
        </w:rPr>
        <w:t>39</w:t>
      </w:r>
      <w:r w:rsidR="00B4050A" w:rsidRPr="007F2172">
        <w:rPr>
          <w:rFonts w:ascii="Book Antiqua" w:hAnsi="Book Antiqua"/>
          <w:color w:val="000000"/>
          <w:sz w:val="24"/>
          <w:szCs w:val="24"/>
        </w:rPr>
        <w:t xml:space="preserve"> </w:t>
      </w:r>
      <w:r w:rsidR="00873152" w:rsidRPr="007F2172">
        <w:rPr>
          <w:rFonts w:ascii="Book Antiqua" w:eastAsia="宋体" w:hAnsi="Book Antiqua"/>
          <w:color w:val="000000"/>
          <w:sz w:val="24"/>
          <w:szCs w:val="24"/>
          <w:lang w:eastAsia="zh-CN"/>
        </w:rPr>
        <w:t>mo</w:t>
      </w:r>
      <w:r w:rsidR="00466D70" w:rsidRPr="007F2172">
        <w:rPr>
          <w:rFonts w:ascii="Book Antiqua" w:hAnsi="Book Antiqua"/>
          <w:color w:val="000000"/>
          <w:sz w:val="24"/>
          <w:szCs w:val="24"/>
        </w:rPr>
        <w:t xml:space="preserve"> </w:t>
      </w:r>
      <w:r w:rsidR="00F02E0C" w:rsidRPr="007F2172">
        <w:rPr>
          <w:rFonts w:ascii="Book Antiqua" w:hAnsi="Book Antiqua"/>
          <w:color w:val="000000"/>
          <w:sz w:val="24"/>
          <w:szCs w:val="24"/>
        </w:rPr>
        <w:t>after</w:t>
      </w:r>
      <w:r w:rsidR="00466D70" w:rsidRPr="007F2172">
        <w:rPr>
          <w:rFonts w:ascii="Book Antiqua" w:hAnsi="Book Antiqua"/>
          <w:color w:val="000000"/>
          <w:sz w:val="24"/>
          <w:szCs w:val="24"/>
        </w:rPr>
        <w:t xml:space="preserve"> bowel surgery for intestinal endometriosis. </w:t>
      </w:r>
      <w:r w:rsidR="00801495" w:rsidRPr="007F2172">
        <w:rPr>
          <w:rFonts w:ascii="Book Antiqua" w:hAnsi="Book Antiqua"/>
          <w:color w:val="000000"/>
          <w:sz w:val="24"/>
          <w:szCs w:val="24"/>
        </w:rPr>
        <w:t>Several studies demonstrated that the recurrence risk increases if the lesions are not completely removed during the initial surgery</w:t>
      </w:r>
      <w:r w:rsidR="00EB3AE3" w:rsidRPr="007F2172">
        <w:rPr>
          <w:rFonts w:ascii="Book Antiqua" w:hAnsi="Book Antiqua"/>
          <w:color w:val="000000"/>
          <w:sz w:val="24"/>
          <w:szCs w:val="24"/>
        </w:rPr>
        <w:t>,</w:t>
      </w:r>
      <w:r w:rsidR="00801495" w:rsidRPr="007F2172">
        <w:rPr>
          <w:rFonts w:ascii="Book Antiqua" w:hAnsi="Book Antiqua"/>
          <w:color w:val="000000"/>
          <w:sz w:val="24"/>
          <w:szCs w:val="24"/>
        </w:rPr>
        <w:t xml:space="preserve"> and </w:t>
      </w:r>
      <w:r w:rsidR="00BA774F" w:rsidRPr="007F2172">
        <w:rPr>
          <w:rFonts w:ascii="Book Antiqua" w:hAnsi="Book Antiqua"/>
          <w:color w:val="000000"/>
          <w:sz w:val="24"/>
          <w:szCs w:val="24"/>
        </w:rPr>
        <w:t xml:space="preserve">that recurrence </w:t>
      </w:r>
      <w:r w:rsidR="00801495" w:rsidRPr="007F2172">
        <w:rPr>
          <w:rFonts w:ascii="Book Antiqua" w:hAnsi="Book Antiqua"/>
          <w:color w:val="000000"/>
          <w:sz w:val="24"/>
          <w:szCs w:val="24"/>
        </w:rPr>
        <w:t>tend</w:t>
      </w:r>
      <w:r w:rsidR="00D56E7F" w:rsidRPr="007F2172">
        <w:rPr>
          <w:rFonts w:ascii="Book Antiqua" w:hAnsi="Book Antiqua"/>
          <w:color w:val="000000"/>
          <w:sz w:val="24"/>
          <w:szCs w:val="24"/>
        </w:rPr>
        <w:t>s</w:t>
      </w:r>
      <w:r w:rsidR="00801495" w:rsidRPr="007F2172">
        <w:rPr>
          <w:rFonts w:ascii="Book Antiqua" w:hAnsi="Book Antiqua"/>
          <w:color w:val="000000"/>
          <w:sz w:val="24"/>
          <w:szCs w:val="24"/>
        </w:rPr>
        <w:t xml:space="preserve"> to </w:t>
      </w:r>
      <w:r w:rsidR="00822FB7" w:rsidRPr="007F2172">
        <w:rPr>
          <w:rFonts w:ascii="Book Antiqua" w:hAnsi="Book Antiqua"/>
          <w:color w:val="000000"/>
          <w:sz w:val="24"/>
          <w:szCs w:val="24"/>
        </w:rPr>
        <w:t xml:space="preserve">occur </w:t>
      </w:r>
      <w:r w:rsidR="00236285" w:rsidRPr="007F2172">
        <w:rPr>
          <w:rFonts w:ascii="Book Antiqua" w:hAnsi="Book Antiqua"/>
          <w:color w:val="000000"/>
          <w:sz w:val="24"/>
          <w:szCs w:val="24"/>
        </w:rPr>
        <w:t xml:space="preserve">at </w:t>
      </w:r>
      <w:r w:rsidR="00801495" w:rsidRPr="007F2172">
        <w:rPr>
          <w:rFonts w:ascii="Book Antiqua" w:hAnsi="Book Antiqua"/>
          <w:color w:val="000000"/>
          <w:sz w:val="24"/>
          <w:szCs w:val="24"/>
        </w:rPr>
        <w:t>the same location</w:t>
      </w:r>
      <w:r w:rsidR="00D21751" w:rsidRPr="000D2547">
        <w:rPr>
          <w:rFonts w:ascii="Book Antiqua" w:eastAsia="宋体" w:hAnsi="Book Antiqua"/>
          <w:color w:val="000000"/>
          <w:sz w:val="24"/>
          <w:szCs w:val="24"/>
          <w:vertAlign w:val="superscript"/>
          <w:lang w:eastAsia="zh-CN"/>
        </w:rPr>
        <w:t>[16]</w:t>
      </w:r>
      <w:r w:rsidR="00801495" w:rsidRPr="007F2172">
        <w:rPr>
          <w:rFonts w:ascii="Book Antiqua" w:hAnsi="Book Antiqua"/>
          <w:color w:val="000000"/>
          <w:sz w:val="24"/>
          <w:szCs w:val="24"/>
        </w:rPr>
        <w:t xml:space="preserve">. </w:t>
      </w:r>
      <w:r w:rsidR="003009AC" w:rsidRPr="007F2172">
        <w:rPr>
          <w:rFonts w:ascii="Book Antiqua" w:hAnsi="Book Antiqua"/>
          <w:color w:val="000000"/>
          <w:sz w:val="24"/>
          <w:szCs w:val="24"/>
        </w:rPr>
        <w:t>Particularly in deep infiltrating endometriosis, the recurrence rate is higher with lymph node involvement or lymphovascular invasion</w:t>
      </w:r>
      <w:r w:rsidR="00D21751" w:rsidRPr="000D2547">
        <w:rPr>
          <w:rFonts w:ascii="Book Antiqua" w:eastAsia="宋体" w:hAnsi="Book Antiqua"/>
          <w:color w:val="000000"/>
          <w:sz w:val="24"/>
          <w:szCs w:val="24"/>
          <w:vertAlign w:val="superscript"/>
          <w:lang w:eastAsia="zh-CN"/>
        </w:rPr>
        <w:t>[17]</w:t>
      </w:r>
      <w:r w:rsidR="003009AC" w:rsidRPr="007F2172">
        <w:rPr>
          <w:rFonts w:ascii="Book Antiqua" w:hAnsi="Book Antiqua"/>
          <w:color w:val="000000"/>
          <w:sz w:val="24"/>
          <w:szCs w:val="24"/>
        </w:rPr>
        <w:t xml:space="preserve">. </w:t>
      </w:r>
      <w:r w:rsidR="0019576F" w:rsidRPr="007F2172">
        <w:rPr>
          <w:rFonts w:ascii="Book Antiqua" w:hAnsi="Book Antiqua"/>
          <w:color w:val="000000"/>
          <w:sz w:val="24"/>
          <w:szCs w:val="24"/>
        </w:rPr>
        <w:t xml:space="preserve">Thus, </w:t>
      </w:r>
      <w:r w:rsidR="00C36282" w:rsidRPr="007F2172">
        <w:rPr>
          <w:rFonts w:ascii="Book Antiqua" w:hAnsi="Book Antiqua"/>
          <w:color w:val="000000"/>
          <w:sz w:val="24"/>
          <w:szCs w:val="24"/>
        </w:rPr>
        <w:t xml:space="preserve">intestinal endometriosis should be considered if </w:t>
      </w:r>
      <w:r w:rsidR="0019576F" w:rsidRPr="007F2172">
        <w:rPr>
          <w:rFonts w:ascii="Book Antiqua" w:hAnsi="Book Antiqua"/>
          <w:color w:val="000000"/>
          <w:sz w:val="24"/>
          <w:szCs w:val="24"/>
        </w:rPr>
        <w:t xml:space="preserve">patients </w:t>
      </w:r>
      <w:r w:rsidR="00247EB0" w:rsidRPr="007F2172">
        <w:rPr>
          <w:rFonts w:ascii="Book Antiqua" w:hAnsi="Book Antiqua"/>
          <w:color w:val="000000"/>
          <w:sz w:val="24"/>
          <w:szCs w:val="24"/>
        </w:rPr>
        <w:t xml:space="preserve">presenting </w:t>
      </w:r>
      <w:r w:rsidR="0019576F" w:rsidRPr="007F2172">
        <w:rPr>
          <w:rFonts w:ascii="Book Antiqua" w:hAnsi="Book Antiqua"/>
          <w:color w:val="000000"/>
          <w:sz w:val="24"/>
          <w:szCs w:val="24"/>
        </w:rPr>
        <w:t xml:space="preserve">with </w:t>
      </w:r>
      <w:r w:rsidR="00C36282" w:rsidRPr="007F2172">
        <w:rPr>
          <w:rFonts w:ascii="Book Antiqua" w:hAnsi="Book Antiqua"/>
          <w:color w:val="000000"/>
          <w:sz w:val="24"/>
          <w:szCs w:val="24"/>
        </w:rPr>
        <w:t xml:space="preserve">abdominal symptoms have </w:t>
      </w:r>
      <w:r w:rsidR="00CC603F" w:rsidRPr="007F2172">
        <w:rPr>
          <w:rFonts w:ascii="Book Antiqua" w:hAnsi="Book Antiqua"/>
          <w:color w:val="000000"/>
          <w:sz w:val="24"/>
          <w:szCs w:val="24"/>
        </w:rPr>
        <w:t xml:space="preserve">a </w:t>
      </w:r>
      <w:r w:rsidR="00C36282" w:rsidRPr="007F2172">
        <w:rPr>
          <w:rFonts w:ascii="Book Antiqua" w:hAnsi="Book Antiqua"/>
          <w:color w:val="000000"/>
          <w:sz w:val="24"/>
          <w:szCs w:val="24"/>
        </w:rPr>
        <w:t>history of endometriosis.</w:t>
      </w:r>
    </w:p>
    <w:p w:rsidR="003009AC" w:rsidRPr="007F2172" w:rsidRDefault="00893205" w:rsidP="000D2547">
      <w:pPr>
        <w:wordWrap/>
        <w:spacing w:after="0" w:line="360" w:lineRule="auto"/>
        <w:ind w:firstLineChars="100" w:firstLine="240"/>
        <w:rPr>
          <w:rFonts w:ascii="Book Antiqua" w:hAnsi="Book Antiqua"/>
          <w:color w:val="000000"/>
          <w:sz w:val="24"/>
          <w:szCs w:val="24"/>
        </w:rPr>
      </w:pPr>
      <w:r w:rsidRPr="007F2172">
        <w:rPr>
          <w:rFonts w:ascii="Book Antiqua" w:hAnsi="Book Antiqua"/>
          <w:color w:val="000000"/>
          <w:sz w:val="24"/>
          <w:szCs w:val="24"/>
        </w:rPr>
        <w:t>P</w:t>
      </w:r>
      <w:r w:rsidR="00C36282" w:rsidRPr="007F2172">
        <w:rPr>
          <w:rFonts w:ascii="Book Antiqua" w:hAnsi="Book Antiqua"/>
          <w:color w:val="000000"/>
          <w:sz w:val="24"/>
          <w:szCs w:val="24"/>
        </w:rPr>
        <w:t xml:space="preserve">revious </w:t>
      </w:r>
      <w:r w:rsidR="005C368E" w:rsidRPr="007F2172">
        <w:rPr>
          <w:rFonts w:ascii="Book Antiqua" w:hAnsi="Book Antiqua"/>
          <w:color w:val="000000"/>
          <w:sz w:val="24"/>
          <w:szCs w:val="24"/>
        </w:rPr>
        <w:t xml:space="preserve">treatments for other diseases can also mislead the diagnosis of patients with intestinal endometriosis. In our </w:t>
      </w:r>
      <w:r w:rsidR="006062C3" w:rsidRPr="007F2172">
        <w:rPr>
          <w:rFonts w:ascii="Book Antiqua" w:hAnsi="Book Antiqua"/>
          <w:color w:val="000000"/>
          <w:sz w:val="24"/>
          <w:szCs w:val="24"/>
        </w:rPr>
        <w:t>cases</w:t>
      </w:r>
      <w:r w:rsidR="005C368E" w:rsidRPr="007F2172">
        <w:rPr>
          <w:rFonts w:ascii="Book Antiqua" w:hAnsi="Book Antiqua"/>
          <w:color w:val="000000"/>
          <w:sz w:val="24"/>
          <w:szCs w:val="24"/>
        </w:rPr>
        <w:t xml:space="preserve">, a patient with acute abdominal symptoms and a stricture </w:t>
      </w:r>
      <w:r w:rsidR="009A3DF8" w:rsidRPr="007F2172">
        <w:rPr>
          <w:rFonts w:ascii="Book Antiqua" w:hAnsi="Book Antiqua"/>
          <w:color w:val="000000"/>
          <w:sz w:val="24"/>
          <w:szCs w:val="24"/>
        </w:rPr>
        <w:t>of</w:t>
      </w:r>
      <w:r w:rsidR="005C368E" w:rsidRPr="007F2172">
        <w:rPr>
          <w:rFonts w:ascii="Book Antiqua" w:hAnsi="Book Antiqua"/>
          <w:color w:val="000000"/>
          <w:sz w:val="24"/>
          <w:szCs w:val="24"/>
        </w:rPr>
        <w:t xml:space="preserve"> the terminal ileum </w:t>
      </w:r>
      <w:r w:rsidR="00037AEA" w:rsidRPr="007F2172">
        <w:rPr>
          <w:rFonts w:ascii="Book Antiqua" w:hAnsi="Book Antiqua"/>
          <w:color w:val="000000"/>
          <w:sz w:val="24"/>
          <w:szCs w:val="24"/>
        </w:rPr>
        <w:t xml:space="preserve">in </w:t>
      </w:r>
      <w:r w:rsidR="005C368E" w:rsidRPr="007F2172">
        <w:rPr>
          <w:rFonts w:ascii="Book Antiqua" w:hAnsi="Book Antiqua"/>
          <w:color w:val="000000"/>
          <w:sz w:val="24"/>
          <w:szCs w:val="24"/>
        </w:rPr>
        <w:t>CT images</w:t>
      </w:r>
      <w:r w:rsidR="00D563A8" w:rsidRPr="007F2172">
        <w:rPr>
          <w:rFonts w:ascii="Book Antiqua" w:hAnsi="Book Antiqua"/>
          <w:color w:val="000000"/>
          <w:sz w:val="24"/>
          <w:szCs w:val="24"/>
        </w:rPr>
        <w:t xml:space="preserve"> was diagnosed </w:t>
      </w:r>
      <w:r w:rsidR="00873A16" w:rsidRPr="007F2172">
        <w:rPr>
          <w:rFonts w:ascii="Book Antiqua" w:hAnsi="Book Antiqua"/>
          <w:color w:val="000000"/>
          <w:sz w:val="24"/>
          <w:szCs w:val="24"/>
        </w:rPr>
        <w:t xml:space="preserve">as having </w:t>
      </w:r>
      <w:r w:rsidR="00D563A8" w:rsidRPr="007F2172">
        <w:rPr>
          <w:rFonts w:ascii="Book Antiqua" w:hAnsi="Book Antiqua"/>
          <w:color w:val="000000"/>
          <w:sz w:val="24"/>
          <w:szCs w:val="24"/>
        </w:rPr>
        <w:t>an acute aggravation of</w:t>
      </w:r>
      <w:r w:rsidR="003D6713" w:rsidRPr="007F2172">
        <w:rPr>
          <w:rFonts w:ascii="Book Antiqua" w:hAnsi="Book Antiqua"/>
          <w:color w:val="000000"/>
          <w:sz w:val="24"/>
          <w:szCs w:val="24"/>
        </w:rPr>
        <w:t xml:space="preserve"> </w:t>
      </w:r>
      <w:r w:rsidR="00D563A8" w:rsidRPr="007F2172">
        <w:rPr>
          <w:rFonts w:ascii="Book Antiqua" w:hAnsi="Book Antiqua"/>
          <w:color w:val="000000"/>
          <w:sz w:val="24"/>
          <w:szCs w:val="24"/>
        </w:rPr>
        <w:t xml:space="preserve">Crohn’s disease </w:t>
      </w:r>
      <w:r w:rsidR="005661E6" w:rsidRPr="007F2172">
        <w:rPr>
          <w:rFonts w:ascii="Book Antiqua" w:hAnsi="Book Antiqua"/>
          <w:color w:val="000000"/>
          <w:sz w:val="24"/>
          <w:szCs w:val="24"/>
        </w:rPr>
        <w:t>due to</w:t>
      </w:r>
      <w:r w:rsidR="00D563A8" w:rsidRPr="007F2172">
        <w:rPr>
          <w:rFonts w:ascii="Book Antiqua" w:hAnsi="Book Antiqua"/>
          <w:color w:val="000000"/>
          <w:sz w:val="24"/>
          <w:szCs w:val="24"/>
        </w:rPr>
        <w:t xml:space="preserve"> the </w:t>
      </w:r>
      <w:r w:rsidR="003D6713" w:rsidRPr="007F2172">
        <w:rPr>
          <w:rFonts w:ascii="Book Antiqua" w:hAnsi="Book Antiqua"/>
          <w:color w:val="000000"/>
          <w:sz w:val="24"/>
          <w:szCs w:val="24"/>
        </w:rPr>
        <w:t xml:space="preserve">history of treatment </w:t>
      </w:r>
      <w:r w:rsidR="00D563A8" w:rsidRPr="007F2172">
        <w:rPr>
          <w:rFonts w:ascii="Book Antiqua" w:hAnsi="Book Antiqua"/>
          <w:color w:val="000000"/>
          <w:sz w:val="24"/>
          <w:szCs w:val="24"/>
        </w:rPr>
        <w:t xml:space="preserve">for </w:t>
      </w:r>
      <w:r w:rsidR="005C368E" w:rsidRPr="007F2172">
        <w:rPr>
          <w:rFonts w:ascii="Book Antiqua" w:hAnsi="Book Antiqua"/>
          <w:color w:val="000000"/>
          <w:sz w:val="24"/>
          <w:szCs w:val="24"/>
        </w:rPr>
        <w:t xml:space="preserve">Crohn’s disease. </w:t>
      </w:r>
      <w:r w:rsidR="009827E5" w:rsidRPr="007F2172">
        <w:rPr>
          <w:rFonts w:ascii="Book Antiqua" w:hAnsi="Book Antiqua"/>
          <w:color w:val="000000"/>
          <w:sz w:val="24"/>
          <w:szCs w:val="24"/>
        </w:rPr>
        <w:t xml:space="preserve">The patient </w:t>
      </w:r>
      <w:r w:rsidR="002B1506" w:rsidRPr="007F2172">
        <w:rPr>
          <w:rFonts w:ascii="Book Antiqua" w:hAnsi="Book Antiqua"/>
          <w:color w:val="000000"/>
          <w:sz w:val="24"/>
          <w:szCs w:val="24"/>
        </w:rPr>
        <w:t>underwent ileocecal resection</w:t>
      </w:r>
      <w:r w:rsidR="00D13B1D" w:rsidRPr="007F2172">
        <w:rPr>
          <w:rFonts w:ascii="Book Antiqua" w:hAnsi="Book Antiqua"/>
          <w:color w:val="000000"/>
          <w:sz w:val="24"/>
          <w:szCs w:val="24"/>
        </w:rPr>
        <w:t>,</w:t>
      </w:r>
      <w:r w:rsidR="00D563A8" w:rsidRPr="007F2172">
        <w:rPr>
          <w:rFonts w:ascii="Book Antiqua" w:hAnsi="Book Antiqua"/>
          <w:color w:val="000000"/>
          <w:sz w:val="24"/>
          <w:szCs w:val="24"/>
        </w:rPr>
        <w:t xml:space="preserve"> and </w:t>
      </w:r>
      <w:r w:rsidR="002B1506" w:rsidRPr="007F2172">
        <w:rPr>
          <w:rFonts w:ascii="Book Antiqua" w:hAnsi="Book Antiqua"/>
          <w:color w:val="000000"/>
          <w:sz w:val="24"/>
          <w:szCs w:val="24"/>
        </w:rPr>
        <w:t xml:space="preserve">the pathologic </w:t>
      </w:r>
      <w:r w:rsidR="00D563A8" w:rsidRPr="007F2172">
        <w:rPr>
          <w:rFonts w:ascii="Book Antiqua" w:hAnsi="Book Antiqua"/>
          <w:color w:val="000000"/>
          <w:sz w:val="24"/>
          <w:szCs w:val="24"/>
        </w:rPr>
        <w:t>diagnosis</w:t>
      </w:r>
      <w:r w:rsidR="002B1506" w:rsidRPr="007F2172">
        <w:rPr>
          <w:rFonts w:ascii="Book Antiqua" w:hAnsi="Book Antiqua"/>
          <w:color w:val="000000"/>
          <w:sz w:val="24"/>
          <w:szCs w:val="24"/>
        </w:rPr>
        <w:t xml:space="preserve"> was intestinal endometriosis at the terminal ileum. </w:t>
      </w:r>
      <w:r w:rsidR="00E8303C" w:rsidRPr="007F2172">
        <w:rPr>
          <w:rFonts w:ascii="Book Antiqua" w:hAnsi="Book Antiqua"/>
          <w:color w:val="000000"/>
          <w:sz w:val="24"/>
          <w:szCs w:val="24"/>
        </w:rPr>
        <w:t>Another</w:t>
      </w:r>
      <w:r w:rsidR="009A3DF8" w:rsidRPr="007F2172">
        <w:rPr>
          <w:rFonts w:ascii="Book Antiqua" w:hAnsi="Book Antiqua"/>
          <w:color w:val="000000"/>
          <w:sz w:val="24"/>
          <w:szCs w:val="24"/>
        </w:rPr>
        <w:t xml:space="preserve"> patient with repeated pelvic surgeries showed symptoms of obstruction. </w:t>
      </w:r>
      <w:r w:rsidR="000E0E98" w:rsidRPr="007F2172">
        <w:rPr>
          <w:rFonts w:ascii="Book Antiqua" w:hAnsi="Book Antiqua"/>
          <w:color w:val="000000"/>
          <w:sz w:val="24"/>
          <w:szCs w:val="24"/>
        </w:rPr>
        <w:t>Small</w:t>
      </w:r>
      <w:r w:rsidR="001141DA" w:rsidRPr="007F2172">
        <w:rPr>
          <w:rFonts w:ascii="Book Antiqua" w:hAnsi="Book Antiqua"/>
          <w:color w:val="000000"/>
          <w:sz w:val="24"/>
          <w:szCs w:val="24"/>
        </w:rPr>
        <w:t>-</w:t>
      </w:r>
      <w:r w:rsidR="000E0E98" w:rsidRPr="007F2172">
        <w:rPr>
          <w:rFonts w:ascii="Book Antiqua" w:hAnsi="Book Antiqua"/>
          <w:color w:val="000000"/>
          <w:sz w:val="24"/>
          <w:szCs w:val="24"/>
        </w:rPr>
        <w:t>bowel obstruction</w:t>
      </w:r>
      <w:r w:rsidR="009A3DF8" w:rsidRPr="007F2172">
        <w:rPr>
          <w:rFonts w:ascii="Book Antiqua" w:hAnsi="Book Antiqua"/>
          <w:color w:val="000000"/>
          <w:sz w:val="24"/>
          <w:szCs w:val="24"/>
        </w:rPr>
        <w:t xml:space="preserve"> was identified </w:t>
      </w:r>
      <w:r w:rsidR="00133E34" w:rsidRPr="007F2172">
        <w:rPr>
          <w:rFonts w:ascii="Book Antiqua" w:hAnsi="Book Antiqua"/>
          <w:color w:val="000000"/>
          <w:sz w:val="24"/>
          <w:szCs w:val="24"/>
        </w:rPr>
        <w:t>on</w:t>
      </w:r>
      <w:r w:rsidR="009A3DF8" w:rsidRPr="007F2172">
        <w:rPr>
          <w:rFonts w:ascii="Book Antiqua" w:hAnsi="Book Antiqua"/>
          <w:color w:val="000000"/>
          <w:sz w:val="24"/>
          <w:szCs w:val="24"/>
        </w:rPr>
        <w:t xml:space="preserve"> CT images</w:t>
      </w:r>
      <w:r w:rsidR="00D56354" w:rsidRPr="007F2172">
        <w:rPr>
          <w:rFonts w:ascii="Book Antiqua" w:hAnsi="Book Antiqua"/>
          <w:color w:val="000000"/>
          <w:sz w:val="24"/>
          <w:szCs w:val="24"/>
        </w:rPr>
        <w:t>,</w:t>
      </w:r>
      <w:r w:rsidR="009A3DF8" w:rsidRPr="007F2172">
        <w:rPr>
          <w:rFonts w:ascii="Book Antiqua" w:hAnsi="Book Antiqua"/>
          <w:color w:val="000000"/>
          <w:sz w:val="24"/>
          <w:szCs w:val="24"/>
        </w:rPr>
        <w:t xml:space="preserve"> and postoperative adhesion of </w:t>
      </w:r>
      <w:r w:rsidR="00BC3CEC" w:rsidRPr="007F2172">
        <w:rPr>
          <w:rFonts w:ascii="Book Antiqua" w:hAnsi="Book Antiqua"/>
          <w:color w:val="000000"/>
          <w:sz w:val="24"/>
          <w:szCs w:val="24"/>
        </w:rPr>
        <w:t xml:space="preserve">the </w:t>
      </w:r>
      <w:r w:rsidR="009A3DF8" w:rsidRPr="007F2172">
        <w:rPr>
          <w:rFonts w:ascii="Book Antiqua" w:hAnsi="Book Antiqua"/>
          <w:color w:val="000000"/>
          <w:sz w:val="24"/>
          <w:szCs w:val="24"/>
        </w:rPr>
        <w:t>small intestine</w:t>
      </w:r>
      <w:r w:rsidR="0085532E" w:rsidRPr="007F2172">
        <w:rPr>
          <w:rFonts w:ascii="Book Antiqua" w:hAnsi="Book Antiqua"/>
          <w:color w:val="000000"/>
          <w:sz w:val="24"/>
          <w:szCs w:val="24"/>
        </w:rPr>
        <w:t xml:space="preserve"> was diagnosed</w:t>
      </w:r>
      <w:r w:rsidR="009A3DF8" w:rsidRPr="007F2172">
        <w:rPr>
          <w:rFonts w:ascii="Book Antiqua" w:hAnsi="Book Antiqua"/>
          <w:color w:val="000000"/>
          <w:sz w:val="24"/>
          <w:szCs w:val="24"/>
        </w:rPr>
        <w:t xml:space="preserve">. </w:t>
      </w:r>
      <w:r w:rsidR="00133E34" w:rsidRPr="007F2172">
        <w:rPr>
          <w:rFonts w:ascii="Book Antiqua" w:hAnsi="Book Antiqua"/>
          <w:color w:val="000000"/>
          <w:sz w:val="24"/>
          <w:szCs w:val="24"/>
        </w:rPr>
        <w:t xml:space="preserve">However, </w:t>
      </w:r>
      <w:r w:rsidR="003D6713" w:rsidRPr="007F2172">
        <w:rPr>
          <w:rFonts w:ascii="Book Antiqua" w:hAnsi="Book Antiqua"/>
          <w:color w:val="000000"/>
          <w:sz w:val="24"/>
          <w:szCs w:val="24"/>
        </w:rPr>
        <w:t xml:space="preserve">after small-bowel resection and anastomosis, </w:t>
      </w:r>
      <w:r w:rsidR="00133E34" w:rsidRPr="007F2172">
        <w:rPr>
          <w:rFonts w:ascii="Book Antiqua" w:hAnsi="Book Antiqua"/>
          <w:color w:val="000000"/>
          <w:sz w:val="24"/>
          <w:szCs w:val="24"/>
        </w:rPr>
        <w:t xml:space="preserve">endometriosis was proven to be the main cause of </w:t>
      </w:r>
      <w:r w:rsidR="0079616A" w:rsidRPr="007F2172">
        <w:rPr>
          <w:rFonts w:ascii="Book Antiqua" w:hAnsi="Book Antiqua"/>
          <w:color w:val="000000"/>
          <w:sz w:val="24"/>
          <w:szCs w:val="24"/>
        </w:rPr>
        <w:t xml:space="preserve">the </w:t>
      </w:r>
      <w:r w:rsidR="00133E34" w:rsidRPr="007F2172">
        <w:rPr>
          <w:rFonts w:ascii="Book Antiqua" w:hAnsi="Book Antiqua"/>
          <w:color w:val="000000"/>
          <w:sz w:val="24"/>
          <w:szCs w:val="24"/>
        </w:rPr>
        <w:t>abdominal symptoms.</w:t>
      </w:r>
    </w:p>
    <w:p w:rsidR="007E1A91" w:rsidRPr="007F2172" w:rsidRDefault="007E1A91" w:rsidP="000D2547">
      <w:pPr>
        <w:wordWrap/>
        <w:spacing w:after="0" w:line="360" w:lineRule="auto"/>
        <w:ind w:firstLineChars="100" w:firstLine="240"/>
        <w:rPr>
          <w:rFonts w:ascii="Book Antiqua" w:hAnsi="Book Antiqua"/>
          <w:color w:val="000000"/>
          <w:sz w:val="24"/>
          <w:szCs w:val="24"/>
        </w:rPr>
      </w:pPr>
      <w:r w:rsidRPr="007F2172">
        <w:rPr>
          <w:rFonts w:ascii="Book Antiqua" w:hAnsi="Book Antiqua"/>
          <w:color w:val="000000"/>
          <w:sz w:val="24"/>
          <w:szCs w:val="24"/>
        </w:rPr>
        <w:t xml:space="preserve">We also examined postoperative complications of patients. Paralytic ileus and pelvic abscess were </w:t>
      </w:r>
      <w:r w:rsidR="00F11295" w:rsidRPr="007F2172">
        <w:rPr>
          <w:rFonts w:ascii="Book Antiqua" w:hAnsi="Book Antiqua"/>
          <w:color w:val="000000"/>
          <w:sz w:val="24"/>
          <w:szCs w:val="24"/>
        </w:rPr>
        <w:t xml:space="preserve">the </w:t>
      </w:r>
      <w:r w:rsidRPr="007F2172">
        <w:rPr>
          <w:rFonts w:ascii="Book Antiqua" w:hAnsi="Book Antiqua"/>
          <w:color w:val="000000"/>
          <w:sz w:val="24"/>
          <w:szCs w:val="24"/>
        </w:rPr>
        <w:t>main complications after surgery</w:t>
      </w:r>
      <w:r w:rsidR="00675D2D" w:rsidRPr="007F2172">
        <w:rPr>
          <w:rFonts w:ascii="Book Antiqua" w:hAnsi="Book Antiqua"/>
          <w:color w:val="000000"/>
          <w:sz w:val="24"/>
          <w:szCs w:val="24"/>
        </w:rPr>
        <w:t>,</w:t>
      </w:r>
      <w:r w:rsidRPr="007F2172">
        <w:rPr>
          <w:rFonts w:ascii="Book Antiqua" w:hAnsi="Book Antiqua"/>
          <w:color w:val="000000"/>
          <w:sz w:val="24"/>
          <w:szCs w:val="24"/>
        </w:rPr>
        <w:t xml:space="preserve"> and most of them were managed conservatively. Complications </w:t>
      </w:r>
      <w:r w:rsidR="00732790" w:rsidRPr="007F2172">
        <w:rPr>
          <w:rFonts w:ascii="Book Antiqua" w:hAnsi="Book Antiqua"/>
          <w:color w:val="000000"/>
          <w:sz w:val="24"/>
          <w:szCs w:val="24"/>
        </w:rPr>
        <w:t xml:space="preserve">related </w:t>
      </w:r>
      <w:r w:rsidR="003F4537" w:rsidRPr="007F2172">
        <w:rPr>
          <w:rFonts w:ascii="Book Antiqua" w:hAnsi="Book Antiqua"/>
          <w:color w:val="000000"/>
          <w:sz w:val="24"/>
          <w:szCs w:val="24"/>
        </w:rPr>
        <w:t xml:space="preserve">to </w:t>
      </w:r>
      <w:r w:rsidR="00732790" w:rsidRPr="007F2172">
        <w:rPr>
          <w:rFonts w:ascii="Book Antiqua" w:hAnsi="Book Antiqua"/>
          <w:color w:val="000000"/>
          <w:sz w:val="24"/>
          <w:szCs w:val="24"/>
        </w:rPr>
        <w:t>anastomosis</w:t>
      </w:r>
      <w:r w:rsidR="007F5109" w:rsidRPr="007F2172">
        <w:rPr>
          <w:rFonts w:ascii="Book Antiqua" w:hAnsi="Book Antiqua"/>
          <w:color w:val="000000"/>
          <w:sz w:val="24"/>
          <w:szCs w:val="24"/>
        </w:rPr>
        <w:t>,</w:t>
      </w:r>
      <w:r w:rsidR="00732790" w:rsidRPr="007F2172">
        <w:rPr>
          <w:rFonts w:ascii="Book Antiqua" w:hAnsi="Book Antiqua"/>
          <w:color w:val="000000"/>
          <w:sz w:val="24"/>
          <w:szCs w:val="24"/>
        </w:rPr>
        <w:t xml:space="preserve"> </w:t>
      </w:r>
      <w:r w:rsidRPr="007F2172">
        <w:rPr>
          <w:rFonts w:ascii="Book Antiqua" w:hAnsi="Book Antiqua"/>
          <w:color w:val="000000"/>
          <w:sz w:val="24"/>
          <w:szCs w:val="24"/>
        </w:rPr>
        <w:t>such as rectovaginal fistula, anastomotic leakage</w:t>
      </w:r>
      <w:r w:rsidR="007F5109" w:rsidRPr="007F2172">
        <w:rPr>
          <w:rFonts w:ascii="Book Antiqua" w:hAnsi="Book Antiqua"/>
          <w:color w:val="000000"/>
          <w:sz w:val="24"/>
          <w:szCs w:val="24"/>
        </w:rPr>
        <w:t>,</w:t>
      </w:r>
      <w:r w:rsidR="00732790" w:rsidRPr="007F2172">
        <w:rPr>
          <w:rFonts w:ascii="Book Antiqua" w:hAnsi="Book Antiqua"/>
          <w:color w:val="000000"/>
          <w:sz w:val="24"/>
          <w:szCs w:val="24"/>
        </w:rPr>
        <w:t xml:space="preserve"> and </w:t>
      </w:r>
      <w:r w:rsidRPr="007F2172">
        <w:rPr>
          <w:rFonts w:ascii="Book Antiqua" w:hAnsi="Book Antiqua"/>
          <w:color w:val="000000"/>
          <w:sz w:val="24"/>
          <w:szCs w:val="24"/>
        </w:rPr>
        <w:t>pelvic abscess</w:t>
      </w:r>
      <w:r w:rsidR="007F5109" w:rsidRPr="007F2172">
        <w:rPr>
          <w:rFonts w:ascii="Book Antiqua" w:hAnsi="Book Antiqua"/>
          <w:color w:val="000000"/>
          <w:sz w:val="24"/>
          <w:szCs w:val="24"/>
        </w:rPr>
        <w:t>,</w:t>
      </w:r>
      <w:r w:rsidR="00732790" w:rsidRPr="007F2172">
        <w:rPr>
          <w:rFonts w:ascii="Book Antiqua" w:hAnsi="Book Antiqua"/>
          <w:color w:val="000000"/>
          <w:sz w:val="24"/>
          <w:szCs w:val="24"/>
        </w:rPr>
        <w:t xml:space="preserve"> are reported as the </w:t>
      </w:r>
      <w:r w:rsidR="00E126EF" w:rsidRPr="007F2172">
        <w:rPr>
          <w:rFonts w:ascii="Book Antiqua" w:hAnsi="Book Antiqua"/>
          <w:color w:val="000000"/>
          <w:sz w:val="24"/>
          <w:szCs w:val="24"/>
        </w:rPr>
        <w:t xml:space="preserve">major </w:t>
      </w:r>
      <w:r w:rsidR="00732790" w:rsidRPr="007F2172">
        <w:rPr>
          <w:rFonts w:ascii="Book Antiqua" w:hAnsi="Book Antiqua"/>
          <w:color w:val="000000"/>
          <w:sz w:val="24"/>
          <w:szCs w:val="24"/>
        </w:rPr>
        <w:t>postoperative</w:t>
      </w:r>
      <w:r w:rsidRPr="007F2172">
        <w:rPr>
          <w:rFonts w:ascii="Book Antiqua" w:hAnsi="Book Antiqua"/>
          <w:color w:val="000000"/>
          <w:sz w:val="24"/>
          <w:szCs w:val="24"/>
        </w:rPr>
        <w:t xml:space="preserve"> complications after surgical treatment for intestinal endometriosis</w:t>
      </w:r>
      <w:r w:rsidR="001C0A2A" w:rsidRPr="007F2172">
        <w:rPr>
          <w:rFonts w:ascii="Book Antiqua" w:hAnsi="Book Antiqua"/>
          <w:color w:val="000000"/>
          <w:sz w:val="24"/>
          <w:szCs w:val="24"/>
        </w:rPr>
        <w:t>,</w:t>
      </w:r>
      <w:r w:rsidR="00732790" w:rsidRPr="007F2172">
        <w:rPr>
          <w:rFonts w:ascii="Book Antiqua" w:hAnsi="Book Antiqua"/>
          <w:color w:val="000000"/>
          <w:sz w:val="24"/>
          <w:szCs w:val="24"/>
        </w:rPr>
        <w:t xml:space="preserve"> and </w:t>
      </w:r>
      <w:r w:rsidR="00732790" w:rsidRPr="007F2172">
        <w:rPr>
          <w:rFonts w:ascii="Book Antiqua" w:hAnsi="Book Antiqua"/>
          <w:color w:val="000000"/>
          <w:sz w:val="24"/>
          <w:szCs w:val="24"/>
        </w:rPr>
        <w:lastRenderedPageBreak/>
        <w:t>the</w:t>
      </w:r>
      <w:r w:rsidR="001C0A2A" w:rsidRPr="007F2172">
        <w:rPr>
          <w:rFonts w:ascii="Book Antiqua" w:hAnsi="Book Antiqua"/>
          <w:color w:val="000000"/>
          <w:sz w:val="24"/>
          <w:szCs w:val="24"/>
        </w:rPr>
        <w:t>ir</w:t>
      </w:r>
      <w:r w:rsidR="00732790" w:rsidRPr="007F2172">
        <w:rPr>
          <w:rFonts w:ascii="Book Antiqua" w:hAnsi="Book Antiqua"/>
          <w:color w:val="000000"/>
          <w:sz w:val="24"/>
          <w:szCs w:val="24"/>
        </w:rPr>
        <w:t xml:space="preserve"> prevalence was highly variable among studies</w:t>
      </w:r>
      <w:r w:rsidR="00FF7383" w:rsidRPr="000D2547">
        <w:rPr>
          <w:rFonts w:ascii="Book Antiqua" w:eastAsia="宋体" w:hAnsi="Book Antiqua"/>
          <w:color w:val="000000"/>
          <w:sz w:val="24"/>
          <w:szCs w:val="24"/>
          <w:vertAlign w:val="superscript"/>
          <w:lang w:eastAsia="zh-CN"/>
        </w:rPr>
        <w:t>[5]</w:t>
      </w:r>
      <w:r w:rsidR="00732790" w:rsidRPr="007F2172">
        <w:rPr>
          <w:rFonts w:ascii="Book Antiqua" w:hAnsi="Book Antiqua"/>
          <w:color w:val="000000"/>
          <w:sz w:val="24"/>
          <w:szCs w:val="24"/>
        </w:rPr>
        <w:t xml:space="preserve">. Most of the complications </w:t>
      </w:r>
      <w:r w:rsidR="006E78E3" w:rsidRPr="007F2172">
        <w:rPr>
          <w:rFonts w:ascii="Book Antiqua" w:hAnsi="Book Antiqua"/>
          <w:color w:val="000000"/>
          <w:sz w:val="24"/>
          <w:szCs w:val="24"/>
        </w:rPr>
        <w:t xml:space="preserve">were </w:t>
      </w:r>
      <w:r w:rsidR="00732790" w:rsidRPr="007F2172">
        <w:rPr>
          <w:rFonts w:ascii="Book Antiqua" w:hAnsi="Book Antiqua"/>
          <w:color w:val="000000"/>
          <w:sz w:val="24"/>
          <w:szCs w:val="24"/>
        </w:rPr>
        <w:t xml:space="preserve">related </w:t>
      </w:r>
      <w:r w:rsidR="002E7BD4" w:rsidRPr="007F2172">
        <w:rPr>
          <w:rFonts w:ascii="Book Antiqua" w:hAnsi="Book Antiqua"/>
          <w:color w:val="000000"/>
          <w:sz w:val="24"/>
          <w:szCs w:val="24"/>
        </w:rPr>
        <w:t xml:space="preserve">to </w:t>
      </w:r>
      <w:r w:rsidR="0064652A" w:rsidRPr="007F2172">
        <w:rPr>
          <w:rFonts w:ascii="Book Antiqua" w:hAnsi="Book Antiqua"/>
          <w:color w:val="000000"/>
          <w:sz w:val="24"/>
          <w:szCs w:val="24"/>
        </w:rPr>
        <w:t>combined</w:t>
      </w:r>
      <w:r w:rsidR="00732790" w:rsidRPr="007F2172">
        <w:rPr>
          <w:rFonts w:ascii="Book Antiqua" w:hAnsi="Book Antiqua"/>
          <w:color w:val="000000"/>
          <w:sz w:val="24"/>
          <w:szCs w:val="24"/>
        </w:rPr>
        <w:t xml:space="preserve"> resection </w:t>
      </w:r>
      <w:r w:rsidR="0064652A" w:rsidRPr="007F2172">
        <w:rPr>
          <w:rFonts w:ascii="Book Antiqua" w:hAnsi="Book Antiqua"/>
          <w:color w:val="000000"/>
          <w:sz w:val="24"/>
          <w:szCs w:val="24"/>
        </w:rPr>
        <w:t xml:space="preserve">of </w:t>
      </w:r>
      <w:r w:rsidR="00732790" w:rsidRPr="007F2172">
        <w:rPr>
          <w:rFonts w:ascii="Book Antiqua" w:hAnsi="Book Antiqua"/>
          <w:color w:val="000000"/>
          <w:sz w:val="24"/>
          <w:szCs w:val="24"/>
        </w:rPr>
        <w:t xml:space="preserve">other pelvic organs such as </w:t>
      </w:r>
      <w:r w:rsidR="005C1067" w:rsidRPr="007F2172">
        <w:rPr>
          <w:rFonts w:ascii="Book Antiqua" w:hAnsi="Book Antiqua"/>
          <w:color w:val="000000"/>
          <w:sz w:val="24"/>
          <w:szCs w:val="24"/>
        </w:rPr>
        <w:t xml:space="preserve">the </w:t>
      </w:r>
      <w:r w:rsidR="00732790" w:rsidRPr="007F2172">
        <w:rPr>
          <w:rFonts w:ascii="Book Antiqua" w:hAnsi="Book Antiqua"/>
          <w:color w:val="000000"/>
          <w:sz w:val="24"/>
          <w:szCs w:val="24"/>
        </w:rPr>
        <w:t>bladder, ureter, ovary</w:t>
      </w:r>
      <w:r w:rsidR="00576216" w:rsidRPr="007F2172">
        <w:rPr>
          <w:rFonts w:ascii="Book Antiqua" w:hAnsi="Book Antiqua"/>
          <w:color w:val="000000"/>
          <w:sz w:val="24"/>
          <w:szCs w:val="24"/>
        </w:rPr>
        <w:t>,</w:t>
      </w:r>
      <w:r w:rsidR="00732790" w:rsidRPr="007F2172">
        <w:rPr>
          <w:rFonts w:ascii="Book Antiqua" w:hAnsi="Book Antiqua"/>
          <w:color w:val="000000"/>
          <w:sz w:val="24"/>
          <w:szCs w:val="24"/>
        </w:rPr>
        <w:t xml:space="preserve"> and uterus. Additionally, functional problems including voiding difficulty and sexual dysfunction </w:t>
      </w:r>
      <w:r w:rsidR="00A536AB" w:rsidRPr="007F2172">
        <w:rPr>
          <w:rFonts w:ascii="Book Antiqua" w:hAnsi="Book Antiqua"/>
          <w:color w:val="000000"/>
          <w:sz w:val="24"/>
          <w:szCs w:val="24"/>
        </w:rPr>
        <w:t xml:space="preserve">were </w:t>
      </w:r>
      <w:r w:rsidR="00732790" w:rsidRPr="007F2172">
        <w:rPr>
          <w:rFonts w:ascii="Book Antiqua" w:hAnsi="Book Antiqua"/>
          <w:color w:val="000000"/>
          <w:sz w:val="24"/>
          <w:szCs w:val="24"/>
        </w:rPr>
        <w:t xml:space="preserve">also </w:t>
      </w:r>
      <w:r w:rsidR="0064652A" w:rsidRPr="007F2172">
        <w:rPr>
          <w:rFonts w:ascii="Book Antiqua" w:hAnsi="Book Antiqua"/>
          <w:color w:val="000000"/>
          <w:sz w:val="24"/>
          <w:szCs w:val="24"/>
        </w:rPr>
        <w:t>reported as postoperative complications after surgical treatment for rectal endometriosis</w:t>
      </w:r>
      <w:r w:rsidR="00FF7383" w:rsidRPr="000D2547">
        <w:rPr>
          <w:rFonts w:ascii="Book Antiqua" w:eastAsia="宋体" w:hAnsi="Book Antiqua"/>
          <w:color w:val="000000"/>
          <w:sz w:val="24"/>
          <w:szCs w:val="24"/>
          <w:vertAlign w:val="superscript"/>
          <w:lang w:eastAsia="zh-CN"/>
        </w:rPr>
        <w:t>[18]</w:t>
      </w:r>
      <w:r w:rsidR="0064652A" w:rsidRPr="007F2172">
        <w:rPr>
          <w:rFonts w:ascii="Book Antiqua" w:hAnsi="Book Antiqua"/>
          <w:color w:val="000000"/>
          <w:sz w:val="24"/>
          <w:szCs w:val="24"/>
        </w:rPr>
        <w:t xml:space="preserve">. Thus, </w:t>
      </w:r>
      <w:r w:rsidR="003350D5" w:rsidRPr="007F2172">
        <w:rPr>
          <w:rFonts w:ascii="Book Antiqua" w:hAnsi="Book Antiqua"/>
          <w:color w:val="000000"/>
          <w:sz w:val="24"/>
          <w:szCs w:val="24"/>
        </w:rPr>
        <w:t xml:space="preserve">a </w:t>
      </w:r>
      <w:r w:rsidR="0064652A" w:rsidRPr="007F2172">
        <w:rPr>
          <w:rFonts w:ascii="Book Antiqua" w:hAnsi="Book Antiqua"/>
          <w:color w:val="000000"/>
          <w:sz w:val="24"/>
          <w:szCs w:val="24"/>
        </w:rPr>
        <w:t xml:space="preserve">diverting stoma should be considered in case of </w:t>
      </w:r>
      <w:r w:rsidR="0064652A" w:rsidRPr="007F2172">
        <w:rPr>
          <w:rFonts w:ascii="Book Antiqua" w:hAnsi="Book Antiqua"/>
          <w:i/>
          <w:color w:val="000000"/>
          <w:sz w:val="24"/>
          <w:szCs w:val="24"/>
        </w:rPr>
        <w:t>en</w:t>
      </w:r>
      <w:r w:rsidR="00E37F1E" w:rsidRPr="007F2172">
        <w:rPr>
          <w:rFonts w:ascii="Book Antiqua" w:hAnsi="Book Antiqua"/>
          <w:i/>
          <w:color w:val="000000"/>
          <w:sz w:val="24"/>
          <w:szCs w:val="24"/>
        </w:rPr>
        <w:t xml:space="preserve"> </w:t>
      </w:r>
      <w:r w:rsidR="0064652A" w:rsidRPr="007F2172">
        <w:rPr>
          <w:rFonts w:ascii="Book Antiqua" w:hAnsi="Book Antiqua"/>
          <w:i/>
          <w:color w:val="000000"/>
          <w:sz w:val="24"/>
          <w:szCs w:val="24"/>
        </w:rPr>
        <w:t>bloc</w:t>
      </w:r>
      <w:r w:rsidR="0064652A" w:rsidRPr="007F2172">
        <w:rPr>
          <w:rFonts w:ascii="Book Antiqua" w:hAnsi="Book Antiqua"/>
          <w:color w:val="000000"/>
          <w:sz w:val="24"/>
          <w:szCs w:val="24"/>
        </w:rPr>
        <w:t xml:space="preserve"> resection of other pelvic organs with </w:t>
      </w:r>
      <w:r w:rsidR="00B420DA" w:rsidRPr="007F2172">
        <w:rPr>
          <w:rFonts w:ascii="Book Antiqua" w:hAnsi="Book Antiqua"/>
          <w:color w:val="000000"/>
          <w:sz w:val="24"/>
          <w:szCs w:val="24"/>
        </w:rPr>
        <w:t xml:space="preserve">the </w:t>
      </w:r>
      <w:r w:rsidR="0064652A" w:rsidRPr="007F2172">
        <w:rPr>
          <w:rFonts w:ascii="Book Antiqua" w:hAnsi="Book Antiqua"/>
          <w:color w:val="000000"/>
          <w:sz w:val="24"/>
          <w:szCs w:val="24"/>
        </w:rPr>
        <w:t>rectum to avoid anastomotic problems</w:t>
      </w:r>
      <w:r w:rsidR="001453B2" w:rsidRPr="007F2172">
        <w:rPr>
          <w:rFonts w:ascii="Book Antiqua" w:hAnsi="Book Antiqua"/>
          <w:color w:val="000000"/>
          <w:sz w:val="24"/>
          <w:szCs w:val="24"/>
        </w:rPr>
        <w:t>.</w:t>
      </w:r>
      <w:r w:rsidR="0064652A" w:rsidRPr="007F2172">
        <w:rPr>
          <w:rFonts w:ascii="Book Antiqua" w:hAnsi="Book Antiqua"/>
          <w:color w:val="000000"/>
          <w:sz w:val="24"/>
          <w:szCs w:val="24"/>
        </w:rPr>
        <w:t xml:space="preserve"> </w:t>
      </w:r>
      <w:r w:rsidR="00D31ADB" w:rsidRPr="007F2172">
        <w:rPr>
          <w:rFonts w:ascii="Book Antiqua" w:hAnsi="Book Antiqua"/>
          <w:color w:val="000000"/>
          <w:sz w:val="24"/>
          <w:szCs w:val="24"/>
        </w:rPr>
        <w:t xml:space="preserve">Moreover, </w:t>
      </w:r>
      <w:r w:rsidR="00E126EF" w:rsidRPr="007F2172">
        <w:rPr>
          <w:rFonts w:ascii="Book Antiqua" w:hAnsi="Book Antiqua"/>
          <w:color w:val="000000"/>
          <w:sz w:val="24"/>
          <w:szCs w:val="24"/>
        </w:rPr>
        <w:t>autonomic nerve preservation</w:t>
      </w:r>
      <w:r w:rsidR="0064652A" w:rsidRPr="007F2172">
        <w:rPr>
          <w:rFonts w:ascii="Book Antiqua" w:hAnsi="Book Antiqua"/>
          <w:color w:val="000000"/>
          <w:sz w:val="24"/>
          <w:szCs w:val="24"/>
        </w:rPr>
        <w:t xml:space="preserve"> is also required during dissection of </w:t>
      </w:r>
      <w:r w:rsidR="00097EE8" w:rsidRPr="007F2172">
        <w:rPr>
          <w:rFonts w:ascii="Book Antiqua" w:hAnsi="Book Antiqua"/>
          <w:color w:val="000000"/>
          <w:sz w:val="24"/>
          <w:szCs w:val="24"/>
        </w:rPr>
        <w:t xml:space="preserve">the </w:t>
      </w:r>
      <w:r w:rsidR="0064652A" w:rsidRPr="007F2172">
        <w:rPr>
          <w:rFonts w:ascii="Book Antiqua" w:hAnsi="Book Antiqua"/>
          <w:color w:val="000000"/>
          <w:sz w:val="24"/>
          <w:szCs w:val="24"/>
        </w:rPr>
        <w:t xml:space="preserve">rectum from </w:t>
      </w:r>
      <w:r w:rsidR="00605DC2" w:rsidRPr="007F2172">
        <w:rPr>
          <w:rFonts w:ascii="Book Antiqua" w:hAnsi="Book Antiqua"/>
          <w:color w:val="000000"/>
          <w:sz w:val="24"/>
          <w:szCs w:val="24"/>
        </w:rPr>
        <w:t xml:space="preserve">the </w:t>
      </w:r>
      <w:r w:rsidR="0064652A" w:rsidRPr="007F2172">
        <w:rPr>
          <w:rFonts w:ascii="Book Antiqua" w:hAnsi="Book Antiqua"/>
          <w:color w:val="000000"/>
          <w:sz w:val="24"/>
          <w:szCs w:val="24"/>
        </w:rPr>
        <w:t xml:space="preserve">pelvis to prevent </w:t>
      </w:r>
      <w:r w:rsidR="007E0E73" w:rsidRPr="007F2172">
        <w:rPr>
          <w:rFonts w:ascii="Book Antiqua" w:hAnsi="Book Antiqua"/>
          <w:color w:val="000000"/>
          <w:sz w:val="24"/>
          <w:szCs w:val="24"/>
        </w:rPr>
        <w:t xml:space="preserve">functional problems related </w:t>
      </w:r>
      <w:r w:rsidR="00943C6A" w:rsidRPr="007F2172">
        <w:rPr>
          <w:rFonts w:ascii="Book Antiqua" w:hAnsi="Book Antiqua"/>
          <w:color w:val="000000"/>
          <w:sz w:val="24"/>
          <w:szCs w:val="24"/>
        </w:rPr>
        <w:t xml:space="preserve">to </w:t>
      </w:r>
      <w:r w:rsidR="007E0E73" w:rsidRPr="007F2172">
        <w:rPr>
          <w:rFonts w:ascii="Book Antiqua" w:hAnsi="Book Antiqua"/>
          <w:color w:val="000000"/>
          <w:sz w:val="24"/>
          <w:szCs w:val="24"/>
        </w:rPr>
        <w:t>pelvic denervation.</w:t>
      </w:r>
    </w:p>
    <w:p w:rsidR="008A714A" w:rsidRPr="007F2172" w:rsidRDefault="00985C43" w:rsidP="000D2547">
      <w:pPr>
        <w:wordWrap/>
        <w:spacing w:after="0" w:line="360" w:lineRule="auto"/>
        <w:ind w:firstLineChars="100" w:firstLine="240"/>
        <w:rPr>
          <w:rFonts w:ascii="Book Antiqua" w:hAnsi="Book Antiqua"/>
          <w:color w:val="000000"/>
          <w:sz w:val="24"/>
          <w:szCs w:val="24"/>
        </w:rPr>
      </w:pPr>
      <w:r w:rsidRPr="007F2172">
        <w:rPr>
          <w:rFonts w:ascii="Book Antiqua" w:hAnsi="Book Antiqua"/>
          <w:color w:val="000000"/>
          <w:sz w:val="24"/>
          <w:szCs w:val="24"/>
        </w:rPr>
        <w:t xml:space="preserve">As we mentioned above, the recurrence rate of endometriosis is relatively high. To prevent recurrence, it is important to remove all endometriotic tissue </w:t>
      </w:r>
      <w:r w:rsidR="00E126EF" w:rsidRPr="007F2172">
        <w:rPr>
          <w:rFonts w:ascii="Book Antiqua" w:hAnsi="Book Antiqua"/>
          <w:color w:val="000000"/>
          <w:sz w:val="24"/>
          <w:szCs w:val="24"/>
        </w:rPr>
        <w:t xml:space="preserve">while </w:t>
      </w:r>
      <w:r w:rsidR="00261B22" w:rsidRPr="007F2172">
        <w:rPr>
          <w:rFonts w:ascii="Book Antiqua" w:hAnsi="Book Antiqua"/>
          <w:color w:val="000000"/>
          <w:sz w:val="24"/>
          <w:szCs w:val="24"/>
        </w:rPr>
        <w:t>preserving</w:t>
      </w:r>
      <w:r w:rsidRPr="007F2172">
        <w:rPr>
          <w:rFonts w:ascii="Book Antiqua" w:hAnsi="Book Antiqua"/>
          <w:color w:val="000000"/>
          <w:sz w:val="24"/>
          <w:szCs w:val="24"/>
        </w:rPr>
        <w:t xml:space="preserve"> fertility</w:t>
      </w:r>
      <w:r w:rsidR="000039ED" w:rsidRPr="000D2547">
        <w:rPr>
          <w:rFonts w:ascii="Book Antiqua" w:eastAsia="宋体" w:hAnsi="Book Antiqua"/>
          <w:color w:val="000000"/>
          <w:sz w:val="24"/>
          <w:szCs w:val="24"/>
          <w:vertAlign w:val="superscript"/>
          <w:lang w:eastAsia="zh-CN"/>
        </w:rPr>
        <w:t>[19]</w:t>
      </w:r>
      <w:r w:rsidRPr="007F2172">
        <w:rPr>
          <w:rFonts w:ascii="Book Antiqua" w:hAnsi="Book Antiqua"/>
          <w:color w:val="000000"/>
          <w:sz w:val="24"/>
          <w:szCs w:val="24"/>
        </w:rPr>
        <w:t>. There are various surgical treatment</w:t>
      </w:r>
      <w:r w:rsidR="00A44162" w:rsidRPr="007F2172">
        <w:rPr>
          <w:rFonts w:ascii="Book Antiqua" w:hAnsi="Book Antiqua"/>
          <w:color w:val="000000"/>
          <w:sz w:val="24"/>
          <w:szCs w:val="24"/>
        </w:rPr>
        <w:t xml:space="preserve"> methods</w:t>
      </w:r>
      <w:r w:rsidRPr="007F2172">
        <w:rPr>
          <w:rFonts w:ascii="Book Antiqua" w:hAnsi="Book Antiqua"/>
          <w:color w:val="000000"/>
          <w:sz w:val="24"/>
          <w:szCs w:val="24"/>
        </w:rPr>
        <w:t xml:space="preserve"> for intestinal endometriosis</w:t>
      </w:r>
      <w:r w:rsidR="00D6655E" w:rsidRPr="007F2172">
        <w:rPr>
          <w:rFonts w:ascii="Book Antiqua" w:hAnsi="Book Antiqua"/>
          <w:color w:val="000000"/>
          <w:sz w:val="24"/>
          <w:szCs w:val="24"/>
        </w:rPr>
        <w:t>,</w:t>
      </w:r>
      <w:r w:rsidRPr="007F2172">
        <w:rPr>
          <w:rFonts w:ascii="Book Antiqua" w:hAnsi="Book Antiqua"/>
          <w:color w:val="000000"/>
          <w:sz w:val="24"/>
          <w:szCs w:val="24"/>
        </w:rPr>
        <w:t xml:space="preserve"> including resection and anastomosis, discoid resection</w:t>
      </w:r>
      <w:r w:rsidR="00C32BE8" w:rsidRPr="007F2172">
        <w:rPr>
          <w:rFonts w:ascii="Book Antiqua" w:hAnsi="Book Antiqua"/>
          <w:color w:val="000000"/>
          <w:sz w:val="24"/>
          <w:szCs w:val="24"/>
        </w:rPr>
        <w:t>,</w:t>
      </w:r>
      <w:r w:rsidRPr="007F2172">
        <w:rPr>
          <w:rFonts w:ascii="Book Antiqua" w:hAnsi="Book Antiqua"/>
          <w:color w:val="000000"/>
          <w:sz w:val="24"/>
          <w:szCs w:val="24"/>
        </w:rPr>
        <w:t xml:space="preserve"> and superficial shaving</w:t>
      </w:r>
      <w:r w:rsidR="000039ED" w:rsidRPr="000D2547">
        <w:rPr>
          <w:rFonts w:ascii="Book Antiqua" w:eastAsia="宋体" w:hAnsi="Book Antiqua"/>
          <w:color w:val="000000"/>
          <w:sz w:val="24"/>
          <w:szCs w:val="24"/>
          <w:vertAlign w:val="superscript"/>
          <w:lang w:eastAsia="zh-CN"/>
        </w:rPr>
        <w:t>[5]</w:t>
      </w:r>
      <w:r w:rsidRPr="007F2172">
        <w:rPr>
          <w:rFonts w:ascii="Book Antiqua" w:hAnsi="Book Antiqua"/>
          <w:color w:val="000000"/>
          <w:sz w:val="24"/>
          <w:szCs w:val="24"/>
        </w:rPr>
        <w:t xml:space="preserve">. </w:t>
      </w:r>
      <w:r w:rsidR="00DF0C8A" w:rsidRPr="007F2172">
        <w:rPr>
          <w:rFonts w:ascii="Book Antiqua" w:hAnsi="Book Antiqua"/>
          <w:color w:val="000000"/>
          <w:sz w:val="24"/>
          <w:szCs w:val="24"/>
        </w:rPr>
        <w:t xml:space="preserve">No </w:t>
      </w:r>
      <w:r w:rsidR="00375970" w:rsidRPr="007F2172">
        <w:rPr>
          <w:rFonts w:ascii="Book Antiqua" w:hAnsi="Book Antiqua"/>
          <w:color w:val="000000"/>
          <w:sz w:val="24"/>
          <w:szCs w:val="24"/>
        </w:rPr>
        <w:t xml:space="preserve">study </w:t>
      </w:r>
      <w:r w:rsidRPr="007F2172">
        <w:rPr>
          <w:rFonts w:ascii="Book Antiqua" w:hAnsi="Book Antiqua"/>
          <w:color w:val="000000"/>
          <w:sz w:val="24"/>
          <w:szCs w:val="24"/>
        </w:rPr>
        <w:t xml:space="preserve">about the postoperative results </w:t>
      </w:r>
      <w:r w:rsidR="00E22F0C" w:rsidRPr="007F2172">
        <w:rPr>
          <w:rFonts w:ascii="Book Antiqua" w:hAnsi="Book Antiqua"/>
          <w:color w:val="000000"/>
          <w:sz w:val="24"/>
          <w:szCs w:val="24"/>
        </w:rPr>
        <w:t xml:space="preserve">of </w:t>
      </w:r>
      <w:r w:rsidRPr="007F2172">
        <w:rPr>
          <w:rFonts w:ascii="Book Antiqua" w:hAnsi="Book Antiqua"/>
          <w:color w:val="000000"/>
          <w:sz w:val="24"/>
          <w:szCs w:val="24"/>
        </w:rPr>
        <w:t xml:space="preserve">different surgical methods </w:t>
      </w:r>
      <w:r w:rsidR="00A72FAE" w:rsidRPr="007F2172">
        <w:rPr>
          <w:rFonts w:ascii="Book Antiqua" w:hAnsi="Book Antiqua"/>
          <w:color w:val="000000"/>
          <w:sz w:val="24"/>
          <w:szCs w:val="24"/>
        </w:rPr>
        <w:t>has</w:t>
      </w:r>
      <w:r w:rsidR="00600AA3" w:rsidRPr="007F2172">
        <w:rPr>
          <w:rFonts w:ascii="Book Antiqua" w:hAnsi="Book Antiqua"/>
          <w:color w:val="000000"/>
          <w:sz w:val="24"/>
          <w:szCs w:val="24"/>
        </w:rPr>
        <w:t xml:space="preserve"> been</w:t>
      </w:r>
      <w:r w:rsidRPr="007F2172">
        <w:rPr>
          <w:rFonts w:ascii="Book Antiqua" w:hAnsi="Book Antiqua"/>
          <w:color w:val="000000"/>
          <w:sz w:val="24"/>
          <w:szCs w:val="24"/>
        </w:rPr>
        <w:t xml:space="preserve"> reported yet. Many authors </w:t>
      </w:r>
      <w:r w:rsidR="00220E19" w:rsidRPr="007F2172">
        <w:rPr>
          <w:rFonts w:ascii="Book Antiqua" w:hAnsi="Book Antiqua"/>
          <w:color w:val="000000"/>
          <w:sz w:val="24"/>
          <w:szCs w:val="24"/>
        </w:rPr>
        <w:t xml:space="preserve">have </w:t>
      </w:r>
      <w:r w:rsidRPr="007F2172">
        <w:rPr>
          <w:rFonts w:ascii="Book Antiqua" w:hAnsi="Book Antiqua"/>
          <w:color w:val="000000"/>
          <w:sz w:val="24"/>
          <w:szCs w:val="24"/>
        </w:rPr>
        <w:t>demonstrated that incomplete excision is a major c</w:t>
      </w:r>
      <w:r w:rsidR="00560BBA" w:rsidRPr="007F2172">
        <w:rPr>
          <w:rFonts w:ascii="Book Antiqua" w:hAnsi="Book Antiqua"/>
          <w:color w:val="000000"/>
          <w:sz w:val="24"/>
          <w:szCs w:val="24"/>
        </w:rPr>
        <w:t>ause of clinical recurrence</w:t>
      </w:r>
      <w:r w:rsidR="00D06E63" w:rsidRPr="007F2172">
        <w:rPr>
          <w:rFonts w:ascii="Book Antiqua" w:hAnsi="Book Antiqua"/>
          <w:color w:val="000000"/>
          <w:sz w:val="24"/>
          <w:szCs w:val="24"/>
        </w:rPr>
        <w:t>;</w:t>
      </w:r>
      <w:r w:rsidRPr="007F2172">
        <w:rPr>
          <w:rFonts w:ascii="Book Antiqua" w:hAnsi="Book Antiqua"/>
          <w:color w:val="000000"/>
          <w:sz w:val="24"/>
          <w:szCs w:val="24"/>
        </w:rPr>
        <w:t xml:space="preserve"> </w:t>
      </w:r>
      <w:r w:rsidR="00560BBA" w:rsidRPr="007F2172">
        <w:rPr>
          <w:rFonts w:ascii="Book Antiqua" w:hAnsi="Book Antiqua"/>
          <w:color w:val="000000"/>
          <w:sz w:val="24"/>
          <w:szCs w:val="24"/>
        </w:rPr>
        <w:t>t</w:t>
      </w:r>
      <w:r w:rsidRPr="007F2172">
        <w:rPr>
          <w:rFonts w:ascii="Book Antiqua" w:hAnsi="Book Antiqua"/>
          <w:color w:val="000000"/>
          <w:sz w:val="24"/>
          <w:szCs w:val="24"/>
        </w:rPr>
        <w:t xml:space="preserve">hus, </w:t>
      </w:r>
      <w:r w:rsidR="00560BBA" w:rsidRPr="007F2172">
        <w:rPr>
          <w:rFonts w:ascii="Book Antiqua" w:hAnsi="Book Antiqua"/>
          <w:i/>
          <w:color w:val="000000"/>
          <w:sz w:val="24"/>
          <w:szCs w:val="24"/>
        </w:rPr>
        <w:t>e</w:t>
      </w:r>
      <w:r w:rsidRPr="007F2172">
        <w:rPr>
          <w:rFonts w:ascii="Book Antiqua" w:hAnsi="Book Antiqua"/>
          <w:i/>
          <w:color w:val="000000"/>
          <w:sz w:val="24"/>
          <w:szCs w:val="24"/>
        </w:rPr>
        <w:t>n</w:t>
      </w:r>
      <w:r w:rsidR="007A17CA" w:rsidRPr="007F2172">
        <w:rPr>
          <w:rFonts w:ascii="Book Antiqua" w:hAnsi="Book Antiqua"/>
          <w:i/>
          <w:color w:val="000000"/>
          <w:sz w:val="24"/>
          <w:szCs w:val="24"/>
        </w:rPr>
        <w:t xml:space="preserve"> </w:t>
      </w:r>
      <w:r w:rsidRPr="007F2172">
        <w:rPr>
          <w:rFonts w:ascii="Book Antiqua" w:hAnsi="Book Antiqua"/>
          <w:i/>
          <w:color w:val="000000"/>
          <w:sz w:val="24"/>
          <w:szCs w:val="24"/>
        </w:rPr>
        <w:t>bloc</w:t>
      </w:r>
      <w:r w:rsidRPr="007F2172">
        <w:rPr>
          <w:rFonts w:ascii="Book Antiqua" w:hAnsi="Book Antiqua"/>
          <w:color w:val="000000"/>
          <w:sz w:val="24"/>
          <w:szCs w:val="24"/>
        </w:rPr>
        <w:t xml:space="preserve"> resection with anastomosis </w:t>
      </w:r>
      <w:r w:rsidR="00560BBA" w:rsidRPr="007F2172">
        <w:rPr>
          <w:rFonts w:ascii="Book Antiqua" w:hAnsi="Book Antiqua"/>
          <w:color w:val="000000"/>
          <w:sz w:val="24"/>
          <w:szCs w:val="24"/>
        </w:rPr>
        <w:t xml:space="preserve">is recommended to </w:t>
      </w:r>
      <w:r w:rsidR="00E126EF" w:rsidRPr="007F2172">
        <w:rPr>
          <w:rFonts w:ascii="Book Antiqua" w:hAnsi="Book Antiqua"/>
          <w:color w:val="000000"/>
          <w:sz w:val="24"/>
          <w:szCs w:val="24"/>
        </w:rPr>
        <w:t>minimize</w:t>
      </w:r>
      <w:r w:rsidR="00560BBA" w:rsidRPr="007F2172">
        <w:rPr>
          <w:rFonts w:ascii="Book Antiqua" w:hAnsi="Book Antiqua"/>
          <w:color w:val="000000"/>
          <w:sz w:val="24"/>
          <w:szCs w:val="24"/>
        </w:rPr>
        <w:t xml:space="preserve"> recurrence</w:t>
      </w:r>
      <w:r w:rsidR="00FC13FA" w:rsidRPr="000D2547">
        <w:rPr>
          <w:rFonts w:ascii="Book Antiqua" w:eastAsia="宋体" w:hAnsi="Book Antiqua"/>
          <w:color w:val="000000"/>
          <w:sz w:val="24"/>
          <w:szCs w:val="24"/>
          <w:vertAlign w:val="superscript"/>
          <w:lang w:eastAsia="zh-CN"/>
        </w:rPr>
        <w:t>[20]</w:t>
      </w:r>
      <w:r w:rsidR="00560BBA" w:rsidRPr="007F2172">
        <w:rPr>
          <w:rFonts w:ascii="Book Antiqua" w:hAnsi="Book Antiqua"/>
          <w:color w:val="000000"/>
          <w:sz w:val="24"/>
          <w:szCs w:val="24"/>
        </w:rPr>
        <w:t xml:space="preserve">. </w:t>
      </w:r>
      <w:r w:rsidR="00320ED3" w:rsidRPr="007F2172">
        <w:rPr>
          <w:rFonts w:ascii="Book Antiqua" w:hAnsi="Book Antiqua"/>
          <w:color w:val="000000"/>
          <w:sz w:val="24"/>
          <w:szCs w:val="24"/>
        </w:rPr>
        <w:t>H</w:t>
      </w:r>
      <w:r w:rsidR="00905F2F" w:rsidRPr="007F2172">
        <w:rPr>
          <w:rFonts w:ascii="Book Antiqua" w:hAnsi="Book Antiqua"/>
          <w:color w:val="000000"/>
          <w:sz w:val="24"/>
          <w:szCs w:val="24"/>
        </w:rPr>
        <w:t>ormonal</w:t>
      </w:r>
      <w:r w:rsidR="00560BBA" w:rsidRPr="007F2172">
        <w:rPr>
          <w:rFonts w:ascii="Book Antiqua" w:hAnsi="Book Antiqua"/>
          <w:color w:val="000000"/>
          <w:sz w:val="24"/>
          <w:szCs w:val="24"/>
        </w:rPr>
        <w:t xml:space="preserve"> treatment</w:t>
      </w:r>
      <w:r w:rsidR="00905F2F" w:rsidRPr="007F2172">
        <w:rPr>
          <w:rFonts w:ascii="Book Antiqua" w:hAnsi="Book Antiqua"/>
          <w:color w:val="000000"/>
          <w:sz w:val="24"/>
          <w:szCs w:val="24"/>
        </w:rPr>
        <w:t>s</w:t>
      </w:r>
      <w:r w:rsidR="00560BBA" w:rsidRPr="007F2172">
        <w:rPr>
          <w:rFonts w:ascii="Book Antiqua" w:hAnsi="Book Antiqua"/>
          <w:color w:val="000000"/>
          <w:sz w:val="24"/>
          <w:szCs w:val="24"/>
        </w:rPr>
        <w:t xml:space="preserve"> </w:t>
      </w:r>
      <w:r w:rsidR="00905F2F" w:rsidRPr="007F2172">
        <w:rPr>
          <w:rFonts w:ascii="Book Antiqua" w:hAnsi="Book Antiqua"/>
          <w:color w:val="000000"/>
          <w:sz w:val="24"/>
          <w:szCs w:val="24"/>
        </w:rPr>
        <w:t xml:space="preserve">for intestinal endometriosis cannot be offered to all women because </w:t>
      </w:r>
      <w:r w:rsidR="005F6C2F" w:rsidRPr="007F2172">
        <w:rPr>
          <w:rFonts w:ascii="Book Antiqua" w:hAnsi="Book Antiqua"/>
          <w:color w:val="000000"/>
          <w:sz w:val="24"/>
          <w:szCs w:val="24"/>
        </w:rPr>
        <w:t xml:space="preserve">they </w:t>
      </w:r>
      <w:r w:rsidR="00905F2F" w:rsidRPr="007F2172">
        <w:rPr>
          <w:rFonts w:ascii="Book Antiqua" w:hAnsi="Book Antiqua"/>
          <w:color w:val="000000"/>
          <w:sz w:val="24"/>
          <w:szCs w:val="24"/>
        </w:rPr>
        <w:t xml:space="preserve">inhibit ovulation and may not be effective </w:t>
      </w:r>
      <w:r w:rsidR="00210A40" w:rsidRPr="007F2172">
        <w:rPr>
          <w:rFonts w:ascii="Book Antiqua" w:hAnsi="Book Antiqua"/>
          <w:color w:val="000000"/>
          <w:sz w:val="24"/>
          <w:szCs w:val="24"/>
        </w:rPr>
        <w:t xml:space="preserve">in cases with </w:t>
      </w:r>
      <w:r w:rsidR="000F6CC0" w:rsidRPr="007F2172">
        <w:rPr>
          <w:rFonts w:ascii="Book Antiqua" w:hAnsi="Book Antiqua"/>
          <w:color w:val="000000"/>
          <w:sz w:val="24"/>
          <w:szCs w:val="24"/>
        </w:rPr>
        <w:t>&gt;</w:t>
      </w:r>
      <w:r w:rsidR="00D365BB" w:rsidRPr="007F2172">
        <w:rPr>
          <w:rFonts w:ascii="Book Antiqua" w:eastAsia="宋体" w:hAnsi="Book Antiqua"/>
          <w:color w:val="000000"/>
          <w:sz w:val="24"/>
          <w:szCs w:val="24"/>
          <w:lang w:eastAsia="zh-CN"/>
        </w:rPr>
        <w:t xml:space="preserve"> </w:t>
      </w:r>
      <w:r w:rsidR="00905F2F" w:rsidRPr="007F2172">
        <w:rPr>
          <w:rFonts w:ascii="Book Antiqua" w:hAnsi="Book Antiqua"/>
          <w:color w:val="000000"/>
          <w:sz w:val="24"/>
          <w:szCs w:val="24"/>
        </w:rPr>
        <w:t>60%</w:t>
      </w:r>
      <w:r w:rsidR="003B5D4A" w:rsidRPr="007F2172">
        <w:rPr>
          <w:rFonts w:ascii="Book Antiqua" w:hAnsi="Book Antiqua"/>
          <w:color w:val="000000"/>
          <w:sz w:val="24"/>
          <w:szCs w:val="24"/>
        </w:rPr>
        <w:t xml:space="preserve"> </w:t>
      </w:r>
      <w:r w:rsidR="00E126EF" w:rsidRPr="007F2172">
        <w:rPr>
          <w:rFonts w:ascii="Book Antiqua" w:hAnsi="Book Antiqua"/>
          <w:color w:val="000000"/>
          <w:sz w:val="24"/>
          <w:szCs w:val="24"/>
        </w:rPr>
        <w:t>stenosis of</w:t>
      </w:r>
      <w:r w:rsidR="00AA6B0A" w:rsidRPr="007F2172">
        <w:rPr>
          <w:rFonts w:ascii="Book Antiqua" w:hAnsi="Book Antiqua"/>
          <w:color w:val="000000"/>
          <w:sz w:val="24"/>
          <w:szCs w:val="24"/>
        </w:rPr>
        <w:t xml:space="preserve"> the</w:t>
      </w:r>
      <w:r w:rsidR="00E126EF" w:rsidRPr="007F2172">
        <w:rPr>
          <w:rFonts w:ascii="Book Antiqua" w:hAnsi="Book Antiqua"/>
          <w:color w:val="000000"/>
          <w:sz w:val="24"/>
          <w:szCs w:val="24"/>
        </w:rPr>
        <w:t xml:space="preserve"> bowel lumen</w:t>
      </w:r>
      <w:r w:rsidR="00FC13FA" w:rsidRPr="000D2547">
        <w:rPr>
          <w:rFonts w:ascii="Book Antiqua" w:eastAsia="宋体" w:hAnsi="Book Antiqua"/>
          <w:color w:val="000000"/>
          <w:sz w:val="24"/>
          <w:szCs w:val="24"/>
          <w:vertAlign w:val="superscript"/>
          <w:lang w:eastAsia="zh-CN"/>
        </w:rPr>
        <w:t>[2]</w:t>
      </w:r>
      <w:r w:rsidR="00905F2F" w:rsidRPr="007F2172">
        <w:rPr>
          <w:rFonts w:ascii="Book Antiqua" w:hAnsi="Book Antiqua"/>
          <w:color w:val="000000"/>
          <w:sz w:val="24"/>
          <w:szCs w:val="24"/>
        </w:rPr>
        <w:t xml:space="preserve">. </w:t>
      </w:r>
      <w:r w:rsidR="00A964ED" w:rsidRPr="007F2172">
        <w:rPr>
          <w:rFonts w:ascii="Book Antiqua" w:hAnsi="Book Antiqua"/>
          <w:color w:val="000000"/>
          <w:sz w:val="24"/>
          <w:szCs w:val="24"/>
        </w:rPr>
        <w:t>P</w:t>
      </w:r>
      <w:r w:rsidR="00905F2F" w:rsidRPr="007F2172">
        <w:rPr>
          <w:rFonts w:ascii="Book Antiqua" w:hAnsi="Book Antiqua"/>
          <w:color w:val="000000"/>
          <w:sz w:val="24"/>
          <w:szCs w:val="24"/>
        </w:rPr>
        <w:t xml:space="preserve">ostoperative hormonal therapy is </w:t>
      </w:r>
      <w:r w:rsidR="00C676EA" w:rsidRPr="007F2172">
        <w:rPr>
          <w:rFonts w:ascii="Book Antiqua" w:hAnsi="Book Antiqua"/>
          <w:color w:val="000000"/>
          <w:sz w:val="24"/>
          <w:szCs w:val="24"/>
        </w:rPr>
        <w:t xml:space="preserve">considered </w:t>
      </w:r>
      <w:r w:rsidR="00905F2F" w:rsidRPr="007F2172">
        <w:rPr>
          <w:rFonts w:ascii="Book Antiqua" w:hAnsi="Book Antiqua"/>
          <w:color w:val="000000"/>
          <w:sz w:val="24"/>
          <w:szCs w:val="24"/>
        </w:rPr>
        <w:t xml:space="preserve">effective </w:t>
      </w:r>
      <w:r w:rsidR="00591CB1" w:rsidRPr="007F2172">
        <w:rPr>
          <w:rFonts w:ascii="Book Antiqua" w:hAnsi="Book Antiqua"/>
          <w:color w:val="000000"/>
          <w:sz w:val="24"/>
          <w:szCs w:val="24"/>
        </w:rPr>
        <w:t xml:space="preserve">in </w:t>
      </w:r>
      <w:r w:rsidR="00196C86" w:rsidRPr="007F2172">
        <w:rPr>
          <w:rFonts w:ascii="Book Antiqua" w:hAnsi="Book Antiqua"/>
          <w:color w:val="000000"/>
          <w:sz w:val="24"/>
          <w:szCs w:val="24"/>
        </w:rPr>
        <w:t>prolong</w:t>
      </w:r>
      <w:r w:rsidR="00EA4B26" w:rsidRPr="007F2172">
        <w:rPr>
          <w:rFonts w:ascii="Book Antiqua" w:hAnsi="Book Antiqua"/>
          <w:color w:val="000000"/>
          <w:sz w:val="24"/>
          <w:szCs w:val="24"/>
        </w:rPr>
        <w:t>ing</w:t>
      </w:r>
      <w:r w:rsidR="00196C86" w:rsidRPr="007F2172">
        <w:rPr>
          <w:rFonts w:ascii="Book Antiqua" w:hAnsi="Book Antiqua"/>
          <w:color w:val="000000"/>
          <w:sz w:val="24"/>
          <w:szCs w:val="24"/>
        </w:rPr>
        <w:t xml:space="preserve"> the interval between surgery and the first recurrence by maintaining </w:t>
      </w:r>
      <w:r w:rsidR="00905F2F" w:rsidRPr="007F2172">
        <w:rPr>
          <w:rFonts w:ascii="Book Antiqua" w:hAnsi="Book Antiqua"/>
          <w:color w:val="000000"/>
          <w:sz w:val="24"/>
          <w:szCs w:val="24"/>
        </w:rPr>
        <w:t>the minimal disease state</w:t>
      </w:r>
      <w:r w:rsidR="00FC13FA" w:rsidRPr="000D2547">
        <w:rPr>
          <w:rFonts w:ascii="Book Antiqua" w:eastAsia="宋体" w:hAnsi="Book Antiqua"/>
          <w:color w:val="000000"/>
          <w:sz w:val="24"/>
          <w:szCs w:val="24"/>
          <w:vertAlign w:val="superscript"/>
          <w:lang w:eastAsia="zh-CN"/>
        </w:rPr>
        <w:t>[21]</w:t>
      </w:r>
      <w:r w:rsidR="00196C86" w:rsidRPr="007F2172">
        <w:rPr>
          <w:rFonts w:ascii="Book Antiqua" w:hAnsi="Book Antiqua"/>
          <w:color w:val="000000"/>
          <w:sz w:val="24"/>
          <w:szCs w:val="24"/>
        </w:rPr>
        <w:t xml:space="preserve">. However, it is known to be </w:t>
      </w:r>
      <w:r w:rsidR="00B27761" w:rsidRPr="007F2172">
        <w:rPr>
          <w:rFonts w:ascii="Book Antiqua" w:hAnsi="Book Antiqua"/>
          <w:color w:val="000000"/>
          <w:sz w:val="24"/>
          <w:szCs w:val="24"/>
        </w:rPr>
        <w:t>in</w:t>
      </w:r>
      <w:r w:rsidR="00196C86" w:rsidRPr="007F2172">
        <w:rPr>
          <w:rFonts w:ascii="Book Antiqua" w:hAnsi="Book Antiqua"/>
          <w:color w:val="000000"/>
          <w:sz w:val="24"/>
          <w:szCs w:val="24"/>
        </w:rPr>
        <w:t xml:space="preserve">effective </w:t>
      </w:r>
      <w:r w:rsidR="00D27CF4" w:rsidRPr="007F2172">
        <w:rPr>
          <w:rFonts w:ascii="Book Antiqua" w:hAnsi="Book Antiqua"/>
          <w:color w:val="000000"/>
          <w:sz w:val="24"/>
          <w:szCs w:val="24"/>
        </w:rPr>
        <w:t>in eliminating</w:t>
      </w:r>
      <w:r w:rsidR="00196C86" w:rsidRPr="007F2172">
        <w:rPr>
          <w:rFonts w:ascii="Book Antiqua" w:hAnsi="Book Antiqua"/>
          <w:color w:val="000000"/>
          <w:sz w:val="24"/>
          <w:szCs w:val="24"/>
        </w:rPr>
        <w:t xml:space="preserve"> residual disease. </w:t>
      </w:r>
      <w:r w:rsidR="000F72A7" w:rsidRPr="007F2172">
        <w:rPr>
          <w:rFonts w:ascii="Book Antiqua" w:hAnsi="Book Antiqua"/>
          <w:color w:val="000000"/>
          <w:sz w:val="24"/>
          <w:szCs w:val="24"/>
        </w:rPr>
        <w:t>In our study, it was not possible to examine the incidence of malignant transformation of endometriosis, because patients diagnosed with intestinal endometriosis incidentally after surgeries for malignancy were excluded. I</w:t>
      </w:r>
      <w:r w:rsidR="0047475E" w:rsidRPr="007F2172">
        <w:rPr>
          <w:rFonts w:ascii="Book Antiqua" w:hAnsi="Book Antiqua"/>
          <w:color w:val="000000"/>
          <w:sz w:val="24"/>
          <w:szCs w:val="24"/>
        </w:rPr>
        <w:t>t is rare but endometriosis is known to have a malignant potential in less than 1%</w:t>
      </w:r>
      <w:r w:rsidR="00FC13FA" w:rsidRPr="000D2547">
        <w:rPr>
          <w:rFonts w:ascii="Book Antiqua" w:eastAsia="宋体" w:hAnsi="Book Antiqua"/>
          <w:color w:val="000000"/>
          <w:sz w:val="24"/>
          <w:szCs w:val="24"/>
          <w:vertAlign w:val="superscript"/>
          <w:lang w:eastAsia="zh-CN"/>
        </w:rPr>
        <w:t>[22]</w:t>
      </w:r>
      <w:r w:rsidR="0047475E" w:rsidRPr="007F2172">
        <w:rPr>
          <w:rFonts w:ascii="Book Antiqua" w:hAnsi="Book Antiqua"/>
          <w:color w:val="000000"/>
          <w:sz w:val="24"/>
          <w:szCs w:val="24"/>
        </w:rPr>
        <w:t xml:space="preserve">. </w:t>
      </w:r>
      <w:r w:rsidR="000F72A7" w:rsidRPr="007F2172">
        <w:rPr>
          <w:rFonts w:ascii="Book Antiqua" w:hAnsi="Book Antiqua"/>
          <w:color w:val="000000"/>
          <w:sz w:val="24"/>
          <w:szCs w:val="24"/>
        </w:rPr>
        <w:t>M</w:t>
      </w:r>
      <w:r w:rsidR="0047475E" w:rsidRPr="007F2172">
        <w:rPr>
          <w:rFonts w:ascii="Book Antiqua" w:hAnsi="Book Antiqua"/>
          <w:color w:val="000000"/>
          <w:sz w:val="24"/>
          <w:szCs w:val="24"/>
        </w:rPr>
        <w:t xml:space="preserve">ore careful surveillance should be considered to </w:t>
      </w:r>
      <w:r w:rsidR="000F72A7" w:rsidRPr="007F2172">
        <w:rPr>
          <w:rFonts w:ascii="Book Antiqua" w:hAnsi="Book Antiqua"/>
          <w:color w:val="000000"/>
          <w:sz w:val="24"/>
          <w:szCs w:val="24"/>
        </w:rPr>
        <w:t xml:space="preserve">the </w:t>
      </w:r>
      <w:r w:rsidR="0047475E" w:rsidRPr="007F2172">
        <w:rPr>
          <w:rFonts w:ascii="Book Antiqua" w:hAnsi="Book Antiqua"/>
          <w:color w:val="000000"/>
          <w:sz w:val="24"/>
          <w:szCs w:val="24"/>
        </w:rPr>
        <w:t xml:space="preserve">patients with potentials such as repeated or rapid progression or mural nodules to monitor </w:t>
      </w:r>
      <w:r w:rsidR="000F72A7" w:rsidRPr="007F2172">
        <w:rPr>
          <w:rFonts w:ascii="Book Antiqua" w:hAnsi="Book Antiqua"/>
          <w:color w:val="000000"/>
          <w:sz w:val="24"/>
          <w:szCs w:val="24"/>
        </w:rPr>
        <w:t>a</w:t>
      </w:r>
      <w:r w:rsidR="0047475E" w:rsidRPr="007F2172">
        <w:rPr>
          <w:rFonts w:ascii="Book Antiqua" w:hAnsi="Book Antiqua"/>
          <w:color w:val="000000"/>
          <w:sz w:val="24"/>
          <w:szCs w:val="24"/>
        </w:rPr>
        <w:t xml:space="preserve"> malignant transformation of endometriosis</w:t>
      </w:r>
      <w:r w:rsidR="00FC13FA" w:rsidRPr="000D2547">
        <w:rPr>
          <w:rFonts w:ascii="Book Antiqua" w:eastAsia="宋体" w:hAnsi="Book Antiqua"/>
          <w:color w:val="000000"/>
          <w:sz w:val="24"/>
          <w:szCs w:val="24"/>
          <w:vertAlign w:val="superscript"/>
          <w:lang w:eastAsia="zh-CN"/>
        </w:rPr>
        <w:t>[23]</w:t>
      </w:r>
      <w:r w:rsidR="0047475E" w:rsidRPr="007F2172">
        <w:rPr>
          <w:rFonts w:ascii="Book Antiqua" w:hAnsi="Book Antiqua"/>
          <w:color w:val="000000"/>
          <w:sz w:val="24"/>
          <w:szCs w:val="24"/>
        </w:rPr>
        <w:t>.</w:t>
      </w:r>
    </w:p>
    <w:p w:rsidR="009628A0" w:rsidRPr="007F2172" w:rsidRDefault="009628A0" w:rsidP="000D2547">
      <w:pPr>
        <w:wordWrap/>
        <w:spacing w:after="0" w:line="360" w:lineRule="auto"/>
        <w:ind w:firstLineChars="100" w:firstLine="240"/>
        <w:rPr>
          <w:rFonts w:ascii="Book Antiqua" w:hAnsi="Book Antiqua"/>
          <w:color w:val="000000"/>
          <w:sz w:val="24"/>
          <w:szCs w:val="24"/>
        </w:rPr>
      </w:pPr>
      <w:r w:rsidRPr="007F2172">
        <w:rPr>
          <w:rFonts w:ascii="Book Antiqua" w:hAnsi="Book Antiqua"/>
          <w:color w:val="000000"/>
          <w:sz w:val="24"/>
          <w:szCs w:val="24"/>
        </w:rPr>
        <w:t xml:space="preserve">There are several limitations to this study coming from a retrospective review of pathologic reports. In our institution, the number of total patients who underwent </w:t>
      </w:r>
      <w:r w:rsidRPr="007F2172">
        <w:rPr>
          <w:rFonts w:ascii="Book Antiqua" w:hAnsi="Book Antiqua"/>
          <w:color w:val="000000"/>
          <w:sz w:val="24"/>
          <w:szCs w:val="24"/>
        </w:rPr>
        <w:lastRenderedPageBreak/>
        <w:t xml:space="preserve">surgical treatments for endometriosis was 1205 during the study period, thus the rate of intestinal endometriosis was 2.5% (30/1205). This is relatively low compared with other studies about intestinal endometriosis. Actually, this study mainly focused on the surgical cases of intestinal endometriosis, thus this rate reflected only surgical treatments for intestinal endometriosis. However, as previously mentioned above, intestinal endometriosis without severe symptoms can be initially managed with medical treatments and these patients were omitted from our study. Additionally, although </w:t>
      </w:r>
      <w:r w:rsidR="00D365BB" w:rsidRPr="007F2172">
        <w:rPr>
          <w:rFonts w:ascii="Book Antiqua" w:hAnsi="Book Antiqua"/>
          <w:i/>
          <w:color w:val="000000"/>
          <w:sz w:val="24"/>
          <w:szCs w:val="24"/>
        </w:rPr>
        <w:t>en</w:t>
      </w:r>
      <w:r w:rsidR="00D365BB" w:rsidRPr="007F2172">
        <w:rPr>
          <w:rFonts w:ascii="Book Antiqua" w:eastAsia="宋体" w:hAnsi="Book Antiqua"/>
          <w:i/>
          <w:color w:val="000000"/>
          <w:sz w:val="24"/>
          <w:szCs w:val="24"/>
          <w:lang w:eastAsia="zh-CN"/>
        </w:rPr>
        <w:t xml:space="preserve"> </w:t>
      </w:r>
      <w:r w:rsidRPr="007F2172">
        <w:rPr>
          <w:rFonts w:ascii="Book Antiqua" w:hAnsi="Book Antiqua"/>
          <w:i/>
          <w:color w:val="000000"/>
          <w:sz w:val="24"/>
          <w:szCs w:val="24"/>
        </w:rPr>
        <w:t>bloc</w:t>
      </w:r>
      <w:r w:rsidRPr="007F2172">
        <w:rPr>
          <w:rFonts w:ascii="Book Antiqua" w:hAnsi="Book Antiqua"/>
          <w:color w:val="000000"/>
          <w:sz w:val="24"/>
          <w:szCs w:val="24"/>
        </w:rPr>
        <w:t xml:space="preserve"> resection is a principle for surgical treatment of pelvic endometriosis, the gynecologic surgeons in our institution showed a tendency to avoid surgical resection of the intestinal tract in some cases of superficial involvement of intestinal tract. These cases could not be included in our study. Therefore, the prevalence of intestinal endometriosis could not be exactly assessed with our data. Secondly, exact definitions of preoperative symptoms could not be established because of the insufficient description of preoperative symptoms in our electrical medical records. We tried to gather exact information about initial symptoms, however, some of them were not enough to identify details of symptoms, such as degree, duration and location. Nevertheless, this study can be meaningful, because it suggests to colorectal surgeons that the intestinal endometriosis should be considered if female patients with ambiguous results of preoperative evaluations show severe symptoms requiring surgical treatment. </w:t>
      </w:r>
    </w:p>
    <w:p w:rsidR="00B36C58" w:rsidRPr="007F2172" w:rsidRDefault="00936099" w:rsidP="000D2547">
      <w:pPr>
        <w:wordWrap/>
        <w:spacing w:after="0" w:line="360" w:lineRule="auto"/>
        <w:ind w:firstLineChars="100" w:firstLine="240"/>
        <w:rPr>
          <w:rFonts w:ascii="Book Antiqua" w:eastAsia="宋体" w:hAnsi="Book Antiqua"/>
          <w:color w:val="000000"/>
          <w:sz w:val="24"/>
          <w:szCs w:val="24"/>
          <w:lang w:eastAsia="zh-CN"/>
        </w:rPr>
      </w:pPr>
      <w:r w:rsidRPr="007F2172">
        <w:rPr>
          <w:rFonts w:ascii="Book Antiqua" w:hAnsi="Book Antiqua"/>
          <w:color w:val="000000"/>
          <w:sz w:val="24"/>
          <w:szCs w:val="24"/>
        </w:rPr>
        <w:t>In conclusion, t</w:t>
      </w:r>
      <w:r w:rsidR="00565078" w:rsidRPr="007F2172">
        <w:rPr>
          <w:rFonts w:ascii="Book Antiqua" w:hAnsi="Book Antiqua"/>
          <w:color w:val="000000"/>
          <w:sz w:val="24"/>
          <w:szCs w:val="24"/>
        </w:rPr>
        <w:t>he c</w:t>
      </w:r>
      <w:r w:rsidR="00E126EF" w:rsidRPr="007F2172">
        <w:rPr>
          <w:rFonts w:ascii="Book Antiqua" w:hAnsi="Book Antiqua"/>
          <w:color w:val="000000"/>
          <w:sz w:val="24"/>
          <w:szCs w:val="24"/>
        </w:rPr>
        <w:t>linical characteristics of intestinal endometriosis can mimic</w:t>
      </w:r>
      <w:r w:rsidR="00AB75F7" w:rsidRPr="007F2172">
        <w:rPr>
          <w:rFonts w:ascii="Book Antiqua" w:hAnsi="Book Antiqua"/>
          <w:color w:val="000000"/>
          <w:sz w:val="24"/>
          <w:szCs w:val="24"/>
        </w:rPr>
        <w:t xml:space="preserve"> those</w:t>
      </w:r>
      <w:r w:rsidR="00AB75F7" w:rsidRPr="007F2172">
        <w:rPr>
          <w:rFonts w:ascii="Book Antiqua" w:hAnsi="Book Antiqua"/>
          <w:i/>
          <w:color w:val="000000"/>
          <w:sz w:val="24"/>
          <w:szCs w:val="24"/>
        </w:rPr>
        <w:t xml:space="preserve"> </w:t>
      </w:r>
      <w:r w:rsidR="00AB75F7" w:rsidRPr="007F2172">
        <w:rPr>
          <w:rFonts w:ascii="Book Antiqua" w:hAnsi="Book Antiqua"/>
          <w:color w:val="000000"/>
          <w:sz w:val="24"/>
          <w:szCs w:val="24"/>
        </w:rPr>
        <w:t>of</w:t>
      </w:r>
      <w:r w:rsidR="00E126EF" w:rsidRPr="007F2172">
        <w:rPr>
          <w:rFonts w:ascii="Book Antiqua" w:hAnsi="Book Antiqua"/>
          <w:color w:val="000000"/>
          <w:sz w:val="24"/>
          <w:szCs w:val="24"/>
        </w:rPr>
        <w:t xml:space="preserve"> various intestinal diseases. </w:t>
      </w:r>
      <w:r w:rsidR="00AB75F7" w:rsidRPr="007F2172">
        <w:rPr>
          <w:rFonts w:ascii="Book Antiqua" w:hAnsi="Book Antiqua"/>
          <w:color w:val="000000"/>
          <w:sz w:val="24"/>
          <w:szCs w:val="24"/>
        </w:rPr>
        <w:t xml:space="preserve">Intestinal endometriosis should be included in the differential diagnosis of women of </w:t>
      </w:r>
      <w:r w:rsidR="00E126EF" w:rsidRPr="007F2172">
        <w:rPr>
          <w:rFonts w:ascii="Book Antiqua" w:hAnsi="Book Antiqua"/>
          <w:color w:val="000000"/>
          <w:sz w:val="24"/>
          <w:szCs w:val="24"/>
        </w:rPr>
        <w:t>reproductive age</w:t>
      </w:r>
      <w:r w:rsidR="00AB75F7" w:rsidRPr="007F2172">
        <w:rPr>
          <w:rFonts w:ascii="Book Antiqua" w:hAnsi="Book Antiqua"/>
          <w:color w:val="000000"/>
          <w:sz w:val="24"/>
          <w:szCs w:val="24"/>
        </w:rPr>
        <w:t xml:space="preserve"> who have</w:t>
      </w:r>
      <w:r w:rsidR="00FC06CF" w:rsidRPr="007F2172">
        <w:rPr>
          <w:rFonts w:ascii="Book Antiqua" w:hAnsi="Book Antiqua"/>
          <w:color w:val="000000"/>
          <w:sz w:val="24"/>
          <w:szCs w:val="24"/>
        </w:rPr>
        <w:t xml:space="preserve"> </w:t>
      </w:r>
      <w:r w:rsidR="00E126EF" w:rsidRPr="007F2172">
        <w:rPr>
          <w:rFonts w:ascii="Book Antiqua" w:hAnsi="Book Antiqua"/>
          <w:color w:val="000000"/>
          <w:sz w:val="24"/>
          <w:szCs w:val="24"/>
        </w:rPr>
        <w:t>ambiguous symptoms and signs</w:t>
      </w:r>
      <w:r w:rsidR="00AB75F7" w:rsidRPr="007F2172">
        <w:rPr>
          <w:rFonts w:ascii="Book Antiqua" w:hAnsi="Book Antiqua"/>
          <w:color w:val="000000"/>
          <w:sz w:val="24"/>
          <w:szCs w:val="24"/>
        </w:rPr>
        <w:t xml:space="preserve">, as well as </w:t>
      </w:r>
      <w:r w:rsidR="00E126EF" w:rsidRPr="007F2172">
        <w:rPr>
          <w:rFonts w:ascii="Book Antiqua" w:hAnsi="Book Antiqua"/>
          <w:color w:val="000000"/>
          <w:sz w:val="24"/>
          <w:szCs w:val="24"/>
        </w:rPr>
        <w:t>nonspecific radiologic and/or endoscopic findings.</w:t>
      </w:r>
    </w:p>
    <w:p w:rsidR="00B36C58" w:rsidRPr="007F2172" w:rsidRDefault="00B36C58" w:rsidP="000D2547">
      <w:pPr>
        <w:wordWrap/>
        <w:spacing w:after="0" w:line="360" w:lineRule="auto"/>
        <w:rPr>
          <w:rFonts w:ascii="Book Antiqua" w:eastAsia="宋体" w:hAnsi="Book Antiqua"/>
          <w:color w:val="000000"/>
          <w:sz w:val="24"/>
          <w:szCs w:val="24"/>
          <w:lang w:eastAsia="zh-CN"/>
        </w:rPr>
      </w:pPr>
    </w:p>
    <w:p w:rsidR="002D2AD1" w:rsidRPr="007F2172" w:rsidRDefault="00B36C58" w:rsidP="000D2547">
      <w:pPr>
        <w:wordWrap/>
        <w:spacing w:after="0" w:line="360" w:lineRule="auto"/>
        <w:rPr>
          <w:rFonts w:ascii="Book Antiqua" w:hAnsi="Book Antiqua"/>
          <w:b/>
          <w:color w:val="000000"/>
          <w:sz w:val="24"/>
          <w:szCs w:val="24"/>
        </w:rPr>
      </w:pPr>
      <w:r w:rsidRPr="007F2172">
        <w:rPr>
          <w:rFonts w:ascii="Book Antiqua" w:hAnsi="Book Antiqua"/>
          <w:b/>
          <w:color w:val="000000"/>
          <w:sz w:val="24"/>
          <w:szCs w:val="24"/>
        </w:rPr>
        <w:t>ARTICLE HIGHLIGHTS</w:t>
      </w:r>
    </w:p>
    <w:p w:rsidR="002D2AD1" w:rsidRPr="007F2172" w:rsidRDefault="002D2AD1" w:rsidP="000D2547">
      <w:pPr>
        <w:wordWrap/>
        <w:spacing w:after="0" w:line="360" w:lineRule="auto"/>
        <w:rPr>
          <w:rFonts w:ascii="Book Antiqua" w:hAnsi="Book Antiqua"/>
          <w:b/>
          <w:i/>
          <w:color w:val="000000"/>
          <w:sz w:val="24"/>
          <w:szCs w:val="24"/>
        </w:rPr>
      </w:pPr>
      <w:r w:rsidRPr="007F2172">
        <w:rPr>
          <w:rFonts w:ascii="Book Antiqua" w:hAnsi="Book Antiqua"/>
          <w:b/>
          <w:i/>
          <w:color w:val="000000"/>
          <w:sz w:val="24"/>
          <w:szCs w:val="24"/>
        </w:rPr>
        <w:t>Research background</w:t>
      </w:r>
    </w:p>
    <w:p w:rsidR="00B36C58" w:rsidRPr="007F2172" w:rsidRDefault="007E1EBD" w:rsidP="000D2547">
      <w:pPr>
        <w:wordWrap/>
        <w:spacing w:after="0" w:line="360" w:lineRule="auto"/>
        <w:rPr>
          <w:rFonts w:ascii="Book Antiqua" w:eastAsia="宋体" w:hAnsi="Book Antiqua"/>
          <w:color w:val="000000"/>
          <w:sz w:val="24"/>
          <w:szCs w:val="24"/>
          <w:lang w:eastAsia="zh-CN"/>
        </w:rPr>
      </w:pPr>
      <w:r w:rsidRPr="007F2172">
        <w:rPr>
          <w:rFonts w:ascii="Book Antiqua" w:hAnsi="Book Antiqua"/>
          <w:color w:val="000000"/>
          <w:sz w:val="24"/>
          <w:szCs w:val="24"/>
        </w:rPr>
        <w:t>The intestinal endometriosis is a disease that endometrial tissue involves the small or large intestine. Endometriosis is relatively common disease, but intestinal endometriosis is very rare and it is difficult to diagnose preoperatively.</w:t>
      </w:r>
    </w:p>
    <w:p w:rsidR="00B36C58" w:rsidRPr="007F2172" w:rsidRDefault="00B36C58" w:rsidP="000D2547">
      <w:pPr>
        <w:wordWrap/>
        <w:spacing w:after="0" w:line="360" w:lineRule="auto"/>
        <w:rPr>
          <w:rFonts w:ascii="Book Antiqua" w:eastAsia="宋体" w:hAnsi="Book Antiqua"/>
          <w:color w:val="000000"/>
          <w:sz w:val="24"/>
          <w:szCs w:val="24"/>
          <w:lang w:eastAsia="zh-CN"/>
        </w:rPr>
      </w:pPr>
    </w:p>
    <w:p w:rsidR="002D2AD1" w:rsidRPr="007F2172" w:rsidRDefault="002D2AD1" w:rsidP="000D2547">
      <w:pPr>
        <w:wordWrap/>
        <w:spacing w:after="0" w:line="360" w:lineRule="auto"/>
        <w:rPr>
          <w:rFonts w:ascii="Book Antiqua" w:hAnsi="Book Antiqua"/>
          <w:color w:val="000000"/>
          <w:sz w:val="24"/>
          <w:szCs w:val="24"/>
        </w:rPr>
      </w:pPr>
      <w:r w:rsidRPr="007F2172">
        <w:rPr>
          <w:rFonts w:ascii="Book Antiqua" w:hAnsi="Book Antiqua"/>
          <w:b/>
          <w:i/>
          <w:color w:val="000000"/>
          <w:sz w:val="24"/>
          <w:szCs w:val="24"/>
        </w:rPr>
        <w:t>Research motivation</w:t>
      </w:r>
    </w:p>
    <w:p w:rsidR="00CC76EB" w:rsidRPr="007F2172" w:rsidRDefault="007E1EBD" w:rsidP="000D2547">
      <w:pPr>
        <w:wordWrap/>
        <w:spacing w:after="0" w:line="360" w:lineRule="auto"/>
        <w:rPr>
          <w:rFonts w:ascii="Book Antiqua" w:eastAsia="宋体" w:hAnsi="Book Antiqua"/>
          <w:color w:val="000000"/>
          <w:sz w:val="24"/>
          <w:szCs w:val="24"/>
          <w:lang w:eastAsia="zh-CN"/>
        </w:rPr>
      </w:pPr>
      <w:r w:rsidRPr="007F2172">
        <w:rPr>
          <w:rFonts w:ascii="Book Antiqua" w:hAnsi="Book Antiqua"/>
          <w:color w:val="000000"/>
          <w:sz w:val="24"/>
          <w:szCs w:val="24"/>
        </w:rPr>
        <w:t xml:space="preserve">A young woman </w:t>
      </w:r>
      <w:r w:rsidR="00EE24CB" w:rsidRPr="007F2172">
        <w:rPr>
          <w:rFonts w:ascii="Book Antiqua" w:hAnsi="Book Antiqua"/>
          <w:color w:val="000000"/>
          <w:sz w:val="24"/>
          <w:szCs w:val="24"/>
        </w:rPr>
        <w:t xml:space="preserve">who was </w:t>
      </w:r>
      <w:r w:rsidRPr="007F2172">
        <w:rPr>
          <w:rFonts w:ascii="Book Antiqua" w:hAnsi="Book Antiqua"/>
          <w:color w:val="000000"/>
          <w:sz w:val="24"/>
          <w:szCs w:val="24"/>
        </w:rPr>
        <w:t>diagnosed with Crohn’s disease</w:t>
      </w:r>
      <w:r w:rsidR="00EE24CB" w:rsidRPr="007F2172">
        <w:rPr>
          <w:rFonts w:ascii="Book Antiqua" w:hAnsi="Book Antiqua"/>
          <w:color w:val="000000"/>
          <w:sz w:val="24"/>
          <w:szCs w:val="24"/>
        </w:rPr>
        <w:t xml:space="preserve"> and under medical treatment for about 3 years at our hospital</w:t>
      </w:r>
      <w:r w:rsidRPr="007F2172">
        <w:rPr>
          <w:rFonts w:ascii="Book Antiqua" w:hAnsi="Book Antiqua"/>
          <w:color w:val="000000"/>
          <w:sz w:val="24"/>
          <w:szCs w:val="24"/>
        </w:rPr>
        <w:t xml:space="preserve"> </w:t>
      </w:r>
      <w:r w:rsidR="00EE24CB" w:rsidRPr="007F2172">
        <w:rPr>
          <w:rFonts w:ascii="Book Antiqua" w:hAnsi="Book Antiqua"/>
          <w:color w:val="000000"/>
          <w:sz w:val="24"/>
          <w:szCs w:val="24"/>
        </w:rPr>
        <w:t xml:space="preserve">had </w:t>
      </w:r>
      <w:r w:rsidRPr="007F2172">
        <w:rPr>
          <w:rFonts w:ascii="Book Antiqua" w:hAnsi="Book Antiqua"/>
          <w:color w:val="000000"/>
          <w:sz w:val="24"/>
          <w:szCs w:val="24"/>
        </w:rPr>
        <w:t xml:space="preserve">suffered </w:t>
      </w:r>
      <w:r w:rsidR="00EE24CB" w:rsidRPr="007F2172">
        <w:rPr>
          <w:rFonts w:ascii="Book Antiqua" w:hAnsi="Book Antiqua"/>
          <w:color w:val="000000"/>
          <w:sz w:val="24"/>
          <w:szCs w:val="24"/>
        </w:rPr>
        <w:t xml:space="preserve">severe abdominal paint at </w:t>
      </w:r>
      <w:r w:rsidRPr="007F2172">
        <w:rPr>
          <w:rFonts w:ascii="Book Antiqua" w:hAnsi="Book Antiqua"/>
          <w:color w:val="000000"/>
          <w:sz w:val="24"/>
          <w:szCs w:val="24"/>
        </w:rPr>
        <w:t>right lower quadrant</w:t>
      </w:r>
      <w:r w:rsidR="00EE24CB" w:rsidRPr="007F2172">
        <w:rPr>
          <w:rFonts w:ascii="Book Antiqua" w:hAnsi="Book Antiqua"/>
          <w:color w:val="000000"/>
          <w:sz w:val="24"/>
          <w:szCs w:val="24"/>
        </w:rPr>
        <w:t>.</w:t>
      </w:r>
      <w:r w:rsidRPr="007F2172">
        <w:rPr>
          <w:rFonts w:ascii="Book Antiqua" w:hAnsi="Book Antiqua"/>
          <w:color w:val="000000"/>
          <w:sz w:val="24"/>
          <w:szCs w:val="24"/>
        </w:rPr>
        <w:t xml:space="preserve"> </w:t>
      </w:r>
      <w:r w:rsidR="00EE24CB" w:rsidRPr="007F2172">
        <w:rPr>
          <w:rFonts w:ascii="Book Antiqua" w:hAnsi="Book Antiqua"/>
          <w:color w:val="000000"/>
          <w:sz w:val="24"/>
          <w:szCs w:val="24"/>
        </w:rPr>
        <w:t>W</w:t>
      </w:r>
      <w:r w:rsidRPr="007F2172">
        <w:rPr>
          <w:rFonts w:ascii="Book Antiqua" w:hAnsi="Book Antiqua"/>
          <w:color w:val="000000"/>
          <w:sz w:val="24"/>
          <w:szCs w:val="24"/>
        </w:rPr>
        <w:t xml:space="preserve">e had found severe stricture </w:t>
      </w:r>
      <w:r w:rsidR="00EE24CB" w:rsidRPr="007F2172">
        <w:rPr>
          <w:rFonts w:ascii="Book Antiqua" w:hAnsi="Book Antiqua"/>
          <w:color w:val="000000"/>
          <w:sz w:val="24"/>
          <w:szCs w:val="24"/>
        </w:rPr>
        <w:t>of</w:t>
      </w:r>
      <w:r w:rsidRPr="007F2172">
        <w:rPr>
          <w:rFonts w:ascii="Book Antiqua" w:hAnsi="Book Antiqua"/>
          <w:color w:val="000000"/>
          <w:sz w:val="24"/>
          <w:szCs w:val="24"/>
        </w:rPr>
        <w:t xml:space="preserve"> terminal ileum</w:t>
      </w:r>
      <w:r w:rsidR="00EE24CB" w:rsidRPr="007F2172">
        <w:rPr>
          <w:rFonts w:ascii="Book Antiqua" w:hAnsi="Book Antiqua"/>
          <w:color w:val="000000"/>
          <w:sz w:val="24"/>
          <w:szCs w:val="24"/>
        </w:rPr>
        <w:t xml:space="preserve"> at </w:t>
      </w:r>
      <w:r w:rsidR="00B36C58" w:rsidRPr="007F2172">
        <w:rPr>
          <w:rFonts w:ascii="Book Antiqua" w:eastAsia="宋体" w:hAnsi="Book Antiqua"/>
          <w:color w:val="000000"/>
          <w:sz w:val="24"/>
          <w:szCs w:val="24"/>
          <w:lang w:eastAsia="zh-CN"/>
        </w:rPr>
        <w:t>computed tomography (</w:t>
      </w:r>
      <w:r w:rsidR="00EE24CB" w:rsidRPr="007F2172">
        <w:rPr>
          <w:rFonts w:ascii="Book Antiqua" w:hAnsi="Book Antiqua"/>
          <w:color w:val="000000"/>
          <w:sz w:val="24"/>
          <w:szCs w:val="24"/>
        </w:rPr>
        <w:t>CT</w:t>
      </w:r>
      <w:r w:rsidR="00B36C58" w:rsidRPr="007F2172">
        <w:rPr>
          <w:rFonts w:ascii="Book Antiqua" w:eastAsia="宋体" w:hAnsi="Book Antiqua"/>
          <w:color w:val="000000"/>
          <w:sz w:val="24"/>
          <w:szCs w:val="24"/>
          <w:lang w:eastAsia="zh-CN"/>
        </w:rPr>
        <w:t>)</w:t>
      </w:r>
      <w:r w:rsidR="00EE24CB" w:rsidRPr="007F2172">
        <w:rPr>
          <w:rFonts w:ascii="Book Antiqua" w:hAnsi="Book Antiqua"/>
          <w:color w:val="000000"/>
          <w:sz w:val="24"/>
          <w:szCs w:val="24"/>
        </w:rPr>
        <w:t xml:space="preserve"> images</w:t>
      </w:r>
      <w:r w:rsidRPr="007F2172">
        <w:rPr>
          <w:rFonts w:ascii="Book Antiqua" w:hAnsi="Book Antiqua"/>
          <w:color w:val="000000"/>
          <w:sz w:val="24"/>
          <w:szCs w:val="24"/>
        </w:rPr>
        <w:t xml:space="preserve">. We </w:t>
      </w:r>
      <w:r w:rsidR="00EE24CB" w:rsidRPr="007F2172">
        <w:rPr>
          <w:rFonts w:ascii="Book Antiqua" w:hAnsi="Book Antiqua"/>
          <w:color w:val="000000"/>
          <w:sz w:val="24"/>
          <w:szCs w:val="24"/>
        </w:rPr>
        <w:t xml:space="preserve">had </w:t>
      </w:r>
      <w:r w:rsidRPr="007F2172">
        <w:rPr>
          <w:rFonts w:ascii="Book Antiqua" w:hAnsi="Book Antiqua"/>
          <w:color w:val="000000"/>
          <w:sz w:val="24"/>
          <w:szCs w:val="24"/>
        </w:rPr>
        <w:t>misdiagnosed her as acute phase of Crohn’s disease, but the pathologic result was intestinal endometriosis. After that, we reviewed similar cases in our institution and identified there was several misdiagnosed cases before operations.</w:t>
      </w:r>
      <w:r w:rsidR="00EE24CB" w:rsidRPr="007F2172">
        <w:rPr>
          <w:rFonts w:ascii="Book Antiqua" w:hAnsi="Book Antiqua"/>
          <w:color w:val="000000"/>
          <w:sz w:val="24"/>
          <w:szCs w:val="24"/>
        </w:rPr>
        <w:t xml:space="preserve"> We had also searched similar studies, but not enough information was acquired with their clinical characteristics.</w:t>
      </w:r>
    </w:p>
    <w:p w:rsidR="00B36C58" w:rsidRPr="007F2172" w:rsidRDefault="00B36C58" w:rsidP="000D2547">
      <w:pPr>
        <w:wordWrap/>
        <w:spacing w:after="0" w:line="360" w:lineRule="auto"/>
        <w:rPr>
          <w:rFonts w:ascii="Book Antiqua" w:eastAsia="宋体" w:hAnsi="Book Antiqua"/>
          <w:color w:val="000000"/>
          <w:sz w:val="24"/>
          <w:szCs w:val="24"/>
          <w:lang w:eastAsia="zh-CN"/>
        </w:rPr>
      </w:pPr>
    </w:p>
    <w:p w:rsidR="002D2AD1" w:rsidRPr="007F2172" w:rsidRDefault="002D2AD1" w:rsidP="000D2547">
      <w:pPr>
        <w:wordWrap/>
        <w:spacing w:after="0" w:line="360" w:lineRule="auto"/>
        <w:rPr>
          <w:rFonts w:ascii="Book Antiqua" w:hAnsi="Book Antiqua"/>
          <w:b/>
          <w:i/>
          <w:color w:val="000000"/>
          <w:sz w:val="24"/>
          <w:szCs w:val="24"/>
        </w:rPr>
      </w:pPr>
      <w:r w:rsidRPr="007F2172">
        <w:rPr>
          <w:rFonts w:ascii="Book Antiqua" w:hAnsi="Book Antiqua"/>
          <w:b/>
          <w:i/>
          <w:color w:val="000000"/>
          <w:sz w:val="24"/>
          <w:szCs w:val="24"/>
        </w:rPr>
        <w:t>Research objectives</w:t>
      </w:r>
    </w:p>
    <w:p w:rsidR="00CC76EB" w:rsidRPr="007F2172" w:rsidRDefault="00EE24CB" w:rsidP="000D2547">
      <w:pPr>
        <w:wordWrap/>
        <w:spacing w:after="0" w:line="360" w:lineRule="auto"/>
        <w:rPr>
          <w:rFonts w:ascii="Book Antiqua" w:eastAsia="宋体" w:hAnsi="Book Antiqua"/>
          <w:color w:val="000000"/>
          <w:sz w:val="24"/>
          <w:szCs w:val="24"/>
          <w:lang w:eastAsia="zh-CN"/>
        </w:rPr>
      </w:pPr>
      <w:r w:rsidRPr="007F2172">
        <w:rPr>
          <w:rFonts w:ascii="Book Antiqua" w:hAnsi="Book Antiqua"/>
          <w:color w:val="000000"/>
          <w:sz w:val="24"/>
          <w:szCs w:val="24"/>
        </w:rPr>
        <w:t>We aimed to evaluate the clinical characteristics of misdiagnosed cases before surgery and tried to suggest ways to reduce those cases.</w:t>
      </w:r>
    </w:p>
    <w:p w:rsidR="00B36C58" w:rsidRPr="007F2172" w:rsidRDefault="00B36C58" w:rsidP="000D2547">
      <w:pPr>
        <w:wordWrap/>
        <w:spacing w:after="0" w:line="360" w:lineRule="auto"/>
        <w:rPr>
          <w:rFonts w:ascii="Book Antiqua" w:eastAsia="宋体" w:hAnsi="Book Antiqua"/>
          <w:color w:val="000000"/>
          <w:sz w:val="24"/>
          <w:szCs w:val="24"/>
          <w:lang w:eastAsia="zh-CN"/>
        </w:rPr>
      </w:pPr>
    </w:p>
    <w:p w:rsidR="002D2AD1" w:rsidRPr="007F2172" w:rsidRDefault="002D2AD1" w:rsidP="000D2547">
      <w:pPr>
        <w:wordWrap/>
        <w:spacing w:after="0" w:line="360" w:lineRule="auto"/>
        <w:rPr>
          <w:rFonts w:ascii="Book Antiqua" w:hAnsi="Book Antiqua"/>
          <w:b/>
          <w:i/>
          <w:color w:val="000000"/>
          <w:sz w:val="24"/>
          <w:szCs w:val="24"/>
        </w:rPr>
      </w:pPr>
      <w:r w:rsidRPr="007F2172">
        <w:rPr>
          <w:rFonts w:ascii="Book Antiqua" w:hAnsi="Book Antiqua"/>
          <w:b/>
          <w:i/>
          <w:color w:val="000000"/>
          <w:sz w:val="24"/>
          <w:szCs w:val="24"/>
        </w:rPr>
        <w:t>Research methods</w:t>
      </w:r>
    </w:p>
    <w:p w:rsidR="00E92C2B" w:rsidRPr="007F2172" w:rsidRDefault="00E92C2B" w:rsidP="000D2547">
      <w:pPr>
        <w:wordWrap/>
        <w:spacing w:after="0" w:line="360" w:lineRule="auto"/>
        <w:rPr>
          <w:rFonts w:ascii="Book Antiqua" w:eastAsia="宋体" w:hAnsi="Book Antiqua"/>
          <w:color w:val="000000"/>
          <w:sz w:val="24"/>
          <w:szCs w:val="24"/>
          <w:lang w:eastAsia="zh-CN"/>
        </w:rPr>
      </w:pPr>
      <w:r w:rsidRPr="007F2172">
        <w:rPr>
          <w:rFonts w:ascii="Book Antiqua" w:hAnsi="Book Antiqua"/>
          <w:color w:val="000000"/>
          <w:sz w:val="24"/>
          <w:szCs w:val="24"/>
        </w:rPr>
        <w:t xml:space="preserve">We retrospectively reviewed medical records of patients who had been diagnosed with intestinal endometriosis from their surgical specimens. Fifty patients were identified and 20 cases were excluded because the diagnosis of intestinal endometriosis was made incidentally during surgical resection for other pathologies. A total of 30 patients were included in this study and their clinical characteristics including age, history of abdominal surgery or endometriosis were evaluated. Clinical presentation, CT imaging, endoscopic findings were also evaluated and preoperative diagnosis, locations of lesions, types of bowel surgeries, and combined operations were analyzed. </w:t>
      </w:r>
    </w:p>
    <w:p w:rsidR="00B36C58" w:rsidRPr="007F2172" w:rsidRDefault="00B36C58" w:rsidP="000D2547">
      <w:pPr>
        <w:wordWrap/>
        <w:spacing w:after="0" w:line="360" w:lineRule="auto"/>
        <w:rPr>
          <w:rFonts w:ascii="Book Antiqua" w:eastAsia="宋体" w:hAnsi="Book Antiqua"/>
          <w:color w:val="000000"/>
          <w:kern w:val="0"/>
          <w:sz w:val="24"/>
          <w:szCs w:val="24"/>
          <w:lang w:eastAsia="zh-CN"/>
        </w:rPr>
      </w:pPr>
    </w:p>
    <w:p w:rsidR="002D2AD1" w:rsidRPr="007F2172" w:rsidRDefault="002D2AD1" w:rsidP="000D2547">
      <w:pPr>
        <w:wordWrap/>
        <w:spacing w:after="0" w:line="360" w:lineRule="auto"/>
        <w:rPr>
          <w:rFonts w:ascii="Book Antiqua" w:hAnsi="Book Antiqua"/>
          <w:b/>
          <w:i/>
          <w:color w:val="000000"/>
          <w:sz w:val="24"/>
          <w:szCs w:val="24"/>
        </w:rPr>
      </w:pPr>
      <w:r w:rsidRPr="007F2172">
        <w:rPr>
          <w:rFonts w:ascii="Book Antiqua" w:hAnsi="Book Antiqua"/>
          <w:b/>
          <w:i/>
          <w:color w:val="000000"/>
          <w:sz w:val="24"/>
          <w:szCs w:val="24"/>
        </w:rPr>
        <w:t>Research results</w:t>
      </w:r>
    </w:p>
    <w:p w:rsidR="00CC76EB" w:rsidRPr="007F2172" w:rsidRDefault="00E92C2B" w:rsidP="000D2547">
      <w:pPr>
        <w:wordWrap/>
        <w:spacing w:after="0" w:line="360" w:lineRule="auto"/>
        <w:rPr>
          <w:rFonts w:ascii="Book Antiqua" w:eastAsia="宋体" w:hAnsi="Book Antiqua"/>
          <w:color w:val="000000"/>
          <w:sz w:val="24"/>
          <w:szCs w:val="24"/>
          <w:lang w:eastAsia="zh-CN"/>
        </w:rPr>
      </w:pPr>
      <w:r w:rsidRPr="007F2172">
        <w:rPr>
          <w:rFonts w:ascii="Book Antiqua" w:hAnsi="Book Antiqua"/>
          <w:color w:val="000000"/>
          <w:sz w:val="24"/>
          <w:szCs w:val="24"/>
        </w:rPr>
        <w:t xml:space="preserve">According to preoperative evaluations, 13 patients (43.3%) had an initial diagnosis of pelvic endometriosis and 17 patients (56.6%) were misdiagnosed as having other diseases. </w:t>
      </w:r>
      <w:r w:rsidR="003F40EA" w:rsidRPr="007F2172">
        <w:rPr>
          <w:rFonts w:ascii="Book Antiqua" w:hAnsi="Book Antiqua"/>
          <w:color w:val="000000"/>
          <w:sz w:val="24"/>
          <w:szCs w:val="24"/>
        </w:rPr>
        <w:t xml:space="preserve">Only 4 patients (13.3%) had a diagnosis of endometriosis based on </w:t>
      </w:r>
      <w:r w:rsidR="003F40EA" w:rsidRPr="007F2172">
        <w:rPr>
          <w:rFonts w:ascii="Book Antiqua" w:hAnsi="Book Antiqua"/>
          <w:color w:val="000000"/>
          <w:sz w:val="24"/>
          <w:szCs w:val="24"/>
        </w:rPr>
        <w:lastRenderedPageBreak/>
        <w:t xml:space="preserve">endoscopic biopsy findings. </w:t>
      </w:r>
      <w:r w:rsidRPr="007F2172">
        <w:rPr>
          <w:rFonts w:ascii="Book Antiqua" w:hAnsi="Book Antiqua"/>
          <w:color w:val="000000"/>
          <w:sz w:val="24"/>
          <w:szCs w:val="24"/>
        </w:rPr>
        <w:t>The most common misdiagnosis was submucosal tumor in the large intestine (</w:t>
      </w:r>
      <w:r w:rsidRPr="007F2172">
        <w:rPr>
          <w:rFonts w:ascii="Book Antiqua" w:hAnsi="Book Antiqua"/>
          <w:i/>
          <w:color w:val="000000"/>
          <w:sz w:val="24"/>
          <w:szCs w:val="24"/>
        </w:rPr>
        <w:t>n</w:t>
      </w:r>
      <w:r w:rsidRPr="007F2172">
        <w:rPr>
          <w:rFonts w:ascii="Book Antiqua" w:hAnsi="Book Antiqua"/>
          <w:color w:val="000000"/>
          <w:sz w:val="24"/>
          <w:szCs w:val="24"/>
        </w:rPr>
        <w:t xml:space="preserve"> = 8, 26.7%), followed by malignancies of the colon/rectum (</w:t>
      </w:r>
      <w:r w:rsidR="00B36C58" w:rsidRPr="007F2172">
        <w:rPr>
          <w:rFonts w:ascii="Book Antiqua" w:hAnsi="Book Antiqua"/>
          <w:i/>
          <w:color w:val="000000"/>
          <w:sz w:val="24"/>
          <w:szCs w:val="24"/>
        </w:rPr>
        <w:t>n</w:t>
      </w:r>
      <w:r w:rsidR="00B36C58" w:rsidRPr="007F2172">
        <w:rPr>
          <w:rFonts w:ascii="Book Antiqua" w:hAnsi="Book Antiqua"/>
          <w:color w:val="000000"/>
          <w:sz w:val="24"/>
          <w:szCs w:val="24"/>
        </w:rPr>
        <w:t xml:space="preserve"> </w:t>
      </w:r>
      <w:r w:rsidRPr="007F2172">
        <w:rPr>
          <w:rFonts w:ascii="Book Antiqua" w:hAnsi="Book Antiqua"/>
          <w:color w:val="000000"/>
          <w:sz w:val="24"/>
          <w:szCs w:val="24"/>
        </w:rPr>
        <w:t>= 3, 10.0%) and ovary (</w:t>
      </w:r>
      <w:r w:rsidR="00B36C58" w:rsidRPr="007F2172">
        <w:rPr>
          <w:rFonts w:ascii="Book Antiqua" w:hAnsi="Book Antiqua"/>
          <w:i/>
          <w:color w:val="000000"/>
          <w:sz w:val="24"/>
          <w:szCs w:val="24"/>
        </w:rPr>
        <w:t>n</w:t>
      </w:r>
      <w:r w:rsidR="00B36C58" w:rsidRPr="007F2172">
        <w:rPr>
          <w:rFonts w:ascii="Book Antiqua" w:hAnsi="Book Antiqua"/>
          <w:color w:val="000000"/>
          <w:sz w:val="24"/>
          <w:szCs w:val="24"/>
        </w:rPr>
        <w:t xml:space="preserve"> </w:t>
      </w:r>
      <w:r w:rsidRPr="007F2172">
        <w:rPr>
          <w:rFonts w:ascii="Book Antiqua" w:hAnsi="Book Antiqua"/>
          <w:color w:val="000000"/>
          <w:sz w:val="24"/>
          <w:szCs w:val="24"/>
        </w:rPr>
        <w:t xml:space="preserve">= 3, 10.0%). </w:t>
      </w:r>
    </w:p>
    <w:p w:rsidR="00B36C58" w:rsidRPr="007F2172" w:rsidRDefault="00B36C58" w:rsidP="000D2547">
      <w:pPr>
        <w:wordWrap/>
        <w:spacing w:after="0" w:line="360" w:lineRule="auto"/>
        <w:rPr>
          <w:rFonts w:ascii="Book Antiqua" w:eastAsia="宋体" w:hAnsi="Book Antiqua"/>
          <w:color w:val="000000"/>
          <w:sz w:val="24"/>
          <w:szCs w:val="24"/>
          <w:lang w:eastAsia="zh-CN"/>
        </w:rPr>
      </w:pPr>
    </w:p>
    <w:p w:rsidR="002D2AD1" w:rsidRPr="007F2172" w:rsidRDefault="002D2AD1" w:rsidP="000D2547">
      <w:pPr>
        <w:wordWrap/>
        <w:spacing w:after="0" w:line="360" w:lineRule="auto"/>
        <w:rPr>
          <w:rFonts w:ascii="Book Antiqua" w:hAnsi="Book Antiqua"/>
          <w:b/>
          <w:i/>
          <w:color w:val="000000"/>
          <w:sz w:val="24"/>
          <w:szCs w:val="24"/>
        </w:rPr>
      </w:pPr>
      <w:r w:rsidRPr="007F2172">
        <w:rPr>
          <w:rFonts w:ascii="Book Antiqua" w:hAnsi="Book Antiqua"/>
          <w:b/>
          <w:i/>
          <w:color w:val="000000"/>
          <w:sz w:val="24"/>
          <w:szCs w:val="24"/>
        </w:rPr>
        <w:t>Research conclusions</w:t>
      </w:r>
    </w:p>
    <w:p w:rsidR="00CC76EB" w:rsidRPr="007F2172" w:rsidRDefault="003F40EA" w:rsidP="000D2547">
      <w:pPr>
        <w:wordWrap/>
        <w:spacing w:after="0" w:line="360" w:lineRule="auto"/>
        <w:rPr>
          <w:rFonts w:ascii="Book Antiqua" w:eastAsia="宋体" w:hAnsi="Book Antiqua"/>
          <w:color w:val="000000"/>
          <w:sz w:val="24"/>
          <w:szCs w:val="24"/>
          <w:lang w:eastAsia="zh-CN"/>
        </w:rPr>
      </w:pPr>
      <w:r w:rsidRPr="007F2172">
        <w:rPr>
          <w:rFonts w:ascii="Book Antiqua" w:hAnsi="Book Antiqua"/>
          <w:color w:val="000000"/>
          <w:sz w:val="24"/>
          <w:szCs w:val="24"/>
        </w:rPr>
        <w:t xml:space="preserve">Symptoms of intestinal endometriosis mimic various intestinal diseases, thus it is difficult to diagnose preoperatively. Intestinal endometriosis should be considered when women of reproductive age have ambiguous symptoms and signs with </w:t>
      </w:r>
      <w:r w:rsidR="007065F6" w:rsidRPr="007F2172">
        <w:rPr>
          <w:rFonts w:ascii="Book Antiqua" w:hAnsi="Book Antiqua"/>
          <w:color w:val="000000"/>
          <w:sz w:val="24"/>
          <w:szCs w:val="24"/>
        </w:rPr>
        <w:t>preoperative evaluations</w:t>
      </w:r>
      <w:r w:rsidRPr="007F2172">
        <w:rPr>
          <w:rFonts w:ascii="Book Antiqua" w:hAnsi="Book Antiqua"/>
          <w:color w:val="000000"/>
          <w:sz w:val="24"/>
          <w:szCs w:val="24"/>
        </w:rPr>
        <w:t>.</w:t>
      </w:r>
    </w:p>
    <w:p w:rsidR="00B36C58" w:rsidRPr="007F2172" w:rsidRDefault="00B36C58" w:rsidP="000D2547">
      <w:pPr>
        <w:wordWrap/>
        <w:spacing w:after="0" w:line="360" w:lineRule="auto"/>
        <w:rPr>
          <w:rFonts w:ascii="Book Antiqua" w:eastAsia="宋体" w:hAnsi="Book Antiqua"/>
          <w:color w:val="000000"/>
          <w:sz w:val="24"/>
          <w:szCs w:val="24"/>
          <w:lang w:eastAsia="zh-CN"/>
        </w:rPr>
      </w:pPr>
    </w:p>
    <w:p w:rsidR="002D2AD1" w:rsidRPr="007F2172" w:rsidRDefault="002D2AD1" w:rsidP="000D2547">
      <w:pPr>
        <w:wordWrap/>
        <w:spacing w:after="0" w:line="360" w:lineRule="auto"/>
        <w:rPr>
          <w:rFonts w:ascii="Book Antiqua" w:hAnsi="Book Antiqua"/>
          <w:b/>
          <w:i/>
          <w:color w:val="000000"/>
          <w:sz w:val="24"/>
          <w:szCs w:val="24"/>
        </w:rPr>
      </w:pPr>
      <w:r w:rsidRPr="007F2172">
        <w:rPr>
          <w:rFonts w:ascii="Book Antiqua" w:hAnsi="Book Antiqua"/>
          <w:b/>
          <w:i/>
          <w:color w:val="000000"/>
          <w:sz w:val="24"/>
          <w:szCs w:val="24"/>
        </w:rPr>
        <w:t>Research perspectives</w:t>
      </w:r>
    </w:p>
    <w:p w:rsidR="00686BE6" w:rsidRPr="007F2172" w:rsidRDefault="00BE2D0C" w:rsidP="000D2547">
      <w:pPr>
        <w:wordWrap/>
        <w:spacing w:after="0" w:line="360" w:lineRule="auto"/>
        <w:rPr>
          <w:rFonts w:ascii="Book Antiqua" w:eastAsia="宋体" w:hAnsi="Book Antiqua"/>
          <w:color w:val="000000"/>
          <w:sz w:val="24"/>
          <w:szCs w:val="24"/>
          <w:lang w:eastAsia="zh-CN"/>
        </w:rPr>
      </w:pPr>
      <w:r w:rsidRPr="007F2172">
        <w:rPr>
          <w:rFonts w:ascii="Book Antiqua" w:hAnsi="Book Antiqua"/>
          <w:color w:val="000000"/>
          <w:sz w:val="24"/>
          <w:szCs w:val="24"/>
        </w:rPr>
        <w:t>I</w:t>
      </w:r>
      <w:r w:rsidR="007065F6" w:rsidRPr="007F2172">
        <w:rPr>
          <w:rFonts w:ascii="Book Antiqua" w:hAnsi="Book Antiqua"/>
          <w:color w:val="000000"/>
          <w:sz w:val="24"/>
          <w:szCs w:val="24"/>
        </w:rPr>
        <w:t>t will be meaningful to study about more long term results of patients with intestinal endometriosis and their potency of malignant formation.</w:t>
      </w:r>
    </w:p>
    <w:p w:rsidR="00686BE6" w:rsidRPr="007F2172" w:rsidRDefault="00686BE6" w:rsidP="000D2547">
      <w:pPr>
        <w:wordWrap/>
        <w:spacing w:after="0" w:line="360" w:lineRule="auto"/>
        <w:rPr>
          <w:rFonts w:ascii="Book Antiqua" w:eastAsia="宋体" w:hAnsi="Book Antiqua"/>
          <w:color w:val="000000"/>
          <w:sz w:val="24"/>
          <w:szCs w:val="24"/>
          <w:lang w:eastAsia="zh-CN"/>
        </w:rPr>
      </w:pPr>
    </w:p>
    <w:p w:rsidR="008E2215" w:rsidRPr="007F2172" w:rsidRDefault="0025188F" w:rsidP="000D2547">
      <w:pPr>
        <w:wordWrap/>
        <w:spacing w:after="0" w:line="360" w:lineRule="auto"/>
        <w:rPr>
          <w:rFonts w:ascii="Book Antiqua" w:hAnsi="Book Antiqua"/>
          <w:b/>
          <w:color w:val="000000"/>
          <w:sz w:val="24"/>
          <w:szCs w:val="24"/>
        </w:rPr>
      </w:pPr>
      <w:r>
        <w:rPr>
          <w:rFonts w:ascii="Book Antiqua" w:hAnsi="Book Antiqua"/>
          <w:b/>
          <w:color w:val="000000"/>
          <w:sz w:val="24"/>
          <w:szCs w:val="24"/>
        </w:rPr>
        <w:br w:type="page"/>
      </w:r>
      <w:r w:rsidR="00686BE6" w:rsidRPr="007F2172">
        <w:rPr>
          <w:rFonts w:ascii="Book Antiqua" w:hAnsi="Book Antiqua"/>
          <w:b/>
          <w:color w:val="000000"/>
          <w:sz w:val="24"/>
          <w:szCs w:val="24"/>
        </w:rPr>
        <w:lastRenderedPageBreak/>
        <w:t>REFERENCES</w:t>
      </w:r>
    </w:p>
    <w:p w:rsidR="000D2547" w:rsidRPr="000D2547" w:rsidRDefault="000D2547" w:rsidP="000D2547">
      <w:pPr>
        <w:wordWrap/>
        <w:spacing w:after="0" w:line="360" w:lineRule="auto"/>
        <w:rPr>
          <w:rFonts w:ascii="Book Antiqua" w:hAnsi="Book Antiqua"/>
          <w:sz w:val="24"/>
          <w:szCs w:val="24"/>
        </w:rPr>
      </w:pPr>
      <w:r w:rsidRPr="000D2547">
        <w:rPr>
          <w:rFonts w:ascii="Book Antiqua" w:hAnsi="Book Antiqua"/>
          <w:sz w:val="24"/>
          <w:szCs w:val="24"/>
        </w:rPr>
        <w:t xml:space="preserve">1 </w:t>
      </w:r>
      <w:r w:rsidRPr="000D2547">
        <w:rPr>
          <w:rFonts w:ascii="Book Antiqua" w:hAnsi="Book Antiqua"/>
          <w:b/>
          <w:sz w:val="24"/>
          <w:szCs w:val="24"/>
        </w:rPr>
        <w:t>Wolthuis AM</w:t>
      </w:r>
      <w:r w:rsidRPr="000D2547">
        <w:rPr>
          <w:rFonts w:ascii="Book Antiqua" w:hAnsi="Book Antiqua"/>
          <w:sz w:val="24"/>
          <w:szCs w:val="24"/>
        </w:rPr>
        <w:t xml:space="preserve">, Meuleman C, Tomassetti C, D'Hooghe T, de Buck van Overstraeten A, D'Hoore A. Bowel endometriosis: colorectal surgeon's perspective in a multidisciplinary surgical team. </w:t>
      </w:r>
      <w:r w:rsidRPr="000D2547">
        <w:rPr>
          <w:rFonts w:ascii="Book Antiqua" w:hAnsi="Book Antiqua"/>
          <w:i/>
          <w:sz w:val="24"/>
          <w:szCs w:val="24"/>
        </w:rPr>
        <w:t>World J Gastroenterol</w:t>
      </w:r>
      <w:r w:rsidRPr="000D2547">
        <w:rPr>
          <w:rFonts w:ascii="Book Antiqua" w:hAnsi="Book Antiqua"/>
          <w:sz w:val="24"/>
          <w:szCs w:val="24"/>
        </w:rPr>
        <w:t xml:space="preserve"> 2014; </w:t>
      </w:r>
      <w:r w:rsidRPr="000D2547">
        <w:rPr>
          <w:rFonts w:ascii="Book Antiqua" w:hAnsi="Book Antiqua"/>
          <w:b/>
          <w:sz w:val="24"/>
          <w:szCs w:val="24"/>
        </w:rPr>
        <w:t>20</w:t>
      </w:r>
      <w:r w:rsidRPr="000D2547">
        <w:rPr>
          <w:rFonts w:ascii="Book Antiqua" w:hAnsi="Book Antiqua"/>
          <w:sz w:val="24"/>
          <w:szCs w:val="24"/>
        </w:rPr>
        <w:t>: 15616-15623 [PMID: 25400445 DOI: 10.3748/wjg.v20.i42.15616]</w:t>
      </w:r>
    </w:p>
    <w:p w:rsidR="000D2547" w:rsidRPr="000D2547" w:rsidRDefault="000D2547" w:rsidP="000D2547">
      <w:pPr>
        <w:wordWrap/>
        <w:spacing w:after="0" w:line="360" w:lineRule="auto"/>
        <w:rPr>
          <w:rFonts w:ascii="Book Antiqua" w:hAnsi="Book Antiqua"/>
          <w:sz w:val="24"/>
          <w:szCs w:val="24"/>
        </w:rPr>
      </w:pPr>
      <w:r w:rsidRPr="000D2547">
        <w:rPr>
          <w:rFonts w:ascii="Book Antiqua" w:hAnsi="Book Antiqua"/>
          <w:sz w:val="24"/>
          <w:szCs w:val="24"/>
        </w:rPr>
        <w:t xml:space="preserve">2 </w:t>
      </w:r>
      <w:r w:rsidRPr="000D2547">
        <w:rPr>
          <w:rFonts w:ascii="Book Antiqua" w:hAnsi="Book Antiqua"/>
          <w:b/>
          <w:sz w:val="24"/>
          <w:szCs w:val="24"/>
        </w:rPr>
        <w:t>Ferrero S,</w:t>
      </w:r>
      <w:r w:rsidR="00C47133" w:rsidRPr="007F2172">
        <w:rPr>
          <w:rFonts w:ascii="Book Antiqua" w:eastAsia="宋体" w:hAnsi="Book Antiqua" w:hint="eastAsia"/>
          <w:sz w:val="24"/>
          <w:szCs w:val="24"/>
          <w:lang w:eastAsia="zh-CN"/>
        </w:rPr>
        <w:t xml:space="preserve"> </w:t>
      </w:r>
      <w:r w:rsidRPr="000D2547">
        <w:rPr>
          <w:rFonts w:ascii="Book Antiqua" w:hAnsi="Book Antiqua"/>
          <w:sz w:val="24"/>
          <w:szCs w:val="24"/>
        </w:rPr>
        <w:t xml:space="preserve">Camerini G, Maggiore ULR, Venturini PL, Biscaldi E, Remorgida V. Bowel endometriosis: Recent insights and unsolved problems. </w:t>
      </w:r>
      <w:r w:rsidRPr="00C47133">
        <w:rPr>
          <w:rFonts w:ascii="Book Antiqua" w:hAnsi="Book Antiqua"/>
          <w:i/>
          <w:sz w:val="24"/>
          <w:szCs w:val="24"/>
        </w:rPr>
        <w:t>World J Gastrointest Surg</w:t>
      </w:r>
      <w:r w:rsidRPr="000D2547">
        <w:rPr>
          <w:rFonts w:ascii="Book Antiqua" w:hAnsi="Book Antiqua"/>
          <w:sz w:val="24"/>
          <w:szCs w:val="24"/>
        </w:rPr>
        <w:t xml:space="preserve"> 2011; </w:t>
      </w:r>
      <w:r w:rsidRPr="00C47133">
        <w:rPr>
          <w:rFonts w:ascii="Book Antiqua" w:hAnsi="Book Antiqua"/>
          <w:b/>
          <w:sz w:val="24"/>
          <w:szCs w:val="24"/>
        </w:rPr>
        <w:t>3</w:t>
      </w:r>
      <w:r w:rsidRPr="000D2547">
        <w:rPr>
          <w:rFonts w:ascii="Book Antiqua" w:hAnsi="Book Antiqua"/>
          <w:sz w:val="24"/>
          <w:szCs w:val="24"/>
        </w:rPr>
        <w:t>: 31-38 [DOI: 10.4240/wjgs.v3.i3.31]</w:t>
      </w:r>
    </w:p>
    <w:p w:rsidR="000D2547" w:rsidRPr="000D2547" w:rsidRDefault="000D2547" w:rsidP="000D2547">
      <w:pPr>
        <w:wordWrap/>
        <w:spacing w:after="0" w:line="360" w:lineRule="auto"/>
        <w:rPr>
          <w:rFonts w:ascii="Book Antiqua" w:hAnsi="Book Antiqua"/>
          <w:sz w:val="24"/>
          <w:szCs w:val="24"/>
        </w:rPr>
      </w:pPr>
      <w:r w:rsidRPr="000D2547">
        <w:rPr>
          <w:rFonts w:ascii="Book Antiqua" w:hAnsi="Book Antiqua"/>
          <w:sz w:val="24"/>
          <w:szCs w:val="24"/>
        </w:rPr>
        <w:t xml:space="preserve">3 </w:t>
      </w:r>
      <w:r w:rsidRPr="000D2547">
        <w:rPr>
          <w:rFonts w:ascii="Book Antiqua" w:hAnsi="Book Antiqua"/>
          <w:b/>
          <w:sz w:val="24"/>
          <w:szCs w:val="24"/>
        </w:rPr>
        <w:t>Remorgida V</w:t>
      </w:r>
      <w:r w:rsidRPr="000D2547">
        <w:rPr>
          <w:rFonts w:ascii="Book Antiqua" w:hAnsi="Book Antiqua"/>
          <w:sz w:val="24"/>
          <w:szCs w:val="24"/>
        </w:rPr>
        <w:t xml:space="preserve">, Ferrero S, Fulcheri E, Ragni N, Martin DC. Bowel endometriosis: presentation, diagnosis, and treatment. </w:t>
      </w:r>
      <w:r w:rsidRPr="000D2547">
        <w:rPr>
          <w:rFonts w:ascii="Book Antiqua" w:hAnsi="Book Antiqua"/>
          <w:i/>
          <w:sz w:val="24"/>
          <w:szCs w:val="24"/>
        </w:rPr>
        <w:t>Obstet Gynecol Surv</w:t>
      </w:r>
      <w:r w:rsidRPr="000D2547">
        <w:rPr>
          <w:rFonts w:ascii="Book Antiqua" w:hAnsi="Book Antiqua"/>
          <w:sz w:val="24"/>
          <w:szCs w:val="24"/>
        </w:rPr>
        <w:t xml:space="preserve"> 2007; </w:t>
      </w:r>
      <w:r w:rsidRPr="000D2547">
        <w:rPr>
          <w:rFonts w:ascii="Book Antiqua" w:hAnsi="Book Antiqua"/>
          <w:b/>
          <w:sz w:val="24"/>
          <w:szCs w:val="24"/>
        </w:rPr>
        <w:t>62</w:t>
      </w:r>
      <w:r w:rsidRPr="000D2547">
        <w:rPr>
          <w:rFonts w:ascii="Book Antiqua" w:hAnsi="Book Antiqua"/>
          <w:sz w:val="24"/>
          <w:szCs w:val="24"/>
        </w:rPr>
        <w:t>: 461-470 [PMID: 17572918 DOI: 10.1097/01.ogx.0000268688.55653.5c]</w:t>
      </w:r>
    </w:p>
    <w:p w:rsidR="000D2547" w:rsidRPr="000D2547" w:rsidRDefault="000D2547" w:rsidP="000D2547">
      <w:pPr>
        <w:wordWrap/>
        <w:spacing w:after="0" w:line="360" w:lineRule="auto"/>
        <w:rPr>
          <w:rFonts w:ascii="Book Antiqua" w:hAnsi="Book Antiqua"/>
          <w:sz w:val="24"/>
          <w:szCs w:val="24"/>
        </w:rPr>
      </w:pPr>
      <w:r w:rsidRPr="000D2547">
        <w:rPr>
          <w:rFonts w:ascii="Book Antiqua" w:hAnsi="Book Antiqua"/>
          <w:sz w:val="24"/>
          <w:szCs w:val="24"/>
        </w:rPr>
        <w:t xml:space="preserve">4 </w:t>
      </w:r>
      <w:r w:rsidRPr="000D2547">
        <w:rPr>
          <w:rFonts w:ascii="Book Antiqua" w:hAnsi="Book Antiqua"/>
          <w:b/>
          <w:sz w:val="24"/>
          <w:szCs w:val="24"/>
        </w:rPr>
        <w:t>Campagnacci R</w:t>
      </w:r>
      <w:r w:rsidRPr="000D2547">
        <w:rPr>
          <w:rFonts w:ascii="Book Antiqua" w:hAnsi="Book Antiqua"/>
          <w:sz w:val="24"/>
          <w:szCs w:val="24"/>
        </w:rPr>
        <w:t xml:space="preserve">, Perretta S, Guerrieri M, Paganini AM, De Sanctis A, Ciavattini A, Lezoche E. Laparoscopic colorectal resection for endometriosis. </w:t>
      </w:r>
      <w:r w:rsidRPr="000D2547">
        <w:rPr>
          <w:rFonts w:ascii="Book Antiqua" w:hAnsi="Book Antiqua"/>
          <w:i/>
          <w:sz w:val="24"/>
          <w:szCs w:val="24"/>
        </w:rPr>
        <w:t>Surg Endosc</w:t>
      </w:r>
      <w:r w:rsidRPr="000D2547">
        <w:rPr>
          <w:rFonts w:ascii="Book Antiqua" w:hAnsi="Book Antiqua"/>
          <w:sz w:val="24"/>
          <w:szCs w:val="24"/>
        </w:rPr>
        <w:t xml:space="preserve"> 2005; </w:t>
      </w:r>
      <w:r w:rsidRPr="000D2547">
        <w:rPr>
          <w:rFonts w:ascii="Book Antiqua" w:hAnsi="Book Antiqua"/>
          <w:b/>
          <w:sz w:val="24"/>
          <w:szCs w:val="24"/>
        </w:rPr>
        <w:t>19</w:t>
      </w:r>
      <w:r w:rsidRPr="000D2547">
        <w:rPr>
          <w:rFonts w:ascii="Book Antiqua" w:hAnsi="Book Antiqua"/>
          <w:sz w:val="24"/>
          <w:szCs w:val="24"/>
        </w:rPr>
        <w:t>: 662-664 [PMID: 15759190 DOI: 10.1007/s00464-004-8710-7]</w:t>
      </w:r>
    </w:p>
    <w:p w:rsidR="000D2547" w:rsidRPr="000D2547" w:rsidRDefault="000D2547" w:rsidP="000D2547">
      <w:pPr>
        <w:wordWrap/>
        <w:spacing w:after="0" w:line="360" w:lineRule="auto"/>
        <w:rPr>
          <w:rFonts w:ascii="Book Antiqua" w:hAnsi="Book Antiqua"/>
          <w:sz w:val="24"/>
          <w:szCs w:val="24"/>
        </w:rPr>
      </w:pPr>
      <w:r w:rsidRPr="000D2547">
        <w:rPr>
          <w:rFonts w:ascii="Book Antiqua" w:hAnsi="Book Antiqua"/>
          <w:sz w:val="24"/>
          <w:szCs w:val="24"/>
        </w:rPr>
        <w:t xml:space="preserve">5 </w:t>
      </w:r>
      <w:r w:rsidRPr="000D2547">
        <w:rPr>
          <w:rFonts w:ascii="Book Antiqua" w:hAnsi="Book Antiqua"/>
          <w:b/>
          <w:sz w:val="24"/>
          <w:szCs w:val="24"/>
        </w:rPr>
        <w:t>Meuleman C</w:t>
      </w:r>
      <w:r w:rsidRPr="000D2547">
        <w:rPr>
          <w:rFonts w:ascii="Book Antiqua" w:hAnsi="Book Antiqua"/>
          <w:sz w:val="24"/>
          <w:szCs w:val="24"/>
        </w:rPr>
        <w:t xml:space="preserve">, Tomassetti C, D'Hoore A, Van Cleynenbreugel B, Penninckx F, Vergote I, D'Hooghe T. Surgical treatment of deeply infiltrating endometriosis with colorectal involvement. </w:t>
      </w:r>
      <w:r w:rsidRPr="000D2547">
        <w:rPr>
          <w:rFonts w:ascii="Book Antiqua" w:hAnsi="Book Antiqua"/>
          <w:i/>
          <w:sz w:val="24"/>
          <w:szCs w:val="24"/>
        </w:rPr>
        <w:t>Hum Reprod Update</w:t>
      </w:r>
      <w:r w:rsidRPr="000D2547">
        <w:rPr>
          <w:rFonts w:ascii="Book Antiqua" w:hAnsi="Book Antiqua"/>
          <w:sz w:val="24"/>
          <w:szCs w:val="24"/>
        </w:rPr>
        <w:t xml:space="preserve"> 2011; </w:t>
      </w:r>
      <w:r w:rsidRPr="000D2547">
        <w:rPr>
          <w:rFonts w:ascii="Book Antiqua" w:hAnsi="Book Antiqua"/>
          <w:b/>
          <w:sz w:val="24"/>
          <w:szCs w:val="24"/>
        </w:rPr>
        <w:t>17</w:t>
      </w:r>
      <w:r w:rsidRPr="000D2547">
        <w:rPr>
          <w:rFonts w:ascii="Book Antiqua" w:hAnsi="Book Antiqua"/>
          <w:sz w:val="24"/>
          <w:szCs w:val="24"/>
        </w:rPr>
        <w:t>: 311-326 [PMID: 21233128 DOI: 10.1093/humupd/dmq057]</w:t>
      </w:r>
    </w:p>
    <w:p w:rsidR="000D2547" w:rsidRPr="000D2547" w:rsidRDefault="000D2547" w:rsidP="000D2547">
      <w:pPr>
        <w:wordWrap/>
        <w:spacing w:after="0" w:line="360" w:lineRule="auto"/>
        <w:rPr>
          <w:rFonts w:ascii="Book Antiqua" w:hAnsi="Book Antiqua"/>
          <w:sz w:val="24"/>
          <w:szCs w:val="24"/>
        </w:rPr>
      </w:pPr>
      <w:r w:rsidRPr="000D2547">
        <w:rPr>
          <w:rFonts w:ascii="Book Antiqua" w:hAnsi="Book Antiqua"/>
          <w:sz w:val="24"/>
          <w:szCs w:val="24"/>
        </w:rPr>
        <w:t xml:space="preserve">6 </w:t>
      </w:r>
      <w:r w:rsidRPr="000D2547">
        <w:rPr>
          <w:rFonts w:ascii="Book Antiqua" w:hAnsi="Book Antiqua"/>
          <w:b/>
          <w:sz w:val="24"/>
          <w:szCs w:val="24"/>
        </w:rPr>
        <w:t>Seaman HE</w:t>
      </w:r>
      <w:r w:rsidRPr="000D2547">
        <w:rPr>
          <w:rFonts w:ascii="Book Antiqua" w:hAnsi="Book Antiqua"/>
          <w:sz w:val="24"/>
          <w:szCs w:val="24"/>
        </w:rPr>
        <w:t xml:space="preserve">, Ballard KD, Wright JT, de Vries CS. Endometriosis and its coexistence with irritable bowel syndrome and pelvic inflammatory disease: findings from a national case-control study--Part 2. </w:t>
      </w:r>
      <w:r w:rsidRPr="000D2547">
        <w:rPr>
          <w:rFonts w:ascii="Book Antiqua" w:hAnsi="Book Antiqua"/>
          <w:i/>
          <w:sz w:val="24"/>
          <w:szCs w:val="24"/>
        </w:rPr>
        <w:t>BJOG</w:t>
      </w:r>
      <w:r w:rsidRPr="000D2547">
        <w:rPr>
          <w:rFonts w:ascii="Book Antiqua" w:hAnsi="Book Antiqua"/>
          <w:sz w:val="24"/>
          <w:szCs w:val="24"/>
        </w:rPr>
        <w:t xml:space="preserve"> 2008; </w:t>
      </w:r>
      <w:r w:rsidRPr="000D2547">
        <w:rPr>
          <w:rFonts w:ascii="Book Antiqua" w:hAnsi="Book Antiqua"/>
          <w:b/>
          <w:sz w:val="24"/>
          <w:szCs w:val="24"/>
        </w:rPr>
        <w:t>115</w:t>
      </w:r>
      <w:r w:rsidRPr="000D2547">
        <w:rPr>
          <w:rFonts w:ascii="Book Antiqua" w:hAnsi="Book Antiqua"/>
          <w:sz w:val="24"/>
          <w:szCs w:val="24"/>
        </w:rPr>
        <w:t>: 1392-1396 [PMID: 18715239 DOI: 10.1111/j.1471-0528.2008.01879.x]</w:t>
      </w:r>
    </w:p>
    <w:p w:rsidR="000D2547" w:rsidRPr="000D2547" w:rsidRDefault="000D2547" w:rsidP="000D2547">
      <w:pPr>
        <w:wordWrap/>
        <w:spacing w:after="0" w:line="360" w:lineRule="auto"/>
        <w:rPr>
          <w:rFonts w:ascii="Book Antiqua" w:hAnsi="Book Antiqua"/>
          <w:sz w:val="24"/>
          <w:szCs w:val="24"/>
        </w:rPr>
      </w:pPr>
      <w:r w:rsidRPr="000D2547">
        <w:rPr>
          <w:rFonts w:ascii="Book Antiqua" w:hAnsi="Book Antiqua"/>
          <w:sz w:val="24"/>
          <w:szCs w:val="24"/>
        </w:rPr>
        <w:t xml:space="preserve">7 </w:t>
      </w:r>
      <w:r w:rsidRPr="000D2547">
        <w:rPr>
          <w:rFonts w:ascii="Book Antiqua" w:hAnsi="Book Antiqua"/>
          <w:b/>
          <w:sz w:val="24"/>
          <w:szCs w:val="24"/>
        </w:rPr>
        <w:t>Yantiss RK</w:t>
      </w:r>
      <w:r w:rsidRPr="000D2547">
        <w:rPr>
          <w:rFonts w:ascii="Book Antiqua" w:hAnsi="Book Antiqua"/>
          <w:sz w:val="24"/>
          <w:szCs w:val="24"/>
        </w:rPr>
        <w:t xml:space="preserve">, Clement PB, Young RH. Endometriosis of the intestinal tract: a study of 44 cases of a disease that may cause diverse challenges in clinical and pathologic evaluation. </w:t>
      </w:r>
      <w:r w:rsidRPr="000D2547">
        <w:rPr>
          <w:rFonts w:ascii="Book Antiqua" w:hAnsi="Book Antiqua"/>
          <w:i/>
          <w:sz w:val="24"/>
          <w:szCs w:val="24"/>
        </w:rPr>
        <w:t>Am J Surg Pathol</w:t>
      </w:r>
      <w:r w:rsidRPr="000D2547">
        <w:rPr>
          <w:rFonts w:ascii="Book Antiqua" w:hAnsi="Book Antiqua"/>
          <w:sz w:val="24"/>
          <w:szCs w:val="24"/>
        </w:rPr>
        <w:t xml:space="preserve"> 2001; </w:t>
      </w:r>
      <w:r w:rsidRPr="000D2547">
        <w:rPr>
          <w:rFonts w:ascii="Book Antiqua" w:hAnsi="Book Antiqua"/>
          <w:b/>
          <w:sz w:val="24"/>
          <w:szCs w:val="24"/>
        </w:rPr>
        <w:t>25</w:t>
      </w:r>
      <w:r w:rsidRPr="000D2547">
        <w:rPr>
          <w:rFonts w:ascii="Book Antiqua" w:hAnsi="Book Antiqua"/>
          <w:sz w:val="24"/>
          <w:szCs w:val="24"/>
        </w:rPr>
        <w:t>: 445-454 [PMID: 11257618 DOI: 10.1097/00000478-200104000-00003]</w:t>
      </w:r>
    </w:p>
    <w:p w:rsidR="000D2547" w:rsidRPr="000D2547" w:rsidRDefault="000D2547" w:rsidP="000D2547">
      <w:pPr>
        <w:wordWrap/>
        <w:spacing w:after="0" w:line="360" w:lineRule="auto"/>
        <w:rPr>
          <w:rFonts w:ascii="Book Antiqua" w:hAnsi="Book Antiqua"/>
          <w:sz w:val="24"/>
          <w:szCs w:val="24"/>
        </w:rPr>
      </w:pPr>
      <w:r w:rsidRPr="000D2547">
        <w:rPr>
          <w:rFonts w:ascii="Book Antiqua" w:hAnsi="Book Antiqua"/>
          <w:sz w:val="24"/>
          <w:szCs w:val="24"/>
        </w:rPr>
        <w:t xml:space="preserve">8 </w:t>
      </w:r>
      <w:r w:rsidRPr="000D2547">
        <w:rPr>
          <w:rFonts w:ascii="Book Antiqua" w:hAnsi="Book Antiqua"/>
          <w:b/>
          <w:sz w:val="24"/>
          <w:szCs w:val="24"/>
        </w:rPr>
        <w:t>Goncalves MO</w:t>
      </w:r>
      <w:r w:rsidRPr="000D2547">
        <w:rPr>
          <w:rFonts w:ascii="Book Antiqua" w:hAnsi="Book Antiqua"/>
          <w:sz w:val="24"/>
          <w:szCs w:val="24"/>
        </w:rPr>
        <w:t xml:space="preserve">, Podgaec S, Dias JA Jr, Gonzalez M, Abrao MS. Transvaginal ultrasonography with bowel preparation is able to predict the number of lesions and rectosigmoid layers affected in cases of deep endometriosis, defining surgical strategy. </w:t>
      </w:r>
      <w:r w:rsidRPr="000D2547">
        <w:rPr>
          <w:rFonts w:ascii="Book Antiqua" w:hAnsi="Book Antiqua"/>
          <w:i/>
          <w:sz w:val="24"/>
          <w:szCs w:val="24"/>
        </w:rPr>
        <w:t>Hum Reprod</w:t>
      </w:r>
      <w:r w:rsidRPr="000D2547">
        <w:rPr>
          <w:rFonts w:ascii="Book Antiqua" w:hAnsi="Book Antiqua"/>
          <w:sz w:val="24"/>
          <w:szCs w:val="24"/>
        </w:rPr>
        <w:t xml:space="preserve"> 2010; </w:t>
      </w:r>
      <w:r w:rsidRPr="000D2547">
        <w:rPr>
          <w:rFonts w:ascii="Book Antiqua" w:hAnsi="Book Antiqua"/>
          <w:b/>
          <w:sz w:val="24"/>
          <w:szCs w:val="24"/>
        </w:rPr>
        <w:t>25</w:t>
      </w:r>
      <w:r w:rsidRPr="000D2547">
        <w:rPr>
          <w:rFonts w:ascii="Book Antiqua" w:hAnsi="Book Antiqua"/>
          <w:sz w:val="24"/>
          <w:szCs w:val="24"/>
        </w:rPr>
        <w:t>: 665-671 [PMID: 20023291 DOI: 10.1093/humrep/dep433]</w:t>
      </w:r>
    </w:p>
    <w:p w:rsidR="000D2547" w:rsidRPr="000D2547" w:rsidRDefault="000D2547" w:rsidP="000D2547">
      <w:pPr>
        <w:wordWrap/>
        <w:spacing w:after="0" w:line="360" w:lineRule="auto"/>
        <w:rPr>
          <w:rFonts w:ascii="Book Antiqua" w:hAnsi="Book Antiqua"/>
          <w:sz w:val="24"/>
          <w:szCs w:val="24"/>
        </w:rPr>
      </w:pPr>
      <w:r w:rsidRPr="000D2547">
        <w:rPr>
          <w:rFonts w:ascii="Book Antiqua" w:hAnsi="Book Antiqua"/>
          <w:sz w:val="24"/>
          <w:szCs w:val="24"/>
        </w:rPr>
        <w:lastRenderedPageBreak/>
        <w:t xml:space="preserve">9 </w:t>
      </w:r>
      <w:r w:rsidRPr="000D2547">
        <w:rPr>
          <w:rFonts w:ascii="Book Antiqua" w:hAnsi="Book Antiqua"/>
          <w:b/>
          <w:sz w:val="24"/>
          <w:szCs w:val="24"/>
        </w:rPr>
        <w:t>Rousset P</w:t>
      </w:r>
      <w:r w:rsidRPr="000D2547">
        <w:rPr>
          <w:rFonts w:ascii="Book Antiqua" w:hAnsi="Book Antiqua"/>
          <w:sz w:val="24"/>
          <w:szCs w:val="24"/>
        </w:rPr>
        <w:t xml:space="preserve">, Peyron N, Charlot M, Chateau F, Golfier F, Raudrant D, Cotte E, Isaac S, Réty F, Valette PJ. Bowel endometriosis: preoperative diagnostic accuracy of 3.0-T MR enterography--initial results. </w:t>
      </w:r>
      <w:r w:rsidRPr="000D2547">
        <w:rPr>
          <w:rFonts w:ascii="Book Antiqua" w:hAnsi="Book Antiqua"/>
          <w:i/>
          <w:sz w:val="24"/>
          <w:szCs w:val="24"/>
        </w:rPr>
        <w:t>Radiology</w:t>
      </w:r>
      <w:r w:rsidRPr="000D2547">
        <w:rPr>
          <w:rFonts w:ascii="Book Antiqua" w:hAnsi="Book Antiqua"/>
          <w:sz w:val="24"/>
          <w:szCs w:val="24"/>
        </w:rPr>
        <w:t xml:space="preserve"> 2014; </w:t>
      </w:r>
      <w:r w:rsidRPr="000D2547">
        <w:rPr>
          <w:rFonts w:ascii="Book Antiqua" w:hAnsi="Book Antiqua"/>
          <w:b/>
          <w:sz w:val="24"/>
          <w:szCs w:val="24"/>
        </w:rPr>
        <w:t>273</w:t>
      </w:r>
      <w:r w:rsidRPr="000D2547">
        <w:rPr>
          <w:rFonts w:ascii="Book Antiqua" w:hAnsi="Book Antiqua"/>
          <w:sz w:val="24"/>
          <w:szCs w:val="24"/>
        </w:rPr>
        <w:t>: 117-124 [PMID: 24828001 DOI: 10.1148/radiol.14132803]</w:t>
      </w:r>
    </w:p>
    <w:p w:rsidR="000D2547" w:rsidRPr="000D2547" w:rsidRDefault="000D2547" w:rsidP="000D2547">
      <w:pPr>
        <w:wordWrap/>
        <w:spacing w:after="0" w:line="360" w:lineRule="auto"/>
        <w:rPr>
          <w:rFonts w:ascii="Book Antiqua" w:hAnsi="Book Antiqua"/>
          <w:sz w:val="24"/>
          <w:szCs w:val="24"/>
        </w:rPr>
      </w:pPr>
      <w:r w:rsidRPr="000D2547">
        <w:rPr>
          <w:rFonts w:ascii="Book Antiqua" w:hAnsi="Book Antiqua"/>
          <w:sz w:val="24"/>
          <w:szCs w:val="24"/>
        </w:rPr>
        <w:t xml:space="preserve">10 </w:t>
      </w:r>
      <w:r w:rsidRPr="000D2547">
        <w:rPr>
          <w:rFonts w:ascii="Book Antiqua" w:hAnsi="Book Antiqua"/>
          <w:b/>
          <w:sz w:val="24"/>
          <w:szCs w:val="24"/>
        </w:rPr>
        <w:t>Demirel F,</w:t>
      </w:r>
      <w:r w:rsidR="002C6725">
        <w:rPr>
          <w:rFonts w:ascii="Book Antiqua" w:hAnsi="Book Antiqua"/>
          <w:sz w:val="24"/>
          <w:szCs w:val="24"/>
        </w:rPr>
        <w:t xml:space="preserve"> </w:t>
      </w:r>
      <w:r w:rsidRPr="000D2547">
        <w:rPr>
          <w:rFonts w:ascii="Book Antiqua" w:hAnsi="Book Antiqua"/>
          <w:sz w:val="24"/>
          <w:szCs w:val="24"/>
        </w:rPr>
        <w:t xml:space="preserve">Koca G, Demirel K, Aydogmus H, Korkmaz M, Gokmen B. Labeled red blood cell scintigraphy in the non-invasive diagnostics of endometriosis. </w:t>
      </w:r>
      <w:r w:rsidR="002C6725" w:rsidRPr="002C6725">
        <w:rPr>
          <w:rFonts w:ascii="Book Antiqua" w:hAnsi="Book Antiqua"/>
          <w:i/>
          <w:sz w:val="24"/>
          <w:szCs w:val="24"/>
        </w:rPr>
        <w:t>Fertil Steril</w:t>
      </w:r>
      <w:r w:rsidR="002C6725" w:rsidRPr="002C6725">
        <w:rPr>
          <w:rFonts w:ascii="Book Antiqua" w:hAnsi="Book Antiqua"/>
          <w:sz w:val="24"/>
          <w:szCs w:val="24"/>
        </w:rPr>
        <w:t xml:space="preserve"> </w:t>
      </w:r>
      <w:r w:rsidRPr="000D2547">
        <w:rPr>
          <w:rFonts w:ascii="Book Antiqua" w:hAnsi="Book Antiqua"/>
          <w:sz w:val="24"/>
          <w:szCs w:val="24"/>
        </w:rPr>
        <w:t>2010;</w:t>
      </w:r>
      <w:r w:rsidR="002C6725">
        <w:rPr>
          <w:rFonts w:ascii="Book Antiqua" w:hAnsi="Book Antiqua"/>
          <w:sz w:val="24"/>
          <w:szCs w:val="24"/>
        </w:rPr>
        <w:t xml:space="preserve"> </w:t>
      </w:r>
      <w:r w:rsidR="002C6725" w:rsidRPr="002C6725">
        <w:rPr>
          <w:rFonts w:ascii="Book Antiqua" w:hAnsi="Book Antiqua"/>
          <w:b/>
          <w:sz w:val="24"/>
          <w:szCs w:val="24"/>
        </w:rPr>
        <w:t>94</w:t>
      </w:r>
      <w:r w:rsidRPr="000D2547">
        <w:rPr>
          <w:rFonts w:ascii="Book Antiqua" w:hAnsi="Book Antiqua"/>
          <w:sz w:val="24"/>
          <w:szCs w:val="24"/>
        </w:rPr>
        <w:t>: S202 [DOI: 10.1016/j.fertnstert.2010.07.784]</w:t>
      </w:r>
    </w:p>
    <w:p w:rsidR="000D2547" w:rsidRPr="000D2547" w:rsidRDefault="000D2547" w:rsidP="000D2547">
      <w:pPr>
        <w:wordWrap/>
        <w:spacing w:after="0" w:line="360" w:lineRule="auto"/>
        <w:rPr>
          <w:rFonts w:ascii="Book Antiqua" w:hAnsi="Book Antiqua"/>
          <w:sz w:val="24"/>
          <w:szCs w:val="24"/>
        </w:rPr>
      </w:pPr>
      <w:r w:rsidRPr="000D2547">
        <w:rPr>
          <w:rFonts w:ascii="Book Antiqua" w:hAnsi="Book Antiqua"/>
          <w:sz w:val="24"/>
          <w:szCs w:val="24"/>
        </w:rPr>
        <w:t xml:space="preserve">11 </w:t>
      </w:r>
      <w:r w:rsidRPr="000D2547">
        <w:rPr>
          <w:rFonts w:ascii="Book Antiqua" w:hAnsi="Book Antiqua"/>
          <w:b/>
          <w:sz w:val="24"/>
          <w:szCs w:val="24"/>
        </w:rPr>
        <w:t>Kim KJ</w:t>
      </w:r>
      <w:r w:rsidRPr="000D2547">
        <w:rPr>
          <w:rFonts w:ascii="Book Antiqua" w:hAnsi="Book Antiqua"/>
          <w:sz w:val="24"/>
          <w:szCs w:val="24"/>
        </w:rPr>
        <w:t xml:space="preserve">, Jung SS, Yang SK, Yoon SM, Yang DH, Ye BD, Byeon JS, Myung SJ, Kim JH. Colonoscopic findings and histologic diagnostic yield of colorectal endometriosis. </w:t>
      </w:r>
      <w:r w:rsidRPr="000D2547">
        <w:rPr>
          <w:rFonts w:ascii="Book Antiqua" w:hAnsi="Book Antiqua"/>
          <w:i/>
          <w:sz w:val="24"/>
          <w:szCs w:val="24"/>
        </w:rPr>
        <w:t>J Clin Gastroenterol</w:t>
      </w:r>
      <w:r w:rsidRPr="000D2547">
        <w:rPr>
          <w:rFonts w:ascii="Book Antiqua" w:hAnsi="Book Antiqua"/>
          <w:sz w:val="24"/>
          <w:szCs w:val="24"/>
        </w:rPr>
        <w:t xml:space="preserve"> 2011; </w:t>
      </w:r>
      <w:r w:rsidRPr="000D2547">
        <w:rPr>
          <w:rFonts w:ascii="Book Antiqua" w:hAnsi="Book Antiqua"/>
          <w:b/>
          <w:sz w:val="24"/>
          <w:szCs w:val="24"/>
        </w:rPr>
        <w:t>45</w:t>
      </w:r>
      <w:r w:rsidRPr="000D2547">
        <w:rPr>
          <w:rFonts w:ascii="Book Antiqua" w:hAnsi="Book Antiqua"/>
          <w:sz w:val="24"/>
          <w:szCs w:val="24"/>
        </w:rPr>
        <w:t>: 536-541 [PMID: 21030871 DOI: 10.1097/MCG.0b013e3181fd297b]</w:t>
      </w:r>
    </w:p>
    <w:p w:rsidR="000D2547" w:rsidRPr="000D2547" w:rsidRDefault="000D2547" w:rsidP="000D2547">
      <w:pPr>
        <w:wordWrap/>
        <w:spacing w:after="0" w:line="360" w:lineRule="auto"/>
        <w:rPr>
          <w:rFonts w:ascii="Book Antiqua" w:hAnsi="Book Antiqua"/>
          <w:sz w:val="24"/>
          <w:szCs w:val="24"/>
        </w:rPr>
      </w:pPr>
      <w:r w:rsidRPr="000D2547">
        <w:rPr>
          <w:rFonts w:ascii="Book Antiqua" w:hAnsi="Book Antiqua"/>
          <w:sz w:val="24"/>
          <w:szCs w:val="24"/>
        </w:rPr>
        <w:t xml:space="preserve">12 </w:t>
      </w:r>
      <w:r w:rsidRPr="000D2547">
        <w:rPr>
          <w:rFonts w:ascii="Book Antiqua" w:hAnsi="Book Antiqua"/>
          <w:b/>
          <w:sz w:val="24"/>
          <w:szCs w:val="24"/>
        </w:rPr>
        <w:t>Bergqvist A</w:t>
      </w:r>
      <w:r w:rsidRPr="000D2547">
        <w:rPr>
          <w:rFonts w:ascii="Book Antiqua" w:hAnsi="Book Antiqua"/>
          <w:sz w:val="24"/>
          <w:szCs w:val="24"/>
        </w:rPr>
        <w:t xml:space="preserve">. Different types of extragenital endometriosis: a review. </w:t>
      </w:r>
      <w:r w:rsidRPr="000D2547">
        <w:rPr>
          <w:rFonts w:ascii="Book Antiqua" w:hAnsi="Book Antiqua"/>
          <w:i/>
          <w:sz w:val="24"/>
          <w:szCs w:val="24"/>
        </w:rPr>
        <w:t>Gynecol Endocrinol</w:t>
      </w:r>
      <w:r w:rsidRPr="000D2547">
        <w:rPr>
          <w:rFonts w:ascii="Book Antiqua" w:hAnsi="Book Antiqua"/>
          <w:sz w:val="24"/>
          <w:szCs w:val="24"/>
        </w:rPr>
        <w:t xml:space="preserve"> 1993; </w:t>
      </w:r>
      <w:r w:rsidRPr="000D2547">
        <w:rPr>
          <w:rFonts w:ascii="Book Antiqua" w:hAnsi="Book Antiqua"/>
          <w:b/>
          <w:sz w:val="24"/>
          <w:szCs w:val="24"/>
        </w:rPr>
        <w:t>7</w:t>
      </w:r>
      <w:r w:rsidRPr="000D2547">
        <w:rPr>
          <w:rFonts w:ascii="Book Antiqua" w:hAnsi="Book Antiqua"/>
          <w:sz w:val="24"/>
          <w:szCs w:val="24"/>
        </w:rPr>
        <w:t>: 207-221 [PMID: 8291459 DOI: 10.3109/09513599309152504]</w:t>
      </w:r>
    </w:p>
    <w:p w:rsidR="000D2547" w:rsidRPr="000D2547" w:rsidRDefault="000D2547" w:rsidP="000D2547">
      <w:pPr>
        <w:wordWrap/>
        <w:spacing w:after="0" w:line="360" w:lineRule="auto"/>
        <w:rPr>
          <w:rFonts w:ascii="Book Antiqua" w:hAnsi="Book Antiqua"/>
          <w:sz w:val="24"/>
          <w:szCs w:val="24"/>
        </w:rPr>
      </w:pPr>
      <w:r w:rsidRPr="000D2547">
        <w:rPr>
          <w:rFonts w:ascii="Book Antiqua" w:hAnsi="Book Antiqua"/>
          <w:sz w:val="24"/>
          <w:szCs w:val="24"/>
        </w:rPr>
        <w:t xml:space="preserve">13 </w:t>
      </w:r>
      <w:r w:rsidRPr="000D2547">
        <w:rPr>
          <w:rFonts w:ascii="Book Antiqua" w:hAnsi="Book Antiqua"/>
          <w:b/>
          <w:sz w:val="24"/>
          <w:szCs w:val="24"/>
        </w:rPr>
        <w:t>Peterson CM</w:t>
      </w:r>
      <w:r w:rsidRPr="000D2547">
        <w:rPr>
          <w:rFonts w:ascii="Book Antiqua" w:hAnsi="Book Antiqua"/>
          <w:sz w:val="24"/>
          <w:szCs w:val="24"/>
        </w:rPr>
        <w:t xml:space="preserve">, Johnstone EB, Hammoud AO, Stanford JB, Varner MW, Kennedy A, Chen Z, Sun L, Fujimoto VY, Hediger ML, Buck Louis GM; ENDO Study Working Group. Risk factors associated with endometriosis: importance of study population for characterizing disease in the ENDO Study. </w:t>
      </w:r>
      <w:r w:rsidRPr="000D2547">
        <w:rPr>
          <w:rFonts w:ascii="Book Antiqua" w:hAnsi="Book Antiqua"/>
          <w:i/>
          <w:sz w:val="24"/>
          <w:szCs w:val="24"/>
        </w:rPr>
        <w:t>Am J Obstet Gynecol</w:t>
      </w:r>
      <w:r w:rsidRPr="000D2547">
        <w:rPr>
          <w:rFonts w:ascii="Book Antiqua" w:hAnsi="Book Antiqua"/>
          <w:sz w:val="24"/>
          <w:szCs w:val="24"/>
        </w:rPr>
        <w:t xml:space="preserve"> 2013; </w:t>
      </w:r>
      <w:r w:rsidRPr="000D2547">
        <w:rPr>
          <w:rFonts w:ascii="Book Antiqua" w:hAnsi="Book Antiqua"/>
          <w:b/>
          <w:sz w:val="24"/>
          <w:szCs w:val="24"/>
        </w:rPr>
        <w:t>208</w:t>
      </w:r>
      <w:r w:rsidRPr="000D2547">
        <w:rPr>
          <w:rFonts w:ascii="Book Antiqua" w:hAnsi="Book Antiqua"/>
          <w:sz w:val="24"/>
          <w:szCs w:val="24"/>
        </w:rPr>
        <w:t>: 451.e1-451.11 [PMID: 23454253 DOI: 10.1016/j.ajog.2013.02.040]</w:t>
      </w:r>
    </w:p>
    <w:p w:rsidR="000D2547" w:rsidRPr="000D2547" w:rsidRDefault="000D2547" w:rsidP="000D2547">
      <w:pPr>
        <w:wordWrap/>
        <w:spacing w:after="0" w:line="360" w:lineRule="auto"/>
        <w:rPr>
          <w:rFonts w:ascii="Book Antiqua" w:hAnsi="Book Antiqua"/>
          <w:sz w:val="24"/>
          <w:szCs w:val="24"/>
        </w:rPr>
      </w:pPr>
      <w:r w:rsidRPr="000D2547">
        <w:rPr>
          <w:rFonts w:ascii="Book Antiqua" w:hAnsi="Book Antiqua"/>
          <w:sz w:val="24"/>
          <w:szCs w:val="24"/>
        </w:rPr>
        <w:t xml:space="preserve">14 </w:t>
      </w:r>
      <w:r w:rsidRPr="000D2547">
        <w:rPr>
          <w:rFonts w:ascii="Book Antiqua" w:hAnsi="Book Antiqua"/>
          <w:b/>
          <w:sz w:val="24"/>
          <w:szCs w:val="24"/>
        </w:rPr>
        <w:t>Rizk B</w:t>
      </w:r>
      <w:r w:rsidRPr="000D2547">
        <w:rPr>
          <w:rFonts w:ascii="Book Antiqua" w:hAnsi="Book Antiqua"/>
          <w:sz w:val="24"/>
          <w:szCs w:val="24"/>
        </w:rPr>
        <w:t xml:space="preserve">, Fischer AS, Lotfy HA, Turki R, Zahed HA, Malik R, Holliday CP, Glass A, Fishel H, Soliman MY, Herrera D. Recurrence of endometriosis after hysterectomy. </w:t>
      </w:r>
      <w:r w:rsidRPr="000D2547">
        <w:rPr>
          <w:rFonts w:ascii="Book Antiqua" w:hAnsi="Book Antiqua"/>
          <w:i/>
          <w:sz w:val="24"/>
          <w:szCs w:val="24"/>
        </w:rPr>
        <w:t>Facts Views Vis Obgyn</w:t>
      </w:r>
      <w:r w:rsidRPr="000D2547">
        <w:rPr>
          <w:rFonts w:ascii="Book Antiqua" w:hAnsi="Book Antiqua"/>
          <w:sz w:val="24"/>
          <w:szCs w:val="24"/>
        </w:rPr>
        <w:t xml:space="preserve"> 2014; </w:t>
      </w:r>
      <w:r w:rsidRPr="000D2547">
        <w:rPr>
          <w:rFonts w:ascii="Book Antiqua" w:hAnsi="Book Antiqua"/>
          <w:b/>
          <w:sz w:val="24"/>
          <w:szCs w:val="24"/>
        </w:rPr>
        <w:t>6</w:t>
      </w:r>
      <w:r w:rsidRPr="000D2547">
        <w:rPr>
          <w:rFonts w:ascii="Book Antiqua" w:hAnsi="Book Antiqua"/>
          <w:sz w:val="24"/>
          <w:szCs w:val="24"/>
        </w:rPr>
        <w:t>: 219-227 [PMID: 25593697]</w:t>
      </w:r>
    </w:p>
    <w:p w:rsidR="000D2547" w:rsidRPr="000D2547" w:rsidRDefault="000D2547" w:rsidP="000D2547">
      <w:pPr>
        <w:wordWrap/>
        <w:spacing w:after="0" w:line="360" w:lineRule="auto"/>
        <w:rPr>
          <w:rFonts w:ascii="Book Antiqua" w:hAnsi="Book Antiqua"/>
          <w:sz w:val="24"/>
          <w:szCs w:val="24"/>
        </w:rPr>
      </w:pPr>
      <w:r w:rsidRPr="000D2547">
        <w:rPr>
          <w:rFonts w:ascii="Book Antiqua" w:hAnsi="Book Antiqua"/>
          <w:sz w:val="24"/>
          <w:szCs w:val="24"/>
        </w:rPr>
        <w:t xml:space="preserve">15 </w:t>
      </w:r>
      <w:r w:rsidRPr="000D2547">
        <w:rPr>
          <w:rFonts w:ascii="Book Antiqua" w:hAnsi="Book Antiqua"/>
          <w:b/>
          <w:sz w:val="24"/>
          <w:szCs w:val="24"/>
        </w:rPr>
        <w:t xml:space="preserve">Selçuk </w:t>
      </w:r>
      <w:r w:rsidRPr="000D2547">
        <w:rPr>
          <w:rFonts w:ascii="Book Antiqua" w:eastAsia="MS Gothic" w:hAnsi="Book Antiqua" w:cs="MS Gothic"/>
          <w:b/>
          <w:sz w:val="24"/>
          <w:szCs w:val="24"/>
        </w:rPr>
        <w:t>İ</w:t>
      </w:r>
      <w:r w:rsidRPr="000D2547">
        <w:rPr>
          <w:rFonts w:ascii="Book Antiqua" w:hAnsi="Book Antiqua"/>
          <w:b/>
          <w:sz w:val="24"/>
          <w:szCs w:val="24"/>
        </w:rPr>
        <w:t>,</w:t>
      </w:r>
      <w:r w:rsidR="007F6CB2">
        <w:rPr>
          <w:rFonts w:ascii="Book Antiqua" w:hAnsi="Book Antiqua"/>
          <w:sz w:val="24"/>
          <w:szCs w:val="24"/>
        </w:rPr>
        <w:t xml:space="preserve"> </w:t>
      </w:r>
      <w:r w:rsidRPr="000D2547">
        <w:rPr>
          <w:rFonts w:ascii="Book Antiqua" w:hAnsi="Book Antiqua"/>
          <w:sz w:val="24"/>
          <w:szCs w:val="24"/>
        </w:rPr>
        <w:t>Bozda</w:t>
      </w:r>
      <w:r w:rsidRPr="000D2547">
        <w:rPr>
          <w:rFonts w:ascii="Book Antiqua" w:eastAsia="MS Gothic" w:hAnsi="Book Antiqua" w:cs="MS Gothic"/>
          <w:sz w:val="24"/>
          <w:szCs w:val="24"/>
        </w:rPr>
        <w:t>ğ</w:t>
      </w:r>
      <w:r w:rsidRPr="000D2547">
        <w:rPr>
          <w:rFonts w:ascii="Book Antiqua" w:hAnsi="Book Antiqua"/>
          <w:sz w:val="24"/>
          <w:szCs w:val="24"/>
        </w:rPr>
        <w:t xml:space="preserve"> G. </w:t>
      </w:r>
      <w:r w:rsidR="007F6CB2" w:rsidRPr="007F6CB2">
        <w:rPr>
          <w:rFonts w:ascii="Book Antiqua" w:hAnsi="Book Antiqua"/>
          <w:sz w:val="24"/>
          <w:szCs w:val="24"/>
        </w:rPr>
        <w:t>Recurrence of endometriosis; risk factors, mechanisms and biomarkers; review of the literature</w:t>
      </w:r>
      <w:r w:rsidRPr="000D2547">
        <w:rPr>
          <w:rFonts w:ascii="Book Antiqua" w:hAnsi="Book Antiqua"/>
          <w:sz w:val="24"/>
          <w:szCs w:val="24"/>
        </w:rPr>
        <w:t xml:space="preserve">. </w:t>
      </w:r>
      <w:r w:rsidR="00772E31" w:rsidRPr="00772E31">
        <w:rPr>
          <w:rFonts w:ascii="Book Antiqua" w:hAnsi="Book Antiqua"/>
          <w:i/>
          <w:sz w:val="24"/>
          <w:szCs w:val="24"/>
        </w:rPr>
        <w:t>J Turk Ger Gynecol Assoc</w:t>
      </w:r>
      <w:r w:rsidRPr="00772E31">
        <w:rPr>
          <w:rFonts w:ascii="Book Antiqua" w:hAnsi="Book Antiqua"/>
          <w:i/>
          <w:sz w:val="24"/>
          <w:szCs w:val="24"/>
        </w:rPr>
        <w:t xml:space="preserve"> </w:t>
      </w:r>
      <w:r w:rsidR="00772E31">
        <w:rPr>
          <w:rFonts w:ascii="Book Antiqua" w:hAnsi="Book Antiqua"/>
          <w:sz w:val="24"/>
          <w:szCs w:val="24"/>
        </w:rPr>
        <w:t xml:space="preserve">2013; </w:t>
      </w:r>
      <w:r w:rsidR="00772E31" w:rsidRPr="00772E31">
        <w:rPr>
          <w:rFonts w:ascii="Book Antiqua" w:hAnsi="Book Antiqua"/>
          <w:b/>
          <w:sz w:val="24"/>
          <w:szCs w:val="24"/>
        </w:rPr>
        <w:t>14</w:t>
      </w:r>
      <w:r w:rsidRPr="000D2547">
        <w:rPr>
          <w:rFonts w:ascii="Book Antiqua" w:hAnsi="Book Antiqua"/>
          <w:sz w:val="24"/>
          <w:szCs w:val="24"/>
        </w:rPr>
        <w:t>: 98-103 [PMID:</w:t>
      </w:r>
      <w:r w:rsidR="00772E31" w:rsidRPr="007F2172">
        <w:rPr>
          <w:rFonts w:ascii="Book Antiqua" w:eastAsia="宋体" w:hAnsi="Book Antiqua" w:hint="eastAsia"/>
          <w:sz w:val="24"/>
          <w:szCs w:val="24"/>
          <w:lang w:eastAsia="zh-CN"/>
        </w:rPr>
        <w:t xml:space="preserve"> </w:t>
      </w:r>
      <w:r w:rsidR="007F6CB2" w:rsidRPr="007F6CB2">
        <w:rPr>
          <w:rFonts w:ascii="Book Antiqua" w:hAnsi="Book Antiqua"/>
          <w:sz w:val="24"/>
          <w:szCs w:val="24"/>
        </w:rPr>
        <w:t xml:space="preserve">24592083 </w:t>
      </w:r>
      <w:r w:rsidRPr="000D2547">
        <w:rPr>
          <w:rFonts w:ascii="Book Antiqua" w:hAnsi="Book Antiqua"/>
          <w:sz w:val="24"/>
          <w:szCs w:val="24"/>
        </w:rPr>
        <w:t>DOI: 10.5152/jtgga.2013.52385]</w:t>
      </w:r>
    </w:p>
    <w:p w:rsidR="000D2547" w:rsidRPr="000D2547" w:rsidRDefault="000D2547" w:rsidP="000D2547">
      <w:pPr>
        <w:wordWrap/>
        <w:spacing w:after="0" w:line="360" w:lineRule="auto"/>
        <w:rPr>
          <w:rFonts w:ascii="Book Antiqua" w:hAnsi="Book Antiqua"/>
          <w:sz w:val="24"/>
          <w:szCs w:val="24"/>
        </w:rPr>
      </w:pPr>
      <w:r w:rsidRPr="000D2547">
        <w:rPr>
          <w:rFonts w:ascii="Book Antiqua" w:hAnsi="Book Antiqua"/>
          <w:sz w:val="24"/>
          <w:szCs w:val="24"/>
        </w:rPr>
        <w:t xml:space="preserve">16 </w:t>
      </w:r>
      <w:r w:rsidRPr="000D2547">
        <w:rPr>
          <w:rFonts w:ascii="Book Antiqua" w:hAnsi="Book Antiqua"/>
          <w:b/>
          <w:sz w:val="24"/>
          <w:szCs w:val="24"/>
        </w:rPr>
        <w:t>Guo SW</w:t>
      </w:r>
      <w:r w:rsidRPr="000D2547">
        <w:rPr>
          <w:rFonts w:ascii="Book Antiqua" w:hAnsi="Book Antiqua"/>
          <w:sz w:val="24"/>
          <w:szCs w:val="24"/>
        </w:rPr>
        <w:t xml:space="preserve">. Recurrence of endometriosis and its control. </w:t>
      </w:r>
      <w:r w:rsidRPr="000D2547">
        <w:rPr>
          <w:rFonts w:ascii="Book Antiqua" w:hAnsi="Book Antiqua"/>
          <w:i/>
          <w:sz w:val="24"/>
          <w:szCs w:val="24"/>
        </w:rPr>
        <w:t>Hum Reprod Update</w:t>
      </w:r>
      <w:r w:rsidRPr="000D2547">
        <w:rPr>
          <w:rFonts w:ascii="Book Antiqua" w:hAnsi="Book Antiqua"/>
          <w:sz w:val="24"/>
          <w:szCs w:val="24"/>
        </w:rPr>
        <w:t xml:space="preserve"> 2009; </w:t>
      </w:r>
      <w:r w:rsidRPr="000D2547">
        <w:rPr>
          <w:rFonts w:ascii="Book Antiqua" w:hAnsi="Book Antiqua"/>
          <w:b/>
          <w:sz w:val="24"/>
          <w:szCs w:val="24"/>
        </w:rPr>
        <w:t>15</w:t>
      </w:r>
      <w:r w:rsidRPr="000D2547">
        <w:rPr>
          <w:rFonts w:ascii="Book Antiqua" w:hAnsi="Book Antiqua"/>
          <w:sz w:val="24"/>
          <w:szCs w:val="24"/>
        </w:rPr>
        <w:t>: 441-461 [PMID: 19279046 DOI: 10.1093/humupd/dmp007]</w:t>
      </w:r>
    </w:p>
    <w:p w:rsidR="000D2547" w:rsidRPr="000D2547" w:rsidRDefault="000D2547" w:rsidP="000D2547">
      <w:pPr>
        <w:wordWrap/>
        <w:spacing w:after="0" w:line="360" w:lineRule="auto"/>
        <w:rPr>
          <w:rFonts w:ascii="Book Antiqua" w:hAnsi="Book Antiqua"/>
          <w:sz w:val="24"/>
          <w:szCs w:val="24"/>
        </w:rPr>
      </w:pPr>
      <w:r w:rsidRPr="000D2547">
        <w:rPr>
          <w:rFonts w:ascii="Book Antiqua" w:hAnsi="Book Antiqua"/>
          <w:sz w:val="24"/>
          <w:szCs w:val="24"/>
        </w:rPr>
        <w:t xml:space="preserve">17 </w:t>
      </w:r>
      <w:r w:rsidRPr="000D2547">
        <w:rPr>
          <w:rFonts w:ascii="Book Antiqua" w:hAnsi="Book Antiqua"/>
          <w:b/>
          <w:sz w:val="24"/>
          <w:szCs w:val="24"/>
        </w:rPr>
        <w:t>Randall GW</w:t>
      </w:r>
      <w:r w:rsidRPr="000D2547">
        <w:rPr>
          <w:rFonts w:ascii="Book Antiqua" w:hAnsi="Book Antiqua"/>
          <w:sz w:val="24"/>
          <w:szCs w:val="24"/>
        </w:rPr>
        <w:t xml:space="preserve">, Gantt PA, Poe-Zeigler RL, Bergmann CA, Noel ME, Strawbridge WR, Richardson-Cox B, Hereford JR, Reiff RH. Serum antiendometrial antibodies and diagnosis of endometriosis. </w:t>
      </w:r>
      <w:r w:rsidRPr="000D2547">
        <w:rPr>
          <w:rFonts w:ascii="Book Antiqua" w:hAnsi="Book Antiqua"/>
          <w:i/>
          <w:sz w:val="24"/>
          <w:szCs w:val="24"/>
        </w:rPr>
        <w:t>Am J Reprod Immunol</w:t>
      </w:r>
      <w:r w:rsidRPr="000D2547">
        <w:rPr>
          <w:rFonts w:ascii="Book Antiqua" w:hAnsi="Book Antiqua"/>
          <w:sz w:val="24"/>
          <w:szCs w:val="24"/>
        </w:rPr>
        <w:t xml:space="preserve"> 2007; </w:t>
      </w:r>
      <w:r w:rsidRPr="000D2547">
        <w:rPr>
          <w:rFonts w:ascii="Book Antiqua" w:hAnsi="Book Antiqua"/>
          <w:b/>
          <w:sz w:val="24"/>
          <w:szCs w:val="24"/>
        </w:rPr>
        <w:t>58</w:t>
      </w:r>
      <w:r w:rsidRPr="000D2547">
        <w:rPr>
          <w:rFonts w:ascii="Book Antiqua" w:hAnsi="Book Antiqua"/>
          <w:sz w:val="24"/>
          <w:szCs w:val="24"/>
        </w:rPr>
        <w:t>: 374-382 [PMID: 17845208 DOI: 10.1111/j.1600-0897.2007.00523.x]</w:t>
      </w:r>
    </w:p>
    <w:p w:rsidR="000D2547" w:rsidRPr="000D2547" w:rsidRDefault="000D2547" w:rsidP="000D2547">
      <w:pPr>
        <w:wordWrap/>
        <w:spacing w:after="0" w:line="360" w:lineRule="auto"/>
        <w:rPr>
          <w:rFonts w:ascii="Book Antiqua" w:hAnsi="Book Antiqua"/>
          <w:sz w:val="24"/>
          <w:szCs w:val="24"/>
        </w:rPr>
      </w:pPr>
      <w:r w:rsidRPr="000D2547">
        <w:rPr>
          <w:rFonts w:ascii="Book Antiqua" w:hAnsi="Book Antiqua"/>
          <w:sz w:val="24"/>
          <w:szCs w:val="24"/>
        </w:rPr>
        <w:lastRenderedPageBreak/>
        <w:t xml:space="preserve">18 </w:t>
      </w:r>
      <w:r w:rsidRPr="000D2547">
        <w:rPr>
          <w:rFonts w:ascii="Book Antiqua" w:hAnsi="Book Antiqua"/>
          <w:b/>
          <w:sz w:val="24"/>
          <w:szCs w:val="24"/>
        </w:rPr>
        <w:t>Landi S</w:t>
      </w:r>
      <w:r w:rsidRPr="000D2547">
        <w:rPr>
          <w:rFonts w:ascii="Book Antiqua" w:hAnsi="Book Antiqua"/>
          <w:sz w:val="24"/>
          <w:szCs w:val="24"/>
        </w:rPr>
        <w:t xml:space="preserve">, Ceccaroni M, Perutelli A, Allodi C, Barbieri F, Fiaccavento A, Ruffo G, McVeigh E, Zanolla L, Minelli L. Laparoscopic nerve-sparing complete excision of deep endometriosis: is it feasible? </w:t>
      </w:r>
      <w:r w:rsidRPr="000D2547">
        <w:rPr>
          <w:rFonts w:ascii="Book Antiqua" w:hAnsi="Book Antiqua"/>
          <w:i/>
          <w:sz w:val="24"/>
          <w:szCs w:val="24"/>
        </w:rPr>
        <w:t>Hum Reprod</w:t>
      </w:r>
      <w:r w:rsidRPr="000D2547">
        <w:rPr>
          <w:rFonts w:ascii="Book Antiqua" w:hAnsi="Book Antiqua"/>
          <w:sz w:val="24"/>
          <w:szCs w:val="24"/>
        </w:rPr>
        <w:t xml:space="preserve"> 2006; </w:t>
      </w:r>
      <w:r w:rsidRPr="000D2547">
        <w:rPr>
          <w:rFonts w:ascii="Book Antiqua" w:hAnsi="Book Antiqua"/>
          <w:b/>
          <w:sz w:val="24"/>
          <w:szCs w:val="24"/>
        </w:rPr>
        <w:t>21</w:t>
      </w:r>
      <w:r w:rsidRPr="000D2547">
        <w:rPr>
          <w:rFonts w:ascii="Book Antiqua" w:hAnsi="Book Antiqua"/>
          <w:sz w:val="24"/>
          <w:szCs w:val="24"/>
        </w:rPr>
        <w:t>: 774-781 [PMID: 16449312 DOI: 10.1093/humrep/dei324]</w:t>
      </w:r>
    </w:p>
    <w:p w:rsidR="000D2547" w:rsidRPr="000D2547" w:rsidRDefault="000D2547" w:rsidP="000D2547">
      <w:pPr>
        <w:wordWrap/>
        <w:spacing w:after="0" w:line="360" w:lineRule="auto"/>
        <w:rPr>
          <w:rFonts w:ascii="Book Antiqua" w:hAnsi="Book Antiqua"/>
          <w:sz w:val="24"/>
          <w:szCs w:val="24"/>
        </w:rPr>
      </w:pPr>
      <w:r w:rsidRPr="000D2547">
        <w:rPr>
          <w:rFonts w:ascii="Book Antiqua" w:hAnsi="Book Antiqua"/>
          <w:sz w:val="24"/>
          <w:szCs w:val="24"/>
        </w:rPr>
        <w:t xml:space="preserve">19 </w:t>
      </w:r>
      <w:r w:rsidRPr="000D2547">
        <w:rPr>
          <w:rFonts w:ascii="Book Antiqua" w:hAnsi="Book Antiqua"/>
          <w:b/>
          <w:sz w:val="24"/>
          <w:szCs w:val="24"/>
        </w:rPr>
        <w:t>Chopin N</w:t>
      </w:r>
      <w:r w:rsidRPr="000D2547">
        <w:rPr>
          <w:rFonts w:ascii="Book Antiqua" w:hAnsi="Book Antiqua"/>
          <w:sz w:val="24"/>
          <w:szCs w:val="24"/>
        </w:rPr>
        <w:t xml:space="preserve">, Vieira M, Borghese B, Foulot H, Dousset B, Coste J, Mignon A, Fauconnier A, Chapron C. Operative management of deeply infiltrating endometriosis: results on pelvic pain symptoms according to a surgical classification. </w:t>
      </w:r>
      <w:r w:rsidRPr="000D2547">
        <w:rPr>
          <w:rFonts w:ascii="Book Antiqua" w:hAnsi="Book Antiqua"/>
          <w:i/>
          <w:sz w:val="24"/>
          <w:szCs w:val="24"/>
        </w:rPr>
        <w:t>J Minim Invasive Gynecol</w:t>
      </w:r>
      <w:r w:rsidRPr="000D2547">
        <w:rPr>
          <w:rFonts w:ascii="Book Antiqua" w:hAnsi="Book Antiqua"/>
          <w:sz w:val="24"/>
          <w:szCs w:val="24"/>
        </w:rPr>
        <w:t xml:space="preserve"> 2005; </w:t>
      </w:r>
      <w:r w:rsidRPr="000D2547">
        <w:rPr>
          <w:rFonts w:ascii="Book Antiqua" w:hAnsi="Book Antiqua"/>
          <w:b/>
          <w:sz w:val="24"/>
          <w:szCs w:val="24"/>
        </w:rPr>
        <w:t>12</w:t>
      </w:r>
      <w:r w:rsidRPr="000D2547">
        <w:rPr>
          <w:rFonts w:ascii="Book Antiqua" w:hAnsi="Book Antiqua"/>
          <w:sz w:val="24"/>
          <w:szCs w:val="24"/>
        </w:rPr>
        <w:t>: 106-112 [PMID: 15904612 DOI: 10.1016/j.jmig.2005.01.015]</w:t>
      </w:r>
    </w:p>
    <w:p w:rsidR="000D2547" w:rsidRPr="000D2547" w:rsidRDefault="000D2547" w:rsidP="000D2547">
      <w:pPr>
        <w:wordWrap/>
        <w:spacing w:after="0" w:line="360" w:lineRule="auto"/>
        <w:rPr>
          <w:rFonts w:ascii="Book Antiqua" w:hAnsi="Book Antiqua"/>
          <w:sz w:val="24"/>
          <w:szCs w:val="24"/>
        </w:rPr>
      </w:pPr>
      <w:r w:rsidRPr="000D2547">
        <w:rPr>
          <w:rFonts w:ascii="Book Antiqua" w:hAnsi="Book Antiqua"/>
          <w:sz w:val="24"/>
          <w:szCs w:val="24"/>
        </w:rPr>
        <w:t xml:space="preserve">20 </w:t>
      </w:r>
      <w:r w:rsidRPr="000D2547">
        <w:rPr>
          <w:rFonts w:ascii="Book Antiqua" w:hAnsi="Book Antiqua"/>
          <w:b/>
          <w:sz w:val="24"/>
          <w:szCs w:val="24"/>
        </w:rPr>
        <w:t>Fedele L</w:t>
      </w:r>
      <w:r w:rsidRPr="000D2547">
        <w:rPr>
          <w:rFonts w:ascii="Book Antiqua" w:hAnsi="Book Antiqua"/>
          <w:sz w:val="24"/>
          <w:szCs w:val="24"/>
        </w:rPr>
        <w:t xml:space="preserve">, Bianchi S, Zanconato G, Bettoni G, Gotsch F. Long-term follow-up after conservative surgery for rectovaginal endometriosis. </w:t>
      </w:r>
      <w:r w:rsidRPr="000D2547">
        <w:rPr>
          <w:rFonts w:ascii="Book Antiqua" w:hAnsi="Book Antiqua"/>
          <w:i/>
          <w:sz w:val="24"/>
          <w:szCs w:val="24"/>
        </w:rPr>
        <w:t>Am J Obstet Gynecol</w:t>
      </w:r>
      <w:r w:rsidRPr="000D2547">
        <w:rPr>
          <w:rFonts w:ascii="Book Antiqua" w:hAnsi="Book Antiqua"/>
          <w:sz w:val="24"/>
          <w:szCs w:val="24"/>
        </w:rPr>
        <w:t xml:space="preserve"> 2004; </w:t>
      </w:r>
      <w:r w:rsidRPr="000D2547">
        <w:rPr>
          <w:rFonts w:ascii="Book Antiqua" w:hAnsi="Book Antiqua"/>
          <w:b/>
          <w:sz w:val="24"/>
          <w:szCs w:val="24"/>
        </w:rPr>
        <w:t>190</w:t>
      </w:r>
      <w:r w:rsidRPr="000D2547">
        <w:rPr>
          <w:rFonts w:ascii="Book Antiqua" w:hAnsi="Book Antiqua"/>
          <w:sz w:val="24"/>
          <w:szCs w:val="24"/>
        </w:rPr>
        <w:t>: 1020-1024 [PMID: 15118634 DOI: 10.1016/j.ajog.2003.10.698]</w:t>
      </w:r>
    </w:p>
    <w:p w:rsidR="000D2547" w:rsidRPr="000D2547" w:rsidRDefault="000D2547" w:rsidP="000D2547">
      <w:pPr>
        <w:wordWrap/>
        <w:spacing w:after="0" w:line="360" w:lineRule="auto"/>
        <w:rPr>
          <w:rFonts w:ascii="Book Antiqua" w:hAnsi="Book Antiqua"/>
          <w:sz w:val="24"/>
          <w:szCs w:val="24"/>
        </w:rPr>
      </w:pPr>
      <w:r w:rsidRPr="000D2547">
        <w:rPr>
          <w:rFonts w:ascii="Book Antiqua" w:hAnsi="Book Antiqua"/>
          <w:sz w:val="24"/>
          <w:szCs w:val="24"/>
        </w:rPr>
        <w:t xml:space="preserve">21 </w:t>
      </w:r>
      <w:r w:rsidRPr="000D2547">
        <w:rPr>
          <w:rFonts w:ascii="Book Antiqua" w:hAnsi="Book Antiqua"/>
          <w:b/>
          <w:sz w:val="24"/>
          <w:szCs w:val="24"/>
        </w:rPr>
        <w:t>Seong SJ</w:t>
      </w:r>
      <w:r w:rsidRPr="000D2547">
        <w:rPr>
          <w:rFonts w:ascii="Book Antiqua" w:hAnsi="Book Antiqua"/>
          <w:sz w:val="24"/>
          <w:szCs w:val="24"/>
        </w:rPr>
        <w:t xml:space="preserve">, Kim D, Lee KH, Kim TJ, Chung HH, Chang SJ, Lee EJ. Role of Hormone Therapy After Primary Surgery for Endometrioma: A Multicenter Retrospective Cohort Study. </w:t>
      </w:r>
      <w:r w:rsidRPr="000D2547">
        <w:rPr>
          <w:rFonts w:ascii="Book Antiqua" w:hAnsi="Book Antiqua"/>
          <w:i/>
          <w:sz w:val="24"/>
          <w:szCs w:val="24"/>
        </w:rPr>
        <w:t>Reprod Sci</w:t>
      </w:r>
      <w:r w:rsidRPr="000D2547">
        <w:rPr>
          <w:rFonts w:ascii="Book Antiqua" w:hAnsi="Book Antiqua"/>
          <w:sz w:val="24"/>
          <w:szCs w:val="24"/>
        </w:rPr>
        <w:t xml:space="preserve"> 2016; </w:t>
      </w:r>
      <w:r w:rsidRPr="000D2547">
        <w:rPr>
          <w:rFonts w:ascii="Book Antiqua" w:hAnsi="Book Antiqua"/>
          <w:b/>
          <w:sz w:val="24"/>
          <w:szCs w:val="24"/>
        </w:rPr>
        <w:t>23</w:t>
      </w:r>
      <w:r w:rsidRPr="000D2547">
        <w:rPr>
          <w:rFonts w:ascii="Book Antiqua" w:hAnsi="Book Antiqua"/>
          <w:sz w:val="24"/>
          <w:szCs w:val="24"/>
        </w:rPr>
        <w:t>: 1011-1018 [PMID: 26763524 DOI: 10.1177/1933719115625841]</w:t>
      </w:r>
    </w:p>
    <w:p w:rsidR="000D2547" w:rsidRPr="000D2547" w:rsidRDefault="000D2547" w:rsidP="000D2547">
      <w:pPr>
        <w:wordWrap/>
        <w:spacing w:after="0" w:line="360" w:lineRule="auto"/>
        <w:rPr>
          <w:rFonts w:ascii="Book Antiqua" w:hAnsi="Book Antiqua"/>
          <w:sz w:val="24"/>
          <w:szCs w:val="24"/>
        </w:rPr>
      </w:pPr>
      <w:r w:rsidRPr="000D2547">
        <w:rPr>
          <w:rFonts w:ascii="Book Antiqua" w:hAnsi="Book Antiqua"/>
          <w:sz w:val="24"/>
          <w:szCs w:val="24"/>
        </w:rPr>
        <w:t xml:space="preserve">22 </w:t>
      </w:r>
      <w:r w:rsidRPr="000D2547">
        <w:rPr>
          <w:rFonts w:ascii="Book Antiqua" w:hAnsi="Book Antiqua"/>
          <w:b/>
          <w:sz w:val="24"/>
          <w:szCs w:val="24"/>
        </w:rPr>
        <w:t>Heaps JM</w:t>
      </w:r>
      <w:r w:rsidRPr="000D2547">
        <w:rPr>
          <w:rFonts w:ascii="Book Antiqua" w:hAnsi="Book Antiqua"/>
          <w:sz w:val="24"/>
          <w:szCs w:val="24"/>
        </w:rPr>
        <w:t xml:space="preserve">, Nieberg RK, Berek JS. Malignant neoplasms arising in endometriosis. </w:t>
      </w:r>
      <w:r w:rsidRPr="000D2547">
        <w:rPr>
          <w:rFonts w:ascii="Book Antiqua" w:hAnsi="Book Antiqua"/>
          <w:i/>
          <w:sz w:val="24"/>
          <w:szCs w:val="24"/>
        </w:rPr>
        <w:t>Obstet Gynecol</w:t>
      </w:r>
      <w:r w:rsidRPr="000D2547">
        <w:rPr>
          <w:rFonts w:ascii="Book Antiqua" w:hAnsi="Book Antiqua"/>
          <w:sz w:val="24"/>
          <w:szCs w:val="24"/>
        </w:rPr>
        <w:t xml:space="preserve"> 1990; </w:t>
      </w:r>
      <w:r w:rsidRPr="000D2547">
        <w:rPr>
          <w:rFonts w:ascii="Book Antiqua" w:hAnsi="Book Antiqua"/>
          <w:b/>
          <w:sz w:val="24"/>
          <w:szCs w:val="24"/>
        </w:rPr>
        <w:t>75</w:t>
      </w:r>
      <w:r w:rsidRPr="000D2547">
        <w:rPr>
          <w:rFonts w:ascii="Book Antiqua" w:hAnsi="Book Antiqua"/>
          <w:sz w:val="24"/>
          <w:szCs w:val="24"/>
        </w:rPr>
        <w:t>: 1023-1028 [PMID: 2188180]</w:t>
      </w:r>
    </w:p>
    <w:p w:rsidR="000D2547" w:rsidRPr="000D2547" w:rsidRDefault="000D2547" w:rsidP="000D2547">
      <w:pPr>
        <w:wordWrap/>
        <w:spacing w:after="0" w:line="360" w:lineRule="auto"/>
        <w:rPr>
          <w:rFonts w:ascii="Book Antiqua" w:hAnsi="Book Antiqua"/>
          <w:sz w:val="24"/>
          <w:szCs w:val="24"/>
        </w:rPr>
      </w:pPr>
      <w:r w:rsidRPr="000D2547">
        <w:rPr>
          <w:rFonts w:ascii="Book Antiqua" w:hAnsi="Book Antiqua"/>
          <w:sz w:val="24"/>
          <w:szCs w:val="24"/>
        </w:rPr>
        <w:t xml:space="preserve">23 </w:t>
      </w:r>
      <w:r w:rsidRPr="000D2547">
        <w:rPr>
          <w:rFonts w:ascii="Book Antiqua" w:hAnsi="Book Antiqua"/>
          <w:b/>
          <w:sz w:val="24"/>
          <w:szCs w:val="24"/>
        </w:rPr>
        <w:t>Takeuchi M</w:t>
      </w:r>
      <w:r w:rsidRPr="000D2547">
        <w:rPr>
          <w:rFonts w:ascii="Book Antiqua" w:hAnsi="Book Antiqua"/>
          <w:sz w:val="24"/>
          <w:szCs w:val="24"/>
        </w:rPr>
        <w:t xml:space="preserve">, Matsuzaki K, Uehara H, Nishitani H. Malignant transformation of pelvic endometriosis: MR imaging findings and pathologic correlation. </w:t>
      </w:r>
      <w:r w:rsidRPr="000D2547">
        <w:rPr>
          <w:rFonts w:ascii="Book Antiqua" w:hAnsi="Book Antiqua"/>
          <w:i/>
          <w:sz w:val="24"/>
          <w:szCs w:val="24"/>
        </w:rPr>
        <w:t>Radiographics</w:t>
      </w:r>
      <w:r w:rsidRPr="000D2547">
        <w:rPr>
          <w:rFonts w:ascii="Book Antiqua" w:hAnsi="Book Antiqua"/>
          <w:sz w:val="24"/>
          <w:szCs w:val="24"/>
        </w:rPr>
        <w:t xml:space="preserve"> 2006; </w:t>
      </w:r>
      <w:r w:rsidRPr="000D2547">
        <w:rPr>
          <w:rFonts w:ascii="Book Antiqua" w:hAnsi="Book Antiqua"/>
          <w:b/>
          <w:sz w:val="24"/>
          <w:szCs w:val="24"/>
        </w:rPr>
        <w:t>26</w:t>
      </w:r>
      <w:r w:rsidRPr="000D2547">
        <w:rPr>
          <w:rFonts w:ascii="Book Antiqua" w:hAnsi="Book Antiqua"/>
          <w:sz w:val="24"/>
          <w:szCs w:val="24"/>
        </w:rPr>
        <w:t>: 407-417 [PMID: 16549606 DOI: 10.1148/rg.262055041]</w:t>
      </w:r>
    </w:p>
    <w:p w:rsidR="0098237E" w:rsidRPr="007F2172" w:rsidRDefault="0098237E" w:rsidP="007B1E8A">
      <w:pPr>
        <w:wordWrap/>
        <w:spacing w:after="0" w:line="360" w:lineRule="auto"/>
        <w:jc w:val="right"/>
        <w:rPr>
          <w:rFonts w:ascii="Book Antiqua" w:eastAsia="宋体" w:hAnsi="Book Antiqua"/>
          <w:color w:val="000000"/>
          <w:sz w:val="24"/>
          <w:szCs w:val="24"/>
          <w:lang w:eastAsia="zh-CN"/>
        </w:rPr>
      </w:pPr>
      <w:r w:rsidRPr="007F2172">
        <w:rPr>
          <w:rFonts w:ascii="Book Antiqua" w:hAnsi="Book Antiqua"/>
          <w:b/>
          <w:color w:val="000000"/>
          <w:sz w:val="24"/>
          <w:szCs w:val="24"/>
        </w:rPr>
        <w:t>P-Reviewer:</w:t>
      </w:r>
      <w:r w:rsidRPr="007F2172">
        <w:rPr>
          <w:rFonts w:ascii="Book Antiqua" w:hAnsi="Book Antiqua"/>
          <w:color w:val="000000"/>
          <w:sz w:val="24"/>
          <w:szCs w:val="24"/>
        </w:rPr>
        <w:t xml:space="preserve"> </w:t>
      </w:r>
      <w:r w:rsidR="00431E47" w:rsidRPr="007F2172">
        <w:rPr>
          <w:rFonts w:ascii="Book Antiqua" w:hAnsi="Book Antiqua"/>
          <w:color w:val="000000"/>
          <w:sz w:val="24"/>
          <w:szCs w:val="24"/>
        </w:rPr>
        <w:t>Osawa</w:t>
      </w:r>
      <w:r w:rsidR="00431E47" w:rsidRPr="007F2172">
        <w:rPr>
          <w:rFonts w:ascii="Book Antiqua" w:eastAsia="宋体" w:hAnsi="Book Antiqua"/>
          <w:color w:val="000000"/>
          <w:sz w:val="24"/>
          <w:szCs w:val="24"/>
          <w:lang w:eastAsia="zh-CN"/>
        </w:rPr>
        <w:t xml:space="preserve"> S, </w:t>
      </w:r>
      <w:r w:rsidR="00431E47" w:rsidRPr="007F2172">
        <w:rPr>
          <w:rFonts w:ascii="Book Antiqua" w:hAnsi="Book Antiqua"/>
          <w:color w:val="000000"/>
          <w:sz w:val="24"/>
          <w:szCs w:val="24"/>
        </w:rPr>
        <w:t>Seow-Choen</w:t>
      </w:r>
      <w:r w:rsidR="00431E47" w:rsidRPr="007F2172">
        <w:rPr>
          <w:rFonts w:ascii="Book Antiqua" w:eastAsia="宋体" w:hAnsi="Book Antiqua"/>
          <w:color w:val="000000"/>
          <w:sz w:val="24"/>
          <w:szCs w:val="24"/>
          <w:lang w:eastAsia="zh-CN"/>
        </w:rPr>
        <w:t xml:space="preserve"> F, </w:t>
      </w:r>
      <w:r w:rsidR="00431E47" w:rsidRPr="007F2172">
        <w:rPr>
          <w:rFonts w:ascii="Book Antiqua" w:hAnsi="Book Antiqua"/>
          <w:color w:val="000000"/>
          <w:sz w:val="24"/>
          <w:szCs w:val="24"/>
        </w:rPr>
        <w:t>Sipos</w:t>
      </w:r>
      <w:r w:rsidR="00431E47" w:rsidRPr="007F2172">
        <w:rPr>
          <w:rFonts w:ascii="Book Antiqua" w:eastAsia="宋体" w:hAnsi="Book Antiqua"/>
          <w:color w:val="000000"/>
          <w:sz w:val="24"/>
          <w:szCs w:val="24"/>
          <w:lang w:eastAsia="zh-CN"/>
        </w:rPr>
        <w:t xml:space="preserve"> F, </w:t>
      </w:r>
      <w:r w:rsidR="00431E47" w:rsidRPr="007F2172">
        <w:rPr>
          <w:rFonts w:ascii="Book Antiqua" w:hAnsi="Book Antiqua"/>
          <w:color w:val="000000"/>
          <w:sz w:val="24"/>
          <w:szCs w:val="24"/>
        </w:rPr>
        <w:t>Jia</w:t>
      </w:r>
      <w:bookmarkStart w:id="4" w:name="_GoBack"/>
      <w:bookmarkEnd w:id="4"/>
      <w:r w:rsidR="00431E47" w:rsidRPr="007F2172">
        <w:rPr>
          <w:rFonts w:ascii="Book Antiqua" w:hAnsi="Book Antiqua"/>
          <w:color w:val="000000"/>
          <w:sz w:val="24"/>
          <w:szCs w:val="24"/>
        </w:rPr>
        <w:t>ng</w:t>
      </w:r>
      <w:r w:rsidR="00431E47" w:rsidRPr="007F2172">
        <w:rPr>
          <w:rFonts w:ascii="Book Antiqua" w:eastAsia="宋体" w:hAnsi="Book Antiqua"/>
          <w:color w:val="000000"/>
          <w:sz w:val="24"/>
          <w:szCs w:val="24"/>
          <w:lang w:eastAsia="zh-CN"/>
        </w:rPr>
        <w:t xml:space="preserve"> QP</w:t>
      </w:r>
    </w:p>
    <w:p w:rsidR="0098237E" w:rsidRPr="00E047CE" w:rsidRDefault="0098237E" w:rsidP="00E047CE">
      <w:pPr>
        <w:spacing w:after="0" w:line="360" w:lineRule="auto"/>
        <w:jc w:val="right"/>
        <w:rPr>
          <w:rFonts w:ascii="Book Antiqua" w:eastAsiaTheme="minorEastAsia" w:hAnsi="Book Antiqua" w:hint="eastAsia"/>
          <w:b/>
          <w:color w:val="000000"/>
          <w:sz w:val="24"/>
          <w:szCs w:val="24"/>
          <w:lang w:eastAsia="zh-CN"/>
        </w:rPr>
      </w:pPr>
      <w:r w:rsidRPr="007F2172">
        <w:rPr>
          <w:rFonts w:ascii="Book Antiqua" w:hAnsi="Book Antiqua"/>
          <w:b/>
          <w:color w:val="000000"/>
          <w:sz w:val="24"/>
          <w:szCs w:val="24"/>
        </w:rPr>
        <w:t xml:space="preserve">S-Editor: </w:t>
      </w:r>
      <w:r w:rsidRPr="007F2172">
        <w:rPr>
          <w:rFonts w:ascii="Book Antiqua" w:hAnsi="Book Antiqua"/>
          <w:color w:val="000000"/>
          <w:sz w:val="24"/>
          <w:szCs w:val="24"/>
        </w:rPr>
        <w:t>Wang JL</w:t>
      </w:r>
      <w:r w:rsidRPr="007F2172">
        <w:rPr>
          <w:rFonts w:ascii="Book Antiqua" w:hAnsi="Book Antiqua"/>
          <w:b/>
          <w:color w:val="000000"/>
          <w:sz w:val="24"/>
          <w:szCs w:val="24"/>
        </w:rPr>
        <w:t xml:space="preserve"> L-Editor: E-Editor:</w:t>
      </w:r>
      <w:r w:rsidR="00E047CE">
        <w:rPr>
          <w:rFonts w:ascii="Book Antiqua" w:eastAsiaTheme="minorEastAsia" w:hAnsi="Book Antiqua" w:hint="eastAsia"/>
          <w:b/>
          <w:color w:val="000000"/>
          <w:sz w:val="24"/>
          <w:szCs w:val="24"/>
          <w:lang w:eastAsia="zh-CN"/>
        </w:rPr>
        <w:t xml:space="preserve"> </w:t>
      </w:r>
      <w:r w:rsidR="00E047CE" w:rsidRPr="00E047CE">
        <w:rPr>
          <w:rFonts w:ascii="Book Antiqua" w:eastAsiaTheme="minorEastAsia" w:hAnsi="Book Antiqua" w:hint="eastAsia"/>
          <w:color w:val="000000"/>
          <w:sz w:val="24"/>
          <w:szCs w:val="24"/>
          <w:lang w:eastAsia="zh-CN"/>
        </w:rPr>
        <w:t>Tan WW</w:t>
      </w:r>
    </w:p>
    <w:p w:rsidR="0098237E" w:rsidRPr="007F2172" w:rsidRDefault="0098237E" w:rsidP="000D2547">
      <w:pPr>
        <w:pStyle w:val="af"/>
        <w:spacing w:line="360" w:lineRule="auto"/>
        <w:rPr>
          <w:rFonts w:ascii="Book Antiqua" w:hAnsi="Book Antiqua"/>
          <w:b/>
          <w:color w:val="000000"/>
          <w:sz w:val="24"/>
          <w:szCs w:val="24"/>
        </w:rPr>
      </w:pPr>
      <w:r w:rsidRPr="007F2172">
        <w:rPr>
          <w:rFonts w:ascii="Book Antiqua" w:hAnsi="Book Antiqua"/>
          <w:b/>
          <w:color w:val="000000"/>
          <w:sz w:val="24"/>
          <w:szCs w:val="24"/>
        </w:rPr>
        <w:t xml:space="preserve"> </w:t>
      </w:r>
    </w:p>
    <w:p w:rsidR="0098237E" w:rsidRPr="007F2172" w:rsidRDefault="0098237E" w:rsidP="000D2547">
      <w:pPr>
        <w:wordWrap/>
        <w:snapToGrid w:val="0"/>
        <w:spacing w:after="0" w:line="360" w:lineRule="auto"/>
        <w:rPr>
          <w:rFonts w:ascii="Book Antiqua" w:hAnsi="Book Antiqua" w:cs="Helvetica"/>
          <w:b/>
          <w:color w:val="000000"/>
          <w:sz w:val="24"/>
          <w:szCs w:val="24"/>
        </w:rPr>
      </w:pPr>
      <w:r w:rsidRPr="007F2172">
        <w:rPr>
          <w:rFonts w:ascii="Book Antiqua" w:hAnsi="Book Antiqua" w:cs="Helvetica"/>
          <w:b/>
          <w:color w:val="000000"/>
          <w:sz w:val="24"/>
          <w:szCs w:val="24"/>
        </w:rPr>
        <w:t xml:space="preserve">Specialty type: </w:t>
      </w:r>
      <w:r w:rsidRPr="007F2172">
        <w:rPr>
          <w:rFonts w:ascii="Book Antiqua" w:eastAsia="微软雅黑" w:hAnsi="Book Antiqua"/>
          <w:color w:val="000000"/>
          <w:sz w:val="24"/>
          <w:szCs w:val="24"/>
        </w:rPr>
        <w:t>Medicine, research and experimental</w:t>
      </w:r>
    </w:p>
    <w:p w:rsidR="0098237E" w:rsidRPr="007F2172" w:rsidRDefault="0098237E" w:rsidP="000D2547">
      <w:pPr>
        <w:wordWrap/>
        <w:snapToGrid w:val="0"/>
        <w:spacing w:after="0" w:line="360" w:lineRule="auto"/>
        <w:rPr>
          <w:rFonts w:ascii="Book Antiqua" w:eastAsia="宋体" w:hAnsi="Book Antiqua" w:cs="Helvetica"/>
          <w:b/>
          <w:color w:val="000000"/>
          <w:sz w:val="24"/>
          <w:szCs w:val="24"/>
          <w:lang w:eastAsia="zh-CN"/>
        </w:rPr>
      </w:pPr>
      <w:r w:rsidRPr="007F2172">
        <w:rPr>
          <w:rFonts w:ascii="Book Antiqua" w:hAnsi="Book Antiqua" w:cs="Helvetica"/>
          <w:b/>
          <w:color w:val="000000"/>
          <w:sz w:val="24"/>
          <w:szCs w:val="24"/>
        </w:rPr>
        <w:t xml:space="preserve">Country of origin: </w:t>
      </w:r>
      <w:r w:rsidR="00BA0BD5" w:rsidRPr="007F2172">
        <w:rPr>
          <w:rFonts w:ascii="Book Antiqua" w:eastAsia="宋体" w:hAnsi="Book Antiqua"/>
          <w:color w:val="000000"/>
          <w:sz w:val="24"/>
          <w:szCs w:val="24"/>
          <w:lang w:eastAsia="zh-CN"/>
        </w:rPr>
        <w:t>South Korea</w:t>
      </w:r>
    </w:p>
    <w:p w:rsidR="0098237E" w:rsidRPr="007F2172" w:rsidRDefault="0098237E" w:rsidP="000D2547">
      <w:pPr>
        <w:wordWrap/>
        <w:snapToGrid w:val="0"/>
        <w:spacing w:after="0" w:line="360" w:lineRule="auto"/>
        <w:rPr>
          <w:rFonts w:ascii="Book Antiqua" w:hAnsi="Book Antiqua" w:cs="Helvetica"/>
          <w:b/>
          <w:color w:val="000000"/>
          <w:sz w:val="24"/>
          <w:szCs w:val="24"/>
        </w:rPr>
      </w:pPr>
      <w:r w:rsidRPr="007F2172">
        <w:rPr>
          <w:rFonts w:ascii="Book Antiqua" w:hAnsi="Book Antiqua" w:cs="Helvetica"/>
          <w:b/>
          <w:color w:val="000000"/>
          <w:sz w:val="24"/>
          <w:szCs w:val="24"/>
        </w:rPr>
        <w:t>Peer-review report classification</w:t>
      </w:r>
    </w:p>
    <w:p w:rsidR="0098237E" w:rsidRPr="007F2172" w:rsidRDefault="0098237E" w:rsidP="000D2547">
      <w:pPr>
        <w:wordWrap/>
        <w:snapToGrid w:val="0"/>
        <w:spacing w:after="0" w:line="360" w:lineRule="auto"/>
        <w:rPr>
          <w:rFonts w:ascii="Book Antiqua" w:hAnsi="Book Antiqua" w:cs="Helvetica"/>
          <w:color w:val="000000"/>
          <w:sz w:val="24"/>
          <w:szCs w:val="24"/>
        </w:rPr>
      </w:pPr>
      <w:r w:rsidRPr="007F2172">
        <w:rPr>
          <w:rFonts w:ascii="Book Antiqua" w:hAnsi="Book Antiqua" w:cs="Helvetica"/>
          <w:color w:val="000000"/>
          <w:sz w:val="24"/>
          <w:szCs w:val="24"/>
        </w:rPr>
        <w:t>Grade A (Excellent): 0</w:t>
      </w:r>
    </w:p>
    <w:p w:rsidR="0098237E" w:rsidRPr="007F2172" w:rsidRDefault="0098237E" w:rsidP="000D2547">
      <w:pPr>
        <w:wordWrap/>
        <w:snapToGrid w:val="0"/>
        <w:spacing w:after="0" w:line="360" w:lineRule="auto"/>
        <w:rPr>
          <w:rFonts w:ascii="Book Antiqua" w:eastAsia="宋体" w:hAnsi="Book Antiqua" w:cs="Helvetica"/>
          <w:color w:val="000000"/>
          <w:sz w:val="24"/>
          <w:szCs w:val="24"/>
          <w:lang w:eastAsia="zh-CN"/>
        </w:rPr>
      </w:pPr>
      <w:r w:rsidRPr="007F2172">
        <w:rPr>
          <w:rFonts w:ascii="Book Antiqua" w:hAnsi="Book Antiqua" w:cs="Helvetica"/>
          <w:color w:val="000000"/>
          <w:sz w:val="24"/>
          <w:szCs w:val="24"/>
        </w:rPr>
        <w:t>Grade B (Very good): B, B</w:t>
      </w:r>
      <w:r w:rsidR="00A00C46" w:rsidRPr="007F2172">
        <w:rPr>
          <w:rFonts w:ascii="Book Antiqua" w:eastAsia="宋体" w:hAnsi="Book Antiqua" w:cs="Helvetica"/>
          <w:color w:val="000000"/>
          <w:sz w:val="24"/>
          <w:szCs w:val="24"/>
          <w:lang w:eastAsia="zh-CN"/>
        </w:rPr>
        <w:t>, B</w:t>
      </w:r>
    </w:p>
    <w:p w:rsidR="0098237E" w:rsidRPr="007F2172" w:rsidRDefault="0098237E" w:rsidP="000D2547">
      <w:pPr>
        <w:wordWrap/>
        <w:snapToGrid w:val="0"/>
        <w:spacing w:after="0" w:line="360" w:lineRule="auto"/>
        <w:rPr>
          <w:rFonts w:ascii="Book Antiqua" w:eastAsia="宋体" w:hAnsi="Book Antiqua" w:cs="Helvetica"/>
          <w:color w:val="000000"/>
          <w:sz w:val="24"/>
          <w:szCs w:val="24"/>
          <w:lang w:eastAsia="zh-CN"/>
        </w:rPr>
      </w:pPr>
      <w:r w:rsidRPr="007F2172">
        <w:rPr>
          <w:rFonts w:ascii="Book Antiqua" w:hAnsi="Book Antiqua" w:cs="Helvetica"/>
          <w:color w:val="000000"/>
          <w:sz w:val="24"/>
          <w:szCs w:val="24"/>
        </w:rPr>
        <w:t>Grade C (Good): C</w:t>
      </w:r>
    </w:p>
    <w:p w:rsidR="0098237E" w:rsidRPr="007F2172" w:rsidRDefault="0098237E" w:rsidP="000D2547">
      <w:pPr>
        <w:wordWrap/>
        <w:snapToGrid w:val="0"/>
        <w:spacing w:after="0" w:line="360" w:lineRule="auto"/>
        <w:rPr>
          <w:rFonts w:ascii="Book Antiqua" w:hAnsi="Book Antiqua" w:cs="Helvetica"/>
          <w:color w:val="000000"/>
          <w:sz w:val="24"/>
          <w:szCs w:val="24"/>
        </w:rPr>
      </w:pPr>
      <w:r w:rsidRPr="007F2172">
        <w:rPr>
          <w:rFonts w:ascii="Book Antiqua" w:hAnsi="Book Antiqua" w:cs="Helvetica"/>
          <w:color w:val="000000"/>
          <w:sz w:val="24"/>
          <w:szCs w:val="24"/>
        </w:rPr>
        <w:lastRenderedPageBreak/>
        <w:t>Grade D (Fair): 0</w:t>
      </w:r>
    </w:p>
    <w:p w:rsidR="0098237E" w:rsidRPr="007F2172" w:rsidRDefault="0098237E" w:rsidP="000D2547">
      <w:pPr>
        <w:wordWrap/>
        <w:snapToGrid w:val="0"/>
        <w:spacing w:after="0" w:line="360" w:lineRule="auto"/>
        <w:rPr>
          <w:rFonts w:ascii="Book Antiqua" w:hAnsi="Book Antiqua" w:cs="Helvetica"/>
          <w:color w:val="000000"/>
          <w:sz w:val="24"/>
          <w:szCs w:val="24"/>
        </w:rPr>
      </w:pPr>
      <w:r w:rsidRPr="007F2172">
        <w:rPr>
          <w:rFonts w:ascii="Book Antiqua" w:hAnsi="Book Antiqua" w:cs="Helvetica"/>
          <w:color w:val="000000"/>
          <w:sz w:val="24"/>
          <w:szCs w:val="24"/>
        </w:rPr>
        <w:t>Grade E (Poor): 0</w:t>
      </w:r>
    </w:p>
    <w:p w:rsidR="00DD5273" w:rsidRPr="007F2172" w:rsidRDefault="00F83909" w:rsidP="000D2547">
      <w:pPr>
        <w:wordWrap/>
        <w:spacing w:after="0" w:line="360" w:lineRule="auto"/>
        <w:rPr>
          <w:rFonts w:ascii="Book Antiqua" w:eastAsia="宋体" w:hAnsi="Book Antiqua" w:hint="eastAsia"/>
          <w:color w:val="000000"/>
          <w:sz w:val="24"/>
          <w:szCs w:val="24"/>
          <w:lang w:eastAsia="zh-CN"/>
        </w:rPr>
      </w:pPr>
      <w:r w:rsidRPr="007F2172">
        <w:rPr>
          <w:rFonts w:ascii="Book Antiqua" w:hAnsi="Book Antiqua"/>
          <w:color w:val="000000"/>
          <w:sz w:val="24"/>
          <w:szCs w:val="24"/>
        </w:rPr>
        <w:br w:type="page"/>
      </w:r>
      <w:r w:rsidR="00E047CE">
        <w:rPr>
          <w:rFonts w:ascii="Book Antiqua" w:hAnsi="Book Antiqua"/>
          <w:noProof/>
          <w:color w:val="000000"/>
          <w:sz w:val="24"/>
          <w:szCs w:val="24"/>
          <w:lang w:eastAsia="zh-CN"/>
        </w:rPr>
        <w:lastRenderedPageBreak/>
        <w:drawing>
          <wp:inline distT="0" distB="0" distL="0" distR="0">
            <wp:extent cx="3248025" cy="3248025"/>
            <wp:effectExtent l="0" t="0" r="9525" b="9525"/>
            <wp:docPr id="1" name="图片 1" descr="43357-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3357-Fig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48025" cy="3248025"/>
                    </a:xfrm>
                    <a:prstGeom prst="rect">
                      <a:avLst/>
                    </a:prstGeom>
                    <a:noFill/>
                    <a:ln>
                      <a:noFill/>
                    </a:ln>
                  </pic:spPr>
                </pic:pic>
              </a:graphicData>
            </a:graphic>
          </wp:inline>
        </w:drawing>
      </w:r>
      <w:r w:rsidR="00005374" w:rsidRPr="007F2172">
        <w:rPr>
          <w:rFonts w:ascii="Book Antiqua" w:eastAsia="宋体" w:hAnsi="Book Antiqua" w:hint="eastAsia"/>
          <w:color w:val="000000"/>
          <w:sz w:val="24"/>
          <w:szCs w:val="24"/>
          <w:lang w:eastAsia="zh-CN"/>
        </w:rPr>
        <w:softHyphen/>
      </w:r>
      <w:r w:rsidR="00005374" w:rsidRPr="007F2172">
        <w:rPr>
          <w:rFonts w:ascii="Book Antiqua" w:eastAsia="宋体" w:hAnsi="Book Antiqua" w:hint="eastAsia"/>
          <w:color w:val="000000"/>
          <w:sz w:val="24"/>
          <w:szCs w:val="24"/>
          <w:lang w:eastAsia="zh-CN"/>
        </w:rPr>
        <w:softHyphen/>
      </w:r>
    </w:p>
    <w:p w:rsidR="00107200" w:rsidRPr="007F2172" w:rsidRDefault="00E047CE" w:rsidP="000D2547">
      <w:pPr>
        <w:wordWrap/>
        <w:spacing w:after="0" w:line="360" w:lineRule="auto"/>
        <w:rPr>
          <w:rFonts w:ascii="Book Antiqua" w:eastAsia="宋体" w:hAnsi="Book Antiqua" w:hint="eastAsia"/>
          <w:color w:val="000000"/>
          <w:sz w:val="24"/>
          <w:szCs w:val="24"/>
          <w:lang w:eastAsia="zh-CN"/>
        </w:rPr>
      </w:pPr>
      <w:r>
        <w:rPr>
          <w:rFonts w:ascii="Book Antiqua" w:hAnsi="Book Antiqua"/>
          <w:noProof/>
          <w:color w:val="FFFFFF"/>
          <w:sz w:val="24"/>
          <w:szCs w:val="24"/>
          <w:lang w:eastAsia="zh-CN"/>
        </w:rPr>
        <mc:AlternateContent>
          <mc:Choice Requires="wps">
            <w:drawing>
              <wp:anchor distT="0" distB="0" distL="114300" distR="114300" simplePos="0" relativeHeight="251655680" behindDoc="0" locked="0" layoutInCell="1" allowOverlap="1">
                <wp:simplePos x="0" y="0"/>
                <wp:positionH relativeFrom="column">
                  <wp:posOffset>1555750</wp:posOffset>
                </wp:positionH>
                <wp:positionV relativeFrom="paragraph">
                  <wp:posOffset>-2266950</wp:posOffset>
                </wp:positionV>
                <wp:extent cx="230505" cy="158750"/>
                <wp:effectExtent l="12700" t="9525" r="42545" b="50800"/>
                <wp:wrapNone/>
                <wp:docPr id="1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0505" cy="158750"/>
                        </a:xfrm>
                        <a:prstGeom prst="straightConnector1">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 o:spid="_x0000_s1026" type="#_x0000_t32" style="position:absolute;left:0;text-align:left;margin-left:122.5pt;margin-top:-178.5pt;width:18.15pt;height:1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Xb/OwIAAGIEAAAOAAAAZHJzL2Uyb0RvYy54bWysVE2P2yAQvVfqf0DcE9tZO5tYcVYrO+ll&#10;24202x9AAMeoGBCQOFHV/96BfHS3vVRVfcCDmXnzZubhxcOxl+jArRNaVTgbpxhxRTUTalfhr6/r&#10;0Qwj54liRGrFK3ziDj8sP35YDKbkE91pybhFAKJcOZgKd96bMkkc7XhP3FgbruCw1bYnHrZ2lzBL&#10;BkDvZTJJ02kyaMuM1ZQ7B1+b8yFeRvy25dQ/t63jHskKAzcfVxvXbViT5YKUO0tMJ+iFBvkHFj0R&#10;CpLeoBriCdpb8QdUL6jVTrd+THWf6LYVlMcaoJos/a2al44YHmuB5jhza5P7f7D0y2FjkWAwuxwj&#10;RXqY0ePe65gaTUJ/BuNKcKvVxoYK6VG9mCdNvzmkdN0RtePR+fVkIDYLEcm7kLBxBrJsh8+agQ8B&#10;/NisY2v7AAltQMc4k9NtJvzoEYWPk7u0SAuMKBxlxey+iDNLSHkNNtb5T1z3KBgVdt4Sset8rZWC&#10;6WubxVTk8OR8oEbKa0DIrPRaSBlFIBUaKjwvJkUMcFoKFg6Dm7O7bS0tOhCQ0To+sU44eetm9V6x&#10;CNZxwlYX2xMhwUY+NshbAS2THIdsPWcYSQ43J1hnelKFjFA+EL5YZyV9n6fz1Ww1y0f5ZLoa5WnT&#10;jB7XdT6arrP7orlr6rrJfgTyWV52gjGuAv+rqrP871RzuV9nPd50fWtU8h49dhTIXt+RdJx/GPlZ&#10;PFvNThsbqgtSACFH58ulCzfl7T56/fo1LH8CAAD//wMAUEsDBBQABgAIAAAAIQBhSvJr5AAAAA0B&#10;AAAPAAAAZHJzL2Rvd25yZXYueG1sTI/NTsMwEITvSLyDtUjcWueHQhXiVFUFHEBCoqBK3Nx4SVLi&#10;dYjdNHl7tie47e6MZr/JV6NtxYC9bxwpiOcRCKTSmYYqBR/vj7MlCB80Gd06QgUTelgVlxe5zow7&#10;0RsO21AJDiGfaQV1CF0mpS9rtNrPXYfE2pfrrQ689pU0vT5xuG1lEkW30uqG+EOtO9zUWH5vj1ZB&#10;+nTYhRd82A3JtJ4OtPmJXz+flbq+Gtf3IAKO4c8MZ3xGh4KZ9u5IxotWQXKz4C5BwSxd3PHElmQZ&#10;pyD251OaRCCLXP5vUfwCAAD//wMAUEsBAi0AFAAGAAgAAAAhALaDOJL+AAAA4QEAABMAAAAAAAAA&#10;AAAAAAAAAAAAAFtDb250ZW50X1R5cGVzXS54bWxQSwECLQAUAAYACAAAACEAOP0h/9YAAACUAQAA&#10;CwAAAAAAAAAAAAAAAAAvAQAAX3JlbHMvLnJlbHNQSwECLQAUAAYACAAAACEAUsl2/zsCAABiBAAA&#10;DgAAAAAAAAAAAAAAAAAuAgAAZHJzL2Uyb0RvYy54bWxQSwECLQAUAAYACAAAACEAYUrya+QAAAAN&#10;AQAADwAAAAAAAAAAAAAAAACVBAAAZHJzL2Rvd25yZXYueG1sUEsFBgAAAAAEAAQA8wAAAKYFAAAA&#10;AA==&#10;" strokecolor="white">
                <v:stroke endarrow="block"/>
              </v:shape>
            </w:pict>
          </mc:Fallback>
        </mc:AlternateContent>
      </w:r>
    </w:p>
    <w:p w:rsidR="00F930A1" w:rsidRPr="007F2172" w:rsidRDefault="00B06B29" w:rsidP="000D2547">
      <w:pPr>
        <w:wordWrap/>
        <w:spacing w:after="0" w:line="360" w:lineRule="auto"/>
        <w:rPr>
          <w:rFonts w:ascii="Book Antiqua" w:eastAsia="宋体" w:hAnsi="Book Antiqua" w:hint="eastAsia"/>
          <w:color w:val="000000"/>
          <w:sz w:val="24"/>
          <w:szCs w:val="24"/>
          <w:lang w:eastAsia="zh-CN"/>
        </w:rPr>
      </w:pPr>
      <w:r w:rsidRPr="00B06B29">
        <w:rPr>
          <w:rFonts w:ascii="Book Antiqua" w:hAnsi="Book Antiqua"/>
          <w:b/>
          <w:color w:val="000000"/>
          <w:sz w:val="24"/>
          <w:szCs w:val="24"/>
        </w:rPr>
        <w:t>Figure 1</w:t>
      </w:r>
      <w:r w:rsidRPr="007F2172">
        <w:rPr>
          <w:rFonts w:ascii="Book Antiqua" w:eastAsia="宋体" w:hAnsi="Book Antiqua" w:hint="eastAsia"/>
          <w:b/>
          <w:color w:val="000000"/>
          <w:sz w:val="24"/>
          <w:szCs w:val="24"/>
          <w:lang w:eastAsia="zh-CN"/>
        </w:rPr>
        <w:t xml:space="preserve"> </w:t>
      </w:r>
      <w:r w:rsidRPr="00B06B29">
        <w:rPr>
          <w:rFonts w:ascii="Book Antiqua" w:hAnsi="Book Antiqua"/>
          <w:b/>
          <w:color w:val="000000"/>
          <w:sz w:val="24"/>
          <w:szCs w:val="24"/>
        </w:rPr>
        <w:t xml:space="preserve">Magnetic resonance imaging, T2 weighted sagittal image. </w:t>
      </w:r>
      <w:r w:rsidRPr="00B06B29">
        <w:rPr>
          <w:rFonts w:ascii="Book Antiqua" w:hAnsi="Book Antiqua"/>
          <w:color w:val="000000"/>
          <w:sz w:val="24"/>
          <w:szCs w:val="24"/>
        </w:rPr>
        <w:t>A mass-like lesion of about 2</w:t>
      </w:r>
      <w:r w:rsidRPr="007F2172">
        <w:rPr>
          <w:rFonts w:ascii="Book Antiqua" w:eastAsia="宋体" w:hAnsi="Book Antiqua" w:hint="eastAsia"/>
          <w:color w:val="000000"/>
          <w:sz w:val="24"/>
          <w:szCs w:val="24"/>
          <w:lang w:eastAsia="zh-CN"/>
        </w:rPr>
        <w:t xml:space="preserve"> </w:t>
      </w:r>
      <w:r w:rsidRPr="00B06B29">
        <w:rPr>
          <w:rFonts w:ascii="Book Antiqua" w:hAnsi="Book Antiqua"/>
          <w:color w:val="000000"/>
          <w:sz w:val="24"/>
          <w:szCs w:val="24"/>
        </w:rPr>
        <w:t>cm in diameter on the rectosigmoid colon junction appears to grow from the outside to the inside of colonic wall</w:t>
      </w:r>
      <w:r w:rsidRPr="007F2172">
        <w:rPr>
          <w:rFonts w:ascii="Book Antiqua" w:eastAsia="宋体" w:hAnsi="Book Antiqua" w:hint="eastAsia"/>
          <w:color w:val="000000"/>
          <w:sz w:val="24"/>
          <w:szCs w:val="24"/>
          <w:lang w:eastAsia="zh-CN"/>
        </w:rPr>
        <w:t xml:space="preserve"> (arrow)</w:t>
      </w:r>
      <w:r w:rsidRPr="00B06B29">
        <w:rPr>
          <w:rFonts w:ascii="Book Antiqua" w:hAnsi="Book Antiqua"/>
          <w:color w:val="000000"/>
          <w:sz w:val="24"/>
          <w:szCs w:val="24"/>
        </w:rPr>
        <w:t>.</w:t>
      </w:r>
    </w:p>
    <w:p w:rsidR="00090558" w:rsidRPr="007F2172" w:rsidRDefault="00F930A1" w:rsidP="000D2547">
      <w:pPr>
        <w:wordWrap/>
        <w:spacing w:after="0" w:line="360" w:lineRule="auto"/>
        <w:rPr>
          <w:rStyle w:val="a"/>
          <w:rFonts w:ascii="Times New Roman" w:eastAsia="宋体" w:hAnsi="Times New Roman" w:hint="eastAsia"/>
          <w:snapToGrid w:val="0"/>
          <w:color w:val="000000"/>
          <w:w w:val="0"/>
          <w:kern w:val="0"/>
          <w:sz w:val="0"/>
          <w:szCs w:val="0"/>
          <w:u w:color="000000"/>
          <w:bdr w:val="none" w:sz="0" w:space="0" w:color="000000"/>
          <w:shd w:val="clear" w:color="000000" w:fill="000000"/>
          <w:lang w:val="x-none" w:eastAsia="zh-CN" w:bidi="x-none"/>
        </w:rPr>
      </w:pPr>
      <w:r w:rsidRPr="007F2172">
        <w:rPr>
          <w:rFonts w:ascii="Book Antiqua" w:eastAsia="宋体" w:hAnsi="Book Antiqua"/>
          <w:color w:val="000000"/>
          <w:sz w:val="24"/>
          <w:szCs w:val="24"/>
          <w:lang w:eastAsia="zh-CN"/>
        </w:rPr>
        <w:br w:type="page"/>
      </w:r>
      <w:r w:rsidR="00090558" w:rsidRPr="007F2172">
        <w:rPr>
          <w:rFonts w:ascii="Book Antiqua" w:eastAsia="宋体" w:hAnsi="Book Antiqua" w:hint="eastAsia"/>
          <w:color w:val="000000"/>
          <w:sz w:val="24"/>
          <w:szCs w:val="24"/>
          <w:lang w:eastAsia="zh-CN"/>
        </w:rPr>
        <w:lastRenderedPageBreak/>
        <w:t>A</w:t>
      </w:r>
      <w:r w:rsidR="00090558" w:rsidRPr="00090558">
        <w:rPr>
          <w:rStyle w:val="a"/>
          <w:rFonts w:ascii="Times New Roman" w:eastAsia="Times New Roman" w:hAnsi="Times New Roman"/>
          <w:snapToGrid w:val="0"/>
          <w:color w:val="000000"/>
          <w:w w:val="0"/>
          <w:kern w:val="0"/>
          <w:sz w:val="0"/>
          <w:szCs w:val="0"/>
          <w:u w:color="000000"/>
          <w:bdr w:val="none" w:sz="0" w:space="0" w:color="000000"/>
          <w:shd w:val="clear" w:color="000000" w:fill="000000"/>
          <w:lang w:val="x-none" w:eastAsia="x-none" w:bidi="x-none"/>
        </w:rPr>
        <w:t xml:space="preserve"> </w:t>
      </w:r>
    </w:p>
    <w:p w:rsidR="00090558" w:rsidRDefault="00E047CE" w:rsidP="00090558">
      <w:pPr>
        <w:wordWrap/>
        <w:spacing w:after="0" w:line="360" w:lineRule="auto"/>
        <w:rPr>
          <w:rFonts w:ascii="Book Antiqua" w:eastAsia="宋体" w:hAnsi="Book Antiqua" w:hint="eastAsia"/>
          <w:color w:val="000000"/>
          <w:sz w:val="24"/>
          <w:szCs w:val="24"/>
          <w:lang w:eastAsia="zh-CN"/>
        </w:rPr>
      </w:pPr>
      <w:r>
        <w:rPr>
          <w:rFonts w:ascii="Book Antiqua" w:eastAsia="宋体" w:hAnsi="Book Antiqua"/>
          <w:noProof/>
          <w:color w:val="000000"/>
          <w:sz w:val="24"/>
          <w:szCs w:val="24"/>
          <w:lang w:eastAsia="zh-CN"/>
        </w:rPr>
        <mc:AlternateContent>
          <mc:Choice Requires="wps">
            <w:drawing>
              <wp:anchor distT="0" distB="0" distL="114300" distR="114300" simplePos="0" relativeHeight="251656704" behindDoc="0" locked="0" layoutInCell="1" allowOverlap="1">
                <wp:simplePos x="0" y="0"/>
                <wp:positionH relativeFrom="column">
                  <wp:posOffset>1082040</wp:posOffset>
                </wp:positionH>
                <wp:positionV relativeFrom="paragraph">
                  <wp:posOffset>1552575</wp:posOffset>
                </wp:positionV>
                <wp:extent cx="318135" cy="167005"/>
                <wp:effectExtent l="5715" t="9525" r="38100" b="52070"/>
                <wp:wrapNone/>
                <wp:docPr id="13"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8135" cy="1670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left:0;text-align:left;margin-left:85.2pt;margin-top:122.25pt;width:25.05pt;height:13.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KLbOAIAAGIEAAAOAAAAZHJzL2Uyb0RvYy54bWysVE2P2yAQvVfqf0Dcs7bztYkVZ7Wyk162&#10;baTd/gAC2EbFgIDEiar+9w7ESZv2UlX1AQ9m5s2bmYdXT6dOoiO3TmhV4OwhxYgrqplQTYG/vG1H&#10;C4ycJ4oRqRUv8Jk7/LR+/27Vm5yPdasl4xYBiHJ5bwrcem/yJHG05R1xD9pwBYe1th3xsLVNwizp&#10;Ab2TyThN50mvLTNWU+4cfK0uh3gd8euaU/+5rh33SBYYuPm42rjuw5qsVyRvLDGtoAMN8g8sOiIU&#10;JL1BVcQTdLDiD6hOUKudrv0D1V2i61pQHmuAarL0t2peW2J4rAWa48ytTe7/wdJPx51FgsHsJhgp&#10;0sGMng9ex9RoEvrTG5eDW6l2NlRIT+rVvGj61SGly5aohkfnt7OB2CxEJHchYeMMZNn3HzUDHwL4&#10;sVmn2nYBEtqATnEm59tM+MkjCh8n2SKbzDCicJTNH9N0FjOQ/BpsrPMfuO5QMArsvCWiaX2plYLp&#10;a5vFVOT44nygRvJrQMis9FZIGUUgFeoLvJyNZzHAaSlYOAxuzjb7Ulp0JEFG8RlY3LlZfVAsgrWc&#10;sM1geyIk2MjHBnkroGWS45Ct4wwjyeHmBOtCT6qQEcoHwoN1UdK3ZbrcLDaL6Wg6nm9G07SqRs/b&#10;cjqab7PHWTWpyrLKvgfy2TRvBWNcBf5XVWfTv1PNcL8uerzp+tao5B49dhTIXt+RdJx/GPlFPHvN&#10;zjsbqgtSACFH5+HShZvy6z56/fw1rH8AAAD//wMAUEsDBBQABgAIAAAAIQD2jTND4QAAAAsBAAAP&#10;AAAAZHJzL2Rvd25yZXYueG1sTI/BTsMwEETvSPyDtUjcqE0U0hLiVECFyKVItAhxdGMTW8TrKHbb&#10;lK9nOcFtRvs0O1MtJ9+zgxmjCyjheiaAGWyDdthJeNs+XS2AxaRQqz6gkXAyEZb1+VmlSh2O+GoO&#10;m9QxCsFYKgk2paHkPLbWeBVnYTBIt88wepXIjh3XozpSuO95JkTBvXJIH6wazKM17ddm7yWk1cfJ&#10;Fu/tw6172T6vC/fdNM1KysuL6f4OWDJT+oPhtz5Vh5o67cIedWQ9+bnICZWQ5fkNMCKyTJDYkZiL&#10;BfC64v831D8AAAD//wMAUEsBAi0AFAAGAAgAAAAhALaDOJL+AAAA4QEAABMAAAAAAAAAAAAAAAAA&#10;AAAAAFtDb250ZW50X1R5cGVzXS54bWxQSwECLQAUAAYACAAAACEAOP0h/9YAAACUAQAACwAAAAAA&#10;AAAAAAAAAAAvAQAAX3JlbHMvLnJlbHNQSwECLQAUAAYACAAAACEAqBii2zgCAABiBAAADgAAAAAA&#10;AAAAAAAAAAAuAgAAZHJzL2Uyb0RvYy54bWxQSwECLQAUAAYACAAAACEA9o0zQ+EAAAALAQAADwAA&#10;AAAAAAAAAAAAAACSBAAAZHJzL2Rvd25yZXYueG1sUEsFBgAAAAAEAAQA8wAAAKAFAAAAAA==&#10;">
                <v:stroke endarrow="block"/>
              </v:shape>
            </w:pict>
          </mc:Fallback>
        </mc:AlternateContent>
      </w:r>
      <w:r>
        <w:rPr>
          <w:rFonts w:ascii="Book Antiqua" w:eastAsia="宋体" w:hAnsi="Book Antiqua"/>
          <w:noProof/>
          <w:color w:val="000000"/>
          <w:sz w:val="24"/>
          <w:szCs w:val="24"/>
          <w:lang w:eastAsia="zh-CN"/>
        </w:rPr>
        <w:drawing>
          <wp:inline distT="0" distB="0" distL="0" distR="0">
            <wp:extent cx="2857500" cy="2838450"/>
            <wp:effectExtent l="0" t="0" r="0" b="0"/>
            <wp:docPr id="2" name="图片 2" descr="43357-Figure 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3357-Figure 2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7500" cy="2838450"/>
                    </a:xfrm>
                    <a:prstGeom prst="rect">
                      <a:avLst/>
                    </a:prstGeom>
                    <a:noFill/>
                    <a:ln>
                      <a:noFill/>
                    </a:ln>
                  </pic:spPr>
                </pic:pic>
              </a:graphicData>
            </a:graphic>
          </wp:inline>
        </w:drawing>
      </w:r>
    </w:p>
    <w:p w:rsidR="003B081A" w:rsidRPr="007F2172" w:rsidRDefault="00090558" w:rsidP="00090558">
      <w:pPr>
        <w:wordWrap/>
        <w:spacing w:after="0" w:line="360" w:lineRule="auto"/>
        <w:rPr>
          <w:rFonts w:ascii="Book Antiqua" w:eastAsia="宋体" w:hAnsi="Book Antiqua" w:hint="eastAsia"/>
          <w:color w:val="000000"/>
          <w:sz w:val="24"/>
          <w:szCs w:val="24"/>
          <w:lang w:eastAsia="zh-CN"/>
        </w:rPr>
      </w:pPr>
      <w:r w:rsidRPr="007F2172">
        <w:rPr>
          <w:rFonts w:ascii="Book Antiqua" w:eastAsia="宋体" w:hAnsi="Book Antiqua" w:hint="eastAsia"/>
          <w:color w:val="000000"/>
          <w:sz w:val="24"/>
          <w:szCs w:val="24"/>
          <w:lang w:eastAsia="zh-CN"/>
        </w:rPr>
        <w:t>B</w:t>
      </w:r>
    </w:p>
    <w:p w:rsidR="00090558" w:rsidRPr="007F2172" w:rsidRDefault="00E047CE" w:rsidP="00090558">
      <w:pPr>
        <w:wordWrap/>
        <w:spacing w:after="0" w:line="360" w:lineRule="auto"/>
        <w:rPr>
          <w:rFonts w:ascii="Book Antiqua" w:eastAsia="宋体" w:hAnsi="Book Antiqua" w:hint="eastAsia"/>
          <w:color w:val="000000"/>
          <w:sz w:val="24"/>
          <w:szCs w:val="24"/>
          <w:lang w:eastAsia="zh-CN"/>
        </w:rPr>
      </w:pPr>
      <w:r>
        <w:rPr>
          <w:rFonts w:ascii="Book Antiqua" w:eastAsia="宋体" w:hAnsi="Book Antiqua"/>
          <w:noProof/>
          <w:color w:val="000000"/>
          <w:sz w:val="24"/>
          <w:szCs w:val="24"/>
          <w:lang w:eastAsia="zh-CN"/>
        </w:rPr>
        <mc:AlternateContent>
          <mc:Choice Requires="wps">
            <w:drawing>
              <wp:anchor distT="0" distB="0" distL="114300" distR="114300" simplePos="0" relativeHeight="251657728" behindDoc="0" locked="0" layoutInCell="1" allowOverlap="1">
                <wp:simplePos x="0" y="0"/>
                <wp:positionH relativeFrom="column">
                  <wp:posOffset>843280</wp:posOffset>
                </wp:positionH>
                <wp:positionV relativeFrom="paragraph">
                  <wp:posOffset>1263015</wp:posOffset>
                </wp:positionV>
                <wp:extent cx="199390" cy="215265"/>
                <wp:effectExtent l="5080" t="5715" r="52705" b="45720"/>
                <wp:wrapNone/>
                <wp:docPr id="12"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9390" cy="2152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 o:spid="_x0000_s1026" type="#_x0000_t32" style="position:absolute;left:0;text-align:left;margin-left:66.4pt;margin-top:99.45pt;width:15.7pt;height:16.9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oOfOAIAAGIEAAAOAAAAZHJzL2Uyb0RvYy54bWysVNuO2yAQfa/Uf0C8J75sksZWnNXKTvqy&#10;7Uba7QcQwDEqBgQkTlT13zuQS5v2parqBzyYmTNnZg5ePB57iQ7cOqFVhbNxihFXVDOhdhX+8rYe&#10;zTFynihGpFa8wifu8OPy/bvFYEqe605Lxi0CEOXKwVS4896USeJox3vixtpwBYettj3xsLW7hFky&#10;AHovkzxNZ8mgLTNWU+4cfG3Oh3gZ8duWU//Sto57JCsM3HxcbVy3YU2WC1LuLDGdoBca5B9Y9EQo&#10;SHqDaognaG/FH1C9oFY73fox1X2i21ZQHmuAarL0t2peO2J4rAWa48ytTe7/wdLPh41FgsHscowU&#10;6WFGT3uvY2o0C/0ZjCvBrVYbGyqkR/VqnjX96pDSdUfUjkfnt5OB2CxEJHchYeMMZNkOnzQDHwL4&#10;sVnH1vYBEtqAjnEmp9tM+NEjCh+zongoYHIUjvJsms+mMQMpr8HGOv+R6x4Fo8LOWyJ2na+1UjB9&#10;bbOYihyenQ/USHkNCJmVXgspowikQkOFi2k+jQFOS8HCYXBzdretpUUHEmQUnwuLOzer94pFsI4T&#10;trrYnggJNvKxQd4KaJnkOGTrOcNIcrg5wTrTkypkhPKB8MU6K+lbkRar+Wo+GU3y2Wo0SZtm9LSu&#10;J6PZOvswbR6aum6y74F8Nik7wRhXgf9V1dnk71RzuV9nPd50fWtUco8eOwpkr+9IOs4/jPwsnq1m&#10;p40N1QUpgJCj8+XShZvy6z56/fw1LH8AAAD//wMAUEsDBBQABgAIAAAAIQDu/pug4AAAAAsBAAAP&#10;AAAAZHJzL2Rvd25yZXYueG1sTI/BTsMwEETvSPyDtUjcqENAURPiVECFyAUkWoQ4uvESR8TrKHbb&#10;lK9nc4LbjmY0+6ZcTa4XBxxD50nB9SIBgdR401Gr4H37dLUEEaImo3tPqOCEAVbV+VmpC+OP9IaH&#10;TWwFl1AotAIb41BIGRqLToeFH5DY+/Kj05Hl2Eoz6iOXu16mSZJJpzviD1YP+Gix+d7snYK4/jzZ&#10;7KN5yLvX7fNL1v3Udb1W6vJiur8DEXGKf2GY8RkdKmba+T2ZIHrWNymjRz7yZQ5iTmS3KYidgnS2&#10;ZFXK/xuqXwAAAP//AwBQSwECLQAUAAYACAAAACEAtoM4kv4AAADhAQAAEwAAAAAAAAAAAAAAAAAA&#10;AAAAW0NvbnRlbnRfVHlwZXNdLnhtbFBLAQItABQABgAIAAAAIQA4/SH/1gAAAJQBAAALAAAAAAAA&#10;AAAAAAAAAC8BAABfcmVscy8ucmVsc1BLAQItABQABgAIAAAAIQAAzoOfOAIAAGIEAAAOAAAAAAAA&#10;AAAAAAAAAC4CAABkcnMvZTJvRG9jLnhtbFBLAQItABQABgAIAAAAIQDu/pug4AAAAAsBAAAPAAAA&#10;AAAAAAAAAAAAAJIEAABkcnMvZG93bnJldi54bWxQSwUGAAAAAAQABADzAAAAnwUAAAAA&#10;">
                <v:stroke endarrow="block"/>
              </v:shape>
            </w:pict>
          </mc:Fallback>
        </mc:AlternateContent>
      </w:r>
      <w:r>
        <w:rPr>
          <w:rFonts w:ascii="Book Antiqua" w:eastAsia="宋体" w:hAnsi="Book Antiqua"/>
          <w:noProof/>
          <w:color w:val="000000"/>
          <w:sz w:val="24"/>
          <w:szCs w:val="24"/>
          <w:lang w:eastAsia="zh-CN"/>
        </w:rPr>
        <w:drawing>
          <wp:inline distT="0" distB="0" distL="0" distR="0">
            <wp:extent cx="2790825" cy="2809875"/>
            <wp:effectExtent l="0" t="0" r="9525" b="9525"/>
            <wp:docPr id="3" name="图片 3" descr="43357-Figure 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3357-Figure 2B"/>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90825" cy="2809875"/>
                    </a:xfrm>
                    <a:prstGeom prst="rect">
                      <a:avLst/>
                    </a:prstGeom>
                    <a:noFill/>
                    <a:ln>
                      <a:noFill/>
                    </a:ln>
                  </pic:spPr>
                </pic:pic>
              </a:graphicData>
            </a:graphic>
          </wp:inline>
        </w:drawing>
      </w:r>
    </w:p>
    <w:p w:rsidR="00F930A1" w:rsidRPr="007F2172" w:rsidRDefault="00F930A1" w:rsidP="00F930A1">
      <w:pPr>
        <w:wordWrap/>
        <w:spacing w:after="0" w:line="360" w:lineRule="auto"/>
        <w:rPr>
          <w:rFonts w:ascii="Book Antiqua" w:eastAsia="宋体" w:hAnsi="Book Antiqua" w:hint="eastAsia"/>
          <w:color w:val="000000"/>
          <w:sz w:val="24"/>
          <w:szCs w:val="24"/>
          <w:lang w:eastAsia="zh-CN"/>
        </w:rPr>
      </w:pPr>
      <w:r w:rsidRPr="00F930A1">
        <w:rPr>
          <w:rFonts w:ascii="Book Antiqua" w:hAnsi="Book Antiqua"/>
          <w:b/>
          <w:color w:val="000000"/>
          <w:sz w:val="24"/>
          <w:szCs w:val="24"/>
        </w:rPr>
        <w:t>Figure 2</w:t>
      </w:r>
      <w:r w:rsidRPr="007F2172">
        <w:rPr>
          <w:rFonts w:ascii="Book Antiqua" w:eastAsia="宋体" w:hAnsi="Book Antiqua" w:hint="eastAsia"/>
          <w:b/>
          <w:color w:val="000000"/>
          <w:sz w:val="24"/>
          <w:szCs w:val="24"/>
          <w:lang w:eastAsia="zh-CN"/>
        </w:rPr>
        <w:t xml:space="preserve"> </w:t>
      </w:r>
      <w:r w:rsidRPr="00F930A1">
        <w:rPr>
          <w:rFonts w:ascii="Book Antiqua" w:hAnsi="Book Antiqua"/>
          <w:b/>
          <w:color w:val="000000"/>
          <w:sz w:val="24"/>
          <w:szCs w:val="24"/>
        </w:rPr>
        <w:t>Computed tomography scans</w:t>
      </w:r>
      <w:r w:rsidRPr="007F2172">
        <w:rPr>
          <w:rFonts w:ascii="Book Antiqua" w:eastAsia="宋体" w:hAnsi="Book Antiqua" w:hint="eastAsia"/>
          <w:b/>
          <w:color w:val="000000"/>
          <w:sz w:val="24"/>
          <w:szCs w:val="24"/>
          <w:lang w:eastAsia="zh-CN"/>
        </w:rPr>
        <w:t>.</w:t>
      </w:r>
      <w:r w:rsidRPr="007F2172">
        <w:rPr>
          <w:rFonts w:ascii="Book Antiqua" w:eastAsia="宋体" w:hAnsi="Book Antiqua" w:hint="eastAsia"/>
          <w:color w:val="000000"/>
          <w:sz w:val="24"/>
          <w:szCs w:val="24"/>
          <w:lang w:eastAsia="zh-CN"/>
        </w:rPr>
        <w:t xml:space="preserve"> A: </w:t>
      </w:r>
      <w:r w:rsidRPr="00F930A1">
        <w:rPr>
          <w:rFonts w:ascii="Book Antiqua" w:hAnsi="Book Antiqua"/>
          <w:color w:val="000000"/>
          <w:sz w:val="24"/>
          <w:szCs w:val="24"/>
        </w:rPr>
        <w:t>Upper rectal mass</w:t>
      </w:r>
      <w:r w:rsidRPr="007F2172">
        <w:rPr>
          <w:rFonts w:ascii="Book Antiqua" w:eastAsia="宋体" w:hAnsi="Book Antiqua" w:hint="eastAsia"/>
          <w:color w:val="000000"/>
          <w:sz w:val="24"/>
          <w:szCs w:val="24"/>
          <w:lang w:eastAsia="zh-CN"/>
        </w:rPr>
        <w:t xml:space="preserve"> </w:t>
      </w:r>
      <w:r w:rsidRPr="00F930A1">
        <w:rPr>
          <w:rFonts w:ascii="Book Antiqua" w:hAnsi="Book Antiqua"/>
          <w:color w:val="000000"/>
          <w:sz w:val="24"/>
          <w:szCs w:val="24"/>
        </w:rPr>
        <w:t>(arrow) without luminal obstruction and submucosal tumor diagnosed preoperatively</w:t>
      </w:r>
      <w:r w:rsidRPr="007F2172">
        <w:rPr>
          <w:rFonts w:ascii="Book Antiqua" w:eastAsia="宋体" w:hAnsi="Book Antiqua" w:hint="eastAsia"/>
          <w:color w:val="000000"/>
          <w:sz w:val="24"/>
          <w:szCs w:val="24"/>
          <w:lang w:eastAsia="zh-CN"/>
        </w:rPr>
        <w:t xml:space="preserve">; B: </w:t>
      </w:r>
      <w:r w:rsidRPr="00F930A1">
        <w:rPr>
          <w:rFonts w:ascii="Book Antiqua" w:hAnsi="Book Antiqua"/>
          <w:color w:val="000000"/>
          <w:sz w:val="24"/>
          <w:szCs w:val="24"/>
        </w:rPr>
        <w:t>Colonic wall thickness</w:t>
      </w:r>
      <w:r w:rsidRPr="007F2172">
        <w:rPr>
          <w:rFonts w:ascii="Book Antiqua" w:eastAsia="宋体" w:hAnsi="Book Antiqua" w:hint="eastAsia"/>
          <w:color w:val="000000"/>
          <w:sz w:val="24"/>
          <w:szCs w:val="24"/>
          <w:lang w:eastAsia="zh-CN"/>
        </w:rPr>
        <w:t xml:space="preserve"> </w:t>
      </w:r>
      <w:r w:rsidRPr="00F930A1">
        <w:rPr>
          <w:rFonts w:ascii="Book Antiqua" w:hAnsi="Book Antiqua"/>
          <w:color w:val="000000"/>
          <w:sz w:val="24"/>
          <w:szCs w:val="24"/>
        </w:rPr>
        <w:t>(arrow) and infiltration and rectosigmoid colon cancer diagnosed preoperatively</w:t>
      </w:r>
      <w:r w:rsidRPr="007F2172">
        <w:rPr>
          <w:rFonts w:ascii="Book Antiqua" w:eastAsia="宋体" w:hAnsi="Book Antiqua" w:hint="eastAsia"/>
          <w:color w:val="000000"/>
          <w:sz w:val="24"/>
          <w:szCs w:val="24"/>
          <w:lang w:eastAsia="zh-CN"/>
        </w:rPr>
        <w:t>.</w:t>
      </w:r>
    </w:p>
    <w:p w:rsidR="00F930A1" w:rsidRPr="007F2172" w:rsidRDefault="00F930A1" w:rsidP="000D2547">
      <w:pPr>
        <w:widowControl/>
        <w:wordWrap/>
        <w:autoSpaceDE/>
        <w:autoSpaceDN/>
        <w:spacing w:after="0" w:line="360" w:lineRule="auto"/>
        <w:rPr>
          <w:rFonts w:ascii="Book Antiqua" w:eastAsia="宋体" w:hAnsi="Book Antiqua" w:hint="eastAsia"/>
          <w:color w:val="000000"/>
          <w:sz w:val="24"/>
          <w:szCs w:val="24"/>
          <w:lang w:eastAsia="zh-CN"/>
        </w:rPr>
      </w:pPr>
    </w:p>
    <w:p w:rsidR="003B081A" w:rsidRPr="007F2172" w:rsidRDefault="003B081A" w:rsidP="000D2547">
      <w:pPr>
        <w:widowControl/>
        <w:wordWrap/>
        <w:autoSpaceDE/>
        <w:autoSpaceDN/>
        <w:spacing w:after="0" w:line="360" w:lineRule="auto"/>
        <w:rPr>
          <w:rFonts w:ascii="Book Antiqua" w:eastAsia="宋体" w:hAnsi="Book Antiqua" w:hint="eastAsia"/>
          <w:color w:val="000000"/>
          <w:sz w:val="24"/>
          <w:szCs w:val="24"/>
          <w:lang w:eastAsia="zh-CN"/>
        </w:rPr>
      </w:pPr>
      <w:r w:rsidRPr="007F2172">
        <w:rPr>
          <w:rFonts w:ascii="Book Antiqua" w:hAnsi="Book Antiqua"/>
          <w:color w:val="000000"/>
          <w:sz w:val="24"/>
          <w:szCs w:val="24"/>
        </w:rPr>
        <w:br w:type="page"/>
      </w:r>
      <w:r w:rsidR="00F9542E" w:rsidRPr="007F2172">
        <w:rPr>
          <w:rFonts w:ascii="Book Antiqua" w:hAnsi="Book Antiqua"/>
          <w:color w:val="000000"/>
          <w:sz w:val="24"/>
          <w:szCs w:val="24"/>
        </w:rPr>
        <w:lastRenderedPageBreak/>
        <w:t>A</w:t>
      </w:r>
    </w:p>
    <w:p w:rsidR="003B081A" w:rsidRPr="007F2172" w:rsidRDefault="00E047CE" w:rsidP="000D2547">
      <w:pPr>
        <w:widowControl/>
        <w:wordWrap/>
        <w:autoSpaceDE/>
        <w:autoSpaceDN/>
        <w:spacing w:after="0" w:line="360" w:lineRule="auto"/>
        <w:rPr>
          <w:rFonts w:ascii="Book Antiqua" w:hAnsi="Book Antiqua"/>
          <w:color w:val="000000"/>
          <w:sz w:val="24"/>
          <w:szCs w:val="24"/>
        </w:rPr>
      </w:pPr>
      <w:r>
        <w:rPr>
          <w:rFonts w:ascii="Book Antiqua" w:hAnsi="Book Antiqua"/>
          <w:noProof/>
          <w:color w:val="000000"/>
          <w:sz w:val="24"/>
          <w:szCs w:val="24"/>
          <w:lang w:eastAsia="zh-CN"/>
        </w:rPr>
        <w:drawing>
          <wp:inline distT="0" distB="0" distL="0" distR="0">
            <wp:extent cx="2143125" cy="1905000"/>
            <wp:effectExtent l="0" t="0" r="9525" b="0"/>
            <wp:docPr id="4" name="图片 4" descr="F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2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43125" cy="1905000"/>
                    </a:xfrm>
                    <a:prstGeom prst="rect">
                      <a:avLst/>
                    </a:prstGeom>
                    <a:noFill/>
                    <a:ln>
                      <a:noFill/>
                    </a:ln>
                  </pic:spPr>
                </pic:pic>
              </a:graphicData>
            </a:graphic>
          </wp:inline>
        </w:drawing>
      </w:r>
    </w:p>
    <w:p w:rsidR="003B081A" w:rsidRPr="007F2172" w:rsidRDefault="00F9542E" w:rsidP="000D2547">
      <w:pPr>
        <w:widowControl/>
        <w:wordWrap/>
        <w:autoSpaceDE/>
        <w:autoSpaceDN/>
        <w:spacing w:after="0" w:line="360" w:lineRule="auto"/>
        <w:rPr>
          <w:rFonts w:ascii="Book Antiqua" w:eastAsia="宋体" w:hAnsi="Book Antiqua" w:hint="eastAsia"/>
          <w:color w:val="000000"/>
          <w:sz w:val="24"/>
          <w:szCs w:val="24"/>
          <w:lang w:eastAsia="zh-CN"/>
        </w:rPr>
      </w:pPr>
      <w:r w:rsidRPr="007F2172">
        <w:rPr>
          <w:rFonts w:ascii="Book Antiqua" w:hAnsi="Book Antiqua"/>
          <w:color w:val="000000"/>
          <w:sz w:val="24"/>
          <w:szCs w:val="24"/>
        </w:rPr>
        <w:t>B</w:t>
      </w:r>
    </w:p>
    <w:p w:rsidR="003B081A" w:rsidRPr="007F2172" w:rsidRDefault="00E047CE" w:rsidP="000D2547">
      <w:pPr>
        <w:widowControl/>
        <w:wordWrap/>
        <w:autoSpaceDE/>
        <w:autoSpaceDN/>
        <w:spacing w:after="0" w:line="360" w:lineRule="auto"/>
        <w:rPr>
          <w:rFonts w:ascii="Book Antiqua" w:eastAsia="宋体" w:hAnsi="Book Antiqua" w:hint="eastAsia"/>
          <w:color w:val="000000"/>
          <w:sz w:val="24"/>
          <w:szCs w:val="24"/>
          <w:lang w:eastAsia="zh-CN"/>
        </w:rPr>
      </w:pPr>
      <w:r>
        <w:rPr>
          <w:rFonts w:ascii="Book Antiqua" w:hAnsi="Book Antiqua"/>
          <w:noProof/>
          <w:color w:val="000000"/>
          <w:sz w:val="24"/>
          <w:szCs w:val="24"/>
          <w:lang w:eastAsia="zh-CN"/>
        </w:rPr>
        <w:drawing>
          <wp:inline distT="0" distB="0" distL="0" distR="0">
            <wp:extent cx="2105025" cy="1838325"/>
            <wp:effectExtent l="0" t="0" r="9525" b="9525"/>
            <wp:docPr id="5" name="图片 5" descr="F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2b"/>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05025" cy="1838325"/>
                    </a:xfrm>
                    <a:prstGeom prst="rect">
                      <a:avLst/>
                    </a:prstGeom>
                    <a:noFill/>
                    <a:ln>
                      <a:noFill/>
                    </a:ln>
                  </pic:spPr>
                </pic:pic>
              </a:graphicData>
            </a:graphic>
          </wp:inline>
        </w:drawing>
      </w:r>
    </w:p>
    <w:p w:rsidR="00F930A1" w:rsidRPr="007F2172" w:rsidRDefault="00F930A1" w:rsidP="00F930A1">
      <w:pPr>
        <w:wordWrap/>
        <w:spacing w:after="0" w:line="360" w:lineRule="auto"/>
        <w:rPr>
          <w:rFonts w:ascii="Book Antiqua" w:eastAsia="宋体" w:hAnsi="Book Antiqua" w:hint="eastAsia"/>
          <w:color w:val="000000"/>
          <w:sz w:val="24"/>
          <w:szCs w:val="24"/>
          <w:lang w:eastAsia="zh-CN"/>
        </w:rPr>
      </w:pPr>
      <w:r w:rsidRPr="00F930A1">
        <w:rPr>
          <w:rFonts w:ascii="Book Antiqua" w:hAnsi="Book Antiqua"/>
          <w:b/>
          <w:color w:val="000000"/>
          <w:sz w:val="24"/>
          <w:szCs w:val="24"/>
        </w:rPr>
        <w:t>Figure 3 Colonoscopic findings</w:t>
      </w:r>
      <w:r w:rsidRPr="007F2172">
        <w:rPr>
          <w:rFonts w:ascii="Book Antiqua" w:eastAsia="宋体" w:hAnsi="Book Antiqua" w:hint="eastAsia"/>
          <w:b/>
          <w:color w:val="000000"/>
          <w:sz w:val="24"/>
          <w:szCs w:val="24"/>
          <w:lang w:eastAsia="zh-CN"/>
        </w:rPr>
        <w:t xml:space="preserve">. </w:t>
      </w:r>
      <w:r w:rsidRPr="007F2172">
        <w:rPr>
          <w:rFonts w:ascii="Book Antiqua" w:eastAsia="宋体" w:hAnsi="Book Antiqua" w:hint="eastAsia"/>
          <w:color w:val="000000"/>
          <w:sz w:val="24"/>
          <w:szCs w:val="24"/>
          <w:lang w:eastAsia="zh-CN"/>
        </w:rPr>
        <w:t xml:space="preserve">A: </w:t>
      </w:r>
      <w:r w:rsidRPr="00F930A1">
        <w:rPr>
          <w:rFonts w:ascii="Book Antiqua" w:hAnsi="Book Antiqua"/>
          <w:color w:val="000000"/>
          <w:sz w:val="24"/>
          <w:szCs w:val="24"/>
        </w:rPr>
        <w:t>Severe luminal obstruction with extrinsic compression and mucosal change. Biopsy revealed endometriosis in the rectum</w:t>
      </w:r>
      <w:r w:rsidRPr="007F2172">
        <w:rPr>
          <w:rFonts w:ascii="Book Antiqua" w:eastAsia="宋体" w:hAnsi="Book Antiqua" w:hint="eastAsia"/>
          <w:color w:val="000000"/>
          <w:sz w:val="24"/>
          <w:szCs w:val="24"/>
          <w:lang w:eastAsia="zh-CN"/>
        </w:rPr>
        <w:t xml:space="preserve">; B: </w:t>
      </w:r>
      <w:r w:rsidRPr="00F930A1">
        <w:rPr>
          <w:rFonts w:ascii="Book Antiqua" w:hAnsi="Book Antiqua"/>
          <w:color w:val="000000"/>
          <w:sz w:val="24"/>
          <w:szCs w:val="24"/>
        </w:rPr>
        <w:t>Extrinsic compression without mucosal change by a mass located at the submucosal layer</w:t>
      </w:r>
      <w:r w:rsidRPr="007F2172">
        <w:rPr>
          <w:rFonts w:ascii="Book Antiqua" w:eastAsia="宋体" w:hAnsi="Book Antiqua" w:hint="eastAsia"/>
          <w:color w:val="000000"/>
          <w:sz w:val="24"/>
          <w:szCs w:val="24"/>
          <w:lang w:eastAsia="zh-CN"/>
        </w:rPr>
        <w:t>.</w:t>
      </w:r>
    </w:p>
    <w:p w:rsidR="00F930A1" w:rsidRPr="007F2172" w:rsidRDefault="00F930A1" w:rsidP="000D2547">
      <w:pPr>
        <w:widowControl/>
        <w:wordWrap/>
        <w:autoSpaceDE/>
        <w:autoSpaceDN/>
        <w:spacing w:after="0" w:line="360" w:lineRule="auto"/>
        <w:rPr>
          <w:rFonts w:ascii="Book Antiqua" w:eastAsia="宋体" w:hAnsi="Book Antiqua" w:hint="eastAsia"/>
          <w:color w:val="000000"/>
          <w:sz w:val="24"/>
          <w:szCs w:val="24"/>
          <w:lang w:eastAsia="zh-CN"/>
        </w:rPr>
      </w:pPr>
    </w:p>
    <w:p w:rsidR="003B081A" w:rsidRPr="007F2172" w:rsidRDefault="003B081A" w:rsidP="000D2547">
      <w:pPr>
        <w:widowControl/>
        <w:wordWrap/>
        <w:autoSpaceDE/>
        <w:autoSpaceDN/>
        <w:spacing w:after="0" w:line="360" w:lineRule="auto"/>
        <w:rPr>
          <w:rFonts w:ascii="Book Antiqua" w:eastAsia="宋体" w:hAnsi="Book Antiqua" w:hint="eastAsia"/>
          <w:color w:val="000000"/>
          <w:sz w:val="24"/>
          <w:szCs w:val="24"/>
          <w:lang w:eastAsia="zh-CN"/>
        </w:rPr>
      </w:pPr>
      <w:r w:rsidRPr="007F2172">
        <w:rPr>
          <w:rFonts w:ascii="Book Antiqua" w:hAnsi="Book Antiqua"/>
          <w:color w:val="000000"/>
          <w:sz w:val="24"/>
          <w:szCs w:val="24"/>
        </w:rPr>
        <w:br w:type="page"/>
      </w:r>
      <w:r w:rsidR="00F9542E" w:rsidRPr="007F2172">
        <w:rPr>
          <w:rFonts w:ascii="Book Antiqua" w:hAnsi="Book Antiqua"/>
          <w:color w:val="000000"/>
          <w:sz w:val="24"/>
          <w:szCs w:val="24"/>
        </w:rPr>
        <w:lastRenderedPageBreak/>
        <w:t>A</w:t>
      </w:r>
    </w:p>
    <w:p w:rsidR="003B081A" w:rsidRPr="007F2172" w:rsidRDefault="00E047CE" w:rsidP="000D2547">
      <w:pPr>
        <w:widowControl/>
        <w:wordWrap/>
        <w:autoSpaceDE/>
        <w:autoSpaceDN/>
        <w:spacing w:after="0" w:line="360" w:lineRule="auto"/>
        <w:rPr>
          <w:rFonts w:ascii="Book Antiqua" w:hAnsi="Book Antiqua"/>
          <w:color w:val="000000"/>
          <w:sz w:val="24"/>
          <w:szCs w:val="24"/>
        </w:rPr>
      </w:pPr>
      <w:r>
        <w:rPr>
          <w:rFonts w:ascii="Book Antiqua" w:hAnsi="Book Antiqua"/>
          <w:noProof/>
          <w:color w:val="000000"/>
          <w:sz w:val="24"/>
          <w:szCs w:val="24"/>
          <w:lang w:eastAsia="zh-CN"/>
        </w:rPr>
        <w:drawing>
          <wp:inline distT="0" distB="0" distL="0" distR="0">
            <wp:extent cx="3600450" cy="2409825"/>
            <wp:effectExtent l="0" t="0" r="0" b="9525"/>
            <wp:docPr id="6" name="图片 6" descr="F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3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00450" cy="2409825"/>
                    </a:xfrm>
                    <a:prstGeom prst="rect">
                      <a:avLst/>
                    </a:prstGeom>
                    <a:noFill/>
                    <a:ln>
                      <a:noFill/>
                    </a:ln>
                  </pic:spPr>
                </pic:pic>
              </a:graphicData>
            </a:graphic>
          </wp:inline>
        </w:drawing>
      </w:r>
    </w:p>
    <w:p w:rsidR="003B081A" w:rsidRPr="007F2172" w:rsidRDefault="003B081A" w:rsidP="000D2547">
      <w:pPr>
        <w:widowControl/>
        <w:wordWrap/>
        <w:autoSpaceDE/>
        <w:autoSpaceDN/>
        <w:spacing w:after="0" w:line="360" w:lineRule="auto"/>
        <w:rPr>
          <w:rFonts w:ascii="Book Antiqua" w:eastAsia="宋体" w:hAnsi="Book Antiqua" w:hint="eastAsia"/>
          <w:color w:val="000000"/>
          <w:sz w:val="24"/>
          <w:szCs w:val="24"/>
          <w:lang w:eastAsia="zh-CN"/>
        </w:rPr>
      </w:pPr>
      <w:r w:rsidRPr="007F2172">
        <w:rPr>
          <w:rFonts w:ascii="Book Antiqua" w:hAnsi="Book Antiqua"/>
          <w:color w:val="000000"/>
          <w:sz w:val="24"/>
          <w:szCs w:val="24"/>
        </w:rPr>
        <w:t>B</w:t>
      </w:r>
    </w:p>
    <w:p w:rsidR="00F9542E" w:rsidRPr="007F2172" w:rsidRDefault="00E047CE" w:rsidP="000D2547">
      <w:pPr>
        <w:widowControl/>
        <w:wordWrap/>
        <w:autoSpaceDE/>
        <w:autoSpaceDN/>
        <w:spacing w:after="0" w:line="360" w:lineRule="auto"/>
        <w:rPr>
          <w:rFonts w:ascii="Book Antiqua" w:eastAsia="宋体" w:hAnsi="Book Antiqua" w:hint="eastAsia"/>
          <w:color w:val="000000"/>
          <w:sz w:val="24"/>
          <w:szCs w:val="24"/>
          <w:lang w:eastAsia="zh-CN"/>
        </w:rPr>
      </w:pPr>
      <w:r>
        <w:rPr>
          <w:rFonts w:ascii="Book Antiqua" w:eastAsia="宋体" w:hAnsi="Book Antiqua"/>
          <w:noProof/>
          <w:color w:val="000000"/>
          <w:sz w:val="24"/>
          <w:szCs w:val="24"/>
          <w:lang w:eastAsia="zh-CN"/>
        </w:rPr>
        <mc:AlternateContent>
          <mc:Choice Requires="wps">
            <w:drawing>
              <wp:anchor distT="0" distB="0" distL="114300" distR="114300" simplePos="0" relativeHeight="251659776" behindDoc="0" locked="0" layoutInCell="1" allowOverlap="1">
                <wp:simplePos x="0" y="0"/>
                <wp:positionH relativeFrom="column">
                  <wp:posOffset>2353310</wp:posOffset>
                </wp:positionH>
                <wp:positionV relativeFrom="paragraph">
                  <wp:posOffset>851535</wp:posOffset>
                </wp:positionV>
                <wp:extent cx="229235" cy="227965"/>
                <wp:effectExtent l="10160" t="13335" r="46355" b="53975"/>
                <wp:wrapNone/>
                <wp:docPr id="11"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9235" cy="2279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 o:spid="_x0000_s1026" type="#_x0000_t32" style="position:absolute;left:0;text-align:left;margin-left:185.3pt;margin-top:67.05pt;width:18.05pt;height:17.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auwOAIAAGIEAAAOAAAAZHJzL2Uyb0RvYy54bWysVMGO2jAQvVfqP1i+Q0g2sBARVqsEetm2&#10;SLv9AGM7xKpjW7YhoKr/3rEJtLSXqmoOzjieefNm5jnLp1Mn0ZFbJ7QqcTqeYMQV1UyofYm/vG1G&#10;c4ycJ4oRqRUv8Zk7/LR6/27Zm4JnutWScYsARLmiNyVuvTdFkjja8o64sTZcwWGjbUc8bO0+YZb0&#10;gN7JJJtMZkmvLTNWU+4cfK0vh3gV8ZuGU/+5aRz3SJYYuPm42rjuwpqslqTYW2JaQQca5B9YdEQo&#10;SHqDqokn6GDFH1CdoFY73fgx1V2im0ZQHmuAatLJb9W8tsTwWAs0x5lbm9z/g6WfjluLBIPZpRgp&#10;0sGMng9ex9RoEfrTG1eAW6W2NlRIT+rVvGj61SGlq5aoPY/Ob2cDsWmISO5CwsYZyLLrP2oGPgTw&#10;Y7NOje0CJLQBneJMzreZ8JNHFD5m2SJ7mGJE4SjLHhezacxAimuwsc5/4LpDwSix85aIfesrrRRM&#10;X9s0piLHF+cDNVJcA0JmpTdCyigCqVBf4sU0m8YAp6Vg4TC4ObvfVdKiIwkyis/A4s7N6oNiEazl&#10;hK0H2xMhwUY+NshbAS2THIdsHWcYSQ43J1gXelKFjFA+EB6si5K+LSaL9Xw9z0d5NluP8kldj543&#10;VT6abdLHaf1QV1Wdfg/k07xoBWNcBf5XVaf536lmuF8XPd50fWtUco8eOwpkr+9IOs4/jPwinp1m&#10;560N1QUpgJCj83Dpwk35dR+9fv4aVj8AAAD//wMAUEsDBBQABgAIAAAAIQAOHgLz4QAAAAsBAAAP&#10;AAAAZHJzL2Rvd25yZXYueG1sTI/BTsMwDIbvSLxDZCRuLBmb0lGaTsCE6GVIbBPimDWmjWiSqsm2&#10;jqfHnOBo/59+fy6Wo+vYEYdog1cwnQhg6OtgrG8U7LbPNwtgMWlvdBc8KjhjhGV5eVHo3ISTf8Pj&#10;JjWMSnzMtYI2pT7nPNYtOh0noUdP2WcYnE40Dg03gz5Ruev4rRCSO209XWh1j08t1l+bg1OQVh/n&#10;Vr7Xj3f2dfuylva7qqqVUtdX48M9sIRj+oPhV5/UoSSnfTh4E1mnYJYJSSgFs/kUGBFzITNge9pk&#10;QgAvC/7/h/IHAAD//wMAUEsBAi0AFAAGAAgAAAAhALaDOJL+AAAA4QEAABMAAAAAAAAAAAAAAAAA&#10;AAAAAFtDb250ZW50X1R5cGVzXS54bWxQSwECLQAUAAYACAAAACEAOP0h/9YAAACUAQAACwAAAAAA&#10;AAAAAAAAAAAvAQAAX3JlbHMvLnJlbHNQSwECLQAUAAYACAAAACEAZl2rsDgCAABiBAAADgAAAAAA&#10;AAAAAAAAAAAuAgAAZHJzL2Uyb0RvYy54bWxQSwECLQAUAAYACAAAACEADh4C8+EAAAALAQAADwAA&#10;AAAAAAAAAAAAAACSBAAAZHJzL2Rvd25yZXYueG1sUEsFBgAAAAAEAAQA8wAAAKAFAAAAAA==&#10;">
                <v:stroke endarrow="block"/>
              </v:shape>
            </w:pict>
          </mc:Fallback>
        </mc:AlternateContent>
      </w:r>
      <w:r>
        <w:rPr>
          <w:rFonts w:ascii="Book Antiqua" w:eastAsia="宋体" w:hAnsi="Book Antiqua"/>
          <w:noProof/>
          <w:color w:val="000000"/>
          <w:sz w:val="24"/>
          <w:szCs w:val="24"/>
          <w:lang w:eastAsia="zh-CN"/>
        </w:rPr>
        <mc:AlternateContent>
          <mc:Choice Requires="wps">
            <w:drawing>
              <wp:anchor distT="0" distB="0" distL="114300" distR="114300" simplePos="0" relativeHeight="251658752" behindDoc="0" locked="0" layoutInCell="1" allowOverlap="1">
                <wp:simplePos x="0" y="0"/>
                <wp:positionH relativeFrom="column">
                  <wp:posOffset>382270</wp:posOffset>
                </wp:positionH>
                <wp:positionV relativeFrom="paragraph">
                  <wp:posOffset>1392555</wp:posOffset>
                </wp:positionV>
                <wp:extent cx="222885" cy="238125"/>
                <wp:effectExtent l="10795" t="11430" r="52070" b="45720"/>
                <wp:wrapNone/>
                <wp:docPr id="10"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2885" cy="238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 o:spid="_x0000_s1026" type="#_x0000_t32" style="position:absolute;left:0;text-align:left;margin-left:30.1pt;margin-top:109.65pt;width:17.55pt;height:18.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dtKNwIAAGIEAAAOAAAAZHJzL2Uyb0RvYy54bWysVE2P2jAQvVfqf7B8h5BsYCEirFYJ9LJt&#10;kXb7A4ztEKuObdmGgKr+945NoKW9VFVzcMbxfLx585zl06mT6MitE1qVOB1PMOKKaibUvsRf3jaj&#10;OUbOE8WI1IqX+Mwdflq9f7fsTcEz3WrJuEWQRLmiNyVuvTdFkjja8o64sTZcwWGjbUc8bO0+YZb0&#10;kL2TSTaZzJJeW2asptw5+FpfDvEq5m8aTv3npnHcI1liwObjauO6C2uyWpJib4lpBR1gkH9A0RGh&#10;oOgtVU08QQcr/kjVCWq1040fU90lumkE5bEH6Cad/NbNa0sMj70AOc7caHL/Ly39dNxaJBjMDuhR&#10;pIMZPR+8jqXRY+CnN64At0ptbeiQntSredH0q0NKVy1Rex6d384GYtMQkdyFhI0zUGXXf9QMfAjk&#10;j2SdGtuFlEADOsWZnG8z4SePKHzMsmw+n2JE4Sh7mKfZNFYgxTXYWOc/cN2hYJTYeUvEvvWVVgqm&#10;r20aS5Hji/MBGimuAaGy0hshZRSBVKgv8WIKBcKJ01KwcBg3dr+rpEVHEmQUnwHFnZvVB8VispYT&#10;th5sT4QEG/lIkLcCKJMch2odZxhJDjcnWBd4UoWK0D4AHqyLkr4tJov1fD3PR3k2W4/ySV2PnjdV&#10;Pppt0sdp/VBXVZ1+D+DTvGgFY1wF/FdVp/nfqWa4Xxc93nR9Iyq5zx4ZBbDXdwQd5x9GfhHPTrPz&#10;1obughRAyNF5uHThpvy6j14/fw2rHwAAAP//AwBQSwMEFAAGAAgAAAAhAEf+H2ngAAAACQEAAA8A&#10;AABkcnMvZG93bnJldi54bWxMj8FOwzAMhu9IvENkJG4sXdGitTSdgAnRC5PYEOKYNaGJaJyqybaO&#10;p8ec4GTZ/vT7c7WafM+OZowuoIT5LANmsA3aYSfhbfd0swQWk0Kt+oBGwtlEWNWXF5UqdTjhqzlu&#10;U8coBGOpJNiUhpLz2FrjVZyFwSDtPsPoVaJ27Lge1YnCfc/zLBPcK4d0warBPFrTfm0PXkJaf5yt&#10;eG8fCrfZPb8I9900zVrK66vp/g5YMlP6g+FXn9ShJqd9OKCOrJcgspxICfm8uAVGQLGguqfBQiyB&#10;1xX//0H9AwAA//8DAFBLAQItABQABgAIAAAAIQC2gziS/gAAAOEBAAATAAAAAAAAAAAAAAAAAAAA&#10;AABbQ29udGVudF9UeXBlc10ueG1sUEsBAi0AFAAGAAgAAAAhADj9If/WAAAAlAEAAAsAAAAAAAAA&#10;AAAAAAAALwEAAF9yZWxzLy5yZWxzUEsBAi0AFAAGAAgAAAAhAO6J20o3AgAAYgQAAA4AAAAAAAAA&#10;AAAAAAAALgIAAGRycy9lMm9Eb2MueG1sUEsBAi0AFAAGAAgAAAAhAEf+H2ngAAAACQEAAA8AAAAA&#10;AAAAAAAAAAAAkQQAAGRycy9kb3ducmV2LnhtbFBLBQYAAAAABAAEAPMAAACeBQAAAAA=&#10;">
                <v:stroke endarrow="block"/>
              </v:shape>
            </w:pict>
          </mc:Fallback>
        </mc:AlternateContent>
      </w:r>
      <w:r>
        <w:rPr>
          <w:rFonts w:ascii="Book Antiqua" w:eastAsia="宋体" w:hAnsi="Book Antiqua"/>
          <w:noProof/>
          <w:color w:val="000000"/>
          <w:sz w:val="24"/>
          <w:szCs w:val="24"/>
          <w:lang w:eastAsia="zh-CN"/>
        </w:rPr>
        <w:drawing>
          <wp:inline distT="0" distB="0" distL="0" distR="0">
            <wp:extent cx="3505200" cy="2733675"/>
            <wp:effectExtent l="0" t="0" r="0" b="9525"/>
            <wp:docPr id="7" name="图片 7" descr="43357-Figure 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3357-Figure 4B"/>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05200" cy="2733675"/>
                    </a:xfrm>
                    <a:prstGeom prst="rect">
                      <a:avLst/>
                    </a:prstGeom>
                    <a:noFill/>
                    <a:ln>
                      <a:noFill/>
                    </a:ln>
                  </pic:spPr>
                </pic:pic>
              </a:graphicData>
            </a:graphic>
          </wp:inline>
        </w:drawing>
      </w:r>
    </w:p>
    <w:p w:rsidR="00707314" w:rsidRPr="007F2172" w:rsidRDefault="00A41D4C" w:rsidP="000D2547">
      <w:pPr>
        <w:widowControl/>
        <w:wordWrap/>
        <w:autoSpaceDE/>
        <w:autoSpaceDN/>
        <w:spacing w:after="0" w:line="360" w:lineRule="auto"/>
        <w:rPr>
          <w:rFonts w:ascii="Book Antiqua" w:eastAsia="宋体" w:hAnsi="Book Antiqua" w:hint="eastAsia"/>
          <w:color w:val="000000"/>
          <w:sz w:val="24"/>
          <w:szCs w:val="24"/>
          <w:lang w:eastAsia="zh-CN"/>
        </w:rPr>
      </w:pPr>
      <w:r w:rsidRPr="007F2172">
        <w:rPr>
          <w:rFonts w:ascii="Book Antiqua" w:hAnsi="Book Antiqua"/>
          <w:color w:val="000000"/>
          <w:sz w:val="24"/>
          <w:szCs w:val="24"/>
        </w:rPr>
        <w:t>C</w:t>
      </w:r>
    </w:p>
    <w:p w:rsidR="00707314" w:rsidRPr="007F2172" w:rsidRDefault="00E047CE" w:rsidP="000D2547">
      <w:pPr>
        <w:widowControl/>
        <w:wordWrap/>
        <w:autoSpaceDE/>
        <w:autoSpaceDN/>
        <w:spacing w:after="0" w:line="360" w:lineRule="auto"/>
        <w:rPr>
          <w:rFonts w:ascii="Book Antiqua" w:hAnsi="Book Antiqua"/>
          <w:color w:val="000000"/>
          <w:sz w:val="24"/>
          <w:szCs w:val="24"/>
        </w:rPr>
      </w:pPr>
      <w:r>
        <w:rPr>
          <w:rFonts w:ascii="Book Antiqua" w:hAnsi="Book Antiqua"/>
          <w:noProof/>
          <w:color w:val="000000"/>
          <w:sz w:val="24"/>
          <w:szCs w:val="24"/>
          <w:lang w:eastAsia="zh-CN"/>
        </w:rPr>
        <w:drawing>
          <wp:inline distT="0" distB="0" distL="0" distR="0">
            <wp:extent cx="3562350" cy="2009775"/>
            <wp:effectExtent l="0" t="0" r="0" b="9525"/>
            <wp:docPr id="8" name="图片 8" descr="F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3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62350" cy="2009775"/>
                    </a:xfrm>
                    <a:prstGeom prst="rect">
                      <a:avLst/>
                    </a:prstGeom>
                    <a:noFill/>
                    <a:ln>
                      <a:noFill/>
                    </a:ln>
                  </pic:spPr>
                </pic:pic>
              </a:graphicData>
            </a:graphic>
          </wp:inline>
        </w:drawing>
      </w:r>
    </w:p>
    <w:p w:rsidR="00A41D4C" w:rsidRPr="007F2172" w:rsidRDefault="00A41D4C" w:rsidP="000D2547">
      <w:pPr>
        <w:widowControl/>
        <w:wordWrap/>
        <w:autoSpaceDE/>
        <w:autoSpaceDN/>
        <w:spacing w:after="0" w:line="360" w:lineRule="auto"/>
        <w:rPr>
          <w:rFonts w:ascii="Book Antiqua" w:eastAsia="宋体" w:hAnsi="Book Antiqua" w:hint="eastAsia"/>
          <w:color w:val="000000"/>
          <w:sz w:val="24"/>
          <w:szCs w:val="24"/>
          <w:lang w:eastAsia="zh-CN"/>
        </w:rPr>
      </w:pPr>
    </w:p>
    <w:p w:rsidR="00707314" w:rsidRPr="007F2172" w:rsidRDefault="00A41D4C" w:rsidP="000D2547">
      <w:pPr>
        <w:widowControl/>
        <w:wordWrap/>
        <w:autoSpaceDE/>
        <w:autoSpaceDN/>
        <w:spacing w:after="0" w:line="360" w:lineRule="auto"/>
        <w:rPr>
          <w:rFonts w:ascii="Book Antiqua" w:eastAsia="宋体" w:hAnsi="Book Antiqua" w:hint="eastAsia"/>
          <w:color w:val="000000"/>
          <w:sz w:val="24"/>
          <w:szCs w:val="24"/>
          <w:lang w:eastAsia="zh-CN"/>
        </w:rPr>
      </w:pPr>
      <w:r w:rsidRPr="007F2172">
        <w:rPr>
          <w:rFonts w:ascii="Book Antiqua" w:hAnsi="Book Antiqua"/>
          <w:color w:val="000000"/>
          <w:sz w:val="24"/>
          <w:szCs w:val="24"/>
        </w:rPr>
        <w:lastRenderedPageBreak/>
        <w:t>D</w:t>
      </w:r>
    </w:p>
    <w:p w:rsidR="00F930A1" w:rsidRPr="007F2172" w:rsidRDefault="00E047CE" w:rsidP="00F930A1">
      <w:pPr>
        <w:widowControl/>
        <w:wordWrap/>
        <w:autoSpaceDE/>
        <w:autoSpaceDN/>
        <w:spacing w:after="0" w:line="360" w:lineRule="auto"/>
        <w:rPr>
          <w:rFonts w:ascii="Book Antiqua" w:eastAsia="宋体" w:hAnsi="Book Antiqua" w:hint="eastAsia"/>
          <w:color w:val="000000"/>
          <w:sz w:val="24"/>
          <w:szCs w:val="24"/>
          <w:lang w:eastAsia="zh-CN"/>
        </w:rPr>
      </w:pPr>
      <w:r>
        <w:rPr>
          <w:rFonts w:ascii="Book Antiqua" w:hAnsi="Book Antiqua"/>
          <w:noProof/>
          <w:color w:val="000000"/>
          <w:sz w:val="24"/>
          <w:szCs w:val="24"/>
          <w:lang w:eastAsia="zh-CN"/>
        </w:rPr>
        <w:drawing>
          <wp:inline distT="0" distB="0" distL="0" distR="0">
            <wp:extent cx="3562350" cy="2009775"/>
            <wp:effectExtent l="0" t="0" r="0" b="9525"/>
            <wp:docPr id="9" name="图片 9" descr="F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3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62350" cy="2009775"/>
                    </a:xfrm>
                    <a:prstGeom prst="rect">
                      <a:avLst/>
                    </a:prstGeom>
                    <a:noFill/>
                    <a:ln>
                      <a:noFill/>
                    </a:ln>
                  </pic:spPr>
                </pic:pic>
              </a:graphicData>
            </a:graphic>
          </wp:inline>
        </w:drawing>
      </w:r>
    </w:p>
    <w:p w:rsidR="00B848FA" w:rsidRPr="007F2172" w:rsidRDefault="00F83909" w:rsidP="00F930A1">
      <w:pPr>
        <w:widowControl/>
        <w:wordWrap/>
        <w:autoSpaceDE/>
        <w:autoSpaceDN/>
        <w:spacing w:after="0" w:line="360" w:lineRule="auto"/>
        <w:rPr>
          <w:rFonts w:ascii="Book Antiqua" w:eastAsia="宋体" w:hAnsi="Book Antiqua" w:hint="eastAsia"/>
          <w:color w:val="000000"/>
          <w:sz w:val="24"/>
          <w:szCs w:val="24"/>
          <w:lang w:eastAsia="zh-CN"/>
        </w:rPr>
      </w:pPr>
      <w:r w:rsidRPr="007F2172">
        <w:rPr>
          <w:rFonts w:ascii="Book Antiqua" w:hAnsi="Book Antiqua"/>
          <w:b/>
          <w:color w:val="000000"/>
          <w:sz w:val="24"/>
          <w:szCs w:val="24"/>
        </w:rPr>
        <w:t xml:space="preserve">Figure </w:t>
      </w:r>
      <w:r w:rsidR="00FC1078" w:rsidRPr="007F2172">
        <w:rPr>
          <w:rFonts w:ascii="Book Antiqua" w:hAnsi="Book Antiqua"/>
          <w:b/>
          <w:color w:val="000000"/>
          <w:sz w:val="24"/>
          <w:szCs w:val="24"/>
        </w:rPr>
        <w:t>4</w:t>
      </w:r>
      <w:r w:rsidRPr="007F2172">
        <w:rPr>
          <w:rFonts w:ascii="Book Antiqua" w:hAnsi="Book Antiqua"/>
          <w:b/>
          <w:color w:val="000000"/>
          <w:sz w:val="24"/>
          <w:szCs w:val="24"/>
        </w:rPr>
        <w:t xml:space="preserve"> Pathologic and histologic findings</w:t>
      </w:r>
      <w:r w:rsidR="00F930A1" w:rsidRPr="007F2172">
        <w:rPr>
          <w:rFonts w:ascii="Book Antiqua" w:eastAsia="宋体" w:hAnsi="Book Antiqua" w:hint="eastAsia"/>
          <w:b/>
          <w:color w:val="000000"/>
          <w:sz w:val="24"/>
          <w:szCs w:val="24"/>
          <w:lang w:eastAsia="zh-CN"/>
        </w:rPr>
        <w:t xml:space="preserve">. </w:t>
      </w:r>
      <w:r w:rsidR="00F930A1" w:rsidRPr="007F2172">
        <w:rPr>
          <w:rFonts w:ascii="Book Antiqua" w:eastAsia="宋体" w:hAnsi="Book Antiqua" w:hint="eastAsia"/>
          <w:color w:val="000000"/>
          <w:sz w:val="24"/>
          <w:szCs w:val="24"/>
          <w:lang w:eastAsia="zh-CN"/>
        </w:rPr>
        <w:t xml:space="preserve">A: </w:t>
      </w:r>
      <w:r w:rsidR="009F30A8" w:rsidRPr="007F2172">
        <w:rPr>
          <w:rFonts w:ascii="Book Antiqua" w:hAnsi="Book Antiqua"/>
          <w:color w:val="000000"/>
          <w:sz w:val="24"/>
          <w:szCs w:val="24"/>
        </w:rPr>
        <w:t xml:space="preserve">Gross specimen sections showing endometriotic </w:t>
      </w:r>
      <w:r w:rsidRPr="007F2172">
        <w:rPr>
          <w:rFonts w:ascii="Book Antiqua" w:hAnsi="Book Antiqua"/>
          <w:color w:val="000000"/>
          <w:sz w:val="24"/>
          <w:szCs w:val="24"/>
        </w:rPr>
        <w:t xml:space="preserve">nodules infiltrating from </w:t>
      </w:r>
      <w:r w:rsidR="00565133" w:rsidRPr="007F2172">
        <w:rPr>
          <w:rFonts w:ascii="Book Antiqua" w:hAnsi="Book Antiqua"/>
          <w:color w:val="000000"/>
          <w:sz w:val="24"/>
          <w:szCs w:val="24"/>
        </w:rPr>
        <w:t xml:space="preserve">the </w:t>
      </w:r>
      <w:r w:rsidRPr="007F2172">
        <w:rPr>
          <w:rFonts w:ascii="Book Antiqua" w:hAnsi="Book Antiqua"/>
          <w:color w:val="000000"/>
          <w:sz w:val="24"/>
          <w:szCs w:val="24"/>
        </w:rPr>
        <w:t>outer layers</w:t>
      </w:r>
      <w:r w:rsidR="00F930A1" w:rsidRPr="007F2172">
        <w:rPr>
          <w:rFonts w:ascii="Book Antiqua" w:eastAsia="宋体" w:hAnsi="Book Antiqua" w:hint="eastAsia"/>
          <w:color w:val="000000"/>
          <w:sz w:val="24"/>
          <w:szCs w:val="24"/>
          <w:lang w:eastAsia="zh-CN"/>
        </w:rPr>
        <w:t xml:space="preserve">; B: </w:t>
      </w:r>
      <w:r w:rsidRPr="007F2172">
        <w:rPr>
          <w:rFonts w:ascii="Book Antiqua" w:hAnsi="Book Antiqua"/>
          <w:color w:val="000000"/>
          <w:sz w:val="24"/>
          <w:szCs w:val="24"/>
        </w:rPr>
        <w:t>Endometrial gland</w:t>
      </w:r>
      <w:r w:rsidR="00F4502C" w:rsidRPr="007F2172">
        <w:rPr>
          <w:rFonts w:ascii="Book Antiqua" w:eastAsia="宋体" w:hAnsi="Book Antiqua" w:hint="eastAsia"/>
          <w:color w:val="000000"/>
          <w:sz w:val="24"/>
          <w:szCs w:val="24"/>
          <w:lang w:eastAsia="zh-CN"/>
        </w:rPr>
        <w:t xml:space="preserve"> </w:t>
      </w:r>
      <w:r w:rsidR="009F30A8" w:rsidRPr="007F2172">
        <w:rPr>
          <w:rFonts w:ascii="Book Antiqua" w:hAnsi="Book Antiqua"/>
          <w:color w:val="000000"/>
          <w:sz w:val="24"/>
          <w:szCs w:val="24"/>
        </w:rPr>
        <w:t>(arrow)</w:t>
      </w:r>
      <w:r w:rsidRPr="007F2172">
        <w:rPr>
          <w:rFonts w:ascii="Book Antiqua" w:hAnsi="Book Antiqua"/>
          <w:color w:val="000000"/>
          <w:sz w:val="24"/>
          <w:szCs w:val="24"/>
        </w:rPr>
        <w:t xml:space="preserve"> in</w:t>
      </w:r>
      <w:r w:rsidR="00DD0581" w:rsidRPr="007F2172">
        <w:rPr>
          <w:rFonts w:ascii="Book Antiqua" w:hAnsi="Book Antiqua"/>
          <w:color w:val="000000"/>
          <w:sz w:val="24"/>
          <w:szCs w:val="24"/>
        </w:rPr>
        <w:t xml:space="preserve"> the</w:t>
      </w:r>
      <w:r w:rsidRPr="007F2172">
        <w:rPr>
          <w:rFonts w:ascii="Book Antiqua" w:hAnsi="Book Antiqua"/>
          <w:color w:val="000000"/>
          <w:sz w:val="24"/>
          <w:szCs w:val="24"/>
        </w:rPr>
        <w:t xml:space="preserve"> submucosal layer, infiltrating to </w:t>
      </w:r>
      <w:r w:rsidR="00F23669" w:rsidRPr="007F2172">
        <w:rPr>
          <w:rFonts w:ascii="Book Antiqua" w:hAnsi="Book Antiqua"/>
          <w:color w:val="000000"/>
          <w:sz w:val="24"/>
          <w:szCs w:val="24"/>
        </w:rPr>
        <w:t xml:space="preserve">the </w:t>
      </w:r>
      <w:r w:rsidRPr="007F2172">
        <w:rPr>
          <w:rFonts w:ascii="Book Antiqua" w:hAnsi="Book Antiqua"/>
          <w:color w:val="000000"/>
          <w:sz w:val="24"/>
          <w:szCs w:val="24"/>
        </w:rPr>
        <w:t>muscularis mucosa (</w:t>
      </w:r>
      <w:r w:rsidR="001B60F2" w:rsidRPr="007F2172">
        <w:rPr>
          <w:rFonts w:ascii="Book Antiqua" w:hAnsi="Book Antiqua"/>
          <w:color w:val="000000"/>
          <w:sz w:val="24"/>
          <w:szCs w:val="24"/>
        </w:rPr>
        <w:t>hematoxylin and eosin</w:t>
      </w:r>
      <w:r w:rsidRPr="007F2172">
        <w:rPr>
          <w:rFonts w:ascii="Book Antiqua" w:hAnsi="Book Antiqua"/>
          <w:color w:val="000000"/>
          <w:sz w:val="24"/>
          <w:szCs w:val="24"/>
        </w:rPr>
        <w:t xml:space="preserve"> stain)</w:t>
      </w:r>
      <w:r w:rsidR="00F930A1" w:rsidRPr="007F2172">
        <w:rPr>
          <w:rFonts w:ascii="Book Antiqua" w:eastAsia="宋体" w:hAnsi="Book Antiqua" w:hint="eastAsia"/>
          <w:color w:val="000000"/>
          <w:sz w:val="24"/>
          <w:szCs w:val="24"/>
          <w:lang w:eastAsia="zh-CN"/>
        </w:rPr>
        <w:t xml:space="preserve">; C: </w:t>
      </w:r>
      <w:r w:rsidR="00B848FA" w:rsidRPr="007F2172">
        <w:rPr>
          <w:rFonts w:ascii="Book Antiqua" w:hAnsi="Book Antiqua"/>
          <w:color w:val="000000"/>
          <w:sz w:val="24"/>
          <w:szCs w:val="24"/>
        </w:rPr>
        <w:t>Immunohistochemical examination for endometrial gland expressing ER</w:t>
      </w:r>
      <w:r w:rsidR="00F930A1" w:rsidRPr="007F2172">
        <w:rPr>
          <w:rFonts w:ascii="Book Antiqua" w:eastAsia="宋体" w:hAnsi="Book Antiqua" w:hint="eastAsia"/>
          <w:color w:val="000000"/>
          <w:sz w:val="24"/>
          <w:szCs w:val="24"/>
          <w:lang w:eastAsia="zh-CN"/>
        </w:rPr>
        <w:t xml:space="preserve">; D: </w:t>
      </w:r>
      <w:r w:rsidR="00B848FA" w:rsidRPr="007F2172">
        <w:rPr>
          <w:rFonts w:ascii="Book Antiqua" w:hAnsi="Book Antiqua"/>
          <w:color w:val="000000"/>
          <w:sz w:val="24"/>
          <w:szCs w:val="24"/>
        </w:rPr>
        <w:t>Immunohistochemical examination for the stroma expressing CD10</w:t>
      </w:r>
      <w:r w:rsidR="00F930A1" w:rsidRPr="007F2172">
        <w:rPr>
          <w:rFonts w:ascii="Book Antiqua" w:eastAsia="宋体" w:hAnsi="Book Antiqua" w:hint="eastAsia"/>
          <w:color w:val="000000"/>
          <w:sz w:val="24"/>
          <w:szCs w:val="24"/>
          <w:lang w:eastAsia="zh-CN"/>
        </w:rPr>
        <w:t>.</w:t>
      </w:r>
    </w:p>
    <w:p w:rsidR="00B848FA" w:rsidRPr="007F2172" w:rsidRDefault="00B848FA" w:rsidP="000D2547">
      <w:pPr>
        <w:pStyle w:val="a8"/>
        <w:wordWrap/>
        <w:spacing w:after="0" w:line="360" w:lineRule="auto"/>
        <w:ind w:leftChars="0" w:left="360"/>
        <w:rPr>
          <w:rFonts w:ascii="Book Antiqua" w:hAnsi="Book Antiqua"/>
          <w:color w:val="000000"/>
          <w:sz w:val="24"/>
          <w:szCs w:val="24"/>
        </w:rPr>
      </w:pPr>
    </w:p>
    <w:p w:rsidR="00821ED0" w:rsidRPr="007F2172" w:rsidRDefault="00821ED0" w:rsidP="000D2547">
      <w:pPr>
        <w:wordWrap/>
        <w:spacing w:after="0" w:line="360" w:lineRule="auto"/>
        <w:rPr>
          <w:rFonts w:ascii="Book Antiqua" w:hAnsi="Book Antiqua"/>
          <w:color w:val="000000"/>
          <w:sz w:val="24"/>
          <w:szCs w:val="24"/>
        </w:rPr>
        <w:sectPr w:rsidR="00821ED0" w:rsidRPr="007F2172" w:rsidSect="005618FF">
          <w:pgSz w:w="11906" w:h="16838"/>
          <w:pgMar w:top="1701" w:right="1274" w:bottom="1440" w:left="1440" w:header="851" w:footer="992" w:gutter="0"/>
          <w:cols w:space="425"/>
          <w:docGrid w:linePitch="360"/>
        </w:sectPr>
      </w:pPr>
    </w:p>
    <w:p w:rsidR="00821ED0" w:rsidRPr="007F2172" w:rsidRDefault="00821ED0" w:rsidP="000D2547">
      <w:pPr>
        <w:wordWrap/>
        <w:spacing w:after="0" w:line="360" w:lineRule="auto"/>
        <w:rPr>
          <w:rFonts w:ascii="Book Antiqua" w:hAnsi="Book Antiqua"/>
          <w:b/>
          <w:color w:val="000000"/>
          <w:sz w:val="24"/>
          <w:szCs w:val="24"/>
        </w:rPr>
      </w:pPr>
      <w:r w:rsidRPr="007F2172">
        <w:rPr>
          <w:rFonts w:ascii="Book Antiqua" w:hAnsi="Book Antiqua"/>
          <w:b/>
          <w:color w:val="000000"/>
          <w:sz w:val="24"/>
          <w:szCs w:val="24"/>
        </w:rPr>
        <w:lastRenderedPageBreak/>
        <w:t>Table 1 Baseline characteristic of patients with intestinal endometriosis</w:t>
      </w:r>
    </w:p>
    <w:tbl>
      <w:tblPr>
        <w:tblW w:w="6551" w:type="dxa"/>
        <w:tblBorders>
          <w:top w:val="single" w:sz="4" w:space="0" w:color="auto"/>
          <w:bottom w:val="single" w:sz="4" w:space="0" w:color="auto"/>
        </w:tblBorders>
        <w:tblLook w:val="0420" w:firstRow="1" w:lastRow="0" w:firstColumn="0" w:lastColumn="0" w:noHBand="0" w:noVBand="1"/>
      </w:tblPr>
      <w:tblGrid>
        <w:gridCol w:w="3510"/>
        <w:gridCol w:w="3041"/>
      </w:tblGrid>
      <w:tr w:rsidR="00214E53" w:rsidRPr="007F2172" w:rsidTr="007D2E9D">
        <w:trPr>
          <w:trHeight w:val="454"/>
        </w:trPr>
        <w:tc>
          <w:tcPr>
            <w:tcW w:w="3510" w:type="dxa"/>
            <w:tcBorders>
              <w:top w:val="single" w:sz="4" w:space="0" w:color="auto"/>
              <w:bottom w:val="single" w:sz="4" w:space="0" w:color="auto"/>
            </w:tcBorders>
            <w:shd w:val="clear" w:color="auto" w:fill="auto"/>
            <w:hideMark/>
          </w:tcPr>
          <w:p w:rsidR="00214E53" w:rsidRPr="007F2172" w:rsidRDefault="00214E53" w:rsidP="000D2547">
            <w:pPr>
              <w:wordWrap/>
              <w:spacing w:after="0" w:line="360" w:lineRule="auto"/>
              <w:rPr>
                <w:rFonts w:ascii="Book Antiqua" w:hAnsi="Book Antiqua"/>
                <w:color w:val="000000"/>
                <w:sz w:val="24"/>
                <w:szCs w:val="24"/>
              </w:rPr>
            </w:pPr>
            <w:r w:rsidRPr="007F2172">
              <w:rPr>
                <w:rFonts w:ascii="Book Antiqua" w:hAnsi="Book Antiqua"/>
                <w:b/>
                <w:bCs/>
                <w:color w:val="000000"/>
                <w:sz w:val="24"/>
                <w:szCs w:val="24"/>
              </w:rPr>
              <w:t>Characteristics</w:t>
            </w:r>
          </w:p>
        </w:tc>
        <w:tc>
          <w:tcPr>
            <w:tcW w:w="3041" w:type="dxa"/>
            <w:tcBorders>
              <w:top w:val="single" w:sz="4" w:space="0" w:color="auto"/>
              <w:bottom w:val="single" w:sz="4" w:space="0" w:color="auto"/>
            </w:tcBorders>
            <w:shd w:val="clear" w:color="auto" w:fill="auto"/>
            <w:hideMark/>
          </w:tcPr>
          <w:p w:rsidR="00214E53" w:rsidRPr="007F2172" w:rsidRDefault="00214E53" w:rsidP="000D2547">
            <w:pPr>
              <w:wordWrap/>
              <w:spacing w:after="0" w:line="360" w:lineRule="auto"/>
              <w:rPr>
                <w:rFonts w:ascii="Book Antiqua" w:hAnsi="Book Antiqua"/>
                <w:color w:val="000000"/>
                <w:sz w:val="24"/>
                <w:szCs w:val="24"/>
              </w:rPr>
            </w:pPr>
            <w:r w:rsidRPr="007F2172">
              <w:rPr>
                <w:rFonts w:ascii="Book Antiqua" w:hAnsi="Book Antiqua"/>
                <w:b/>
                <w:bCs/>
                <w:i/>
                <w:color w:val="000000"/>
                <w:sz w:val="24"/>
                <w:szCs w:val="24"/>
              </w:rPr>
              <w:t>n</w:t>
            </w:r>
            <w:r w:rsidRPr="007F2172">
              <w:rPr>
                <w:rFonts w:ascii="Book Antiqua" w:eastAsia="宋体" w:hAnsi="Book Antiqua" w:hint="eastAsia"/>
                <w:b/>
                <w:bCs/>
                <w:i/>
                <w:color w:val="000000"/>
                <w:sz w:val="24"/>
                <w:szCs w:val="24"/>
                <w:lang w:eastAsia="zh-CN"/>
              </w:rPr>
              <w:t xml:space="preserve"> </w:t>
            </w:r>
            <w:r w:rsidRPr="007F2172">
              <w:rPr>
                <w:rFonts w:ascii="Book Antiqua" w:eastAsia="宋体" w:hAnsi="Book Antiqua" w:hint="eastAsia"/>
                <w:b/>
                <w:bCs/>
                <w:color w:val="000000"/>
                <w:sz w:val="24"/>
                <w:szCs w:val="24"/>
                <w:lang w:eastAsia="zh-CN"/>
              </w:rPr>
              <w:t>(%)</w:t>
            </w:r>
          </w:p>
        </w:tc>
      </w:tr>
      <w:tr w:rsidR="00214E53" w:rsidRPr="007F2172" w:rsidTr="007D2E9D">
        <w:trPr>
          <w:trHeight w:val="454"/>
        </w:trPr>
        <w:tc>
          <w:tcPr>
            <w:tcW w:w="3510" w:type="dxa"/>
            <w:tcBorders>
              <w:top w:val="single" w:sz="4" w:space="0" w:color="auto"/>
            </w:tcBorders>
            <w:shd w:val="clear" w:color="auto" w:fill="auto"/>
            <w:hideMark/>
          </w:tcPr>
          <w:p w:rsidR="00214E53" w:rsidRPr="007F2172" w:rsidRDefault="00214E53"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Age</w:t>
            </w:r>
            <w:r w:rsidR="0025188F">
              <w:rPr>
                <w:rFonts w:ascii="Book Antiqua" w:hAnsi="Book Antiqua"/>
                <w:color w:val="000000"/>
                <w:sz w:val="24"/>
                <w:szCs w:val="24"/>
              </w:rPr>
              <w:t>, y</w:t>
            </w:r>
            <w:r w:rsidRPr="007F2172">
              <w:rPr>
                <w:rFonts w:ascii="Book Antiqua" w:hAnsi="Book Antiqua"/>
                <w:color w:val="000000"/>
                <w:sz w:val="24"/>
                <w:szCs w:val="24"/>
              </w:rPr>
              <w:t>r, median (range)</w:t>
            </w:r>
          </w:p>
        </w:tc>
        <w:tc>
          <w:tcPr>
            <w:tcW w:w="3041" w:type="dxa"/>
            <w:tcBorders>
              <w:top w:val="single" w:sz="4" w:space="0" w:color="auto"/>
            </w:tcBorders>
            <w:shd w:val="clear" w:color="auto" w:fill="auto"/>
            <w:hideMark/>
          </w:tcPr>
          <w:p w:rsidR="00214E53" w:rsidRPr="007F2172" w:rsidRDefault="00214E53" w:rsidP="000D2547">
            <w:pPr>
              <w:wordWrap/>
              <w:spacing w:after="0" w:line="360" w:lineRule="auto"/>
              <w:rPr>
                <w:rFonts w:ascii="Book Antiqua" w:eastAsia="宋体" w:hAnsi="Book Antiqua" w:hint="eastAsia"/>
                <w:color w:val="000000"/>
                <w:sz w:val="24"/>
                <w:szCs w:val="24"/>
                <w:lang w:eastAsia="zh-CN"/>
              </w:rPr>
            </w:pPr>
            <w:r w:rsidRPr="007F2172">
              <w:rPr>
                <w:rFonts w:ascii="Book Antiqua" w:hAnsi="Book Antiqua"/>
                <w:color w:val="000000"/>
                <w:sz w:val="24"/>
                <w:szCs w:val="24"/>
              </w:rPr>
              <w:t>43 (29–53)</w:t>
            </w:r>
          </w:p>
        </w:tc>
      </w:tr>
      <w:tr w:rsidR="00214E53" w:rsidRPr="007F2172" w:rsidTr="007D2E9D">
        <w:trPr>
          <w:trHeight w:val="454"/>
        </w:trPr>
        <w:tc>
          <w:tcPr>
            <w:tcW w:w="3510" w:type="dxa"/>
            <w:shd w:val="clear" w:color="auto" w:fill="auto"/>
            <w:hideMark/>
          </w:tcPr>
          <w:p w:rsidR="00214E53" w:rsidRPr="007F2172" w:rsidRDefault="00214E53" w:rsidP="000D2547">
            <w:pPr>
              <w:wordWrap/>
              <w:spacing w:after="0" w:line="360" w:lineRule="auto"/>
              <w:rPr>
                <w:rFonts w:ascii="Book Antiqua" w:hAnsi="Book Antiqua"/>
                <w:b/>
                <w:color w:val="000000"/>
                <w:sz w:val="24"/>
                <w:szCs w:val="24"/>
              </w:rPr>
            </w:pPr>
            <w:r w:rsidRPr="007F2172">
              <w:rPr>
                <w:rFonts w:ascii="Book Antiqua" w:hAnsi="Book Antiqua"/>
                <w:b/>
                <w:color w:val="000000"/>
                <w:sz w:val="24"/>
                <w:szCs w:val="24"/>
              </w:rPr>
              <w:t>Previous abdominal surgery</w:t>
            </w:r>
          </w:p>
        </w:tc>
        <w:tc>
          <w:tcPr>
            <w:tcW w:w="3041" w:type="dxa"/>
            <w:shd w:val="clear" w:color="auto" w:fill="auto"/>
            <w:hideMark/>
          </w:tcPr>
          <w:p w:rsidR="00214E53" w:rsidRPr="007F2172" w:rsidRDefault="00214E53" w:rsidP="00214E53">
            <w:pPr>
              <w:wordWrap/>
              <w:spacing w:after="0" w:line="360" w:lineRule="auto"/>
              <w:rPr>
                <w:rFonts w:ascii="Book Antiqua" w:eastAsia="宋体" w:hAnsi="Book Antiqua" w:hint="eastAsia"/>
                <w:color w:val="000000"/>
                <w:sz w:val="24"/>
                <w:szCs w:val="24"/>
                <w:lang w:eastAsia="zh-CN"/>
              </w:rPr>
            </w:pPr>
            <w:r w:rsidRPr="007F2172">
              <w:rPr>
                <w:rFonts w:ascii="Book Antiqua" w:hAnsi="Book Antiqua"/>
                <w:color w:val="000000"/>
                <w:sz w:val="24"/>
                <w:szCs w:val="24"/>
              </w:rPr>
              <w:t>15</w:t>
            </w:r>
            <w:r w:rsidRPr="007F2172">
              <w:rPr>
                <w:rFonts w:ascii="Book Antiqua" w:eastAsia="宋体" w:hAnsi="Book Antiqua" w:hint="eastAsia"/>
                <w:color w:val="000000"/>
                <w:sz w:val="24"/>
                <w:szCs w:val="24"/>
                <w:lang w:eastAsia="zh-CN"/>
              </w:rPr>
              <w:t xml:space="preserve"> (</w:t>
            </w:r>
            <w:r w:rsidRPr="007F2172">
              <w:rPr>
                <w:rFonts w:ascii="Book Antiqua" w:hAnsi="Book Antiqua"/>
                <w:color w:val="000000"/>
                <w:sz w:val="24"/>
                <w:szCs w:val="24"/>
              </w:rPr>
              <w:t>50.0</w:t>
            </w:r>
            <w:r w:rsidRPr="007F2172">
              <w:rPr>
                <w:rFonts w:ascii="Book Antiqua" w:eastAsia="宋体" w:hAnsi="Book Antiqua" w:hint="eastAsia"/>
                <w:color w:val="000000"/>
                <w:sz w:val="24"/>
                <w:szCs w:val="24"/>
                <w:lang w:eastAsia="zh-CN"/>
              </w:rPr>
              <w:t>)</w:t>
            </w:r>
          </w:p>
        </w:tc>
      </w:tr>
      <w:tr w:rsidR="00214E53" w:rsidRPr="007F2172" w:rsidTr="007D2E9D">
        <w:trPr>
          <w:trHeight w:val="454"/>
        </w:trPr>
        <w:tc>
          <w:tcPr>
            <w:tcW w:w="3510" w:type="dxa"/>
            <w:shd w:val="clear" w:color="auto" w:fill="auto"/>
            <w:hideMark/>
          </w:tcPr>
          <w:p w:rsidR="00214E53" w:rsidRPr="007F2172" w:rsidRDefault="00214E53" w:rsidP="00214E53">
            <w:pPr>
              <w:wordWrap/>
              <w:spacing w:after="0" w:line="360" w:lineRule="auto"/>
              <w:rPr>
                <w:rFonts w:ascii="Book Antiqua" w:hAnsi="Book Antiqua"/>
                <w:color w:val="000000"/>
                <w:sz w:val="24"/>
                <w:szCs w:val="24"/>
              </w:rPr>
            </w:pPr>
            <w:r w:rsidRPr="007F2172">
              <w:rPr>
                <w:rFonts w:ascii="Book Antiqua" w:hAnsi="Book Antiqua"/>
                <w:iCs/>
                <w:color w:val="000000"/>
                <w:sz w:val="24"/>
                <w:szCs w:val="24"/>
              </w:rPr>
              <w:t>Pelvic surgery</w:t>
            </w:r>
          </w:p>
        </w:tc>
        <w:tc>
          <w:tcPr>
            <w:tcW w:w="3041" w:type="dxa"/>
            <w:shd w:val="clear" w:color="auto" w:fill="auto"/>
          </w:tcPr>
          <w:p w:rsidR="00214E53" w:rsidRPr="007F2172" w:rsidRDefault="00214E53" w:rsidP="00214E53">
            <w:pPr>
              <w:wordWrap/>
              <w:spacing w:after="0" w:line="360" w:lineRule="auto"/>
              <w:rPr>
                <w:rFonts w:ascii="Book Antiqua" w:hAnsi="Book Antiqua"/>
                <w:color w:val="000000"/>
                <w:sz w:val="24"/>
                <w:szCs w:val="24"/>
              </w:rPr>
            </w:pPr>
            <w:r w:rsidRPr="007F2172">
              <w:rPr>
                <w:rFonts w:ascii="Book Antiqua" w:hAnsi="Book Antiqua"/>
                <w:color w:val="000000"/>
                <w:sz w:val="24"/>
                <w:szCs w:val="24"/>
              </w:rPr>
              <w:t>13</w:t>
            </w:r>
            <w:r w:rsidRPr="007F2172">
              <w:rPr>
                <w:rFonts w:ascii="Book Antiqua" w:eastAsia="宋体" w:hAnsi="Book Antiqua" w:hint="eastAsia"/>
                <w:color w:val="000000"/>
                <w:sz w:val="24"/>
                <w:szCs w:val="24"/>
                <w:lang w:eastAsia="zh-CN"/>
              </w:rPr>
              <w:t xml:space="preserve"> </w:t>
            </w:r>
            <w:r w:rsidRPr="00214E53">
              <w:rPr>
                <w:rFonts w:ascii="Book Antiqua" w:eastAsia="宋体" w:hAnsi="Book Antiqua" w:hint="eastAsia"/>
                <w:color w:val="000000"/>
                <w:sz w:val="24"/>
                <w:szCs w:val="24"/>
                <w:lang w:eastAsia="zh-CN"/>
              </w:rPr>
              <w:t>(</w:t>
            </w:r>
            <w:r w:rsidRPr="007F2172">
              <w:rPr>
                <w:rFonts w:ascii="Book Antiqua" w:hAnsi="Book Antiqua"/>
                <w:color w:val="000000"/>
                <w:sz w:val="24"/>
                <w:szCs w:val="24"/>
              </w:rPr>
              <w:t>43.3</w:t>
            </w:r>
            <w:r w:rsidRPr="00214E53">
              <w:rPr>
                <w:rFonts w:ascii="Book Antiqua" w:eastAsia="宋体" w:hAnsi="Book Antiqua" w:hint="eastAsia"/>
                <w:color w:val="000000"/>
                <w:sz w:val="24"/>
                <w:szCs w:val="24"/>
                <w:lang w:eastAsia="zh-CN"/>
              </w:rPr>
              <w:t>)</w:t>
            </w:r>
          </w:p>
        </w:tc>
      </w:tr>
      <w:tr w:rsidR="00214E53" w:rsidRPr="007F2172" w:rsidTr="007D2E9D">
        <w:trPr>
          <w:trHeight w:val="454"/>
        </w:trPr>
        <w:tc>
          <w:tcPr>
            <w:tcW w:w="3510" w:type="dxa"/>
            <w:shd w:val="clear" w:color="auto" w:fill="auto"/>
          </w:tcPr>
          <w:p w:rsidR="00214E53" w:rsidRPr="007F2172" w:rsidRDefault="00214E53" w:rsidP="000D2547">
            <w:pPr>
              <w:wordWrap/>
              <w:spacing w:after="0" w:line="360" w:lineRule="auto"/>
              <w:rPr>
                <w:rFonts w:ascii="Book Antiqua" w:hAnsi="Book Antiqua"/>
                <w:iCs/>
                <w:color w:val="000000"/>
                <w:sz w:val="24"/>
                <w:szCs w:val="24"/>
              </w:rPr>
            </w:pPr>
            <w:r w:rsidRPr="007F2172">
              <w:rPr>
                <w:rFonts w:ascii="Book Antiqua" w:hAnsi="Book Antiqua"/>
                <w:iCs/>
                <w:color w:val="000000"/>
                <w:sz w:val="24"/>
                <w:szCs w:val="24"/>
              </w:rPr>
              <w:t>Cesarean section</w:t>
            </w:r>
          </w:p>
        </w:tc>
        <w:tc>
          <w:tcPr>
            <w:tcW w:w="3041" w:type="dxa"/>
            <w:shd w:val="clear" w:color="auto" w:fill="auto"/>
          </w:tcPr>
          <w:p w:rsidR="00214E53" w:rsidRPr="007F2172" w:rsidRDefault="00214E53" w:rsidP="00214E53">
            <w:pPr>
              <w:wordWrap/>
              <w:spacing w:after="0" w:line="360" w:lineRule="auto"/>
              <w:rPr>
                <w:rFonts w:ascii="Book Antiqua" w:hAnsi="Book Antiqua"/>
                <w:color w:val="000000"/>
                <w:sz w:val="24"/>
                <w:szCs w:val="24"/>
              </w:rPr>
            </w:pPr>
            <w:r w:rsidRPr="007F2172">
              <w:rPr>
                <w:rFonts w:ascii="Book Antiqua" w:hAnsi="Book Antiqua"/>
                <w:color w:val="000000"/>
                <w:sz w:val="24"/>
                <w:szCs w:val="24"/>
              </w:rPr>
              <w:t>9</w:t>
            </w:r>
            <w:r w:rsidRPr="007F2172">
              <w:rPr>
                <w:rFonts w:ascii="Book Antiqua" w:eastAsia="宋体" w:hAnsi="Book Antiqua" w:hint="eastAsia"/>
                <w:color w:val="000000"/>
                <w:sz w:val="24"/>
                <w:szCs w:val="24"/>
                <w:lang w:eastAsia="zh-CN"/>
              </w:rPr>
              <w:t xml:space="preserve"> </w:t>
            </w:r>
            <w:r w:rsidRPr="00214E53">
              <w:rPr>
                <w:rFonts w:ascii="Book Antiqua" w:eastAsia="宋体" w:hAnsi="Book Antiqua" w:hint="eastAsia"/>
                <w:color w:val="000000"/>
                <w:sz w:val="24"/>
                <w:szCs w:val="24"/>
                <w:lang w:eastAsia="zh-CN"/>
              </w:rPr>
              <w:t>(</w:t>
            </w:r>
            <w:r w:rsidRPr="007F2172">
              <w:rPr>
                <w:rFonts w:ascii="Book Antiqua" w:hAnsi="Book Antiqua"/>
                <w:color w:val="000000"/>
                <w:sz w:val="24"/>
                <w:szCs w:val="24"/>
              </w:rPr>
              <w:t>30.0</w:t>
            </w:r>
            <w:r w:rsidRPr="00214E53">
              <w:rPr>
                <w:rFonts w:ascii="Book Antiqua" w:eastAsia="宋体" w:hAnsi="Book Antiqua" w:hint="eastAsia"/>
                <w:color w:val="000000"/>
                <w:sz w:val="24"/>
                <w:szCs w:val="24"/>
                <w:lang w:eastAsia="zh-CN"/>
              </w:rPr>
              <w:t>)</w:t>
            </w:r>
          </w:p>
        </w:tc>
      </w:tr>
      <w:tr w:rsidR="00214E53" w:rsidRPr="007F2172" w:rsidTr="007D2E9D">
        <w:trPr>
          <w:trHeight w:val="454"/>
        </w:trPr>
        <w:tc>
          <w:tcPr>
            <w:tcW w:w="3510" w:type="dxa"/>
            <w:shd w:val="clear" w:color="auto" w:fill="auto"/>
            <w:hideMark/>
          </w:tcPr>
          <w:p w:rsidR="00214E53" w:rsidRPr="007F2172" w:rsidRDefault="00214E53" w:rsidP="000D2547">
            <w:pPr>
              <w:wordWrap/>
              <w:spacing w:after="0" w:line="360" w:lineRule="auto"/>
              <w:rPr>
                <w:rFonts w:ascii="Book Antiqua" w:eastAsia="宋体" w:hAnsi="Book Antiqua" w:hint="eastAsia"/>
                <w:color w:val="000000"/>
                <w:sz w:val="24"/>
                <w:szCs w:val="24"/>
                <w:lang w:eastAsia="zh-CN"/>
              </w:rPr>
            </w:pPr>
            <w:r w:rsidRPr="007F2172">
              <w:rPr>
                <w:rFonts w:ascii="Book Antiqua" w:hAnsi="Book Antiqua"/>
                <w:iCs/>
                <w:color w:val="000000"/>
                <w:sz w:val="24"/>
                <w:szCs w:val="24"/>
              </w:rPr>
              <w:t>TAH ± BSO</w:t>
            </w:r>
          </w:p>
        </w:tc>
        <w:tc>
          <w:tcPr>
            <w:tcW w:w="3041" w:type="dxa"/>
            <w:shd w:val="clear" w:color="auto" w:fill="auto"/>
            <w:hideMark/>
          </w:tcPr>
          <w:p w:rsidR="00214E53" w:rsidRPr="007F2172" w:rsidRDefault="00214E53" w:rsidP="00214E53">
            <w:pPr>
              <w:wordWrap/>
              <w:spacing w:after="0" w:line="360" w:lineRule="auto"/>
              <w:rPr>
                <w:rFonts w:ascii="Book Antiqua" w:hAnsi="Book Antiqua"/>
                <w:color w:val="000000"/>
                <w:sz w:val="24"/>
                <w:szCs w:val="24"/>
              </w:rPr>
            </w:pPr>
            <w:r w:rsidRPr="007F2172">
              <w:rPr>
                <w:rFonts w:ascii="Book Antiqua" w:hAnsi="Book Antiqua"/>
                <w:color w:val="000000"/>
                <w:sz w:val="24"/>
                <w:szCs w:val="24"/>
              </w:rPr>
              <w:t>4</w:t>
            </w:r>
            <w:r w:rsidRPr="007F2172">
              <w:rPr>
                <w:rFonts w:ascii="Book Antiqua" w:eastAsia="宋体" w:hAnsi="Book Antiqua" w:hint="eastAsia"/>
                <w:color w:val="000000"/>
                <w:sz w:val="24"/>
                <w:szCs w:val="24"/>
                <w:lang w:eastAsia="zh-CN"/>
              </w:rPr>
              <w:t xml:space="preserve"> </w:t>
            </w:r>
            <w:r w:rsidRPr="00214E53">
              <w:rPr>
                <w:rFonts w:ascii="Book Antiqua" w:eastAsia="宋体" w:hAnsi="Book Antiqua" w:hint="eastAsia"/>
                <w:color w:val="000000"/>
                <w:sz w:val="24"/>
                <w:szCs w:val="24"/>
                <w:lang w:eastAsia="zh-CN"/>
              </w:rPr>
              <w:t>(</w:t>
            </w:r>
            <w:r w:rsidRPr="007F2172">
              <w:rPr>
                <w:rFonts w:ascii="Book Antiqua" w:hAnsi="Book Antiqua"/>
                <w:color w:val="000000"/>
                <w:sz w:val="24"/>
                <w:szCs w:val="24"/>
              </w:rPr>
              <w:t>13.3</w:t>
            </w:r>
            <w:r w:rsidRPr="00214E53">
              <w:rPr>
                <w:rFonts w:ascii="Book Antiqua" w:eastAsia="宋体" w:hAnsi="Book Antiqua" w:hint="eastAsia"/>
                <w:color w:val="000000"/>
                <w:sz w:val="24"/>
                <w:szCs w:val="24"/>
                <w:lang w:eastAsia="zh-CN"/>
              </w:rPr>
              <w:t>)</w:t>
            </w:r>
          </w:p>
        </w:tc>
      </w:tr>
      <w:tr w:rsidR="00214E53" w:rsidRPr="007F2172" w:rsidTr="007D2E9D">
        <w:trPr>
          <w:trHeight w:val="454"/>
        </w:trPr>
        <w:tc>
          <w:tcPr>
            <w:tcW w:w="3510" w:type="dxa"/>
            <w:shd w:val="clear" w:color="auto" w:fill="auto"/>
          </w:tcPr>
          <w:p w:rsidR="00214E53" w:rsidRPr="007F2172" w:rsidRDefault="00214E53" w:rsidP="00214E53">
            <w:pPr>
              <w:wordWrap/>
              <w:spacing w:after="0" w:line="360" w:lineRule="auto"/>
              <w:rPr>
                <w:rFonts w:ascii="Book Antiqua" w:hAnsi="Book Antiqua"/>
                <w:iCs/>
                <w:color w:val="000000"/>
                <w:sz w:val="24"/>
                <w:szCs w:val="24"/>
              </w:rPr>
            </w:pPr>
            <w:r w:rsidRPr="007F2172">
              <w:rPr>
                <w:rFonts w:ascii="Book Antiqua" w:hAnsi="Book Antiqua"/>
                <w:iCs/>
                <w:color w:val="000000"/>
                <w:sz w:val="24"/>
                <w:szCs w:val="24"/>
              </w:rPr>
              <w:t>Splenectomy</w:t>
            </w:r>
          </w:p>
        </w:tc>
        <w:tc>
          <w:tcPr>
            <w:tcW w:w="3041" w:type="dxa"/>
            <w:shd w:val="clear" w:color="auto" w:fill="auto"/>
          </w:tcPr>
          <w:p w:rsidR="00214E53" w:rsidRPr="007F2172" w:rsidRDefault="00214E53" w:rsidP="00214E53">
            <w:pPr>
              <w:wordWrap/>
              <w:spacing w:after="0" w:line="360" w:lineRule="auto"/>
              <w:rPr>
                <w:rFonts w:ascii="Book Antiqua" w:hAnsi="Book Antiqua"/>
                <w:color w:val="000000"/>
                <w:sz w:val="24"/>
                <w:szCs w:val="24"/>
              </w:rPr>
            </w:pPr>
            <w:r w:rsidRPr="007F2172">
              <w:rPr>
                <w:rFonts w:ascii="Book Antiqua" w:hAnsi="Book Antiqua"/>
                <w:color w:val="000000"/>
                <w:sz w:val="24"/>
                <w:szCs w:val="24"/>
              </w:rPr>
              <w:t>1</w:t>
            </w:r>
            <w:r w:rsidRPr="007F2172">
              <w:rPr>
                <w:rFonts w:ascii="Book Antiqua" w:eastAsia="宋体" w:hAnsi="Book Antiqua" w:hint="eastAsia"/>
                <w:color w:val="000000"/>
                <w:sz w:val="24"/>
                <w:szCs w:val="24"/>
                <w:lang w:eastAsia="zh-CN"/>
              </w:rPr>
              <w:t xml:space="preserve"> </w:t>
            </w:r>
            <w:r w:rsidRPr="00214E53">
              <w:rPr>
                <w:rFonts w:ascii="Book Antiqua" w:eastAsia="宋体" w:hAnsi="Book Antiqua" w:hint="eastAsia"/>
                <w:color w:val="000000"/>
                <w:sz w:val="24"/>
                <w:szCs w:val="24"/>
                <w:lang w:eastAsia="zh-CN"/>
              </w:rPr>
              <w:t>(</w:t>
            </w:r>
            <w:r w:rsidRPr="007F2172">
              <w:rPr>
                <w:rFonts w:ascii="Book Antiqua" w:hAnsi="Book Antiqua"/>
                <w:color w:val="000000"/>
                <w:sz w:val="24"/>
                <w:szCs w:val="24"/>
              </w:rPr>
              <w:t>3.3</w:t>
            </w:r>
            <w:r w:rsidRPr="00214E53">
              <w:rPr>
                <w:rFonts w:ascii="Book Antiqua" w:eastAsia="宋体" w:hAnsi="Book Antiqua" w:hint="eastAsia"/>
                <w:color w:val="000000"/>
                <w:sz w:val="24"/>
                <w:szCs w:val="24"/>
                <w:lang w:eastAsia="zh-CN"/>
              </w:rPr>
              <w:t>)</w:t>
            </w:r>
          </w:p>
        </w:tc>
      </w:tr>
      <w:tr w:rsidR="00214E53" w:rsidRPr="007F2172" w:rsidTr="007D2E9D">
        <w:trPr>
          <w:trHeight w:val="454"/>
        </w:trPr>
        <w:tc>
          <w:tcPr>
            <w:tcW w:w="3510" w:type="dxa"/>
            <w:shd w:val="clear" w:color="auto" w:fill="auto"/>
            <w:hideMark/>
          </w:tcPr>
          <w:p w:rsidR="00214E53" w:rsidRPr="007F2172" w:rsidRDefault="00214E53" w:rsidP="000D2547">
            <w:pPr>
              <w:wordWrap/>
              <w:spacing w:after="0" w:line="360" w:lineRule="auto"/>
              <w:rPr>
                <w:rFonts w:ascii="Book Antiqua" w:hAnsi="Book Antiqua"/>
                <w:b/>
                <w:color w:val="000000"/>
                <w:sz w:val="24"/>
                <w:szCs w:val="24"/>
              </w:rPr>
            </w:pPr>
            <w:r w:rsidRPr="007F2172">
              <w:rPr>
                <w:rFonts w:ascii="Book Antiqua" w:hAnsi="Book Antiqua"/>
                <w:b/>
                <w:color w:val="000000"/>
                <w:sz w:val="24"/>
                <w:szCs w:val="24"/>
              </w:rPr>
              <w:t>History of endometriosis</w:t>
            </w:r>
          </w:p>
        </w:tc>
        <w:tc>
          <w:tcPr>
            <w:tcW w:w="3041" w:type="dxa"/>
            <w:shd w:val="clear" w:color="auto" w:fill="auto"/>
            <w:hideMark/>
          </w:tcPr>
          <w:p w:rsidR="00214E53" w:rsidRPr="007F2172" w:rsidRDefault="00214E53" w:rsidP="00214E53">
            <w:pPr>
              <w:wordWrap/>
              <w:spacing w:after="0" w:line="360" w:lineRule="auto"/>
              <w:rPr>
                <w:rFonts w:ascii="Book Antiqua" w:hAnsi="Book Antiqua"/>
                <w:color w:val="000000"/>
                <w:sz w:val="24"/>
                <w:szCs w:val="24"/>
              </w:rPr>
            </w:pPr>
            <w:r w:rsidRPr="007F2172">
              <w:rPr>
                <w:rFonts w:ascii="Book Antiqua" w:hAnsi="Book Antiqua"/>
                <w:color w:val="000000"/>
                <w:sz w:val="24"/>
                <w:szCs w:val="24"/>
              </w:rPr>
              <w:t>10</w:t>
            </w:r>
            <w:r w:rsidRPr="007F2172">
              <w:rPr>
                <w:rFonts w:ascii="Book Antiqua" w:eastAsia="宋体" w:hAnsi="Book Antiqua" w:hint="eastAsia"/>
                <w:color w:val="000000"/>
                <w:sz w:val="24"/>
                <w:szCs w:val="24"/>
                <w:lang w:eastAsia="zh-CN"/>
              </w:rPr>
              <w:t xml:space="preserve"> </w:t>
            </w:r>
            <w:r w:rsidRPr="00214E53">
              <w:rPr>
                <w:rFonts w:ascii="Book Antiqua" w:eastAsia="宋体" w:hAnsi="Book Antiqua" w:hint="eastAsia"/>
                <w:color w:val="000000"/>
                <w:sz w:val="24"/>
                <w:szCs w:val="24"/>
                <w:lang w:eastAsia="zh-CN"/>
              </w:rPr>
              <w:t>(</w:t>
            </w:r>
            <w:r w:rsidRPr="007F2172">
              <w:rPr>
                <w:rFonts w:ascii="Book Antiqua" w:hAnsi="Book Antiqua"/>
                <w:color w:val="000000"/>
                <w:sz w:val="24"/>
                <w:szCs w:val="24"/>
              </w:rPr>
              <w:t>33.3</w:t>
            </w:r>
            <w:r w:rsidRPr="00214E53">
              <w:rPr>
                <w:rFonts w:ascii="Book Antiqua" w:eastAsia="宋体" w:hAnsi="Book Antiqua" w:hint="eastAsia"/>
                <w:color w:val="000000"/>
                <w:sz w:val="24"/>
                <w:szCs w:val="24"/>
                <w:lang w:eastAsia="zh-CN"/>
              </w:rPr>
              <w:t>)</w:t>
            </w:r>
          </w:p>
        </w:tc>
      </w:tr>
      <w:tr w:rsidR="00214E53" w:rsidRPr="007F2172" w:rsidTr="007D2E9D">
        <w:trPr>
          <w:trHeight w:val="454"/>
        </w:trPr>
        <w:tc>
          <w:tcPr>
            <w:tcW w:w="3510" w:type="dxa"/>
            <w:shd w:val="clear" w:color="auto" w:fill="auto"/>
            <w:vAlign w:val="center"/>
            <w:hideMark/>
          </w:tcPr>
          <w:p w:rsidR="00214E53" w:rsidRPr="007F2172" w:rsidRDefault="00214E53" w:rsidP="00214E53">
            <w:pPr>
              <w:wordWrap/>
              <w:spacing w:after="0" w:line="360" w:lineRule="auto"/>
              <w:rPr>
                <w:rFonts w:ascii="Book Antiqua" w:hAnsi="Book Antiqua"/>
                <w:color w:val="000000"/>
                <w:sz w:val="24"/>
                <w:szCs w:val="24"/>
              </w:rPr>
            </w:pPr>
            <w:r w:rsidRPr="007F2172">
              <w:rPr>
                <w:rFonts w:ascii="Book Antiqua" w:hAnsi="Book Antiqua"/>
                <w:iCs/>
                <w:color w:val="000000"/>
                <w:sz w:val="24"/>
                <w:szCs w:val="24"/>
              </w:rPr>
              <w:t>Surgical treatment</w:t>
            </w:r>
          </w:p>
        </w:tc>
        <w:tc>
          <w:tcPr>
            <w:tcW w:w="3041" w:type="dxa"/>
            <w:shd w:val="clear" w:color="auto" w:fill="auto"/>
            <w:vAlign w:val="center"/>
            <w:hideMark/>
          </w:tcPr>
          <w:p w:rsidR="00214E53" w:rsidRPr="007F2172" w:rsidRDefault="00214E53" w:rsidP="00214E53">
            <w:pPr>
              <w:wordWrap/>
              <w:spacing w:after="0" w:line="360" w:lineRule="auto"/>
              <w:rPr>
                <w:rFonts w:ascii="Book Antiqua" w:hAnsi="Book Antiqua"/>
                <w:color w:val="000000"/>
                <w:sz w:val="24"/>
                <w:szCs w:val="24"/>
              </w:rPr>
            </w:pPr>
            <w:r w:rsidRPr="007F2172">
              <w:rPr>
                <w:rFonts w:ascii="Book Antiqua" w:hAnsi="Book Antiqua"/>
                <w:color w:val="000000"/>
                <w:sz w:val="24"/>
                <w:szCs w:val="24"/>
              </w:rPr>
              <w:t>9</w:t>
            </w:r>
            <w:r w:rsidRPr="007F2172">
              <w:rPr>
                <w:rFonts w:ascii="Book Antiqua" w:eastAsia="宋体" w:hAnsi="Book Antiqua" w:hint="eastAsia"/>
                <w:color w:val="000000"/>
                <w:sz w:val="24"/>
                <w:szCs w:val="24"/>
                <w:lang w:eastAsia="zh-CN"/>
              </w:rPr>
              <w:t xml:space="preserve"> </w:t>
            </w:r>
            <w:r w:rsidRPr="00214E53">
              <w:rPr>
                <w:rFonts w:ascii="Book Antiqua" w:eastAsia="宋体" w:hAnsi="Book Antiqua" w:hint="eastAsia"/>
                <w:color w:val="000000"/>
                <w:sz w:val="24"/>
                <w:szCs w:val="24"/>
                <w:lang w:eastAsia="zh-CN"/>
              </w:rPr>
              <w:t>(</w:t>
            </w:r>
            <w:r w:rsidRPr="007F2172">
              <w:rPr>
                <w:rFonts w:ascii="Book Antiqua" w:hAnsi="Book Antiqua"/>
                <w:color w:val="000000"/>
                <w:sz w:val="24"/>
                <w:szCs w:val="24"/>
              </w:rPr>
              <w:t>30.0</w:t>
            </w:r>
            <w:r w:rsidRPr="00214E53">
              <w:rPr>
                <w:rFonts w:ascii="Book Antiqua" w:eastAsia="宋体" w:hAnsi="Book Antiqua" w:hint="eastAsia"/>
                <w:color w:val="000000"/>
                <w:sz w:val="24"/>
                <w:szCs w:val="24"/>
                <w:lang w:eastAsia="zh-CN"/>
              </w:rPr>
              <w:t>)</w:t>
            </w:r>
          </w:p>
        </w:tc>
      </w:tr>
      <w:tr w:rsidR="00214E53" w:rsidRPr="007F2172" w:rsidTr="007D2E9D">
        <w:trPr>
          <w:trHeight w:val="454"/>
        </w:trPr>
        <w:tc>
          <w:tcPr>
            <w:tcW w:w="3510" w:type="dxa"/>
            <w:shd w:val="clear" w:color="auto" w:fill="auto"/>
            <w:vAlign w:val="center"/>
          </w:tcPr>
          <w:p w:rsidR="00214E53" w:rsidRPr="007F2172" w:rsidRDefault="00214E53" w:rsidP="000D2547">
            <w:pPr>
              <w:wordWrap/>
              <w:spacing w:after="0" w:line="360" w:lineRule="auto"/>
              <w:rPr>
                <w:rFonts w:ascii="Book Antiqua" w:eastAsia="宋体" w:hAnsi="Book Antiqua" w:hint="eastAsia"/>
                <w:iCs/>
                <w:color w:val="000000"/>
                <w:sz w:val="24"/>
                <w:szCs w:val="24"/>
                <w:lang w:eastAsia="zh-CN"/>
              </w:rPr>
            </w:pPr>
            <w:r w:rsidRPr="007F2172">
              <w:rPr>
                <w:rFonts w:ascii="Book Antiqua" w:hAnsi="Book Antiqua"/>
                <w:iCs/>
                <w:color w:val="000000"/>
                <w:sz w:val="24"/>
                <w:szCs w:val="24"/>
              </w:rPr>
              <w:t>Ovarian cystectomy</w:t>
            </w:r>
          </w:p>
        </w:tc>
        <w:tc>
          <w:tcPr>
            <w:tcW w:w="3041" w:type="dxa"/>
            <w:shd w:val="clear" w:color="auto" w:fill="auto"/>
            <w:vAlign w:val="center"/>
          </w:tcPr>
          <w:p w:rsidR="00214E53" w:rsidRPr="007F2172" w:rsidRDefault="00214E53" w:rsidP="00214E53">
            <w:pPr>
              <w:wordWrap/>
              <w:spacing w:after="0" w:line="360" w:lineRule="auto"/>
              <w:rPr>
                <w:rFonts w:ascii="Book Antiqua" w:hAnsi="Book Antiqua"/>
                <w:color w:val="000000"/>
                <w:sz w:val="24"/>
                <w:szCs w:val="24"/>
              </w:rPr>
            </w:pPr>
            <w:r w:rsidRPr="007F2172">
              <w:rPr>
                <w:rFonts w:ascii="Book Antiqua" w:hAnsi="Book Antiqua"/>
                <w:color w:val="000000"/>
                <w:sz w:val="24"/>
                <w:szCs w:val="24"/>
              </w:rPr>
              <w:t>3</w:t>
            </w:r>
            <w:r w:rsidRPr="007F2172">
              <w:rPr>
                <w:rFonts w:ascii="Book Antiqua" w:eastAsia="宋体" w:hAnsi="Book Antiqua" w:hint="eastAsia"/>
                <w:color w:val="000000"/>
                <w:sz w:val="24"/>
                <w:szCs w:val="24"/>
                <w:lang w:eastAsia="zh-CN"/>
              </w:rPr>
              <w:t xml:space="preserve"> </w:t>
            </w:r>
            <w:r w:rsidRPr="00214E53">
              <w:rPr>
                <w:rFonts w:ascii="Book Antiqua" w:eastAsia="宋体" w:hAnsi="Book Antiqua" w:hint="eastAsia"/>
                <w:color w:val="000000"/>
                <w:sz w:val="24"/>
                <w:szCs w:val="24"/>
                <w:lang w:eastAsia="zh-CN"/>
              </w:rPr>
              <w:t>(</w:t>
            </w:r>
            <w:r w:rsidRPr="007F2172">
              <w:rPr>
                <w:rFonts w:ascii="Book Antiqua" w:hAnsi="Book Antiqua"/>
                <w:color w:val="000000"/>
                <w:sz w:val="24"/>
                <w:szCs w:val="24"/>
              </w:rPr>
              <w:t>10.0</w:t>
            </w:r>
            <w:r w:rsidRPr="00214E53">
              <w:rPr>
                <w:rFonts w:ascii="Book Antiqua" w:eastAsia="宋体" w:hAnsi="Book Antiqua" w:hint="eastAsia"/>
                <w:color w:val="000000"/>
                <w:sz w:val="24"/>
                <w:szCs w:val="24"/>
                <w:lang w:eastAsia="zh-CN"/>
              </w:rPr>
              <w:t>)</w:t>
            </w:r>
          </w:p>
        </w:tc>
      </w:tr>
      <w:tr w:rsidR="00214E53" w:rsidRPr="007F2172" w:rsidTr="007D2E9D">
        <w:trPr>
          <w:trHeight w:val="454"/>
        </w:trPr>
        <w:tc>
          <w:tcPr>
            <w:tcW w:w="3510" w:type="dxa"/>
            <w:shd w:val="clear" w:color="auto" w:fill="auto"/>
            <w:vAlign w:val="center"/>
          </w:tcPr>
          <w:p w:rsidR="00214E53" w:rsidRPr="007F2172" w:rsidRDefault="00214E53" w:rsidP="000D2547">
            <w:pPr>
              <w:wordWrap/>
              <w:spacing w:after="0" w:line="360" w:lineRule="auto"/>
              <w:rPr>
                <w:rFonts w:ascii="Book Antiqua" w:eastAsia="宋体" w:hAnsi="Book Antiqua" w:hint="eastAsia"/>
                <w:iCs/>
                <w:color w:val="000000"/>
                <w:sz w:val="24"/>
                <w:szCs w:val="24"/>
                <w:lang w:eastAsia="zh-CN"/>
              </w:rPr>
            </w:pPr>
            <w:r w:rsidRPr="007F2172">
              <w:rPr>
                <w:rFonts w:ascii="Book Antiqua" w:hAnsi="Book Antiqua"/>
                <w:iCs/>
                <w:color w:val="000000"/>
                <w:sz w:val="24"/>
                <w:szCs w:val="24"/>
              </w:rPr>
              <w:t>TAH ± SO</w:t>
            </w:r>
          </w:p>
        </w:tc>
        <w:tc>
          <w:tcPr>
            <w:tcW w:w="3041" w:type="dxa"/>
            <w:shd w:val="clear" w:color="auto" w:fill="auto"/>
            <w:vAlign w:val="center"/>
          </w:tcPr>
          <w:p w:rsidR="00214E53" w:rsidRPr="007F2172" w:rsidRDefault="00214E53" w:rsidP="00214E53">
            <w:pPr>
              <w:wordWrap/>
              <w:spacing w:after="0" w:line="360" w:lineRule="auto"/>
              <w:rPr>
                <w:rFonts w:ascii="Book Antiqua" w:hAnsi="Book Antiqua"/>
                <w:color w:val="000000"/>
                <w:sz w:val="24"/>
                <w:szCs w:val="24"/>
              </w:rPr>
            </w:pPr>
            <w:r w:rsidRPr="007F2172">
              <w:rPr>
                <w:rFonts w:ascii="Book Antiqua" w:hAnsi="Book Antiqua"/>
                <w:color w:val="000000"/>
                <w:sz w:val="24"/>
                <w:szCs w:val="24"/>
              </w:rPr>
              <w:t>2</w:t>
            </w:r>
            <w:r w:rsidRPr="007F2172">
              <w:rPr>
                <w:rFonts w:ascii="Book Antiqua" w:eastAsia="宋体" w:hAnsi="Book Antiqua" w:hint="eastAsia"/>
                <w:color w:val="000000"/>
                <w:sz w:val="24"/>
                <w:szCs w:val="24"/>
                <w:lang w:eastAsia="zh-CN"/>
              </w:rPr>
              <w:t xml:space="preserve"> </w:t>
            </w:r>
            <w:r w:rsidRPr="00214E53">
              <w:rPr>
                <w:rFonts w:ascii="Book Antiqua" w:eastAsia="宋体" w:hAnsi="Book Antiqua" w:hint="eastAsia"/>
                <w:color w:val="000000"/>
                <w:sz w:val="24"/>
                <w:szCs w:val="24"/>
                <w:lang w:eastAsia="zh-CN"/>
              </w:rPr>
              <w:t>(</w:t>
            </w:r>
            <w:r w:rsidRPr="007F2172">
              <w:rPr>
                <w:rFonts w:ascii="Book Antiqua" w:hAnsi="Book Antiqua"/>
                <w:color w:val="000000"/>
                <w:sz w:val="24"/>
                <w:szCs w:val="24"/>
              </w:rPr>
              <w:t>6.6</w:t>
            </w:r>
            <w:r w:rsidRPr="00214E53">
              <w:rPr>
                <w:rFonts w:ascii="Book Antiqua" w:eastAsia="宋体" w:hAnsi="Book Antiqua" w:hint="eastAsia"/>
                <w:color w:val="000000"/>
                <w:sz w:val="24"/>
                <w:szCs w:val="24"/>
                <w:lang w:eastAsia="zh-CN"/>
              </w:rPr>
              <w:t>)</w:t>
            </w:r>
          </w:p>
        </w:tc>
      </w:tr>
      <w:tr w:rsidR="00214E53" w:rsidRPr="007F2172" w:rsidTr="007D2E9D">
        <w:trPr>
          <w:trHeight w:val="454"/>
        </w:trPr>
        <w:tc>
          <w:tcPr>
            <w:tcW w:w="3510" w:type="dxa"/>
            <w:shd w:val="clear" w:color="auto" w:fill="auto"/>
            <w:vAlign w:val="center"/>
          </w:tcPr>
          <w:p w:rsidR="00214E53" w:rsidRPr="007F2172" w:rsidRDefault="00214E53" w:rsidP="000D2547">
            <w:pPr>
              <w:wordWrap/>
              <w:spacing w:after="0" w:line="360" w:lineRule="auto"/>
              <w:rPr>
                <w:rFonts w:ascii="Book Antiqua" w:hAnsi="Book Antiqua"/>
                <w:iCs/>
                <w:color w:val="000000"/>
                <w:sz w:val="24"/>
                <w:szCs w:val="24"/>
              </w:rPr>
            </w:pPr>
            <w:r w:rsidRPr="007F2172">
              <w:rPr>
                <w:rFonts w:ascii="Book Antiqua" w:hAnsi="Book Antiqua"/>
                <w:iCs/>
                <w:color w:val="000000"/>
                <w:sz w:val="24"/>
                <w:szCs w:val="24"/>
              </w:rPr>
              <w:t>Oophorectomy</w:t>
            </w:r>
          </w:p>
        </w:tc>
        <w:tc>
          <w:tcPr>
            <w:tcW w:w="3041" w:type="dxa"/>
            <w:shd w:val="clear" w:color="auto" w:fill="auto"/>
            <w:vAlign w:val="center"/>
          </w:tcPr>
          <w:p w:rsidR="00214E53" w:rsidRPr="007F2172" w:rsidRDefault="00214E53" w:rsidP="00214E53">
            <w:pPr>
              <w:wordWrap/>
              <w:spacing w:after="0" w:line="360" w:lineRule="auto"/>
              <w:rPr>
                <w:rFonts w:ascii="Book Antiqua" w:hAnsi="Book Antiqua"/>
                <w:color w:val="000000"/>
                <w:sz w:val="24"/>
                <w:szCs w:val="24"/>
              </w:rPr>
            </w:pPr>
            <w:r w:rsidRPr="007F2172">
              <w:rPr>
                <w:rFonts w:ascii="Book Antiqua" w:hAnsi="Book Antiqua"/>
                <w:color w:val="000000"/>
                <w:sz w:val="24"/>
                <w:szCs w:val="24"/>
              </w:rPr>
              <w:t>2</w:t>
            </w:r>
            <w:r w:rsidRPr="007F2172">
              <w:rPr>
                <w:rFonts w:ascii="Book Antiqua" w:eastAsia="宋体" w:hAnsi="Book Antiqua" w:hint="eastAsia"/>
                <w:color w:val="000000"/>
                <w:sz w:val="24"/>
                <w:szCs w:val="24"/>
                <w:lang w:eastAsia="zh-CN"/>
              </w:rPr>
              <w:t xml:space="preserve"> </w:t>
            </w:r>
            <w:r w:rsidRPr="00214E53">
              <w:rPr>
                <w:rFonts w:ascii="Book Antiqua" w:eastAsia="宋体" w:hAnsi="Book Antiqua" w:hint="eastAsia"/>
                <w:color w:val="000000"/>
                <w:sz w:val="24"/>
                <w:szCs w:val="24"/>
                <w:lang w:eastAsia="zh-CN"/>
              </w:rPr>
              <w:t>(</w:t>
            </w:r>
            <w:r w:rsidRPr="007F2172">
              <w:rPr>
                <w:rFonts w:ascii="Book Antiqua" w:hAnsi="Book Antiqua"/>
                <w:color w:val="000000"/>
                <w:sz w:val="24"/>
                <w:szCs w:val="24"/>
              </w:rPr>
              <w:t>6.6</w:t>
            </w:r>
            <w:r w:rsidRPr="00214E53">
              <w:rPr>
                <w:rFonts w:ascii="Book Antiqua" w:eastAsia="宋体" w:hAnsi="Book Antiqua" w:hint="eastAsia"/>
                <w:color w:val="000000"/>
                <w:sz w:val="24"/>
                <w:szCs w:val="24"/>
                <w:lang w:eastAsia="zh-CN"/>
              </w:rPr>
              <w:t>)</w:t>
            </w:r>
          </w:p>
        </w:tc>
      </w:tr>
      <w:tr w:rsidR="00214E53" w:rsidRPr="007F2172" w:rsidTr="007D2E9D">
        <w:trPr>
          <w:trHeight w:val="454"/>
        </w:trPr>
        <w:tc>
          <w:tcPr>
            <w:tcW w:w="3510" w:type="dxa"/>
            <w:shd w:val="clear" w:color="auto" w:fill="auto"/>
            <w:vAlign w:val="center"/>
            <w:hideMark/>
          </w:tcPr>
          <w:p w:rsidR="00214E53" w:rsidRPr="007F2172" w:rsidRDefault="00214E53" w:rsidP="000D2547">
            <w:pPr>
              <w:wordWrap/>
              <w:spacing w:after="0" w:line="360" w:lineRule="auto"/>
              <w:rPr>
                <w:rFonts w:ascii="Book Antiqua" w:hAnsi="Book Antiqua"/>
                <w:iCs/>
                <w:color w:val="000000"/>
                <w:sz w:val="24"/>
                <w:szCs w:val="24"/>
              </w:rPr>
            </w:pPr>
            <w:r w:rsidRPr="007F2172">
              <w:rPr>
                <w:rFonts w:ascii="Book Antiqua" w:hAnsi="Book Antiqua"/>
                <w:iCs/>
                <w:color w:val="000000"/>
                <w:sz w:val="24"/>
                <w:szCs w:val="24"/>
              </w:rPr>
              <w:t>Adhesiolysis</w:t>
            </w:r>
          </w:p>
        </w:tc>
        <w:tc>
          <w:tcPr>
            <w:tcW w:w="3041" w:type="dxa"/>
            <w:shd w:val="clear" w:color="auto" w:fill="auto"/>
            <w:vAlign w:val="center"/>
            <w:hideMark/>
          </w:tcPr>
          <w:p w:rsidR="00214E53" w:rsidRPr="007F2172" w:rsidRDefault="00214E53" w:rsidP="00214E53">
            <w:pPr>
              <w:wordWrap/>
              <w:spacing w:after="0" w:line="360" w:lineRule="auto"/>
              <w:rPr>
                <w:rFonts w:ascii="Book Antiqua" w:hAnsi="Book Antiqua"/>
                <w:color w:val="000000"/>
                <w:sz w:val="24"/>
                <w:szCs w:val="24"/>
              </w:rPr>
            </w:pPr>
            <w:r w:rsidRPr="007F2172">
              <w:rPr>
                <w:rFonts w:ascii="Book Antiqua" w:hAnsi="Book Antiqua"/>
                <w:color w:val="000000"/>
                <w:sz w:val="24"/>
                <w:szCs w:val="24"/>
              </w:rPr>
              <w:t>2</w:t>
            </w:r>
            <w:r w:rsidRPr="007F2172">
              <w:rPr>
                <w:rFonts w:ascii="Book Antiqua" w:eastAsia="宋体" w:hAnsi="Book Antiqua" w:hint="eastAsia"/>
                <w:color w:val="000000"/>
                <w:sz w:val="24"/>
                <w:szCs w:val="24"/>
                <w:lang w:eastAsia="zh-CN"/>
              </w:rPr>
              <w:t xml:space="preserve"> </w:t>
            </w:r>
            <w:r w:rsidRPr="00214E53">
              <w:rPr>
                <w:rFonts w:ascii="Book Antiqua" w:eastAsia="宋体" w:hAnsi="Book Antiqua" w:hint="eastAsia"/>
                <w:color w:val="000000"/>
                <w:sz w:val="24"/>
                <w:szCs w:val="24"/>
                <w:lang w:eastAsia="zh-CN"/>
              </w:rPr>
              <w:t>(</w:t>
            </w:r>
            <w:r w:rsidRPr="007F2172">
              <w:rPr>
                <w:rFonts w:ascii="Book Antiqua" w:hAnsi="Book Antiqua"/>
                <w:color w:val="000000"/>
                <w:sz w:val="24"/>
                <w:szCs w:val="24"/>
              </w:rPr>
              <w:t>6.6</w:t>
            </w:r>
            <w:r w:rsidRPr="00214E53">
              <w:rPr>
                <w:rFonts w:ascii="Book Antiqua" w:eastAsia="宋体" w:hAnsi="Book Antiqua" w:hint="eastAsia"/>
                <w:color w:val="000000"/>
                <w:sz w:val="24"/>
                <w:szCs w:val="24"/>
                <w:lang w:eastAsia="zh-CN"/>
              </w:rPr>
              <w:t>)</w:t>
            </w:r>
          </w:p>
        </w:tc>
      </w:tr>
      <w:tr w:rsidR="00214E53" w:rsidRPr="007F2172" w:rsidTr="007D2E9D">
        <w:trPr>
          <w:trHeight w:val="454"/>
        </w:trPr>
        <w:tc>
          <w:tcPr>
            <w:tcW w:w="3510" w:type="dxa"/>
            <w:shd w:val="clear" w:color="auto" w:fill="auto"/>
            <w:vAlign w:val="center"/>
            <w:hideMark/>
          </w:tcPr>
          <w:p w:rsidR="00214E53" w:rsidRPr="007F2172" w:rsidRDefault="00214E53" w:rsidP="00214E53">
            <w:pPr>
              <w:wordWrap/>
              <w:spacing w:after="0" w:line="360" w:lineRule="auto"/>
              <w:rPr>
                <w:rFonts w:ascii="Book Antiqua" w:hAnsi="Book Antiqua"/>
                <w:color w:val="000000"/>
                <w:sz w:val="24"/>
                <w:szCs w:val="24"/>
              </w:rPr>
            </w:pPr>
            <w:r w:rsidRPr="007F2172">
              <w:rPr>
                <w:rFonts w:ascii="Book Antiqua" w:hAnsi="Book Antiqua"/>
                <w:iCs/>
                <w:color w:val="000000"/>
                <w:sz w:val="24"/>
                <w:szCs w:val="24"/>
              </w:rPr>
              <w:t>Medical treatment</w:t>
            </w:r>
          </w:p>
        </w:tc>
        <w:tc>
          <w:tcPr>
            <w:tcW w:w="3041" w:type="dxa"/>
            <w:shd w:val="clear" w:color="auto" w:fill="auto"/>
            <w:vAlign w:val="center"/>
            <w:hideMark/>
          </w:tcPr>
          <w:p w:rsidR="00214E53" w:rsidRPr="007F2172" w:rsidRDefault="00214E53" w:rsidP="00214E53">
            <w:pPr>
              <w:wordWrap/>
              <w:spacing w:after="0" w:line="360" w:lineRule="auto"/>
              <w:rPr>
                <w:rFonts w:ascii="Book Antiqua" w:hAnsi="Book Antiqua"/>
                <w:color w:val="000000"/>
                <w:sz w:val="24"/>
                <w:szCs w:val="24"/>
              </w:rPr>
            </w:pPr>
            <w:r w:rsidRPr="007F2172">
              <w:rPr>
                <w:rFonts w:ascii="Book Antiqua" w:hAnsi="Book Antiqua"/>
                <w:color w:val="000000"/>
                <w:sz w:val="24"/>
                <w:szCs w:val="24"/>
              </w:rPr>
              <w:t>7</w:t>
            </w:r>
            <w:r w:rsidRPr="007F2172">
              <w:rPr>
                <w:rFonts w:ascii="Book Antiqua" w:eastAsia="宋体" w:hAnsi="Book Antiqua" w:hint="eastAsia"/>
                <w:color w:val="000000"/>
                <w:sz w:val="24"/>
                <w:szCs w:val="24"/>
                <w:lang w:eastAsia="zh-CN"/>
              </w:rPr>
              <w:t xml:space="preserve"> </w:t>
            </w:r>
            <w:r w:rsidRPr="00214E53">
              <w:rPr>
                <w:rFonts w:ascii="Book Antiqua" w:eastAsia="宋体" w:hAnsi="Book Antiqua" w:hint="eastAsia"/>
                <w:color w:val="000000"/>
                <w:sz w:val="24"/>
                <w:szCs w:val="24"/>
                <w:lang w:eastAsia="zh-CN"/>
              </w:rPr>
              <w:t>(</w:t>
            </w:r>
            <w:r w:rsidRPr="007F2172">
              <w:rPr>
                <w:rFonts w:ascii="Book Antiqua" w:hAnsi="Book Antiqua"/>
                <w:color w:val="000000"/>
                <w:sz w:val="24"/>
                <w:szCs w:val="24"/>
              </w:rPr>
              <w:t>23.3</w:t>
            </w:r>
            <w:r w:rsidRPr="00214E53">
              <w:rPr>
                <w:rFonts w:ascii="Book Antiqua" w:eastAsia="宋体" w:hAnsi="Book Antiqua" w:hint="eastAsia"/>
                <w:color w:val="000000"/>
                <w:sz w:val="24"/>
                <w:szCs w:val="24"/>
                <w:lang w:eastAsia="zh-CN"/>
              </w:rPr>
              <w:t>)</w:t>
            </w:r>
          </w:p>
        </w:tc>
      </w:tr>
      <w:tr w:rsidR="00214E53" w:rsidRPr="007F2172" w:rsidTr="007D2E9D">
        <w:trPr>
          <w:trHeight w:val="454"/>
        </w:trPr>
        <w:tc>
          <w:tcPr>
            <w:tcW w:w="3510" w:type="dxa"/>
            <w:shd w:val="clear" w:color="auto" w:fill="auto"/>
            <w:vAlign w:val="center"/>
          </w:tcPr>
          <w:p w:rsidR="00214E53" w:rsidRPr="007F2172" w:rsidRDefault="00214E53" w:rsidP="00214E53">
            <w:pPr>
              <w:wordWrap/>
              <w:spacing w:after="0" w:line="360" w:lineRule="auto"/>
              <w:rPr>
                <w:rFonts w:ascii="Book Antiqua" w:hAnsi="Book Antiqua"/>
                <w:color w:val="000000"/>
                <w:sz w:val="24"/>
                <w:szCs w:val="24"/>
              </w:rPr>
            </w:pPr>
            <w:r w:rsidRPr="007F2172">
              <w:rPr>
                <w:rFonts w:ascii="Book Antiqua" w:hAnsi="Book Antiqua"/>
                <w:iCs/>
                <w:color w:val="000000"/>
                <w:sz w:val="24"/>
                <w:szCs w:val="24"/>
              </w:rPr>
              <w:t>Both</w:t>
            </w:r>
          </w:p>
        </w:tc>
        <w:tc>
          <w:tcPr>
            <w:tcW w:w="3041" w:type="dxa"/>
            <w:shd w:val="clear" w:color="auto" w:fill="auto"/>
            <w:vAlign w:val="center"/>
          </w:tcPr>
          <w:p w:rsidR="00214E53" w:rsidRPr="007F2172" w:rsidRDefault="00214E53" w:rsidP="00214E53">
            <w:pPr>
              <w:wordWrap/>
              <w:spacing w:after="0" w:line="360" w:lineRule="auto"/>
              <w:rPr>
                <w:rFonts w:ascii="Book Antiqua" w:hAnsi="Book Antiqua"/>
                <w:color w:val="000000"/>
                <w:sz w:val="24"/>
                <w:szCs w:val="24"/>
              </w:rPr>
            </w:pPr>
            <w:r w:rsidRPr="007F2172">
              <w:rPr>
                <w:rFonts w:ascii="Book Antiqua" w:hAnsi="Book Antiqua"/>
                <w:color w:val="000000"/>
                <w:sz w:val="24"/>
                <w:szCs w:val="24"/>
              </w:rPr>
              <w:t>6</w:t>
            </w:r>
            <w:r w:rsidRPr="007F2172">
              <w:rPr>
                <w:rFonts w:ascii="Book Antiqua" w:eastAsia="宋体" w:hAnsi="Book Antiqua" w:hint="eastAsia"/>
                <w:color w:val="000000"/>
                <w:sz w:val="24"/>
                <w:szCs w:val="24"/>
                <w:lang w:eastAsia="zh-CN"/>
              </w:rPr>
              <w:t xml:space="preserve"> </w:t>
            </w:r>
            <w:r w:rsidRPr="00214E53">
              <w:rPr>
                <w:rFonts w:ascii="Book Antiqua" w:eastAsia="宋体" w:hAnsi="Book Antiqua" w:hint="eastAsia"/>
                <w:color w:val="000000"/>
                <w:sz w:val="24"/>
                <w:szCs w:val="24"/>
                <w:lang w:eastAsia="zh-CN"/>
              </w:rPr>
              <w:t>(</w:t>
            </w:r>
            <w:r w:rsidRPr="007F2172">
              <w:rPr>
                <w:rFonts w:ascii="Book Antiqua" w:hAnsi="Book Antiqua"/>
                <w:color w:val="000000"/>
                <w:sz w:val="24"/>
                <w:szCs w:val="24"/>
              </w:rPr>
              <w:t>20.0</w:t>
            </w:r>
            <w:r w:rsidRPr="00214E53">
              <w:rPr>
                <w:rFonts w:ascii="Book Antiqua" w:eastAsia="宋体" w:hAnsi="Book Antiqua" w:hint="eastAsia"/>
                <w:color w:val="000000"/>
                <w:sz w:val="24"/>
                <w:szCs w:val="24"/>
                <w:lang w:eastAsia="zh-CN"/>
              </w:rPr>
              <w:t>)</w:t>
            </w:r>
          </w:p>
        </w:tc>
      </w:tr>
      <w:tr w:rsidR="00214E53" w:rsidRPr="007F2172" w:rsidTr="007D2E9D">
        <w:trPr>
          <w:trHeight w:val="454"/>
        </w:trPr>
        <w:tc>
          <w:tcPr>
            <w:tcW w:w="6551" w:type="dxa"/>
            <w:gridSpan w:val="2"/>
            <w:shd w:val="clear" w:color="auto" w:fill="auto"/>
            <w:hideMark/>
          </w:tcPr>
          <w:p w:rsidR="00214E53" w:rsidRPr="007F2172" w:rsidRDefault="00214E53" w:rsidP="000D2547">
            <w:pPr>
              <w:wordWrap/>
              <w:spacing w:after="0" w:line="360" w:lineRule="auto"/>
              <w:rPr>
                <w:rFonts w:ascii="Book Antiqua" w:hAnsi="Book Antiqua"/>
                <w:color w:val="000000"/>
                <w:sz w:val="24"/>
                <w:szCs w:val="24"/>
              </w:rPr>
            </w:pPr>
            <w:r w:rsidRPr="007F2172">
              <w:rPr>
                <w:rFonts w:ascii="Book Antiqua" w:hAnsi="Book Antiqua"/>
                <w:b/>
                <w:color w:val="000000"/>
                <w:sz w:val="24"/>
                <w:szCs w:val="24"/>
              </w:rPr>
              <w:t>Initial symptom</w:t>
            </w:r>
          </w:p>
        </w:tc>
      </w:tr>
      <w:tr w:rsidR="00214E53" w:rsidRPr="007F2172" w:rsidTr="007D2E9D">
        <w:trPr>
          <w:trHeight w:val="454"/>
        </w:trPr>
        <w:tc>
          <w:tcPr>
            <w:tcW w:w="3510" w:type="dxa"/>
            <w:shd w:val="clear" w:color="auto" w:fill="auto"/>
            <w:vAlign w:val="center"/>
          </w:tcPr>
          <w:p w:rsidR="00214E53" w:rsidRPr="007F2172" w:rsidRDefault="00214E53" w:rsidP="000D2547">
            <w:pPr>
              <w:wordWrap/>
              <w:spacing w:after="0" w:line="360" w:lineRule="auto"/>
              <w:rPr>
                <w:rFonts w:ascii="Book Antiqua" w:hAnsi="Book Antiqua"/>
                <w:color w:val="000000"/>
                <w:sz w:val="24"/>
                <w:szCs w:val="24"/>
              </w:rPr>
            </w:pPr>
            <w:r w:rsidRPr="007F2172">
              <w:rPr>
                <w:rFonts w:ascii="Book Antiqua" w:hAnsi="Book Antiqua"/>
                <w:iCs/>
                <w:color w:val="000000"/>
                <w:sz w:val="24"/>
                <w:szCs w:val="24"/>
              </w:rPr>
              <w:t>Dysmenorrhea</w:t>
            </w:r>
          </w:p>
        </w:tc>
        <w:tc>
          <w:tcPr>
            <w:tcW w:w="3041" w:type="dxa"/>
            <w:shd w:val="clear" w:color="auto" w:fill="auto"/>
            <w:vAlign w:val="center"/>
          </w:tcPr>
          <w:p w:rsidR="00214E53" w:rsidRPr="007F2172" w:rsidRDefault="00214E53" w:rsidP="00214E53">
            <w:pPr>
              <w:wordWrap/>
              <w:spacing w:after="0" w:line="360" w:lineRule="auto"/>
              <w:rPr>
                <w:rFonts w:ascii="Book Antiqua" w:hAnsi="Book Antiqua"/>
                <w:color w:val="000000"/>
                <w:sz w:val="24"/>
                <w:szCs w:val="24"/>
              </w:rPr>
            </w:pPr>
            <w:r w:rsidRPr="007F2172">
              <w:rPr>
                <w:rFonts w:ascii="Book Antiqua" w:hAnsi="Book Antiqua"/>
                <w:color w:val="000000"/>
                <w:sz w:val="24"/>
                <w:szCs w:val="24"/>
              </w:rPr>
              <w:t>9</w:t>
            </w:r>
            <w:r w:rsidRPr="007F2172">
              <w:rPr>
                <w:rFonts w:ascii="Book Antiqua" w:eastAsia="宋体" w:hAnsi="Book Antiqua" w:hint="eastAsia"/>
                <w:color w:val="000000"/>
                <w:sz w:val="24"/>
                <w:szCs w:val="24"/>
                <w:lang w:eastAsia="zh-CN"/>
              </w:rPr>
              <w:t xml:space="preserve"> </w:t>
            </w:r>
            <w:r w:rsidRPr="00214E53">
              <w:rPr>
                <w:rFonts w:ascii="Book Antiqua" w:eastAsia="宋体" w:hAnsi="Book Antiqua" w:hint="eastAsia"/>
                <w:color w:val="000000"/>
                <w:sz w:val="24"/>
                <w:szCs w:val="24"/>
                <w:lang w:eastAsia="zh-CN"/>
              </w:rPr>
              <w:t>(</w:t>
            </w:r>
            <w:r w:rsidRPr="007F2172">
              <w:rPr>
                <w:rFonts w:ascii="Book Antiqua" w:hAnsi="Book Antiqua"/>
                <w:color w:val="000000"/>
                <w:sz w:val="24"/>
                <w:szCs w:val="24"/>
              </w:rPr>
              <w:t>30.0</w:t>
            </w:r>
            <w:r w:rsidRPr="00214E53">
              <w:rPr>
                <w:rFonts w:ascii="Book Antiqua" w:eastAsia="宋体" w:hAnsi="Book Antiqua" w:hint="eastAsia"/>
                <w:color w:val="000000"/>
                <w:sz w:val="24"/>
                <w:szCs w:val="24"/>
                <w:lang w:eastAsia="zh-CN"/>
              </w:rPr>
              <w:t>)</w:t>
            </w:r>
          </w:p>
        </w:tc>
      </w:tr>
      <w:tr w:rsidR="00214E53" w:rsidRPr="007F2172" w:rsidTr="007D2E9D">
        <w:trPr>
          <w:trHeight w:val="454"/>
        </w:trPr>
        <w:tc>
          <w:tcPr>
            <w:tcW w:w="3510" w:type="dxa"/>
            <w:shd w:val="clear" w:color="auto" w:fill="auto"/>
            <w:vAlign w:val="center"/>
            <w:hideMark/>
          </w:tcPr>
          <w:p w:rsidR="00214E53" w:rsidRPr="007F2172" w:rsidRDefault="00214E53" w:rsidP="000D2547">
            <w:pPr>
              <w:wordWrap/>
              <w:spacing w:after="0" w:line="360" w:lineRule="auto"/>
              <w:rPr>
                <w:rFonts w:ascii="Book Antiqua" w:hAnsi="Book Antiqua"/>
                <w:color w:val="000000"/>
                <w:sz w:val="24"/>
                <w:szCs w:val="24"/>
              </w:rPr>
            </w:pPr>
            <w:r w:rsidRPr="007F2172">
              <w:rPr>
                <w:rFonts w:ascii="Book Antiqua" w:hAnsi="Book Antiqua"/>
                <w:iCs/>
                <w:color w:val="000000"/>
                <w:sz w:val="24"/>
                <w:szCs w:val="24"/>
              </w:rPr>
              <w:t>Hematochezia</w:t>
            </w:r>
          </w:p>
        </w:tc>
        <w:tc>
          <w:tcPr>
            <w:tcW w:w="3041" w:type="dxa"/>
            <w:shd w:val="clear" w:color="auto" w:fill="auto"/>
            <w:vAlign w:val="center"/>
            <w:hideMark/>
          </w:tcPr>
          <w:p w:rsidR="00214E53" w:rsidRPr="007F2172" w:rsidRDefault="00214E53" w:rsidP="00214E53">
            <w:pPr>
              <w:wordWrap/>
              <w:spacing w:after="0" w:line="360" w:lineRule="auto"/>
              <w:rPr>
                <w:rFonts w:ascii="Book Antiqua" w:hAnsi="Book Antiqua"/>
                <w:color w:val="000000"/>
                <w:sz w:val="24"/>
                <w:szCs w:val="24"/>
              </w:rPr>
            </w:pPr>
            <w:r w:rsidRPr="007F2172">
              <w:rPr>
                <w:rFonts w:ascii="Book Antiqua" w:hAnsi="Book Antiqua"/>
                <w:color w:val="000000"/>
                <w:sz w:val="24"/>
                <w:szCs w:val="24"/>
              </w:rPr>
              <w:t>5</w:t>
            </w:r>
            <w:r w:rsidRPr="007F2172">
              <w:rPr>
                <w:rFonts w:ascii="Book Antiqua" w:eastAsia="宋体" w:hAnsi="Book Antiqua" w:hint="eastAsia"/>
                <w:color w:val="000000"/>
                <w:sz w:val="24"/>
                <w:szCs w:val="24"/>
                <w:lang w:eastAsia="zh-CN"/>
              </w:rPr>
              <w:t xml:space="preserve"> </w:t>
            </w:r>
            <w:r w:rsidRPr="00214E53">
              <w:rPr>
                <w:rFonts w:ascii="Book Antiqua" w:eastAsia="宋体" w:hAnsi="Book Antiqua" w:hint="eastAsia"/>
                <w:color w:val="000000"/>
                <w:sz w:val="24"/>
                <w:szCs w:val="24"/>
                <w:lang w:eastAsia="zh-CN"/>
              </w:rPr>
              <w:t>(</w:t>
            </w:r>
            <w:r w:rsidRPr="007F2172">
              <w:rPr>
                <w:rFonts w:ascii="Book Antiqua" w:hAnsi="Book Antiqua"/>
                <w:color w:val="000000"/>
                <w:sz w:val="24"/>
                <w:szCs w:val="24"/>
              </w:rPr>
              <w:t>16.7</w:t>
            </w:r>
            <w:r w:rsidRPr="00214E53">
              <w:rPr>
                <w:rFonts w:ascii="Book Antiqua" w:eastAsia="宋体" w:hAnsi="Book Antiqua" w:hint="eastAsia"/>
                <w:color w:val="000000"/>
                <w:sz w:val="24"/>
                <w:szCs w:val="24"/>
                <w:lang w:eastAsia="zh-CN"/>
              </w:rPr>
              <w:t>)</w:t>
            </w:r>
          </w:p>
        </w:tc>
      </w:tr>
      <w:tr w:rsidR="00214E53" w:rsidRPr="007F2172" w:rsidTr="007D2E9D">
        <w:trPr>
          <w:trHeight w:val="454"/>
        </w:trPr>
        <w:tc>
          <w:tcPr>
            <w:tcW w:w="3510" w:type="dxa"/>
            <w:shd w:val="clear" w:color="auto" w:fill="auto"/>
            <w:vAlign w:val="center"/>
          </w:tcPr>
          <w:p w:rsidR="00214E53" w:rsidRPr="007F2172" w:rsidRDefault="00214E53" w:rsidP="000D2547">
            <w:pPr>
              <w:wordWrap/>
              <w:spacing w:after="0" w:line="360" w:lineRule="auto"/>
              <w:rPr>
                <w:rFonts w:ascii="Book Antiqua" w:hAnsi="Book Antiqua"/>
                <w:iCs/>
                <w:color w:val="000000"/>
                <w:sz w:val="24"/>
                <w:szCs w:val="24"/>
              </w:rPr>
            </w:pPr>
            <w:r w:rsidRPr="007F2172">
              <w:rPr>
                <w:rFonts w:ascii="Book Antiqua" w:hAnsi="Book Antiqua"/>
                <w:iCs/>
                <w:color w:val="000000"/>
                <w:sz w:val="24"/>
                <w:szCs w:val="24"/>
              </w:rPr>
              <w:t>Abdominal pain</w:t>
            </w:r>
          </w:p>
        </w:tc>
        <w:tc>
          <w:tcPr>
            <w:tcW w:w="3041" w:type="dxa"/>
            <w:shd w:val="clear" w:color="auto" w:fill="auto"/>
            <w:vAlign w:val="center"/>
          </w:tcPr>
          <w:p w:rsidR="00214E53" w:rsidRPr="007F2172" w:rsidRDefault="00214E53" w:rsidP="00214E53">
            <w:pPr>
              <w:wordWrap/>
              <w:spacing w:after="0" w:line="360" w:lineRule="auto"/>
              <w:rPr>
                <w:rFonts w:ascii="Book Antiqua" w:hAnsi="Book Antiqua"/>
                <w:color w:val="000000"/>
                <w:sz w:val="24"/>
                <w:szCs w:val="24"/>
              </w:rPr>
            </w:pPr>
            <w:r w:rsidRPr="007F2172">
              <w:rPr>
                <w:rFonts w:ascii="Book Antiqua" w:hAnsi="Book Antiqua"/>
                <w:color w:val="000000"/>
                <w:sz w:val="24"/>
                <w:szCs w:val="24"/>
              </w:rPr>
              <w:t>4</w:t>
            </w:r>
            <w:r w:rsidRPr="007F2172">
              <w:rPr>
                <w:rFonts w:ascii="Book Antiqua" w:eastAsia="宋体" w:hAnsi="Book Antiqua" w:hint="eastAsia"/>
                <w:color w:val="000000"/>
                <w:sz w:val="24"/>
                <w:szCs w:val="24"/>
                <w:lang w:eastAsia="zh-CN"/>
              </w:rPr>
              <w:t xml:space="preserve"> </w:t>
            </w:r>
            <w:r w:rsidRPr="00214E53">
              <w:rPr>
                <w:rFonts w:ascii="Book Antiqua" w:eastAsia="宋体" w:hAnsi="Book Antiqua" w:hint="eastAsia"/>
                <w:color w:val="000000"/>
                <w:sz w:val="24"/>
                <w:szCs w:val="24"/>
                <w:lang w:eastAsia="zh-CN"/>
              </w:rPr>
              <w:t>(</w:t>
            </w:r>
            <w:r w:rsidRPr="007F2172">
              <w:rPr>
                <w:rFonts w:ascii="Book Antiqua" w:hAnsi="Book Antiqua"/>
                <w:color w:val="000000"/>
                <w:sz w:val="24"/>
                <w:szCs w:val="24"/>
              </w:rPr>
              <w:t>13.3</w:t>
            </w:r>
            <w:r w:rsidRPr="00214E53">
              <w:rPr>
                <w:rFonts w:ascii="Book Antiqua" w:eastAsia="宋体" w:hAnsi="Book Antiqua" w:hint="eastAsia"/>
                <w:color w:val="000000"/>
                <w:sz w:val="24"/>
                <w:szCs w:val="24"/>
                <w:lang w:eastAsia="zh-CN"/>
              </w:rPr>
              <w:t>)</w:t>
            </w:r>
          </w:p>
        </w:tc>
      </w:tr>
      <w:tr w:rsidR="00214E53" w:rsidRPr="007F2172" w:rsidTr="007D2E9D">
        <w:trPr>
          <w:trHeight w:val="454"/>
        </w:trPr>
        <w:tc>
          <w:tcPr>
            <w:tcW w:w="3510" w:type="dxa"/>
            <w:shd w:val="clear" w:color="auto" w:fill="auto"/>
            <w:vAlign w:val="center"/>
            <w:hideMark/>
          </w:tcPr>
          <w:p w:rsidR="00214E53" w:rsidRPr="007F2172" w:rsidRDefault="00214E53" w:rsidP="000D2547">
            <w:pPr>
              <w:wordWrap/>
              <w:spacing w:after="0" w:line="360" w:lineRule="auto"/>
              <w:rPr>
                <w:rFonts w:ascii="Book Antiqua" w:hAnsi="Book Antiqua"/>
                <w:color w:val="000000"/>
                <w:sz w:val="24"/>
                <w:szCs w:val="24"/>
              </w:rPr>
            </w:pPr>
            <w:r w:rsidRPr="007F2172">
              <w:rPr>
                <w:rFonts w:ascii="Book Antiqua" w:hAnsi="Book Antiqua"/>
                <w:iCs/>
                <w:color w:val="000000"/>
                <w:sz w:val="24"/>
                <w:szCs w:val="24"/>
              </w:rPr>
              <w:t>Constipation</w:t>
            </w:r>
          </w:p>
        </w:tc>
        <w:tc>
          <w:tcPr>
            <w:tcW w:w="3041" w:type="dxa"/>
            <w:shd w:val="clear" w:color="auto" w:fill="auto"/>
            <w:vAlign w:val="center"/>
            <w:hideMark/>
          </w:tcPr>
          <w:p w:rsidR="00214E53" w:rsidRPr="007F2172" w:rsidRDefault="00214E53" w:rsidP="00214E53">
            <w:pPr>
              <w:wordWrap/>
              <w:spacing w:after="0" w:line="360" w:lineRule="auto"/>
              <w:rPr>
                <w:rFonts w:ascii="Book Antiqua" w:hAnsi="Book Antiqua"/>
                <w:color w:val="000000"/>
                <w:sz w:val="24"/>
                <w:szCs w:val="24"/>
              </w:rPr>
            </w:pPr>
            <w:r w:rsidRPr="007F2172">
              <w:rPr>
                <w:rFonts w:ascii="Book Antiqua" w:hAnsi="Book Antiqua"/>
                <w:color w:val="000000"/>
                <w:sz w:val="24"/>
                <w:szCs w:val="24"/>
              </w:rPr>
              <w:t>2</w:t>
            </w:r>
            <w:r w:rsidRPr="007F2172">
              <w:rPr>
                <w:rFonts w:ascii="Book Antiqua" w:eastAsia="宋体" w:hAnsi="Book Antiqua" w:hint="eastAsia"/>
                <w:color w:val="000000"/>
                <w:sz w:val="24"/>
                <w:szCs w:val="24"/>
                <w:lang w:eastAsia="zh-CN"/>
              </w:rPr>
              <w:t xml:space="preserve"> </w:t>
            </w:r>
            <w:r w:rsidRPr="00214E53">
              <w:rPr>
                <w:rFonts w:ascii="Book Antiqua" w:eastAsia="宋体" w:hAnsi="Book Antiqua" w:hint="eastAsia"/>
                <w:color w:val="000000"/>
                <w:sz w:val="24"/>
                <w:szCs w:val="24"/>
                <w:lang w:eastAsia="zh-CN"/>
              </w:rPr>
              <w:t>(</w:t>
            </w:r>
            <w:r w:rsidRPr="007F2172">
              <w:rPr>
                <w:rFonts w:ascii="Book Antiqua" w:hAnsi="Book Antiqua"/>
                <w:color w:val="000000"/>
                <w:sz w:val="24"/>
                <w:szCs w:val="24"/>
              </w:rPr>
              <w:t>6.7</w:t>
            </w:r>
            <w:r w:rsidRPr="00214E53">
              <w:rPr>
                <w:rFonts w:ascii="Book Antiqua" w:eastAsia="宋体" w:hAnsi="Book Antiqua" w:hint="eastAsia"/>
                <w:color w:val="000000"/>
                <w:sz w:val="24"/>
                <w:szCs w:val="24"/>
                <w:lang w:eastAsia="zh-CN"/>
              </w:rPr>
              <w:t>)</w:t>
            </w:r>
          </w:p>
        </w:tc>
      </w:tr>
      <w:tr w:rsidR="00214E53" w:rsidRPr="007F2172" w:rsidTr="007D2E9D">
        <w:trPr>
          <w:trHeight w:val="454"/>
        </w:trPr>
        <w:tc>
          <w:tcPr>
            <w:tcW w:w="3510" w:type="dxa"/>
            <w:shd w:val="clear" w:color="auto" w:fill="auto"/>
            <w:vAlign w:val="center"/>
          </w:tcPr>
          <w:p w:rsidR="00214E53" w:rsidRPr="007F2172" w:rsidRDefault="00214E53" w:rsidP="000D2547">
            <w:pPr>
              <w:wordWrap/>
              <w:spacing w:after="0" w:line="360" w:lineRule="auto"/>
              <w:rPr>
                <w:rFonts w:ascii="Book Antiqua" w:hAnsi="Book Antiqua"/>
                <w:iCs/>
                <w:color w:val="000000"/>
                <w:sz w:val="24"/>
                <w:szCs w:val="24"/>
              </w:rPr>
            </w:pPr>
            <w:r w:rsidRPr="007F2172">
              <w:rPr>
                <w:rFonts w:ascii="Book Antiqua" w:hAnsi="Book Antiqua"/>
                <w:iCs/>
                <w:color w:val="000000"/>
                <w:sz w:val="24"/>
                <w:szCs w:val="24"/>
              </w:rPr>
              <w:t>Abdominal mass</w:t>
            </w:r>
          </w:p>
        </w:tc>
        <w:tc>
          <w:tcPr>
            <w:tcW w:w="3041" w:type="dxa"/>
            <w:shd w:val="clear" w:color="auto" w:fill="auto"/>
            <w:vAlign w:val="center"/>
          </w:tcPr>
          <w:p w:rsidR="00214E53" w:rsidRPr="007F2172" w:rsidRDefault="00214E53" w:rsidP="00214E53">
            <w:pPr>
              <w:wordWrap/>
              <w:spacing w:after="0" w:line="360" w:lineRule="auto"/>
              <w:rPr>
                <w:rFonts w:ascii="Book Antiqua" w:hAnsi="Book Antiqua"/>
                <w:color w:val="000000"/>
                <w:sz w:val="24"/>
                <w:szCs w:val="24"/>
              </w:rPr>
            </w:pPr>
            <w:r w:rsidRPr="007F2172">
              <w:rPr>
                <w:rFonts w:ascii="Book Antiqua" w:hAnsi="Book Antiqua"/>
                <w:color w:val="000000"/>
                <w:sz w:val="24"/>
                <w:szCs w:val="24"/>
              </w:rPr>
              <w:t>1</w:t>
            </w:r>
            <w:r w:rsidRPr="007F2172">
              <w:rPr>
                <w:rFonts w:ascii="Book Antiqua" w:eastAsia="宋体" w:hAnsi="Book Antiqua" w:hint="eastAsia"/>
                <w:color w:val="000000"/>
                <w:sz w:val="24"/>
                <w:szCs w:val="24"/>
                <w:lang w:eastAsia="zh-CN"/>
              </w:rPr>
              <w:t xml:space="preserve"> </w:t>
            </w:r>
            <w:r w:rsidRPr="00214E53">
              <w:rPr>
                <w:rFonts w:ascii="Book Antiqua" w:eastAsia="宋体" w:hAnsi="Book Antiqua" w:hint="eastAsia"/>
                <w:color w:val="000000"/>
                <w:sz w:val="24"/>
                <w:szCs w:val="24"/>
                <w:lang w:eastAsia="zh-CN"/>
              </w:rPr>
              <w:t>(</w:t>
            </w:r>
            <w:r w:rsidRPr="007F2172">
              <w:rPr>
                <w:rFonts w:ascii="Book Antiqua" w:hAnsi="Book Antiqua"/>
                <w:color w:val="000000"/>
                <w:sz w:val="24"/>
                <w:szCs w:val="24"/>
              </w:rPr>
              <w:t>3.3</w:t>
            </w:r>
            <w:r w:rsidRPr="00214E53">
              <w:rPr>
                <w:rFonts w:ascii="Book Antiqua" w:eastAsia="宋体" w:hAnsi="Book Antiqua" w:hint="eastAsia"/>
                <w:color w:val="000000"/>
                <w:sz w:val="24"/>
                <w:szCs w:val="24"/>
                <w:lang w:eastAsia="zh-CN"/>
              </w:rPr>
              <w:t>)</w:t>
            </w:r>
          </w:p>
        </w:tc>
      </w:tr>
      <w:tr w:rsidR="00214E53" w:rsidRPr="007F2172" w:rsidTr="007D2E9D">
        <w:trPr>
          <w:trHeight w:val="454"/>
        </w:trPr>
        <w:tc>
          <w:tcPr>
            <w:tcW w:w="3510" w:type="dxa"/>
            <w:shd w:val="clear" w:color="auto" w:fill="auto"/>
            <w:vAlign w:val="center"/>
            <w:hideMark/>
          </w:tcPr>
          <w:p w:rsidR="00214E53" w:rsidRPr="007F2172" w:rsidRDefault="00214E53" w:rsidP="000D2547">
            <w:pPr>
              <w:wordWrap/>
              <w:spacing w:after="0" w:line="360" w:lineRule="auto"/>
              <w:rPr>
                <w:rFonts w:ascii="Book Antiqua" w:hAnsi="Book Antiqua"/>
                <w:color w:val="000000"/>
                <w:sz w:val="24"/>
                <w:szCs w:val="24"/>
              </w:rPr>
            </w:pPr>
            <w:r w:rsidRPr="007F2172">
              <w:rPr>
                <w:rFonts w:ascii="Book Antiqua" w:hAnsi="Book Antiqua"/>
                <w:iCs/>
                <w:color w:val="000000"/>
                <w:sz w:val="24"/>
                <w:szCs w:val="24"/>
              </w:rPr>
              <w:t>Urinary discomfort</w:t>
            </w:r>
          </w:p>
        </w:tc>
        <w:tc>
          <w:tcPr>
            <w:tcW w:w="3041" w:type="dxa"/>
            <w:shd w:val="clear" w:color="auto" w:fill="auto"/>
            <w:vAlign w:val="center"/>
            <w:hideMark/>
          </w:tcPr>
          <w:p w:rsidR="00214E53" w:rsidRPr="007F2172" w:rsidRDefault="00214E53" w:rsidP="00214E53">
            <w:pPr>
              <w:wordWrap/>
              <w:spacing w:after="0" w:line="360" w:lineRule="auto"/>
              <w:rPr>
                <w:rFonts w:ascii="Book Antiqua" w:hAnsi="Book Antiqua"/>
                <w:color w:val="000000"/>
                <w:sz w:val="24"/>
                <w:szCs w:val="24"/>
              </w:rPr>
            </w:pPr>
            <w:r w:rsidRPr="007F2172">
              <w:rPr>
                <w:rFonts w:ascii="Book Antiqua" w:hAnsi="Book Antiqua"/>
                <w:color w:val="000000"/>
                <w:sz w:val="24"/>
                <w:szCs w:val="24"/>
              </w:rPr>
              <w:t>1</w:t>
            </w:r>
            <w:r w:rsidRPr="007F2172">
              <w:rPr>
                <w:rFonts w:ascii="Book Antiqua" w:eastAsia="宋体" w:hAnsi="Book Antiqua" w:hint="eastAsia"/>
                <w:color w:val="000000"/>
                <w:sz w:val="24"/>
                <w:szCs w:val="24"/>
                <w:lang w:eastAsia="zh-CN"/>
              </w:rPr>
              <w:t xml:space="preserve"> </w:t>
            </w:r>
            <w:r w:rsidRPr="00214E53">
              <w:rPr>
                <w:rFonts w:ascii="Book Antiqua" w:eastAsia="宋体" w:hAnsi="Book Antiqua" w:hint="eastAsia"/>
                <w:color w:val="000000"/>
                <w:sz w:val="24"/>
                <w:szCs w:val="24"/>
                <w:lang w:eastAsia="zh-CN"/>
              </w:rPr>
              <w:t>(</w:t>
            </w:r>
            <w:r w:rsidRPr="007F2172">
              <w:rPr>
                <w:rFonts w:ascii="Book Antiqua" w:hAnsi="Book Antiqua"/>
                <w:color w:val="000000"/>
                <w:sz w:val="24"/>
                <w:szCs w:val="24"/>
              </w:rPr>
              <w:t>3.3</w:t>
            </w:r>
            <w:r w:rsidRPr="00214E53">
              <w:rPr>
                <w:rFonts w:ascii="Book Antiqua" w:eastAsia="宋体" w:hAnsi="Book Antiqua" w:hint="eastAsia"/>
                <w:color w:val="000000"/>
                <w:sz w:val="24"/>
                <w:szCs w:val="24"/>
                <w:lang w:eastAsia="zh-CN"/>
              </w:rPr>
              <w:t>)</w:t>
            </w:r>
          </w:p>
        </w:tc>
      </w:tr>
      <w:tr w:rsidR="00214E53" w:rsidRPr="007F2172" w:rsidTr="007D2E9D">
        <w:trPr>
          <w:trHeight w:val="454"/>
        </w:trPr>
        <w:tc>
          <w:tcPr>
            <w:tcW w:w="3510" w:type="dxa"/>
            <w:shd w:val="clear" w:color="auto" w:fill="auto"/>
            <w:vAlign w:val="center"/>
            <w:hideMark/>
          </w:tcPr>
          <w:p w:rsidR="00214E53" w:rsidRPr="007F2172" w:rsidRDefault="00214E53" w:rsidP="000D2547">
            <w:pPr>
              <w:wordWrap/>
              <w:spacing w:after="0" w:line="360" w:lineRule="auto"/>
              <w:rPr>
                <w:rFonts w:ascii="Book Antiqua" w:hAnsi="Book Antiqua"/>
                <w:color w:val="000000"/>
                <w:sz w:val="24"/>
                <w:szCs w:val="24"/>
              </w:rPr>
            </w:pPr>
            <w:r w:rsidRPr="007F2172">
              <w:rPr>
                <w:rFonts w:ascii="Book Antiqua" w:hAnsi="Book Antiqua"/>
                <w:iCs/>
                <w:color w:val="000000"/>
                <w:sz w:val="24"/>
                <w:szCs w:val="24"/>
              </w:rPr>
              <w:t>Diarrhea</w:t>
            </w:r>
          </w:p>
        </w:tc>
        <w:tc>
          <w:tcPr>
            <w:tcW w:w="3041" w:type="dxa"/>
            <w:shd w:val="clear" w:color="auto" w:fill="auto"/>
            <w:vAlign w:val="center"/>
            <w:hideMark/>
          </w:tcPr>
          <w:p w:rsidR="00214E53" w:rsidRPr="007F2172" w:rsidRDefault="00214E53" w:rsidP="00214E53">
            <w:pPr>
              <w:wordWrap/>
              <w:spacing w:after="0" w:line="360" w:lineRule="auto"/>
              <w:rPr>
                <w:rFonts w:ascii="Book Antiqua" w:hAnsi="Book Antiqua"/>
                <w:color w:val="000000"/>
                <w:sz w:val="24"/>
                <w:szCs w:val="24"/>
              </w:rPr>
            </w:pPr>
            <w:r w:rsidRPr="007F2172">
              <w:rPr>
                <w:rFonts w:ascii="Book Antiqua" w:hAnsi="Book Antiqua"/>
                <w:color w:val="000000"/>
                <w:sz w:val="24"/>
                <w:szCs w:val="24"/>
              </w:rPr>
              <w:t>1</w:t>
            </w:r>
            <w:r w:rsidRPr="007F2172">
              <w:rPr>
                <w:rFonts w:ascii="Book Antiqua" w:eastAsia="宋体" w:hAnsi="Book Antiqua" w:hint="eastAsia"/>
                <w:color w:val="000000"/>
                <w:sz w:val="24"/>
                <w:szCs w:val="24"/>
                <w:lang w:eastAsia="zh-CN"/>
              </w:rPr>
              <w:t xml:space="preserve"> </w:t>
            </w:r>
            <w:r w:rsidRPr="00214E53">
              <w:rPr>
                <w:rFonts w:ascii="Book Antiqua" w:eastAsia="宋体" w:hAnsi="Book Antiqua" w:hint="eastAsia"/>
                <w:color w:val="000000"/>
                <w:sz w:val="24"/>
                <w:szCs w:val="24"/>
                <w:lang w:eastAsia="zh-CN"/>
              </w:rPr>
              <w:t>(</w:t>
            </w:r>
            <w:r w:rsidRPr="007F2172">
              <w:rPr>
                <w:rFonts w:ascii="Book Antiqua" w:hAnsi="Book Antiqua"/>
                <w:color w:val="000000"/>
                <w:sz w:val="24"/>
                <w:szCs w:val="24"/>
              </w:rPr>
              <w:t>3.3</w:t>
            </w:r>
            <w:r w:rsidRPr="00214E53">
              <w:rPr>
                <w:rFonts w:ascii="Book Antiqua" w:eastAsia="宋体" w:hAnsi="Book Antiqua" w:hint="eastAsia"/>
                <w:color w:val="000000"/>
                <w:sz w:val="24"/>
                <w:szCs w:val="24"/>
                <w:lang w:eastAsia="zh-CN"/>
              </w:rPr>
              <w:t>)</w:t>
            </w:r>
          </w:p>
        </w:tc>
      </w:tr>
      <w:tr w:rsidR="00214E53" w:rsidRPr="007F2172" w:rsidTr="007D2E9D">
        <w:trPr>
          <w:trHeight w:val="454"/>
        </w:trPr>
        <w:tc>
          <w:tcPr>
            <w:tcW w:w="3510" w:type="dxa"/>
            <w:shd w:val="clear" w:color="auto" w:fill="auto"/>
            <w:vAlign w:val="center"/>
            <w:hideMark/>
          </w:tcPr>
          <w:p w:rsidR="00214E53" w:rsidRPr="007F2172" w:rsidRDefault="00214E53" w:rsidP="000D2547">
            <w:pPr>
              <w:wordWrap/>
              <w:spacing w:after="0" w:line="360" w:lineRule="auto"/>
              <w:rPr>
                <w:rFonts w:ascii="Book Antiqua" w:hAnsi="Book Antiqua"/>
                <w:color w:val="000000"/>
                <w:sz w:val="24"/>
                <w:szCs w:val="24"/>
              </w:rPr>
            </w:pPr>
            <w:r w:rsidRPr="007F2172">
              <w:rPr>
                <w:rFonts w:ascii="Book Antiqua" w:hAnsi="Book Antiqua"/>
                <w:iCs/>
                <w:color w:val="000000"/>
                <w:sz w:val="24"/>
                <w:szCs w:val="24"/>
              </w:rPr>
              <w:t>No symptom</w:t>
            </w:r>
          </w:p>
        </w:tc>
        <w:tc>
          <w:tcPr>
            <w:tcW w:w="3041" w:type="dxa"/>
            <w:shd w:val="clear" w:color="auto" w:fill="auto"/>
            <w:vAlign w:val="center"/>
            <w:hideMark/>
          </w:tcPr>
          <w:p w:rsidR="00214E53" w:rsidRPr="007F2172" w:rsidRDefault="00214E53" w:rsidP="00214E53">
            <w:pPr>
              <w:wordWrap/>
              <w:spacing w:after="0" w:line="360" w:lineRule="auto"/>
              <w:rPr>
                <w:rFonts w:ascii="Book Antiqua" w:hAnsi="Book Antiqua"/>
                <w:color w:val="000000"/>
                <w:sz w:val="24"/>
                <w:szCs w:val="24"/>
              </w:rPr>
            </w:pPr>
            <w:r w:rsidRPr="007F2172">
              <w:rPr>
                <w:rFonts w:ascii="Book Antiqua" w:hAnsi="Book Antiqua"/>
                <w:color w:val="000000"/>
                <w:sz w:val="24"/>
                <w:szCs w:val="24"/>
              </w:rPr>
              <w:t>7</w:t>
            </w:r>
            <w:r w:rsidRPr="007F2172">
              <w:rPr>
                <w:rFonts w:ascii="Book Antiqua" w:eastAsia="宋体" w:hAnsi="Book Antiqua" w:hint="eastAsia"/>
                <w:color w:val="000000"/>
                <w:sz w:val="24"/>
                <w:szCs w:val="24"/>
                <w:lang w:eastAsia="zh-CN"/>
              </w:rPr>
              <w:t xml:space="preserve"> </w:t>
            </w:r>
            <w:r w:rsidRPr="00214E53">
              <w:rPr>
                <w:rFonts w:ascii="Book Antiqua" w:eastAsia="宋体" w:hAnsi="Book Antiqua" w:hint="eastAsia"/>
                <w:color w:val="000000"/>
                <w:sz w:val="24"/>
                <w:szCs w:val="24"/>
                <w:lang w:eastAsia="zh-CN"/>
              </w:rPr>
              <w:t>(</w:t>
            </w:r>
            <w:r w:rsidRPr="007F2172">
              <w:rPr>
                <w:rFonts w:ascii="Book Antiqua" w:hAnsi="Book Antiqua"/>
                <w:color w:val="000000"/>
                <w:sz w:val="24"/>
                <w:szCs w:val="24"/>
              </w:rPr>
              <w:t>23.3</w:t>
            </w:r>
            <w:r w:rsidRPr="00214E53">
              <w:rPr>
                <w:rFonts w:ascii="Book Antiqua" w:eastAsia="宋体" w:hAnsi="Book Antiqua" w:hint="eastAsia"/>
                <w:color w:val="000000"/>
                <w:sz w:val="24"/>
                <w:szCs w:val="24"/>
                <w:lang w:eastAsia="zh-CN"/>
              </w:rPr>
              <w:t>)</w:t>
            </w:r>
          </w:p>
        </w:tc>
      </w:tr>
    </w:tbl>
    <w:p w:rsidR="00821ED0" w:rsidRPr="007F2172" w:rsidRDefault="00214E53" w:rsidP="000D2547">
      <w:pPr>
        <w:wordWrap/>
        <w:spacing w:after="0" w:line="360" w:lineRule="auto"/>
        <w:rPr>
          <w:rFonts w:ascii="Book Antiqua" w:eastAsia="宋体" w:hAnsi="Book Antiqua" w:hint="eastAsia"/>
          <w:color w:val="000000"/>
          <w:sz w:val="24"/>
          <w:szCs w:val="24"/>
          <w:lang w:eastAsia="zh-CN"/>
        </w:rPr>
        <w:sectPr w:rsidR="00821ED0" w:rsidRPr="007F2172" w:rsidSect="00E164FC">
          <w:pgSz w:w="12240" w:h="15840"/>
          <w:pgMar w:top="1440" w:right="1800" w:bottom="1440" w:left="1800" w:header="720" w:footer="720" w:gutter="0"/>
          <w:cols w:space="720"/>
          <w:docGrid w:linePitch="360"/>
        </w:sectPr>
      </w:pPr>
      <w:r>
        <w:rPr>
          <w:rFonts w:ascii="Book Antiqua" w:hAnsi="Book Antiqua"/>
          <w:color w:val="000000"/>
          <w:sz w:val="24"/>
          <w:szCs w:val="24"/>
        </w:rPr>
        <w:t>TAH</w:t>
      </w:r>
      <w:r w:rsidRPr="007F2172">
        <w:rPr>
          <w:rFonts w:ascii="Book Antiqua" w:eastAsia="宋体" w:hAnsi="Book Antiqua" w:hint="eastAsia"/>
          <w:color w:val="000000"/>
          <w:sz w:val="24"/>
          <w:szCs w:val="24"/>
          <w:lang w:eastAsia="zh-CN"/>
        </w:rPr>
        <w:t xml:space="preserve">: </w:t>
      </w:r>
      <w:r w:rsidRPr="00214E53">
        <w:rPr>
          <w:rFonts w:ascii="Book Antiqua" w:hAnsi="Book Antiqua"/>
          <w:color w:val="000000"/>
          <w:sz w:val="24"/>
          <w:szCs w:val="24"/>
        </w:rPr>
        <w:t>Total abd</w:t>
      </w:r>
      <w:r>
        <w:rPr>
          <w:rFonts w:ascii="Book Antiqua" w:hAnsi="Book Antiqua"/>
          <w:color w:val="000000"/>
          <w:sz w:val="24"/>
          <w:szCs w:val="24"/>
        </w:rPr>
        <w:t>ominal hysterectomy; BSO</w:t>
      </w:r>
      <w:r w:rsidRPr="007F2172">
        <w:rPr>
          <w:rFonts w:ascii="Book Antiqua" w:eastAsia="宋体" w:hAnsi="Book Antiqua" w:hint="eastAsia"/>
          <w:color w:val="000000"/>
          <w:sz w:val="24"/>
          <w:szCs w:val="24"/>
          <w:lang w:eastAsia="zh-CN"/>
        </w:rPr>
        <w:t xml:space="preserve">: </w:t>
      </w:r>
      <w:r w:rsidRPr="00214E53">
        <w:rPr>
          <w:rFonts w:ascii="Book Antiqua" w:hAnsi="Book Antiqua"/>
          <w:color w:val="000000"/>
          <w:sz w:val="24"/>
          <w:szCs w:val="24"/>
        </w:rPr>
        <w:t>Bilateral salpingo-oophorectomy</w:t>
      </w:r>
      <w:r w:rsidRPr="007F2172">
        <w:rPr>
          <w:rFonts w:ascii="Book Antiqua" w:eastAsia="宋体" w:hAnsi="Book Antiqua" w:hint="eastAsia"/>
          <w:color w:val="000000"/>
          <w:sz w:val="24"/>
          <w:szCs w:val="24"/>
          <w:lang w:eastAsia="zh-CN"/>
        </w:rPr>
        <w:t>.</w:t>
      </w:r>
    </w:p>
    <w:p w:rsidR="00821ED0" w:rsidRPr="007F2172" w:rsidRDefault="007D2E9D" w:rsidP="000D2547">
      <w:pPr>
        <w:wordWrap/>
        <w:spacing w:after="0" w:line="360" w:lineRule="auto"/>
        <w:rPr>
          <w:rFonts w:ascii="Book Antiqua" w:hAnsi="Book Antiqua"/>
          <w:b/>
          <w:color w:val="000000"/>
          <w:sz w:val="24"/>
          <w:szCs w:val="24"/>
        </w:rPr>
      </w:pPr>
      <w:r w:rsidRPr="007F2172">
        <w:rPr>
          <w:rFonts w:ascii="Book Antiqua" w:hAnsi="Book Antiqua"/>
          <w:b/>
          <w:color w:val="000000"/>
          <w:sz w:val="24"/>
          <w:szCs w:val="24"/>
        </w:rPr>
        <w:lastRenderedPageBreak/>
        <w:t>Table 2</w:t>
      </w:r>
      <w:r w:rsidR="00821ED0" w:rsidRPr="007F2172">
        <w:rPr>
          <w:rFonts w:ascii="Book Antiqua" w:hAnsi="Book Antiqua"/>
          <w:b/>
          <w:color w:val="000000"/>
          <w:sz w:val="24"/>
          <w:szCs w:val="24"/>
        </w:rPr>
        <w:t xml:space="preserve"> Preoperative </w:t>
      </w:r>
      <w:r w:rsidRPr="007F2172">
        <w:rPr>
          <w:rFonts w:ascii="Book Antiqua" w:eastAsia="宋体" w:hAnsi="Book Antiqua" w:hint="eastAsia"/>
          <w:b/>
          <w:color w:val="000000"/>
          <w:sz w:val="24"/>
          <w:szCs w:val="24"/>
          <w:lang w:eastAsia="zh-CN"/>
        </w:rPr>
        <w:t>computed tomography</w:t>
      </w:r>
      <w:r w:rsidR="00821ED0" w:rsidRPr="007F2172">
        <w:rPr>
          <w:rFonts w:ascii="Book Antiqua" w:hAnsi="Book Antiqua"/>
          <w:b/>
          <w:color w:val="000000"/>
          <w:sz w:val="24"/>
          <w:szCs w:val="24"/>
        </w:rPr>
        <w:t xml:space="preserve"> and colonoscopic findings</w:t>
      </w:r>
    </w:p>
    <w:tbl>
      <w:tblPr>
        <w:tblW w:w="5666" w:type="dxa"/>
        <w:tblBorders>
          <w:top w:val="single" w:sz="4" w:space="0" w:color="auto"/>
          <w:bottom w:val="single" w:sz="4" w:space="0" w:color="auto"/>
        </w:tblBorders>
        <w:tblLook w:val="0420" w:firstRow="1" w:lastRow="0" w:firstColumn="0" w:lastColumn="0" w:noHBand="0" w:noVBand="1"/>
      </w:tblPr>
      <w:tblGrid>
        <w:gridCol w:w="4219"/>
        <w:gridCol w:w="1447"/>
      </w:tblGrid>
      <w:tr w:rsidR="00357EF5" w:rsidRPr="007F2172" w:rsidTr="00357EF5">
        <w:trPr>
          <w:trHeight w:val="610"/>
        </w:trPr>
        <w:tc>
          <w:tcPr>
            <w:tcW w:w="4219" w:type="dxa"/>
            <w:tcBorders>
              <w:top w:val="single" w:sz="4" w:space="0" w:color="auto"/>
              <w:bottom w:val="single" w:sz="4" w:space="0" w:color="auto"/>
            </w:tcBorders>
            <w:shd w:val="clear" w:color="auto" w:fill="auto"/>
            <w:hideMark/>
          </w:tcPr>
          <w:p w:rsidR="00357EF5" w:rsidRPr="007F2172" w:rsidRDefault="00357EF5" w:rsidP="000D2547">
            <w:pPr>
              <w:wordWrap/>
              <w:spacing w:after="0" w:line="360" w:lineRule="auto"/>
              <w:rPr>
                <w:rFonts w:ascii="Book Antiqua" w:hAnsi="Book Antiqua"/>
                <w:b/>
                <w:color w:val="000000"/>
                <w:sz w:val="24"/>
                <w:szCs w:val="24"/>
              </w:rPr>
            </w:pPr>
            <w:r w:rsidRPr="007F2172">
              <w:rPr>
                <w:rFonts w:ascii="Book Antiqua" w:hAnsi="Book Antiqua"/>
                <w:b/>
                <w:bCs/>
                <w:color w:val="000000"/>
                <w:sz w:val="24"/>
                <w:szCs w:val="24"/>
              </w:rPr>
              <w:t>Findings</w:t>
            </w:r>
          </w:p>
        </w:tc>
        <w:tc>
          <w:tcPr>
            <w:tcW w:w="1447" w:type="dxa"/>
            <w:tcBorders>
              <w:top w:val="single" w:sz="4" w:space="0" w:color="auto"/>
              <w:bottom w:val="single" w:sz="4" w:space="0" w:color="auto"/>
            </w:tcBorders>
            <w:shd w:val="clear" w:color="auto" w:fill="auto"/>
            <w:hideMark/>
          </w:tcPr>
          <w:p w:rsidR="00357EF5" w:rsidRPr="007F2172" w:rsidRDefault="00357EF5" w:rsidP="000D2547">
            <w:pPr>
              <w:wordWrap/>
              <w:spacing w:after="0" w:line="360" w:lineRule="auto"/>
              <w:rPr>
                <w:rFonts w:ascii="Book Antiqua" w:hAnsi="Book Antiqua"/>
                <w:b/>
                <w:color w:val="000000"/>
                <w:sz w:val="24"/>
                <w:szCs w:val="24"/>
              </w:rPr>
            </w:pPr>
            <w:r w:rsidRPr="007F2172">
              <w:rPr>
                <w:rFonts w:ascii="Book Antiqua" w:hAnsi="Book Antiqua"/>
                <w:b/>
                <w:bCs/>
                <w:i/>
                <w:color w:val="000000"/>
                <w:sz w:val="24"/>
                <w:szCs w:val="24"/>
              </w:rPr>
              <w:t>n</w:t>
            </w:r>
            <w:r w:rsidRPr="007F2172">
              <w:rPr>
                <w:rFonts w:ascii="Book Antiqua" w:eastAsia="宋体" w:hAnsi="Book Antiqua" w:hint="eastAsia"/>
                <w:b/>
                <w:bCs/>
                <w:i/>
                <w:color w:val="000000"/>
                <w:sz w:val="24"/>
                <w:szCs w:val="24"/>
                <w:lang w:eastAsia="zh-CN"/>
              </w:rPr>
              <w:t xml:space="preserve"> </w:t>
            </w:r>
            <w:r w:rsidRPr="007F2172">
              <w:rPr>
                <w:rFonts w:ascii="Book Antiqua" w:eastAsia="宋体" w:hAnsi="Book Antiqua" w:hint="eastAsia"/>
                <w:b/>
                <w:bCs/>
                <w:color w:val="000000"/>
                <w:sz w:val="24"/>
                <w:szCs w:val="24"/>
                <w:lang w:eastAsia="zh-CN"/>
              </w:rPr>
              <w:t>(%)</w:t>
            </w:r>
          </w:p>
        </w:tc>
      </w:tr>
      <w:tr w:rsidR="000B54C3" w:rsidRPr="007F2172" w:rsidTr="00357EF5">
        <w:trPr>
          <w:trHeight w:val="610"/>
        </w:trPr>
        <w:tc>
          <w:tcPr>
            <w:tcW w:w="5666" w:type="dxa"/>
            <w:gridSpan w:val="2"/>
            <w:tcBorders>
              <w:top w:val="single" w:sz="4" w:space="0" w:color="auto"/>
            </w:tcBorders>
            <w:shd w:val="clear" w:color="auto" w:fill="auto"/>
            <w:hideMark/>
          </w:tcPr>
          <w:p w:rsidR="000B54C3" w:rsidRPr="007F2172" w:rsidRDefault="000B54C3" w:rsidP="000D2547">
            <w:pPr>
              <w:wordWrap/>
              <w:spacing w:after="0" w:line="360" w:lineRule="auto"/>
              <w:rPr>
                <w:rFonts w:ascii="Book Antiqua" w:hAnsi="Book Antiqua"/>
                <w:color w:val="000000"/>
                <w:sz w:val="24"/>
                <w:szCs w:val="24"/>
              </w:rPr>
            </w:pPr>
            <w:r w:rsidRPr="007F2172">
              <w:rPr>
                <w:rFonts w:ascii="Book Antiqua" w:hAnsi="Book Antiqua"/>
                <w:b/>
                <w:color w:val="000000"/>
                <w:sz w:val="24"/>
                <w:szCs w:val="24"/>
              </w:rPr>
              <w:t>Computed tomography</w:t>
            </w:r>
          </w:p>
        </w:tc>
      </w:tr>
      <w:tr w:rsidR="00357EF5" w:rsidRPr="007F2172" w:rsidTr="00357EF5">
        <w:trPr>
          <w:trHeight w:val="610"/>
        </w:trPr>
        <w:tc>
          <w:tcPr>
            <w:tcW w:w="4219" w:type="dxa"/>
            <w:shd w:val="clear" w:color="auto" w:fill="auto"/>
            <w:hideMark/>
          </w:tcPr>
          <w:p w:rsidR="00357EF5" w:rsidRPr="007F2172" w:rsidRDefault="00357EF5" w:rsidP="000D2547">
            <w:pPr>
              <w:wordWrap/>
              <w:spacing w:after="0" w:line="360" w:lineRule="auto"/>
              <w:ind w:leftChars="213" w:left="426"/>
              <w:rPr>
                <w:rFonts w:ascii="Book Antiqua" w:hAnsi="Book Antiqua"/>
                <w:color w:val="000000"/>
                <w:sz w:val="24"/>
                <w:szCs w:val="24"/>
              </w:rPr>
            </w:pPr>
            <w:r w:rsidRPr="007F2172">
              <w:rPr>
                <w:rFonts w:ascii="Book Antiqua" w:hAnsi="Book Antiqua"/>
                <w:iCs/>
                <w:color w:val="000000"/>
                <w:sz w:val="24"/>
                <w:szCs w:val="24"/>
              </w:rPr>
              <w:t>Eccentric intestinal wall thickening with a mass</w:t>
            </w:r>
          </w:p>
        </w:tc>
        <w:tc>
          <w:tcPr>
            <w:tcW w:w="1447" w:type="dxa"/>
            <w:shd w:val="clear" w:color="auto" w:fill="auto"/>
            <w:hideMark/>
          </w:tcPr>
          <w:p w:rsidR="00357EF5" w:rsidRPr="007F2172" w:rsidRDefault="00357EF5" w:rsidP="00357EF5">
            <w:pPr>
              <w:wordWrap/>
              <w:spacing w:after="0" w:line="360" w:lineRule="auto"/>
              <w:rPr>
                <w:rFonts w:ascii="Book Antiqua" w:eastAsia="宋体" w:hAnsi="Book Antiqua" w:hint="eastAsia"/>
                <w:color w:val="000000"/>
                <w:sz w:val="24"/>
                <w:szCs w:val="24"/>
                <w:lang w:eastAsia="zh-CN"/>
              </w:rPr>
            </w:pPr>
            <w:r w:rsidRPr="007F2172">
              <w:rPr>
                <w:rFonts w:ascii="Book Antiqua" w:hAnsi="Book Antiqua"/>
                <w:color w:val="000000"/>
                <w:sz w:val="24"/>
                <w:szCs w:val="24"/>
              </w:rPr>
              <w:t>15</w:t>
            </w:r>
            <w:r w:rsidRPr="007F2172">
              <w:rPr>
                <w:rFonts w:ascii="Book Antiqua" w:eastAsia="宋体" w:hAnsi="Book Antiqua" w:hint="eastAsia"/>
                <w:color w:val="000000"/>
                <w:sz w:val="24"/>
                <w:szCs w:val="24"/>
                <w:lang w:eastAsia="zh-CN"/>
              </w:rPr>
              <w:t xml:space="preserve"> (</w:t>
            </w:r>
            <w:r w:rsidRPr="007F2172">
              <w:rPr>
                <w:rFonts w:ascii="Book Antiqua" w:hAnsi="Book Antiqua"/>
                <w:color w:val="000000"/>
                <w:sz w:val="24"/>
                <w:szCs w:val="24"/>
              </w:rPr>
              <w:t>50.0</w:t>
            </w:r>
            <w:r w:rsidRPr="007F2172">
              <w:rPr>
                <w:rFonts w:ascii="Book Antiqua" w:eastAsia="宋体" w:hAnsi="Book Antiqua" w:hint="eastAsia"/>
                <w:color w:val="000000"/>
                <w:sz w:val="24"/>
                <w:szCs w:val="24"/>
                <w:lang w:eastAsia="zh-CN"/>
              </w:rPr>
              <w:t>)</w:t>
            </w:r>
          </w:p>
        </w:tc>
      </w:tr>
      <w:tr w:rsidR="00357EF5" w:rsidRPr="007F2172" w:rsidTr="00357EF5">
        <w:trPr>
          <w:trHeight w:val="610"/>
        </w:trPr>
        <w:tc>
          <w:tcPr>
            <w:tcW w:w="4219" w:type="dxa"/>
            <w:shd w:val="clear" w:color="auto" w:fill="auto"/>
            <w:hideMark/>
          </w:tcPr>
          <w:p w:rsidR="00357EF5" w:rsidRPr="007F2172" w:rsidRDefault="00357EF5" w:rsidP="000D2547">
            <w:pPr>
              <w:wordWrap/>
              <w:spacing w:after="0" w:line="360" w:lineRule="auto"/>
              <w:ind w:leftChars="213" w:left="426"/>
              <w:rPr>
                <w:rFonts w:ascii="Book Antiqua" w:hAnsi="Book Antiqua"/>
                <w:color w:val="000000"/>
                <w:sz w:val="24"/>
                <w:szCs w:val="24"/>
              </w:rPr>
            </w:pPr>
            <w:r w:rsidRPr="007F2172">
              <w:rPr>
                <w:rFonts w:ascii="Book Antiqua" w:hAnsi="Book Antiqua"/>
                <w:iCs/>
                <w:color w:val="000000"/>
                <w:sz w:val="24"/>
                <w:szCs w:val="24"/>
              </w:rPr>
              <w:t>Mass in the ovary or uterus</w:t>
            </w:r>
          </w:p>
        </w:tc>
        <w:tc>
          <w:tcPr>
            <w:tcW w:w="1447" w:type="dxa"/>
            <w:shd w:val="clear" w:color="auto" w:fill="auto"/>
            <w:hideMark/>
          </w:tcPr>
          <w:p w:rsidR="00357EF5" w:rsidRPr="007F2172" w:rsidRDefault="00357EF5" w:rsidP="00357EF5">
            <w:pPr>
              <w:wordWrap/>
              <w:spacing w:after="0" w:line="360" w:lineRule="auto"/>
              <w:rPr>
                <w:rFonts w:ascii="Book Antiqua" w:hAnsi="Book Antiqua"/>
                <w:color w:val="000000"/>
                <w:sz w:val="24"/>
                <w:szCs w:val="24"/>
              </w:rPr>
            </w:pPr>
            <w:r w:rsidRPr="007F2172">
              <w:rPr>
                <w:rFonts w:ascii="Book Antiqua" w:hAnsi="Book Antiqua"/>
                <w:color w:val="000000"/>
                <w:sz w:val="24"/>
                <w:szCs w:val="24"/>
              </w:rPr>
              <w:t>8</w:t>
            </w:r>
            <w:r w:rsidRPr="007F2172">
              <w:rPr>
                <w:rFonts w:ascii="Book Antiqua" w:eastAsia="宋体" w:hAnsi="Book Antiqua" w:hint="eastAsia"/>
                <w:color w:val="000000"/>
                <w:sz w:val="24"/>
                <w:szCs w:val="24"/>
                <w:lang w:eastAsia="zh-CN"/>
              </w:rPr>
              <w:t xml:space="preserve"> </w:t>
            </w:r>
            <w:r w:rsidRPr="00357EF5">
              <w:rPr>
                <w:rFonts w:ascii="Book Antiqua" w:eastAsia="宋体" w:hAnsi="Book Antiqua" w:hint="eastAsia"/>
                <w:color w:val="000000"/>
                <w:sz w:val="24"/>
                <w:szCs w:val="24"/>
                <w:lang w:eastAsia="zh-CN"/>
              </w:rPr>
              <w:t>(</w:t>
            </w:r>
            <w:r w:rsidRPr="007F2172">
              <w:rPr>
                <w:rFonts w:ascii="Book Antiqua" w:hAnsi="Book Antiqua"/>
                <w:color w:val="000000"/>
                <w:sz w:val="24"/>
                <w:szCs w:val="24"/>
              </w:rPr>
              <w:t>26.7</w:t>
            </w:r>
            <w:r w:rsidRPr="00357EF5">
              <w:rPr>
                <w:rFonts w:ascii="Book Antiqua" w:eastAsia="宋体" w:hAnsi="Book Antiqua" w:hint="eastAsia"/>
                <w:color w:val="000000"/>
                <w:sz w:val="24"/>
                <w:szCs w:val="24"/>
                <w:lang w:eastAsia="zh-CN"/>
              </w:rPr>
              <w:t>)</w:t>
            </w:r>
          </w:p>
        </w:tc>
      </w:tr>
      <w:tr w:rsidR="00357EF5" w:rsidRPr="007F2172" w:rsidTr="00357EF5">
        <w:trPr>
          <w:trHeight w:val="610"/>
        </w:trPr>
        <w:tc>
          <w:tcPr>
            <w:tcW w:w="4219" w:type="dxa"/>
            <w:shd w:val="clear" w:color="auto" w:fill="auto"/>
            <w:hideMark/>
          </w:tcPr>
          <w:p w:rsidR="00357EF5" w:rsidRPr="007F2172" w:rsidRDefault="00357EF5" w:rsidP="000D2547">
            <w:pPr>
              <w:wordWrap/>
              <w:spacing w:after="0" w:line="360" w:lineRule="auto"/>
              <w:ind w:leftChars="213" w:left="426"/>
              <w:rPr>
                <w:rFonts w:ascii="Book Antiqua" w:hAnsi="Book Antiqua"/>
                <w:color w:val="000000"/>
                <w:sz w:val="24"/>
                <w:szCs w:val="24"/>
              </w:rPr>
            </w:pPr>
            <w:r w:rsidRPr="007F2172">
              <w:rPr>
                <w:rFonts w:ascii="Book Antiqua" w:hAnsi="Book Antiqua"/>
                <w:iCs/>
                <w:color w:val="000000"/>
                <w:sz w:val="24"/>
                <w:szCs w:val="24"/>
              </w:rPr>
              <w:t>Intestinal stricture without a mass</w:t>
            </w:r>
          </w:p>
        </w:tc>
        <w:tc>
          <w:tcPr>
            <w:tcW w:w="1447" w:type="dxa"/>
            <w:shd w:val="clear" w:color="auto" w:fill="auto"/>
            <w:hideMark/>
          </w:tcPr>
          <w:p w:rsidR="00357EF5" w:rsidRPr="007F2172" w:rsidRDefault="00357EF5" w:rsidP="00357EF5">
            <w:pPr>
              <w:wordWrap/>
              <w:spacing w:after="0" w:line="360" w:lineRule="auto"/>
              <w:rPr>
                <w:rFonts w:ascii="Book Antiqua" w:hAnsi="Book Antiqua"/>
                <w:color w:val="000000"/>
                <w:sz w:val="24"/>
                <w:szCs w:val="24"/>
              </w:rPr>
            </w:pPr>
            <w:r w:rsidRPr="007F2172">
              <w:rPr>
                <w:rFonts w:ascii="Book Antiqua" w:hAnsi="Book Antiqua"/>
                <w:color w:val="000000"/>
                <w:sz w:val="24"/>
                <w:szCs w:val="24"/>
              </w:rPr>
              <w:t>4</w:t>
            </w:r>
            <w:r w:rsidRPr="007F2172">
              <w:rPr>
                <w:rFonts w:ascii="Book Antiqua" w:eastAsia="宋体" w:hAnsi="Book Antiqua" w:hint="eastAsia"/>
                <w:color w:val="000000"/>
                <w:sz w:val="24"/>
                <w:szCs w:val="24"/>
                <w:lang w:eastAsia="zh-CN"/>
              </w:rPr>
              <w:t xml:space="preserve"> </w:t>
            </w:r>
            <w:r w:rsidRPr="00357EF5">
              <w:rPr>
                <w:rFonts w:ascii="Book Antiqua" w:eastAsia="宋体" w:hAnsi="Book Antiqua" w:hint="eastAsia"/>
                <w:color w:val="000000"/>
                <w:sz w:val="24"/>
                <w:szCs w:val="24"/>
                <w:lang w:eastAsia="zh-CN"/>
              </w:rPr>
              <w:t>(</w:t>
            </w:r>
            <w:r w:rsidRPr="007F2172">
              <w:rPr>
                <w:rFonts w:ascii="Book Antiqua" w:hAnsi="Book Antiqua"/>
                <w:color w:val="000000"/>
                <w:sz w:val="24"/>
                <w:szCs w:val="24"/>
              </w:rPr>
              <w:t>13.3</w:t>
            </w:r>
            <w:r w:rsidRPr="00357EF5">
              <w:rPr>
                <w:rFonts w:ascii="Book Antiqua" w:eastAsia="宋体" w:hAnsi="Book Antiqua" w:hint="eastAsia"/>
                <w:color w:val="000000"/>
                <w:sz w:val="24"/>
                <w:szCs w:val="24"/>
                <w:lang w:eastAsia="zh-CN"/>
              </w:rPr>
              <w:t>)</w:t>
            </w:r>
          </w:p>
        </w:tc>
      </w:tr>
      <w:tr w:rsidR="00357EF5" w:rsidRPr="007F2172" w:rsidTr="00357EF5">
        <w:trPr>
          <w:trHeight w:val="610"/>
        </w:trPr>
        <w:tc>
          <w:tcPr>
            <w:tcW w:w="4219" w:type="dxa"/>
            <w:shd w:val="clear" w:color="auto" w:fill="auto"/>
            <w:hideMark/>
          </w:tcPr>
          <w:p w:rsidR="00357EF5" w:rsidRPr="007F2172" w:rsidRDefault="00357EF5" w:rsidP="000D2547">
            <w:pPr>
              <w:wordWrap/>
              <w:spacing w:after="0" w:line="360" w:lineRule="auto"/>
              <w:ind w:leftChars="213" w:left="426"/>
              <w:rPr>
                <w:rFonts w:ascii="Book Antiqua" w:hAnsi="Book Antiqua"/>
                <w:color w:val="000000"/>
                <w:sz w:val="24"/>
                <w:szCs w:val="24"/>
              </w:rPr>
            </w:pPr>
            <w:r w:rsidRPr="007F2172">
              <w:rPr>
                <w:rFonts w:ascii="Book Antiqua" w:hAnsi="Book Antiqua"/>
                <w:iCs/>
                <w:color w:val="000000"/>
                <w:sz w:val="24"/>
                <w:szCs w:val="24"/>
              </w:rPr>
              <w:t>Not definite</w:t>
            </w:r>
          </w:p>
        </w:tc>
        <w:tc>
          <w:tcPr>
            <w:tcW w:w="1447" w:type="dxa"/>
            <w:shd w:val="clear" w:color="auto" w:fill="auto"/>
            <w:hideMark/>
          </w:tcPr>
          <w:p w:rsidR="00357EF5" w:rsidRPr="007F2172" w:rsidRDefault="00357EF5" w:rsidP="00357EF5">
            <w:pPr>
              <w:wordWrap/>
              <w:spacing w:after="0" w:line="360" w:lineRule="auto"/>
              <w:rPr>
                <w:rFonts w:ascii="Book Antiqua" w:hAnsi="Book Antiqua"/>
                <w:color w:val="000000"/>
                <w:sz w:val="24"/>
                <w:szCs w:val="24"/>
              </w:rPr>
            </w:pPr>
            <w:r w:rsidRPr="007F2172">
              <w:rPr>
                <w:rFonts w:ascii="Book Antiqua" w:hAnsi="Book Antiqua"/>
                <w:color w:val="000000"/>
                <w:sz w:val="24"/>
                <w:szCs w:val="24"/>
              </w:rPr>
              <w:t>3</w:t>
            </w:r>
            <w:r w:rsidRPr="007F2172">
              <w:rPr>
                <w:rFonts w:ascii="Book Antiqua" w:eastAsia="宋体" w:hAnsi="Book Antiqua" w:hint="eastAsia"/>
                <w:color w:val="000000"/>
                <w:sz w:val="24"/>
                <w:szCs w:val="24"/>
                <w:lang w:eastAsia="zh-CN"/>
              </w:rPr>
              <w:t xml:space="preserve"> </w:t>
            </w:r>
            <w:r w:rsidRPr="00357EF5">
              <w:rPr>
                <w:rFonts w:ascii="Book Antiqua" w:eastAsia="宋体" w:hAnsi="Book Antiqua" w:hint="eastAsia"/>
                <w:color w:val="000000"/>
                <w:sz w:val="24"/>
                <w:szCs w:val="24"/>
                <w:lang w:eastAsia="zh-CN"/>
              </w:rPr>
              <w:t>(</w:t>
            </w:r>
            <w:r w:rsidRPr="007F2172">
              <w:rPr>
                <w:rFonts w:ascii="Book Antiqua" w:hAnsi="Book Antiqua"/>
                <w:color w:val="000000"/>
                <w:sz w:val="24"/>
                <w:szCs w:val="24"/>
              </w:rPr>
              <w:t>10.0</w:t>
            </w:r>
            <w:r w:rsidRPr="00357EF5">
              <w:rPr>
                <w:rFonts w:ascii="Book Antiqua" w:eastAsia="宋体" w:hAnsi="Book Antiqua" w:hint="eastAsia"/>
                <w:color w:val="000000"/>
                <w:sz w:val="24"/>
                <w:szCs w:val="24"/>
                <w:lang w:eastAsia="zh-CN"/>
              </w:rPr>
              <w:t>)</w:t>
            </w:r>
          </w:p>
        </w:tc>
      </w:tr>
      <w:tr w:rsidR="000B54C3" w:rsidRPr="007F2172" w:rsidTr="00357EF5">
        <w:trPr>
          <w:trHeight w:val="610"/>
        </w:trPr>
        <w:tc>
          <w:tcPr>
            <w:tcW w:w="5666" w:type="dxa"/>
            <w:gridSpan w:val="2"/>
            <w:shd w:val="clear" w:color="auto" w:fill="auto"/>
            <w:hideMark/>
          </w:tcPr>
          <w:p w:rsidR="000B54C3" w:rsidRPr="007F2172" w:rsidRDefault="000B54C3" w:rsidP="000D2547">
            <w:pPr>
              <w:wordWrap/>
              <w:spacing w:after="0" w:line="360" w:lineRule="auto"/>
              <w:rPr>
                <w:rFonts w:ascii="Book Antiqua" w:hAnsi="Book Antiqua"/>
                <w:color w:val="000000"/>
                <w:sz w:val="24"/>
                <w:szCs w:val="24"/>
              </w:rPr>
            </w:pPr>
            <w:r w:rsidRPr="007F2172">
              <w:rPr>
                <w:rFonts w:ascii="Book Antiqua" w:hAnsi="Book Antiqua"/>
                <w:b/>
                <w:color w:val="000000"/>
                <w:sz w:val="24"/>
                <w:szCs w:val="24"/>
              </w:rPr>
              <w:t>Colonoscopy</w:t>
            </w:r>
          </w:p>
        </w:tc>
      </w:tr>
      <w:tr w:rsidR="00357EF5" w:rsidRPr="007F2172" w:rsidTr="00357EF5">
        <w:trPr>
          <w:trHeight w:val="610"/>
        </w:trPr>
        <w:tc>
          <w:tcPr>
            <w:tcW w:w="4219" w:type="dxa"/>
            <w:shd w:val="clear" w:color="auto" w:fill="auto"/>
            <w:hideMark/>
          </w:tcPr>
          <w:p w:rsidR="00357EF5" w:rsidRPr="007F2172" w:rsidRDefault="00357EF5" w:rsidP="000D2547">
            <w:pPr>
              <w:wordWrap/>
              <w:spacing w:after="0" w:line="360" w:lineRule="auto"/>
              <w:ind w:leftChars="213" w:left="426"/>
              <w:rPr>
                <w:rFonts w:ascii="Book Antiqua" w:hAnsi="Book Antiqua"/>
                <w:color w:val="000000"/>
                <w:sz w:val="24"/>
                <w:szCs w:val="24"/>
              </w:rPr>
            </w:pPr>
            <w:r w:rsidRPr="007F2172">
              <w:rPr>
                <w:rFonts w:ascii="Book Antiqua" w:hAnsi="Book Antiqua"/>
                <w:iCs/>
                <w:color w:val="000000"/>
                <w:sz w:val="24"/>
                <w:szCs w:val="24"/>
              </w:rPr>
              <w:t>Eccentric wall thickening without mucosal change</w:t>
            </w:r>
          </w:p>
        </w:tc>
        <w:tc>
          <w:tcPr>
            <w:tcW w:w="1447" w:type="dxa"/>
            <w:shd w:val="clear" w:color="auto" w:fill="auto"/>
            <w:hideMark/>
          </w:tcPr>
          <w:p w:rsidR="00357EF5" w:rsidRPr="007F2172" w:rsidRDefault="00357EF5" w:rsidP="00357EF5">
            <w:pPr>
              <w:wordWrap/>
              <w:spacing w:after="0" w:line="360" w:lineRule="auto"/>
              <w:rPr>
                <w:rFonts w:ascii="Book Antiqua" w:hAnsi="Book Antiqua"/>
                <w:color w:val="000000"/>
                <w:sz w:val="24"/>
                <w:szCs w:val="24"/>
              </w:rPr>
            </w:pPr>
            <w:r w:rsidRPr="007F2172">
              <w:rPr>
                <w:rFonts w:ascii="Book Antiqua" w:hAnsi="Book Antiqua"/>
                <w:color w:val="000000"/>
                <w:sz w:val="24"/>
                <w:szCs w:val="24"/>
              </w:rPr>
              <w:t>8</w:t>
            </w:r>
            <w:r w:rsidRPr="007F2172">
              <w:rPr>
                <w:rFonts w:ascii="Book Antiqua" w:eastAsia="宋体" w:hAnsi="Book Antiqua" w:hint="eastAsia"/>
                <w:color w:val="000000"/>
                <w:sz w:val="24"/>
                <w:szCs w:val="24"/>
                <w:lang w:eastAsia="zh-CN"/>
              </w:rPr>
              <w:t xml:space="preserve"> </w:t>
            </w:r>
            <w:r w:rsidRPr="00357EF5">
              <w:rPr>
                <w:rFonts w:ascii="Book Antiqua" w:eastAsia="宋体" w:hAnsi="Book Antiqua" w:hint="eastAsia"/>
                <w:color w:val="000000"/>
                <w:sz w:val="24"/>
                <w:szCs w:val="24"/>
                <w:lang w:eastAsia="zh-CN"/>
              </w:rPr>
              <w:t>(</w:t>
            </w:r>
            <w:r w:rsidRPr="007F2172">
              <w:rPr>
                <w:rFonts w:ascii="Book Antiqua" w:hAnsi="Book Antiqua"/>
                <w:color w:val="000000"/>
                <w:sz w:val="24"/>
                <w:szCs w:val="24"/>
              </w:rPr>
              <w:t>26.7</w:t>
            </w:r>
            <w:r w:rsidRPr="00357EF5">
              <w:rPr>
                <w:rFonts w:ascii="Book Antiqua" w:eastAsia="宋体" w:hAnsi="Book Antiqua" w:hint="eastAsia"/>
                <w:color w:val="000000"/>
                <w:sz w:val="24"/>
                <w:szCs w:val="24"/>
                <w:lang w:eastAsia="zh-CN"/>
              </w:rPr>
              <w:t>)</w:t>
            </w:r>
          </w:p>
        </w:tc>
      </w:tr>
      <w:tr w:rsidR="00357EF5" w:rsidRPr="007F2172" w:rsidTr="00357EF5">
        <w:trPr>
          <w:trHeight w:val="610"/>
        </w:trPr>
        <w:tc>
          <w:tcPr>
            <w:tcW w:w="4219" w:type="dxa"/>
            <w:shd w:val="clear" w:color="auto" w:fill="auto"/>
            <w:hideMark/>
          </w:tcPr>
          <w:p w:rsidR="00357EF5" w:rsidRPr="007F2172" w:rsidRDefault="00357EF5" w:rsidP="000D2547">
            <w:pPr>
              <w:wordWrap/>
              <w:spacing w:after="0" w:line="360" w:lineRule="auto"/>
              <w:ind w:leftChars="213" w:left="426"/>
              <w:rPr>
                <w:rFonts w:ascii="Book Antiqua" w:hAnsi="Book Antiqua"/>
                <w:color w:val="000000"/>
                <w:sz w:val="24"/>
                <w:szCs w:val="24"/>
              </w:rPr>
            </w:pPr>
            <w:r w:rsidRPr="007F2172">
              <w:rPr>
                <w:rFonts w:ascii="Book Antiqua" w:hAnsi="Book Antiqua"/>
                <w:iCs/>
                <w:color w:val="000000"/>
                <w:sz w:val="24"/>
                <w:szCs w:val="24"/>
              </w:rPr>
              <w:t>Eccentric wall thickening with mucosal change</w:t>
            </w:r>
          </w:p>
        </w:tc>
        <w:tc>
          <w:tcPr>
            <w:tcW w:w="1447" w:type="dxa"/>
            <w:shd w:val="clear" w:color="auto" w:fill="auto"/>
            <w:hideMark/>
          </w:tcPr>
          <w:p w:rsidR="00357EF5" w:rsidRPr="007F2172" w:rsidRDefault="00357EF5" w:rsidP="00357EF5">
            <w:pPr>
              <w:wordWrap/>
              <w:spacing w:after="0" w:line="360" w:lineRule="auto"/>
              <w:rPr>
                <w:rFonts w:ascii="Book Antiqua" w:hAnsi="Book Antiqua"/>
                <w:color w:val="000000"/>
                <w:sz w:val="24"/>
                <w:szCs w:val="24"/>
              </w:rPr>
            </w:pPr>
            <w:r w:rsidRPr="007F2172">
              <w:rPr>
                <w:rFonts w:ascii="Book Antiqua" w:hAnsi="Book Antiqua"/>
                <w:color w:val="000000"/>
                <w:sz w:val="24"/>
                <w:szCs w:val="24"/>
              </w:rPr>
              <w:t>8</w:t>
            </w:r>
            <w:r w:rsidRPr="007F2172">
              <w:rPr>
                <w:rFonts w:ascii="Book Antiqua" w:eastAsia="宋体" w:hAnsi="Book Antiqua" w:hint="eastAsia"/>
                <w:color w:val="000000"/>
                <w:sz w:val="24"/>
                <w:szCs w:val="24"/>
                <w:lang w:eastAsia="zh-CN"/>
              </w:rPr>
              <w:t xml:space="preserve"> </w:t>
            </w:r>
            <w:r w:rsidRPr="00357EF5">
              <w:rPr>
                <w:rFonts w:ascii="Book Antiqua" w:eastAsia="宋体" w:hAnsi="Book Antiqua" w:hint="eastAsia"/>
                <w:color w:val="000000"/>
                <w:sz w:val="24"/>
                <w:szCs w:val="24"/>
                <w:lang w:eastAsia="zh-CN"/>
              </w:rPr>
              <w:t>(</w:t>
            </w:r>
            <w:r w:rsidRPr="007F2172">
              <w:rPr>
                <w:rFonts w:ascii="Book Antiqua" w:hAnsi="Book Antiqua"/>
                <w:color w:val="000000"/>
                <w:sz w:val="24"/>
                <w:szCs w:val="24"/>
              </w:rPr>
              <w:t>26.7</w:t>
            </w:r>
            <w:r w:rsidRPr="00357EF5">
              <w:rPr>
                <w:rFonts w:ascii="Book Antiqua" w:eastAsia="宋体" w:hAnsi="Book Antiqua" w:hint="eastAsia"/>
                <w:color w:val="000000"/>
                <w:sz w:val="24"/>
                <w:szCs w:val="24"/>
                <w:lang w:eastAsia="zh-CN"/>
              </w:rPr>
              <w:t>)</w:t>
            </w:r>
          </w:p>
        </w:tc>
      </w:tr>
      <w:tr w:rsidR="00357EF5" w:rsidRPr="007F2172" w:rsidTr="00357EF5">
        <w:trPr>
          <w:trHeight w:val="610"/>
        </w:trPr>
        <w:tc>
          <w:tcPr>
            <w:tcW w:w="4219" w:type="dxa"/>
            <w:shd w:val="clear" w:color="auto" w:fill="auto"/>
            <w:hideMark/>
          </w:tcPr>
          <w:p w:rsidR="00357EF5" w:rsidRPr="007F2172" w:rsidRDefault="00357EF5" w:rsidP="000D2547">
            <w:pPr>
              <w:wordWrap/>
              <w:spacing w:after="0" w:line="360" w:lineRule="auto"/>
              <w:ind w:leftChars="213" w:left="426"/>
              <w:rPr>
                <w:rFonts w:ascii="Book Antiqua" w:hAnsi="Book Antiqua"/>
                <w:color w:val="000000"/>
                <w:sz w:val="24"/>
                <w:szCs w:val="24"/>
              </w:rPr>
            </w:pPr>
            <w:r w:rsidRPr="007F2172">
              <w:rPr>
                <w:rFonts w:ascii="Book Antiqua" w:hAnsi="Book Antiqua"/>
                <w:iCs/>
                <w:color w:val="000000"/>
                <w:sz w:val="24"/>
                <w:szCs w:val="24"/>
              </w:rPr>
              <w:t>Normal</w:t>
            </w:r>
          </w:p>
        </w:tc>
        <w:tc>
          <w:tcPr>
            <w:tcW w:w="1447" w:type="dxa"/>
            <w:shd w:val="clear" w:color="auto" w:fill="auto"/>
            <w:hideMark/>
          </w:tcPr>
          <w:p w:rsidR="00357EF5" w:rsidRPr="007F2172" w:rsidRDefault="00357EF5" w:rsidP="00357EF5">
            <w:pPr>
              <w:wordWrap/>
              <w:spacing w:after="0" w:line="360" w:lineRule="auto"/>
              <w:rPr>
                <w:rFonts w:ascii="Book Antiqua" w:hAnsi="Book Antiqua"/>
                <w:color w:val="000000"/>
                <w:sz w:val="24"/>
                <w:szCs w:val="24"/>
              </w:rPr>
            </w:pPr>
            <w:r w:rsidRPr="007F2172">
              <w:rPr>
                <w:rFonts w:ascii="Book Antiqua" w:hAnsi="Book Antiqua"/>
                <w:color w:val="000000"/>
                <w:sz w:val="24"/>
                <w:szCs w:val="24"/>
              </w:rPr>
              <w:t>4</w:t>
            </w:r>
            <w:r w:rsidRPr="007F2172">
              <w:rPr>
                <w:rFonts w:ascii="Book Antiqua" w:eastAsia="宋体" w:hAnsi="Book Antiqua" w:hint="eastAsia"/>
                <w:color w:val="000000"/>
                <w:sz w:val="24"/>
                <w:szCs w:val="24"/>
                <w:lang w:eastAsia="zh-CN"/>
              </w:rPr>
              <w:t xml:space="preserve"> </w:t>
            </w:r>
            <w:r w:rsidRPr="00357EF5">
              <w:rPr>
                <w:rFonts w:ascii="Book Antiqua" w:eastAsia="宋体" w:hAnsi="Book Antiqua" w:hint="eastAsia"/>
                <w:color w:val="000000"/>
                <w:sz w:val="24"/>
                <w:szCs w:val="24"/>
                <w:lang w:eastAsia="zh-CN"/>
              </w:rPr>
              <w:t>(</w:t>
            </w:r>
            <w:r w:rsidRPr="007F2172">
              <w:rPr>
                <w:rFonts w:ascii="Book Antiqua" w:hAnsi="Book Antiqua"/>
                <w:color w:val="000000"/>
                <w:sz w:val="24"/>
                <w:szCs w:val="24"/>
              </w:rPr>
              <w:t>13.3</w:t>
            </w:r>
            <w:r w:rsidRPr="00357EF5">
              <w:rPr>
                <w:rFonts w:ascii="Book Antiqua" w:eastAsia="宋体" w:hAnsi="Book Antiqua" w:hint="eastAsia"/>
                <w:color w:val="000000"/>
                <w:sz w:val="24"/>
                <w:szCs w:val="24"/>
                <w:lang w:eastAsia="zh-CN"/>
              </w:rPr>
              <w:t>)</w:t>
            </w:r>
          </w:p>
        </w:tc>
      </w:tr>
      <w:tr w:rsidR="00357EF5" w:rsidRPr="007F2172" w:rsidTr="00357EF5">
        <w:trPr>
          <w:trHeight w:val="610"/>
        </w:trPr>
        <w:tc>
          <w:tcPr>
            <w:tcW w:w="4219" w:type="dxa"/>
            <w:shd w:val="clear" w:color="auto" w:fill="auto"/>
            <w:hideMark/>
          </w:tcPr>
          <w:p w:rsidR="00357EF5" w:rsidRPr="007F2172" w:rsidRDefault="00357EF5" w:rsidP="000D2547">
            <w:pPr>
              <w:wordWrap/>
              <w:spacing w:after="0" w:line="360" w:lineRule="auto"/>
              <w:ind w:leftChars="213" w:left="426"/>
              <w:rPr>
                <w:rFonts w:ascii="Book Antiqua" w:hAnsi="Book Antiqua"/>
                <w:color w:val="000000"/>
                <w:sz w:val="24"/>
                <w:szCs w:val="24"/>
              </w:rPr>
            </w:pPr>
            <w:r w:rsidRPr="007F2172">
              <w:rPr>
                <w:rFonts w:ascii="Book Antiqua" w:hAnsi="Book Antiqua"/>
                <w:iCs/>
                <w:color w:val="000000"/>
                <w:sz w:val="24"/>
                <w:szCs w:val="24"/>
              </w:rPr>
              <w:t>Not evaluated</w:t>
            </w:r>
          </w:p>
        </w:tc>
        <w:tc>
          <w:tcPr>
            <w:tcW w:w="1447" w:type="dxa"/>
            <w:shd w:val="clear" w:color="auto" w:fill="auto"/>
            <w:hideMark/>
          </w:tcPr>
          <w:p w:rsidR="00357EF5" w:rsidRPr="007F2172" w:rsidRDefault="00357EF5" w:rsidP="00357EF5">
            <w:pPr>
              <w:wordWrap/>
              <w:spacing w:after="0" w:line="360" w:lineRule="auto"/>
              <w:rPr>
                <w:rFonts w:ascii="Book Antiqua" w:hAnsi="Book Antiqua"/>
                <w:color w:val="000000"/>
                <w:sz w:val="24"/>
                <w:szCs w:val="24"/>
              </w:rPr>
            </w:pPr>
            <w:r w:rsidRPr="007F2172">
              <w:rPr>
                <w:rFonts w:ascii="Book Antiqua" w:hAnsi="Book Antiqua"/>
                <w:color w:val="000000"/>
                <w:sz w:val="24"/>
                <w:szCs w:val="24"/>
              </w:rPr>
              <w:t>10</w:t>
            </w:r>
            <w:r w:rsidRPr="007F2172">
              <w:rPr>
                <w:rFonts w:ascii="Book Antiqua" w:eastAsia="宋体" w:hAnsi="Book Antiqua" w:hint="eastAsia"/>
                <w:color w:val="000000"/>
                <w:sz w:val="24"/>
                <w:szCs w:val="24"/>
                <w:lang w:eastAsia="zh-CN"/>
              </w:rPr>
              <w:t xml:space="preserve"> </w:t>
            </w:r>
            <w:r w:rsidRPr="00357EF5">
              <w:rPr>
                <w:rFonts w:ascii="Book Antiqua" w:eastAsia="宋体" w:hAnsi="Book Antiqua" w:hint="eastAsia"/>
                <w:color w:val="000000"/>
                <w:sz w:val="24"/>
                <w:szCs w:val="24"/>
                <w:lang w:eastAsia="zh-CN"/>
              </w:rPr>
              <w:t>(</w:t>
            </w:r>
            <w:r w:rsidRPr="007F2172">
              <w:rPr>
                <w:rFonts w:ascii="Book Antiqua" w:hAnsi="Book Antiqua"/>
                <w:color w:val="000000"/>
                <w:sz w:val="24"/>
                <w:szCs w:val="24"/>
              </w:rPr>
              <w:t>33.3</w:t>
            </w:r>
            <w:r w:rsidRPr="00357EF5">
              <w:rPr>
                <w:rFonts w:ascii="Book Antiqua" w:eastAsia="宋体" w:hAnsi="Book Antiqua" w:hint="eastAsia"/>
                <w:color w:val="000000"/>
                <w:sz w:val="24"/>
                <w:szCs w:val="24"/>
                <w:lang w:eastAsia="zh-CN"/>
              </w:rPr>
              <w:t>)</w:t>
            </w:r>
          </w:p>
        </w:tc>
      </w:tr>
      <w:tr w:rsidR="000B54C3" w:rsidRPr="007F2172" w:rsidTr="00357EF5">
        <w:trPr>
          <w:trHeight w:val="610"/>
        </w:trPr>
        <w:tc>
          <w:tcPr>
            <w:tcW w:w="5666" w:type="dxa"/>
            <w:gridSpan w:val="2"/>
            <w:shd w:val="clear" w:color="auto" w:fill="auto"/>
            <w:hideMark/>
          </w:tcPr>
          <w:p w:rsidR="000B54C3" w:rsidRPr="007F2172" w:rsidRDefault="000B54C3" w:rsidP="000D2547">
            <w:pPr>
              <w:wordWrap/>
              <w:spacing w:after="0" w:line="360" w:lineRule="auto"/>
              <w:rPr>
                <w:rFonts w:ascii="Book Antiqua" w:hAnsi="Book Antiqua"/>
                <w:color w:val="000000"/>
                <w:sz w:val="24"/>
                <w:szCs w:val="24"/>
              </w:rPr>
            </w:pPr>
            <w:r w:rsidRPr="007F2172">
              <w:rPr>
                <w:rFonts w:ascii="Book Antiqua" w:hAnsi="Book Antiqua"/>
                <w:b/>
                <w:color w:val="000000"/>
                <w:sz w:val="24"/>
                <w:szCs w:val="24"/>
              </w:rPr>
              <w:t>Colonoscopic biopsy</w:t>
            </w:r>
          </w:p>
        </w:tc>
      </w:tr>
      <w:tr w:rsidR="00357EF5" w:rsidRPr="007F2172" w:rsidTr="00357EF5">
        <w:trPr>
          <w:trHeight w:val="610"/>
        </w:trPr>
        <w:tc>
          <w:tcPr>
            <w:tcW w:w="4219" w:type="dxa"/>
            <w:shd w:val="clear" w:color="auto" w:fill="auto"/>
            <w:hideMark/>
          </w:tcPr>
          <w:p w:rsidR="00357EF5" w:rsidRPr="007F2172" w:rsidRDefault="00357EF5" w:rsidP="000D2547">
            <w:pPr>
              <w:wordWrap/>
              <w:spacing w:after="0" w:line="360" w:lineRule="auto"/>
              <w:ind w:leftChars="283" w:left="566"/>
              <w:rPr>
                <w:rFonts w:ascii="Book Antiqua" w:hAnsi="Book Antiqua"/>
                <w:color w:val="000000"/>
                <w:sz w:val="24"/>
                <w:szCs w:val="24"/>
              </w:rPr>
            </w:pPr>
            <w:r w:rsidRPr="007F2172">
              <w:rPr>
                <w:rFonts w:ascii="Book Antiqua" w:hAnsi="Book Antiqua"/>
                <w:iCs/>
                <w:color w:val="000000"/>
                <w:sz w:val="24"/>
                <w:szCs w:val="24"/>
              </w:rPr>
              <w:t>Inflammation</w:t>
            </w:r>
          </w:p>
        </w:tc>
        <w:tc>
          <w:tcPr>
            <w:tcW w:w="1447" w:type="dxa"/>
            <w:shd w:val="clear" w:color="auto" w:fill="auto"/>
            <w:hideMark/>
          </w:tcPr>
          <w:p w:rsidR="00357EF5" w:rsidRPr="007F2172" w:rsidRDefault="00357EF5" w:rsidP="00357EF5">
            <w:pPr>
              <w:wordWrap/>
              <w:spacing w:after="0" w:line="360" w:lineRule="auto"/>
              <w:rPr>
                <w:rFonts w:ascii="Book Antiqua" w:hAnsi="Book Antiqua"/>
                <w:color w:val="000000"/>
                <w:sz w:val="24"/>
                <w:szCs w:val="24"/>
              </w:rPr>
            </w:pPr>
            <w:r w:rsidRPr="007F2172">
              <w:rPr>
                <w:rFonts w:ascii="Book Antiqua" w:hAnsi="Book Antiqua"/>
                <w:color w:val="000000"/>
                <w:sz w:val="24"/>
                <w:szCs w:val="24"/>
              </w:rPr>
              <w:t>6</w:t>
            </w:r>
            <w:r w:rsidRPr="007F2172">
              <w:rPr>
                <w:rFonts w:ascii="Book Antiqua" w:eastAsia="宋体" w:hAnsi="Book Antiqua" w:hint="eastAsia"/>
                <w:color w:val="000000"/>
                <w:sz w:val="24"/>
                <w:szCs w:val="24"/>
                <w:lang w:eastAsia="zh-CN"/>
              </w:rPr>
              <w:t xml:space="preserve"> </w:t>
            </w:r>
            <w:r w:rsidRPr="00357EF5">
              <w:rPr>
                <w:rFonts w:ascii="Book Antiqua" w:eastAsia="宋体" w:hAnsi="Book Antiqua" w:hint="eastAsia"/>
                <w:color w:val="000000"/>
                <w:sz w:val="24"/>
                <w:szCs w:val="24"/>
                <w:lang w:eastAsia="zh-CN"/>
              </w:rPr>
              <w:t>(</w:t>
            </w:r>
            <w:r w:rsidRPr="007F2172">
              <w:rPr>
                <w:rFonts w:ascii="Book Antiqua" w:hAnsi="Book Antiqua"/>
                <w:color w:val="000000"/>
                <w:sz w:val="24"/>
                <w:szCs w:val="24"/>
              </w:rPr>
              <w:t>20.0</w:t>
            </w:r>
            <w:r w:rsidRPr="00357EF5">
              <w:rPr>
                <w:rFonts w:ascii="Book Antiqua" w:eastAsia="宋体" w:hAnsi="Book Antiqua" w:hint="eastAsia"/>
                <w:color w:val="000000"/>
                <w:sz w:val="24"/>
                <w:szCs w:val="24"/>
                <w:lang w:eastAsia="zh-CN"/>
              </w:rPr>
              <w:t>)</w:t>
            </w:r>
          </w:p>
        </w:tc>
      </w:tr>
      <w:tr w:rsidR="00357EF5" w:rsidRPr="007F2172" w:rsidTr="00357EF5">
        <w:trPr>
          <w:trHeight w:val="610"/>
        </w:trPr>
        <w:tc>
          <w:tcPr>
            <w:tcW w:w="4219" w:type="dxa"/>
            <w:shd w:val="clear" w:color="auto" w:fill="auto"/>
            <w:hideMark/>
          </w:tcPr>
          <w:p w:rsidR="00357EF5" w:rsidRPr="007F2172" w:rsidRDefault="00357EF5" w:rsidP="000D2547">
            <w:pPr>
              <w:wordWrap/>
              <w:spacing w:after="0" w:line="360" w:lineRule="auto"/>
              <w:ind w:leftChars="283" w:left="566"/>
              <w:rPr>
                <w:rFonts w:ascii="Book Antiqua" w:hAnsi="Book Antiqua"/>
                <w:color w:val="000000"/>
                <w:sz w:val="24"/>
                <w:szCs w:val="24"/>
              </w:rPr>
            </w:pPr>
            <w:r w:rsidRPr="007F2172">
              <w:rPr>
                <w:rFonts w:ascii="Book Antiqua" w:hAnsi="Book Antiqua"/>
                <w:iCs/>
                <w:color w:val="000000"/>
                <w:sz w:val="24"/>
                <w:szCs w:val="24"/>
              </w:rPr>
              <w:t>Endometriosis</w:t>
            </w:r>
          </w:p>
        </w:tc>
        <w:tc>
          <w:tcPr>
            <w:tcW w:w="1447" w:type="dxa"/>
            <w:shd w:val="clear" w:color="auto" w:fill="auto"/>
            <w:hideMark/>
          </w:tcPr>
          <w:p w:rsidR="00357EF5" w:rsidRPr="007F2172" w:rsidRDefault="00357EF5" w:rsidP="00357EF5">
            <w:pPr>
              <w:wordWrap/>
              <w:spacing w:after="0" w:line="360" w:lineRule="auto"/>
              <w:rPr>
                <w:rFonts w:ascii="Book Antiqua" w:hAnsi="Book Antiqua"/>
                <w:color w:val="000000"/>
                <w:sz w:val="24"/>
                <w:szCs w:val="24"/>
              </w:rPr>
            </w:pPr>
            <w:r w:rsidRPr="007F2172">
              <w:rPr>
                <w:rFonts w:ascii="Book Antiqua" w:hAnsi="Book Antiqua"/>
                <w:color w:val="000000"/>
                <w:sz w:val="24"/>
                <w:szCs w:val="24"/>
              </w:rPr>
              <w:t>4</w:t>
            </w:r>
            <w:r w:rsidRPr="007F2172">
              <w:rPr>
                <w:rFonts w:ascii="Book Antiqua" w:eastAsia="宋体" w:hAnsi="Book Antiqua" w:hint="eastAsia"/>
                <w:color w:val="000000"/>
                <w:sz w:val="24"/>
                <w:szCs w:val="24"/>
                <w:lang w:eastAsia="zh-CN"/>
              </w:rPr>
              <w:t xml:space="preserve"> </w:t>
            </w:r>
            <w:r w:rsidRPr="00357EF5">
              <w:rPr>
                <w:rFonts w:ascii="Book Antiqua" w:eastAsia="宋体" w:hAnsi="Book Antiqua" w:hint="eastAsia"/>
                <w:color w:val="000000"/>
                <w:sz w:val="24"/>
                <w:szCs w:val="24"/>
                <w:lang w:eastAsia="zh-CN"/>
              </w:rPr>
              <w:t>(</w:t>
            </w:r>
            <w:r w:rsidRPr="007F2172">
              <w:rPr>
                <w:rFonts w:ascii="Book Antiqua" w:hAnsi="Book Antiqua"/>
                <w:color w:val="000000"/>
                <w:sz w:val="24"/>
                <w:szCs w:val="24"/>
              </w:rPr>
              <w:t>13.3</w:t>
            </w:r>
            <w:r w:rsidRPr="00357EF5">
              <w:rPr>
                <w:rFonts w:ascii="Book Antiqua" w:eastAsia="宋体" w:hAnsi="Book Antiqua" w:hint="eastAsia"/>
                <w:color w:val="000000"/>
                <w:sz w:val="24"/>
                <w:szCs w:val="24"/>
                <w:lang w:eastAsia="zh-CN"/>
              </w:rPr>
              <w:t>)</w:t>
            </w:r>
          </w:p>
        </w:tc>
      </w:tr>
      <w:tr w:rsidR="00357EF5" w:rsidRPr="007F2172" w:rsidTr="00357EF5">
        <w:trPr>
          <w:trHeight w:val="610"/>
        </w:trPr>
        <w:tc>
          <w:tcPr>
            <w:tcW w:w="4219" w:type="dxa"/>
            <w:shd w:val="clear" w:color="auto" w:fill="auto"/>
            <w:hideMark/>
          </w:tcPr>
          <w:p w:rsidR="00357EF5" w:rsidRPr="007F2172" w:rsidRDefault="00357EF5" w:rsidP="000D2547">
            <w:pPr>
              <w:wordWrap/>
              <w:spacing w:after="0" w:line="360" w:lineRule="auto"/>
              <w:ind w:leftChars="283" w:left="566"/>
              <w:rPr>
                <w:rFonts w:ascii="Book Antiqua" w:hAnsi="Book Antiqua"/>
                <w:color w:val="000000"/>
                <w:sz w:val="24"/>
                <w:szCs w:val="24"/>
              </w:rPr>
            </w:pPr>
            <w:r w:rsidRPr="007F2172">
              <w:rPr>
                <w:rFonts w:ascii="Book Antiqua" w:hAnsi="Book Antiqua"/>
                <w:iCs/>
                <w:color w:val="000000"/>
                <w:sz w:val="24"/>
                <w:szCs w:val="24"/>
              </w:rPr>
              <w:t>Adenoma</w:t>
            </w:r>
          </w:p>
        </w:tc>
        <w:tc>
          <w:tcPr>
            <w:tcW w:w="1447" w:type="dxa"/>
            <w:shd w:val="clear" w:color="auto" w:fill="auto"/>
            <w:hideMark/>
          </w:tcPr>
          <w:p w:rsidR="00357EF5" w:rsidRPr="007F2172" w:rsidRDefault="00357EF5" w:rsidP="00357EF5">
            <w:pPr>
              <w:wordWrap/>
              <w:spacing w:after="0" w:line="360" w:lineRule="auto"/>
              <w:rPr>
                <w:rFonts w:ascii="Book Antiqua" w:hAnsi="Book Antiqua"/>
                <w:color w:val="000000"/>
                <w:sz w:val="24"/>
                <w:szCs w:val="24"/>
              </w:rPr>
            </w:pPr>
            <w:r w:rsidRPr="007F2172">
              <w:rPr>
                <w:rFonts w:ascii="Book Antiqua" w:hAnsi="Book Antiqua"/>
                <w:color w:val="000000"/>
                <w:sz w:val="24"/>
                <w:szCs w:val="24"/>
              </w:rPr>
              <w:t>2</w:t>
            </w:r>
            <w:r w:rsidRPr="007F2172">
              <w:rPr>
                <w:rFonts w:ascii="Book Antiqua" w:eastAsia="宋体" w:hAnsi="Book Antiqua" w:hint="eastAsia"/>
                <w:color w:val="000000"/>
                <w:sz w:val="24"/>
                <w:szCs w:val="24"/>
                <w:lang w:eastAsia="zh-CN"/>
              </w:rPr>
              <w:t xml:space="preserve"> </w:t>
            </w:r>
            <w:r w:rsidRPr="00357EF5">
              <w:rPr>
                <w:rFonts w:ascii="Book Antiqua" w:eastAsia="宋体" w:hAnsi="Book Antiqua" w:hint="eastAsia"/>
                <w:color w:val="000000"/>
                <w:sz w:val="24"/>
                <w:szCs w:val="24"/>
                <w:lang w:eastAsia="zh-CN"/>
              </w:rPr>
              <w:t>(</w:t>
            </w:r>
            <w:r w:rsidRPr="007F2172">
              <w:rPr>
                <w:rFonts w:ascii="Book Antiqua" w:hAnsi="Book Antiqua"/>
                <w:color w:val="000000"/>
                <w:sz w:val="24"/>
                <w:szCs w:val="24"/>
              </w:rPr>
              <w:t>6.7</w:t>
            </w:r>
            <w:r w:rsidRPr="00357EF5">
              <w:rPr>
                <w:rFonts w:ascii="Book Antiqua" w:eastAsia="宋体" w:hAnsi="Book Antiqua" w:hint="eastAsia"/>
                <w:color w:val="000000"/>
                <w:sz w:val="24"/>
                <w:szCs w:val="24"/>
                <w:lang w:eastAsia="zh-CN"/>
              </w:rPr>
              <w:t>)</w:t>
            </w:r>
          </w:p>
        </w:tc>
      </w:tr>
      <w:tr w:rsidR="00357EF5" w:rsidRPr="007F2172" w:rsidTr="00357EF5">
        <w:trPr>
          <w:trHeight w:val="610"/>
        </w:trPr>
        <w:tc>
          <w:tcPr>
            <w:tcW w:w="4219" w:type="dxa"/>
            <w:shd w:val="clear" w:color="auto" w:fill="auto"/>
            <w:hideMark/>
          </w:tcPr>
          <w:p w:rsidR="00357EF5" w:rsidRPr="007F2172" w:rsidRDefault="00357EF5" w:rsidP="000D2547">
            <w:pPr>
              <w:wordWrap/>
              <w:spacing w:after="0" w:line="360" w:lineRule="auto"/>
              <w:ind w:leftChars="283" w:left="566"/>
              <w:rPr>
                <w:rFonts w:ascii="Book Antiqua" w:hAnsi="Book Antiqua"/>
                <w:color w:val="000000"/>
                <w:sz w:val="24"/>
                <w:szCs w:val="24"/>
              </w:rPr>
            </w:pPr>
            <w:r w:rsidRPr="007F2172">
              <w:rPr>
                <w:rFonts w:ascii="Book Antiqua" w:hAnsi="Book Antiqua"/>
                <w:iCs/>
                <w:color w:val="000000"/>
                <w:sz w:val="24"/>
                <w:szCs w:val="24"/>
              </w:rPr>
              <w:t>Normal mucosa</w:t>
            </w:r>
          </w:p>
        </w:tc>
        <w:tc>
          <w:tcPr>
            <w:tcW w:w="1447" w:type="dxa"/>
            <w:shd w:val="clear" w:color="auto" w:fill="auto"/>
            <w:hideMark/>
          </w:tcPr>
          <w:p w:rsidR="00357EF5" w:rsidRPr="007F2172" w:rsidRDefault="00357EF5" w:rsidP="00357EF5">
            <w:pPr>
              <w:wordWrap/>
              <w:spacing w:after="0" w:line="360" w:lineRule="auto"/>
              <w:rPr>
                <w:rFonts w:ascii="Book Antiqua" w:hAnsi="Book Antiqua"/>
                <w:color w:val="000000"/>
                <w:sz w:val="24"/>
                <w:szCs w:val="24"/>
              </w:rPr>
            </w:pPr>
            <w:r w:rsidRPr="007F2172">
              <w:rPr>
                <w:rFonts w:ascii="Book Antiqua" w:hAnsi="Book Antiqua"/>
                <w:color w:val="000000"/>
                <w:sz w:val="24"/>
                <w:szCs w:val="24"/>
              </w:rPr>
              <w:t>1</w:t>
            </w:r>
            <w:r w:rsidRPr="007F2172">
              <w:rPr>
                <w:rFonts w:ascii="Book Antiqua" w:eastAsia="宋体" w:hAnsi="Book Antiqua" w:hint="eastAsia"/>
                <w:color w:val="000000"/>
                <w:sz w:val="24"/>
                <w:szCs w:val="24"/>
                <w:lang w:eastAsia="zh-CN"/>
              </w:rPr>
              <w:t xml:space="preserve"> </w:t>
            </w:r>
            <w:r w:rsidRPr="00357EF5">
              <w:rPr>
                <w:rFonts w:ascii="Book Antiqua" w:eastAsia="宋体" w:hAnsi="Book Antiqua" w:hint="eastAsia"/>
                <w:color w:val="000000"/>
                <w:sz w:val="24"/>
                <w:szCs w:val="24"/>
                <w:lang w:eastAsia="zh-CN"/>
              </w:rPr>
              <w:t>(</w:t>
            </w:r>
            <w:r w:rsidRPr="007F2172">
              <w:rPr>
                <w:rFonts w:ascii="Book Antiqua" w:hAnsi="Book Antiqua"/>
                <w:color w:val="000000"/>
                <w:sz w:val="24"/>
                <w:szCs w:val="24"/>
              </w:rPr>
              <w:t>3.3</w:t>
            </w:r>
            <w:r w:rsidRPr="00357EF5">
              <w:rPr>
                <w:rFonts w:ascii="Book Antiqua" w:eastAsia="宋体" w:hAnsi="Book Antiqua" w:hint="eastAsia"/>
                <w:color w:val="000000"/>
                <w:sz w:val="24"/>
                <w:szCs w:val="24"/>
                <w:lang w:eastAsia="zh-CN"/>
              </w:rPr>
              <w:t>)</w:t>
            </w:r>
          </w:p>
        </w:tc>
      </w:tr>
      <w:tr w:rsidR="00357EF5" w:rsidRPr="007F2172" w:rsidTr="00357EF5">
        <w:trPr>
          <w:trHeight w:val="610"/>
        </w:trPr>
        <w:tc>
          <w:tcPr>
            <w:tcW w:w="4219" w:type="dxa"/>
            <w:shd w:val="clear" w:color="auto" w:fill="auto"/>
            <w:hideMark/>
          </w:tcPr>
          <w:p w:rsidR="00357EF5" w:rsidRPr="007F2172" w:rsidRDefault="00357EF5" w:rsidP="000D2547">
            <w:pPr>
              <w:wordWrap/>
              <w:spacing w:after="0" w:line="360" w:lineRule="auto"/>
              <w:ind w:leftChars="283" w:left="566"/>
              <w:rPr>
                <w:rFonts w:ascii="Book Antiqua" w:hAnsi="Book Antiqua"/>
                <w:color w:val="000000"/>
                <w:sz w:val="24"/>
                <w:szCs w:val="24"/>
              </w:rPr>
            </w:pPr>
            <w:r w:rsidRPr="007F2172">
              <w:rPr>
                <w:rFonts w:ascii="Book Antiqua" w:hAnsi="Book Antiqua"/>
                <w:iCs/>
                <w:color w:val="000000"/>
                <w:sz w:val="24"/>
                <w:szCs w:val="24"/>
              </w:rPr>
              <w:t>Not evaluated</w:t>
            </w:r>
          </w:p>
        </w:tc>
        <w:tc>
          <w:tcPr>
            <w:tcW w:w="1447" w:type="dxa"/>
            <w:shd w:val="clear" w:color="auto" w:fill="auto"/>
            <w:hideMark/>
          </w:tcPr>
          <w:p w:rsidR="00357EF5" w:rsidRPr="007F2172" w:rsidRDefault="00357EF5" w:rsidP="00357EF5">
            <w:pPr>
              <w:wordWrap/>
              <w:spacing w:after="0" w:line="360" w:lineRule="auto"/>
              <w:rPr>
                <w:rFonts w:ascii="Book Antiqua" w:hAnsi="Book Antiqua"/>
                <w:color w:val="000000"/>
                <w:sz w:val="24"/>
                <w:szCs w:val="24"/>
              </w:rPr>
            </w:pPr>
            <w:r w:rsidRPr="007F2172">
              <w:rPr>
                <w:rFonts w:ascii="Book Antiqua" w:hAnsi="Book Antiqua"/>
                <w:color w:val="000000"/>
                <w:sz w:val="24"/>
                <w:szCs w:val="24"/>
              </w:rPr>
              <w:t>17</w:t>
            </w:r>
            <w:r w:rsidRPr="007F2172">
              <w:rPr>
                <w:rFonts w:ascii="Book Antiqua" w:eastAsia="宋体" w:hAnsi="Book Antiqua" w:hint="eastAsia"/>
                <w:color w:val="000000"/>
                <w:sz w:val="24"/>
                <w:szCs w:val="24"/>
                <w:lang w:eastAsia="zh-CN"/>
              </w:rPr>
              <w:t xml:space="preserve"> </w:t>
            </w:r>
            <w:r w:rsidRPr="00357EF5">
              <w:rPr>
                <w:rFonts w:ascii="Book Antiqua" w:eastAsia="宋体" w:hAnsi="Book Antiqua" w:hint="eastAsia"/>
                <w:color w:val="000000"/>
                <w:sz w:val="24"/>
                <w:szCs w:val="24"/>
                <w:lang w:eastAsia="zh-CN"/>
              </w:rPr>
              <w:t>(</w:t>
            </w:r>
            <w:r w:rsidRPr="007F2172">
              <w:rPr>
                <w:rFonts w:ascii="Book Antiqua" w:hAnsi="Book Antiqua"/>
                <w:color w:val="000000"/>
                <w:sz w:val="24"/>
                <w:szCs w:val="24"/>
              </w:rPr>
              <w:t>56.7</w:t>
            </w:r>
            <w:r w:rsidRPr="00357EF5">
              <w:rPr>
                <w:rFonts w:ascii="Book Antiqua" w:eastAsia="宋体" w:hAnsi="Book Antiqua" w:hint="eastAsia"/>
                <w:color w:val="000000"/>
                <w:sz w:val="24"/>
                <w:szCs w:val="24"/>
                <w:lang w:eastAsia="zh-CN"/>
              </w:rPr>
              <w:t>)</w:t>
            </w:r>
          </w:p>
        </w:tc>
      </w:tr>
    </w:tbl>
    <w:p w:rsidR="00821ED0" w:rsidRPr="007F2172" w:rsidRDefault="00821ED0" w:rsidP="000D2547">
      <w:pPr>
        <w:wordWrap/>
        <w:spacing w:after="0" w:line="360" w:lineRule="auto"/>
        <w:rPr>
          <w:rFonts w:ascii="Book Antiqua" w:hAnsi="Book Antiqua"/>
          <w:color w:val="000000"/>
          <w:sz w:val="24"/>
          <w:szCs w:val="24"/>
        </w:rPr>
      </w:pPr>
    </w:p>
    <w:p w:rsidR="00821ED0" w:rsidRPr="007F2172" w:rsidRDefault="00821ED0" w:rsidP="000D2547">
      <w:pPr>
        <w:wordWrap/>
        <w:spacing w:after="0" w:line="360" w:lineRule="auto"/>
        <w:rPr>
          <w:rFonts w:ascii="Book Antiqua" w:hAnsi="Book Antiqua"/>
          <w:color w:val="000000"/>
          <w:sz w:val="24"/>
          <w:szCs w:val="24"/>
        </w:rPr>
        <w:sectPr w:rsidR="00821ED0" w:rsidRPr="007F2172" w:rsidSect="00E164FC">
          <w:pgSz w:w="12240" w:h="15840"/>
          <w:pgMar w:top="1440" w:right="1800" w:bottom="1440" w:left="1800" w:header="720" w:footer="720" w:gutter="0"/>
          <w:cols w:space="720"/>
          <w:docGrid w:linePitch="360"/>
        </w:sectPr>
      </w:pPr>
    </w:p>
    <w:p w:rsidR="00821ED0" w:rsidRPr="007F2172" w:rsidRDefault="00821ED0" w:rsidP="000D2547">
      <w:pPr>
        <w:wordWrap/>
        <w:spacing w:after="0" w:line="360" w:lineRule="auto"/>
        <w:rPr>
          <w:rFonts w:ascii="Book Antiqua" w:hAnsi="Book Antiqua"/>
          <w:b/>
          <w:color w:val="000000"/>
          <w:sz w:val="24"/>
          <w:szCs w:val="24"/>
        </w:rPr>
      </w:pPr>
      <w:r w:rsidRPr="007F2172">
        <w:rPr>
          <w:rFonts w:ascii="Book Antiqua" w:hAnsi="Book Antiqua"/>
          <w:b/>
          <w:color w:val="000000"/>
          <w:sz w:val="24"/>
          <w:szCs w:val="24"/>
        </w:rPr>
        <w:lastRenderedPageBreak/>
        <w:t>Table 3 Categories of preoperative diagnosis</w:t>
      </w:r>
    </w:p>
    <w:tbl>
      <w:tblPr>
        <w:tblW w:w="5524" w:type="dxa"/>
        <w:tblBorders>
          <w:top w:val="single" w:sz="4" w:space="0" w:color="auto"/>
          <w:bottom w:val="single" w:sz="4" w:space="0" w:color="auto"/>
        </w:tblBorders>
        <w:tblLook w:val="0420" w:firstRow="1" w:lastRow="0" w:firstColumn="0" w:lastColumn="0" w:noHBand="0" w:noVBand="1"/>
      </w:tblPr>
      <w:tblGrid>
        <w:gridCol w:w="4077"/>
        <w:gridCol w:w="1447"/>
      </w:tblGrid>
      <w:tr w:rsidR="00431E84" w:rsidRPr="007F2172" w:rsidTr="00431E84">
        <w:trPr>
          <w:trHeight w:val="584"/>
        </w:trPr>
        <w:tc>
          <w:tcPr>
            <w:tcW w:w="4077" w:type="dxa"/>
            <w:tcBorders>
              <w:top w:val="single" w:sz="4" w:space="0" w:color="auto"/>
              <w:bottom w:val="single" w:sz="4" w:space="0" w:color="auto"/>
            </w:tcBorders>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b/>
                <w:bCs/>
                <w:color w:val="000000"/>
                <w:sz w:val="24"/>
                <w:szCs w:val="24"/>
              </w:rPr>
              <w:t>Preoperative diagnosis</w:t>
            </w:r>
          </w:p>
        </w:tc>
        <w:tc>
          <w:tcPr>
            <w:tcW w:w="1447" w:type="dxa"/>
            <w:tcBorders>
              <w:top w:val="single" w:sz="4" w:space="0" w:color="auto"/>
              <w:bottom w:val="single" w:sz="4" w:space="0" w:color="auto"/>
            </w:tcBorders>
            <w:shd w:val="clear" w:color="auto" w:fill="auto"/>
            <w:hideMark/>
          </w:tcPr>
          <w:p w:rsidR="00431E84" w:rsidRPr="007F2172" w:rsidRDefault="00431E84" w:rsidP="00431E84">
            <w:pPr>
              <w:wordWrap/>
              <w:spacing w:after="0" w:line="360" w:lineRule="auto"/>
              <w:rPr>
                <w:rFonts w:ascii="Book Antiqua" w:eastAsia="宋体" w:hAnsi="Book Antiqua" w:hint="eastAsia"/>
                <w:color w:val="000000"/>
                <w:sz w:val="24"/>
                <w:szCs w:val="24"/>
                <w:lang w:eastAsia="zh-CN"/>
              </w:rPr>
            </w:pPr>
            <w:r w:rsidRPr="007F2172">
              <w:rPr>
                <w:rFonts w:ascii="Book Antiqua" w:hAnsi="Book Antiqua"/>
                <w:b/>
                <w:bCs/>
                <w:i/>
                <w:color w:val="000000"/>
                <w:sz w:val="24"/>
                <w:szCs w:val="24"/>
              </w:rPr>
              <w:t>n</w:t>
            </w:r>
            <w:r w:rsidRPr="007F2172">
              <w:rPr>
                <w:rFonts w:ascii="Book Antiqua" w:eastAsia="宋体" w:hAnsi="Book Antiqua"/>
                <w:b/>
                <w:bCs/>
                <w:i/>
                <w:color w:val="000000"/>
                <w:sz w:val="24"/>
                <w:szCs w:val="24"/>
                <w:lang w:eastAsia="zh-CN"/>
              </w:rPr>
              <w:t xml:space="preserve"> </w:t>
            </w:r>
            <w:r w:rsidRPr="007F2172">
              <w:rPr>
                <w:rFonts w:ascii="Book Antiqua" w:eastAsia="宋体" w:hAnsi="Book Antiqua" w:hint="eastAsia"/>
                <w:b/>
                <w:bCs/>
                <w:color w:val="000000"/>
                <w:sz w:val="24"/>
                <w:szCs w:val="24"/>
                <w:lang w:eastAsia="zh-CN"/>
              </w:rPr>
              <w:t>(</w:t>
            </w:r>
            <w:r w:rsidRPr="007F2172">
              <w:rPr>
                <w:rFonts w:ascii="Book Antiqua" w:hAnsi="Book Antiqua"/>
                <w:b/>
                <w:bCs/>
                <w:color w:val="000000"/>
                <w:sz w:val="24"/>
                <w:szCs w:val="24"/>
              </w:rPr>
              <w:t>%</w:t>
            </w:r>
            <w:r w:rsidRPr="007F2172">
              <w:rPr>
                <w:rFonts w:ascii="Book Antiqua" w:eastAsia="宋体" w:hAnsi="Book Antiqua" w:hint="eastAsia"/>
                <w:b/>
                <w:bCs/>
                <w:color w:val="000000"/>
                <w:sz w:val="24"/>
                <w:szCs w:val="24"/>
                <w:lang w:eastAsia="zh-CN"/>
              </w:rPr>
              <w:t>)</w:t>
            </w:r>
          </w:p>
        </w:tc>
      </w:tr>
      <w:tr w:rsidR="00431E84" w:rsidRPr="007F2172" w:rsidTr="00431E84">
        <w:trPr>
          <w:trHeight w:val="584"/>
        </w:trPr>
        <w:tc>
          <w:tcPr>
            <w:tcW w:w="4077" w:type="dxa"/>
            <w:tcBorders>
              <w:top w:val="single" w:sz="4" w:space="0" w:color="auto"/>
            </w:tcBorders>
            <w:shd w:val="clear" w:color="auto" w:fill="auto"/>
          </w:tcPr>
          <w:p w:rsidR="00431E84" w:rsidRPr="007F2172" w:rsidRDefault="00431E84" w:rsidP="000D2547">
            <w:pPr>
              <w:wordWrap/>
              <w:spacing w:after="0" w:line="360" w:lineRule="auto"/>
              <w:rPr>
                <w:rFonts w:ascii="Book Antiqua" w:hAnsi="Book Antiqua"/>
                <w:b/>
                <w:color w:val="000000"/>
                <w:sz w:val="24"/>
                <w:szCs w:val="24"/>
              </w:rPr>
            </w:pPr>
            <w:r w:rsidRPr="007F2172">
              <w:rPr>
                <w:rFonts w:ascii="Book Antiqua" w:hAnsi="Book Antiqua"/>
                <w:b/>
                <w:color w:val="000000"/>
                <w:sz w:val="24"/>
                <w:szCs w:val="24"/>
              </w:rPr>
              <w:t>Pelvic endometriosis</w:t>
            </w:r>
          </w:p>
        </w:tc>
        <w:tc>
          <w:tcPr>
            <w:tcW w:w="1447" w:type="dxa"/>
            <w:tcBorders>
              <w:top w:val="single" w:sz="4" w:space="0" w:color="auto"/>
            </w:tcBorders>
            <w:shd w:val="clear" w:color="auto" w:fill="auto"/>
          </w:tcPr>
          <w:p w:rsidR="00431E84" w:rsidRPr="007F2172" w:rsidRDefault="00431E84" w:rsidP="00431E84">
            <w:pPr>
              <w:wordWrap/>
              <w:spacing w:after="0" w:line="360" w:lineRule="auto"/>
              <w:rPr>
                <w:rFonts w:ascii="Book Antiqua" w:eastAsia="宋体" w:hAnsi="Book Antiqua" w:hint="eastAsia"/>
                <w:color w:val="000000"/>
                <w:sz w:val="24"/>
                <w:szCs w:val="24"/>
                <w:lang w:eastAsia="zh-CN"/>
              </w:rPr>
            </w:pPr>
            <w:r w:rsidRPr="007F2172">
              <w:rPr>
                <w:rFonts w:ascii="Book Antiqua" w:hAnsi="Book Antiqua"/>
                <w:color w:val="000000"/>
                <w:sz w:val="24"/>
                <w:szCs w:val="24"/>
              </w:rPr>
              <w:t>13</w:t>
            </w:r>
            <w:r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bCs/>
                <w:color w:val="000000"/>
                <w:sz w:val="24"/>
                <w:szCs w:val="24"/>
                <w:lang w:eastAsia="zh-CN"/>
              </w:rPr>
              <w:t>(</w:t>
            </w:r>
            <w:r w:rsidRPr="007F2172">
              <w:rPr>
                <w:rFonts w:ascii="Book Antiqua" w:hAnsi="Book Antiqua"/>
                <w:color w:val="000000"/>
                <w:sz w:val="24"/>
                <w:szCs w:val="24"/>
              </w:rPr>
              <w:t>43.3</w:t>
            </w:r>
            <w:r w:rsidRPr="007F2172">
              <w:rPr>
                <w:rFonts w:ascii="Book Antiqua" w:eastAsia="宋体" w:hAnsi="Book Antiqua" w:hint="eastAsia"/>
                <w:color w:val="000000"/>
                <w:sz w:val="24"/>
                <w:szCs w:val="24"/>
                <w:lang w:eastAsia="zh-CN"/>
              </w:rPr>
              <w:t>)</w:t>
            </w:r>
          </w:p>
        </w:tc>
      </w:tr>
      <w:tr w:rsidR="00431E84" w:rsidRPr="007F2172" w:rsidTr="00431E84">
        <w:trPr>
          <w:trHeight w:val="584"/>
        </w:trPr>
        <w:tc>
          <w:tcPr>
            <w:tcW w:w="4077" w:type="dxa"/>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iCs/>
                <w:color w:val="000000"/>
                <w:sz w:val="24"/>
                <w:szCs w:val="24"/>
              </w:rPr>
              <w:t>Rectosigmiod endometriosis</w:t>
            </w:r>
          </w:p>
        </w:tc>
        <w:tc>
          <w:tcPr>
            <w:tcW w:w="1447" w:type="dxa"/>
            <w:shd w:val="clear" w:color="auto" w:fill="auto"/>
            <w:hideMark/>
          </w:tcPr>
          <w:p w:rsidR="00431E84" w:rsidRPr="007F2172" w:rsidRDefault="00431E84" w:rsidP="00431E84">
            <w:pPr>
              <w:wordWrap/>
              <w:spacing w:after="0" w:line="360" w:lineRule="auto"/>
              <w:rPr>
                <w:rFonts w:ascii="Book Antiqua" w:hAnsi="Book Antiqua"/>
                <w:color w:val="000000"/>
                <w:sz w:val="24"/>
                <w:szCs w:val="24"/>
              </w:rPr>
            </w:pPr>
            <w:r w:rsidRPr="007F2172">
              <w:rPr>
                <w:rFonts w:ascii="Book Antiqua" w:hAnsi="Book Antiqua"/>
                <w:color w:val="000000"/>
                <w:sz w:val="24"/>
                <w:szCs w:val="24"/>
              </w:rPr>
              <w:t>9</w:t>
            </w:r>
            <w:r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bCs/>
                <w:color w:val="000000"/>
                <w:sz w:val="24"/>
                <w:szCs w:val="24"/>
                <w:lang w:eastAsia="zh-CN"/>
              </w:rPr>
              <w:t>(</w:t>
            </w:r>
            <w:r w:rsidRPr="007F2172">
              <w:rPr>
                <w:rFonts w:ascii="Book Antiqua" w:hAnsi="Book Antiqua"/>
                <w:color w:val="000000"/>
                <w:sz w:val="24"/>
                <w:szCs w:val="24"/>
              </w:rPr>
              <w:t>30.0</w:t>
            </w:r>
            <w:r w:rsidRPr="00431E84">
              <w:rPr>
                <w:rFonts w:ascii="Book Antiqua" w:eastAsia="宋体" w:hAnsi="Book Antiqua" w:hint="eastAsia"/>
                <w:color w:val="000000"/>
                <w:sz w:val="24"/>
                <w:szCs w:val="24"/>
                <w:lang w:eastAsia="zh-CN"/>
              </w:rPr>
              <w:t>)</w:t>
            </w:r>
          </w:p>
        </w:tc>
      </w:tr>
      <w:tr w:rsidR="00431E84" w:rsidRPr="007F2172" w:rsidTr="00431E84">
        <w:trPr>
          <w:trHeight w:val="584"/>
        </w:trPr>
        <w:tc>
          <w:tcPr>
            <w:tcW w:w="4077" w:type="dxa"/>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iCs/>
                <w:color w:val="000000"/>
                <w:sz w:val="24"/>
                <w:szCs w:val="24"/>
              </w:rPr>
              <w:t>Rectovaginal endometriosis</w:t>
            </w:r>
          </w:p>
        </w:tc>
        <w:tc>
          <w:tcPr>
            <w:tcW w:w="1447" w:type="dxa"/>
            <w:shd w:val="clear" w:color="auto" w:fill="auto"/>
            <w:hideMark/>
          </w:tcPr>
          <w:p w:rsidR="00431E84" w:rsidRPr="007F2172" w:rsidRDefault="00431E84" w:rsidP="00431E84">
            <w:pPr>
              <w:wordWrap/>
              <w:spacing w:after="0" w:line="360" w:lineRule="auto"/>
              <w:rPr>
                <w:rFonts w:ascii="Book Antiqua" w:hAnsi="Book Antiqua"/>
                <w:color w:val="000000"/>
                <w:sz w:val="24"/>
                <w:szCs w:val="24"/>
              </w:rPr>
            </w:pPr>
            <w:r w:rsidRPr="007F2172">
              <w:rPr>
                <w:rFonts w:ascii="Book Antiqua" w:hAnsi="Book Antiqua"/>
                <w:color w:val="000000"/>
                <w:sz w:val="24"/>
                <w:szCs w:val="24"/>
              </w:rPr>
              <w:t>2</w:t>
            </w:r>
            <w:r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bCs/>
                <w:color w:val="000000"/>
                <w:sz w:val="24"/>
                <w:szCs w:val="24"/>
                <w:lang w:eastAsia="zh-CN"/>
              </w:rPr>
              <w:t>(</w:t>
            </w:r>
            <w:r w:rsidRPr="007F2172">
              <w:rPr>
                <w:rFonts w:ascii="Book Antiqua" w:hAnsi="Book Antiqua"/>
                <w:color w:val="000000"/>
                <w:sz w:val="24"/>
                <w:szCs w:val="24"/>
              </w:rPr>
              <w:t>6.7</w:t>
            </w:r>
            <w:r w:rsidRPr="00431E84">
              <w:rPr>
                <w:rFonts w:ascii="Book Antiqua" w:eastAsia="宋体" w:hAnsi="Book Antiqua" w:hint="eastAsia"/>
                <w:color w:val="000000"/>
                <w:sz w:val="24"/>
                <w:szCs w:val="24"/>
                <w:lang w:eastAsia="zh-CN"/>
              </w:rPr>
              <w:t>)</w:t>
            </w:r>
          </w:p>
        </w:tc>
      </w:tr>
      <w:tr w:rsidR="00431E84" w:rsidRPr="007F2172" w:rsidTr="00431E84">
        <w:trPr>
          <w:trHeight w:val="584"/>
        </w:trPr>
        <w:tc>
          <w:tcPr>
            <w:tcW w:w="4077" w:type="dxa"/>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Ovarian endometrioma</w:t>
            </w:r>
          </w:p>
        </w:tc>
        <w:tc>
          <w:tcPr>
            <w:tcW w:w="1447" w:type="dxa"/>
            <w:shd w:val="clear" w:color="auto" w:fill="auto"/>
            <w:hideMark/>
          </w:tcPr>
          <w:p w:rsidR="00431E84" w:rsidRPr="007F2172" w:rsidRDefault="00431E84" w:rsidP="00431E84">
            <w:pPr>
              <w:wordWrap/>
              <w:spacing w:after="0" w:line="360" w:lineRule="auto"/>
              <w:rPr>
                <w:rFonts w:ascii="Book Antiqua" w:hAnsi="Book Antiqua"/>
                <w:color w:val="000000"/>
                <w:sz w:val="24"/>
                <w:szCs w:val="24"/>
              </w:rPr>
            </w:pPr>
            <w:r w:rsidRPr="007F2172">
              <w:rPr>
                <w:rFonts w:ascii="Book Antiqua" w:hAnsi="Book Antiqua"/>
                <w:color w:val="000000"/>
                <w:sz w:val="24"/>
                <w:szCs w:val="24"/>
              </w:rPr>
              <w:t>2</w:t>
            </w:r>
            <w:r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bCs/>
                <w:color w:val="000000"/>
                <w:sz w:val="24"/>
                <w:szCs w:val="24"/>
                <w:lang w:eastAsia="zh-CN"/>
              </w:rPr>
              <w:t>(</w:t>
            </w:r>
            <w:r w:rsidRPr="007F2172">
              <w:rPr>
                <w:rFonts w:ascii="Book Antiqua" w:hAnsi="Book Antiqua"/>
                <w:color w:val="000000"/>
                <w:sz w:val="24"/>
                <w:szCs w:val="24"/>
              </w:rPr>
              <w:t>6.7</w:t>
            </w:r>
            <w:r w:rsidRPr="00431E84">
              <w:rPr>
                <w:rFonts w:ascii="Book Antiqua" w:eastAsia="宋体" w:hAnsi="Book Antiqua" w:hint="eastAsia"/>
                <w:color w:val="000000"/>
                <w:sz w:val="24"/>
                <w:szCs w:val="24"/>
                <w:lang w:eastAsia="zh-CN"/>
              </w:rPr>
              <w:t>)</w:t>
            </w:r>
          </w:p>
        </w:tc>
      </w:tr>
      <w:tr w:rsidR="00431E84" w:rsidRPr="007F2172" w:rsidTr="00431E84">
        <w:trPr>
          <w:trHeight w:val="584"/>
        </w:trPr>
        <w:tc>
          <w:tcPr>
            <w:tcW w:w="4077" w:type="dxa"/>
            <w:shd w:val="clear" w:color="auto" w:fill="auto"/>
          </w:tcPr>
          <w:p w:rsidR="00431E84" w:rsidRPr="007F2172" w:rsidRDefault="00431E84" w:rsidP="000D2547">
            <w:pPr>
              <w:wordWrap/>
              <w:spacing w:after="0" w:line="360" w:lineRule="auto"/>
              <w:rPr>
                <w:rFonts w:ascii="Book Antiqua" w:hAnsi="Book Antiqua"/>
                <w:b/>
                <w:color w:val="000000"/>
                <w:sz w:val="24"/>
                <w:szCs w:val="24"/>
              </w:rPr>
            </w:pPr>
            <w:r w:rsidRPr="007F2172">
              <w:rPr>
                <w:rFonts w:ascii="Book Antiqua" w:hAnsi="Book Antiqua"/>
                <w:b/>
                <w:color w:val="000000"/>
                <w:sz w:val="24"/>
                <w:szCs w:val="24"/>
              </w:rPr>
              <w:t>Malignancy</w:t>
            </w:r>
          </w:p>
        </w:tc>
        <w:tc>
          <w:tcPr>
            <w:tcW w:w="1447" w:type="dxa"/>
            <w:shd w:val="clear" w:color="auto" w:fill="auto"/>
          </w:tcPr>
          <w:p w:rsidR="00431E84" w:rsidRPr="007F2172" w:rsidRDefault="00431E84" w:rsidP="00431E84">
            <w:pPr>
              <w:wordWrap/>
              <w:spacing w:after="0" w:line="360" w:lineRule="auto"/>
              <w:rPr>
                <w:rFonts w:ascii="Book Antiqua" w:hAnsi="Book Antiqua"/>
                <w:color w:val="000000"/>
                <w:sz w:val="24"/>
                <w:szCs w:val="24"/>
              </w:rPr>
            </w:pPr>
            <w:r w:rsidRPr="007F2172">
              <w:rPr>
                <w:rFonts w:ascii="Book Antiqua" w:hAnsi="Book Antiqua"/>
                <w:color w:val="000000"/>
                <w:sz w:val="24"/>
                <w:szCs w:val="24"/>
              </w:rPr>
              <w:t>7</w:t>
            </w:r>
            <w:r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bCs/>
                <w:color w:val="000000"/>
                <w:sz w:val="24"/>
                <w:szCs w:val="24"/>
                <w:lang w:eastAsia="zh-CN"/>
              </w:rPr>
              <w:t>(</w:t>
            </w:r>
            <w:r w:rsidRPr="007F2172">
              <w:rPr>
                <w:rFonts w:ascii="Book Antiqua" w:hAnsi="Book Antiqua"/>
                <w:color w:val="000000"/>
                <w:sz w:val="24"/>
                <w:szCs w:val="24"/>
              </w:rPr>
              <w:t>23.3</w:t>
            </w:r>
            <w:r w:rsidRPr="00431E84">
              <w:rPr>
                <w:rFonts w:ascii="Book Antiqua" w:eastAsia="宋体" w:hAnsi="Book Antiqua" w:hint="eastAsia"/>
                <w:color w:val="000000"/>
                <w:sz w:val="24"/>
                <w:szCs w:val="24"/>
                <w:lang w:eastAsia="zh-CN"/>
              </w:rPr>
              <w:t>)</w:t>
            </w:r>
          </w:p>
        </w:tc>
      </w:tr>
      <w:tr w:rsidR="00431E84" w:rsidRPr="007F2172" w:rsidTr="00431E84">
        <w:trPr>
          <w:trHeight w:val="584"/>
        </w:trPr>
        <w:tc>
          <w:tcPr>
            <w:tcW w:w="4077" w:type="dxa"/>
            <w:shd w:val="clear" w:color="auto" w:fill="auto"/>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Colorectal cancer</w:t>
            </w:r>
          </w:p>
        </w:tc>
        <w:tc>
          <w:tcPr>
            <w:tcW w:w="1447" w:type="dxa"/>
            <w:shd w:val="clear" w:color="auto" w:fill="auto"/>
          </w:tcPr>
          <w:p w:rsidR="00431E84" w:rsidRPr="007F2172" w:rsidRDefault="00431E84" w:rsidP="00431E84">
            <w:pPr>
              <w:wordWrap/>
              <w:spacing w:after="0" w:line="360" w:lineRule="auto"/>
              <w:rPr>
                <w:rFonts w:ascii="Book Antiqua" w:hAnsi="Book Antiqua"/>
                <w:color w:val="000000"/>
                <w:sz w:val="24"/>
                <w:szCs w:val="24"/>
              </w:rPr>
            </w:pPr>
            <w:r w:rsidRPr="007F2172">
              <w:rPr>
                <w:rFonts w:ascii="Book Antiqua" w:hAnsi="Book Antiqua"/>
                <w:color w:val="000000"/>
                <w:sz w:val="24"/>
                <w:szCs w:val="24"/>
              </w:rPr>
              <w:t>3</w:t>
            </w:r>
            <w:r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bCs/>
                <w:color w:val="000000"/>
                <w:sz w:val="24"/>
                <w:szCs w:val="24"/>
                <w:lang w:eastAsia="zh-CN"/>
              </w:rPr>
              <w:t>(</w:t>
            </w:r>
            <w:r w:rsidRPr="007F2172">
              <w:rPr>
                <w:rFonts w:ascii="Book Antiqua" w:hAnsi="Book Antiqua"/>
                <w:color w:val="000000"/>
                <w:sz w:val="24"/>
                <w:szCs w:val="24"/>
              </w:rPr>
              <w:t>10.0</w:t>
            </w:r>
            <w:r w:rsidRPr="00431E84">
              <w:rPr>
                <w:rFonts w:ascii="Book Antiqua" w:eastAsia="宋体" w:hAnsi="Book Antiqua" w:hint="eastAsia"/>
                <w:color w:val="000000"/>
                <w:sz w:val="24"/>
                <w:szCs w:val="24"/>
                <w:lang w:eastAsia="zh-CN"/>
              </w:rPr>
              <w:t>)</w:t>
            </w:r>
          </w:p>
        </w:tc>
      </w:tr>
      <w:tr w:rsidR="00431E84" w:rsidRPr="007F2172" w:rsidTr="00431E84">
        <w:trPr>
          <w:trHeight w:val="584"/>
        </w:trPr>
        <w:tc>
          <w:tcPr>
            <w:tcW w:w="4077" w:type="dxa"/>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Ovarian cancer</w:t>
            </w:r>
          </w:p>
        </w:tc>
        <w:tc>
          <w:tcPr>
            <w:tcW w:w="1447" w:type="dxa"/>
            <w:shd w:val="clear" w:color="auto" w:fill="auto"/>
            <w:hideMark/>
          </w:tcPr>
          <w:p w:rsidR="00431E84" w:rsidRPr="007F2172" w:rsidRDefault="00431E84" w:rsidP="00431E84">
            <w:pPr>
              <w:wordWrap/>
              <w:spacing w:after="0" w:line="360" w:lineRule="auto"/>
              <w:rPr>
                <w:rFonts w:ascii="Book Antiqua" w:hAnsi="Book Antiqua"/>
                <w:color w:val="000000"/>
                <w:sz w:val="24"/>
                <w:szCs w:val="24"/>
              </w:rPr>
            </w:pPr>
            <w:r w:rsidRPr="007F2172">
              <w:rPr>
                <w:rFonts w:ascii="Book Antiqua" w:hAnsi="Book Antiqua"/>
                <w:color w:val="000000"/>
                <w:sz w:val="24"/>
                <w:szCs w:val="24"/>
              </w:rPr>
              <w:t>3</w:t>
            </w:r>
            <w:r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bCs/>
                <w:color w:val="000000"/>
                <w:sz w:val="24"/>
                <w:szCs w:val="24"/>
                <w:lang w:eastAsia="zh-CN"/>
              </w:rPr>
              <w:t>(</w:t>
            </w:r>
            <w:r w:rsidRPr="007F2172">
              <w:rPr>
                <w:rFonts w:ascii="Book Antiqua" w:hAnsi="Book Antiqua"/>
                <w:color w:val="000000"/>
                <w:sz w:val="24"/>
                <w:szCs w:val="24"/>
              </w:rPr>
              <w:t>10.0</w:t>
            </w:r>
            <w:r w:rsidRPr="00431E84">
              <w:rPr>
                <w:rFonts w:ascii="Book Antiqua" w:eastAsia="宋体" w:hAnsi="Book Antiqua" w:hint="eastAsia"/>
                <w:color w:val="000000"/>
                <w:sz w:val="24"/>
                <w:szCs w:val="24"/>
                <w:lang w:eastAsia="zh-CN"/>
              </w:rPr>
              <w:t>)</w:t>
            </w:r>
          </w:p>
        </w:tc>
      </w:tr>
      <w:tr w:rsidR="00431E84" w:rsidRPr="007F2172" w:rsidTr="00431E84">
        <w:trPr>
          <w:trHeight w:val="584"/>
        </w:trPr>
        <w:tc>
          <w:tcPr>
            <w:tcW w:w="4077" w:type="dxa"/>
            <w:shd w:val="clear" w:color="auto" w:fill="auto"/>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Small intestinal cancer</w:t>
            </w:r>
          </w:p>
        </w:tc>
        <w:tc>
          <w:tcPr>
            <w:tcW w:w="1447" w:type="dxa"/>
            <w:shd w:val="clear" w:color="auto" w:fill="auto"/>
          </w:tcPr>
          <w:p w:rsidR="00431E84" w:rsidRPr="007F2172" w:rsidRDefault="00431E84" w:rsidP="00431E84">
            <w:pPr>
              <w:wordWrap/>
              <w:spacing w:after="0" w:line="360" w:lineRule="auto"/>
              <w:rPr>
                <w:rFonts w:ascii="Book Antiqua" w:hAnsi="Book Antiqua"/>
                <w:color w:val="000000"/>
                <w:sz w:val="24"/>
                <w:szCs w:val="24"/>
              </w:rPr>
            </w:pPr>
            <w:r w:rsidRPr="007F2172">
              <w:rPr>
                <w:rFonts w:ascii="Book Antiqua" w:hAnsi="Book Antiqua"/>
                <w:color w:val="000000"/>
                <w:sz w:val="24"/>
                <w:szCs w:val="24"/>
              </w:rPr>
              <w:t>1</w:t>
            </w:r>
            <w:r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bCs/>
                <w:color w:val="000000"/>
                <w:sz w:val="24"/>
                <w:szCs w:val="24"/>
                <w:lang w:eastAsia="zh-CN"/>
              </w:rPr>
              <w:t>(</w:t>
            </w:r>
            <w:r w:rsidRPr="007F2172">
              <w:rPr>
                <w:rFonts w:ascii="Book Antiqua" w:hAnsi="Book Antiqua"/>
                <w:color w:val="000000"/>
                <w:sz w:val="24"/>
                <w:szCs w:val="24"/>
              </w:rPr>
              <w:t>3.3</w:t>
            </w:r>
            <w:r w:rsidRPr="00431E84">
              <w:rPr>
                <w:rFonts w:ascii="Book Antiqua" w:eastAsia="宋体" w:hAnsi="Book Antiqua" w:hint="eastAsia"/>
                <w:color w:val="000000"/>
                <w:sz w:val="24"/>
                <w:szCs w:val="24"/>
                <w:lang w:eastAsia="zh-CN"/>
              </w:rPr>
              <w:t>)</w:t>
            </w:r>
          </w:p>
        </w:tc>
      </w:tr>
      <w:tr w:rsidR="00431E84" w:rsidRPr="007F2172" w:rsidTr="00431E84">
        <w:trPr>
          <w:trHeight w:val="584"/>
        </w:trPr>
        <w:tc>
          <w:tcPr>
            <w:tcW w:w="4077" w:type="dxa"/>
            <w:shd w:val="clear" w:color="auto" w:fill="auto"/>
          </w:tcPr>
          <w:p w:rsidR="00431E84" w:rsidRPr="007F2172" w:rsidRDefault="00431E84" w:rsidP="000D2547">
            <w:pPr>
              <w:wordWrap/>
              <w:spacing w:after="0" w:line="360" w:lineRule="auto"/>
              <w:rPr>
                <w:rFonts w:ascii="Book Antiqua" w:hAnsi="Book Antiqua"/>
                <w:b/>
                <w:color w:val="000000"/>
                <w:sz w:val="24"/>
                <w:szCs w:val="24"/>
              </w:rPr>
            </w:pPr>
            <w:r w:rsidRPr="007F2172">
              <w:rPr>
                <w:rFonts w:ascii="Book Antiqua" w:hAnsi="Book Antiqua"/>
                <w:b/>
                <w:color w:val="000000"/>
                <w:sz w:val="24"/>
                <w:szCs w:val="24"/>
              </w:rPr>
              <w:t>Other disease</w:t>
            </w:r>
          </w:p>
        </w:tc>
        <w:tc>
          <w:tcPr>
            <w:tcW w:w="1447" w:type="dxa"/>
            <w:shd w:val="clear" w:color="auto" w:fill="auto"/>
          </w:tcPr>
          <w:p w:rsidR="00431E84" w:rsidRPr="007F2172" w:rsidRDefault="00431E84" w:rsidP="00431E84">
            <w:pPr>
              <w:wordWrap/>
              <w:spacing w:after="0" w:line="360" w:lineRule="auto"/>
              <w:rPr>
                <w:rFonts w:ascii="Book Antiqua" w:hAnsi="Book Antiqua"/>
                <w:color w:val="000000"/>
                <w:sz w:val="24"/>
                <w:szCs w:val="24"/>
              </w:rPr>
            </w:pPr>
            <w:r w:rsidRPr="007F2172">
              <w:rPr>
                <w:rFonts w:ascii="Book Antiqua" w:hAnsi="Book Antiqua"/>
                <w:color w:val="000000"/>
                <w:sz w:val="24"/>
                <w:szCs w:val="24"/>
              </w:rPr>
              <w:t>10</w:t>
            </w:r>
            <w:r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bCs/>
                <w:color w:val="000000"/>
                <w:sz w:val="24"/>
                <w:szCs w:val="24"/>
                <w:lang w:eastAsia="zh-CN"/>
              </w:rPr>
              <w:t>(</w:t>
            </w:r>
            <w:r w:rsidRPr="007F2172">
              <w:rPr>
                <w:rFonts w:ascii="Book Antiqua" w:hAnsi="Book Antiqua"/>
                <w:color w:val="000000"/>
                <w:sz w:val="24"/>
                <w:szCs w:val="24"/>
              </w:rPr>
              <w:t>33.3</w:t>
            </w:r>
            <w:r w:rsidRPr="00431E84">
              <w:rPr>
                <w:rFonts w:ascii="Book Antiqua" w:eastAsia="宋体" w:hAnsi="Book Antiqua" w:hint="eastAsia"/>
                <w:color w:val="000000"/>
                <w:sz w:val="24"/>
                <w:szCs w:val="24"/>
                <w:lang w:eastAsia="zh-CN"/>
              </w:rPr>
              <w:t>)</w:t>
            </w:r>
          </w:p>
        </w:tc>
      </w:tr>
      <w:tr w:rsidR="00431E84" w:rsidRPr="007F2172" w:rsidTr="00431E84">
        <w:trPr>
          <w:trHeight w:val="584"/>
        </w:trPr>
        <w:tc>
          <w:tcPr>
            <w:tcW w:w="4077" w:type="dxa"/>
            <w:shd w:val="clear" w:color="auto" w:fill="auto"/>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Colorectal submucosal tumor</w:t>
            </w:r>
          </w:p>
        </w:tc>
        <w:tc>
          <w:tcPr>
            <w:tcW w:w="1447" w:type="dxa"/>
            <w:shd w:val="clear" w:color="auto" w:fill="auto"/>
          </w:tcPr>
          <w:p w:rsidR="00431E84" w:rsidRPr="007F2172" w:rsidRDefault="00431E84" w:rsidP="00431E84">
            <w:pPr>
              <w:wordWrap/>
              <w:spacing w:after="0" w:line="360" w:lineRule="auto"/>
              <w:rPr>
                <w:rFonts w:ascii="Book Antiqua" w:hAnsi="Book Antiqua"/>
                <w:color w:val="000000"/>
                <w:sz w:val="24"/>
                <w:szCs w:val="24"/>
              </w:rPr>
            </w:pPr>
            <w:r w:rsidRPr="007F2172">
              <w:rPr>
                <w:rFonts w:ascii="Book Antiqua" w:hAnsi="Book Antiqua"/>
                <w:color w:val="000000"/>
                <w:sz w:val="24"/>
                <w:szCs w:val="24"/>
              </w:rPr>
              <w:t>8</w:t>
            </w:r>
            <w:r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bCs/>
                <w:color w:val="000000"/>
                <w:sz w:val="24"/>
                <w:szCs w:val="24"/>
                <w:lang w:eastAsia="zh-CN"/>
              </w:rPr>
              <w:t>(</w:t>
            </w:r>
            <w:r w:rsidRPr="007F2172">
              <w:rPr>
                <w:rFonts w:ascii="Book Antiqua" w:hAnsi="Book Antiqua"/>
                <w:color w:val="000000"/>
                <w:sz w:val="24"/>
                <w:szCs w:val="24"/>
              </w:rPr>
              <w:t>26.7</w:t>
            </w:r>
            <w:r w:rsidRPr="00431E84">
              <w:rPr>
                <w:rFonts w:ascii="Book Antiqua" w:eastAsia="宋体" w:hAnsi="Book Antiqua" w:hint="eastAsia"/>
                <w:color w:val="000000"/>
                <w:sz w:val="24"/>
                <w:szCs w:val="24"/>
                <w:lang w:eastAsia="zh-CN"/>
              </w:rPr>
              <w:t>)</w:t>
            </w:r>
          </w:p>
        </w:tc>
      </w:tr>
      <w:tr w:rsidR="00431E84" w:rsidRPr="007F2172" w:rsidTr="00431E84">
        <w:trPr>
          <w:trHeight w:val="584"/>
        </w:trPr>
        <w:tc>
          <w:tcPr>
            <w:tcW w:w="4077" w:type="dxa"/>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Crohn’s disease with intestinal stricture</w:t>
            </w:r>
          </w:p>
        </w:tc>
        <w:tc>
          <w:tcPr>
            <w:tcW w:w="1447" w:type="dxa"/>
            <w:shd w:val="clear" w:color="auto" w:fill="auto"/>
            <w:hideMark/>
          </w:tcPr>
          <w:p w:rsidR="00431E84" w:rsidRPr="007F2172" w:rsidRDefault="00431E84" w:rsidP="00431E84">
            <w:pPr>
              <w:wordWrap/>
              <w:spacing w:after="0" w:line="360" w:lineRule="auto"/>
              <w:rPr>
                <w:rFonts w:ascii="Book Antiqua" w:hAnsi="Book Antiqua"/>
                <w:color w:val="000000"/>
                <w:sz w:val="24"/>
                <w:szCs w:val="24"/>
              </w:rPr>
            </w:pPr>
            <w:r w:rsidRPr="007F2172">
              <w:rPr>
                <w:rFonts w:ascii="Book Antiqua" w:hAnsi="Book Antiqua"/>
                <w:color w:val="000000"/>
                <w:sz w:val="24"/>
                <w:szCs w:val="24"/>
              </w:rPr>
              <w:t>1</w:t>
            </w:r>
            <w:r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bCs/>
                <w:color w:val="000000"/>
                <w:sz w:val="24"/>
                <w:szCs w:val="24"/>
                <w:lang w:eastAsia="zh-CN"/>
              </w:rPr>
              <w:t>(</w:t>
            </w:r>
            <w:r w:rsidRPr="007F2172">
              <w:rPr>
                <w:rFonts w:ascii="Book Antiqua" w:hAnsi="Book Antiqua"/>
                <w:color w:val="000000"/>
                <w:sz w:val="24"/>
                <w:szCs w:val="24"/>
              </w:rPr>
              <w:t>3.3</w:t>
            </w:r>
            <w:r w:rsidRPr="00431E84">
              <w:rPr>
                <w:rFonts w:ascii="Book Antiqua" w:eastAsia="宋体" w:hAnsi="Book Antiqua" w:hint="eastAsia"/>
                <w:color w:val="000000"/>
                <w:sz w:val="24"/>
                <w:szCs w:val="24"/>
                <w:lang w:eastAsia="zh-CN"/>
              </w:rPr>
              <w:t>)</w:t>
            </w:r>
          </w:p>
        </w:tc>
      </w:tr>
      <w:tr w:rsidR="00431E84" w:rsidRPr="007F2172" w:rsidTr="00431E84">
        <w:trPr>
          <w:trHeight w:val="584"/>
        </w:trPr>
        <w:tc>
          <w:tcPr>
            <w:tcW w:w="4077" w:type="dxa"/>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Postoperative adhesion of the small intestine</w:t>
            </w:r>
          </w:p>
        </w:tc>
        <w:tc>
          <w:tcPr>
            <w:tcW w:w="1447" w:type="dxa"/>
            <w:shd w:val="clear" w:color="auto" w:fill="auto"/>
            <w:vAlign w:val="center"/>
            <w:hideMark/>
          </w:tcPr>
          <w:p w:rsidR="00431E84" w:rsidRPr="007F2172" w:rsidRDefault="00431E84" w:rsidP="00431E84">
            <w:pPr>
              <w:wordWrap/>
              <w:spacing w:after="0" w:line="360" w:lineRule="auto"/>
              <w:rPr>
                <w:rFonts w:ascii="Book Antiqua" w:hAnsi="Book Antiqua"/>
                <w:color w:val="000000"/>
                <w:sz w:val="24"/>
                <w:szCs w:val="24"/>
              </w:rPr>
            </w:pPr>
            <w:r w:rsidRPr="007F2172">
              <w:rPr>
                <w:rFonts w:ascii="Book Antiqua" w:hAnsi="Book Antiqua"/>
                <w:color w:val="000000"/>
                <w:sz w:val="24"/>
                <w:szCs w:val="24"/>
              </w:rPr>
              <w:t>1</w:t>
            </w:r>
            <w:r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bCs/>
                <w:color w:val="000000"/>
                <w:sz w:val="24"/>
                <w:szCs w:val="24"/>
                <w:lang w:eastAsia="zh-CN"/>
              </w:rPr>
              <w:t>(</w:t>
            </w:r>
            <w:r w:rsidRPr="007F2172">
              <w:rPr>
                <w:rFonts w:ascii="Book Antiqua" w:hAnsi="Book Antiqua"/>
                <w:color w:val="000000"/>
                <w:sz w:val="24"/>
                <w:szCs w:val="24"/>
              </w:rPr>
              <w:t>3.3</w:t>
            </w:r>
            <w:r w:rsidRPr="00431E84">
              <w:rPr>
                <w:rFonts w:ascii="Book Antiqua" w:eastAsia="宋体" w:hAnsi="Book Antiqua" w:hint="eastAsia"/>
                <w:color w:val="000000"/>
                <w:sz w:val="24"/>
                <w:szCs w:val="24"/>
                <w:lang w:eastAsia="zh-CN"/>
              </w:rPr>
              <w:t>)</w:t>
            </w:r>
          </w:p>
        </w:tc>
      </w:tr>
    </w:tbl>
    <w:p w:rsidR="00821ED0" w:rsidRPr="007F2172" w:rsidRDefault="00821ED0" w:rsidP="000D2547">
      <w:pPr>
        <w:wordWrap/>
        <w:spacing w:after="0" w:line="360" w:lineRule="auto"/>
        <w:rPr>
          <w:rFonts w:ascii="Book Antiqua" w:hAnsi="Book Antiqua"/>
          <w:color w:val="000000"/>
          <w:sz w:val="24"/>
          <w:szCs w:val="24"/>
        </w:rPr>
      </w:pPr>
    </w:p>
    <w:p w:rsidR="00821ED0" w:rsidRPr="007F2172" w:rsidRDefault="00821ED0" w:rsidP="000D2547">
      <w:pPr>
        <w:wordWrap/>
        <w:spacing w:after="0" w:line="360" w:lineRule="auto"/>
        <w:rPr>
          <w:rFonts w:ascii="Book Antiqua" w:hAnsi="Book Antiqua"/>
          <w:color w:val="000000"/>
          <w:sz w:val="24"/>
          <w:szCs w:val="24"/>
        </w:rPr>
      </w:pPr>
    </w:p>
    <w:p w:rsidR="00821ED0" w:rsidRPr="007F2172" w:rsidRDefault="00821ED0" w:rsidP="000D2547">
      <w:pPr>
        <w:wordWrap/>
        <w:spacing w:after="0" w:line="360" w:lineRule="auto"/>
        <w:rPr>
          <w:rFonts w:ascii="Book Antiqua" w:hAnsi="Book Antiqua"/>
          <w:color w:val="000000"/>
          <w:sz w:val="24"/>
          <w:szCs w:val="24"/>
        </w:rPr>
        <w:sectPr w:rsidR="00821ED0" w:rsidRPr="007F2172" w:rsidSect="00E164FC">
          <w:pgSz w:w="12240" w:h="15840"/>
          <w:pgMar w:top="1440" w:right="1800" w:bottom="1440" w:left="1800" w:header="720" w:footer="720" w:gutter="0"/>
          <w:cols w:space="720"/>
          <w:docGrid w:linePitch="360"/>
        </w:sectPr>
      </w:pPr>
    </w:p>
    <w:p w:rsidR="00821ED0" w:rsidRPr="007F2172" w:rsidRDefault="00431E84" w:rsidP="000D2547">
      <w:pPr>
        <w:wordWrap/>
        <w:spacing w:after="0" w:line="360" w:lineRule="auto"/>
        <w:rPr>
          <w:rFonts w:ascii="Book Antiqua" w:hAnsi="Book Antiqua"/>
          <w:b/>
          <w:color w:val="000000"/>
          <w:sz w:val="24"/>
          <w:szCs w:val="24"/>
        </w:rPr>
      </w:pPr>
      <w:r w:rsidRPr="007F2172">
        <w:rPr>
          <w:rFonts w:ascii="Book Antiqua" w:hAnsi="Book Antiqua"/>
          <w:b/>
          <w:color w:val="000000"/>
          <w:sz w:val="24"/>
          <w:szCs w:val="24"/>
        </w:rPr>
        <w:lastRenderedPageBreak/>
        <w:t>Table 4</w:t>
      </w:r>
      <w:r w:rsidR="00821ED0" w:rsidRPr="007F2172">
        <w:rPr>
          <w:rFonts w:ascii="Book Antiqua" w:hAnsi="Book Antiqua"/>
          <w:b/>
          <w:color w:val="000000"/>
          <w:sz w:val="24"/>
          <w:szCs w:val="24"/>
        </w:rPr>
        <w:t xml:space="preserve"> Locations of intestinal endometriosis in surgical specimens</w:t>
      </w:r>
    </w:p>
    <w:tbl>
      <w:tblPr>
        <w:tblW w:w="3823" w:type="dxa"/>
        <w:tblBorders>
          <w:top w:val="single" w:sz="4" w:space="0" w:color="auto"/>
          <w:bottom w:val="single" w:sz="4" w:space="0" w:color="auto"/>
        </w:tblBorders>
        <w:tblLook w:val="0420" w:firstRow="1" w:lastRow="0" w:firstColumn="0" w:lastColumn="0" w:noHBand="0" w:noVBand="1"/>
      </w:tblPr>
      <w:tblGrid>
        <w:gridCol w:w="2376"/>
        <w:gridCol w:w="1447"/>
      </w:tblGrid>
      <w:tr w:rsidR="00431E84" w:rsidRPr="007F2172" w:rsidTr="00431E84">
        <w:trPr>
          <w:trHeight w:val="359"/>
        </w:trPr>
        <w:tc>
          <w:tcPr>
            <w:tcW w:w="2376" w:type="dxa"/>
            <w:tcBorders>
              <w:top w:val="single" w:sz="4" w:space="0" w:color="auto"/>
              <w:bottom w:val="single" w:sz="4" w:space="0" w:color="auto"/>
            </w:tcBorders>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b/>
                <w:bCs/>
                <w:color w:val="000000"/>
                <w:sz w:val="24"/>
                <w:szCs w:val="24"/>
              </w:rPr>
              <w:t>Location</w:t>
            </w:r>
          </w:p>
        </w:tc>
        <w:tc>
          <w:tcPr>
            <w:tcW w:w="1447" w:type="dxa"/>
            <w:tcBorders>
              <w:top w:val="single" w:sz="4" w:space="0" w:color="auto"/>
              <w:bottom w:val="single" w:sz="4" w:space="0" w:color="auto"/>
            </w:tcBorders>
            <w:shd w:val="clear" w:color="auto" w:fill="auto"/>
            <w:hideMark/>
          </w:tcPr>
          <w:p w:rsidR="00431E84" w:rsidRPr="007F2172" w:rsidRDefault="00431E84" w:rsidP="00431E84">
            <w:pPr>
              <w:wordWrap/>
              <w:spacing w:after="0" w:line="360" w:lineRule="auto"/>
              <w:rPr>
                <w:rFonts w:ascii="Book Antiqua" w:eastAsia="宋体" w:hAnsi="Book Antiqua" w:hint="eastAsia"/>
                <w:color w:val="000000"/>
                <w:sz w:val="24"/>
                <w:szCs w:val="24"/>
                <w:lang w:eastAsia="zh-CN"/>
              </w:rPr>
            </w:pPr>
            <w:r w:rsidRPr="007F2172">
              <w:rPr>
                <w:rFonts w:ascii="Book Antiqua" w:hAnsi="Book Antiqua"/>
                <w:b/>
                <w:bCs/>
                <w:i/>
                <w:color w:val="000000"/>
                <w:sz w:val="24"/>
                <w:szCs w:val="24"/>
              </w:rPr>
              <w:t>n</w:t>
            </w:r>
            <w:r w:rsidRPr="007F2172">
              <w:rPr>
                <w:rFonts w:ascii="Book Antiqua" w:eastAsia="宋体" w:hAnsi="Book Antiqua" w:hint="eastAsia"/>
                <w:b/>
                <w:bCs/>
                <w:i/>
                <w:color w:val="000000"/>
                <w:sz w:val="24"/>
                <w:szCs w:val="24"/>
                <w:lang w:eastAsia="zh-CN"/>
              </w:rPr>
              <w:t xml:space="preserve"> </w:t>
            </w:r>
            <w:r w:rsidRPr="007F2172">
              <w:rPr>
                <w:rFonts w:ascii="Book Antiqua" w:eastAsia="宋体" w:hAnsi="Book Antiqua" w:hint="eastAsia"/>
                <w:b/>
                <w:bCs/>
                <w:color w:val="000000"/>
                <w:sz w:val="24"/>
                <w:szCs w:val="24"/>
                <w:lang w:eastAsia="zh-CN"/>
              </w:rPr>
              <w:t>(</w:t>
            </w:r>
            <w:r w:rsidRPr="007F2172">
              <w:rPr>
                <w:rFonts w:ascii="Book Antiqua" w:hAnsi="Book Antiqua"/>
                <w:b/>
                <w:bCs/>
                <w:color w:val="000000"/>
                <w:sz w:val="24"/>
                <w:szCs w:val="24"/>
              </w:rPr>
              <w:t>%</w:t>
            </w:r>
            <w:r w:rsidRPr="007F2172">
              <w:rPr>
                <w:rFonts w:ascii="Book Antiqua" w:eastAsia="宋体" w:hAnsi="Book Antiqua" w:hint="eastAsia"/>
                <w:b/>
                <w:bCs/>
                <w:color w:val="000000"/>
                <w:sz w:val="24"/>
                <w:szCs w:val="24"/>
                <w:lang w:eastAsia="zh-CN"/>
              </w:rPr>
              <w:t>)</w:t>
            </w:r>
          </w:p>
        </w:tc>
      </w:tr>
      <w:tr w:rsidR="00431E84" w:rsidRPr="007F2172" w:rsidTr="00431E84">
        <w:trPr>
          <w:trHeight w:val="359"/>
        </w:trPr>
        <w:tc>
          <w:tcPr>
            <w:tcW w:w="2376" w:type="dxa"/>
            <w:tcBorders>
              <w:top w:val="single" w:sz="4" w:space="0" w:color="auto"/>
            </w:tcBorders>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iCs/>
                <w:color w:val="000000"/>
                <w:sz w:val="24"/>
                <w:szCs w:val="24"/>
              </w:rPr>
              <w:t>Rectum</w:t>
            </w:r>
          </w:p>
        </w:tc>
        <w:tc>
          <w:tcPr>
            <w:tcW w:w="1447" w:type="dxa"/>
            <w:tcBorders>
              <w:top w:val="single" w:sz="4" w:space="0" w:color="auto"/>
            </w:tcBorders>
            <w:shd w:val="clear" w:color="auto" w:fill="auto"/>
            <w:hideMark/>
          </w:tcPr>
          <w:p w:rsidR="00431E84" w:rsidRPr="007F2172" w:rsidRDefault="00431E84" w:rsidP="00431E84">
            <w:pPr>
              <w:wordWrap/>
              <w:spacing w:after="0" w:line="360" w:lineRule="auto"/>
              <w:rPr>
                <w:rFonts w:ascii="Book Antiqua" w:eastAsia="宋体" w:hAnsi="Book Antiqua" w:hint="eastAsia"/>
                <w:color w:val="000000"/>
                <w:sz w:val="24"/>
                <w:szCs w:val="24"/>
                <w:lang w:eastAsia="zh-CN"/>
              </w:rPr>
            </w:pPr>
            <w:r w:rsidRPr="007F2172">
              <w:rPr>
                <w:rFonts w:ascii="Book Antiqua" w:hAnsi="Book Antiqua"/>
                <w:color w:val="000000"/>
                <w:sz w:val="24"/>
                <w:szCs w:val="24"/>
              </w:rPr>
              <w:t>19</w:t>
            </w:r>
            <w:r w:rsidRPr="007F2172">
              <w:rPr>
                <w:rFonts w:ascii="Book Antiqua" w:eastAsia="宋体" w:hAnsi="Book Antiqua" w:hint="eastAsia"/>
                <w:color w:val="000000"/>
                <w:sz w:val="24"/>
                <w:szCs w:val="24"/>
                <w:lang w:eastAsia="zh-CN"/>
              </w:rPr>
              <w:t xml:space="preserve"> (</w:t>
            </w:r>
            <w:r w:rsidRPr="007F2172">
              <w:rPr>
                <w:rFonts w:ascii="Book Antiqua" w:hAnsi="Book Antiqua"/>
                <w:color w:val="000000"/>
                <w:sz w:val="24"/>
                <w:szCs w:val="24"/>
              </w:rPr>
              <w:t>63.3</w:t>
            </w:r>
            <w:r w:rsidRPr="007F2172">
              <w:rPr>
                <w:rFonts w:ascii="Book Antiqua" w:eastAsia="宋体" w:hAnsi="Book Antiqua" w:hint="eastAsia"/>
                <w:color w:val="000000"/>
                <w:sz w:val="24"/>
                <w:szCs w:val="24"/>
                <w:lang w:eastAsia="zh-CN"/>
              </w:rPr>
              <w:t>)</w:t>
            </w:r>
          </w:p>
        </w:tc>
      </w:tr>
      <w:tr w:rsidR="00431E84" w:rsidRPr="007F2172" w:rsidTr="00431E84">
        <w:trPr>
          <w:trHeight w:val="359"/>
        </w:trPr>
        <w:tc>
          <w:tcPr>
            <w:tcW w:w="2376" w:type="dxa"/>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iCs/>
                <w:color w:val="000000"/>
                <w:sz w:val="24"/>
                <w:szCs w:val="24"/>
              </w:rPr>
              <w:t>Sigmoid colon</w:t>
            </w:r>
          </w:p>
        </w:tc>
        <w:tc>
          <w:tcPr>
            <w:tcW w:w="1447" w:type="dxa"/>
            <w:shd w:val="clear" w:color="auto" w:fill="auto"/>
            <w:hideMark/>
          </w:tcPr>
          <w:p w:rsidR="00431E84" w:rsidRPr="007F2172" w:rsidRDefault="00431E84" w:rsidP="00431E84">
            <w:pPr>
              <w:wordWrap/>
              <w:spacing w:after="0" w:line="360" w:lineRule="auto"/>
              <w:rPr>
                <w:rFonts w:ascii="Book Antiqua" w:hAnsi="Book Antiqua"/>
                <w:color w:val="000000"/>
                <w:sz w:val="24"/>
                <w:szCs w:val="24"/>
              </w:rPr>
            </w:pPr>
            <w:r w:rsidRPr="007F2172">
              <w:rPr>
                <w:rFonts w:ascii="Book Antiqua" w:hAnsi="Book Antiqua"/>
                <w:color w:val="000000"/>
                <w:sz w:val="24"/>
                <w:szCs w:val="24"/>
              </w:rPr>
              <w:t>6</w:t>
            </w:r>
            <w:r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color w:val="000000"/>
                <w:sz w:val="24"/>
                <w:szCs w:val="24"/>
                <w:lang w:eastAsia="zh-CN"/>
              </w:rPr>
              <w:t>(</w:t>
            </w:r>
            <w:r w:rsidRPr="007F2172">
              <w:rPr>
                <w:rFonts w:ascii="Book Antiqua" w:hAnsi="Book Antiqua"/>
                <w:color w:val="000000"/>
                <w:sz w:val="24"/>
                <w:szCs w:val="24"/>
              </w:rPr>
              <w:t>20.0</w:t>
            </w:r>
            <w:r w:rsidRPr="00431E84">
              <w:rPr>
                <w:rFonts w:ascii="Book Antiqua" w:eastAsia="宋体" w:hAnsi="Book Antiqua" w:hint="eastAsia"/>
                <w:color w:val="000000"/>
                <w:sz w:val="24"/>
                <w:szCs w:val="24"/>
                <w:lang w:eastAsia="zh-CN"/>
              </w:rPr>
              <w:t>)</w:t>
            </w:r>
          </w:p>
        </w:tc>
      </w:tr>
      <w:tr w:rsidR="00431E84" w:rsidRPr="007F2172" w:rsidTr="00431E84">
        <w:trPr>
          <w:trHeight w:val="359"/>
        </w:trPr>
        <w:tc>
          <w:tcPr>
            <w:tcW w:w="2376" w:type="dxa"/>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iCs/>
                <w:color w:val="000000"/>
                <w:sz w:val="24"/>
                <w:szCs w:val="24"/>
              </w:rPr>
              <w:t>Ileum</w:t>
            </w:r>
          </w:p>
        </w:tc>
        <w:tc>
          <w:tcPr>
            <w:tcW w:w="1447" w:type="dxa"/>
            <w:shd w:val="clear" w:color="auto" w:fill="auto"/>
            <w:hideMark/>
          </w:tcPr>
          <w:p w:rsidR="00431E84" w:rsidRPr="007F2172" w:rsidRDefault="00431E84" w:rsidP="00431E84">
            <w:pPr>
              <w:wordWrap/>
              <w:spacing w:after="0" w:line="360" w:lineRule="auto"/>
              <w:rPr>
                <w:rFonts w:ascii="Book Antiqua" w:hAnsi="Book Antiqua"/>
                <w:color w:val="000000"/>
                <w:sz w:val="24"/>
                <w:szCs w:val="24"/>
              </w:rPr>
            </w:pPr>
            <w:r w:rsidRPr="007F2172">
              <w:rPr>
                <w:rFonts w:ascii="Book Antiqua" w:hAnsi="Book Antiqua"/>
                <w:color w:val="000000"/>
                <w:sz w:val="24"/>
                <w:szCs w:val="24"/>
              </w:rPr>
              <w:t>3</w:t>
            </w:r>
            <w:r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color w:val="000000"/>
                <w:sz w:val="24"/>
                <w:szCs w:val="24"/>
                <w:lang w:eastAsia="zh-CN"/>
              </w:rPr>
              <w:t>(</w:t>
            </w:r>
            <w:r w:rsidRPr="007F2172">
              <w:rPr>
                <w:rFonts w:ascii="Book Antiqua" w:hAnsi="Book Antiqua"/>
                <w:color w:val="000000"/>
                <w:sz w:val="24"/>
                <w:szCs w:val="24"/>
              </w:rPr>
              <w:t>10.0</w:t>
            </w:r>
            <w:r w:rsidRPr="00431E84">
              <w:rPr>
                <w:rFonts w:ascii="Book Antiqua" w:eastAsia="宋体" w:hAnsi="Book Antiqua" w:hint="eastAsia"/>
                <w:color w:val="000000"/>
                <w:sz w:val="24"/>
                <w:szCs w:val="24"/>
                <w:lang w:eastAsia="zh-CN"/>
              </w:rPr>
              <w:t>)</w:t>
            </w:r>
          </w:p>
        </w:tc>
      </w:tr>
      <w:tr w:rsidR="00431E84" w:rsidRPr="007F2172" w:rsidTr="00431E84">
        <w:trPr>
          <w:trHeight w:val="359"/>
        </w:trPr>
        <w:tc>
          <w:tcPr>
            <w:tcW w:w="2376" w:type="dxa"/>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iCs/>
                <w:color w:val="000000"/>
                <w:sz w:val="24"/>
                <w:szCs w:val="24"/>
              </w:rPr>
              <w:t>Cecum</w:t>
            </w:r>
          </w:p>
        </w:tc>
        <w:tc>
          <w:tcPr>
            <w:tcW w:w="1447" w:type="dxa"/>
            <w:shd w:val="clear" w:color="auto" w:fill="auto"/>
            <w:hideMark/>
          </w:tcPr>
          <w:p w:rsidR="00431E84" w:rsidRPr="007F2172" w:rsidRDefault="00431E84" w:rsidP="00431E84">
            <w:pPr>
              <w:wordWrap/>
              <w:spacing w:after="0" w:line="360" w:lineRule="auto"/>
              <w:rPr>
                <w:rFonts w:ascii="Book Antiqua" w:hAnsi="Book Antiqua"/>
                <w:color w:val="000000"/>
                <w:sz w:val="24"/>
                <w:szCs w:val="24"/>
              </w:rPr>
            </w:pPr>
            <w:r w:rsidRPr="007F2172">
              <w:rPr>
                <w:rFonts w:ascii="Book Antiqua" w:hAnsi="Book Antiqua"/>
                <w:color w:val="000000"/>
                <w:sz w:val="24"/>
                <w:szCs w:val="24"/>
              </w:rPr>
              <w:t>2</w:t>
            </w:r>
            <w:r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color w:val="000000"/>
                <w:sz w:val="24"/>
                <w:szCs w:val="24"/>
                <w:lang w:eastAsia="zh-CN"/>
              </w:rPr>
              <w:t>(</w:t>
            </w:r>
            <w:r w:rsidRPr="007F2172">
              <w:rPr>
                <w:rFonts w:ascii="Book Antiqua" w:hAnsi="Book Antiqua"/>
                <w:color w:val="000000"/>
                <w:sz w:val="24"/>
                <w:szCs w:val="24"/>
              </w:rPr>
              <w:t>6.7</w:t>
            </w:r>
            <w:r w:rsidRPr="00431E84">
              <w:rPr>
                <w:rFonts w:ascii="Book Antiqua" w:eastAsia="宋体" w:hAnsi="Book Antiqua" w:hint="eastAsia"/>
                <w:color w:val="000000"/>
                <w:sz w:val="24"/>
                <w:szCs w:val="24"/>
                <w:lang w:eastAsia="zh-CN"/>
              </w:rPr>
              <w:t>)</w:t>
            </w:r>
          </w:p>
        </w:tc>
      </w:tr>
    </w:tbl>
    <w:p w:rsidR="00821ED0" w:rsidRPr="007F2172" w:rsidRDefault="00821ED0" w:rsidP="000D2547">
      <w:pPr>
        <w:wordWrap/>
        <w:spacing w:after="0" w:line="360" w:lineRule="auto"/>
        <w:rPr>
          <w:rFonts w:ascii="Book Antiqua" w:hAnsi="Book Antiqua"/>
          <w:color w:val="000000"/>
          <w:sz w:val="24"/>
          <w:szCs w:val="24"/>
        </w:rPr>
      </w:pPr>
    </w:p>
    <w:p w:rsidR="00821ED0" w:rsidRPr="007F2172" w:rsidRDefault="00821ED0" w:rsidP="000D2547">
      <w:pPr>
        <w:wordWrap/>
        <w:spacing w:after="0" w:line="360" w:lineRule="auto"/>
        <w:rPr>
          <w:rFonts w:ascii="Book Antiqua" w:hAnsi="Book Antiqua"/>
          <w:color w:val="000000"/>
          <w:sz w:val="24"/>
          <w:szCs w:val="24"/>
        </w:rPr>
        <w:sectPr w:rsidR="00821ED0" w:rsidRPr="007F2172" w:rsidSect="00E164FC">
          <w:pgSz w:w="12240" w:h="15840"/>
          <w:pgMar w:top="1440" w:right="1800" w:bottom="1440" w:left="1800" w:header="720" w:footer="720" w:gutter="0"/>
          <w:cols w:space="720"/>
          <w:docGrid w:linePitch="360"/>
        </w:sectPr>
      </w:pPr>
    </w:p>
    <w:p w:rsidR="00821ED0" w:rsidRPr="007F2172" w:rsidRDefault="00821ED0" w:rsidP="000D2547">
      <w:pPr>
        <w:wordWrap/>
        <w:spacing w:after="0" w:line="360" w:lineRule="auto"/>
        <w:rPr>
          <w:rFonts w:ascii="Book Antiqua" w:hAnsi="Book Antiqua"/>
          <w:b/>
          <w:color w:val="000000"/>
          <w:sz w:val="24"/>
          <w:szCs w:val="24"/>
        </w:rPr>
      </w:pPr>
      <w:r w:rsidRPr="007F2172">
        <w:rPr>
          <w:rFonts w:ascii="Book Antiqua" w:hAnsi="Book Antiqua"/>
          <w:b/>
          <w:color w:val="000000"/>
          <w:sz w:val="24"/>
          <w:szCs w:val="24"/>
        </w:rPr>
        <w:lastRenderedPageBreak/>
        <w:t>Table 5 Types of operations for intestinal endometriosis</w:t>
      </w:r>
    </w:p>
    <w:tbl>
      <w:tblPr>
        <w:tblW w:w="6204" w:type="dxa"/>
        <w:tblBorders>
          <w:top w:val="single" w:sz="4" w:space="0" w:color="auto"/>
          <w:bottom w:val="single" w:sz="4" w:space="0" w:color="auto"/>
        </w:tblBorders>
        <w:tblLook w:val="0420" w:firstRow="1" w:lastRow="0" w:firstColumn="0" w:lastColumn="0" w:noHBand="0" w:noVBand="1"/>
      </w:tblPr>
      <w:tblGrid>
        <w:gridCol w:w="3652"/>
        <w:gridCol w:w="2552"/>
      </w:tblGrid>
      <w:tr w:rsidR="00431E84" w:rsidRPr="007F2172" w:rsidTr="0025188F">
        <w:trPr>
          <w:trHeight w:val="359"/>
        </w:trPr>
        <w:tc>
          <w:tcPr>
            <w:tcW w:w="3652" w:type="dxa"/>
            <w:tcBorders>
              <w:top w:val="single" w:sz="4" w:space="0" w:color="auto"/>
              <w:bottom w:val="single" w:sz="4" w:space="0" w:color="auto"/>
            </w:tcBorders>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b/>
                <w:bCs/>
                <w:color w:val="000000"/>
                <w:sz w:val="24"/>
                <w:szCs w:val="24"/>
              </w:rPr>
              <w:t>Operations</w:t>
            </w:r>
          </w:p>
        </w:tc>
        <w:tc>
          <w:tcPr>
            <w:tcW w:w="2552" w:type="dxa"/>
            <w:tcBorders>
              <w:top w:val="single" w:sz="4" w:space="0" w:color="auto"/>
              <w:bottom w:val="single" w:sz="4" w:space="0" w:color="auto"/>
            </w:tcBorders>
            <w:shd w:val="clear" w:color="auto" w:fill="auto"/>
            <w:hideMark/>
          </w:tcPr>
          <w:p w:rsidR="00431E84" w:rsidRPr="007F2172" w:rsidRDefault="00431E84" w:rsidP="00431E84">
            <w:pPr>
              <w:wordWrap/>
              <w:spacing w:after="0" w:line="360" w:lineRule="auto"/>
              <w:rPr>
                <w:rFonts w:ascii="Book Antiqua" w:eastAsia="宋体" w:hAnsi="Book Antiqua" w:hint="eastAsia"/>
                <w:color w:val="000000"/>
                <w:sz w:val="24"/>
                <w:szCs w:val="24"/>
                <w:lang w:eastAsia="zh-CN"/>
              </w:rPr>
            </w:pPr>
            <w:r w:rsidRPr="007F2172">
              <w:rPr>
                <w:rFonts w:ascii="Book Antiqua" w:hAnsi="Book Antiqua"/>
                <w:b/>
                <w:bCs/>
                <w:i/>
                <w:color w:val="000000"/>
                <w:sz w:val="24"/>
                <w:szCs w:val="24"/>
              </w:rPr>
              <w:t>n</w:t>
            </w:r>
            <w:r w:rsidRPr="007F2172">
              <w:rPr>
                <w:rFonts w:ascii="Book Antiqua" w:eastAsia="宋体" w:hAnsi="Book Antiqua" w:hint="eastAsia"/>
                <w:b/>
                <w:bCs/>
                <w:i/>
                <w:color w:val="000000"/>
                <w:sz w:val="24"/>
                <w:szCs w:val="24"/>
                <w:lang w:eastAsia="zh-CN"/>
              </w:rPr>
              <w:t xml:space="preserve"> </w:t>
            </w:r>
            <w:r w:rsidRPr="007F2172">
              <w:rPr>
                <w:rFonts w:ascii="Book Antiqua" w:eastAsia="宋体" w:hAnsi="Book Antiqua" w:hint="eastAsia"/>
                <w:b/>
                <w:bCs/>
                <w:color w:val="000000"/>
                <w:sz w:val="24"/>
                <w:szCs w:val="24"/>
                <w:lang w:eastAsia="zh-CN"/>
              </w:rPr>
              <w:t>(</w:t>
            </w:r>
            <w:r w:rsidRPr="007F2172">
              <w:rPr>
                <w:rFonts w:ascii="Book Antiqua" w:hAnsi="Book Antiqua"/>
                <w:b/>
                <w:bCs/>
                <w:color w:val="000000"/>
                <w:sz w:val="24"/>
                <w:szCs w:val="24"/>
              </w:rPr>
              <w:t>%</w:t>
            </w:r>
            <w:r w:rsidRPr="007F2172">
              <w:rPr>
                <w:rFonts w:ascii="Book Antiqua" w:eastAsia="宋体" w:hAnsi="Book Antiqua" w:hint="eastAsia"/>
                <w:b/>
                <w:bCs/>
                <w:color w:val="000000"/>
                <w:sz w:val="24"/>
                <w:szCs w:val="24"/>
                <w:lang w:eastAsia="zh-CN"/>
              </w:rPr>
              <w:t>)</w:t>
            </w:r>
          </w:p>
        </w:tc>
      </w:tr>
      <w:tr w:rsidR="00431E84" w:rsidRPr="007F2172" w:rsidTr="0025188F">
        <w:trPr>
          <w:trHeight w:val="359"/>
        </w:trPr>
        <w:tc>
          <w:tcPr>
            <w:tcW w:w="6204" w:type="dxa"/>
            <w:gridSpan w:val="2"/>
            <w:tcBorders>
              <w:top w:val="single" w:sz="4" w:space="0" w:color="auto"/>
            </w:tcBorders>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b/>
                <w:color w:val="000000"/>
                <w:sz w:val="24"/>
                <w:szCs w:val="24"/>
              </w:rPr>
              <w:t>Type of intestinal operation</w:t>
            </w:r>
          </w:p>
        </w:tc>
      </w:tr>
      <w:tr w:rsidR="00431E84" w:rsidRPr="007F2172" w:rsidTr="00A5723B">
        <w:trPr>
          <w:trHeight w:val="359"/>
        </w:trPr>
        <w:tc>
          <w:tcPr>
            <w:tcW w:w="3652" w:type="dxa"/>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iCs/>
                <w:color w:val="000000"/>
                <w:sz w:val="24"/>
                <w:szCs w:val="24"/>
              </w:rPr>
              <w:t>Low anterior resection</w:t>
            </w:r>
          </w:p>
        </w:tc>
        <w:tc>
          <w:tcPr>
            <w:tcW w:w="2552" w:type="dxa"/>
            <w:shd w:val="clear" w:color="auto" w:fill="auto"/>
            <w:hideMark/>
          </w:tcPr>
          <w:p w:rsidR="00431E84" w:rsidRPr="007F2172" w:rsidRDefault="00431E84" w:rsidP="00A5723B">
            <w:pPr>
              <w:wordWrap/>
              <w:spacing w:after="0" w:line="360" w:lineRule="auto"/>
              <w:rPr>
                <w:rFonts w:ascii="Book Antiqua" w:eastAsia="宋体" w:hAnsi="Book Antiqua" w:hint="eastAsia"/>
                <w:color w:val="000000"/>
                <w:sz w:val="24"/>
                <w:szCs w:val="24"/>
                <w:lang w:eastAsia="zh-CN"/>
              </w:rPr>
            </w:pPr>
            <w:r w:rsidRPr="007F2172">
              <w:rPr>
                <w:rFonts w:ascii="Book Antiqua" w:hAnsi="Book Antiqua"/>
                <w:color w:val="000000"/>
                <w:sz w:val="24"/>
                <w:szCs w:val="24"/>
              </w:rPr>
              <w:t>15</w:t>
            </w:r>
            <w:r w:rsidR="00A5723B" w:rsidRPr="007F2172">
              <w:rPr>
                <w:rFonts w:ascii="Book Antiqua" w:eastAsia="宋体" w:hAnsi="Book Antiqua" w:hint="eastAsia"/>
                <w:color w:val="000000"/>
                <w:sz w:val="24"/>
                <w:szCs w:val="24"/>
                <w:lang w:eastAsia="zh-CN"/>
              </w:rPr>
              <w:t xml:space="preserve"> </w:t>
            </w:r>
            <w:r w:rsidRPr="007F2172">
              <w:rPr>
                <w:rFonts w:ascii="Book Antiqua" w:eastAsia="宋体" w:hAnsi="Book Antiqua" w:hint="eastAsia"/>
                <w:color w:val="000000"/>
                <w:sz w:val="24"/>
                <w:szCs w:val="24"/>
                <w:lang w:eastAsia="zh-CN"/>
              </w:rPr>
              <w:t>(</w:t>
            </w:r>
            <w:r w:rsidRPr="007F2172">
              <w:rPr>
                <w:rFonts w:ascii="Book Antiqua" w:hAnsi="Book Antiqua"/>
                <w:color w:val="000000"/>
                <w:sz w:val="24"/>
                <w:szCs w:val="24"/>
              </w:rPr>
              <w:t>50.0</w:t>
            </w:r>
            <w:r w:rsidRPr="007F2172">
              <w:rPr>
                <w:rFonts w:ascii="Book Antiqua" w:eastAsia="宋体" w:hAnsi="Book Antiqua" w:hint="eastAsia"/>
                <w:color w:val="000000"/>
                <w:sz w:val="24"/>
                <w:szCs w:val="24"/>
                <w:lang w:eastAsia="zh-CN"/>
              </w:rPr>
              <w:t>)</w:t>
            </w:r>
          </w:p>
        </w:tc>
      </w:tr>
      <w:tr w:rsidR="00431E84" w:rsidRPr="007F2172" w:rsidTr="00A5723B">
        <w:trPr>
          <w:trHeight w:val="359"/>
        </w:trPr>
        <w:tc>
          <w:tcPr>
            <w:tcW w:w="3652" w:type="dxa"/>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iCs/>
                <w:color w:val="000000"/>
                <w:sz w:val="24"/>
                <w:szCs w:val="24"/>
              </w:rPr>
              <w:t>Anterior resection</w:t>
            </w:r>
          </w:p>
        </w:tc>
        <w:tc>
          <w:tcPr>
            <w:tcW w:w="2552" w:type="dxa"/>
            <w:shd w:val="clear" w:color="auto" w:fill="auto"/>
            <w:hideMark/>
          </w:tcPr>
          <w:p w:rsidR="00431E84" w:rsidRPr="007F2172" w:rsidRDefault="00431E84" w:rsidP="00A5723B">
            <w:pPr>
              <w:wordWrap/>
              <w:spacing w:after="0" w:line="360" w:lineRule="auto"/>
              <w:rPr>
                <w:rFonts w:ascii="Book Antiqua" w:hAnsi="Book Antiqua"/>
                <w:color w:val="000000"/>
                <w:sz w:val="24"/>
                <w:szCs w:val="24"/>
              </w:rPr>
            </w:pPr>
            <w:r w:rsidRPr="007F2172">
              <w:rPr>
                <w:rFonts w:ascii="Book Antiqua" w:hAnsi="Book Antiqua"/>
                <w:color w:val="000000"/>
                <w:sz w:val="24"/>
                <w:szCs w:val="24"/>
              </w:rPr>
              <w:t>10</w:t>
            </w:r>
            <w:r w:rsidR="00A5723B"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color w:val="000000"/>
                <w:sz w:val="24"/>
                <w:szCs w:val="24"/>
                <w:lang w:eastAsia="zh-CN"/>
              </w:rPr>
              <w:t>(</w:t>
            </w:r>
            <w:r w:rsidRPr="007F2172">
              <w:rPr>
                <w:rFonts w:ascii="Book Antiqua" w:hAnsi="Book Antiqua"/>
                <w:color w:val="000000"/>
                <w:sz w:val="24"/>
                <w:szCs w:val="24"/>
              </w:rPr>
              <w:t>33.3</w:t>
            </w:r>
            <w:r w:rsidRPr="00431E84">
              <w:rPr>
                <w:rFonts w:ascii="Book Antiqua" w:eastAsia="宋体" w:hAnsi="Book Antiqua" w:hint="eastAsia"/>
                <w:color w:val="000000"/>
                <w:sz w:val="24"/>
                <w:szCs w:val="24"/>
                <w:lang w:eastAsia="zh-CN"/>
              </w:rPr>
              <w:t>)</w:t>
            </w:r>
          </w:p>
        </w:tc>
      </w:tr>
      <w:tr w:rsidR="00431E84" w:rsidRPr="007F2172" w:rsidTr="00A5723B">
        <w:trPr>
          <w:trHeight w:val="359"/>
        </w:trPr>
        <w:tc>
          <w:tcPr>
            <w:tcW w:w="3652" w:type="dxa"/>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iCs/>
                <w:color w:val="000000"/>
                <w:sz w:val="24"/>
                <w:szCs w:val="24"/>
              </w:rPr>
              <w:t>Ileocecal resection</w:t>
            </w:r>
          </w:p>
        </w:tc>
        <w:tc>
          <w:tcPr>
            <w:tcW w:w="2552" w:type="dxa"/>
            <w:shd w:val="clear" w:color="auto" w:fill="auto"/>
            <w:hideMark/>
          </w:tcPr>
          <w:p w:rsidR="00431E84" w:rsidRPr="007F2172" w:rsidRDefault="00431E84" w:rsidP="00A5723B">
            <w:pPr>
              <w:wordWrap/>
              <w:spacing w:after="0" w:line="360" w:lineRule="auto"/>
              <w:rPr>
                <w:rFonts w:ascii="Book Antiqua" w:hAnsi="Book Antiqua"/>
                <w:color w:val="000000"/>
                <w:sz w:val="24"/>
                <w:szCs w:val="24"/>
              </w:rPr>
            </w:pPr>
            <w:r w:rsidRPr="007F2172">
              <w:rPr>
                <w:rFonts w:ascii="Book Antiqua" w:hAnsi="Book Antiqua"/>
                <w:color w:val="000000"/>
                <w:sz w:val="24"/>
                <w:szCs w:val="24"/>
              </w:rPr>
              <w:t>3</w:t>
            </w:r>
            <w:r w:rsidR="00A5723B"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color w:val="000000"/>
                <w:sz w:val="24"/>
                <w:szCs w:val="24"/>
                <w:lang w:eastAsia="zh-CN"/>
              </w:rPr>
              <w:t>(</w:t>
            </w:r>
            <w:r w:rsidRPr="007F2172">
              <w:rPr>
                <w:rFonts w:ascii="Book Antiqua" w:hAnsi="Book Antiqua"/>
                <w:color w:val="000000"/>
                <w:sz w:val="24"/>
                <w:szCs w:val="24"/>
              </w:rPr>
              <w:t>10.0</w:t>
            </w:r>
            <w:r w:rsidRPr="00431E84">
              <w:rPr>
                <w:rFonts w:ascii="Book Antiqua" w:eastAsia="宋体" w:hAnsi="Book Antiqua" w:hint="eastAsia"/>
                <w:color w:val="000000"/>
                <w:sz w:val="24"/>
                <w:szCs w:val="24"/>
                <w:lang w:eastAsia="zh-CN"/>
              </w:rPr>
              <w:t>)</w:t>
            </w:r>
          </w:p>
        </w:tc>
      </w:tr>
      <w:tr w:rsidR="00431E84" w:rsidRPr="007F2172" w:rsidTr="00A5723B">
        <w:trPr>
          <w:trHeight w:val="359"/>
        </w:trPr>
        <w:tc>
          <w:tcPr>
            <w:tcW w:w="3652" w:type="dxa"/>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iCs/>
                <w:color w:val="000000"/>
                <w:sz w:val="24"/>
                <w:szCs w:val="24"/>
              </w:rPr>
              <w:t>Cecectomy</w:t>
            </w:r>
          </w:p>
        </w:tc>
        <w:tc>
          <w:tcPr>
            <w:tcW w:w="2552" w:type="dxa"/>
            <w:shd w:val="clear" w:color="auto" w:fill="auto"/>
            <w:hideMark/>
          </w:tcPr>
          <w:p w:rsidR="00431E84" w:rsidRPr="007F2172" w:rsidRDefault="00431E84" w:rsidP="00A5723B">
            <w:pPr>
              <w:wordWrap/>
              <w:spacing w:after="0" w:line="360" w:lineRule="auto"/>
              <w:rPr>
                <w:rFonts w:ascii="Book Antiqua" w:hAnsi="Book Antiqua"/>
                <w:color w:val="000000"/>
                <w:sz w:val="24"/>
                <w:szCs w:val="24"/>
              </w:rPr>
            </w:pPr>
            <w:r w:rsidRPr="007F2172">
              <w:rPr>
                <w:rFonts w:ascii="Book Antiqua" w:hAnsi="Book Antiqua"/>
                <w:color w:val="000000"/>
                <w:sz w:val="24"/>
                <w:szCs w:val="24"/>
              </w:rPr>
              <w:t>1</w:t>
            </w:r>
            <w:r w:rsidR="00A5723B"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color w:val="000000"/>
                <w:sz w:val="24"/>
                <w:szCs w:val="24"/>
                <w:lang w:eastAsia="zh-CN"/>
              </w:rPr>
              <w:t>(</w:t>
            </w:r>
            <w:r w:rsidRPr="007F2172">
              <w:rPr>
                <w:rFonts w:ascii="Book Antiqua" w:hAnsi="Book Antiqua"/>
                <w:color w:val="000000"/>
                <w:sz w:val="24"/>
                <w:szCs w:val="24"/>
              </w:rPr>
              <w:t>3.3</w:t>
            </w:r>
            <w:r w:rsidRPr="00431E84">
              <w:rPr>
                <w:rFonts w:ascii="Book Antiqua" w:eastAsia="宋体" w:hAnsi="Book Antiqua" w:hint="eastAsia"/>
                <w:color w:val="000000"/>
                <w:sz w:val="24"/>
                <w:szCs w:val="24"/>
                <w:lang w:eastAsia="zh-CN"/>
              </w:rPr>
              <w:t>)</w:t>
            </w:r>
          </w:p>
        </w:tc>
      </w:tr>
      <w:tr w:rsidR="00431E84" w:rsidRPr="007F2172" w:rsidTr="00A5723B">
        <w:trPr>
          <w:trHeight w:val="359"/>
        </w:trPr>
        <w:tc>
          <w:tcPr>
            <w:tcW w:w="3652" w:type="dxa"/>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iCs/>
                <w:color w:val="000000"/>
                <w:sz w:val="24"/>
                <w:szCs w:val="24"/>
              </w:rPr>
              <w:t>Resection and anastomosis of the small intestine</w:t>
            </w:r>
          </w:p>
        </w:tc>
        <w:tc>
          <w:tcPr>
            <w:tcW w:w="2552" w:type="dxa"/>
            <w:shd w:val="clear" w:color="auto" w:fill="auto"/>
            <w:vAlign w:val="center"/>
            <w:hideMark/>
          </w:tcPr>
          <w:p w:rsidR="00431E84" w:rsidRPr="007F2172" w:rsidRDefault="00431E84" w:rsidP="00A5723B">
            <w:pPr>
              <w:wordWrap/>
              <w:spacing w:after="0" w:line="360" w:lineRule="auto"/>
              <w:rPr>
                <w:rFonts w:ascii="Book Antiqua" w:hAnsi="Book Antiqua"/>
                <w:color w:val="000000"/>
                <w:sz w:val="24"/>
                <w:szCs w:val="24"/>
              </w:rPr>
            </w:pPr>
            <w:r w:rsidRPr="007F2172">
              <w:rPr>
                <w:rFonts w:ascii="Book Antiqua" w:hAnsi="Book Antiqua"/>
                <w:color w:val="000000"/>
                <w:sz w:val="24"/>
                <w:szCs w:val="24"/>
              </w:rPr>
              <w:t>1</w:t>
            </w:r>
            <w:r w:rsidR="00A5723B"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color w:val="000000"/>
                <w:sz w:val="24"/>
                <w:szCs w:val="24"/>
                <w:lang w:eastAsia="zh-CN"/>
              </w:rPr>
              <w:t>(</w:t>
            </w:r>
            <w:r w:rsidRPr="007F2172">
              <w:rPr>
                <w:rFonts w:ascii="Book Antiqua" w:hAnsi="Book Antiqua"/>
                <w:color w:val="000000"/>
                <w:sz w:val="24"/>
                <w:szCs w:val="24"/>
              </w:rPr>
              <w:t>3.3</w:t>
            </w:r>
            <w:r w:rsidRPr="00431E84">
              <w:rPr>
                <w:rFonts w:ascii="Book Antiqua" w:eastAsia="宋体" w:hAnsi="Book Antiqua" w:hint="eastAsia"/>
                <w:color w:val="000000"/>
                <w:sz w:val="24"/>
                <w:szCs w:val="24"/>
                <w:lang w:eastAsia="zh-CN"/>
              </w:rPr>
              <w:t>)</w:t>
            </w:r>
          </w:p>
        </w:tc>
      </w:tr>
      <w:tr w:rsidR="00431E84" w:rsidRPr="007F2172" w:rsidTr="00A5723B">
        <w:trPr>
          <w:trHeight w:val="359"/>
        </w:trPr>
        <w:tc>
          <w:tcPr>
            <w:tcW w:w="6204" w:type="dxa"/>
            <w:gridSpan w:val="2"/>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b/>
                <w:color w:val="000000"/>
                <w:sz w:val="24"/>
                <w:szCs w:val="24"/>
              </w:rPr>
              <w:t>Type of combined operation</w:t>
            </w:r>
          </w:p>
        </w:tc>
      </w:tr>
      <w:tr w:rsidR="00431E84" w:rsidRPr="007F2172" w:rsidTr="00A5723B">
        <w:trPr>
          <w:trHeight w:val="359"/>
        </w:trPr>
        <w:tc>
          <w:tcPr>
            <w:tcW w:w="3652" w:type="dxa"/>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TAH ± SO</w:t>
            </w:r>
          </w:p>
        </w:tc>
        <w:tc>
          <w:tcPr>
            <w:tcW w:w="2552" w:type="dxa"/>
            <w:shd w:val="clear" w:color="auto" w:fill="auto"/>
            <w:hideMark/>
          </w:tcPr>
          <w:p w:rsidR="00431E84" w:rsidRPr="007F2172" w:rsidRDefault="00431E84" w:rsidP="00A5723B">
            <w:pPr>
              <w:wordWrap/>
              <w:spacing w:after="0" w:line="360" w:lineRule="auto"/>
              <w:rPr>
                <w:rFonts w:ascii="Book Antiqua" w:hAnsi="Book Antiqua"/>
                <w:color w:val="000000"/>
                <w:sz w:val="24"/>
                <w:szCs w:val="24"/>
              </w:rPr>
            </w:pPr>
            <w:r w:rsidRPr="007F2172">
              <w:rPr>
                <w:rFonts w:ascii="Book Antiqua" w:hAnsi="Book Antiqua"/>
                <w:color w:val="000000"/>
                <w:sz w:val="24"/>
                <w:szCs w:val="24"/>
              </w:rPr>
              <w:t>7</w:t>
            </w:r>
            <w:r w:rsidR="00A5723B"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color w:val="000000"/>
                <w:sz w:val="24"/>
                <w:szCs w:val="24"/>
                <w:lang w:eastAsia="zh-CN"/>
              </w:rPr>
              <w:t>(</w:t>
            </w:r>
            <w:r w:rsidRPr="007F2172">
              <w:rPr>
                <w:rFonts w:ascii="Book Antiqua" w:hAnsi="Book Antiqua"/>
                <w:color w:val="000000"/>
                <w:sz w:val="24"/>
                <w:szCs w:val="24"/>
              </w:rPr>
              <w:t>23.3</w:t>
            </w:r>
            <w:r w:rsidRPr="00431E84">
              <w:rPr>
                <w:rFonts w:ascii="Book Antiqua" w:eastAsia="宋体" w:hAnsi="Book Antiqua" w:hint="eastAsia"/>
                <w:color w:val="000000"/>
                <w:sz w:val="24"/>
                <w:szCs w:val="24"/>
                <w:lang w:eastAsia="zh-CN"/>
              </w:rPr>
              <w:t>)</w:t>
            </w:r>
          </w:p>
        </w:tc>
      </w:tr>
      <w:tr w:rsidR="00431E84" w:rsidRPr="007F2172" w:rsidTr="00A5723B">
        <w:trPr>
          <w:trHeight w:val="359"/>
        </w:trPr>
        <w:tc>
          <w:tcPr>
            <w:tcW w:w="3652" w:type="dxa"/>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Ovarian cystectomy</w:t>
            </w:r>
          </w:p>
        </w:tc>
        <w:tc>
          <w:tcPr>
            <w:tcW w:w="2552" w:type="dxa"/>
            <w:shd w:val="clear" w:color="auto" w:fill="auto"/>
            <w:hideMark/>
          </w:tcPr>
          <w:p w:rsidR="00431E84" w:rsidRPr="007F2172" w:rsidRDefault="00431E84" w:rsidP="00A5723B">
            <w:pPr>
              <w:wordWrap/>
              <w:spacing w:after="0" w:line="360" w:lineRule="auto"/>
              <w:rPr>
                <w:rFonts w:ascii="Book Antiqua" w:hAnsi="Book Antiqua"/>
                <w:color w:val="000000"/>
                <w:sz w:val="24"/>
                <w:szCs w:val="24"/>
              </w:rPr>
            </w:pPr>
            <w:r w:rsidRPr="007F2172">
              <w:rPr>
                <w:rFonts w:ascii="Book Antiqua" w:hAnsi="Book Antiqua"/>
                <w:color w:val="000000"/>
                <w:sz w:val="24"/>
                <w:szCs w:val="24"/>
              </w:rPr>
              <w:t>4</w:t>
            </w:r>
            <w:r w:rsidR="00A5723B"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color w:val="000000"/>
                <w:sz w:val="24"/>
                <w:szCs w:val="24"/>
                <w:lang w:eastAsia="zh-CN"/>
              </w:rPr>
              <w:t>(</w:t>
            </w:r>
            <w:r w:rsidRPr="007F2172">
              <w:rPr>
                <w:rFonts w:ascii="Book Antiqua" w:hAnsi="Book Antiqua"/>
                <w:color w:val="000000"/>
                <w:sz w:val="24"/>
                <w:szCs w:val="24"/>
              </w:rPr>
              <w:t>13.3</w:t>
            </w:r>
            <w:r w:rsidRPr="00431E84">
              <w:rPr>
                <w:rFonts w:ascii="Book Antiqua" w:eastAsia="宋体" w:hAnsi="Book Antiqua" w:hint="eastAsia"/>
                <w:color w:val="000000"/>
                <w:sz w:val="24"/>
                <w:szCs w:val="24"/>
                <w:lang w:eastAsia="zh-CN"/>
              </w:rPr>
              <w:t>)</w:t>
            </w:r>
          </w:p>
        </w:tc>
      </w:tr>
      <w:tr w:rsidR="00431E84" w:rsidRPr="007F2172" w:rsidTr="00A5723B">
        <w:trPr>
          <w:trHeight w:val="359"/>
        </w:trPr>
        <w:tc>
          <w:tcPr>
            <w:tcW w:w="3652" w:type="dxa"/>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SO</w:t>
            </w:r>
          </w:p>
        </w:tc>
        <w:tc>
          <w:tcPr>
            <w:tcW w:w="2552" w:type="dxa"/>
            <w:shd w:val="clear" w:color="auto" w:fill="auto"/>
            <w:hideMark/>
          </w:tcPr>
          <w:p w:rsidR="00431E84" w:rsidRPr="007F2172" w:rsidRDefault="00431E84" w:rsidP="00A5723B">
            <w:pPr>
              <w:wordWrap/>
              <w:spacing w:after="0" w:line="360" w:lineRule="auto"/>
              <w:rPr>
                <w:rFonts w:ascii="Book Antiqua" w:hAnsi="Book Antiqua"/>
                <w:color w:val="000000"/>
                <w:sz w:val="24"/>
                <w:szCs w:val="24"/>
              </w:rPr>
            </w:pPr>
            <w:r w:rsidRPr="007F2172">
              <w:rPr>
                <w:rFonts w:ascii="Book Antiqua" w:hAnsi="Book Antiqua"/>
                <w:color w:val="000000"/>
                <w:sz w:val="24"/>
                <w:szCs w:val="24"/>
              </w:rPr>
              <w:t>3</w:t>
            </w:r>
            <w:r w:rsidR="00A5723B"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color w:val="000000"/>
                <w:sz w:val="24"/>
                <w:szCs w:val="24"/>
                <w:lang w:eastAsia="zh-CN"/>
              </w:rPr>
              <w:t>(</w:t>
            </w:r>
            <w:r w:rsidRPr="007F2172">
              <w:rPr>
                <w:rFonts w:ascii="Book Antiqua" w:hAnsi="Book Antiqua"/>
                <w:color w:val="000000"/>
                <w:sz w:val="24"/>
                <w:szCs w:val="24"/>
              </w:rPr>
              <w:t>10.0</w:t>
            </w:r>
            <w:r w:rsidRPr="00431E84">
              <w:rPr>
                <w:rFonts w:ascii="Book Antiqua" w:eastAsia="宋体" w:hAnsi="Book Antiqua" w:hint="eastAsia"/>
                <w:color w:val="000000"/>
                <w:sz w:val="24"/>
                <w:szCs w:val="24"/>
                <w:lang w:eastAsia="zh-CN"/>
              </w:rPr>
              <w:t>)</w:t>
            </w:r>
          </w:p>
        </w:tc>
      </w:tr>
      <w:tr w:rsidR="00431E84" w:rsidRPr="007F2172" w:rsidTr="00A5723B">
        <w:trPr>
          <w:trHeight w:val="359"/>
        </w:trPr>
        <w:tc>
          <w:tcPr>
            <w:tcW w:w="3652" w:type="dxa"/>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Posterior vaginectomy</w:t>
            </w:r>
          </w:p>
        </w:tc>
        <w:tc>
          <w:tcPr>
            <w:tcW w:w="2552" w:type="dxa"/>
            <w:shd w:val="clear" w:color="auto" w:fill="auto"/>
            <w:hideMark/>
          </w:tcPr>
          <w:p w:rsidR="00431E84" w:rsidRPr="007F2172" w:rsidRDefault="00431E84" w:rsidP="00A5723B">
            <w:pPr>
              <w:wordWrap/>
              <w:spacing w:after="0" w:line="360" w:lineRule="auto"/>
              <w:rPr>
                <w:rFonts w:ascii="Book Antiqua" w:hAnsi="Book Antiqua"/>
                <w:color w:val="000000"/>
                <w:sz w:val="24"/>
                <w:szCs w:val="24"/>
              </w:rPr>
            </w:pPr>
            <w:r w:rsidRPr="007F2172">
              <w:rPr>
                <w:rFonts w:ascii="Book Antiqua" w:hAnsi="Book Antiqua"/>
                <w:color w:val="000000"/>
                <w:sz w:val="24"/>
                <w:szCs w:val="24"/>
              </w:rPr>
              <w:t>1</w:t>
            </w:r>
            <w:r w:rsidR="00A5723B"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color w:val="000000"/>
                <w:sz w:val="24"/>
                <w:szCs w:val="24"/>
                <w:lang w:eastAsia="zh-CN"/>
              </w:rPr>
              <w:t>(</w:t>
            </w:r>
            <w:r w:rsidRPr="007F2172">
              <w:rPr>
                <w:rFonts w:ascii="Book Antiqua" w:hAnsi="Book Antiqua"/>
                <w:color w:val="000000"/>
                <w:sz w:val="24"/>
                <w:szCs w:val="24"/>
              </w:rPr>
              <w:t>3.3</w:t>
            </w:r>
            <w:r w:rsidRPr="00431E84">
              <w:rPr>
                <w:rFonts w:ascii="Book Antiqua" w:eastAsia="宋体" w:hAnsi="Book Antiqua" w:hint="eastAsia"/>
                <w:color w:val="000000"/>
                <w:sz w:val="24"/>
                <w:szCs w:val="24"/>
                <w:lang w:eastAsia="zh-CN"/>
              </w:rPr>
              <w:t>)</w:t>
            </w:r>
          </w:p>
        </w:tc>
      </w:tr>
      <w:tr w:rsidR="00431E84" w:rsidRPr="007F2172" w:rsidTr="00A5723B">
        <w:trPr>
          <w:trHeight w:val="359"/>
        </w:trPr>
        <w:tc>
          <w:tcPr>
            <w:tcW w:w="3652" w:type="dxa"/>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Ureteroureterostomy</w:t>
            </w:r>
          </w:p>
        </w:tc>
        <w:tc>
          <w:tcPr>
            <w:tcW w:w="2552" w:type="dxa"/>
            <w:shd w:val="clear" w:color="auto" w:fill="auto"/>
            <w:hideMark/>
          </w:tcPr>
          <w:p w:rsidR="00431E84" w:rsidRPr="007F2172" w:rsidRDefault="00431E84" w:rsidP="00A5723B">
            <w:pPr>
              <w:wordWrap/>
              <w:spacing w:after="0" w:line="360" w:lineRule="auto"/>
              <w:rPr>
                <w:rFonts w:ascii="Book Antiqua" w:hAnsi="Book Antiqua"/>
                <w:color w:val="000000"/>
                <w:sz w:val="24"/>
                <w:szCs w:val="24"/>
              </w:rPr>
            </w:pPr>
            <w:r w:rsidRPr="007F2172">
              <w:rPr>
                <w:rFonts w:ascii="Book Antiqua" w:hAnsi="Book Antiqua"/>
                <w:color w:val="000000"/>
                <w:sz w:val="24"/>
                <w:szCs w:val="24"/>
              </w:rPr>
              <w:t>1</w:t>
            </w:r>
            <w:r w:rsidR="00A5723B"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color w:val="000000"/>
                <w:sz w:val="24"/>
                <w:szCs w:val="24"/>
                <w:lang w:eastAsia="zh-CN"/>
              </w:rPr>
              <w:t>(</w:t>
            </w:r>
            <w:r w:rsidRPr="007F2172">
              <w:rPr>
                <w:rFonts w:ascii="Book Antiqua" w:hAnsi="Book Antiqua"/>
                <w:color w:val="000000"/>
                <w:sz w:val="24"/>
                <w:szCs w:val="24"/>
              </w:rPr>
              <w:t>3.3</w:t>
            </w:r>
            <w:r w:rsidRPr="00431E84">
              <w:rPr>
                <w:rFonts w:ascii="Book Antiqua" w:eastAsia="宋体" w:hAnsi="Book Antiqua" w:hint="eastAsia"/>
                <w:color w:val="000000"/>
                <w:sz w:val="24"/>
                <w:szCs w:val="24"/>
                <w:lang w:eastAsia="zh-CN"/>
              </w:rPr>
              <w:t>)</w:t>
            </w:r>
          </w:p>
        </w:tc>
      </w:tr>
      <w:tr w:rsidR="00431E84" w:rsidRPr="007F2172" w:rsidTr="00A5723B">
        <w:trPr>
          <w:trHeight w:val="359"/>
        </w:trPr>
        <w:tc>
          <w:tcPr>
            <w:tcW w:w="3652" w:type="dxa"/>
            <w:shd w:val="clear" w:color="auto" w:fill="auto"/>
            <w:hideMark/>
          </w:tcPr>
          <w:p w:rsidR="00431E84" w:rsidRPr="007F2172" w:rsidRDefault="00431E84"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None</w:t>
            </w:r>
          </w:p>
        </w:tc>
        <w:tc>
          <w:tcPr>
            <w:tcW w:w="2552" w:type="dxa"/>
            <w:shd w:val="clear" w:color="auto" w:fill="auto"/>
            <w:hideMark/>
          </w:tcPr>
          <w:p w:rsidR="00431E84" w:rsidRPr="007F2172" w:rsidRDefault="00431E84" w:rsidP="00A5723B">
            <w:pPr>
              <w:wordWrap/>
              <w:spacing w:after="0" w:line="360" w:lineRule="auto"/>
              <w:rPr>
                <w:rFonts w:ascii="Book Antiqua" w:hAnsi="Book Antiqua"/>
                <w:color w:val="000000"/>
                <w:sz w:val="24"/>
                <w:szCs w:val="24"/>
              </w:rPr>
            </w:pPr>
            <w:r w:rsidRPr="007F2172">
              <w:rPr>
                <w:rFonts w:ascii="Book Antiqua" w:hAnsi="Book Antiqua"/>
                <w:color w:val="000000"/>
                <w:sz w:val="24"/>
                <w:szCs w:val="24"/>
              </w:rPr>
              <w:t>14</w:t>
            </w:r>
            <w:r w:rsidR="00A5723B" w:rsidRPr="007F2172">
              <w:rPr>
                <w:rFonts w:ascii="Book Antiqua" w:eastAsia="宋体" w:hAnsi="Book Antiqua" w:hint="eastAsia"/>
                <w:color w:val="000000"/>
                <w:sz w:val="24"/>
                <w:szCs w:val="24"/>
                <w:lang w:eastAsia="zh-CN"/>
              </w:rPr>
              <w:t xml:space="preserve"> </w:t>
            </w:r>
            <w:r w:rsidRPr="00431E84">
              <w:rPr>
                <w:rFonts w:ascii="Book Antiqua" w:eastAsia="宋体" w:hAnsi="Book Antiqua" w:hint="eastAsia"/>
                <w:color w:val="000000"/>
                <w:sz w:val="24"/>
                <w:szCs w:val="24"/>
                <w:lang w:eastAsia="zh-CN"/>
              </w:rPr>
              <w:t>(</w:t>
            </w:r>
            <w:r w:rsidRPr="007F2172">
              <w:rPr>
                <w:rFonts w:ascii="Book Antiqua" w:hAnsi="Book Antiqua"/>
                <w:color w:val="000000"/>
                <w:sz w:val="24"/>
                <w:szCs w:val="24"/>
              </w:rPr>
              <w:t>46.7</w:t>
            </w:r>
            <w:r w:rsidRPr="00431E84">
              <w:rPr>
                <w:rFonts w:ascii="Book Antiqua" w:eastAsia="宋体" w:hAnsi="Book Antiqua" w:hint="eastAsia"/>
                <w:color w:val="000000"/>
                <w:sz w:val="24"/>
                <w:szCs w:val="24"/>
                <w:lang w:eastAsia="zh-CN"/>
              </w:rPr>
              <w:t>)</w:t>
            </w:r>
          </w:p>
        </w:tc>
      </w:tr>
    </w:tbl>
    <w:p w:rsidR="00A5723B" w:rsidRPr="007F2172" w:rsidRDefault="00A5723B" w:rsidP="00A5723B">
      <w:pPr>
        <w:wordWrap/>
        <w:spacing w:after="0" w:line="360" w:lineRule="auto"/>
        <w:rPr>
          <w:rFonts w:ascii="Book Antiqua" w:eastAsia="宋体" w:hAnsi="Book Antiqua" w:hint="eastAsia"/>
          <w:color w:val="000000"/>
          <w:sz w:val="24"/>
          <w:szCs w:val="24"/>
          <w:lang w:eastAsia="zh-CN"/>
        </w:rPr>
      </w:pPr>
    </w:p>
    <w:p w:rsidR="00821ED0" w:rsidRPr="007F2172" w:rsidRDefault="00A5723B" w:rsidP="000D2547">
      <w:pPr>
        <w:wordWrap/>
        <w:spacing w:after="0" w:line="360" w:lineRule="auto"/>
        <w:rPr>
          <w:rFonts w:ascii="Book Antiqua" w:hAnsi="Book Antiqua"/>
          <w:b/>
          <w:color w:val="000000"/>
          <w:sz w:val="24"/>
          <w:szCs w:val="24"/>
        </w:rPr>
        <w:sectPr w:rsidR="00821ED0" w:rsidRPr="007F2172" w:rsidSect="00E164FC">
          <w:pgSz w:w="12240" w:h="15840"/>
          <w:pgMar w:top="1440" w:right="1800" w:bottom="1440" w:left="1800" w:header="720" w:footer="720" w:gutter="0"/>
          <w:cols w:space="720"/>
          <w:docGrid w:linePitch="360"/>
        </w:sectPr>
      </w:pPr>
      <w:r>
        <w:rPr>
          <w:rFonts w:ascii="Book Antiqua" w:hAnsi="Book Antiqua"/>
          <w:color w:val="000000"/>
          <w:sz w:val="24"/>
          <w:szCs w:val="24"/>
        </w:rPr>
        <w:t>TAH</w:t>
      </w:r>
      <w:r w:rsidRPr="00A5723B">
        <w:rPr>
          <w:rFonts w:ascii="Book Antiqua" w:eastAsia="宋体" w:hAnsi="Book Antiqua" w:hint="eastAsia"/>
          <w:color w:val="000000"/>
          <w:sz w:val="24"/>
          <w:szCs w:val="24"/>
          <w:lang w:eastAsia="zh-CN"/>
        </w:rPr>
        <w:t xml:space="preserve">: </w:t>
      </w:r>
      <w:r w:rsidRPr="00214E53">
        <w:rPr>
          <w:rFonts w:ascii="Book Antiqua" w:hAnsi="Book Antiqua"/>
          <w:color w:val="000000"/>
          <w:sz w:val="24"/>
          <w:szCs w:val="24"/>
        </w:rPr>
        <w:t>Total abd</w:t>
      </w:r>
      <w:r>
        <w:rPr>
          <w:rFonts w:ascii="Book Antiqua" w:hAnsi="Book Antiqua"/>
          <w:color w:val="000000"/>
          <w:sz w:val="24"/>
          <w:szCs w:val="24"/>
        </w:rPr>
        <w:t>ominal hysterectomy; BSO</w:t>
      </w:r>
      <w:r w:rsidRPr="00A5723B">
        <w:rPr>
          <w:rFonts w:ascii="Book Antiqua" w:eastAsia="宋体" w:hAnsi="Book Antiqua" w:hint="eastAsia"/>
          <w:color w:val="000000"/>
          <w:sz w:val="24"/>
          <w:szCs w:val="24"/>
          <w:lang w:eastAsia="zh-CN"/>
        </w:rPr>
        <w:t xml:space="preserve">: </w:t>
      </w:r>
      <w:r w:rsidRPr="00214E53">
        <w:rPr>
          <w:rFonts w:ascii="Book Antiqua" w:hAnsi="Book Antiqua"/>
          <w:color w:val="000000"/>
          <w:sz w:val="24"/>
          <w:szCs w:val="24"/>
        </w:rPr>
        <w:t>Bilateral salpingo-oophorectomy</w:t>
      </w:r>
      <w:r w:rsidRPr="00A5723B">
        <w:rPr>
          <w:rFonts w:ascii="Book Antiqua" w:eastAsia="宋体" w:hAnsi="Book Antiqua" w:hint="eastAsia"/>
          <w:color w:val="000000"/>
          <w:sz w:val="24"/>
          <w:szCs w:val="24"/>
          <w:lang w:eastAsia="zh-CN"/>
        </w:rPr>
        <w:t>.</w:t>
      </w:r>
    </w:p>
    <w:p w:rsidR="00821ED0" w:rsidRPr="007F2172" w:rsidRDefault="00A5723B" w:rsidP="000D2547">
      <w:pPr>
        <w:wordWrap/>
        <w:spacing w:after="0" w:line="360" w:lineRule="auto"/>
        <w:rPr>
          <w:rFonts w:ascii="Book Antiqua" w:hAnsi="Book Antiqua"/>
          <w:b/>
          <w:color w:val="000000"/>
          <w:sz w:val="24"/>
          <w:szCs w:val="24"/>
        </w:rPr>
      </w:pPr>
      <w:r w:rsidRPr="007F2172">
        <w:rPr>
          <w:rFonts w:ascii="Book Antiqua" w:hAnsi="Book Antiqua"/>
          <w:b/>
          <w:color w:val="000000"/>
          <w:sz w:val="24"/>
          <w:szCs w:val="24"/>
        </w:rPr>
        <w:lastRenderedPageBreak/>
        <w:t>Table 6</w:t>
      </w:r>
      <w:r w:rsidR="00821ED0" w:rsidRPr="007F2172">
        <w:rPr>
          <w:rFonts w:ascii="Book Antiqua" w:hAnsi="Book Antiqua"/>
          <w:b/>
          <w:color w:val="000000"/>
          <w:sz w:val="24"/>
          <w:szCs w:val="24"/>
        </w:rPr>
        <w:t xml:space="preserve"> Postoperative complications within 30 </w:t>
      </w:r>
      <w:r w:rsidR="00A70A75" w:rsidRPr="007F2172">
        <w:rPr>
          <w:rFonts w:ascii="Book Antiqua" w:eastAsia="宋体" w:hAnsi="Book Antiqua" w:hint="eastAsia"/>
          <w:b/>
          <w:color w:val="000000"/>
          <w:sz w:val="24"/>
          <w:szCs w:val="24"/>
          <w:lang w:eastAsia="zh-CN"/>
        </w:rPr>
        <w:t>d</w:t>
      </w:r>
      <w:r w:rsidR="00821ED0" w:rsidRPr="007F2172">
        <w:rPr>
          <w:rFonts w:ascii="Book Antiqua" w:hAnsi="Book Antiqua"/>
          <w:b/>
          <w:color w:val="000000"/>
          <w:sz w:val="24"/>
          <w:szCs w:val="24"/>
        </w:rPr>
        <w:t xml:space="preserve"> after the operation</w:t>
      </w:r>
    </w:p>
    <w:tbl>
      <w:tblPr>
        <w:tblW w:w="0" w:type="auto"/>
        <w:tblBorders>
          <w:top w:val="single" w:sz="4" w:space="0" w:color="auto"/>
          <w:bottom w:val="single" w:sz="4" w:space="0" w:color="auto"/>
        </w:tblBorders>
        <w:tblLayout w:type="fixed"/>
        <w:tblLook w:val="04A0" w:firstRow="1" w:lastRow="0" w:firstColumn="1" w:lastColumn="0" w:noHBand="0" w:noVBand="1"/>
      </w:tblPr>
      <w:tblGrid>
        <w:gridCol w:w="2624"/>
        <w:gridCol w:w="1559"/>
        <w:gridCol w:w="709"/>
        <w:gridCol w:w="709"/>
        <w:gridCol w:w="708"/>
        <w:gridCol w:w="1134"/>
      </w:tblGrid>
      <w:tr w:rsidR="00E225CD" w:rsidRPr="007F2172" w:rsidTr="00E225CD">
        <w:trPr>
          <w:trHeight w:val="258"/>
        </w:trPr>
        <w:tc>
          <w:tcPr>
            <w:tcW w:w="2624" w:type="dxa"/>
            <w:vMerge w:val="restart"/>
            <w:tcBorders>
              <w:top w:val="single" w:sz="4" w:space="0" w:color="auto"/>
              <w:bottom w:val="single" w:sz="4" w:space="0" w:color="auto"/>
            </w:tcBorders>
            <w:shd w:val="clear" w:color="auto" w:fill="auto"/>
            <w:vAlign w:val="center"/>
          </w:tcPr>
          <w:p w:rsidR="00E225CD" w:rsidRPr="007F2172" w:rsidRDefault="00E225CD" w:rsidP="000D2547">
            <w:pPr>
              <w:wordWrap/>
              <w:spacing w:after="0" w:line="360" w:lineRule="auto"/>
              <w:rPr>
                <w:rFonts w:ascii="Book Antiqua" w:hAnsi="Book Antiqua"/>
                <w:b/>
                <w:color w:val="000000"/>
                <w:sz w:val="24"/>
                <w:szCs w:val="24"/>
              </w:rPr>
            </w:pPr>
            <w:r w:rsidRPr="007F2172">
              <w:rPr>
                <w:rFonts w:ascii="Book Antiqua" w:hAnsi="Book Antiqua"/>
                <w:b/>
                <w:color w:val="000000"/>
                <w:sz w:val="24"/>
                <w:szCs w:val="24"/>
              </w:rPr>
              <w:t>Complication</w:t>
            </w:r>
          </w:p>
        </w:tc>
        <w:tc>
          <w:tcPr>
            <w:tcW w:w="1559" w:type="dxa"/>
            <w:vMerge w:val="restart"/>
            <w:tcBorders>
              <w:top w:val="single" w:sz="4" w:space="0" w:color="auto"/>
              <w:bottom w:val="single" w:sz="4" w:space="0" w:color="auto"/>
            </w:tcBorders>
            <w:shd w:val="clear" w:color="auto" w:fill="auto"/>
            <w:vAlign w:val="center"/>
          </w:tcPr>
          <w:p w:rsidR="00E225CD" w:rsidRPr="007F2172" w:rsidRDefault="00E225CD" w:rsidP="00E225CD">
            <w:pPr>
              <w:wordWrap/>
              <w:spacing w:after="0" w:line="360" w:lineRule="auto"/>
              <w:rPr>
                <w:rFonts w:ascii="Book Antiqua" w:eastAsia="宋体" w:hAnsi="Book Antiqua" w:hint="eastAsia"/>
                <w:b/>
                <w:color w:val="000000"/>
                <w:sz w:val="24"/>
                <w:szCs w:val="24"/>
                <w:lang w:eastAsia="zh-CN"/>
              </w:rPr>
            </w:pPr>
            <w:r w:rsidRPr="007F2172">
              <w:rPr>
                <w:rFonts w:ascii="Book Antiqua" w:hAnsi="Book Antiqua"/>
                <w:b/>
                <w:i/>
                <w:color w:val="000000"/>
                <w:sz w:val="24"/>
                <w:szCs w:val="24"/>
              </w:rPr>
              <w:t>n</w:t>
            </w:r>
            <w:r w:rsidRPr="007F2172">
              <w:rPr>
                <w:rFonts w:ascii="Book Antiqua" w:eastAsia="宋体" w:hAnsi="Book Antiqua" w:hint="eastAsia"/>
                <w:b/>
                <w:i/>
                <w:color w:val="000000"/>
                <w:sz w:val="24"/>
                <w:szCs w:val="24"/>
                <w:lang w:eastAsia="zh-CN"/>
              </w:rPr>
              <w:t xml:space="preserve"> </w:t>
            </w:r>
            <w:r w:rsidRPr="007F2172">
              <w:rPr>
                <w:rFonts w:ascii="Book Antiqua" w:eastAsia="宋体" w:hAnsi="Book Antiqua" w:hint="eastAsia"/>
                <w:b/>
                <w:color w:val="000000"/>
                <w:sz w:val="24"/>
                <w:szCs w:val="24"/>
                <w:lang w:eastAsia="zh-CN"/>
              </w:rPr>
              <w:t>(</w:t>
            </w:r>
            <w:r w:rsidRPr="007F2172">
              <w:rPr>
                <w:rFonts w:ascii="Book Antiqua" w:hAnsi="Book Antiqua"/>
                <w:b/>
                <w:color w:val="000000"/>
                <w:sz w:val="24"/>
                <w:szCs w:val="24"/>
              </w:rPr>
              <w:t>%</w:t>
            </w:r>
            <w:r w:rsidRPr="007F2172">
              <w:rPr>
                <w:rFonts w:ascii="Book Antiqua" w:eastAsia="宋体" w:hAnsi="Book Antiqua" w:hint="eastAsia"/>
                <w:b/>
                <w:color w:val="000000"/>
                <w:sz w:val="24"/>
                <w:szCs w:val="24"/>
                <w:lang w:eastAsia="zh-CN"/>
              </w:rPr>
              <w:t>)</w:t>
            </w:r>
          </w:p>
        </w:tc>
        <w:tc>
          <w:tcPr>
            <w:tcW w:w="3260" w:type="dxa"/>
            <w:gridSpan w:val="4"/>
            <w:tcBorders>
              <w:top w:val="single" w:sz="4" w:space="0" w:color="auto"/>
              <w:bottom w:val="single" w:sz="4" w:space="0" w:color="auto"/>
            </w:tcBorders>
            <w:shd w:val="clear" w:color="auto" w:fill="auto"/>
          </w:tcPr>
          <w:p w:rsidR="00E225CD" w:rsidRPr="007F2172" w:rsidRDefault="00E225CD" w:rsidP="000D2547">
            <w:pPr>
              <w:wordWrap/>
              <w:spacing w:after="0" w:line="360" w:lineRule="auto"/>
              <w:rPr>
                <w:rFonts w:ascii="Book Antiqua" w:hAnsi="Book Antiqua"/>
                <w:b/>
                <w:color w:val="000000"/>
                <w:sz w:val="24"/>
                <w:szCs w:val="24"/>
              </w:rPr>
            </w:pPr>
            <w:r w:rsidRPr="007F2172">
              <w:rPr>
                <w:rFonts w:ascii="Book Antiqua" w:hAnsi="Book Antiqua"/>
                <w:color w:val="000000"/>
                <w:sz w:val="24"/>
                <w:szCs w:val="24"/>
              </w:rPr>
              <w:t>Clavien-Dindo classification</w:t>
            </w:r>
          </w:p>
        </w:tc>
      </w:tr>
      <w:tr w:rsidR="00E225CD" w:rsidRPr="007F2172" w:rsidTr="00E225CD">
        <w:trPr>
          <w:trHeight w:val="258"/>
        </w:trPr>
        <w:tc>
          <w:tcPr>
            <w:tcW w:w="2624" w:type="dxa"/>
            <w:vMerge/>
            <w:tcBorders>
              <w:top w:val="single" w:sz="4" w:space="0" w:color="auto"/>
              <w:bottom w:val="single" w:sz="4" w:space="0" w:color="auto"/>
            </w:tcBorders>
            <w:shd w:val="clear" w:color="auto" w:fill="auto"/>
          </w:tcPr>
          <w:p w:rsidR="00E225CD" w:rsidRPr="007F2172" w:rsidRDefault="00E225CD" w:rsidP="000D2547">
            <w:pPr>
              <w:wordWrap/>
              <w:spacing w:after="0" w:line="360" w:lineRule="auto"/>
              <w:rPr>
                <w:rFonts w:ascii="Book Antiqua" w:hAnsi="Book Antiqua"/>
                <w:b/>
                <w:color w:val="000000"/>
                <w:sz w:val="24"/>
                <w:szCs w:val="24"/>
              </w:rPr>
            </w:pPr>
          </w:p>
        </w:tc>
        <w:tc>
          <w:tcPr>
            <w:tcW w:w="1559" w:type="dxa"/>
            <w:vMerge/>
            <w:tcBorders>
              <w:top w:val="single" w:sz="4" w:space="0" w:color="auto"/>
              <w:bottom w:val="single" w:sz="4" w:space="0" w:color="auto"/>
            </w:tcBorders>
            <w:shd w:val="clear" w:color="auto" w:fill="auto"/>
          </w:tcPr>
          <w:p w:rsidR="00E225CD" w:rsidRPr="007F2172" w:rsidRDefault="00E225CD" w:rsidP="000D2547">
            <w:pPr>
              <w:wordWrap/>
              <w:spacing w:after="0" w:line="360" w:lineRule="auto"/>
              <w:rPr>
                <w:rFonts w:ascii="Book Antiqua" w:hAnsi="Book Antiqua"/>
                <w:b/>
                <w:color w:val="000000"/>
                <w:sz w:val="24"/>
                <w:szCs w:val="24"/>
              </w:rPr>
            </w:pPr>
          </w:p>
        </w:tc>
        <w:tc>
          <w:tcPr>
            <w:tcW w:w="709" w:type="dxa"/>
            <w:tcBorders>
              <w:top w:val="single" w:sz="4" w:space="0" w:color="auto"/>
              <w:bottom w:val="single" w:sz="4" w:space="0" w:color="auto"/>
            </w:tcBorders>
            <w:shd w:val="clear" w:color="auto" w:fill="auto"/>
          </w:tcPr>
          <w:p w:rsidR="00E225CD" w:rsidRPr="007F2172" w:rsidRDefault="00E225CD" w:rsidP="000D2547">
            <w:pPr>
              <w:wordWrap/>
              <w:spacing w:after="0" w:line="360" w:lineRule="auto"/>
              <w:rPr>
                <w:rFonts w:ascii="Book Antiqua" w:hAnsi="Book Antiqua"/>
                <w:b/>
                <w:color w:val="000000"/>
                <w:sz w:val="24"/>
                <w:szCs w:val="24"/>
              </w:rPr>
            </w:pPr>
            <w:r w:rsidRPr="007F2172">
              <w:rPr>
                <w:rFonts w:ascii="Book Antiqua" w:hAnsi="Book Antiqua"/>
                <w:b/>
                <w:color w:val="000000"/>
                <w:sz w:val="24"/>
                <w:szCs w:val="24"/>
              </w:rPr>
              <w:t>I</w:t>
            </w:r>
          </w:p>
        </w:tc>
        <w:tc>
          <w:tcPr>
            <w:tcW w:w="709" w:type="dxa"/>
            <w:tcBorders>
              <w:top w:val="single" w:sz="4" w:space="0" w:color="auto"/>
              <w:bottom w:val="single" w:sz="4" w:space="0" w:color="auto"/>
            </w:tcBorders>
            <w:shd w:val="clear" w:color="auto" w:fill="auto"/>
          </w:tcPr>
          <w:p w:rsidR="00E225CD" w:rsidRPr="007F2172" w:rsidRDefault="00E225CD" w:rsidP="000D2547">
            <w:pPr>
              <w:wordWrap/>
              <w:spacing w:after="0" w:line="360" w:lineRule="auto"/>
              <w:rPr>
                <w:rFonts w:ascii="Book Antiqua" w:hAnsi="Book Antiqua"/>
                <w:b/>
                <w:color w:val="000000"/>
                <w:sz w:val="24"/>
                <w:szCs w:val="24"/>
              </w:rPr>
            </w:pPr>
            <w:r w:rsidRPr="007F2172">
              <w:rPr>
                <w:rFonts w:ascii="Book Antiqua" w:hAnsi="Book Antiqua"/>
                <w:b/>
                <w:color w:val="000000"/>
                <w:sz w:val="24"/>
                <w:szCs w:val="24"/>
              </w:rPr>
              <w:t>II</w:t>
            </w:r>
          </w:p>
        </w:tc>
        <w:tc>
          <w:tcPr>
            <w:tcW w:w="708" w:type="dxa"/>
            <w:tcBorders>
              <w:top w:val="single" w:sz="4" w:space="0" w:color="auto"/>
              <w:bottom w:val="single" w:sz="4" w:space="0" w:color="auto"/>
            </w:tcBorders>
            <w:shd w:val="clear" w:color="auto" w:fill="auto"/>
          </w:tcPr>
          <w:p w:rsidR="00E225CD" w:rsidRPr="007F2172" w:rsidRDefault="00E225CD" w:rsidP="000D2547">
            <w:pPr>
              <w:wordWrap/>
              <w:spacing w:after="0" w:line="360" w:lineRule="auto"/>
              <w:rPr>
                <w:rFonts w:ascii="Book Antiqua" w:hAnsi="Book Antiqua"/>
                <w:b/>
                <w:color w:val="000000"/>
                <w:sz w:val="24"/>
                <w:szCs w:val="24"/>
              </w:rPr>
            </w:pPr>
            <w:r w:rsidRPr="007F2172">
              <w:rPr>
                <w:rFonts w:ascii="Book Antiqua" w:hAnsi="Book Antiqua"/>
                <w:b/>
                <w:color w:val="000000"/>
                <w:sz w:val="24"/>
                <w:szCs w:val="24"/>
              </w:rPr>
              <w:t>IIIa</w:t>
            </w:r>
          </w:p>
        </w:tc>
        <w:tc>
          <w:tcPr>
            <w:tcW w:w="1134" w:type="dxa"/>
            <w:tcBorders>
              <w:top w:val="single" w:sz="4" w:space="0" w:color="auto"/>
              <w:bottom w:val="single" w:sz="4" w:space="0" w:color="auto"/>
            </w:tcBorders>
            <w:shd w:val="clear" w:color="auto" w:fill="auto"/>
          </w:tcPr>
          <w:p w:rsidR="00E225CD" w:rsidRPr="007F2172" w:rsidRDefault="00E225CD" w:rsidP="000D2547">
            <w:pPr>
              <w:wordWrap/>
              <w:spacing w:after="0" w:line="360" w:lineRule="auto"/>
              <w:rPr>
                <w:rFonts w:ascii="Book Antiqua" w:hAnsi="Book Antiqua"/>
                <w:b/>
                <w:color w:val="000000"/>
                <w:sz w:val="24"/>
                <w:szCs w:val="24"/>
              </w:rPr>
            </w:pPr>
            <w:r w:rsidRPr="007F2172">
              <w:rPr>
                <w:rFonts w:ascii="Book Antiqua" w:hAnsi="Book Antiqua"/>
                <w:b/>
                <w:color w:val="000000"/>
                <w:sz w:val="24"/>
                <w:szCs w:val="24"/>
              </w:rPr>
              <w:t>IIIb</w:t>
            </w:r>
          </w:p>
        </w:tc>
      </w:tr>
      <w:tr w:rsidR="00E225CD" w:rsidRPr="007F2172" w:rsidTr="00E225CD">
        <w:tc>
          <w:tcPr>
            <w:tcW w:w="2624" w:type="dxa"/>
            <w:tcBorders>
              <w:top w:val="single" w:sz="4" w:space="0" w:color="auto"/>
            </w:tcBorders>
            <w:shd w:val="clear" w:color="auto" w:fill="auto"/>
          </w:tcPr>
          <w:p w:rsidR="00E225CD" w:rsidRPr="007F2172" w:rsidRDefault="00E225CD"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Pelvic abscess</w:t>
            </w:r>
          </w:p>
        </w:tc>
        <w:tc>
          <w:tcPr>
            <w:tcW w:w="1559" w:type="dxa"/>
            <w:tcBorders>
              <w:top w:val="single" w:sz="4" w:space="0" w:color="auto"/>
            </w:tcBorders>
            <w:shd w:val="clear" w:color="auto" w:fill="auto"/>
          </w:tcPr>
          <w:p w:rsidR="00E225CD" w:rsidRPr="007F2172" w:rsidRDefault="00E225CD" w:rsidP="00E225CD">
            <w:pPr>
              <w:wordWrap/>
              <w:spacing w:after="0" w:line="360" w:lineRule="auto"/>
              <w:rPr>
                <w:rFonts w:ascii="Book Antiqua" w:eastAsia="宋体" w:hAnsi="Book Antiqua" w:hint="eastAsia"/>
                <w:color w:val="000000"/>
                <w:sz w:val="24"/>
                <w:szCs w:val="24"/>
                <w:lang w:eastAsia="zh-CN"/>
              </w:rPr>
            </w:pPr>
            <w:r w:rsidRPr="007F2172">
              <w:rPr>
                <w:rFonts w:ascii="Book Antiqua" w:hAnsi="Book Antiqua"/>
                <w:color w:val="000000"/>
                <w:sz w:val="24"/>
                <w:szCs w:val="24"/>
              </w:rPr>
              <w:t>3</w:t>
            </w:r>
            <w:r w:rsidRPr="007F2172">
              <w:rPr>
                <w:rFonts w:ascii="Book Antiqua" w:eastAsia="宋体" w:hAnsi="Book Antiqua" w:hint="eastAsia"/>
                <w:color w:val="000000"/>
                <w:sz w:val="24"/>
                <w:szCs w:val="24"/>
                <w:lang w:eastAsia="zh-CN"/>
              </w:rPr>
              <w:t xml:space="preserve"> (</w:t>
            </w:r>
            <w:r w:rsidRPr="007F2172">
              <w:rPr>
                <w:rFonts w:ascii="Book Antiqua" w:hAnsi="Book Antiqua"/>
                <w:color w:val="000000"/>
                <w:sz w:val="24"/>
                <w:szCs w:val="24"/>
              </w:rPr>
              <w:t>10.0</w:t>
            </w:r>
            <w:r w:rsidRPr="007F2172">
              <w:rPr>
                <w:rFonts w:ascii="Book Antiqua" w:eastAsia="宋体" w:hAnsi="Book Antiqua" w:hint="eastAsia"/>
                <w:color w:val="000000"/>
                <w:sz w:val="24"/>
                <w:szCs w:val="24"/>
                <w:lang w:eastAsia="zh-CN"/>
              </w:rPr>
              <w:t>)</w:t>
            </w:r>
          </w:p>
        </w:tc>
        <w:tc>
          <w:tcPr>
            <w:tcW w:w="709" w:type="dxa"/>
            <w:tcBorders>
              <w:top w:val="single" w:sz="4" w:space="0" w:color="auto"/>
            </w:tcBorders>
            <w:shd w:val="clear" w:color="auto" w:fill="auto"/>
          </w:tcPr>
          <w:p w:rsidR="00E225CD" w:rsidRPr="007F2172" w:rsidRDefault="00E225CD"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0</w:t>
            </w:r>
          </w:p>
        </w:tc>
        <w:tc>
          <w:tcPr>
            <w:tcW w:w="709" w:type="dxa"/>
            <w:tcBorders>
              <w:top w:val="single" w:sz="4" w:space="0" w:color="auto"/>
            </w:tcBorders>
            <w:shd w:val="clear" w:color="auto" w:fill="auto"/>
          </w:tcPr>
          <w:p w:rsidR="00E225CD" w:rsidRPr="007F2172" w:rsidRDefault="00E225CD"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1</w:t>
            </w:r>
          </w:p>
        </w:tc>
        <w:tc>
          <w:tcPr>
            <w:tcW w:w="708" w:type="dxa"/>
            <w:tcBorders>
              <w:top w:val="single" w:sz="4" w:space="0" w:color="auto"/>
            </w:tcBorders>
            <w:shd w:val="clear" w:color="auto" w:fill="auto"/>
          </w:tcPr>
          <w:p w:rsidR="00E225CD" w:rsidRPr="007F2172" w:rsidRDefault="00E225CD"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2</w:t>
            </w:r>
          </w:p>
        </w:tc>
        <w:tc>
          <w:tcPr>
            <w:tcW w:w="1134" w:type="dxa"/>
            <w:tcBorders>
              <w:top w:val="single" w:sz="4" w:space="0" w:color="auto"/>
            </w:tcBorders>
            <w:shd w:val="clear" w:color="auto" w:fill="auto"/>
          </w:tcPr>
          <w:p w:rsidR="00E225CD" w:rsidRPr="007F2172" w:rsidRDefault="00E225CD"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0</w:t>
            </w:r>
          </w:p>
        </w:tc>
      </w:tr>
      <w:tr w:rsidR="00E225CD" w:rsidRPr="007F2172" w:rsidTr="00E225CD">
        <w:tc>
          <w:tcPr>
            <w:tcW w:w="2624" w:type="dxa"/>
            <w:shd w:val="clear" w:color="auto" w:fill="auto"/>
          </w:tcPr>
          <w:p w:rsidR="00E225CD" w:rsidRPr="007F2172" w:rsidRDefault="00E225CD"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Paralytic ileus</w:t>
            </w:r>
          </w:p>
        </w:tc>
        <w:tc>
          <w:tcPr>
            <w:tcW w:w="1559" w:type="dxa"/>
            <w:shd w:val="clear" w:color="auto" w:fill="auto"/>
          </w:tcPr>
          <w:p w:rsidR="00E225CD" w:rsidRPr="007F2172" w:rsidRDefault="00E225CD" w:rsidP="00E225CD">
            <w:pPr>
              <w:wordWrap/>
              <w:spacing w:after="0" w:line="360" w:lineRule="auto"/>
              <w:rPr>
                <w:rFonts w:ascii="Book Antiqua" w:hAnsi="Book Antiqua"/>
                <w:color w:val="000000"/>
                <w:sz w:val="24"/>
                <w:szCs w:val="24"/>
              </w:rPr>
            </w:pPr>
            <w:r w:rsidRPr="007F2172">
              <w:rPr>
                <w:rFonts w:ascii="Book Antiqua" w:hAnsi="Book Antiqua"/>
                <w:color w:val="000000"/>
                <w:sz w:val="24"/>
                <w:szCs w:val="24"/>
              </w:rPr>
              <w:t>3</w:t>
            </w:r>
            <w:r w:rsidRPr="007F2172">
              <w:rPr>
                <w:rFonts w:ascii="Book Antiqua" w:eastAsia="宋体" w:hAnsi="Book Antiqua" w:hint="eastAsia"/>
                <w:color w:val="000000"/>
                <w:sz w:val="24"/>
                <w:szCs w:val="24"/>
                <w:lang w:eastAsia="zh-CN"/>
              </w:rPr>
              <w:t xml:space="preserve"> </w:t>
            </w:r>
            <w:r w:rsidRPr="00E225CD">
              <w:rPr>
                <w:rFonts w:ascii="Book Antiqua" w:eastAsia="宋体" w:hAnsi="Book Antiqua" w:hint="eastAsia"/>
                <w:color w:val="000000"/>
                <w:sz w:val="24"/>
                <w:szCs w:val="24"/>
                <w:lang w:eastAsia="zh-CN"/>
              </w:rPr>
              <w:t>(</w:t>
            </w:r>
            <w:r w:rsidRPr="007F2172">
              <w:rPr>
                <w:rFonts w:ascii="Book Antiqua" w:hAnsi="Book Antiqua"/>
                <w:color w:val="000000"/>
                <w:sz w:val="24"/>
                <w:szCs w:val="24"/>
              </w:rPr>
              <w:t>10.0</w:t>
            </w:r>
            <w:r w:rsidRPr="00E225CD">
              <w:rPr>
                <w:rFonts w:ascii="Book Antiqua" w:eastAsia="宋体" w:hAnsi="Book Antiqua" w:hint="eastAsia"/>
                <w:color w:val="000000"/>
                <w:sz w:val="24"/>
                <w:szCs w:val="24"/>
                <w:lang w:eastAsia="zh-CN"/>
              </w:rPr>
              <w:t>)</w:t>
            </w:r>
          </w:p>
        </w:tc>
        <w:tc>
          <w:tcPr>
            <w:tcW w:w="709" w:type="dxa"/>
            <w:shd w:val="clear" w:color="auto" w:fill="auto"/>
          </w:tcPr>
          <w:p w:rsidR="00E225CD" w:rsidRPr="007F2172" w:rsidRDefault="00E225CD"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3</w:t>
            </w:r>
          </w:p>
        </w:tc>
        <w:tc>
          <w:tcPr>
            <w:tcW w:w="709" w:type="dxa"/>
            <w:shd w:val="clear" w:color="auto" w:fill="auto"/>
          </w:tcPr>
          <w:p w:rsidR="00E225CD" w:rsidRPr="007F2172" w:rsidRDefault="00E225CD"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0</w:t>
            </w:r>
          </w:p>
        </w:tc>
        <w:tc>
          <w:tcPr>
            <w:tcW w:w="708" w:type="dxa"/>
            <w:shd w:val="clear" w:color="auto" w:fill="auto"/>
          </w:tcPr>
          <w:p w:rsidR="00E225CD" w:rsidRPr="007F2172" w:rsidRDefault="00E225CD"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0</w:t>
            </w:r>
          </w:p>
        </w:tc>
        <w:tc>
          <w:tcPr>
            <w:tcW w:w="1134" w:type="dxa"/>
            <w:shd w:val="clear" w:color="auto" w:fill="auto"/>
          </w:tcPr>
          <w:p w:rsidR="00E225CD" w:rsidRPr="007F2172" w:rsidRDefault="00E225CD"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0</w:t>
            </w:r>
          </w:p>
        </w:tc>
      </w:tr>
      <w:tr w:rsidR="00E225CD" w:rsidRPr="007F2172" w:rsidTr="00E225CD">
        <w:tc>
          <w:tcPr>
            <w:tcW w:w="2624" w:type="dxa"/>
            <w:shd w:val="clear" w:color="auto" w:fill="auto"/>
          </w:tcPr>
          <w:p w:rsidR="00E225CD" w:rsidRPr="007F2172" w:rsidRDefault="00E225CD"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 xml:space="preserve">Acute pyelonephritis </w:t>
            </w:r>
          </w:p>
        </w:tc>
        <w:tc>
          <w:tcPr>
            <w:tcW w:w="1559" w:type="dxa"/>
            <w:shd w:val="clear" w:color="auto" w:fill="auto"/>
          </w:tcPr>
          <w:p w:rsidR="00E225CD" w:rsidRPr="007F2172" w:rsidRDefault="00E225CD" w:rsidP="00E225CD">
            <w:pPr>
              <w:wordWrap/>
              <w:spacing w:after="0" w:line="360" w:lineRule="auto"/>
              <w:rPr>
                <w:rFonts w:ascii="Book Antiqua" w:hAnsi="Book Antiqua"/>
                <w:color w:val="000000"/>
                <w:sz w:val="24"/>
                <w:szCs w:val="24"/>
              </w:rPr>
            </w:pPr>
            <w:r w:rsidRPr="007F2172">
              <w:rPr>
                <w:rFonts w:ascii="Book Antiqua" w:hAnsi="Book Antiqua"/>
                <w:color w:val="000000"/>
                <w:sz w:val="24"/>
                <w:szCs w:val="24"/>
              </w:rPr>
              <w:t>1</w:t>
            </w:r>
            <w:r w:rsidRPr="007F2172">
              <w:rPr>
                <w:rFonts w:ascii="Book Antiqua" w:eastAsia="宋体" w:hAnsi="Book Antiqua" w:hint="eastAsia"/>
                <w:color w:val="000000"/>
                <w:sz w:val="24"/>
                <w:szCs w:val="24"/>
                <w:lang w:eastAsia="zh-CN"/>
              </w:rPr>
              <w:t xml:space="preserve"> </w:t>
            </w:r>
            <w:r w:rsidRPr="00E225CD">
              <w:rPr>
                <w:rFonts w:ascii="Book Antiqua" w:eastAsia="宋体" w:hAnsi="Book Antiqua" w:hint="eastAsia"/>
                <w:color w:val="000000"/>
                <w:sz w:val="24"/>
                <w:szCs w:val="24"/>
                <w:lang w:eastAsia="zh-CN"/>
              </w:rPr>
              <w:t>(</w:t>
            </w:r>
            <w:r w:rsidRPr="007F2172">
              <w:rPr>
                <w:rFonts w:ascii="Book Antiqua" w:hAnsi="Book Antiqua"/>
                <w:color w:val="000000"/>
                <w:sz w:val="24"/>
                <w:szCs w:val="24"/>
              </w:rPr>
              <w:t>3.3</w:t>
            </w:r>
            <w:r w:rsidRPr="00E225CD">
              <w:rPr>
                <w:rFonts w:ascii="Book Antiqua" w:eastAsia="宋体" w:hAnsi="Book Antiqua" w:hint="eastAsia"/>
                <w:color w:val="000000"/>
                <w:sz w:val="24"/>
                <w:szCs w:val="24"/>
                <w:lang w:eastAsia="zh-CN"/>
              </w:rPr>
              <w:t>)</w:t>
            </w:r>
          </w:p>
        </w:tc>
        <w:tc>
          <w:tcPr>
            <w:tcW w:w="709" w:type="dxa"/>
            <w:shd w:val="clear" w:color="auto" w:fill="auto"/>
          </w:tcPr>
          <w:p w:rsidR="00E225CD" w:rsidRPr="007F2172" w:rsidRDefault="00E225CD"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0</w:t>
            </w:r>
          </w:p>
        </w:tc>
        <w:tc>
          <w:tcPr>
            <w:tcW w:w="709" w:type="dxa"/>
            <w:shd w:val="clear" w:color="auto" w:fill="auto"/>
          </w:tcPr>
          <w:p w:rsidR="00E225CD" w:rsidRPr="007F2172" w:rsidRDefault="00E225CD"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1</w:t>
            </w:r>
          </w:p>
        </w:tc>
        <w:tc>
          <w:tcPr>
            <w:tcW w:w="708" w:type="dxa"/>
            <w:shd w:val="clear" w:color="auto" w:fill="auto"/>
          </w:tcPr>
          <w:p w:rsidR="00E225CD" w:rsidRPr="007F2172" w:rsidRDefault="00E225CD"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0</w:t>
            </w:r>
          </w:p>
        </w:tc>
        <w:tc>
          <w:tcPr>
            <w:tcW w:w="1134" w:type="dxa"/>
            <w:shd w:val="clear" w:color="auto" w:fill="auto"/>
          </w:tcPr>
          <w:p w:rsidR="00E225CD" w:rsidRPr="007F2172" w:rsidRDefault="00E225CD"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0</w:t>
            </w:r>
          </w:p>
        </w:tc>
      </w:tr>
      <w:tr w:rsidR="00E225CD" w:rsidRPr="007F2172" w:rsidTr="00E225CD">
        <w:tc>
          <w:tcPr>
            <w:tcW w:w="2624" w:type="dxa"/>
            <w:shd w:val="clear" w:color="auto" w:fill="auto"/>
          </w:tcPr>
          <w:p w:rsidR="00E225CD" w:rsidRPr="007F2172" w:rsidRDefault="00E225CD"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Total</w:t>
            </w:r>
          </w:p>
        </w:tc>
        <w:tc>
          <w:tcPr>
            <w:tcW w:w="1559" w:type="dxa"/>
            <w:shd w:val="clear" w:color="auto" w:fill="auto"/>
          </w:tcPr>
          <w:p w:rsidR="00E225CD" w:rsidRPr="007F2172" w:rsidRDefault="00E225CD" w:rsidP="00E225CD">
            <w:pPr>
              <w:wordWrap/>
              <w:spacing w:after="0" w:line="360" w:lineRule="auto"/>
              <w:rPr>
                <w:rFonts w:ascii="Book Antiqua" w:hAnsi="Book Antiqua"/>
                <w:color w:val="000000"/>
                <w:sz w:val="24"/>
                <w:szCs w:val="24"/>
              </w:rPr>
            </w:pPr>
            <w:r w:rsidRPr="007F2172">
              <w:rPr>
                <w:rFonts w:ascii="Book Antiqua" w:hAnsi="Book Antiqua"/>
                <w:color w:val="000000"/>
                <w:sz w:val="24"/>
                <w:szCs w:val="24"/>
              </w:rPr>
              <w:t>7</w:t>
            </w:r>
            <w:r w:rsidRPr="007F2172">
              <w:rPr>
                <w:rFonts w:ascii="Book Antiqua" w:eastAsia="宋体" w:hAnsi="Book Antiqua" w:hint="eastAsia"/>
                <w:color w:val="000000"/>
                <w:sz w:val="24"/>
                <w:szCs w:val="24"/>
                <w:lang w:eastAsia="zh-CN"/>
              </w:rPr>
              <w:t xml:space="preserve"> </w:t>
            </w:r>
            <w:r w:rsidRPr="00E225CD">
              <w:rPr>
                <w:rFonts w:ascii="Book Antiqua" w:eastAsia="宋体" w:hAnsi="Book Antiqua" w:hint="eastAsia"/>
                <w:color w:val="000000"/>
                <w:sz w:val="24"/>
                <w:szCs w:val="24"/>
                <w:lang w:eastAsia="zh-CN"/>
              </w:rPr>
              <w:t>(</w:t>
            </w:r>
            <w:r w:rsidRPr="007F2172">
              <w:rPr>
                <w:rFonts w:ascii="Book Antiqua" w:hAnsi="Book Antiqua"/>
                <w:color w:val="000000"/>
                <w:sz w:val="24"/>
                <w:szCs w:val="24"/>
              </w:rPr>
              <w:t>23.3</w:t>
            </w:r>
            <w:r w:rsidRPr="00E225CD">
              <w:rPr>
                <w:rFonts w:ascii="Book Antiqua" w:eastAsia="宋体" w:hAnsi="Book Antiqua" w:hint="eastAsia"/>
                <w:color w:val="000000"/>
                <w:sz w:val="24"/>
                <w:szCs w:val="24"/>
                <w:lang w:eastAsia="zh-CN"/>
              </w:rPr>
              <w:t>)</w:t>
            </w:r>
          </w:p>
        </w:tc>
        <w:tc>
          <w:tcPr>
            <w:tcW w:w="709" w:type="dxa"/>
            <w:shd w:val="clear" w:color="auto" w:fill="auto"/>
          </w:tcPr>
          <w:p w:rsidR="00E225CD" w:rsidRPr="007F2172" w:rsidRDefault="00E225CD"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3</w:t>
            </w:r>
          </w:p>
        </w:tc>
        <w:tc>
          <w:tcPr>
            <w:tcW w:w="709" w:type="dxa"/>
            <w:shd w:val="clear" w:color="auto" w:fill="auto"/>
          </w:tcPr>
          <w:p w:rsidR="00E225CD" w:rsidRPr="007F2172" w:rsidRDefault="00E225CD"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2</w:t>
            </w:r>
          </w:p>
        </w:tc>
        <w:tc>
          <w:tcPr>
            <w:tcW w:w="708" w:type="dxa"/>
            <w:shd w:val="clear" w:color="auto" w:fill="auto"/>
          </w:tcPr>
          <w:p w:rsidR="00E225CD" w:rsidRPr="007F2172" w:rsidRDefault="00E225CD"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2</w:t>
            </w:r>
          </w:p>
        </w:tc>
        <w:tc>
          <w:tcPr>
            <w:tcW w:w="1134" w:type="dxa"/>
            <w:shd w:val="clear" w:color="auto" w:fill="auto"/>
          </w:tcPr>
          <w:p w:rsidR="00E225CD" w:rsidRPr="007F2172" w:rsidRDefault="00E225CD" w:rsidP="000D2547">
            <w:pPr>
              <w:wordWrap/>
              <w:spacing w:after="0" w:line="360" w:lineRule="auto"/>
              <w:rPr>
                <w:rFonts w:ascii="Book Antiqua" w:hAnsi="Book Antiqua"/>
                <w:color w:val="000000"/>
                <w:sz w:val="24"/>
                <w:szCs w:val="24"/>
              </w:rPr>
            </w:pPr>
            <w:r w:rsidRPr="007F2172">
              <w:rPr>
                <w:rFonts w:ascii="Book Antiqua" w:hAnsi="Book Antiqua"/>
                <w:color w:val="000000"/>
                <w:sz w:val="24"/>
                <w:szCs w:val="24"/>
              </w:rPr>
              <w:t>0</w:t>
            </w:r>
          </w:p>
        </w:tc>
      </w:tr>
    </w:tbl>
    <w:p w:rsidR="00821ED0" w:rsidRPr="007F2172" w:rsidRDefault="00821ED0" w:rsidP="000D2547">
      <w:pPr>
        <w:wordWrap/>
        <w:spacing w:after="0" w:line="360" w:lineRule="auto"/>
        <w:rPr>
          <w:rFonts w:ascii="Book Antiqua" w:hAnsi="Book Antiqua"/>
          <w:color w:val="000000"/>
          <w:sz w:val="24"/>
          <w:szCs w:val="24"/>
        </w:rPr>
      </w:pPr>
    </w:p>
    <w:p w:rsidR="00010F1B" w:rsidRPr="007F2172" w:rsidRDefault="00010F1B" w:rsidP="000D2547">
      <w:pPr>
        <w:wordWrap/>
        <w:spacing w:after="0" w:line="360" w:lineRule="auto"/>
        <w:rPr>
          <w:rFonts w:ascii="Book Antiqua" w:hAnsi="Book Antiqua"/>
          <w:color w:val="000000"/>
          <w:sz w:val="24"/>
          <w:szCs w:val="24"/>
        </w:rPr>
      </w:pPr>
    </w:p>
    <w:sectPr w:rsidR="00010F1B" w:rsidRPr="007F2172" w:rsidSect="00E164FC">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4361" w:rsidRDefault="00ED4361" w:rsidP="00A03B06">
      <w:pPr>
        <w:spacing w:after="0" w:line="240" w:lineRule="auto"/>
      </w:pPr>
      <w:r>
        <w:separator/>
      </w:r>
    </w:p>
  </w:endnote>
  <w:endnote w:type="continuationSeparator" w:id="0">
    <w:p w:rsidR="00ED4361" w:rsidRDefault="00ED4361" w:rsidP="00A03B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Book Antiqua">
    <w:panose1 w:val="02040602050305030304"/>
    <w:charset w:val="00"/>
    <w:family w:val="roman"/>
    <w:pitch w:val="variable"/>
    <w:sig w:usb0="00000287" w:usb1="00000000" w:usb2="00000000" w:usb3="00000000" w:csb0="0000009F" w:csb1="00000000"/>
  </w:font>
  <w:font w:name="Malgun Gothic">
    <w:panose1 w:val="020B0503020000020004"/>
    <w:charset w:val="81"/>
    <w:family w:val="swiss"/>
    <w:pitch w:val="variable"/>
    <w:sig w:usb0="900002AF" w:usb1="09D77CFB" w:usb2="00000012" w:usb3="00000000" w:csb0="00080001" w:csb1="00000000"/>
  </w:font>
  <w:font w:name="Times New Roman">
    <w:panose1 w:val="02020603050405020304"/>
    <w:charset w:val="00"/>
    <w:family w:val="roman"/>
    <w:pitch w:val="variable"/>
    <w:sig w:usb0="20002A87" w:usb1="80000000" w:usb2="00000008"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20002A87" w:usb1="80000000" w:usb2="00000008" w:usb3="00000000" w:csb0="000001FF" w:csb1="00000000"/>
  </w:font>
  <w:font w:name="TimesNewRomanPS-BoldItalicMT">
    <w:charset w:val="00"/>
    <w:family w:val="roman"/>
    <w:pitch w:val="variable"/>
    <w:sig w:usb0="E0000AFF" w:usb1="00007843" w:usb2="00000001" w:usb3="00000000" w:csb0="000001BF" w:csb1="00000000"/>
  </w:font>
  <w:font w:name="MS Gothic">
    <w:altName w:val="ＭＳ ゴシック"/>
    <w:panose1 w:val="020B0609070205080204"/>
    <w:charset w:val="80"/>
    <w:family w:val="modern"/>
    <w:pitch w:val="fixed"/>
    <w:sig w:usb0="A00002BF" w:usb1="68C7FCFB" w:usb2="00000010" w:usb3="00000000" w:csb0="0002009F" w:csb1="00000000"/>
  </w:font>
  <w:font w:name="Helvetica">
    <w:panose1 w:val="020B0604020202020204"/>
    <w:charset w:val="00"/>
    <w:family w:val="swiss"/>
    <w:notTrueType/>
    <w:pitch w:val="variable"/>
    <w:sig w:usb0="00000003" w:usb1="00000000" w:usb2="00000000" w:usb3="00000000" w:csb0="00000001" w:csb1="00000000"/>
  </w:font>
  <w:font w:name="微软雅黑">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54C3" w:rsidRDefault="000B54C3" w:rsidP="009564F3">
    <w:pPr>
      <w:pStyle w:val="a7"/>
      <w:framePr w:wrap="around" w:vAnchor="text" w:hAnchor="margin" w:xAlign="center" w:y="1"/>
      <w:rPr>
        <w:rStyle w:val="ad"/>
      </w:rPr>
    </w:pPr>
    <w:r>
      <w:rPr>
        <w:rStyle w:val="ad"/>
      </w:rPr>
      <w:fldChar w:fldCharType="begin"/>
    </w:r>
    <w:r>
      <w:rPr>
        <w:rStyle w:val="ad"/>
      </w:rPr>
      <w:instrText xml:space="preserve">PAGE  </w:instrText>
    </w:r>
    <w:r>
      <w:rPr>
        <w:rStyle w:val="ad"/>
      </w:rPr>
      <w:fldChar w:fldCharType="end"/>
    </w:r>
  </w:p>
  <w:p w:rsidR="000B54C3" w:rsidRDefault="000B54C3">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54C3" w:rsidRDefault="000B54C3" w:rsidP="009564F3">
    <w:pPr>
      <w:pStyle w:val="a7"/>
      <w:framePr w:wrap="around" w:vAnchor="text" w:hAnchor="margin" w:xAlign="center" w:y="1"/>
      <w:rPr>
        <w:rStyle w:val="ad"/>
      </w:rPr>
    </w:pPr>
    <w:r>
      <w:rPr>
        <w:rStyle w:val="ad"/>
      </w:rPr>
      <w:fldChar w:fldCharType="begin"/>
    </w:r>
    <w:r>
      <w:rPr>
        <w:rStyle w:val="ad"/>
      </w:rPr>
      <w:instrText xml:space="preserve">PAGE  </w:instrText>
    </w:r>
    <w:r>
      <w:rPr>
        <w:rStyle w:val="ad"/>
      </w:rPr>
      <w:fldChar w:fldCharType="separate"/>
    </w:r>
    <w:r w:rsidR="00E047CE">
      <w:rPr>
        <w:rStyle w:val="ad"/>
        <w:noProof/>
      </w:rPr>
      <w:t>1</w:t>
    </w:r>
    <w:r>
      <w:rPr>
        <w:rStyle w:val="ad"/>
      </w:rPr>
      <w:fldChar w:fldCharType="end"/>
    </w:r>
  </w:p>
  <w:p w:rsidR="000B54C3" w:rsidRDefault="000B54C3">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4361" w:rsidRDefault="00ED4361" w:rsidP="00A03B06">
      <w:pPr>
        <w:spacing w:after="0" w:line="240" w:lineRule="auto"/>
      </w:pPr>
      <w:r>
        <w:separator/>
      </w:r>
    </w:p>
  </w:footnote>
  <w:footnote w:type="continuationSeparator" w:id="0">
    <w:p w:rsidR="00ED4361" w:rsidRDefault="00ED4361" w:rsidP="00A03B0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887F3D"/>
    <w:multiLevelType w:val="hybridMultilevel"/>
    <w:tmpl w:val="BEAC4FCE"/>
    <w:lvl w:ilvl="0" w:tplc="1B7E0CE4">
      <w:start w:val="1"/>
      <w:numFmt w:val="upperLetter"/>
      <w:lvlText w:val="%1."/>
      <w:lvlJc w:val="left"/>
      <w:pPr>
        <w:ind w:left="360" w:hanging="360"/>
      </w:pPr>
      <w:rPr>
        <w:rFonts w:ascii="Book Antiqua" w:eastAsia="Malgun Gothic" w:hAnsi="Book Antiqua" w:cs="Times New Roman"/>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
    <w:nsid w:val="2EC90CD7"/>
    <w:multiLevelType w:val="hybridMultilevel"/>
    <w:tmpl w:val="957C60FA"/>
    <w:lvl w:ilvl="0" w:tplc="DCEE1B82">
      <w:start w:val="1"/>
      <w:numFmt w:val="upperLetter"/>
      <w:lvlText w:val="%1."/>
      <w:lvlJc w:val="left"/>
      <w:pPr>
        <w:ind w:left="760" w:hanging="360"/>
      </w:pPr>
      <w:rPr>
        <w:rFonts w:ascii="Book Antiqua" w:eastAsia="Malgun Gothic" w:hAnsi="Book Antiqua" w:cs="Times New Roman"/>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nsid w:val="708F5B32"/>
    <w:multiLevelType w:val="hybridMultilevel"/>
    <w:tmpl w:val="B928A708"/>
    <w:lvl w:ilvl="0" w:tplc="8F24F754">
      <w:start w:val="1"/>
      <w:numFmt w:val="upperLetter"/>
      <w:lvlText w:val="%1."/>
      <w:lvlJc w:val="left"/>
      <w:pPr>
        <w:ind w:left="360" w:hanging="360"/>
      </w:pPr>
      <w:rPr>
        <w:rFonts w:ascii="Book Antiqua" w:eastAsia="Malgun Gothic" w:hAnsi="Book Antiqua" w:cs="Times New Roman"/>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removePersonalInformation/>
  <w:removeDateAndTime/>
  <w:bordersDoNotSurroundHeader/>
  <w:bordersDoNotSurroundFooter/>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맑은 고딕&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fvwef05b9z0paere985r09uxx5are99za59&quot;&gt;UC&lt;record-ids&gt;&lt;item&gt;234&lt;/item&gt;&lt;item&gt;240&lt;/item&gt;&lt;item&gt;242&lt;/item&gt;&lt;item&gt;275&lt;/item&gt;&lt;item&gt;277&lt;/item&gt;&lt;item&gt;278&lt;/item&gt;&lt;item&gt;281&lt;/item&gt;&lt;item&gt;283&lt;/item&gt;&lt;item&gt;284&lt;/item&gt;&lt;item&gt;285&lt;/item&gt;&lt;item&gt;286&lt;/item&gt;&lt;item&gt;287&lt;/item&gt;&lt;item&gt;288&lt;/item&gt;&lt;item&gt;291&lt;/item&gt;&lt;item&gt;292&lt;/item&gt;&lt;item&gt;293&lt;/item&gt;&lt;item&gt;294&lt;/item&gt;&lt;item&gt;295&lt;/item&gt;&lt;item&gt;297&lt;/item&gt;&lt;item&gt;366&lt;/item&gt;&lt;item&gt;367&lt;/item&gt;&lt;item&gt;368&lt;/item&gt;&lt;item&gt;369&lt;/item&gt;&lt;/record-ids&gt;&lt;/item&gt;&lt;/Libraries&gt;"/>
  </w:docVars>
  <w:rsids>
    <w:rsidRoot w:val="00961B4B"/>
    <w:rsid w:val="00000FB1"/>
    <w:rsid w:val="0000145C"/>
    <w:rsid w:val="000027F4"/>
    <w:rsid w:val="000039ED"/>
    <w:rsid w:val="00005374"/>
    <w:rsid w:val="00006787"/>
    <w:rsid w:val="000069BA"/>
    <w:rsid w:val="00007EF7"/>
    <w:rsid w:val="00010F1B"/>
    <w:rsid w:val="000122F1"/>
    <w:rsid w:val="00012E74"/>
    <w:rsid w:val="00013965"/>
    <w:rsid w:val="00013E74"/>
    <w:rsid w:val="00015AA7"/>
    <w:rsid w:val="000178D1"/>
    <w:rsid w:val="000216EE"/>
    <w:rsid w:val="000224B6"/>
    <w:rsid w:val="00025E7D"/>
    <w:rsid w:val="00026AEC"/>
    <w:rsid w:val="00037031"/>
    <w:rsid w:val="00037AEA"/>
    <w:rsid w:val="00040299"/>
    <w:rsid w:val="0004088F"/>
    <w:rsid w:val="00041F5F"/>
    <w:rsid w:val="00046AE3"/>
    <w:rsid w:val="00047E77"/>
    <w:rsid w:val="000502E3"/>
    <w:rsid w:val="000539EA"/>
    <w:rsid w:val="00053AAC"/>
    <w:rsid w:val="00054CF4"/>
    <w:rsid w:val="0005535E"/>
    <w:rsid w:val="00055977"/>
    <w:rsid w:val="000560E2"/>
    <w:rsid w:val="00056873"/>
    <w:rsid w:val="00056C45"/>
    <w:rsid w:val="00057381"/>
    <w:rsid w:val="00060609"/>
    <w:rsid w:val="00061335"/>
    <w:rsid w:val="0006155A"/>
    <w:rsid w:val="000637BD"/>
    <w:rsid w:val="00063B26"/>
    <w:rsid w:val="00065C16"/>
    <w:rsid w:val="0006766F"/>
    <w:rsid w:val="000679F6"/>
    <w:rsid w:val="000727C6"/>
    <w:rsid w:val="000734F1"/>
    <w:rsid w:val="0007362D"/>
    <w:rsid w:val="00073CAE"/>
    <w:rsid w:val="000774DB"/>
    <w:rsid w:val="000777D1"/>
    <w:rsid w:val="00082DC1"/>
    <w:rsid w:val="00082FFB"/>
    <w:rsid w:val="000836EE"/>
    <w:rsid w:val="000838A3"/>
    <w:rsid w:val="00084136"/>
    <w:rsid w:val="00084D13"/>
    <w:rsid w:val="0008596B"/>
    <w:rsid w:val="0008667F"/>
    <w:rsid w:val="00090558"/>
    <w:rsid w:val="00092D96"/>
    <w:rsid w:val="00093475"/>
    <w:rsid w:val="0009361D"/>
    <w:rsid w:val="00093DC7"/>
    <w:rsid w:val="000955E5"/>
    <w:rsid w:val="00097EE8"/>
    <w:rsid w:val="000A0C50"/>
    <w:rsid w:val="000A246C"/>
    <w:rsid w:val="000A3A50"/>
    <w:rsid w:val="000A3A97"/>
    <w:rsid w:val="000A76B8"/>
    <w:rsid w:val="000A7D6E"/>
    <w:rsid w:val="000B45D4"/>
    <w:rsid w:val="000B4732"/>
    <w:rsid w:val="000B54C3"/>
    <w:rsid w:val="000B5B2B"/>
    <w:rsid w:val="000B6AC2"/>
    <w:rsid w:val="000B6AC4"/>
    <w:rsid w:val="000C09DE"/>
    <w:rsid w:val="000C112B"/>
    <w:rsid w:val="000C185A"/>
    <w:rsid w:val="000C1DAA"/>
    <w:rsid w:val="000C237F"/>
    <w:rsid w:val="000C2D16"/>
    <w:rsid w:val="000C45B3"/>
    <w:rsid w:val="000C53AC"/>
    <w:rsid w:val="000C5890"/>
    <w:rsid w:val="000D2547"/>
    <w:rsid w:val="000D2CE8"/>
    <w:rsid w:val="000D620A"/>
    <w:rsid w:val="000D7399"/>
    <w:rsid w:val="000D7A80"/>
    <w:rsid w:val="000E05DA"/>
    <w:rsid w:val="000E0A81"/>
    <w:rsid w:val="000E0E98"/>
    <w:rsid w:val="000E193B"/>
    <w:rsid w:val="000E1BE5"/>
    <w:rsid w:val="000E46AC"/>
    <w:rsid w:val="000E649C"/>
    <w:rsid w:val="000E6886"/>
    <w:rsid w:val="000E749A"/>
    <w:rsid w:val="000E7E0D"/>
    <w:rsid w:val="000F0B97"/>
    <w:rsid w:val="000F1DC0"/>
    <w:rsid w:val="000F2497"/>
    <w:rsid w:val="000F2569"/>
    <w:rsid w:val="000F2722"/>
    <w:rsid w:val="000F3A54"/>
    <w:rsid w:val="000F4888"/>
    <w:rsid w:val="000F6449"/>
    <w:rsid w:val="000F6CC0"/>
    <w:rsid w:val="000F7035"/>
    <w:rsid w:val="000F72A7"/>
    <w:rsid w:val="000F7847"/>
    <w:rsid w:val="000F7CC6"/>
    <w:rsid w:val="0010116A"/>
    <w:rsid w:val="0010389E"/>
    <w:rsid w:val="00103E05"/>
    <w:rsid w:val="00104E61"/>
    <w:rsid w:val="001059C6"/>
    <w:rsid w:val="00107200"/>
    <w:rsid w:val="0010754F"/>
    <w:rsid w:val="00107FA2"/>
    <w:rsid w:val="00110DE1"/>
    <w:rsid w:val="0011222D"/>
    <w:rsid w:val="00112387"/>
    <w:rsid w:val="0011300F"/>
    <w:rsid w:val="001141DA"/>
    <w:rsid w:val="00115160"/>
    <w:rsid w:val="001154B4"/>
    <w:rsid w:val="00115B8B"/>
    <w:rsid w:val="001179C8"/>
    <w:rsid w:val="00120162"/>
    <w:rsid w:val="001229BA"/>
    <w:rsid w:val="0012345D"/>
    <w:rsid w:val="00126E3C"/>
    <w:rsid w:val="00130E92"/>
    <w:rsid w:val="00131965"/>
    <w:rsid w:val="00131D4E"/>
    <w:rsid w:val="00131FCC"/>
    <w:rsid w:val="00133E34"/>
    <w:rsid w:val="00134B96"/>
    <w:rsid w:val="001358B4"/>
    <w:rsid w:val="0013672F"/>
    <w:rsid w:val="001375AA"/>
    <w:rsid w:val="00141BCA"/>
    <w:rsid w:val="0014271A"/>
    <w:rsid w:val="001442E0"/>
    <w:rsid w:val="0014539E"/>
    <w:rsid w:val="001453B2"/>
    <w:rsid w:val="001454A5"/>
    <w:rsid w:val="00146B07"/>
    <w:rsid w:val="0015095F"/>
    <w:rsid w:val="00153B70"/>
    <w:rsid w:val="00154CA9"/>
    <w:rsid w:val="00155D04"/>
    <w:rsid w:val="00156275"/>
    <w:rsid w:val="001571E0"/>
    <w:rsid w:val="00157843"/>
    <w:rsid w:val="00157EAD"/>
    <w:rsid w:val="00161D67"/>
    <w:rsid w:val="00163A06"/>
    <w:rsid w:val="00165165"/>
    <w:rsid w:val="00165827"/>
    <w:rsid w:val="00165A95"/>
    <w:rsid w:val="00170A45"/>
    <w:rsid w:val="00171295"/>
    <w:rsid w:val="00173283"/>
    <w:rsid w:val="001743AA"/>
    <w:rsid w:val="001774B7"/>
    <w:rsid w:val="00177A32"/>
    <w:rsid w:val="00180B2F"/>
    <w:rsid w:val="00180DA9"/>
    <w:rsid w:val="0018131E"/>
    <w:rsid w:val="00182E13"/>
    <w:rsid w:val="00183F6A"/>
    <w:rsid w:val="001851CB"/>
    <w:rsid w:val="00185C01"/>
    <w:rsid w:val="00186142"/>
    <w:rsid w:val="00186C7F"/>
    <w:rsid w:val="00190585"/>
    <w:rsid w:val="00190EC2"/>
    <w:rsid w:val="0019134D"/>
    <w:rsid w:val="00191A2F"/>
    <w:rsid w:val="00194D85"/>
    <w:rsid w:val="0019568B"/>
    <w:rsid w:val="0019576F"/>
    <w:rsid w:val="00196481"/>
    <w:rsid w:val="00196C86"/>
    <w:rsid w:val="00196E3A"/>
    <w:rsid w:val="0019706B"/>
    <w:rsid w:val="001A1BD6"/>
    <w:rsid w:val="001A2AF6"/>
    <w:rsid w:val="001A6BED"/>
    <w:rsid w:val="001A7596"/>
    <w:rsid w:val="001B00BE"/>
    <w:rsid w:val="001B32D3"/>
    <w:rsid w:val="001B36BE"/>
    <w:rsid w:val="001B41E8"/>
    <w:rsid w:val="001B577D"/>
    <w:rsid w:val="001B60F2"/>
    <w:rsid w:val="001B6E15"/>
    <w:rsid w:val="001B76BA"/>
    <w:rsid w:val="001B7E0E"/>
    <w:rsid w:val="001C04E6"/>
    <w:rsid w:val="001C0A2A"/>
    <w:rsid w:val="001C11E7"/>
    <w:rsid w:val="001C1B08"/>
    <w:rsid w:val="001C4E12"/>
    <w:rsid w:val="001C5503"/>
    <w:rsid w:val="001C77D8"/>
    <w:rsid w:val="001D02F3"/>
    <w:rsid w:val="001D09C3"/>
    <w:rsid w:val="001D1BFD"/>
    <w:rsid w:val="001D1E2F"/>
    <w:rsid w:val="001D3754"/>
    <w:rsid w:val="001D3BA1"/>
    <w:rsid w:val="001D77AC"/>
    <w:rsid w:val="001E1992"/>
    <w:rsid w:val="001F12AA"/>
    <w:rsid w:val="001F772E"/>
    <w:rsid w:val="00201BCC"/>
    <w:rsid w:val="00205756"/>
    <w:rsid w:val="002109F1"/>
    <w:rsid w:val="00210A40"/>
    <w:rsid w:val="00211B92"/>
    <w:rsid w:val="002140C7"/>
    <w:rsid w:val="00214E53"/>
    <w:rsid w:val="00214E56"/>
    <w:rsid w:val="00215635"/>
    <w:rsid w:val="0021669E"/>
    <w:rsid w:val="00216847"/>
    <w:rsid w:val="00220E19"/>
    <w:rsid w:val="002215A2"/>
    <w:rsid w:val="00221A1B"/>
    <w:rsid w:val="00223D06"/>
    <w:rsid w:val="0022435C"/>
    <w:rsid w:val="00227241"/>
    <w:rsid w:val="002278CD"/>
    <w:rsid w:val="00227937"/>
    <w:rsid w:val="0023029B"/>
    <w:rsid w:val="002312F8"/>
    <w:rsid w:val="00231654"/>
    <w:rsid w:val="00232511"/>
    <w:rsid w:val="002341F7"/>
    <w:rsid w:val="00234679"/>
    <w:rsid w:val="00235153"/>
    <w:rsid w:val="0023530D"/>
    <w:rsid w:val="00236285"/>
    <w:rsid w:val="002362F0"/>
    <w:rsid w:val="002368F8"/>
    <w:rsid w:val="00240EDE"/>
    <w:rsid w:val="00242E7C"/>
    <w:rsid w:val="002443F9"/>
    <w:rsid w:val="00247EB0"/>
    <w:rsid w:val="002500B7"/>
    <w:rsid w:val="0025188F"/>
    <w:rsid w:val="00251B62"/>
    <w:rsid w:val="00253495"/>
    <w:rsid w:val="00253E2D"/>
    <w:rsid w:val="00254A36"/>
    <w:rsid w:val="00256103"/>
    <w:rsid w:val="00261B22"/>
    <w:rsid w:val="00263F32"/>
    <w:rsid w:val="00264B18"/>
    <w:rsid w:val="00265DA6"/>
    <w:rsid w:val="00267B25"/>
    <w:rsid w:val="00267BB0"/>
    <w:rsid w:val="00267BCB"/>
    <w:rsid w:val="00272F69"/>
    <w:rsid w:val="002738BC"/>
    <w:rsid w:val="0027438B"/>
    <w:rsid w:val="00276AEC"/>
    <w:rsid w:val="00276EAB"/>
    <w:rsid w:val="002834A6"/>
    <w:rsid w:val="00285EB0"/>
    <w:rsid w:val="00285F16"/>
    <w:rsid w:val="00286DA0"/>
    <w:rsid w:val="002874C6"/>
    <w:rsid w:val="00291FA3"/>
    <w:rsid w:val="00291FBE"/>
    <w:rsid w:val="00293D0B"/>
    <w:rsid w:val="00294D71"/>
    <w:rsid w:val="002954B5"/>
    <w:rsid w:val="0029671B"/>
    <w:rsid w:val="00297677"/>
    <w:rsid w:val="00297799"/>
    <w:rsid w:val="002A3C21"/>
    <w:rsid w:val="002A3EE6"/>
    <w:rsid w:val="002A49C3"/>
    <w:rsid w:val="002A6DC5"/>
    <w:rsid w:val="002B1506"/>
    <w:rsid w:val="002B21F9"/>
    <w:rsid w:val="002B4A0E"/>
    <w:rsid w:val="002B5090"/>
    <w:rsid w:val="002B52C6"/>
    <w:rsid w:val="002B534D"/>
    <w:rsid w:val="002C1170"/>
    <w:rsid w:val="002C13CE"/>
    <w:rsid w:val="002C4C04"/>
    <w:rsid w:val="002C5711"/>
    <w:rsid w:val="002C6725"/>
    <w:rsid w:val="002C70C0"/>
    <w:rsid w:val="002C7C9D"/>
    <w:rsid w:val="002D0F45"/>
    <w:rsid w:val="002D10BF"/>
    <w:rsid w:val="002D139A"/>
    <w:rsid w:val="002D1DA1"/>
    <w:rsid w:val="002D2AD1"/>
    <w:rsid w:val="002D334B"/>
    <w:rsid w:val="002D683E"/>
    <w:rsid w:val="002D6C43"/>
    <w:rsid w:val="002E475C"/>
    <w:rsid w:val="002E7394"/>
    <w:rsid w:val="002E7BD4"/>
    <w:rsid w:val="002F0621"/>
    <w:rsid w:val="002F0739"/>
    <w:rsid w:val="002F4342"/>
    <w:rsid w:val="002F44B0"/>
    <w:rsid w:val="003009AC"/>
    <w:rsid w:val="00301B4E"/>
    <w:rsid w:val="0030333E"/>
    <w:rsid w:val="00304C3F"/>
    <w:rsid w:val="00306FEE"/>
    <w:rsid w:val="00311FCA"/>
    <w:rsid w:val="00313FB7"/>
    <w:rsid w:val="00314AF1"/>
    <w:rsid w:val="00315699"/>
    <w:rsid w:val="0032097E"/>
    <w:rsid w:val="00320ED3"/>
    <w:rsid w:val="00321EED"/>
    <w:rsid w:val="00323006"/>
    <w:rsid w:val="00323105"/>
    <w:rsid w:val="00325EBE"/>
    <w:rsid w:val="00326080"/>
    <w:rsid w:val="003260F8"/>
    <w:rsid w:val="003273DE"/>
    <w:rsid w:val="00327F55"/>
    <w:rsid w:val="003350D5"/>
    <w:rsid w:val="003449D2"/>
    <w:rsid w:val="00345955"/>
    <w:rsid w:val="00347415"/>
    <w:rsid w:val="00350167"/>
    <w:rsid w:val="00351900"/>
    <w:rsid w:val="00352642"/>
    <w:rsid w:val="00352FB1"/>
    <w:rsid w:val="003530E4"/>
    <w:rsid w:val="00353A44"/>
    <w:rsid w:val="00353ECE"/>
    <w:rsid w:val="00357EF5"/>
    <w:rsid w:val="00360831"/>
    <w:rsid w:val="00360947"/>
    <w:rsid w:val="00360F0D"/>
    <w:rsid w:val="003624B5"/>
    <w:rsid w:val="00366DD2"/>
    <w:rsid w:val="0036776B"/>
    <w:rsid w:val="003701B2"/>
    <w:rsid w:val="00375970"/>
    <w:rsid w:val="00380BCA"/>
    <w:rsid w:val="00385EC8"/>
    <w:rsid w:val="0038732C"/>
    <w:rsid w:val="00390EE0"/>
    <w:rsid w:val="00393B42"/>
    <w:rsid w:val="0039577C"/>
    <w:rsid w:val="003978D2"/>
    <w:rsid w:val="003A016E"/>
    <w:rsid w:val="003A1F89"/>
    <w:rsid w:val="003A63C2"/>
    <w:rsid w:val="003B081A"/>
    <w:rsid w:val="003B191A"/>
    <w:rsid w:val="003B29C3"/>
    <w:rsid w:val="003B33EC"/>
    <w:rsid w:val="003B3E7A"/>
    <w:rsid w:val="003B4157"/>
    <w:rsid w:val="003B4D8A"/>
    <w:rsid w:val="003B5D4A"/>
    <w:rsid w:val="003B7821"/>
    <w:rsid w:val="003C0477"/>
    <w:rsid w:val="003C1981"/>
    <w:rsid w:val="003C39FB"/>
    <w:rsid w:val="003C413B"/>
    <w:rsid w:val="003D24B2"/>
    <w:rsid w:val="003D3338"/>
    <w:rsid w:val="003D3D0F"/>
    <w:rsid w:val="003D4668"/>
    <w:rsid w:val="003D54AA"/>
    <w:rsid w:val="003D569C"/>
    <w:rsid w:val="003D6713"/>
    <w:rsid w:val="003D6CF6"/>
    <w:rsid w:val="003E11A8"/>
    <w:rsid w:val="003E5977"/>
    <w:rsid w:val="003E74F9"/>
    <w:rsid w:val="003E7634"/>
    <w:rsid w:val="003E7952"/>
    <w:rsid w:val="003E7958"/>
    <w:rsid w:val="003F40EA"/>
    <w:rsid w:val="003F4537"/>
    <w:rsid w:val="003F581C"/>
    <w:rsid w:val="003F6777"/>
    <w:rsid w:val="00400E7F"/>
    <w:rsid w:val="00401D52"/>
    <w:rsid w:val="004024C1"/>
    <w:rsid w:val="004029BF"/>
    <w:rsid w:val="00404B1D"/>
    <w:rsid w:val="00406677"/>
    <w:rsid w:val="00407FC8"/>
    <w:rsid w:val="00410A6E"/>
    <w:rsid w:val="0041190F"/>
    <w:rsid w:val="00411DA6"/>
    <w:rsid w:val="004133CA"/>
    <w:rsid w:val="00414DB4"/>
    <w:rsid w:val="00415113"/>
    <w:rsid w:val="00415471"/>
    <w:rsid w:val="0041573A"/>
    <w:rsid w:val="00415F59"/>
    <w:rsid w:val="004167C0"/>
    <w:rsid w:val="00416C61"/>
    <w:rsid w:val="004210F9"/>
    <w:rsid w:val="004215C5"/>
    <w:rsid w:val="0042398E"/>
    <w:rsid w:val="00425B8B"/>
    <w:rsid w:val="004268BF"/>
    <w:rsid w:val="00431E47"/>
    <w:rsid w:val="00431E84"/>
    <w:rsid w:val="004326A4"/>
    <w:rsid w:val="004350B1"/>
    <w:rsid w:val="0043559E"/>
    <w:rsid w:val="0043609B"/>
    <w:rsid w:val="00442343"/>
    <w:rsid w:val="004441B3"/>
    <w:rsid w:val="00444314"/>
    <w:rsid w:val="004448AC"/>
    <w:rsid w:val="004452DD"/>
    <w:rsid w:val="00445863"/>
    <w:rsid w:val="00447736"/>
    <w:rsid w:val="0045127F"/>
    <w:rsid w:val="004539F4"/>
    <w:rsid w:val="00457053"/>
    <w:rsid w:val="004574DB"/>
    <w:rsid w:val="00457848"/>
    <w:rsid w:val="00460716"/>
    <w:rsid w:val="00462D3E"/>
    <w:rsid w:val="00462E00"/>
    <w:rsid w:val="00464030"/>
    <w:rsid w:val="0046499C"/>
    <w:rsid w:val="00465684"/>
    <w:rsid w:val="00465D9D"/>
    <w:rsid w:val="00466D70"/>
    <w:rsid w:val="0046788E"/>
    <w:rsid w:val="00467EBA"/>
    <w:rsid w:val="00471F24"/>
    <w:rsid w:val="00472921"/>
    <w:rsid w:val="00473E53"/>
    <w:rsid w:val="00474238"/>
    <w:rsid w:val="0047475E"/>
    <w:rsid w:val="00475A14"/>
    <w:rsid w:val="00476785"/>
    <w:rsid w:val="00476AB0"/>
    <w:rsid w:val="00476CDF"/>
    <w:rsid w:val="00476EFA"/>
    <w:rsid w:val="004773A5"/>
    <w:rsid w:val="00481B9E"/>
    <w:rsid w:val="00481C25"/>
    <w:rsid w:val="00482AE9"/>
    <w:rsid w:val="00483372"/>
    <w:rsid w:val="00485A94"/>
    <w:rsid w:val="004860EA"/>
    <w:rsid w:val="004866BD"/>
    <w:rsid w:val="00486CC5"/>
    <w:rsid w:val="00492D6D"/>
    <w:rsid w:val="00493090"/>
    <w:rsid w:val="00494A73"/>
    <w:rsid w:val="004950AF"/>
    <w:rsid w:val="00496202"/>
    <w:rsid w:val="004979C4"/>
    <w:rsid w:val="004A37BF"/>
    <w:rsid w:val="004A4809"/>
    <w:rsid w:val="004A552B"/>
    <w:rsid w:val="004A778B"/>
    <w:rsid w:val="004B2302"/>
    <w:rsid w:val="004B333C"/>
    <w:rsid w:val="004B348B"/>
    <w:rsid w:val="004B6582"/>
    <w:rsid w:val="004B6D75"/>
    <w:rsid w:val="004C1A82"/>
    <w:rsid w:val="004C211C"/>
    <w:rsid w:val="004C2281"/>
    <w:rsid w:val="004C2D53"/>
    <w:rsid w:val="004C518B"/>
    <w:rsid w:val="004C5EA6"/>
    <w:rsid w:val="004C6D58"/>
    <w:rsid w:val="004C6E92"/>
    <w:rsid w:val="004C7434"/>
    <w:rsid w:val="004C75E0"/>
    <w:rsid w:val="004D1315"/>
    <w:rsid w:val="004D37AF"/>
    <w:rsid w:val="004D5DA8"/>
    <w:rsid w:val="004D6F22"/>
    <w:rsid w:val="004D75D0"/>
    <w:rsid w:val="004E43CB"/>
    <w:rsid w:val="004E6E62"/>
    <w:rsid w:val="004F06C1"/>
    <w:rsid w:val="004F2F16"/>
    <w:rsid w:val="004F433C"/>
    <w:rsid w:val="00500F45"/>
    <w:rsid w:val="00503F21"/>
    <w:rsid w:val="005043AF"/>
    <w:rsid w:val="00507E2F"/>
    <w:rsid w:val="005108EF"/>
    <w:rsid w:val="00510A2F"/>
    <w:rsid w:val="0051232E"/>
    <w:rsid w:val="00513B24"/>
    <w:rsid w:val="00520460"/>
    <w:rsid w:val="00522A8A"/>
    <w:rsid w:val="005233AA"/>
    <w:rsid w:val="00524EE7"/>
    <w:rsid w:val="005256A6"/>
    <w:rsid w:val="0052740B"/>
    <w:rsid w:val="00532553"/>
    <w:rsid w:val="00532760"/>
    <w:rsid w:val="00532F87"/>
    <w:rsid w:val="00533EF8"/>
    <w:rsid w:val="00536ECE"/>
    <w:rsid w:val="0053797C"/>
    <w:rsid w:val="0054093B"/>
    <w:rsid w:val="00547074"/>
    <w:rsid w:val="00547814"/>
    <w:rsid w:val="00552371"/>
    <w:rsid w:val="005533D0"/>
    <w:rsid w:val="00554082"/>
    <w:rsid w:val="0055600A"/>
    <w:rsid w:val="005574A8"/>
    <w:rsid w:val="005578D5"/>
    <w:rsid w:val="005608E0"/>
    <w:rsid w:val="00560BBA"/>
    <w:rsid w:val="005618FF"/>
    <w:rsid w:val="00562F10"/>
    <w:rsid w:val="00565078"/>
    <w:rsid w:val="00565133"/>
    <w:rsid w:val="005661E6"/>
    <w:rsid w:val="00570AB2"/>
    <w:rsid w:val="005717FE"/>
    <w:rsid w:val="0057182A"/>
    <w:rsid w:val="00572E0B"/>
    <w:rsid w:val="00574482"/>
    <w:rsid w:val="00575D6E"/>
    <w:rsid w:val="00576216"/>
    <w:rsid w:val="00577403"/>
    <w:rsid w:val="00577966"/>
    <w:rsid w:val="005810EF"/>
    <w:rsid w:val="00581AFB"/>
    <w:rsid w:val="00584297"/>
    <w:rsid w:val="005843E7"/>
    <w:rsid w:val="005847A7"/>
    <w:rsid w:val="00591CB1"/>
    <w:rsid w:val="00591E73"/>
    <w:rsid w:val="00592775"/>
    <w:rsid w:val="00594BE7"/>
    <w:rsid w:val="00595BF1"/>
    <w:rsid w:val="005A1741"/>
    <w:rsid w:val="005A2501"/>
    <w:rsid w:val="005A39CC"/>
    <w:rsid w:val="005A3AE1"/>
    <w:rsid w:val="005A5875"/>
    <w:rsid w:val="005B0A51"/>
    <w:rsid w:val="005B2490"/>
    <w:rsid w:val="005B4A35"/>
    <w:rsid w:val="005B58A5"/>
    <w:rsid w:val="005B69BF"/>
    <w:rsid w:val="005C027E"/>
    <w:rsid w:val="005C0A84"/>
    <w:rsid w:val="005C1067"/>
    <w:rsid w:val="005C2558"/>
    <w:rsid w:val="005C368E"/>
    <w:rsid w:val="005C4B1C"/>
    <w:rsid w:val="005C5B9C"/>
    <w:rsid w:val="005C7D2B"/>
    <w:rsid w:val="005D2EC7"/>
    <w:rsid w:val="005D7797"/>
    <w:rsid w:val="005E2D1B"/>
    <w:rsid w:val="005E3867"/>
    <w:rsid w:val="005E59C7"/>
    <w:rsid w:val="005E5B70"/>
    <w:rsid w:val="005E6474"/>
    <w:rsid w:val="005E6D96"/>
    <w:rsid w:val="005F0329"/>
    <w:rsid w:val="005F2D9C"/>
    <w:rsid w:val="005F33C0"/>
    <w:rsid w:val="005F4AF5"/>
    <w:rsid w:val="005F5099"/>
    <w:rsid w:val="005F5101"/>
    <w:rsid w:val="005F6C2F"/>
    <w:rsid w:val="005F6DDE"/>
    <w:rsid w:val="00600AA3"/>
    <w:rsid w:val="006022DE"/>
    <w:rsid w:val="00605DC2"/>
    <w:rsid w:val="006062C3"/>
    <w:rsid w:val="00610714"/>
    <w:rsid w:val="00611FF3"/>
    <w:rsid w:val="00612709"/>
    <w:rsid w:val="00613300"/>
    <w:rsid w:val="00615601"/>
    <w:rsid w:val="00615FE2"/>
    <w:rsid w:val="00616E81"/>
    <w:rsid w:val="00617007"/>
    <w:rsid w:val="00621098"/>
    <w:rsid w:val="006227E8"/>
    <w:rsid w:val="006229F8"/>
    <w:rsid w:val="00624EEE"/>
    <w:rsid w:val="00625064"/>
    <w:rsid w:val="00625403"/>
    <w:rsid w:val="00626350"/>
    <w:rsid w:val="00626EE9"/>
    <w:rsid w:val="00631FCD"/>
    <w:rsid w:val="00634E77"/>
    <w:rsid w:val="00636536"/>
    <w:rsid w:val="00636AA0"/>
    <w:rsid w:val="00637F49"/>
    <w:rsid w:val="006446F8"/>
    <w:rsid w:val="00645A23"/>
    <w:rsid w:val="0064652A"/>
    <w:rsid w:val="00646AD9"/>
    <w:rsid w:val="00647515"/>
    <w:rsid w:val="006502FF"/>
    <w:rsid w:val="00651DC8"/>
    <w:rsid w:val="0065387B"/>
    <w:rsid w:val="006609DB"/>
    <w:rsid w:val="00661482"/>
    <w:rsid w:val="0066187D"/>
    <w:rsid w:val="00662F19"/>
    <w:rsid w:val="00665E11"/>
    <w:rsid w:val="00666249"/>
    <w:rsid w:val="006704AE"/>
    <w:rsid w:val="0067080C"/>
    <w:rsid w:val="006729B8"/>
    <w:rsid w:val="00672AD4"/>
    <w:rsid w:val="0067556B"/>
    <w:rsid w:val="006755F1"/>
    <w:rsid w:val="00675D2D"/>
    <w:rsid w:val="00680BCD"/>
    <w:rsid w:val="006819D3"/>
    <w:rsid w:val="00682663"/>
    <w:rsid w:val="00684BBD"/>
    <w:rsid w:val="00685276"/>
    <w:rsid w:val="00685B62"/>
    <w:rsid w:val="00686BE6"/>
    <w:rsid w:val="00690266"/>
    <w:rsid w:val="00690CD3"/>
    <w:rsid w:val="006912E7"/>
    <w:rsid w:val="006935DE"/>
    <w:rsid w:val="006942BD"/>
    <w:rsid w:val="00697203"/>
    <w:rsid w:val="006A0D88"/>
    <w:rsid w:val="006A109E"/>
    <w:rsid w:val="006A2054"/>
    <w:rsid w:val="006A3786"/>
    <w:rsid w:val="006A4826"/>
    <w:rsid w:val="006A48B0"/>
    <w:rsid w:val="006A4E4D"/>
    <w:rsid w:val="006A6876"/>
    <w:rsid w:val="006B36AB"/>
    <w:rsid w:val="006B4C90"/>
    <w:rsid w:val="006B586A"/>
    <w:rsid w:val="006B7466"/>
    <w:rsid w:val="006B76EF"/>
    <w:rsid w:val="006C241A"/>
    <w:rsid w:val="006C4C66"/>
    <w:rsid w:val="006C5B5C"/>
    <w:rsid w:val="006C6B8D"/>
    <w:rsid w:val="006C7DA6"/>
    <w:rsid w:val="006D04ED"/>
    <w:rsid w:val="006D0F88"/>
    <w:rsid w:val="006D26FB"/>
    <w:rsid w:val="006D35CE"/>
    <w:rsid w:val="006D67DB"/>
    <w:rsid w:val="006D73D5"/>
    <w:rsid w:val="006D7B29"/>
    <w:rsid w:val="006E1D98"/>
    <w:rsid w:val="006E28D9"/>
    <w:rsid w:val="006E5DBC"/>
    <w:rsid w:val="006E78E3"/>
    <w:rsid w:val="006F1574"/>
    <w:rsid w:val="006F165B"/>
    <w:rsid w:val="006F1818"/>
    <w:rsid w:val="006F2105"/>
    <w:rsid w:val="006F47F8"/>
    <w:rsid w:val="006F655E"/>
    <w:rsid w:val="006F7627"/>
    <w:rsid w:val="007000F6"/>
    <w:rsid w:val="0070398A"/>
    <w:rsid w:val="00704A23"/>
    <w:rsid w:val="007051F3"/>
    <w:rsid w:val="007065F6"/>
    <w:rsid w:val="00707314"/>
    <w:rsid w:val="007100EF"/>
    <w:rsid w:val="00710544"/>
    <w:rsid w:val="00710A97"/>
    <w:rsid w:val="00710BE4"/>
    <w:rsid w:val="00711894"/>
    <w:rsid w:val="0071271B"/>
    <w:rsid w:val="00714065"/>
    <w:rsid w:val="00720201"/>
    <w:rsid w:val="00726193"/>
    <w:rsid w:val="007320C4"/>
    <w:rsid w:val="00732790"/>
    <w:rsid w:val="00734026"/>
    <w:rsid w:val="00734AF8"/>
    <w:rsid w:val="0073543E"/>
    <w:rsid w:val="00741307"/>
    <w:rsid w:val="00742262"/>
    <w:rsid w:val="00742472"/>
    <w:rsid w:val="00742838"/>
    <w:rsid w:val="00744557"/>
    <w:rsid w:val="00745F91"/>
    <w:rsid w:val="00750FAA"/>
    <w:rsid w:val="007514C8"/>
    <w:rsid w:val="00752842"/>
    <w:rsid w:val="007531FB"/>
    <w:rsid w:val="00755FBE"/>
    <w:rsid w:val="00756405"/>
    <w:rsid w:val="00756760"/>
    <w:rsid w:val="00756B96"/>
    <w:rsid w:val="0076032C"/>
    <w:rsid w:val="00760808"/>
    <w:rsid w:val="0076342F"/>
    <w:rsid w:val="00764702"/>
    <w:rsid w:val="00764938"/>
    <w:rsid w:val="00766CF1"/>
    <w:rsid w:val="00767B32"/>
    <w:rsid w:val="00771E03"/>
    <w:rsid w:val="00772E31"/>
    <w:rsid w:val="00773908"/>
    <w:rsid w:val="00773DB6"/>
    <w:rsid w:val="00776938"/>
    <w:rsid w:val="007769BB"/>
    <w:rsid w:val="007821D2"/>
    <w:rsid w:val="0078224B"/>
    <w:rsid w:val="00782879"/>
    <w:rsid w:val="00783AD2"/>
    <w:rsid w:val="0078495D"/>
    <w:rsid w:val="00784A64"/>
    <w:rsid w:val="00785C39"/>
    <w:rsid w:val="00786F2A"/>
    <w:rsid w:val="007923D1"/>
    <w:rsid w:val="00793314"/>
    <w:rsid w:val="007949F1"/>
    <w:rsid w:val="00795EC9"/>
    <w:rsid w:val="0079616A"/>
    <w:rsid w:val="00797D7B"/>
    <w:rsid w:val="007A04BC"/>
    <w:rsid w:val="007A0EE7"/>
    <w:rsid w:val="007A17CA"/>
    <w:rsid w:val="007A1B58"/>
    <w:rsid w:val="007A211E"/>
    <w:rsid w:val="007A2598"/>
    <w:rsid w:val="007A2A9C"/>
    <w:rsid w:val="007A2DCF"/>
    <w:rsid w:val="007A5232"/>
    <w:rsid w:val="007A52DB"/>
    <w:rsid w:val="007A52EB"/>
    <w:rsid w:val="007B1E8A"/>
    <w:rsid w:val="007B36E4"/>
    <w:rsid w:val="007B3A7B"/>
    <w:rsid w:val="007B5815"/>
    <w:rsid w:val="007B6062"/>
    <w:rsid w:val="007B7E8B"/>
    <w:rsid w:val="007C1C1E"/>
    <w:rsid w:val="007C1ED6"/>
    <w:rsid w:val="007C45D7"/>
    <w:rsid w:val="007C4D1F"/>
    <w:rsid w:val="007C5682"/>
    <w:rsid w:val="007C56C6"/>
    <w:rsid w:val="007D09E4"/>
    <w:rsid w:val="007D0AC5"/>
    <w:rsid w:val="007D1143"/>
    <w:rsid w:val="007D1CC4"/>
    <w:rsid w:val="007D2E9D"/>
    <w:rsid w:val="007D316D"/>
    <w:rsid w:val="007D3628"/>
    <w:rsid w:val="007D595D"/>
    <w:rsid w:val="007D5A37"/>
    <w:rsid w:val="007D702E"/>
    <w:rsid w:val="007E016F"/>
    <w:rsid w:val="007E029A"/>
    <w:rsid w:val="007E09BF"/>
    <w:rsid w:val="007E09D5"/>
    <w:rsid w:val="007E0E73"/>
    <w:rsid w:val="007E1A91"/>
    <w:rsid w:val="007E1EBD"/>
    <w:rsid w:val="007E2549"/>
    <w:rsid w:val="007E33B2"/>
    <w:rsid w:val="007E5C6F"/>
    <w:rsid w:val="007F1286"/>
    <w:rsid w:val="007F14CA"/>
    <w:rsid w:val="007F1F58"/>
    <w:rsid w:val="007F2172"/>
    <w:rsid w:val="007F2315"/>
    <w:rsid w:val="007F2747"/>
    <w:rsid w:val="007F42A8"/>
    <w:rsid w:val="007F457B"/>
    <w:rsid w:val="007F5109"/>
    <w:rsid w:val="007F5BED"/>
    <w:rsid w:val="007F614B"/>
    <w:rsid w:val="007F6CB2"/>
    <w:rsid w:val="007F7046"/>
    <w:rsid w:val="007F7C9F"/>
    <w:rsid w:val="008002B1"/>
    <w:rsid w:val="00800F36"/>
    <w:rsid w:val="00801495"/>
    <w:rsid w:val="00801ABA"/>
    <w:rsid w:val="008057BE"/>
    <w:rsid w:val="00805CD3"/>
    <w:rsid w:val="00806E46"/>
    <w:rsid w:val="00807DCF"/>
    <w:rsid w:val="008136D2"/>
    <w:rsid w:val="00815077"/>
    <w:rsid w:val="0081596B"/>
    <w:rsid w:val="00821425"/>
    <w:rsid w:val="0082145C"/>
    <w:rsid w:val="00821ED0"/>
    <w:rsid w:val="008221D5"/>
    <w:rsid w:val="00822E70"/>
    <w:rsid w:val="00822FB7"/>
    <w:rsid w:val="00823EB8"/>
    <w:rsid w:val="00827465"/>
    <w:rsid w:val="00827624"/>
    <w:rsid w:val="0083005D"/>
    <w:rsid w:val="008321E9"/>
    <w:rsid w:val="00833F1A"/>
    <w:rsid w:val="0083445A"/>
    <w:rsid w:val="008368E0"/>
    <w:rsid w:val="00836FDB"/>
    <w:rsid w:val="00843ACB"/>
    <w:rsid w:val="00843CE1"/>
    <w:rsid w:val="00844235"/>
    <w:rsid w:val="008457AB"/>
    <w:rsid w:val="0084641C"/>
    <w:rsid w:val="00846A37"/>
    <w:rsid w:val="00847880"/>
    <w:rsid w:val="008505A8"/>
    <w:rsid w:val="00850BDB"/>
    <w:rsid w:val="0085135B"/>
    <w:rsid w:val="00853A3B"/>
    <w:rsid w:val="0085532E"/>
    <w:rsid w:val="008568B9"/>
    <w:rsid w:val="008571B8"/>
    <w:rsid w:val="00860F73"/>
    <w:rsid w:val="00861BE1"/>
    <w:rsid w:val="00862874"/>
    <w:rsid w:val="0086498D"/>
    <w:rsid w:val="00864BB3"/>
    <w:rsid w:val="008667BB"/>
    <w:rsid w:val="00866A68"/>
    <w:rsid w:val="00867DBE"/>
    <w:rsid w:val="00870D16"/>
    <w:rsid w:val="008722E3"/>
    <w:rsid w:val="00873152"/>
    <w:rsid w:val="00873A16"/>
    <w:rsid w:val="0087705F"/>
    <w:rsid w:val="00881D27"/>
    <w:rsid w:val="00882605"/>
    <w:rsid w:val="00882D68"/>
    <w:rsid w:val="00883514"/>
    <w:rsid w:val="0088386C"/>
    <w:rsid w:val="00884906"/>
    <w:rsid w:val="0088713C"/>
    <w:rsid w:val="00890994"/>
    <w:rsid w:val="008929DB"/>
    <w:rsid w:val="00893205"/>
    <w:rsid w:val="00893A47"/>
    <w:rsid w:val="0089543E"/>
    <w:rsid w:val="00895AB6"/>
    <w:rsid w:val="00896B2E"/>
    <w:rsid w:val="0089759A"/>
    <w:rsid w:val="00897E91"/>
    <w:rsid w:val="008A15ED"/>
    <w:rsid w:val="008A1837"/>
    <w:rsid w:val="008A423D"/>
    <w:rsid w:val="008A4CBD"/>
    <w:rsid w:val="008A66D2"/>
    <w:rsid w:val="008A714A"/>
    <w:rsid w:val="008A7F55"/>
    <w:rsid w:val="008B2C2D"/>
    <w:rsid w:val="008B3309"/>
    <w:rsid w:val="008B488A"/>
    <w:rsid w:val="008B4B72"/>
    <w:rsid w:val="008B72A0"/>
    <w:rsid w:val="008B7618"/>
    <w:rsid w:val="008C180F"/>
    <w:rsid w:val="008C1949"/>
    <w:rsid w:val="008C1CA0"/>
    <w:rsid w:val="008C32AC"/>
    <w:rsid w:val="008C40D2"/>
    <w:rsid w:val="008C6095"/>
    <w:rsid w:val="008C664D"/>
    <w:rsid w:val="008C7017"/>
    <w:rsid w:val="008D0400"/>
    <w:rsid w:val="008D179D"/>
    <w:rsid w:val="008D3117"/>
    <w:rsid w:val="008D39AA"/>
    <w:rsid w:val="008D5995"/>
    <w:rsid w:val="008D70E5"/>
    <w:rsid w:val="008E0286"/>
    <w:rsid w:val="008E2215"/>
    <w:rsid w:val="008E23DB"/>
    <w:rsid w:val="008E6C2A"/>
    <w:rsid w:val="008E75C8"/>
    <w:rsid w:val="008E78FE"/>
    <w:rsid w:val="008F0711"/>
    <w:rsid w:val="008F2699"/>
    <w:rsid w:val="00901418"/>
    <w:rsid w:val="00901B97"/>
    <w:rsid w:val="00902631"/>
    <w:rsid w:val="00903B48"/>
    <w:rsid w:val="00905608"/>
    <w:rsid w:val="00905F2F"/>
    <w:rsid w:val="00906618"/>
    <w:rsid w:val="00906966"/>
    <w:rsid w:val="0091171C"/>
    <w:rsid w:val="00912589"/>
    <w:rsid w:val="009127C6"/>
    <w:rsid w:val="00914A0C"/>
    <w:rsid w:val="0091545B"/>
    <w:rsid w:val="00915A03"/>
    <w:rsid w:val="0091612C"/>
    <w:rsid w:val="00916AA9"/>
    <w:rsid w:val="00916B9D"/>
    <w:rsid w:val="00916DA7"/>
    <w:rsid w:val="00920BC0"/>
    <w:rsid w:val="00923052"/>
    <w:rsid w:val="009252AF"/>
    <w:rsid w:val="00926686"/>
    <w:rsid w:val="00927F61"/>
    <w:rsid w:val="009304D6"/>
    <w:rsid w:val="00931138"/>
    <w:rsid w:val="0093188D"/>
    <w:rsid w:val="00931A0D"/>
    <w:rsid w:val="00932306"/>
    <w:rsid w:val="00936099"/>
    <w:rsid w:val="0093736C"/>
    <w:rsid w:val="00941D64"/>
    <w:rsid w:val="00942D00"/>
    <w:rsid w:val="00943376"/>
    <w:rsid w:val="00943C6A"/>
    <w:rsid w:val="0094512C"/>
    <w:rsid w:val="00946A9D"/>
    <w:rsid w:val="00950040"/>
    <w:rsid w:val="00950F18"/>
    <w:rsid w:val="00952C9E"/>
    <w:rsid w:val="00954556"/>
    <w:rsid w:val="0095472C"/>
    <w:rsid w:val="00955486"/>
    <w:rsid w:val="0095592A"/>
    <w:rsid w:val="009562D5"/>
    <w:rsid w:val="009564F3"/>
    <w:rsid w:val="00956B47"/>
    <w:rsid w:val="009570ED"/>
    <w:rsid w:val="00957891"/>
    <w:rsid w:val="00960518"/>
    <w:rsid w:val="00961B4B"/>
    <w:rsid w:val="00961FEF"/>
    <w:rsid w:val="009628A0"/>
    <w:rsid w:val="00963833"/>
    <w:rsid w:val="0096411F"/>
    <w:rsid w:val="009650AF"/>
    <w:rsid w:val="0096720E"/>
    <w:rsid w:val="009718D2"/>
    <w:rsid w:val="009722F4"/>
    <w:rsid w:val="00976496"/>
    <w:rsid w:val="00977D98"/>
    <w:rsid w:val="009812E1"/>
    <w:rsid w:val="0098237E"/>
    <w:rsid w:val="009827E5"/>
    <w:rsid w:val="009833B9"/>
    <w:rsid w:val="0098525F"/>
    <w:rsid w:val="00985C43"/>
    <w:rsid w:val="00987947"/>
    <w:rsid w:val="009879A7"/>
    <w:rsid w:val="009903F6"/>
    <w:rsid w:val="00991391"/>
    <w:rsid w:val="009917CB"/>
    <w:rsid w:val="0099184E"/>
    <w:rsid w:val="00991D4A"/>
    <w:rsid w:val="00991D9A"/>
    <w:rsid w:val="00992876"/>
    <w:rsid w:val="009932C0"/>
    <w:rsid w:val="00993A04"/>
    <w:rsid w:val="00993D4A"/>
    <w:rsid w:val="00993E23"/>
    <w:rsid w:val="00994382"/>
    <w:rsid w:val="0099494E"/>
    <w:rsid w:val="009958D5"/>
    <w:rsid w:val="00997A0F"/>
    <w:rsid w:val="009A3965"/>
    <w:rsid w:val="009A3DF8"/>
    <w:rsid w:val="009A4CEB"/>
    <w:rsid w:val="009A5EC5"/>
    <w:rsid w:val="009A7827"/>
    <w:rsid w:val="009B4020"/>
    <w:rsid w:val="009B4BDF"/>
    <w:rsid w:val="009B5D60"/>
    <w:rsid w:val="009B6DFB"/>
    <w:rsid w:val="009C0C77"/>
    <w:rsid w:val="009C1337"/>
    <w:rsid w:val="009C361D"/>
    <w:rsid w:val="009C3979"/>
    <w:rsid w:val="009C49BC"/>
    <w:rsid w:val="009C599D"/>
    <w:rsid w:val="009C5F6D"/>
    <w:rsid w:val="009C759B"/>
    <w:rsid w:val="009D0993"/>
    <w:rsid w:val="009D1122"/>
    <w:rsid w:val="009D282C"/>
    <w:rsid w:val="009D2DBD"/>
    <w:rsid w:val="009D5D88"/>
    <w:rsid w:val="009D6867"/>
    <w:rsid w:val="009D7A06"/>
    <w:rsid w:val="009D7A8A"/>
    <w:rsid w:val="009D7A9B"/>
    <w:rsid w:val="009E07D8"/>
    <w:rsid w:val="009E165A"/>
    <w:rsid w:val="009E60B9"/>
    <w:rsid w:val="009E6592"/>
    <w:rsid w:val="009E660F"/>
    <w:rsid w:val="009E6CC2"/>
    <w:rsid w:val="009F0A84"/>
    <w:rsid w:val="009F1596"/>
    <w:rsid w:val="009F28F0"/>
    <w:rsid w:val="009F2BC8"/>
    <w:rsid w:val="009F30A8"/>
    <w:rsid w:val="009F3817"/>
    <w:rsid w:val="009F41A4"/>
    <w:rsid w:val="009F48AB"/>
    <w:rsid w:val="009F5E59"/>
    <w:rsid w:val="009F6567"/>
    <w:rsid w:val="009F662E"/>
    <w:rsid w:val="009F6977"/>
    <w:rsid w:val="009F79CD"/>
    <w:rsid w:val="00A00381"/>
    <w:rsid w:val="00A003BA"/>
    <w:rsid w:val="00A00C46"/>
    <w:rsid w:val="00A01290"/>
    <w:rsid w:val="00A01FBD"/>
    <w:rsid w:val="00A02BFD"/>
    <w:rsid w:val="00A032AE"/>
    <w:rsid w:val="00A03B06"/>
    <w:rsid w:val="00A03E82"/>
    <w:rsid w:val="00A04099"/>
    <w:rsid w:val="00A059E0"/>
    <w:rsid w:val="00A0661C"/>
    <w:rsid w:val="00A07B08"/>
    <w:rsid w:val="00A10416"/>
    <w:rsid w:val="00A139C1"/>
    <w:rsid w:val="00A13C21"/>
    <w:rsid w:val="00A15DA8"/>
    <w:rsid w:val="00A203CD"/>
    <w:rsid w:val="00A217CB"/>
    <w:rsid w:val="00A219BB"/>
    <w:rsid w:val="00A21B45"/>
    <w:rsid w:val="00A22A1F"/>
    <w:rsid w:val="00A22F5B"/>
    <w:rsid w:val="00A25D06"/>
    <w:rsid w:val="00A26547"/>
    <w:rsid w:val="00A267AB"/>
    <w:rsid w:val="00A2680B"/>
    <w:rsid w:val="00A26B1F"/>
    <w:rsid w:val="00A3093B"/>
    <w:rsid w:val="00A34AB2"/>
    <w:rsid w:val="00A378F4"/>
    <w:rsid w:val="00A37BDC"/>
    <w:rsid w:val="00A407BC"/>
    <w:rsid w:val="00A407FC"/>
    <w:rsid w:val="00A41D4C"/>
    <w:rsid w:val="00A42B38"/>
    <w:rsid w:val="00A44162"/>
    <w:rsid w:val="00A44178"/>
    <w:rsid w:val="00A444EC"/>
    <w:rsid w:val="00A455A1"/>
    <w:rsid w:val="00A4561F"/>
    <w:rsid w:val="00A4736F"/>
    <w:rsid w:val="00A47815"/>
    <w:rsid w:val="00A50DCD"/>
    <w:rsid w:val="00A536AB"/>
    <w:rsid w:val="00A541F6"/>
    <w:rsid w:val="00A54DF6"/>
    <w:rsid w:val="00A54F78"/>
    <w:rsid w:val="00A56F63"/>
    <w:rsid w:val="00A5723B"/>
    <w:rsid w:val="00A575E5"/>
    <w:rsid w:val="00A5768E"/>
    <w:rsid w:val="00A621FE"/>
    <w:rsid w:val="00A62374"/>
    <w:rsid w:val="00A6327A"/>
    <w:rsid w:val="00A6469A"/>
    <w:rsid w:val="00A64B42"/>
    <w:rsid w:val="00A64FBA"/>
    <w:rsid w:val="00A704F1"/>
    <w:rsid w:val="00A70A75"/>
    <w:rsid w:val="00A72C25"/>
    <w:rsid w:val="00A72FAE"/>
    <w:rsid w:val="00A74381"/>
    <w:rsid w:val="00A8010C"/>
    <w:rsid w:val="00A807A3"/>
    <w:rsid w:val="00A845B3"/>
    <w:rsid w:val="00A86F7B"/>
    <w:rsid w:val="00A91310"/>
    <w:rsid w:val="00A93327"/>
    <w:rsid w:val="00A964ED"/>
    <w:rsid w:val="00A96589"/>
    <w:rsid w:val="00A971FA"/>
    <w:rsid w:val="00AA12A0"/>
    <w:rsid w:val="00AA34E1"/>
    <w:rsid w:val="00AA6267"/>
    <w:rsid w:val="00AA6AE2"/>
    <w:rsid w:val="00AA6B0A"/>
    <w:rsid w:val="00AA75A5"/>
    <w:rsid w:val="00AB1128"/>
    <w:rsid w:val="00AB3FF8"/>
    <w:rsid w:val="00AB73DE"/>
    <w:rsid w:val="00AB75F7"/>
    <w:rsid w:val="00AB7DDC"/>
    <w:rsid w:val="00AC00A0"/>
    <w:rsid w:val="00AC01BB"/>
    <w:rsid w:val="00AC07C9"/>
    <w:rsid w:val="00AC187F"/>
    <w:rsid w:val="00AC1D7D"/>
    <w:rsid w:val="00AC243E"/>
    <w:rsid w:val="00AC2BD3"/>
    <w:rsid w:val="00AD09B6"/>
    <w:rsid w:val="00AD117F"/>
    <w:rsid w:val="00AD2544"/>
    <w:rsid w:val="00AD36DC"/>
    <w:rsid w:val="00AD38F4"/>
    <w:rsid w:val="00AD5288"/>
    <w:rsid w:val="00AD6E30"/>
    <w:rsid w:val="00AE2075"/>
    <w:rsid w:val="00AE251E"/>
    <w:rsid w:val="00AE4980"/>
    <w:rsid w:val="00AE5AC4"/>
    <w:rsid w:val="00AF04B8"/>
    <w:rsid w:val="00AF0A41"/>
    <w:rsid w:val="00AF2CE5"/>
    <w:rsid w:val="00AF2EC0"/>
    <w:rsid w:val="00AF3B59"/>
    <w:rsid w:val="00AF42F6"/>
    <w:rsid w:val="00AF4C68"/>
    <w:rsid w:val="00AF4EF5"/>
    <w:rsid w:val="00AF5362"/>
    <w:rsid w:val="00AF5E5F"/>
    <w:rsid w:val="00AF68B6"/>
    <w:rsid w:val="00AF7437"/>
    <w:rsid w:val="00AF7D39"/>
    <w:rsid w:val="00B010DF"/>
    <w:rsid w:val="00B016CB"/>
    <w:rsid w:val="00B03BC7"/>
    <w:rsid w:val="00B03CD5"/>
    <w:rsid w:val="00B04098"/>
    <w:rsid w:val="00B04652"/>
    <w:rsid w:val="00B06B29"/>
    <w:rsid w:val="00B074C6"/>
    <w:rsid w:val="00B07F3D"/>
    <w:rsid w:val="00B108A6"/>
    <w:rsid w:val="00B11C92"/>
    <w:rsid w:val="00B15B6B"/>
    <w:rsid w:val="00B20AAF"/>
    <w:rsid w:val="00B216EF"/>
    <w:rsid w:val="00B21E96"/>
    <w:rsid w:val="00B22A3F"/>
    <w:rsid w:val="00B25E34"/>
    <w:rsid w:val="00B27265"/>
    <w:rsid w:val="00B275F4"/>
    <w:rsid w:val="00B27761"/>
    <w:rsid w:val="00B27C45"/>
    <w:rsid w:val="00B30784"/>
    <w:rsid w:val="00B33B22"/>
    <w:rsid w:val="00B3434F"/>
    <w:rsid w:val="00B35E0B"/>
    <w:rsid w:val="00B36B91"/>
    <w:rsid w:val="00B36C58"/>
    <w:rsid w:val="00B36FA6"/>
    <w:rsid w:val="00B37BD1"/>
    <w:rsid w:val="00B400FD"/>
    <w:rsid w:val="00B4050A"/>
    <w:rsid w:val="00B41EF2"/>
    <w:rsid w:val="00B420DA"/>
    <w:rsid w:val="00B431CE"/>
    <w:rsid w:val="00B45201"/>
    <w:rsid w:val="00B47DB0"/>
    <w:rsid w:val="00B5098A"/>
    <w:rsid w:val="00B50B09"/>
    <w:rsid w:val="00B51AB3"/>
    <w:rsid w:val="00B52AB5"/>
    <w:rsid w:val="00B53097"/>
    <w:rsid w:val="00B66E03"/>
    <w:rsid w:val="00B67078"/>
    <w:rsid w:val="00B71120"/>
    <w:rsid w:val="00B71D4F"/>
    <w:rsid w:val="00B75EC4"/>
    <w:rsid w:val="00B7600E"/>
    <w:rsid w:val="00B76075"/>
    <w:rsid w:val="00B7722C"/>
    <w:rsid w:val="00B82D4F"/>
    <w:rsid w:val="00B848FA"/>
    <w:rsid w:val="00B854B3"/>
    <w:rsid w:val="00B85DFE"/>
    <w:rsid w:val="00B879DB"/>
    <w:rsid w:val="00B90952"/>
    <w:rsid w:val="00B935F0"/>
    <w:rsid w:val="00B9550C"/>
    <w:rsid w:val="00B9577E"/>
    <w:rsid w:val="00B97691"/>
    <w:rsid w:val="00B9788F"/>
    <w:rsid w:val="00B979C0"/>
    <w:rsid w:val="00BA0580"/>
    <w:rsid w:val="00BA0BD5"/>
    <w:rsid w:val="00BA19CD"/>
    <w:rsid w:val="00BA1A2E"/>
    <w:rsid w:val="00BA3D35"/>
    <w:rsid w:val="00BA774F"/>
    <w:rsid w:val="00BA7EC6"/>
    <w:rsid w:val="00BB2003"/>
    <w:rsid w:val="00BB55FE"/>
    <w:rsid w:val="00BB7AF5"/>
    <w:rsid w:val="00BC3C81"/>
    <w:rsid w:val="00BC3CEC"/>
    <w:rsid w:val="00BC43E7"/>
    <w:rsid w:val="00BC4EE7"/>
    <w:rsid w:val="00BC7112"/>
    <w:rsid w:val="00BC7B2D"/>
    <w:rsid w:val="00BD5173"/>
    <w:rsid w:val="00BD597A"/>
    <w:rsid w:val="00BD5A12"/>
    <w:rsid w:val="00BE0D20"/>
    <w:rsid w:val="00BE1C19"/>
    <w:rsid w:val="00BE2D0C"/>
    <w:rsid w:val="00BE5019"/>
    <w:rsid w:val="00BE5488"/>
    <w:rsid w:val="00BE68FD"/>
    <w:rsid w:val="00BF2078"/>
    <w:rsid w:val="00BF235D"/>
    <w:rsid w:val="00BF2809"/>
    <w:rsid w:val="00BF3FA2"/>
    <w:rsid w:val="00BF4F3D"/>
    <w:rsid w:val="00BF4FE0"/>
    <w:rsid w:val="00BF692C"/>
    <w:rsid w:val="00BF7ABC"/>
    <w:rsid w:val="00BF7CCF"/>
    <w:rsid w:val="00C000CB"/>
    <w:rsid w:val="00C00CAD"/>
    <w:rsid w:val="00C01ABD"/>
    <w:rsid w:val="00C04A0A"/>
    <w:rsid w:val="00C05A3B"/>
    <w:rsid w:val="00C16007"/>
    <w:rsid w:val="00C206FE"/>
    <w:rsid w:val="00C20ADB"/>
    <w:rsid w:val="00C20B81"/>
    <w:rsid w:val="00C20C3A"/>
    <w:rsid w:val="00C211CC"/>
    <w:rsid w:val="00C224AF"/>
    <w:rsid w:val="00C255FD"/>
    <w:rsid w:val="00C30C35"/>
    <w:rsid w:val="00C32BE8"/>
    <w:rsid w:val="00C35037"/>
    <w:rsid w:val="00C3575C"/>
    <w:rsid w:val="00C36282"/>
    <w:rsid w:val="00C37EED"/>
    <w:rsid w:val="00C41529"/>
    <w:rsid w:val="00C444F4"/>
    <w:rsid w:val="00C45F30"/>
    <w:rsid w:val="00C46D8E"/>
    <w:rsid w:val="00C47133"/>
    <w:rsid w:val="00C47144"/>
    <w:rsid w:val="00C47C2C"/>
    <w:rsid w:val="00C5396B"/>
    <w:rsid w:val="00C53E9B"/>
    <w:rsid w:val="00C561F5"/>
    <w:rsid w:val="00C57AD4"/>
    <w:rsid w:val="00C60AF0"/>
    <w:rsid w:val="00C61269"/>
    <w:rsid w:val="00C61ECD"/>
    <w:rsid w:val="00C624A0"/>
    <w:rsid w:val="00C62976"/>
    <w:rsid w:val="00C6547C"/>
    <w:rsid w:val="00C65612"/>
    <w:rsid w:val="00C66BA7"/>
    <w:rsid w:val="00C676EA"/>
    <w:rsid w:val="00C700AD"/>
    <w:rsid w:val="00C74ED5"/>
    <w:rsid w:val="00C75CA4"/>
    <w:rsid w:val="00C7754F"/>
    <w:rsid w:val="00C80EC9"/>
    <w:rsid w:val="00C819B4"/>
    <w:rsid w:val="00C81F3A"/>
    <w:rsid w:val="00C824E7"/>
    <w:rsid w:val="00C8283A"/>
    <w:rsid w:val="00C82E35"/>
    <w:rsid w:val="00C833D0"/>
    <w:rsid w:val="00C84C61"/>
    <w:rsid w:val="00C86AD6"/>
    <w:rsid w:val="00C86CB8"/>
    <w:rsid w:val="00C86D08"/>
    <w:rsid w:val="00C904B9"/>
    <w:rsid w:val="00C905B5"/>
    <w:rsid w:val="00C9099A"/>
    <w:rsid w:val="00C92210"/>
    <w:rsid w:val="00C942B5"/>
    <w:rsid w:val="00C943D0"/>
    <w:rsid w:val="00CA1C83"/>
    <w:rsid w:val="00CA1DF3"/>
    <w:rsid w:val="00CA281A"/>
    <w:rsid w:val="00CA2C68"/>
    <w:rsid w:val="00CA52A6"/>
    <w:rsid w:val="00CA5FFE"/>
    <w:rsid w:val="00CA6869"/>
    <w:rsid w:val="00CA70A9"/>
    <w:rsid w:val="00CA7731"/>
    <w:rsid w:val="00CA7E3E"/>
    <w:rsid w:val="00CB1764"/>
    <w:rsid w:val="00CB3300"/>
    <w:rsid w:val="00CB3987"/>
    <w:rsid w:val="00CC311E"/>
    <w:rsid w:val="00CC3F7B"/>
    <w:rsid w:val="00CC47CA"/>
    <w:rsid w:val="00CC4E61"/>
    <w:rsid w:val="00CC4F49"/>
    <w:rsid w:val="00CC5344"/>
    <w:rsid w:val="00CC603F"/>
    <w:rsid w:val="00CC74E7"/>
    <w:rsid w:val="00CC76EB"/>
    <w:rsid w:val="00CD1802"/>
    <w:rsid w:val="00CD1E37"/>
    <w:rsid w:val="00CD2FD2"/>
    <w:rsid w:val="00CD31F1"/>
    <w:rsid w:val="00CD4269"/>
    <w:rsid w:val="00CD4B44"/>
    <w:rsid w:val="00CD575C"/>
    <w:rsid w:val="00CD5CA9"/>
    <w:rsid w:val="00CE2CCC"/>
    <w:rsid w:val="00CE3C1D"/>
    <w:rsid w:val="00CE60F7"/>
    <w:rsid w:val="00CE6128"/>
    <w:rsid w:val="00CE6C4D"/>
    <w:rsid w:val="00CF1BC3"/>
    <w:rsid w:val="00CF1D75"/>
    <w:rsid w:val="00CF47A0"/>
    <w:rsid w:val="00CF7834"/>
    <w:rsid w:val="00D0167E"/>
    <w:rsid w:val="00D047CB"/>
    <w:rsid w:val="00D05A39"/>
    <w:rsid w:val="00D0666C"/>
    <w:rsid w:val="00D06E63"/>
    <w:rsid w:val="00D106D5"/>
    <w:rsid w:val="00D11489"/>
    <w:rsid w:val="00D11A79"/>
    <w:rsid w:val="00D1212D"/>
    <w:rsid w:val="00D13B1D"/>
    <w:rsid w:val="00D167C5"/>
    <w:rsid w:val="00D216E2"/>
    <w:rsid w:val="00D21751"/>
    <w:rsid w:val="00D21FB6"/>
    <w:rsid w:val="00D2232A"/>
    <w:rsid w:val="00D22D6D"/>
    <w:rsid w:val="00D22F36"/>
    <w:rsid w:val="00D2551D"/>
    <w:rsid w:val="00D26143"/>
    <w:rsid w:val="00D279C7"/>
    <w:rsid w:val="00D27CF4"/>
    <w:rsid w:val="00D30674"/>
    <w:rsid w:val="00D30B92"/>
    <w:rsid w:val="00D31ADB"/>
    <w:rsid w:val="00D3237D"/>
    <w:rsid w:val="00D365BB"/>
    <w:rsid w:val="00D3671B"/>
    <w:rsid w:val="00D374DF"/>
    <w:rsid w:val="00D377DA"/>
    <w:rsid w:val="00D41D1C"/>
    <w:rsid w:val="00D4379B"/>
    <w:rsid w:val="00D438B8"/>
    <w:rsid w:val="00D453FD"/>
    <w:rsid w:val="00D5000E"/>
    <w:rsid w:val="00D50636"/>
    <w:rsid w:val="00D53028"/>
    <w:rsid w:val="00D559A6"/>
    <w:rsid w:val="00D55FA8"/>
    <w:rsid w:val="00D56354"/>
    <w:rsid w:val="00D56385"/>
    <w:rsid w:val="00D563A8"/>
    <w:rsid w:val="00D56E7F"/>
    <w:rsid w:val="00D603D0"/>
    <w:rsid w:val="00D61FA1"/>
    <w:rsid w:val="00D61FF5"/>
    <w:rsid w:val="00D63FAD"/>
    <w:rsid w:val="00D6655E"/>
    <w:rsid w:val="00D71F69"/>
    <w:rsid w:val="00D7243B"/>
    <w:rsid w:val="00D72947"/>
    <w:rsid w:val="00D76525"/>
    <w:rsid w:val="00D800B3"/>
    <w:rsid w:val="00D83A1E"/>
    <w:rsid w:val="00D8424A"/>
    <w:rsid w:val="00D86138"/>
    <w:rsid w:val="00D91234"/>
    <w:rsid w:val="00D95533"/>
    <w:rsid w:val="00D95C83"/>
    <w:rsid w:val="00D96E03"/>
    <w:rsid w:val="00DA0DB3"/>
    <w:rsid w:val="00DA238C"/>
    <w:rsid w:val="00DA2DBD"/>
    <w:rsid w:val="00DA44A1"/>
    <w:rsid w:val="00DA5328"/>
    <w:rsid w:val="00DA6BD1"/>
    <w:rsid w:val="00DB00E7"/>
    <w:rsid w:val="00DB022F"/>
    <w:rsid w:val="00DB0FCF"/>
    <w:rsid w:val="00DB1855"/>
    <w:rsid w:val="00DB4245"/>
    <w:rsid w:val="00DC2DED"/>
    <w:rsid w:val="00DC341F"/>
    <w:rsid w:val="00DC3665"/>
    <w:rsid w:val="00DC782D"/>
    <w:rsid w:val="00DD0581"/>
    <w:rsid w:val="00DD1FB5"/>
    <w:rsid w:val="00DD2213"/>
    <w:rsid w:val="00DD2D7C"/>
    <w:rsid w:val="00DD3401"/>
    <w:rsid w:val="00DD36C1"/>
    <w:rsid w:val="00DD370F"/>
    <w:rsid w:val="00DD3742"/>
    <w:rsid w:val="00DD5054"/>
    <w:rsid w:val="00DD5273"/>
    <w:rsid w:val="00DD660B"/>
    <w:rsid w:val="00DE2E29"/>
    <w:rsid w:val="00DE3AAD"/>
    <w:rsid w:val="00DE5373"/>
    <w:rsid w:val="00DE58CE"/>
    <w:rsid w:val="00DE6013"/>
    <w:rsid w:val="00DE64D1"/>
    <w:rsid w:val="00DF0416"/>
    <w:rsid w:val="00DF0C8A"/>
    <w:rsid w:val="00DF15F7"/>
    <w:rsid w:val="00DF24DF"/>
    <w:rsid w:val="00DF2A27"/>
    <w:rsid w:val="00DF3324"/>
    <w:rsid w:val="00DF4167"/>
    <w:rsid w:val="00DF5873"/>
    <w:rsid w:val="00DF58D0"/>
    <w:rsid w:val="00DF5EB5"/>
    <w:rsid w:val="00DF6180"/>
    <w:rsid w:val="00DF6C9B"/>
    <w:rsid w:val="00DF6EBB"/>
    <w:rsid w:val="00E01E1B"/>
    <w:rsid w:val="00E02048"/>
    <w:rsid w:val="00E03247"/>
    <w:rsid w:val="00E04770"/>
    <w:rsid w:val="00E047CE"/>
    <w:rsid w:val="00E10311"/>
    <w:rsid w:val="00E11B4C"/>
    <w:rsid w:val="00E1234E"/>
    <w:rsid w:val="00E126EF"/>
    <w:rsid w:val="00E14780"/>
    <w:rsid w:val="00E14877"/>
    <w:rsid w:val="00E164FC"/>
    <w:rsid w:val="00E16A33"/>
    <w:rsid w:val="00E2072A"/>
    <w:rsid w:val="00E21B4D"/>
    <w:rsid w:val="00E225CD"/>
    <w:rsid w:val="00E22C65"/>
    <w:rsid w:val="00E22F0C"/>
    <w:rsid w:val="00E234F4"/>
    <w:rsid w:val="00E23BEC"/>
    <w:rsid w:val="00E24AFF"/>
    <w:rsid w:val="00E254BB"/>
    <w:rsid w:val="00E262F4"/>
    <w:rsid w:val="00E27571"/>
    <w:rsid w:val="00E33ABD"/>
    <w:rsid w:val="00E37F1E"/>
    <w:rsid w:val="00E4145A"/>
    <w:rsid w:val="00E42D07"/>
    <w:rsid w:val="00E434E8"/>
    <w:rsid w:val="00E43BA7"/>
    <w:rsid w:val="00E44061"/>
    <w:rsid w:val="00E45BA0"/>
    <w:rsid w:val="00E47ED5"/>
    <w:rsid w:val="00E5011A"/>
    <w:rsid w:val="00E50533"/>
    <w:rsid w:val="00E534AA"/>
    <w:rsid w:val="00E535C2"/>
    <w:rsid w:val="00E53BE2"/>
    <w:rsid w:val="00E53C25"/>
    <w:rsid w:val="00E552CF"/>
    <w:rsid w:val="00E55FE1"/>
    <w:rsid w:val="00E605A8"/>
    <w:rsid w:val="00E62A8E"/>
    <w:rsid w:val="00E645B5"/>
    <w:rsid w:val="00E64ADF"/>
    <w:rsid w:val="00E71A51"/>
    <w:rsid w:val="00E723B9"/>
    <w:rsid w:val="00E73679"/>
    <w:rsid w:val="00E73EB5"/>
    <w:rsid w:val="00E75B6D"/>
    <w:rsid w:val="00E767A5"/>
    <w:rsid w:val="00E77EFA"/>
    <w:rsid w:val="00E815F6"/>
    <w:rsid w:val="00E8174B"/>
    <w:rsid w:val="00E8303C"/>
    <w:rsid w:val="00E840C2"/>
    <w:rsid w:val="00E867D5"/>
    <w:rsid w:val="00E86902"/>
    <w:rsid w:val="00E86E66"/>
    <w:rsid w:val="00E91401"/>
    <w:rsid w:val="00E92780"/>
    <w:rsid w:val="00E92C2B"/>
    <w:rsid w:val="00E93598"/>
    <w:rsid w:val="00E945F0"/>
    <w:rsid w:val="00E95AEB"/>
    <w:rsid w:val="00E95FD1"/>
    <w:rsid w:val="00E96B36"/>
    <w:rsid w:val="00E97951"/>
    <w:rsid w:val="00EA1D5C"/>
    <w:rsid w:val="00EA269A"/>
    <w:rsid w:val="00EA4881"/>
    <w:rsid w:val="00EA4B26"/>
    <w:rsid w:val="00EA4DD1"/>
    <w:rsid w:val="00EA685C"/>
    <w:rsid w:val="00EA72C6"/>
    <w:rsid w:val="00EA73D1"/>
    <w:rsid w:val="00EB090F"/>
    <w:rsid w:val="00EB1C38"/>
    <w:rsid w:val="00EB2C79"/>
    <w:rsid w:val="00EB3AE3"/>
    <w:rsid w:val="00EB4C5F"/>
    <w:rsid w:val="00EB5660"/>
    <w:rsid w:val="00EC07E4"/>
    <w:rsid w:val="00EC3A09"/>
    <w:rsid w:val="00ED1FF5"/>
    <w:rsid w:val="00ED214B"/>
    <w:rsid w:val="00ED3615"/>
    <w:rsid w:val="00ED40BC"/>
    <w:rsid w:val="00ED4361"/>
    <w:rsid w:val="00ED530F"/>
    <w:rsid w:val="00ED7834"/>
    <w:rsid w:val="00EE24CB"/>
    <w:rsid w:val="00EE2A54"/>
    <w:rsid w:val="00EE543F"/>
    <w:rsid w:val="00EE6B13"/>
    <w:rsid w:val="00EF0710"/>
    <w:rsid w:val="00EF13A8"/>
    <w:rsid w:val="00EF13B4"/>
    <w:rsid w:val="00EF195B"/>
    <w:rsid w:val="00EF20E0"/>
    <w:rsid w:val="00EF4507"/>
    <w:rsid w:val="00EF4FC8"/>
    <w:rsid w:val="00EF6C68"/>
    <w:rsid w:val="00F01E6E"/>
    <w:rsid w:val="00F02B2A"/>
    <w:rsid w:val="00F02B2E"/>
    <w:rsid w:val="00F02E0C"/>
    <w:rsid w:val="00F068AA"/>
    <w:rsid w:val="00F11295"/>
    <w:rsid w:val="00F11E27"/>
    <w:rsid w:val="00F11EF0"/>
    <w:rsid w:val="00F12BB5"/>
    <w:rsid w:val="00F1384E"/>
    <w:rsid w:val="00F152BC"/>
    <w:rsid w:val="00F16D00"/>
    <w:rsid w:val="00F216F5"/>
    <w:rsid w:val="00F21FA4"/>
    <w:rsid w:val="00F22AA2"/>
    <w:rsid w:val="00F23669"/>
    <w:rsid w:val="00F24BCD"/>
    <w:rsid w:val="00F2712C"/>
    <w:rsid w:val="00F301C2"/>
    <w:rsid w:val="00F3064E"/>
    <w:rsid w:val="00F308DD"/>
    <w:rsid w:val="00F35EE7"/>
    <w:rsid w:val="00F36F01"/>
    <w:rsid w:val="00F37A85"/>
    <w:rsid w:val="00F42589"/>
    <w:rsid w:val="00F4456F"/>
    <w:rsid w:val="00F4502C"/>
    <w:rsid w:val="00F461A5"/>
    <w:rsid w:val="00F50B20"/>
    <w:rsid w:val="00F50D22"/>
    <w:rsid w:val="00F534DF"/>
    <w:rsid w:val="00F56BD2"/>
    <w:rsid w:val="00F62A66"/>
    <w:rsid w:val="00F63DB4"/>
    <w:rsid w:val="00F702DF"/>
    <w:rsid w:val="00F70844"/>
    <w:rsid w:val="00F724B2"/>
    <w:rsid w:val="00F72F1C"/>
    <w:rsid w:val="00F73B25"/>
    <w:rsid w:val="00F7500C"/>
    <w:rsid w:val="00F77DF4"/>
    <w:rsid w:val="00F807B5"/>
    <w:rsid w:val="00F80CDF"/>
    <w:rsid w:val="00F81C2D"/>
    <w:rsid w:val="00F82A95"/>
    <w:rsid w:val="00F83909"/>
    <w:rsid w:val="00F840D0"/>
    <w:rsid w:val="00F87C0F"/>
    <w:rsid w:val="00F930A1"/>
    <w:rsid w:val="00F93B47"/>
    <w:rsid w:val="00F945DB"/>
    <w:rsid w:val="00F9542E"/>
    <w:rsid w:val="00F95C33"/>
    <w:rsid w:val="00F9717E"/>
    <w:rsid w:val="00FA2039"/>
    <w:rsid w:val="00FA3FBD"/>
    <w:rsid w:val="00FA4772"/>
    <w:rsid w:val="00FA6FEA"/>
    <w:rsid w:val="00FA7BD7"/>
    <w:rsid w:val="00FB1BD2"/>
    <w:rsid w:val="00FB1D98"/>
    <w:rsid w:val="00FB2F1B"/>
    <w:rsid w:val="00FB7CE1"/>
    <w:rsid w:val="00FB7EEA"/>
    <w:rsid w:val="00FC0636"/>
    <w:rsid w:val="00FC06CF"/>
    <w:rsid w:val="00FC1078"/>
    <w:rsid w:val="00FC13FA"/>
    <w:rsid w:val="00FC1F8E"/>
    <w:rsid w:val="00FC301F"/>
    <w:rsid w:val="00FC4686"/>
    <w:rsid w:val="00FC4F5D"/>
    <w:rsid w:val="00FC60F9"/>
    <w:rsid w:val="00FC6841"/>
    <w:rsid w:val="00FC7DEA"/>
    <w:rsid w:val="00FD1520"/>
    <w:rsid w:val="00FD5385"/>
    <w:rsid w:val="00FD5B86"/>
    <w:rsid w:val="00FD7821"/>
    <w:rsid w:val="00FE0D64"/>
    <w:rsid w:val="00FE12AB"/>
    <w:rsid w:val="00FE5ED0"/>
    <w:rsid w:val="00FE6FC9"/>
    <w:rsid w:val="00FF3FA0"/>
    <w:rsid w:val="00FF4818"/>
    <w:rsid w:val="00FF52F0"/>
    <w:rsid w:val="00FF7383"/>
    <w:rsid w:val="00FF73DB"/>
    <w:rsid w:val="00FF785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Malgun Gothic" w:eastAsia="Malgun Gothic" w:hAnsi="Malgun Gothic"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wordWrap w:val="0"/>
      <w:autoSpaceDE w:val="0"/>
      <w:autoSpaceDN w:val="0"/>
      <w:spacing w:after="200" w:line="276" w:lineRule="auto"/>
      <w:jc w:val="both"/>
    </w:pPr>
    <w:rPr>
      <w:kern w:val="2"/>
      <w:szCs w:val="22"/>
      <w:lang w:eastAsia="ko-KR"/>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EndNoteBibliographyTitle">
    <w:name w:val="EndNote Bibliography Title"/>
    <w:basedOn w:val="a"/>
    <w:link w:val="EndNoteBibliographyTitleChar"/>
    <w:rsid w:val="008E2215"/>
    <w:pPr>
      <w:spacing w:after="0"/>
      <w:jc w:val="center"/>
    </w:pPr>
    <w:rPr>
      <w:noProof/>
    </w:rPr>
  </w:style>
  <w:style w:type="character" w:customStyle="1" w:styleId="EndNoteBibliographyTitleChar">
    <w:name w:val="EndNote Bibliography Title Char"/>
    <w:link w:val="EndNoteBibliographyTitle"/>
    <w:rsid w:val="008E2215"/>
    <w:rPr>
      <w:noProof/>
      <w:kern w:val="2"/>
      <w:szCs w:val="22"/>
    </w:rPr>
  </w:style>
  <w:style w:type="paragraph" w:customStyle="1" w:styleId="EndNoteBibliography">
    <w:name w:val="EndNote Bibliography"/>
    <w:basedOn w:val="a"/>
    <w:link w:val="EndNoteBibliographyChar"/>
    <w:rsid w:val="008E2215"/>
    <w:pPr>
      <w:spacing w:line="240" w:lineRule="auto"/>
    </w:pPr>
    <w:rPr>
      <w:noProof/>
    </w:rPr>
  </w:style>
  <w:style w:type="character" w:customStyle="1" w:styleId="EndNoteBibliographyChar">
    <w:name w:val="EndNote Bibliography Char"/>
    <w:link w:val="EndNoteBibliography"/>
    <w:rsid w:val="008E2215"/>
    <w:rPr>
      <w:noProof/>
      <w:kern w:val="2"/>
      <w:szCs w:val="22"/>
    </w:rPr>
  </w:style>
  <w:style w:type="paragraph" w:styleId="a3">
    <w:name w:val="Normal (Web)"/>
    <w:basedOn w:val="a"/>
    <w:uiPriority w:val="99"/>
    <w:semiHidden/>
    <w:unhideWhenUsed/>
    <w:rsid w:val="005618FF"/>
    <w:pPr>
      <w:widowControl/>
      <w:wordWrap/>
      <w:autoSpaceDE/>
      <w:autoSpaceDN/>
      <w:spacing w:before="100" w:beforeAutospacing="1" w:after="100" w:afterAutospacing="1" w:line="240" w:lineRule="auto"/>
      <w:jc w:val="left"/>
    </w:pPr>
    <w:rPr>
      <w:rFonts w:ascii="Gulim" w:eastAsia="Gulim" w:hAnsi="Gulim" w:cs="Gulim"/>
      <w:kern w:val="0"/>
      <w:sz w:val="24"/>
      <w:szCs w:val="24"/>
    </w:rPr>
  </w:style>
  <w:style w:type="table" w:styleId="a4">
    <w:name w:val="Table Grid"/>
    <w:basedOn w:val="a1"/>
    <w:uiPriority w:val="59"/>
    <w:rsid w:val="005618F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5">
    <w:name w:val="Light Shading"/>
    <w:basedOn w:val="a1"/>
    <w:uiPriority w:val="60"/>
    <w:rsid w:val="00A34AB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a6">
    <w:name w:val="header"/>
    <w:basedOn w:val="a"/>
    <w:link w:val="Char"/>
    <w:uiPriority w:val="99"/>
    <w:unhideWhenUsed/>
    <w:rsid w:val="00A03B06"/>
    <w:pPr>
      <w:tabs>
        <w:tab w:val="center" w:pos="4513"/>
        <w:tab w:val="right" w:pos="9026"/>
      </w:tabs>
      <w:snapToGrid w:val="0"/>
    </w:pPr>
  </w:style>
  <w:style w:type="character" w:customStyle="1" w:styleId="Char">
    <w:name w:val="页眉 Char"/>
    <w:basedOn w:val="a0"/>
    <w:link w:val="a6"/>
    <w:uiPriority w:val="99"/>
    <w:rsid w:val="00A03B06"/>
  </w:style>
  <w:style w:type="paragraph" w:styleId="a7">
    <w:name w:val="footer"/>
    <w:basedOn w:val="a"/>
    <w:link w:val="Char0"/>
    <w:uiPriority w:val="99"/>
    <w:unhideWhenUsed/>
    <w:rsid w:val="00A03B06"/>
    <w:pPr>
      <w:tabs>
        <w:tab w:val="center" w:pos="4513"/>
        <w:tab w:val="right" w:pos="9026"/>
      </w:tabs>
      <w:snapToGrid w:val="0"/>
    </w:pPr>
  </w:style>
  <w:style w:type="character" w:customStyle="1" w:styleId="Char0">
    <w:name w:val="页脚 Char"/>
    <w:basedOn w:val="a0"/>
    <w:link w:val="a7"/>
    <w:uiPriority w:val="99"/>
    <w:rsid w:val="00A03B06"/>
  </w:style>
  <w:style w:type="paragraph" w:styleId="a8">
    <w:name w:val="List Paragraph"/>
    <w:basedOn w:val="a"/>
    <w:uiPriority w:val="34"/>
    <w:qFormat/>
    <w:rsid w:val="001D02F3"/>
    <w:pPr>
      <w:ind w:leftChars="400" w:left="800"/>
    </w:pPr>
  </w:style>
  <w:style w:type="paragraph" w:styleId="a9">
    <w:name w:val="Balloon Text"/>
    <w:basedOn w:val="a"/>
    <w:link w:val="Char1"/>
    <w:uiPriority w:val="99"/>
    <w:semiHidden/>
    <w:unhideWhenUsed/>
    <w:rsid w:val="00CE3C1D"/>
    <w:pPr>
      <w:spacing w:after="0" w:line="240" w:lineRule="auto"/>
    </w:pPr>
    <w:rPr>
      <w:sz w:val="18"/>
      <w:szCs w:val="18"/>
    </w:rPr>
  </w:style>
  <w:style w:type="character" w:customStyle="1" w:styleId="Char1">
    <w:name w:val="批注框文本 Char"/>
    <w:link w:val="a9"/>
    <w:uiPriority w:val="99"/>
    <w:semiHidden/>
    <w:rsid w:val="00CE3C1D"/>
    <w:rPr>
      <w:rFonts w:ascii="Malgun Gothic" w:eastAsia="Malgun Gothic" w:hAnsi="Malgun Gothic" w:cs="Times New Roman"/>
      <w:sz w:val="18"/>
      <w:szCs w:val="18"/>
    </w:rPr>
  </w:style>
  <w:style w:type="character" w:styleId="aa">
    <w:name w:val="annotation reference"/>
    <w:uiPriority w:val="99"/>
    <w:semiHidden/>
    <w:unhideWhenUsed/>
    <w:rsid w:val="00DA0DB3"/>
    <w:rPr>
      <w:sz w:val="18"/>
      <w:szCs w:val="18"/>
    </w:rPr>
  </w:style>
  <w:style w:type="paragraph" w:styleId="ab">
    <w:name w:val="annotation text"/>
    <w:basedOn w:val="a"/>
    <w:link w:val="Char2"/>
    <w:uiPriority w:val="99"/>
    <w:unhideWhenUsed/>
    <w:rsid w:val="00DA0DB3"/>
    <w:pPr>
      <w:spacing w:line="240" w:lineRule="auto"/>
    </w:pPr>
    <w:rPr>
      <w:sz w:val="24"/>
      <w:szCs w:val="24"/>
    </w:rPr>
  </w:style>
  <w:style w:type="character" w:customStyle="1" w:styleId="Char2">
    <w:name w:val="批注文字 Char"/>
    <w:link w:val="ab"/>
    <w:uiPriority w:val="99"/>
    <w:rsid w:val="00DA0DB3"/>
    <w:rPr>
      <w:sz w:val="24"/>
      <w:szCs w:val="24"/>
    </w:rPr>
  </w:style>
  <w:style w:type="paragraph" w:styleId="ac">
    <w:name w:val="annotation subject"/>
    <w:basedOn w:val="ab"/>
    <w:next w:val="ab"/>
    <w:link w:val="Char3"/>
    <w:uiPriority w:val="99"/>
    <w:semiHidden/>
    <w:unhideWhenUsed/>
    <w:rsid w:val="00DA0DB3"/>
    <w:rPr>
      <w:b/>
      <w:bCs/>
      <w:sz w:val="20"/>
      <w:szCs w:val="20"/>
    </w:rPr>
  </w:style>
  <w:style w:type="character" w:customStyle="1" w:styleId="Char3">
    <w:name w:val="批注主题 Char"/>
    <w:link w:val="ac"/>
    <w:uiPriority w:val="99"/>
    <w:semiHidden/>
    <w:rsid w:val="00DA0DB3"/>
    <w:rPr>
      <w:b/>
      <w:bCs/>
      <w:sz w:val="24"/>
      <w:szCs w:val="20"/>
    </w:rPr>
  </w:style>
  <w:style w:type="character" w:styleId="ad">
    <w:name w:val="page number"/>
    <w:basedOn w:val="a0"/>
    <w:uiPriority w:val="99"/>
    <w:semiHidden/>
    <w:unhideWhenUsed/>
    <w:rsid w:val="002F44B0"/>
  </w:style>
  <w:style w:type="character" w:styleId="ae">
    <w:name w:val="Hyperlink"/>
    <w:uiPriority w:val="99"/>
    <w:unhideWhenUsed/>
    <w:rsid w:val="00883514"/>
    <w:rPr>
      <w:color w:val="0000FF"/>
      <w:u w:val="single"/>
    </w:rPr>
  </w:style>
  <w:style w:type="paragraph" w:styleId="af">
    <w:name w:val="Plain Text"/>
    <w:basedOn w:val="a"/>
    <w:link w:val="Char4"/>
    <w:unhideWhenUsed/>
    <w:rsid w:val="0098237E"/>
    <w:pPr>
      <w:wordWrap/>
      <w:autoSpaceDE/>
      <w:autoSpaceDN/>
      <w:spacing w:after="0" w:line="240" w:lineRule="auto"/>
    </w:pPr>
    <w:rPr>
      <w:rFonts w:ascii="宋体" w:eastAsia="宋体" w:hAnsi="Courier New" w:cs="Courier New"/>
      <w:sz w:val="21"/>
      <w:szCs w:val="21"/>
      <w:lang w:eastAsia="zh-CN"/>
    </w:rPr>
  </w:style>
  <w:style w:type="character" w:customStyle="1" w:styleId="Char4">
    <w:name w:val="纯文本 Char"/>
    <w:link w:val="af"/>
    <w:rsid w:val="0098237E"/>
    <w:rPr>
      <w:rFonts w:ascii="宋体" w:eastAsia="宋体" w:hAnsi="Courier New" w:cs="Courier New"/>
      <w:kern w:val="2"/>
      <w:sz w:val="21"/>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Malgun Gothic" w:eastAsia="Malgun Gothic" w:hAnsi="Malgun Gothic"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wordWrap w:val="0"/>
      <w:autoSpaceDE w:val="0"/>
      <w:autoSpaceDN w:val="0"/>
      <w:spacing w:after="200" w:line="276" w:lineRule="auto"/>
      <w:jc w:val="both"/>
    </w:pPr>
    <w:rPr>
      <w:kern w:val="2"/>
      <w:szCs w:val="22"/>
      <w:lang w:eastAsia="ko-KR"/>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EndNoteBibliographyTitle">
    <w:name w:val="EndNote Bibliography Title"/>
    <w:basedOn w:val="a"/>
    <w:link w:val="EndNoteBibliographyTitleChar"/>
    <w:rsid w:val="008E2215"/>
    <w:pPr>
      <w:spacing w:after="0"/>
      <w:jc w:val="center"/>
    </w:pPr>
    <w:rPr>
      <w:noProof/>
    </w:rPr>
  </w:style>
  <w:style w:type="character" w:customStyle="1" w:styleId="EndNoteBibliographyTitleChar">
    <w:name w:val="EndNote Bibliography Title Char"/>
    <w:link w:val="EndNoteBibliographyTitle"/>
    <w:rsid w:val="008E2215"/>
    <w:rPr>
      <w:noProof/>
      <w:kern w:val="2"/>
      <w:szCs w:val="22"/>
    </w:rPr>
  </w:style>
  <w:style w:type="paragraph" w:customStyle="1" w:styleId="EndNoteBibliography">
    <w:name w:val="EndNote Bibliography"/>
    <w:basedOn w:val="a"/>
    <w:link w:val="EndNoteBibliographyChar"/>
    <w:rsid w:val="008E2215"/>
    <w:pPr>
      <w:spacing w:line="240" w:lineRule="auto"/>
    </w:pPr>
    <w:rPr>
      <w:noProof/>
    </w:rPr>
  </w:style>
  <w:style w:type="character" w:customStyle="1" w:styleId="EndNoteBibliographyChar">
    <w:name w:val="EndNote Bibliography Char"/>
    <w:link w:val="EndNoteBibliography"/>
    <w:rsid w:val="008E2215"/>
    <w:rPr>
      <w:noProof/>
      <w:kern w:val="2"/>
      <w:szCs w:val="22"/>
    </w:rPr>
  </w:style>
  <w:style w:type="paragraph" w:styleId="a3">
    <w:name w:val="Normal (Web)"/>
    <w:basedOn w:val="a"/>
    <w:uiPriority w:val="99"/>
    <w:semiHidden/>
    <w:unhideWhenUsed/>
    <w:rsid w:val="005618FF"/>
    <w:pPr>
      <w:widowControl/>
      <w:wordWrap/>
      <w:autoSpaceDE/>
      <w:autoSpaceDN/>
      <w:spacing w:before="100" w:beforeAutospacing="1" w:after="100" w:afterAutospacing="1" w:line="240" w:lineRule="auto"/>
      <w:jc w:val="left"/>
    </w:pPr>
    <w:rPr>
      <w:rFonts w:ascii="Gulim" w:eastAsia="Gulim" w:hAnsi="Gulim" w:cs="Gulim"/>
      <w:kern w:val="0"/>
      <w:sz w:val="24"/>
      <w:szCs w:val="24"/>
    </w:rPr>
  </w:style>
  <w:style w:type="table" w:styleId="a4">
    <w:name w:val="Table Grid"/>
    <w:basedOn w:val="a1"/>
    <w:uiPriority w:val="59"/>
    <w:rsid w:val="005618F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5">
    <w:name w:val="Light Shading"/>
    <w:basedOn w:val="a1"/>
    <w:uiPriority w:val="60"/>
    <w:rsid w:val="00A34AB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a6">
    <w:name w:val="header"/>
    <w:basedOn w:val="a"/>
    <w:link w:val="Char"/>
    <w:uiPriority w:val="99"/>
    <w:unhideWhenUsed/>
    <w:rsid w:val="00A03B06"/>
    <w:pPr>
      <w:tabs>
        <w:tab w:val="center" w:pos="4513"/>
        <w:tab w:val="right" w:pos="9026"/>
      </w:tabs>
      <w:snapToGrid w:val="0"/>
    </w:pPr>
  </w:style>
  <w:style w:type="character" w:customStyle="1" w:styleId="Char">
    <w:name w:val="页眉 Char"/>
    <w:basedOn w:val="a0"/>
    <w:link w:val="a6"/>
    <w:uiPriority w:val="99"/>
    <w:rsid w:val="00A03B06"/>
  </w:style>
  <w:style w:type="paragraph" w:styleId="a7">
    <w:name w:val="footer"/>
    <w:basedOn w:val="a"/>
    <w:link w:val="Char0"/>
    <w:uiPriority w:val="99"/>
    <w:unhideWhenUsed/>
    <w:rsid w:val="00A03B06"/>
    <w:pPr>
      <w:tabs>
        <w:tab w:val="center" w:pos="4513"/>
        <w:tab w:val="right" w:pos="9026"/>
      </w:tabs>
      <w:snapToGrid w:val="0"/>
    </w:pPr>
  </w:style>
  <w:style w:type="character" w:customStyle="1" w:styleId="Char0">
    <w:name w:val="页脚 Char"/>
    <w:basedOn w:val="a0"/>
    <w:link w:val="a7"/>
    <w:uiPriority w:val="99"/>
    <w:rsid w:val="00A03B06"/>
  </w:style>
  <w:style w:type="paragraph" w:styleId="a8">
    <w:name w:val="List Paragraph"/>
    <w:basedOn w:val="a"/>
    <w:uiPriority w:val="34"/>
    <w:qFormat/>
    <w:rsid w:val="001D02F3"/>
    <w:pPr>
      <w:ind w:leftChars="400" w:left="800"/>
    </w:pPr>
  </w:style>
  <w:style w:type="paragraph" w:styleId="a9">
    <w:name w:val="Balloon Text"/>
    <w:basedOn w:val="a"/>
    <w:link w:val="Char1"/>
    <w:uiPriority w:val="99"/>
    <w:semiHidden/>
    <w:unhideWhenUsed/>
    <w:rsid w:val="00CE3C1D"/>
    <w:pPr>
      <w:spacing w:after="0" w:line="240" w:lineRule="auto"/>
    </w:pPr>
    <w:rPr>
      <w:sz w:val="18"/>
      <w:szCs w:val="18"/>
    </w:rPr>
  </w:style>
  <w:style w:type="character" w:customStyle="1" w:styleId="Char1">
    <w:name w:val="批注框文本 Char"/>
    <w:link w:val="a9"/>
    <w:uiPriority w:val="99"/>
    <w:semiHidden/>
    <w:rsid w:val="00CE3C1D"/>
    <w:rPr>
      <w:rFonts w:ascii="Malgun Gothic" w:eastAsia="Malgun Gothic" w:hAnsi="Malgun Gothic" w:cs="Times New Roman"/>
      <w:sz w:val="18"/>
      <w:szCs w:val="18"/>
    </w:rPr>
  </w:style>
  <w:style w:type="character" w:styleId="aa">
    <w:name w:val="annotation reference"/>
    <w:uiPriority w:val="99"/>
    <w:semiHidden/>
    <w:unhideWhenUsed/>
    <w:rsid w:val="00DA0DB3"/>
    <w:rPr>
      <w:sz w:val="18"/>
      <w:szCs w:val="18"/>
    </w:rPr>
  </w:style>
  <w:style w:type="paragraph" w:styleId="ab">
    <w:name w:val="annotation text"/>
    <w:basedOn w:val="a"/>
    <w:link w:val="Char2"/>
    <w:uiPriority w:val="99"/>
    <w:unhideWhenUsed/>
    <w:rsid w:val="00DA0DB3"/>
    <w:pPr>
      <w:spacing w:line="240" w:lineRule="auto"/>
    </w:pPr>
    <w:rPr>
      <w:sz w:val="24"/>
      <w:szCs w:val="24"/>
    </w:rPr>
  </w:style>
  <w:style w:type="character" w:customStyle="1" w:styleId="Char2">
    <w:name w:val="批注文字 Char"/>
    <w:link w:val="ab"/>
    <w:uiPriority w:val="99"/>
    <w:rsid w:val="00DA0DB3"/>
    <w:rPr>
      <w:sz w:val="24"/>
      <w:szCs w:val="24"/>
    </w:rPr>
  </w:style>
  <w:style w:type="paragraph" w:styleId="ac">
    <w:name w:val="annotation subject"/>
    <w:basedOn w:val="ab"/>
    <w:next w:val="ab"/>
    <w:link w:val="Char3"/>
    <w:uiPriority w:val="99"/>
    <w:semiHidden/>
    <w:unhideWhenUsed/>
    <w:rsid w:val="00DA0DB3"/>
    <w:rPr>
      <w:b/>
      <w:bCs/>
      <w:sz w:val="20"/>
      <w:szCs w:val="20"/>
    </w:rPr>
  </w:style>
  <w:style w:type="character" w:customStyle="1" w:styleId="Char3">
    <w:name w:val="批注主题 Char"/>
    <w:link w:val="ac"/>
    <w:uiPriority w:val="99"/>
    <w:semiHidden/>
    <w:rsid w:val="00DA0DB3"/>
    <w:rPr>
      <w:b/>
      <w:bCs/>
      <w:sz w:val="24"/>
      <w:szCs w:val="20"/>
    </w:rPr>
  </w:style>
  <w:style w:type="character" w:styleId="ad">
    <w:name w:val="page number"/>
    <w:basedOn w:val="a0"/>
    <w:uiPriority w:val="99"/>
    <w:semiHidden/>
    <w:unhideWhenUsed/>
    <w:rsid w:val="002F44B0"/>
  </w:style>
  <w:style w:type="character" w:styleId="ae">
    <w:name w:val="Hyperlink"/>
    <w:uiPriority w:val="99"/>
    <w:unhideWhenUsed/>
    <w:rsid w:val="00883514"/>
    <w:rPr>
      <w:color w:val="0000FF"/>
      <w:u w:val="single"/>
    </w:rPr>
  </w:style>
  <w:style w:type="paragraph" w:styleId="af">
    <w:name w:val="Plain Text"/>
    <w:basedOn w:val="a"/>
    <w:link w:val="Char4"/>
    <w:unhideWhenUsed/>
    <w:rsid w:val="0098237E"/>
    <w:pPr>
      <w:wordWrap/>
      <w:autoSpaceDE/>
      <w:autoSpaceDN/>
      <w:spacing w:after="0" w:line="240" w:lineRule="auto"/>
    </w:pPr>
    <w:rPr>
      <w:rFonts w:ascii="宋体" w:eastAsia="宋体" w:hAnsi="Courier New" w:cs="Courier New"/>
      <w:sz w:val="21"/>
      <w:szCs w:val="21"/>
      <w:lang w:eastAsia="zh-CN"/>
    </w:rPr>
  </w:style>
  <w:style w:type="character" w:customStyle="1" w:styleId="Char4">
    <w:name w:val="纯文本 Char"/>
    <w:link w:val="af"/>
    <w:rsid w:val="0098237E"/>
    <w:rPr>
      <w:rFonts w:ascii="宋体" w:eastAsia="宋体" w:hAnsi="Courier New" w:cs="Courier New"/>
      <w:kern w:val="2"/>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7454745">
      <w:bodyDiv w:val="1"/>
      <w:marLeft w:val="0"/>
      <w:marRight w:val="0"/>
      <w:marTop w:val="0"/>
      <w:marBottom w:val="0"/>
      <w:divBdr>
        <w:top w:val="none" w:sz="0" w:space="0" w:color="auto"/>
        <w:left w:val="none" w:sz="0" w:space="0" w:color="auto"/>
        <w:bottom w:val="none" w:sz="0" w:space="0" w:color="auto"/>
        <w:right w:val="none" w:sz="0" w:space="0" w:color="auto"/>
      </w:divBdr>
    </w:div>
    <w:div w:id="544368322">
      <w:bodyDiv w:val="1"/>
      <w:marLeft w:val="0"/>
      <w:marRight w:val="0"/>
      <w:marTop w:val="0"/>
      <w:marBottom w:val="0"/>
      <w:divBdr>
        <w:top w:val="none" w:sz="0" w:space="0" w:color="auto"/>
        <w:left w:val="none" w:sz="0" w:space="0" w:color="auto"/>
        <w:bottom w:val="none" w:sz="0" w:space="0" w:color="auto"/>
        <w:right w:val="none" w:sz="0" w:space="0" w:color="auto"/>
      </w:divBdr>
    </w:div>
    <w:div w:id="880365721">
      <w:bodyDiv w:val="1"/>
      <w:marLeft w:val="0"/>
      <w:marRight w:val="0"/>
      <w:marTop w:val="0"/>
      <w:marBottom w:val="0"/>
      <w:divBdr>
        <w:top w:val="none" w:sz="0" w:space="0" w:color="auto"/>
        <w:left w:val="none" w:sz="0" w:space="0" w:color="auto"/>
        <w:bottom w:val="none" w:sz="0" w:space="0" w:color="auto"/>
        <w:right w:val="none" w:sz="0" w:space="0" w:color="auto"/>
      </w:divBdr>
    </w:div>
    <w:div w:id="1121417404">
      <w:bodyDiv w:val="1"/>
      <w:marLeft w:val="0"/>
      <w:marRight w:val="0"/>
      <w:marTop w:val="0"/>
      <w:marBottom w:val="0"/>
      <w:divBdr>
        <w:top w:val="none" w:sz="0" w:space="0" w:color="auto"/>
        <w:left w:val="none" w:sz="0" w:space="0" w:color="auto"/>
        <w:bottom w:val="none" w:sz="0" w:space="0" w:color="auto"/>
        <w:right w:val="none" w:sz="0" w:space="0" w:color="auto"/>
      </w:divBdr>
    </w:div>
    <w:div w:id="1367213941">
      <w:bodyDiv w:val="1"/>
      <w:marLeft w:val="0"/>
      <w:marRight w:val="0"/>
      <w:marTop w:val="0"/>
      <w:marBottom w:val="0"/>
      <w:divBdr>
        <w:top w:val="none" w:sz="0" w:space="0" w:color="auto"/>
        <w:left w:val="none" w:sz="0" w:space="0" w:color="auto"/>
        <w:bottom w:val="none" w:sz="0" w:space="0" w:color="auto"/>
        <w:right w:val="none" w:sz="0" w:space="0" w:color="auto"/>
      </w:divBdr>
    </w:div>
    <w:div w:id="1591352111">
      <w:bodyDiv w:val="1"/>
      <w:marLeft w:val="0"/>
      <w:marRight w:val="0"/>
      <w:marTop w:val="0"/>
      <w:marBottom w:val="0"/>
      <w:divBdr>
        <w:top w:val="none" w:sz="0" w:space="0" w:color="auto"/>
        <w:left w:val="none" w:sz="0" w:space="0" w:color="auto"/>
        <w:bottom w:val="none" w:sz="0" w:space="0" w:color="auto"/>
        <w:right w:val="none" w:sz="0" w:space="0" w:color="auto"/>
      </w:divBdr>
    </w:div>
    <w:div w:id="1900825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jpeg"/><Relationship Id="rId18" Type="http://schemas.openxmlformats.org/officeDocument/2006/relationships/image" Target="media/image6.png"/><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footnotes" Target="footnotes.xml"/><Relationship Id="rId12" Type="http://schemas.openxmlformats.org/officeDocument/2006/relationships/hyperlink" Target="javascript:fnStudyView(1);" TargetMode="External"/><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7.png"/><Relationship Id="rId4" Type="http://schemas.microsoft.com/office/2007/relationships/stylesWithEffects" Target="stylesWithEffects.xml"/><Relationship Id="rId9" Type="http://schemas.openxmlformats.org/officeDocument/2006/relationships/hyperlink" Target="mailto:csyu@amc.seoul.kr" TargetMode="External"/><Relationship Id="rId14" Type="http://schemas.openxmlformats.org/officeDocument/2006/relationships/image" Target="media/image2.png"/><Relationship Id="rId22"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E570BA-BC35-4C2D-AD91-72174F97BA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5862</Words>
  <Characters>33415</Characters>
  <Application>Microsoft Office Word</Application>
  <DocSecurity>0</DocSecurity>
  <Lines>278</Lines>
  <Paragraphs>78</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
      <vt:lpstr/>
    </vt:vector>
  </TitlesOfParts>
  <LinksUpToDate>false</LinksUpToDate>
  <CharactersWithSpaces>39199</CharactersWithSpaces>
  <SharedDoc>false</SharedDoc>
  <HLinks>
    <vt:vector size="12" baseType="variant">
      <vt:variant>
        <vt:i4>7536699</vt:i4>
      </vt:variant>
      <vt:variant>
        <vt:i4>3</vt:i4>
      </vt:variant>
      <vt:variant>
        <vt:i4>0</vt:i4>
      </vt:variant>
      <vt:variant>
        <vt:i4>5</vt:i4>
      </vt:variant>
      <vt:variant>
        <vt:lpwstr>javascript:fnStudyView(1);</vt:lpwstr>
      </vt:variant>
      <vt:variant>
        <vt:lpwstr/>
      </vt:variant>
      <vt:variant>
        <vt:i4>3604565</vt:i4>
      </vt:variant>
      <vt:variant>
        <vt:i4>0</vt:i4>
      </vt:variant>
      <vt:variant>
        <vt:i4>0</vt:i4>
      </vt:variant>
      <vt:variant>
        <vt:i4>5</vt:i4>
      </vt:variant>
      <vt:variant>
        <vt:lpwstr>mailto:csyu@amc.seoul.kr</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2019-02-26T04:57:00Z</dcterms:created>
  <dcterms:modified xsi:type="dcterms:W3CDTF">2019-02-26T04:57:00Z</dcterms:modified>
</cp:coreProperties>
</file>