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BC01" w14:textId="5916F2CF" w:rsidR="00145528" w:rsidRPr="00D8184E" w:rsidRDefault="00145528" w:rsidP="00555410">
      <w:pPr>
        <w:spacing w:after="0" w:line="360" w:lineRule="auto"/>
        <w:jc w:val="both"/>
        <w:rPr>
          <w:rFonts w:ascii="Book Antiqua" w:hAnsi="Book Antiqua" w:cstheme="minorHAnsi"/>
          <w:b/>
          <w:sz w:val="24"/>
          <w:szCs w:val="24"/>
        </w:rPr>
      </w:pPr>
      <w:bookmarkStart w:id="0" w:name="_Hlk533049096"/>
      <w:r w:rsidRPr="00D8184E">
        <w:rPr>
          <w:rFonts w:ascii="Book Antiqua" w:hAnsi="Book Antiqua" w:cstheme="minorHAnsi"/>
          <w:b/>
          <w:sz w:val="24"/>
          <w:szCs w:val="24"/>
        </w:rPr>
        <w:t>Name of Jour</w:t>
      </w:r>
      <w:r w:rsidR="00DF0509" w:rsidRPr="00D8184E">
        <w:rPr>
          <w:rFonts w:ascii="Book Antiqua" w:hAnsi="Book Antiqua" w:cstheme="minorHAnsi"/>
          <w:b/>
          <w:sz w:val="24"/>
          <w:szCs w:val="24"/>
        </w:rPr>
        <w:t>n</w:t>
      </w:r>
      <w:r w:rsidRPr="00D8184E">
        <w:rPr>
          <w:rFonts w:ascii="Book Antiqua" w:hAnsi="Book Antiqua" w:cstheme="minorHAnsi"/>
          <w:b/>
          <w:sz w:val="24"/>
          <w:szCs w:val="24"/>
        </w:rPr>
        <w:t xml:space="preserve">al: </w:t>
      </w:r>
      <w:r w:rsidRPr="00D8184E">
        <w:rPr>
          <w:rFonts w:ascii="Book Antiqua" w:hAnsi="Book Antiqua" w:cstheme="minorHAnsi"/>
          <w:i/>
          <w:sz w:val="24"/>
          <w:szCs w:val="24"/>
        </w:rPr>
        <w:t xml:space="preserve">World Journal of </w:t>
      </w:r>
      <w:proofErr w:type="spellStart"/>
      <w:r w:rsidRPr="00D8184E">
        <w:rPr>
          <w:rFonts w:ascii="Book Antiqua" w:hAnsi="Book Antiqua" w:cstheme="minorHAnsi"/>
          <w:i/>
          <w:sz w:val="24"/>
          <w:szCs w:val="24"/>
        </w:rPr>
        <w:t>Gastointestinal</w:t>
      </w:r>
      <w:proofErr w:type="spellEnd"/>
      <w:r w:rsidRPr="00D8184E">
        <w:rPr>
          <w:rFonts w:ascii="Book Antiqua" w:hAnsi="Book Antiqua" w:cstheme="minorHAnsi"/>
          <w:i/>
          <w:sz w:val="24"/>
          <w:szCs w:val="24"/>
        </w:rPr>
        <w:t xml:space="preserve"> Endoscopy</w:t>
      </w:r>
    </w:p>
    <w:p w14:paraId="464EE550" w14:textId="2FFFACC6" w:rsidR="00145528" w:rsidRPr="00D8184E" w:rsidRDefault="00145528" w:rsidP="00555410">
      <w:pPr>
        <w:tabs>
          <w:tab w:val="left" w:pos="2355"/>
        </w:tabs>
        <w:spacing w:after="0" w:line="360" w:lineRule="auto"/>
        <w:jc w:val="both"/>
        <w:rPr>
          <w:rFonts w:ascii="Book Antiqua" w:hAnsi="Book Antiqua" w:cstheme="minorHAnsi"/>
          <w:b/>
          <w:sz w:val="24"/>
          <w:szCs w:val="24"/>
        </w:rPr>
      </w:pPr>
      <w:r w:rsidRPr="00D8184E">
        <w:rPr>
          <w:rFonts w:ascii="Book Antiqua" w:hAnsi="Book Antiqua" w:cstheme="minorHAnsi"/>
          <w:b/>
          <w:sz w:val="24"/>
          <w:szCs w:val="24"/>
        </w:rPr>
        <w:t>Manuscript NO:</w:t>
      </w:r>
      <w:r w:rsidR="00447F39" w:rsidRPr="00D8184E">
        <w:rPr>
          <w:rFonts w:ascii="Book Antiqua" w:hAnsi="Book Antiqua" w:cstheme="minorHAnsi"/>
          <w:b/>
          <w:sz w:val="24"/>
          <w:szCs w:val="24"/>
        </w:rPr>
        <w:t xml:space="preserve"> </w:t>
      </w:r>
      <w:r w:rsidR="00AA2031" w:rsidRPr="00D8184E">
        <w:rPr>
          <w:rFonts w:ascii="Book Antiqua" w:hAnsi="Book Antiqua" w:cstheme="minorHAnsi"/>
          <w:sz w:val="24"/>
          <w:szCs w:val="24"/>
        </w:rPr>
        <w:t>46064</w:t>
      </w:r>
    </w:p>
    <w:p w14:paraId="33E121B9" w14:textId="7E80A618" w:rsidR="00145528" w:rsidRPr="00D8184E" w:rsidRDefault="00145528" w:rsidP="00555410">
      <w:pPr>
        <w:spacing w:after="0" w:line="360" w:lineRule="auto"/>
        <w:jc w:val="both"/>
        <w:rPr>
          <w:rFonts w:ascii="Book Antiqua" w:hAnsi="Book Antiqua" w:cstheme="minorHAnsi"/>
          <w:b/>
          <w:sz w:val="24"/>
          <w:szCs w:val="24"/>
        </w:rPr>
      </w:pPr>
      <w:r w:rsidRPr="00D8184E">
        <w:rPr>
          <w:rFonts w:ascii="Book Antiqua" w:hAnsi="Book Antiqua" w:cstheme="minorHAnsi"/>
          <w:b/>
          <w:sz w:val="24"/>
          <w:szCs w:val="24"/>
        </w:rPr>
        <w:t xml:space="preserve">Manuscript Type: </w:t>
      </w:r>
      <w:r w:rsidRPr="00D8184E">
        <w:rPr>
          <w:rFonts w:ascii="Book Antiqua" w:hAnsi="Book Antiqua" w:cstheme="minorHAnsi"/>
          <w:sz w:val="24"/>
          <w:szCs w:val="24"/>
        </w:rPr>
        <w:t>CASE REPORT</w:t>
      </w:r>
    </w:p>
    <w:p w14:paraId="495DE4B0" w14:textId="77777777" w:rsidR="00145528" w:rsidRPr="00D8184E" w:rsidRDefault="00145528" w:rsidP="00555410">
      <w:pPr>
        <w:spacing w:after="0" w:line="360" w:lineRule="auto"/>
        <w:jc w:val="both"/>
        <w:rPr>
          <w:rFonts w:ascii="Book Antiqua" w:hAnsi="Book Antiqua" w:cstheme="minorHAnsi"/>
          <w:b/>
          <w:sz w:val="24"/>
          <w:szCs w:val="24"/>
        </w:rPr>
      </w:pPr>
    </w:p>
    <w:p w14:paraId="5C0946F0" w14:textId="440553DA" w:rsidR="00E256E6" w:rsidRPr="00D8184E" w:rsidRDefault="00A6094D" w:rsidP="00555410">
      <w:pPr>
        <w:spacing w:after="0" w:line="360" w:lineRule="auto"/>
        <w:jc w:val="both"/>
        <w:rPr>
          <w:rFonts w:ascii="Book Antiqua" w:hAnsi="Book Antiqua" w:cstheme="minorHAnsi"/>
          <w:b/>
          <w:sz w:val="24"/>
          <w:szCs w:val="24"/>
          <w:lang w:eastAsia="zh-CN"/>
        </w:rPr>
      </w:pPr>
      <w:r w:rsidRPr="00D8184E">
        <w:rPr>
          <w:rFonts w:ascii="Book Antiqua" w:hAnsi="Book Antiqua" w:cstheme="minorHAnsi"/>
          <w:b/>
          <w:sz w:val="24"/>
          <w:szCs w:val="24"/>
        </w:rPr>
        <w:t>Rare</w:t>
      </w:r>
      <w:r w:rsidR="002A2B8D" w:rsidRPr="00D8184E">
        <w:rPr>
          <w:rFonts w:ascii="Book Antiqua" w:hAnsi="Book Antiqua" w:cstheme="minorHAnsi"/>
          <w:b/>
          <w:sz w:val="24"/>
          <w:szCs w:val="24"/>
        </w:rPr>
        <w:t xml:space="preserve"> cause of dysphagia after esophageal variceal b</w:t>
      </w:r>
      <w:r w:rsidR="00E256E6" w:rsidRPr="00D8184E">
        <w:rPr>
          <w:rFonts w:ascii="Book Antiqua" w:hAnsi="Book Antiqua" w:cstheme="minorHAnsi"/>
          <w:b/>
          <w:sz w:val="24"/>
          <w:szCs w:val="24"/>
        </w:rPr>
        <w:t>anding</w:t>
      </w:r>
      <w:r w:rsidR="002A2B8D" w:rsidRPr="00D8184E">
        <w:rPr>
          <w:rFonts w:ascii="Book Antiqua" w:hAnsi="Book Antiqua" w:cstheme="minorHAnsi"/>
          <w:b/>
          <w:sz w:val="24"/>
          <w:szCs w:val="24"/>
          <w:lang w:eastAsia="zh-CN"/>
        </w:rPr>
        <w:t>: A case report</w:t>
      </w:r>
    </w:p>
    <w:p w14:paraId="38D48AA8" w14:textId="77777777" w:rsidR="00145528" w:rsidRPr="00D8184E" w:rsidRDefault="00145528" w:rsidP="00555410">
      <w:pPr>
        <w:spacing w:after="0" w:line="360" w:lineRule="auto"/>
        <w:jc w:val="both"/>
        <w:rPr>
          <w:rFonts w:ascii="Book Antiqua" w:hAnsi="Book Antiqua" w:cstheme="minorHAnsi"/>
          <w:b/>
          <w:sz w:val="24"/>
          <w:szCs w:val="24"/>
          <w:lang w:eastAsia="zh-CN"/>
        </w:rPr>
      </w:pPr>
    </w:p>
    <w:p w14:paraId="52E3BD5A" w14:textId="2BABD893" w:rsidR="00145528" w:rsidRPr="00D8184E" w:rsidRDefault="00145528" w:rsidP="00555410">
      <w:pPr>
        <w:spacing w:after="0" w:line="360" w:lineRule="auto"/>
        <w:jc w:val="both"/>
        <w:rPr>
          <w:rFonts w:ascii="Book Antiqua" w:hAnsi="Book Antiqua" w:cstheme="minorHAnsi"/>
          <w:sz w:val="24"/>
          <w:szCs w:val="24"/>
        </w:rPr>
      </w:pPr>
      <w:r w:rsidRPr="00D8184E">
        <w:rPr>
          <w:rFonts w:ascii="Book Antiqua" w:hAnsi="Book Antiqua" w:cstheme="minorHAnsi"/>
          <w:sz w:val="24"/>
          <w:szCs w:val="24"/>
        </w:rPr>
        <w:t>Sobotka L</w:t>
      </w:r>
      <w:r w:rsidR="00107613" w:rsidRPr="00D8184E">
        <w:rPr>
          <w:rFonts w:ascii="Book Antiqua" w:hAnsi="Book Antiqua" w:cstheme="minorHAnsi"/>
          <w:sz w:val="24"/>
          <w:szCs w:val="24"/>
          <w:lang w:eastAsia="zh-CN"/>
        </w:rPr>
        <w:t>A</w:t>
      </w:r>
      <w:r w:rsidRPr="00D8184E">
        <w:rPr>
          <w:rFonts w:ascii="Book Antiqua" w:hAnsi="Book Antiqua" w:cstheme="minorHAnsi"/>
          <w:sz w:val="24"/>
          <w:szCs w:val="24"/>
        </w:rPr>
        <w:t xml:space="preserve"> </w:t>
      </w:r>
      <w:r w:rsidRPr="00D8184E">
        <w:rPr>
          <w:rFonts w:ascii="Book Antiqua" w:hAnsi="Book Antiqua" w:cstheme="minorHAnsi"/>
          <w:i/>
          <w:sz w:val="24"/>
          <w:szCs w:val="24"/>
        </w:rPr>
        <w:t>et al</w:t>
      </w:r>
      <w:r w:rsidRPr="00D8184E">
        <w:rPr>
          <w:rFonts w:ascii="Book Antiqua" w:hAnsi="Book Antiqua" w:cstheme="minorHAnsi"/>
          <w:sz w:val="24"/>
          <w:szCs w:val="24"/>
        </w:rPr>
        <w:t>. Esophageal</w:t>
      </w:r>
      <w:r w:rsidR="00107613" w:rsidRPr="00D8184E">
        <w:rPr>
          <w:rFonts w:ascii="Book Antiqua" w:hAnsi="Book Antiqua" w:cstheme="minorHAnsi"/>
          <w:sz w:val="24"/>
          <w:szCs w:val="24"/>
        </w:rPr>
        <w:t xml:space="preserve"> obstruction due to variceal bandi</w:t>
      </w:r>
      <w:r w:rsidRPr="00D8184E">
        <w:rPr>
          <w:rFonts w:ascii="Book Antiqua" w:hAnsi="Book Antiqua" w:cstheme="minorHAnsi"/>
          <w:sz w:val="24"/>
          <w:szCs w:val="24"/>
        </w:rPr>
        <w:t>ng</w:t>
      </w:r>
    </w:p>
    <w:p w14:paraId="45A65821" w14:textId="77777777" w:rsidR="00145528" w:rsidRPr="00D8184E" w:rsidRDefault="00145528" w:rsidP="00555410">
      <w:pPr>
        <w:spacing w:after="0" w:line="360" w:lineRule="auto"/>
        <w:jc w:val="both"/>
        <w:rPr>
          <w:rFonts w:ascii="Book Antiqua" w:hAnsi="Book Antiqua" w:cstheme="minorHAnsi"/>
          <w:sz w:val="24"/>
          <w:szCs w:val="24"/>
        </w:rPr>
      </w:pPr>
    </w:p>
    <w:p w14:paraId="3C94FE20" w14:textId="4CD82AD1" w:rsidR="00145528" w:rsidRPr="00D8184E" w:rsidRDefault="00145528" w:rsidP="00555410">
      <w:pPr>
        <w:spacing w:after="0" w:line="360" w:lineRule="auto"/>
        <w:jc w:val="both"/>
        <w:rPr>
          <w:rFonts w:ascii="Book Antiqua" w:hAnsi="Book Antiqua" w:cstheme="minorHAnsi"/>
          <w:sz w:val="24"/>
          <w:szCs w:val="24"/>
        </w:rPr>
      </w:pPr>
      <w:bookmarkStart w:id="1" w:name="_Hlk536024666"/>
      <w:r w:rsidRPr="00D8184E">
        <w:rPr>
          <w:rFonts w:ascii="Book Antiqua" w:hAnsi="Book Antiqua" w:cstheme="minorHAnsi"/>
          <w:sz w:val="24"/>
          <w:szCs w:val="24"/>
        </w:rPr>
        <w:t xml:space="preserve">Lindsay A Sobotka, Mitchell Ramsey, Michael </w:t>
      </w:r>
      <w:proofErr w:type="spellStart"/>
      <w:r w:rsidRPr="00D8184E">
        <w:rPr>
          <w:rFonts w:ascii="Book Antiqua" w:hAnsi="Book Antiqua" w:cstheme="minorHAnsi"/>
          <w:sz w:val="24"/>
          <w:szCs w:val="24"/>
        </w:rPr>
        <w:t>Wellner</w:t>
      </w:r>
      <w:proofErr w:type="spellEnd"/>
      <w:r w:rsidRPr="00D8184E">
        <w:rPr>
          <w:rFonts w:ascii="Book Antiqua" w:hAnsi="Book Antiqua" w:cstheme="minorHAnsi"/>
          <w:sz w:val="24"/>
          <w:szCs w:val="24"/>
        </w:rPr>
        <w:t>, Sean G Kelly</w:t>
      </w:r>
    </w:p>
    <w:bookmarkEnd w:id="1"/>
    <w:p w14:paraId="1BEF8153" w14:textId="225FE8B4" w:rsidR="00145528" w:rsidRPr="00D8184E" w:rsidRDefault="00145528" w:rsidP="00555410">
      <w:pPr>
        <w:spacing w:after="0" w:line="360" w:lineRule="auto"/>
        <w:jc w:val="both"/>
        <w:rPr>
          <w:rFonts w:ascii="Book Antiqua" w:hAnsi="Book Antiqua" w:cstheme="minorHAnsi"/>
          <w:sz w:val="24"/>
          <w:szCs w:val="24"/>
        </w:rPr>
      </w:pPr>
    </w:p>
    <w:p w14:paraId="4F5E09DA" w14:textId="2D58F32D" w:rsidR="00145528" w:rsidRPr="00D8184E" w:rsidRDefault="00145528"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b/>
          <w:sz w:val="24"/>
          <w:szCs w:val="24"/>
        </w:rPr>
        <w:t xml:space="preserve">Lindsay A Sobotka, Mitchell Ramsey, Michael </w:t>
      </w:r>
      <w:proofErr w:type="spellStart"/>
      <w:r w:rsidRPr="00D8184E">
        <w:rPr>
          <w:rFonts w:ascii="Book Antiqua" w:hAnsi="Book Antiqua" w:cstheme="minorHAnsi"/>
          <w:b/>
          <w:sz w:val="24"/>
          <w:szCs w:val="24"/>
        </w:rPr>
        <w:t>Wellner</w:t>
      </w:r>
      <w:proofErr w:type="spellEnd"/>
      <w:r w:rsidRPr="00D8184E">
        <w:rPr>
          <w:rFonts w:ascii="Book Antiqua" w:hAnsi="Book Antiqua" w:cstheme="minorHAnsi"/>
          <w:b/>
          <w:sz w:val="24"/>
          <w:szCs w:val="24"/>
        </w:rPr>
        <w:t xml:space="preserve">, Sean G Kelly, </w:t>
      </w:r>
      <w:r w:rsidRPr="00D8184E">
        <w:rPr>
          <w:rFonts w:ascii="Book Antiqua" w:hAnsi="Book Antiqua" w:cstheme="minorHAnsi"/>
          <w:sz w:val="24"/>
          <w:szCs w:val="24"/>
        </w:rPr>
        <w:t>Department of Gastroenterology, Hepatology and Nutrition, The Ohio State University Wexner Medical Center, Columbus</w:t>
      </w:r>
      <w:r w:rsidR="00FA7D81" w:rsidRPr="00D8184E">
        <w:rPr>
          <w:rFonts w:ascii="Book Antiqua" w:hAnsi="Book Antiqua" w:cstheme="minorHAnsi"/>
          <w:sz w:val="24"/>
          <w:szCs w:val="24"/>
          <w:lang w:eastAsia="zh-CN"/>
        </w:rPr>
        <w:t>,</w:t>
      </w:r>
      <w:r w:rsidRPr="00D8184E">
        <w:rPr>
          <w:rFonts w:ascii="Book Antiqua" w:hAnsi="Book Antiqua" w:cstheme="minorHAnsi"/>
          <w:sz w:val="24"/>
          <w:szCs w:val="24"/>
        </w:rPr>
        <w:t xml:space="preserve"> O</w:t>
      </w:r>
      <w:r w:rsidR="00FA7D81" w:rsidRPr="00D8184E">
        <w:rPr>
          <w:rFonts w:ascii="Book Antiqua" w:hAnsi="Book Antiqua" w:cstheme="minorHAnsi"/>
          <w:sz w:val="24"/>
          <w:szCs w:val="24"/>
          <w:lang w:eastAsia="zh-CN"/>
        </w:rPr>
        <w:t>H</w:t>
      </w:r>
      <w:r w:rsidRPr="00D8184E">
        <w:rPr>
          <w:rFonts w:ascii="Book Antiqua" w:hAnsi="Book Antiqua" w:cstheme="minorHAnsi"/>
          <w:sz w:val="24"/>
          <w:szCs w:val="24"/>
        </w:rPr>
        <w:t xml:space="preserve"> 43210</w:t>
      </w:r>
      <w:r w:rsidR="00FA7D81" w:rsidRPr="00D8184E">
        <w:rPr>
          <w:rFonts w:ascii="Book Antiqua" w:hAnsi="Book Antiqua" w:cstheme="minorHAnsi"/>
          <w:sz w:val="24"/>
          <w:szCs w:val="24"/>
          <w:lang w:eastAsia="zh-CN"/>
        </w:rPr>
        <w:t>, United States</w:t>
      </w:r>
    </w:p>
    <w:p w14:paraId="79398EB4" w14:textId="30248AB9" w:rsidR="00145528" w:rsidRPr="00D8184E" w:rsidRDefault="00145528" w:rsidP="00555410">
      <w:pPr>
        <w:spacing w:after="0" w:line="360" w:lineRule="auto"/>
        <w:jc w:val="both"/>
        <w:rPr>
          <w:rFonts w:ascii="Book Antiqua" w:hAnsi="Book Antiqua" w:cstheme="minorHAnsi"/>
          <w:sz w:val="24"/>
          <w:szCs w:val="24"/>
        </w:rPr>
      </w:pPr>
    </w:p>
    <w:p w14:paraId="04EAB473" w14:textId="7F28C259" w:rsidR="00145528" w:rsidRPr="00D8184E" w:rsidRDefault="00FA7D81" w:rsidP="00555410">
      <w:pPr>
        <w:spacing w:after="0" w:line="360" w:lineRule="auto"/>
        <w:jc w:val="both"/>
        <w:rPr>
          <w:rFonts w:ascii="Book Antiqua" w:hAnsi="Book Antiqua" w:cstheme="minorHAnsi"/>
          <w:sz w:val="24"/>
          <w:szCs w:val="24"/>
          <w:lang w:eastAsia="zh-CN"/>
        </w:rPr>
      </w:pPr>
      <w:r w:rsidRPr="00D8184E">
        <w:rPr>
          <w:rFonts w:ascii="Book Antiqua" w:hAnsi="Book Antiqua"/>
          <w:b/>
          <w:sz w:val="24"/>
          <w:szCs w:val="24"/>
        </w:rPr>
        <w:t>ORCID number:</w:t>
      </w:r>
      <w:r w:rsidRPr="00D8184E">
        <w:rPr>
          <w:rFonts w:ascii="Book Antiqua" w:hAnsi="Book Antiqua"/>
          <w:sz w:val="24"/>
          <w:szCs w:val="24"/>
        </w:rPr>
        <w:t> </w:t>
      </w:r>
      <w:r w:rsidR="00145528" w:rsidRPr="00D8184E">
        <w:rPr>
          <w:rFonts w:ascii="Book Antiqua" w:hAnsi="Book Antiqua" w:cstheme="minorHAnsi"/>
          <w:sz w:val="24"/>
          <w:szCs w:val="24"/>
        </w:rPr>
        <w:t xml:space="preserve">Lindsay </w:t>
      </w:r>
      <w:r w:rsidRPr="00D8184E">
        <w:rPr>
          <w:rFonts w:ascii="Book Antiqua" w:hAnsi="Book Antiqua" w:cstheme="minorHAnsi"/>
          <w:sz w:val="24"/>
          <w:szCs w:val="24"/>
          <w:lang w:eastAsia="zh-CN"/>
        </w:rPr>
        <w:t xml:space="preserve">A </w:t>
      </w:r>
      <w:r w:rsidR="00145528" w:rsidRPr="00D8184E">
        <w:rPr>
          <w:rFonts w:ascii="Book Antiqua" w:hAnsi="Book Antiqua" w:cstheme="minorHAnsi"/>
          <w:sz w:val="24"/>
          <w:szCs w:val="24"/>
        </w:rPr>
        <w:t>Sobotka (</w:t>
      </w:r>
      <w:r w:rsidR="00E22FA2" w:rsidRPr="00D8184E">
        <w:rPr>
          <w:rFonts w:ascii="Book Antiqua" w:hAnsi="Book Antiqua" w:cstheme="minorHAnsi"/>
          <w:sz w:val="24"/>
          <w:szCs w:val="24"/>
        </w:rPr>
        <w:t>0000-0003-1052-2067</w:t>
      </w:r>
      <w:r w:rsidR="00145528" w:rsidRPr="00D8184E">
        <w:rPr>
          <w:rFonts w:ascii="Book Antiqua" w:hAnsi="Book Antiqua" w:cstheme="minorHAnsi"/>
          <w:sz w:val="24"/>
          <w:szCs w:val="24"/>
        </w:rPr>
        <w:t>)</w:t>
      </w:r>
      <w:r w:rsidRPr="00D8184E">
        <w:rPr>
          <w:rFonts w:ascii="Book Antiqua" w:hAnsi="Book Antiqua" w:cstheme="minorHAnsi"/>
          <w:sz w:val="24"/>
          <w:szCs w:val="24"/>
          <w:lang w:eastAsia="zh-CN"/>
        </w:rPr>
        <w:t>;</w:t>
      </w:r>
      <w:r w:rsidR="00145528" w:rsidRPr="00D8184E">
        <w:rPr>
          <w:rFonts w:ascii="Book Antiqua" w:hAnsi="Book Antiqua" w:cstheme="minorHAnsi"/>
          <w:sz w:val="24"/>
          <w:szCs w:val="24"/>
        </w:rPr>
        <w:t xml:space="preserve"> Mitchell Ramsey (</w:t>
      </w:r>
      <w:r w:rsidR="00E22FA2" w:rsidRPr="00D8184E">
        <w:rPr>
          <w:rFonts w:ascii="Book Antiqua" w:hAnsi="Book Antiqua" w:cstheme="minorHAnsi"/>
          <w:sz w:val="24"/>
          <w:szCs w:val="24"/>
        </w:rPr>
        <w:t>0000-0002-6430-1924</w:t>
      </w:r>
      <w:r w:rsidR="00145528" w:rsidRPr="00D8184E">
        <w:rPr>
          <w:rFonts w:ascii="Book Antiqua" w:hAnsi="Book Antiqua" w:cstheme="minorHAnsi"/>
          <w:sz w:val="24"/>
          <w:szCs w:val="24"/>
        </w:rPr>
        <w:t>)</w:t>
      </w:r>
      <w:r w:rsidRPr="00D8184E">
        <w:rPr>
          <w:rFonts w:ascii="Book Antiqua" w:hAnsi="Book Antiqua" w:cstheme="minorHAnsi"/>
          <w:sz w:val="24"/>
          <w:szCs w:val="24"/>
          <w:lang w:eastAsia="zh-CN"/>
        </w:rPr>
        <w:t>;</w:t>
      </w:r>
      <w:r w:rsidR="00145528" w:rsidRPr="00D8184E">
        <w:rPr>
          <w:rFonts w:ascii="Book Antiqua" w:hAnsi="Book Antiqua" w:cstheme="minorHAnsi"/>
          <w:sz w:val="24"/>
          <w:szCs w:val="24"/>
        </w:rPr>
        <w:t xml:space="preserve"> Michael Weller</w:t>
      </w:r>
      <w:r w:rsidR="002439D3" w:rsidRPr="00D8184E">
        <w:rPr>
          <w:rFonts w:ascii="Book Antiqua" w:hAnsi="Book Antiqua" w:cstheme="minorHAnsi"/>
          <w:sz w:val="24"/>
          <w:szCs w:val="24"/>
        </w:rPr>
        <w:t xml:space="preserve"> (</w:t>
      </w:r>
      <w:r w:rsidR="00E22FA2" w:rsidRPr="00D8184E">
        <w:rPr>
          <w:rFonts w:ascii="Book Antiqua" w:hAnsi="Book Antiqua" w:cstheme="minorHAnsi"/>
          <w:sz w:val="24"/>
          <w:szCs w:val="24"/>
        </w:rPr>
        <w:t>0000-0002-9165-9868</w:t>
      </w:r>
      <w:r w:rsidR="002439D3" w:rsidRPr="00D8184E">
        <w:rPr>
          <w:rFonts w:ascii="Book Antiqua" w:hAnsi="Book Antiqua" w:cstheme="minorHAnsi"/>
          <w:sz w:val="24"/>
          <w:szCs w:val="24"/>
        </w:rPr>
        <w:t>)</w:t>
      </w:r>
      <w:r w:rsidRPr="00D8184E">
        <w:rPr>
          <w:rFonts w:ascii="Book Antiqua" w:hAnsi="Book Antiqua" w:cstheme="minorHAnsi"/>
          <w:sz w:val="24"/>
          <w:szCs w:val="24"/>
          <w:lang w:eastAsia="zh-CN"/>
        </w:rPr>
        <w:t>;</w:t>
      </w:r>
      <w:r w:rsidR="002439D3" w:rsidRPr="00D8184E">
        <w:rPr>
          <w:rFonts w:ascii="Book Antiqua" w:hAnsi="Book Antiqua" w:cstheme="minorHAnsi"/>
          <w:sz w:val="24"/>
          <w:szCs w:val="24"/>
        </w:rPr>
        <w:t xml:space="preserve"> Sean </w:t>
      </w:r>
      <w:r w:rsidRPr="00D8184E">
        <w:rPr>
          <w:rFonts w:ascii="Book Antiqua" w:hAnsi="Book Antiqua" w:cstheme="minorHAnsi"/>
          <w:sz w:val="24"/>
          <w:szCs w:val="24"/>
          <w:lang w:eastAsia="zh-CN"/>
        </w:rPr>
        <w:t xml:space="preserve">G </w:t>
      </w:r>
      <w:r w:rsidR="002439D3" w:rsidRPr="00D8184E">
        <w:rPr>
          <w:rFonts w:ascii="Book Antiqua" w:hAnsi="Book Antiqua" w:cstheme="minorHAnsi"/>
          <w:sz w:val="24"/>
          <w:szCs w:val="24"/>
        </w:rPr>
        <w:t>Kelly (</w:t>
      </w:r>
      <w:r w:rsidR="00E22FA2" w:rsidRPr="00D8184E">
        <w:rPr>
          <w:rFonts w:ascii="Book Antiqua" w:hAnsi="Book Antiqua" w:cstheme="minorHAnsi"/>
          <w:sz w:val="24"/>
          <w:szCs w:val="24"/>
        </w:rPr>
        <w:t>0000-0002-9434-9924)</w:t>
      </w:r>
      <w:r w:rsidRPr="00D8184E">
        <w:rPr>
          <w:rFonts w:ascii="Book Antiqua" w:hAnsi="Book Antiqua" w:cstheme="minorHAnsi"/>
          <w:sz w:val="24"/>
          <w:szCs w:val="24"/>
          <w:lang w:eastAsia="zh-CN"/>
        </w:rPr>
        <w:t>.</w:t>
      </w:r>
    </w:p>
    <w:p w14:paraId="1C72B329" w14:textId="774FFDA3" w:rsidR="002439D3" w:rsidRPr="00D8184E" w:rsidRDefault="002439D3" w:rsidP="00555410">
      <w:pPr>
        <w:spacing w:after="0" w:line="360" w:lineRule="auto"/>
        <w:jc w:val="both"/>
        <w:rPr>
          <w:rFonts w:ascii="Book Antiqua" w:hAnsi="Book Antiqua" w:cstheme="minorHAnsi"/>
          <w:sz w:val="24"/>
          <w:szCs w:val="24"/>
        </w:rPr>
      </w:pPr>
    </w:p>
    <w:p w14:paraId="52C25CEF" w14:textId="24892C55" w:rsidR="002439D3" w:rsidRPr="00D8184E" w:rsidRDefault="00FA7D81" w:rsidP="00555410">
      <w:pPr>
        <w:spacing w:after="0" w:line="360" w:lineRule="auto"/>
        <w:jc w:val="both"/>
        <w:rPr>
          <w:rFonts w:ascii="Book Antiqua" w:hAnsi="Book Antiqua" w:cstheme="minorHAnsi"/>
          <w:sz w:val="24"/>
          <w:szCs w:val="24"/>
        </w:rPr>
      </w:pPr>
      <w:r w:rsidRPr="00D8184E">
        <w:rPr>
          <w:rFonts w:ascii="Book Antiqua" w:hAnsi="Book Antiqua"/>
          <w:b/>
          <w:sz w:val="24"/>
          <w:szCs w:val="24"/>
        </w:rPr>
        <w:t>Author contributions:</w:t>
      </w:r>
      <w:r w:rsidR="002439D3" w:rsidRPr="00D8184E">
        <w:rPr>
          <w:rFonts w:ascii="Book Antiqua" w:hAnsi="Book Antiqua" w:cstheme="minorHAnsi"/>
          <w:sz w:val="24"/>
          <w:szCs w:val="24"/>
        </w:rPr>
        <w:t xml:space="preserve"> Sobotka</w:t>
      </w:r>
      <w:r w:rsidRPr="00D8184E">
        <w:rPr>
          <w:rFonts w:ascii="Book Antiqua" w:hAnsi="Book Antiqua" w:cstheme="minorHAnsi"/>
          <w:sz w:val="24"/>
          <w:szCs w:val="24"/>
          <w:lang w:eastAsia="zh-CN"/>
        </w:rPr>
        <w:t xml:space="preserve"> LA</w:t>
      </w:r>
      <w:r w:rsidR="002439D3" w:rsidRPr="00D8184E">
        <w:rPr>
          <w:rFonts w:ascii="Book Antiqua" w:hAnsi="Book Antiqua" w:cstheme="minorHAnsi"/>
          <w:sz w:val="24"/>
          <w:szCs w:val="24"/>
        </w:rPr>
        <w:t>, Ramsey</w:t>
      </w:r>
      <w:r w:rsidRPr="00D8184E">
        <w:rPr>
          <w:rFonts w:ascii="Book Antiqua" w:hAnsi="Book Antiqua" w:cstheme="minorHAnsi"/>
          <w:sz w:val="24"/>
          <w:szCs w:val="24"/>
          <w:lang w:eastAsia="zh-CN"/>
        </w:rPr>
        <w:t xml:space="preserve"> M</w:t>
      </w:r>
      <w:r w:rsidR="002439D3" w:rsidRPr="00D8184E">
        <w:rPr>
          <w:rFonts w:ascii="Book Antiqua" w:hAnsi="Book Antiqua" w:cstheme="minorHAnsi"/>
          <w:sz w:val="24"/>
          <w:szCs w:val="24"/>
        </w:rPr>
        <w:t xml:space="preserve">, </w:t>
      </w:r>
      <w:proofErr w:type="spellStart"/>
      <w:r w:rsidR="002439D3" w:rsidRPr="00D8184E">
        <w:rPr>
          <w:rFonts w:ascii="Book Antiqua" w:hAnsi="Book Antiqua" w:cstheme="minorHAnsi"/>
          <w:sz w:val="24"/>
          <w:szCs w:val="24"/>
        </w:rPr>
        <w:t>Wellner</w:t>
      </w:r>
      <w:proofErr w:type="spellEnd"/>
      <w:r w:rsidR="002439D3" w:rsidRPr="00D8184E">
        <w:rPr>
          <w:rFonts w:ascii="Book Antiqua" w:hAnsi="Book Antiqua" w:cstheme="minorHAnsi"/>
          <w:sz w:val="24"/>
          <w:szCs w:val="24"/>
        </w:rPr>
        <w:t xml:space="preserve"> </w:t>
      </w:r>
      <w:r w:rsidRPr="00D8184E">
        <w:rPr>
          <w:rFonts w:ascii="Book Antiqua" w:hAnsi="Book Antiqua" w:cstheme="minorHAnsi"/>
          <w:sz w:val="24"/>
          <w:szCs w:val="24"/>
          <w:lang w:eastAsia="zh-CN"/>
        </w:rPr>
        <w:t xml:space="preserve">M </w:t>
      </w:r>
      <w:r w:rsidR="002439D3" w:rsidRPr="00D8184E">
        <w:rPr>
          <w:rFonts w:ascii="Book Antiqua" w:hAnsi="Book Antiqua" w:cstheme="minorHAnsi"/>
          <w:sz w:val="24"/>
          <w:szCs w:val="24"/>
        </w:rPr>
        <w:t xml:space="preserve">and Kelly </w:t>
      </w:r>
      <w:r w:rsidRPr="00D8184E">
        <w:rPr>
          <w:rFonts w:ascii="Book Antiqua" w:hAnsi="Book Antiqua" w:cstheme="minorHAnsi"/>
          <w:sz w:val="24"/>
          <w:szCs w:val="24"/>
          <w:lang w:eastAsia="zh-CN"/>
        </w:rPr>
        <w:t xml:space="preserve">SG </w:t>
      </w:r>
      <w:r w:rsidR="002439D3" w:rsidRPr="00D8184E">
        <w:rPr>
          <w:rFonts w:ascii="Book Antiqua" w:hAnsi="Book Antiqua" w:cstheme="minorHAnsi"/>
          <w:sz w:val="24"/>
          <w:szCs w:val="24"/>
        </w:rPr>
        <w:t>contributed equally to this work</w:t>
      </w:r>
      <w:r w:rsidRPr="00D8184E">
        <w:rPr>
          <w:rFonts w:ascii="Book Antiqua" w:hAnsi="Book Antiqua" w:cstheme="minorHAnsi"/>
          <w:sz w:val="24"/>
          <w:szCs w:val="24"/>
          <w:lang w:eastAsia="zh-CN"/>
        </w:rPr>
        <w:t>;</w:t>
      </w:r>
      <w:r w:rsidR="002439D3" w:rsidRPr="00D8184E">
        <w:rPr>
          <w:rFonts w:ascii="Book Antiqua" w:hAnsi="Book Antiqua" w:cstheme="minorHAnsi"/>
          <w:sz w:val="24"/>
          <w:szCs w:val="24"/>
        </w:rPr>
        <w:t xml:space="preserve"> </w:t>
      </w:r>
      <w:r w:rsidRPr="00D8184E">
        <w:rPr>
          <w:rFonts w:ascii="Book Antiqua" w:hAnsi="Book Antiqua" w:cstheme="minorHAnsi"/>
          <w:sz w:val="24"/>
          <w:szCs w:val="24"/>
        </w:rPr>
        <w:t>a</w:t>
      </w:r>
      <w:r w:rsidR="002439D3" w:rsidRPr="00D8184E">
        <w:rPr>
          <w:rFonts w:ascii="Book Antiqua" w:hAnsi="Book Antiqua" w:cstheme="minorHAnsi"/>
          <w:sz w:val="24"/>
          <w:szCs w:val="24"/>
        </w:rPr>
        <w:t>ll authors participated in collection of information, drafting of the case series, critical review and approve of the final draft.</w:t>
      </w:r>
    </w:p>
    <w:p w14:paraId="49281FEB" w14:textId="77777777" w:rsidR="002439D3" w:rsidRPr="00D8184E" w:rsidRDefault="002439D3" w:rsidP="00555410">
      <w:pPr>
        <w:spacing w:after="0" w:line="360" w:lineRule="auto"/>
        <w:jc w:val="both"/>
        <w:rPr>
          <w:rFonts w:ascii="Book Antiqua" w:hAnsi="Book Antiqua" w:cstheme="minorHAnsi"/>
          <w:sz w:val="24"/>
          <w:szCs w:val="24"/>
          <w:lang w:eastAsia="zh-CN"/>
        </w:rPr>
      </w:pPr>
    </w:p>
    <w:p w14:paraId="2EC2C7BB" w14:textId="2B705C7A" w:rsidR="00AA041B" w:rsidRPr="00D8184E" w:rsidRDefault="00AA041B" w:rsidP="00555410">
      <w:pPr>
        <w:spacing w:after="0" w:line="360" w:lineRule="auto"/>
        <w:jc w:val="both"/>
        <w:rPr>
          <w:rFonts w:ascii="Book Antiqua" w:hAnsi="Book Antiqua" w:cstheme="minorHAnsi"/>
          <w:sz w:val="24"/>
          <w:szCs w:val="24"/>
          <w:lang w:eastAsia="zh-CN"/>
        </w:rPr>
      </w:pPr>
      <w:r w:rsidRPr="00D8184E">
        <w:rPr>
          <w:rFonts w:ascii="Book Antiqua" w:hAnsi="Book Antiqua"/>
          <w:b/>
          <w:sz w:val="24"/>
          <w:szCs w:val="24"/>
        </w:rPr>
        <w:t>Informed consent statement</w:t>
      </w:r>
      <w:r w:rsidRPr="00D8184E">
        <w:rPr>
          <w:rFonts w:ascii="Book Antiqua" w:hAnsi="Book Antiqua"/>
          <w:b/>
          <w:iCs/>
          <w:sz w:val="24"/>
          <w:szCs w:val="24"/>
        </w:rPr>
        <w:t xml:space="preserve">: </w:t>
      </w:r>
      <w:r w:rsidRPr="00D8184E">
        <w:rPr>
          <w:rFonts w:ascii="Book Antiqua" w:hAnsi="Book Antiqua" w:cstheme="minorHAnsi"/>
          <w:sz w:val="24"/>
          <w:szCs w:val="24"/>
        </w:rPr>
        <w:t>Written informed consent was obtained from the patient for publication of this report and any accompanying images.</w:t>
      </w:r>
    </w:p>
    <w:p w14:paraId="10987AFB" w14:textId="77777777" w:rsidR="00AA041B" w:rsidRPr="00D8184E" w:rsidRDefault="00AA041B" w:rsidP="00555410">
      <w:pPr>
        <w:spacing w:after="0" w:line="360" w:lineRule="auto"/>
        <w:jc w:val="both"/>
        <w:rPr>
          <w:rFonts w:ascii="Book Antiqua" w:hAnsi="Book Antiqua"/>
          <w:b/>
          <w:sz w:val="24"/>
          <w:szCs w:val="24"/>
          <w:lang w:eastAsia="zh-CN"/>
        </w:rPr>
      </w:pPr>
    </w:p>
    <w:p w14:paraId="01750C35" w14:textId="596BA454"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Conflict-of-interest statement</w:t>
      </w:r>
      <w:r w:rsidRPr="00D8184E">
        <w:rPr>
          <w:rFonts w:ascii="Book Antiqua" w:hAnsi="Book Antiqua" w:cs="TimesNewRomanPS-BoldItalicMT"/>
          <w:b/>
          <w:iCs/>
          <w:sz w:val="24"/>
          <w:szCs w:val="24"/>
        </w:rPr>
        <w:t xml:space="preserve">: </w:t>
      </w:r>
      <w:r w:rsidRPr="00D8184E">
        <w:rPr>
          <w:rFonts w:ascii="Book Antiqua" w:hAnsi="Book Antiqua" w:cstheme="minorHAnsi"/>
          <w:sz w:val="24"/>
          <w:szCs w:val="24"/>
        </w:rPr>
        <w:t>The authors that they have no conflict of interest.</w:t>
      </w:r>
    </w:p>
    <w:p w14:paraId="0261F45F" w14:textId="77777777" w:rsidR="00AA041B" w:rsidRPr="00D8184E" w:rsidRDefault="00AA041B" w:rsidP="00555410">
      <w:pPr>
        <w:snapToGrid w:val="0"/>
        <w:spacing w:after="0" w:line="360" w:lineRule="auto"/>
        <w:jc w:val="both"/>
        <w:rPr>
          <w:rFonts w:ascii="Book Antiqua" w:hAnsi="Book Antiqua" w:cs="Book Antiqua"/>
          <w:sz w:val="24"/>
          <w:szCs w:val="24"/>
        </w:rPr>
      </w:pPr>
    </w:p>
    <w:p w14:paraId="02E88CF3" w14:textId="4072E630"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CARE Checklist (2016) statement:</w:t>
      </w:r>
      <w:r w:rsidRPr="00D8184E">
        <w:rPr>
          <w:rFonts w:ascii="Book Antiqua" w:hAnsi="Book Antiqua" w:cstheme="minorHAnsi"/>
          <w:sz w:val="24"/>
          <w:szCs w:val="24"/>
        </w:rPr>
        <w:t xml:space="preserve"> The authors have read the CARE checklist and the manuscript was prepared and revised according to the CARE checklist.</w:t>
      </w:r>
    </w:p>
    <w:p w14:paraId="2E73FA3D" w14:textId="77777777" w:rsidR="00AA041B" w:rsidRPr="00D8184E" w:rsidRDefault="00AA041B" w:rsidP="00555410">
      <w:pPr>
        <w:adjustRightInd w:val="0"/>
        <w:snapToGrid w:val="0"/>
        <w:spacing w:after="0" w:line="360" w:lineRule="auto"/>
        <w:jc w:val="both"/>
        <w:rPr>
          <w:rFonts w:ascii="Book Antiqua" w:hAnsi="Book Antiqua"/>
          <w:sz w:val="24"/>
          <w:szCs w:val="24"/>
        </w:rPr>
      </w:pPr>
    </w:p>
    <w:p w14:paraId="3253CAF4" w14:textId="77777777" w:rsidR="00AA041B" w:rsidRPr="00D8184E" w:rsidRDefault="00AA041B" w:rsidP="00555410">
      <w:pPr>
        <w:adjustRightInd w:val="0"/>
        <w:snapToGrid w:val="0"/>
        <w:spacing w:after="0" w:line="360" w:lineRule="auto"/>
        <w:jc w:val="both"/>
        <w:rPr>
          <w:rFonts w:ascii="Book Antiqua" w:hAnsi="Book Antiqua"/>
          <w:sz w:val="24"/>
          <w:szCs w:val="24"/>
        </w:rPr>
      </w:pPr>
      <w:r w:rsidRPr="00D8184E">
        <w:rPr>
          <w:rFonts w:ascii="Book Antiqua" w:hAnsi="Book Antiqua"/>
          <w:b/>
          <w:sz w:val="24"/>
          <w:szCs w:val="24"/>
        </w:rPr>
        <w:t xml:space="preserve">Open-Access: </w:t>
      </w:r>
      <w:r w:rsidRPr="00D8184E">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D8184E">
          <w:rPr>
            <w:rStyle w:val="a5"/>
            <w:rFonts w:ascii="Book Antiqua" w:hAnsi="Book Antiqua"/>
            <w:color w:val="auto"/>
            <w:sz w:val="24"/>
            <w:szCs w:val="24"/>
            <w:u w:val="none"/>
          </w:rPr>
          <w:t>http://creativecommons.org/licenses/by-nc/4.0/</w:t>
        </w:r>
      </w:hyperlink>
    </w:p>
    <w:p w14:paraId="5CC2E056" w14:textId="3B253B94" w:rsidR="008E41A9" w:rsidRPr="00D8184E" w:rsidRDefault="008E41A9" w:rsidP="00555410">
      <w:pPr>
        <w:spacing w:after="0" w:line="360" w:lineRule="auto"/>
        <w:jc w:val="both"/>
        <w:rPr>
          <w:rFonts w:ascii="Book Antiqua" w:hAnsi="Book Antiqua" w:cstheme="minorHAnsi"/>
          <w:b/>
          <w:sz w:val="24"/>
          <w:szCs w:val="24"/>
          <w:lang w:eastAsia="zh-CN"/>
        </w:rPr>
      </w:pPr>
    </w:p>
    <w:p w14:paraId="44B2ADAD" w14:textId="1C49F7F8" w:rsidR="00AA041B" w:rsidRPr="00D8184E" w:rsidRDefault="00AA041B" w:rsidP="00555410">
      <w:pPr>
        <w:spacing w:after="0" w:line="360" w:lineRule="auto"/>
        <w:jc w:val="both"/>
        <w:rPr>
          <w:rFonts w:ascii="Book Antiqua" w:eastAsia="宋体" w:hAnsi="Book Antiqua" w:cs="宋体"/>
          <w:sz w:val="24"/>
          <w:szCs w:val="24"/>
          <w:lang w:eastAsia="zh-CN"/>
        </w:rPr>
      </w:pPr>
      <w:r w:rsidRPr="00D8184E">
        <w:rPr>
          <w:rFonts w:ascii="Book Antiqua" w:eastAsia="宋体" w:hAnsi="Book Antiqua" w:cs="宋体"/>
          <w:b/>
          <w:sz w:val="24"/>
          <w:szCs w:val="24"/>
        </w:rPr>
        <w:t>Manuscript source:</w:t>
      </w:r>
      <w:r w:rsidRPr="00D8184E">
        <w:rPr>
          <w:rFonts w:ascii="Book Antiqua" w:eastAsia="宋体" w:hAnsi="Book Antiqua" w:cs="宋体"/>
          <w:sz w:val="24"/>
          <w:szCs w:val="24"/>
        </w:rPr>
        <w:t> Unsolicited manuscript</w:t>
      </w:r>
    </w:p>
    <w:p w14:paraId="5CBA9CFD" w14:textId="77777777" w:rsidR="00AA041B" w:rsidRPr="00D8184E" w:rsidRDefault="00AA041B" w:rsidP="00555410">
      <w:pPr>
        <w:spacing w:after="0" w:line="360" w:lineRule="auto"/>
        <w:jc w:val="both"/>
        <w:rPr>
          <w:rFonts w:ascii="Book Antiqua" w:hAnsi="Book Antiqua" w:cstheme="minorHAnsi"/>
          <w:b/>
          <w:sz w:val="24"/>
          <w:szCs w:val="24"/>
          <w:lang w:eastAsia="zh-CN"/>
        </w:rPr>
      </w:pPr>
    </w:p>
    <w:p w14:paraId="60B70716" w14:textId="04E82314" w:rsidR="00FA7D81" w:rsidRPr="00D8184E" w:rsidRDefault="00FA7D81" w:rsidP="00555410">
      <w:pPr>
        <w:spacing w:after="0" w:line="360" w:lineRule="auto"/>
        <w:jc w:val="both"/>
        <w:rPr>
          <w:rFonts w:ascii="Book Antiqua" w:hAnsi="Book Antiqua"/>
          <w:b/>
          <w:sz w:val="24"/>
          <w:szCs w:val="24"/>
          <w:lang w:eastAsia="zh-CN"/>
        </w:rPr>
      </w:pPr>
      <w:r w:rsidRPr="00D8184E">
        <w:rPr>
          <w:rFonts w:ascii="Book Antiqua" w:hAnsi="Book Antiqua"/>
          <w:b/>
          <w:sz w:val="24"/>
          <w:szCs w:val="24"/>
        </w:rPr>
        <w:t>Corresponding author:</w:t>
      </w:r>
      <w:r w:rsidRPr="00D8184E">
        <w:rPr>
          <w:rFonts w:ascii="Book Antiqua" w:hAnsi="Book Antiqua"/>
          <w:b/>
          <w:sz w:val="24"/>
          <w:szCs w:val="24"/>
          <w:lang w:eastAsia="zh-CN"/>
        </w:rPr>
        <w:t xml:space="preserve"> Sean G Kelly, MD, Doctor, </w:t>
      </w:r>
      <w:r w:rsidRPr="00D8184E">
        <w:rPr>
          <w:rFonts w:ascii="Book Antiqua" w:hAnsi="Book Antiqua"/>
          <w:sz w:val="24"/>
          <w:szCs w:val="24"/>
          <w:lang w:eastAsia="zh-CN"/>
        </w:rPr>
        <w:t>Department of Gastroenterology, Hepatology and Nutrition, The Ohio State University Wexner Medical Center, 410 West 10</w:t>
      </w:r>
      <w:r w:rsidRPr="00D8184E">
        <w:rPr>
          <w:rFonts w:ascii="Book Antiqua" w:hAnsi="Book Antiqua"/>
          <w:sz w:val="24"/>
          <w:szCs w:val="24"/>
          <w:vertAlign w:val="superscript"/>
          <w:lang w:eastAsia="zh-CN"/>
        </w:rPr>
        <w:t>th</w:t>
      </w:r>
      <w:r w:rsidRPr="00D8184E">
        <w:rPr>
          <w:rFonts w:ascii="Book Antiqua" w:hAnsi="Book Antiqua"/>
          <w:sz w:val="24"/>
          <w:szCs w:val="24"/>
          <w:lang w:eastAsia="zh-CN"/>
        </w:rPr>
        <w:t xml:space="preserve"> Avenue, Columbus, OH 43210, United States. </w:t>
      </w:r>
      <w:hyperlink r:id="rId7" w:history="1">
        <w:r w:rsidR="0015234E" w:rsidRPr="00D8184E">
          <w:rPr>
            <w:rStyle w:val="a5"/>
            <w:rFonts w:ascii="Book Antiqua" w:hAnsi="Book Antiqua"/>
            <w:color w:val="auto"/>
            <w:sz w:val="24"/>
            <w:szCs w:val="24"/>
            <w:lang w:eastAsia="zh-CN"/>
          </w:rPr>
          <w:t>sean.kelly@osumc.edu</w:t>
        </w:r>
      </w:hyperlink>
      <w:r w:rsidR="0015234E" w:rsidRPr="00D8184E">
        <w:rPr>
          <w:rFonts w:ascii="Book Antiqua" w:hAnsi="Book Antiqua" w:hint="eastAsia"/>
          <w:sz w:val="24"/>
          <w:szCs w:val="24"/>
          <w:lang w:eastAsia="zh-CN"/>
        </w:rPr>
        <w:t xml:space="preserve"> </w:t>
      </w:r>
    </w:p>
    <w:p w14:paraId="6A446373" w14:textId="79F95AF2" w:rsidR="00137383" w:rsidRPr="00D8184E" w:rsidRDefault="00137383" w:rsidP="00555410">
      <w:pPr>
        <w:spacing w:after="0" w:line="360" w:lineRule="auto"/>
        <w:jc w:val="both"/>
        <w:rPr>
          <w:rFonts w:ascii="Book Antiqua" w:hAnsi="Book Antiqua"/>
          <w:b/>
          <w:sz w:val="24"/>
          <w:szCs w:val="24"/>
        </w:rPr>
      </w:pPr>
      <w:r w:rsidRPr="00D8184E">
        <w:rPr>
          <w:rFonts w:ascii="Book Antiqua" w:hAnsi="Book Antiqua"/>
          <w:b/>
          <w:sz w:val="24"/>
          <w:szCs w:val="24"/>
        </w:rPr>
        <w:t>Telephone:</w:t>
      </w:r>
      <w:r w:rsidR="00555410" w:rsidRPr="00D8184E">
        <w:rPr>
          <w:rFonts w:ascii="Book Antiqua" w:hAnsi="Book Antiqua"/>
          <w:b/>
          <w:sz w:val="24"/>
          <w:szCs w:val="24"/>
        </w:rPr>
        <w:t xml:space="preserve"> </w:t>
      </w:r>
      <w:r w:rsidRPr="00D8184E">
        <w:rPr>
          <w:rFonts w:ascii="Book Antiqua" w:eastAsia="宋体" w:hAnsi="Book Antiqua" w:cs="Times New Roman"/>
          <w:sz w:val="24"/>
          <w:szCs w:val="24"/>
          <w:lang w:eastAsia="zh-CN"/>
        </w:rPr>
        <w:t>+1-614-2938000</w:t>
      </w:r>
    </w:p>
    <w:p w14:paraId="7AF98534" w14:textId="77777777" w:rsidR="00FA7D81" w:rsidRPr="00D8184E" w:rsidRDefault="00FA7D81" w:rsidP="00555410">
      <w:pPr>
        <w:spacing w:after="0" w:line="360" w:lineRule="auto"/>
        <w:jc w:val="both"/>
        <w:rPr>
          <w:rFonts w:ascii="Book Antiqua" w:hAnsi="Book Antiqua" w:cstheme="minorHAnsi"/>
          <w:sz w:val="24"/>
          <w:szCs w:val="24"/>
          <w:lang w:eastAsia="zh-CN"/>
        </w:rPr>
      </w:pPr>
    </w:p>
    <w:p w14:paraId="1817685B" w14:textId="4D1DBC18"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Received:</w:t>
      </w:r>
      <w:r w:rsidR="00555410" w:rsidRPr="00D8184E">
        <w:rPr>
          <w:rFonts w:ascii="Book Antiqua" w:hAnsi="Book Antiqua"/>
          <w:b/>
          <w:sz w:val="24"/>
          <w:szCs w:val="24"/>
        </w:rPr>
        <w:t xml:space="preserve"> </w:t>
      </w:r>
      <w:r w:rsidR="00137383" w:rsidRPr="00D8184E">
        <w:rPr>
          <w:rFonts w:ascii="Book Antiqua" w:hAnsi="Book Antiqua"/>
          <w:sz w:val="24"/>
          <w:szCs w:val="24"/>
          <w:lang w:eastAsia="zh-CN"/>
        </w:rPr>
        <w:t>January 30, 2019</w:t>
      </w:r>
      <w:r w:rsidRPr="00D8184E">
        <w:rPr>
          <w:rFonts w:ascii="Book Antiqua" w:hAnsi="Book Antiqua"/>
          <w:sz w:val="24"/>
          <w:szCs w:val="24"/>
        </w:rPr>
        <w:t xml:space="preserve"> </w:t>
      </w:r>
    </w:p>
    <w:p w14:paraId="550B2307" w14:textId="40B1D661"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Peer-review started:</w:t>
      </w:r>
      <w:r w:rsidR="00137383" w:rsidRPr="00D8184E">
        <w:rPr>
          <w:rFonts w:ascii="Book Antiqua" w:hAnsi="Book Antiqua"/>
          <w:sz w:val="24"/>
          <w:szCs w:val="24"/>
          <w:lang w:eastAsia="zh-CN"/>
        </w:rPr>
        <w:t xml:space="preserve"> January 31, 2019</w:t>
      </w:r>
    </w:p>
    <w:p w14:paraId="274BB7AF" w14:textId="017A0D73" w:rsidR="00AA041B" w:rsidRPr="00D8184E" w:rsidRDefault="00AA041B" w:rsidP="00555410">
      <w:pPr>
        <w:spacing w:after="0" w:line="360" w:lineRule="auto"/>
        <w:jc w:val="both"/>
        <w:rPr>
          <w:rFonts w:ascii="Book Antiqua" w:hAnsi="Book Antiqua"/>
          <w:b/>
          <w:sz w:val="24"/>
          <w:szCs w:val="24"/>
          <w:lang w:eastAsia="zh-CN"/>
        </w:rPr>
      </w:pPr>
      <w:r w:rsidRPr="00D8184E">
        <w:rPr>
          <w:rFonts w:ascii="Book Antiqua" w:hAnsi="Book Antiqua"/>
          <w:b/>
          <w:sz w:val="24"/>
          <w:szCs w:val="24"/>
        </w:rPr>
        <w:t>First decision:</w:t>
      </w:r>
      <w:r w:rsidR="00137383" w:rsidRPr="00D8184E">
        <w:rPr>
          <w:rFonts w:ascii="Book Antiqua" w:hAnsi="Book Antiqua"/>
          <w:b/>
          <w:sz w:val="24"/>
          <w:szCs w:val="24"/>
          <w:lang w:eastAsia="zh-CN"/>
        </w:rPr>
        <w:t xml:space="preserve"> </w:t>
      </w:r>
      <w:r w:rsidR="00137383" w:rsidRPr="00D8184E">
        <w:rPr>
          <w:rFonts w:ascii="Book Antiqua" w:hAnsi="Book Antiqua"/>
          <w:sz w:val="24"/>
          <w:szCs w:val="24"/>
          <w:lang w:eastAsia="zh-CN"/>
        </w:rPr>
        <w:t>March 11, 2019</w:t>
      </w:r>
    </w:p>
    <w:p w14:paraId="1ED27CE2" w14:textId="4ABC144E"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 xml:space="preserve">Revised: </w:t>
      </w:r>
      <w:r w:rsidR="00137383" w:rsidRPr="00D8184E">
        <w:rPr>
          <w:rFonts w:ascii="Book Antiqua" w:hAnsi="Book Antiqua"/>
          <w:sz w:val="24"/>
          <w:szCs w:val="24"/>
          <w:lang w:eastAsia="zh-CN"/>
        </w:rPr>
        <w:t>March 14, 2019</w:t>
      </w:r>
      <w:r w:rsidRPr="00D8184E">
        <w:rPr>
          <w:rFonts w:ascii="Book Antiqua" w:hAnsi="Book Antiqua"/>
          <w:b/>
          <w:sz w:val="24"/>
          <w:szCs w:val="24"/>
        </w:rPr>
        <w:t xml:space="preserve"> </w:t>
      </w:r>
    </w:p>
    <w:p w14:paraId="0C0DA872" w14:textId="4BDAA5C4"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Accepted:</w:t>
      </w:r>
      <w:r w:rsidR="004861E7" w:rsidRPr="00D8184E">
        <w:t xml:space="preserve"> </w:t>
      </w:r>
      <w:r w:rsidR="00D8184E" w:rsidRPr="00D8184E">
        <w:rPr>
          <w:rFonts w:ascii="Book Antiqua" w:hAnsi="Book Antiqua"/>
          <w:sz w:val="24"/>
          <w:szCs w:val="24"/>
        </w:rPr>
        <w:t>March 26, 2019</w:t>
      </w:r>
      <w:r w:rsidR="00D8184E" w:rsidRPr="00D8184E">
        <w:rPr>
          <w:rFonts w:ascii="Book Antiqua" w:hAnsi="Book Antiqua"/>
          <w:b/>
          <w:sz w:val="24"/>
          <w:szCs w:val="24"/>
        </w:rPr>
        <w:t xml:space="preserve"> </w:t>
      </w:r>
      <w:r w:rsidR="00555410" w:rsidRPr="00D8184E">
        <w:rPr>
          <w:rFonts w:ascii="Book Antiqua" w:hAnsi="Book Antiqua"/>
          <w:b/>
          <w:sz w:val="24"/>
          <w:szCs w:val="24"/>
        </w:rPr>
        <w:t xml:space="preserve"> </w:t>
      </w:r>
    </w:p>
    <w:p w14:paraId="0303D5B0" w14:textId="56C75218" w:rsidR="00AA041B" w:rsidRPr="00D8184E" w:rsidRDefault="00AA041B" w:rsidP="00555410">
      <w:pPr>
        <w:spacing w:after="0" w:line="360" w:lineRule="auto"/>
        <w:jc w:val="both"/>
        <w:rPr>
          <w:rFonts w:ascii="Book Antiqua" w:hAnsi="Book Antiqua"/>
          <w:sz w:val="24"/>
          <w:szCs w:val="24"/>
        </w:rPr>
      </w:pPr>
      <w:r w:rsidRPr="00D8184E">
        <w:rPr>
          <w:rFonts w:ascii="Book Antiqua" w:hAnsi="Book Antiqua"/>
          <w:b/>
          <w:sz w:val="24"/>
          <w:szCs w:val="24"/>
        </w:rPr>
        <w:t>Article in press:</w:t>
      </w:r>
      <w:r w:rsidR="00555410" w:rsidRPr="00D8184E">
        <w:rPr>
          <w:rFonts w:ascii="Book Antiqua" w:hAnsi="Book Antiqua"/>
          <w:sz w:val="24"/>
          <w:szCs w:val="24"/>
        </w:rPr>
        <w:t xml:space="preserve"> </w:t>
      </w:r>
      <w:r w:rsidR="00D8184E" w:rsidRPr="00D8184E">
        <w:rPr>
          <w:rFonts w:ascii="Book Antiqua" w:hAnsi="Book Antiqua"/>
          <w:sz w:val="24"/>
          <w:szCs w:val="24"/>
        </w:rPr>
        <w:t>March 26, 2019</w:t>
      </w:r>
    </w:p>
    <w:p w14:paraId="45298439" w14:textId="2E5ACD86" w:rsidR="00AA041B" w:rsidRPr="00D8184E" w:rsidRDefault="00AA041B" w:rsidP="00555410">
      <w:pPr>
        <w:spacing w:after="0" w:line="360" w:lineRule="auto"/>
        <w:jc w:val="both"/>
        <w:rPr>
          <w:rFonts w:ascii="Book Antiqua" w:hAnsi="Book Antiqua"/>
          <w:b/>
          <w:sz w:val="24"/>
          <w:szCs w:val="24"/>
        </w:rPr>
      </w:pPr>
      <w:r w:rsidRPr="00D8184E">
        <w:rPr>
          <w:rFonts w:ascii="Book Antiqua" w:hAnsi="Book Antiqua"/>
          <w:b/>
          <w:sz w:val="24"/>
          <w:szCs w:val="24"/>
        </w:rPr>
        <w:t xml:space="preserve">Published online: </w:t>
      </w:r>
      <w:r w:rsidR="00D8184E" w:rsidRPr="00D8184E">
        <w:rPr>
          <w:rFonts w:ascii="Book Antiqua" w:hAnsi="Book Antiqua"/>
          <w:sz w:val="24"/>
          <w:szCs w:val="24"/>
          <w:lang w:eastAsia="zh-CN"/>
        </w:rPr>
        <w:t>April 1</w:t>
      </w:r>
      <w:r w:rsidR="00D8184E" w:rsidRPr="00D8184E">
        <w:rPr>
          <w:rFonts w:ascii="Book Antiqua" w:hAnsi="Book Antiqua" w:hint="eastAsia"/>
          <w:sz w:val="24"/>
          <w:szCs w:val="24"/>
          <w:lang w:eastAsia="zh-CN"/>
        </w:rPr>
        <w:t>6</w:t>
      </w:r>
      <w:r w:rsidR="00D8184E" w:rsidRPr="00D8184E">
        <w:rPr>
          <w:rFonts w:ascii="Book Antiqua" w:hAnsi="Book Antiqua"/>
          <w:sz w:val="24"/>
          <w:szCs w:val="24"/>
          <w:lang w:eastAsia="zh-CN"/>
        </w:rPr>
        <w:t>, 2019</w:t>
      </w:r>
    </w:p>
    <w:bookmarkEnd w:id="0"/>
    <w:p w14:paraId="0B3FCDA7" w14:textId="77777777" w:rsidR="00137383" w:rsidRPr="00D8184E" w:rsidRDefault="00137383"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lang w:eastAsia="zh-CN"/>
        </w:rPr>
        <w:br w:type="page"/>
      </w:r>
    </w:p>
    <w:p w14:paraId="1FDAD93D" w14:textId="2C63C9C1" w:rsidR="00651F87" w:rsidRPr="00D8184E" w:rsidRDefault="00FB2B70" w:rsidP="00555410">
      <w:pPr>
        <w:spacing w:after="0" w:line="360" w:lineRule="auto"/>
        <w:jc w:val="both"/>
        <w:rPr>
          <w:rFonts w:ascii="Book Antiqua" w:hAnsi="Book Antiqua" w:cstheme="minorHAnsi"/>
          <w:b/>
          <w:sz w:val="24"/>
          <w:szCs w:val="24"/>
          <w:lang w:eastAsia="zh-CN"/>
        </w:rPr>
      </w:pPr>
      <w:r w:rsidRPr="00D8184E">
        <w:rPr>
          <w:rFonts w:ascii="Book Antiqua" w:hAnsi="Book Antiqua" w:cstheme="minorHAnsi"/>
          <w:b/>
          <w:sz w:val="24"/>
          <w:szCs w:val="24"/>
        </w:rPr>
        <w:lastRenderedPageBreak/>
        <w:t>Abstract</w:t>
      </w:r>
    </w:p>
    <w:p w14:paraId="12D219AB" w14:textId="49A31FA2" w:rsidR="00137383" w:rsidRPr="00D8184E" w:rsidRDefault="00137383" w:rsidP="00555410">
      <w:pPr>
        <w:spacing w:after="0" w:line="360" w:lineRule="auto"/>
        <w:jc w:val="both"/>
        <w:rPr>
          <w:rFonts w:ascii="Book Antiqua" w:hAnsi="Book Antiqua" w:cstheme="minorHAnsi"/>
          <w:b/>
          <w:i/>
          <w:sz w:val="24"/>
          <w:szCs w:val="24"/>
          <w:lang w:eastAsia="zh-CN"/>
        </w:rPr>
      </w:pPr>
      <w:r w:rsidRPr="00D8184E">
        <w:rPr>
          <w:rFonts w:ascii="Book Antiqua" w:hAnsi="Book Antiqua" w:cstheme="minorHAnsi"/>
          <w:b/>
          <w:i/>
          <w:sz w:val="24"/>
          <w:szCs w:val="24"/>
        </w:rPr>
        <w:t>BACKGROUND</w:t>
      </w:r>
    </w:p>
    <w:p w14:paraId="29CCC836" w14:textId="212F7530" w:rsidR="00651F87" w:rsidRPr="00D8184E" w:rsidRDefault="009245E8"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Esophageal varices</w:t>
      </w:r>
      <w:r w:rsidR="00651F87" w:rsidRPr="00D8184E">
        <w:rPr>
          <w:rFonts w:ascii="Book Antiqua" w:hAnsi="Book Antiqua" w:cstheme="minorHAnsi"/>
          <w:sz w:val="24"/>
          <w:szCs w:val="24"/>
        </w:rPr>
        <w:t xml:space="preserve"> </w:t>
      </w:r>
      <w:r w:rsidRPr="00D8184E">
        <w:rPr>
          <w:rFonts w:ascii="Book Antiqua" w:hAnsi="Book Antiqua" w:cstheme="minorHAnsi"/>
          <w:sz w:val="24"/>
          <w:szCs w:val="24"/>
        </w:rPr>
        <w:t xml:space="preserve">are a result of </w:t>
      </w:r>
      <w:r w:rsidR="00B37C52" w:rsidRPr="00D8184E">
        <w:rPr>
          <w:rFonts w:ascii="Book Antiqua" w:hAnsi="Book Antiqua" w:cstheme="minorHAnsi"/>
          <w:sz w:val="24"/>
          <w:szCs w:val="24"/>
        </w:rPr>
        <w:t xml:space="preserve">progressive liver disease and portal hypertension. Treatment </w:t>
      </w:r>
      <w:r w:rsidR="001C4B97" w:rsidRPr="00D8184E">
        <w:rPr>
          <w:rFonts w:ascii="Book Antiqua" w:hAnsi="Book Antiqua" w:cstheme="minorHAnsi"/>
          <w:sz w:val="24"/>
          <w:szCs w:val="24"/>
        </w:rPr>
        <w:t xml:space="preserve">can be </w:t>
      </w:r>
      <w:r w:rsidR="002B2F17" w:rsidRPr="00D8184E">
        <w:rPr>
          <w:rFonts w:ascii="Book Antiqua" w:hAnsi="Book Antiqua" w:cstheme="minorHAnsi"/>
          <w:sz w:val="24"/>
          <w:szCs w:val="24"/>
        </w:rPr>
        <w:t xml:space="preserve">performed with band ligation versus </w:t>
      </w:r>
      <w:r w:rsidR="00AA4981" w:rsidRPr="00D8184E">
        <w:rPr>
          <w:rFonts w:ascii="Book Antiqua" w:hAnsi="Book Antiqua" w:cstheme="minorHAnsi"/>
          <w:sz w:val="24"/>
          <w:szCs w:val="24"/>
        </w:rPr>
        <w:t>non-selective beta blockers</w:t>
      </w:r>
      <w:r w:rsidR="002B2F17" w:rsidRPr="00D8184E">
        <w:rPr>
          <w:rFonts w:ascii="Book Antiqua" w:hAnsi="Book Antiqua" w:cstheme="minorHAnsi"/>
          <w:sz w:val="24"/>
          <w:szCs w:val="24"/>
        </w:rPr>
        <w:t xml:space="preserve"> </w:t>
      </w:r>
      <w:r w:rsidR="00B37C52" w:rsidRPr="00D8184E">
        <w:rPr>
          <w:rFonts w:ascii="Book Antiqua" w:hAnsi="Book Antiqua" w:cstheme="minorHAnsi"/>
          <w:sz w:val="24"/>
          <w:szCs w:val="24"/>
        </w:rPr>
        <w:t>depend</w:t>
      </w:r>
      <w:r w:rsidR="00964F11" w:rsidRPr="00D8184E">
        <w:rPr>
          <w:rFonts w:ascii="Book Antiqua" w:hAnsi="Book Antiqua" w:cstheme="minorHAnsi"/>
          <w:sz w:val="24"/>
          <w:szCs w:val="24"/>
        </w:rPr>
        <w:t>ing</w:t>
      </w:r>
      <w:r w:rsidR="00B37C52" w:rsidRPr="00D8184E">
        <w:rPr>
          <w:rFonts w:ascii="Book Antiqua" w:hAnsi="Book Antiqua" w:cstheme="minorHAnsi"/>
          <w:sz w:val="24"/>
          <w:szCs w:val="24"/>
        </w:rPr>
        <w:t xml:space="preserve"> on the size of varices, ability to tolerate medications and history of variceal bleeding.</w:t>
      </w:r>
      <w:r w:rsidR="001C4B97" w:rsidRPr="00D8184E">
        <w:rPr>
          <w:rFonts w:ascii="Book Antiqua" w:hAnsi="Book Antiqua" w:cstheme="minorHAnsi"/>
          <w:sz w:val="24"/>
          <w:szCs w:val="24"/>
        </w:rPr>
        <w:t xml:space="preserve"> </w:t>
      </w:r>
      <w:r w:rsidR="00DF0509" w:rsidRPr="00D8184E">
        <w:rPr>
          <w:rFonts w:ascii="Book Antiqua" w:hAnsi="Book Antiqua" w:cstheme="minorHAnsi"/>
          <w:sz w:val="24"/>
          <w:szCs w:val="24"/>
        </w:rPr>
        <w:t>B</w:t>
      </w:r>
      <w:r w:rsidR="002B2F17" w:rsidRPr="00D8184E">
        <w:rPr>
          <w:rFonts w:ascii="Book Antiqua" w:hAnsi="Book Antiqua" w:cstheme="minorHAnsi"/>
          <w:sz w:val="24"/>
          <w:szCs w:val="24"/>
        </w:rPr>
        <w:t xml:space="preserve">and ligation is </w:t>
      </w:r>
      <w:r w:rsidR="00DF0509" w:rsidRPr="00D8184E">
        <w:rPr>
          <w:rFonts w:ascii="Book Antiqua" w:hAnsi="Book Antiqua" w:cstheme="minorHAnsi"/>
          <w:sz w:val="24"/>
          <w:szCs w:val="24"/>
        </w:rPr>
        <w:t>an</w:t>
      </w:r>
      <w:r w:rsidR="002B2F17" w:rsidRPr="00D8184E">
        <w:rPr>
          <w:rFonts w:ascii="Book Antiqua" w:hAnsi="Book Antiqua" w:cstheme="minorHAnsi"/>
          <w:sz w:val="24"/>
          <w:szCs w:val="24"/>
        </w:rPr>
        <w:t xml:space="preserve"> effective intervention with rare but serious complications including bleeding, ulcers and rarely </w:t>
      </w:r>
      <w:r w:rsidR="00691548" w:rsidRPr="00D8184E">
        <w:rPr>
          <w:rFonts w:ascii="Book Antiqua" w:hAnsi="Book Antiqua" w:cstheme="minorHAnsi"/>
          <w:sz w:val="24"/>
          <w:szCs w:val="24"/>
        </w:rPr>
        <w:t>obstruction</w:t>
      </w:r>
      <w:r w:rsidR="00CA3D1D" w:rsidRPr="00D8184E">
        <w:rPr>
          <w:rFonts w:ascii="Book Antiqua" w:hAnsi="Book Antiqua" w:cstheme="minorHAnsi"/>
          <w:sz w:val="24"/>
          <w:szCs w:val="24"/>
        </w:rPr>
        <w:t>.</w:t>
      </w:r>
      <w:r w:rsidR="00691548" w:rsidRPr="00D8184E">
        <w:rPr>
          <w:rFonts w:ascii="Book Antiqua" w:hAnsi="Book Antiqua" w:cstheme="minorHAnsi"/>
          <w:sz w:val="24"/>
          <w:szCs w:val="24"/>
        </w:rPr>
        <w:t xml:space="preserve"> </w:t>
      </w:r>
      <w:r w:rsidR="001C0C16" w:rsidRPr="00D8184E">
        <w:rPr>
          <w:rFonts w:ascii="Book Antiqua" w:hAnsi="Book Antiqua" w:cstheme="minorHAnsi"/>
          <w:sz w:val="24"/>
          <w:szCs w:val="24"/>
        </w:rPr>
        <w:t>Few cases of esophageal obstruction and necrosis caused by banding have been reported</w:t>
      </w:r>
      <w:r w:rsidR="00DF0509" w:rsidRPr="00D8184E">
        <w:rPr>
          <w:rFonts w:ascii="Book Antiqua" w:hAnsi="Book Antiqua" w:cstheme="minorHAnsi"/>
          <w:sz w:val="24"/>
          <w:szCs w:val="24"/>
        </w:rPr>
        <w:t>,</w:t>
      </w:r>
      <w:r w:rsidR="001C0C16" w:rsidRPr="00D8184E">
        <w:rPr>
          <w:rFonts w:ascii="Book Antiqua" w:hAnsi="Book Antiqua" w:cstheme="minorHAnsi"/>
          <w:sz w:val="24"/>
          <w:szCs w:val="24"/>
        </w:rPr>
        <w:t xml:space="preserve"> each with varied management from conservative treatment to band removal</w:t>
      </w:r>
      <w:r w:rsidR="00CA3D1D" w:rsidRPr="00D8184E">
        <w:rPr>
          <w:rFonts w:ascii="Book Antiqua" w:hAnsi="Book Antiqua" w:cstheme="minorHAnsi"/>
          <w:sz w:val="24"/>
          <w:szCs w:val="24"/>
        </w:rPr>
        <w:t>.</w:t>
      </w:r>
    </w:p>
    <w:p w14:paraId="12F06F41" w14:textId="77777777" w:rsidR="00E32E44" w:rsidRPr="00D8184E" w:rsidRDefault="00E32E44" w:rsidP="00555410">
      <w:pPr>
        <w:spacing w:after="0" w:line="360" w:lineRule="auto"/>
        <w:jc w:val="both"/>
        <w:rPr>
          <w:rFonts w:ascii="Book Antiqua" w:hAnsi="Book Antiqua" w:cstheme="minorHAnsi"/>
          <w:b/>
          <w:sz w:val="24"/>
          <w:szCs w:val="24"/>
          <w:lang w:eastAsia="zh-CN"/>
        </w:rPr>
      </w:pPr>
    </w:p>
    <w:p w14:paraId="7DE14858" w14:textId="77D4A636" w:rsidR="00E32E44" w:rsidRPr="00D8184E" w:rsidRDefault="00E32E44" w:rsidP="00555410">
      <w:pPr>
        <w:spacing w:after="0" w:line="360" w:lineRule="auto"/>
        <w:jc w:val="both"/>
        <w:rPr>
          <w:rFonts w:ascii="Book Antiqua" w:hAnsi="Book Antiqua" w:cstheme="minorHAnsi"/>
          <w:b/>
          <w:i/>
          <w:sz w:val="24"/>
          <w:szCs w:val="24"/>
          <w:lang w:eastAsia="zh-CN"/>
        </w:rPr>
      </w:pPr>
      <w:r w:rsidRPr="00D8184E">
        <w:rPr>
          <w:rFonts w:ascii="Book Antiqua" w:hAnsi="Book Antiqua" w:cstheme="minorHAnsi"/>
          <w:b/>
          <w:i/>
          <w:sz w:val="24"/>
          <w:szCs w:val="24"/>
        </w:rPr>
        <w:t xml:space="preserve">CASE </w:t>
      </w:r>
      <w:r w:rsidRPr="00D8184E">
        <w:rPr>
          <w:rFonts w:ascii="Book Antiqua" w:hAnsi="Book Antiqua" w:cstheme="minorHAnsi"/>
          <w:b/>
          <w:i/>
          <w:sz w:val="24"/>
          <w:szCs w:val="24"/>
          <w:lang w:eastAsia="zh-CN"/>
        </w:rPr>
        <w:t>SUMMARY</w:t>
      </w:r>
    </w:p>
    <w:p w14:paraId="3606E2A2" w14:textId="6311882A" w:rsidR="00A92153" w:rsidRPr="00D8184E" w:rsidRDefault="00A6094D"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An 89 year</w:t>
      </w:r>
      <w:r w:rsidR="00E32E44" w:rsidRPr="00D8184E">
        <w:rPr>
          <w:rFonts w:ascii="Book Antiqua" w:hAnsi="Book Antiqua" w:cstheme="minorHAnsi"/>
          <w:sz w:val="24"/>
          <w:szCs w:val="24"/>
          <w:lang w:eastAsia="zh-CN"/>
        </w:rPr>
        <w:t>s</w:t>
      </w:r>
      <w:r w:rsidRPr="00D8184E">
        <w:rPr>
          <w:rFonts w:ascii="Book Antiqua" w:hAnsi="Book Antiqua" w:cstheme="minorHAnsi"/>
          <w:sz w:val="24"/>
          <w:szCs w:val="24"/>
        </w:rPr>
        <w:t xml:space="preserve"> old </w:t>
      </w:r>
      <w:r w:rsidR="000A2BC2" w:rsidRPr="00D8184E">
        <w:rPr>
          <w:rFonts w:ascii="Book Antiqua" w:hAnsi="Book Antiqua" w:cstheme="minorHAnsi"/>
          <w:sz w:val="24"/>
          <w:szCs w:val="24"/>
        </w:rPr>
        <w:t>woman</w:t>
      </w:r>
      <w:r w:rsidRPr="00D8184E">
        <w:rPr>
          <w:rFonts w:ascii="Book Antiqua" w:hAnsi="Book Antiqua" w:cstheme="minorHAnsi"/>
          <w:sz w:val="24"/>
          <w:szCs w:val="24"/>
        </w:rPr>
        <w:t xml:space="preserve"> with a past medical history of nonalcoholic </w:t>
      </w:r>
      <w:r w:rsidR="00E32E44" w:rsidRPr="00D8184E">
        <w:rPr>
          <w:rFonts w:ascii="Book Antiqua" w:hAnsi="Book Antiqua" w:cstheme="minorHAnsi"/>
          <w:sz w:val="24"/>
          <w:szCs w:val="24"/>
        </w:rPr>
        <w:t>steatohepatitis</w:t>
      </w:r>
      <w:r w:rsidR="008455EB" w:rsidRPr="00D8184E">
        <w:rPr>
          <w:rFonts w:ascii="Book Antiqua" w:hAnsi="Book Antiqua" w:cstheme="minorHAnsi"/>
          <w:sz w:val="24"/>
          <w:szCs w:val="24"/>
        </w:rPr>
        <w:t xml:space="preserve"> cirrhosis presented </w:t>
      </w:r>
      <w:r w:rsidR="001C0C16" w:rsidRPr="00D8184E">
        <w:rPr>
          <w:rFonts w:ascii="Book Antiqua" w:hAnsi="Book Antiqua" w:cstheme="minorHAnsi"/>
          <w:sz w:val="24"/>
          <w:szCs w:val="24"/>
        </w:rPr>
        <w:t xml:space="preserve">to the hospital </w:t>
      </w:r>
      <w:r w:rsidR="008455EB" w:rsidRPr="00D8184E">
        <w:rPr>
          <w:rFonts w:ascii="Book Antiqua" w:hAnsi="Book Antiqua" w:cstheme="minorHAnsi"/>
          <w:sz w:val="24"/>
          <w:szCs w:val="24"/>
        </w:rPr>
        <w:t>with</w:t>
      </w:r>
      <w:r w:rsidR="007551FF" w:rsidRPr="00D8184E">
        <w:rPr>
          <w:rFonts w:ascii="Book Antiqua" w:hAnsi="Book Antiqua" w:cstheme="minorHAnsi"/>
          <w:sz w:val="24"/>
          <w:szCs w:val="24"/>
        </w:rPr>
        <w:t xml:space="preserve"> an</w:t>
      </w:r>
      <w:r w:rsidR="008455EB" w:rsidRPr="00D8184E">
        <w:rPr>
          <w:rFonts w:ascii="Book Antiqua" w:hAnsi="Book Antiqua" w:cstheme="minorHAnsi"/>
          <w:sz w:val="24"/>
          <w:szCs w:val="24"/>
        </w:rPr>
        <w:t xml:space="preserve"> </w:t>
      </w:r>
      <w:r w:rsidR="00623676" w:rsidRPr="00D8184E">
        <w:rPr>
          <w:rFonts w:ascii="Book Antiqua" w:hAnsi="Book Antiqua" w:cstheme="minorHAnsi"/>
          <w:sz w:val="24"/>
          <w:szCs w:val="24"/>
        </w:rPr>
        <w:t xml:space="preserve">inability to swallow </w:t>
      </w:r>
      <w:r w:rsidR="00C33487" w:rsidRPr="00D8184E">
        <w:rPr>
          <w:rFonts w:ascii="Book Antiqua" w:hAnsi="Book Antiqua" w:cstheme="minorHAnsi"/>
          <w:sz w:val="24"/>
          <w:szCs w:val="24"/>
        </w:rPr>
        <w:t xml:space="preserve">one day after </w:t>
      </w:r>
      <w:r w:rsidR="008E41A9" w:rsidRPr="00D8184E">
        <w:rPr>
          <w:rFonts w:ascii="Book Antiqua" w:hAnsi="Book Antiqua" w:cstheme="minorHAnsi"/>
          <w:sz w:val="24"/>
          <w:szCs w:val="24"/>
        </w:rPr>
        <w:t xml:space="preserve">screening esophagogastroduodenoscopy where </w:t>
      </w:r>
      <w:r w:rsidR="00C33487" w:rsidRPr="00D8184E">
        <w:rPr>
          <w:rFonts w:ascii="Book Antiqua" w:hAnsi="Book Antiqua" w:cstheme="minorHAnsi"/>
          <w:sz w:val="24"/>
          <w:szCs w:val="24"/>
        </w:rPr>
        <w:t>band ligation of esophageal varices</w:t>
      </w:r>
      <w:r w:rsidR="008E41A9" w:rsidRPr="00D8184E">
        <w:rPr>
          <w:rFonts w:ascii="Book Antiqua" w:hAnsi="Book Antiqua" w:cstheme="minorHAnsi"/>
          <w:sz w:val="24"/>
          <w:szCs w:val="24"/>
        </w:rPr>
        <w:t xml:space="preserve"> was performed for primary prophylaxis</w:t>
      </w:r>
      <w:r w:rsidR="007551FF" w:rsidRPr="00D8184E">
        <w:rPr>
          <w:rFonts w:ascii="Book Antiqua" w:hAnsi="Book Antiqua" w:cstheme="minorHAnsi"/>
          <w:sz w:val="24"/>
          <w:szCs w:val="24"/>
        </w:rPr>
        <w:t>.</w:t>
      </w:r>
      <w:r w:rsidR="00E256E6" w:rsidRPr="00D8184E">
        <w:rPr>
          <w:rFonts w:ascii="Book Antiqua" w:hAnsi="Book Antiqua" w:cstheme="minorHAnsi"/>
          <w:sz w:val="24"/>
          <w:szCs w:val="24"/>
        </w:rPr>
        <w:t xml:space="preserve"> </w:t>
      </w:r>
      <w:r w:rsidR="001C0C16" w:rsidRPr="00D8184E">
        <w:rPr>
          <w:rFonts w:ascii="Book Antiqua" w:hAnsi="Book Antiqua" w:cstheme="minorHAnsi"/>
          <w:sz w:val="24"/>
          <w:szCs w:val="24"/>
        </w:rPr>
        <w:t>T</w:t>
      </w:r>
      <w:r w:rsidR="00C33487" w:rsidRPr="00D8184E">
        <w:rPr>
          <w:rFonts w:ascii="Book Antiqua" w:hAnsi="Book Antiqua" w:cstheme="minorHAnsi"/>
          <w:sz w:val="24"/>
          <w:szCs w:val="24"/>
        </w:rPr>
        <w:t xml:space="preserve">he </w:t>
      </w:r>
      <w:r w:rsidR="00A15309" w:rsidRPr="00D8184E">
        <w:rPr>
          <w:rFonts w:ascii="Book Antiqua" w:hAnsi="Book Antiqua" w:cstheme="minorHAnsi"/>
          <w:sz w:val="24"/>
          <w:szCs w:val="24"/>
        </w:rPr>
        <w:t xml:space="preserve">patient was </w:t>
      </w:r>
      <w:r w:rsidR="00C33487" w:rsidRPr="00D8184E">
        <w:rPr>
          <w:rFonts w:ascii="Book Antiqua" w:hAnsi="Book Antiqua" w:cstheme="minorHAnsi"/>
          <w:sz w:val="24"/>
          <w:szCs w:val="24"/>
        </w:rPr>
        <w:t xml:space="preserve">not </w:t>
      </w:r>
      <w:r w:rsidR="00A15309" w:rsidRPr="00D8184E">
        <w:rPr>
          <w:rFonts w:ascii="Book Antiqua" w:hAnsi="Book Antiqua" w:cstheme="minorHAnsi"/>
          <w:sz w:val="24"/>
          <w:szCs w:val="24"/>
        </w:rPr>
        <w:t>able to tolerate her oral secretions.</w:t>
      </w:r>
      <w:r w:rsidR="00623676" w:rsidRPr="00D8184E">
        <w:rPr>
          <w:rFonts w:ascii="Book Antiqua" w:hAnsi="Book Antiqua" w:cstheme="minorHAnsi"/>
          <w:sz w:val="24"/>
          <w:szCs w:val="24"/>
        </w:rPr>
        <w:t xml:space="preserve"> </w:t>
      </w:r>
      <w:r w:rsidR="00A15309" w:rsidRPr="00D8184E">
        <w:rPr>
          <w:rFonts w:ascii="Book Antiqua" w:hAnsi="Book Antiqua" w:cstheme="minorHAnsi"/>
          <w:sz w:val="24"/>
          <w:szCs w:val="24"/>
        </w:rPr>
        <w:t>I</w:t>
      </w:r>
      <w:r w:rsidR="00623676" w:rsidRPr="00D8184E">
        <w:rPr>
          <w:rFonts w:ascii="Book Antiqua" w:hAnsi="Book Antiqua" w:cstheme="minorHAnsi"/>
          <w:sz w:val="24"/>
          <w:szCs w:val="24"/>
        </w:rPr>
        <w:t>nitial blood work revealed a Model of End Organ L</w:t>
      </w:r>
      <w:r w:rsidR="00A15309" w:rsidRPr="00D8184E">
        <w:rPr>
          <w:rFonts w:ascii="Book Antiqua" w:hAnsi="Book Antiqua" w:cstheme="minorHAnsi"/>
          <w:sz w:val="24"/>
          <w:szCs w:val="24"/>
        </w:rPr>
        <w:t>iver Disease</w:t>
      </w:r>
      <w:r w:rsidR="00E32E44" w:rsidRPr="00D8184E">
        <w:rPr>
          <w:rFonts w:ascii="Book Antiqua" w:hAnsi="Book Antiqua" w:cstheme="minorHAnsi"/>
          <w:sz w:val="24"/>
          <w:szCs w:val="24"/>
          <w:lang w:eastAsia="zh-CN"/>
        </w:rPr>
        <w:t xml:space="preserve"> </w:t>
      </w:r>
      <w:r w:rsidR="00A15309" w:rsidRPr="00D8184E">
        <w:rPr>
          <w:rFonts w:ascii="Book Antiqua" w:hAnsi="Book Antiqua" w:cstheme="minorHAnsi"/>
          <w:sz w:val="24"/>
          <w:szCs w:val="24"/>
        </w:rPr>
        <w:t>score of 7</w:t>
      </w:r>
      <w:r w:rsidR="00D85108" w:rsidRPr="00D8184E">
        <w:rPr>
          <w:rFonts w:ascii="Book Antiqua" w:hAnsi="Book Antiqua" w:cstheme="minorHAnsi"/>
          <w:sz w:val="24"/>
          <w:szCs w:val="24"/>
        </w:rPr>
        <w:t xml:space="preserve">. She was treated with sublingual nitroglycerin for esophageal spasm, a known complication after esophageal banding. </w:t>
      </w:r>
      <w:r w:rsidR="001C0C16" w:rsidRPr="00D8184E">
        <w:rPr>
          <w:rFonts w:ascii="Book Antiqua" w:hAnsi="Book Antiqua" w:cstheme="minorHAnsi"/>
          <w:sz w:val="24"/>
          <w:szCs w:val="24"/>
        </w:rPr>
        <w:t xml:space="preserve">When she failed to improve, </w:t>
      </w:r>
      <w:r w:rsidR="00E32E44" w:rsidRPr="00D8184E">
        <w:rPr>
          <w:rFonts w:ascii="Book Antiqua" w:hAnsi="Book Antiqua" w:cstheme="minorHAnsi"/>
          <w:sz w:val="24"/>
          <w:szCs w:val="24"/>
        </w:rPr>
        <w:t>esophagogastroduodenoscopy</w:t>
      </w:r>
      <w:r w:rsidR="001C0C16" w:rsidRPr="00D8184E">
        <w:rPr>
          <w:rFonts w:ascii="Book Antiqua" w:hAnsi="Book Antiqua" w:cstheme="minorHAnsi"/>
          <w:sz w:val="24"/>
          <w:szCs w:val="24"/>
        </w:rPr>
        <w:t xml:space="preserve"> was performed and</w:t>
      </w:r>
      <w:r w:rsidR="00651F87" w:rsidRPr="00D8184E">
        <w:rPr>
          <w:rFonts w:ascii="Book Antiqua" w:hAnsi="Book Antiqua" w:cstheme="minorHAnsi"/>
          <w:sz w:val="24"/>
          <w:szCs w:val="24"/>
        </w:rPr>
        <w:t xml:space="preserve"> revealed the mucosa surrounding the banded varix wa</w:t>
      </w:r>
      <w:r w:rsidR="001C0C16" w:rsidRPr="00D8184E">
        <w:rPr>
          <w:rFonts w:ascii="Book Antiqua" w:hAnsi="Book Antiqua" w:cstheme="minorHAnsi"/>
          <w:sz w:val="24"/>
          <w:szCs w:val="24"/>
        </w:rPr>
        <w:t>s</w:t>
      </w:r>
      <w:r w:rsidR="00651F87" w:rsidRPr="00D8184E">
        <w:rPr>
          <w:rFonts w:ascii="Book Antiqua" w:hAnsi="Book Antiqua" w:cstheme="minorHAnsi"/>
          <w:sz w:val="24"/>
          <w:szCs w:val="24"/>
        </w:rPr>
        <w:t xml:space="preserve"> necrosed and blocking the lumen of the esophagus. The band was purposefully dislodged, revealing distal ulceration and </w:t>
      </w:r>
      <w:proofErr w:type="spellStart"/>
      <w:r w:rsidR="00651F87" w:rsidRPr="00D8184E">
        <w:rPr>
          <w:rFonts w:ascii="Book Antiqua" w:hAnsi="Book Antiqua" w:cstheme="minorHAnsi"/>
          <w:sz w:val="24"/>
          <w:szCs w:val="24"/>
        </w:rPr>
        <w:t>stricturing</w:t>
      </w:r>
      <w:proofErr w:type="spellEnd"/>
      <w:r w:rsidR="00651F87" w:rsidRPr="00D8184E">
        <w:rPr>
          <w:rFonts w:ascii="Book Antiqua" w:hAnsi="Book Antiqua" w:cstheme="minorHAnsi"/>
          <w:sz w:val="24"/>
          <w:szCs w:val="24"/>
        </w:rPr>
        <w:t xml:space="preserve"> </w:t>
      </w:r>
      <w:r w:rsidR="001C0C16" w:rsidRPr="00D8184E">
        <w:rPr>
          <w:rFonts w:ascii="Book Antiqua" w:hAnsi="Book Antiqua" w:cstheme="minorHAnsi"/>
          <w:sz w:val="24"/>
          <w:szCs w:val="24"/>
        </w:rPr>
        <w:t>(Figure 1).</w:t>
      </w:r>
      <w:r w:rsidR="00651F87" w:rsidRPr="00D8184E">
        <w:rPr>
          <w:rFonts w:ascii="Book Antiqua" w:hAnsi="Book Antiqua" w:cstheme="minorHAnsi"/>
          <w:sz w:val="24"/>
          <w:szCs w:val="24"/>
        </w:rPr>
        <w:t xml:space="preserve"> Within 72 h after </w:t>
      </w:r>
      <w:r w:rsidR="001C0C16" w:rsidRPr="00D8184E">
        <w:rPr>
          <w:rFonts w:ascii="Book Antiqua" w:hAnsi="Book Antiqua" w:cstheme="minorHAnsi"/>
          <w:sz w:val="24"/>
          <w:szCs w:val="24"/>
        </w:rPr>
        <w:t>band removal</w:t>
      </w:r>
      <w:r w:rsidR="00651F87" w:rsidRPr="00D8184E">
        <w:rPr>
          <w:rFonts w:ascii="Book Antiqua" w:hAnsi="Book Antiqua" w:cstheme="minorHAnsi"/>
          <w:sz w:val="24"/>
          <w:szCs w:val="24"/>
        </w:rPr>
        <w:t>, she was tolerating an oral diet</w:t>
      </w:r>
      <w:r w:rsidR="00A92153" w:rsidRPr="00D8184E">
        <w:rPr>
          <w:rFonts w:ascii="Book Antiqua" w:hAnsi="Book Antiqua" w:cstheme="minorHAnsi"/>
          <w:sz w:val="24"/>
          <w:szCs w:val="24"/>
        </w:rPr>
        <w:t xml:space="preserve">. Endoscopy </w:t>
      </w:r>
      <w:r w:rsidR="00E32E44" w:rsidRPr="00D8184E">
        <w:rPr>
          <w:rFonts w:ascii="Book Antiqua" w:hAnsi="Book Antiqua" w:cstheme="minorHAnsi"/>
          <w:sz w:val="24"/>
          <w:szCs w:val="24"/>
        </w:rPr>
        <w:t xml:space="preserve">performed 2 </w:t>
      </w:r>
      <w:proofErr w:type="spellStart"/>
      <w:r w:rsidR="00E32E44" w:rsidRPr="00D8184E">
        <w:rPr>
          <w:rFonts w:ascii="Book Antiqua" w:hAnsi="Book Antiqua" w:cstheme="minorHAnsi"/>
          <w:sz w:val="24"/>
          <w:szCs w:val="24"/>
        </w:rPr>
        <w:t>wk</w:t>
      </w:r>
      <w:proofErr w:type="spellEnd"/>
      <w:r w:rsidR="001C0C16" w:rsidRPr="00D8184E">
        <w:rPr>
          <w:rFonts w:ascii="Book Antiqua" w:hAnsi="Book Antiqua" w:cstheme="minorHAnsi"/>
          <w:sz w:val="24"/>
          <w:szCs w:val="24"/>
        </w:rPr>
        <w:t xml:space="preserve"> later </w:t>
      </w:r>
      <w:r w:rsidR="00A92153" w:rsidRPr="00D8184E">
        <w:rPr>
          <w:rFonts w:ascii="Book Antiqua" w:hAnsi="Book Antiqua" w:cstheme="minorHAnsi"/>
          <w:sz w:val="24"/>
          <w:szCs w:val="24"/>
        </w:rPr>
        <w:t xml:space="preserve">revealed </w:t>
      </w:r>
      <w:r w:rsidR="00AA4981" w:rsidRPr="00D8184E">
        <w:rPr>
          <w:rFonts w:ascii="Book Antiqua" w:hAnsi="Book Antiqua" w:cstheme="minorHAnsi"/>
          <w:sz w:val="24"/>
          <w:szCs w:val="24"/>
        </w:rPr>
        <w:t xml:space="preserve">an </w:t>
      </w:r>
      <w:r w:rsidR="00A92153" w:rsidRPr="00D8184E">
        <w:rPr>
          <w:rFonts w:ascii="Book Antiqua" w:hAnsi="Book Antiqua" w:cstheme="minorHAnsi"/>
          <w:sz w:val="24"/>
          <w:szCs w:val="24"/>
        </w:rPr>
        <w:t>intrinsic stenosis</w:t>
      </w:r>
      <w:r w:rsidR="00AA4981" w:rsidRPr="00D8184E">
        <w:rPr>
          <w:rFonts w:ascii="Book Antiqua" w:hAnsi="Book Antiqua" w:cstheme="minorHAnsi"/>
          <w:sz w:val="24"/>
          <w:szCs w:val="24"/>
        </w:rPr>
        <w:t>,</w:t>
      </w:r>
      <w:r w:rsidR="00A92153" w:rsidRPr="00D8184E">
        <w:rPr>
          <w:rFonts w:ascii="Book Antiqua" w:hAnsi="Book Antiqua" w:cstheme="minorHAnsi"/>
          <w:sz w:val="24"/>
          <w:szCs w:val="24"/>
        </w:rPr>
        <w:t xml:space="preserve"> </w:t>
      </w:r>
      <w:r w:rsidR="00AA4981" w:rsidRPr="00D8184E">
        <w:rPr>
          <w:rFonts w:ascii="Book Antiqua" w:hAnsi="Book Antiqua" w:cstheme="minorHAnsi"/>
          <w:sz w:val="24"/>
          <w:szCs w:val="24"/>
        </w:rPr>
        <w:t xml:space="preserve">measuring </w:t>
      </w:r>
      <w:r w:rsidR="00A92153" w:rsidRPr="00D8184E">
        <w:rPr>
          <w:rFonts w:ascii="Book Antiqua" w:hAnsi="Book Antiqua" w:cstheme="minorHAnsi"/>
          <w:sz w:val="24"/>
          <w:szCs w:val="24"/>
        </w:rPr>
        <w:t xml:space="preserve">8mm in diameter by 1 cm in </w:t>
      </w:r>
      <w:r w:rsidR="009245E8" w:rsidRPr="00D8184E">
        <w:rPr>
          <w:rFonts w:ascii="Book Antiqua" w:hAnsi="Book Antiqua" w:cstheme="minorHAnsi"/>
          <w:sz w:val="24"/>
          <w:szCs w:val="24"/>
        </w:rPr>
        <w:t>length</w:t>
      </w:r>
      <w:r w:rsidR="00AA4981" w:rsidRPr="00D8184E">
        <w:rPr>
          <w:rFonts w:ascii="Book Antiqua" w:hAnsi="Book Antiqua" w:cstheme="minorHAnsi"/>
          <w:sz w:val="24"/>
          <w:szCs w:val="24"/>
        </w:rPr>
        <w:t>,</w:t>
      </w:r>
      <w:r w:rsidR="009245E8" w:rsidRPr="00D8184E">
        <w:rPr>
          <w:rFonts w:ascii="Book Antiqua" w:hAnsi="Book Antiqua" w:cstheme="minorHAnsi"/>
          <w:sz w:val="24"/>
          <w:szCs w:val="24"/>
        </w:rPr>
        <w:t xml:space="preserve"> </w:t>
      </w:r>
      <w:r w:rsidR="001C0C16" w:rsidRPr="00D8184E">
        <w:rPr>
          <w:rFonts w:ascii="Book Antiqua" w:hAnsi="Book Antiqua" w:cstheme="minorHAnsi"/>
          <w:sz w:val="24"/>
          <w:szCs w:val="24"/>
        </w:rPr>
        <w:t>which was dilated</w:t>
      </w:r>
      <w:r w:rsidR="00DF0509" w:rsidRPr="00D8184E">
        <w:rPr>
          <w:rFonts w:ascii="Book Antiqua" w:hAnsi="Book Antiqua" w:cstheme="minorHAnsi"/>
          <w:sz w:val="24"/>
          <w:szCs w:val="24"/>
        </w:rPr>
        <w:t xml:space="preserve"> (Figure </w:t>
      </w:r>
      <w:r w:rsidR="00377715" w:rsidRPr="00D8184E">
        <w:rPr>
          <w:rFonts w:ascii="Book Antiqua" w:hAnsi="Book Antiqua" w:cstheme="minorHAnsi" w:hint="eastAsia"/>
          <w:sz w:val="24"/>
          <w:szCs w:val="24"/>
          <w:lang w:eastAsia="zh-CN"/>
        </w:rPr>
        <w:t>1</w:t>
      </w:r>
      <w:r w:rsidR="00DF0509" w:rsidRPr="00D8184E">
        <w:rPr>
          <w:rFonts w:ascii="Book Antiqua" w:hAnsi="Book Antiqua" w:cstheme="minorHAnsi"/>
          <w:sz w:val="24"/>
          <w:szCs w:val="24"/>
        </w:rPr>
        <w:t>)</w:t>
      </w:r>
      <w:r w:rsidR="001C0C16" w:rsidRPr="00D8184E">
        <w:rPr>
          <w:rFonts w:ascii="Book Antiqua" w:hAnsi="Book Antiqua" w:cstheme="minorHAnsi"/>
          <w:sz w:val="24"/>
          <w:szCs w:val="24"/>
        </w:rPr>
        <w:t>.</w:t>
      </w:r>
    </w:p>
    <w:p w14:paraId="334A5809" w14:textId="77777777" w:rsidR="00E32E44" w:rsidRPr="00D8184E" w:rsidRDefault="00E32E44" w:rsidP="00555410">
      <w:pPr>
        <w:spacing w:after="0" w:line="360" w:lineRule="auto"/>
        <w:jc w:val="both"/>
        <w:rPr>
          <w:rFonts w:ascii="Book Antiqua" w:hAnsi="Book Antiqua" w:cstheme="minorHAnsi"/>
          <w:sz w:val="24"/>
          <w:szCs w:val="24"/>
          <w:lang w:eastAsia="zh-CN"/>
        </w:rPr>
      </w:pPr>
    </w:p>
    <w:p w14:paraId="48C7B6B0" w14:textId="059B402A" w:rsidR="00E32E44" w:rsidRPr="00D8184E" w:rsidRDefault="00E32E44" w:rsidP="00555410">
      <w:pPr>
        <w:spacing w:after="0" w:line="360" w:lineRule="auto"/>
        <w:jc w:val="both"/>
        <w:rPr>
          <w:rFonts w:ascii="Book Antiqua" w:hAnsi="Book Antiqua" w:cstheme="minorHAnsi"/>
          <w:i/>
          <w:sz w:val="24"/>
          <w:szCs w:val="24"/>
          <w:lang w:eastAsia="zh-CN"/>
        </w:rPr>
      </w:pPr>
      <w:r w:rsidRPr="00D8184E">
        <w:rPr>
          <w:rFonts w:ascii="Book Antiqua" w:hAnsi="Book Antiqua" w:cstheme="minorHAnsi"/>
          <w:b/>
          <w:i/>
          <w:sz w:val="24"/>
          <w:szCs w:val="24"/>
        </w:rPr>
        <w:t>CONCLUSION</w:t>
      </w:r>
    </w:p>
    <w:p w14:paraId="08647F3A" w14:textId="30B86783" w:rsidR="000D6B77" w:rsidRPr="00D8184E" w:rsidRDefault="00DF0509" w:rsidP="00555410">
      <w:pPr>
        <w:spacing w:after="0" w:line="360" w:lineRule="auto"/>
        <w:jc w:val="both"/>
        <w:rPr>
          <w:rFonts w:ascii="Book Antiqua" w:hAnsi="Book Antiqua" w:cstheme="minorHAnsi"/>
          <w:sz w:val="24"/>
          <w:szCs w:val="24"/>
        </w:rPr>
      </w:pPr>
      <w:r w:rsidRPr="00D8184E">
        <w:rPr>
          <w:rFonts w:ascii="Book Antiqua" w:hAnsi="Book Antiqua" w:cstheme="minorHAnsi"/>
          <w:sz w:val="24"/>
          <w:szCs w:val="24"/>
        </w:rPr>
        <w:t>E</w:t>
      </w:r>
      <w:r w:rsidR="00CB1AA7" w:rsidRPr="00D8184E">
        <w:rPr>
          <w:rFonts w:ascii="Book Antiqua" w:hAnsi="Book Antiqua" w:cstheme="minorHAnsi"/>
          <w:sz w:val="24"/>
          <w:szCs w:val="24"/>
        </w:rPr>
        <w:t>sophageal obstruction is a complication of variceal banding</w:t>
      </w:r>
      <w:r w:rsidRPr="00D8184E">
        <w:rPr>
          <w:rFonts w:ascii="Book Antiqua" w:hAnsi="Book Antiqua" w:cstheme="minorHAnsi"/>
          <w:sz w:val="24"/>
          <w:szCs w:val="24"/>
        </w:rPr>
        <w:t xml:space="preserve"> that should</w:t>
      </w:r>
      <w:r w:rsidR="00CB1AA7" w:rsidRPr="00D8184E">
        <w:rPr>
          <w:rFonts w:ascii="Book Antiqua" w:hAnsi="Book Antiqua" w:cstheme="minorHAnsi"/>
          <w:sz w:val="24"/>
          <w:szCs w:val="24"/>
        </w:rPr>
        <w:t xml:space="preserve"> </w:t>
      </w:r>
      <w:r w:rsidRPr="00D8184E">
        <w:rPr>
          <w:rFonts w:ascii="Book Antiqua" w:hAnsi="Book Antiqua" w:cstheme="minorHAnsi"/>
          <w:sz w:val="24"/>
          <w:szCs w:val="24"/>
        </w:rPr>
        <w:t>considered in patients</w:t>
      </w:r>
      <w:r w:rsidR="00CB1AA7" w:rsidRPr="00D8184E">
        <w:rPr>
          <w:rFonts w:ascii="Book Antiqua" w:hAnsi="Book Antiqua" w:cstheme="minorHAnsi"/>
          <w:sz w:val="24"/>
          <w:szCs w:val="24"/>
        </w:rPr>
        <w:t xml:space="preserve"> </w:t>
      </w:r>
      <w:r w:rsidRPr="00D8184E">
        <w:rPr>
          <w:rFonts w:ascii="Book Antiqua" w:hAnsi="Book Antiqua" w:cstheme="minorHAnsi"/>
          <w:sz w:val="24"/>
          <w:szCs w:val="24"/>
        </w:rPr>
        <w:t>with</w:t>
      </w:r>
      <w:r w:rsidR="00CB1AA7" w:rsidRPr="00D8184E">
        <w:rPr>
          <w:rFonts w:ascii="Book Antiqua" w:hAnsi="Book Antiqua" w:cstheme="minorHAnsi"/>
          <w:sz w:val="24"/>
          <w:szCs w:val="24"/>
        </w:rPr>
        <w:t xml:space="preserve"> inability to tolerate oral diet after </w:t>
      </w:r>
      <w:r w:rsidRPr="00D8184E">
        <w:rPr>
          <w:rFonts w:ascii="Book Antiqua" w:hAnsi="Book Antiqua" w:cstheme="minorHAnsi"/>
          <w:sz w:val="24"/>
          <w:szCs w:val="24"/>
        </w:rPr>
        <w:t>banding</w:t>
      </w:r>
      <w:r w:rsidR="00E21B42" w:rsidRPr="00D8184E">
        <w:rPr>
          <w:rFonts w:ascii="Book Antiqua" w:hAnsi="Book Antiqua" w:cstheme="minorHAnsi"/>
          <w:sz w:val="24"/>
          <w:szCs w:val="24"/>
        </w:rPr>
        <w:t>.</w:t>
      </w:r>
    </w:p>
    <w:p w14:paraId="5835BF88" w14:textId="210198C7" w:rsidR="00E21B42" w:rsidRPr="00D8184E" w:rsidRDefault="00E21B42" w:rsidP="00555410">
      <w:pPr>
        <w:spacing w:after="0" w:line="360" w:lineRule="auto"/>
        <w:jc w:val="both"/>
        <w:rPr>
          <w:rFonts w:ascii="Book Antiqua" w:hAnsi="Book Antiqua" w:cstheme="minorHAnsi"/>
          <w:sz w:val="24"/>
          <w:szCs w:val="24"/>
        </w:rPr>
      </w:pPr>
    </w:p>
    <w:p w14:paraId="554ED200" w14:textId="1F6A971D" w:rsidR="00E21B42" w:rsidRPr="00D8184E" w:rsidRDefault="00E21B42" w:rsidP="00555410">
      <w:pPr>
        <w:spacing w:after="0" w:line="360" w:lineRule="auto"/>
        <w:jc w:val="both"/>
        <w:rPr>
          <w:rFonts w:ascii="Book Antiqua" w:hAnsi="Book Antiqua" w:cstheme="minorHAnsi"/>
          <w:sz w:val="24"/>
          <w:szCs w:val="24"/>
        </w:rPr>
      </w:pPr>
      <w:r w:rsidRPr="00D8184E">
        <w:rPr>
          <w:rFonts w:ascii="Book Antiqua" w:hAnsi="Book Antiqua" w:cstheme="minorHAnsi"/>
          <w:b/>
          <w:sz w:val="24"/>
          <w:szCs w:val="24"/>
        </w:rPr>
        <w:lastRenderedPageBreak/>
        <w:t xml:space="preserve">Key </w:t>
      </w:r>
      <w:r w:rsidR="00E32E44" w:rsidRPr="00D8184E">
        <w:rPr>
          <w:rFonts w:ascii="Book Antiqua" w:hAnsi="Book Antiqua" w:cstheme="minorHAnsi"/>
          <w:b/>
          <w:sz w:val="24"/>
          <w:szCs w:val="24"/>
        </w:rPr>
        <w:t>w</w:t>
      </w:r>
      <w:r w:rsidRPr="00D8184E">
        <w:rPr>
          <w:rFonts w:ascii="Book Antiqua" w:hAnsi="Book Antiqua" w:cstheme="minorHAnsi"/>
          <w:b/>
          <w:sz w:val="24"/>
          <w:szCs w:val="24"/>
        </w:rPr>
        <w:t>ords:</w:t>
      </w:r>
      <w:r w:rsidRPr="00D8184E">
        <w:rPr>
          <w:rFonts w:ascii="Book Antiqua" w:hAnsi="Book Antiqua" w:cstheme="minorHAnsi"/>
          <w:sz w:val="24"/>
          <w:szCs w:val="24"/>
        </w:rPr>
        <w:t xml:space="preserve"> Case </w:t>
      </w:r>
      <w:r w:rsidR="00E32E44" w:rsidRPr="00D8184E">
        <w:rPr>
          <w:rFonts w:ascii="Book Antiqua" w:hAnsi="Book Antiqua" w:cstheme="minorHAnsi"/>
          <w:sz w:val="24"/>
          <w:szCs w:val="24"/>
        </w:rPr>
        <w:t>r</w:t>
      </w:r>
      <w:r w:rsidRPr="00D8184E">
        <w:rPr>
          <w:rFonts w:ascii="Book Antiqua" w:hAnsi="Book Antiqua" w:cstheme="minorHAnsi"/>
          <w:sz w:val="24"/>
          <w:szCs w:val="24"/>
        </w:rPr>
        <w:t xml:space="preserve">eport; Esophageal </w:t>
      </w:r>
      <w:r w:rsidR="00E32E44" w:rsidRPr="00D8184E">
        <w:rPr>
          <w:rFonts w:ascii="Book Antiqua" w:hAnsi="Book Antiqua" w:cstheme="minorHAnsi"/>
          <w:sz w:val="24"/>
          <w:szCs w:val="24"/>
        </w:rPr>
        <w:t>v</w:t>
      </w:r>
      <w:r w:rsidRPr="00D8184E">
        <w:rPr>
          <w:rFonts w:ascii="Book Antiqua" w:hAnsi="Book Antiqua" w:cstheme="minorHAnsi"/>
          <w:sz w:val="24"/>
          <w:szCs w:val="24"/>
        </w:rPr>
        <w:t>arices</w:t>
      </w:r>
      <w:r w:rsidR="00E32E44" w:rsidRPr="00D8184E">
        <w:rPr>
          <w:rFonts w:ascii="Book Antiqua" w:hAnsi="Book Antiqua" w:cstheme="minorHAnsi"/>
          <w:sz w:val="24"/>
          <w:szCs w:val="24"/>
          <w:lang w:eastAsia="zh-CN"/>
        </w:rPr>
        <w:t>;</w:t>
      </w:r>
      <w:r w:rsidRPr="00D8184E">
        <w:rPr>
          <w:rFonts w:ascii="Book Antiqua" w:hAnsi="Book Antiqua" w:cstheme="minorHAnsi"/>
          <w:sz w:val="24"/>
          <w:szCs w:val="24"/>
        </w:rPr>
        <w:t xml:space="preserve"> Band </w:t>
      </w:r>
      <w:r w:rsidR="00E32E44" w:rsidRPr="00D8184E">
        <w:rPr>
          <w:rFonts w:ascii="Book Antiqua" w:hAnsi="Book Antiqua" w:cstheme="minorHAnsi"/>
          <w:sz w:val="24"/>
          <w:szCs w:val="24"/>
        </w:rPr>
        <w:t>l</w:t>
      </w:r>
      <w:r w:rsidRPr="00D8184E">
        <w:rPr>
          <w:rFonts w:ascii="Book Antiqua" w:hAnsi="Book Antiqua" w:cstheme="minorHAnsi"/>
          <w:sz w:val="24"/>
          <w:szCs w:val="24"/>
        </w:rPr>
        <w:t xml:space="preserve">igation; Esophageal </w:t>
      </w:r>
      <w:r w:rsidR="00E32E44" w:rsidRPr="00D8184E">
        <w:rPr>
          <w:rFonts w:ascii="Book Antiqua" w:hAnsi="Book Antiqua" w:cstheme="minorHAnsi"/>
          <w:sz w:val="24"/>
          <w:szCs w:val="24"/>
        </w:rPr>
        <w:t>n</w:t>
      </w:r>
      <w:r w:rsidRPr="00D8184E">
        <w:rPr>
          <w:rFonts w:ascii="Book Antiqua" w:hAnsi="Book Antiqua" w:cstheme="minorHAnsi"/>
          <w:sz w:val="24"/>
          <w:szCs w:val="24"/>
        </w:rPr>
        <w:t xml:space="preserve">ecrosis; Esophageal </w:t>
      </w:r>
      <w:r w:rsidR="00E32E44" w:rsidRPr="00D8184E">
        <w:rPr>
          <w:rFonts w:ascii="Book Antiqua" w:hAnsi="Book Antiqua" w:cstheme="minorHAnsi"/>
          <w:sz w:val="24"/>
          <w:szCs w:val="24"/>
        </w:rPr>
        <w:t>o</w:t>
      </w:r>
      <w:r w:rsidRPr="00D8184E">
        <w:rPr>
          <w:rFonts w:ascii="Book Antiqua" w:hAnsi="Book Antiqua" w:cstheme="minorHAnsi"/>
          <w:sz w:val="24"/>
          <w:szCs w:val="24"/>
        </w:rPr>
        <w:t>bstruction</w:t>
      </w:r>
    </w:p>
    <w:p w14:paraId="76FC2AE9" w14:textId="430712C6" w:rsidR="008412BB" w:rsidRPr="00D8184E" w:rsidRDefault="008412BB" w:rsidP="00555410">
      <w:pPr>
        <w:spacing w:after="0" w:line="360" w:lineRule="auto"/>
        <w:jc w:val="both"/>
        <w:rPr>
          <w:rFonts w:ascii="Book Antiqua" w:hAnsi="Book Antiqua" w:cstheme="minorHAnsi"/>
          <w:sz w:val="24"/>
          <w:szCs w:val="24"/>
          <w:lang w:eastAsia="zh-CN"/>
        </w:rPr>
      </w:pPr>
    </w:p>
    <w:p w14:paraId="4C860FB1" w14:textId="77777777" w:rsidR="00E32E44" w:rsidRPr="00D8184E" w:rsidRDefault="00E32E44" w:rsidP="00555410">
      <w:pPr>
        <w:spacing w:after="0" w:line="360" w:lineRule="auto"/>
        <w:jc w:val="both"/>
        <w:rPr>
          <w:rFonts w:ascii="Book Antiqua" w:hAnsi="Book Antiqua" w:cs="Arial"/>
          <w:sz w:val="24"/>
          <w:szCs w:val="24"/>
        </w:rPr>
      </w:pPr>
      <w:r w:rsidRPr="00D8184E">
        <w:rPr>
          <w:rFonts w:ascii="Book Antiqua" w:hAnsi="Book Antiqua"/>
          <w:b/>
          <w:sz w:val="24"/>
          <w:szCs w:val="24"/>
        </w:rPr>
        <w:t xml:space="preserve">© </w:t>
      </w:r>
      <w:r w:rsidRPr="00D8184E">
        <w:rPr>
          <w:rFonts w:ascii="Book Antiqua" w:hAnsi="Book Antiqua" w:cs="Arial"/>
          <w:b/>
          <w:sz w:val="24"/>
          <w:szCs w:val="24"/>
        </w:rPr>
        <w:t>The Author(s) 2019.</w:t>
      </w:r>
      <w:r w:rsidRPr="00D8184E">
        <w:rPr>
          <w:rFonts w:ascii="Book Antiqua" w:hAnsi="Book Antiqua" w:cs="Arial"/>
          <w:sz w:val="24"/>
          <w:szCs w:val="24"/>
        </w:rPr>
        <w:t xml:space="preserve"> Published by </w:t>
      </w:r>
      <w:proofErr w:type="spellStart"/>
      <w:r w:rsidRPr="00D8184E">
        <w:rPr>
          <w:rFonts w:ascii="Book Antiqua" w:hAnsi="Book Antiqua" w:cs="Arial"/>
          <w:sz w:val="24"/>
          <w:szCs w:val="24"/>
        </w:rPr>
        <w:t>Baishideng</w:t>
      </w:r>
      <w:proofErr w:type="spellEnd"/>
      <w:r w:rsidRPr="00D8184E">
        <w:rPr>
          <w:rFonts w:ascii="Book Antiqua" w:hAnsi="Book Antiqua" w:cs="Arial"/>
          <w:sz w:val="24"/>
          <w:szCs w:val="24"/>
        </w:rPr>
        <w:t xml:space="preserve"> Publishing Group Inc. All rights reserved.</w:t>
      </w:r>
    </w:p>
    <w:p w14:paraId="5734062E" w14:textId="77777777" w:rsidR="00E32E44" w:rsidRPr="00D8184E" w:rsidRDefault="00E32E44" w:rsidP="00555410">
      <w:pPr>
        <w:spacing w:after="0" w:line="360" w:lineRule="auto"/>
        <w:jc w:val="both"/>
        <w:rPr>
          <w:rFonts w:ascii="Book Antiqua" w:hAnsi="Book Antiqua" w:cstheme="minorHAnsi"/>
          <w:sz w:val="24"/>
          <w:szCs w:val="24"/>
          <w:lang w:eastAsia="zh-CN"/>
        </w:rPr>
      </w:pPr>
    </w:p>
    <w:p w14:paraId="0167FF97" w14:textId="131119EE" w:rsidR="008412BB" w:rsidRPr="00D8184E" w:rsidRDefault="008412BB" w:rsidP="00555410">
      <w:pPr>
        <w:tabs>
          <w:tab w:val="left" w:pos="3330"/>
        </w:tabs>
        <w:spacing w:after="0" w:line="360" w:lineRule="auto"/>
        <w:jc w:val="both"/>
        <w:rPr>
          <w:rFonts w:ascii="Book Antiqua" w:hAnsi="Book Antiqua" w:cstheme="minorHAnsi"/>
          <w:sz w:val="24"/>
          <w:szCs w:val="24"/>
        </w:rPr>
      </w:pPr>
      <w:r w:rsidRPr="00D8184E">
        <w:rPr>
          <w:rFonts w:ascii="Book Antiqua" w:hAnsi="Book Antiqua" w:cstheme="minorHAnsi"/>
          <w:b/>
          <w:sz w:val="24"/>
          <w:szCs w:val="24"/>
        </w:rPr>
        <w:t xml:space="preserve">Core </w:t>
      </w:r>
      <w:r w:rsidR="00E32E44" w:rsidRPr="00D8184E">
        <w:rPr>
          <w:rFonts w:ascii="Book Antiqua" w:hAnsi="Book Antiqua" w:cstheme="minorHAnsi"/>
          <w:b/>
          <w:sz w:val="24"/>
          <w:szCs w:val="24"/>
        </w:rPr>
        <w:t>t</w:t>
      </w:r>
      <w:r w:rsidRPr="00D8184E">
        <w:rPr>
          <w:rFonts w:ascii="Book Antiqua" w:hAnsi="Book Antiqua" w:cstheme="minorHAnsi"/>
          <w:b/>
          <w:sz w:val="24"/>
          <w:szCs w:val="24"/>
        </w:rPr>
        <w:t>ip:</w:t>
      </w:r>
      <w:r w:rsidR="00481CAE" w:rsidRPr="00D8184E">
        <w:rPr>
          <w:rFonts w:ascii="Book Antiqua" w:hAnsi="Book Antiqua" w:cstheme="minorHAnsi"/>
          <w:sz w:val="24"/>
          <w:szCs w:val="24"/>
        </w:rPr>
        <w:t xml:space="preserve"> Complete esophageal obstruction and necrosis is a rare complication of esophageal variceal banding. Patients typically present with </w:t>
      </w:r>
      <w:r w:rsidR="00CA3D1D" w:rsidRPr="00D8184E">
        <w:rPr>
          <w:rFonts w:ascii="Book Antiqua" w:hAnsi="Book Antiqua" w:cstheme="minorHAnsi"/>
          <w:sz w:val="24"/>
          <w:szCs w:val="24"/>
        </w:rPr>
        <w:t xml:space="preserve">dysphagia and inability to tolerate secretions shortly after banding. Diagnosis is made with a barium </w:t>
      </w:r>
      <w:proofErr w:type="spellStart"/>
      <w:r w:rsidR="00CA3D1D" w:rsidRPr="00D8184E">
        <w:rPr>
          <w:rFonts w:ascii="Book Antiqua" w:hAnsi="Book Antiqua" w:cstheme="minorHAnsi"/>
          <w:sz w:val="24"/>
          <w:szCs w:val="24"/>
        </w:rPr>
        <w:t>esophagram</w:t>
      </w:r>
      <w:proofErr w:type="spellEnd"/>
      <w:r w:rsidR="00CA3D1D" w:rsidRPr="00D8184E">
        <w:rPr>
          <w:rFonts w:ascii="Book Antiqua" w:hAnsi="Book Antiqua" w:cstheme="minorHAnsi"/>
          <w:sz w:val="24"/>
          <w:szCs w:val="24"/>
        </w:rPr>
        <w:t xml:space="preserve"> or upper endoscopy. Treatment consists of supportive care and total parental nutrition until recovery or removing the band endoscopically. Most patients recover but may require esophageal dilation afterwards.</w:t>
      </w:r>
    </w:p>
    <w:p w14:paraId="3220FFB6" w14:textId="77777777" w:rsidR="00E32E44" w:rsidRPr="00D8184E" w:rsidRDefault="00E32E44" w:rsidP="00555410">
      <w:pPr>
        <w:spacing w:after="0" w:line="360" w:lineRule="auto"/>
        <w:jc w:val="both"/>
        <w:rPr>
          <w:rFonts w:ascii="Book Antiqua" w:hAnsi="Book Antiqua" w:cstheme="minorHAnsi"/>
          <w:sz w:val="24"/>
          <w:szCs w:val="24"/>
          <w:lang w:eastAsia="zh-CN"/>
        </w:rPr>
      </w:pPr>
    </w:p>
    <w:p w14:paraId="48A6CDBE" w14:textId="1E82FEDD" w:rsidR="00D8184E" w:rsidRPr="00D8184E" w:rsidRDefault="00D8184E" w:rsidP="00D8184E">
      <w:pPr>
        <w:spacing w:after="0" w:line="360" w:lineRule="auto"/>
        <w:jc w:val="both"/>
        <w:rPr>
          <w:rFonts w:ascii="Book Antiqua" w:hAnsi="Book Antiqua"/>
          <w:iCs/>
          <w:sz w:val="24"/>
          <w:szCs w:val="24"/>
          <w:lang w:eastAsia="zh-CN"/>
        </w:rPr>
      </w:pPr>
      <w:r w:rsidRPr="00D8184E">
        <w:rPr>
          <w:rFonts w:ascii="Book Antiqua" w:hAnsi="Book Antiqua" w:cstheme="minorHAnsi"/>
          <w:b/>
          <w:sz w:val="24"/>
          <w:szCs w:val="24"/>
        </w:rPr>
        <w:t xml:space="preserve">Citation: </w:t>
      </w:r>
      <w:proofErr w:type="spellStart"/>
      <w:r w:rsidR="00E32E44" w:rsidRPr="00D8184E">
        <w:rPr>
          <w:rFonts w:ascii="Book Antiqua" w:hAnsi="Book Antiqua" w:cstheme="minorHAnsi"/>
          <w:sz w:val="24"/>
          <w:szCs w:val="24"/>
        </w:rPr>
        <w:t>Sobotka</w:t>
      </w:r>
      <w:proofErr w:type="spellEnd"/>
      <w:r w:rsidR="00E32E44" w:rsidRPr="00D8184E">
        <w:rPr>
          <w:rFonts w:ascii="Book Antiqua" w:hAnsi="Book Antiqua" w:cstheme="minorHAnsi"/>
          <w:sz w:val="24"/>
          <w:szCs w:val="24"/>
          <w:lang w:eastAsia="zh-CN"/>
        </w:rPr>
        <w:t xml:space="preserve"> LA</w:t>
      </w:r>
      <w:r w:rsidR="00E32E44" w:rsidRPr="00D8184E">
        <w:rPr>
          <w:rFonts w:ascii="Book Antiqua" w:hAnsi="Book Antiqua" w:cstheme="minorHAnsi"/>
          <w:sz w:val="24"/>
          <w:szCs w:val="24"/>
        </w:rPr>
        <w:t>, Ramsey</w:t>
      </w:r>
      <w:r w:rsidR="00E32E44" w:rsidRPr="00D8184E">
        <w:rPr>
          <w:rFonts w:ascii="Book Antiqua" w:hAnsi="Book Antiqua" w:cstheme="minorHAnsi"/>
          <w:sz w:val="24"/>
          <w:szCs w:val="24"/>
          <w:lang w:eastAsia="zh-CN"/>
        </w:rPr>
        <w:t xml:space="preserve"> M</w:t>
      </w:r>
      <w:r w:rsidR="00E32E44" w:rsidRPr="00D8184E">
        <w:rPr>
          <w:rFonts w:ascii="Book Antiqua" w:hAnsi="Book Antiqua" w:cstheme="minorHAnsi"/>
          <w:sz w:val="24"/>
          <w:szCs w:val="24"/>
        </w:rPr>
        <w:t xml:space="preserve">, </w:t>
      </w:r>
      <w:proofErr w:type="spellStart"/>
      <w:r w:rsidR="00E32E44" w:rsidRPr="00D8184E">
        <w:rPr>
          <w:rFonts w:ascii="Book Antiqua" w:hAnsi="Book Antiqua" w:cstheme="minorHAnsi"/>
          <w:sz w:val="24"/>
          <w:szCs w:val="24"/>
        </w:rPr>
        <w:t>Wellner</w:t>
      </w:r>
      <w:proofErr w:type="spellEnd"/>
      <w:r w:rsidR="00E32E44" w:rsidRPr="00D8184E">
        <w:rPr>
          <w:rFonts w:ascii="Book Antiqua" w:hAnsi="Book Antiqua" w:cstheme="minorHAnsi"/>
          <w:sz w:val="24"/>
          <w:szCs w:val="24"/>
          <w:lang w:eastAsia="zh-CN"/>
        </w:rPr>
        <w:t xml:space="preserve"> M</w:t>
      </w:r>
      <w:r w:rsidR="00E32E44" w:rsidRPr="00D8184E">
        <w:rPr>
          <w:rFonts w:ascii="Book Antiqua" w:hAnsi="Book Antiqua" w:cstheme="minorHAnsi"/>
          <w:sz w:val="24"/>
          <w:szCs w:val="24"/>
        </w:rPr>
        <w:t>, Kelly</w:t>
      </w:r>
      <w:r w:rsidR="00E32E44" w:rsidRPr="00D8184E">
        <w:rPr>
          <w:rFonts w:ascii="Book Antiqua" w:hAnsi="Book Antiqua" w:cstheme="minorHAnsi"/>
          <w:sz w:val="24"/>
          <w:szCs w:val="24"/>
          <w:lang w:eastAsia="zh-CN"/>
        </w:rPr>
        <w:t xml:space="preserve"> SG.</w:t>
      </w:r>
      <w:r w:rsidR="00E32E44" w:rsidRPr="00D8184E">
        <w:rPr>
          <w:rFonts w:ascii="Book Antiqua" w:hAnsi="Book Antiqua" w:cstheme="minorHAnsi"/>
          <w:sz w:val="24"/>
          <w:szCs w:val="24"/>
        </w:rPr>
        <w:t xml:space="preserve"> Rare cause of dysphagia after esophageal variceal banding</w:t>
      </w:r>
      <w:r w:rsidR="00E32E44" w:rsidRPr="00D8184E">
        <w:rPr>
          <w:rFonts w:ascii="Book Antiqua" w:hAnsi="Book Antiqua" w:cstheme="minorHAnsi"/>
          <w:sz w:val="24"/>
          <w:szCs w:val="24"/>
          <w:lang w:eastAsia="zh-CN"/>
        </w:rPr>
        <w:t xml:space="preserve">: A case report. </w:t>
      </w:r>
      <w:r w:rsidR="00E32E44" w:rsidRPr="00D8184E">
        <w:rPr>
          <w:rFonts w:ascii="Book Antiqua" w:hAnsi="Book Antiqua"/>
          <w:i/>
          <w:iCs/>
          <w:sz w:val="24"/>
          <w:szCs w:val="24"/>
        </w:rPr>
        <w:t xml:space="preserve">World J </w:t>
      </w:r>
      <w:proofErr w:type="spellStart"/>
      <w:r w:rsidR="00E32E44" w:rsidRPr="00D8184E">
        <w:rPr>
          <w:rFonts w:ascii="Book Antiqua" w:hAnsi="Book Antiqua"/>
          <w:i/>
          <w:iCs/>
          <w:sz w:val="24"/>
          <w:szCs w:val="24"/>
        </w:rPr>
        <w:t>Gastrointest</w:t>
      </w:r>
      <w:proofErr w:type="spellEnd"/>
      <w:r w:rsidR="00E32E44" w:rsidRPr="00D8184E">
        <w:rPr>
          <w:rFonts w:ascii="Book Antiqua" w:hAnsi="Book Antiqua"/>
          <w:i/>
          <w:iCs/>
          <w:sz w:val="24"/>
          <w:szCs w:val="24"/>
        </w:rPr>
        <w:t xml:space="preserve"> </w:t>
      </w:r>
      <w:proofErr w:type="spellStart"/>
      <w:r w:rsidR="00E32E44" w:rsidRPr="00D8184E">
        <w:rPr>
          <w:rFonts w:ascii="Book Antiqua" w:hAnsi="Book Antiqua"/>
          <w:i/>
          <w:iCs/>
          <w:sz w:val="24"/>
          <w:szCs w:val="24"/>
        </w:rPr>
        <w:t>Endosc</w:t>
      </w:r>
      <w:proofErr w:type="spellEnd"/>
      <w:r w:rsidR="00E32E44" w:rsidRPr="00D8184E">
        <w:rPr>
          <w:rFonts w:ascii="Book Antiqua" w:hAnsi="Book Antiqua"/>
          <w:i/>
          <w:iCs/>
          <w:sz w:val="24"/>
          <w:szCs w:val="24"/>
          <w:lang w:eastAsia="zh-CN"/>
        </w:rPr>
        <w:t xml:space="preserve"> </w:t>
      </w:r>
      <w:r w:rsidRPr="00D8184E">
        <w:rPr>
          <w:rFonts w:ascii="Book Antiqua" w:hAnsi="Book Antiqua"/>
          <w:iCs/>
          <w:sz w:val="24"/>
          <w:szCs w:val="24"/>
          <w:lang w:eastAsia="zh-CN"/>
        </w:rPr>
        <w:t>2019; 11(4): 29</w:t>
      </w:r>
      <w:r w:rsidR="00336319">
        <w:rPr>
          <w:rFonts w:ascii="Book Antiqua" w:hAnsi="Book Antiqua" w:hint="eastAsia"/>
          <w:iCs/>
          <w:sz w:val="24"/>
          <w:szCs w:val="24"/>
          <w:lang w:eastAsia="zh-CN"/>
        </w:rPr>
        <w:t>2</w:t>
      </w:r>
      <w:r w:rsidRPr="00D8184E">
        <w:rPr>
          <w:rFonts w:ascii="Book Antiqua" w:hAnsi="Book Antiqua"/>
          <w:iCs/>
          <w:sz w:val="24"/>
          <w:szCs w:val="24"/>
          <w:lang w:eastAsia="zh-CN"/>
        </w:rPr>
        <w:t>-29</w:t>
      </w:r>
      <w:r w:rsidR="00336319">
        <w:rPr>
          <w:rFonts w:ascii="Book Antiqua" w:hAnsi="Book Antiqua" w:hint="eastAsia"/>
          <w:iCs/>
          <w:sz w:val="24"/>
          <w:szCs w:val="24"/>
          <w:lang w:eastAsia="zh-CN"/>
        </w:rPr>
        <w:t>7</w:t>
      </w:r>
      <w:r w:rsidRPr="00D8184E">
        <w:rPr>
          <w:rFonts w:ascii="Book Antiqua" w:hAnsi="Book Antiqua"/>
          <w:iCs/>
          <w:sz w:val="24"/>
          <w:szCs w:val="24"/>
          <w:lang w:eastAsia="zh-CN"/>
        </w:rPr>
        <w:t xml:space="preserve"> </w:t>
      </w:r>
    </w:p>
    <w:p w14:paraId="422FC27F" w14:textId="77E05B38" w:rsidR="00D8184E" w:rsidRPr="00D8184E" w:rsidRDefault="00D8184E" w:rsidP="00D8184E">
      <w:pPr>
        <w:spacing w:after="0" w:line="360" w:lineRule="auto"/>
        <w:jc w:val="both"/>
        <w:rPr>
          <w:rFonts w:ascii="Book Antiqua" w:hAnsi="Book Antiqua"/>
          <w:iCs/>
          <w:sz w:val="24"/>
          <w:szCs w:val="24"/>
          <w:lang w:eastAsia="zh-CN"/>
        </w:rPr>
      </w:pPr>
      <w:r w:rsidRPr="00D8184E">
        <w:rPr>
          <w:rFonts w:ascii="Book Antiqua" w:hAnsi="Book Antiqua"/>
          <w:b/>
          <w:iCs/>
          <w:sz w:val="24"/>
          <w:szCs w:val="24"/>
          <w:lang w:eastAsia="zh-CN"/>
        </w:rPr>
        <w:t>URL:</w:t>
      </w:r>
      <w:r w:rsidRPr="00D8184E">
        <w:rPr>
          <w:rFonts w:ascii="Book Antiqua" w:hAnsi="Book Antiqua"/>
          <w:iCs/>
          <w:sz w:val="24"/>
          <w:szCs w:val="24"/>
          <w:lang w:eastAsia="zh-CN"/>
        </w:rPr>
        <w:t xml:space="preserve"> https://www.wjgnet.com/1948-5190/full/v11/i4/29</w:t>
      </w:r>
      <w:r w:rsidR="00336319">
        <w:rPr>
          <w:rFonts w:ascii="Book Antiqua" w:hAnsi="Book Antiqua" w:hint="eastAsia"/>
          <w:iCs/>
          <w:sz w:val="24"/>
          <w:szCs w:val="24"/>
          <w:lang w:eastAsia="zh-CN"/>
        </w:rPr>
        <w:t>2</w:t>
      </w:r>
      <w:r w:rsidRPr="00D8184E">
        <w:rPr>
          <w:rFonts w:ascii="Book Antiqua" w:hAnsi="Book Antiqua"/>
          <w:iCs/>
          <w:sz w:val="24"/>
          <w:szCs w:val="24"/>
          <w:lang w:eastAsia="zh-CN"/>
        </w:rPr>
        <w:t xml:space="preserve">.htm  </w:t>
      </w:r>
    </w:p>
    <w:p w14:paraId="2A3834F4" w14:textId="45497CB7" w:rsidR="00E32E44" w:rsidRPr="00D8184E" w:rsidRDefault="00D8184E" w:rsidP="00D8184E">
      <w:pPr>
        <w:spacing w:after="0" w:line="360" w:lineRule="auto"/>
        <w:jc w:val="both"/>
        <w:rPr>
          <w:rFonts w:ascii="Book Antiqua" w:hAnsi="Book Antiqua" w:cstheme="minorHAnsi"/>
          <w:sz w:val="24"/>
          <w:szCs w:val="24"/>
          <w:lang w:eastAsia="zh-CN"/>
        </w:rPr>
      </w:pPr>
      <w:r w:rsidRPr="00D8184E">
        <w:rPr>
          <w:rFonts w:ascii="Book Antiqua" w:hAnsi="Book Antiqua"/>
          <w:b/>
          <w:iCs/>
          <w:sz w:val="24"/>
          <w:szCs w:val="24"/>
          <w:lang w:eastAsia="zh-CN"/>
        </w:rPr>
        <w:t xml:space="preserve">DOI: </w:t>
      </w:r>
      <w:r w:rsidRPr="00D8184E">
        <w:rPr>
          <w:rFonts w:ascii="Book Antiqua" w:hAnsi="Book Antiqua"/>
          <w:iCs/>
          <w:sz w:val="24"/>
          <w:szCs w:val="24"/>
          <w:lang w:eastAsia="zh-CN"/>
        </w:rPr>
        <w:t>https://dx.doi.org/10.4253/wjge.v11.i4.29</w:t>
      </w:r>
      <w:r w:rsidR="00336319">
        <w:rPr>
          <w:rFonts w:ascii="Book Antiqua" w:hAnsi="Book Antiqua" w:hint="eastAsia"/>
          <w:iCs/>
          <w:sz w:val="24"/>
          <w:szCs w:val="24"/>
          <w:lang w:eastAsia="zh-CN"/>
        </w:rPr>
        <w:t>2</w:t>
      </w:r>
      <w:bookmarkStart w:id="2" w:name="_GoBack"/>
      <w:bookmarkEnd w:id="2"/>
    </w:p>
    <w:p w14:paraId="4B338499" w14:textId="77777777" w:rsidR="00E32E44" w:rsidRPr="00D8184E" w:rsidRDefault="00E32E44"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lang w:eastAsia="zh-CN"/>
        </w:rPr>
        <w:br w:type="page"/>
      </w:r>
    </w:p>
    <w:p w14:paraId="05D6FE4E" w14:textId="6C4FC488" w:rsidR="00E32E44" w:rsidRPr="00D8184E" w:rsidRDefault="00E32E44" w:rsidP="00555410">
      <w:pPr>
        <w:spacing w:after="0" w:line="360" w:lineRule="auto"/>
        <w:jc w:val="both"/>
        <w:rPr>
          <w:rFonts w:ascii="Book Antiqua" w:hAnsi="Book Antiqua" w:cstheme="minorHAnsi"/>
          <w:b/>
          <w:sz w:val="24"/>
          <w:szCs w:val="24"/>
          <w:lang w:eastAsia="zh-CN"/>
        </w:rPr>
      </w:pPr>
      <w:r w:rsidRPr="00D8184E">
        <w:rPr>
          <w:rFonts w:ascii="Book Antiqua" w:hAnsi="Book Antiqua" w:cstheme="minorHAnsi"/>
          <w:b/>
          <w:sz w:val="24"/>
          <w:szCs w:val="24"/>
        </w:rPr>
        <w:lastRenderedPageBreak/>
        <w:t>INTRODUCTION</w:t>
      </w:r>
    </w:p>
    <w:p w14:paraId="3F825C02" w14:textId="34BE23F6" w:rsidR="008412BB" w:rsidRPr="00D8184E" w:rsidRDefault="008412BB" w:rsidP="00555410">
      <w:pPr>
        <w:spacing w:after="0" w:line="360" w:lineRule="auto"/>
        <w:jc w:val="both"/>
        <w:rPr>
          <w:rFonts w:ascii="Book Antiqua" w:hAnsi="Book Antiqua" w:cstheme="minorHAnsi"/>
          <w:sz w:val="24"/>
          <w:szCs w:val="24"/>
        </w:rPr>
      </w:pPr>
      <w:r w:rsidRPr="00D8184E">
        <w:rPr>
          <w:rFonts w:ascii="Book Antiqua" w:hAnsi="Book Antiqua" w:cstheme="minorHAnsi"/>
          <w:sz w:val="24"/>
          <w:szCs w:val="24"/>
        </w:rPr>
        <w:t xml:space="preserve">Esophageal and gastric varices are a result of progressive liver disease and portal hypertension. Screening and management of varices is a crucial part of the management in patient with end stage liver disease. Treatment can be performed with band ligation versus </w:t>
      </w:r>
      <w:r w:rsidR="00AA4981" w:rsidRPr="00D8184E">
        <w:rPr>
          <w:rFonts w:ascii="Book Antiqua" w:hAnsi="Book Antiqua" w:cstheme="minorHAnsi"/>
          <w:sz w:val="24"/>
          <w:szCs w:val="24"/>
        </w:rPr>
        <w:t>non-selective beta blockers</w:t>
      </w:r>
      <w:r w:rsidRPr="00D8184E">
        <w:rPr>
          <w:rFonts w:ascii="Book Antiqua" w:hAnsi="Book Antiqua" w:cstheme="minorHAnsi"/>
          <w:sz w:val="24"/>
          <w:szCs w:val="24"/>
        </w:rPr>
        <w:t xml:space="preserve"> depending on the size of varices, ability to tolerate medications and history of esophageal variceal bleeding. Variceal band ligation is a safe and effective intervention for varices with rare but serious complications including bleeding, ulcers and rarely </w:t>
      </w:r>
      <w:proofErr w:type="gramStart"/>
      <w:r w:rsidRPr="00D8184E">
        <w:rPr>
          <w:rFonts w:ascii="Book Antiqua" w:hAnsi="Book Antiqua" w:cstheme="minorHAnsi"/>
          <w:sz w:val="24"/>
          <w:szCs w:val="24"/>
        </w:rPr>
        <w:t>obstruction</w:t>
      </w:r>
      <w:r w:rsidRPr="00D8184E">
        <w:rPr>
          <w:rFonts w:ascii="Book Antiqua" w:hAnsi="Book Antiqua" w:cstheme="minorHAnsi"/>
          <w:sz w:val="24"/>
          <w:szCs w:val="24"/>
          <w:vertAlign w:val="superscript"/>
        </w:rPr>
        <w:t>[</w:t>
      </w:r>
      <w:proofErr w:type="gramEnd"/>
      <w:r w:rsidRPr="00D8184E">
        <w:rPr>
          <w:rFonts w:ascii="Book Antiqua" w:hAnsi="Book Antiqua" w:cstheme="minorHAnsi"/>
          <w:sz w:val="24"/>
          <w:szCs w:val="24"/>
          <w:vertAlign w:val="superscript"/>
        </w:rPr>
        <w:t>1</w:t>
      </w:r>
      <w:r w:rsidR="00CA3D1D" w:rsidRPr="00D8184E">
        <w:rPr>
          <w:rFonts w:ascii="Book Antiqua" w:hAnsi="Book Antiqua" w:cstheme="minorHAnsi"/>
          <w:sz w:val="24"/>
          <w:szCs w:val="24"/>
          <w:vertAlign w:val="superscript"/>
        </w:rPr>
        <w:t>-4</w:t>
      </w:r>
      <w:r w:rsidRPr="00D8184E">
        <w:rPr>
          <w:rFonts w:ascii="Book Antiqua" w:hAnsi="Book Antiqua" w:cstheme="minorHAnsi"/>
          <w:sz w:val="24"/>
          <w:szCs w:val="24"/>
          <w:vertAlign w:val="superscript"/>
        </w:rPr>
        <w:t>]</w:t>
      </w:r>
      <w:r w:rsidR="00CA3D1D" w:rsidRPr="00D8184E">
        <w:rPr>
          <w:rFonts w:ascii="Book Antiqua" w:hAnsi="Book Antiqua" w:cstheme="minorHAnsi"/>
          <w:sz w:val="24"/>
          <w:szCs w:val="24"/>
        </w:rPr>
        <w:t>.</w:t>
      </w:r>
    </w:p>
    <w:p w14:paraId="1A01CC8B" w14:textId="4DAFE42A" w:rsidR="008412BB" w:rsidRPr="00D8184E" w:rsidRDefault="008412BB" w:rsidP="00081DAD">
      <w:pPr>
        <w:spacing w:after="0" w:line="360" w:lineRule="auto"/>
        <w:ind w:firstLineChars="100" w:firstLine="240"/>
        <w:jc w:val="both"/>
        <w:rPr>
          <w:rFonts w:ascii="Book Antiqua" w:hAnsi="Book Antiqua" w:cstheme="minorHAnsi"/>
          <w:sz w:val="24"/>
          <w:szCs w:val="24"/>
          <w:lang w:eastAsia="zh-CN"/>
        </w:rPr>
      </w:pPr>
      <w:r w:rsidRPr="00D8184E">
        <w:rPr>
          <w:rFonts w:ascii="Book Antiqua" w:hAnsi="Book Antiqua" w:cstheme="minorHAnsi"/>
          <w:sz w:val="24"/>
          <w:szCs w:val="24"/>
        </w:rPr>
        <w:t xml:space="preserve">We present a case of complete esophageal </w:t>
      </w:r>
      <w:r w:rsidR="00573C70" w:rsidRPr="00D8184E">
        <w:rPr>
          <w:rFonts w:ascii="Book Antiqua" w:hAnsi="Book Antiqua" w:cstheme="minorHAnsi"/>
          <w:sz w:val="24"/>
          <w:szCs w:val="24"/>
        </w:rPr>
        <w:t>obstruction</w:t>
      </w:r>
      <w:r w:rsidRPr="00D8184E">
        <w:rPr>
          <w:rFonts w:ascii="Book Antiqua" w:hAnsi="Book Antiqua" w:cstheme="minorHAnsi"/>
          <w:sz w:val="24"/>
          <w:szCs w:val="24"/>
        </w:rPr>
        <w:t xml:space="preserve"> and necrosis </w:t>
      </w:r>
      <w:r w:rsidR="00E36A46" w:rsidRPr="00D8184E">
        <w:rPr>
          <w:rFonts w:ascii="Book Antiqua" w:hAnsi="Book Antiqua" w:cstheme="minorHAnsi"/>
          <w:sz w:val="24"/>
          <w:szCs w:val="24"/>
        </w:rPr>
        <w:t>as a</w:t>
      </w:r>
      <w:r w:rsidRPr="00D8184E">
        <w:rPr>
          <w:rFonts w:ascii="Book Antiqua" w:hAnsi="Book Antiqua" w:cstheme="minorHAnsi"/>
          <w:sz w:val="24"/>
          <w:szCs w:val="24"/>
        </w:rPr>
        <w:t xml:space="preserve"> result of esophageal variceal banding. The case report explores the differential diagnosis of dysphagia </w:t>
      </w:r>
      <w:r w:rsidR="00573C70" w:rsidRPr="00D8184E">
        <w:rPr>
          <w:rFonts w:ascii="Book Antiqua" w:hAnsi="Book Antiqua" w:cstheme="minorHAnsi"/>
          <w:sz w:val="24"/>
          <w:szCs w:val="24"/>
        </w:rPr>
        <w:t>after band ligation, diagnosis of obstruction and reviews potential treatment options.</w:t>
      </w:r>
    </w:p>
    <w:p w14:paraId="7D766330" w14:textId="77777777" w:rsidR="00081DAD" w:rsidRPr="00D8184E" w:rsidRDefault="00081DAD" w:rsidP="00081DAD">
      <w:pPr>
        <w:spacing w:after="0" w:line="360" w:lineRule="auto"/>
        <w:ind w:firstLineChars="100" w:firstLine="240"/>
        <w:jc w:val="both"/>
        <w:rPr>
          <w:rFonts w:ascii="Book Antiqua" w:hAnsi="Book Antiqua" w:cstheme="minorHAnsi"/>
          <w:sz w:val="24"/>
          <w:szCs w:val="24"/>
          <w:lang w:eastAsia="zh-CN"/>
        </w:rPr>
      </w:pPr>
    </w:p>
    <w:p w14:paraId="13E59932" w14:textId="4A88CD07" w:rsidR="00573C70" w:rsidRPr="00D8184E" w:rsidRDefault="00081DAD"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b/>
          <w:sz w:val="24"/>
          <w:szCs w:val="24"/>
        </w:rPr>
        <w:t>CASE PRESENTATION</w:t>
      </w:r>
    </w:p>
    <w:p w14:paraId="3C009076" w14:textId="768F89F6" w:rsidR="00573C70" w:rsidRPr="00D8184E" w:rsidRDefault="00573C70" w:rsidP="00555410">
      <w:pPr>
        <w:spacing w:after="0" w:line="360" w:lineRule="auto"/>
        <w:jc w:val="both"/>
        <w:rPr>
          <w:rFonts w:ascii="Book Antiqua" w:hAnsi="Book Antiqua" w:cstheme="minorHAnsi"/>
          <w:b/>
          <w:i/>
          <w:sz w:val="24"/>
          <w:szCs w:val="24"/>
        </w:rPr>
      </w:pPr>
      <w:r w:rsidRPr="00D8184E">
        <w:rPr>
          <w:rFonts w:ascii="Book Antiqua" w:hAnsi="Book Antiqua" w:cstheme="minorHAnsi"/>
          <w:b/>
          <w:i/>
          <w:sz w:val="24"/>
          <w:szCs w:val="24"/>
        </w:rPr>
        <w:t xml:space="preserve">Chief </w:t>
      </w:r>
      <w:r w:rsidR="00081DAD" w:rsidRPr="00D8184E">
        <w:rPr>
          <w:rFonts w:ascii="Book Antiqua" w:hAnsi="Book Antiqua" w:cstheme="minorHAnsi"/>
          <w:b/>
          <w:i/>
          <w:sz w:val="24"/>
          <w:szCs w:val="24"/>
        </w:rPr>
        <w:t>c</w:t>
      </w:r>
      <w:r w:rsidRPr="00D8184E">
        <w:rPr>
          <w:rFonts w:ascii="Book Antiqua" w:hAnsi="Book Antiqua" w:cstheme="minorHAnsi"/>
          <w:b/>
          <w:i/>
          <w:sz w:val="24"/>
          <w:szCs w:val="24"/>
        </w:rPr>
        <w:t>omplaint</w:t>
      </w:r>
    </w:p>
    <w:p w14:paraId="0F03F759" w14:textId="7BAC97C7" w:rsidR="00573C70" w:rsidRPr="00D8184E" w:rsidRDefault="008412BB"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An 89 year</w:t>
      </w:r>
      <w:r w:rsidR="00081DAD" w:rsidRPr="00D8184E">
        <w:rPr>
          <w:rFonts w:ascii="Book Antiqua" w:hAnsi="Book Antiqua" w:cstheme="minorHAnsi" w:hint="eastAsia"/>
          <w:sz w:val="24"/>
          <w:szCs w:val="24"/>
          <w:lang w:eastAsia="zh-CN"/>
        </w:rPr>
        <w:t>s</w:t>
      </w:r>
      <w:r w:rsidRPr="00D8184E">
        <w:rPr>
          <w:rFonts w:ascii="Book Antiqua" w:hAnsi="Book Antiqua" w:cstheme="minorHAnsi"/>
          <w:sz w:val="24"/>
          <w:szCs w:val="24"/>
        </w:rPr>
        <w:t xml:space="preserve"> old woman presented with an inability to swallow one day after band ligation of esophageal varices. </w:t>
      </w:r>
    </w:p>
    <w:p w14:paraId="27479F69" w14:textId="77777777" w:rsidR="00081DAD" w:rsidRPr="00D8184E" w:rsidRDefault="00081DAD" w:rsidP="00555410">
      <w:pPr>
        <w:spacing w:after="0" w:line="360" w:lineRule="auto"/>
        <w:jc w:val="both"/>
        <w:rPr>
          <w:rFonts w:ascii="Book Antiqua" w:hAnsi="Book Antiqua" w:cstheme="minorHAnsi"/>
          <w:sz w:val="24"/>
          <w:szCs w:val="24"/>
          <w:lang w:eastAsia="zh-CN"/>
        </w:rPr>
      </w:pPr>
    </w:p>
    <w:p w14:paraId="118A0EE4" w14:textId="05354A36" w:rsidR="00573C70" w:rsidRPr="00D8184E" w:rsidRDefault="00573C70" w:rsidP="00555410">
      <w:pPr>
        <w:spacing w:after="0" w:line="360" w:lineRule="auto"/>
        <w:jc w:val="both"/>
        <w:rPr>
          <w:rFonts w:ascii="Book Antiqua" w:hAnsi="Book Antiqua" w:cstheme="minorHAnsi"/>
          <w:b/>
          <w:i/>
          <w:sz w:val="24"/>
          <w:szCs w:val="24"/>
        </w:rPr>
      </w:pPr>
      <w:r w:rsidRPr="00D8184E">
        <w:rPr>
          <w:rFonts w:ascii="Book Antiqua" w:hAnsi="Book Antiqua" w:cstheme="minorHAnsi"/>
          <w:b/>
          <w:i/>
          <w:sz w:val="24"/>
          <w:szCs w:val="24"/>
        </w:rPr>
        <w:t>History o</w:t>
      </w:r>
      <w:r w:rsidR="00081DAD" w:rsidRPr="00D8184E">
        <w:rPr>
          <w:rFonts w:ascii="Book Antiqua" w:hAnsi="Book Antiqua" w:cstheme="minorHAnsi"/>
          <w:b/>
          <w:i/>
          <w:sz w:val="24"/>
          <w:szCs w:val="24"/>
        </w:rPr>
        <w:t>f present illness</w:t>
      </w:r>
    </w:p>
    <w:p w14:paraId="07108648" w14:textId="777CE78F" w:rsidR="008412BB" w:rsidRPr="00D8184E" w:rsidRDefault="008412BB" w:rsidP="00555410">
      <w:pPr>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The patient experienced almost immediate regurgitation after any oral intake on the way home from endoscopy.</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Her initial esophagogastroduodenoscopy (EGD) was performed for surveillance of varices. She was found to have large, non-bleeding esophageal varices and type 1 gastroesophageal varices.</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Two bands were placed on the esophageal varices</w:t>
      </w:r>
      <w:r w:rsidR="00E40E13" w:rsidRPr="00D8184E">
        <w:rPr>
          <w:rFonts w:ascii="Book Antiqua" w:hAnsi="Book Antiqua" w:cstheme="minorHAnsi"/>
          <w:sz w:val="24"/>
          <w:szCs w:val="24"/>
        </w:rPr>
        <w:t xml:space="preserve"> in the lower esophagus</w:t>
      </w:r>
      <w:r w:rsidR="00412D30" w:rsidRPr="00D8184E">
        <w:rPr>
          <w:rFonts w:ascii="Book Antiqua" w:hAnsi="Book Antiqua" w:cstheme="minorHAnsi"/>
          <w:sz w:val="24"/>
          <w:szCs w:val="24"/>
        </w:rPr>
        <w:t xml:space="preserve"> in an upward spiral motion</w:t>
      </w:r>
      <w:r w:rsidRPr="00D8184E">
        <w:rPr>
          <w:rFonts w:ascii="Book Antiqua" w:hAnsi="Book Antiqua" w:cstheme="minorHAnsi"/>
          <w:sz w:val="24"/>
          <w:szCs w:val="24"/>
        </w:rPr>
        <w:t xml:space="preserve"> for primary prophylaxis and were completely eradicated.</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 xml:space="preserve">She reported feeling well in recovery after the procedure and was discharged. </w:t>
      </w:r>
    </w:p>
    <w:p w14:paraId="0B269B2E" w14:textId="77777777" w:rsidR="000E5B2D" w:rsidRPr="00D8184E" w:rsidRDefault="000E5B2D" w:rsidP="00555410">
      <w:pPr>
        <w:spacing w:after="0" w:line="360" w:lineRule="auto"/>
        <w:jc w:val="both"/>
        <w:rPr>
          <w:rFonts w:ascii="Book Antiqua" w:hAnsi="Book Antiqua" w:cstheme="minorHAnsi"/>
          <w:sz w:val="24"/>
          <w:szCs w:val="24"/>
          <w:lang w:eastAsia="zh-CN"/>
        </w:rPr>
      </w:pPr>
    </w:p>
    <w:p w14:paraId="0A545306" w14:textId="61A3817F" w:rsidR="00573C70" w:rsidRPr="00D8184E" w:rsidRDefault="00573C70" w:rsidP="00555410">
      <w:pPr>
        <w:tabs>
          <w:tab w:val="left" w:pos="2565"/>
        </w:tabs>
        <w:spacing w:after="0" w:line="360" w:lineRule="auto"/>
        <w:jc w:val="both"/>
        <w:rPr>
          <w:rFonts w:ascii="Book Antiqua" w:hAnsi="Book Antiqua" w:cstheme="minorHAnsi"/>
          <w:b/>
          <w:i/>
          <w:sz w:val="24"/>
          <w:szCs w:val="24"/>
        </w:rPr>
      </w:pPr>
      <w:r w:rsidRPr="00D8184E">
        <w:rPr>
          <w:rFonts w:ascii="Book Antiqua" w:hAnsi="Book Antiqua" w:cstheme="minorHAnsi"/>
          <w:b/>
          <w:i/>
          <w:sz w:val="24"/>
          <w:szCs w:val="24"/>
        </w:rPr>
        <w:t xml:space="preserve">History of </w:t>
      </w:r>
      <w:r w:rsidR="000E5B2D" w:rsidRPr="00D8184E">
        <w:rPr>
          <w:rFonts w:ascii="Book Antiqua" w:hAnsi="Book Antiqua" w:cstheme="minorHAnsi"/>
          <w:b/>
          <w:i/>
          <w:sz w:val="24"/>
          <w:szCs w:val="24"/>
        </w:rPr>
        <w:t>past illness</w:t>
      </w:r>
      <w:r w:rsidR="000E5B2D" w:rsidRPr="00D8184E">
        <w:rPr>
          <w:rFonts w:ascii="Book Antiqua" w:hAnsi="Book Antiqua" w:cstheme="minorHAnsi"/>
          <w:b/>
          <w:i/>
          <w:sz w:val="24"/>
          <w:szCs w:val="24"/>
        </w:rPr>
        <w:tab/>
      </w:r>
    </w:p>
    <w:p w14:paraId="0E438984" w14:textId="05103B9C" w:rsidR="00573C70" w:rsidRPr="00D8184E" w:rsidRDefault="00573C70" w:rsidP="00555410">
      <w:pPr>
        <w:tabs>
          <w:tab w:val="left" w:pos="2565"/>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 xml:space="preserve">She has a past medical history of nonalcoholic steatohepatitis cirrhosis. </w:t>
      </w:r>
    </w:p>
    <w:p w14:paraId="58ABC86A" w14:textId="77777777" w:rsidR="000E5B2D" w:rsidRPr="00D8184E" w:rsidRDefault="000E5B2D" w:rsidP="00555410">
      <w:pPr>
        <w:tabs>
          <w:tab w:val="left" w:pos="2565"/>
        </w:tabs>
        <w:spacing w:after="0" w:line="360" w:lineRule="auto"/>
        <w:jc w:val="both"/>
        <w:rPr>
          <w:rFonts w:ascii="Book Antiqua" w:hAnsi="Book Antiqua" w:cstheme="minorHAnsi"/>
          <w:sz w:val="24"/>
          <w:szCs w:val="24"/>
          <w:lang w:eastAsia="zh-CN"/>
        </w:rPr>
      </w:pPr>
    </w:p>
    <w:p w14:paraId="14F0A6F2" w14:textId="65DA2F62" w:rsidR="006316CF" w:rsidRPr="00D8184E" w:rsidRDefault="006316CF" w:rsidP="00555410">
      <w:pPr>
        <w:tabs>
          <w:tab w:val="left" w:pos="2565"/>
        </w:tabs>
        <w:spacing w:after="0" w:line="360" w:lineRule="auto"/>
        <w:jc w:val="both"/>
        <w:rPr>
          <w:rFonts w:ascii="Book Antiqua" w:hAnsi="Book Antiqua" w:cstheme="minorHAnsi"/>
          <w:b/>
          <w:i/>
          <w:sz w:val="24"/>
          <w:szCs w:val="24"/>
        </w:rPr>
      </w:pPr>
      <w:r w:rsidRPr="00D8184E">
        <w:rPr>
          <w:rFonts w:ascii="Book Antiqua" w:hAnsi="Book Antiqua" w:cstheme="minorHAnsi"/>
          <w:b/>
          <w:i/>
          <w:sz w:val="24"/>
          <w:szCs w:val="24"/>
        </w:rPr>
        <w:t xml:space="preserve">Physical </w:t>
      </w:r>
      <w:r w:rsidR="000E5B2D" w:rsidRPr="00D8184E">
        <w:rPr>
          <w:rFonts w:ascii="Book Antiqua" w:hAnsi="Book Antiqua" w:cstheme="minorHAnsi"/>
          <w:b/>
          <w:i/>
          <w:sz w:val="24"/>
          <w:szCs w:val="24"/>
        </w:rPr>
        <w:t>e</w:t>
      </w:r>
      <w:r w:rsidRPr="00D8184E">
        <w:rPr>
          <w:rFonts w:ascii="Book Antiqua" w:hAnsi="Book Antiqua" w:cstheme="minorHAnsi"/>
          <w:b/>
          <w:i/>
          <w:sz w:val="24"/>
          <w:szCs w:val="24"/>
        </w:rPr>
        <w:t>xamination</w:t>
      </w:r>
    </w:p>
    <w:p w14:paraId="5730CB03" w14:textId="4631168B" w:rsidR="006316CF" w:rsidRPr="00D8184E" w:rsidRDefault="008412BB"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 xml:space="preserve">Upon arrival to the hospital the day after endoscopy, </w:t>
      </w:r>
      <w:r w:rsidR="006316CF" w:rsidRPr="00D8184E">
        <w:rPr>
          <w:rFonts w:ascii="Book Antiqua" w:hAnsi="Book Antiqua" w:cstheme="minorHAnsi"/>
          <w:sz w:val="24"/>
          <w:szCs w:val="24"/>
        </w:rPr>
        <w:t>her vital signs were stable. T</w:t>
      </w:r>
      <w:r w:rsidRPr="00D8184E">
        <w:rPr>
          <w:rFonts w:ascii="Book Antiqua" w:hAnsi="Book Antiqua" w:cstheme="minorHAnsi"/>
          <w:sz w:val="24"/>
          <w:szCs w:val="24"/>
        </w:rPr>
        <w:t xml:space="preserve">he patient appeared uncomfortable and was not able to tolerate her oral secretions. </w:t>
      </w:r>
      <w:r w:rsidR="006316CF" w:rsidRPr="00D8184E">
        <w:rPr>
          <w:rFonts w:ascii="Book Antiqua" w:hAnsi="Book Antiqua" w:cstheme="minorHAnsi"/>
          <w:sz w:val="24"/>
          <w:szCs w:val="24"/>
        </w:rPr>
        <w:t>Her physical exam was otherwise unremarkable with pertinent negatives including ascites, hepatic encephalopathy, hepatosplenomegaly, lower extremity edema or crepitus.</w:t>
      </w:r>
    </w:p>
    <w:p w14:paraId="7E58C007" w14:textId="77777777" w:rsidR="000E5B2D" w:rsidRPr="00D8184E" w:rsidRDefault="000E5B2D" w:rsidP="00555410">
      <w:pPr>
        <w:tabs>
          <w:tab w:val="right" w:pos="9360"/>
        </w:tabs>
        <w:spacing w:after="0" w:line="360" w:lineRule="auto"/>
        <w:jc w:val="both"/>
        <w:rPr>
          <w:rFonts w:ascii="Book Antiqua" w:hAnsi="Book Antiqua" w:cstheme="minorHAnsi"/>
          <w:sz w:val="24"/>
          <w:szCs w:val="24"/>
          <w:lang w:eastAsia="zh-CN"/>
        </w:rPr>
      </w:pPr>
    </w:p>
    <w:p w14:paraId="3CF6BFA9" w14:textId="7EDC48BC" w:rsidR="006316CF" w:rsidRPr="00D8184E" w:rsidRDefault="006316CF" w:rsidP="00555410">
      <w:pPr>
        <w:tabs>
          <w:tab w:val="right" w:pos="9360"/>
        </w:tabs>
        <w:spacing w:after="0" w:line="360" w:lineRule="auto"/>
        <w:jc w:val="both"/>
        <w:rPr>
          <w:rFonts w:ascii="Book Antiqua" w:hAnsi="Book Antiqua" w:cstheme="minorHAnsi"/>
          <w:b/>
          <w:i/>
          <w:sz w:val="24"/>
          <w:szCs w:val="24"/>
        </w:rPr>
      </w:pPr>
      <w:r w:rsidRPr="00D8184E">
        <w:rPr>
          <w:rFonts w:ascii="Book Antiqua" w:hAnsi="Book Antiqua" w:cstheme="minorHAnsi"/>
          <w:b/>
          <w:i/>
          <w:sz w:val="24"/>
          <w:szCs w:val="24"/>
        </w:rPr>
        <w:t xml:space="preserve">Laboratory </w:t>
      </w:r>
      <w:r w:rsidR="000E5B2D" w:rsidRPr="00D8184E">
        <w:rPr>
          <w:rFonts w:ascii="Book Antiqua" w:hAnsi="Book Antiqua" w:cstheme="minorHAnsi"/>
          <w:b/>
          <w:i/>
          <w:sz w:val="24"/>
          <w:szCs w:val="24"/>
        </w:rPr>
        <w:t>a</w:t>
      </w:r>
      <w:r w:rsidRPr="00D8184E">
        <w:rPr>
          <w:rFonts w:ascii="Book Antiqua" w:hAnsi="Book Antiqua" w:cstheme="minorHAnsi"/>
          <w:b/>
          <w:i/>
          <w:sz w:val="24"/>
          <w:szCs w:val="24"/>
        </w:rPr>
        <w:t>bnormalities</w:t>
      </w:r>
      <w:r w:rsidR="008412BB" w:rsidRPr="00D8184E">
        <w:rPr>
          <w:rFonts w:ascii="Book Antiqua" w:hAnsi="Book Antiqua" w:cstheme="minorHAnsi"/>
          <w:b/>
          <w:i/>
          <w:sz w:val="24"/>
          <w:szCs w:val="24"/>
        </w:rPr>
        <w:t xml:space="preserve"> </w:t>
      </w:r>
    </w:p>
    <w:p w14:paraId="35004781" w14:textId="2AC025E7" w:rsidR="006316CF" w:rsidRPr="00D8184E" w:rsidRDefault="008412BB"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Initial blood work revealed a Model of End Organ Liver Disease score of 7</w:t>
      </w:r>
      <w:r w:rsidR="006316CF" w:rsidRPr="00D8184E">
        <w:rPr>
          <w:rFonts w:ascii="Book Antiqua" w:hAnsi="Book Antiqua" w:cstheme="minorHAnsi"/>
          <w:sz w:val="24"/>
          <w:szCs w:val="24"/>
        </w:rPr>
        <w:t>. The rest of her blood work was unremarkable including a complete blood count, chemistry and liver function tests.</w:t>
      </w:r>
      <w:r w:rsidRPr="00D8184E">
        <w:rPr>
          <w:rFonts w:ascii="Book Antiqua" w:hAnsi="Book Antiqua" w:cstheme="minorHAnsi"/>
          <w:sz w:val="24"/>
          <w:szCs w:val="24"/>
        </w:rPr>
        <w:t xml:space="preserve"> </w:t>
      </w:r>
      <w:r w:rsidR="006316CF" w:rsidRPr="00D8184E">
        <w:rPr>
          <w:rFonts w:ascii="Book Antiqua" w:hAnsi="Book Antiqua" w:cstheme="minorHAnsi"/>
          <w:sz w:val="24"/>
          <w:szCs w:val="24"/>
        </w:rPr>
        <w:t xml:space="preserve">She underwent a </w:t>
      </w:r>
      <w:r w:rsidRPr="00D8184E">
        <w:rPr>
          <w:rFonts w:ascii="Book Antiqua" w:hAnsi="Book Antiqua" w:cstheme="minorHAnsi"/>
          <w:sz w:val="24"/>
          <w:szCs w:val="24"/>
        </w:rPr>
        <w:t xml:space="preserve">chest </w:t>
      </w:r>
      <w:r w:rsidR="000E5B2D" w:rsidRPr="00D8184E">
        <w:rPr>
          <w:rFonts w:ascii="Book Antiqua" w:hAnsi="Book Antiqua" w:cstheme="minorHAnsi"/>
          <w:sz w:val="24"/>
          <w:szCs w:val="24"/>
        </w:rPr>
        <w:t>X</w:t>
      </w:r>
      <w:r w:rsidR="000E5B2D" w:rsidRPr="00D8184E">
        <w:rPr>
          <w:rFonts w:ascii="Book Antiqua" w:hAnsi="Book Antiqua" w:cstheme="minorHAnsi" w:hint="eastAsia"/>
          <w:sz w:val="24"/>
          <w:szCs w:val="24"/>
          <w:lang w:eastAsia="zh-CN"/>
        </w:rPr>
        <w:t>-</w:t>
      </w:r>
      <w:r w:rsidRPr="00D8184E">
        <w:rPr>
          <w:rFonts w:ascii="Book Antiqua" w:hAnsi="Book Antiqua" w:cstheme="minorHAnsi"/>
          <w:sz w:val="24"/>
          <w:szCs w:val="24"/>
        </w:rPr>
        <w:t>ray</w:t>
      </w:r>
      <w:r w:rsidR="00AA4981" w:rsidRPr="00D8184E">
        <w:rPr>
          <w:rFonts w:ascii="Book Antiqua" w:hAnsi="Book Antiqua" w:cstheme="minorHAnsi"/>
          <w:sz w:val="24"/>
          <w:szCs w:val="24"/>
        </w:rPr>
        <w:t>, which</w:t>
      </w:r>
      <w:r w:rsidRPr="00D8184E">
        <w:rPr>
          <w:rFonts w:ascii="Book Antiqua" w:hAnsi="Book Antiqua" w:cstheme="minorHAnsi"/>
          <w:sz w:val="24"/>
          <w:szCs w:val="24"/>
        </w:rPr>
        <w:t xml:space="preserve"> did not reveal any acute abnormalities.</w:t>
      </w:r>
    </w:p>
    <w:p w14:paraId="63DF41FD" w14:textId="77777777" w:rsidR="000E5B2D" w:rsidRPr="00D8184E" w:rsidRDefault="000E5B2D" w:rsidP="00555410">
      <w:pPr>
        <w:tabs>
          <w:tab w:val="right" w:pos="9360"/>
        </w:tabs>
        <w:spacing w:after="0" w:line="360" w:lineRule="auto"/>
        <w:jc w:val="both"/>
        <w:rPr>
          <w:rFonts w:ascii="Book Antiqua" w:hAnsi="Book Antiqua" w:cstheme="minorHAnsi"/>
          <w:sz w:val="24"/>
          <w:szCs w:val="24"/>
          <w:lang w:eastAsia="zh-CN"/>
        </w:rPr>
      </w:pPr>
    </w:p>
    <w:p w14:paraId="080457EB" w14:textId="30886A31" w:rsidR="006316CF" w:rsidRPr="00D8184E" w:rsidRDefault="006316CF" w:rsidP="00555410">
      <w:pPr>
        <w:tabs>
          <w:tab w:val="right" w:pos="9360"/>
        </w:tabs>
        <w:spacing w:after="0" w:line="360" w:lineRule="auto"/>
        <w:jc w:val="both"/>
        <w:rPr>
          <w:rFonts w:ascii="Book Antiqua" w:hAnsi="Book Antiqua" w:cstheme="minorHAnsi"/>
          <w:b/>
          <w:i/>
          <w:sz w:val="24"/>
          <w:szCs w:val="24"/>
          <w:lang w:eastAsia="zh-CN"/>
        </w:rPr>
      </w:pPr>
      <w:r w:rsidRPr="00D8184E">
        <w:rPr>
          <w:rFonts w:ascii="Book Antiqua" w:hAnsi="Book Antiqua" w:cstheme="minorHAnsi"/>
          <w:b/>
          <w:i/>
          <w:sz w:val="24"/>
          <w:szCs w:val="24"/>
        </w:rPr>
        <w:t xml:space="preserve">Further </w:t>
      </w:r>
      <w:r w:rsidR="000E5B2D" w:rsidRPr="00D8184E">
        <w:rPr>
          <w:rFonts w:ascii="Book Antiqua" w:hAnsi="Book Antiqua" w:cstheme="minorHAnsi"/>
          <w:b/>
          <w:i/>
          <w:sz w:val="24"/>
          <w:szCs w:val="24"/>
        </w:rPr>
        <w:t>diagnostic workup and interventions</w:t>
      </w:r>
    </w:p>
    <w:p w14:paraId="5E6110AE" w14:textId="32A1A3BA" w:rsidR="00CE12B5" w:rsidRPr="00D8184E" w:rsidRDefault="008412BB"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 xml:space="preserve"> She was treated symptomatically with sublingual nitroglycerin for esophageal spasm, which is a known complication after esophageal banding and was the presumed issue here. She failed to improve with intravenous fluids and conservative management for several days and, therefore, underwent an EGD for further evaluation. Images from endoscopy five days after initial band placement are shown in Figure 1.</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 xml:space="preserve">Endoscopy revealed the mucosa surrounding the banded varix was now necrosed and blocking the lumen of the esophagus. </w:t>
      </w:r>
    </w:p>
    <w:p w14:paraId="287AD14E" w14:textId="77777777" w:rsidR="000E5B2D" w:rsidRPr="00D8184E" w:rsidRDefault="000E5B2D" w:rsidP="00555410">
      <w:pPr>
        <w:tabs>
          <w:tab w:val="right" w:pos="9360"/>
        </w:tabs>
        <w:spacing w:after="0" w:line="360" w:lineRule="auto"/>
        <w:jc w:val="both"/>
        <w:rPr>
          <w:rFonts w:ascii="Book Antiqua" w:hAnsi="Book Antiqua" w:cstheme="minorHAnsi"/>
          <w:sz w:val="24"/>
          <w:szCs w:val="24"/>
          <w:lang w:eastAsia="zh-CN"/>
        </w:rPr>
      </w:pPr>
    </w:p>
    <w:p w14:paraId="287DDDBD" w14:textId="7AD30F6A" w:rsidR="00CE12B5" w:rsidRPr="00D8184E" w:rsidRDefault="000E5B2D" w:rsidP="00555410">
      <w:pPr>
        <w:tabs>
          <w:tab w:val="right" w:pos="9360"/>
        </w:tabs>
        <w:spacing w:after="0" w:line="360" w:lineRule="auto"/>
        <w:jc w:val="both"/>
        <w:rPr>
          <w:rFonts w:ascii="Book Antiqua" w:hAnsi="Book Antiqua" w:cstheme="minorHAnsi"/>
          <w:b/>
          <w:sz w:val="24"/>
          <w:szCs w:val="24"/>
        </w:rPr>
      </w:pPr>
      <w:r w:rsidRPr="00D8184E">
        <w:rPr>
          <w:rFonts w:ascii="Book Antiqua" w:hAnsi="Book Antiqua" w:cstheme="minorHAnsi"/>
          <w:b/>
          <w:sz w:val="24"/>
          <w:szCs w:val="24"/>
        </w:rPr>
        <w:t>FINAL DIAGNOSIS</w:t>
      </w:r>
    </w:p>
    <w:p w14:paraId="72F3470E" w14:textId="2107799B" w:rsidR="00CE12B5" w:rsidRPr="00D8184E" w:rsidRDefault="00CE12B5"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Complete esophageal obstruction and necrosis due to esophageal variceal band ligation.</w:t>
      </w:r>
    </w:p>
    <w:p w14:paraId="0E0347ED" w14:textId="77777777" w:rsidR="000E5B2D" w:rsidRPr="00D8184E" w:rsidRDefault="000E5B2D" w:rsidP="00555410">
      <w:pPr>
        <w:tabs>
          <w:tab w:val="right" w:pos="9360"/>
        </w:tabs>
        <w:spacing w:after="0" w:line="360" w:lineRule="auto"/>
        <w:jc w:val="both"/>
        <w:rPr>
          <w:rFonts w:ascii="Book Antiqua" w:hAnsi="Book Antiqua" w:cstheme="minorHAnsi"/>
          <w:sz w:val="24"/>
          <w:szCs w:val="24"/>
          <w:lang w:eastAsia="zh-CN"/>
        </w:rPr>
      </w:pPr>
    </w:p>
    <w:p w14:paraId="36D1033B" w14:textId="0AEAFAC4" w:rsidR="00CE12B5" w:rsidRPr="00D8184E" w:rsidRDefault="000E5B2D" w:rsidP="00555410">
      <w:pPr>
        <w:tabs>
          <w:tab w:val="right" w:pos="9360"/>
        </w:tabs>
        <w:spacing w:after="0" w:line="360" w:lineRule="auto"/>
        <w:jc w:val="both"/>
        <w:rPr>
          <w:rFonts w:ascii="Book Antiqua" w:hAnsi="Book Antiqua" w:cstheme="minorHAnsi"/>
          <w:b/>
          <w:sz w:val="24"/>
          <w:szCs w:val="24"/>
        </w:rPr>
      </w:pPr>
      <w:r w:rsidRPr="00D8184E">
        <w:rPr>
          <w:rFonts w:ascii="Book Antiqua" w:hAnsi="Book Antiqua" w:cstheme="minorHAnsi"/>
          <w:b/>
          <w:sz w:val="24"/>
          <w:szCs w:val="24"/>
        </w:rPr>
        <w:t>TREATMENT</w:t>
      </w:r>
    </w:p>
    <w:p w14:paraId="1FFC2B8F" w14:textId="358FB57C" w:rsidR="008412BB" w:rsidRPr="00D8184E" w:rsidRDefault="008412BB"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 xml:space="preserve">The band was purposefully dislodged, revealing distal ulceration and </w:t>
      </w:r>
      <w:proofErr w:type="spellStart"/>
      <w:r w:rsidRPr="00D8184E">
        <w:rPr>
          <w:rFonts w:ascii="Book Antiqua" w:hAnsi="Book Antiqua" w:cstheme="minorHAnsi"/>
          <w:sz w:val="24"/>
          <w:szCs w:val="24"/>
        </w:rPr>
        <w:t>stricturing</w:t>
      </w:r>
      <w:proofErr w:type="spellEnd"/>
      <w:r w:rsidRPr="00D8184E">
        <w:rPr>
          <w:rFonts w:ascii="Book Antiqua" w:hAnsi="Book Antiqua" w:cstheme="minorHAnsi"/>
          <w:sz w:val="24"/>
          <w:szCs w:val="24"/>
        </w:rPr>
        <w:t xml:space="preserve"> which could not be </w:t>
      </w:r>
      <w:proofErr w:type="spellStart"/>
      <w:r w:rsidRPr="00D8184E">
        <w:rPr>
          <w:rFonts w:ascii="Book Antiqua" w:hAnsi="Book Antiqua" w:cstheme="minorHAnsi"/>
          <w:sz w:val="24"/>
          <w:szCs w:val="24"/>
        </w:rPr>
        <w:t>transversed</w:t>
      </w:r>
      <w:proofErr w:type="spellEnd"/>
      <w:r w:rsidRPr="00D8184E">
        <w:rPr>
          <w:rFonts w:ascii="Book Antiqua" w:hAnsi="Book Antiqua" w:cstheme="minorHAnsi"/>
          <w:sz w:val="24"/>
          <w:szCs w:val="24"/>
        </w:rPr>
        <w:t xml:space="preserve"> with an endoscope. She underwent a computed topography of the chest which did not reveal perforation.</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 xml:space="preserve">Surgery evaluated the patient and did not </w:t>
      </w:r>
      <w:r w:rsidRPr="00D8184E">
        <w:rPr>
          <w:rFonts w:ascii="Book Antiqua" w:hAnsi="Book Antiqua" w:cstheme="minorHAnsi"/>
          <w:sz w:val="24"/>
          <w:szCs w:val="24"/>
        </w:rPr>
        <w:lastRenderedPageBreak/>
        <w:t>feel that an operation was warranted.</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 xml:space="preserve">Subsequent </w:t>
      </w:r>
      <w:proofErr w:type="spellStart"/>
      <w:r w:rsidRPr="00D8184E">
        <w:rPr>
          <w:rFonts w:ascii="Book Antiqua" w:hAnsi="Book Antiqua" w:cstheme="minorHAnsi"/>
          <w:sz w:val="24"/>
          <w:szCs w:val="24"/>
        </w:rPr>
        <w:t>gastrograffin</w:t>
      </w:r>
      <w:proofErr w:type="spellEnd"/>
      <w:r w:rsidRPr="00D8184E">
        <w:rPr>
          <w:rFonts w:ascii="Book Antiqua" w:hAnsi="Book Antiqua" w:cstheme="minorHAnsi"/>
          <w:sz w:val="24"/>
          <w:szCs w:val="24"/>
        </w:rPr>
        <w:t xml:space="preserve"> swallow study revealed passage of contrast into the stomach without extravasation</w:t>
      </w:r>
      <w:r w:rsidR="00CA3D1D" w:rsidRPr="00D8184E">
        <w:rPr>
          <w:rFonts w:ascii="Book Antiqua" w:hAnsi="Book Antiqua" w:cstheme="minorHAnsi"/>
          <w:sz w:val="24"/>
          <w:szCs w:val="24"/>
        </w:rPr>
        <w:t xml:space="preserve"> (Figure </w:t>
      </w:r>
      <w:r w:rsidR="00377715" w:rsidRPr="00D8184E">
        <w:rPr>
          <w:rFonts w:ascii="Book Antiqua" w:hAnsi="Book Antiqua" w:cstheme="minorHAnsi" w:hint="eastAsia"/>
          <w:sz w:val="24"/>
          <w:szCs w:val="24"/>
          <w:lang w:eastAsia="zh-CN"/>
        </w:rPr>
        <w:t>2</w:t>
      </w:r>
      <w:r w:rsidR="00CA3D1D" w:rsidRPr="00D8184E">
        <w:rPr>
          <w:rFonts w:ascii="Book Antiqua" w:hAnsi="Book Antiqua" w:cstheme="minorHAnsi"/>
          <w:sz w:val="24"/>
          <w:szCs w:val="24"/>
        </w:rPr>
        <w:t>)</w:t>
      </w:r>
      <w:r w:rsidRPr="00D8184E">
        <w:rPr>
          <w:rFonts w:ascii="Book Antiqua" w:hAnsi="Book Antiqua" w:cstheme="minorHAnsi"/>
          <w:sz w:val="24"/>
          <w:szCs w:val="24"/>
        </w:rPr>
        <w:t>.</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Within 72 h after the procedure, she was tolerating an oral diet and was discharged home.</w:t>
      </w:r>
    </w:p>
    <w:p w14:paraId="73A2DCBC" w14:textId="77777777" w:rsidR="000E5B2D" w:rsidRPr="00D8184E" w:rsidRDefault="000E5B2D" w:rsidP="00555410">
      <w:pPr>
        <w:tabs>
          <w:tab w:val="right" w:pos="9360"/>
        </w:tabs>
        <w:spacing w:after="0" w:line="360" w:lineRule="auto"/>
        <w:jc w:val="both"/>
        <w:rPr>
          <w:rFonts w:ascii="Book Antiqua" w:hAnsi="Book Antiqua" w:cstheme="minorHAnsi"/>
          <w:sz w:val="24"/>
          <w:szCs w:val="24"/>
          <w:lang w:eastAsia="zh-CN"/>
        </w:rPr>
      </w:pPr>
    </w:p>
    <w:p w14:paraId="62EF1FDF" w14:textId="77777777" w:rsidR="0032695F" w:rsidRPr="00D8184E" w:rsidRDefault="0032695F" w:rsidP="00555410">
      <w:pPr>
        <w:tabs>
          <w:tab w:val="right" w:pos="9360"/>
        </w:tabs>
        <w:spacing w:after="0" w:line="360" w:lineRule="auto"/>
        <w:jc w:val="both"/>
        <w:rPr>
          <w:rFonts w:ascii="Book Antiqua" w:hAnsi="Book Antiqua"/>
          <w:b/>
          <w:sz w:val="24"/>
          <w:szCs w:val="24"/>
          <w:lang w:eastAsia="zh-CN"/>
        </w:rPr>
      </w:pPr>
      <w:r w:rsidRPr="00D8184E">
        <w:rPr>
          <w:rFonts w:ascii="Book Antiqua" w:hAnsi="Book Antiqua"/>
          <w:b/>
          <w:sz w:val="24"/>
          <w:szCs w:val="24"/>
        </w:rPr>
        <w:t xml:space="preserve">OUTCOME AND FOLLOW-UP  </w:t>
      </w:r>
    </w:p>
    <w:p w14:paraId="281FD7A8" w14:textId="50021E89" w:rsidR="008412BB" w:rsidRPr="00D8184E" w:rsidRDefault="008412BB"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sz w:val="24"/>
          <w:szCs w:val="24"/>
        </w:rPr>
        <w:t>She returned as an outpatient for an EGD two weeks after discharge. Endoscopy revealed intrinsic moderate stenosis 34</w:t>
      </w:r>
      <w:r w:rsidR="00AA4981" w:rsidRPr="00D8184E">
        <w:rPr>
          <w:rFonts w:ascii="Book Antiqua" w:hAnsi="Book Antiqua" w:cstheme="minorHAnsi"/>
          <w:sz w:val="24"/>
          <w:szCs w:val="24"/>
        </w:rPr>
        <w:t xml:space="preserve"> </w:t>
      </w:r>
      <w:r w:rsidRPr="00D8184E">
        <w:rPr>
          <w:rFonts w:ascii="Book Antiqua" w:hAnsi="Book Antiqua" w:cstheme="minorHAnsi"/>
          <w:sz w:val="24"/>
          <w:szCs w:val="24"/>
        </w:rPr>
        <w:t>cm from the incisors. The stenosis was 8</w:t>
      </w:r>
      <w:r w:rsidR="0032695F" w:rsidRPr="00D8184E">
        <w:rPr>
          <w:rFonts w:ascii="Book Antiqua" w:hAnsi="Book Antiqua" w:cstheme="minorHAnsi" w:hint="eastAsia"/>
          <w:sz w:val="24"/>
          <w:szCs w:val="24"/>
          <w:lang w:eastAsia="zh-CN"/>
        </w:rPr>
        <w:t xml:space="preserve"> </w:t>
      </w:r>
      <w:r w:rsidRPr="00D8184E">
        <w:rPr>
          <w:rFonts w:ascii="Book Antiqua" w:hAnsi="Book Antiqua" w:cstheme="minorHAnsi"/>
          <w:sz w:val="24"/>
          <w:szCs w:val="24"/>
        </w:rPr>
        <w:t xml:space="preserve">mm in diameter by 1 cm in length and dilated </w:t>
      </w:r>
      <w:r w:rsidR="00AA4981" w:rsidRPr="00D8184E">
        <w:rPr>
          <w:rFonts w:ascii="Book Antiqua" w:hAnsi="Book Antiqua" w:cstheme="minorHAnsi"/>
          <w:sz w:val="24"/>
          <w:szCs w:val="24"/>
        </w:rPr>
        <w:t>with a through-the-scope balloon</w:t>
      </w:r>
      <w:r w:rsidR="006316CF" w:rsidRPr="00D8184E">
        <w:rPr>
          <w:rFonts w:ascii="Book Antiqua" w:hAnsi="Book Antiqua" w:cstheme="minorHAnsi"/>
          <w:sz w:val="24"/>
          <w:szCs w:val="24"/>
        </w:rPr>
        <w:t xml:space="preserve"> (Figure</w:t>
      </w:r>
      <w:r w:rsidR="0032695F" w:rsidRPr="00D8184E">
        <w:rPr>
          <w:rFonts w:ascii="Book Antiqua" w:hAnsi="Book Antiqua" w:cstheme="minorHAnsi" w:hint="eastAsia"/>
          <w:sz w:val="24"/>
          <w:szCs w:val="24"/>
          <w:lang w:eastAsia="zh-CN"/>
        </w:rPr>
        <w:t>s</w:t>
      </w:r>
      <w:r w:rsidR="006316CF" w:rsidRPr="00D8184E">
        <w:rPr>
          <w:rFonts w:ascii="Book Antiqua" w:hAnsi="Book Antiqua" w:cstheme="minorHAnsi"/>
          <w:sz w:val="24"/>
          <w:szCs w:val="24"/>
        </w:rPr>
        <w:t xml:space="preserve"> </w:t>
      </w:r>
      <w:r w:rsidR="00377715" w:rsidRPr="00D8184E">
        <w:rPr>
          <w:rFonts w:ascii="Book Antiqua" w:hAnsi="Book Antiqua" w:cstheme="minorHAnsi" w:hint="eastAsia"/>
          <w:sz w:val="24"/>
          <w:szCs w:val="24"/>
          <w:lang w:eastAsia="zh-CN"/>
        </w:rPr>
        <w:t>3</w:t>
      </w:r>
      <w:r w:rsidR="001E782F" w:rsidRPr="00D8184E">
        <w:rPr>
          <w:rFonts w:ascii="Book Antiqua" w:hAnsi="Book Antiqua" w:cstheme="minorHAnsi"/>
          <w:sz w:val="24"/>
          <w:szCs w:val="24"/>
        </w:rPr>
        <w:t xml:space="preserve"> and </w:t>
      </w:r>
      <w:r w:rsidR="00377715" w:rsidRPr="00D8184E">
        <w:rPr>
          <w:rFonts w:ascii="Book Antiqua" w:hAnsi="Book Antiqua" w:cstheme="minorHAnsi" w:hint="eastAsia"/>
          <w:sz w:val="24"/>
          <w:szCs w:val="24"/>
          <w:lang w:eastAsia="zh-CN"/>
        </w:rPr>
        <w:t>4</w:t>
      </w:r>
      <w:r w:rsidR="006316CF" w:rsidRPr="00D8184E">
        <w:rPr>
          <w:rFonts w:ascii="Book Antiqua" w:hAnsi="Book Antiqua" w:cstheme="minorHAnsi"/>
          <w:sz w:val="24"/>
          <w:szCs w:val="24"/>
        </w:rPr>
        <w:t>)</w:t>
      </w:r>
      <w:r w:rsidRPr="00D8184E">
        <w:rPr>
          <w:rFonts w:ascii="Book Antiqua" w:hAnsi="Book Antiqua" w:cstheme="minorHAnsi"/>
          <w:sz w:val="24"/>
          <w:szCs w:val="24"/>
        </w:rPr>
        <w:t xml:space="preserve">. </w:t>
      </w:r>
    </w:p>
    <w:p w14:paraId="7FBDA4E1" w14:textId="77777777" w:rsidR="0032695F" w:rsidRPr="00D8184E" w:rsidRDefault="0032695F" w:rsidP="00555410">
      <w:pPr>
        <w:tabs>
          <w:tab w:val="right" w:pos="9360"/>
        </w:tabs>
        <w:spacing w:after="0" w:line="360" w:lineRule="auto"/>
        <w:jc w:val="both"/>
        <w:rPr>
          <w:rFonts w:ascii="Book Antiqua" w:hAnsi="Book Antiqua" w:cstheme="minorHAnsi"/>
          <w:sz w:val="24"/>
          <w:szCs w:val="24"/>
          <w:lang w:eastAsia="zh-CN"/>
        </w:rPr>
      </w:pPr>
    </w:p>
    <w:p w14:paraId="1944E00B" w14:textId="64695614" w:rsidR="00613257" w:rsidRPr="00D8184E" w:rsidRDefault="0032695F" w:rsidP="00555410">
      <w:pPr>
        <w:tabs>
          <w:tab w:val="right" w:pos="9360"/>
        </w:tabs>
        <w:spacing w:after="0" w:line="360" w:lineRule="auto"/>
        <w:jc w:val="both"/>
        <w:rPr>
          <w:rFonts w:ascii="Book Antiqua" w:hAnsi="Book Antiqua" w:cstheme="minorHAnsi"/>
          <w:sz w:val="24"/>
          <w:szCs w:val="24"/>
          <w:lang w:eastAsia="zh-CN"/>
        </w:rPr>
      </w:pPr>
      <w:r w:rsidRPr="00D8184E">
        <w:rPr>
          <w:rFonts w:ascii="Book Antiqua" w:hAnsi="Book Antiqua" w:cstheme="minorHAnsi"/>
          <w:b/>
          <w:sz w:val="24"/>
          <w:szCs w:val="24"/>
        </w:rPr>
        <w:t>DISCUSSION</w:t>
      </w:r>
    </w:p>
    <w:p w14:paraId="4B77D832" w14:textId="102F8D7E" w:rsidR="00613257" w:rsidRPr="00D8184E" w:rsidRDefault="001038F8" w:rsidP="00555410">
      <w:pPr>
        <w:tabs>
          <w:tab w:val="right" w:pos="9360"/>
        </w:tabs>
        <w:spacing w:after="0" w:line="360" w:lineRule="auto"/>
        <w:jc w:val="both"/>
        <w:rPr>
          <w:rFonts w:ascii="Book Antiqua" w:hAnsi="Book Antiqua" w:cstheme="minorHAnsi"/>
          <w:sz w:val="24"/>
          <w:szCs w:val="24"/>
        </w:rPr>
      </w:pPr>
      <w:r w:rsidRPr="00D8184E">
        <w:rPr>
          <w:rFonts w:ascii="Book Antiqua" w:hAnsi="Book Antiqua" w:cstheme="minorHAnsi"/>
          <w:sz w:val="24"/>
          <w:szCs w:val="24"/>
        </w:rPr>
        <w:t xml:space="preserve">Band ligation is one of the most effective </w:t>
      </w:r>
      <w:r w:rsidR="00D53091" w:rsidRPr="00D8184E">
        <w:rPr>
          <w:rFonts w:ascii="Book Antiqua" w:hAnsi="Book Antiqua" w:cstheme="minorHAnsi"/>
          <w:sz w:val="24"/>
          <w:szCs w:val="24"/>
        </w:rPr>
        <w:t>interventions for the</w:t>
      </w:r>
      <w:r w:rsidRPr="00D8184E">
        <w:rPr>
          <w:rFonts w:ascii="Book Antiqua" w:hAnsi="Book Antiqua" w:cstheme="minorHAnsi"/>
          <w:sz w:val="24"/>
          <w:szCs w:val="24"/>
        </w:rPr>
        <w:t xml:space="preserve"> prevention and treatment of esophageal variceal hemorrhage. </w:t>
      </w:r>
      <w:r w:rsidR="008412BB" w:rsidRPr="00D8184E">
        <w:rPr>
          <w:rFonts w:ascii="Book Antiqua" w:hAnsi="Book Antiqua" w:cstheme="minorHAnsi"/>
          <w:sz w:val="24"/>
          <w:szCs w:val="24"/>
        </w:rPr>
        <w:t xml:space="preserve">When esophageal varices are banded, local venous occlusion and thrombosis leads to tissue necrosis at the site of the band. The band subsequently sloughs off within about 72 h of placement and a small ulceration is left at the place of the </w:t>
      </w:r>
      <w:proofErr w:type="gramStart"/>
      <w:r w:rsidR="008412BB" w:rsidRPr="00D8184E">
        <w:rPr>
          <w:rFonts w:ascii="Book Antiqua" w:hAnsi="Book Antiqua" w:cstheme="minorHAnsi"/>
          <w:sz w:val="24"/>
          <w:szCs w:val="24"/>
        </w:rPr>
        <w:t>band</w:t>
      </w:r>
      <w:r w:rsidR="008412BB" w:rsidRPr="00D8184E">
        <w:rPr>
          <w:rFonts w:ascii="Book Antiqua" w:hAnsi="Book Antiqua" w:cstheme="minorHAnsi"/>
          <w:sz w:val="24"/>
          <w:szCs w:val="24"/>
          <w:vertAlign w:val="superscript"/>
        </w:rPr>
        <w:t>[</w:t>
      </w:r>
      <w:proofErr w:type="gramEnd"/>
      <w:r w:rsidR="008412BB" w:rsidRPr="00D8184E">
        <w:rPr>
          <w:rFonts w:ascii="Book Antiqua" w:hAnsi="Book Antiqua" w:cstheme="minorHAnsi"/>
          <w:sz w:val="24"/>
          <w:szCs w:val="24"/>
          <w:vertAlign w:val="superscript"/>
        </w:rPr>
        <w:t>2]</w:t>
      </w:r>
      <w:r w:rsidR="00CA3D1D" w:rsidRPr="00D8184E">
        <w:rPr>
          <w:rFonts w:ascii="Book Antiqua" w:hAnsi="Book Antiqua" w:cstheme="minorHAnsi"/>
          <w:sz w:val="24"/>
          <w:szCs w:val="24"/>
        </w:rPr>
        <w:t>.</w:t>
      </w:r>
      <w:r w:rsidR="00613257" w:rsidRPr="00D8184E">
        <w:rPr>
          <w:rFonts w:ascii="Book Antiqua" w:hAnsi="Book Antiqua" w:cstheme="minorHAnsi"/>
          <w:sz w:val="24"/>
          <w:szCs w:val="24"/>
        </w:rPr>
        <w:t xml:space="preserve"> Varices subsequently become smaller in diameter</w:t>
      </w:r>
      <w:r w:rsidRPr="00D8184E">
        <w:rPr>
          <w:rFonts w:ascii="Book Antiqua" w:hAnsi="Book Antiqua" w:cstheme="minorHAnsi"/>
          <w:sz w:val="24"/>
          <w:szCs w:val="24"/>
        </w:rPr>
        <w:t>, reducing risk of life-threatening bleeding</w:t>
      </w:r>
      <w:r w:rsidR="00613257" w:rsidRPr="00D8184E">
        <w:rPr>
          <w:rFonts w:ascii="Book Antiqua" w:hAnsi="Book Antiqua" w:cstheme="minorHAnsi"/>
          <w:sz w:val="24"/>
          <w:szCs w:val="24"/>
        </w:rPr>
        <w:t>. Patient typically require multiple treatments in order to completely eradicat</w:t>
      </w:r>
      <w:r w:rsidR="001A7DDF" w:rsidRPr="00D8184E">
        <w:rPr>
          <w:rFonts w:ascii="Book Antiqua" w:hAnsi="Book Antiqua" w:cstheme="minorHAnsi"/>
          <w:sz w:val="24"/>
          <w:szCs w:val="24"/>
        </w:rPr>
        <w:t>e</w:t>
      </w:r>
      <w:r w:rsidR="00613257" w:rsidRPr="00D8184E">
        <w:rPr>
          <w:rFonts w:ascii="Book Antiqua" w:hAnsi="Book Antiqua" w:cstheme="minorHAnsi"/>
          <w:sz w:val="24"/>
          <w:szCs w:val="24"/>
        </w:rPr>
        <w:t xml:space="preserve"> </w:t>
      </w:r>
      <w:proofErr w:type="gramStart"/>
      <w:r w:rsidR="00613257" w:rsidRPr="00D8184E">
        <w:rPr>
          <w:rFonts w:ascii="Book Antiqua" w:hAnsi="Book Antiqua" w:cstheme="minorHAnsi"/>
          <w:sz w:val="24"/>
          <w:szCs w:val="24"/>
        </w:rPr>
        <w:t>varices</w:t>
      </w:r>
      <w:r w:rsidR="00613257" w:rsidRPr="00D8184E">
        <w:rPr>
          <w:rFonts w:ascii="Book Antiqua" w:hAnsi="Book Antiqua" w:cstheme="minorHAnsi"/>
          <w:sz w:val="24"/>
          <w:szCs w:val="24"/>
          <w:vertAlign w:val="superscript"/>
        </w:rPr>
        <w:t>[</w:t>
      </w:r>
      <w:proofErr w:type="gramEnd"/>
      <w:r w:rsidR="00A64CC5" w:rsidRPr="00D8184E">
        <w:rPr>
          <w:rFonts w:ascii="Book Antiqua" w:hAnsi="Book Antiqua" w:cstheme="minorHAnsi"/>
          <w:sz w:val="24"/>
          <w:szCs w:val="24"/>
          <w:vertAlign w:val="superscript"/>
        </w:rPr>
        <w:t>5</w:t>
      </w:r>
      <w:r w:rsidR="00613257" w:rsidRPr="00D8184E">
        <w:rPr>
          <w:rFonts w:ascii="Book Antiqua" w:hAnsi="Book Antiqua" w:cstheme="minorHAnsi"/>
          <w:sz w:val="24"/>
          <w:szCs w:val="24"/>
          <w:vertAlign w:val="superscript"/>
        </w:rPr>
        <w:t>]</w:t>
      </w:r>
      <w:r w:rsidR="00CA3D1D" w:rsidRPr="00D8184E">
        <w:rPr>
          <w:rFonts w:ascii="Book Antiqua" w:hAnsi="Book Antiqua" w:cstheme="minorHAnsi"/>
          <w:sz w:val="24"/>
          <w:szCs w:val="24"/>
        </w:rPr>
        <w:t>.</w:t>
      </w:r>
      <w:r w:rsidR="008412BB" w:rsidRPr="00D8184E">
        <w:rPr>
          <w:rFonts w:ascii="Book Antiqua" w:hAnsi="Book Antiqua" w:cstheme="minorHAnsi"/>
          <w:sz w:val="24"/>
          <w:szCs w:val="24"/>
        </w:rPr>
        <w:t xml:space="preserve"> </w:t>
      </w:r>
    </w:p>
    <w:p w14:paraId="68A0FF2D" w14:textId="0B53C8C8" w:rsidR="008412BB" w:rsidRPr="00D8184E" w:rsidRDefault="00D53091" w:rsidP="0032695F">
      <w:pPr>
        <w:tabs>
          <w:tab w:val="right" w:pos="9360"/>
        </w:tabs>
        <w:spacing w:after="0" w:line="360" w:lineRule="auto"/>
        <w:ind w:firstLineChars="100" w:firstLine="240"/>
        <w:jc w:val="both"/>
        <w:rPr>
          <w:rFonts w:ascii="Book Antiqua" w:hAnsi="Book Antiqua" w:cstheme="minorHAnsi"/>
          <w:sz w:val="24"/>
          <w:szCs w:val="24"/>
        </w:rPr>
      </w:pPr>
      <w:r w:rsidRPr="00D8184E">
        <w:rPr>
          <w:rFonts w:ascii="Book Antiqua" w:hAnsi="Book Antiqua" w:cstheme="minorHAnsi"/>
          <w:sz w:val="24"/>
          <w:szCs w:val="24"/>
        </w:rPr>
        <w:t>Variceal</w:t>
      </w:r>
      <w:r w:rsidR="001A7DDF" w:rsidRPr="00D8184E">
        <w:rPr>
          <w:rFonts w:ascii="Book Antiqua" w:hAnsi="Book Antiqua" w:cstheme="minorHAnsi"/>
          <w:sz w:val="24"/>
          <w:szCs w:val="24"/>
        </w:rPr>
        <w:t xml:space="preserve"> banding is </w:t>
      </w:r>
      <w:r w:rsidRPr="00D8184E">
        <w:rPr>
          <w:rFonts w:ascii="Book Antiqua" w:hAnsi="Book Antiqua" w:cstheme="minorHAnsi"/>
          <w:sz w:val="24"/>
          <w:szCs w:val="24"/>
        </w:rPr>
        <w:t>an effective</w:t>
      </w:r>
      <w:r w:rsidR="001A7DDF" w:rsidRPr="00D8184E">
        <w:rPr>
          <w:rFonts w:ascii="Book Antiqua" w:hAnsi="Book Antiqua" w:cstheme="minorHAnsi"/>
          <w:sz w:val="24"/>
          <w:szCs w:val="24"/>
        </w:rPr>
        <w:t xml:space="preserve"> and well tolerated procedure; </w:t>
      </w:r>
      <w:r w:rsidR="001038F8" w:rsidRPr="00D8184E">
        <w:rPr>
          <w:rFonts w:ascii="Book Antiqua" w:hAnsi="Book Antiqua" w:cstheme="minorHAnsi"/>
          <w:sz w:val="24"/>
          <w:szCs w:val="24"/>
        </w:rPr>
        <w:t>however,</w:t>
      </w:r>
      <w:r w:rsidR="001A7DDF" w:rsidRPr="00D8184E">
        <w:rPr>
          <w:rFonts w:ascii="Book Antiqua" w:hAnsi="Book Antiqua" w:cstheme="minorHAnsi"/>
          <w:sz w:val="24"/>
          <w:szCs w:val="24"/>
        </w:rPr>
        <w:t xml:space="preserve"> </w:t>
      </w:r>
      <w:r w:rsidR="001038F8" w:rsidRPr="00D8184E">
        <w:rPr>
          <w:rFonts w:ascii="Book Antiqua" w:hAnsi="Book Antiqua" w:cstheme="minorHAnsi"/>
          <w:sz w:val="24"/>
          <w:szCs w:val="24"/>
        </w:rPr>
        <w:t xml:space="preserve">side effects including dysphagia, ulcer bleeding, pneumonia, and strictures have been </w:t>
      </w:r>
      <w:proofErr w:type="gramStart"/>
      <w:r w:rsidR="001038F8" w:rsidRPr="00D8184E">
        <w:rPr>
          <w:rFonts w:ascii="Book Antiqua" w:hAnsi="Book Antiqua" w:cstheme="minorHAnsi"/>
          <w:sz w:val="24"/>
          <w:szCs w:val="24"/>
        </w:rPr>
        <w:t>reported</w:t>
      </w:r>
      <w:r w:rsidR="0036687D" w:rsidRPr="00D8184E">
        <w:rPr>
          <w:rFonts w:ascii="Book Antiqua" w:hAnsi="Book Antiqua" w:cstheme="minorHAnsi"/>
          <w:sz w:val="24"/>
          <w:szCs w:val="24"/>
          <w:vertAlign w:val="superscript"/>
        </w:rPr>
        <w:t>[</w:t>
      </w:r>
      <w:proofErr w:type="gramEnd"/>
      <w:r w:rsidR="00A64CC5" w:rsidRPr="00D8184E">
        <w:rPr>
          <w:rFonts w:ascii="Book Antiqua" w:hAnsi="Book Antiqua" w:cstheme="minorHAnsi"/>
          <w:sz w:val="24"/>
          <w:szCs w:val="24"/>
          <w:vertAlign w:val="superscript"/>
        </w:rPr>
        <w:t>6,7]</w:t>
      </w:r>
      <w:r w:rsidR="00CA3D1D" w:rsidRPr="00D8184E">
        <w:rPr>
          <w:rFonts w:ascii="Book Antiqua" w:hAnsi="Book Antiqua" w:cstheme="minorHAnsi"/>
          <w:sz w:val="24"/>
          <w:szCs w:val="24"/>
        </w:rPr>
        <w:t>.</w:t>
      </w:r>
      <w:r w:rsidR="00ED063C" w:rsidRPr="00D8184E">
        <w:rPr>
          <w:rFonts w:ascii="Book Antiqua" w:hAnsi="Book Antiqua" w:cstheme="minorHAnsi"/>
          <w:sz w:val="24"/>
          <w:szCs w:val="24"/>
        </w:rPr>
        <w:t xml:space="preserve"> </w:t>
      </w:r>
      <w:r w:rsidRPr="00D8184E">
        <w:rPr>
          <w:rFonts w:ascii="Book Antiqua" w:hAnsi="Book Antiqua" w:cstheme="minorHAnsi"/>
          <w:sz w:val="24"/>
          <w:szCs w:val="24"/>
        </w:rPr>
        <w:t xml:space="preserve">The </w:t>
      </w:r>
      <w:r w:rsidR="00E86EF0" w:rsidRPr="00D8184E">
        <w:rPr>
          <w:rFonts w:ascii="Book Antiqua" w:hAnsi="Book Antiqua" w:cstheme="minorHAnsi"/>
          <w:sz w:val="24"/>
          <w:szCs w:val="24"/>
        </w:rPr>
        <w:t>prevalence of these side effects</w:t>
      </w:r>
      <w:r w:rsidR="00ED063C" w:rsidRPr="00D8184E">
        <w:rPr>
          <w:rFonts w:ascii="Book Antiqua" w:hAnsi="Book Antiqua" w:cstheme="minorHAnsi"/>
          <w:sz w:val="24"/>
          <w:szCs w:val="24"/>
        </w:rPr>
        <w:t xml:space="preserve">, </w:t>
      </w:r>
      <w:r w:rsidR="00AA4981" w:rsidRPr="00D8184E">
        <w:rPr>
          <w:rFonts w:ascii="Book Antiqua" w:hAnsi="Book Antiqua" w:cstheme="minorHAnsi"/>
          <w:sz w:val="24"/>
          <w:szCs w:val="24"/>
        </w:rPr>
        <w:t>including</w:t>
      </w:r>
      <w:r w:rsidR="00250148" w:rsidRPr="00D8184E">
        <w:rPr>
          <w:rFonts w:ascii="Book Antiqua" w:hAnsi="Book Antiqua" w:cstheme="minorHAnsi"/>
          <w:sz w:val="24"/>
          <w:szCs w:val="24"/>
        </w:rPr>
        <w:t xml:space="preserve"> </w:t>
      </w:r>
      <w:r w:rsidR="00ED063C" w:rsidRPr="00D8184E">
        <w:rPr>
          <w:rFonts w:ascii="Book Antiqua" w:hAnsi="Book Antiqua" w:cstheme="minorHAnsi"/>
          <w:sz w:val="24"/>
          <w:szCs w:val="24"/>
        </w:rPr>
        <w:t>dysphagia</w:t>
      </w:r>
      <w:r w:rsidR="00AA4981" w:rsidRPr="00D8184E">
        <w:rPr>
          <w:rFonts w:ascii="Book Antiqua" w:hAnsi="Book Antiqua" w:cstheme="minorHAnsi"/>
          <w:sz w:val="24"/>
          <w:szCs w:val="24"/>
        </w:rPr>
        <w:t>,</w:t>
      </w:r>
      <w:r w:rsidR="00E86EF0" w:rsidRPr="00D8184E">
        <w:rPr>
          <w:rFonts w:ascii="Book Antiqua" w:hAnsi="Book Antiqua" w:cstheme="minorHAnsi"/>
          <w:sz w:val="24"/>
          <w:szCs w:val="24"/>
        </w:rPr>
        <w:t xml:space="preserve"> ha</w:t>
      </w:r>
      <w:r w:rsidR="00AA4981" w:rsidRPr="00D8184E">
        <w:rPr>
          <w:rFonts w:ascii="Book Antiqua" w:hAnsi="Book Antiqua" w:cstheme="minorHAnsi"/>
          <w:sz w:val="24"/>
          <w:szCs w:val="24"/>
        </w:rPr>
        <w:t>ve</w:t>
      </w:r>
      <w:r w:rsidR="00E86EF0" w:rsidRPr="00D8184E">
        <w:rPr>
          <w:rFonts w:ascii="Book Antiqua" w:hAnsi="Book Antiqua" w:cstheme="minorHAnsi"/>
          <w:sz w:val="24"/>
          <w:szCs w:val="24"/>
        </w:rPr>
        <w:t xml:space="preserve"> been reported in the literature; however </w:t>
      </w:r>
      <w:r w:rsidR="00ED063C" w:rsidRPr="00D8184E">
        <w:rPr>
          <w:rFonts w:ascii="Book Antiqua" w:hAnsi="Book Antiqua" w:cstheme="minorHAnsi"/>
          <w:sz w:val="24"/>
          <w:szCs w:val="24"/>
        </w:rPr>
        <w:t xml:space="preserve">rates have varied significantly from 0 to 75% of </w:t>
      </w:r>
      <w:r w:rsidR="00AA4981" w:rsidRPr="00D8184E">
        <w:rPr>
          <w:rFonts w:ascii="Book Antiqua" w:hAnsi="Book Antiqua" w:cstheme="minorHAnsi"/>
          <w:sz w:val="24"/>
          <w:szCs w:val="24"/>
        </w:rPr>
        <w:t>a</w:t>
      </w:r>
      <w:r w:rsidR="00ED063C" w:rsidRPr="00D8184E">
        <w:rPr>
          <w:rFonts w:ascii="Book Antiqua" w:hAnsi="Book Antiqua" w:cstheme="minorHAnsi"/>
          <w:sz w:val="24"/>
          <w:szCs w:val="24"/>
        </w:rPr>
        <w:t>ffected patients</w:t>
      </w:r>
      <w:r w:rsidR="00ED063C" w:rsidRPr="00D8184E">
        <w:rPr>
          <w:rFonts w:ascii="Book Antiqua" w:hAnsi="Book Antiqua" w:cstheme="minorHAnsi"/>
          <w:sz w:val="24"/>
          <w:szCs w:val="24"/>
          <w:vertAlign w:val="superscript"/>
        </w:rPr>
        <w:t>[</w:t>
      </w:r>
      <w:r w:rsidR="00A64CC5" w:rsidRPr="00D8184E">
        <w:rPr>
          <w:rFonts w:ascii="Book Antiqua" w:hAnsi="Book Antiqua" w:cstheme="minorHAnsi"/>
          <w:sz w:val="24"/>
          <w:szCs w:val="24"/>
          <w:vertAlign w:val="superscript"/>
        </w:rPr>
        <w:t>8</w:t>
      </w:r>
      <w:r w:rsidR="00ED063C" w:rsidRPr="00D8184E">
        <w:rPr>
          <w:rFonts w:ascii="Book Antiqua" w:hAnsi="Book Antiqua" w:cstheme="minorHAnsi"/>
          <w:sz w:val="24"/>
          <w:szCs w:val="24"/>
          <w:vertAlign w:val="superscript"/>
        </w:rPr>
        <w:t>]</w:t>
      </w:r>
      <w:r w:rsidR="00CA3D1D" w:rsidRPr="00D8184E">
        <w:rPr>
          <w:rFonts w:ascii="Book Antiqua" w:hAnsi="Book Antiqua" w:cstheme="minorHAnsi"/>
          <w:sz w:val="24"/>
          <w:szCs w:val="24"/>
        </w:rPr>
        <w:t>.</w:t>
      </w:r>
      <w:r w:rsidR="001A7DDF" w:rsidRPr="00D8184E">
        <w:rPr>
          <w:rFonts w:ascii="Book Antiqua" w:hAnsi="Book Antiqua" w:cstheme="minorHAnsi"/>
          <w:sz w:val="24"/>
          <w:szCs w:val="24"/>
        </w:rPr>
        <w:t xml:space="preserve"> </w:t>
      </w:r>
      <w:r w:rsidR="008412BB" w:rsidRPr="00D8184E">
        <w:rPr>
          <w:rFonts w:ascii="Book Antiqua" w:hAnsi="Book Antiqua" w:cstheme="minorHAnsi"/>
          <w:sz w:val="24"/>
          <w:szCs w:val="24"/>
        </w:rPr>
        <w:t>Dysphagia after variceal banding is more commonly due to dysmotility</w:t>
      </w:r>
      <w:r w:rsidR="00ED063C" w:rsidRPr="00D8184E">
        <w:rPr>
          <w:rFonts w:ascii="Book Antiqua" w:hAnsi="Book Antiqua" w:cstheme="minorHAnsi"/>
          <w:sz w:val="24"/>
          <w:szCs w:val="24"/>
        </w:rPr>
        <w:t xml:space="preserve"> and esophageal spasms after banding. These symptoms tend to be transient </w:t>
      </w:r>
      <w:r w:rsidR="0020276D" w:rsidRPr="00D8184E">
        <w:rPr>
          <w:rFonts w:ascii="Book Antiqua" w:hAnsi="Book Antiqua" w:cstheme="minorHAnsi"/>
          <w:sz w:val="24"/>
          <w:szCs w:val="24"/>
        </w:rPr>
        <w:t xml:space="preserve">and typically last about 24 to 48 h and most patients </w:t>
      </w:r>
      <w:r w:rsidR="00393031" w:rsidRPr="00D8184E">
        <w:rPr>
          <w:rFonts w:ascii="Book Antiqua" w:hAnsi="Book Antiqua" w:cstheme="minorHAnsi"/>
          <w:sz w:val="24"/>
          <w:szCs w:val="24"/>
        </w:rPr>
        <w:t>can</w:t>
      </w:r>
      <w:r w:rsidR="0020276D" w:rsidRPr="00D8184E">
        <w:rPr>
          <w:rFonts w:ascii="Book Antiqua" w:hAnsi="Book Antiqua" w:cstheme="minorHAnsi"/>
          <w:sz w:val="24"/>
          <w:szCs w:val="24"/>
        </w:rPr>
        <w:t xml:space="preserve"> successfully advance their </w:t>
      </w:r>
      <w:proofErr w:type="gramStart"/>
      <w:r w:rsidR="0020276D" w:rsidRPr="00D8184E">
        <w:rPr>
          <w:rFonts w:ascii="Book Antiqua" w:hAnsi="Book Antiqua" w:cstheme="minorHAnsi"/>
          <w:sz w:val="24"/>
          <w:szCs w:val="24"/>
        </w:rPr>
        <w:t>diet</w:t>
      </w:r>
      <w:r w:rsidR="00BC0854" w:rsidRPr="00D8184E">
        <w:rPr>
          <w:rFonts w:ascii="Book Antiqua" w:hAnsi="Book Antiqua" w:cstheme="minorHAnsi"/>
          <w:sz w:val="24"/>
          <w:szCs w:val="24"/>
          <w:vertAlign w:val="superscript"/>
        </w:rPr>
        <w:t>[</w:t>
      </w:r>
      <w:proofErr w:type="gramEnd"/>
      <w:r w:rsidR="00A64CC5" w:rsidRPr="00D8184E">
        <w:rPr>
          <w:rFonts w:ascii="Book Antiqua" w:hAnsi="Book Antiqua" w:cstheme="minorHAnsi"/>
          <w:sz w:val="24"/>
          <w:szCs w:val="24"/>
          <w:vertAlign w:val="superscript"/>
        </w:rPr>
        <w:t>9</w:t>
      </w:r>
      <w:r w:rsidR="00BC0854" w:rsidRPr="00D8184E">
        <w:rPr>
          <w:rFonts w:ascii="Book Antiqua" w:hAnsi="Book Antiqua" w:cstheme="minorHAnsi"/>
          <w:sz w:val="24"/>
          <w:szCs w:val="24"/>
          <w:vertAlign w:val="superscript"/>
        </w:rPr>
        <w:t>]</w:t>
      </w:r>
      <w:r w:rsidR="00CA3D1D" w:rsidRPr="00D8184E">
        <w:rPr>
          <w:rFonts w:ascii="Book Antiqua" w:hAnsi="Book Antiqua" w:cstheme="minorHAnsi"/>
          <w:sz w:val="24"/>
          <w:szCs w:val="24"/>
        </w:rPr>
        <w:t>.</w:t>
      </w:r>
      <w:r w:rsidR="00BC0854" w:rsidRPr="00D8184E">
        <w:rPr>
          <w:rFonts w:ascii="Book Antiqua" w:hAnsi="Book Antiqua" w:cstheme="minorHAnsi"/>
          <w:sz w:val="24"/>
          <w:szCs w:val="24"/>
        </w:rPr>
        <w:t xml:space="preserve"> Rarely dysphagia is a result of complete esophageal obstruction and necrosis. To our knowledge, there has </w:t>
      </w:r>
      <w:r w:rsidR="005E1368" w:rsidRPr="00D8184E">
        <w:rPr>
          <w:rFonts w:ascii="Book Antiqua" w:hAnsi="Book Antiqua" w:cstheme="minorHAnsi"/>
          <w:sz w:val="24"/>
          <w:szCs w:val="24"/>
        </w:rPr>
        <w:t xml:space="preserve">only been 8 cases reports in the literature highlighting the diagnosis and management of this </w:t>
      </w:r>
      <w:proofErr w:type="gramStart"/>
      <w:r w:rsidR="005E1368" w:rsidRPr="00D8184E">
        <w:rPr>
          <w:rFonts w:ascii="Book Antiqua" w:hAnsi="Book Antiqua" w:cstheme="minorHAnsi"/>
          <w:sz w:val="24"/>
          <w:szCs w:val="24"/>
        </w:rPr>
        <w:t>complication</w:t>
      </w:r>
      <w:r w:rsidR="005E1368" w:rsidRPr="00D8184E">
        <w:rPr>
          <w:rFonts w:ascii="Book Antiqua" w:hAnsi="Book Antiqua" w:cstheme="minorHAnsi"/>
          <w:sz w:val="24"/>
          <w:szCs w:val="24"/>
          <w:vertAlign w:val="superscript"/>
        </w:rPr>
        <w:t>[</w:t>
      </w:r>
      <w:proofErr w:type="gramEnd"/>
      <w:r w:rsidR="00A64CC5" w:rsidRPr="00D8184E">
        <w:rPr>
          <w:rFonts w:ascii="Book Antiqua" w:hAnsi="Book Antiqua" w:cstheme="minorHAnsi"/>
          <w:sz w:val="24"/>
          <w:szCs w:val="24"/>
          <w:vertAlign w:val="superscript"/>
        </w:rPr>
        <w:t>10-18</w:t>
      </w:r>
      <w:r w:rsidR="005E1368" w:rsidRPr="00D8184E">
        <w:rPr>
          <w:rFonts w:ascii="Book Antiqua" w:hAnsi="Book Antiqua" w:cstheme="minorHAnsi"/>
          <w:sz w:val="24"/>
          <w:szCs w:val="24"/>
          <w:vertAlign w:val="superscript"/>
        </w:rPr>
        <w:t>]</w:t>
      </w:r>
      <w:r w:rsidR="002E1690" w:rsidRPr="00D8184E">
        <w:rPr>
          <w:rFonts w:ascii="Book Antiqua" w:hAnsi="Book Antiqua" w:cstheme="minorHAnsi"/>
          <w:sz w:val="24"/>
          <w:szCs w:val="24"/>
        </w:rPr>
        <w:t>.</w:t>
      </w:r>
      <w:r w:rsidR="00393031" w:rsidRPr="00D8184E">
        <w:rPr>
          <w:rFonts w:ascii="Book Antiqua" w:hAnsi="Book Antiqua" w:cstheme="minorHAnsi"/>
          <w:sz w:val="24"/>
          <w:szCs w:val="24"/>
        </w:rPr>
        <w:t xml:space="preserve"> While the exact cause of obstruction and factors that predispose patients to developing this are unknown, s</w:t>
      </w:r>
      <w:r w:rsidR="008412BB" w:rsidRPr="00D8184E">
        <w:rPr>
          <w:rFonts w:ascii="Book Antiqua" w:hAnsi="Book Antiqua" w:cstheme="minorHAnsi"/>
          <w:sz w:val="24"/>
          <w:szCs w:val="24"/>
        </w:rPr>
        <w:t xml:space="preserve">ome authors postulate that </w:t>
      </w:r>
      <w:r w:rsidR="008412BB" w:rsidRPr="00D8184E">
        <w:rPr>
          <w:rFonts w:ascii="Book Antiqua" w:hAnsi="Book Antiqua" w:cstheme="minorHAnsi"/>
          <w:sz w:val="24"/>
          <w:szCs w:val="24"/>
        </w:rPr>
        <w:lastRenderedPageBreak/>
        <w:t>obstruction after banding may occur if a band is placed too close to mucosa that is already edematous or necrotic, which can be seen after previous banding</w:t>
      </w:r>
      <w:r w:rsidR="008412BB" w:rsidRPr="00D8184E">
        <w:rPr>
          <w:rFonts w:ascii="Book Antiqua" w:hAnsi="Book Antiqua" w:cstheme="minorHAnsi"/>
          <w:sz w:val="24"/>
          <w:szCs w:val="24"/>
          <w:vertAlign w:val="superscript"/>
        </w:rPr>
        <w:t>[3]</w:t>
      </w:r>
      <w:r w:rsidR="002E1690" w:rsidRPr="00D8184E">
        <w:rPr>
          <w:rFonts w:ascii="Book Antiqua" w:hAnsi="Book Antiqua" w:cstheme="minorHAnsi"/>
          <w:sz w:val="24"/>
          <w:szCs w:val="24"/>
        </w:rPr>
        <w:t>.</w:t>
      </w:r>
    </w:p>
    <w:p w14:paraId="036A5591" w14:textId="35297D4C" w:rsidR="008412BB" w:rsidRPr="00D8184E" w:rsidRDefault="008412BB" w:rsidP="0032695F">
      <w:pPr>
        <w:spacing w:after="0" w:line="360" w:lineRule="auto"/>
        <w:ind w:firstLineChars="100" w:firstLine="240"/>
        <w:jc w:val="both"/>
        <w:rPr>
          <w:rFonts w:ascii="Book Antiqua" w:hAnsi="Book Antiqua" w:cstheme="minorHAnsi"/>
          <w:sz w:val="24"/>
          <w:szCs w:val="24"/>
          <w:lang w:eastAsia="zh-CN"/>
        </w:rPr>
      </w:pPr>
      <w:r w:rsidRPr="00D8184E">
        <w:rPr>
          <w:rFonts w:ascii="Book Antiqua" w:hAnsi="Book Antiqua" w:cstheme="minorHAnsi"/>
          <w:sz w:val="24"/>
          <w:szCs w:val="24"/>
        </w:rPr>
        <w:t>Given the rarity of this complication, management has</w:t>
      </w:r>
      <w:r w:rsidR="00393031" w:rsidRPr="00D8184E">
        <w:rPr>
          <w:rFonts w:ascii="Book Antiqua" w:hAnsi="Book Antiqua" w:cstheme="minorHAnsi"/>
          <w:sz w:val="24"/>
          <w:szCs w:val="24"/>
        </w:rPr>
        <w:t xml:space="preserve"> been based upon previous case reports in the literature and therefore has varied</w:t>
      </w:r>
      <w:r w:rsidRPr="00D8184E">
        <w:rPr>
          <w:rFonts w:ascii="Book Antiqua" w:hAnsi="Book Antiqua" w:cstheme="minorHAnsi"/>
          <w:sz w:val="24"/>
          <w:szCs w:val="24"/>
        </w:rPr>
        <w:t xml:space="preserve">. Many patients were treated conservatively with no oral intake and received total parental nutrition until symptoms resolved. </w:t>
      </w:r>
      <w:r w:rsidR="00F2019E" w:rsidRPr="00D8184E">
        <w:rPr>
          <w:rFonts w:ascii="Book Antiqua" w:hAnsi="Book Antiqua" w:cstheme="minorHAnsi"/>
          <w:sz w:val="24"/>
          <w:szCs w:val="24"/>
        </w:rPr>
        <w:t>According to previous case reports, this has been</w:t>
      </w:r>
      <w:r w:rsidR="00AA4981" w:rsidRPr="00D8184E">
        <w:rPr>
          <w:rFonts w:ascii="Book Antiqua" w:hAnsi="Book Antiqua" w:cstheme="minorHAnsi"/>
          <w:sz w:val="24"/>
          <w:szCs w:val="24"/>
        </w:rPr>
        <w:t xml:space="preserve"> a </w:t>
      </w:r>
      <w:r w:rsidR="002E1690" w:rsidRPr="00D8184E">
        <w:rPr>
          <w:rFonts w:ascii="Book Antiqua" w:hAnsi="Book Antiqua" w:cstheme="minorHAnsi"/>
          <w:sz w:val="24"/>
          <w:szCs w:val="24"/>
        </w:rPr>
        <w:t>successful intervention</w:t>
      </w:r>
      <w:r w:rsidR="00F2019E" w:rsidRPr="00D8184E">
        <w:rPr>
          <w:rFonts w:ascii="Book Antiqua" w:hAnsi="Book Antiqua" w:cstheme="minorHAnsi"/>
          <w:sz w:val="24"/>
          <w:szCs w:val="24"/>
        </w:rPr>
        <w:t xml:space="preserve"> and most patients began to show signs of improvement within a </w:t>
      </w:r>
      <w:proofErr w:type="gramStart"/>
      <w:r w:rsidR="00F2019E" w:rsidRPr="00D8184E">
        <w:rPr>
          <w:rFonts w:ascii="Book Antiqua" w:hAnsi="Book Antiqua" w:cstheme="minorHAnsi"/>
          <w:sz w:val="24"/>
          <w:szCs w:val="24"/>
        </w:rPr>
        <w:t>week</w:t>
      </w:r>
      <w:r w:rsidRPr="00D8184E">
        <w:rPr>
          <w:rFonts w:ascii="Book Antiqua" w:hAnsi="Book Antiqua" w:cstheme="minorHAnsi"/>
          <w:sz w:val="24"/>
          <w:szCs w:val="24"/>
          <w:vertAlign w:val="superscript"/>
        </w:rPr>
        <w:t>[</w:t>
      </w:r>
      <w:proofErr w:type="gramEnd"/>
      <w:r w:rsidRPr="00D8184E">
        <w:rPr>
          <w:rFonts w:ascii="Book Antiqua" w:hAnsi="Book Antiqua" w:cstheme="minorHAnsi"/>
          <w:sz w:val="24"/>
          <w:szCs w:val="24"/>
          <w:vertAlign w:val="superscript"/>
        </w:rPr>
        <w:t>2</w:t>
      </w:r>
      <w:r w:rsidR="0032695F" w:rsidRPr="00D8184E">
        <w:rPr>
          <w:rFonts w:ascii="Book Antiqua" w:hAnsi="Book Antiqua" w:cstheme="minorHAnsi"/>
          <w:sz w:val="24"/>
          <w:szCs w:val="24"/>
          <w:vertAlign w:val="superscript"/>
        </w:rPr>
        <w:t>,</w:t>
      </w:r>
      <w:r w:rsidR="00A64CC5" w:rsidRPr="00D8184E">
        <w:rPr>
          <w:rFonts w:ascii="Book Antiqua" w:hAnsi="Book Antiqua" w:cstheme="minorHAnsi"/>
          <w:sz w:val="24"/>
          <w:szCs w:val="24"/>
          <w:vertAlign w:val="superscript"/>
        </w:rPr>
        <w:t>10</w:t>
      </w:r>
      <w:r w:rsidR="0032695F" w:rsidRPr="00D8184E">
        <w:rPr>
          <w:rFonts w:ascii="Book Antiqua" w:hAnsi="Book Antiqua" w:cstheme="minorHAnsi" w:hint="eastAsia"/>
          <w:sz w:val="24"/>
          <w:szCs w:val="24"/>
          <w:vertAlign w:val="superscript"/>
          <w:lang w:eastAsia="zh-CN"/>
        </w:rPr>
        <w:t>-</w:t>
      </w:r>
      <w:r w:rsidR="00A64CC5" w:rsidRPr="00D8184E">
        <w:rPr>
          <w:rFonts w:ascii="Book Antiqua" w:hAnsi="Book Antiqua" w:cstheme="minorHAnsi"/>
          <w:sz w:val="24"/>
          <w:szCs w:val="24"/>
          <w:vertAlign w:val="superscript"/>
        </w:rPr>
        <w:t>12</w:t>
      </w:r>
      <w:r w:rsidRPr="00D8184E">
        <w:rPr>
          <w:rFonts w:ascii="Book Antiqua" w:hAnsi="Book Antiqua" w:cstheme="minorHAnsi"/>
          <w:sz w:val="24"/>
          <w:szCs w:val="24"/>
          <w:vertAlign w:val="superscript"/>
        </w:rPr>
        <w:t>]</w:t>
      </w:r>
      <w:r w:rsidR="002E1690" w:rsidRPr="00D8184E">
        <w:rPr>
          <w:rFonts w:ascii="Book Antiqua" w:hAnsi="Book Antiqua" w:cstheme="minorHAnsi"/>
          <w:sz w:val="24"/>
          <w:szCs w:val="24"/>
        </w:rPr>
        <w:t>.</w:t>
      </w:r>
      <w:r w:rsidRPr="00D8184E">
        <w:rPr>
          <w:rFonts w:ascii="Book Antiqua" w:hAnsi="Book Antiqua" w:cstheme="minorHAnsi"/>
          <w:sz w:val="24"/>
          <w:szCs w:val="24"/>
        </w:rPr>
        <w:t xml:space="preserve"> </w:t>
      </w:r>
      <w:r w:rsidR="00F2019E" w:rsidRPr="00D8184E">
        <w:rPr>
          <w:rFonts w:ascii="Book Antiqua" w:hAnsi="Book Antiqua" w:cstheme="minorHAnsi"/>
          <w:sz w:val="24"/>
          <w:szCs w:val="24"/>
        </w:rPr>
        <w:t xml:space="preserve">Other case reports have highlighted removing the band endoscopically with mixed outcomes. </w:t>
      </w:r>
      <w:r w:rsidR="002E1690" w:rsidRPr="00D8184E">
        <w:rPr>
          <w:rFonts w:ascii="Book Antiqua" w:hAnsi="Book Antiqua" w:cstheme="minorHAnsi"/>
          <w:sz w:val="24"/>
          <w:szCs w:val="24"/>
        </w:rPr>
        <w:t>Endoscopist</w:t>
      </w:r>
      <w:r w:rsidR="00EC76B3" w:rsidRPr="00D8184E">
        <w:rPr>
          <w:rFonts w:ascii="Book Antiqua" w:hAnsi="Book Antiqua" w:cstheme="minorHAnsi"/>
          <w:sz w:val="24"/>
          <w:szCs w:val="24"/>
        </w:rPr>
        <w:t>s have</w:t>
      </w:r>
      <w:r w:rsidR="002E1690" w:rsidRPr="00D8184E">
        <w:rPr>
          <w:rFonts w:ascii="Book Antiqua" w:hAnsi="Book Antiqua" w:cstheme="minorHAnsi"/>
          <w:sz w:val="24"/>
          <w:szCs w:val="24"/>
        </w:rPr>
        <w:t xml:space="preserve"> attempted band removal with biopsy forceps and rat tooth forceps. </w:t>
      </w:r>
      <w:r w:rsidR="00F2019E" w:rsidRPr="00D8184E">
        <w:rPr>
          <w:rFonts w:ascii="Book Antiqua" w:hAnsi="Book Antiqua" w:cstheme="minorHAnsi"/>
          <w:sz w:val="24"/>
          <w:szCs w:val="24"/>
        </w:rPr>
        <w:t>While many patients tolerated removal</w:t>
      </w:r>
      <w:r w:rsidR="002E1690" w:rsidRPr="00D8184E">
        <w:rPr>
          <w:rFonts w:ascii="Book Antiqua" w:hAnsi="Book Antiqua" w:cstheme="minorHAnsi"/>
          <w:sz w:val="24"/>
          <w:szCs w:val="24"/>
        </w:rPr>
        <w:t xml:space="preserve">, </w:t>
      </w:r>
      <w:r w:rsidR="00F2019E" w:rsidRPr="00D8184E">
        <w:rPr>
          <w:rFonts w:ascii="Book Antiqua" w:hAnsi="Book Antiqua" w:cstheme="minorHAnsi"/>
          <w:sz w:val="24"/>
          <w:szCs w:val="24"/>
        </w:rPr>
        <w:t xml:space="preserve">were able to advance their diet </w:t>
      </w:r>
      <w:r w:rsidR="002E1690" w:rsidRPr="00D8184E">
        <w:rPr>
          <w:rFonts w:ascii="Book Antiqua" w:hAnsi="Book Antiqua" w:cstheme="minorHAnsi"/>
          <w:sz w:val="24"/>
          <w:szCs w:val="24"/>
        </w:rPr>
        <w:t>and be discharged from the hospital faster</w:t>
      </w:r>
      <w:r w:rsidR="00F2019E" w:rsidRPr="00D8184E">
        <w:rPr>
          <w:rFonts w:ascii="Book Antiqua" w:hAnsi="Book Antiqua" w:cstheme="minorHAnsi"/>
          <w:sz w:val="24"/>
          <w:szCs w:val="24"/>
        </w:rPr>
        <w:t xml:space="preserve">, one patient suffered an intramural esophageal dissection and </w:t>
      </w:r>
      <w:proofErr w:type="gramStart"/>
      <w:r w:rsidR="00F2019E" w:rsidRPr="00D8184E">
        <w:rPr>
          <w:rFonts w:ascii="Book Antiqua" w:hAnsi="Book Antiqua" w:cstheme="minorHAnsi"/>
          <w:sz w:val="24"/>
          <w:szCs w:val="24"/>
        </w:rPr>
        <w:t>bleeding</w:t>
      </w:r>
      <w:r w:rsidR="00F2019E" w:rsidRPr="00D8184E">
        <w:rPr>
          <w:rFonts w:ascii="Book Antiqua" w:hAnsi="Book Antiqua" w:cstheme="minorHAnsi"/>
          <w:sz w:val="24"/>
          <w:szCs w:val="24"/>
          <w:vertAlign w:val="superscript"/>
        </w:rPr>
        <w:t>[</w:t>
      </w:r>
      <w:proofErr w:type="gramEnd"/>
      <w:r w:rsidR="00A64CC5" w:rsidRPr="00D8184E">
        <w:rPr>
          <w:rFonts w:ascii="Book Antiqua" w:hAnsi="Book Antiqua" w:cstheme="minorHAnsi"/>
          <w:sz w:val="24"/>
          <w:szCs w:val="24"/>
          <w:vertAlign w:val="superscript"/>
        </w:rPr>
        <w:t>16</w:t>
      </w:r>
      <w:r w:rsidR="00F2019E" w:rsidRPr="00D8184E">
        <w:rPr>
          <w:rFonts w:ascii="Book Antiqua" w:hAnsi="Book Antiqua" w:cstheme="minorHAnsi"/>
          <w:sz w:val="24"/>
          <w:szCs w:val="24"/>
          <w:vertAlign w:val="superscript"/>
        </w:rPr>
        <w:t>]</w:t>
      </w:r>
      <w:r w:rsidR="002E1690" w:rsidRPr="00D8184E">
        <w:rPr>
          <w:rFonts w:ascii="Book Antiqua" w:hAnsi="Book Antiqua" w:cstheme="minorHAnsi"/>
          <w:sz w:val="24"/>
          <w:szCs w:val="24"/>
        </w:rPr>
        <w:t>.</w:t>
      </w:r>
      <w:r w:rsidR="00F2019E" w:rsidRPr="00D8184E">
        <w:rPr>
          <w:rFonts w:ascii="Book Antiqua" w:hAnsi="Book Antiqua" w:cstheme="minorHAnsi"/>
          <w:sz w:val="24"/>
          <w:szCs w:val="24"/>
        </w:rPr>
        <w:t xml:space="preserve"> We opted to remove the band with biopsy forceps and this intervention was successful</w:t>
      </w:r>
      <w:r w:rsidR="00A64CC5" w:rsidRPr="00D8184E">
        <w:rPr>
          <w:rFonts w:ascii="Book Antiqua" w:hAnsi="Book Antiqua" w:cstheme="minorHAnsi"/>
          <w:sz w:val="24"/>
          <w:szCs w:val="24"/>
        </w:rPr>
        <w:t xml:space="preserve"> with no complications</w:t>
      </w:r>
      <w:r w:rsidR="00F2019E" w:rsidRPr="00D8184E">
        <w:rPr>
          <w:rFonts w:ascii="Book Antiqua" w:hAnsi="Book Antiqua" w:cstheme="minorHAnsi"/>
          <w:sz w:val="24"/>
          <w:szCs w:val="24"/>
        </w:rPr>
        <w:t xml:space="preserve">. </w:t>
      </w:r>
      <w:r w:rsidR="00A64CC5" w:rsidRPr="00D8184E">
        <w:rPr>
          <w:rFonts w:ascii="Book Antiqua" w:hAnsi="Book Antiqua" w:cstheme="minorHAnsi"/>
          <w:sz w:val="24"/>
          <w:szCs w:val="24"/>
        </w:rPr>
        <w:t xml:space="preserve">Patient was able to safely </w:t>
      </w:r>
      <w:r w:rsidR="0032695F" w:rsidRPr="00D8184E">
        <w:rPr>
          <w:rFonts w:ascii="Book Antiqua" w:hAnsi="Book Antiqua" w:cstheme="minorHAnsi"/>
          <w:sz w:val="24"/>
          <w:szCs w:val="24"/>
        </w:rPr>
        <w:t>advance her diet within 24 h</w:t>
      </w:r>
      <w:r w:rsidR="00A64CC5" w:rsidRPr="00D8184E">
        <w:rPr>
          <w:rFonts w:ascii="Book Antiqua" w:hAnsi="Book Antiqua" w:cstheme="minorHAnsi"/>
          <w:sz w:val="24"/>
          <w:szCs w:val="24"/>
        </w:rPr>
        <w:t xml:space="preserve">. </w:t>
      </w:r>
      <w:r w:rsidRPr="00D8184E">
        <w:rPr>
          <w:rFonts w:ascii="Book Antiqua" w:hAnsi="Book Antiqua" w:cstheme="minorHAnsi"/>
          <w:sz w:val="24"/>
          <w:szCs w:val="24"/>
        </w:rPr>
        <w:t>Our patient improved quickly once the band was removed from the obstructing varix, suggesting this could be an ideal intervention if the endoscopist is able to safely perform this maneuver</w:t>
      </w:r>
      <w:r w:rsidR="00A64CC5" w:rsidRPr="00D8184E">
        <w:rPr>
          <w:rFonts w:ascii="Book Antiqua" w:hAnsi="Book Antiqua" w:cstheme="minorHAnsi"/>
          <w:sz w:val="24"/>
          <w:szCs w:val="24"/>
        </w:rPr>
        <w:t>.</w:t>
      </w:r>
    </w:p>
    <w:p w14:paraId="13B89FC8" w14:textId="77777777" w:rsidR="0032695F" w:rsidRPr="00D8184E" w:rsidRDefault="0032695F" w:rsidP="0032695F">
      <w:pPr>
        <w:spacing w:after="0" w:line="360" w:lineRule="auto"/>
        <w:ind w:firstLineChars="100" w:firstLine="240"/>
        <w:jc w:val="both"/>
        <w:rPr>
          <w:rFonts w:ascii="Book Antiqua" w:hAnsi="Book Antiqua" w:cstheme="minorHAnsi"/>
          <w:sz w:val="24"/>
          <w:szCs w:val="24"/>
          <w:lang w:eastAsia="zh-CN"/>
        </w:rPr>
      </w:pPr>
    </w:p>
    <w:p w14:paraId="1B46F5F3" w14:textId="73A0EBBA" w:rsidR="00CE12B5" w:rsidRPr="00D8184E" w:rsidRDefault="0032695F" w:rsidP="00555410">
      <w:pPr>
        <w:spacing w:after="0" w:line="360" w:lineRule="auto"/>
        <w:jc w:val="both"/>
        <w:rPr>
          <w:rFonts w:ascii="Book Antiqua" w:hAnsi="Book Antiqua" w:cstheme="minorHAnsi"/>
          <w:b/>
          <w:sz w:val="24"/>
          <w:szCs w:val="24"/>
          <w:lang w:eastAsia="zh-CN"/>
        </w:rPr>
      </w:pPr>
      <w:r w:rsidRPr="00D8184E">
        <w:rPr>
          <w:rFonts w:ascii="Book Antiqua" w:hAnsi="Book Antiqua" w:cstheme="minorHAnsi"/>
          <w:b/>
          <w:sz w:val="24"/>
          <w:szCs w:val="24"/>
        </w:rPr>
        <w:t>CONCLUSION</w:t>
      </w:r>
    </w:p>
    <w:p w14:paraId="7D72FDDF" w14:textId="41DF9B47" w:rsidR="008412BB" w:rsidRPr="00D8184E" w:rsidRDefault="008412BB" w:rsidP="00555410">
      <w:pPr>
        <w:spacing w:after="0" w:line="360" w:lineRule="auto"/>
        <w:jc w:val="both"/>
        <w:rPr>
          <w:rFonts w:ascii="Book Antiqua" w:hAnsi="Book Antiqua" w:cstheme="minorHAnsi"/>
          <w:sz w:val="24"/>
          <w:szCs w:val="24"/>
        </w:rPr>
      </w:pPr>
      <w:r w:rsidRPr="00D8184E">
        <w:rPr>
          <w:rFonts w:ascii="Book Antiqua" w:hAnsi="Book Antiqua" w:cstheme="minorHAnsi"/>
          <w:sz w:val="24"/>
          <w:szCs w:val="24"/>
        </w:rPr>
        <w:t>In conclusion, complete esophageal obstruction and localized necrosis is an extremely rare complication of variceal banding.</w:t>
      </w:r>
      <w:r w:rsidR="00555410" w:rsidRPr="00D8184E">
        <w:rPr>
          <w:rFonts w:ascii="Book Antiqua" w:hAnsi="Book Antiqua" w:cstheme="minorHAnsi"/>
          <w:sz w:val="24"/>
          <w:szCs w:val="24"/>
        </w:rPr>
        <w:t xml:space="preserve"> </w:t>
      </w:r>
      <w:r w:rsidRPr="00D8184E">
        <w:rPr>
          <w:rFonts w:ascii="Book Antiqua" w:hAnsi="Book Antiqua" w:cstheme="minorHAnsi"/>
          <w:sz w:val="24"/>
          <w:szCs w:val="24"/>
        </w:rPr>
        <w:t>This should be considered in any patient that presents with an inability to tolerate or oral diet after band ligation of esophageal varices.</w:t>
      </w:r>
      <w:r w:rsidR="00A64CC5" w:rsidRPr="00D8184E">
        <w:rPr>
          <w:rFonts w:ascii="Book Antiqua" w:hAnsi="Book Antiqua" w:cstheme="minorHAnsi"/>
          <w:sz w:val="24"/>
          <w:szCs w:val="24"/>
        </w:rPr>
        <w:t xml:space="preserve"> Diagnosis of this complication is typically with a barium </w:t>
      </w:r>
      <w:proofErr w:type="spellStart"/>
      <w:r w:rsidR="00A64CC5" w:rsidRPr="00D8184E">
        <w:rPr>
          <w:rFonts w:ascii="Book Antiqua" w:hAnsi="Book Antiqua" w:cstheme="minorHAnsi"/>
          <w:sz w:val="24"/>
          <w:szCs w:val="24"/>
        </w:rPr>
        <w:t>esophagram</w:t>
      </w:r>
      <w:proofErr w:type="spellEnd"/>
      <w:r w:rsidR="00A64CC5" w:rsidRPr="00D8184E">
        <w:rPr>
          <w:rFonts w:ascii="Book Antiqua" w:hAnsi="Book Antiqua" w:cstheme="minorHAnsi"/>
          <w:sz w:val="24"/>
          <w:szCs w:val="24"/>
        </w:rPr>
        <w:t xml:space="preserve"> or repeat upper endoscopy. Treatment </w:t>
      </w:r>
      <w:r w:rsidR="00EC76B3" w:rsidRPr="00D8184E">
        <w:rPr>
          <w:rFonts w:ascii="Book Antiqua" w:hAnsi="Book Antiqua" w:cstheme="minorHAnsi"/>
          <w:sz w:val="24"/>
          <w:szCs w:val="24"/>
        </w:rPr>
        <w:t>may consist of</w:t>
      </w:r>
      <w:r w:rsidR="00A64CC5" w:rsidRPr="00D8184E">
        <w:rPr>
          <w:rFonts w:ascii="Book Antiqua" w:hAnsi="Book Antiqua" w:cstheme="minorHAnsi"/>
          <w:sz w:val="24"/>
          <w:szCs w:val="24"/>
        </w:rPr>
        <w:t xml:space="preserve"> supportive care and nothing by mouth until symptoms </w:t>
      </w:r>
      <w:r w:rsidR="00EC76B3" w:rsidRPr="00D8184E">
        <w:rPr>
          <w:rFonts w:ascii="Book Antiqua" w:hAnsi="Book Antiqua" w:cstheme="minorHAnsi"/>
          <w:sz w:val="24"/>
          <w:szCs w:val="24"/>
        </w:rPr>
        <w:t>resolve</w:t>
      </w:r>
      <w:r w:rsidR="00A64CC5" w:rsidRPr="00D8184E">
        <w:rPr>
          <w:rFonts w:ascii="Book Antiqua" w:hAnsi="Book Antiqua" w:cstheme="minorHAnsi"/>
          <w:sz w:val="24"/>
          <w:szCs w:val="24"/>
        </w:rPr>
        <w:t xml:space="preserve"> or with removing the band endoscopically. </w:t>
      </w:r>
    </w:p>
    <w:p w14:paraId="463FD162" w14:textId="19507060" w:rsidR="00CB0633" w:rsidRPr="00D8184E" w:rsidRDefault="00CB0633" w:rsidP="00555410">
      <w:pPr>
        <w:spacing w:after="0" w:line="360" w:lineRule="auto"/>
        <w:jc w:val="both"/>
        <w:rPr>
          <w:rFonts w:ascii="Book Antiqua" w:hAnsi="Book Antiqua" w:cstheme="minorHAnsi"/>
          <w:sz w:val="24"/>
          <w:szCs w:val="24"/>
        </w:rPr>
      </w:pPr>
    </w:p>
    <w:p w14:paraId="22D85D9F" w14:textId="77777777" w:rsidR="0032695F" w:rsidRPr="00D8184E" w:rsidRDefault="0032695F">
      <w:pPr>
        <w:rPr>
          <w:rFonts w:ascii="Book Antiqua" w:hAnsi="Book Antiqua" w:cstheme="minorHAnsi"/>
          <w:b/>
          <w:sz w:val="24"/>
          <w:szCs w:val="24"/>
        </w:rPr>
      </w:pPr>
      <w:r w:rsidRPr="00D8184E">
        <w:rPr>
          <w:rFonts w:ascii="Book Antiqua" w:hAnsi="Book Antiqua" w:cstheme="minorHAnsi"/>
          <w:b/>
          <w:sz w:val="24"/>
          <w:szCs w:val="24"/>
        </w:rPr>
        <w:br w:type="page"/>
      </w:r>
    </w:p>
    <w:p w14:paraId="760FF587" w14:textId="152D60C9" w:rsidR="005E1368" w:rsidRPr="00D8184E" w:rsidRDefault="0032695F" w:rsidP="007A3618">
      <w:pPr>
        <w:spacing w:after="0" w:line="360" w:lineRule="auto"/>
        <w:jc w:val="both"/>
        <w:rPr>
          <w:rFonts w:ascii="Book Antiqua" w:hAnsi="Book Antiqua" w:cstheme="minorHAnsi"/>
          <w:b/>
          <w:sz w:val="24"/>
          <w:szCs w:val="24"/>
          <w:lang w:eastAsia="zh-CN"/>
        </w:rPr>
      </w:pPr>
      <w:r w:rsidRPr="00D8184E">
        <w:rPr>
          <w:rFonts w:ascii="Book Antiqua" w:hAnsi="Book Antiqua" w:cstheme="minorHAnsi"/>
          <w:b/>
          <w:sz w:val="24"/>
          <w:szCs w:val="24"/>
        </w:rPr>
        <w:lastRenderedPageBreak/>
        <w:t>REFERENCES</w:t>
      </w:r>
    </w:p>
    <w:p w14:paraId="66186D3C" w14:textId="4ACA63C3" w:rsidR="007A3618" w:rsidRPr="00D8184E" w:rsidRDefault="007A3618" w:rsidP="007A3618">
      <w:pPr>
        <w:spacing w:after="0" w:line="360" w:lineRule="auto"/>
        <w:jc w:val="both"/>
        <w:rPr>
          <w:rFonts w:ascii="Book Antiqua" w:hAnsi="Book Antiqua"/>
          <w:sz w:val="24"/>
          <w:szCs w:val="24"/>
          <w:lang w:eastAsia="zh-CN"/>
        </w:rPr>
      </w:pPr>
      <w:r w:rsidRPr="00D8184E">
        <w:rPr>
          <w:rFonts w:ascii="Book Antiqua" w:hAnsi="Book Antiqua"/>
          <w:sz w:val="24"/>
          <w:szCs w:val="24"/>
        </w:rPr>
        <w:t xml:space="preserve">1 </w:t>
      </w:r>
      <w:r w:rsidRPr="00D8184E">
        <w:rPr>
          <w:rFonts w:ascii="Book Antiqua" w:hAnsi="Book Antiqua"/>
          <w:b/>
          <w:sz w:val="24"/>
          <w:szCs w:val="24"/>
        </w:rPr>
        <w:t>Garcia-</w:t>
      </w:r>
      <w:proofErr w:type="spellStart"/>
      <w:r w:rsidRPr="00D8184E">
        <w:rPr>
          <w:rFonts w:ascii="Book Antiqua" w:hAnsi="Book Antiqua"/>
          <w:b/>
          <w:sz w:val="24"/>
          <w:szCs w:val="24"/>
        </w:rPr>
        <w:t>Tsao</w:t>
      </w:r>
      <w:proofErr w:type="spellEnd"/>
      <w:r w:rsidRPr="00D8184E">
        <w:rPr>
          <w:rFonts w:ascii="Book Antiqua" w:hAnsi="Book Antiqua"/>
          <w:b/>
          <w:sz w:val="24"/>
          <w:szCs w:val="24"/>
        </w:rPr>
        <w:t xml:space="preserve"> G</w:t>
      </w:r>
      <w:r w:rsidRPr="00D8184E">
        <w:rPr>
          <w:rFonts w:ascii="Book Antiqua" w:hAnsi="Book Antiqua"/>
          <w:sz w:val="24"/>
          <w:szCs w:val="24"/>
        </w:rPr>
        <w:t xml:space="preserve">, </w:t>
      </w:r>
      <w:proofErr w:type="spellStart"/>
      <w:r w:rsidRPr="00D8184E">
        <w:rPr>
          <w:rFonts w:ascii="Book Antiqua" w:hAnsi="Book Antiqua"/>
          <w:sz w:val="24"/>
          <w:szCs w:val="24"/>
        </w:rPr>
        <w:t>Sanyal</w:t>
      </w:r>
      <w:proofErr w:type="spellEnd"/>
      <w:r w:rsidRPr="00D8184E">
        <w:rPr>
          <w:rFonts w:ascii="Book Antiqua" w:hAnsi="Book Antiqua"/>
          <w:sz w:val="24"/>
          <w:szCs w:val="24"/>
        </w:rPr>
        <w:t xml:space="preserve"> A, Grace ND, Care Y, Practice Guidelines Committee of the American Association for the Study of Liver Disease; Practice Parameters Committee of the American College of Gastroenterology. Prevention and Management of Gastroesophageal Varices and Variceal Hemorrhage in Cirrhosis. </w:t>
      </w:r>
      <w:r w:rsidRPr="00D8184E">
        <w:rPr>
          <w:rFonts w:ascii="Book Antiqua" w:hAnsi="Book Antiqua"/>
          <w:i/>
          <w:sz w:val="24"/>
          <w:szCs w:val="24"/>
        </w:rPr>
        <w:t>Hepatology</w:t>
      </w:r>
      <w:r w:rsidRPr="00D8184E">
        <w:rPr>
          <w:rFonts w:ascii="Book Antiqua" w:hAnsi="Book Antiqua" w:hint="eastAsia"/>
          <w:sz w:val="24"/>
          <w:szCs w:val="24"/>
          <w:lang w:eastAsia="zh-CN"/>
        </w:rPr>
        <w:t xml:space="preserve"> </w:t>
      </w:r>
      <w:r w:rsidRPr="00D8184E">
        <w:rPr>
          <w:rFonts w:ascii="Book Antiqua" w:hAnsi="Book Antiqua"/>
          <w:sz w:val="24"/>
          <w:szCs w:val="24"/>
        </w:rPr>
        <w:t xml:space="preserve">2007 </w:t>
      </w:r>
      <w:r w:rsidRPr="00D8184E">
        <w:rPr>
          <w:rFonts w:ascii="Book Antiqua" w:hAnsi="Book Antiqua" w:hint="eastAsia"/>
          <w:sz w:val="24"/>
          <w:szCs w:val="24"/>
          <w:lang w:eastAsia="zh-CN"/>
        </w:rPr>
        <w:t>[</w:t>
      </w:r>
      <w:r w:rsidRPr="00D8184E">
        <w:rPr>
          <w:rFonts w:ascii="Book Antiqua" w:hAnsi="Book Antiqua"/>
          <w:sz w:val="24"/>
          <w:szCs w:val="24"/>
        </w:rPr>
        <w:t>DOI: 10.1002/hep.21907</w:t>
      </w:r>
      <w:r w:rsidRPr="00D8184E">
        <w:rPr>
          <w:rFonts w:ascii="Book Antiqua" w:hAnsi="Book Antiqua" w:hint="eastAsia"/>
          <w:sz w:val="24"/>
          <w:szCs w:val="24"/>
          <w:lang w:eastAsia="zh-CN"/>
        </w:rPr>
        <w:t>]</w:t>
      </w:r>
    </w:p>
    <w:p w14:paraId="52237BCD"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2 </w:t>
      </w:r>
      <w:r w:rsidRPr="00D8184E">
        <w:rPr>
          <w:rFonts w:ascii="Book Antiqua" w:hAnsi="Book Antiqua"/>
          <w:b/>
          <w:sz w:val="24"/>
          <w:szCs w:val="24"/>
        </w:rPr>
        <w:t>Poza Cordon J</w:t>
      </w:r>
      <w:r w:rsidRPr="00D8184E">
        <w:rPr>
          <w:rFonts w:ascii="Book Antiqua" w:hAnsi="Book Antiqua"/>
          <w:sz w:val="24"/>
          <w:szCs w:val="24"/>
        </w:rPr>
        <w:t xml:space="preserve">, </w:t>
      </w:r>
      <w:proofErr w:type="spellStart"/>
      <w:r w:rsidRPr="00D8184E">
        <w:rPr>
          <w:rFonts w:ascii="Book Antiqua" w:hAnsi="Book Antiqua"/>
          <w:sz w:val="24"/>
          <w:szCs w:val="24"/>
        </w:rPr>
        <w:t>Froilan</w:t>
      </w:r>
      <w:proofErr w:type="spellEnd"/>
      <w:r w:rsidRPr="00D8184E">
        <w:rPr>
          <w:rFonts w:ascii="Book Antiqua" w:hAnsi="Book Antiqua"/>
          <w:sz w:val="24"/>
          <w:szCs w:val="24"/>
        </w:rPr>
        <w:t xml:space="preserve"> Torres C, Burgos </w:t>
      </w:r>
      <w:proofErr w:type="spellStart"/>
      <w:r w:rsidRPr="00D8184E">
        <w:rPr>
          <w:rFonts w:ascii="Book Antiqua" w:hAnsi="Book Antiqua"/>
          <w:sz w:val="24"/>
          <w:szCs w:val="24"/>
        </w:rPr>
        <w:t>García</w:t>
      </w:r>
      <w:proofErr w:type="spellEnd"/>
      <w:r w:rsidRPr="00D8184E">
        <w:rPr>
          <w:rFonts w:ascii="Book Antiqua" w:hAnsi="Book Antiqua"/>
          <w:sz w:val="24"/>
          <w:szCs w:val="24"/>
        </w:rPr>
        <w:t xml:space="preserve"> A, </w:t>
      </w:r>
      <w:proofErr w:type="spellStart"/>
      <w:r w:rsidRPr="00D8184E">
        <w:rPr>
          <w:rFonts w:ascii="Book Antiqua" w:hAnsi="Book Antiqua"/>
          <w:sz w:val="24"/>
          <w:szCs w:val="24"/>
        </w:rPr>
        <w:t>Gea</w:t>
      </w:r>
      <w:proofErr w:type="spellEnd"/>
      <w:r w:rsidRPr="00D8184E">
        <w:rPr>
          <w:rFonts w:ascii="Book Antiqua" w:hAnsi="Book Antiqua"/>
          <w:sz w:val="24"/>
          <w:szCs w:val="24"/>
        </w:rPr>
        <w:t xml:space="preserve"> Rodriguez F, </w:t>
      </w:r>
      <w:proofErr w:type="spellStart"/>
      <w:r w:rsidRPr="00D8184E">
        <w:rPr>
          <w:rFonts w:ascii="Book Antiqua" w:hAnsi="Book Antiqua"/>
          <w:sz w:val="24"/>
          <w:szCs w:val="24"/>
        </w:rPr>
        <w:t>Suárez</w:t>
      </w:r>
      <w:proofErr w:type="spellEnd"/>
      <w:r w:rsidRPr="00D8184E">
        <w:rPr>
          <w:rFonts w:ascii="Book Antiqua" w:hAnsi="Book Antiqua"/>
          <w:sz w:val="24"/>
          <w:szCs w:val="24"/>
        </w:rPr>
        <w:t xml:space="preserve"> de </w:t>
      </w:r>
      <w:proofErr w:type="spellStart"/>
      <w:r w:rsidRPr="00D8184E">
        <w:rPr>
          <w:rFonts w:ascii="Book Antiqua" w:hAnsi="Book Antiqua"/>
          <w:sz w:val="24"/>
          <w:szCs w:val="24"/>
        </w:rPr>
        <w:t>Parga</w:t>
      </w:r>
      <w:proofErr w:type="spellEnd"/>
      <w:r w:rsidRPr="00D8184E">
        <w:rPr>
          <w:rFonts w:ascii="Book Antiqua" w:hAnsi="Book Antiqua"/>
          <w:sz w:val="24"/>
          <w:szCs w:val="24"/>
        </w:rPr>
        <w:t xml:space="preserve"> JM. Endoscopic management of esophageal varices. </w:t>
      </w:r>
      <w:r w:rsidRPr="00D8184E">
        <w:rPr>
          <w:rFonts w:ascii="Book Antiqua" w:hAnsi="Book Antiqua"/>
          <w:i/>
          <w:sz w:val="24"/>
          <w:szCs w:val="24"/>
        </w:rPr>
        <w:t xml:space="preserve">World J </w:t>
      </w:r>
      <w:proofErr w:type="spellStart"/>
      <w:r w:rsidRPr="00D8184E">
        <w:rPr>
          <w:rFonts w:ascii="Book Antiqua" w:hAnsi="Book Antiqua"/>
          <w:i/>
          <w:sz w:val="24"/>
          <w:szCs w:val="24"/>
        </w:rPr>
        <w:t>Gastrointest</w:t>
      </w:r>
      <w:proofErr w:type="spellEnd"/>
      <w:r w:rsidRPr="00D8184E">
        <w:rPr>
          <w:rFonts w:ascii="Book Antiqua" w:hAnsi="Book Antiqua"/>
          <w:i/>
          <w:sz w:val="24"/>
          <w:szCs w:val="24"/>
        </w:rPr>
        <w:t xml:space="preserve"> </w:t>
      </w:r>
      <w:proofErr w:type="spellStart"/>
      <w:r w:rsidRPr="00D8184E">
        <w:rPr>
          <w:rFonts w:ascii="Book Antiqua" w:hAnsi="Book Antiqua"/>
          <w:i/>
          <w:sz w:val="24"/>
          <w:szCs w:val="24"/>
        </w:rPr>
        <w:t>Endosc</w:t>
      </w:r>
      <w:proofErr w:type="spellEnd"/>
      <w:r w:rsidRPr="00D8184E">
        <w:rPr>
          <w:rFonts w:ascii="Book Antiqua" w:hAnsi="Book Antiqua"/>
          <w:sz w:val="24"/>
          <w:szCs w:val="24"/>
        </w:rPr>
        <w:t xml:space="preserve"> 2012; </w:t>
      </w:r>
      <w:r w:rsidRPr="00D8184E">
        <w:rPr>
          <w:rFonts w:ascii="Book Antiqua" w:hAnsi="Book Antiqua"/>
          <w:b/>
          <w:sz w:val="24"/>
          <w:szCs w:val="24"/>
        </w:rPr>
        <w:t>4</w:t>
      </w:r>
      <w:r w:rsidRPr="00D8184E">
        <w:rPr>
          <w:rFonts w:ascii="Book Antiqua" w:hAnsi="Book Antiqua"/>
          <w:sz w:val="24"/>
          <w:szCs w:val="24"/>
        </w:rPr>
        <w:t>: 312-322 [PMID: 22816012 DOI: 10.4253/wjge.v4.i7.312]</w:t>
      </w:r>
    </w:p>
    <w:p w14:paraId="36513B9E"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3 </w:t>
      </w:r>
      <w:r w:rsidRPr="00D8184E">
        <w:rPr>
          <w:rFonts w:ascii="Book Antiqua" w:hAnsi="Book Antiqua"/>
          <w:b/>
          <w:sz w:val="24"/>
          <w:szCs w:val="24"/>
        </w:rPr>
        <w:t>Mansour M</w:t>
      </w:r>
      <w:r w:rsidRPr="00D8184E">
        <w:rPr>
          <w:rFonts w:ascii="Book Antiqua" w:hAnsi="Book Antiqua"/>
          <w:sz w:val="24"/>
          <w:szCs w:val="24"/>
        </w:rPr>
        <w:t xml:space="preserve">, Abdel-Aziz Y, Awadh H, Shah N, Ajmera A. Complete Esophageal Obstruction after Endoscopic Variceal Band Ligation in a Patient with a Sliding Hiatal Hernia. </w:t>
      </w:r>
      <w:r w:rsidRPr="00D8184E">
        <w:rPr>
          <w:rFonts w:ascii="Book Antiqua" w:hAnsi="Book Antiqua"/>
          <w:i/>
          <w:sz w:val="24"/>
          <w:szCs w:val="24"/>
        </w:rPr>
        <w:t>ACG Case Rep J</w:t>
      </w:r>
      <w:r w:rsidRPr="00D8184E">
        <w:rPr>
          <w:rFonts w:ascii="Book Antiqua" w:hAnsi="Book Antiqua"/>
          <w:sz w:val="24"/>
          <w:szCs w:val="24"/>
        </w:rPr>
        <w:t xml:space="preserve"> 2017; </w:t>
      </w:r>
      <w:r w:rsidRPr="00D8184E">
        <w:rPr>
          <w:rFonts w:ascii="Book Antiqua" w:hAnsi="Book Antiqua"/>
          <w:b/>
          <w:sz w:val="24"/>
          <w:szCs w:val="24"/>
        </w:rPr>
        <w:t>4</w:t>
      </w:r>
      <w:r w:rsidRPr="00D8184E">
        <w:rPr>
          <w:rFonts w:ascii="Book Antiqua" w:hAnsi="Book Antiqua"/>
          <w:sz w:val="24"/>
          <w:szCs w:val="24"/>
        </w:rPr>
        <w:t>: e8 [PMID: 28144613 DOI: 10.14309/crj.2017.8]</w:t>
      </w:r>
    </w:p>
    <w:p w14:paraId="6568F590"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4 </w:t>
      </w:r>
      <w:r w:rsidRPr="00D8184E">
        <w:rPr>
          <w:rFonts w:ascii="Book Antiqua" w:hAnsi="Book Antiqua"/>
          <w:b/>
          <w:sz w:val="24"/>
          <w:szCs w:val="24"/>
        </w:rPr>
        <w:t>Verma D</w:t>
      </w:r>
      <w:r w:rsidRPr="00D8184E">
        <w:rPr>
          <w:rFonts w:ascii="Book Antiqua" w:hAnsi="Book Antiqua"/>
          <w:sz w:val="24"/>
          <w:szCs w:val="24"/>
        </w:rPr>
        <w:t xml:space="preserve">, Pham C, Madan A. Complete esophageal obstruction: an </w:t>
      </w:r>
      <w:proofErr w:type="spellStart"/>
      <w:r w:rsidRPr="00D8184E">
        <w:rPr>
          <w:rFonts w:ascii="Book Antiqua" w:hAnsi="Book Antiqua"/>
          <w:sz w:val="24"/>
          <w:szCs w:val="24"/>
        </w:rPr>
        <w:t>ususual</w:t>
      </w:r>
      <w:proofErr w:type="spellEnd"/>
      <w:r w:rsidRPr="00D8184E">
        <w:rPr>
          <w:rFonts w:ascii="Book Antiqua" w:hAnsi="Book Antiqua"/>
          <w:sz w:val="24"/>
          <w:szCs w:val="24"/>
        </w:rPr>
        <w:t xml:space="preserve"> complication of esophageal variceal ligation. </w:t>
      </w:r>
      <w:r w:rsidRPr="00D8184E">
        <w:rPr>
          <w:rFonts w:ascii="Book Antiqua" w:hAnsi="Book Antiqua"/>
          <w:i/>
          <w:sz w:val="24"/>
          <w:szCs w:val="24"/>
        </w:rPr>
        <w:t>Endoscopy</w:t>
      </w:r>
      <w:r w:rsidRPr="00D8184E">
        <w:rPr>
          <w:rFonts w:ascii="Book Antiqua" w:hAnsi="Book Antiqua"/>
          <w:sz w:val="24"/>
          <w:szCs w:val="24"/>
        </w:rPr>
        <w:t xml:space="preserve"> 2009; </w:t>
      </w:r>
      <w:r w:rsidRPr="00D8184E">
        <w:rPr>
          <w:rFonts w:ascii="Book Antiqua" w:hAnsi="Book Antiqua"/>
          <w:b/>
          <w:sz w:val="24"/>
          <w:szCs w:val="24"/>
        </w:rPr>
        <w:t>41</w:t>
      </w:r>
      <w:r w:rsidRPr="00D8184E">
        <w:rPr>
          <w:rFonts w:ascii="Book Antiqua" w:hAnsi="Book Antiqua"/>
          <w:sz w:val="24"/>
          <w:szCs w:val="24"/>
        </w:rPr>
        <w:t xml:space="preserve"> Suppl 2: E200-E201 [PMID: 19637128 DOI: 10.1055/s-0029-1214856]</w:t>
      </w:r>
    </w:p>
    <w:p w14:paraId="06A17500"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5 </w:t>
      </w:r>
      <w:r w:rsidRPr="00D8184E">
        <w:rPr>
          <w:rFonts w:ascii="Book Antiqua" w:hAnsi="Book Antiqua"/>
          <w:b/>
          <w:sz w:val="24"/>
          <w:szCs w:val="24"/>
        </w:rPr>
        <w:t>Villanueva C</w:t>
      </w:r>
      <w:r w:rsidRPr="00D8184E">
        <w:rPr>
          <w:rFonts w:ascii="Book Antiqua" w:hAnsi="Book Antiqua"/>
          <w:sz w:val="24"/>
          <w:szCs w:val="24"/>
        </w:rPr>
        <w:t xml:space="preserve">, </w:t>
      </w:r>
      <w:proofErr w:type="spellStart"/>
      <w:r w:rsidRPr="00D8184E">
        <w:rPr>
          <w:rFonts w:ascii="Book Antiqua" w:hAnsi="Book Antiqua"/>
          <w:sz w:val="24"/>
          <w:szCs w:val="24"/>
        </w:rPr>
        <w:t>Colomo</w:t>
      </w:r>
      <w:proofErr w:type="spellEnd"/>
      <w:r w:rsidRPr="00D8184E">
        <w:rPr>
          <w:rFonts w:ascii="Book Antiqua" w:hAnsi="Book Antiqua"/>
          <w:sz w:val="24"/>
          <w:szCs w:val="24"/>
        </w:rPr>
        <w:t xml:space="preserve"> A, </w:t>
      </w:r>
      <w:proofErr w:type="spellStart"/>
      <w:r w:rsidRPr="00D8184E">
        <w:rPr>
          <w:rFonts w:ascii="Book Antiqua" w:hAnsi="Book Antiqua"/>
          <w:sz w:val="24"/>
          <w:szCs w:val="24"/>
        </w:rPr>
        <w:t>Aracil</w:t>
      </w:r>
      <w:proofErr w:type="spellEnd"/>
      <w:r w:rsidRPr="00D8184E">
        <w:rPr>
          <w:rFonts w:ascii="Book Antiqua" w:hAnsi="Book Antiqua"/>
          <w:sz w:val="24"/>
          <w:szCs w:val="24"/>
        </w:rPr>
        <w:t xml:space="preserve"> C, </w:t>
      </w:r>
      <w:proofErr w:type="spellStart"/>
      <w:r w:rsidRPr="00D8184E">
        <w:rPr>
          <w:rFonts w:ascii="Book Antiqua" w:hAnsi="Book Antiqua"/>
          <w:sz w:val="24"/>
          <w:szCs w:val="24"/>
        </w:rPr>
        <w:t>Guarner</w:t>
      </w:r>
      <w:proofErr w:type="spellEnd"/>
      <w:r w:rsidRPr="00D8184E">
        <w:rPr>
          <w:rFonts w:ascii="Book Antiqua" w:hAnsi="Book Antiqua"/>
          <w:sz w:val="24"/>
          <w:szCs w:val="24"/>
        </w:rPr>
        <w:t xml:space="preserve"> C. Current endoscopic therapy of variceal bleeding. </w:t>
      </w:r>
      <w:r w:rsidRPr="00D8184E">
        <w:rPr>
          <w:rFonts w:ascii="Book Antiqua" w:hAnsi="Book Antiqua"/>
          <w:i/>
          <w:sz w:val="24"/>
          <w:szCs w:val="24"/>
        </w:rPr>
        <w:t xml:space="preserve">Best </w:t>
      </w:r>
      <w:proofErr w:type="spellStart"/>
      <w:r w:rsidRPr="00D8184E">
        <w:rPr>
          <w:rFonts w:ascii="Book Antiqua" w:hAnsi="Book Antiqua"/>
          <w:i/>
          <w:sz w:val="24"/>
          <w:szCs w:val="24"/>
        </w:rPr>
        <w:t>Pract</w:t>
      </w:r>
      <w:proofErr w:type="spellEnd"/>
      <w:r w:rsidRPr="00D8184E">
        <w:rPr>
          <w:rFonts w:ascii="Book Antiqua" w:hAnsi="Book Antiqua"/>
          <w:i/>
          <w:sz w:val="24"/>
          <w:szCs w:val="24"/>
        </w:rPr>
        <w:t xml:space="preserve"> Res </w:t>
      </w:r>
      <w:proofErr w:type="spellStart"/>
      <w:r w:rsidRPr="00D8184E">
        <w:rPr>
          <w:rFonts w:ascii="Book Antiqua" w:hAnsi="Book Antiqua"/>
          <w:i/>
          <w:sz w:val="24"/>
          <w:szCs w:val="24"/>
        </w:rPr>
        <w:t>Clin</w:t>
      </w:r>
      <w:proofErr w:type="spellEnd"/>
      <w:r w:rsidRPr="00D8184E">
        <w:rPr>
          <w:rFonts w:ascii="Book Antiqua" w:hAnsi="Book Antiqua"/>
          <w:i/>
          <w:sz w:val="24"/>
          <w:szCs w:val="24"/>
        </w:rPr>
        <w:t xml:space="preserve"> Gastroenterol</w:t>
      </w:r>
      <w:r w:rsidRPr="00D8184E">
        <w:rPr>
          <w:rFonts w:ascii="Book Antiqua" w:hAnsi="Book Antiqua"/>
          <w:sz w:val="24"/>
          <w:szCs w:val="24"/>
        </w:rPr>
        <w:t xml:space="preserve"> 2008; </w:t>
      </w:r>
      <w:r w:rsidRPr="00D8184E">
        <w:rPr>
          <w:rFonts w:ascii="Book Antiqua" w:hAnsi="Book Antiqua"/>
          <w:b/>
          <w:sz w:val="24"/>
          <w:szCs w:val="24"/>
        </w:rPr>
        <w:t>22</w:t>
      </w:r>
      <w:r w:rsidRPr="00D8184E">
        <w:rPr>
          <w:rFonts w:ascii="Book Antiqua" w:hAnsi="Book Antiqua"/>
          <w:sz w:val="24"/>
          <w:szCs w:val="24"/>
        </w:rPr>
        <w:t>: 261-278 [PMID: 18346683 DOI: 10.1016/j.bpg.2007.11.012]</w:t>
      </w:r>
    </w:p>
    <w:p w14:paraId="7B1232C0"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6 </w:t>
      </w:r>
      <w:r w:rsidRPr="00D8184E">
        <w:rPr>
          <w:rFonts w:ascii="Book Antiqua" w:hAnsi="Book Antiqua"/>
          <w:b/>
          <w:sz w:val="24"/>
          <w:szCs w:val="24"/>
        </w:rPr>
        <w:t>Schmitz RJ</w:t>
      </w:r>
      <w:r w:rsidRPr="00D8184E">
        <w:rPr>
          <w:rFonts w:ascii="Book Antiqua" w:hAnsi="Book Antiqua"/>
          <w:sz w:val="24"/>
          <w:szCs w:val="24"/>
        </w:rPr>
        <w:t xml:space="preserve">, Sharma P, </w:t>
      </w:r>
      <w:proofErr w:type="spellStart"/>
      <w:r w:rsidRPr="00D8184E">
        <w:rPr>
          <w:rFonts w:ascii="Book Antiqua" w:hAnsi="Book Antiqua"/>
          <w:sz w:val="24"/>
          <w:szCs w:val="24"/>
        </w:rPr>
        <w:t>Badr</w:t>
      </w:r>
      <w:proofErr w:type="spellEnd"/>
      <w:r w:rsidRPr="00D8184E">
        <w:rPr>
          <w:rFonts w:ascii="Book Antiqua" w:hAnsi="Book Antiqua"/>
          <w:sz w:val="24"/>
          <w:szCs w:val="24"/>
        </w:rPr>
        <w:t xml:space="preserve"> AS, </w:t>
      </w:r>
      <w:proofErr w:type="spellStart"/>
      <w:r w:rsidRPr="00D8184E">
        <w:rPr>
          <w:rFonts w:ascii="Book Antiqua" w:hAnsi="Book Antiqua"/>
          <w:sz w:val="24"/>
          <w:szCs w:val="24"/>
        </w:rPr>
        <w:t>Qamar</w:t>
      </w:r>
      <w:proofErr w:type="spellEnd"/>
      <w:r w:rsidRPr="00D8184E">
        <w:rPr>
          <w:rFonts w:ascii="Book Antiqua" w:hAnsi="Book Antiqua"/>
          <w:sz w:val="24"/>
          <w:szCs w:val="24"/>
        </w:rPr>
        <w:t xml:space="preserve"> MT, Weston AP. Incidence and management of esophageal stricture formation, ulcer bleeding, perforation, and massive hematoma formation from sclerotherapy versus band ligation. </w:t>
      </w:r>
      <w:r w:rsidRPr="00D8184E">
        <w:rPr>
          <w:rFonts w:ascii="Book Antiqua" w:hAnsi="Book Antiqua"/>
          <w:i/>
          <w:sz w:val="24"/>
          <w:szCs w:val="24"/>
        </w:rPr>
        <w:t>Am J Gastroenterol</w:t>
      </w:r>
      <w:r w:rsidRPr="00D8184E">
        <w:rPr>
          <w:rFonts w:ascii="Book Antiqua" w:hAnsi="Book Antiqua"/>
          <w:sz w:val="24"/>
          <w:szCs w:val="24"/>
        </w:rPr>
        <w:t xml:space="preserve"> 2001; </w:t>
      </w:r>
      <w:r w:rsidRPr="00D8184E">
        <w:rPr>
          <w:rFonts w:ascii="Book Antiqua" w:hAnsi="Book Antiqua"/>
          <w:b/>
          <w:sz w:val="24"/>
          <w:szCs w:val="24"/>
        </w:rPr>
        <w:t>96</w:t>
      </w:r>
      <w:r w:rsidRPr="00D8184E">
        <w:rPr>
          <w:rFonts w:ascii="Book Antiqua" w:hAnsi="Book Antiqua"/>
          <w:sz w:val="24"/>
          <w:szCs w:val="24"/>
        </w:rPr>
        <w:t>: 437-441 [PMID: 11232687 DOI: 10.1111/j.1572-0241.2001.03460.x]</w:t>
      </w:r>
    </w:p>
    <w:p w14:paraId="0431E0F8"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7 </w:t>
      </w:r>
      <w:r w:rsidRPr="00D8184E">
        <w:rPr>
          <w:rFonts w:ascii="Book Antiqua" w:hAnsi="Book Antiqua"/>
          <w:b/>
          <w:sz w:val="24"/>
          <w:szCs w:val="24"/>
        </w:rPr>
        <w:t xml:space="preserve">Al </w:t>
      </w:r>
      <w:proofErr w:type="spellStart"/>
      <w:r w:rsidRPr="00D8184E">
        <w:rPr>
          <w:rFonts w:ascii="Book Antiqua" w:hAnsi="Book Antiqua"/>
          <w:b/>
          <w:sz w:val="24"/>
          <w:szCs w:val="24"/>
        </w:rPr>
        <w:t>Traif</w:t>
      </w:r>
      <w:proofErr w:type="spellEnd"/>
      <w:r w:rsidRPr="00D8184E">
        <w:rPr>
          <w:rFonts w:ascii="Book Antiqua" w:hAnsi="Book Antiqua"/>
          <w:b/>
          <w:sz w:val="24"/>
          <w:szCs w:val="24"/>
        </w:rPr>
        <w:t xml:space="preserve"> I</w:t>
      </w:r>
      <w:r w:rsidRPr="00D8184E">
        <w:rPr>
          <w:rFonts w:ascii="Book Antiqua" w:hAnsi="Book Antiqua"/>
          <w:sz w:val="24"/>
          <w:szCs w:val="24"/>
        </w:rPr>
        <w:t xml:space="preserve">, </w:t>
      </w:r>
      <w:proofErr w:type="spellStart"/>
      <w:r w:rsidRPr="00D8184E">
        <w:rPr>
          <w:rFonts w:ascii="Book Antiqua" w:hAnsi="Book Antiqua"/>
          <w:sz w:val="24"/>
          <w:szCs w:val="24"/>
        </w:rPr>
        <w:t>Fachartz</w:t>
      </w:r>
      <w:proofErr w:type="spellEnd"/>
      <w:r w:rsidRPr="00D8184E">
        <w:rPr>
          <w:rFonts w:ascii="Book Antiqua" w:hAnsi="Book Antiqua"/>
          <w:sz w:val="24"/>
          <w:szCs w:val="24"/>
        </w:rPr>
        <w:t xml:space="preserve"> FS, Al </w:t>
      </w:r>
      <w:proofErr w:type="spellStart"/>
      <w:r w:rsidRPr="00D8184E">
        <w:rPr>
          <w:rFonts w:ascii="Book Antiqua" w:hAnsi="Book Antiqua"/>
          <w:sz w:val="24"/>
          <w:szCs w:val="24"/>
        </w:rPr>
        <w:t>Jumah</w:t>
      </w:r>
      <w:proofErr w:type="spellEnd"/>
      <w:r w:rsidRPr="00D8184E">
        <w:rPr>
          <w:rFonts w:ascii="Book Antiqua" w:hAnsi="Book Antiqua"/>
          <w:sz w:val="24"/>
          <w:szCs w:val="24"/>
        </w:rPr>
        <w:t xml:space="preserve"> A, Al </w:t>
      </w:r>
      <w:proofErr w:type="spellStart"/>
      <w:r w:rsidRPr="00D8184E">
        <w:rPr>
          <w:rFonts w:ascii="Book Antiqua" w:hAnsi="Book Antiqua"/>
          <w:sz w:val="24"/>
          <w:szCs w:val="24"/>
        </w:rPr>
        <w:t>Johani</w:t>
      </w:r>
      <w:proofErr w:type="spellEnd"/>
      <w:r w:rsidRPr="00D8184E">
        <w:rPr>
          <w:rFonts w:ascii="Book Antiqua" w:hAnsi="Book Antiqua"/>
          <w:sz w:val="24"/>
          <w:szCs w:val="24"/>
        </w:rPr>
        <w:t xml:space="preserve"> M, al-</w:t>
      </w:r>
      <w:proofErr w:type="spellStart"/>
      <w:r w:rsidRPr="00D8184E">
        <w:rPr>
          <w:rFonts w:ascii="Book Antiqua" w:hAnsi="Book Antiqua"/>
          <w:sz w:val="24"/>
          <w:szCs w:val="24"/>
        </w:rPr>
        <w:t>Omair</w:t>
      </w:r>
      <w:proofErr w:type="spellEnd"/>
      <w:r w:rsidRPr="00D8184E">
        <w:rPr>
          <w:rFonts w:ascii="Book Antiqua" w:hAnsi="Book Antiqua"/>
          <w:sz w:val="24"/>
          <w:szCs w:val="24"/>
        </w:rPr>
        <w:t xml:space="preserve"> A, al-</w:t>
      </w:r>
      <w:proofErr w:type="spellStart"/>
      <w:r w:rsidRPr="00D8184E">
        <w:rPr>
          <w:rFonts w:ascii="Book Antiqua" w:hAnsi="Book Antiqua"/>
          <w:sz w:val="24"/>
          <w:szCs w:val="24"/>
        </w:rPr>
        <w:t>Bakr</w:t>
      </w:r>
      <w:proofErr w:type="spellEnd"/>
      <w:r w:rsidRPr="00D8184E">
        <w:rPr>
          <w:rFonts w:ascii="Book Antiqua" w:hAnsi="Book Antiqua"/>
          <w:sz w:val="24"/>
          <w:szCs w:val="24"/>
        </w:rPr>
        <w:t xml:space="preserve"> F, al-</w:t>
      </w:r>
      <w:proofErr w:type="spellStart"/>
      <w:r w:rsidRPr="00D8184E">
        <w:rPr>
          <w:rFonts w:ascii="Book Antiqua" w:hAnsi="Book Antiqua"/>
          <w:sz w:val="24"/>
          <w:szCs w:val="24"/>
        </w:rPr>
        <w:t>Knawy</w:t>
      </w:r>
      <w:proofErr w:type="spellEnd"/>
      <w:r w:rsidRPr="00D8184E">
        <w:rPr>
          <w:rFonts w:ascii="Book Antiqua" w:hAnsi="Book Antiqua"/>
          <w:sz w:val="24"/>
          <w:szCs w:val="24"/>
        </w:rPr>
        <w:t xml:space="preserve"> B, el-</w:t>
      </w:r>
      <w:proofErr w:type="spellStart"/>
      <w:r w:rsidRPr="00D8184E">
        <w:rPr>
          <w:rFonts w:ascii="Book Antiqua" w:hAnsi="Book Antiqua"/>
          <w:sz w:val="24"/>
          <w:szCs w:val="24"/>
        </w:rPr>
        <w:t>Hafi</w:t>
      </w:r>
      <w:proofErr w:type="spellEnd"/>
      <w:r w:rsidRPr="00D8184E">
        <w:rPr>
          <w:rFonts w:ascii="Book Antiqua" w:hAnsi="Book Antiqua"/>
          <w:sz w:val="24"/>
          <w:szCs w:val="24"/>
        </w:rPr>
        <w:t xml:space="preserve"> A, Khan MH. Randomized trial of ligation versus combined ligation and sclerotherapy for bleeding esophageal varices. </w:t>
      </w:r>
      <w:proofErr w:type="spellStart"/>
      <w:r w:rsidRPr="00D8184E">
        <w:rPr>
          <w:rFonts w:ascii="Book Antiqua" w:hAnsi="Book Antiqua"/>
          <w:i/>
          <w:sz w:val="24"/>
          <w:szCs w:val="24"/>
        </w:rPr>
        <w:t>Gastrointest</w:t>
      </w:r>
      <w:proofErr w:type="spellEnd"/>
      <w:r w:rsidRPr="00D8184E">
        <w:rPr>
          <w:rFonts w:ascii="Book Antiqua" w:hAnsi="Book Antiqua"/>
          <w:i/>
          <w:sz w:val="24"/>
          <w:szCs w:val="24"/>
        </w:rPr>
        <w:t xml:space="preserve"> </w:t>
      </w:r>
      <w:proofErr w:type="spellStart"/>
      <w:r w:rsidRPr="00D8184E">
        <w:rPr>
          <w:rFonts w:ascii="Book Antiqua" w:hAnsi="Book Antiqua"/>
          <w:i/>
          <w:sz w:val="24"/>
          <w:szCs w:val="24"/>
        </w:rPr>
        <w:t>Endosc</w:t>
      </w:r>
      <w:proofErr w:type="spellEnd"/>
      <w:r w:rsidRPr="00D8184E">
        <w:rPr>
          <w:rFonts w:ascii="Book Antiqua" w:hAnsi="Book Antiqua"/>
          <w:sz w:val="24"/>
          <w:szCs w:val="24"/>
        </w:rPr>
        <w:t xml:space="preserve"> 1999; </w:t>
      </w:r>
      <w:r w:rsidRPr="00D8184E">
        <w:rPr>
          <w:rFonts w:ascii="Book Antiqua" w:hAnsi="Book Antiqua"/>
          <w:b/>
          <w:sz w:val="24"/>
          <w:szCs w:val="24"/>
        </w:rPr>
        <w:t>50</w:t>
      </w:r>
      <w:r w:rsidRPr="00D8184E">
        <w:rPr>
          <w:rFonts w:ascii="Book Antiqua" w:hAnsi="Book Antiqua"/>
          <w:sz w:val="24"/>
          <w:szCs w:val="24"/>
        </w:rPr>
        <w:t>: 1-6 [PMID: 10385713 DOI: 10.1016/S0016-5107(99)70335-4]</w:t>
      </w:r>
    </w:p>
    <w:p w14:paraId="08904F42"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8 </w:t>
      </w:r>
      <w:r w:rsidRPr="00D8184E">
        <w:rPr>
          <w:rFonts w:ascii="Book Antiqua" w:hAnsi="Book Antiqua"/>
          <w:b/>
          <w:sz w:val="24"/>
          <w:szCs w:val="24"/>
        </w:rPr>
        <w:t>Goff JS</w:t>
      </w:r>
      <w:r w:rsidRPr="00D8184E">
        <w:rPr>
          <w:rFonts w:ascii="Book Antiqua" w:hAnsi="Book Antiqua"/>
          <w:sz w:val="24"/>
          <w:szCs w:val="24"/>
        </w:rPr>
        <w:t xml:space="preserve">, Reveille RM, Van </w:t>
      </w:r>
      <w:proofErr w:type="spellStart"/>
      <w:r w:rsidRPr="00D8184E">
        <w:rPr>
          <w:rFonts w:ascii="Book Antiqua" w:hAnsi="Book Antiqua"/>
          <w:sz w:val="24"/>
          <w:szCs w:val="24"/>
        </w:rPr>
        <w:t>Stiegmann</w:t>
      </w:r>
      <w:proofErr w:type="spellEnd"/>
      <w:r w:rsidRPr="00D8184E">
        <w:rPr>
          <w:rFonts w:ascii="Book Antiqua" w:hAnsi="Book Antiqua"/>
          <w:sz w:val="24"/>
          <w:szCs w:val="24"/>
        </w:rPr>
        <w:t xml:space="preserve"> G. Endoscopic sclerotherapy versus endoscopic variceal ligation: esophageal symptoms, complications, and motility. </w:t>
      </w:r>
      <w:r w:rsidRPr="00D8184E">
        <w:rPr>
          <w:rFonts w:ascii="Book Antiqua" w:hAnsi="Book Antiqua"/>
          <w:i/>
          <w:sz w:val="24"/>
          <w:szCs w:val="24"/>
        </w:rPr>
        <w:t>Am J Gastroenterol</w:t>
      </w:r>
      <w:r w:rsidRPr="00D8184E">
        <w:rPr>
          <w:rFonts w:ascii="Book Antiqua" w:hAnsi="Book Antiqua"/>
          <w:sz w:val="24"/>
          <w:szCs w:val="24"/>
        </w:rPr>
        <w:t xml:space="preserve"> 1988; </w:t>
      </w:r>
      <w:r w:rsidRPr="00D8184E">
        <w:rPr>
          <w:rFonts w:ascii="Book Antiqua" w:hAnsi="Book Antiqua"/>
          <w:b/>
          <w:sz w:val="24"/>
          <w:szCs w:val="24"/>
        </w:rPr>
        <w:t>83</w:t>
      </w:r>
      <w:r w:rsidRPr="00D8184E">
        <w:rPr>
          <w:rFonts w:ascii="Book Antiqua" w:hAnsi="Book Antiqua"/>
          <w:sz w:val="24"/>
          <w:szCs w:val="24"/>
        </w:rPr>
        <w:t>: 1240-1244 [PMID: 3263792]</w:t>
      </w:r>
    </w:p>
    <w:p w14:paraId="233D3D31"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lastRenderedPageBreak/>
        <w:t xml:space="preserve">9 </w:t>
      </w:r>
      <w:r w:rsidRPr="00D8184E">
        <w:rPr>
          <w:rFonts w:ascii="Book Antiqua" w:hAnsi="Book Antiqua"/>
          <w:b/>
          <w:sz w:val="24"/>
          <w:szCs w:val="24"/>
        </w:rPr>
        <w:t>Kim HC</w:t>
      </w:r>
      <w:r w:rsidRPr="00D8184E">
        <w:rPr>
          <w:rFonts w:ascii="Book Antiqua" w:hAnsi="Book Antiqua"/>
          <w:sz w:val="24"/>
          <w:szCs w:val="24"/>
        </w:rPr>
        <w:t xml:space="preserve">, Song JH, Kim HE, Choi SC, </w:t>
      </w:r>
      <w:proofErr w:type="spellStart"/>
      <w:r w:rsidRPr="00D8184E">
        <w:rPr>
          <w:rFonts w:ascii="Book Antiqua" w:hAnsi="Book Antiqua"/>
          <w:sz w:val="24"/>
          <w:szCs w:val="24"/>
        </w:rPr>
        <w:t>Lyou</w:t>
      </w:r>
      <w:proofErr w:type="spellEnd"/>
      <w:r w:rsidRPr="00D8184E">
        <w:rPr>
          <w:rFonts w:ascii="Book Antiqua" w:hAnsi="Book Antiqua"/>
          <w:sz w:val="24"/>
          <w:szCs w:val="24"/>
        </w:rPr>
        <w:t xml:space="preserve"> JH, Kim TH, Shin BJ. Effects of endoscopic variceal ligation in lower esophageal motor function: a prospective study. </w:t>
      </w:r>
      <w:r w:rsidRPr="00D8184E">
        <w:rPr>
          <w:rFonts w:ascii="Book Antiqua" w:hAnsi="Book Antiqua"/>
          <w:i/>
          <w:sz w:val="24"/>
          <w:szCs w:val="24"/>
        </w:rPr>
        <w:t>Korean J Intern Med</w:t>
      </w:r>
      <w:r w:rsidRPr="00D8184E">
        <w:rPr>
          <w:rFonts w:ascii="Book Antiqua" w:hAnsi="Book Antiqua"/>
          <w:sz w:val="24"/>
          <w:szCs w:val="24"/>
        </w:rPr>
        <w:t xml:space="preserve"> 1995; </w:t>
      </w:r>
      <w:r w:rsidRPr="00D8184E">
        <w:rPr>
          <w:rFonts w:ascii="Book Antiqua" w:hAnsi="Book Antiqua"/>
          <w:b/>
          <w:sz w:val="24"/>
          <w:szCs w:val="24"/>
        </w:rPr>
        <w:t>10</w:t>
      </w:r>
      <w:r w:rsidRPr="00D8184E">
        <w:rPr>
          <w:rFonts w:ascii="Book Antiqua" w:hAnsi="Book Antiqua"/>
          <w:sz w:val="24"/>
          <w:szCs w:val="24"/>
        </w:rPr>
        <w:t>: 120-124 [PMID: 7495769 DOI: 10.3904/kjim.1995.10.2.120]</w:t>
      </w:r>
    </w:p>
    <w:p w14:paraId="7F614CB3" w14:textId="6E640A2E"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10 </w:t>
      </w:r>
      <w:proofErr w:type="spellStart"/>
      <w:r w:rsidRPr="00D8184E">
        <w:rPr>
          <w:rFonts w:ascii="Book Antiqua" w:hAnsi="Book Antiqua"/>
          <w:b/>
          <w:sz w:val="24"/>
          <w:szCs w:val="24"/>
        </w:rPr>
        <w:t>Nikoloff</w:t>
      </w:r>
      <w:proofErr w:type="spellEnd"/>
      <w:r w:rsidRPr="00D8184E">
        <w:rPr>
          <w:rFonts w:ascii="Book Antiqua" w:hAnsi="Book Antiqua"/>
          <w:b/>
          <w:sz w:val="24"/>
          <w:szCs w:val="24"/>
        </w:rPr>
        <w:t xml:space="preserve"> MA</w:t>
      </w:r>
      <w:r w:rsidRPr="00D8184E">
        <w:rPr>
          <w:rFonts w:ascii="Book Antiqua" w:hAnsi="Book Antiqua"/>
          <w:sz w:val="24"/>
          <w:szCs w:val="24"/>
        </w:rPr>
        <w:t xml:space="preserve">, Riley TR 3rd, Schreibman IR. Complete esophageal obstruction following endoscopic variceal ligation. </w:t>
      </w:r>
      <w:r w:rsidRPr="00D8184E">
        <w:rPr>
          <w:rFonts w:ascii="Book Antiqua" w:hAnsi="Book Antiqua"/>
          <w:i/>
          <w:sz w:val="24"/>
          <w:szCs w:val="24"/>
        </w:rPr>
        <w:t xml:space="preserve">Gastroenterol </w:t>
      </w:r>
      <w:proofErr w:type="spellStart"/>
      <w:r w:rsidRPr="00D8184E">
        <w:rPr>
          <w:rFonts w:ascii="Book Antiqua" w:hAnsi="Book Antiqua"/>
          <w:i/>
          <w:sz w:val="24"/>
          <w:szCs w:val="24"/>
        </w:rPr>
        <w:t>Hepatol</w:t>
      </w:r>
      <w:proofErr w:type="spellEnd"/>
      <w:r w:rsidRPr="00D8184E">
        <w:rPr>
          <w:rFonts w:ascii="Book Antiqua" w:hAnsi="Book Antiqua"/>
          <w:i/>
          <w:sz w:val="24"/>
          <w:szCs w:val="24"/>
        </w:rPr>
        <w:t xml:space="preserve"> </w:t>
      </w:r>
      <w:r w:rsidR="005948A3" w:rsidRPr="00D8184E">
        <w:rPr>
          <w:rFonts w:ascii="Book Antiqua" w:hAnsi="Book Antiqua"/>
          <w:sz w:val="24"/>
          <w:szCs w:val="24"/>
        </w:rPr>
        <w:t>(N</w:t>
      </w:r>
      <w:r w:rsidRPr="00D8184E">
        <w:rPr>
          <w:rFonts w:ascii="Book Antiqua" w:hAnsi="Book Antiqua"/>
          <w:sz w:val="24"/>
          <w:szCs w:val="24"/>
        </w:rPr>
        <w:t xml:space="preserve">Y) 2011; </w:t>
      </w:r>
      <w:r w:rsidRPr="00D8184E">
        <w:rPr>
          <w:rFonts w:ascii="Book Antiqua" w:hAnsi="Book Antiqua"/>
          <w:b/>
          <w:sz w:val="24"/>
          <w:szCs w:val="24"/>
        </w:rPr>
        <w:t>7</w:t>
      </w:r>
      <w:r w:rsidRPr="00D8184E">
        <w:rPr>
          <w:rFonts w:ascii="Book Antiqua" w:hAnsi="Book Antiqua"/>
          <w:sz w:val="24"/>
          <w:szCs w:val="24"/>
        </w:rPr>
        <w:t>: 557-559 [PMID: 22298995]</w:t>
      </w:r>
    </w:p>
    <w:p w14:paraId="52C86F4E"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11 </w:t>
      </w:r>
      <w:r w:rsidRPr="00D8184E">
        <w:rPr>
          <w:rFonts w:ascii="Book Antiqua" w:hAnsi="Book Antiqua"/>
          <w:b/>
          <w:sz w:val="24"/>
          <w:szCs w:val="24"/>
        </w:rPr>
        <w:t>Elizondo-Rivera RL</w:t>
      </w:r>
      <w:r w:rsidRPr="00D8184E">
        <w:rPr>
          <w:rFonts w:ascii="Book Antiqua" w:hAnsi="Book Antiqua"/>
          <w:sz w:val="24"/>
          <w:szCs w:val="24"/>
        </w:rPr>
        <w:t>, González-González JA, Garcia-</w:t>
      </w:r>
      <w:proofErr w:type="spellStart"/>
      <w:r w:rsidRPr="00D8184E">
        <w:rPr>
          <w:rFonts w:ascii="Book Antiqua" w:hAnsi="Book Antiqua"/>
          <w:sz w:val="24"/>
          <w:szCs w:val="24"/>
        </w:rPr>
        <w:t>Compean</w:t>
      </w:r>
      <w:proofErr w:type="spellEnd"/>
      <w:r w:rsidRPr="00D8184E">
        <w:rPr>
          <w:rFonts w:ascii="Book Antiqua" w:hAnsi="Book Antiqua"/>
          <w:sz w:val="24"/>
          <w:szCs w:val="24"/>
        </w:rPr>
        <w:t xml:space="preserve"> D, Maldonado-Garza HJ. Complete esophageal obstruction after endoscopic variceal band ligation. </w:t>
      </w:r>
      <w:r w:rsidRPr="00D8184E">
        <w:rPr>
          <w:rFonts w:ascii="Book Antiqua" w:hAnsi="Book Antiqua"/>
          <w:i/>
          <w:sz w:val="24"/>
          <w:szCs w:val="24"/>
        </w:rPr>
        <w:t>Endoscopy</w:t>
      </w:r>
      <w:r w:rsidRPr="00D8184E">
        <w:rPr>
          <w:rFonts w:ascii="Book Antiqua" w:hAnsi="Book Antiqua"/>
          <w:sz w:val="24"/>
          <w:szCs w:val="24"/>
        </w:rPr>
        <w:t xml:space="preserve"> 2014; </w:t>
      </w:r>
      <w:r w:rsidRPr="00D8184E">
        <w:rPr>
          <w:rFonts w:ascii="Book Antiqua" w:hAnsi="Book Antiqua"/>
          <w:b/>
          <w:sz w:val="24"/>
          <w:szCs w:val="24"/>
        </w:rPr>
        <w:t xml:space="preserve">46 </w:t>
      </w:r>
      <w:r w:rsidRPr="00D8184E">
        <w:rPr>
          <w:rFonts w:ascii="Book Antiqua" w:hAnsi="Book Antiqua"/>
          <w:sz w:val="24"/>
          <w:szCs w:val="24"/>
        </w:rPr>
        <w:t>Suppl 1 UCTN: E457-E458 [PMID: 25314192 DOI: 10.1055/s-0034-1377528]</w:t>
      </w:r>
    </w:p>
    <w:p w14:paraId="6E62DBF9" w14:textId="605B3158"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12 </w:t>
      </w:r>
      <w:r w:rsidRPr="00D8184E">
        <w:rPr>
          <w:rFonts w:ascii="Book Antiqua" w:hAnsi="Book Antiqua"/>
          <w:b/>
          <w:sz w:val="24"/>
          <w:szCs w:val="24"/>
        </w:rPr>
        <w:t>Dilshad A</w:t>
      </w:r>
      <w:r w:rsidRPr="00D8184E">
        <w:rPr>
          <w:rFonts w:ascii="Book Antiqua" w:hAnsi="Book Antiqua"/>
          <w:sz w:val="24"/>
          <w:szCs w:val="24"/>
        </w:rPr>
        <w:t>,</w:t>
      </w:r>
      <w:r w:rsidR="005948A3" w:rsidRPr="00D8184E">
        <w:rPr>
          <w:rFonts w:ascii="Book Antiqua" w:hAnsi="Book Antiqua"/>
          <w:sz w:val="24"/>
          <w:szCs w:val="24"/>
        </w:rPr>
        <w:t xml:space="preserve"> </w:t>
      </w:r>
      <w:r w:rsidRPr="00D8184E">
        <w:rPr>
          <w:rFonts w:ascii="Book Antiqua" w:hAnsi="Book Antiqua"/>
          <w:sz w:val="24"/>
          <w:szCs w:val="24"/>
        </w:rPr>
        <w:t xml:space="preserve">Ahmad I, </w:t>
      </w:r>
      <w:proofErr w:type="spellStart"/>
      <w:r w:rsidRPr="00D8184E">
        <w:rPr>
          <w:rFonts w:ascii="Book Antiqua" w:hAnsi="Book Antiqua"/>
          <w:sz w:val="24"/>
          <w:szCs w:val="24"/>
        </w:rPr>
        <w:t>Niazi</w:t>
      </w:r>
      <w:proofErr w:type="spellEnd"/>
      <w:r w:rsidRPr="00D8184E">
        <w:rPr>
          <w:rFonts w:ascii="Book Antiqua" w:hAnsi="Book Antiqua"/>
          <w:sz w:val="24"/>
          <w:szCs w:val="24"/>
        </w:rPr>
        <w:t xml:space="preserve"> AK, </w:t>
      </w:r>
      <w:proofErr w:type="spellStart"/>
      <w:r w:rsidRPr="00D8184E">
        <w:rPr>
          <w:rFonts w:ascii="Book Antiqua" w:hAnsi="Book Antiqua"/>
          <w:sz w:val="24"/>
          <w:szCs w:val="24"/>
        </w:rPr>
        <w:t>Zubair</w:t>
      </w:r>
      <w:proofErr w:type="spellEnd"/>
      <w:r w:rsidRPr="00D8184E">
        <w:rPr>
          <w:rFonts w:ascii="Book Antiqua" w:hAnsi="Book Antiqua"/>
          <w:sz w:val="24"/>
          <w:szCs w:val="24"/>
        </w:rPr>
        <w:t xml:space="preserve"> M, Khalid U. Severe dysphagia after endoscopic variceal band ligation: a case report. </w:t>
      </w:r>
      <w:r w:rsidRPr="00D8184E">
        <w:rPr>
          <w:rFonts w:ascii="Book Antiqua" w:hAnsi="Book Antiqua"/>
          <w:i/>
          <w:sz w:val="24"/>
          <w:szCs w:val="24"/>
        </w:rPr>
        <w:t>Proceeding SZPGML</w:t>
      </w:r>
      <w:r w:rsidRPr="00D8184E">
        <w:rPr>
          <w:rFonts w:ascii="Book Antiqua" w:hAnsi="Book Antiqua"/>
          <w:sz w:val="24"/>
          <w:szCs w:val="24"/>
        </w:rPr>
        <w:t xml:space="preserve"> 2003;</w:t>
      </w:r>
      <w:r w:rsidRPr="00D8184E">
        <w:rPr>
          <w:rFonts w:ascii="Book Antiqua" w:hAnsi="Book Antiqua"/>
          <w:b/>
          <w:sz w:val="24"/>
          <w:szCs w:val="24"/>
        </w:rPr>
        <w:t xml:space="preserve"> 17</w:t>
      </w:r>
      <w:r w:rsidRPr="00D8184E">
        <w:rPr>
          <w:rFonts w:ascii="Book Antiqua" w:hAnsi="Book Antiqua"/>
          <w:sz w:val="24"/>
          <w:szCs w:val="24"/>
        </w:rPr>
        <w:t>: 91-92</w:t>
      </w:r>
    </w:p>
    <w:p w14:paraId="619DDB16"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13 </w:t>
      </w:r>
      <w:r w:rsidRPr="00D8184E">
        <w:rPr>
          <w:rFonts w:ascii="Book Antiqua" w:hAnsi="Book Antiqua"/>
          <w:b/>
          <w:sz w:val="24"/>
          <w:szCs w:val="24"/>
        </w:rPr>
        <w:t>Saltzman JR</w:t>
      </w:r>
      <w:r w:rsidRPr="00D8184E">
        <w:rPr>
          <w:rFonts w:ascii="Book Antiqua" w:hAnsi="Book Antiqua"/>
          <w:sz w:val="24"/>
          <w:szCs w:val="24"/>
        </w:rPr>
        <w:t xml:space="preserve">, Arora S. Complications of esophageal variceal band ligation. </w:t>
      </w:r>
      <w:proofErr w:type="spellStart"/>
      <w:r w:rsidRPr="00D8184E">
        <w:rPr>
          <w:rFonts w:ascii="Book Antiqua" w:hAnsi="Book Antiqua"/>
          <w:i/>
          <w:sz w:val="24"/>
          <w:szCs w:val="24"/>
        </w:rPr>
        <w:t>Gastrointest</w:t>
      </w:r>
      <w:proofErr w:type="spellEnd"/>
      <w:r w:rsidRPr="00D8184E">
        <w:rPr>
          <w:rFonts w:ascii="Book Antiqua" w:hAnsi="Book Antiqua"/>
          <w:i/>
          <w:sz w:val="24"/>
          <w:szCs w:val="24"/>
        </w:rPr>
        <w:t xml:space="preserve"> </w:t>
      </w:r>
      <w:proofErr w:type="spellStart"/>
      <w:r w:rsidRPr="00D8184E">
        <w:rPr>
          <w:rFonts w:ascii="Book Antiqua" w:hAnsi="Book Antiqua"/>
          <w:i/>
          <w:sz w:val="24"/>
          <w:szCs w:val="24"/>
        </w:rPr>
        <w:t>Endosc</w:t>
      </w:r>
      <w:proofErr w:type="spellEnd"/>
      <w:r w:rsidRPr="00D8184E">
        <w:rPr>
          <w:rFonts w:ascii="Book Antiqua" w:hAnsi="Book Antiqua"/>
          <w:sz w:val="24"/>
          <w:szCs w:val="24"/>
        </w:rPr>
        <w:t xml:space="preserve"> 1993; </w:t>
      </w:r>
      <w:r w:rsidRPr="00D8184E">
        <w:rPr>
          <w:rFonts w:ascii="Book Antiqua" w:hAnsi="Book Antiqua"/>
          <w:b/>
          <w:sz w:val="24"/>
          <w:szCs w:val="24"/>
        </w:rPr>
        <w:t>39</w:t>
      </w:r>
      <w:r w:rsidRPr="00D8184E">
        <w:rPr>
          <w:rFonts w:ascii="Book Antiqua" w:hAnsi="Book Antiqua"/>
          <w:sz w:val="24"/>
          <w:szCs w:val="24"/>
        </w:rPr>
        <w:t>: 185-186 [PMID: 8495842 DOI: 10.1016/S0016-5107(93)70065-6]</w:t>
      </w:r>
    </w:p>
    <w:p w14:paraId="7FEAD01A"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14 </w:t>
      </w:r>
      <w:r w:rsidRPr="00D8184E">
        <w:rPr>
          <w:rFonts w:ascii="Book Antiqua" w:hAnsi="Book Antiqua"/>
          <w:b/>
          <w:sz w:val="24"/>
          <w:szCs w:val="24"/>
        </w:rPr>
        <w:t>de Melo SW</w:t>
      </w:r>
      <w:r w:rsidRPr="00D8184E">
        <w:rPr>
          <w:rFonts w:ascii="Book Antiqua" w:hAnsi="Book Antiqua"/>
          <w:sz w:val="24"/>
          <w:szCs w:val="24"/>
        </w:rPr>
        <w:t xml:space="preserve">. Complete esophageal occlusion after band ligation. </w:t>
      </w:r>
      <w:r w:rsidRPr="00D8184E">
        <w:rPr>
          <w:rFonts w:ascii="Book Antiqua" w:hAnsi="Book Antiqua"/>
          <w:i/>
          <w:sz w:val="24"/>
          <w:szCs w:val="24"/>
        </w:rPr>
        <w:t>Endoscopy</w:t>
      </w:r>
      <w:r w:rsidRPr="00D8184E">
        <w:rPr>
          <w:rFonts w:ascii="Book Antiqua" w:hAnsi="Book Antiqua"/>
          <w:sz w:val="24"/>
          <w:szCs w:val="24"/>
        </w:rPr>
        <w:t xml:space="preserve"> 2011; </w:t>
      </w:r>
      <w:r w:rsidRPr="00D8184E">
        <w:rPr>
          <w:rFonts w:ascii="Book Antiqua" w:hAnsi="Book Antiqua"/>
          <w:b/>
          <w:sz w:val="24"/>
          <w:szCs w:val="24"/>
        </w:rPr>
        <w:t xml:space="preserve">43 </w:t>
      </w:r>
      <w:r w:rsidRPr="00D8184E">
        <w:rPr>
          <w:rFonts w:ascii="Book Antiqua" w:hAnsi="Book Antiqua"/>
          <w:sz w:val="24"/>
          <w:szCs w:val="24"/>
        </w:rPr>
        <w:t>Suppl 2 UCTN: E259 [PMID: 21837603 DOI: 10.1055/s-0030-1256522]</w:t>
      </w:r>
    </w:p>
    <w:p w14:paraId="6E3E71F9" w14:textId="31D9E8F4"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15 </w:t>
      </w:r>
      <w:proofErr w:type="spellStart"/>
      <w:r w:rsidRPr="00D8184E">
        <w:rPr>
          <w:rFonts w:ascii="Book Antiqua" w:hAnsi="Book Antiqua"/>
          <w:b/>
          <w:sz w:val="24"/>
          <w:szCs w:val="24"/>
        </w:rPr>
        <w:t>Sarwar</w:t>
      </w:r>
      <w:proofErr w:type="spellEnd"/>
      <w:r w:rsidRPr="00D8184E">
        <w:rPr>
          <w:rFonts w:ascii="Book Antiqua" w:hAnsi="Book Antiqua"/>
          <w:b/>
          <w:sz w:val="24"/>
          <w:szCs w:val="24"/>
        </w:rPr>
        <w:t xml:space="preserve"> FC</w:t>
      </w:r>
      <w:r w:rsidRPr="00D8184E">
        <w:rPr>
          <w:rFonts w:ascii="Book Antiqua" w:hAnsi="Book Antiqua"/>
          <w:sz w:val="24"/>
          <w:szCs w:val="24"/>
        </w:rPr>
        <w:t>,</w:t>
      </w:r>
      <w:r w:rsidR="005948A3" w:rsidRPr="00D8184E">
        <w:rPr>
          <w:rFonts w:ascii="Book Antiqua" w:hAnsi="Book Antiqua"/>
          <w:sz w:val="24"/>
          <w:szCs w:val="24"/>
        </w:rPr>
        <w:t xml:space="preserve"> </w:t>
      </w:r>
      <w:proofErr w:type="spellStart"/>
      <w:r w:rsidRPr="00D8184E">
        <w:rPr>
          <w:rFonts w:ascii="Book Antiqua" w:hAnsi="Book Antiqua"/>
          <w:sz w:val="24"/>
          <w:szCs w:val="24"/>
        </w:rPr>
        <w:t>Batul</w:t>
      </w:r>
      <w:proofErr w:type="spellEnd"/>
      <w:r w:rsidRPr="00D8184E">
        <w:rPr>
          <w:rFonts w:ascii="Book Antiqua" w:hAnsi="Book Antiqua"/>
          <w:sz w:val="24"/>
          <w:szCs w:val="24"/>
        </w:rPr>
        <w:t xml:space="preserve"> MB. Complete esophageal occlusion following esophageal variceal band ligation: an unusual complication; a case report. </w:t>
      </w:r>
      <w:r w:rsidRPr="00D8184E">
        <w:rPr>
          <w:rFonts w:ascii="Book Antiqua" w:hAnsi="Book Antiqua"/>
          <w:i/>
          <w:sz w:val="24"/>
          <w:szCs w:val="24"/>
        </w:rPr>
        <w:t xml:space="preserve">Visible Hum J </w:t>
      </w:r>
      <w:proofErr w:type="spellStart"/>
      <w:r w:rsidRPr="00D8184E">
        <w:rPr>
          <w:rFonts w:ascii="Book Antiqua" w:hAnsi="Book Antiqua"/>
          <w:i/>
          <w:sz w:val="24"/>
          <w:szCs w:val="24"/>
        </w:rPr>
        <w:t>Endosc</w:t>
      </w:r>
      <w:proofErr w:type="spellEnd"/>
      <w:r w:rsidRPr="00D8184E">
        <w:rPr>
          <w:rFonts w:ascii="Book Antiqua" w:hAnsi="Book Antiqua"/>
          <w:sz w:val="24"/>
          <w:szCs w:val="24"/>
        </w:rPr>
        <w:t xml:space="preserve"> 2010; </w:t>
      </w:r>
      <w:r w:rsidRPr="00D8184E">
        <w:rPr>
          <w:rFonts w:ascii="Book Antiqua" w:hAnsi="Book Antiqua"/>
          <w:b/>
          <w:sz w:val="24"/>
          <w:szCs w:val="24"/>
        </w:rPr>
        <w:t>9</w:t>
      </w:r>
      <w:r w:rsidR="005948A3" w:rsidRPr="00D8184E">
        <w:rPr>
          <w:rFonts w:ascii="Book Antiqua" w:hAnsi="Book Antiqua" w:hint="eastAsia"/>
          <w:sz w:val="24"/>
          <w:szCs w:val="24"/>
          <w:lang w:eastAsia="zh-CN"/>
        </w:rPr>
        <w:t xml:space="preserve"> </w:t>
      </w:r>
      <w:r w:rsidRPr="00D8184E">
        <w:rPr>
          <w:rFonts w:ascii="Book Antiqua" w:hAnsi="Book Antiqua"/>
          <w:sz w:val="24"/>
          <w:szCs w:val="24"/>
        </w:rPr>
        <w:t>(1)</w:t>
      </w:r>
    </w:p>
    <w:p w14:paraId="6CA75976" w14:textId="2DD38E4A"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16 </w:t>
      </w:r>
      <w:r w:rsidRPr="00D8184E">
        <w:rPr>
          <w:rFonts w:ascii="Book Antiqua" w:hAnsi="Book Antiqua"/>
          <w:b/>
          <w:sz w:val="24"/>
          <w:szCs w:val="24"/>
        </w:rPr>
        <w:t>Chahal H</w:t>
      </w:r>
      <w:r w:rsidRPr="00D8184E">
        <w:rPr>
          <w:rFonts w:ascii="Book Antiqua" w:hAnsi="Book Antiqua"/>
          <w:sz w:val="24"/>
          <w:szCs w:val="24"/>
        </w:rPr>
        <w:t xml:space="preserve">, Ahmed A, Sexton C, Bhatia A. Complete esophageal obstruction following endoscopic variceal band ligation. </w:t>
      </w:r>
      <w:r w:rsidRPr="00D8184E">
        <w:rPr>
          <w:rFonts w:ascii="Book Antiqua" w:hAnsi="Book Antiqua"/>
          <w:i/>
          <w:sz w:val="24"/>
          <w:szCs w:val="24"/>
        </w:rPr>
        <w:t xml:space="preserve">J Community </w:t>
      </w:r>
      <w:proofErr w:type="spellStart"/>
      <w:r w:rsidRPr="00D8184E">
        <w:rPr>
          <w:rFonts w:ascii="Book Antiqua" w:hAnsi="Book Antiqua"/>
          <w:i/>
          <w:sz w:val="24"/>
          <w:szCs w:val="24"/>
        </w:rPr>
        <w:t>Hosp</w:t>
      </w:r>
      <w:proofErr w:type="spellEnd"/>
      <w:r w:rsidRPr="00D8184E">
        <w:rPr>
          <w:rFonts w:ascii="Book Antiqua" w:hAnsi="Book Antiqua"/>
          <w:i/>
          <w:sz w:val="24"/>
          <w:szCs w:val="24"/>
        </w:rPr>
        <w:t xml:space="preserve"> Intern Med </w:t>
      </w:r>
      <w:proofErr w:type="spellStart"/>
      <w:r w:rsidRPr="00D8184E">
        <w:rPr>
          <w:rFonts w:ascii="Book Antiqua" w:hAnsi="Book Antiqua"/>
          <w:i/>
          <w:sz w:val="24"/>
          <w:szCs w:val="24"/>
        </w:rPr>
        <w:t>Perspect</w:t>
      </w:r>
      <w:proofErr w:type="spellEnd"/>
      <w:r w:rsidRPr="00D8184E">
        <w:rPr>
          <w:rFonts w:ascii="Book Antiqua" w:hAnsi="Book Antiqua"/>
          <w:sz w:val="24"/>
          <w:szCs w:val="24"/>
        </w:rPr>
        <w:t xml:space="preserve"> 2013; </w:t>
      </w:r>
      <w:r w:rsidRPr="00D8184E">
        <w:rPr>
          <w:rFonts w:ascii="Book Antiqua" w:hAnsi="Book Antiqua"/>
          <w:b/>
          <w:sz w:val="24"/>
          <w:szCs w:val="24"/>
        </w:rPr>
        <w:t>3</w:t>
      </w:r>
      <w:r w:rsidRPr="00D8184E">
        <w:rPr>
          <w:rFonts w:ascii="Book Antiqua" w:hAnsi="Book Antiqua"/>
          <w:sz w:val="24"/>
          <w:szCs w:val="24"/>
        </w:rPr>
        <w:t xml:space="preserve"> [PMID: 23882397 DOI: 10.3402/jchimp.v3i1.20043]</w:t>
      </w:r>
    </w:p>
    <w:p w14:paraId="6B1FF562"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17 </w:t>
      </w:r>
      <w:proofErr w:type="spellStart"/>
      <w:r w:rsidRPr="00D8184E">
        <w:rPr>
          <w:rFonts w:ascii="Book Antiqua" w:hAnsi="Book Antiqua"/>
          <w:b/>
          <w:sz w:val="24"/>
          <w:szCs w:val="24"/>
        </w:rPr>
        <w:t>Kwiatt</w:t>
      </w:r>
      <w:proofErr w:type="spellEnd"/>
      <w:r w:rsidRPr="00D8184E">
        <w:rPr>
          <w:rFonts w:ascii="Book Antiqua" w:hAnsi="Book Antiqua"/>
          <w:b/>
          <w:sz w:val="24"/>
          <w:szCs w:val="24"/>
        </w:rPr>
        <w:t xml:space="preserve"> JT</w:t>
      </w:r>
      <w:r w:rsidRPr="00D8184E">
        <w:rPr>
          <w:rFonts w:ascii="Book Antiqua" w:hAnsi="Book Antiqua"/>
          <w:sz w:val="24"/>
          <w:szCs w:val="24"/>
        </w:rPr>
        <w:t xml:space="preserve">, Merchant P. Successful removal of an esophageal band causing complete esophageal obstruction after variceal ligation. </w:t>
      </w:r>
      <w:proofErr w:type="spellStart"/>
      <w:r w:rsidRPr="00D8184E">
        <w:rPr>
          <w:rFonts w:ascii="Book Antiqua" w:hAnsi="Book Antiqua"/>
          <w:i/>
          <w:sz w:val="24"/>
          <w:szCs w:val="24"/>
        </w:rPr>
        <w:t>Gastrointest</w:t>
      </w:r>
      <w:proofErr w:type="spellEnd"/>
      <w:r w:rsidRPr="00D8184E">
        <w:rPr>
          <w:rFonts w:ascii="Book Antiqua" w:hAnsi="Book Antiqua"/>
          <w:i/>
          <w:sz w:val="24"/>
          <w:szCs w:val="24"/>
        </w:rPr>
        <w:t xml:space="preserve"> </w:t>
      </w:r>
      <w:proofErr w:type="spellStart"/>
      <w:r w:rsidRPr="00D8184E">
        <w:rPr>
          <w:rFonts w:ascii="Book Antiqua" w:hAnsi="Book Antiqua"/>
          <w:i/>
          <w:sz w:val="24"/>
          <w:szCs w:val="24"/>
        </w:rPr>
        <w:t>Endosc</w:t>
      </w:r>
      <w:proofErr w:type="spellEnd"/>
      <w:r w:rsidRPr="00D8184E">
        <w:rPr>
          <w:rFonts w:ascii="Book Antiqua" w:hAnsi="Book Antiqua"/>
          <w:sz w:val="24"/>
          <w:szCs w:val="24"/>
        </w:rPr>
        <w:t xml:space="preserve"> 2016; </w:t>
      </w:r>
      <w:r w:rsidRPr="00D8184E">
        <w:rPr>
          <w:rFonts w:ascii="Book Antiqua" w:hAnsi="Book Antiqua"/>
          <w:b/>
          <w:sz w:val="24"/>
          <w:szCs w:val="24"/>
        </w:rPr>
        <w:t>83</w:t>
      </w:r>
      <w:r w:rsidRPr="00D8184E">
        <w:rPr>
          <w:rFonts w:ascii="Book Antiqua" w:hAnsi="Book Antiqua"/>
          <w:sz w:val="24"/>
          <w:szCs w:val="24"/>
        </w:rPr>
        <w:t>: 1030-1031 [PMID: 26657542 DOI: 10.1016/j.gie.2015.11.035]</w:t>
      </w:r>
    </w:p>
    <w:p w14:paraId="441591A2" w14:textId="77777777" w:rsidR="007A3618" w:rsidRPr="00D8184E" w:rsidRDefault="007A3618" w:rsidP="007A3618">
      <w:pPr>
        <w:spacing w:after="0" w:line="360" w:lineRule="auto"/>
        <w:jc w:val="both"/>
        <w:rPr>
          <w:rFonts w:ascii="Book Antiqua" w:hAnsi="Book Antiqua"/>
          <w:sz w:val="24"/>
          <w:szCs w:val="24"/>
        </w:rPr>
      </w:pPr>
      <w:r w:rsidRPr="00D8184E">
        <w:rPr>
          <w:rFonts w:ascii="Book Antiqua" w:hAnsi="Book Antiqua"/>
          <w:sz w:val="24"/>
          <w:szCs w:val="24"/>
        </w:rPr>
        <w:t xml:space="preserve">18 </w:t>
      </w:r>
      <w:proofErr w:type="spellStart"/>
      <w:r w:rsidRPr="00D8184E">
        <w:rPr>
          <w:rFonts w:ascii="Book Antiqua" w:hAnsi="Book Antiqua"/>
          <w:b/>
          <w:sz w:val="24"/>
          <w:szCs w:val="24"/>
        </w:rPr>
        <w:t>Kubovy</w:t>
      </w:r>
      <w:proofErr w:type="spellEnd"/>
      <w:r w:rsidRPr="00D8184E">
        <w:rPr>
          <w:rFonts w:ascii="Book Antiqua" w:hAnsi="Book Antiqua"/>
          <w:b/>
          <w:sz w:val="24"/>
          <w:szCs w:val="24"/>
        </w:rPr>
        <w:t xml:space="preserve"> J</w:t>
      </w:r>
      <w:r w:rsidRPr="00D8184E">
        <w:rPr>
          <w:rFonts w:ascii="Book Antiqua" w:hAnsi="Book Antiqua"/>
          <w:sz w:val="24"/>
          <w:szCs w:val="24"/>
        </w:rPr>
        <w:t xml:space="preserve">, Boswell TD, </w:t>
      </w:r>
      <w:proofErr w:type="spellStart"/>
      <w:r w:rsidRPr="00D8184E">
        <w:rPr>
          <w:rFonts w:ascii="Book Antiqua" w:hAnsi="Book Antiqua"/>
          <w:sz w:val="24"/>
          <w:szCs w:val="24"/>
        </w:rPr>
        <w:t>Vautier</w:t>
      </w:r>
      <w:proofErr w:type="spellEnd"/>
      <w:r w:rsidRPr="00D8184E">
        <w:rPr>
          <w:rFonts w:ascii="Book Antiqua" w:hAnsi="Book Antiqua"/>
          <w:sz w:val="24"/>
          <w:szCs w:val="24"/>
        </w:rPr>
        <w:t xml:space="preserve"> G, Arnold MM. Complete esophageal obstruction following endoscopic variceal ligation: a case report and literature review. </w:t>
      </w:r>
      <w:r w:rsidRPr="00D8184E">
        <w:rPr>
          <w:rFonts w:ascii="Book Antiqua" w:hAnsi="Book Antiqua"/>
          <w:i/>
          <w:sz w:val="24"/>
          <w:szCs w:val="24"/>
        </w:rPr>
        <w:t>Clin Exp Gastroenterol</w:t>
      </w:r>
      <w:r w:rsidRPr="00D8184E">
        <w:rPr>
          <w:rFonts w:ascii="Book Antiqua" w:hAnsi="Book Antiqua"/>
          <w:sz w:val="24"/>
          <w:szCs w:val="24"/>
        </w:rPr>
        <w:t xml:space="preserve"> 2018; </w:t>
      </w:r>
      <w:r w:rsidRPr="00D8184E">
        <w:rPr>
          <w:rFonts w:ascii="Book Antiqua" w:hAnsi="Book Antiqua"/>
          <w:b/>
          <w:sz w:val="24"/>
          <w:szCs w:val="24"/>
        </w:rPr>
        <w:t>11</w:t>
      </w:r>
      <w:r w:rsidRPr="00D8184E">
        <w:rPr>
          <w:rFonts w:ascii="Book Antiqua" w:hAnsi="Book Antiqua"/>
          <w:sz w:val="24"/>
          <w:szCs w:val="24"/>
        </w:rPr>
        <w:t>: 165-168 [PMID: 29692620 DOI: 10.2147/CEG.S161772]</w:t>
      </w:r>
    </w:p>
    <w:p w14:paraId="5FD8EDCC" w14:textId="77777777" w:rsidR="0032695F" w:rsidRPr="00D8184E" w:rsidRDefault="0032695F" w:rsidP="007A3618">
      <w:pPr>
        <w:spacing w:after="0" w:line="360" w:lineRule="auto"/>
        <w:jc w:val="both"/>
        <w:rPr>
          <w:rFonts w:ascii="Book Antiqua" w:hAnsi="Book Antiqua" w:cstheme="minorHAnsi"/>
          <w:b/>
          <w:sz w:val="24"/>
          <w:szCs w:val="24"/>
          <w:lang w:eastAsia="zh-CN"/>
        </w:rPr>
      </w:pPr>
    </w:p>
    <w:p w14:paraId="33DFCC2D" w14:textId="7AF2CC88" w:rsidR="0032695F" w:rsidRPr="00D8184E" w:rsidRDefault="0032695F" w:rsidP="00675B08">
      <w:pPr>
        <w:pStyle w:val="aa"/>
        <w:spacing w:line="360" w:lineRule="auto"/>
        <w:jc w:val="right"/>
        <w:rPr>
          <w:rFonts w:ascii="Book Antiqua" w:hAnsi="Book Antiqua"/>
          <w:b/>
          <w:sz w:val="24"/>
          <w:szCs w:val="24"/>
        </w:rPr>
      </w:pPr>
      <w:r w:rsidRPr="00D8184E">
        <w:rPr>
          <w:rFonts w:ascii="Book Antiqua" w:hAnsi="Book Antiqua"/>
          <w:b/>
          <w:sz w:val="24"/>
          <w:szCs w:val="24"/>
        </w:rPr>
        <w:t xml:space="preserve">P-Reviewer: </w:t>
      </w:r>
      <w:proofErr w:type="spellStart"/>
      <w:r w:rsidR="00377715" w:rsidRPr="00D8184E">
        <w:rPr>
          <w:rFonts w:ascii="Book Antiqua" w:hAnsi="Book Antiqua"/>
          <w:sz w:val="24"/>
          <w:szCs w:val="24"/>
        </w:rPr>
        <w:t>Lan</w:t>
      </w:r>
      <w:proofErr w:type="spellEnd"/>
      <w:r w:rsidR="00377715" w:rsidRPr="00D8184E">
        <w:rPr>
          <w:rFonts w:ascii="Book Antiqua" w:hAnsi="Book Antiqua"/>
          <w:sz w:val="24"/>
          <w:szCs w:val="24"/>
        </w:rPr>
        <w:t xml:space="preserve"> C, Yuan JY </w:t>
      </w:r>
      <w:r w:rsidRPr="00D8184E">
        <w:rPr>
          <w:rFonts w:ascii="Book Antiqua" w:hAnsi="Book Antiqua"/>
          <w:b/>
          <w:sz w:val="24"/>
          <w:szCs w:val="24"/>
        </w:rPr>
        <w:t xml:space="preserve">S-Editor: </w:t>
      </w:r>
      <w:proofErr w:type="spellStart"/>
      <w:r w:rsidRPr="00D8184E">
        <w:rPr>
          <w:rFonts w:ascii="Book Antiqua" w:hAnsi="Book Antiqua"/>
          <w:sz w:val="24"/>
          <w:szCs w:val="24"/>
        </w:rPr>
        <w:t>Ji</w:t>
      </w:r>
      <w:proofErr w:type="spellEnd"/>
      <w:r w:rsidRPr="00D8184E">
        <w:rPr>
          <w:rFonts w:ascii="Book Antiqua" w:hAnsi="Book Antiqua"/>
          <w:sz w:val="24"/>
          <w:szCs w:val="24"/>
        </w:rPr>
        <w:t xml:space="preserve"> FF</w:t>
      </w:r>
      <w:r w:rsidRPr="00D8184E">
        <w:rPr>
          <w:rFonts w:ascii="Book Antiqua" w:hAnsi="Book Antiqua"/>
          <w:b/>
          <w:sz w:val="24"/>
          <w:szCs w:val="24"/>
        </w:rPr>
        <w:t xml:space="preserve"> L-Editor: </w:t>
      </w:r>
      <w:r w:rsidR="006B42E5">
        <w:rPr>
          <w:rFonts w:ascii="Book Antiqua" w:eastAsia="Lucida Sans Unicode" w:hAnsi="Book Antiqua" w:cs="Mangal" w:hint="eastAsia"/>
          <w:bCs/>
          <w:color w:val="000000" w:themeColor="text1"/>
          <w:sz w:val="24"/>
          <w:szCs w:val="24"/>
          <w:lang w:val="it-IT" w:bidi="hi-IN"/>
        </w:rPr>
        <w:t xml:space="preserve">A </w:t>
      </w:r>
      <w:r w:rsidR="006B42E5" w:rsidRPr="00B01A64">
        <w:rPr>
          <w:rFonts w:ascii="Book Antiqua" w:eastAsia="Lucida Sans Unicode" w:hAnsi="Book Antiqua" w:cs="Mangal"/>
          <w:b/>
          <w:bCs/>
          <w:color w:val="000000" w:themeColor="text1"/>
          <w:sz w:val="24"/>
          <w:szCs w:val="24"/>
          <w:lang w:val="it-IT" w:eastAsia="hi-IN" w:bidi="hi-IN"/>
        </w:rPr>
        <w:t>E-Editor</w:t>
      </w:r>
      <w:r w:rsidR="006B42E5" w:rsidRPr="00B01A64">
        <w:rPr>
          <w:rFonts w:ascii="Book Antiqua" w:hAnsi="Book Antiqua" w:cs="Mangal"/>
          <w:b/>
          <w:bCs/>
          <w:color w:val="000000" w:themeColor="text1"/>
          <w:sz w:val="24"/>
          <w:szCs w:val="24"/>
          <w:lang w:val="it-IT" w:bidi="hi-IN"/>
        </w:rPr>
        <w:t>:</w:t>
      </w:r>
      <w:r w:rsidR="006B42E5">
        <w:rPr>
          <w:rFonts w:ascii="Book Antiqua" w:hAnsi="Book Antiqua" w:cs="Mangal" w:hint="eastAsia"/>
          <w:b/>
          <w:bCs/>
          <w:color w:val="000000" w:themeColor="text1"/>
          <w:sz w:val="24"/>
          <w:szCs w:val="24"/>
          <w:lang w:val="it-IT" w:bidi="hi-IN"/>
        </w:rPr>
        <w:t xml:space="preserve"> </w:t>
      </w:r>
      <w:r w:rsidR="006B42E5">
        <w:rPr>
          <w:rFonts w:ascii="Book Antiqua" w:hAnsi="Book Antiqua" w:cs="Mangal" w:hint="eastAsia"/>
          <w:bCs/>
          <w:color w:val="000000" w:themeColor="text1"/>
          <w:sz w:val="24"/>
          <w:szCs w:val="24"/>
          <w:lang w:val="it-IT" w:bidi="hi-IN"/>
        </w:rPr>
        <w:t>Wu YXJ</w:t>
      </w:r>
    </w:p>
    <w:p w14:paraId="2BA89E4F" w14:textId="77777777" w:rsidR="0032695F" w:rsidRPr="00D8184E" w:rsidRDefault="0032695F" w:rsidP="007A3618">
      <w:pPr>
        <w:pStyle w:val="aa"/>
        <w:spacing w:line="360" w:lineRule="auto"/>
        <w:rPr>
          <w:rFonts w:ascii="Book Antiqua" w:hAnsi="Book Antiqua"/>
          <w:b/>
          <w:sz w:val="24"/>
          <w:szCs w:val="24"/>
        </w:rPr>
      </w:pPr>
      <w:r w:rsidRPr="00D8184E">
        <w:rPr>
          <w:rFonts w:ascii="Book Antiqua" w:hAnsi="Book Antiqua"/>
          <w:b/>
          <w:sz w:val="24"/>
          <w:szCs w:val="24"/>
        </w:rPr>
        <w:lastRenderedPageBreak/>
        <w:t xml:space="preserve"> </w:t>
      </w:r>
    </w:p>
    <w:p w14:paraId="7ECE0CDE" w14:textId="6D4FCFEF" w:rsidR="0032695F" w:rsidRPr="00D8184E" w:rsidRDefault="0032695F" w:rsidP="007A3618">
      <w:pPr>
        <w:snapToGrid w:val="0"/>
        <w:spacing w:after="0" w:line="360" w:lineRule="auto"/>
        <w:jc w:val="both"/>
        <w:rPr>
          <w:rFonts w:ascii="Book Antiqua" w:eastAsia="宋体" w:hAnsi="Book Antiqua" w:cs="Helvetica"/>
          <w:b/>
          <w:sz w:val="24"/>
          <w:szCs w:val="24"/>
        </w:rPr>
      </w:pPr>
      <w:r w:rsidRPr="00D8184E">
        <w:rPr>
          <w:rFonts w:ascii="Book Antiqua" w:eastAsia="宋体" w:hAnsi="Book Antiqua" w:cs="Helvetica"/>
          <w:b/>
          <w:sz w:val="24"/>
          <w:szCs w:val="24"/>
        </w:rPr>
        <w:t xml:space="preserve">Specialty type: </w:t>
      </w:r>
      <w:r w:rsidR="00B03942" w:rsidRPr="00D8184E">
        <w:rPr>
          <w:rFonts w:ascii="Book Antiqua" w:hAnsi="Book Antiqua" w:cs="宋体"/>
          <w:sz w:val="24"/>
          <w:szCs w:val="24"/>
        </w:rPr>
        <w:t>Medicine, Research and Experimental</w:t>
      </w:r>
    </w:p>
    <w:p w14:paraId="41D0AE7D" w14:textId="3C65DEE7" w:rsidR="0032695F" w:rsidRPr="00D8184E" w:rsidRDefault="0032695F" w:rsidP="007A3618">
      <w:pPr>
        <w:snapToGrid w:val="0"/>
        <w:spacing w:after="0" w:line="360" w:lineRule="auto"/>
        <w:jc w:val="both"/>
        <w:rPr>
          <w:rFonts w:ascii="Book Antiqua" w:eastAsia="宋体" w:hAnsi="Book Antiqua" w:cs="Helvetica"/>
          <w:b/>
          <w:sz w:val="24"/>
          <w:szCs w:val="24"/>
        </w:rPr>
      </w:pPr>
      <w:r w:rsidRPr="00D8184E">
        <w:rPr>
          <w:rFonts w:ascii="Book Antiqua" w:eastAsia="宋体" w:hAnsi="Book Antiqua" w:cs="Helvetica"/>
          <w:b/>
          <w:sz w:val="24"/>
          <w:szCs w:val="24"/>
        </w:rPr>
        <w:t xml:space="preserve">Country of origin: </w:t>
      </w:r>
      <w:r w:rsidR="00377715" w:rsidRPr="00D8184E">
        <w:rPr>
          <w:rFonts w:ascii="Book Antiqua" w:eastAsia="宋体" w:hAnsi="Book Antiqua"/>
          <w:sz w:val="24"/>
          <w:szCs w:val="24"/>
        </w:rPr>
        <w:t>United States</w:t>
      </w:r>
    </w:p>
    <w:p w14:paraId="7DC2C567" w14:textId="77777777" w:rsidR="0032695F" w:rsidRPr="00D8184E" w:rsidRDefault="0032695F" w:rsidP="007A3618">
      <w:pPr>
        <w:snapToGrid w:val="0"/>
        <w:spacing w:after="0" w:line="360" w:lineRule="auto"/>
        <w:jc w:val="both"/>
        <w:rPr>
          <w:rFonts w:ascii="Book Antiqua" w:eastAsia="宋体" w:hAnsi="Book Antiqua" w:cs="Helvetica"/>
          <w:b/>
          <w:sz w:val="24"/>
          <w:szCs w:val="24"/>
        </w:rPr>
      </w:pPr>
      <w:r w:rsidRPr="00D8184E">
        <w:rPr>
          <w:rFonts w:ascii="Book Antiqua" w:eastAsia="宋体" w:hAnsi="Book Antiqua" w:cs="Helvetica"/>
          <w:b/>
          <w:sz w:val="24"/>
          <w:szCs w:val="24"/>
        </w:rPr>
        <w:t>Peer-review report classification</w:t>
      </w:r>
    </w:p>
    <w:p w14:paraId="341BF203" w14:textId="4A6F0796" w:rsidR="0032695F" w:rsidRPr="00D8184E" w:rsidRDefault="0032695F" w:rsidP="007A3618">
      <w:pPr>
        <w:snapToGrid w:val="0"/>
        <w:spacing w:after="0" w:line="360" w:lineRule="auto"/>
        <w:jc w:val="both"/>
        <w:rPr>
          <w:rFonts w:ascii="Book Antiqua" w:eastAsia="宋体" w:hAnsi="Book Antiqua" w:cs="Helvetica"/>
          <w:sz w:val="24"/>
          <w:szCs w:val="24"/>
          <w:lang w:eastAsia="zh-CN"/>
        </w:rPr>
      </w:pPr>
      <w:r w:rsidRPr="00D8184E">
        <w:rPr>
          <w:rFonts w:ascii="Book Antiqua" w:eastAsia="宋体" w:hAnsi="Book Antiqua" w:cs="Helvetica"/>
          <w:sz w:val="24"/>
          <w:szCs w:val="24"/>
        </w:rPr>
        <w:t xml:space="preserve">Grade A (Excellent): </w:t>
      </w:r>
      <w:r w:rsidR="00377715" w:rsidRPr="00D8184E">
        <w:rPr>
          <w:rFonts w:ascii="Book Antiqua" w:eastAsia="宋体" w:hAnsi="Book Antiqua" w:cs="Helvetica"/>
          <w:sz w:val="24"/>
          <w:szCs w:val="24"/>
          <w:lang w:eastAsia="zh-CN"/>
        </w:rPr>
        <w:t>0</w:t>
      </w:r>
    </w:p>
    <w:p w14:paraId="2F201EA7" w14:textId="2082ED7F" w:rsidR="0032695F" w:rsidRPr="00D8184E" w:rsidRDefault="0032695F" w:rsidP="007A3618">
      <w:pPr>
        <w:snapToGrid w:val="0"/>
        <w:spacing w:after="0" w:line="360" w:lineRule="auto"/>
        <w:jc w:val="both"/>
        <w:rPr>
          <w:rFonts w:ascii="Book Antiqua" w:eastAsia="宋体" w:hAnsi="Book Antiqua" w:cs="Helvetica"/>
          <w:sz w:val="24"/>
          <w:szCs w:val="24"/>
          <w:lang w:eastAsia="zh-CN"/>
        </w:rPr>
      </w:pPr>
      <w:r w:rsidRPr="00D8184E">
        <w:rPr>
          <w:rFonts w:ascii="Book Antiqua" w:eastAsia="宋体" w:hAnsi="Book Antiqua" w:cs="Helvetica"/>
          <w:sz w:val="24"/>
          <w:szCs w:val="24"/>
        </w:rPr>
        <w:t>Grade B (Very good): B</w:t>
      </w:r>
      <w:r w:rsidR="00377715" w:rsidRPr="00D8184E">
        <w:rPr>
          <w:rFonts w:ascii="Book Antiqua" w:eastAsia="宋体" w:hAnsi="Book Antiqua" w:cs="Helvetica"/>
          <w:sz w:val="24"/>
          <w:szCs w:val="24"/>
          <w:lang w:eastAsia="zh-CN"/>
        </w:rPr>
        <w:t>, B</w:t>
      </w:r>
    </w:p>
    <w:p w14:paraId="7E44C408" w14:textId="2EDED4F3" w:rsidR="0032695F" w:rsidRPr="00D8184E" w:rsidRDefault="0032695F" w:rsidP="007A3618">
      <w:pPr>
        <w:snapToGrid w:val="0"/>
        <w:spacing w:after="0" w:line="360" w:lineRule="auto"/>
        <w:jc w:val="both"/>
        <w:rPr>
          <w:rFonts w:ascii="Book Antiqua" w:eastAsia="宋体" w:hAnsi="Book Antiqua" w:cs="Helvetica"/>
          <w:sz w:val="24"/>
          <w:szCs w:val="24"/>
          <w:lang w:eastAsia="zh-CN"/>
        </w:rPr>
      </w:pPr>
      <w:r w:rsidRPr="00D8184E">
        <w:rPr>
          <w:rFonts w:ascii="Book Antiqua" w:eastAsia="宋体" w:hAnsi="Book Antiqua" w:cs="Helvetica"/>
          <w:sz w:val="24"/>
          <w:szCs w:val="24"/>
        </w:rPr>
        <w:t xml:space="preserve">Grade C (Good): </w:t>
      </w:r>
      <w:r w:rsidR="00377715" w:rsidRPr="00D8184E">
        <w:rPr>
          <w:rFonts w:ascii="Book Antiqua" w:eastAsia="宋体" w:hAnsi="Book Antiqua" w:cs="Helvetica"/>
          <w:sz w:val="24"/>
          <w:szCs w:val="24"/>
          <w:lang w:eastAsia="zh-CN"/>
        </w:rPr>
        <w:t>0</w:t>
      </w:r>
    </w:p>
    <w:p w14:paraId="2F215F2B" w14:textId="77777777" w:rsidR="0032695F" w:rsidRPr="00D8184E" w:rsidRDefault="0032695F" w:rsidP="007A3618">
      <w:pPr>
        <w:snapToGrid w:val="0"/>
        <w:spacing w:after="0" w:line="360" w:lineRule="auto"/>
        <w:jc w:val="both"/>
        <w:rPr>
          <w:rFonts w:ascii="Book Antiqua" w:eastAsia="宋体" w:hAnsi="Book Antiqua" w:cs="Helvetica"/>
          <w:sz w:val="24"/>
          <w:szCs w:val="24"/>
        </w:rPr>
      </w:pPr>
      <w:r w:rsidRPr="00D8184E">
        <w:rPr>
          <w:rFonts w:ascii="Book Antiqua" w:eastAsia="宋体" w:hAnsi="Book Antiqua" w:cs="Helvetica"/>
          <w:sz w:val="24"/>
          <w:szCs w:val="24"/>
        </w:rPr>
        <w:t xml:space="preserve">Grade D (Fair): 0 </w:t>
      </w:r>
    </w:p>
    <w:p w14:paraId="20279882" w14:textId="2E4CBCA1" w:rsidR="0032695F" w:rsidRPr="00D8184E" w:rsidRDefault="0032695F" w:rsidP="007A3618">
      <w:pPr>
        <w:spacing w:after="0" w:line="360" w:lineRule="auto"/>
        <w:jc w:val="both"/>
        <w:rPr>
          <w:rFonts w:ascii="Book Antiqua" w:hAnsi="Book Antiqua" w:cs="Arial"/>
          <w:sz w:val="24"/>
          <w:szCs w:val="24"/>
          <w:lang w:eastAsia="zh-CN"/>
        </w:rPr>
      </w:pPr>
      <w:r w:rsidRPr="00D8184E">
        <w:rPr>
          <w:rFonts w:ascii="Book Antiqua" w:eastAsia="宋体" w:hAnsi="Book Antiqua" w:cs="Helvetica"/>
          <w:sz w:val="24"/>
          <w:szCs w:val="24"/>
        </w:rPr>
        <w:t>Grade E (Poor): 0</w:t>
      </w:r>
    </w:p>
    <w:p w14:paraId="44E6D6D5" w14:textId="77777777" w:rsidR="00377715" w:rsidRPr="00D8184E" w:rsidRDefault="00377715">
      <w:pPr>
        <w:rPr>
          <w:rFonts w:ascii="Book Antiqua" w:hAnsi="Book Antiqua"/>
          <w:sz w:val="24"/>
          <w:szCs w:val="24"/>
        </w:rPr>
      </w:pPr>
      <w:r w:rsidRPr="00D8184E">
        <w:rPr>
          <w:rFonts w:ascii="Book Antiqua" w:hAnsi="Book Antiqua"/>
          <w:sz w:val="24"/>
          <w:szCs w:val="24"/>
        </w:rPr>
        <w:br w:type="page"/>
      </w:r>
    </w:p>
    <w:p w14:paraId="012889C9" w14:textId="3923C0DD" w:rsidR="002E1690" w:rsidRPr="00D8184E" w:rsidRDefault="002E1690" w:rsidP="00555410">
      <w:pPr>
        <w:spacing w:after="0" w:line="360" w:lineRule="auto"/>
        <w:jc w:val="both"/>
        <w:rPr>
          <w:rFonts w:ascii="Book Antiqua" w:hAnsi="Book Antiqua"/>
          <w:sz w:val="24"/>
          <w:szCs w:val="24"/>
        </w:rPr>
      </w:pPr>
      <w:r w:rsidRPr="00D8184E">
        <w:rPr>
          <w:rFonts w:ascii="Book Antiqua" w:hAnsi="Book Antiqua"/>
          <w:noProof/>
          <w:sz w:val="24"/>
          <w:szCs w:val="24"/>
          <w:lang w:eastAsia="zh-CN"/>
        </w:rPr>
        <w:lastRenderedPageBreak/>
        <w:drawing>
          <wp:inline distT="0" distB="0" distL="0" distR="0" wp14:anchorId="0C01DB20" wp14:editId="5B75B8FB">
            <wp:extent cx="2667000" cy="2638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38425"/>
                    </a:xfrm>
                    <a:prstGeom prst="rect">
                      <a:avLst/>
                    </a:prstGeom>
                    <a:noFill/>
                    <a:ln>
                      <a:noFill/>
                    </a:ln>
                  </pic:spPr>
                </pic:pic>
              </a:graphicData>
            </a:graphic>
          </wp:inline>
        </w:drawing>
      </w:r>
      <w:r w:rsidR="00377715" w:rsidRPr="00D8184E">
        <w:rPr>
          <w:rFonts w:ascii="Book Antiqua" w:hAnsi="Book Antiqua"/>
          <w:noProof/>
          <w:sz w:val="24"/>
          <w:szCs w:val="24"/>
          <w:lang w:eastAsia="zh-CN"/>
        </w:rPr>
        <w:t xml:space="preserve"> </w:t>
      </w:r>
      <w:r w:rsidR="00377715" w:rsidRPr="00D8184E">
        <w:rPr>
          <w:rFonts w:ascii="Book Antiqua" w:hAnsi="Book Antiqua"/>
          <w:noProof/>
          <w:sz w:val="24"/>
          <w:szCs w:val="24"/>
          <w:lang w:eastAsia="zh-CN"/>
        </w:rPr>
        <w:drawing>
          <wp:inline distT="0" distB="0" distL="0" distR="0" wp14:anchorId="381C5959" wp14:editId="090959E9">
            <wp:extent cx="2310146" cy="266555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1483" cy="2667097"/>
                    </a:xfrm>
                    <a:prstGeom prst="rect">
                      <a:avLst/>
                    </a:prstGeom>
                    <a:noFill/>
                    <a:ln>
                      <a:noFill/>
                    </a:ln>
                  </pic:spPr>
                </pic:pic>
              </a:graphicData>
            </a:graphic>
          </wp:inline>
        </w:drawing>
      </w:r>
    </w:p>
    <w:p w14:paraId="4A3EC572" w14:textId="77777777" w:rsidR="00377715" w:rsidRPr="00D8184E" w:rsidRDefault="00377715" w:rsidP="00377715">
      <w:pPr>
        <w:spacing w:after="0" w:line="360" w:lineRule="auto"/>
        <w:jc w:val="both"/>
        <w:rPr>
          <w:rFonts w:ascii="Book Antiqua" w:hAnsi="Book Antiqua"/>
          <w:b/>
          <w:sz w:val="24"/>
          <w:szCs w:val="24"/>
          <w:lang w:eastAsia="zh-CN"/>
        </w:rPr>
      </w:pPr>
      <w:r w:rsidRPr="00D8184E">
        <w:rPr>
          <w:rFonts w:ascii="Book Antiqua" w:hAnsi="Book Antiqua"/>
          <w:b/>
          <w:sz w:val="24"/>
          <w:szCs w:val="24"/>
        </w:rPr>
        <w:t>Figure 1 Necrosed esophageal varix causing complete esophageal obstruction</w:t>
      </w:r>
      <w:r w:rsidRPr="00D8184E">
        <w:rPr>
          <w:rFonts w:ascii="Book Antiqua" w:hAnsi="Book Antiqua" w:hint="eastAsia"/>
          <w:b/>
          <w:sz w:val="24"/>
          <w:szCs w:val="24"/>
          <w:lang w:eastAsia="zh-CN"/>
        </w:rPr>
        <w:t>.</w:t>
      </w:r>
    </w:p>
    <w:p w14:paraId="6A3ACFC2" w14:textId="77777777" w:rsidR="002E1690" w:rsidRPr="00D8184E" w:rsidRDefault="002E1690" w:rsidP="00555410">
      <w:pPr>
        <w:spacing w:after="0" w:line="360" w:lineRule="auto"/>
        <w:jc w:val="both"/>
        <w:rPr>
          <w:rFonts w:ascii="Book Antiqua" w:hAnsi="Book Antiqua"/>
          <w:sz w:val="24"/>
          <w:szCs w:val="24"/>
          <w:lang w:eastAsia="zh-CN"/>
        </w:rPr>
      </w:pPr>
    </w:p>
    <w:p w14:paraId="32760E15" w14:textId="5593C29D" w:rsidR="002E1690" w:rsidRPr="00D8184E" w:rsidRDefault="002E1690" w:rsidP="00555410">
      <w:pPr>
        <w:spacing w:after="0" w:line="360" w:lineRule="auto"/>
        <w:jc w:val="both"/>
        <w:rPr>
          <w:rFonts w:ascii="Book Antiqua" w:hAnsi="Book Antiqua"/>
          <w:sz w:val="24"/>
          <w:szCs w:val="24"/>
          <w:lang w:eastAsia="zh-CN"/>
        </w:rPr>
      </w:pPr>
      <w:r w:rsidRPr="00D8184E">
        <w:rPr>
          <w:rFonts w:ascii="Book Antiqua" w:hAnsi="Book Antiqua"/>
          <w:noProof/>
          <w:sz w:val="24"/>
          <w:szCs w:val="24"/>
          <w:lang w:eastAsia="zh-CN"/>
        </w:rPr>
        <w:drawing>
          <wp:inline distT="0" distB="0" distL="0" distR="0" wp14:anchorId="48950483" wp14:editId="63F17114">
            <wp:extent cx="16859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3600450"/>
                    </a:xfrm>
                    <a:prstGeom prst="rect">
                      <a:avLst/>
                    </a:prstGeom>
                    <a:noFill/>
                    <a:ln>
                      <a:noFill/>
                    </a:ln>
                  </pic:spPr>
                </pic:pic>
              </a:graphicData>
            </a:graphic>
          </wp:inline>
        </w:drawing>
      </w:r>
    </w:p>
    <w:p w14:paraId="4F934E5F" w14:textId="77777777" w:rsidR="00377715" w:rsidRPr="00D8184E" w:rsidRDefault="00377715" w:rsidP="00377715">
      <w:pPr>
        <w:spacing w:after="0" w:line="360" w:lineRule="auto"/>
        <w:jc w:val="both"/>
        <w:rPr>
          <w:rFonts w:ascii="Book Antiqua" w:hAnsi="Book Antiqua"/>
          <w:b/>
          <w:sz w:val="24"/>
          <w:szCs w:val="24"/>
          <w:lang w:eastAsia="zh-CN"/>
        </w:rPr>
      </w:pPr>
      <w:r w:rsidRPr="00D8184E">
        <w:rPr>
          <w:rFonts w:ascii="Book Antiqua" w:hAnsi="Book Antiqua"/>
          <w:b/>
          <w:sz w:val="24"/>
          <w:szCs w:val="24"/>
        </w:rPr>
        <w:t xml:space="preserve">Figure </w:t>
      </w:r>
      <w:r w:rsidRPr="00D8184E">
        <w:rPr>
          <w:rFonts w:ascii="Book Antiqua" w:hAnsi="Book Antiqua" w:hint="eastAsia"/>
          <w:b/>
          <w:sz w:val="24"/>
          <w:szCs w:val="24"/>
          <w:lang w:eastAsia="zh-CN"/>
        </w:rPr>
        <w:t>2</w:t>
      </w:r>
      <w:r w:rsidRPr="00D8184E">
        <w:rPr>
          <w:rFonts w:ascii="Book Antiqua" w:hAnsi="Book Antiqua"/>
          <w:b/>
          <w:sz w:val="24"/>
          <w:szCs w:val="24"/>
        </w:rPr>
        <w:t xml:space="preserve"> Barium </w:t>
      </w:r>
      <w:proofErr w:type="spellStart"/>
      <w:r w:rsidRPr="00D8184E">
        <w:rPr>
          <w:rFonts w:ascii="Book Antiqua" w:hAnsi="Book Antiqua"/>
          <w:b/>
          <w:sz w:val="24"/>
          <w:szCs w:val="24"/>
        </w:rPr>
        <w:t>esophagram</w:t>
      </w:r>
      <w:proofErr w:type="spellEnd"/>
      <w:r w:rsidRPr="00D8184E">
        <w:rPr>
          <w:rFonts w:ascii="Book Antiqua" w:hAnsi="Book Antiqua"/>
          <w:b/>
          <w:sz w:val="24"/>
          <w:szCs w:val="24"/>
        </w:rPr>
        <w:t xml:space="preserve"> after band removal</w:t>
      </w:r>
      <w:r w:rsidRPr="00D8184E">
        <w:rPr>
          <w:rFonts w:ascii="Book Antiqua" w:hAnsi="Book Antiqua"/>
          <w:b/>
          <w:sz w:val="24"/>
          <w:szCs w:val="24"/>
          <w:lang w:eastAsia="zh-CN"/>
        </w:rPr>
        <w:t>.</w:t>
      </w:r>
    </w:p>
    <w:p w14:paraId="15ED66F4" w14:textId="77777777" w:rsidR="00377715" w:rsidRPr="00D8184E" w:rsidRDefault="00377715" w:rsidP="00555410">
      <w:pPr>
        <w:spacing w:after="0" w:line="360" w:lineRule="auto"/>
        <w:jc w:val="both"/>
        <w:rPr>
          <w:rFonts w:ascii="Book Antiqua" w:hAnsi="Book Antiqua"/>
          <w:sz w:val="24"/>
          <w:szCs w:val="24"/>
          <w:lang w:eastAsia="zh-CN"/>
        </w:rPr>
      </w:pPr>
    </w:p>
    <w:p w14:paraId="209DDC86" w14:textId="534C2512" w:rsidR="002E1690" w:rsidRPr="00D8184E" w:rsidRDefault="002E1690" w:rsidP="00555410">
      <w:pPr>
        <w:spacing w:after="0" w:line="360" w:lineRule="auto"/>
        <w:jc w:val="both"/>
        <w:rPr>
          <w:rFonts w:ascii="Book Antiqua" w:hAnsi="Book Antiqua"/>
          <w:b/>
          <w:sz w:val="24"/>
          <w:szCs w:val="24"/>
          <w:lang w:eastAsia="zh-CN"/>
        </w:rPr>
      </w:pPr>
    </w:p>
    <w:p w14:paraId="01806305" w14:textId="35635B3C" w:rsidR="001E782F" w:rsidRPr="00D8184E" w:rsidRDefault="001E782F" w:rsidP="00555410">
      <w:pPr>
        <w:spacing w:after="0" w:line="360" w:lineRule="auto"/>
        <w:jc w:val="both"/>
        <w:rPr>
          <w:rFonts w:ascii="Book Antiqua" w:hAnsi="Book Antiqua"/>
          <w:sz w:val="24"/>
          <w:szCs w:val="24"/>
        </w:rPr>
      </w:pPr>
    </w:p>
    <w:p w14:paraId="3FAFCAEA" w14:textId="3076057B" w:rsidR="001E782F" w:rsidRPr="00D8184E" w:rsidRDefault="001E782F" w:rsidP="00555410">
      <w:pPr>
        <w:spacing w:after="0" w:line="360" w:lineRule="auto"/>
        <w:jc w:val="both"/>
        <w:rPr>
          <w:rFonts w:ascii="Book Antiqua" w:hAnsi="Book Antiqua"/>
          <w:sz w:val="24"/>
          <w:szCs w:val="24"/>
        </w:rPr>
      </w:pPr>
      <w:r w:rsidRPr="00D8184E">
        <w:rPr>
          <w:rFonts w:ascii="Book Antiqua" w:hAnsi="Book Antiqua"/>
          <w:noProof/>
          <w:sz w:val="24"/>
          <w:szCs w:val="24"/>
          <w:lang w:eastAsia="zh-CN"/>
        </w:rPr>
        <w:lastRenderedPageBreak/>
        <w:drawing>
          <wp:inline distT="0" distB="0" distL="0" distR="0" wp14:anchorId="220B896F" wp14:editId="48F66B0F">
            <wp:extent cx="3117782" cy="30099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6823" cy="3018628"/>
                    </a:xfrm>
                    <a:prstGeom prst="rect">
                      <a:avLst/>
                    </a:prstGeom>
                    <a:noFill/>
                    <a:ln>
                      <a:noFill/>
                    </a:ln>
                  </pic:spPr>
                </pic:pic>
              </a:graphicData>
            </a:graphic>
          </wp:inline>
        </w:drawing>
      </w:r>
    </w:p>
    <w:p w14:paraId="3ABD00CC" w14:textId="2B37137C" w:rsidR="001E782F" w:rsidRPr="00D8184E" w:rsidRDefault="00377715" w:rsidP="00555410">
      <w:pPr>
        <w:spacing w:after="0" w:line="360" w:lineRule="auto"/>
        <w:jc w:val="both"/>
        <w:rPr>
          <w:rFonts w:ascii="Book Antiqua" w:hAnsi="Book Antiqua"/>
          <w:sz w:val="24"/>
          <w:szCs w:val="24"/>
        </w:rPr>
      </w:pPr>
      <w:r w:rsidRPr="00D8184E">
        <w:rPr>
          <w:rFonts w:ascii="Book Antiqua" w:hAnsi="Book Antiqua"/>
          <w:b/>
          <w:sz w:val="24"/>
          <w:szCs w:val="24"/>
        </w:rPr>
        <w:t xml:space="preserve">Figure </w:t>
      </w:r>
      <w:r w:rsidRPr="00D8184E">
        <w:rPr>
          <w:rFonts w:ascii="Book Antiqua" w:hAnsi="Book Antiqua" w:hint="eastAsia"/>
          <w:b/>
          <w:sz w:val="24"/>
          <w:szCs w:val="24"/>
          <w:lang w:eastAsia="zh-CN"/>
        </w:rPr>
        <w:t>3</w:t>
      </w:r>
      <w:r w:rsidRPr="00D8184E">
        <w:rPr>
          <w:rFonts w:ascii="Book Antiqua" w:hAnsi="Book Antiqua"/>
          <w:b/>
          <w:sz w:val="24"/>
          <w:szCs w:val="24"/>
        </w:rPr>
        <w:t xml:space="preserve"> Esophageal stenosis after band removal</w:t>
      </w:r>
      <w:r w:rsidRPr="00D8184E">
        <w:rPr>
          <w:rFonts w:ascii="Book Antiqua" w:hAnsi="Book Antiqua" w:hint="eastAsia"/>
          <w:b/>
          <w:sz w:val="24"/>
          <w:szCs w:val="24"/>
          <w:lang w:eastAsia="zh-CN"/>
        </w:rPr>
        <w:t>.</w:t>
      </w:r>
    </w:p>
    <w:p w14:paraId="7F287EF0" w14:textId="77777777" w:rsidR="001E782F" w:rsidRPr="00D8184E" w:rsidRDefault="001E782F" w:rsidP="00555410">
      <w:pPr>
        <w:spacing w:after="0" w:line="360" w:lineRule="auto"/>
        <w:jc w:val="both"/>
        <w:rPr>
          <w:rFonts w:ascii="Book Antiqua" w:hAnsi="Book Antiqua"/>
          <w:sz w:val="24"/>
          <w:szCs w:val="24"/>
        </w:rPr>
      </w:pPr>
    </w:p>
    <w:p w14:paraId="2E698279" w14:textId="0A491ED6" w:rsidR="001E782F" w:rsidRPr="00D8184E" w:rsidRDefault="001E782F" w:rsidP="00555410">
      <w:pPr>
        <w:spacing w:after="0" w:line="360" w:lineRule="auto"/>
        <w:jc w:val="both"/>
        <w:rPr>
          <w:rFonts w:ascii="Book Antiqua" w:hAnsi="Book Antiqua"/>
          <w:sz w:val="24"/>
          <w:szCs w:val="24"/>
          <w:lang w:eastAsia="zh-CN"/>
        </w:rPr>
      </w:pPr>
      <w:r w:rsidRPr="00D8184E">
        <w:rPr>
          <w:rFonts w:ascii="Book Antiqua" w:hAnsi="Book Antiqua"/>
          <w:noProof/>
          <w:sz w:val="24"/>
          <w:szCs w:val="24"/>
          <w:lang w:eastAsia="zh-CN"/>
        </w:rPr>
        <w:drawing>
          <wp:inline distT="0" distB="0" distL="0" distR="0" wp14:anchorId="3230A36D" wp14:editId="45A54956">
            <wp:extent cx="3019425" cy="330528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4427" cy="3321711"/>
                    </a:xfrm>
                    <a:prstGeom prst="rect">
                      <a:avLst/>
                    </a:prstGeom>
                  </pic:spPr>
                </pic:pic>
              </a:graphicData>
            </a:graphic>
          </wp:inline>
        </w:drawing>
      </w:r>
    </w:p>
    <w:p w14:paraId="3A2A09F7" w14:textId="77777777" w:rsidR="00377715" w:rsidRPr="00D8184E" w:rsidRDefault="00377715" w:rsidP="00377715">
      <w:pPr>
        <w:spacing w:after="0" w:line="360" w:lineRule="auto"/>
        <w:jc w:val="both"/>
        <w:rPr>
          <w:rFonts w:ascii="Book Antiqua" w:hAnsi="Book Antiqua"/>
          <w:b/>
          <w:sz w:val="24"/>
          <w:szCs w:val="24"/>
          <w:lang w:eastAsia="zh-CN"/>
        </w:rPr>
      </w:pPr>
      <w:r w:rsidRPr="00D8184E">
        <w:rPr>
          <w:rFonts w:ascii="Book Antiqua" w:hAnsi="Book Antiqua"/>
          <w:b/>
          <w:sz w:val="24"/>
          <w:szCs w:val="24"/>
        </w:rPr>
        <w:t xml:space="preserve">Figure </w:t>
      </w:r>
      <w:r w:rsidRPr="00D8184E">
        <w:rPr>
          <w:rFonts w:ascii="Book Antiqua" w:hAnsi="Book Antiqua" w:hint="eastAsia"/>
          <w:b/>
          <w:sz w:val="24"/>
          <w:szCs w:val="24"/>
          <w:lang w:eastAsia="zh-CN"/>
        </w:rPr>
        <w:t>4</w:t>
      </w:r>
      <w:r w:rsidRPr="00D8184E">
        <w:rPr>
          <w:rFonts w:ascii="Book Antiqua" w:hAnsi="Book Antiqua"/>
          <w:b/>
          <w:sz w:val="24"/>
          <w:szCs w:val="24"/>
        </w:rPr>
        <w:t xml:space="preserve"> Balloon dilation of esophageal stenosis</w:t>
      </w:r>
      <w:r w:rsidRPr="00D8184E">
        <w:rPr>
          <w:rFonts w:ascii="Book Antiqua" w:hAnsi="Book Antiqua" w:hint="eastAsia"/>
          <w:b/>
          <w:sz w:val="24"/>
          <w:szCs w:val="24"/>
          <w:lang w:eastAsia="zh-CN"/>
        </w:rPr>
        <w:t>.</w:t>
      </w:r>
    </w:p>
    <w:p w14:paraId="3D77DB6F" w14:textId="77777777" w:rsidR="00377715" w:rsidRPr="00D8184E" w:rsidRDefault="00377715" w:rsidP="00555410">
      <w:pPr>
        <w:spacing w:after="0" w:line="360" w:lineRule="auto"/>
        <w:jc w:val="both"/>
        <w:rPr>
          <w:rFonts w:ascii="Book Antiqua" w:hAnsi="Book Antiqua"/>
          <w:sz w:val="24"/>
          <w:szCs w:val="24"/>
          <w:lang w:eastAsia="zh-CN"/>
        </w:rPr>
      </w:pPr>
    </w:p>
    <w:sectPr w:rsidR="00377715" w:rsidRPr="00D81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51385"/>
    <w:multiLevelType w:val="hybridMultilevel"/>
    <w:tmpl w:val="F6FA8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8F7435"/>
    <w:multiLevelType w:val="hybridMultilevel"/>
    <w:tmpl w:val="18548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95456A"/>
    <w:multiLevelType w:val="hybridMultilevel"/>
    <w:tmpl w:val="225A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5633BB"/>
    <w:multiLevelType w:val="hybridMultilevel"/>
    <w:tmpl w:val="A7EA40A2"/>
    <w:lvl w:ilvl="0" w:tplc="F9C2473E">
      <w:start w:val="180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06DF3B-C3C0-45D4-B594-F180671D4DA3}"/>
    <w:docVar w:name="dgnword-eventsink" w:val="140258320"/>
  </w:docVars>
  <w:rsids>
    <w:rsidRoot w:val="0084178E"/>
    <w:rsid w:val="000304C3"/>
    <w:rsid w:val="00081DAD"/>
    <w:rsid w:val="000A2BC2"/>
    <w:rsid w:val="000D6B77"/>
    <w:rsid w:val="000E5B2D"/>
    <w:rsid w:val="001038F8"/>
    <w:rsid w:val="00105307"/>
    <w:rsid w:val="00107613"/>
    <w:rsid w:val="00110FDF"/>
    <w:rsid w:val="0013400D"/>
    <w:rsid w:val="00137383"/>
    <w:rsid w:val="00145528"/>
    <w:rsid w:val="0015234E"/>
    <w:rsid w:val="001A7DDF"/>
    <w:rsid w:val="001C0C16"/>
    <w:rsid w:val="001C4B97"/>
    <w:rsid w:val="001E782F"/>
    <w:rsid w:val="00200B44"/>
    <w:rsid w:val="0020276D"/>
    <w:rsid w:val="00214C1A"/>
    <w:rsid w:val="002439D3"/>
    <w:rsid w:val="00245E2D"/>
    <w:rsid w:val="00250148"/>
    <w:rsid w:val="00273032"/>
    <w:rsid w:val="002A17A1"/>
    <w:rsid w:val="002A2B8D"/>
    <w:rsid w:val="002B0291"/>
    <w:rsid w:val="002B2F17"/>
    <w:rsid w:val="002E1690"/>
    <w:rsid w:val="0032695F"/>
    <w:rsid w:val="00336319"/>
    <w:rsid w:val="0036687D"/>
    <w:rsid w:val="00377715"/>
    <w:rsid w:val="00393031"/>
    <w:rsid w:val="003A7BBF"/>
    <w:rsid w:val="003C5A0E"/>
    <w:rsid w:val="00412D30"/>
    <w:rsid w:val="00447F39"/>
    <w:rsid w:val="00481CAE"/>
    <w:rsid w:val="004861E7"/>
    <w:rsid w:val="005254BA"/>
    <w:rsid w:val="00555410"/>
    <w:rsid w:val="00564721"/>
    <w:rsid w:val="00573C70"/>
    <w:rsid w:val="005948A3"/>
    <w:rsid w:val="005A580B"/>
    <w:rsid w:val="005B380E"/>
    <w:rsid w:val="005B71BF"/>
    <w:rsid w:val="005E1368"/>
    <w:rsid w:val="00602F1B"/>
    <w:rsid w:val="006119BC"/>
    <w:rsid w:val="00613257"/>
    <w:rsid w:val="006134E6"/>
    <w:rsid w:val="00623676"/>
    <w:rsid w:val="006316CF"/>
    <w:rsid w:val="00635ED9"/>
    <w:rsid w:val="00651F87"/>
    <w:rsid w:val="00675B08"/>
    <w:rsid w:val="00691548"/>
    <w:rsid w:val="006B42E5"/>
    <w:rsid w:val="006D0677"/>
    <w:rsid w:val="006D0D6C"/>
    <w:rsid w:val="007551FF"/>
    <w:rsid w:val="00771373"/>
    <w:rsid w:val="007956AF"/>
    <w:rsid w:val="007A3618"/>
    <w:rsid w:val="007D63BB"/>
    <w:rsid w:val="007E4252"/>
    <w:rsid w:val="00814A15"/>
    <w:rsid w:val="008271F5"/>
    <w:rsid w:val="008376F5"/>
    <w:rsid w:val="008412BB"/>
    <w:rsid w:val="0084178E"/>
    <w:rsid w:val="008455EB"/>
    <w:rsid w:val="0085090A"/>
    <w:rsid w:val="0089718A"/>
    <w:rsid w:val="008D15B1"/>
    <w:rsid w:val="008D513B"/>
    <w:rsid w:val="008E41A9"/>
    <w:rsid w:val="008F275D"/>
    <w:rsid w:val="009245E8"/>
    <w:rsid w:val="00935A4D"/>
    <w:rsid w:val="009510DD"/>
    <w:rsid w:val="00964F11"/>
    <w:rsid w:val="009D101F"/>
    <w:rsid w:val="00A15309"/>
    <w:rsid w:val="00A44B4A"/>
    <w:rsid w:val="00A6094D"/>
    <w:rsid w:val="00A64CC5"/>
    <w:rsid w:val="00A656EB"/>
    <w:rsid w:val="00A71A1A"/>
    <w:rsid w:val="00A92153"/>
    <w:rsid w:val="00A963DA"/>
    <w:rsid w:val="00AA041B"/>
    <w:rsid w:val="00AA2031"/>
    <w:rsid w:val="00AA4981"/>
    <w:rsid w:val="00AB7850"/>
    <w:rsid w:val="00B03942"/>
    <w:rsid w:val="00B2177B"/>
    <w:rsid w:val="00B37C52"/>
    <w:rsid w:val="00B769CC"/>
    <w:rsid w:val="00B90759"/>
    <w:rsid w:val="00BC0854"/>
    <w:rsid w:val="00BF4B2A"/>
    <w:rsid w:val="00C009F4"/>
    <w:rsid w:val="00C13E24"/>
    <w:rsid w:val="00C33487"/>
    <w:rsid w:val="00CA3D1D"/>
    <w:rsid w:val="00CB0633"/>
    <w:rsid w:val="00CB1AA7"/>
    <w:rsid w:val="00CD495D"/>
    <w:rsid w:val="00CE12B5"/>
    <w:rsid w:val="00D1077F"/>
    <w:rsid w:val="00D3198F"/>
    <w:rsid w:val="00D53091"/>
    <w:rsid w:val="00D72B83"/>
    <w:rsid w:val="00D8184E"/>
    <w:rsid w:val="00D85108"/>
    <w:rsid w:val="00DF0509"/>
    <w:rsid w:val="00E05F56"/>
    <w:rsid w:val="00E21B42"/>
    <w:rsid w:val="00E22FA2"/>
    <w:rsid w:val="00E256E6"/>
    <w:rsid w:val="00E32E44"/>
    <w:rsid w:val="00E36A46"/>
    <w:rsid w:val="00E37FFA"/>
    <w:rsid w:val="00E40E13"/>
    <w:rsid w:val="00E819D2"/>
    <w:rsid w:val="00E86EF0"/>
    <w:rsid w:val="00EC76B3"/>
    <w:rsid w:val="00ED063C"/>
    <w:rsid w:val="00EE1216"/>
    <w:rsid w:val="00F2019E"/>
    <w:rsid w:val="00F677B6"/>
    <w:rsid w:val="00F9094C"/>
    <w:rsid w:val="00FA7D81"/>
    <w:rsid w:val="00FB2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37383"/>
    <w:pPr>
      <w:spacing w:before="100" w:beforeAutospacing="1" w:after="100" w:afterAutospacing="1" w:line="240" w:lineRule="auto"/>
      <w:outlineLvl w:val="1"/>
    </w:pPr>
    <w:rPr>
      <w:rFonts w:ascii="宋体" w:eastAsia="宋体" w:hAnsi="宋体" w:cs="宋体"/>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94D"/>
    <w:pPr>
      <w:ind w:left="720"/>
      <w:contextualSpacing/>
    </w:pPr>
  </w:style>
  <w:style w:type="paragraph" w:styleId="a4">
    <w:name w:val="Balloon Text"/>
    <w:basedOn w:val="a"/>
    <w:link w:val="Char"/>
    <w:uiPriority w:val="99"/>
    <w:semiHidden/>
    <w:unhideWhenUsed/>
    <w:rsid w:val="008271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271F5"/>
    <w:rPr>
      <w:rFonts w:ascii="Tahoma" w:hAnsi="Tahoma" w:cs="Tahoma"/>
      <w:sz w:val="16"/>
      <w:szCs w:val="16"/>
    </w:rPr>
  </w:style>
  <w:style w:type="character" w:styleId="a5">
    <w:name w:val="Hyperlink"/>
    <w:basedOn w:val="a0"/>
    <w:uiPriority w:val="99"/>
    <w:unhideWhenUsed/>
    <w:rsid w:val="006D0D6C"/>
    <w:rPr>
      <w:color w:val="0563C1" w:themeColor="hyperlink"/>
      <w:u w:val="single"/>
    </w:rPr>
  </w:style>
  <w:style w:type="character" w:customStyle="1" w:styleId="UnresolvedMention1">
    <w:name w:val="Unresolved Mention1"/>
    <w:basedOn w:val="a0"/>
    <w:uiPriority w:val="99"/>
    <w:semiHidden/>
    <w:unhideWhenUsed/>
    <w:rsid w:val="006D0D6C"/>
    <w:rPr>
      <w:color w:val="605E5C"/>
      <w:shd w:val="clear" w:color="auto" w:fill="E1DFDD"/>
    </w:rPr>
  </w:style>
  <w:style w:type="paragraph" w:styleId="a6">
    <w:name w:val="Revision"/>
    <w:hidden/>
    <w:uiPriority w:val="99"/>
    <w:semiHidden/>
    <w:rsid w:val="00200B44"/>
    <w:pPr>
      <w:spacing w:after="0" w:line="240" w:lineRule="auto"/>
    </w:pPr>
  </w:style>
  <w:style w:type="character" w:customStyle="1" w:styleId="ref-journal">
    <w:name w:val="ref-journal"/>
    <w:basedOn w:val="a0"/>
    <w:rsid w:val="00613257"/>
  </w:style>
  <w:style w:type="character" w:customStyle="1" w:styleId="ref-vol">
    <w:name w:val="ref-vol"/>
    <w:basedOn w:val="a0"/>
    <w:rsid w:val="00613257"/>
  </w:style>
  <w:style w:type="character" w:styleId="a7">
    <w:name w:val="Emphasis"/>
    <w:basedOn w:val="a0"/>
    <w:uiPriority w:val="20"/>
    <w:qFormat/>
    <w:rsid w:val="0036687D"/>
    <w:rPr>
      <w:i/>
      <w:iCs/>
    </w:rPr>
  </w:style>
  <w:style w:type="character" w:styleId="a8">
    <w:name w:val="annotation reference"/>
    <w:basedOn w:val="a0"/>
    <w:uiPriority w:val="99"/>
    <w:semiHidden/>
    <w:unhideWhenUsed/>
    <w:rsid w:val="005B380E"/>
    <w:rPr>
      <w:sz w:val="21"/>
      <w:szCs w:val="21"/>
    </w:rPr>
  </w:style>
  <w:style w:type="paragraph" w:styleId="a9">
    <w:name w:val="annotation text"/>
    <w:basedOn w:val="a"/>
    <w:link w:val="Char0"/>
    <w:uiPriority w:val="99"/>
    <w:unhideWhenUsed/>
    <w:rsid w:val="005B380E"/>
    <w:pPr>
      <w:spacing w:after="200" w:line="276" w:lineRule="auto"/>
    </w:pPr>
    <w:rPr>
      <w:lang w:eastAsia="zh-CN"/>
    </w:rPr>
  </w:style>
  <w:style w:type="character" w:customStyle="1" w:styleId="Char0">
    <w:name w:val="批注文字 Char"/>
    <w:basedOn w:val="a0"/>
    <w:link w:val="a9"/>
    <w:uiPriority w:val="99"/>
    <w:rsid w:val="005B380E"/>
    <w:rPr>
      <w:lang w:eastAsia="zh-CN"/>
    </w:rPr>
  </w:style>
  <w:style w:type="character" w:customStyle="1" w:styleId="2Char">
    <w:name w:val="标题 2 Char"/>
    <w:basedOn w:val="a0"/>
    <w:link w:val="2"/>
    <w:uiPriority w:val="9"/>
    <w:rsid w:val="00137383"/>
    <w:rPr>
      <w:rFonts w:ascii="宋体" w:eastAsia="宋体" w:hAnsi="宋体" w:cs="宋体"/>
      <w:b/>
      <w:bCs/>
      <w:sz w:val="36"/>
      <w:szCs w:val="36"/>
      <w:lang w:eastAsia="zh-CN"/>
    </w:rPr>
  </w:style>
  <w:style w:type="character" w:customStyle="1" w:styleId="rtf-sectiontitle">
    <w:name w:val="rtf-sectiontitle"/>
    <w:basedOn w:val="a0"/>
    <w:rsid w:val="00137383"/>
  </w:style>
  <w:style w:type="paragraph" w:styleId="aa">
    <w:name w:val="Plain Text"/>
    <w:basedOn w:val="a"/>
    <w:link w:val="Char1"/>
    <w:semiHidden/>
    <w:unhideWhenUsed/>
    <w:rsid w:val="0032695F"/>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a"/>
    <w:semiHidden/>
    <w:rsid w:val="0032695F"/>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37383"/>
    <w:pPr>
      <w:spacing w:before="100" w:beforeAutospacing="1" w:after="100" w:afterAutospacing="1" w:line="240" w:lineRule="auto"/>
      <w:outlineLvl w:val="1"/>
    </w:pPr>
    <w:rPr>
      <w:rFonts w:ascii="宋体" w:eastAsia="宋体" w:hAnsi="宋体" w:cs="宋体"/>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94D"/>
    <w:pPr>
      <w:ind w:left="720"/>
      <w:contextualSpacing/>
    </w:pPr>
  </w:style>
  <w:style w:type="paragraph" w:styleId="a4">
    <w:name w:val="Balloon Text"/>
    <w:basedOn w:val="a"/>
    <w:link w:val="Char"/>
    <w:uiPriority w:val="99"/>
    <w:semiHidden/>
    <w:unhideWhenUsed/>
    <w:rsid w:val="008271F5"/>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8271F5"/>
    <w:rPr>
      <w:rFonts w:ascii="Tahoma" w:hAnsi="Tahoma" w:cs="Tahoma"/>
      <w:sz w:val="16"/>
      <w:szCs w:val="16"/>
    </w:rPr>
  </w:style>
  <w:style w:type="character" w:styleId="a5">
    <w:name w:val="Hyperlink"/>
    <w:basedOn w:val="a0"/>
    <w:uiPriority w:val="99"/>
    <w:unhideWhenUsed/>
    <w:rsid w:val="006D0D6C"/>
    <w:rPr>
      <w:color w:val="0563C1" w:themeColor="hyperlink"/>
      <w:u w:val="single"/>
    </w:rPr>
  </w:style>
  <w:style w:type="character" w:customStyle="1" w:styleId="UnresolvedMention1">
    <w:name w:val="Unresolved Mention1"/>
    <w:basedOn w:val="a0"/>
    <w:uiPriority w:val="99"/>
    <w:semiHidden/>
    <w:unhideWhenUsed/>
    <w:rsid w:val="006D0D6C"/>
    <w:rPr>
      <w:color w:val="605E5C"/>
      <w:shd w:val="clear" w:color="auto" w:fill="E1DFDD"/>
    </w:rPr>
  </w:style>
  <w:style w:type="paragraph" w:styleId="a6">
    <w:name w:val="Revision"/>
    <w:hidden/>
    <w:uiPriority w:val="99"/>
    <w:semiHidden/>
    <w:rsid w:val="00200B44"/>
    <w:pPr>
      <w:spacing w:after="0" w:line="240" w:lineRule="auto"/>
    </w:pPr>
  </w:style>
  <w:style w:type="character" w:customStyle="1" w:styleId="ref-journal">
    <w:name w:val="ref-journal"/>
    <w:basedOn w:val="a0"/>
    <w:rsid w:val="00613257"/>
  </w:style>
  <w:style w:type="character" w:customStyle="1" w:styleId="ref-vol">
    <w:name w:val="ref-vol"/>
    <w:basedOn w:val="a0"/>
    <w:rsid w:val="00613257"/>
  </w:style>
  <w:style w:type="character" w:styleId="a7">
    <w:name w:val="Emphasis"/>
    <w:basedOn w:val="a0"/>
    <w:uiPriority w:val="20"/>
    <w:qFormat/>
    <w:rsid w:val="0036687D"/>
    <w:rPr>
      <w:i/>
      <w:iCs/>
    </w:rPr>
  </w:style>
  <w:style w:type="character" w:styleId="a8">
    <w:name w:val="annotation reference"/>
    <w:basedOn w:val="a0"/>
    <w:uiPriority w:val="99"/>
    <w:semiHidden/>
    <w:unhideWhenUsed/>
    <w:rsid w:val="005B380E"/>
    <w:rPr>
      <w:sz w:val="21"/>
      <w:szCs w:val="21"/>
    </w:rPr>
  </w:style>
  <w:style w:type="paragraph" w:styleId="a9">
    <w:name w:val="annotation text"/>
    <w:basedOn w:val="a"/>
    <w:link w:val="Char0"/>
    <w:uiPriority w:val="99"/>
    <w:unhideWhenUsed/>
    <w:rsid w:val="005B380E"/>
    <w:pPr>
      <w:spacing w:after="200" w:line="276" w:lineRule="auto"/>
    </w:pPr>
    <w:rPr>
      <w:lang w:eastAsia="zh-CN"/>
    </w:rPr>
  </w:style>
  <w:style w:type="character" w:customStyle="1" w:styleId="Char0">
    <w:name w:val="批注文字 Char"/>
    <w:basedOn w:val="a0"/>
    <w:link w:val="a9"/>
    <w:uiPriority w:val="99"/>
    <w:rsid w:val="005B380E"/>
    <w:rPr>
      <w:lang w:eastAsia="zh-CN"/>
    </w:rPr>
  </w:style>
  <w:style w:type="character" w:customStyle="1" w:styleId="2Char">
    <w:name w:val="标题 2 Char"/>
    <w:basedOn w:val="a0"/>
    <w:link w:val="2"/>
    <w:uiPriority w:val="9"/>
    <w:rsid w:val="00137383"/>
    <w:rPr>
      <w:rFonts w:ascii="宋体" w:eastAsia="宋体" w:hAnsi="宋体" w:cs="宋体"/>
      <w:b/>
      <w:bCs/>
      <w:sz w:val="36"/>
      <w:szCs w:val="36"/>
      <w:lang w:eastAsia="zh-CN"/>
    </w:rPr>
  </w:style>
  <w:style w:type="character" w:customStyle="1" w:styleId="rtf-sectiontitle">
    <w:name w:val="rtf-sectiontitle"/>
    <w:basedOn w:val="a0"/>
    <w:rsid w:val="00137383"/>
  </w:style>
  <w:style w:type="paragraph" w:styleId="aa">
    <w:name w:val="Plain Text"/>
    <w:basedOn w:val="a"/>
    <w:link w:val="Char1"/>
    <w:semiHidden/>
    <w:unhideWhenUsed/>
    <w:rsid w:val="0032695F"/>
    <w:pPr>
      <w:widowControl w:val="0"/>
      <w:spacing w:after="0" w:line="240" w:lineRule="auto"/>
      <w:jc w:val="both"/>
    </w:pPr>
    <w:rPr>
      <w:rFonts w:ascii="宋体" w:eastAsia="宋体" w:hAnsi="Courier New" w:cs="Courier New"/>
      <w:kern w:val="2"/>
      <w:sz w:val="21"/>
      <w:szCs w:val="21"/>
      <w:lang w:eastAsia="zh-CN"/>
    </w:rPr>
  </w:style>
  <w:style w:type="character" w:customStyle="1" w:styleId="Char1">
    <w:name w:val="纯文本 Char"/>
    <w:basedOn w:val="a0"/>
    <w:link w:val="aa"/>
    <w:semiHidden/>
    <w:rsid w:val="0032695F"/>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1498">
      <w:bodyDiv w:val="1"/>
      <w:marLeft w:val="0"/>
      <w:marRight w:val="0"/>
      <w:marTop w:val="0"/>
      <w:marBottom w:val="0"/>
      <w:divBdr>
        <w:top w:val="none" w:sz="0" w:space="0" w:color="auto"/>
        <w:left w:val="none" w:sz="0" w:space="0" w:color="auto"/>
        <w:bottom w:val="none" w:sz="0" w:space="0" w:color="auto"/>
        <w:right w:val="none" w:sz="0" w:space="0" w:color="auto"/>
      </w:divBdr>
    </w:div>
    <w:div w:id="585311928">
      <w:bodyDiv w:val="1"/>
      <w:marLeft w:val="0"/>
      <w:marRight w:val="0"/>
      <w:marTop w:val="0"/>
      <w:marBottom w:val="0"/>
      <w:divBdr>
        <w:top w:val="none" w:sz="0" w:space="0" w:color="auto"/>
        <w:left w:val="none" w:sz="0" w:space="0" w:color="auto"/>
        <w:bottom w:val="none" w:sz="0" w:space="0" w:color="auto"/>
        <w:right w:val="none" w:sz="0" w:space="0" w:color="auto"/>
      </w:divBdr>
    </w:div>
    <w:div w:id="650400926">
      <w:bodyDiv w:val="1"/>
      <w:marLeft w:val="0"/>
      <w:marRight w:val="0"/>
      <w:marTop w:val="0"/>
      <w:marBottom w:val="0"/>
      <w:divBdr>
        <w:top w:val="none" w:sz="0" w:space="0" w:color="auto"/>
        <w:left w:val="none" w:sz="0" w:space="0" w:color="auto"/>
        <w:bottom w:val="none" w:sz="0" w:space="0" w:color="auto"/>
        <w:right w:val="none" w:sz="0" w:space="0" w:color="auto"/>
      </w:divBdr>
    </w:div>
    <w:div w:id="736585969">
      <w:bodyDiv w:val="1"/>
      <w:marLeft w:val="0"/>
      <w:marRight w:val="0"/>
      <w:marTop w:val="0"/>
      <w:marBottom w:val="0"/>
      <w:divBdr>
        <w:top w:val="none" w:sz="0" w:space="0" w:color="auto"/>
        <w:left w:val="none" w:sz="0" w:space="0" w:color="auto"/>
        <w:bottom w:val="none" w:sz="0" w:space="0" w:color="auto"/>
        <w:right w:val="none" w:sz="0" w:space="0" w:color="auto"/>
      </w:divBdr>
    </w:div>
    <w:div w:id="778909140">
      <w:bodyDiv w:val="1"/>
      <w:marLeft w:val="0"/>
      <w:marRight w:val="0"/>
      <w:marTop w:val="0"/>
      <w:marBottom w:val="0"/>
      <w:divBdr>
        <w:top w:val="none" w:sz="0" w:space="0" w:color="auto"/>
        <w:left w:val="none" w:sz="0" w:space="0" w:color="auto"/>
        <w:bottom w:val="none" w:sz="0" w:space="0" w:color="auto"/>
        <w:right w:val="none" w:sz="0" w:space="0" w:color="auto"/>
      </w:divBdr>
    </w:div>
    <w:div w:id="788011064">
      <w:bodyDiv w:val="1"/>
      <w:marLeft w:val="0"/>
      <w:marRight w:val="0"/>
      <w:marTop w:val="0"/>
      <w:marBottom w:val="0"/>
      <w:divBdr>
        <w:top w:val="none" w:sz="0" w:space="0" w:color="auto"/>
        <w:left w:val="none" w:sz="0" w:space="0" w:color="auto"/>
        <w:bottom w:val="none" w:sz="0" w:space="0" w:color="auto"/>
        <w:right w:val="none" w:sz="0" w:space="0" w:color="auto"/>
      </w:divBdr>
      <w:divsChild>
        <w:div w:id="1599756193">
          <w:marLeft w:val="0"/>
          <w:marRight w:val="0"/>
          <w:marTop w:val="166"/>
          <w:marBottom w:val="166"/>
          <w:divBdr>
            <w:top w:val="none" w:sz="0" w:space="0" w:color="auto"/>
            <w:left w:val="none" w:sz="0" w:space="0" w:color="auto"/>
            <w:bottom w:val="none" w:sz="0" w:space="0" w:color="auto"/>
            <w:right w:val="none" w:sz="0" w:space="0" w:color="auto"/>
          </w:divBdr>
        </w:div>
        <w:div w:id="1629553786">
          <w:marLeft w:val="0"/>
          <w:marRight w:val="0"/>
          <w:marTop w:val="166"/>
          <w:marBottom w:val="166"/>
          <w:divBdr>
            <w:top w:val="none" w:sz="0" w:space="0" w:color="auto"/>
            <w:left w:val="none" w:sz="0" w:space="0" w:color="auto"/>
            <w:bottom w:val="none" w:sz="0" w:space="0" w:color="auto"/>
            <w:right w:val="none" w:sz="0" w:space="0" w:color="auto"/>
          </w:divBdr>
        </w:div>
        <w:div w:id="941643467">
          <w:marLeft w:val="0"/>
          <w:marRight w:val="0"/>
          <w:marTop w:val="166"/>
          <w:marBottom w:val="166"/>
          <w:divBdr>
            <w:top w:val="none" w:sz="0" w:space="0" w:color="auto"/>
            <w:left w:val="none" w:sz="0" w:space="0" w:color="auto"/>
            <w:bottom w:val="none" w:sz="0" w:space="0" w:color="auto"/>
            <w:right w:val="none" w:sz="0" w:space="0" w:color="auto"/>
          </w:divBdr>
        </w:div>
        <w:div w:id="1082988898">
          <w:marLeft w:val="0"/>
          <w:marRight w:val="0"/>
          <w:marTop w:val="166"/>
          <w:marBottom w:val="166"/>
          <w:divBdr>
            <w:top w:val="none" w:sz="0" w:space="0" w:color="auto"/>
            <w:left w:val="none" w:sz="0" w:space="0" w:color="auto"/>
            <w:bottom w:val="none" w:sz="0" w:space="0" w:color="auto"/>
            <w:right w:val="none" w:sz="0" w:space="0" w:color="auto"/>
          </w:divBdr>
        </w:div>
        <w:div w:id="1176916871">
          <w:marLeft w:val="0"/>
          <w:marRight w:val="0"/>
          <w:marTop w:val="166"/>
          <w:marBottom w:val="166"/>
          <w:divBdr>
            <w:top w:val="none" w:sz="0" w:space="0" w:color="auto"/>
            <w:left w:val="none" w:sz="0" w:space="0" w:color="auto"/>
            <w:bottom w:val="none" w:sz="0" w:space="0" w:color="auto"/>
            <w:right w:val="none" w:sz="0" w:space="0" w:color="auto"/>
          </w:divBdr>
        </w:div>
        <w:div w:id="48578992">
          <w:marLeft w:val="0"/>
          <w:marRight w:val="0"/>
          <w:marTop w:val="166"/>
          <w:marBottom w:val="166"/>
          <w:divBdr>
            <w:top w:val="none" w:sz="0" w:space="0" w:color="auto"/>
            <w:left w:val="none" w:sz="0" w:space="0" w:color="auto"/>
            <w:bottom w:val="none" w:sz="0" w:space="0" w:color="auto"/>
            <w:right w:val="none" w:sz="0" w:space="0" w:color="auto"/>
          </w:divBdr>
        </w:div>
        <w:div w:id="177238753">
          <w:marLeft w:val="0"/>
          <w:marRight w:val="0"/>
          <w:marTop w:val="166"/>
          <w:marBottom w:val="166"/>
          <w:divBdr>
            <w:top w:val="none" w:sz="0" w:space="0" w:color="auto"/>
            <w:left w:val="none" w:sz="0" w:space="0" w:color="auto"/>
            <w:bottom w:val="none" w:sz="0" w:space="0" w:color="auto"/>
            <w:right w:val="none" w:sz="0" w:space="0" w:color="auto"/>
          </w:divBdr>
        </w:div>
        <w:div w:id="1383871119">
          <w:marLeft w:val="0"/>
          <w:marRight w:val="0"/>
          <w:marTop w:val="166"/>
          <w:marBottom w:val="166"/>
          <w:divBdr>
            <w:top w:val="none" w:sz="0" w:space="0" w:color="auto"/>
            <w:left w:val="none" w:sz="0" w:space="0" w:color="auto"/>
            <w:bottom w:val="none" w:sz="0" w:space="0" w:color="auto"/>
            <w:right w:val="none" w:sz="0" w:space="0" w:color="auto"/>
          </w:divBdr>
        </w:div>
      </w:divsChild>
    </w:div>
    <w:div w:id="799422844">
      <w:bodyDiv w:val="1"/>
      <w:marLeft w:val="0"/>
      <w:marRight w:val="0"/>
      <w:marTop w:val="0"/>
      <w:marBottom w:val="0"/>
      <w:divBdr>
        <w:top w:val="none" w:sz="0" w:space="0" w:color="auto"/>
        <w:left w:val="none" w:sz="0" w:space="0" w:color="auto"/>
        <w:bottom w:val="none" w:sz="0" w:space="0" w:color="auto"/>
        <w:right w:val="none" w:sz="0" w:space="0" w:color="auto"/>
      </w:divBdr>
    </w:div>
    <w:div w:id="851073213">
      <w:bodyDiv w:val="1"/>
      <w:marLeft w:val="0"/>
      <w:marRight w:val="0"/>
      <w:marTop w:val="0"/>
      <w:marBottom w:val="0"/>
      <w:divBdr>
        <w:top w:val="none" w:sz="0" w:space="0" w:color="auto"/>
        <w:left w:val="none" w:sz="0" w:space="0" w:color="auto"/>
        <w:bottom w:val="none" w:sz="0" w:space="0" w:color="auto"/>
        <w:right w:val="none" w:sz="0" w:space="0" w:color="auto"/>
      </w:divBdr>
    </w:div>
    <w:div w:id="940991152">
      <w:bodyDiv w:val="1"/>
      <w:marLeft w:val="0"/>
      <w:marRight w:val="0"/>
      <w:marTop w:val="0"/>
      <w:marBottom w:val="0"/>
      <w:divBdr>
        <w:top w:val="none" w:sz="0" w:space="0" w:color="auto"/>
        <w:left w:val="none" w:sz="0" w:space="0" w:color="auto"/>
        <w:bottom w:val="none" w:sz="0" w:space="0" w:color="auto"/>
        <w:right w:val="none" w:sz="0" w:space="0" w:color="auto"/>
      </w:divBdr>
    </w:div>
    <w:div w:id="943728318">
      <w:bodyDiv w:val="1"/>
      <w:marLeft w:val="0"/>
      <w:marRight w:val="0"/>
      <w:marTop w:val="0"/>
      <w:marBottom w:val="0"/>
      <w:divBdr>
        <w:top w:val="none" w:sz="0" w:space="0" w:color="auto"/>
        <w:left w:val="none" w:sz="0" w:space="0" w:color="auto"/>
        <w:bottom w:val="none" w:sz="0" w:space="0" w:color="auto"/>
        <w:right w:val="none" w:sz="0" w:space="0" w:color="auto"/>
      </w:divBdr>
    </w:div>
    <w:div w:id="13723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an.kelly@osumc.edu"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2504</Words>
  <Characters>14276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Ohio State University DOIM</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Sobotka</dc:creator>
  <cp:lastModifiedBy>ma</cp:lastModifiedBy>
  <cp:revision>5</cp:revision>
  <cp:lastPrinted>2018-10-15T17:39:00Z</cp:lastPrinted>
  <dcterms:created xsi:type="dcterms:W3CDTF">2019-03-26T20:15:00Z</dcterms:created>
  <dcterms:modified xsi:type="dcterms:W3CDTF">2019-04-18T02:56:00Z</dcterms:modified>
</cp:coreProperties>
</file>