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21386" w14:textId="74797A97" w:rsidR="00814EF2" w:rsidRPr="00160A28" w:rsidRDefault="00814EF2" w:rsidP="00366A71">
      <w:pPr>
        <w:spacing w:line="360" w:lineRule="auto"/>
        <w:jc w:val="both"/>
        <w:rPr>
          <w:rFonts w:ascii="Book Antiqua" w:hAnsi="Book Antiqua"/>
          <w:b/>
        </w:rPr>
      </w:pPr>
      <w:r w:rsidRPr="00160A28">
        <w:rPr>
          <w:rFonts w:ascii="Book Antiqua" w:hAnsi="Book Antiqua"/>
          <w:b/>
        </w:rPr>
        <w:t xml:space="preserve">Name of Journal: </w:t>
      </w:r>
      <w:r w:rsidRPr="00160A28">
        <w:rPr>
          <w:rFonts w:ascii="Book Antiqua" w:hAnsi="Book Antiqua"/>
          <w:i/>
        </w:rPr>
        <w:t>World Journal of Cardiology</w:t>
      </w:r>
    </w:p>
    <w:p w14:paraId="5B43B453" w14:textId="3CD8C706" w:rsidR="00814EF2" w:rsidRPr="00160A28" w:rsidRDefault="00814EF2" w:rsidP="00366A71">
      <w:pPr>
        <w:spacing w:line="360" w:lineRule="auto"/>
        <w:jc w:val="both"/>
        <w:rPr>
          <w:rFonts w:ascii="Book Antiqua" w:hAnsi="Book Antiqua"/>
          <w:b/>
        </w:rPr>
      </w:pPr>
      <w:r w:rsidRPr="00160A28">
        <w:rPr>
          <w:rFonts w:ascii="Book Antiqua" w:hAnsi="Book Antiqua"/>
          <w:b/>
        </w:rPr>
        <w:t xml:space="preserve">Manuscript NO: </w:t>
      </w:r>
      <w:r w:rsidRPr="00160A28">
        <w:rPr>
          <w:rFonts w:ascii="Book Antiqua" w:hAnsi="Book Antiqua"/>
        </w:rPr>
        <w:t>46125</w:t>
      </w:r>
    </w:p>
    <w:p w14:paraId="50B4AA58" w14:textId="43AE705C" w:rsidR="00A86CAB" w:rsidRPr="00160A28" w:rsidRDefault="00814EF2" w:rsidP="00366A71">
      <w:pPr>
        <w:spacing w:line="360" w:lineRule="auto"/>
        <w:jc w:val="both"/>
        <w:rPr>
          <w:rFonts w:ascii="Book Antiqua" w:hAnsi="Book Antiqua"/>
        </w:rPr>
      </w:pPr>
      <w:r w:rsidRPr="00160A28">
        <w:rPr>
          <w:rFonts w:ascii="Book Antiqua" w:hAnsi="Book Antiqua"/>
          <w:b/>
        </w:rPr>
        <w:t xml:space="preserve">Manuscript Type: </w:t>
      </w:r>
      <w:r w:rsidRPr="00160A28">
        <w:rPr>
          <w:rFonts w:ascii="Book Antiqua" w:hAnsi="Book Antiqua"/>
        </w:rPr>
        <w:t>ORIGINAL ARTICLE</w:t>
      </w:r>
    </w:p>
    <w:p w14:paraId="16194EB1" w14:textId="63ECAAE6" w:rsidR="00814EF2" w:rsidRPr="00160A28" w:rsidRDefault="00814EF2" w:rsidP="00366A71">
      <w:pPr>
        <w:spacing w:line="360" w:lineRule="auto"/>
        <w:jc w:val="both"/>
        <w:rPr>
          <w:rFonts w:ascii="Book Antiqua" w:hAnsi="Book Antiqua"/>
        </w:rPr>
      </w:pPr>
    </w:p>
    <w:p w14:paraId="09652827" w14:textId="190DEBE4" w:rsidR="00814EF2" w:rsidRPr="00160A28" w:rsidRDefault="00814EF2"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Observational Study</w:t>
      </w:r>
    </w:p>
    <w:p w14:paraId="00B85A97" w14:textId="69DD6E4C" w:rsidR="00923394" w:rsidRPr="00160A28" w:rsidRDefault="00CE25A0" w:rsidP="00366A71">
      <w:pPr>
        <w:spacing w:line="360" w:lineRule="auto"/>
        <w:jc w:val="both"/>
        <w:rPr>
          <w:rFonts w:ascii="Book Antiqua" w:hAnsi="Book Antiqua" w:cs="Times New Roman"/>
          <w:b/>
          <w:lang w:val="en-US"/>
        </w:rPr>
      </w:pPr>
      <w:r w:rsidRPr="00160A28">
        <w:rPr>
          <w:rFonts w:ascii="Book Antiqua" w:hAnsi="Book Antiqua" w:cs="Times New Roman"/>
          <w:b/>
          <w:lang w:val="en-US"/>
        </w:rPr>
        <w:t xml:space="preserve">Feasibility </w:t>
      </w:r>
      <w:r w:rsidR="005C602B" w:rsidRPr="00160A28">
        <w:rPr>
          <w:rFonts w:ascii="Book Antiqua" w:hAnsi="Book Antiqua" w:cs="Times New Roman"/>
          <w:b/>
          <w:lang w:val="en-US"/>
        </w:rPr>
        <w:t>and safety of cryoballoon ablation for atrial fibrillation in patients with congenital heart disease</w:t>
      </w:r>
    </w:p>
    <w:p w14:paraId="07695B0C" w14:textId="21D22CDC" w:rsidR="00954EE9" w:rsidRPr="00160A28" w:rsidRDefault="00954EE9" w:rsidP="00366A71">
      <w:pPr>
        <w:spacing w:line="360" w:lineRule="auto"/>
        <w:jc w:val="both"/>
        <w:rPr>
          <w:rFonts w:ascii="Book Antiqua" w:hAnsi="Book Antiqua" w:cs="Times New Roman"/>
          <w:b/>
          <w:lang w:val="en-US" w:eastAsia="zh-CN"/>
        </w:rPr>
      </w:pPr>
    </w:p>
    <w:p w14:paraId="170FAC6C" w14:textId="68DDE5A7" w:rsidR="00033934" w:rsidRPr="00160A28" w:rsidRDefault="00033934" w:rsidP="00366A71">
      <w:pPr>
        <w:spacing w:line="360" w:lineRule="auto"/>
        <w:jc w:val="both"/>
        <w:rPr>
          <w:rFonts w:ascii="Book Antiqua" w:hAnsi="Book Antiqua" w:cs="Times New Roman"/>
          <w:lang w:val="en-US"/>
        </w:rPr>
      </w:pPr>
      <w:r w:rsidRPr="00160A28">
        <w:rPr>
          <w:rFonts w:ascii="Book Antiqua" w:hAnsi="Book Antiqua" w:cs="Times New Roman"/>
          <w:lang w:val="en-US"/>
        </w:rPr>
        <w:t xml:space="preserve">Abadir S </w:t>
      </w:r>
      <w:r w:rsidRPr="00160A28">
        <w:rPr>
          <w:rFonts w:ascii="Book Antiqua" w:hAnsi="Book Antiqua" w:cs="Times New Roman"/>
          <w:i/>
          <w:lang w:val="en-US"/>
        </w:rPr>
        <w:t xml:space="preserve">et al. </w:t>
      </w:r>
      <w:r w:rsidRPr="00160A28">
        <w:rPr>
          <w:rFonts w:ascii="Book Antiqua" w:hAnsi="Book Antiqua" w:cs="Times New Roman"/>
          <w:lang w:val="en-US"/>
        </w:rPr>
        <w:t>Cryoballoon ablation in congenital heart disease</w:t>
      </w:r>
    </w:p>
    <w:p w14:paraId="23C01C99" w14:textId="77777777" w:rsidR="00033934" w:rsidRPr="00160A28" w:rsidRDefault="00033934" w:rsidP="00366A71">
      <w:pPr>
        <w:spacing w:line="360" w:lineRule="auto"/>
        <w:jc w:val="both"/>
        <w:rPr>
          <w:rFonts w:ascii="Book Antiqua" w:hAnsi="Book Antiqua" w:cs="Times New Roman"/>
          <w:b/>
          <w:lang w:val="en-US" w:eastAsia="zh-CN"/>
        </w:rPr>
      </w:pPr>
    </w:p>
    <w:p w14:paraId="5F7E9B69" w14:textId="51330665" w:rsidR="002C08C0" w:rsidRPr="00160A28" w:rsidRDefault="002C08C0" w:rsidP="00366A71">
      <w:pPr>
        <w:spacing w:line="360" w:lineRule="auto"/>
        <w:jc w:val="both"/>
        <w:rPr>
          <w:rFonts w:ascii="Book Antiqua" w:hAnsi="Book Antiqua" w:cs="Times New Roman"/>
          <w:lang w:val="en-US"/>
        </w:rPr>
      </w:pPr>
      <w:r w:rsidRPr="00160A28">
        <w:rPr>
          <w:rFonts w:ascii="Book Antiqua" w:hAnsi="Book Antiqua" w:cs="Times New Roman"/>
          <w:lang w:val="en-US"/>
        </w:rPr>
        <w:t>Sylvia Abadir, Victor Waldmann, Katia Dyrda, Mikael Laredo, Blandine Mondésert, Marc Dubuc, Paul Khairy</w:t>
      </w:r>
    </w:p>
    <w:p w14:paraId="3496F365" w14:textId="04DF8127" w:rsidR="00C44B34" w:rsidRPr="00160A28" w:rsidRDefault="00C44B34" w:rsidP="00366A71">
      <w:pPr>
        <w:spacing w:line="360" w:lineRule="auto"/>
        <w:jc w:val="both"/>
        <w:rPr>
          <w:rFonts w:ascii="Book Antiqua" w:hAnsi="Book Antiqua" w:cs="Times New Roman"/>
          <w:b/>
          <w:lang w:val="en-US"/>
        </w:rPr>
      </w:pPr>
    </w:p>
    <w:p w14:paraId="3FB8EE33" w14:textId="649581E3" w:rsidR="00C44B34" w:rsidRPr="00160A28" w:rsidRDefault="00033934" w:rsidP="00366A71">
      <w:pPr>
        <w:spacing w:line="360" w:lineRule="auto"/>
        <w:jc w:val="both"/>
        <w:rPr>
          <w:rFonts w:ascii="Book Antiqua" w:hAnsi="Book Antiqua" w:cs="Times New Roman"/>
          <w:b/>
          <w:lang w:val="en-US"/>
        </w:rPr>
      </w:pPr>
      <w:r w:rsidRPr="00160A28">
        <w:rPr>
          <w:rFonts w:ascii="Book Antiqua" w:hAnsi="Book Antiqua" w:cs="Times New Roman"/>
          <w:b/>
          <w:lang w:val="en-US"/>
        </w:rPr>
        <w:t>Sylvia Abadir, Victor Waldmann, Katia Dyrda, Mikael Laredo, Blandine Mondésert, Marc Dubuc, Paul Khairy,</w:t>
      </w:r>
      <w:r w:rsidRPr="00160A28">
        <w:rPr>
          <w:rFonts w:ascii="Book Antiqua" w:hAnsi="Book Antiqua" w:cs="Times New Roman"/>
          <w:b/>
          <w:lang w:val="en-US" w:eastAsia="zh-CN"/>
        </w:rPr>
        <w:t xml:space="preserve"> </w:t>
      </w:r>
      <w:r w:rsidR="00C80627" w:rsidRPr="00160A28">
        <w:rPr>
          <w:rFonts w:ascii="Book Antiqua" w:hAnsi="Book Antiqua" w:cs="Times New Roman"/>
          <w:lang w:val="en-US"/>
        </w:rPr>
        <w:t>Electrophysiology Service and Adult Congenital Heart Center, Montreal Heart Institute, Université de Montréal, Montreal</w:t>
      </w:r>
      <w:r w:rsidRPr="00160A28">
        <w:rPr>
          <w:rFonts w:ascii="Book Antiqua" w:hAnsi="Book Antiqua" w:cs="Times New Roman"/>
          <w:lang w:val="en-US"/>
        </w:rPr>
        <w:t xml:space="preserve"> QC H1T 1C8</w:t>
      </w:r>
      <w:r w:rsidR="00C80627" w:rsidRPr="00160A28">
        <w:rPr>
          <w:rFonts w:ascii="Book Antiqua" w:hAnsi="Book Antiqua" w:cs="Times New Roman"/>
          <w:lang w:val="en-US"/>
        </w:rPr>
        <w:t>, Canada</w:t>
      </w:r>
    </w:p>
    <w:p w14:paraId="6D4D83D1" w14:textId="7D84962C" w:rsidR="00C80627" w:rsidRPr="00160A28" w:rsidRDefault="00C80627" w:rsidP="00366A71">
      <w:pPr>
        <w:spacing w:line="360" w:lineRule="auto"/>
        <w:jc w:val="both"/>
        <w:rPr>
          <w:rFonts w:ascii="Book Antiqua" w:hAnsi="Book Antiqua" w:cs="Times New Roman"/>
          <w:vertAlign w:val="superscript"/>
          <w:lang w:val="en-US"/>
        </w:rPr>
      </w:pPr>
    </w:p>
    <w:p w14:paraId="6B28810C" w14:textId="648CD7B4" w:rsidR="00033934" w:rsidRPr="00160A28" w:rsidRDefault="00033934" w:rsidP="00366A71">
      <w:pPr>
        <w:spacing w:line="360" w:lineRule="auto"/>
        <w:jc w:val="both"/>
        <w:rPr>
          <w:rFonts w:ascii="Book Antiqua" w:hAnsi="Book Antiqua" w:cs="Times New Roman"/>
          <w:lang w:val="en-US"/>
        </w:rPr>
      </w:pPr>
      <w:r w:rsidRPr="00160A28">
        <w:rPr>
          <w:rFonts w:ascii="Book Antiqua" w:hAnsi="Book Antiqua"/>
          <w:b/>
        </w:rPr>
        <w:t>ORCID number:</w:t>
      </w:r>
      <w:r w:rsidRPr="00160A28">
        <w:rPr>
          <w:rFonts w:ascii="Book Antiqua" w:hAnsi="Book Antiqua"/>
        </w:rPr>
        <w:t> </w:t>
      </w:r>
      <w:r w:rsidRPr="00160A28">
        <w:rPr>
          <w:rFonts w:ascii="Book Antiqua" w:hAnsi="Book Antiqua" w:cs="Times New Roman"/>
          <w:lang w:val="en-US"/>
        </w:rPr>
        <w:t>Sylvia Abadir (</w:t>
      </w:r>
      <w:hyperlink r:id="rId9" w:tgtFrame="_blank" w:history="1">
        <w:r w:rsidRPr="00160A28">
          <w:rPr>
            <w:rStyle w:val="a3"/>
            <w:rFonts w:ascii="Book Antiqua" w:hAnsi="Book Antiqua"/>
            <w:color w:val="auto"/>
            <w:u w:val="none"/>
          </w:rPr>
          <w:t>0000-0001-8948-1418</w:t>
        </w:r>
      </w:hyperlink>
      <w:r w:rsidRPr="00160A28">
        <w:rPr>
          <w:rFonts w:ascii="Book Antiqua" w:hAnsi="Book Antiqua" w:cs="Times New Roman"/>
          <w:lang w:val="en-US"/>
        </w:rPr>
        <w:t>); Victor Waldmann (</w:t>
      </w:r>
      <w:hyperlink r:id="rId10" w:tgtFrame="_blank" w:history="1">
        <w:r w:rsidRPr="00160A28">
          <w:rPr>
            <w:rStyle w:val="a3"/>
            <w:rFonts w:ascii="Book Antiqua" w:hAnsi="Book Antiqua"/>
            <w:color w:val="auto"/>
            <w:u w:val="none"/>
          </w:rPr>
          <w:t>0000-0001-8057-1900</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Katia Dyrda (</w:t>
      </w:r>
      <w:hyperlink r:id="rId11" w:tgtFrame="_blank" w:history="1">
        <w:r w:rsidRPr="00160A28">
          <w:rPr>
            <w:rStyle w:val="a3"/>
            <w:rFonts w:ascii="Book Antiqua" w:hAnsi="Book Antiqua"/>
            <w:color w:val="auto"/>
            <w:u w:val="none"/>
          </w:rPr>
          <w:t>0000-0002-0171-9311</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Mikael Laredo (</w:t>
      </w:r>
      <w:hyperlink r:id="rId12" w:tgtFrame="_blank" w:history="1">
        <w:r w:rsidRPr="00160A28">
          <w:rPr>
            <w:rStyle w:val="a3"/>
            <w:rFonts w:ascii="Book Antiqua" w:hAnsi="Book Antiqua"/>
            <w:color w:val="auto"/>
            <w:u w:val="none"/>
          </w:rPr>
          <w:t>0000-0002-7326-2656</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Blandine Mondésert (</w:t>
      </w:r>
      <w:hyperlink r:id="rId13" w:tgtFrame="_blank" w:history="1">
        <w:r w:rsidRPr="00160A28">
          <w:rPr>
            <w:rStyle w:val="a3"/>
            <w:rFonts w:ascii="Book Antiqua" w:hAnsi="Book Antiqua"/>
            <w:color w:val="auto"/>
            <w:u w:val="none"/>
          </w:rPr>
          <w:t>0000-0001-7777-5689</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Marc Dubuc (</w:t>
      </w:r>
      <w:hyperlink r:id="rId14" w:tgtFrame="_blank" w:history="1">
        <w:r w:rsidRPr="00160A28">
          <w:rPr>
            <w:rStyle w:val="a3"/>
            <w:rFonts w:ascii="Book Antiqua" w:hAnsi="Book Antiqua"/>
            <w:color w:val="auto"/>
            <w:u w:val="none"/>
          </w:rPr>
          <w:t>0000-0002-5996-298X</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Paul Khairy (</w:t>
      </w:r>
      <w:hyperlink r:id="rId15" w:tgtFrame="_blank" w:history="1">
        <w:r w:rsidRPr="00160A28">
          <w:rPr>
            <w:rStyle w:val="a3"/>
            <w:rFonts w:ascii="Book Antiqua" w:hAnsi="Book Antiqua"/>
            <w:color w:val="auto"/>
            <w:u w:val="none"/>
          </w:rPr>
          <w:t>0000-0003-4059-3800</w:t>
        </w:r>
      </w:hyperlink>
      <w:r w:rsidRPr="00160A28">
        <w:rPr>
          <w:rFonts w:ascii="Book Antiqua" w:hAnsi="Book Antiqua" w:cs="Times New Roman"/>
          <w:lang w:val="en-US"/>
        </w:rPr>
        <w:t>).</w:t>
      </w:r>
    </w:p>
    <w:p w14:paraId="34F8B168" w14:textId="7535FEB0" w:rsidR="00033934" w:rsidRPr="00160A28" w:rsidRDefault="00033934" w:rsidP="00366A71">
      <w:pPr>
        <w:spacing w:line="360" w:lineRule="auto"/>
        <w:jc w:val="both"/>
        <w:rPr>
          <w:rFonts w:ascii="Book Antiqua" w:eastAsia="Times New Roman" w:hAnsi="Book Antiqua" w:cs="Times New Roman"/>
          <w:b/>
          <w:lang w:val="en-US" w:eastAsia="fr-FR"/>
        </w:rPr>
      </w:pPr>
    </w:p>
    <w:p w14:paraId="255268CE" w14:textId="5F091D94" w:rsidR="00033934" w:rsidRPr="00160A28" w:rsidRDefault="00033934" w:rsidP="00366A71">
      <w:pPr>
        <w:spacing w:line="360" w:lineRule="auto"/>
        <w:jc w:val="both"/>
        <w:rPr>
          <w:rFonts w:ascii="Book Antiqua" w:hAnsi="Book Antiqua" w:cs="Times New Roman"/>
          <w:lang w:val="en-US"/>
        </w:rPr>
      </w:pPr>
      <w:r w:rsidRPr="00160A28">
        <w:rPr>
          <w:rFonts w:ascii="Book Antiqua" w:hAnsi="Book Antiqua"/>
          <w:b/>
        </w:rPr>
        <w:t xml:space="preserve">Author contributions: </w:t>
      </w:r>
      <w:r w:rsidR="001C6DFA" w:rsidRPr="00160A28">
        <w:rPr>
          <w:rFonts w:ascii="Book Antiqua" w:hAnsi="Book Antiqua" w:cs="Times New Roman"/>
          <w:lang w:val="en-US"/>
        </w:rPr>
        <w:t>Abadir S and Waldmann V contributed equally to the manuscript as co-first authors;</w:t>
      </w:r>
      <w:r w:rsidR="001C6DFA" w:rsidRPr="00160A28">
        <w:rPr>
          <w:rFonts w:ascii="Book Antiqua" w:hAnsi="Book Antiqua" w:cs="Times New Roman"/>
          <w:lang w:val="en-US" w:eastAsia="zh-CN"/>
        </w:rPr>
        <w:t xml:space="preserve"> </w:t>
      </w:r>
      <w:r w:rsidRPr="00160A28">
        <w:rPr>
          <w:rFonts w:ascii="Book Antiqua" w:hAnsi="Book Antiqua" w:cs="Times New Roman"/>
          <w:lang w:val="en-US"/>
        </w:rPr>
        <w:t>Abadir</w:t>
      </w:r>
      <w:r w:rsidRPr="00160A28">
        <w:rPr>
          <w:rFonts w:ascii="Book Antiqua" w:eastAsia="Times New Roman" w:hAnsi="Book Antiqua" w:cs="Times New Roman"/>
          <w:lang w:val="en-CA"/>
        </w:rPr>
        <w:t xml:space="preserve"> S, </w:t>
      </w:r>
      <w:r w:rsidRPr="00160A28">
        <w:rPr>
          <w:rFonts w:ascii="Book Antiqua" w:hAnsi="Book Antiqua" w:cs="Times New Roman"/>
          <w:lang w:val="en-US"/>
        </w:rPr>
        <w:t>Waldmann</w:t>
      </w:r>
      <w:r w:rsidRPr="00160A28">
        <w:rPr>
          <w:rFonts w:ascii="Book Antiqua" w:eastAsia="Times New Roman" w:hAnsi="Book Antiqua" w:cs="Times New Roman"/>
          <w:lang w:val="en-CA"/>
        </w:rPr>
        <w:t xml:space="preserve"> V and </w:t>
      </w:r>
      <w:r w:rsidRPr="00160A28">
        <w:rPr>
          <w:rFonts w:ascii="Book Antiqua" w:hAnsi="Book Antiqua" w:cs="Times New Roman"/>
          <w:lang w:val="en-US"/>
        </w:rPr>
        <w:t>Khairy</w:t>
      </w:r>
      <w:r w:rsidRPr="00160A28">
        <w:rPr>
          <w:rFonts w:ascii="Book Antiqua" w:eastAsia="Times New Roman" w:hAnsi="Book Antiqua" w:cs="Times New Roman"/>
          <w:lang w:val="en-CA"/>
        </w:rPr>
        <w:t xml:space="preserve"> P contributed to concept/design, drafting article, statistics, data collection, data analysis and interpretation;</w:t>
      </w:r>
      <w:r w:rsidR="001C6DFA" w:rsidRPr="00160A28">
        <w:rPr>
          <w:rFonts w:ascii="Book Antiqua" w:eastAsia="等线" w:hAnsi="Book Antiqua" w:cs="Times New Roman"/>
          <w:lang w:val="en-CA" w:eastAsia="zh-CN"/>
        </w:rPr>
        <w:t xml:space="preserve"> </w:t>
      </w:r>
      <w:r w:rsidR="001C6DFA" w:rsidRPr="00160A28">
        <w:rPr>
          <w:rFonts w:ascii="Book Antiqua" w:hAnsi="Book Antiqua" w:cs="Times New Roman"/>
          <w:lang w:val="en-US"/>
        </w:rPr>
        <w:t>Dyrda</w:t>
      </w:r>
      <w:r w:rsidR="001C6DFA" w:rsidRPr="00160A28">
        <w:rPr>
          <w:rFonts w:ascii="Book Antiqua" w:eastAsia="Times New Roman" w:hAnsi="Book Antiqua" w:cs="Times New Roman"/>
          <w:lang w:val="en-CA"/>
        </w:rPr>
        <w:t xml:space="preserve"> </w:t>
      </w:r>
      <w:r w:rsidRPr="00160A28">
        <w:rPr>
          <w:rFonts w:ascii="Book Antiqua" w:eastAsia="Times New Roman" w:hAnsi="Book Antiqua" w:cs="Times New Roman"/>
          <w:lang w:val="en-CA"/>
        </w:rPr>
        <w:t xml:space="preserve">K, </w:t>
      </w:r>
      <w:r w:rsidR="001C6DFA" w:rsidRPr="00160A28">
        <w:rPr>
          <w:rFonts w:ascii="Book Antiqua" w:hAnsi="Book Antiqua" w:cs="Times New Roman"/>
          <w:lang w:val="en-US"/>
        </w:rPr>
        <w:t>Laredo</w:t>
      </w:r>
      <w:r w:rsidR="001C6DFA" w:rsidRPr="00160A28">
        <w:rPr>
          <w:rFonts w:ascii="Book Antiqua" w:eastAsia="Times New Roman" w:hAnsi="Book Antiqua" w:cs="Times New Roman"/>
          <w:lang w:val="en-CA"/>
        </w:rPr>
        <w:t xml:space="preserve"> </w:t>
      </w:r>
      <w:r w:rsidRPr="00160A28">
        <w:rPr>
          <w:rFonts w:ascii="Book Antiqua" w:eastAsia="Times New Roman" w:hAnsi="Book Antiqua" w:cs="Times New Roman"/>
          <w:lang w:val="en-CA"/>
        </w:rPr>
        <w:t xml:space="preserve">M, </w:t>
      </w:r>
      <w:r w:rsidR="001C6DFA" w:rsidRPr="00160A28">
        <w:rPr>
          <w:rFonts w:ascii="Book Antiqua" w:hAnsi="Book Antiqua" w:cs="Times New Roman"/>
          <w:lang w:val="en-US"/>
        </w:rPr>
        <w:t>Mondésert</w:t>
      </w:r>
      <w:r w:rsidR="001C6DFA" w:rsidRPr="00160A28">
        <w:rPr>
          <w:rFonts w:ascii="Book Antiqua" w:eastAsia="Times New Roman" w:hAnsi="Book Antiqua" w:cs="Times New Roman"/>
          <w:lang w:val="en-CA"/>
        </w:rPr>
        <w:t xml:space="preserve"> </w:t>
      </w:r>
      <w:r w:rsidRPr="00160A28">
        <w:rPr>
          <w:rFonts w:ascii="Book Antiqua" w:eastAsia="Times New Roman" w:hAnsi="Book Antiqua" w:cs="Times New Roman"/>
          <w:lang w:val="en-CA"/>
        </w:rPr>
        <w:t>B</w:t>
      </w:r>
      <w:r w:rsidR="001C6DFA" w:rsidRPr="00160A28">
        <w:rPr>
          <w:rFonts w:ascii="Book Antiqua" w:eastAsia="Times New Roman" w:hAnsi="Book Antiqua" w:cs="Times New Roman"/>
          <w:lang w:val="en-CA"/>
        </w:rPr>
        <w:t xml:space="preserve"> and</w:t>
      </w:r>
      <w:r w:rsidRPr="00160A28">
        <w:rPr>
          <w:rFonts w:ascii="Book Antiqua" w:eastAsia="Times New Roman" w:hAnsi="Book Antiqua" w:cs="Times New Roman"/>
          <w:lang w:val="en-CA"/>
        </w:rPr>
        <w:t xml:space="preserve"> </w:t>
      </w:r>
      <w:r w:rsidR="001C6DFA" w:rsidRPr="00160A28">
        <w:rPr>
          <w:rFonts w:ascii="Book Antiqua" w:hAnsi="Book Antiqua" w:cs="Times New Roman"/>
          <w:lang w:val="en-US"/>
        </w:rPr>
        <w:t>Dubuc</w:t>
      </w:r>
      <w:r w:rsidR="001C6DFA" w:rsidRPr="00160A28">
        <w:rPr>
          <w:rFonts w:ascii="Book Antiqua" w:eastAsia="Times New Roman" w:hAnsi="Book Antiqua" w:cs="Times New Roman"/>
          <w:lang w:val="en-CA"/>
        </w:rPr>
        <w:t xml:space="preserve"> </w:t>
      </w:r>
      <w:r w:rsidRPr="00160A28">
        <w:rPr>
          <w:rFonts w:ascii="Book Antiqua" w:eastAsia="Times New Roman" w:hAnsi="Book Antiqua" w:cs="Times New Roman"/>
          <w:lang w:val="en-CA"/>
        </w:rPr>
        <w:t>M</w:t>
      </w:r>
      <w:r w:rsidR="001C6DFA" w:rsidRPr="00160A28">
        <w:rPr>
          <w:rFonts w:ascii="Book Antiqua" w:eastAsia="Times New Roman" w:hAnsi="Book Antiqua" w:cs="Times New Roman"/>
          <w:lang w:val="en-CA"/>
        </w:rPr>
        <w:t xml:space="preserve"> contributed to critical revision of article;</w:t>
      </w:r>
      <w:r w:rsidR="001C6DFA" w:rsidRPr="00160A28">
        <w:rPr>
          <w:rFonts w:ascii="Book Antiqua" w:eastAsia="等线" w:hAnsi="Book Antiqua" w:cs="Times New Roman"/>
          <w:lang w:val="en-CA" w:eastAsia="zh-CN"/>
        </w:rPr>
        <w:t xml:space="preserve"> </w:t>
      </w:r>
      <w:r w:rsidR="001C6DFA" w:rsidRPr="00160A28">
        <w:rPr>
          <w:rFonts w:ascii="Book Antiqua" w:hAnsi="Book Antiqua" w:cs="Times New Roman"/>
          <w:lang w:val="en-US"/>
        </w:rPr>
        <w:t>Abadir</w:t>
      </w:r>
      <w:r w:rsidR="001C6DFA" w:rsidRPr="00160A28">
        <w:rPr>
          <w:rFonts w:ascii="Book Antiqua" w:eastAsia="Times New Roman" w:hAnsi="Book Antiqua" w:cs="Times New Roman"/>
          <w:lang w:val="en-CA"/>
        </w:rPr>
        <w:t xml:space="preserve"> S, </w:t>
      </w:r>
      <w:r w:rsidR="001C6DFA" w:rsidRPr="00160A28">
        <w:rPr>
          <w:rFonts w:ascii="Book Antiqua" w:hAnsi="Book Antiqua" w:cs="Times New Roman"/>
          <w:lang w:val="en-US"/>
        </w:rPr>
        <w:t>Waldmann</w:t>
      </w:r>
      <w:r w:rsidR="001C6DFA" w:rsidRPr="00160A28">
        <w:rPr>
          <w:rFonts w:ascii="Book Antiqua" w:eastAsia="Times New Roman" w:hAnsi="Book Antiqua" w:cs="Times New Roman"/>
          <w:lang w:val="en-CA"/>
        </w:rPr>
        <w:t xml:space="preserve"> V</w:t>
      </w:r>
      <w:r w:rsidRPr="00160A28">
        <w:rPr>
          <w:rFonts w:ascii="Book Antiqua" w:eastAsia="Times New Roman" w:hAnsi="Book Antiqua" w:cs="Times New Roman"/>
          <w:lang w:val="en-CA"/>
        </w:rPr>
        <w:t xml:space="preserve">, </w:t>
      </w:r>
      <w:r w:rsidR="001C6DFA" w:rsidRPr="00160A28">
        <w:rPr>
          <w:rFonts w:ascii="Book Antiqua" w:hAnsi="Book Antiqua" w:cs="Times New Roman"/>
          <w:lang w:val="en-US"/>
        </w:rPr>
        <w:t>Dyrda</w:t>
      </w:r>
      <w:r w:rsidR="001C6DFA" w:rsidRPr="00160A28">
        <w:rPr>
          <w:rFonts w:ascii="Book Antiqua" w:eastAsia="Times New Roman" w:hAnsi="Book Antiqua" w:cs="Times New Roman"/>
          <w:lang w:val="en-CA"/>
        </w:rPr>
        <w:t xml:space="preserve"> K, </w:t>
      </w:r>
      <w:r w:rsidR="001C6DFA" w:rsidRPr="00160A28">
        <w:rPr>
          <w:rFonts w:ascii="Book Antiqua" w:hAnsi="Book Antiqua" w:cs="Times New Roman"/>
          <w:lang w:val="en-US"/>
        </w:rPr>
        <w:t>Laredo</w:t>
      </w:r>
      <w:r w:rsidR="001C6DFA" w:rsidRPr="00160A28">
        <w:rPr>
          <w:rFonts w:ascii="Book Antiqua" w:eastAsia="Times New Roman" w:hAnsi="Book Antiqua" w:cs="Times New Roman"/>
          <w:lang w:val="en-CA"/>
        </w:rPr>
        <w:t xml:space="preserve"> M, </w:t>
      </w:r>
      <w:r w:rsidR="001C6DFA" w:rsidRPr="00160A28">
        <w:rPr>
          <w:rFonts w:ascii="Book Antiqua" w:hAnsi="Book Antiqua" w:cs="Times New Roman"/>
          <w:lang w:val="en-US"/>
        </w:rPr>
        <w:t>Mondésert</w:t>
      </w:r>
      <w:r w:rsidR="001C6DFA" w:rsidRPr="00160A28">
        <w:rPr>
          <w:rFonts w:ascii="Book Antiqua" w:eastAsia="Times New Roman" w:hAnsi="Book Antiqua" w:cs="Times New Roman"/>
          <w:lang w:val="en-CA"/>
        </w:rPr>
        <w:t xml:space="preserve"> B, </w:t>
      </w:r>
      <w:r w:rsidR="001C6DFA" w:rsidRPr="00160A28">
        <w:rPr>
          <w:rFonts w:ascii="Book Antiqua" w:hAnsi="Book Antiqua" w:cs="Times New Roman"/>
          <w:lang w:val="en-US"/>
        </w:rPr>
        <w:t>Dubuc</w:t>
      </w:r>
      <w:r w:rsidR="001C6DFA" w:rsidRPr="00160A28">
        <w:rPr>
          <w:rFonts w:ascii="Book Antiqua" w:eastAsia="Times New Roman" w:hAnsi="Book Antiqua" w:cs="Times New Roman"/>
          <w:lang w:val="en-CA"/>
        </w:rPr>
        <w:t xml:space="preserve"> M and </w:t>
      </w:r>
      <w:r w:rsidR="001C6DFA" w:rsidRPr="00160A28">
        <w:rPr>
          <w:rFonts w:ascii="Book Antiqua" w:hAnsi="Book Antiqua" w:cs="Times New Roman"/>
          <w:lang w:val="en-US"/>
        </w:rPr>
        <w:t>Khairy</w:t>
      </w:r>
      <w:r w:rsidR="001C6DFA" w:rsidRPr="00160A28">
        <w:rPr>
          <w:rFonts w:ascii="Book Antiqua" w:eastAsia="Times New Roman" w:hAnsi="Book Antiqua" w:cs="Times New Roman"/>
          <w:lang w:val="en-CA"/>
        </w:rPr>
        <w:t xml:space="preserve"> P approval of article;</w:t>
      </w:r>
      <w:r w:rsidR="001C6DFA" w:rsidRPr="00160A28">
        <w:rPr>
          <w:rFonts w:ascii="Book Antiqua" w:eastAsia="等线" w:hAnsi="Book Antiqua" w:cs="Times New Roman"/>
          <w:lang w:val="en-CA" w:eastAsia="zh-CN"/>
        </w:rPr>
        <w:t xml:space="preserve"> </w:t>
      </w:r>
      <w:r w:rsidR="001C6DFA" w:rsidRPr="00160A28">
        <w:rPr>
          <w:rFonts w:ascii="Book Antiqua" w:hAnsi="Book Antiqua" w:cs="Times New Roman"/>
          <w:lang w:val="en-US"/>
        </w:rPr>
        <w:t>Khairy</w:t>
      </w:r>
      <w:r w:rsidR="001C6DFA" w:rsidRPr="00160A28">
        <w:rPr>
          <w:rFonts w:ascii="Book Antiqua" w:eastAsia="Times New Roman" w:hAnsi="Book Antiqua" w:cs="Times New Roman"/>
          <w:lang w:val="en-CA"/>
        </w:rPr>
        <w:t xml:space="preserve"> P contributed to funding.</w:t>
      </w:r>
    </w:p>
    <w:p w14:paraId="62821F53" w14:textId="77777777" w:rsidR="00033934" w:rsidRPr="00160A28" w:rsidRDefault="00033934" w:rsidP="00366A71">
      <w:pPr>
        <w:spacing w:line="360" w:lineRule="auto"/>
        <w:jc w:val="both"/>
        <w:rPr>
          <w:rFonts w:ascii="Book Antiqua" w:hAnsi="Book Antiqua" w:cs="Times New Roman"/>
          <w:vertAlign w:val="superscript"/>
          <w:lang w:val="en-US"/>
        </w:rPr>
      </w:pPr>
    </w:p>
    <w:p w14:paraId="2A5AE426" w14:textId="4015742E" w:rsidR="00E759D6" w:rsidRPr="00160A28" w:rsidRDefault="00E759D6" w:rsidP="00366A71">
      <w:pPr>
        <w:spacing w:line="360" w:lineRule="auto"/>
        <w:jc w:val="both"/>
        <w:rPr>
          <w:rFonts w:ascii="Book Antiqua" w:hAnsi="Book Antiqua"/>
          <w:iCs/>
        </w:rPr>
      </w:pPr>
      <w:r w:rsidRPr="00160A28">
        <w:rPr>
          <w:rFonts w:ascii="Book Antiqua" w:hAnsi="Book Antiqua"/>
          <w:b/>
        </w:rPr>
        <w:lastRenderedPageBreak/>
        <w:t>Institutional review board statement</w:t>
      </w:r>
      <w:r w:rsidRPr="00160A28">
        <w:rPr>
          <w:rFonts w:ascii="Book Antiqua" w:hAnsi="Book Antiqua"/>
          <w:b/>
          <w:iCs/>
        </w:rPr>
        <w:t xml:space="preserve">: </w:t>
      </w:r>
      <w:r w:rsidR="00AE5291" w:rsidRPr="00160A28">
        <w:rPr>
          <w:rFonts w:ascii="Book Antiqua" w:hAnsi="Book Antiqua"/>
          <w:iCs/>
        </w:rPr>
        <w:t>The study was approved by the local institutional review board.</w:t>
      </w:r>
    </w:p>
    <w:p w14:paraId="1216CDDF" w14:textId="77777777" w:rsidR="00AE5291" w:rsidRPr="00160A28" w:rsidRDefault="00AE5291" w:rsidP="00366A71">
      <w:pPr>
        <w:spacing w:line="360" w:lineRule="auto"/>
        <w:jc w:val="both"/>
        <w:rPr>
          <w:rFonts w:ascii="Book Antiqua" w:hAnsi="Book Antiqua"/>
          <w:b/>
        </w:rPr>
      </w:pPr>
    </w:p>
    <w:p w14:paraId="28B9742D" w14:textId="3A14E940" w:rsidR="00E759D6" w:rsidRPr="00160A28" w:rsidRDefault="00E759D6" w:rsidP="00366A71">
      <w:pPr>
        <w:spacing w:line="360" w:lineRule="auto"/>
        <w:jc w:val="both"/>
        <w:rPr>
          <w:rFonts w:ascii="Book Antiqua" w:hAnsi="Book Antiqua"/>
          <w:b/>
        </w:rPr>
      </w:pPr>
      <w:r w:rsidRPr="00160A28">
        <w:rPr>
          <w:rFonts w:ascii="Book Antiqua" w:hAnsi="Book Antiqua"/>
          <w:b/>
        </w:rPr>
        <w:t>Conflict-of-interest statement</w:t>
      </w:r>
      <w:r w:rsidRPr="00160A28">
        <w:rPr>
          <w:rFonts w:ascii="Book Antiqua" w:hAnsi="Book Antiqua" w:cs="TimesNewRomanPS-BoldItalicMT"/>
          <w:b/>
          <w:iCs/>
        </w:rPr>
        <w:t xml:space="preserve">: </w:t>
      </w:r>
      <w:r w:rsidRPr="00160A28">
        <w:rPr>
          <w:rFonts w:ascii="Book Antiqua" w:hAnsi="Book Antiqua" w:cs="Times New Roman"/>
          <w:lang w:val="en-CA"/>
        </w:rPr>
        <w:t>Dr. Dubuc is a consultant for Medtronic CryoCath LP.</w:t>
      </w:r>
      <w:r w:rsidR="004D2CF6">
        <w:rPr>
          <w:rFonts w:ascii="Book Antiqua" w:hAnsi="Book Antiqua" w:cs="Times New Roman"/>
          <w:lang w:val="en-CA"/>
        </w:rPr>
        <w:t xml:space="preserve"> </w:t>
      </w:r>
      <w:r w:rsidRPr="00160A28">
        <w:rPr>
          <w:rFonts w:ascii="Book Antiqua" w:hAnsi="Book Antiqua" w:cs="Times New Roman"/>
          <w:lang w:val="en-CA"/>
        </w:rPr>
        <w:t>The authors have no other relevant conflicts of interest to disclose.</w:t>
      </w:r>
    </w:p>
    <w:p w14:paraId="2E9F0494" w14:textId="77777777" w:rsidR="00E759D6" w:rsidRPr="00160A28" w:rsidRDefault="00E759D6" w:rsidP="00366A71">
      <w:pPr>
        <w:adjustRightInd w:val="0"/>
        <w:snapToGrid w:val="0"/>
        <w:spacing w:line="360" w:lineRule="auto"/>
        <w:jc w:val="both"/>
        <w:rPr>
          <w:rFonts w:ascii="Book Antiqua" w:hAnsi="Book Antiqua"/>
        </w:rPr>
      </w:pPr>
    </w:p>
    <w:p w14:paraId="257F7FBA" w14:textId="77777777" w:rsidR="00E759D6" w:rsidRPr="00160A28" w:rsidRDefault="00E759D6" w:rsidP="00366A71">
      <w:pPr>
        <w:adjustRightInd w:val="0"/>
        <w:snapToGrid w:val="0"/>
        <w:spacing w:line="360" w:lineRule="auto"/>
        <w:jc w:val="both"/>
        <w:rPr>
          <w:rFonts w:ascii="Book Antiqua" w:hAnsi="Book Antiqua"/>
        </w:rPr>
      </w:pPr>
      <w:r w:rsidRPr="00160A28">
        <w:rPr>
          <w:rFonts w:ascii="Book Antiqua" w:hAnsi="Book Antiqua"/>
          <w:b/>
        </w:rPr>
        <w:t xml:space="preserve">Open-Access: </w:t>
      </w:r>
      <w:r w:rsidRPr="00160A28">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6" w:history="1">
        <w:r w:rsidRPr="00160A28">
          <w:rPr>
            <w:rStyle w:val="a3"/>
            <w:rFonts w:ascii="Book Antiqua" w:hAnsi="Book Antiqua"/>
            <w:color w:val="auto"/>
            <w:u w:val="none"/>
          </w:rPr>
          <w:t>http://creativecommons.org/licenses/by-nc/4.0/</w:t>
        </w:r>
      </w:hyperlink>
    </w:p>
    <w:p w14:paraId="104F6C21" w14:textId="0FE4B097" w:rsidR="00C80627" w:rsidRPr="00160A28" w:rsidRDefault="00C80627" w:rsidP="00366A71">
      <w:pPr>
        <w:spacing w:line="360" w:lineRule="auto"/>
        <w:jc w:val="both"/>
        <w:rPr>
          <w:rFonts w:ascii="Book Antiqua" w:hAnsi="Book Antiqua" w:cs="Times New Roman"/>
          <w:lang w:val="en-US"/>
        </w:rPr>
      </w:pPr>
    </w:p>
    <w:p w14:paraId="53575CC2" w14:textId="2F7376E7" w:rsidR="00AE5291" w:rsidRPr="00160A28" w:rsidRDefault="00AE5291" w:rsidP="00366A71">
      <w:pPr>
        <w:spacing w:line="360" w:lineRule="auto"/>
        <w:jc w:val="both"/>
        <w:rPr>
          <w:rFonts w:ascii="Book Antiqua" w:hAnsi="Book Antiqua" w:cs="宋体"/>
        </w:rPr>
      </w:pPr>
      <w:r w:rsidRPr="00160A28">
        <w:rPr>
          <w:rFonts w:ascii="Book Antiqua" w:hAnsi="Book Antiqua" w:cs="宋体"/>
          <w:b/>
        </w:rPr>
        <w:t>Manuscript source:</w:t>
      </w:r>
      <w:r w:rsidRPr="00160A28">
        <w:rPr>
          <w:rFonts w:ascii="Book Antiqua" w:hAnsi="Book Antiqua" w:cs="宋体"/>
        </w:rPr>
        <w:t> Invited manuscript</w:t>
      </w:r>
    </w:p>
    <w:p w14:paraId="7BA5384F" w14:textId="77777777" w:rsidR="00AE5291" w:rsidRPr="00160A28" w:rsidRDefault="00AE5291" w:rsidP="00366A71">
      <w:pPr>
        <w:spacing w:line="360" w:lineRule="auto"/>
        <w:jc w:val="both"/>
        <w:rPr>
          <w:rFonts w:ascii="Book Antiqua" w:hAnsi="Book Antiqua" w:cs="Times New Roman"/>
          <w:lang w:val="en-US"/>
        </w:rPr>
      </w:pPr>
    </w:p>
    <w:p w14:paraId="65DA3AF5" w14:textId="6A9599FD" w:rsidR="00B41DFB" w:rsidRPr="00160A28" w:rsidRDefault="00B41DFB" w:rsidP="00366A71">
      <w:pPr>
        <w:spacing w:line="360" w:lineRule="auto"/>
        <w:jc w:val="both"/>
        <w:rPr>
          <w:rFonts w:ascii="Book Antiqua" w:hAnsi="Book Antiqua" w:cs="Times New Roman"/>
          <w:lang w:val="en-US"/>
        </w:rPr>
      </w:pPr>
      <w:r w:rsidRPr="00160A28">
        <w:rPr>
          <w:rFonts w:ascii="Book Antiqua" w:hAnsi="Book Antiqua"/>
          <w:b/>
        </w:rPr>
        <w:t>Corresponding author:</w:t>
      </w:r>
      <w:r w:rsidR="00C44B34" w:rsidRPr="00160A28">
        <w:rPr>
          <w:rFonts w:ascii="Book Antiqua" w:hAnsi="Book Antiqua" w:cs="Times New Roman"/>
          <w:i/>
          <w:lang w:val="en-US"/>
        </w:rPr>
        <w:t xml:space="preserve"> </w:t>
      </w:r>
      <w:r w:rsidRPr="00160A28">
        <w:rPr>
          <w:rFonts w:ascii="Book Antiqua" w:hAnsi="Book Antiqua" w:cs="Times New Roman"/>
          <w:b/>
          <w:lang w:val="en-US"/>
        </w:rPr>
        <w:t xml:space="preserve">Paul Khairy, FRCPC, MD, PhD, Full Professor, </w:t>
      </w:r>
      <w:r w:rsidRPr="00160A28">
        <w:rPr>
          <w:rFonts w:ascii="Book Antiqua" w:hAnsi="Book Antiqua" w:cs="Times New Roman"/>
          <w:lang w:val="en-US"/>
        </w:rPr>
        <w:t xml:space="preserve">Electrophysiology Service and Adult Congenital Heart Center, Montreal Heart Institute, Université de Montréal, 5000 Belanger St E, Montreal QC H1T 1C8, Canada. </w:t>
      </w:r>
      <w:hyperlink r:id="rId17" w:history="1">
        <w:r w:rsidRPr="00160A28">
          <w:rPr>
            <w:rStyle w:val="a3"/>
            <w:rFonts w:ascii="Book Antiqua" w:hAnsi="Book Antiqua" w:cs="Times New Roman"/>
            <w:color w:val="auto"/>
            <w:u w:val="none"/>
            <w:lang w:val="en-US"/>
          </w:rPr>
          <w:t>paul.khairy@umontreal.ca</w:t>
        </w:r>
      </w:hyperlink>
    </w:p>
    <w:p w14:paraId="6D881F7E" w14:textId="7ECD98C0" w:rsidR="00B41DFB" w:rsidRPr="00160A28" w:rsidRDefault="00B41DFB" w:rsidP="00366A71">
      <w:pPr>
        <w:spacing w:line="360" w:lineRule="auto"/>
        <w:jc w:val="both"/>
        <w:rPr>
          <w:rFonts w:ascii="Book Antiqua" w:hAnsi="Book Antiqua"/>
          <w:b/>
        </w:rPr>
      </w:pPr>
      <w:r w:rsidRPr="00160A28">
        <w:rPr>
          <w:rFonts w:ascii="Book Antiqua" w:hAnsi="Book Antiqua"/>
          <w:b/>
        </w:rPr>
        <w:t xml:space="preserve">Telephone: </w:t>
      </w:r>
      <w:r w:rsidRPr="00160A28">
        <w:rPr>
          <w:rFonts w:ascii="Book Antiqua" w:hAnsi="Book Antiqua" w:cs="Times New Roman"/>
          <w:lang w:val="en-US"/>
        </w:rPr>
        <w:t>+1-514-3763330-3800</w:t>
      </w:r>
    </w:p>
    <w:p w14:paraId="1A2D1445" w14:textId="62B5967A" w:rsidR="00B41DFB" w:rsidRPr="00160A28" w:rsidRDefault="00B41DFB" w:rsidP="00366A71">
      <w:pPr>
        <w:spacing w:line="360" w:lineRule="auto"/>
        <w:jc w:val="both"/>
        <w:rPr>
          <w:rFonts w:ascii="Book Antiqua" w:hAnsi="Book Antiqua"/>
          <w:b/>
        </w:rPr>
      </w:pPr>
      <w:r w:rsidRPr="00160A28">
        <w:rPr>
          <w:rFonts w:ascii="Book Antiqua" w:hAnsi="Book Antiqua"/>
          <w:b/>
        </w:rPr>
        <w:t>Fax:</w:t>
      </w:r>
      <w:r w:rsidRPr="00160A28">
        <w:rPr>
          <w:rFonts w:ascii="Book Antiqua" w:hAnsi="Book Antiqua" w:cs="Times New Roman"/>
          <w:lang w:val="en-US"/>
        </w:rPr>
        <w:t xml:space="preserve"> +1-514-5932581</w:t>
      </w:r>
    </w:p>
    <w:p w14:paraId="1638E342" w14:textId="084161A9" w:rsidR="00B41DFB" w:rsidRPr="00160A28" w:rsidRDefault="00B41DFB" w:rsidP="00366A71">
      <w:pPr>
        <w:spacing w:line="360" w:lineRule="auto"/>
        <w:jc w:val="both"/>
        <w:rPr>
          <w:rFonts w:ascii="Book Antiqua" w:hAnsi="Book Antiqua" w:cs="Times New Roman"/>
          <w:lang w:val="en-US"/>
        </w:rPr>
      </w:pPr>
    </w:p>
    <w:p w14:paraId="2A3D2A7E" w14:textId="2778ED06" w:rsidR="00AE5291" w:rsidRPr="00160A28" w:rsidRDefault="00AE5291" w:rsidP="00366A71">
      <w:pPr>
        <w:spacing w:line="360" w:lineRule="auto"/>
        <w:jc w:val="both"/>
        <w:rPr>
          <w:rFonts w:ascii="Book Antiqua" w:hAnsi="Book Antiqua"/>
          <w:b/>
        </w:rPr>
      </w:pPr>
      <w:r w:rsidRPr="00160A28">
        <w:rPr>
          <w:rFonts w:ascii="Book Antiqua" w:hAnsi="Book Antiqua"/>
          <w:b/>
        </w:rPr>
        <w:t>Received:</w:t>
      </w:r>
      <w:r w:rsidR="004D2CF6">
        <w:rPr>
          <w:rFonts w:ascii="Book Antiqua" w:hAnsi="Book Antiqua"/>
          <w:b/>
        </w:rPr>
        <w:t xml:space="preserve"> </w:t>
      </w:r>
      <w:r w:rsidR="00F427FF" w:rsidRPr="00160A28">
        <w:rPr>
          <w:rFonts w:ascii="Book Antiqua" w:hAnsi="Book Antiqua"/>
        </w:rPr>
        <w:t>February 3, 2019</w:t>
      </w:r>
      <w:r w:rsidRPr="00160A28">
        <w:rPr>
          <w:rFonts w:ascii="Book Antiqua" w:hAnsi="Book Antiqua"/>
        </w:rPr>
        <w:t xml:space="preserve"> </w:t>
      </w:r>
    </w:p>
    <w:p w14:paraId="0793DFCB" w14:textId="2B8C6D4B" w:rsidR="00AE5291" w:rsidRPr="00160A28" w:rsidRDefault="00AE5291" w:rsidP="00366A71">
      <w:pPr>
        <w:spacing w:line="360" w:lineRule="auto"/>
        <w:jc w:val="both"/>
        <w:rPr>
          <w:rFonts w:ascii="Book Antiqua" w:hAnsi="Book Antiqua"/>
          <w:b/>
        </w:rPr>
      </w:pPr>
      <w:r w:rsidRPr="00160A28">
        <w:rPr>
          <w:rFonts w:ascii="Book Antiqua" w:hAnsi="Book Antiqua"/>
          <w:b/>
        </w:rPr>
        <w:t>Peer-review started:</w:t>
      </w:r>
      <w:r w:rsidR="00F427FF" w:rsidRPr="00160A28">
        <w:rPr>
          <w:rFonts w:ascii="Book Antiqua" w:hAnsi="Book Antiqua"/>
        </w:rPr>
        <w:t xml:space="preserve"> February 11, 2019</w:t>
      </w:r>
    </w:p>
    <w:p w14:paraId="4EFD352E" w14:textId="0DAB2931" w:rsidR="00AE5291" w:rsidRPr="00160A28" w:rsidRDefault="00AE5291" w:rsidP="00366A71">
      <w:pPr>
        <w:spacing w:line="360" w:lineRule="auto"/>
        <w:jc w:val="both"/>
        <w:rPr>
          <w:rFonts w:ascii="Book Antiqua" w:hAnsi="Book Antiqua"/>
          <w:b/>
        </w:rPr>
      </w:pPr>
      <w:r w:rsidRPr="00160A28">
        <w:rPr>
          <w:rFonts w:ascii="Book Antiqua" w:hAnsi="Book Antiqua"/>
          <w:b/>
        </w:rPr>
        <w:t>First decision:</w:t>
      </w:r>
      <w:r w:rsidR="00F427FF" w:rsidRPr="00160A28">
        <w:rPr>
          <w:rFonts w:ascii="Book Antiqua" w:hAnsi="Book Antiqua"/>
          <w:b/>
        </w:rPr>
        <w:t xml:space="preserve"> </w:t>
      </w:r>
      <w:r w:rsidR="00F427FF" w:rsidRPr="00160A28">
        <w:rPr>
          <w:rFonts w:ascii="Book Antiqua" w:hAnsi="Book Antiqua"/>
        </w:rPr>
        <w:t>April 16, 2019</w:t>
      </w:r>
    </w:p>
    <w:p w14:paraId="62EDF5A8" w14:textId="4E506BC6" w:rsidR="00AE5291" w:rsidRPr="00160A28" w:rsidRDefault="00AE5291" w:rsidP="00366A71">
      <w:pPr>
        <w:spacing w:line="360" w:lineRule="auto"/>
        <w:jc w:val="both"/>
        <w:rPr>
          <w:rFonts w:ascii="Book Antiqua" w:hAnsi="Book Antiqua"/>
          <w:b/>
        </w:rPr>
      </w:pPr>
      <w:r w:rsidRPr="00160A28">
        <w:rPr>
          <w:rFonts w:ascii="Book Antiqua" w:hAnsi="Book Antiqua"/>
          <w:b/>
        </w:rPr>
        <w:t xml:space="preserve">Revised: </w:t>
      </w:r>
      <w:r w:rsidR="00F427FF" w:rsidRPr="00160A28">
        <w:rPr>
          <w:rFonts w:ascii="Book Antiqua" w:hAnsi="Book Antiqua"/>
        </w:rPr>
        <w:t>April 19, 2019</w:t>
      </w:r>
      <w:r w:rsidRPr="00160A28">
        <w:rPr>
          <w:rFonts w:ascii="Book Antiqua" w:hAnsi="Book Antiqua"/>
          <w:b/>
        </w:rPr>
        <w:t xml:space="preserve"> </w:t>
      </w:r>
    </w:p>
    <w:p w14:paraId="0BC37102" w14:textId="192D66E4" w:rsidR="00595EBC" w:rsidRPr="00160A28" w:rsidRDefault="00AE5291" w:rsidP="00366A71">
      <w:pPr>
        <w:spacing w:line="360" w:lineRule="auto"/>
        <w:jc w:val="both"/>
        <w:rPr>
          <w:rFonts w:ascii="Book Antiqua" w:hAnsi="Book Antiqua"/>
          <w:b/>
        </w:rPr>
      </w:pPr>
      <w:r w:rsidRPr="00160A28">
        <w:rPr>
          <w:rFonts w:ascii="Book Antiqua" w:hAnsi="Book Antiqua"/>
          <w:b/>
        </w:rPr>
        <w:t>Accepted:</w:t>
      </w:r>
      <w:r w:rsidR="004D2CF6">
        <w:rPr>
          <w:rFonts w:ascii="Book Antiqua" w:hAnsi="Book Antiqua"/>
          <w:b/>
        </w:rPr>
        <w:t xml:space="preserve"> </w:t>
      </w:r>
      <w:r w:rsidR="00595EBC" w:rsidRPr="00595EBC">
        <w:rPr>
          <w:rFonts w:ascii="Book Antiqua" w:hAnsi="Book Antiqua"/>
        </w:rPr>
        <w:t>May 14, 2019</w:t>
      </w:r>
    </w:p>
    <w:p w14:paraId="4741B203" w14:textId="1D09C959" w:rsidR="00AE5291" w:rsidRPr="00160A28" w:rsidRDefault="00AE5291" w:rsidP="00366A71">
      <w:pPr>
        <w:spacing w:line="360" w:lineRule="auto"/>
        <w:jc w:val="both"/>
        <w:rPr>
          <w:rFonts w:ascii="Book Antiqua" w:hAnsi="Book Antiqua"/>
          <w:lang w:eastAsia="zh-CN"/>
        </w:rPr>
      </w:pPr>
      <w:r w:rsidRPr="00160A28">
        <w:rPr>
          <w:rFonts w:ascii="Book Antiqua" w:hAnsi="Book Antiqua"/>
          <w:b/>
        </w:rPr>
        <w:t>Article in press:</w:t>
      </w:r>
      <w:r w:rsidR="008D382C">
        <w:rPr>
          <w:rFonts w:ascii="Book Antiqua" w:hAnsi="Book Antiqua"/>
        </w:rPr>
        <w:t xml:space="preserve"> </w:t>
      </w:r>
      <w:r w:rsidR="008D382C" w:rsidRPr="00595EBC">
        <w:rPr>
          <w:rFonts w:ascii="Book Antiqua" w:hAnsi="Book Antiqua"/>
        </w:rPr>
        <w:t>May 14, 2019</w:t>
      </w:r>
    </w:p>
    <w:p w14:paraId="3E570697" w14:textId="1B9E434E" w:rsidR="00AE5291" w:rsidRPr="00160A28" w:rsidRDefault="00AE5291" w:rsidP="00366A71">
      <w:pPr>
        <w:spacing w:line="360" w:lineRule="auto"/>
        <w:jc w:val="both"/>
        <w:rPr>
          <w:rFonts w:ascii="Book Antiqua" w:hAnsi="Book Antiqua"/>
          <w:b/>
        </w:rPr>
      </w:pPr>
      <w:r w:rsidRPr="00160A28">
        <w:rPr>
          <w:rFonts w:ascii="Book Antiqua" w:hAnsi="Book Antiqua"/>
          <w:b/>
        </w:rPr>
        <w:t xml:space="preserve">Published online: </w:t>
      </w:r>
      <w:r w:rsidR="008D382C" w:rsidRPr="00595EBC">
        <w:rPr>
          <w:rFonts w:ascii="Book Antiqua" w:hAnsi="Book Antiqua"/>
        </w:rPr>
        <w:t xml:space="preserve">May </w:t>
      </w:r>
      <w:r w:rsidR="008D382C">
        <w:rPr>
          <w:rFonts w:ascii="Book Antiqua" w:hAnsi="Book Antiqua" w:hint="eastAsia"/>
          <w:lang w:eastAsia="zh-CN"/>
        </w:rPr>
        <w:t>26</w:t>
      </w:r>
      <w:r w:rsidR="008D382C" w:rsidRPr="00595EBC">
        <w:rPr>
          <w:rFonts w:ascii="Book Antiqua" w:hAnsi="Book Antiqua"/>
        </w:rPr>
        <w:t>, 2019</w:t>
      </w:r>
    </w:p>
    <w:p w14:paraId="7E0CE23D" w14:textId="77777777" w:rsidR="00F427FF" w:rsidRPr="00160A28" w:rsidRDefault="00F427FF" w:rsidP="00366A71">
      <w:pPr>
        <w:spacing w:line="360" w:lineRule="auto"/>
        <w:jc w:val="both"/>
        <w:rPr>
          <w:rFonts w:ascii="Book Antiqua" w:hAnsi="Book Antiqua" w:cs="Times New Roman"/>
          <w:i/>
          <w:lang w:val="en-US"/>
        </w:rPr>
      </w:pPr>
      <w:r w:rsidRPr="00160A28">
        <w:rPr>
          <w:rFonts w:ascii="Book Antiqua" w:hAnsi="Book Antiqua" w:cs="Times New Roman"/>
          <w:i/>
          <w:lang w:val="en-US"/>
        </w:rPr>
        <w:br w:type="page"/>
      </w:r>
    </w:p>
    <w:p w14:paraId="1555AB1F" w14:textId="7E437C84" w:rsidR="00E16662" w:rsidRPr="00160A28" w:rsidRDefault="007A01E9" w:rsidP="00366A71">
      <w:pPr>
        <w:spacing w:line="360" w:lineRule="auto"/>
        <w:jc w:val="both"/>
        <w:rPr>
          <w:rFonts w:ascii="Book Antiqua" w:hAnsi="Book Antiqua" w:cs="Times New Roman"/>
          <w:b/>
          <w:lang w:val="en-US"/>
        </w:rPr>
      </w:pPr>
      <w:r w:rsidRPr="00160A28">
        <w:rPr>
          <w:rFonts w:ascii="Book Antiqua" w:hAnsi="Book Antiqua" w:cs="Times New Roman"/>
          <w:b/>
          <w:lang w:val="en-US"/>
        </w:rPr>
        <w:t>A</w:t>
      </w:r>
      <w:r w:rsidR="002C08C0" w:rsidRPr="00160A28">
        <w:rPr>
          <w:rFonts w:ascii="Book Antiqua" w:hAnsi="Book Antiqua" w:cs="Times New Roman"/>
          <w:b/>
          <w:lang w:val="en-US"/>
        </w:rPr>
        <w:t>bstract</w:t>
      </w:r>
    </w:p>
    <w:p w14:paraId="6978D043" w14:textId="0B400806" w:rsidR="00F427FF" w:rsidRPr="00160A28" w:rsidRDefault="00F427FF"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BACKGROUND</w:t>
      </w:r>
    </w:p>
    <w:p w14:paraId="7140B5E4" w14:textId="233CC172" w:rsidR="00567F09" w:rsidRPr="00160A28" w:rsidRDefault="00567F09" w:rsidP="00366A71">
      <w:pPr>
        <w:spacing w:line="360" w:lineRule="auto"/>
        <w:jc w:val="both"/>
        <w:rPr>
          <w:rFonts w:ascii="Book Antiqua" w:hAnsi="Book Antiqua" w:cs="Times New Roman"/>
          <w:lang w:val="en-US"/>
        </w:rPr>
      </w:pPr>
      <w:r w:rsidRPr="00160A28">
        <w:rPr>
          <w:rFonts w:ascii="Book Antiqua" w:hAnsi="Book Antiqua" w:cs="Times New Roman"/>
          <w:lang w:val="en-US"/>
        </w:rPr>
        <w:t xml:space="preserve">The prevalence of atrial fibrillation (AF) is on the rise in the aging population with congenital heart disease (CHD). A few case series have described the feasibility and early outcomes associated with radiofrequency catheter ablation of AF centered on electrically isolating </w:t>
      </w:r>
      <w:r w:rsidR="00286DD2" w:rsidRPr="00160A28">
        <w:rPr>
          <w:rFonts w:ascii="Book Antiqua" w:hAnsi="Book Antiqua" w:cs="Times New Roman"/>
          <w:lang w:val="en-US"/>
        </w:rPr>
        <w:t>pulmonary veins (PV)</w:t>
      </w:r>
      <w:r w:rsidR="00286DD2">
        <w:rPr>
          <w:rFonts w:ascii="Book Antiqua" w:hAnsi="Book Antiqua" w:cs="Times New Roman"/>
          <w:lang w:val="en-US"/>
        </w:rPr>
        <w:t xml:space="preserve"> </w:t>
      </w:r>
      <w:r w:rsidRPr="00160A28">
        <w:rPr>
          <w:rFonts w:ascii="Book Antiqua" w:hAnsi="Book Antiqua" w:cs="Times New Roman"/>
          <w:lang w:val="en-US"/>
        </w:rPr>
        <w:t>in patients with CHD.</w:t>
      </w:r>
      <w:r w:rsidR="004D2CF6">
        <w:rPr>
          <w:rFonts w:ascii="Book Antiqua" w:hAnsi="Book Antiqua" w:cs="Times New Roman"/>
          <w:lang w:val="en-US"/>
        </w:rPr>
        <w:t xml:space="preserve"> </w:t>
      </w:r>
      <w:r w:rsidRPr="00160A28">
        <w:rPr>
          <w:rFonts w:ascii="Book Antiqua" w:hAnsi="Book Antiqua" w:cs="Times New Roman"/>
          <w:lang w:val="en-US"/>
        </w:rPr>
        <w:t xml:space="preserve">In contrast, cryoballoon ablation </w:t>
      </w:r>
      <w:r w:rsidR="00675468" w:rsidRPr="00160A28">
        <w:rPr>
          <w:rFonts w:ascii="Book Antiqua" w:hAnsi="Book Antiqua" w:cs="Times New Roman"/>
          <w:lang w:val="en-US"/>
        </w:rPr>
        <w:t>has not previously been studied</w:t>
      </w:r>
      <w:r w:rsidRPr="00160A28">
        <w:rPr>
          <w:rFonts w:ascii="Book Antiqua" w:hAnsi="Book Antiqua" w:cs="Times New Roman"/>
          <w:lang w:val="en-US"/>
        </w:rPr>
        <w:t xml:space="preserve"> in this patient population despite its theoretical advantages, which include a favorable safety profile and shorter procedural time. </w:t>
      </w:r>
    </w:p>
    <w:p w14:paraId="0573ED4C" w14:textId="77777777" w:rsidR="00F427FF" w:rsidRPr="00160A28" w:rsidRDefault="00F427FF" w:rsidP="00366A71">
      <w:pPr>
        <w:spacing w:line="360" w:lineRule="auto"/>
        <w:jc w:val="both"/>
        <w:rPr>
          <w:rFonts w:ascii="Book Antiqua" w:hAnsi="Book Antiqua" w:cs="Times New Roman"/>
          <w:lang w:val="en-US"/>
        </w:rPr>
      </w:pPr>
    </w:p>
    <w:p w14:paraId="03D82C09" w14:textId="740372EC" w:rsidR="00F427FF" w:rsidRPr="00160A28" w:rsidRDefault="00F427FF"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AIM</w:t>
      </w:r>
    </w:p>
    <w:p w14:paraId="2DA2392A" w14:textId="435CB3B5" w:rsidR="0097126A" w:rsidRPr="00160A28" w:rsidRDefault="00567F09" w:rsidP="00366A71">
      <w:pPr>
        <w:spacing w:line="360" w:lineRule="auto"/>
        <w:jc w:val="both"/>
        <w:rPr>
          <w:rFonts w:ascii="Book Antiqua" w:hAnsi="Book Antiqua" w:cs="Times New Roman"/>
          <w:lang w:val="en-US"/>
        </w:rPr>
      </w:pPr>
      <w:r w:rsidRPr="00160A28">
        <w:rPr>
          <w:rFonts w:ascii="Book Antiqua" w:hAnsi="Book Antiqua" w:cs="Times New Roman"/>
          <w:lang w:val="en-US"/>
        </w:rPr>
        <w:t>T</w:t>
      </w:r>
      <w:r w:rsidR="00A71E1F" w:rsidRPr="00160A28">
        <w:rPr>
          <w:rFonts w:ascii="Book Antiqua" w:hAnsi="Book Antiqua" w:cs="Times New Roman"/>
          <w:lang w:val="en-US"/>
        </w:rPr>
        <w:t xml:space="preserve">o assess the safety and feasibility of cryoballoon ablation </w:t>
      </w:r>
      <w:r w:rsidRPr="00160A28">
        <w:rPr>
          <w:rFonts w:ascii="Book Antiqua" w:hAnsi="Book Antiqua" w:cs="Times New Roman"/>
          <w:lang w:val="en-US"/>
        </w:rPr>
        <w:t>for AF</w:t>
      </w:r>
      <w:r w:rsidR="00A71E1F" w:rsidRPr="00160A28">
        <w:rPr>
          <w:rFonts w:ascii="Book Antiqua" w:hAnsi="Book Antiqua" w:cs="Times New Roman"/>
          <w:lang w:val="en-US"/>
        </w:rPr>
        <w:t xml:space="preserve"> in</w:t>
      </w:r>
      <w:r w:rsidRPr="00160A28">
        <w:rPr>
          <w:rFonts w:ascii="Book Antiqua" w:hAnsi="Book Antiqua" w:cs="Times New Roman"/>
          <w:lang w:val="en-US"/>
        </w:rPr>
        <w:t xml:space="preserve"> an initial cohort of</w:t>
      </w:r>
      <w:r w:rsidR="00A71E1F" w:rsidRPr="00160A28">
        <w:rPr>
          <w:rFonts w:ascii="Book Antiqua" w:hAnsi="Book Antiqua" w:cs="Times New Roman"/>
          <w:lang w:val="en-US"/>
        </w:rPr>
        <w:t xml:space="preserve"> patients with CHD.</w:t>
      </w:r>
    </w:p>
    <w:p w14:paraId="5666F6DA" w14:textId="77777777" w:rsidR="00F427FF" w:rsidRPr="00160A28" w:rsidRDefault="00F427FF" w:rsidP="00366A71">
      <w:pPr>
        <w:spacing w:line="360" w:lineRule="auto"/>
        <w:jc w:val="both"/>
        <w:rPr>
          <w:rFonts w:ascii="Book Antiqua" w:hAnsi="Book Antiqua" w:cs="Times New Roman"/>
          <w:lang w:val="en-US"/>
        </w:rPr>
      </w:pPr>
    </w:p>
    <w:p w14:paraId="6F2E4435" w14:textId="3A8927F6" w:rsidR="00F427FF" w:rsidRPr="00160A28" w:rsidRDefault="00F427FF"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METHODS</w:t>
      </w:r>
    </w:p>
    <w:p w14:paraId="66D54F34" w14:textId="1E3B02FC" w:rsidR="00A53E19" w:rsidRPr="00160A28" w:rsidRDefault="000A6582" w:rsidP="00366A71">
      <w:pPr>
        <w:spacing w:line="360" w:lineRule="auto"/>
        <w:jc w:val="both"/>
        <w:rPr>
          <w:rFonts w:ascii="Book Antiqua" w:eastAsia="Times New Roman" w:hAnsi="Book Antiqua" w:cs="Times New Roman"/>
          <w:lang w:val="en-US" w:eastAsia="fr-FR"/>
        </w:rPr>
      </w:pPr>
      <w:r w:rsidRPr="00160A28">
        <w:rPr>
          <w:rFonts w:ascii="Book Antiqua" w:hAnsi="Book Antiqua" w:cs="Times New Roman"/>
          <w:lang w:val="en-US"/>
        </w:rPr>
        <w:t>The study population consisted of consecutive patients with CHD and cryoballoon ablation for AF at the Montreal Heart Institute between December 2012 and June 2017.</w:t>
      </w:r>
      <w:r w:rsidR="004D2CF6">
        <w:rPr>
          <w:rFonts w:ascii="Book Antiqua" w:hAnsi="Book Antiqua" w:cs="Times New Roman"/>
          <w:lang w:val="en-US"/>
        </w:rPr>
        <w:t xml:space="preserve"> </w:t>
      </w:r>
      <w:r w:rsidR="00597B63" w:rsidRPr="00160A28">
        <w:rPr>
          <w:rFonts w:ascii="Book Antiqua" w:hAnsi="Book Antiqua" w:cs="Times New Roman"/>
          <w:lang w:val="en-US"/>
        </w:rPr>
        <w:t>Procedural complications, acute success, and 1-year freedom from recurrent AF after a single procedure with or without antiarrhythmic drugs were assessed</w:t>
      </w:r>
      <w:r w:rsidR="007A01E9" w:rsidRPr="00160A28">
        <w:rPr>
          <w:rFonts w:ascii="Book Antiqua" w:hAnsi="Book Antiqua" w:cs="Times New Roman"/>
          <w:lang w:val="en-US"/>
        </w:rPr>
        <w:t>.</w:t>
      </w:r>
      <w:r w:rsidR="004D2CF6">
        <w:rPr>
          <w:rFonts w:ascii="Book Antiqua" w:hAnsi="Book Antiqua" w:cs="Times New Roman"/>
          <w:lang w:val="en-US"/>
        </w:rPr>
        <w:t xml:space="preserve"> </w:t>
      </w:r>
      <w:r w:rsidR="0097126A" w:rsidRPr="00160A28">
        <w:rPr>
          <w:rFonts w:ascii="Book Antiqua" w:eastAsia="Times New Roman" w:hAnsi="Book Antiqua" w:cs="Times New Roman"/>
          <w:lang w:val="en-US" w:eastAsia="fr-FR"/>
        </w:rPr>
        <w:t>Procedures were performed under conscious sedation</w:t>
      </w:r>
      <w:r w:rsidR="00675468"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97126A" w:rsidRPr="00160A28">
        <w:rPr>
          <w:rFonts w:ascii="Book Antiqua" w:eastAsia="Times New Roman" w:hAnsi="Book Antiqua" w:cs="Times New Roman"/>
          <w:lang w:val="en-US" w:eastAsia="fr-FR"/>
        </w:rPr>
        <w:t>Left atrial access was obtained via a single transseptal puncture or through an existing atrial septal defect</w:t>
      </w:r>
      <w:r w:rsidR="00194C90">
        <w:rPr>
          <w:rFonts w:ascii="Book Antiqua" w:eastAsia="Times New Roman" w:hAnsi="Book Antiqua" w:cs="Times New Roman"/>
          <w:lang w:val="en-US" w:eastAsia="fr-FR"/>
        </w:rPr>
        <w:t xml:space="preserve"> (</w:t>
      </w:r>
      <w:r w:rsidR="00194C90" w:rsidRPr="00160A28">
        <w:rPr>
          <w:rFonts w:ascii="Book Antiqua" w:eastAsia="Times New Roman" w:hAnsi="Book Antiqua" w:cs="Times New Roman"/>
          <w:lang w:val="en-US" w:eastAsia="fr-FR"/>
        </w:rPr>
        <w:t>ASD</w:t>
      </w:r>
      <w:r w:rsidR="00194C90">
        <w:rPr>
          <w:rFonts w:ascii="Book Antiqua" w:eastAsia="Times New Roman" w:hAnsi="Book Antiqua" w:cs="Times New Roman"/>
          <w:lang w:val="en-US" w:eastAsia="fr-FR"/>
        </w:rPr>
        <w:t>)</w:t>
      </w:r>
      <w:r w:rsidR="00675468"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97126A" w:rsidRPr="00160A28">
        <w:rPr>
          <w:rFonts w:ascii="Book Antiqua" w:eastAsia="Times New Roman" w:hAnsi="Book Antiqua" w:cs="Times New Roman"/>
          <w:lang w:val="en-US" w:eastAsia="fr-FR"/>
        </w:rPr>
        <w:t>Cryoballoon occlusion was assessed by distal injection of 50% diluted contrast into the pulmonary vein. At least one 240-second cryothermal application was performed upon obtaining complete pulmonary vein occlusion.</w:t>
      </w:r>
      <w:r w:rsidR="004D2CF6">
        <w:rPr>
          <w:rFonts w:ascii="Book Antiqua" w:eastAsia="Times New Roman" w:hAnsi="Book Antiqua" w:cs="Times New Roman"/>
          <w:lang w:val="en-US" w:eastAsia="fr-FR"/>
        </w:rPr>
        <w:t xml:space="preserve"> </w:t>
      </w:r>
      <w:r w:rsidR="00675468" w:rsidRPr="00160A28">
        <w:rPr>
          <w:rFonts w:ascii="Book Antiqua" w:eastAsia="Times New Roman" w:hAnsi="Book Antiqua" w:cs="Times New Roman"/>
          <w:lang w:val="en-US" w:eastAsia="fr-FR"/>
        </w:rPr>
        <w:t>Following ablation, p</w:t>
      </w:r>
      <w:r w:rsidR="0097126A" w:rsidRPr="00160A28">
        <w:rPr>
          <w:rFonts w:ascii="Book Antiqua" w:eastAsia="Times New Roman" w:hAnsi="Book Antiqua" w:cs="Times New Roman"/>
          <w:lang w:val="en-US" w:eastAsia="fr-FR"/>
        </w:rPr>
        <w:t xml:space="preserve">atients were routinely followed at outpatient visits at 1, 3, 6, and 12 mo, and then annually. </w:t>
      </w:r>
    </w:p>
    <w:p w14:paraId="72783B0A" w14:textId="461D765E" w:rsidR="00A71E1F" w:rsidRPr="00160A28" w:rsidRDefault="004D2CF6" w:rsidP="00366A71">
      <w:pPr>
        <w:spacing w:line="360" w:lineRule="auto"/>
        <w:jc w:val="both"/>
        <w:rPr>
          <w:rFonts w:ascii="Book Antiqua" w:eastAsia="Times New Roman" w:hAnsi="Book Antiqua" w:cs="Times New Roman"/>
          <w:lang w:val="en-US" w:eastAsia="fr-FR"/>
        </w:rPr>
      </w:pPr>
      <w:r>
        <w:rPr>
          <w:rFonts w:ascii="Book Antiqua" w:eastAsia="Times New Roman" w:hAnsi="Book Antiqua" w:cs="Times New Roman"/>
          <w:lang w:val="en-US" w:eastAsia="fr-FR"/>
        </w:rPr>
        <w:t xml:space="preserve"> </w:t>
      </w:r>
      <w:r w:rsidR="007A01E9" w:rsidRPr="00160A28">
        <w:rPr>
          <w:rFonts w:ascii="Book Antiqua" w:hAnsi="Book Antiqua" w:cs="Times New Roman"/>
          <w:lang w:val="en-US"/>
        </w:rPr>
        <w:t xml:space="preserve"> </w:t>
      </w:r>
    </w:p>
    <w:p w14:paraId="529BC493" w14:textId="3B9EC367" w:rsidR="00A53E19" w:rsidRPr="00160A28" w:rsidRDefault="00A53E19"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RESULTS</w:t>
      </w:r>
    </w:p>
    <w:p w14:paraId="228FCBEC" w14:textId="0029C698" w:rsidR="002718D6" w:rsidRPr="00160A28" w:rsidRDefault="004F00EF"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Ten patients, median age 57.9 (i</w:t>
      </w:r>
      <w:r w:rsidR="00A665FE" w:rsidRPr="00160A28">
        <w:rPr>
          <w:rFonts w:ascii="Book Antiqua" w:eastAsia="Times New Roman" w:hAnsi="Book Antiqua" w:cs="Times New Roman"/>
          <w:lang w:val="en-US" w:eastAsia="fr-FR"/>
        </w:rPr>
        <w:t>nterquartile range 48.2-61.7</w:t>
      </w:r>
      <w:r w:rsidRPr="00160A28">
        <w:rPr>
          <w:rFonts w:ascii="Book Antiqua" w:eastAsia="Times New Roman" w:hAnsi="Book Antiqua" w:cs="Times New Roman"/>
          <w:lang w:val="en-US" w:eastAsia="fr-FR"/>
        </w:rPr>
        <w:t>)</w:t>
      </w:r>
      <w:r w:rsidR="00A665FE" w:rsidRPr="00160A28">
        <w:rPr>
          <w:rFonts w:ascii="Book Antiqua" w:eastAsia="Times New Roman" w:hAnsi="Book Antiqua" w:cs="Times New Roman"/>
          <w:lang w:val="en-US" w:eastAsia="fr-FR"/>
        </w:rPr>
        <w:t xml:space="preserve"> years, 60% female, </w:t>
      </w:r>
      <w:r w:rsidR="00F57D1D" w:rsidRPr="00160A28">
        <w:rPr>
          <w:rFonts w:ascii="Book Antiqua" w:eastAsia="Times New Roman" w:hAnsi="Book Antiqua" w:cs="Times New Roman"/>
          <w:lang w:val="en-US" w:eastAsia="fr-FR"/>
        </w:rPr>
        <w:t xml:space="preserve">met inclusion criteria and </w:t>
      </w:r>
      <w:r w:rsidRPr="00160A28">
        <w:rPr>
          <w:rFonts w:ascii="Book Antiqua" w:eastAsia="Times New Roman" w:hAnsi="Book Antiqua" w:cs="Times New Roman"/>
          <w:lang w:val="en-US" w:eastAsia="fr-FR"/>
        </w:rPr>
        <w:t>were followed for 2.8 (interquartile range</w:t>
      </w:r>
      <w:r w:rsidR="002718D6" w:rsidRPr="00160A28">
        <w:rPr>
          <w:rFonts w:ascii="Book Antiqua" w:eastAsia="Times New Roman" w:hAnsi="Book Antiqua" w:cs="Times New Roman"/>
          <w:lang w:val="en-US" w:eastAsia="fr-FR"/>
        </w:rPr>
        <w:t xml:space="preserve"> 1.</w:t>
      </w:r>
      <w:r w:rsidR="00F84499" w:rsidRPr="00160A28">
        <w:rPr>
          <w:rFonts w:ascii="Book Antiqua" w:eastAsia="Times New Roman" w:hAnsi="Book Antiqua" w:cs="Times New Roman"/>
          <w:lang w:val="en-US" w:eastAsia="fr-FR"/>
        </w:rPr>
        <w:t>4</w:t>
      </w:r>
      <w:r w:rsidR="002718D6" w:rsidRPr="00160A28">
        <w:rPr>
          <w:rFonts w:ascii="Book Antiqua" w:eastAsia="Times New Roman" w:hAnsi="Book Antiqua" w:cs="Times New Roman"/>
          <w:lang w:val="en-US" w:eastAsia="fr-FR"/>
        </w:rPr>
        <w:t>-</w:t>
      </w:r>
      <w:r w:rsidR="00F84499" w:rsidRPr="00160A28">
        <w:rPr>
          <w:rFonts w:ascii="Book Antiqua" w:eastAsia="Times New Roman" w:hAnsi="Book Antiqua" w:cs="Times New Roman"/>
          <w:lang w:val="en-US" w:eastAsia="fr-FR"/>
        </w:rPr>
        <w:t>4.5</w:t>
      </w:r>
      <w:r w:rsidR="002718D6" w:rsidRPr="00160A28">
        <w:rPr>
          <w:rFonts w:ascii="Book Antiqua" w:eastAsia="Times New Roman" w:hAnsi="Book Antiqua" w:cs="Times New Roman"/>
          <w:lang w:val="en-US" w:eastAsia="fr-FR"/>
        </w:rPr>
        <w:t>) years</w:t>
      </w:r>
      <w:r w:rsidR="00A665FE"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2718D6" w:rsidRPr="00160A28">
        <w:rPr>
          <w:rFonts w:ascii="Book Antiqua" w:eastAsia="Times New Roman" w:hAnsi="Book Antiqua" w:cs="Times New Roman"/>
          <w:lang w:val="en-US" w:eastAsia="fr-FR"/>
        </w:rPr>
        <w:t xml:space="preserve">Two </w:t>
      </w:r>
      <w:r w:rsidR="00012CE9" w:rsidRPr="00160A28">
        <w:rPr>
          <w:rFonts w:ascii="Book Antiqua" w:eastAsia="Times New Roman" w:hAnsi="Book Antiqua" w:cs="Times New Roman"/>
          <w:lang w:val="en-US" w:eastAsia="fr-FR"/>
        </w:rPr>
        <w:t xml:space="preserve">had moderately complex </w:t>
      </w:r>
      <w:r w:rsidR="00F57D1D" w:rsidRPr="00160A28">
        <w:rPr>
          <w:rFonts w:ascii="Book Antiqua" w:eastAsia="Times New Roman" w:hAnsi="Book Antiqua" w:cs="Times New Roman"/>
          <w:lang w:val="en-US" w:eastAsia="fr-FR"/>
        </w:rPr>
        <w:t xml:space="preserve">CHD </w:t>
      </w:r>
      <w:r w:rsidR="00012CE9" w:rsidRPr="00160A28">
        <w:rPr>
          <w:rFonts w:ascii="Book Antiqua" w:eastAsia="Times New Roman" w:hAnsi="Book Antiqua" w:cs="Times New Roman"/>
          <w:lang w:val="en-US" w:eastAsia="fr-FR"/>
        </w:rPr>
        <w:t xml:space="preserve">(sinus venosus </w:t>
      </w:r>
      <w:r w:rsidR="00194C90" w:rsidRPr="00160A28">
        <w:rPr>
          <w:rFonts w:ascii="Book Antiqua" w:eastAsia="Times New Roman" w:hAnsi="Book Antiqua" w:cs="Times New Roman"/>
          <w:lang w:val="en-US" w:eastAsia="fr-FR"/>
        </w:rPr>
        <w:t>ASD</w:t>
      </w:r>
      <w:r w:rsidR="00012CE9" w:rsidRPr="00160A28">
        <w:rPr>
          <w:rFonts w:ascii="Book Antiqua" w:eastAsia="Times New Roman" w:hAnsi="Book Antiqua" w:cs="Times New Roman"/>
          <w:lang w:val="en-US" w:eastAsia="fr-FR"/>
        </w:rPr>
        <w:t xml:space="preserve"> with partial anomalous pulmonary venous re</w:t>
      </w:r>
      <w:r w:rsidR="00F57D1D" w:rsidRPr="00160A28">
        <w:rPr>
          <w:rFonts w:ascii="Book Antiqua" w:eastAsia="Times New Roman" w:hAnsi="Book Antiqua" w:cs="Times New Roman"/>
          <w:lang w:val="en-US" w:eastAsia="fr-FR"/>
        </w:rPr>
        <w:t xml:space="preserve">turn; aortic coarctation with a </w:t>
      </w:r>
      <w:r w:rsidR="00012CE9" w:rsidRPr="00160A28">
        <w:rPr>
          <w:rFonts w:ascii="Book Antiqua" w:eastAsia="Times New Roman" w:hAnsi="Book Antiqua" w:cs="Times New Roman"/>
          <w:lang w:val="en-US" w:eastAsia="fr-FR"/>
        </w:rPr>
        <w:t>persistent left superior vena cava), with the re</w:t>
      </w:r>
      <w:r w:rsidR="00F57D1D" w:rsidRPr="00160A28">
        <w:rPr>
          <w:rFonts w:ascii="Book Antiqua" w:eastAsia="Times New Roman" w:hAnsi="Book Antiqua" w:cs="Times New Roman"/>
          <w:lang w:val="en-US" w:eastAsia="fr-FR"/>
        </w:rPr>
        <w:t>mainder having simple defects.</w:t>
      </w:r>
      <w:r w:rsidR="004D2CF6">
        <w:rPr>
          <w:rFonts w:ascii="Book Antiqua" w:eastAsia="Times New Roman" w:hAnsi="Book Antiqua" w:cs="Times New Roman"/>
          <w:lang w:val="en-US" w:eastAsia="fr-FR"/>
        </w:rPr>
        <w:t xml:space="preserve"> </w:t>
      </w:r>
      <w:r w:rsidR="00F57D1D" w:rsidRPr="00160A28">
        <w:rPr>
          <w:rFonts w:ascii="Book Antiqua" w:eastAsia="Times New Roman" w:hAnsi="Book Antiqua" w:cs="Times New Roman"/>
          <w:lang w:val="en-US" w:eastAsia="fr-FR"/>
        </w:rPr>
        <w:t>AF</w:t>
      </w:r>
      <w:r w:rsidR="00CF0037" w:rsidRPr="00160A28">
        <w:rPr>
          <w:rFonts w:ascii="Book Antiqua" w:eastAsia="Times New Roman" w:hAnsi="Book Antiqua" w:cs="Times New Roman"/>
          <w:lang w:val="en-US" w:eastAsia="fr-FR"/>
        </w:rPr>
        <w:t xml:space="preserve"> was paroxysmal in 8 (80.0%) and persistent in 2 (20.0%) patients.</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The pulmonary vein</w:t>
      </w:r>
      <w:r w:rsidR="00012CE9" w:rsidRPr="00160A28">
        <w:rPr>
          <w:rFonts w:ascii="Book Antiqua" w:eastAsia="Times New Roman" w:hAnsi="Book Antiqua" w:cs="Times New Roman"/>
          <w:lang w:val="en-US" w:eastAsia="fr-FR"/>
        </w:rPr>
        <w:t xml:space="preserve"> anatomy was no</w:t>
      </w:r>
      <w:r w:rsidR="00F57D1D" w:rsidRPr="00160A28">
        <w:rPr>
          <w:rFonts w:ascii="Book Antiqua" w:eastAsia="Times New Roman" w:hAnsi="Book Antiqua" w:cs="Times New Roman"/>
          <w:lang w:val="en-US" w:eastAsia="fr-FR"/>
        </w:rPr>
        <w:t>rmal in 6 (</w:t>
      </w:r>
      <w:r w:rsidR="00C8226E" w:rsidRPr="00160A28">
        <w:rPr>
          <w:rFonts w:ascii="Book Antiqua" w:eastAsia="Times New Roman" w:hAnsi="Book Antiqua" w:cs="Times New Roman"/>
          <w:lang w:val="en-US" w:eastAsia="fr-FR"/>
        </w:rPr>
        <w:t>60.0%) patients.</w:t>
      </w:r>
      <w:r w:rsidR="004D2CF6">
        <w:rPr>
          <w:rFonts w:ascii="Book Antiqua" w:eastAsia="Times New Roman" w:hAnsi="Book Antiqua" w:cs="Times New Roman"/>
          <w:lang w:val="en-US" w:eastAsia="fr-FR"/>
        </w:rPr>
        <w:t xml:space="preserve"> </w:t>
      </w:r>
      <w:r w:rsidR="00485B3A" w:rsidRPr="00160A28">
        <w:rPr>
          <w:rFonts w:ascii="Book Antiqua" w:eastAsia="Times New Roman" w:hAnsi="Book Antiqua" w:cs="Times New Roman"/>
          <w:lang w:val="en-US" w:eastAsia="fr-FR"/>
        </w:rPr>
        <w:t xml:space="preserve">Four </w:t>
      </w:r>
      <w:r w:rsidRPr="00160A28">
        <w:rPr>
          <w:rFonts w:ascii="Book Antiqua" w:eastAsia="Times New Roman" w:hAnsi="Book Antiqua" w:cs="Times New Roman"/>
          <w:lang w:val="en-US" w:eastAsia="fr-FR"/>
        </w:rPr>
        <w:t xml:space="preserve">had left common </w:t>
      </w:r>
      <w:r w:rsidR="00286DD2" w:rsidRPr="00160A28">
        <w:rPr>
          <w:rFonts w:ascii="Book Antiqua" w:hAnsi="Book Antiqua" w:cs="Times New Roman"/>
          <w:lang w:val="en-US"/>
        </w:rPr>
        <w:t>PV</w:t>
      </w:r>
      <w:r w:rsidR="00012CE9" w:rsidRPr="00160A28">
        <w:rPr>
          <w:rFonts w:ascii="Book Antiqua" w:eastAsia="Times New Roman" w:hAnsi="Book Antiqua" w:cs="Times New Roman"/>
          <w:lang w:val="en-US" w:eastAsia="fr-FR"/>
        </w:rPr>
        <w:t xml:space="preserve">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012CE9" w:rsidRPr="00160A28">
        <w:rPr>
          <w:rFonts w:ascii="Book Antiqua" w:eastAsia="Times New Roman" w:hAnsi="Book Antiqua" w:cs="Times New Roman"/>
          <w:lang w:val="en-US" w:eastAsia="fr-FR"/>
        </w:rPr>
        <w:t>3</w:t>
      </w:r>
      <w:r w:rsidRPr="00160A28">
        <w:rPr>
          <w:rFonts w:ascii="Book Antiqua" w:eastAsia="Times New Roman" w:hAnsi="Book Antiqua" w:cs="Times New Roman"/>
          <w:lang w:val="en-US" w:eastAsia="fr-FR"/>
        </w:rPr>
        <w:t xml:space="preserve">) and/or 3 right </w:t>
      </w:r>
      <w:r w:rsidR="00286DD2" w:rsidRPr="00160A28">
        <w:rPr>
          <w:rFonts w:ascii="Book Antiqua" w:hAnsi="Book Antiqua" w:cs="Times New Roman"/>
          <w:lang w:val="en-US"/>
        </w:rPr>
        <w:t>PV</w:t>
      </w:r>
      <w:r w:rsidR="00012CE9" w:rsidRPr="00160A28">
        <w:rPr>
          <w:rFonts w:ascii="Book Antiqua" w:eastAsia="Times New Roman" w:hAnsi="Book Antiqua" w:cs="Times New Roman"/>
          <w:lang w:val="en-US" w:eastAsia="fr-FR"/>
        </w:rPr>
        <w:t xml:space="preserve">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w:t>
      </w:r>
      <w:r w:rsidR="00E94D85" w:rsidRPr="00160A28">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2).</w:t>
      </w:r>
      <w:r w:rsidR="004D2CF6">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 xml:space="preserve">Electrical </w:t>
      </w:r>
      <w:r w:rsidR="00A32A2A" w:rsidRPr="00A32A2A">
        <w:rPr>
          <w:rFonts w:ascii="Book Antiqua" w:hAnsi="Book Antiqua" w:cs="Times New Roman"/>
          <w:lang w:val="en-US"/>
        </w:rPr>
        <w:t>pulmonary vein</w:t>
      </w:r>
      <w:r w:rsidR="00A32A2A" w:rsidRPr="00A32A2A">
        <w:rPr>
          <w:rFonts w:ascii="Book Antiqua" w:eastAsia="Times New Roman" w:hAnsi="Book Antiqua" w:cs="Times New Roman"/>
          <w:lang w:val="en-US" w:eastAsia="fr-FR"/>
        </w:rPr>
        <w:t xml:space="preserve"> i</w:t>
      </w:r>
      <w:r w:rsidR="00A32A2A" w:rsidRPr="00160A28">
        <w:rPr>
          <w:rFonts w:ascii="Book Antiqua" w:eastAsia="Times New Roman" w:hAnsi="Book Antiqua" w:cs="Times New Roman"/>
          <w:lang w:val="en-US" w:eastAsia="fr-FR"/>
        </w:rPr>
        <w:t>solation (PVI)</w:t>
      </w:r>
      <w:r w:rsidR="00012CE9" w:rsidRPr="00160A28">
        <w:rPr>
          <w:rFonts w:ascii="Book Antiqua" w:eastAsia="Times New Roman" w:hAnsi="Book Antiqua" w:cs="Times New Roman"/>
          <w:lang w:val="en-US" w:eastAsia="fr-FR"/>
        </w:rPr>
        <w:t xml:space="preserve"> was acutely successful in all.</w:t>
      </w:r>
      <w:r w:rsidR="004D2CF6">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One patient had transient phrenic nerve palsy that recovered during the intervention.</w:t>
      </w:r>
      <w:r w:rsidR="004D2CF6">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No major complication occurred.</w:t>
      </w:r>
      <w:r w:rsidR="004D2CF6">
        <w:rPr>
          <w:rFonts w:ascii="Book Antiqua" w:eastAsia="Times New Roman" w:hAnsi="Book Antiqua" w:cs="Times New Roman"/>
          <w:lang w:val="en-US" w:eastAsia="fr-FR"/>
        </w:rPr>
        <w:t xml:space="preserve"> </w:t>
      </w:r>
      <w:r w:rsidR="00210A2C" w:rsidRPr="00160A28">
        <w:rPr>
          <w:rFonts w:ascii="Book Antiqua" w:eastAsia="Times New Roman" w:hAnsi="Book Antiqua" w:cs="Times New Roman"/>
          <w:lang w:val="en-US" w:eastAsia="fr-FR"/>
        </w:rPr>
        <w:t>One year after a single ablation procedure, 6 (60%) patients remained free</w:t>
      </w:r>
      <w:r w:rsidR="00FE5656" w:rsidRPr="00160A28">
        <w:rPr>
          <w:rFonts w:ascii="Book Antiqua" w:eastAsia="Times New Roman" w:hAnsi="Book Antiqua" w:cs="Times New Roman"/>
          <w:lang w:val="en-US" w:eastAsia="fr-FR"/>
        </w:rPr>
        <w:t xml:space="preserve"> from</w:t>
      </w:r>
      <w:r w:rsidR="00F57D1D" w:rsidRPr="00160A28">
        <w:rPr>
          <w:rFonts w:ascii="Book Antiqua" w:eastAsia="Times New Roman" w:hAnsi="Book Antiqua" w:cs="Times New Roman"/>
          <w:lang w:val="en-US" w:eastAsia="fr-FR"/>
        </w:rPr>
        <w:t xml:space="preserve"> AF</w:t>
      </w:r>
      <w:r w:rsidR="00A72558"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A72558" w:rsidRPr="00160A28">
        <w:rPr>
          <w:rFonts w:ascii="Book Antiqua" w:eastAsia="Times New Roman" w:hAnsi="Book Antiqua" w:cs="Times New Roman"/>
          <w:lang w:val="en-US" w:eastAsia="fr-FR"/>
        </w:rPr>
        <w:t>One patient</w:t>
      </w:r>
      <w:r w:rsidR="00FE5656" w:rsidRPr="00160A28">
        <w:rPr>
          <w:rFonts w:ascii="Book Antiqua" w:eastAsia="Times New Roman" w:hAnsi="Book Antiqua" w:cs="Times New Roman"/>
          <w:lang w:val="en-US" w:eastAsia="fr-FR"/>
        </w:rPr>
        <w:t xml:space="preserve"> with recurrent </w:t>
      </w:r>
      <w:r w:rsidR="00F57D1D" w:rsidRPr="00160A28">
        <w:rPr>
          <w:rFonts w:ascii="Book Antiqua" w:eastAsia="Times New Roman" w:hAnsi="Book Antiqua" w:cs="Times New Roman"/>
          <w:lang w:val="en-US" w:eastAsia="fr-FR"/>
        </w:rPr>
        <w:t xml:space="preserve">AF had </w:t>
      </w:r>
      <w:r w:rsidR="002718D6" w:rsidRPr="00160A28">
        <w:rPr>
          <w:rFonts w:ascii="Book Antiqua" w:eastAsia="Times New Roman" w:hAnsi="Book Antiqua" w:cs="Times New Roman"/>
          <w:lang w:val="en-US" w:eastAsia="fr-FR"/>
        </w:rPr>
        <w:t xml:space="preserve">recovered </w:t>
      </w:r>
      <w:r w:rsidRPr="00160A28">
        <w:rPr>
          <w:rFonts w:ascii="Book Antiqua" w:eastAsia="Times New Roman" w:hAnsi="Book Antiqua" w:cs="Times New Roman"/>
          <w:lang w:val="en-US" w:eastAsia="fr-FR"/>
        </w:rPr>
        <w:t xml:space="preserve">pulmonary vein </w:t>
      </w:r>
      <w:r w:rsidR="00210A2C" w:rsidRPr="00160A28">
        <w:rPr>
          <w:rFonts w:ascii="Book Antiqua" w:eastAsia="Times New Roman" w:hAnsi="Book Antiqua" w:cs="Times New Roman"/>
          <w:lang w:val="en-US" w:eastAsia="fr-FR"/>
        </w:rPr>
        <w:t>condu</w:t>
      </w:r>
      <w:r w:rsidR="002718D6" w:rsidRPr="00160A28">
        <w:rPr>
          <w:rFonts w:ascii="Book Antiqua" w:eastAsia="Times New Roman" w:hAnsi="Book Antiqua" w:cs="Times New Roman"/>
          <w:lang w:val="en-US" w:eastAsia="fr-FR"/>
        </w:rPr>
        <w:t xml:space="preserve">ction and underwent a second </w:t>
      </w:r>
      <w:r w:rsidR="00A32A2A" w:rsidRPr="00160A28">
        <w:rPr>
          <w:rFonts w:ascii="Book Antiqua" w:eastAsia="Times New Roman" w:hAnsi="Book Antiqua" w:cs="Times New Roman"/>
          <w:lang w:val="en-US" w:eastAsia="fr-FR"/>
        </w:rPr>
        <w:t>PVI</w:t>
      </w:r>
      <w:r w:rsidR="002718D6" w:rsidRPr="00160A28">
        <w:rPr>
          <w:rFonts w:ascii="Book Antiqua" w:eastAsia="Times New Roman" w:hAnsi="Book Antiqua" w:cs="Times New Roman"/>
          <w:lang w:val="en-US" w:eastAsia="fr-FR"/>
        </w:rPr>
        <w:t xml:space="preserve"> </w:t>
      </w:r>
      <w:r w:rsidR="00210A2C" w:rsidRPr="00160A28">
        <w:rPr>
          <w:rFonts w:ascii="Book Antiqua" w:eastAsia="Times New Roman" w:hAnsi="Book Antiqua" w:cs="Times New Roman"/>
          <w:lang w:val="en-US" w:eastAsia="fr-FR"/>
        </w:rPr>
        <w:t>pr</w:t>
      </w:r>
      <w:r w:rsidR="009E2997" w:rsidRPr="00160A28">
        <w:rPr>
          <w:rFonts w:ascii="Book Antiqua" w:eastAsia="Times New Roman" w:hAnsi="Book Antiqua" w:cs="Times New Roman"/>
          <w:lang w:val="en-US" w:eastAsia="fr-FR"/>
        </w:rPr>
        <w:t>ocedure.</w:t>
      </w:r>
      <w:r w:rsidR="004D2CF6">
        <w:rPr>
          <w:rFonts w:ascii="Book Antiqua" w:eastAsia="Times New Roman" w:hAnsi="Book Antiqua" w:cs="Times New Roman"/>
          <w:lang w:val="en-US" w:eastAsia="fr-FR"/>
        </w:rPr>
        <w:t xml:space="preserve"> </w:t>
      </w:r>
      <w:r w:rsidR="009E2997" w:rsidRPr="00160A28">
        <w:rPr>
          <w:rFonts w:ascii="Book Antiqua" w:eastAsia="Times New Roman" w:hAnsi="Book Antiqua" w:cs="Times New Roman"/>
          <w:lang w:val="en-US" w:eastAsia="fr-FR"/>
        </w:rPr>
        <w:t>A second patient had ablation of an</w:t>
      </w:r>
      <w:r w:rsidR="00C8226E" w:rsidRPr="00160A28">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extra-pulmonary vein</w:t>
      </w:r>
      <w:r w:rsidR="002718D6" w:rsidRPr="00160A28">
        <w:rPr>
          <w:rFonts w:ascii="Book Antiqua" w:eastAsia="Times New Roman" w:hAnsi="Book Antiqua" w:cs="Times New Roman"/>
          <w:lang w:val="en-US" w:eastAsia="fr-FR"/>
        </w:rPr>
        <w:t xml:space="preserve"> </w:t>
      </w:r>
      <w:r w:rsidR="009E2997" w:rsidRPr="00160A28">
        <w:rPr>
          <w:rFonts w:ascii="Book Antiqua" w:eastAsia="Times New Roman" w:hAnsi="Book Antiqua" w:cs="Times New Roman"/>
          <w:lang w:val="en-US" w:eastAsia="fr-FR"/>
        </w:rPr>
        <w:t>trigger</w:t>
      </w:r>
      <w:r w:rsidR="00F57D1D" w:rsidRPr="00160A28">
        <w:rPr>
          <w:rFonts w:ascii="Book Antiqua" w:eastAsia="Times New Roman" w:hAnsi="Book Antiqua" w:cs="Times New Roman"/>
          <w:lang w:val="en-US" w:eastAsia="fr-FR"/>
        </w:rPr>
        <w:t xml:space="preserve"> for AF</w:t>
      </w:r>
      <w:r w:rsidR="002718D6" w:rsidRPr="00160A28">
        <w:rPr>
          <w:rFonts w:ascii="Book Antiqua" w:eastAsia="Times New Roman" w:hAnsi="Book Antiqua" w:cs="Times New Roman"/>
          <w:lang w:val="en-US" w:eastAsia="fr-FR"/>
        </w:rPr>
        <w:t>.</w:t>
      </w:r>
    </w:p>
    <w:p w14:paraId="1A7F6D69" w14:textId="77777777" w:rsidR="00EA7882" w:rsidRPr="00160A28" w:rsidRDefault="00EA7882" w:rsidP="00366A71">
      <w:pPr>
        <w:spacing w:line="360" w:lineRule="auto"/>
        <w:jc w:val="both"/>
        <w:rPr>
          <w:rFonts w:ascii="Book Antiqua" w:hAnsi="Book Antiqua" w:cs="Times New Roman"/>
          <w:lang w:val="en-US"/>
        </w:rPr>
      </w:pPr>
    </w:p>
    <w:p w14:paraId="08F49291" w14:textId="618F8C66" w:rsidR="00EA7882" w:rsidRPr="00160A28" w:rsidRDefault="00EA7882"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CONCLUSION</w:t>
      </w:r>
    </w:p>
    <w:p w14:paraId="64877B60" w14:textId="3B92C74C" w:rsidR="00F57D1D" w:rsidRPr="00160A28" w:rsidRDefault="002718D6" w:rsidP="00366A71">
      <w:pPr>
        <w:spacing w:line="360" w:lineRule="auto"/>
        <w:jc w:val="both"/>
        <w:rPr>
          <w:rFonts w:ascii="Book Antiqua" w:hAnsi="Book Antiqua" w:cs="Times New Roman"/>
          <w:lang w:val="en-US"/>
        </w:rPr>
      </w:pPr>
      <w:r w:rsidRPr="00160A28">
        <w:rPr>
          <w:rFonts w:ascii="Book Antiqua" w:hAnsi="Book Antiqua" w:cs="Times New Roman"/>
          <w:lang w:val="en-US"/>
        </w:rPr>
        <w:t xml:space="preserve">Cryoballoon ablation for </w:t>
      </w:r>
      <w:r w:rsidR="00F57D1D" w:rsidRPr="00160A28">
        <w:rPr>
          <w:rFonts w:ascii="Book Antiqua" w:hAnsi="Book Antiqua" w:cs="Times New Roman"/>
          <w:lang w:val="en-US"/>
        </w:rPr>
        <w:t>AF is feasible</w:t>
      </w:r>
      <w:r w:rsidRPr="00160A28">
        <w:rPr>
          <w:rFonts w:ascii="Book Antiqua" w:hAnsi="Book Antiqua" w:cs="Times New Roman"/>
          <w:lang w:val="en-US"/>
        </w:rPr>
        <w:t xml:space="preserve"> and safe in patients with </w:t>
      </w:r>
      <w:r w:rsidR="00F57D1D" w:rsidRPr="00160A28">
        <w:rPr>
          <w:rFonts w:ascii="Book Antiqua" w:hAnsi="Book Antiqua" w:cs="Times New Roman"/>
          <w:lang w:val="en-US"/>
        </w:rPr>
        <w:t>simple and moderate forms of CHD</w:t>
      </w:r>
      <w:r w:rsidRPr="00160A28">
        <w:rPr>
          <w:rFonts w:ascii="Book Antiqua" w:hAnsi="Book Antiqua" w:cs="Times New Roman"/>
          <w:lang w:val="en-US"/>
        </w:rPr>
        <w:t xml:space="preserve">, with an excellent acute success rate and modest </w:t>
      </w:r>
      <w:r w:rsidR="00F57D1D" w:rsidRPr="00160A28">
        <w:rPr>
          <w:rFonts w:ascii="Book Antiqua" w:hAnsi="Book Antiqua" w:cs="Times New Roman"/>
          <w:lang w:val="en-US"/>
        </w:rPr>
        <w:t>1-year freedom from recurrent AF.</w:t>
      </w:r>
    </w:p>
    <w:p w14:paraId="0466923D" w14:textId="6D778275" w:rsidR="0083501B" w:rsidRPr="00160A28" w:rsidRDefault="004D2CF6" w:rsidP="00366A71">
      <w:pPr>
        <w:spacing w:line="360" w:lineRule="auto"/>
        <w:jc w:val="both"/>
        <w:rPr>
          <w:rFonts w:ascii="Book Antiqua" w:hAnsi="Book Antiqua" w:cs="Times New Roman"/>
          <w:b/>
          <w:lang w:val="en-US"/>
        </w:rPr>
      </w:pPr>
      <w:r>
        <w:rPr>
          <w:rFonts w:ascii="Book Antiqua" w:hAnsi="Book Antiqua"/>
          <w:lang w:val="en-US"/>
        </w:rPr>
        <w:t xml:space="preserve"> </w:t>
      </w:r>
    </w:p>
    <w:p w14:paraId="4D67CCFA" w14:textId="59CE6D8A" w:rsidR="00954EE9" w:rsidRPr="00160A28" w:rsidRDefault="007A01E9" w:rsidP="00366A71">
      <w:pPr>
        <w:spacing w:line="360" w:lineRule="auto"/>
        <w:jc w:val="both"/>
        <w:rPr>
          <w:rFonts w:ascii="Book Antiqua" w:hAnsi="Book Antiqua" w:cs="Times New Roman"/>
          <w:b/>
          <w:lang w:val="en-US"/>
        </w:rPr>
      </w:pPr>
      <w:r w:rsidRPr="00160A28">
        <w:rPr>
          <w:rFonts w:ascii="Book Antiqua" w:hAnsi="Book Antiqua" w:cs="Times New Roman"/>
          <w:b/>
          <w:lang w:val="en-US"/>
        </w:rPr>
        <w:t>Key</w:t>
      </w:r>
      <w:r w:rsidR="00734B04" w:rsidRPr="00160A28">
        <w:rPr>
          <w:rFonts w:ascii="Book Antiqua" w:hAnsi="Book Antiqua" w:cs="Times New Roman"/>
          <w:b/>
          <w:lang w:val="en-US"/>
        </w:rPr>
        <w:t xml:space="preserve"> </w:t>
      </w:r>
      <w:r w:rsidR="00CF0037" w:rsidRPr="00160A28">
        <w:rPr>
          <w:rFonts w:ascii="Book Antiqua" w:hAnsi="Book Antiqua" w:cs="Times New Roman"/>
          <w:b/>
          <w:lang w:val="en-US"/>
        </w:rPr>
        <w:t xml:space="preserve">words: </w:t>
      </w:r>
      <w:r w:rsidR="00734B04" w:rsidRPr="00160A28">
        <w:rPr>
          <w:rFonts w:ascii="Book Antiqua" w:hAnsi="Book Antiqua" w:cs="Times New Roman"/>
          <w:lang w:val="en-US"/>
        </w:rPr>
        <w:t xml:space="preserve">Congenital </w:t>
      </w:r>
      <w:r w:rsidR="00E6259E" w:rsidRPr="00160A28">
        <w:rPr>
          <w:rFonts w:ascii="Book Antiqua" w:hAnsi="Book Antiqua" w:cs="Times New Roman"/>
          <w:lang w:val="en-US"/>
        </w:rPr>
        <w:t xml:space="preserve">heart disease; </w:t>
      </w:r>
      <w:r w:rsidR="00734B04" w:rsidRPr="00160A28">
        <w:rPr>
          <w:rFonts w:ascii="Book Antiqua" w:hAnsi="Book Antiqua" w:cs="Times New Roman"/>
          <w:lang w:val="en-US"/>
        </w:rPr>
        <w:t xml:space="preserve">Atrial </w:t>
      </w:r>
      <w:r w:rsidR="00E6259E" w:rsidRPr="00160A28">
        <w:rPr>
          <w:rFonts w:ascii="Book Antiqua" w:hAnsi="Book Antiqua" w:cs="Times New Roman"/>
          <w:lang w:val="en-US"/>
        </w:rPr>
        <w:t>fibrillation;</w:t>
      </w:r>
      <w:r w:rsidR="00CF0037" w:rsidRPr="00160A28">
        <w:rPr>
          <w:rFonts w:ascii="Book Antiqua" w:hAnsi="Book Antiqua" w:cs="Times New Roman"/>
          <w:lang w:val="en-US"/>
        </w:rPr>
        <w:t xml:space="preserve"> </w:t>
      </w:r>
      <w:r w:rsidR="00734B04" w:rsidRPr="00160A28">
        <w:rPr>
          <w:rFonts w:ascii="Book Antiqua" w:hAnsi="Book Antiqua" w:cs="Times New Roman"/>
          <w:lang w:val="en-US"/>
        </w:rPr>
        <w:t xml:space="preserve">Cryoballoon </w:t>
      </w:r>
      <w:r w:rsidR="00E6259E" w:rsidRPr="00160A28">
        <w:rPr>
          <w:rFonts w:ascii="Book Antiqua" w:hAnsi="Book Antiqua" w:cs="Times New Roman"/>
          <w:lang w:val="en-US"/>
        </w:rPr>
        <w:t>ablation</w:t>
      </w:r>
      <w:r w:rsidR="00F70053" w:rsidRPr="00160A28">
        <w:rPr>
          <w:rFonts w:ascii="Book Antiqua" w:hAnsi="Book Antiqua" w:cs="Times New Roman"/>
          <w:lang w:val="en-US"/>
        </w:rPr>
        <w:t xml:space="preserve">; </w:t>
      </w:r>
      <w:r w:rsidR="00734B04" w:rsidRPr="00160A28">
        <w:rPr>
          <w:rFonts w:ascii="Book Antiqua" w:hAnsi="Book Antiqua" w:cs="Times New Roman"/>
          <w:lang w:val="en-US"/>
        </w:rPr>
        <w:t xml:space="preserve">Pulmonary </w:t>
      </w:r>
      <w:r w:rsidR="00F70053" w:rsidRPr="00160A28">
        <w:rPr>
          <w:rFonts w:ascii="Book Antiqua" w:hAnsi="Book Antiqua" w:cs="Times New Roman"/>
          <w:lang w:val="en-US"/>
        </w:rPr>
        <w:t xml:space="preserve">vein isolation; </w:t>
      </w:r>
      <w:r w:rsidR="00734B04" w:rsidRPr="00160A28">
        <w:rPr>
          <w:rFonts w:ascii="Book Antiqua" w:hAnsi="Book Antiqua" w:cs="Times New Roman"/>
          <w:lang w:val="en-US"/>
        </w:rPr>
        <w:t xml:space="preserve">Catheter </w:t>
      </w:r>
      <w:r w:rsidR="00F70053" w:rsidRPr="00160A28">
        <w:rPr>
          <w:rFonts w:ascii="Book Antiqua" w:hAnsi="Book Antiqua" w:cs="Times New Roman"/>
          <w:lang w:val="en-US"/>
        </w:rPr>
        <w:t>ablation</w:t>
      </w:r>
    </w:p>
    <w:p w14:paraId="3D13DCDB" w14:textId="5F4D3E31" w:rsidR="0083501B" w:rsidRPr="00160A28" w:rsidRDefault="0083501B" w:rsidP="00366A71">
      <w:pPr>
        <w:spacing w:line="360" w:lineRule="auto"/>
        <w:jc w:val="both"/>
        <w:rPr>
          <w:rFonts w:ascii="Book Antiqua" w:hAnsi="Book Antiqua" w:cs="Times New Roman"/>
          <w:lang w:val="en-US" w:eastAsia="zh-CN"/>
        </w:rPr>
      </w:pPr>
    </w:p>
    <w:p w14:paraId="033882E5" w14:textId="77777777" w:rsidR="00734B04" w:rsidRPr="00160A28" w:rsidRDefault="00734B04" w:rsidP="00366A71">
      <w:pPr>
        <w:spacing w:line="360" w:lineRule="auto"/>
        <w:jc w:val="both"/>
        <w:rPr>
          <w:rFonts w:ascii="Book Antiqua" w:hAnsi="Book Antiqua" w:cs="Arial"/>
        </w:rPr>
      </w:pPr>
      <w:r w:rsidRPr="00160A28">
        <w:rPr>
          <w:rFonts w:ascii="Book Antiqua" w:hAnsi="Book Antiqua"/>
          <w:b/>
        </w:rPr>
        <w:t xml:space="preserve">© </w:t>
      </w:r>
      <w:r w:rsidRPr="00160A28">
        <w:rPr>
          <w:rFonts w:ascii="Book Antiqua" w:hAnsi="Book Antiqua" w:cs="Arial"/>
          <w:b/>
        </w:rPr>
        <w:t>The Author(s) 2019.</w:t>
      </w:r>
      <w:r w:rsidRPr="00160A28">
        <w:rPr>
          <w:rFonts w:ascii="Book Antiqua" w:hAnsi="Book Antiqua" w:cs="Arial"/>
        </w:rPr>
        <w:t xml:space="preserve"> Published by Baishideng Publishing Group Inc. All rights reserved.</w:t>
      </w:r>
    </w:p>
    <w:p w14:paraId="3157CFB1" w14:textId="77777777" w:rsidR="00734B04" w:rsidRPr="00160A28" w:rsidRDefault="00734B04" w:rsidP="00366A71">
      <w:pPr>
        <w:spacing w:line="360" w:lineRule="auto"/>
        <w:jc w:val="both"/>
        <w:rPr>
          <w:rFonts w:ascii="Book Antiqua" w:hAnsi="Book Antiqua" w:cs="Times New Roman"/>
          <w:lang w:val="en-US" w:eastAsia="zh-CN"/>
        </w:rPr>
      </w:pPr>
    </w:p>
    <w:p w14:paraId="1CC2D9C7" w14:textId="3EBC338B" w:rsidR="00C00DF2" w:rsidRPr="00160A28" w:rsidRDefault="00954EE9" w:rsidP="00366A71">
      <w:pPr>
        <w:spacing w:line="360" w:lineRule="auto"/>
        <w:jc w:val="both"/>
        <w:rPr>
          <w:rFonts w:ascii="Book Antiqua" w:hAnsi="Book Antiqua" w:cs="Times New Roman"/>
          <w:lang w:val="en-US"/>
        </w:rPr>
      </w:pPr>
      <w:r w:rsidRPr="00160A28">
        <w:rPr>
          <w:rFonts w:ascii="Book Antiqua" w:eastAsia="Arial Unicode MS" w:hAnsi="Book Antiqua" w:cs="Arial Unicode MS"/>
          <w:b/>
        </w:rPr>
        <w:t>C</w:t>
      </w:r>
      <w:r w:rsidR="00734B04" w:rsidRPr="00160A28">
        <w:rPr>
          <w:rFonts w:ascii="Book Antiqua" w:eastAsia="Arial Unicode MS" w:hAnsi="Book Antiqua" w:cs="Arial Unicode MS"/>
          <w:b/>
        </w:rPr>
        <w:t>ore tip:</w:t>
      </w:r>
      <w:r w:rsidR="00734B04" w:rsidRPr="00160A28">
        <w:rPr>
          <w:rFonts w:ascii="Book Antiqua" w:eastAsia="Arial Unicode MS" w:hAnsi="Book Antiqua" w:cs="Arial Unicode MS"/>
          <w:b/>
          <w:lang w:eastAsia="zh-CN"/>
        </w:rPr>
        <w:t xml:space="preserve"> </w:t>
      </w:r>
      <w:r w:rsidR="00906D1F" w:rsidRPr="00160A28">
        <w:rPr>
          <w:rFonts w:ascii="Book Antiqua" w:hAnsi="Book Antiqua" w:cs="Times New Roman"/>
          <w:lang w:val="en-US"/>
        </w:rPr>
        <w:t>Whereas, a fe</w:t>
      </w:r>
      <w:r w:rsidR="0083501B" w:rsidRPr="00160A28">
        <w:rPr>
          <w:rFonts w:ascii="Book Antiqua" w:hAnsi="Book Antiqua" w:cs="Times New Roman"/>
          <w:lang w:val="en-US"/>
        </w:rPr>
        <w:t>w studies have described</w:t>
      </w:r>
      <w:r w:rsidR="00906D1F" w:rsidRPr="00160A28">
        <w:rPr>
          <w:rFonts w:ascii="Book Antiqua" w:hAnsi="Book Antiqua" w:cs="Times New Roman"/>
          <w:lang w:val="en-US"/>
        </w:rPr>
        <w:t xml:space="preserve"> radiofrequency ablation</w:t>
      </w:r>
      <w:r w:rsidR="0083501B" w:rsidRPr="00160A28">
        <w:rPr>
          <w:rFonts w:ascii="Book Antiqua" w:hAnsi="Book Antiqua" w:cs="Times New Roman"/>
          <w:lang w:val="en-US"/>
        </w:rPr>
        <w:t xml:space="preserve"> for atrial fibrillation </w:t>
      </w:r>
      <w:r w:rsidR="00F427FF" w:rsidRPr="00160A28">
        <w:rPr>
          <w:rFonts w:ascii="Book Antiqua" w:hAnsi="Book Antiqua" w:cs="Times New Roman"/>
          <w:lang w:val="en-US"/>
        </w:rPr>
        <w:t xml:space="preserve">(AF) </w:t>
      </w:r>
      <w:r w:rsidR="0083501B" w:rsidRPr="00160A28">
        <w:rPr>
          <w:rFonts w:ascii="Book Antiqua" w:hAnsi="Book Antiqua" w:cs="Times New Roman"/>
          <w:lang w:val="en-US"/>
        </w:rPr>
        <w:t>in patients with congenital heart disease</w:t>
      </w:r>
      <w:r w:rsidR="00F427FF" w:rsidRPr="00160A28">
        <w:rPr>
          <w:rFonts w:ascii="Book Antiqua" w:hAnsi="Book Antiqua" w:cs="Times New Roman"/>
          <w:lang w:val="en-US"/>
        </w:rPr>
        <w:t xml:space="preserve"> (CHD)</w:t>
      </w:r>
      <w:r w:rsidR="00906D1F" w:rsidRPr="00160A28">
        <w:rPr>
          <w:rFonts w:ascii="Book Antiqua" w:hAnsi="Book Antiqua" w:cs="Times New Roman"/>
          <w:lang w:val="en-US"/>
        </w:rPr>
        <w:t>, herein we report the first case series of cryoballoon ablation</w:t>
      </w:r>
      <w:r w:rsidR="0083501B" w:rsidRPr="00160A28">
        <w:rPr>
          <w:rFonts w:ascii="Book Antiqua" w:hAnsi="Book Antiqua" w:cs="Times New Roman"/>
          <w:lang w:val="en-US"/>
        </w:rPr>
        <w:t>.</w:t>
      </w:r>
      <w:r w:rsidR="004D2CF6">
        <w:rPr>
          <w:rFonts w:ascii="Book Antiqua" w:hAnsi="Book Antiqua" w:cs="Times New Roman"/>
          <w:lang w:val="en-US"/>
        </w:rPr>
        <w:t xml:space="preserve"> </w:t>
      </w:r>
      <w:r w:rsidR="0083501B" w:rsidRPr="00160A28">
        <w:rPr>
          <w:rFonts w:ascii="Book Antiqua" w:hAnsi="Book Antiqua" w:cs="Times New Roman"/>
          <w:lang w:val="en-US"/>
        </w:rPr>
        <w:t xml:space="preserve">Ten patients with </w:t>
      </w:r>
      <w:r w:rsidR="00F427FF" w:rsidRPr="00160A28">
        <w:rPr>
          <w:rFonts w:ascii="Book Antiqua" w:hAnsi="Book Antiqua" w:cs="Times New Roman"/>
          <w:lang w:val="en-US"/>
        </w:rPr>
        <w:t>CHD</w:t>
      </w:r>
      <w:r w:rsidR="0083501B" w:rsidRPr="00160A28">
        <w:rPr>
          <w:rFonts w:ascii="Book Antiqua" w:hAnsi="Book Antiqua" w:cs="Times New Roman"/>
          <w:lang w:val="en-US"/>
        </w:rPr>
        <w:t>,</w:t>
      </w:r>
      <w:r w:rsidR="00906D1F" w:rsidRPr="00160A28">
        <w:rPr>
          <w:rFonts w:ascii="Book Antiqua" w:hAnsi="Book Antiqua" w:cs="Times New Roman"/>
          <w:lang w:val="en-US"/>
        </w:rPr>
        <w:t xml:space="preserve"> median age 57.9 years, </w:t>
      </w:r>
      <w:r w:rsidR="0083501B" w:rsidRPr="00160A28">
        <w:rPr>
          <w:rFonts w:ascii="Book Antiqua" w:hAnsi="Book Antiqua" w:cs="Times New Roman"/>
          <w:lang w:val="en-US"/>
        </w:rPr>
        <w:t xml:space="preserve">underwent cryoballoon ablation and were </w:t>
      </w:r>
      <w:r w:rsidR="00906D1F" w:rsidRPr="00160A28">
        <w:rPr>
          <w:rFonts w:ascii="Book Antiqua" w:hAnsi="Book Antiqua" w:cs="Times New Roman"/>
          <w:lang w:val="en-US"/>
        </w:rPr>
        <w:t xml:space="preserve">followed for a median of </w:t>
      </w:r>
      <w:r w:rsidR="00906D1F" w:rsidRPr="00160A28">
        <w:rPr>
          <w:rFonts w:ascii="Book Antiqua" w:eastAsia="Times New Roman" w:hAnsi="Book Antiqua" w:cs="Times New Roman"/>
          <w:lang w:val="en-US" w:eastAsia="fr-FR"/>
        </w:rPr>
        <w:t>2.8 years.</w:t>
      </w:r>
      <w:r w:rsidR="004D2CF6">
        <w:rPr>
          <w:rFonts w:ascii="Book Antiqua" w:eastAsia="Times New Roman" w:hAnsi="Book Antiqua" w:cs="Times New Roman"/>
          <w:lang w:val="en-US" w:eastAsia="fr-FR"/>
        </w:rPr>
        <w:t xml:space="preserve"> </w:t>
      </w:r>
      <w:r w:rsidR="0083501B" w:rsidRPr="00160A28">
        <w:rPr>
          <w:rFonts w:ascii="Book Antiqua" w:eastAsia="Times New Roman" w:hAnsi="Book Antiqua" w:cs="Times New Roman"/>
          <w:lang w:val="en-US" w:eastAsia="fr-FR"/>
        </w:rPr>
        <w:t>P</w:t>
      </w:r>
      <w:r w:rsidR="00906D1F" w:rsidRPr="00160A28">
        <w:rPr>
          <w:rFonts w:ascii="Book Antiqua" w:eastAsia="Times New Roman" w:hAnsi="Book Antiqua" w:cs="Times New Roman"/>
          <w:lang w:val="en-US" w:eastAsia="fr-FR"/>
        </w:rPr>
        <w:t>ulmonary vein isolation</w:t>
      </w:r>
      <w:r w:rsidR="0083501B" w:rsidRPr="00160A28">
        <w:rPr>
          <w:rFonts w:ascii="Book Antiqua" w:eastAsia="Times New Roman" w:hAnsi="Book Antiqua" w:cs="Times New Roman"/>
          <w:lang w:val="en-US" w:eastAsia="fr-FR"/>
        </w:rPr>
        <w:t xml:space="preserve"> was acutely successful in all.</w:t>
      </w:r>
      <w:r w:rsidR="004D2CF6">
        <w:rPr>
          <w:rFonts w:ascii="Book Antiqua" w:eastAsia="Times New Roman" w:hAnsi="Book Antiqua" w:cs="Times New Roman"/>
          <w:lang w:val="en-US" w:eastAsia="fr-FR"/>
        </w:rPr>
        <w:t xml:space="preserve"> </w:t>
      </w:r>
      <w:r w:rsidR="00906D1F" w:rsidRPr="00160A28">
        <w:rPr>
          <w:rFonts w:ascii="Book Antiqua" w:eastAsia="Times New Roman" w:hAnsi="Book Antiqua" w:cs="Times New Roman"/>
          <w:lang w:val="en-US" w:eastAsia="fr-FR"/>
        </w:rPr>
        <w:t>No major complication occurred.</w:t>
      </w:r>
      <w:r w:rsidR="004D2CF6">
        <w:rPr>
          <w:rFonts w:ascii="Book Antiqua" w:eastAsia="Times New Roman" w:hAnsi="Book Antiqua" w:cs="Times New Roman"/>
          <w:lang w:val="en-US" w:eastAsia="fr-FR"/>
        </w:rPr>
        <w:t xml:space="preserve"> </w:t>
      </w:r>
      <w:r w:rsidR="00906D1F" w:rsidRPr="00160A28">
        <w:rPr>
          <w:rFonts w:ascii="Book Antiqua" w:eastAsia="Times New Roman" w:hAnsi="Book Antiqua" w:cs="Times New Roman"/>
          <w:lang w:val="en-US" w:eastAsia="fr-FR"/>
        </w:rPr>
        <w:t>One year after a single procedure, 6 (60%) patients remained free from</w:t>
      </w:r>
      <w:r w:rsidR="0083501B" w:rsidRPr="00160A28">
        <w:rPr>
          <w:rFonts w:ascii="Book Antiqua" w:eastAsia="Times New Roman" w:hAnsi="Book Antiqua" w:cs="Times New Roman"/>
          <w:lang w:val="en-US" w:eastAsia="fr-FR"/>
        </w:rPr>
        <w:t xml:space="preserve"> </w:t>
      </w:r>
      <w:r w:rsidR="00F427FF" w:rsidRPr="00160A28">
        <w:rPr>
          <w:rFonts w:ascii="Book Antiqua" w:hAnsi="Book Antiqua" w:cs="Times New Roman"/>
          <w:lang w:val="en-US"/>
        </w:rPr>
        <w:t>AF</w:t>
      </w:r>
      <w:r w:rsidR="0083501B"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83501B" w:rsidRPr="00160A28">
        <w:rPr>
          <w:rFonts w:ascii="Book Antiqua" w:eastAsia="Times New Roman" w:hAnsi="Book Antiqua" w:cs="Times New Roman"/>
          <w:lang w:val="en-US" w:eastAsia="fr-FR"/>
        </w:rPr>
        <w:t>In c</w:t>
      </w:r>
      <w:r w:rsidR="00906D1F" w:rsidRPr="00160A28">
        <w:rPr>
          <w:rFonts w:ascii="Book Antiqua" w:eastAsia="Times New Roman" w:hAnsi="Book Antiqua" w:cs="Times New Roman"/>
          <w:lang w:val="en-US" w:eastAsia="fr-FR"/>
        </w:rPr>
        <w:t xml:space="preserve">onclusion, </w:t>
      </w:r>
      <w:r w:rsidR="00906D1F" w:rsidRPr="00160A28">
        <w:rPr>
          <w:rFonts w:ascii="Book Antiqua" w:hAnsi="Book Antiqua" w:cs="Times New Roman"/>
          <w:lang w:val="en-US"/>
        </w:rPr>
        <w:t xml:space="preserve">cryoballoon ablation is feasible and appears to be safe, with an excellent acute success rate and modest </w:t>
      </w:r>
      <w:r w:rsidR="0083501B" w:rsidRPr="00160A28">
        <w:rPr>
          <w:rFonts w:ascii="Book Antiqua" w:hAnsi="Book Antiqua" w:cs="Times New Roman"/>
          <w:lang w:val="en-US"/>
        </w:rPr>
        <w:t xml:space="preserve">1-year freedom from recurrent </w:t>
      </w:r>
      <w:r w:rsidR="00F427FF" w:rsidRPr="00160A28">
        <w:rPr>
          <w:rFonts w:ascii="Book Antiqua" w:hAnsi="Book Antiqua" w:cs="Times New Roman"/>
          <w:lang w:val="en-US"/>
        </w:rPr>
        <w:t>AF</w:t>
      </w:r>
      <w:r w:rsidR="00906D1F" w:rsidRPr="00160A28">
        <w:rPr>
          <w:rFonts w:ascii="Book Antiqua" w:hAnsi="Book Antiqua" w:cs="Times New Roman"/>
          <w:lang w:val="en-US"/>
        </w:rPr>
        <w:t>.</w:t>
      </w:r>
    </w:p>
    <w:p w14:paraId="685C51D1" w14:textId="77777777" w:rsidR="00C00DF2" w:rsidRPr="00160A28" w:rsidRDefault="00C00DF2" w:rsidP="00366A71">
      <w:pPr>
        <w:spacing w:line="360" w:lineRule="auto"/>
        <w:jc w:val="both"/>
        <w:rPr>
          <w:rFonts w:ascii="Book Antiqua" w:hAnsi="Book Antiqua" w:cs="Times New Roman"/>
          <w:lang w:val="en-US"/>
        </w:rPr>
      </w:pPr>
    </w:p>
    <w:p w14:paraId="2B002F88" w14:textId="4AF82130" w:rsidR="00BA70F4" w:rsidRDefault="00C00DF2" w:rsidP="00BA70F4">
      <w:pPr>
        <w:spacing w:line="360" w:lineRule="auto"/>
        <w:jc w:val="both"/>
        <w:rPr>
          <w:rFonts w:ascii="Book Antiqua" w:hAnsi="Book Antiqua" w:hint="eastAsia"/>
          <w:iCs/>
          <w:lang w:eastAsia="zh-CN"/>
        </w:rPr>
      </w:pPr>
      <w:r w:rsidRPr="00160A28">
        <w:rPr>
          <w:rFonts w:ascii="Book Antiqua" w:hAnsi="Book Antiqua" w:cs="Times New Roman"/>
          <w:lang w:val="en-US"/>
        </w:rPr>
        <w:t xml:space="preserve">Abadir S, Waldmann V, Dyrda K, Laredo M, Mondésert B, Dubuc M, Khairy P. Feasibility and safety of cryoballoon ablation for atrial fibrillation in patients with congenital heart disease. </w:t>
      </w:r>
      <w:r w:rsidRPr="00160A28">
        <w:rPr>
          <w:rFonts w:ascii="Book Antiqua" w:hAnsi="Book Antiqua"/>
          <w:i/>
          <w:iCs/>
        </w:rPr>
        <w:t xml:space="preserve">World J Cardiol </w:t>
      </w:r>
      <w:r w:rsidR="00BA70F4" w:rsidRPr="00347863">
        <w:rPr>
          <w:rFonts w:ascii="Book Antiqua" w:hAnsi="Book Antiqua"/>
          <w:iCs/>
        </w:rPr>
        <w:t xml:space="preserve">2019; </w:t>
      </w:r>
      <w:r w:rsidR="00BA70F4">
        <w:rPr>
          <w:rFonts w:ascii="Book Antiqua" w:hAnsi="Book Antiqua" w:hint="eastAsia"/>
          <w:iCs/>
        </w:rPr>
        <w:t>11</w:t>
      </w:r>
      <w:r w:rsidR="00BA70F4" w:rsidRPr="00347863">
        <w:rPr>
          <w:rFonts w:ascii="Book Antiqua" w:hAnsi="Book Antiqua"/>
          <w:iCs/>
        </w:rPr>
        <w:t>(</w:t>
      </w:r>
      <w:r w:rsidR="00BA70F4">
        <w:rPr>
          <w:rFonts w:ascii="Book Antiqua" w:hAnsi="Book Antiqua" w:hint="eastAsia"/>
          <w:iCs/>
        </w:rPr>
        <w:t>5</w:t>
      </w:r>
      <w:r w:rsidR="00BA70F4" w:rsidRPr="00347863">
        <w:rPr>
          <w:rFonts w:ascii="Book Antiqua" w:hAnsi="Book Antiqua"/>
          <w:iCs/>
        </w:rPr>
        <w:t xml:space="preserve">): </w:t>
      </w:r>
      <w:r w:rsidR="00BA70F4">
        <w:rPr>
          <w:rFonts w:ascii="Book Antiqua" w:hAnsi="Book Antiqua" w:hint="eastAsia"/>
          <w:iCs/>
          <w:lang w:eastAsia="zh-CN"/>
        </w:rPr>
        <w:t>1</w:t>
      </w:r>
      <w:r w:rsidR="00BA70F4">
        <w:rPr>
          <w:rFonts w:ascii="Book Antiqua" w:hAnsi="Book Antiqua" w:hint="eastAsia"/>
          <w:iCs/>
          <w:lang w:eastAsia="zh-CN"/>
        </w:rPr>
        <w:t>49</w:t>
      </w:r>
      <w:r w:rsidR="00BA70F4" w:rsidRPr="00347863">
        <w:rPr>
          <w:rFonts w:ascii="Book Antiqua" w:hAnsi="Book Antiqua"/>
          <w:iCs/>
        </w:rPr>
        <w:t>-</w:t>
      </w:r>
      <w:r w:rsidR="00BA70F4">
        <w:rPr>
          <w:rFonts w:ascii="Book Antiqua" w:hAnsi="Book Antiqua" w:hint="eastAsia"/>
          <w:iCs/>
          <w:lang w:eastAsia="zh-CN"/>
        </w:rPr>
        <w:t>1</w:t>
      </w:r>
      <w:r w:rsidR="00BA70F4">
        <w:rPr>
          <w:rFonts w:ascii="Book Antiqua" w:hAnsi="Book Antiqua" w:hint="eastAsia"/>
          <w:iCs/>
          <w:lang w:eastAsia="zh-CN"/>
        </w:rPr>
        <w:t>5</w:t>
      </w:r>
      <w:r w:rsidR="00BA70F4">
        <w:rPr>
          <w:rFonts w:ascii="Book Antiqua" w:hAnsi="Book Antiqua" w:hint="eastAsia"/>
          <w:iCs/>
          <w:lang w:eastAsia="zh-CN"/>
        </w:rPr>
        <w:t>8</w:t>
      </w:r>
    </w:p>
    <w:p w14:paraId="412C5091" w14:textId="39C8B42D" w:rsidR="00BA70F4" w:rsidRDefault="00BA70F4" w:rsidP="00BA70F4">
      <w:pPr>
        <w:spacing w:line="360" w:lineRule="auto"/>
        <w:jc w:val="both"/>
        <w:rPr>
          <w:rFonts w:ascii="Book Antiqua" w:hAnsi="Book Antiqua" w:hint="eastAsia"/>
          <w:iCs/>
          <w:lang w:eastAsia="zh-CN"/>
        </w:rPr>
      </w:pPr>
      <w:r w:rsidRPr="001E0A83">
        <w:rPr>
          <w:rFonts w:ascii="Book Antiqua" w:hAnsi="Book Antiqua"/>
          <w:b/>
          <w:iCs/>
        </w:rPr>
        <w:t>URL:</w:t>
      </w:r>
      <w:r w:rsidRPr="00347863">
        <w:rPr>
          <w:rFonts w:ascii="Book Antiqua" w:hAnsi="Book Antiqua"/>
          <w:iCs/>
        </w:rPr>
        <w:t xml:space="preserve"> https://www.wjgnet.com/1949-8462/full/v</w:t>
      </w:r>
      <w:r>
        <w:rPr>
          <w:rFonts w:ascii="Book Antiqua" w:hAnsi="Book Antiqua" w:hint="eastAsia"/>
          <w:iCs/>
        </w:rPr>
        <w:t>11</w:t>
      </w:r>
      <w:r w:rsidRPr="00347863">
        <w:rPr>
          <w:rFonts w:ascii="Book Antiqua" w:hAnsi="Book Antiqua"/>
          <w:iCs/>
        </w:rPr>
        <w:t>/i</w:t>
      </w:r>
      <w:r>
        <w:rPr>
          <w:rFonts w:ascii="Book Antiqua" w:hAnsi="Book Antiqua" w:hint="eastAsia"/>
          <w:iCs/>
        </w:rPr>
        <w:t>5</w:t>
      </w:r>
      <w:r w:rsidRPr="00347863">
        <w:rPr>
          <w:rFonts w:ascii="Book Antiqua" w:hAnsi="Book Antiqua"/>
          <w:iCs/>
        </w:rPr>
        <w:t>/</w:t>
      </w:r>
      <w:r>
        <w:rPr>
          <w:rFonts w:ascii="Book Antiqua" w:hAnsi="Book Antiqua" w:hint="eastAsia"/>
          <w:iCs/>
          <w:lang w:eastAsia="zh-CN"/>
        </w:rPr>
        <w:t>1</w:t>
      </w:r>
      <w:r>
        <w:rPr>
          <w:rFonts w:ascii="Book Antiqua" w:hAnsi="Book Antiqua" w:hint="eastAsia"/>
          <w:iCs/>
          <w:lang w:eastAsia="zh-CN"/>
        </w:rPr>
        <w:t>49</w:t>
      </w:r>
      <w:r>
        <w:rPr>
          <w:rFonts w:ascii="Book Antiqua" w:hAnsi="Book Antiqua"/>
          <w:iCs/>
        </w:rPr>
        <w:t>.htm</w:t>
      </w:r>
    </w:p>
    <w:p w14:paraId="38BBAFFE" w14:textId="3F66A053" w:rsidR="00C00DF2" w:rsidRPr="00160A28" w:rsidRDefault="00BA70F4" w:rsidP="00BA70F4">
      <w:pPr>
        <w:spacing w:line="360" w:lineRule="auto"/>
        <w:jc w:val="both"/>
        <w:rPr>
          <w:rFonts w:ascii="Book Antiqua" w:hAnsi="Book Antiqua" w:cs="Times New Roman"/>
          <w:lang w:val="en-US"/>
        </w:rPr>
      </w:pPr>
      <w:r w:rsidRPr="001E0A83">
        <w:rPr>
          <w:rFonts w:ascii="Book Antiqua" w:hAnsi="Book Antiqua"/>
          <w:b/>
          <w:iCs/>
        </w:rPr>
        <w:t>DOI:</w:t>
      </w:r>
      <w:r w:rsidRPr="00347863">
        <w:rPr>
          <w:rFonts w:ascii="Book Antiqua" w:hAnsi="Book Antiqua"/>
          <w:iCs/>
        </w:rPr>
        <w:t xml:space="preserve"> https://dx.doi.org/10.4330</w:t>
      </w:r>
      <w:r>
        <w:rPr>
          <w:rFonts w:ascii="Book Antiqua" w:hAnsi="Book Antiqua"/>
          <w:iCs/>
        </w:rPr>
        <w:t>/wjc</w:t>
      </w:r>
      <w:r w:rsidRPr="00347863">
        <w:rPr>
          <w:rFonts w:ascii="Book Antiqua" w:hAnsi="Book Antiqua"/>
          <w:iCs/>
        </w:rPr>
        <w:t>.v</w:t>
      </w:r>
      <w:r>
        <w:rPr>
          <w:rFonts w:ascii="Book Antiqua" w:hAnsi="Book Antiqua" w:hint="eastAsia"/>
          <w:iCs/>
        </w:rPr>
        <w:t>11</w:t>
      </w:r>
      <w:r w:rsidRPr="00347863">
        <w:rPr>
          <w:rFonts w:ascii="Book Antiqua" w:hAnsi="Book Antiqua"/>
          <w:iCs/>
        </w:rPr>
        <w:t>.i</w:t>
      </w:r>
      <w:r>
        <w:rPr>
          <w:rFonts w:ascii="Book Antiqua" w:hAnsi="Book Antiqua" w:hint="eastAsia"/>
          <w:iCs/>
        </w:rPr>
        <w:t>5</w:t>
      </w:r>
      <w:r w:rsidRPr="00347863">
        <w:rPr>
          <w:rFonts w:ascii="Book Antiqua" w:hAnsi="Book Antiqua"/>
          <w:iCs/>
        </w:rPr>
        <w:t>.</w:t>
      </w:r>
      <w:r>
        <w:rPr>
          <w:rFonts w:ascii="Book Antiqua" w:hAnsi="Book Antiqua" w:hint="eastAsia"/>
          <w:iCs/>
          <w:lang w:eastAsia="zh-CN"/>
        </w:rPr>
        <w:t>1</w:t>
      </w:r>
      <w:r>
        <w:rPr>
          <w:rFonts w:ascii="Book Antiqua" w:hAnsi="Book Antiqua" w:hint="eastAsia"/>
          <w:iCs/>
          <w:lang w:eastAsia="zh-CN"/>
        </w:rPr>
        <w:t>49</w:t>
      </w:r>
      <w:bookmarkStart w:id="0" w:name="_GoBack"/>
      <w:bookmarkEnd w:id="0"/>
    </w:p>
    <w:p w14:paraId="4D88BB1B" w14:textId="77777777" w:rsidR="00C00DF2" w:rsidRPr="00160A28" w:rsidRDefault="00C00DF2" w:rsidP="00366A71">
      <w:pPr>
        <w:spacing w:line="360" w:lineRule="auto"/>
        <w:jc w:val="both"/>
        <w:rPr>
          <w:rFonts w:ascii="Book Antiqua" w:hAnsi="Book Antiqua" w:cs="Times New Roman"/>
          <w:lang w:val="en-US"/>
        </w:rPr>
      </w:pPr>
      <w:r w:rsidRPr="00160A28">
        <w:rPr>
          <w:rFonts w:ascii="Book Antiqua" w:hAnsi="Book Antiqua" w:cs="Times New Roman"/>
          <w:lang w:val="en-US"/>
        </w:rPr>
        <w:br w:type="page"/>
      </w:r>
    </w:p>
    <w:p w14:paraId="56378909" w14:textId="3841C0A8" w:rsidR="00E7758B" w:rsidRPr="00160A28" w:rsidRDefault="005E6E9E" w:rsidP="00366A71">
      <w:pPr>
        <w:spacing w:line="360" w:lineRule="auto"/>
        <w:jc w:val="both"/>
        <w:rPr>
          <w:rFonts w:ascii="Book Antiqua" w:hAnsi="Book Antiqua" w:cs="Times New Roman"/>
          <w:b/>
          <w:lang w:val="en-US"/>
        </w:rPr>
      </w:pPr>
      <w:r w:rsidRPr="00160A28">
        <w:rPr>
          <w:rFonts w:ascii="Book Antiqua" w:hAnsi="Book Antiqua" w:cs="Times New Roman"/>
          <w:b/>
          <w:lang w:val="en-US"/>
        </w:rPr>
        <w:t>INTRODUCTION</w:t>
      </w:r>
    </w:p>
    <w:p w14:paraId="0DE5C6C2" w14:textId="18C66C8D" w:rsidR="00F05A7F" w:rsidRPr="00160A28" w:rsidRDefault="00294640" w:rsidP="00366A71">
      <w:pPr>
        <w:spacing w:line="360" w:lineRule="auto"/>
        <w:jc w:val="both"/>
        <w:rPr>
          <w:rFonts w:ascii="Book Antiqua" w:hAnsi="Book Antiqua" w:cs="Times New Roman"/>
          <w:vertAlign w:val="superscript"/>
          <w:lang w:val="en-US"/>
        </w:rPr>
      </w:pPr>
      <w:r w:rsidRPr="00160A28">
        <w:rPr>
          <w:rFonts w:ascii="Book Antiqua" w:hAnsi="Book Antiqua" w:cs="Times New Roman"/>
          <w:lang w:val="en-US"/>
        </w:rPr>
        <w:t>As patients with congenital heart disease (CHD)</w:t>
      </w:r>
      <w:r w:rsidR="00E40002" w:rsidRPr="00160A28">
        <w:rPr>
          <w:rFonts w:ascii="Book Antiqua" w:hAnsi="Book Antiqua" w:cs="Times New Roman"/>
          <w:lang w:val="en-US"/>
        </w:rPr>
        <w:t xml:space="preserve"> live longer</w:t>
      </w:r>
      <w:r w:rsidR="00230413" w:rsidRPr="00160A28">
        <w:rPr>
          <w:rFonts w:ascii="Book Antiqua" w:hAnsi="Book Antiqua" w:cs="Times New Roman"/>
          <w:lang w:val="en-US"/>
        </w:rPr>
        <w:t>,</w:t>
      </w:r>
      <w:r w:rsidR="00A54ADE" w:rsidRPr="00160A28">
        <w:rPr>
          <w:rFonts w:ascii="Book Antiqua" w:hAnsi="Book Antiqua" w:cs="Times New Roman"/>
          <w:lang w:val="en-US"/>
        </w:rPr>
        <w:t xml:space="preserve"> </w:t>
      </w:r>
      <w:r w:rsidR="00707428" w:rsidRPr="00160A28">
        <w:rPr>
          <w:rFonts w:ascii="Book Antiqua" w:hAnsi="Book Antiqua" w:cs="Times New Roman"/>
          <w:lang w:val="en-US"/>
        </w:rPr>
        <w:t>they are subject to numerous late complications of which a</w:t>
      </w:r>
      <w:r w:rsidR="00191B31" w:rsidRPr="00160A28">
        <w:rPr>
          <w:rFonts w:ascii="Book Antiqua" w:hAnsi="Book Antiqua" w:cs="Times New Roman"/>
          <w:lang w:val="en-US"/>
        </w:rPr>
        <w:t>r</w:t>
      </w:r>
      <w:r w:rsidR="00541419" w:rsidRPr="00160A28">
        <w:rPr>
          <w:rFonts w:ascii="Book Antiqua" w:hAnsi="Book Antiqua" w:cs="Times New Roman"/>
          <w:lang w:val="en-US"/>
        </w:rPr>
        <w:t>rhythmias figure prominently</w:t>
      </w:r>
      <w:r w:rsidR="00182313" w:rsidRPr="00160A28">
        <w:rPr>
          <w:rFonts w:ascii="Book Antiqua" w:hAnsi="Book Antiqua" w:cs="Times New Roman"/>
          <w:vertAlign w:val="superscript"/>
          <w:lang w:val="en-US"/>
        </w:rPr>
        <w:t>[</w:t>
      </w:r>
      <w:r w:rsidR="00182313" w:rsidRPr="00160A28">
        <w:rPr>
          <w:rFonts w:ascii="Book Antiqua" w:hAnsi="Book Antiqua" w:cs="Times New Roman"/>
          <w:vertAlign w:val="superscript"/>
          <w:lang w:val="en-US"/>
        </w:rPr>
        <w:fldChar w:fldCharType="begin"/>
      </w:r>
      <w:r w:rsidR="00182313" w:rsidRPr="00160A28">
        <w:rPr>
          <w:rFonts w:ascii="Book Antiqua" w:hAnsi="Book Antiqua" w:cs="Times New Roman"/>
          <w:vertAlign w:val="superscript"/>
          <w:lang w:val="en-US"/>
        </w:rPr>
        <w:instrText xml:space="preserve"> ADDIN EN.CITE &lt;EndNote&gt;&lt;Cite&gt;&lt;Author&gt;Khairy&lt;/Author&gt;&lt;Year&gt;2010&lt;/Year&gt;&lt;RecNum&gt;2950&lt;/RecNum&gt;&lt;DisplayText&gt;&lt;style face="superscript"&gt;1&lt;/style&gt;&lt;/DisplayText&gt;&lt;record&gt;&lt;rec-number&gt;2950&lt;/rec-number&gt;&lt;foreign-keys&gt;&lt;key app="EN" db-id="sfatafddqw5fewe2epc5w0pktxzpz22a2txd" timestamp="0"&gt;2950&lt;/key&gt;&lt;/foreign-keys&gt;&lt;ref-type name="Journal Article"&gt;17&lt;/ref-type&gt;&lt;contributors&gt;&lt;authors&gt;&lt;author&gt;Khairy, P.&lt;/author&gt;&lt;author&gt;Ionescu-Ittu, R.&lt;/author&gt;&lt;author&gt;Mackie, A. S.&lt;/author&gt;&lt;author&gt;Abrahamowicz, M.&lt;/author&gt;&lt;author&gt;Pilote, L.&lt;/author&gt;&lt;author&gt;Marelli, A. J.&lt;/author&gt;&lt;/authors&gt;&lt;/contributors&gt;&lt;titles&gt;&lt;title&gt;Changing mortality in congenital heart disease&lt;/title&gt;&lt;secondary-title&gt;J Am Coll Cardiol&lt;/secondary-title&gt;&lt;/titles&gt;&lt;periodical&gt;&lt;full-title&gt;J Am Coll Cardiol&lt;/full-title&gt;&lt;/periodical&gt;&lt;pages&gt;1149-1157&lt;/pages&gt;&lt;volume&gt;56&lt;/volume&gt;&lt;number&gt;14&lt;/number&gt;&lt;section&gt;1149&lt;/section&gt;&lt;dates&gt;&lt;year&gt;2010&lt;/year&gt;&lt;/dates&gt;&lt;urls&gt;&lt;/urls&gt;&lt;/record&gt;&lt;/Cite&gt;&lt;/EndNote&gt;</w:instrText>
      </w:r>
      <w:r w:rsidR="00182313" w:rsidRPr="00160A28">
        <w:rPr>
          <w:rFonts w:ascii="Book Antiqua" w:hAnsi="Book Antiqua" w:cs="Times New Roman"/>
          <w:vertAlign w:val="superscript"/>
          <w:lang w:val="en-US"/>
        </w:rPr>
        <w:fldChar w:fldCharType="separate"/>
      </w:r>
      <w:r w:rsidR="00182313" w:rsidRPr="00160A28">
        <w:rPr>
          <w:rFonts w:ascii="Book Antiqua" w:hAnsi="Book Antiqua" w:cs="Times New Roman"/>
          <w:noProof/>
          <w:vertAlign w:val="superscript"/>
          <w:lang w:val="en-US"/>
        </w:rPr>
        <w:t>1</w:t>
      </w:r>
      <w:r w:rsidR="00182313" w:rsidRPr="00160A28">
        <w:rPr>
          <w:rFonts w:ascii="Book Antiqua" w:hAnsi="Book Antiqua" w:cs="Times New Roman"/>
          <w:vertAlign w:val="superscript"/>
          <w:lang w:val="en-US"/>
        </w:rPr>
        <w:fldChar w:fldCharType="end"/>
      </w:r>
      <w:r w:rsidR="00182313" w:rsidRPr="00160A28">
        <w:rPr>
          <w:rFonts w:ascii="Book Antiqua" w:hAnsi="Book Antiqua" w:cs="Times New Roman"/>
          <w:vertAlign w:val="superscript"/>
          <w:lang w:val="en-US"/>
        </w:rPr>
        <w:t>]</w:t>
      </w:r>
      <w:r w:rsidR="00541419" w:rsidRPr="00182313">
        <w:rPr>
          <w:rFonts w:ascii="Book Antiqua" w:hAnsi="Book Antiqua" w:cs="Times New Roman"/>
          <w:lang w:val="en-US"/>
        </w:rPr>
        <w:t>.</w:t>
      </w:r>
      <w:r w:rsidR="00A54ADE" w:rsidRPr="00160A28">
        <w:rPr>
          <w:rFonts w:ascii="Book Antiqua" w:hAnsi="Book Antiqua" w:cs="Times New Roman"/>
          <w:vertAlign w:val="superscript"/>
          <w:lang w:val="en-US"/>
        </w:rPr>
        <w:t xml:space="preserve"> </w:t>
      </w:r>
      <w:r w:rsidR="00707428" w:rsidRPr="00160A28">
        <w:rPr>
          <w:rFonts w:ascii="Book Antiqua" w:hAnsi="Book Antiqua" w:cs="Times New Roman"/>
          <w:lang w:val="en-US"/>
        </w:rPr>
        <w:t>Atrial arrhythmias are the leading cause of morbidity and hospitalizations, with an estimated prevalence of 50% by the age of 65 years</w:t>
      </w:r>
      <w:r w:rsidR="00286DD2" w:rsidRPr="00160A28">
        <w:rPr>
          <w:rFonts w:ascii="Book Antiqua" w:hAnsi="Book Antiqua" w:cs="Times New Roman"/>
          <w:vertAlign w:val="superscript"/>
          <w:lang w:val="en-US"/>
        </w:rPr>
        <w:t>[</w:t>
      </w:r>
      <w:r w:rsidR="00286DD2" w:rsidRPr="00160A28">
        <w:rPr>
          <w:rFonts w:ascii="Book Antiqua" w:hAnsi="Book Antiqua" w:cs="Times New Roman"/>
          <w:vertAlign w:val="superscript"/>
          <w:lang w:val="en-US"/>
        </w:rPr>
        <w:fldChar w:fldCharType="begin">
          <w:fldData xml:space="preserve">PEVuZE5vdGU+PENpdGU+PEF1dGhvcj5Cb3VjaGFyZHk8L0F1dGhvcj48WWVhcj4yMDA5PC9ZZWFy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</w:fldData>
        </w:fldChar>
      </w:r>
      <w:r w:rsidR="00286DD2" w:rsidRPr="00160A28">
        <w:rPr>
          <w:rFonts w:ascii="Book Antiqua" w:hAnsi="Book Antiqua" w:cs="Times New Roman"/>
          <w:vertAlign w:val="superscript"/>
          <w:lang w:val="en-US"/>
        </w:rPr>
        <w:instrText xml:space="preserve"> ADDIN EN.CITE </w:instrText>
      </w:r>
      <w:r w:rsidR="00286DD2" w:rsidRPr="00160A28">
        <w:rPr>
          <w:rFonts w:ascii="Book Antiqua" w:hAnsi="Book Antiqua" w:cs="Times New Roman"/>
          <w:vertAlign w:val="superscript"/>
          <w:lang w:val="en-US"/>
        </w:rPr>
        <w:fldChar w:fldCharType="begin">
          <w:fldData xml:space="preserve">PEVuZE5vdGU+PENpdGU+PEF1dGhvcj5Cb3VjaGFyZHk8L0F1dGhvcj48WWVhcj4yMDA5PC9ZZWFy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</w:fldData>
        </w:fldChar>
      </w:r>
      <w:r w:rsidR="00286DD2" w:rsidRPr="00160A28">
        <w:rPr>
          <w:rFonts w:ascii="Book Antiqua" w:hAnsi="Book Antiqua" w:cs="Times New Roman"/>
          <w:vertAlign w:val="superscript"/>
          <w:lang w:val="en-US"/>
        </w:rPr>
        <w:instrText xml:space="preserve"> ADDIN EN.CITE.DATA </w:instrText>
      </w:r>
      <w:r w:rsidR="00286DD2" w:rsidRPr="00160A28">
        <w:rPr>
          <w:rFonts w:ascii="Book Antiqua" w:hAnsi="Book Antiqua" w:cs="Times New Roman"/>
          <w:vertAlign w:val="superscript"/>
          <w:lang w:val="en-US"/>
        </w:rPr>
      </w:r>
      <w:r w:rsidR="00286DD2" w:rsidRPr="00160A28">
        <w:rPr>
          <w:rFonts w:ascii="Book Antiqua" w:hAnsi="Book Antiqua" w:cs="Times New Roman"/>
          <w:vertAlign w:val="superscript"/>
          <w:lang w:val="en-US"/>
        </w:rPr>
        <w:fldChar w:fldCharType="end"/>
      </w:r>
      <w:r w:rsidR="00286DD2" w:rsidRPr="00160A28">
        <w:rPr>
          <w:rFonts w:ascii="Book Antiqua" w:hAnsi="Book Antiqua" w:cs="Times New Roman"/>
          <w:vertAlign w:val="superscript"/>
          <w:lang w:val="en-US"/>
        </w:rPr>
      </w:r>
      <w:r w:rsidR="00286DD2" w:rsidRPr="00160A28">
        <w:rPr>
          <w:rFonts w:ascii="Book Antiqua" w:hAnsi="Book Antiqua" w:cs="Times New Roman"/>
          <w:vertAlign w:val="superscript"/>
          <w:lang w:val="en-US"/>
        </w:rPr>
        <w:fldChar w:fldCharType="separate"/>
      </w:r>
      <w:r w:rsidR="00286DD2" w:rsidRPr="00160A28">
        <w:rPr>
          <w:rFonts w:ascii="Book Antiqua" w:hAnsi="Book Antiqua" w:cs="Times New Roman"/>
          <w:noProof/>
          <w:vertAlign w:val="superscript"/>
          <w:lang w:val="en-US"/>
        </w:rPr>
        <w:t>2,3</w:t>
      </w:r>
      <w:r w:rsidR="00286DD2" w:rsidRPr="00160A28">
        <w:rPr>
          <w:rFonts w:ascii="Book Antiqua" w:hAnsi="Book Antiqua" w:cs="Times New Roman"/>
          <w:vertAlign w:val="superscript"/>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E7758B" w:rsidRPr="00160A28">
        <w:rPr>
          <w:rFonts w:ascii="Book Antiqua" w:hAnsi="Book Antiqua" w:cs="Times New Roman"/>
          <w:lang w:val="en-US"/>
        </w:rPr>
        <w:t>Whereas</w:t>
      </w:r>
      <w:r w:rsidR="00707428" w:rsidRPr="00160A28">
        <w:rPr>
          <w:rFonts w:ascii="Book Antiqua" w:hAnsi="Book Antiqua" w:cs="Times New Roman"/>
          <w:lang w:val="en-US"/>
        </w:rPr>
        <w:t xml:space="preserve"> intra-atrial reentrant tachycardia (IART)</w:t>
      </w:r>
      <w:r w:rsidR="00EA2FA1" w:rsidRPr="00160A28">
        <w:rPr>
          <w:rFonts w:ascii="Book Antiqua" w:hAnsi="Book Antiqua" w:cs="Times New Roman"/>
          <w:lang w:val="en-US"/>
        </w:rPr>
        <w:t xml:space="preserve"> is the </w:t>
      </w:r>
      <w:r w:rsidR="006F20D1" w:rsidRPr="00160A28">
        <w:rPr>
          <w:rFonts w:ascii="Book Antiqua" w:hAnsi="Book Antiqua" w:cs="Times New Roman"/>
          <w:lang w:val="en-US"/>
        </w:rPr>
        <w:t xml:space="preserve">most </w:t>
      </w:r>
      <w:r w:rsidR="006655EB" w:rsidRPr="00160A28">
        <w:rPr>
          <w:rFonts w:ascii="Book Antiqua" w:hAnsi="Book Antiqua" w:cs="Times New Roman"/>
          <w:lang w:val="en-US"/>
        </w:rPr>
        <w:t xml:space="preserve">pervasive </w:t>
      </w:r>
      <w:r w:rsidR="006F20D1" w:rsidRPr="00160A28">
        <w:rPr>
          <w:rFonts w:ascii="Book Antiqua" w:hAnsi="Book Antiqua" w:cs="Times New Roman"/>
          <w:lang w:val="en-US"/>
        </w:rPr>
        <w:t xml:space="preserve">arrhythmia in patients </w:t>
      </w:r>
      <w:r w:rsidR="00707428" w:rsidRPr="00160A28">
        <w:rPr>
          <w:rFonts w:ascii="Book Antiqua" w:hAnsi="Book Antiqua" w:cs="Times New Roman"/>
          <w:lang w:val="en-US"/>
        </w:rPr>
        <w:t xml:space="preserve">with CHD, the prevalence of atrial fibrillation (AF) </w:t>
      </w:r>
      <w:r w:rsidR="00EA2FA1" w:rsidRPr="00160A28">
        <w:rPr>
          <w:rFonts w:ascii="Book Antiqua" w:hAnsi="Book Antiqua" w:cs="Times New Roman"/>
          <w:lang w:val="en-US"/>
        </w:rPr>
        <w:t xml:space="preserve">is </w:t>
      </w:r>
      <w:r w:rsidR="00C91EEF" w:rsidRPr="00160A28">
        <w:rPr>
          <w:rFonts w:ascii="Book Antiqua" w:hAnsi="Book Antiqua" w:cs="Times New Roman"/>
          <w:lang w:val="en-US"/>
        </w:rPr>
        <w:t xml:space="preserve">on the rise in </w:t>
      </w:r>
      <w:r w:rsidR="00EA2FA1" w:rsidRPr="00160A28">
        <w:rPr>
          <w:rFonts w:ascii="Book Antiqua" w:hAnsi="Book Antiqua" w:cs="Times New Roman"/>
          <w:lang w:val="en-US"/>
        </w:rPr>
        <w:t>the aging population.</w:t>
      </w:r>
      <w:r w:rsidR="004D2CF6">
        <w:rPr>
          <w:rFonts w:ascii="Book Antiqua" w:hAnsi="Book Antiqua" w:cs="Times New Roman"/>
          <w:lang w:val="en-US"/>
        </w:rPr>
        <w:t xml:space="preserve"> </w:t>
      </w:r>
      <w:r w:rsidR="00EA2FA1" w:rsidRPr="00160A28">
        <w:rPr>
          <w:rFonts w:ascii="Book Antiqua" w:hAnsi="Book Antiqua" w:cs="Times New Roman"/>
          <w:lang w:val="en-US"/>
        </w:rPr>
        <w:t>Indeed, AF has already surpassed IART as the most comm</w:t>
      </w:r>
      <w:r w:rsidR="00C91EEF" w:rsidRPr="00160A28">
        <w:rPr>
          <w:rFonts w:ascii="Book Antiqua" w:hAnsi="Book Antiqua" w:cs="Times New Roman"/>
          <w:lang w:val="en-US"/>
        </w:rPr>
        <w:t xml:space="preserve">on presenting arrhythmia in </w:t>
      </w:r>
      <w:r w:rsidR="00EA2FA1" w:rsidRPr="00160A28">
        <w:rPr>
          <w:rFonts w:ascii="Book Antiqua" w:hAnsi="Book Antiqua" w:cs="Times New Roman"/>
          <w:lang w:val="en-US"/>
        </w:rPr>
        <w:t>patients</w:t>
      </w:r>
      <w:r w:rsidR="00C91EEF" w:rsidRPr="00160A28">
        <w:rPr>
          <w:rFonts w:ascii="Book Antiqua" w:hAnsi="Book Antiqua" w:cs="Times New Roman"/>
          <w:lang w:val="en-US"/>
        </w:rPr>
        <w:t xml:space="preserve"> with CHD</w:t>
      </w:r>
      <w:r w:rsidR="00EA2FA1" w:rsidRPr="00160A28">
        <w:rPr>
          <w:rFonts w:ascii="Book Antiqua" w:hAnsi="Book Antiqua" w:cs="Times New Roman"/>
          <w:lang w:val="en-US"/>
        </w:rPr>
        <w:t xml:space="preserve"> over 50 years of age</w:t>
      </w:r>
      <w:r w:rsidR="00286DD2" w:rsidRPr="00160A28">
        <w:rPr>
          <w:rFonts w:ascii="Book Antiqua" w:hAnsi="Book Antiqua" w:cs="Times New Roman"/>
          <w:vertAlign w:val="superscript"/>
          <w:lang w:val="en-US"/>
        </w:rPr>
        <w:t>[</w:t>
      </w:r>
      <w:r w:rsidR="00286DD2"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286DD2" w:rsidRPr="00160A28">
        <w:rPr>
          <w:rFonts w:ascii="Book Antiqua" w:hAnsi="Book Antiqua" w:cs="Times New Roman"/>
          <w:lang w:val="en-US"/>
        </w:rPr>
        <w:instrText xml:space="preserve"> ADDIN EN.CITE </w:instrText>
      </w:r>
      <w:r w:rsidR="00286DD2"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286DD2" w:rsidRPr="00160A28">
        <w:rPr>
          <w:rFonts w:ascii="Book Antiqua" w:hAnsi="Book Antiqua" w:cs="Times New Roman"/>
          <w:lang w:val="en-US"/>
        </w:rPr>
        <w:instrText xml:space="preserve"> ADDIN EN.CITE.DATA </w:instrText>
      </w:r>
      <w:r w:rsidR="00286DD2" w:rsidRPr="00160A28">
        <w:rPr>
          <w:rFonts w:ascii="Book Antiqua" w:hAnsi="Book Antiqua" w:cs="Times New Roman"/>
          <w:lang w:val="en-US"/>
        </w:rPr>
      </w:r>
      <w:r w:rsidR="00286DD2" w:rsidRPr="00160A28">
        <w:rPr>
          <w:rFonts w:ascii="Book Antiqua" w:hAnsi="Book Antiqua" w:cs="Times New Roman"/>
          <w:lang w:val="en-US"/>
        </w:rPr>
        <w:fldChar w:fldCharType="end"/>
      </w:r>
      <w:r w:rsidR="00286DD2" w:rsidRPr="00160A28">
        <w:rPr>
          <w:rFonts w:ascii="Book Antiqua" w:hAnsi="Book Antiqua" w:cs="Times New Roman"/>
          <w:lang w:val="en-US"/>
        </w:rPr>
      </w:r>
      <w:r w:rsidR="00286DD2" w:rsidRPr="00160A28">
        <w:rPr>
          <w:rFonts w:ascii="Book Antiqua" w:hAnsi="Book Antiqua" w:cs="Times New Roman"/>
          <w:lang w:val="en-US"/>
        </w:rPr>
        <w:fldChar w:fldCharType="separate"/>
      </w:r>
      <w:r w:rsidR="00286DD2" w:rsidRPr="00160A28">
        <w:rPr>
          <w:rFonts w:ascii="Book Antiqua" w:hAnsi="Book Antiqua" w:cs="Times New Roman"/>
          <w:noProof/>
          <w:vertAlign w:val="superscript"/>
          <w:lang w:val="en-US"/>
        </w:rPr>
        <w:t>4</w:t>
      </w:r>
      <w:r w:rsidR="00286DD2" w:rsidRPr="00160A28">
        <w:rPr>
          <w:rFonts w:ascii="Book Antiqua" w:hAnsi="Book Antiqua" w:cs="Times New Roman"/>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p>
    <w:p w14:paraId="3A0531AF" w14:textId="6DE58AC6" w:rsidR="000E366D" w:rsidRPr="00160A28" w:rsidRDefault="00F05A7F" w:rsidP="00286DD2">
      <w:pPr>
        <w:spacing w:line="360" w:lineRule="auto"/>
        <w:ind w:firstLineChars="100" w:firstLine="240"/>
        <w:jc w:val="both"/>
        <w:rPr>
          <w:rFonts w:ascii="Book Antiqua" w:hAnsi="Book Antiqua" w:cs="Times New Roman"/>
          <w:lang w:val="en-US"/>
        </w:rPr>
      </w:pPr>
      <w:r w:rsidRPr="00160A28">
        <w:rPr>
          <w:rFonts w:ascii="Book Antiqua" w:hAnsi="Book Antiqua" w:cs="Times New Roman"/>
          <w:lang w:val="en-US"/>
        </w:rPr>
        <w:t xml:space="preserve">A few case series have described </w:t>
      </w:r>
      <w:r w:rsidR="002025AB" w:rsidRPr="00160A28">
        <w:rPr>
          <w:rFonts w:ascii="Book Antiqua" w:hAnsi="Book Antiqua" w:cs="Times New Roman"/>
          <w:lang w:val="en-US"/>
        </w:rPr>
        <w:t xml:space="preserve">the </w:t>
      </w:r>
      <w:r w:rsidRPr="00160A28">
        <w:rPr>
          <w:rFonts w:ascii="Book Antiqua" w:hAnsi="Book Antiqua" w:cs="Times New Roman"/>
          <w:lang w:val="en-US"/>
        </w:rPr>
        <w:t>feasibility and early outcomes associated with radiofrequency catheter ablation of AF cent</w:t>
      </w:r>
      <w:r w:rsidR="00C91EEF" w:rsidRPr="00160A28">
        <w:rPr>
          <w:rFonts w:ascii="Book Antiqua" w:hAnsi="Book Antiqua" w:cs="Times New Roman"/>
          <w:lang w:val="en-US"/>
        </w:rPr>
        <w:t>ere</w:t>
      </w:r>
      <w:r w:rsidR="002025AB" w:rsidRPr="00160A28">
        <w:rPr>
          <w:rFonts w:ascii="Book Antiqua" w:hAnsi="Book Antiqua" w:cs="Times New Roman"/>
          <w:lang w:val="en-US"/>
        </w:rPr>
        <w:t xml:space="preserve">d on electrically isolating </w:t>
      </w:r>
      <w:r w:rsidRPr="00160A28">
        <w:rPr>
          <w:rFonts w:ascii="Book Antiqua" w:hAnsi="Book Antiqua" w:cs="Times New Roman"/>
          <w:lang w:val="en-US"/>
        </w:rPr>
        <w:t>pulmonary veins (PV)</w:t>
      </w:r>
      <w:r w:rsidR="00E40002" w:rsidRPr="00160A28">
        <w:rPr>
          <w:rFonts w:ascii="Book Antiqua" w:hAnsi="Book Antiqua" w:cs="Times New Roman"/>
          <w:lang w:val="en-US"/>
        </w:rPr>
        <w:t xml:space="preserve"> in patients with CHD</w:t>
      </w:r>
      <w:r w:rsidRPr="00160A28">
        <w:rPr>
          <w:rFonts w:ascii="Book Antiqua" w:hAnsi="Book Antiqua" w:cs="Times New Roman"/>
          <w:lang w:val="en-US"/>
        </w:rPr>
        <w:t>.</w:t>
      </w:r>
      <w:r w:rsidR="004D2CF6">
        <w:rPr>
          <w:rFonts w:ascii="Book Antiqua" w:hAnsi="Book Antiqua" w:cs="Times New Roman"/>
          <w:lang w:val="en-US"/>
        </w:rPr>
        <w:t xml:space="preserve"> </w:t>
      </w:r>
      <w:r w:rsidR="00B5005B" w:rsidRPr="00160A28">
        <w:rPr>
          <w:rFonts w:ascii="Book Antiqua" w:hAnsi="Book Antiqua" w:cs="Times New Roman"/>
          <w:lang w:val="en-US"/>
        </w:rPr>
        <w:t>In the largest series of 57 patients, s</w:t>
      </w:r>
      <w:r w:rsidR="00E3121B" w:rsidRPr="00160A28">
        <w:rPr>
          <w:rFonts w:ascii="Book Antiqua" w:hAnsi="Book Antiqua" w:cs="Times New Roman"/>
          <w:lang w:val="en-US"/>
        </w:rPr>
        <w:t>ingle procedure ar</w:t>
      </w:r>
      <w:r w:rsidR="00B5005B" w:rsidRPr="00160A28">
        <w:rPr>
          <w:rFonts w:ascii="Book Antiqua" w:hAnsi="Book Antiqua" w:cs="Times New Roman"/>
          <w:lang w:val="en-US"/>
        </w:rPr>
        <w:t>rhythmia-free survival rates on or off antiarrhythmic drugs</w:t>
      </w:r>
      <w:r w:rsidR="00E3121B" w:rsidRPr="00160A28">
        <w:rPr>
          <w:rFonts w:ascii="Book Antiqua" w:hAnsi="Book Antiqua" w:cs="Times New Roman"/>
          <w:lang w:val="en-US"/>
        </w:rPr>
        <w:t xml:space="preserve"> </w:t>
      </w:r>
      <w:r w:rsidR="00B5005B" w:rsidRPr="00160A28">
        <w:rPr>
          <w:rFonts w:ascii="Book Antiqua" w:hAnsi="Book Antiqua" w:cs="Times New Roman"/>
          <w:lang w:val="en-US"/>
        </w:rPr>
        <w:t>were 63%</w:t>
      </w:r>
      <w:r w:rsidR="00E3121B" w:rsidRPr="00160A28">
        <w:rPr>
          <w:rFonts w:ascii="Book Antiqua" w:hAnsi="Book Antiqua" w:cs="Times New Roman"/>
          <w:lang w:val="en-US"/>
        </w:rPr>
        <w:t xml:space="preserve"> at 1 year and </w:t>
      </w:r>
      <w:r w:rsidR="00B5005B" w:rsidRPr="00160A28">
        <w:rPr>
          <w:rFonts w:ascii="Book Antiqua" w:hAnsi="Book Antiqua" w:cs="Times New Roman"/>
          <w:lang w:val="en-US"/>
        </w:rPr>
        <w:t>22</w:t>
      </w:r>
      <w:r w:rsidR="002025AB" w:rsidRPr="00160A28">
        <w:rPr>
          <w:rFonts w:ascii="Book Antiqua" w:hAnsi="Book Antiqua" w:cs="Times New Roman"/>
          <w:lang w:val="en-US"/>
        </w:rPr>
        <w:t>%</w:t>
      </w:r>
      <w:r w:rsidR="00B5005B" w:rsidRPr="00160A28">
        <w:rPr>
          <w:rFonts w:ascii="Book Antiqua" w:hAnsi="Book Antiqua" w:cs="Times New Roman"/>
          <w:lang w:val="en-US"/>
        </w:rPr>
        <w:t xml:space="preserve"> at</w:t>
      </w:r>
      <w:r w:rsidR="00E3121B" w:rsidRPr="00160A28">
        <w:rPr>
          <w:rFonts w:ascii="Book Antiqua" w:hAnsi="Book Antiqua" w:cs="Times New Roman"/>
          <w:lang w:val="en-US"/>
        </w:rPr>
        <w:t xml:space="preserve"> 5 years</w:t>
      </w:r>
      <w:r w:rsidR="00286DD2" w:rsidRPr="00160A28">
        <w:rPr>
          <w:rFonts w:ascii="Book Antiqua" w:hAnsi="Book Antiqua" w:cs="Times New Roman"/>
          <w:vertAlign w:val="superscript"/>
          <w:lang w:val="en-US"/>
        </w:rPr>
        <w:t>[</w:t>
      </w:r>
      <w:r w:rsidR="00286DD2" w:rsidRPr="00160A28">
        <w:rPr>
          <w:rFonts w:ascii="Book Antiqua" w:hAnsi="Book Antiqua" w:cs="Times New Roman"/>
          <w:lang w:val="en-US"/>
        </w:rPr>
        <w:fldChar w:fldCharType="begin"/>
      </w:r>
      <w:r w:rsidR="00286DD2" w:rsidRPr="00160A28">
        <w:rPr>
          <w:rFonts w:ascii="Book Antiqua" w:hAnsi="Book Antiqua" w:cs="Times New Roman"/>
          <w:lang w:val="en-US"/>
        </w:rPr>
        <w:instrText xml:space="preserve"> ADDIN EN.CITE &lt;EndNote&gt;&lt;Cite&gt;&lt;Author&gt;Sohns&lt;/Author&gt;&lt;Year&gt;2018&lt;/Year&gt;&lt;RecNum&gt;6119&lt;/RecNum&gt;&lt;DisplayText&gt;&lt;style face="superscript"&gt;5&lt;/style&gt;&lt;/DisplayText&gt;&lt;record&gt;&lt;rec-number&gt;6119&lt;/rec-number&gt;&lt;foreign-keys&gt;&lt;key app="EN" db-id="sfatafddqw5fewe2epc5w0pktxzpz22a2txd" timestamp="1530819677"&gt;6119&lt;/key&gt;&lt;/foreign-keys&gt;&lt;ref-type name="Journal Article"&gt;17&lt;/ref-type&gt;&lt;contributors&gt;&lt;authors&gt;&lt;author&gt;Sohns, C.&lt;/author&gt;&lt;author&gt;Nurnberg, J. H.&lt;/author&gt;&lt;author&gt;Hebe, J.&lt;/author&gt;&lt;author&gt;Duckeck, W.&lt;/author&gt;&lt;author&gt;Ventura, R.&lt;/author&gt;&lt;author&gt;Konietschke, F.&lt;/author&gt;&lt;author&gt;Cao, C.&lt;/author&gt;&lt;author&gt;Siebels, J.&lt;/author&gt;&lt;author&gt;Volkmer, M.&lt;/author&gt;&lt;/authors&gt;&lt;/contributors&gt;&lt;auth-address&gt;Elektrophysiology Bremen, Heart Center Bremen, Bremen, Germany. Electronic address: c.sohns@ep-bremen.com.&amp;#xD;Elektrophysiology Bremen, Heart Center Bremen, Bremen, Germany.&amp;#xD;Department of Mathematical Sciences, University of Texas at Dallas, Dallas, Texas.&lt;/auth-address&gt;&lt;titles&gt;&lt;title&gt;Catheter ablation for atrial fibrillation in adults with congenital heart disease: lessons learned from more than 10 years following a aequential ablation approach&lt;/title&gt;&lt;secondary-title&gt;JACC Clin Electrophysiol&lt;/secondary-title&gt;&lt;/titles&gt;&lt;periodical&gt;&lt;full-title&gt;JACC Clin Electrophysiol&lt;/full-title&gt;&lt;/periodical&gt;&lt;pages&gt;733-743&lt;/pages&gt;&lt;volume&gt;4&lt;/volume&gt;&lt;number&gt;6&lt;/number&gt;&lt;edition&gt;2018/06/23&lt;/edition&gt;&lt;keywords&gt;&lt;keyword&gt;adults with congenital heart disease&lt;/keyword&gt;&lt;keyword&gt;atrial fibrillation&lt;/keyword&gt;&lt;keyword&gt;catheter ablation&lt;/keyword&gt;&lt;/keywords&gt;&lt;dates&gt;&lt;year&gt;2018&lt;/year&gt;&lt;pub-dates&gt;&lt;date&gt;Jun&lt;/date&gt;&lt;/pub-dates&gt;&lt;/dates&gt;&lt;isbn&gt;2405-5018 (Electronic)&amp;#xD;2405-500X (Linking)&lt;/isbn&gt;&lt;accession-num&gt;29929666&lt;/accession-num&gt;&lt;urls&gt;&lt;related-urls&gt;&lt;url&gt;https://www.ncbi.nlm.nih.gov/pubmed/29929666&lt;/url&gt;&lt;/related-urls&gt;&lt;/urls&gt;&lt;electronic-resource-num&gt;10.1016/j.jacep.2018.01.015&lt;/electronic-resource-num&gt;&lt;/record&gt;&lt;/Cite&gt;&lt;/EndNote&gt;</w:instrText>
      </w:r>
      <w:r w:rsidR="00286DD2" w:rsidRPr="00160A28">
        <w:rPr>
          <w:rFonts w:ascii="Book Antiqua" w:hAnsi="Book Antiqua" w:cs="Times New Roman"/>
          <w:lang w:val="en-US"/>
        </w:rPr>
        <w:fldChar w:fldCharType="separate"/>
      </w:r>
      <w:r w:rsidR="00286DD2" w:rsidRPr="00160A28">
        <w:rPr>
          <w:rFonts w:ascii="Book Antiqua" w:hAnsi="Book Antiqua" w:cs="Times New Roman"/>
          <w:noProof/>
          <w:vertAlign w:val="superscript"/>
          <w:lang w:val="en-US"/>
        </w:rPr>
        <w:t>5</w:t>
      </w:r>
      <w:r w:rsidR="00286DD2" w:rsidRPr="00160A28">
        <w:rPr>
          <w:rFonts w:ascii="Book Antiqua" w:hAnsi="Book Antiqua" w:cs="Times New Roman"/>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3324F1" w:rsidRPr="00160A28">
        <w:rPr>
          <w:rFonts w:ascii="Book Antiqua" w:hAnsi="Book Antiqua" w:cs="Times New Roman"/>
          <w:lang w:val="en-US"/>
        </w:rPr>
        <w:t xml:space="preserve">Cryoballoon ablation for paroxysmal </w:t>
      </w:r>
      <w:r w:rsidR="00C91EEF" w:rsidRPr="00160A28">
        <w:rPr>
          <w:rFonts w:ascii="Book Antiqua" w:hAnsi="Book Antiqua" w:cs="Times New Roman"/>
          <w:lang w:val="en-US"/>
        </w:rPr>
        <w:t>AF is generally considered non-inferior to radiofrequen</w:t>
      </w:r>
      <w:r w:rsidR="00191B31" w:rsidRPr="00160A28">
        <w:rPr>
          <w:rFonts w:ascii="Book Antiqua" w:hAnsi="Book Antiqua" w:cs="Times New Roman"/>
          <w:lang w:val="en-US"/>
        </w:rPr>
        <w:t>cy ablation in</w:t>
      </w:r>
      <w:r w:rsidR="003324F1" w:rsidRPr="00160A28">
        <w:rPr>
          <w:rFonts w:ascii="Book Antiqua" w:hAnsi="Book Antiqua" w:cs="Times New Roman"/>
          <w:lang w:val="en-US"/>
        </w:rPr>
        <w:t xml:space="preserve"> patients with normal hearts or acquired heart disease</w:t>
      </w:r>
      <w:r w:rsidR="00286DD2" w:rsidRPr="00160A28">
        <w:rPr>
          <w:rFonts w:ascii="Book Antiqua" w:hAnsi="Book Antiqua" w:cs="Times New Roman"/>
          <w:vertAlign w:val="superscript"/>
          <w:lang w:val="en-US"/>
        </w:rPr>
        <w:t>[</w:t>
      </w:r>
      <w:r w:rsidR="00286DD2" w:rsidRPr="00160A28">
        <w:rPr>
          <w:rFonts w:ascii="Book Antiqua" w:hAnsi="Book Antiqua" w:cs="Times New Roman"/>
          <w:lang w:val="en-US"/>
        </w:rPr>
        <w:fldChar w:fldCharType="begin">
          <w:fldData xml:space="preserve">PEVuZE5vdGU+PENpdGU+PEF1dGhvcj5LdWNrPC9BdXRob3I+PFllYXI+MjAxNjwvWWVhcj48UmVj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</w:fldData>
        </w:fldChar>
      </w:r>
      <w:r w:rsidR="00286DD2" w:rsidRPr="00160A28">
        <w:rPr>
          <w:rFonts w:ascii="Book Antiqua" w:hAnsi="Book Antiqua" w:cs="Times New Roman"/>
          <w:lang w:val="en-US"/>
        </w:rPr>
        <w:instrText xml:space="preserve"> ADDIN EN.CITE </w:instrText>
      </w:r>
      <w:r w:rsidR="00286DD2" w:rsidRPr="00160A28">
        <w:rPr>
          <w:rFonts w:ascii="Book Antiqua" w:hAnsi="Book Antiqua" w:cs="Times New Roman"/>
          <w:lang w:val="en-US"/>
        </w:rPr>
        <w:fldChar w:fldCharType="begin">
          <w:fldData xml:space="preserve">PEVuZE5vdGU+PENpdGU+PEF1dGhvcj5LdWNrPC9BdXRob3I+PFllYXI+MjAxNjwvWWVhcj48UmVj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</w:fldData>
        </w:fldChar>
      </w:r>
      <w:r w:rsidR="00286DD2" w:rsidRPr="00160A28">
        <w:rPr>
          <w:rFonts w:ascii="Book Antiqua" w:hAnsi="Book Antiqua" w:cs="Times New Roman"/>
          <w:lang w:val="en-US"/>
        </w:rPr>
        <w:instrText xml:space="preserve"> ADDIN EN.CITE.DATA </w:instrText>
      </w:r>
      <w:r w:rsidR="00286DD2" w:rsidRPr="00160A28">
        <w:rPr>
          <w:rFonts w:ascii="Book Antiqua" w:hAnsi="Book Antiqua" w:cs="Times New Roman"/>
          <w:lang w:val="en-US"/>
        </w:rPr>
      </w:r>
      <w:r w:rsidR="00286DD2" w:rsidRPr="00160A28">
        <w:rPr>
          <w:rFonts w:ascii="Book Antiqua" w:hAnsi="Book Antiqua" w:cs="Times New Roman"/>
          <w:lang w:val="en-US"/>
        </w:rPr>
        <w:fldChar w:fldCharType="end"/>
      </w:r>
      <w:r w:rsidR="00286DD2" w:rsidRPr="00160A28">
        <w:rPr>
          <w:rFonts w:ascii="Book Antiqua" w:hAnsi="Book Antiqua" w:cs="Times New Roman"/>
          <w:lang w:val="en-US"/>
        </w:rPr>
      </w:r>
      <w:r w:rsidR="00286DD2" w:rsidRPr="00160A28">
        <w:rPr>
          <w:rFonts w:ascii="Book Antiqua" w:hAnsi="Book Antiqua" w:cs="Times New Roman"/>
          <w:lang w:val="en-US"/>
        </w:rPr>
        <w:fldChar w:fldCharType="separate"/>
      </w:r>
      <w:r w:rsidR="00286DD2" w:rsidRPr="00160A28">
        <w:rPr>
          <w:rFonts w:ascii="Book Antiqua" w:hAnsi="Book Antiqua" w:cs="Times New Roman"/>
          <w:noProof/>
          <w:vertAlign w:val="superscript"/>
          <w:lang w:val="en-US"/>
        </w:rPr>
        <w:t>6</w:t>
      </w:r>
      <w:r w:rsidR="00286DD2" w:rsidRPr="00160A28">
        <w:rPr>
          <w:rFonts w:ascii="Book Antiqua" w:hAnsi="Book Antiqua" w:cs="Times New Roman"/>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3324F1" w:rsidRPr="00160A28">
        <w:rPr>
          <w:rFonts w:ascii="Book Antiqua" w:hAnsi="Book Antiqua" w:cs="Times New Roman"/>
          <w:lang w:val="en-US"/>
        </w:rPr>
        <w:t>However, cryoballoon ablation has not previously been assessed in patients with CHD.</w:t>
      </w:r>
      <w:r w:rsidR="004D2CF6">
        <w:rPr>
          <w:rFonts w:ascii="Book Antiqua" w:hAnsi="Book Antiqua" w:cs="Times New Roman"/>
          <w:lang w:val="en-US"/>
        </w:rPr>
        <w:t xml:space="preserve"> </w:t>
      </w:r>
      <w:r w:rsidR="003324F1" w:rsidRPr="00160A28">
        <w:rPr>
          <w:rFonts w:ascii="Book Antiqua" w:hAnsi="Book Antiqua" w:cs="Times New Roman"/>
          <w:lang w:val="en-US"/>
        </w:rPr>
        <w:t>Theoretical advantages include the favorable safety prof</w:t>
      </w:r>
      <w:r w:rsidR="000A316B" w:rsidRPr="00160A28">
        <w:rPr>
          <w:rFonts w:ascii="Book Antiqua" w:hAnsi="Book Antiqua" w:cs="Times New Roman"/>
          <w:lang w:val="en-US"/>
        </w:rPr>
        <w:t>ile and shorter procedural time</w:t>
      </w:r>
      <w:r w:rsidR="003324F1" w:rsidRPr="00160A28">
        <w:rPr>
          <w:rFonts w:ascii="Book Antiqua" w:hAnsi="Book Antiqua" w:cs="Times New Roman"/>
          <w:lang w:val="en-US"/>
        </w:rPr>
        <w:t xml:space="preserve">, which could be </w:t>
      </w:r>
      <w:r w:rsidR="00191B31" w:rsidRPr="00160A28">
        <w:rPr>
          <w:rFonts w:ascii="Book Antiqua" w:hAnsi="Book Antiqua" w:cs="Times New Roman"/>
          <w:lang w:val="en-US"/>
        </w:rPr>
        <w:t>of value when</w:t>
      </w:r>
      <w:r w:rsidR="000A316B" w:rsidRPr="00160A28">
        <w:rPr>
          <w:rFonts w:ascii="Book Antiqua" w:hAnsi="Book Antiqua" w:cs="Times New Roman"/>
          <w:lang w:val="en-US"/>
        </w:rPr>
        <w:t xml:space="preserve"> </w:t>
      </w:r>
      <w:r w:rsidR="003324F1" w:rsidRPr="00160A28">
        <w:rPr>
          <w:rFonts w:ascii="Book Antiqua" w:hAnsi="Book Antiqua" w:cs="Times New Roman"/>
          <w:lang w:val="en-US"/>
        </w:rPr>
        <w:t>target</w:t>
      </w:r>
      <w:r w:rsidR="000A316B" w:rsidRPr="00160A28">
        <w:rPr>
          <w:rFonts w:ascii="Book Antiqua" w:hAnsi="Book Antiqua" w:cs="Times New Roman"/>
          <w:lang w:val="en-US"/>
        </w:rPr>
        <w:t>ing</w:t>
      </w:r>
      <w:r w:rsidR="00290736" w:rsidRPr="00160A28">
        <w:rPr>
          <w:rFonts w:ascii="Book Antiqua" w:hAnsi="Book Antiqua" w:cs="Times New Roman"/>
          <w:lang w:val="en-US"/>
        </w:rPr>
        <w:t xml:space="preserve"> multiple </w:t>
      </w:r>
      <w:r w:rsidR="003324F1" w:rsidRPr="00160A28">
        <w:rPr>
          <w:rFonts w:ascii="Book Antiqua" w:hAnsi="Book Antiqua" w:cs="Times New Roman"/>
          <w:lang w:val="en-US"/>
        </w:rPr>
        <w:t>substrates</w:t>
      </w:r>
      <w:r w:rsidR="000A316B" w:rsidRPr="00160A28">
        <w:rPr>
          <w:rFonts w:ascii="Book Antiqua" w:hAnsi="Book Antiqua" w:cs="Times New Roman"/>
          <w:lang w:val="en-US"/>
        </w:rPr>
        <w:t>,</w:t>
      </w:r>
      <w:r w:rsidR="003324F1" w:rsidRPr="00160A28">
        <w:rPr>
          <w:rFonts w:ascii="Book Antiqua" w:hAnsi="Book Antiqua" w:cs="Times New Roman"/>
          <w:lang w:val="en-US"/>
        </w:rPr>
        <w:t xml:space="preserve"> </w:t>
      </w:r>
      <w:r w:rsidR="00290736" w:rsidRPr="00160A28">
        <w:rPr>
          <w:rFonts w:ascii="Book Antiqua" w:hAnsi="Book Antiqua" w:cs="Times New Roman"/>
          <w:lang w:val="en-US"/>
        </w:rPr>
        <w:t xml:space="preserve">as is </w:t>
      </w:r>
      <w:r w:rsidR="000A316B" w:rsidRPr="00160A28">
        <w:rPr>
          <w:rFonts w:ascii="Book Antiqua" w:hAnsi="Book Antiqua" w:cs="Times New Roman"/>
          <w:lang w:val="en-US"/>
        </w:rPr>
        <w:t>often the case in patients with CHD</w:t>
      </w:r>
      <w:r w:rsidR="00286DD2" w:rsidRPr="00160A28">
        <w:rPr>
          <w:rFonts w:ascii="Book Antiqua" w:hAnsi="Book Antiqua" w:cs="Times New Roman"/>
          <w:vertAlign w:val="superscript"/>
          <w:lang w:val="en-US"/>
        </w:rPr>
        <w:t>[</w:t>
      </w:r>
      <w:r w:rsidR="00286DD2" w:rsidRPr="00160A28">
        <w:rPr>
          <w:rFonts w:ascii="Book Antiqua" w:hAnsi="Book Antiqua" w:cs="Times New Roman"/>
          <w:lang w:val="en-US"/>
        </w:rPr>
        <w:fldChar w:fldCharType="begin">
          <w:fldData xml:space="preserve">PEVuZE5vdGU+PENpdGU+PEF1dGhvcj5LdWNrPC9BdXRob3I+PFllYXI+MjAxNjwvWWVhcj48UmVj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==
</w:fldData>
        </w:fldChar>
      </w:r>
      <w:r w:rsidR="00286DD2" w:rsidRPr="00160A28">
        <w:rPr>
          <w:rFonts w:ascii="Book Antiqua" w:hAnsi="Book Antiqua" w:cs="Times New Roman"/>
          <w:lang w:val="en-US"/>
        </w:rPr>
        <w:instrText xml:space="preserve"> ADDIN EN.CITE </w:instrText>
      </w:r>
      <w:r w:rsidR="00286DD2" w:rsidRPr="00160A28">
        <w:rPr>
          <w:rFonts w:ascii="Book Antiqua" w:hAnsi="Book Antiqua" w:cs="Times New Roman"/>
          <w:lang w:val="en-US"/>
        </w:rPr>
        <w:fldChar w:fldCharType="begin">
          <w:fldData xml:space="preserve">PEVuZE5vdGU+PENpdGU+PEF1dGhvcj5LdWNrPC9BdXRob3I+PFllYXI+MjAxNjwvWWVhcj48UmVj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==
</w:fldData>
        </w:fldChar>
      </w:r>
      <w:r w:rsidR="00286DD2" w:rsidRPr="00160A28">
        <w:rPr>
          <w:rFonts w:ascii="Book Antiqua" w:hAnsi="Book Antiqua" w:cs="Times New Roman"/>
          <w:lang w:val="en-US"/>
        </w:rPr>
        <w:instrText xml:space="preserve"> ADDIN EN.CITE.DATA </w:instrText>
      </w:r>
      <w:r w:rsidR="00286DD2" w:rsidRPr="00160A28">
        <w:rPr>
          <w:rFonts w:ascii="Book Antiqua" w:hAnsi="Book Antiqua" w:cs="Times New Roman"/>
          <w:lang w:val="en-US"/>
        </w:rPr>
      </w:r>
      <w:r w:rsidR="00286DD2" w:rsidRPr="00160A28">
        <w:rPr>
          <w:rFonts w:ascii="Book Antiqua" w:hAnsi="Book Antiqua" w:cs="Times New Roman"/>
          <w:lang w:val="en-US"/>
        </w:rPr>
        <w:fldChar w:fldCharType="end"/>
      </w:r>
      <w:r w:rsidR="00286DD2" w:rsidRPr="00160A28">
        <w:rPr>
          <w:rFonts w:ascii="Book Antiqua" w:hAnsi="Book Antiqua" w:cs="Times New Roman"/>
          <w:lang w:val="en-US"/>
        </w:rPr>
      </w:r>
      <w:r w:rsidR="00286DD2" w:rsidRPr="00160A28">
        <w:rPr>
          <w:rFonts w:ascii="Book Antiqua" w:hAnsi="Book Antiqua" w:cs="Times New Roman"/>
          <w:lang w:val="en-US"/>
        </w:rPr>
        <w:fldChar w:fldCharType="separate"/>
      </w:r>
      <w:r w:rsidR="00286DD2" w:rsidRPr="00160A28">
        <w:rPr>
          <w:rFonts w:ascii="Book Antiqua" w:hAnsi="Book Antiqua" w:cs="Times New Roman"/>
          <w:noProof/>
          <w:vertAlign w:val="superscript"/>
          <w:lang w:val="en-US"/>
        </w:rPr>
        <w:t>6,7</w:t>
      </w:r>
      <w:r w:rsidR="00286DD2" w:rsidRPr="00160A28">
        <w:rPr>
          <w:rFonts w:ascii="Book Antiqua" w:hAnsi="Book Antiqua" w:cs="Times New Roman"/>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A54ADE" w:rsidRPr="00160A28">
        <w:rPr>
          <w:rFonts w:ascii="Book Antiqua" w:hAnsi="Book Antiqua" w:cs="Times New Roman"/>
          <w:lang w:val="en-US"/>
        </w:rPr>
        <w:t xml:space="preserve"> </w:t>
      </w:r>
      <w:r w:rsidR="00334BA6" w:rsidRPr="00160A28">
        <w:rPr>
          <w:rFonts w:ascii="Book Antiqua" w:hAnsi="Book Antiqua" w:cs="Times New Roman"/>
          <w:lang w:val="en-US"/>
        </w:rPr>
        <w:t>We</w:t>
      </w:r>
      <w:r w:rsidR="002025AB" w:rsidRPr="00160A28">
        <w:rPr>
          <w:rFonts w:ascii="Book Antiqua" w:hAnsi="Book Antiqua" w:cs="Times New Roman"/>
          <w:lang w:val="en-US"/>
        </w:rPr>
        <w:t xml:space="preserve">, therefore, assessed our early experience </w:t>
      </w:r>
      <w:r w:rsidR="004228D9" w:rsidRPr="00160A28">
        <w:rPr>
          <w:rFonts w:ascii="Book Antiqua" w:hAnsi="Book Antiqua" w:cs="Times New Roman"/>
          <w:lang w:val="en-US"/>
        </w:rPr>
        <w:t xml:space="preserve">with </w:t>
      </w:r>
      <w:r w:rsidR="002025AB" w:rsidRPr="00160A28">
        <w:rPr>
          <w:rFonts w:ascii="Book Antiqua" w:hAnsi="Book Antiqua" w:cs="Times New Roman"/>
          <w:lang w:val="en-US"/>
        </w:rPr>
        <w:t>cryobal</w:t>
      </w:r>
      <w:r w:rsidR="004228D9" w:rsidRPr="00160A28">
        <w:rPr>
          <w:rFonts w:ascii="Book Antiqua" w:hAnsi="Book Antiqua" w:cs="Times New Roman"/>
          <w:lang w:val="en-US"/>
        </w:rPr>
        <w:t>loon ablation in</w:t>
      </w:r>
      <w:r w:rsidR="002025AB" w:rsidRPr="00160A28">
        <w:rPr>
          <w:rFonts w:ascii="Book Antiqua" w:hAnsi="Book Antiqua" w:cs="Times New Roman"/>
          <w:lang w:val="en-US"/>
        </w:rPr>
        <w:t xml:space="preserve"> patients with CHD.</w:t>
      </w:r>
    </w:p>
    <w:p w14:paraId="57C7CB6D" w14:textId="77777777" w:rsidR="00645F2B" w:rsidRPr="00160A28" w:rsidRDefault="00645F2B" w:rsidP="00366A71">
      <w:pPr>
        <w:spacing w:line="360" w:lineRule="auto"/>
        <w:jc w:val="both"/>
        <w:rPr>
          <w:rFonts w:ascii="Book Antiqua" w:hAnsi="Book Antiqua" w:cs="Times New Roman"/>
          <w:lang w:val="en-US"/>
        </w:rPr>
      </w:pPr>
    </w:p>
    <w:p w14:paraId="6736EFDF" w14:textId="4EC87818" w:rsidR="00367F51" w:rsidRPr="00160A28" w:rsidRDefault="00286DD2" w:rsidP="00366A71">
      <w:pPr>
        <w:spacing w:line="360" w:lineRule="auto"/>
        <w:jc w:val="both"/>
        <w:rPr>
          <w:rFonts w:ascii="Book Antiqua" w:hAnsi="Book Antiqua" w:cs="Times New Roman"/>
          <w:b/>
          <w:lang w:val="en-US"/>
        </w:rPr>
      </w:pPr>
      <w:r>
        <w:rPr>
          <w:rFonts w:ascii="Book Antiqua" w:hAnsi="Book Antiqua" w:cs="Times New Roman"/>
          <w:b/>
          <w:lang w:val="en-US"/>
        </w:rPr>
        <w:t xml:space="preserve">MATERIALS AND </w:t>
      </w:r>
      <w:r w:rsidRPr="00160A28">
        <w:rPr>
          <w:rFonts w:ascii="Book Antiqua" w:hAnsi="Book Antiqua" w:cs="Times New Roman"/>
          <w:b/>
          <w:lang w:val="en-US"/>
        </w:rPr>
        <w:t>METHODS</w:t>
      </w:r>
    </w:p>
    <w:p w14:paraId="1A1C3F67" w14:textId="48B91E3F" w:rsidR="00923394" w:rsidRPr="00286DD2" w:rsidRDefault="00923394" w:rsidP="00366A71">
      <w:pPr>
        <w:spacing w:line="360" w:lineRule="auto"/>
        <w:jc w:val="both"/>
        <w:rPr>
          <w:rFonts w:ascii="Book Antiqua" w:hAnsi="Book Antiqua" w:cs="Times New Roman"/>
          <w:b/>
          <w:i/>
          <w:lang w:val="en-US"/>
        </w:rPr>
      </w:pPr>
      <w:r w:rsidRPr="00286DD2">
        <w:rPr>
          <w:rFonts w:ascii="Book Antiqua" w:hAnsi="Book Antiqua" w:cs="Times New Roman"/>
          <w:b/>
          <w:i/>
          <w:lang w:val="en-US"/>
        </w:rPr>
        <w:t>Study population</w:t>
      </w:r>
    </w:p>
    <w:p w14:paraId="00CA29D6" w14:textId="781A4099" w:rsidR="00923394" w:rsidRPr="00160A28" w:rsidRDefault="00645F2B" w:rsidP="00366A71">
      <w:pPr>
        <w:spacing w:line="360" w:lineRule="auto"/>
        <w:jc w:val="both"/>
        <w:rPr>
          <w:rFonts w:ascii="Book Antiqua" w:hAnsi="Book Antiqua" w:cs="Times New Roman"/>
          <w:lang w:val="en-US"/>
        </w:rPr>
      </w:pPr>
      <w:r w:rsidRPr="00160A28">
        <w:rPr>
          <w:rFonts w:ascii="Book Antiqua" w:hAnsi="Book Antiqua" w:cs="Times New Roman"/>
          <w:lang w:val="en-US"/>
        </w:rPr>
        <w:t>The study population consisted of a</w:t>
      </w:r>
      <w:r w:rsidR="0012232B" w:rsidRPr="00160A28">
        <w:rPr>
          <w:rFonts w:ascii="Book Antiqua" w:hAnsi="Book Antiqua" w:cs="Times New Roman"/>
          <w:lang w:val="en-US"/>
        </w:rPr>
        <w:t xml:space="preserve">ll consecutive </w:t>
      </w:r>
      <w:r w:rsidRPr="00160A28">
        <w:rPr>
          <w:rFonts w:ascii="Book Antiqua" w:hAnsi="Book Antiqua" w:cs="Times New Roman"/>
          <w:lang w:val="en-US"/>
        </w:rPr>
        <w:t>patients with CHD and cryoballoon ablation for AF at the Montreal Heart Institute between December 201</w:t>
      </w:r>
      <w:r w:rsidR="00DF323C" w:rsidRPr="00160A28">
        <w:rPr>
          <w:rFonts w:ascii="Book Antiqua" w:hAnsi="Book Antiqua" w:cs="Times New Roman"/>
          <w:lang w:val="en-US"/>
        </w:rPr>
        <w:t>2</w:t>
      </w:r>
      <w:r w:rsidR="00733714" w:rsidRPr="00160A28">
        <w:rPr>
          <w:rFonts w:ascii="Book Antiqua" w:hAnsi="Book Antiqua" w:cs="Times New Roman"/>
          <w:lang w:val="en-US"/>
        </w:rPr>
        <w:t xml:space="preserve"> and June 2017</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Eligible patients were identified through the institutional</w:t>
      </w:r>
      <w:r w:rsidR="0006717C" w:rsidRPr="00160A28">
        <w:rPr>
          <w:rFonts w:ascii="Book Antiqua" w:hAnsi="Book Antiqua" w:cs="Times New Roman"/>
          <w:lang w:val="en-US"/>
        </w:rPr>
        <w:t xml:space="preserve"> adult CHD catheter ablation database and the</w:t>
      </w:r>
      <w:r w:rsidRPr="00160A28">
        <w:rPr>
          <w:rFonts w:ascii="Book Antiqua" w:hAnsi="Book Antiqua" w:cs="Times New Roman"/>
          <w:lang w:val="en-US"/>
        </w:rPr>
        <w:t xml:space="preserve"> tailored informatics system, CONGENERATE, which contains comprehensive diagnost</w:t>
      </w:r>
      <w:r w:rsidR="00191B31" w:rsidRPr="00160A28">
        <w:rPr>
          <w:rFonts w:ascii="Book Antiqua" w:hAnsi="Book Antiqua" w:cs="Times New Roman"/>
          <w:lang w:val="en-US"/>
        </w:rPr>
        <w:t xml:space="preserve">ic and procedural codes for </w:t>
      </w:r>
      <w:r w:rsidRPr="00160A28">
        <w:rPr>
          <w:rFonts w:ascii="Book Antiqua" w:hAnsi="Book Antiqua" w:cs="Times New Roman"/>
          <w:lang w:val="en-US"/>
        </w:rPr>
        <w:t>patients followed at the Montreal Heart Institute Adult Congenital Center.</w:t>
      </w:r>
      <w:r w:rsidR="004D2CF6">
        <w:rPr>
          <w:rFonts w:ascii="Book Antiqua" w:hAnsi="Book Antiqua" w:cs="Times New Roman"/>
          <w:lang w:val="en-US"/>
        </w:rPr>
        <w:t xml:space="preserve"> </w:t>
      </w:r>
      <w:r w:rsidR="006F4686" w:rsidRPr="00160A28">
        <w:rPr>
          <w:rFonts w:ascii="Book Antiqua" w:hAnsi="Book Antiqua" w:cs="Times New Roman"/>
          <w:lang w:val="en-US"/>
        </w:rPr>
        <w:t>All p</w:t>
      </w:r>
      <w:r w:rsidR="002E7BFF" w:rsidRPr="00160A28">
        <w:rPr>
          <w:rFonts w:ascii="Book Antiqua" w:hAnsi="Book Antiqua" w:cs="Times New Roman"/>
          <w:lang w:val="en-US"/>
        </w:rPr>
        <w:t xml:space="preserve">atients had symptomatic and drug refractory paroxysmal or </w:t>
      </w:r>
      <w:r w:rsidR="000804C7" w:rsidRPr="00160A28">
        <w:rPr>
          <w:rFonts w:ascii="Book Antiqua" w:hAnsi="Book Antiqua" w:cs="Times New Roman"/>
          <w:lang w:val="en-US"/>
        </w:rPr>
        <w:t xml:space="preserve">early </w:t>
      </w:r>
      <w:r w:rsidR="002E7BFF" w:rsidRPr="00160A28">
        <w:rPr>
          <w:rFonts w:ascii="Book Antiqua" w:hAnsi="Book Antiqua" w:cs="Times New Roman"/>
          <w:lang w:val="en-US"/>
        </w:rPr>
        <w:t xml:space="preserve">persistent </w:t>
      </w:r>
      <w:r w:rsidR="00D35249" w:rsidRPr="00160A28">
        <w:rPr>
          <w:rFonts w:ascii="Book Antiqua" w:hAnsi="Book Antiqua" w:cs="Times New Roman"/>
          <w:lang w:val="en-US"/>
        </w:rPr>
        <w:t>AF</w:t>
      </w:r>
      <w:r w:rsidR="0006717C" w:rsidRPr="00160A28">
        <w:rPr>
          <w:rFonts w:ascii="Book Antiqua" w:hAnsi="Book Antiqua" w:cs="Times New Roman"/>
          <w:lang w:val="en-US"/>
        </w:rPr>
        <w:t xml:space="preserve"> (&lt;</w:t>
      </w:r>
      <w:r w:rsidR="00A32A2A">
        <w:rPr>
          <w:rFonts w:ascii="Book Antiqua" w:hAnsi="Book Antiqua" w:cs="Times New Roman"/>
          <w:lang w:val="en-US"/>
        </w:rPr>
        <w:t xml:space="preserve"> </w:t>
      </w:r>
      <w:r w:rsidR="0006717C" w:rsidRPr="00160A28">
        <w:rPr>
          <w:rFonts w:ascii="Book Antiqua" w:hAnsi="Book Antiqua" w:cs="Times New Roman"/>
          <w:lang w:val="en-US"/>
        </w:rPr>
        <w:t>1 year in duration)</w:t>
      </w:r>
      <w:r w:rsidR="00384239" w:rsidRPr="00160A28">
        <w:rPr>
          <w:rFonts w:ascii="Book Antiqua" w:hAnsi="Book Antiqua" w:cs="Times New Roman"/>
          <w:lang w:val="en-US"/>
        </w:rPr>
        <w:t xml:space="preserve">, documented </w:t>
      </w:r>
      <w:r w:rsidR="000051E1" w:rsidRPr="00160A28">
        <w:rPr>
          <w:rFonts w:ascii="Book Antiqua" w:hAnsi="Book Antiqua" w:cs="Times New Roman"/>
          <w:lang w:val="en-US"/>
        </w:rPr>
        <w:t>by a</w:t>
      </w:r>
      <w:r w:rsidR="00685735" w:rsidRPr="00160A28">
        <w:rPr>
          <w:rFonts w:ascii="Book Antiqua" w:hAnsi="Book Antiqua" w:cs="Times New Roman"/>
          <w:lang w:val="en-US"/>
        </w:rPr>
        <w:t xml:space="preserve"> surface </w:t>
      </w:r>
      <w:r w:rsidR="00445BAE" w:rsidRPr="00160A28">
        <w:rPr>
          <w:rFonts w:ascii="Book Antiqua" w:hAnsi="Book Antiqua" w:cs="Times New Roman"/>
          <w:lang w:val="en-US"/>
        </w:rPr>
        <w:t>electrocardiogram</w:t>
      </w:r>
      <w:r w:rsidR="00335972" w:rsidRPr="00160A28">
        <w:rPr>
          <w:rFonts w:ascii="Book Antiqua" w:hAnsi="Book Antiqua" w:cs="Times New Roman"/>
          <w:lang w:val="en-US"/>
        </w:rPr>
        <w:t xml:space="preserve"> (ECG)</w:t>
      </w:r>
      <w:r w:rsidR="0006717C" w:rsidRPr="00160A28">
        <w:rPr>
          <w:rFonts w:ascii="Book Antiqua" w:hAnsi="Book Antiqua" w:cs="Times New Roman"/>
          <w:lang w:val="en-US"/>
        </w:rPr>
        <w:t>.</w:t>
      </w:r>
      <w:r w:rsidR="004D2CF6">
        <w:rPr>
          <w:rFonts w:ascii="Book Antiqua" w:hAnsi="Book Antiqua" w:cs="Times New Roman"/>
          <w:lang w:val="en-US"/>
        </w:rPr>
        <w:t xml:space="preserve"> </w:t>
      </w:r>
      <w:r w:rsidR="0006717C" w:rsidRPr="00160A28">
        <w:rPr>
          <w:rFonts w:ascii="Book Antiqua" w:hAnsi="Book Antiqua" w:cs="Times New Roman"/>
          <w:lang w:val="en-US"/>
        </w:rPr>
        <w:t>W</w:t>
      </w:r>
      <w:r w:rsidR="00517E8F" w:rsidRPr="00160A28">
        <w:rPr>
          <w:rFonts w:ascii="Book Antiqua" w:hAnsi="Book Antiqua" w:cs="Times New Roman"/>
          <w:lang w:val="en-US"/>
        </w:rPr>
        <w:t xml:space="preserve">ritten </w:t>
      </w:r>
      <w:r w:rsidR="002E7BFF" w:rsidRPr="00160A28">
        <w:rPr>
          <w:rFonts w:ascii="Book Antiqua" w:hAnsi="Book Antiqua" w:cs="Times New Roman"/>
          <w:lang w:val="en-US"/>
        </w:rPr>
        <w:t xml:space="preserve">informed consent </w:t>
      </w:r>
      <w:r w:rsidR="0006717C" w:rsidRPr="00160A28">
        <w:rPr>
          <w:rFonts w:ascii="Book Antiqua" w:hAnsi="Book Antiqua" w:cs="Times New Roman"/>
          <w:lang w:val="en-US"/>
        </w:rPr>
        <w:t xml:space="preserve">for procedures </w:t>
      </w:r>
      <w:r w:rsidR="002E7BFF" w:rsidRPr="00160A28">
        <w:rPr>
          <w:rFonts w:ascii="Book Antiqua" w:hAnsi="Book Antiqua" w:cs="Times New Roman"/>
          <w:lang w:val="en-US"/>
        </w:rPr>
        <w:t>was</w:t>
      </w:r>
      <w:r w:rsidR="00517E8F" w:rsidRPr="00160A28">
        <w:rPr>
          <w:rFonts w:ascii="Book Antiqua" w:hAnsi="Book Antiqua" w:cs="Times New Roman"/>
          <w:lang w:val="en-US"/>
        </w:rPr>
        <w:t xml:space="preserve"> obtained in all patients.</w:t>
      </w:r>
      <w:r w:rsidR="004D2CF6">
        <w:rPr>
          <w:rFonts w:ascii="Book Antiqua" w:hAnsi="Book Antiqua" w:cs="Times New Roman"/>
          <w:lang w:val="en-US"/>
        </w:rPr>
        <w:t xml:space="preserve"> </w:t>
      </w:r>
      <w:r w:rsidR="002E7BFF" w:rsidRPr="00160A28">
        <w:rPr>
          <w:rFonts w:ascii="Book Antiqua" w:hAnsi="Book Antiqua" w:cs="Times New Roman"/>
          <w:lang w:val="en-US"/>
        </w:rPr>
        <w:t>T</w:t>
      </w:r>
      <w:r w:rsidR="00E40002" w:rsidRPr="00160A28">
        <w:rPr>
          <w:rFonts w:ascii="Book Antiqua" w:hAnsi="Book Antiqua" w:cs="Times New Roman"/>
          <w:lang w:val="en-US"/>
        </w:rPr>
        <w:t xml:space="preserve">he study </w:t>
      </w:r>
      <w:r w:rsidR="00757A92" w:rsidRPr="00160A28">
        <w:rPr>
          <w:rFonts w:ascii="Book Antiqua" w:hAnsi="Book Antiqua" w:cs="Times New Roman"/>
          <w:lang w:val="en-US"/>
        </w:rPr>
        <w:t xml:space="preserve">was approved by the local institutional review </w:t>
      </w:r>
      <w:r w:rsidR="00757A92" w:rsidRPr="0038506A">
        <w:rPr>
          <w:rFonts w:ascii="Book Antiqua" w:hAnsi="Book Antiqua" w:cs="Times New Roman"/>
          <w:lang w:val="en-US"/>
        </w:rPr>
        <w:t>board</w:t>
      </w:r>
      <w:r w:rsidR="00757A92" w:rsidRPr="00160A28">
        <w:rPr>
          <w:rFonts w:ascii="Book Antiqua" w:hAnsi="Book Antiqua" w:cs="Times New Roman"/>
          <w:lang w:val="en-US"/>
        </w:rPr>
        <w:t>.</w:t>
      </w:r>
    </w:p>
    <w:p w14:paraId="4337C3E7" w14:textId="77777777" w:rsidR="00385E24" w:rsidRPr="00160A28" w:rsidRDefault="00385E24" w:rsidP="00366A71">
      <w:pPr>
        <w:spacing w:line="360" w:lineRule="auto"/>
        <w:jc w:val="both"/>
        <w:rPr>
          <w:rFonts w:ascii="Book Antiqua" w:hAnsi="Book Antiqua" w:cs="Times New Roman"/>
          <w:lang w:val="en-US"/>
        </w:rPr>
      </w:pPr>
    </w:p>
    <w:p w14:paraId="4D6347F0" w14:textId="65275267" w:rsidR="00385E24" w:rsidRPr="00A32A2A" w:rsidRDefault="00385E24" w:rsidP="00366A71">
      <w:pPr>
        <w:spacing w:line="360" w:lineRule="auto"/>
        <w:jc w:val="both"/>
        <w:rPr>
          <w:rFonts w:ascii="Book Antiqua" w:hAnsi="Book Antiqua" w:cs="Times New Roman"/>
          <w:b/>
          <w:i/>
          <w:lang w:val="en-US"/>
        </w:rPr>
      </w:pPr>
      <w:r w:rsidRPr="00A32A2A">
        <w:rPr>
          <w:rFonts w:ascii="Book Antiqua" w:hAnsi="Book Antiqua" w:cs="Times New Roman"/>
          <w:b/>
          <w:i/>
          <w:lang w:val="en-US"/>
        </w:rPr>
        <w:t>Pulmonary</w:t>
      </w:r>
      <w:r w:rsidR="000F66F9" w:rsidRPr="00A32A2A">
        <w:rPr>
          <w:rFonts w:ascii="Book Antiqua" w:hAnsi="Book Antiqua" w:cs="Times New Roman"/>
          <w:b/>
          <w:i/>
          <w:lang w:val="en-US"/>
        </w:rPr>
        <w:t xml:space="preserve"> v</w:t>
      </w:r>
      <w:r w:rsidR="005C01AE" w:rsidRPr="00A32A2A">
        <w:rPr>
          <w:rFonts w:ascii="Book Antiqua" w:hAnsi="Book Antiqua" w:cs="Times New Roman"/>
          <w:b/>
          <w:i/>
          <w:lang w:val="en-US"/>
        </w:rPr>
        <w:t>ein</w:t>
      </w:r>
      <w:r w:rsidR="000F66F9" w:rsidRPr="00A32A2A">
        <w:rPr>
          <w:rFonts w:ascii="Book Antiqua" w:hAnsi="Book Antiqua" w:cs="Times New Roman"/>
          <w:b/>
          <w:i/>
          <w:lang w:val="en-US"/>
        </w:rPr>
        <w:t xml:space="preserve"> i</w:t>
      </w:r>
      <w:r w:rsidRPr="00A32A2A">
        <w:rPr>
          <w:rFonts w:ascii="Book Antiqua" w:hAnsi="Book Antiqua" w:cs="Times New Roman"/>
          <w:b/>
          <w:i/>
          <w:lang w:val="en-US"/>
        </w:rPr>
        <w:t xml:space="preserve">solation </w:t>
      </w:r>
      <w:r w:rsidR="000F66F9" w:rsidRPr="00A32A2A">
        <w:rPr>
          <w:rFonts w:ascii="Book Antiqua" w:hAnsi="Book Antiqua" w:cs="Times New Roman"/>
          <w:b/>
          <w:i/>
          <w:lang w:val="en-US"/>
        </w:rPr>
        <w:t>p</w:t>
      </w:r>
      <w:r w:rsidRPr="00A32A2A">
        <w:rPr>
          <w:rFonts w:ascii="Book Antiqua" w:hAnsi="Book Antiqua" w:cs="Times New Roman"/>
          <w:b/>
          <w:i/>
          <w:lang w:val="en-US"/>
        </w:rPr>
        <w:t>rocedure</w:t>
      </w:r>
    </w:p>
    <w:p w14:paraId="547B332A" w14:textId="2C5476E1" w:rsidR="00B1763B" w:rsidRPr="00160A28" w:rsidRDefault="00191B31"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P</w:t>
      </w:r>
      <w:r w:rsidR="00B1763B" w:rsidRPr="00160A28">
        <w:rPr>
          <w:rFonts w:ascii="Book Antiqua" w:eastAsia="Times New Roman" w:hAnsi="Book Antiqua" w:cs="Times New Roman"/>
          <w:lang w:val="en-US" w:eastAsia="fr-FR"/>
        </w:rPr>
        <w:t xml:space="preserve">atients </w:t>
      </w:r>
      <w:r w:rsidR="00BC4843" w:rsidRPr="00160A28">
        <w:rPr>
          <w:rFonts w:ascii="Book Antiqua" w:eastAsia="Times New Roman" w:hAnsi="Book Antiqua" w:cs="Times New Roman"/>
          <w:lang w:val="en-US" w:eastAsia="fr-FR"/>
        </w:rPr>
        <w:t>were anticoagulated</w:t>
      </w:r>
      <w:r w:rsidR="00B1763B" w:rsidRPr="00160A28">
        <w:rPr>
          <w:rFonts w:ascii="Book Antiqua" w:eastAsia="Times New Roman" w:hAnsi="Book Antiqua" w:cs="Times New Roman"/>
          <w:lang w:val="en-US" w:eastAsia="fr-FR"/>
        </w:rPr>
        <w:t xml:space="preserve"> a minimum of 4 wk prior to the intervention.</w:t>
      </w:r>
      <w:r w:rsidR="004D2CF6">
        <w:rPr>
          <w:rFonts w:ascii="Book Antiqua" w:eastAsia="Times New Roman" w:hAnsi="Book Antiqua" w:cs="Times New Roman"/>
          <w:lang w:val="en-US" w:eastAsia="fr-FR"/>
        </w:rPr>
        <w:t xml:space="preserve"> </w:t>
      </w:r>
      <w:r w:rsidR="000F66F9" w:rsidRPr="00160A28">
        <w:rPr>
          <w:rFonts w:ascii="Book Antiqua" w:eastAsia="Times New Roman" w:hAnsi="Book Antiqua" w:cs="Times New Roman"/>
          <w:lang w:val="en-US" w:eastAsia="fr-FR"/>
        </w:rPr>
        <w:t xml:space="preserve">For </w:t>
      </w:r>
      <w:r w:rsidR="00BC4843" w:rsidRPr="00160A28">
        <w:rPr>
          <w:rFonts w:ascii="Book Antiqua" w:eastAsia="Times New Roman" w:hAnsi="Book Antiqua" w:cs="Times New Roman"/>
          <w:lang w:val="en-US" w:eastAsia="fr-FR"/>
        </w:rPr>
        <w:t>those</w:t>
      </w:r>
      <w:r w:rsidR="00B1763B" w:rsidRPr="00160A28">
        <w:rPr>
          <w:rFonts w:ascii="Book Antiqua" w:eastAsia="Times New Roman" w:hAnsi="Book Antiqua" w:cs="Times New Roman"/>
          <w:lang w:val="en-US" w:eastAsia="fr-FR"/>
        </w:rPr>
        <w:t xml:space="preserve"> on</w:t>
      </w:r>
      <w:r w:rsidR="000F66F9" w:rsidRPr="00160A28">
        <w:rPr>
          <w:rFonts w:ascii="Book Antiqua" w:eastAsia="Times New Roman" w:hAnsi="Book Antiqua" w:cs="Times New Roman"/>
          <w:lang w:val="en-US" w:eastAsia="fr-FR"/>
        </w:rPr>
        <w:t xml:space="preserve"> </w:t>
      </w:r>
      <w:r w:rsidR="00EB0B08" w:rsidRPr="00160A28">
        <w:rPr>
          <w:rFonts w:ascii="Book Antiqua" w:eastAsia="Times New Roman" w:hAnsi="Book Antiqua" w:cs="Times New Roman"/>
          <w:lang w:val="en-US" w:eastAsia="fr-FR"/>
        </w:rPr>
        <w:t>vitamin K antagonists</w:t>
      </w:r>
      <w:r w:rsidR="000F66F9" w:rsidRPr="00160A28">
        <w:rPr>
          <w:rFonts w:ascii="Book Antiqua" w:eastAsia="Times New Roman" w:hAnsi="Book Antiqua" w:cs="Times New Roman"/>
          <w:lang w:val="en-US" w:eastAsia="fr-FR"/>
        </w:rPr>
        <w:t>, the anticoagulant</w:t>
      </w:r>
      <w:r w:rsidR="00EB0B08" w:rsidRPr="00160A28">
        <w:rPr>
          <w:rFonts w:ascii="Book Antiqua" w:eastAsia="Times New Roman" w:hAnsi="Book Antiqua" w:cs="Times New Roman"/>
          <w:lang w:val="en-US" w:eastAsia="fr-FR"/>
        </w:rPr>
        <w:t xml:space="preserve"> </w:t>
      </w:r>
      <w:r w:rsidR="000F66F9" w:rsidRPr="00160A28">
        <w:rPr>
          <w:rFonts w:ascii="Book Antiqua" w:eastAsia="Times New Roman" w:hAnsi="Book Antiqua" w:cs="Times New Roman"/>
          <w:lang w:val="en-US" w:eastAsia="fr-FR"/>
        </w:rPr>
        <w:t>was continued throughout with a</w:t>
      </w:r>
      <w:r w:rsidR="00685735" w:rsidRPr="00160A28">
        <w:rPr>
          <w:rFonts w:ascii="Book Antiqua" w:eastAsia="Times New Roman" w:hAnsi="Book Antiqua" w:cs="Times New Roman"/>
          <w:lang w:val="en-US" w:eastAsia="fr-FR"/>
        </w:rPr>
        <w:t xml:space="preserve"> </w:t>
      </w:r>
      <w:r w:rsidR="000F66F9" w:rsidRPr="00160A28">
        <w:rPr>
          <w:rFonts w:ascii="Book Antiqua" w:eastAsia="Times New Roman" w:hAnsi="Book Antiqua" w:cs="Times New Roman"/>
          <w:lang w:val="en-US" w:eastAsia="fr-FR"/>
        </w:rPr>
        <w:t xml:space="preserve">targeted </w:t>
      </w:r>
      <w:r w:rsidR="00EB0B08" w:rsidRPr="00160A28">
        <w:rPr>
          <w:rFonts w:ascii="Book Antiqua" w:eastAsia="Times New Roman" w:hAnsi="Book Antiqua" w:cs="Times New Roman"/>
          <w:lang w:val="en-US" w:eastAsia="fr-FR"/>
        </w:rPr>
        <w:t>internationa</w:t>
      </w:r>
      <w:r w:rsidR="000F66F9" w:rsidRPr="00160A28">
        <w:rPr>
          <w:rFonts w:ascii="Book Antiqua" w:eastAsia="Times New Roman" w:hAnsi="Book Antiqua" w:cs="Times New Roman"/>
          <w:lang w:val="en-US" w:eastAsia="fr-FR"/>
        </w:rPr>
        <w:t>l normalized ratio of 2 to 3. Direct oral anticoagulants were interrupted 24 h prior to the procedure.</w:t>
      </w:r>
      <w:r w:rsidR="004D2CF6">
        <w:rPr>
          <w:rFonts w:ascii="Book Antiqua" w:eastAsia="Times New Roman" w:hAnsi="Book Antiqua" w:cs="Times New Roman"/>
          <w:lang w:val="en-US" w:eastAsia="fr-FR"/>
        </w:rPr>
        <w:t xml:space="preserve"> </w:t>
      </w:r>
      <w:r w:rsidR="000F66F9" w:rsidRPr="00160A28">
        <w:rPr>
          <w:rFonts w:ascii="Book Antiqua" w:eastAsia="Times New Roman" w:hAnsi="Book Antiqua" w:cs="Times New Roman"/>
          <w:lang w:val="en-US" w:eastAsia="fr-FR"/>
        </w:rPr>
        <w:t xml:space="preserve">All patients underwent </w:t>
      </w:r>
      <w:r w:rsidR="00B1763B" w:rsidRPr="00160A28">
        <w:rPr>
          <w:rFonts w:ascii="Book Antiqua" w:eastAsia="Times New Roman" w:hAnsi="Book Antiqua" w:cs="Times New Roman"/>
          <w:lang w:val="en-US" w:eastAsia="fr-FR"/>
        </w:rPr>
        <w:t>pre-procedural transesophageal echocardiography to rule-out thrombus</w:t>
      </w:r>
      <w:r w:rsidR="00BC4843" w:rsidRPr="00160A28">
        <w:rPr>
          <w:rFonts w:ascii="Book Antiqua" w:eastAsia="Times New Roman" w:hAnsi="Book Antiqua" w:cs="Times New Roman"/>
          <w:lang w:val="en-US" w:eastAsia="fr-FR"/>
        </w:rPr>
        <w:t xml:space="preserve">, in addition to an imaging study by </w:t>
      </w:r>
      <w:r w:rsidR="00B1763B" w:rsidRPr="00160A28">
        <w:rPr>
          <w:rFonts w:ascii="Book Antiqua" w:eastAsia="Times New Roman" w:hAnsi="Book Antiqua" w:cs="Times New Roman"/>
          <w:lang w:val="en-US" w:eastAsia="fr-FR"/>
        </w:rPr>
        <w:t xml:space="preserve">cardiac computed tomography </w:t>
      </w:r>
      <w:r w:rsidR="007C2825" w:rsidRPr="00160A28">
        <w:rPr>
          <w:rFonts w:ascii="Book Antiqua" w:eastAsia="Times New Roman" w:hAnsi="Book Antiqua" w:cs="Times New Roman"/>
          <w:lang w:val="en-US" w:eastAsia="fr-FR"/>
        </w:rPr>
        <w:t xml:space="preserve">(CT) </w:t>
      </w:r>
      <w:r w:rsidR="00B1763B" w:rsidRPr="00160A28">
        <w:rPr>
          <w:rFonts w:ascii="Book Antiqua" w:eastAsia="Times New Roman" w:hAnsi="Book Antiqua" w:cs="Times New Roman"/>
          <w:lang w:val="en-US" w:eastAsia="fr-FR"/>
        </w:rPr>
        <w:t xml:space="preserve">or magnetic resonance imaging </w:t>
      </w:r>
      <w:r w:rsidR="007C2825" w:rsidRPr="00160A28">
        <w:rPr>
          <w:rFonts w:ascii="Book Antiqua" w:eastAsia="Times New Roman" w:hAnsi="Book Antiqua" w:cs="Times New Roman"/>
          <w:lang w:val="en-US" w:eastAsia="fr-FR"/>
        </w:rPr>
        <w:t xml:space="preserve">(MRI) </w:t>
      </w:r>
      <w:r w:rsidR="00B1763B" w:rsidRPr="00160A28">
        <w:rPr>
          <w:rFonts w:ascii="Book Antiqua" w:eastAsia="Times New Roman" w:hAnsi="Book Antiqua" w:cs="Times New Roman"/>
          <w:lang w:val="en-US" w:eastAsia="fr-FR"/>
        </w:rPr>
        <w:t>to assess PV anatomy and exclude PV stenosis.</w:t>
      </w:r>
    </w:p>
    <w:p w14:paraId="4C404062" w14:textId="058BA264" w:rsidR="00024C92" w:rsidRPr="00160A28" w:rsidRDefault="00191B31" w:rsidP="00194C90">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P</w:t>
      </w:r>
      <w:r w:rsidR="0002035F" w:rsidRPr="00160A28">
        <w:rPr>
          <w:rFonts w:ascii="Book Antiqua" w:eastAsia="Times New Roman" w:hAnsi="Book Antiqua" w:cs="Times New Roman"/>
          <w:lang w:val="en-US" w:eastAsia="fr-FR"/>
        </w:rPr>
        <w:t>rocedures were performed under conscious sedation</w:t>
      </w:r>
      <w:r w:rsidR="00B1763B" w:rsidRPr="00160A28">
        <w:rPr>
          <w:rFonts w:ascii="Book Antiqua" w:eastAsia="Times New Roman" w:hAnsi="Book Antiqua" w:cs="Times New Roman"/>
          <w:lang w:val="en-US" w:eastAsia="fr-FR"/>
        </w:rPr>
        <w:t xml:space="preserve">, </w:t>
      </w:r>
      <w:r w:rsidR="0002035F" w:rsidRPr="00160A28">
        <w:rPr>
          <w:rFonts w:ascii="Book Antiqua" w:eastAsia="Times New Roman" w:hAnsi="Book Antiqua" w:cs="Times New Roman"/>
          <w:lang w:val="en-US" w:eastAsia="fr-FR"/>
        </w:rPr>
        <w:t xml:space="preserve">with </w:t>
      </w:r>
      <w:r w:rsidR="00B1763B" w:rsidRPr="00160A28">
        <w:rPr>
          <w:rFonts w:ascii="Book Antiqua" w:eastAsia="Times New Roman" w:hAnsi="Book Antiqua" w:cs="Times New Roman"/>
          <w:lang w:val="en-US" w:eastAsia="fr-FR"/>
        </w:rPr>
        <w:t>boluses of remifentani</w:t>
      </w:r>
      <w:r w:rsidR="0002035F" w:rsidRPr="00160A28">
        <w:rPr>
          <w:rFonts w:ascii="Book Antiqua" w:eastAsia="Times New Roman" w:hAnsi="Book Antiqua" w:cs="Times New Roman"/>
          <w:lang w:val="en-US" w:eastAsia="fr-FR"/>
        </w:rPr>
        <w:t xml:space="preserve">l </w:t>
      </w:r>
      <w:r w:rsidR="00B1763B" w:rsidRPr="00160A28">
        <w:rPr>
          <w:rFonts w:ascii="Book Antiqua" w:eastAsia="Times New Roman" w:hAnsi="Book Antiqua" w:cs="Times New Roman"/>
          <w:lang w:val="en-US" w:eastAsia="fr-FR"/>
        </w:rPr>
        <w:t xml:space="preserve">for analgesia and </w:t>
      </w:r>
      <w:r w:rsidR="0002035F" w:rsidRPr="00160A28">
        <w:rPr>
          <w:rFonts w:ascii="Book Antiqua" w:eastAsia="Times New Roman" w:hAnsi="Book Antiqua" w:cs="Times New Roman"/>
          <w:lang w:val="en-US" w:eastAsia="fr-FR"/>
        </w:rPr>
        <w:t>a continuous infusion of propofol.</w:t>
      </w:r>
      <w:r w:rsidR="004D2CF6">
        <w:rPr>
          <w:rFonts w:ascii="Book Antiqua" w:eastAsia="Times New Roman" w:hAnsi="Book Antiqua"/>
          <w:lang w:val="en-US"/>
        </w:rPr>
        <w:t xml:space="preserve"> </w:t>
      </w:r>
      <w:r w:rsidR="006602CC" w:rsidRPr="00160A28">
        <w:rPr>
          <w:rFonts w:ascii="Book Antiqua" w:eastAsia="Times New Roman" w:hAnsi="Book Antiqua" w:cs="Times New Roman"/>
          <w:lang w:val="en-US" w:eastAsia="fr-FR"/>
        </w:rPr>
        <w:t>A</w:t>
      </w:r>
      <w:r w:rsidR="00024C92" w:rsidRPr="00160A28">
        <w:rPr>
          <w:rFonts w:ascii="Book Antiqua" w:eastAsia="Times New Roman" w:hAnsi="Book Antiqua" w:cs="Times New Roman"/>
          <w:lang w:val="en-US" w:eastAsia="fr-FR"/>
        </w:rPr>
        <w:t xml:space="preserve"> </w:t>
      </w:r>
      <w:r w:rsidR="006602CC" w:rsidRPr="00160A28">
        <w:rPr>
          <w:rFonts w:ascii="Book Antiqua" w:eastAsia="Times New Roman" w:hAnsi="Book Antiqua" w:cs="Times New Roman"/>
          <w:lang w:val="en-US" w:eastAsia="fr-FR"/>
        </w:rPr>
        <w:t xml:space="preserve">diagnostic </w:t>
      </w:r>
      <w:r w:rsidR="00024C92" w:rsidRPr="00160A28">
        <w:rPr>
          <w:rFonts w:ascii="Book Antiqua" w:eastAsia="Times New Roman" w:hAnsi="Book Antiqua" w:cs="Times New Roman"/>
          <w:lang w:val="en-US" w:eastAsia="fr-FR"/>
        </w:rPr>
        <w:t xml:space="preserve">6-French deflectable decapolar catheter was </w:t>
      </w:r>
      <w:r w:rsidR="006602CC" w:rsidRPr="00160A28">
        <w:rPr>
          <w:rFonts w:ascii="Book Antiqua" w:eastAsia="Times New Roman" w:hAnsi="Book Antiqua" w:cs="Times New Roman"/>
          <w:lang w:val="en-US" w:eastAsia="fr-FR"/>
        </w:rPr>
        <w:t>positioned</w:t>
      </w:r>
      <w:r w:rsidR="00024C92" w:rsidRPr="00160A28">
        <w:rPr>
          <w:rFonts w:ascii="Book Antiqua" w:eastAsia="Times New Roman" w:hAnsi="Book Antiqua" w:cs="Times New Roman"/>
          <w:lang w:val="en-US" w:eastAsia="fr-FR"/>
        </w:rPr>
        <w:t xml:space="preserve"> in the coronary sinus and a 9-French 9-MH</w:t>
      </w:r>
      <w:r w:rsidR="00B1763B" w:rsidRPr="00160A28">
        <w:rPr>
          <w:rFonts w:ascii="Book Antiqua" w:eastAsia="Times New Roman" w:hAnsi="Book Antiqua" w:cs="Times New Roman"/>
          <w:lang w:val="en-US" w:eastAsia="fr-FR"/>
        </w:rPr>
        <w:t>z intracardiac echocardiography</w:t>
      </w:r>
      <w:r w:rsidR="00995930" w:rsidRPr="00160A28">
        <w:rPr>
          <w:rFonts w:ascii="Book Antiqua" w:eastAsia="Times New Roman" w:hAnsi="Book Antiqua" w:cs="Times New Roman"/>
          <w:lang w:val="en-US" w:eastAsia="fr-FR"/>
        </w:rPr>
        <w:t xml:space="preserve"> </w:t>
      </w:r>
      <w:r w:rsidR="00B1763B" w:rsidRPr="00160A28">
        <w:rPr>
          <w:rFonts w:ascii="Book Antiqua" w:eastAsia="Times New Roman" w:hAnsi="Book Antiqua" w:cs="Times New Roman"/>
          <w:lang w:val="en-US" w:eastAsia="fr-FR"/>
        </w:rPr>
        <w:t xml:space="preserve">(ICE) </w:t>
      </w:r>
      <w:r w:rsidR="00290736" w:rsidRPr="00160A28">
        <w:rPr>
          <w:rFonts w:ascii="Book Antiqua" w:eastAsia="Times New Roman" w:hAnsi="Book Antiqua" w:cs="Times New Roman"/>
          <w:lang w:val="en-US" w:eastAsia="fr-FR"/>
        </w:rPr>
        <w:t>catheter</w:t>
      </w:r>
      <w:r w:rsidR="00024C92" w:rsidRPr="00160A28">
        <w:rPr>
          <w:rFonts w:ascii="Book Antiqua" w:eastAsia="Times New Roman" w:hAnsi="Book Antiqua" w:cs="Times New Roman"/>
          <w:lang w:val="en-US" w:eastAsia="fr-FR"/>
        </w:rPr>
        <w:t xml:space="preserve"> placed in the right</w:t>
      </w:r>
      <w:r w:rsidR="00B1763B" w:rsidRPr="00160A28">
        <w:rPr>
          <w:rFonts w:ascii="Book Antiqua" w:eastAsia="Times New Roman" w:hAnsi="Book Antiqua" w:cs="Times New Roman"/>
          <w:lang w:val="en-US" w:eastAsia="fr-FR"/>
        </w:rPr>
        <w:t xml:space="preserve"> atrium.</w:t>
      </w:r>
      <w:r w:rsidR="004D2CF6">
        <w:rPr>
          <w:rFonts w:ascii="Book Antiqua" w:eastAsia="Times New Roman" w:hAnsi="Book Antiqua" w:cs="Times New Roman"/>
          <w:lang w:val="en-US" w:eastAsia="fr-FR"/>
        </w:rPr>
        <w:t xml:space="preserve"> </w:t>
      </w:r>
      <w:r w:rsidR="00B1763B" w:rsidRPr="00160A28">
        <w:rPr>
          <w:rFonts w:ascii="Book Antiqua" w:eastAsia="Times New Roman" w:hAnsi="Book Antiqua" w:cs="Times New Roman"/>
          <w:lang w:val="en-US" w:eastAsia="fr-FR"/>
        </w:rPr>
        <w:t>Left atrial</w:t>
      </w:r>
      <w:r w:rsidR="00AC01C4" w:rsidRPr="00160A28">
        <w:rPr>
          <w:rFonts w:ascii="Book Antiqua" w:eastAsia="Times New Roman" w:hAnsi="Book Antiqua" w:cs="Times New Roman"/>
          <w:lang w:val="en-US" w:eastAsia="fr-FR"/>
        </w:rPr>
        <w:t xml:space="preserve"> </w:t>
      </w:r>
      <w:r w:rsidR="00024C92" w:rsidRPr="00160A28">
        <w:rPr>
          <w:rFonts w:ascii="Book Antiqua" w:eastAsia="Times New Roman" w:hAnsi="Book Antiqua" w:cs="Times New Roman"/>
          <w:lang w:val="en-US" w:eastAsia="fr-FR"/>
        </w:rPr>
        <w:t xml:space="preserve">access was obtained via </w:t>
      </w:r>
      <w:r w:rsidR="00685735" w:rsidRPr="00160A28">
        <w:rPr>
          <w:rFonts w:ascii="Book Antiqua" w:eastAsia="Times New Roman" w:hAnsi="Book Antiqua" w:cs="Times New Roman"/>
          <w:lang w:val="en-US" w:eastAsia="fr-FR"/>
        </w:rPr>
        <w:t xml:space="preserve">a </w:t>
      </w:r>
      <w:r w:rsidR="00B1763B" w:rsidRPr="00160A28">
        <w:rPr>
          <w:rFonts w:ascii="Book Antiqua" w:eastAsia="Times New Roman" w:hAnsi="Book Antiqua" w:cs="Times New Roman"/>
          <w:lang w:val="en-US" w:eastAsia="fr-FR"/>
        </w:rPr>
        <w:t xml:space="preserve">single transseptal puncture </w:t>
      </w:r>
      <w:r w:rsidR="00024C92" w:rsidRPr="00160A28">
        <w:rPr>
          <w:rFonts w:ascii="Book Antiqua" w:eastAsia="Times New Roman" w:hAnsi="Book Antiqua" w:cs="Times New Roman"/>
          <w:lang w:val="en-US" w:eastAsia="fr-FR"/>
        </w:rPr>
        <w:t xml:space="preserve">or </w:t>
      </w:r>
      <w:r w:rsidR="00685735" w:rsidRPr="00160A28">
        <w:rPr>
          <w:rFonts w:ascii="Book Antiqua" w:eastAsia="Times New Roman" w:hAnsi="Book Antiqua" w:cs="Times New Roman"/>
          <w:lang w:val="en-US" w:eastAsia="fr-FR"/>
        </w:rPr>
        <w:t>through an existing</w:t>
      </w:r>
      <w:r w:rsidR="00024C92" w:rsidRPr="00160A28">
        <w:rPr>
          <w:rFonts w:ascii="Book Antiqua" w:eastAsia="Times New Roman" w:hAnsi="Book Antiqua" w:cs="Times New Roman"/>
          <w:lang w:val="en-US" w:eastAsia="fr-FR"/>
        </w:rPr>
        <w:t xml:space="preserve"> atrial septal defect</w:t>
      </w:r>
      <w:r w:rsidR="00B1763B" w:rsidRPr="00160A28">
        <w:rPr>
          <w:rFonts w:ascii="Book Antiqua" w:eastAsia="Times New Roman" w:hAnsi="Book Antiqua" w:cs="Times New Roman"/>
          <w:lang w:val="en-US" w:eastAsia="fr-FR"/>
        </w:rPr>
        <w:t xml:space="preserve"> (ASD</w:t>
      </w:r>
      <w:r w:rsidR="00024C92" w:rsidRPr="00160A28">
        <w:rPr>
          <w:rFonts w:ascii="Book Antiqua" w:eastAsia="Times New Roman" w:hAnsi="Book Antiqua" w:cs="Times New Roman"/>
          <w:lang w:val="en-US" w:eastAsia="fr-FR"/>
        </w:rPr>
        <w:t xml:space="preserve">) under </w:t>
      </w:r>
      <w:r w:rsidR="00AC519E" w:rsidRPr="00160A28">
        <w:rPr>
          <w:rFonts w:ascii="Book Antiqua" w:eastAsia="Times New Roman" w:hAnsi="Book Antiqua" w:cs="Times New Roman"/>
          <w:lang w:val="en-US" w:eastAsia="fr-FR"/>
        </w:rPr>
        <w:t xml:space="preserve">ICE </w:t>
      </w:r>
      <w:r w:rsidR="00024C92" w:rsidRPr="00160A28">
        <w:rPr>
          <w:rFonts w:ascii="Book Antiqua" w:eastAsia="Times New Roman" w:hAnsi="Book Antiqua" w:cs="Times New Roman"/>
          <w:lang w:val="en-US" w:eastAsia="fr-FR"/>
        </w:rPr>
        <w:t>and fluoroscopic guidance.</w:t>
      </w:r>
      <w:r w:rsidR="004D2CF6">
        <w:rPr>
          <w:rFonts w:ascii="Book Antiqua" w:eastAsia="Times New Roman" w:hAnsi="Book Antiqua" w:cs="Times New Roman"/>
          <w:lang w:val="en-US" w:eastAsia="fr-FR"/>
        </w:rPr>
        <w:t xml:space="preserve"> </w:t>
      </w:r>
      <w:r w:rsidR="00685735" w:rsidRPr="00160A28">
        <w:rPr>
          <w:rFonts w:ascii="Book Antiqua" w:eastAsia="Times New Roman" w:hAnsi="Book Antiqua" w:cs="Times New Roman"/>
          <w:lang w:val="en-US" w:eastAsia="fr-FR"/>
        </w:rPr>
        <w:t>In the sett</w:t>
      </w:r>
      <w:r w:rsidR="00B1763B" w:rsidRPr="00160A28">
        <w:rPr>
          <w:rFonts w:ascii="Book Antiqua" w:eastAsia="Times New Roman" w:hAnsi="Book Antiqua" w:cs="Times New Roman"/>
          <w:lang w:val="en-US" w:eastAsia="fr-FR"/>
        </w:rPr>
        <w:t>ing of an</w:t>
      </w:r>
      <w:r w:rsidR="00685735" w:rsidRPr="00160A28">
        <w:rPr>
          <w:rFonts w:ascii="Book Antiqua" w:eastAsia="Times New Roman" w:hAnsi="Book Antiqua" w:cs="Times New Roman"/>
          <w:lang w:val="en-US" w:eastAsia="fr-FR"/>
        </w:rPr>
        <w:t xml:space="preserve"> </w:t>
      </w:r>
      <w:r w:rsidR="009F58BA" w:rsidRPr="00160A28">
        <w:rPr>
          <w:rFonts w:ascii="Book Antiqua" w:eastAsia="Times New Roman" w:hAnsi="Book Antiqua" w:cs="Times New Roman"/>
          <w:lang w:val="en-US" w:eastAsia="fr-FR"/>
        </w:rPr>
        <w:t>ASD</w:t>
      </w:r>
      <w:r w:rsidR="00B1763B" w:rsidRPr="00160A28">
        <w:rPr>
          <w:rFonts w:ascii="Book Antiqua" w:eastAsia="Times New Roman" w:hAnsi="Book Antiqua" w:cs="Times New Roman"/>
          <w:lang w:val="en-US" w:eastAsia="fr-FR"/>
        </w:rPr>
        <w:t xml:space="preserve"> </w:t>
      </w:r>
      <w:r w:rsidR="00685735" w:rsidRPr="00160A28">
        <w:rPr>
          <w:rFonts w:ascii="Book Antiqua" w:eastAsia="Times New Roman" w:hAnsi="Book Antiqua" w:cs="Times New Roman"/>
          <w:lang w:val="en-US" w:eastAsia="fr-FR"/>
        </w:rPr>
        <w:t>closure</w:t>
      </w:r>
      <w:r w:rsidR="00B1763B" w:rsidRPr="00160A28">
        <w:rPr>
          <w:rFonts w:ascii="Book Antiqua" w:eastAsia="Times New Roman" w:hAnsi="Book Antiqua" w:cs="Times New Roman"/>
          <w:lang w:val="en-US" w:eastAsia="fr-FR"/>
        </w:rPr>
        <w:t xml:space="preserve"> device</w:t>
      </w:r>
      <w:r w:rsidR="00685735" w:rsidRPr="00160A28">
        <w:rPr>
          <w:rFonts w:ascii="Book Antiqua" w:eastAsia="Times New Roman" w:hAnsi="Book Antiqua" w:cs="Times New Roman"/>
          <w:lang w:val="en-US" w:eastAsia="fr-FR"/>
        </w:rPr>
        <w:t>,</w:t>
      </w:r>
      <w:r w:rsidR="00024C92" w:rsidRPr="00160A28">
        <w:rPr>
          <w:rFonts w:ascii="Book Antiqua" w:eastAsia="Times New Roman" w:hAnsi="Book Antiqua" w:cs="Times New Roman"/>
          <w:lang w:val="en-US" w:eastAsia="fr-FR"/>
        </w:rPr>
        <w:t xml:space="preserve"> </w:t>
      </w:r>
      <w:r w:rsidR="00AC519E" w:rsidRPr="00160A28">
        <w:rPr>
          <w:rFonts w:ascii="Book Antiqua" w:eastAsia="Times New Roman" w:hAnsi="Book Antiqua" w:cs="Times New Roman"/>
          <w:lang w:val="en-US" w:eastAsia="fr-FR"/>
        </w:rPr>
        <w:t xml:space="preserve">ICE was used to </w:t>
      </w:r>
      <w:r w:rsidR="001601B8" w:rsidRPr="00160A28">
        <w:rPr>
          <w:rFonts w:ascii="Book Antiqua" w:eastAsia="Times New Roman" w:hAnsi="Book Antiqua" w:cs="Times New Roman"/>
          <w:lang w:val="en-US" w:eastAsia="fr-FR"/>
        </w:rPr>
        <w:t>identify areas of</w:t>
      </w:r>
      <w:r w:rsidR="00685735" w:rsidRPr="00160A28">
        <w:rPr>
          <w:rFonts w:ascii="Book Antiqua" w:eastAsia="Times New Roman" w:hAnsi="Book Antiqua" w:cs="Times New Roman"/>
          <w:lang w:val="en-US" w:eastAsia="fr-FR"/>
        </w:rPr>
        <w:t xml:space="preserve"> the</w:t>
      </w:r>
      <w:r w:rsidR="00AC519E" w:rsidRPr="00160A28">
        <w:rPr>
          <w:rFonts w:ascii="Book Antiqua" w:eastAsia="Times New Roman" w:hAnsi="Book Antiqua" w:cs="Times New Roman"/>
          <w:lang w:val="en-US" w:eastAsia="fr-FR"/>
        </w:rPr>
        <w:t xml:space="preserve"> native se</w:t>
      </w:r>
      <w:r w:rsidR="001601B8" w:rsidRPr="00160A28">
        <w:rPr>
          <w:rFonts w:ascii="Book Antiqua" w:eastAsia="Times New Roman" w:hAnsi="Book Antiqua" w:cs="Times New Roman"/>
          <w:lang w:val="en-US" w:eastAsia="fr-FR"/>
        </w:rPr>
        <w:t xml:space="preserve">ptum </w:t>
      </w:r>
      <w:r w:rsidR="00AC519E" w:rsidRPr="00160A28">
        <w:rPr>
          <w:rFonts w:ascii="Book Antiqua" w:eastAsia="Times New Roman" w:hAnsi="Book Antiqua" w:cs="Times New Roman"/>
          <w:lang w:val="en-US" w:eastAsia="fr-FR"/>
        </w:rPr>
        <w:t xml:space="preserve">considered suitable for the transseptal puncture. </w:t>
      </w:r>
      <w:r w:rsidR="008D0700" w:rsidRPr="00160A28">
        <w:rPr>
          <w:rFonts w:ascii="Book Antiqua" w:eastAsia="Times New Roman" w:hAnsi="Book Antiqua" w:cs="Times New Roman"/>
          <w:lang w:val="en-US" w:eastAsia="fr-FR"/>
        </w:rPr>
        <w:t xml:space="preserve">Intravenous heparin was administered as a combination of boluses and </w:t>
      </w:r>
      <w:r w:rsidR="00BC4843" w:rsidRPr="00160A28">
        <w:rPr>
          <w:rFonts w:ascii="Book Antiqua" w:eastAsia="Times New Roman" w:hAnsi="Book Antiqua" w:cs="Times New Roman"/>
          <w:lang w:val="en-US" w:eastAsia="fr-FR"/>
        </w:rPr>
        <w:t xml:space="preserve">an </w:t>
      </w:r>
      <w:r w:rsidR="008D0700" w:rsidRPr="00160A28">
        <w:rPr>
          <w:rFonts w:ascii="Book Antiqua" w:eastAsia="Times New Roman" w:hAnsi="Book Antiqua" w:cs="Times New Roman"/>
          <w:lang w:val="en-US" w:eastAsia="fr-FR"/>
        </w:rPr>
        <w:t>infusion to achieve and maintain an activated clotting time (ACT) &gt;</w:t>
      </w:r>
      <w:r w:rsidR="00194C90">
        <w:rPr>
          <w:rFonts w:ascii="Book Antiqua" w:eastAsia="Times New Roman" w:hAnsi="Book Antiqua" w:cs="Times New Roman"/>
          <w:lang w:val="en-US" w:eastAsia="fr-FR"/>
        </w:rPr>
        <w:t xml:space="preserve"> </w:t>
      </w:r>
      <w:r w:rsidR="008D0700" w:rsidRPr="00160A28">
        <w:rPr>
          <w:rFonts w:ascii="Book Antiqua" w:eastAsia="Times New Roman" w:hAnsi="Book Antiqua" w:cs="Times New Roman"/>
          <w:lang w:val="en-US" w:eastAsia="fr-FR"/>
        </w:rPr>
        <w:t>300 s a</w:t>
      </w:r>
      <w:r w:rsidR="00024C92" w:rsidRPr="00160A28">
        <w:rPr>
          <w:rFonts w:ascii="Book Antiqua" w:eastAsia="Times New Roman" w:hAnsi="Book Antiqua" w:cs="Times New Roman"/>
          <w:lang w:val="en-US" w:eastAsia="fr-FR"/>
        </w:rPr>
        <w:t>fter transseptal access</w:t>
      </w:r>
      <w:r w:rsidR="008D070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1601B8" w:rsidRPr="00160A28">
        <w:rPr>
          <w:rFonts w:ascii="Book Antiqua" w:eastAsia="Times New Roman" w:hAnsi="Book Antiqua" w:cs="Times New Roman"/>
          <w:lang w:val="en-US" w:eastAsia="fr-FR"/>
        </w:rPr>
        <w:t>T</w:t>
      </w:r>
      <w:r w:rsidR="00024C92" w:rsidRPr="00160A28">
        <w:rPr>
          <w:rFonts w:ascii="Book Antiqua" w:eastAsia="Times New Roman" w:hAnsi="Book Antiqua" w:cs="Times New Roman"/>
          <w:lang w:val="en-US" w:eastAsia="fr-FR"/>
        </w:rPr>
        <w:t>he standard transseptal sheath was exchanged for a 15-French F</w:t>
      </w:r>
      <w:r w:rsidR="001601B8" w:rsidRPr="00160A28">
        <w:rPr>
          <w:rFonts w:ascii="Book Antiqua" w:eastAsia="Times New Roman" w:hAnsi="Book Antiqua" w:cs="Times New Roman"/>
          <w:lang w:val="en-US" w:eastAsia="fr-FR"/>
        </w:rPr>
        <w:t>lexCath (Medtronic CryoCath LP,</w:t>
      </w:r>
      <w:r w:rsidR="00290736" w:rsidRPr="00160A28">
        <w:rPr>
          <w:rFonts w:ascii="Book Antiqua" w:eastAsia="Times New Roman" w:hAnsi="Book Antiqua" w:cs="Times New Roman"/>
          <w:lang w:val="en-US" w:eastAsia="fr-FR"/>
        </w:rPr>
        <w:t xml:space="preserve"> </w:t>
      </w:r>
      <w:r w:rsidR="001601B8" w:rsidRPr="00160A28">
        <w:rPr>
          <w:rFonts w:ascii="Book Antiqua" w:eastAsia="Times New Roman" w:hAnsi="Book Antiqua" w:cs="Times New Roman"/>
          <w:lang w:val="en-US" w:eastAsia="fr-FR"/>
        </w:rPr>
        <w:t>Montreal</w:t>
      </w:r>
      <w:r w:rsidR="00024C92" w:rsidRPr="00160A28">
        <w:rPr>
          <w:rFonts w:ascii="Book Antiqua" w:eastAsia="Times New Roman" w:hAnsi="Book Antiqua" w:cs="Times New Roman"/>
          <w:lang w:val="en-US" w:eastAsia="fr-FR"/>
        </w:rPr>
        <w:t xml:space="preserve">, Canada) steerable sheath, through which a first- or second-generation 23- or 28-mm </w:t>
      </w:r>
      <w:r w:rsidR="001601B8" w:rsidRPr="00160A28">
        <w:rPr>
          <w:rFonts w:ascii="Book Antiqua" w:eastAsia="Times New Roman" w:hAnsi="Book Antiqua" w:cs="Times New Roman"/>
          <w:lang w:val="en-US" w:eastAsia="fr-FR"/>
        </w:rPr>
        <w:t>cryoballoon</w:t>
      </w:r>
      <w:r w:rsidR="00995930" w:rsidRPr="00160A28">
        <w:rPr>
          <w:rFonts w:ascii="Book Antiqua" w:eastAsia="Times New Roman" w:hAnsi="Book Antiqua" w:cs="Times New Roman"/>
          <w:lang w:val="en-US" w:eastAsia="fr-FR"/>
        </w:rPr>
        <w:t xml:space="preserve"> </w:t>
      </w:r>
      <w:r w:rsidR="00024C92" w:rsidRPr="00160A28">
        <w:rPr>
          <w:rFonts w:ascii="Book Antiqua" w:eastAsia="Times New Roman" w:hAnsi="Book Antiqua" w:cs="Times New Roman"/>
          <w:lang w:val="en-US" w:eastAsia="fr-FR"/>
        </w:rPr>
        <w:t>wa</w:t>
      </w:r>
      <w:r w:rsidR="001601B8" w:rsidRPr="00160A28">
        <w:rPr>
          <w:rFonts w:ascii="Book Antiqua" w:eastAsia="Times New Roman" w:hAnsi="Book Antiqua" w:cs="Times New Roman"/>
          <w:lang w:val="en-US" w:eastAsia="fr-FR"/>
        </w:rPr>
        <w:t>s advanced to the left atrium</w:t>
      </w:r>
      <w:r w:rsidR="00E6243C" w:rsidRPr="00160A28">
        <w:rPr>
          <w:rFonts w:ascii="Book Antiqua" w:eastAsia="Times New Roman" w:hAnsi="Book Antiqua" w:cs="Times New Roman"/>
          <w:lang w:val="en-US" w:eastAsia="fr-FR"/>
        </w:rPr>
        <w:t>.</w:t>
      </w:r>
    </w:p>
    <w:p w14:paraId="048F093C" w14:textId="0FDA333B" w:rsidR="00191B31" w:rsidRPr="00160A28" w:rsidRDefault="001601B8" w:rsidP="00194C90">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The </w:t>
      </w:r>
      <w:r w:rsidR="007C2825" w:rsidRPr="00160A28">
        <w:rPr>
          <w:rFonts w:ascii="Book Antiqua" w:eastAsia="Times New Roman" w:hAnsi="Book Antiqua" w:cs="Times New Roman"/>
          <w:lang w:val="en-US" w:eastAsia="fr-FR"/>
        </w:rPr>
        <w:t xml:space="preserve">size of the </w:t>
      </w:r>
      <w:r w:rsidRPr="00160A28">
        <w:rPr>
          <w:rFonts w:ascii="Book Antiqua" w:eastAsia="Times New Roman" w:hAnsi="Book Antiqua" w:cs="Times New Roman"/>
          <w:lang w:val="en-US" w:eastAsia="fr-FR"/>
        </w:rPr>
        <w:t xml:space="preserve">cryoballoon </w:t>
      </w:r>
      <w:r w:rsidR="005152D0" w:rsidRPr="00160A28">
        <w:rPr>
          <w:rFonts w:ascii="Book Antiqua" w:eastAsia="Times New Roman" w:hAnsi="Book Antiqua" w:cs="Times New Roman"/>
          <w:lang w:val="en-US" w:eastAsia="fr-FR"/>
        </w:rPr>
        <w:t xml:space="preserve">was selected according to PV diameters determined by </w:t>
      </w:r>
      <w:r w:rsidR="007C2825" w:rsidRPr="00160A28">
        <w:rPr>
          <w:rFonts w:ascii="Book Antiqua" w:eastAsia="Times New Roman" w:hAnsi="Book Antiqua" w:cs="Times New Roman"/>
          <w:lang w:val="en-US" w:eastAsia="fr-FR"/>
        </w:rPr>
        <w:t xml:space="preserve">CT, MRI, or </w:t>
      </w:r>
      <w:r w:rsidR="00580645" w:rsidRPr="00160A28">
        <w:rPr>
          <w:rFonts w:ascii="Book Antiqua" w:eastAsia="Times New Roman" w:hAnsi="Book Antiqua" w:cs="Times New Roman"/>
          <w:lang w:val="en-US" w:eastAsia="fr-FR"/>
        </w:rPr>
        <w:t>PV angiography</w:t>
      </w:r>
      <w:r w:rsidR="007C2825" w:rsidRPr="00160A28">
        <w:rPr>
          <w:rFonts w:ascii="Book Antiqua" w:eastAsia="Times New Roman" w:hAnsi="Book Antiqua" w:cs="Times New Roman"/>
          <w:lang w:val="en-US" w:eastAsia="fr-FR"/>
        </w:rPr>
        <w:t>, with a preference for t</w:t>
      </w:r>
      <w:r w:rsidR="005152D0" w:rsidRPr="00160A28">
        <w:rPr>
          <w:rFonts w:ascii="Book Antiqua" w:eastAsia="Times New Roman" w:hAnsi="Book Antiqua" w:cs="Times New Roman"/>
          <w:lang w:val="en-US" w:eastAsia="fr-FR"/>
        </w:rPr>
        <w:t>he larger 28-mm</w:t>
      </w:r>
      <w:r w:rsidR="007C2825" w:rsidRPr="00160A28">
        <w:rPr>
          <w:rFonts w:ascii="Book Antiqua" w:eastAsia="Times New Roman" w:hAnsi="Book Antiqua" w:cs="Times New Roman"/>
          <w:lang w:val="en-US" w:eastAsia="fr-FR"/>
        </w:rPr>
        <w:t xml:space="preserve"> size</w:t>
      </w:r>
      <w:r w:rsidR="00823678" w:rsidRPr="00160A28">
        <w:rPr>
          <w:rFonts w:ascii="Book Antiqua" w:eastAsia="Times New Roman" w:hAnsi="Book Antiqua" w:cs="Times New Roman"/>
          <w:lang w:val="en-US" w:eastAsia="fr-FR"/>
        </w:rPr>
        <w:t xml:space="preserve"> (Figure 1</w:t>
      </w:r>
      <w:r w:rsidR="00C20558" w:rsidRPr="00160A28">
        <w:rPr>
          <w:rFonts w:ascii="Book Antiqua" w:eastAsia="Times New Roman" w:hAnsi="Book Antiqua" w:cs="Times New Roman"/>
          <w:lang w:val="en-US" w:eastAsia="fr-FR"/>
        </w:rPr>
        <w:t>A</w:t>
      </w:r>
      <w:r w:rsidR="00823678" w:rsidRPr="00160A28">
        <w:rPr>
          <w:rFonts w:ascii="Book Antiqua" w:eastAsia="Times New Roman" w:hAnsi="Book Antiqua" w:cs="Times New Roman"/>
          <w:lang w:val="en-US" w:eastAsia="fr-FR"/>
        </w:rPr>
        <w:t>)</w:t>
      </w:r>
      <w:r w:rsidR="00FB1EC7"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4B2A35" w:rsidRPr="00160A28">
        <w:rPr>
          <w:rFonts w:ascii="Book Antiqua" w:eastAsia="Times New Roman" w:hAnsi="Book Antiqua" w:cs="Times New Roman"/>
          <w:lang w:val="en-US" w:eastAsia="fr-FR"/>
        </w:rPr>
        <w:t>PV</w:t>
      </w:r>
      <w:r w:rsidR="005152D0" w:rsidRPr="00160A28">
        <w:rPr>
          <w:rFonts w:ascii="Book Antiqua" w:eastAsia="Times New Roman" w:hAnsi="Book Antiqua" w:cs="Times New Roman"/>
          <w:lang w:val="en-US" w:eastAsia="fr-FR"/>
        </w:rPr>
        <w:t xml:space="preserve"> potentials </w:t>
      </w:r>
      <w:r w:rsidR="00626E2F" w:rsidRPr="00160A28">
        <w:rPr>
          <w:rFonts w:ascii="Book Antiqua" w:eastAsia="Times New Roman" w:hAnsi="Book Antiqua" w:cs="Times New Roman"/>
          <w:lang w:val="en-US" w:eastAsia="fr-FR"/>
        </w:rPr>
        <w:t>were recorded by a</w:t>
      </w:r>
      <w:r w:rsidR="005152D0" w:rsidRPr="00160A28">
        <w:rPr>
          <w:rFonts w:ascii="Book Antiqua" w:eastAsia="Times New Roman" w:hAnsi="Book Antiqua" w:cs="Times New Roman"/>
          <w:lang w:val="en-US" w:eastAsia="fr-FR"/>
        </w:rPr>
        <w:t xml:space="preserve"> cir</w:t>
      </w:r>
      <w:r w:rsidR="00626E2F" w:rsidRPr="00160A28">
        <w:rPr>
          <w:rFonts w:ascii="Book Antiqua" w:eastAsia="Times New Roman" w:hAnsi="Book Antiqua" w:cs="Times New Roman"/>
          <w:lang w:val="en-US" w:eastAsia="fr-FR"/>
        </w:rPr>
        <w:t>cular mapping catheter (Achieve, Medtronic,</w:t>
      </w:r>
      <w:r w:rsidR="007C2825" w:rsidRPr="00160A28">
        <w:rPr>
          <w:rFonts w:ascii="Book Antiqua" w:eastAsia="Times New Roman" w:hAnsi="Book Antiqua" w:cs="Times New Roman"/>
          <w:lang w:val="en-US" w:eastAsia="fr-FR"/>
        </w:rPr>
        <w:t xml:space="preserve"> Minneapolis, MN</w:t>
      </w:r>
      <w:r w:rsidR="00290736" w:rsidRPr="00160A28">
        <w:rPr>
          <w:rFonts w:ascii="Book Antiqua" w:eastAsia="Times New Roman" w:hAnsi="Book Antiqua" w:cs="Times New Roman"/>
          <w:lang w:val="en-US" w:eastAsia="fr-FR"/>
        </w:rPr>
        <w:t>) introduced in</w:t>
      </w:r>
      <w:r w:rsidR="005152D0" w:rsidRPr="00160A28">
        <w:rPr>
          <w:rFonts w:ascii="Book Antiqua" w:eastAsia="Times New Roman" w:hAnsi="Book Antiqua" w:cs="Times New Roman"/>
          <w:lang w:val="en-US" w:eastAsia="fr-FR"/>
        </w:rPr>
        <w:t xml:space="preserve"> the central lumen of the </w:t>
      </w:r>
      <w:r w:rsidR="007C2825" w:rsidRPr="00160A28">
        <w:rPr>
          <w:rFonts w:ascii="Book Antiqua" w:eastAsia="Times New Roman" w:hAnsi="Book Antiqua" w:cs="Times New Roman"/>
          <w:lang w:val="en-US" w:eastAsia="fr-FR"/>
        </w:rPr>
        <w:t>cryoballoon</w:t>
      </w:r>
      <w:r w:rsidR="00D351BD" w:rsidRPr="00160A28">
        <w:rPr>
          <w:rFonts w:ascii="Book Antiqua" w:eastAsia="Times New Roman" w:hAnsi="Book Antiqua" w:cs="Times New Roman"/>
          <w:lang w:val="en-US" w:eastAsia="fr-FR"/>
        </w:rPr>
        <w:t xml:space="preserve"> </w:t>
      </w:r>
      <w:r w:rsidR="007C2825" w:rsidRPr="00160A28">
        <w:rPr>
          <w:rFonts w:ascii="Book Antiqua" w:eastAsia="Times New Roman" w:hAnsi="Book Antiqua" w:cs="Times New Roman"/>
          <w:lang w:val="en-US" w:eastAsia="fr-FR"/>
        </w:rPr>
        <w:t>catheter.</w:t>
      </w:r>
      <w:r w:rsidR="004D2CF6">
        <w:rPr>
          <w:rFonts w:ascii="Book Antiqua" w:eastAsia="Times New Roman" w:hAnsi="Book Antiqua" w:cs="Times New Roman"/>
          <w:lang w:val="en-US" w:eastAsia="fr-FR"/>
        </w:rPr>
        <w:t xml:space="preserve"> </w:t>
      </w:r>
      <w:r w:rsidR="00626E2F" w:rsidRPr="00160A28">
        <w:rPr>
          <w:rFonts w:ascii="Book Antiqua" w:eastAsia="Times New Roman" w:hAnsi="Book Antiqua" w:cs="Times New Roman"/>
          <w:lang w:val="en-US" w:eastAsia="fr-FR"/>
        </w:rPr>
        <w:t xml:space="preserve">The </w:t>
      </w:r>
      <w:r w:rsidR="005152D0" w:rsidRPr="00160A28">
        <w:rPr>
          <w:rFonts w:ascii="Book Antiqua" w:eastAsia="Times New Roman" w:hAnsi="Book Antiqua" w:cs="Times New Roman"/>
          <w:lang w:val="en-US" w:eastAsia="fr-FR"/>
        </w:rPr>
        <w:t xml:space="preserve">Achieve catheter was advanced distally into the PV to optimize support during </w:t>
      </w:r>
      <w:r w:rsidR="007C2825" w:rsidRPr="00160A28">
        <w:rPr>
          <w:rFonts w:ascii="Book Antiqua" w:eastAsia="Times New Roman" w:hAnsi="Book Antiqua" w:cs="Times New Roman"/>
          <w:lang w:val="en-US" w:eastAsia="fr-FR"/>
        </w:rPr>
        <w:t>cryoballoon positioning.</w:t>
      </w:r>
      <w:r w:rsidR="004D2CF6">
        <w:rPr>
          <w:rFonts w:ascii="Book Antiqua" w:eastAsia="Times New Roman" w:hAnsi="Book Antiqua" w:cs="Times New Roman"/>
          <w:lang w:val="en-US" w:eastAsia="fr-FR"/>
        </w:rPr>
        <w:t xml:space="preserve"> </w:t>
      </w:r>
      <w:r w:rsidR="005152D0" w:rsidRPr="00160A28">
        <w:rPr>
          <w:rFonts w:ascii="Book Antiqua" w:eastAsia="Times New Roman" w:hAnsi="Book Antiqua" w:cs="Times New Roman"/>
          <w:lang w:val="en-US" w:eastAsia="fr-FR"/>
        </w:rPr>
        <w:t xml:space="preserve">The </w:t>
      </w:r>
      <w:r w:rsidR="007C2825" w:rsidRPr="00160A28">
        <w:rPr>
          <w:rFonts w:ascii="Book Antiqua" w:eastAsia="Times New Roman" w:hAnsi="Book Antiqua" w:cs="Times New Roman"/>
          <w:lang w:val="en-US" w:eastAsia="fr-FR"/>
        </w:rPr>
        <w:t>cryoballoon</w:t>
      </w:r>
      <w:r w:rsidR="00D351BD" w:rsidRPr="00160A28">
        <w:rPr>
          <w:rFonts w:ascii="Book Antiqua" w:eastAsia="Times New Roman" w:hAnsi="Book Antiqua" w:cs="Times New Roman"/>
          <w:lang w:val="en-US" w:eastAsia="fr-FR"/>
        </w:rPr>
        <w:t xml:space="preserve"> </w:t>
      </w:r>
      <w:r w:rsidR="005152D0" w:rsidRPr="00160A28">
        <w:rPr>
          <w:rFonts w:ascii="Book Antiqua" w:eastAsia="Times New Roman" w:hAnsi="Book Antiqua" w:cs="Times New Roman"/>
          <w:lang w:val="en-US" w:eastAsia="fr-FR"/>
        </w:rPr>
        <w:t>was inflated within the left atrium under fluoroscopic guidance</w:t>
      </w:r>
      <w:r w:rsidR="00626E2F" w:rsidRPr="00160A28">
        <w:rPr>
          <w:rFonts w:ascii="Book Antiqua" w:eastAsia="Times New Roman" w:hAnsi="Book Antiqua" w:cs="Times New Roman"/>
          <w:lang w:val="en-US" w:eastAsia="fr-FR"/>
        </w:rPr>
        <w:t xml:space="preserve"> and advanced to the PV ostium.</w:t>
      </w:r>
      <w:r w:rsidR="004D2CF6">
        <w:rPr>
          <w:rFonts w:ascii="Book Antiqua" w:eastAsia="Times New Roman" w:hAnsi="Book Antiqua" w:cs="Times New Roman"/>
          <w:lang w:val="en-US" w:eastAsia="fr-FR"/>
        </w:rPr>
        <w:t xml:space="preserve"> </w:t>
      </w:r>
      <w:r w:rsidR="00447D29" w:rsidRPr="00160A28">
        <w:rPr>
          <w:rFonts w:ascii="Book Antiqua" w:eastAsia="Times New Roman" w:hAnsi="Book Antiqua" w:cs="Times New Roman"/>
          <w:lang w:val="en-US" w:eastAsia="fr-FR"/>
        </w:rPr>
        <w:t xml:space="preserve">The Achieve </w:t>
      </w:r>
      <w:r w:rsidR="00594694" w:rsidRPr="00160A28">
        <w:rPr>
          <w:rFonts w:ascii="Book Antiqua" w:eastAsia="Times New Roman" w:hAnsi="Book Antiqua" w:cs="Times New Roman"/>
          <w:lang w:val="en-US" w:eastAsia="fr-FR"/>
        </w:rPr>
        <w:t>catheter</w:t>
      </w:r>
      <w:r w:rsidR="00447D29" w:rsidRPr="00160A28">
        <w:rPr>
          <w:rFonts w:ascii="Book Antiqua" w:eastAsia="Times New Roman" w:hAnsi="Book Antiqua" w:cs="Times New Roman"/>
          <w:lang w:val="en-US" w:eastAsia="fr-FR"/>
        </w:rPr>
        <w:t xml:space="preserve"> </w:t>
      </w:r>
      <w:r w:rsidR="009E1677" w:rsidRPr="00160A28">
        <w:rPr>
          <w:rFonts w:ascii="Book Antiqua" w:eastAsia="Times New Roman" w:hAnsi="Book Antiqua" w:cs="Times New Roman"/>
          <w:lang w:val="en-US" w:eastAsia="fr-FR"/>
        </w:rPr>
        <w:t xml:space="preserve">was then withdrawn proximally to record PV potentials. </w:t>
      </w:r>
      <w:r w:rsidR="00A72558" w:rsidRPr="00160A28">
        <w:rPr>
          <w:rFonts w:ascii="Book Antiqua" w:eastAsia="Times New Roman" w:hAnsi="Book Antiqua" w:cs="Times New Roman"/>
          <w:lang w:val="en-US" w:eastAsia="fr-FR"/>
        </w:rPr>
        <w:t>C</w:t>
      </w:r>
      <w:r w:rsidR="007C2825" w:rsidRPr="00160A28">
        <w:rPr>
          <w:rFonts w:ascii="Book Antiqua" w:eastAsia="Times New Roman" w:hAnsi="Book Antiqua" w:cs="Times New Roman"/>
          <w:lang w:val="en-US" w:eastAsia="fr-FR"/>
        </w:rPr>
        <w:t>ryoballoon</w:t>
      </w:r>
      <w:r w:rsidR="00D351BD" w:rsidRPr="00160A28">
        <w:rPr>
          <w:rFonts w:ascii="Book Antiqua" w:eastAsia="Times New Roman" w:hAnsi="Book Antiqua" w:cs="Times New Roman"/>
          <w:lang w:val="en-US" w:eastAsia="fr-FR"/>
        </w:rPr>
        <w:t xml:space="preserve"> </w:t>
      </w:r>
      <w:r w:rsidR="00E31A89" w:rsidRPr="00160A28">
        <w:rPr>
          <w:rFonts w:ascii="Book Antiqua" w:eastAsia="Times New Roman" w:hAnsi="Book Antiqua" w:cs="Times New Roman"/>
          <w:lang w:val="en-US" w:eastAsia="fr-FR"/>
        </w:rPr>
        <w:t>o</w:t>
      </w:r>
      <w:r w:rsidR="005152D0" w:rsidRPr="00160A28">
        <w:rPr>
          <w:rFonts w:ascii="Book Antiqua" w:eastAsia="Times New Roman" w:hAnsi="Book Antiqua" w:cs="Times New Roman"/>
          <w:lang w:val="en-US" w:eastAsia="fr-FR"/>
        </w:rPr>
        <w:t xml:space="preserve">cclusion was assessed by distal injection </w:t>
      </w:r>
      <w:r w:rsidR="00E31A89" w:rsidRPr="00160A28">
        <w:rPr>
          <w:rFonts w:ascii="Book Antiqua" w:eastAsia="Times New Roman" w:hAnsi="Book Antiqua" w:cs="Times New Roman"/>
          <w:lang w:val="en-US" w:eastAsia="fr-FR"/>
        </w:rPr>
        <w:t>of 50% diluted contrast into the PV</w:t>
      </w:r>
      <w:r w:rsidR="00BB3BB5" w:rsidRPr="00160A28">
        <w:rPr>
          <w:rFonts w:ascii="Book Antiqua" w:eastAsia="Times New Roman" w:hAnsi="Book Antiqua" w:cs="Times New Roman"/>
          <w:lang w:val="en-US" w:eastAsia="fr-FR"/>
        </w:rPr>
        <w:t>.</w:t>
      </w:r>
      <w:r w:rsidR="00E31A89" w:rsidRPr="00160A28">
        <w:rPr>
          <w:rFonts w:ascii="Book Antiqua" w:eastAsia="Times New Roman" w:hAnsi="Book Antiqua" w:cs="Times New Roman"/>
          <w:lang w:val="en-US" w:eastAsia="fr-FR"/>
        </w:rPr>
        <w:t xml:space="preserve"> </w:t>
      </w:r>
      <w:r w:rsidR="00BB3BB5" w:rsidRPr="00160A28">
        <w:rPr>
          <w:rFonts w:ascii="Book Antiqua" w:eastAsia="Times New Roman" w:hAnsi="Book Antiqua" w:cs="Times New Roman"/>
          <w:lang w:val="en-US" w:eastAsia="fr-FR"/>
        </w:rPr>
        <w:t>A</w:t>
      </w:r>
      <w:r w:rsidR="00CF7DC6" w:rsidRPr="00160A28">
        <w:rPr>
          <w:rFonts w:ascii="Book Antiqua" w:eastAsia="Times New Roman" w:hAnsi="Book Antiqua" w:cs="Times New Roman"/>
          <w:lang w:val="en-US" w:eastAsia="fr-FR"/>
        </w:rPr>
        <w:t xml:space="preserve">t least one </w:t>
      </w:r>
      <w:r w:rsidR="00BB3BB5" w:rsidRPr="00160A28">
        <w:rPr>
          <w:rFonts w:ascii="Book Antiqua" w:eastAsia="Times New Roman" w:hAnsi="Book Antiqua" w:cs="Times New Roman"/>
          <w:lang w:val="en-US" w:eastAsia="fr-FR"/>
        </w:rPr>
        <w:t xml:space="preserve">standard </w:t>
      </w:r>
      <w:r w:rsidR="007C2825" w:rsidRPr="00160A28">
        <w:rPr>
          <w:rFonts w:ascii="Book Antiqua" w:eastAsia="Times New Roman" w:hAnsi="Book Antiqua" w:cs="Times New Roman"/>
          <w:lang w:val="en-US" w:eastAsia="fr-FR"/>
        </w:rPr>
        <w:t>240-s</w:t>
      </w:r>
      <w:r w:rsidR="00CF7DC6" w:rsidRPr="00160A28">
        <w:rPr>
          <w:rFonts w:ascii="Book Antiqua" w:eastAsia="Times New Roman" w:hAnsi="Book Antiqua" w:cs="Times New Roman"/>
          <w:lang w:val="en-US" w:eastAsia="fr-FR"/>
        </w:rPr>
        <w:t>cryoth</w:t>
      </w:r>
      <w:r w:rsidR="007C2825" w:rsidRPr="00160A28">
        <w:rPr>
          <w:rFonts w:ascii="Book Antiqua" w:eastAsia="Times New Roman" w:hAnsi="Book Antiqua" w:cs="Times New Roman"/>
          <w:lang w:val="en-US" w:eastAsia="fr-FR"/>
        </w:rPr>
        <w:t>er</w:t>
      </w:r>
      <w:r w:rsidR="00A72558" w:rsidRPr="00160A28">
        <w:rPr>
          <w:rFonts w:ascii="Book Antiqua" w:eastAsia="Times New Roman" w:hAnsi="Book Antiqua" w:cs="Times New Roman"/>
          <w:lang w:val="en-US" w:eastAsia="fr-FR"/>
        </w:rPr>
        <w:t>mal</w:t>
      </w:r>
      <w:r w:rsidR="007C2825" w:rsidRPr="00160A28">
        <w:rPr>
          <w:rFonts w:ascii="Book Antiqua" w:eastAsia="Times New Roman" w:hAnsi="Book Antiqua" w:cs="Times New Roman"/>
          <w:lang w:val="en-US" w:eastAsia="fr-FR"/>
        </w:rPr>
        <w:t xml:space="preserve"> application </w:t>
      </w:r>
      <w:r w:rsidR="00BB3BB5" w:rsidRPr="00160A28">
        <w:rPr>
          <w:rFonts w:ascii="Book Antiqua" w:eastAsia="Times New Roman" w:hAnsi="Book Antiqua" w:cs="Times New Roman"/>
          <w:lang w:val="en-US" w:eastAsia="fr-FR"/>
        </w:rPr>
        <w:t xml:space="preserve">was delivered </w:t>
      </w:r>
      <w:r w:rsidR="007C2825" w:rsidRPr="00160A28">
        <w:rPr>
          <w:rFonts w:ascii="Book Antiqua" w:eastAsia="Times New Roman" w:hAnsi="Book Antiqua" w:cs="Times New Roman"/>
          <w:lang w:val="en-US" w:eastAsia="fr-FR"/>
        </w:rPr>
        <w:t xml:space="preserve">upon </w:t>
      </w:r>
      <w:r w:rsidR="00A72558" w:rsidRPr="00160A28">
        <w:rPr>
          <w:rFonts w:ascii="Book Antiqua" w:eastAsia="Times New Roman" w:hAnsi="Book Antiqua" w:cs="Times New Roman"/>
          <w:lang w:val="en-US" w:eastAsia="fr-FR"/>
        </w:rPr>
        <w:t xml:space="preserve">obtaining complete PV </w:t>
      </w:r>
      <w:r w:rsidR="00CF7DC6" w:rsidRPr="00160A28">
        <w:rPr>
          <w:rFonts w:ascii="Book Antiqua" w:eastAsia="Times New Roman" w:hAnsi="Book Antiqua" w:cs="Times New Roman"/>
          <w:lang w:val="en-US" w:eastAsia="fr-FR"/>
        </w:rPr>
        <w:t>occlusion</w:t>
      </w:r>
      <w:r w:rsidR="00A72558"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7C2825" w:rsidRPr="00160A28">
        <w:rPr>
          <w:rFonts w:ascii="Book Antiqua" w:eastAsia="Times New Roman" w:hAnsi="Book Antiqua" w:cs="Times New Roman"/>
          <w:lang w:val="en-US" w:eastAsia="fr-FR"/>
        </w:rPr>
        <w:t>Additional lesions were not systematically applied i</w:t>
      </w:r>
      <w:r w:rsidR="005152D0" w:rsidRPr="00160A28">
        <w:rPr>
          <w:rFonts w:ascii="Book Antiqua" w:eastAsia="Times New Roman" w:hAnsi="Book Antiqua" w:cs="Times New Roman"/>
          <w:lang w:val="en-US" w:eastAsia="fr-FR"/>
        </w:rPr>
        <w:t xml:space="preserve">n the absence of a </w:t>
      </w:r>
      <w:r w:rsidR="007C2825" w:rsidRPr="00160A28">
        <w:rPr>
          <w:rFonts w:ascii="Book Antiqua" w:eastAsia="Times New Roman" w:hAnsi="Book Antiqua" w:cs="Times New Roman"/>
          <w:lang w:val="en-US" w:eastAsia="fr-FR"/>
        </w:rPr>
        <w:t xml:space="preserve">clinical reason to do so, such </w:t>
      </w:r>
      <w:r w:rsidR="00BC4843" w:rsidRPr="00160A28">
        <w:rPr>
          <w:rFonts w:ascii="Book Antiqua" w:eastAsia="Times New Roman" w:hAnsi="Book Antiqua" w:cs="Times New Roman"/>
          <w:lang w:val="en-US" w:eastAsia="fr-FR"/>
        </w:rPr>
        <w:t xml:space="preserve">as </w:t>
      </w:r>
      <w:r w:rsidR="007C2825" w:rsidRPr="00160A28">
        <w:rPr>
          <w:rFonts w:ascii="Book Antiqua" w:eastAsia="Times New Roman" w:hAnsi="Book Antiqua" w:cs="Times New Roman"/>
          <w:lang w:val="en-US" w:eastAsia="fr-FR"/>
        </w:rPr>
        <w:t xml:space="preserve">delayed </w:t>
      </w:r>
      <w:r w:rsidR="00A32A2A" w:rsidRPr="00A32A2A">
        <w:rPr>
          <w:rFonts w:ascii="Book Antiqua" w:hAnsi="Book Antiqua" w:cs="Times New Roman"/>
          <w:lang w:val="en-US"/>
        </w:rPr>
        <w:t>pulmonary vein</w:t>
      </w:r>
      <w:r w:rsidR="007C2825" w:rsidRPr="00A32A2A">
        <w:rPr>
          <w:rFonts w:ascii="Book Antiqua" w:eastAsia="Times New Roman" w:hAnsi="Book Antiqua" w:cs="Times New Roman"/>
          <w:lang w:val="en-US" w:eastAsia="fr-FR"/>
        </w:rPr>
        <w:t xml:space="preserve"> i</w:t>
      </w:r>
      <w:r w:rsidR="007C2825" w:rsidRPr="00160A28">
        <w:rPr>
          <w:rFonts w:ascii="Book Antiqua" w:eastAsia="Times New Roman" w:hAnsi="Book Antiqua" w:cs="Times New Roman"/>
          <w:lang w:val="en-US" w:eastAsia="fr-FR"/>
        </w:rPr>
        <w:t xml:space="preserve">solation </w:t>
      </w:r>
      <w:r w:rsidR="008B09D3" w:rsidRPr="00160A28">
        <w:rPr>
          <w:rFonts w:ascii="Book Antiqua" w:eastAsia="Times New Roman" w:hAnsi="Book Antiqua" w:cs="Times New Roman"/>
          <w:lang w:val="en-US" w:eastAsia="fr-FR"/>
        </w:rPr>
        <w:t xml:space="preserve">(PVI) </w:t>
      </w:r>
      <w:r w:rsidR="007C2825" w:rsidRPr="00160A28">
        <w:rPr>
          <w:rFonts w:ascii="Book Antiqua" w:eastAsia="Times New Roman" w:hAnsi="Book Antiqua" w:cs="Times New Roman"/>
          <w:lang w:val="en-US" w:eastAsia="fr-FR"/>
        </w:rPr>
        <w:t>or</w:t>
      </w:r>
      <w:r w:rsidR="005152D0" w:rsidRPr="00160A28">
        <w:rPr>
          <w:rFonts w:ascii="Book Antiqua" w:eastAsia="Times New Roman" w:hAnsi="Book Antiqua" w:cs="Times New Roman"/>
          <w:lang w:val="en-US" w:eastAsia="fr-FR"/>
        </w:rPr>
        <w:t xml:space="preserve"> relatively warm ablation temperature</w:t>
      </w:r>
      <w:r w:rsidR="007C2825" w:rsidRPr="00160A28">
        <w:rPr>
          <w:rFonts w:ascii="Book Antiqua" w:eastAsia="Times New Roman" w:hAnsi="Book Antiqua" w:cs="Times New Roman"/>
          <w:lang w:val="en-US" w:eastAsia="fr-FR"/>
        </w:rPr>
        <w:t>s</w:t>
      </w:r>
      <w:r w:rsidR="00194C90" w:rsidRPr="00160A28">
        <w:rPr>
          <w:rFonts w:ascii="Book Antiqua" w:eastAsia="Times New Roman" w:hAnsi="Book Antiqua" w:cs="Times New Roman"/>
          <w:vertAlign w:val="superscript"/>
          <w:lang w:val="en-US" w:eastAsia="fr-FR"/>
        </w:rPr>
        <w:t>[</w:t>
      </w:r>
      <w:r w:rsidR="00194C90" w:rsidRPr="00160A28">
        <w:rPr>
          <w:rFonts w:ascii="Book Antiqua" w:eastAsia="Times New Roman" w:hAnsi="Book Antiqua" w:cs="Times New Roman"/>
          <w:lang w:val="en-US" w:eastAsia="fr-FR"/>
        </w:rPr>
        <w:fldChar w:fldCharType="begin">
          <w:fldData xml:space="preserve">PEVuZE5vdGU+PENpdGU+PEF1dGhvcj5Eb3J3YXJ0aDwvQXV0aG9yPjxZZWFyPjIwMTE8L1llYXI+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</w:fldData>
        </w:fldChar>
      </w:r>
      <w:r w:rsidR="00194C90" w:rsidRPr="00160A28">
        <w:rPr>
          <w:rFonts w:ascii="Book Antiqua" w:eastAsia="Times New Roman" w:hAnsi="Book Antiqua" w:cs="Times New Roman"/>
          <w:lang w:val="en-US" w:eastAsia="fr-FR"/>
        </w:rPr>
        <w:instrText xml:space="preserve"> ADDIN EN.CITE </w:instrText>
      </w:r>
      <w:r w:rsidR="00194C90" w:rsidRPr="00160A28">
        <w:rPr>
          <w:rFonts w:ascii="Book Antiqua" w:eastAsia="Times New Roman" w:hAnsi="Book Antiqua" w:cs="Times New Roman"/>
          <w:lang w:val="en-US" w:eastAsia="fr-FR"/>
        </w:rPr>
        <w:fldChar w:fldCharType="begin">
          <w:fldData xml:space="preserve">PEVuZE5vdGU+PENpdGU+PEF1dGhvcj5Eb3J3YXJ0aDwvQXV0aG9yPjxZZWFyPjIwMTE8L1llYXI+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</w:fldData>
        </w:fldChar>
      </w:r>
      <w:r w:rsidR="00194C90" w:rsidRPr="00160A28">
        <w:rPr>
          <w:rFonts w:ascii="Book Antiqua" w:eastAsia="Times New Roman" w:hAnsi="Book Antiqua" w:cs="Times New Roman"/>
          <w:lang w:val="en-US" w:eastAsia="fr-FR"/>
        </w:rPr>
        <w:instrText xml:space="preserve"> ADDIN EN.CITE.DATA </w:instrText>
      </w:r>
      <w:r w:rsidR="00194C90" w:rsidRPr="00160A28">
        <w:rPr>
          <w:rFonts w:ascii="Book Antiqua" w:eastAsia="Times New Roman" w:hAnsi="Book Antiqua" w:cs="Times New Roman"/>
          <w:lang w:val="en-US" w:eastAsia="fr-FR"/>
        </w:rPr>
      </w:r>
      <w:r w:rsidR="00194C90" w:rsidRPr="00160A28">
        <w:rPr>
          <w:rFonts w:ascii="Book Antiqua" w:eastAsia="Times New Roman" w:hAnsi="Book Antiqua" w:cs="Times New Roman"/>
          <w:lang w:val="en-US" w:eastAsia="fr-FR"/>
        </w:rPr>
        <w:fldChar w:fldCharType="end"/>
      </w:r>
      <w:r w:rsidR="00194C90" w:rsidRPr="00160A28">
        <w:rPr>
          <w:rFonts w:ascii="Book Antiqua" w:eastAsia="Times New Roman" w:hAnsi="Book Antiqua" w:cs="Times New Roman"/>
          <w:lang w:val="en-US" w:eastAsia="fr-FR"/>
        </w:rPr>
      </w:r>
      <w:r w:rsidR="00194C90" w:rsidRPr="00160A28">
        <w:rPr>
          <w:rFonts w:ascii="Book Antiqua" w:eastAsia="Times New Roman" w:hAnsi="Book Antiqua" w:cs="Times New Roman"/>
          <w:lang w:val="en-US" w:eastAsia="fr-FR"/>
        </w:rPr>
        <w:fldChar w:fldCharType="separate"/>
      </w:r>
      <w:r w:rsidR="00194C90" w:rsidRPr="00160A28">
        <w:rPr>
          <w:rFonts w:ascii="Book Antiqua" w:eastAsia="Times New Roman" w:hAnsi="Book Antiqua" w:cs="Times New Roman"/>
          <w:noProof/>
          <w:vertAlign w:val="superscript"/>
          <w:lang w:val="en-US" w:eastAsia="fr-FR"/>
        </w:rPr>
        <w:t>8,9</w:t>
      </w:r>
      <w:r w:rsidR="00194C90" w:rsidRPr="00160A28">
        <w:rPr>
          <w:rFonts w:ascii="Book Antiqua" w:eastAsia="Times New Roman" w:hAnsi="Book Antiqua" w:cs="Times New Roman"/>
          <w:lang w:val="en-US" w:eastAsia="fr-FR"/>
        </w:rPr>
        <w:fldChar w:fldCharType="end"/>
      </w:r>
      <w:r w:rsidR="00194C90" w:rsidRPr="00160A28">
        <w:rPr>
          <w:rFonts w:ascii="Book Antiqua" w:hAnsi="Book Antiqua" w:cs="Times New Roman"/>
          <w:vertAlign w:val="superscript"/>
          <w:lang w:val="en-US"/>
        </w:rPr>
        <w:t>]</w:t>
      </w:r>
      <w:r w:rsidR="00CD2FD5" w:rsidRPr="00160A28">
        <w:rPr>
          <w:rFonts w:ascii="Book Antiqua" w:eastAsia="Times New Roman" w:hAnsi="Book Antiqua" w:cs="Times New Roman"/>
          <w:lang w:val="en-US" w:eastAsia="fr-FR"/>
        </w:rPr>
        <w:t>.</w:t>
      </w:r>
      <w:r w:rsidR="00B00A93" w:rsidRPr="00160A28">
        <w:rPr>
          <w:rFonts w:ascii="Book Antiqua" w:eastAsia="Times New Roman" w:hAnsi="Book Antiqua" w:cs="Times New Roman"/>
          <w:lang w:val="en-US" w:eastAsia="fr-FR"/>
        </w:rPr>
        <w:t xml:space="preserve"> </w:t>
      </w:r>
    </w:p>
    <w:p w14:paraId="2D2748EB" w14:textId="5A832E3D" w:rsidR="00A72558" w:rsidRPr="00160A28" w:rsidRDefault="00C63CCE" w:rsidP="00194C90">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During </w:t>
      </w:r>
      <w:r w:rsidR="00B00A93" w:rsidRPr="00160A28">
        <w:rPr>
          <w:rFonts w:ascii="Book Antiqua" w:eastAsia="Times New Roman" w:hAnsi="Book Antiqua" w:cs="Times New Roman"/>
          <w:lang w:val="en-US" w:eastAsia="fr-FR"/>
        </w:rPr>
        <w:t>cryoballoon</w:t>
      </w:r>
      <w:r w:rsidR="00D351BD" w:rsidRPr="00160A28">
        <w:rPr>
          <w:rFonts w:ascii="Book Antiqua" w:eastAsia="Times New Roman" w:hAnsi="Book Antiqua" w:cs="Times New Roman"/>
          <w:lang w:val="en-US" w:eastAsia="fr-FR"/>
        </w:rPr>
        <w:t xml:space="preserve"> ablation </w:t>
      </w:r>
      <w:r w:rsidRPr="00160A28">
        <w:rPr>
          <w:rFonts w:ascii="Book Antiqua" w:eastAsia="Times New Roman" w:hAnsi="Book Antiqua" w:cs="Times New Roman"/>
          <w:lang w:val="en-US" w:eastAsia="fr-FR"/>
        </w:rPr>
        <w:t xml:space="preserve">of right-sided PVs, </w:t>
      </w:r>
      <w:r w:rsidR="00B00A93" w:rsidRPr="00160A28">
        <w:rPr>
          <w:rFonts w:ascii="Book Antiqua" w:eastAsia="Times New Roman" w:hAnsi="Book Antiqua" w:cs="Times New Roman"/>
          <w:lang w:val="en-US" w:eastAsia="fr-FR"/>
        </w:rPr>
        <w:t xml:space="preserve">diaphragmatic excursion </w:t>
      </w:r>
      <w:r w:rsidR="0049168E" w:rsidRPr="00160A28">
        <w:rPr>
          <w:rFonts w:ascii="Book Antiqua" w:eastAsia="Times New Roman" w:hAnsi="Book Antiqua" w:cs="Times New Roman"/>
          <w:lang w:val="en-US" w:eastAsia="fr-FR"/>
        </w:rPr>
        <w:t xml:space="preserve">was monitored by </w:t>
      </w:r>
      <w:r w:rsidR="00B00A93" w:rsidRPr="00160A28">
        <w:rPr>
          <w:rFonts w:ascii="Book Antiqua" w:eastAsia="Times New Roman" w:hAnsi="Book Antiqua" w:cs="Times New Roman"/>
          <w:lang w:val="en-US" w:eastAsia="fr-FR"/>
        </w:rPr>
        <w:t xml:space="preserve">abdominal palpation while pacing the </w:t>
      </w:r>
      <w:r w:rsidRPr="00160A28">
        <w:rPr>
          <w:rFonts w:ascii="Book Antiqua" w:eastAsia="Times New Roman" w:hAnsi="Book Antiqua" w:cs="Times New Roman"/>
          <w:lang w:val="en-US" w:eastAsia="fr-FR"/>
        </w:rPr>
        <w:t xml:space="preserve">right phrenic nerve </w:t>
      </w:r>
      <w:r w:rsidR="00B00A93" w:rsidRPr="00160A28">
        <w:rPr>
          <w:rFonts w:ascii="Book Antiqua" w:eastAsia="Times New Roman" w:hAnsi="Book Antiqua" w:cs="Times New Roman"/>
          <w:lang w:val="en-US" w:eastAsia="fr-FR"/>
        </w:rPr>
        <w:t>by the</w:t>
      </w:r>
      <w:r w:rsidRPr="00160A28">
        <w:rPr>
          <w:rFonts w:ascii="Book Antiqua" w:eastAsia="Times New Roman" w:hAnsi="Book Antiqua" w:cs="Times New Roman"/>
          <w:lang w:val="en-US" w:eastAsia="fr-FR"/>
        </w:rPr>
        <w:t xml:space="preserve"> decapolar cat</w:t>
      </w:r>
      <w:r w:rsidR="00146947" w:rsidRPr="00160A28">
        <w:rPr>
          <w:rFonts w:ascii="Book Antiqua" w:eastAsia="Times New Roman" w:hAnsi="Book Antiqua" w:cs="Times New Roman"/>
          <w:lang w:val="en-US" w:eastAsia="fr-FR"/>
        </w:rPr>
        <w:t>h</w:t>
      </w:r>
      <w:r w:rsidRPr="00160A28">
        <w:rPr>
          <w:rFonts w:ascii="Book Antiqua" w:eastAsia="Times New Roman" w:hAnsi="Book Antiqua" w:cs="Times New Roman"/>
          <w:lang w:val="en-US" w:eastAsia="fr-FR"/>
        </w:rPr>
        <w:t xml:space="preserve">eter </w:t>
      </w:r>
      <w:r w:rsidR="00B00A93" w:rsidRPr="00160A28">
        <w:rPr>
          <w:rFonts w:ascii="Book Antiqua" w:eastAsia="Times New Roman" w:hAnsi="Book Antiqua" w:cs="Times New Roman"/>
          <w:lang w:val="en-US" w:eastAsia="fr-FR"/>
        </w:rPr>
        <w:t xml:space="preserve">positioned at the </w:t>
      </w:r>
      <w:r w:rsidRPr="00160A28">
        <w:rPr>
          <w:rFonts w:ascii="Book Antiqua" w:eastAsia="Times New Roman" w:hAnsi="Book Antiqua" w:cs="Times New Roman"/>
          <w:lang w:val="en-US" w:eastAsia="fr-FR"/>
        </w:rPr>
        <w:t>superior vena cava c</w:t>
      </w:r>
      <w:r w:rsidR="0049168E" w:rsidRPr="00160A28">
        <w:rPr>
          <w:rFonts w:ascii="Book Antiqua" w:eastAsia="Times New Roman" w:hAnsi="Book Antiqua" w:cs="Times New Roman"/>
          <w:lang w:val="en-US" w:eastAsia="fr-FR"/>
        </w:rPr>
        <w:t>ranial to the right superior PV</w:t>
      </w:r>
      <w:r w:rsidR="00B00A93"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8D52DF" w:rsidRPr="00160A28">
        <w:rPr>
          <w:rFonts w:ascii="Book Antiqua" w:eastAsia="Times New Roman" w:hAnsi="Book Antiqua" w:cs="Times New Roman"/>
          <w:lang w:val="en-US" w:eastAsia="fr-FR"/>
        </w:rPr>
        <w:t xml:space="preserve">In addition, diaphragmatic electromyographic monitoring </w:t>
      </w:r>
      <w:r w:rsidR="00B00A93" w:rsidRPr="00160A28">
        <w:rPr>
          <w:rFonts w:ascii="Book Antiqua" w:eastAsia="Times New Roman" w:hAnsi="Book Antiqua" w:cs="Times New Roman"/>
          <w:lang w:val="en-US" w:eastAsia="fr-FR"/>
        </w:rPr>
        <w:t xml:space="preserve">of the compound motor action potential was systematically performed using a technique we </w:t>
      </w:r>
      <w:r w:rsidR="008D52DF" w:rsidRPr="00160A28">
        <w:rPr>
          <w:rFonts w:ascii="Book Antiqua" w:eastAsia="Times New Roman" w:hAnsi="Book Antiqua" w:cs="Times New Roman"/>
          <w:lang w:val="en-US" w:eastAsia="fr-FR"/>
        </w:rPr>
        <w:t>previously described</w:t>
      </w:r>
      <w:r w:rsidR="00194C90" w:rsidRPr="00160A28">
        <w:rPr>
          <w:rFonts w:ascii="Book Antiqua" w:eastAsia="Times New Roman" w:hAnsi="Book Antiqua" w:cs="Times New Roman"/>
          <w:vertAlign w:val="superscript"/>
          <w:lang w:val="en-US" w:eastAsia="fr-FR"/>
        </w:rPr>
        <w:t>[</w:t>
      </w:r>
      <w:r w:rsidR="00194C90" w:rsidRPr="00160A28">
        <w:rPr>
          <w:rFonts w:ascii="Book Antiqua" w:eastAsia="Times New Roman" w:hAnsi="Book Antiqua" w:cs="Times New Roman"/>
          <w:lang w:val="en-US" w:eastAsia="fr-FR"/>
        </w:rPr>
        <w:fldChar w:fldCharType="begin">
          <w:fldData xml:space="preserve">PEVuZE5vdGU+PENpdGU+PEF1dGhvcj5GcmFuY2VzY2hpPC9BdXRob3I+PFllYXI+MjAxMTwvWWVh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</w:fldData>
        </w:fldChar>
      </w:r>
      <w:r w:rsidR="00194C90" w:rsidRPr="00160A28">
        <w:rPr>
          <w:rFonts w:ascii="Book Antiqua" w:eastAsia="Times New Roman" w:hAnsi="Book Antiqua" w:cs="Times New Roman"/>
          <w:lang w:val="en-US" w:eastAsia="fr-FR"/>
        </w:rPr>
        <w:instrText xml:space="preserve"> ADDIN EN.CITE </w:instrText>
      </w:r>
      <w:r w:rsidR="00194C90" w:rsidRPr="00160A28">
        <w:rPr>
          <w:rFonts w:ascii="Book Antiqua" w:eastAsia="Times New Roman" w:hAnsi="Book Antiqua" w:cs="Times New Roman"/>
          <w:lang w:val="en-US" w:eastAsia="fr-FR"/>
        </w:rPr>
        <w:fldChar w:fldCharType="begin">
          <w:fldData xml:space="preserve">PEVuZE5vdGU+PENpdGU+PEF1dGhvcj5GcmFuY2VzY2hpPC9BdXRob3I+PFllYXI+MjAxMTwvWWVh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</w:fldData>
        </w:fldChar>
      </w:r>
      <w:r w:rsidR="00194C90" w:rsidRPr="00160A28">
        <w:rPr>
          <w:rFonts w:ascii="Book Antiqua" w:eastAsia="Times New Roman" w:hAnsi="Book Antiqua" w:cs="Times New Roman"/>
          <w:lang w:val="en-US" w:eastAsia="fr-FR"/>
        </w:rPr>
        <w:instrText xml:space="preserve"> ADDIN EN.CITE.DATA </w:instrText>
      </w:r>
      <w:r w:rsidR="00194C90" w:rsidRPr="00160A28">
        <w:rPr>
          <w:rFonts w:ascii="Book Antiqua" w:eastAsia="Times New Roman" w:hAnsi="Book Antiqua" w:cs="Times New Roman"/>
          <w:lang w:val="en-US" w:eastAsia="fr-FR"/>
        </w:rPr>
      </w:r>
      <w:r w:rsidR="00194C90" w:rsidRPr="00160A28">
        <w:rPr>
          <w:rFonts w:ascii="Book Antiqua" w:eastAsia="Times New Roman" w:hAnsi="Book Antiqua" w:cs="Times New Roman"/>
          <w:lang w:val="en-US" w:eastAsia="fr-FR"/>
        </w:rPr>
        <w:fldChar w:fldCharType="end"/>
      </w:r>
      <w:r w:rsidR="00194C90" w:rsidRPr="00160A28">
        <w:rPr>
          <w:rFonts w:ascii="Book Antiqua" w:eastAsia="Times New Roman" w:hAnsi="Book Antiqua" w:cs="Times New Roman"/>
          <w:lang w:val="en-US" w:eastAsia="fr-FR"/>
        </w:rPr>
      </w:r>
      <w:r w:rsidR="00194C90" w:rsidRPr="00160A28">
        <w:rPr>
          <w:rFonts w:ascii="Book Antiqua" w:eastAsia="Times New Roman" w:hAnsi="Book Antiqua" w:cs="Times New Roman"/>
          <w:lang w:val="en-US" w:eastAsia="fr-FR"/>
        </w:rPr>
        <w:fldChar w:fldCharType="separate"/>
      </w:r>
      <w:r w:rsidR="00194C90" w:rsidRPr="00160A28">
        <w:rPr>
          <w:rFonts w:ascii="Book Antiqua" w:eastAsia="Times New Roman" w:hAnsi="Book Antiqua" w:cs="Times New Roman"/>
          <w:noProof/>
          <w:vertAlign w:val="superscript"/>
          <w:lang w:val="en-US" w:eastAsia="fr-FR"/>
        </w:rPr>
        <w:t>10,11</w:t>
      </w:r>
      <w:r w:rsidR="00194C90" w:rsidRPr="00160A28">
        <w:rPr>
          <w:rFonts w:ascii="Book Antiqua" w:eastAsia="Times New Roman" w:hAnsi="Book Antiqua" w:cs="Times New Roman"/>
          <w:lang w:val="en-US" w:eastAsia="fr-FR"/>
        </w:rPr>
        <w:fldChar w:fldCharType="end"/>
      </w:r>
      <w:r w:rsidR="00194C90" w:rsidRPr="00160A28">
        <w:rPr>
          <w:rFonts w:ascii="Book Antiqua" w:hAnsi="Book Antiqua" w:cs="Times New Roman"/>
          <w:vertAlign w:val="superscript"/>
          <w:lang w:val="en-US"/>
        </w:rPr>
        <w:t>]</w:t>
      </w:r>
      <w:r w:rsidR="00CD2FD5" w:rsidRPr="00160A28">
        <w:rPr>
          <w:rFonts w:ascii="Book Antiqua" w:eastAsia="Times New Roman" w:hAnsi="Book Antiqua" w:cs="Times New Roman"/>
          <w:lang w:val="en-US" w:eastAsia="fr-FR"/>
        </w:rPr>
        <w:t xml:space="preserve">. </w:t>
      </w:r>
      <w:r w:rsidR="002036CA" w:rsidRPr="00160A28">
        <w:rPr>
          <w:rFonts w:ascii="Book Antiqua" w:eastAsia="Times New Roman" w:hAnsi="Book Antiqua" w:cs="Times New Roman"/>
          <w:lang w:val="en-US" w:eastAsia="fr-FR"/>
        </w:rPr>
        <w:t xml:space="preserve">The procedural endpoint was </w:t>
      </w:r>
      <w:r w:rsidR="0005094F" w:rsidRPr="00160A28">
        <w:rPr>
          <w:rFonts w:ascii="Book Antiqua" w:eastAsia="Times New Roman" w:hAnsi="Book Antiqua" w:cs="Times New Roman"/>
          <w:lang w:val="en-US" w:eastAsia="fr-FR"/>
        </w:rPr>
        <w:t>PV</w:t>
      </w:r>
      <w:r w:rsidR="008B09D3" w:rsidRPr="00160A28">
        <w:rPr>
          <w:rFonts w:ascii="Book Antiqua" w:eastAsia="Times New Roman" w:hAnsi="Book Antiqua" w:cs="Times New Roman"/>
          <w:lang w:val="en-US" w:eastAsia="fr-FR"/>
        </w:rPr>
        <w:t>I</w:t>
      </w:r>
      <w:r w:rsidR="0005094F" w:rsidRPr="00160A28">
        <w:rPr>
          <w:rFonts w:ascii="Book Antiqua" w:eastAsia="Times New Roman" w:hAnsi="Book Antiqua" w:cs="Times New Roman"/>
          <w:lang w:val="en-US" w:eastAsia="fr-FR"/>
        </w:rPr>
        <w:t xml:space="preserve">, </w:t>
      </w:r>
      <w:r w:rsidR="002036CA" w:rsidRPr="00160A28">
        <w:rPr>
          <w:rFonts w:ascii="Book Antiqua" w:eastAsia="Times New Roman" w:hAnsi="Book Antiqua" w:cs="Times New Roman"/>
          <w:lang w:val="en-US" w:eastAsia="fr-FR"/>
        </w:rPr>
        <w:t xml:space="preserve">as </w:t>
      </w:r>
      <w:r w:rsidR="0005094F" w:rsidRPr="00160A28">
        <w:rPr>
          <w:rFonts w:ascii="Book Antiqua" w:eastAsia="Times New Roman" w:hAnsi="Book Antiqua" w:cs="Times New Roman"/>
          <w:lang w:val="en-US" w:eastAsia="fr-FR"/>
        </w:rPr>
        <w:t>asses</w:t>
      </w:r>
      <w:r w:rsidR="002036CA" w:rsidRPr="00160A28">
        <w:rPr>
          <w:rFonts w:ascii="Book Antiqua" w:eastAsia="Times New Roman" w:hAnsi="Book Antiqua" w:cs="Times New Roman"/>
          <w:lang w:val="en-US" w:eastAsia="fr-FR"/>
        </w:rPr>
        <w:t>sed by entrance and exit bloc</w:t>
      </w:r>
      <w:r w:rsidR="00E65385" w:rsidRPr="00160A28">
        <w:rPr>
          <w:rFonts w:ascii="Book Antiqua" w:eastAsia="Times New Roman" w:hAnsi="Book Antiqua" w:cs="Times New Roman"/>
          <w:lang w:val="en-US" w:eastAsia="fr-FR"/>
        </w:rPr>
        <w:t>k.</w:t>
      </w:r>
      <w:r w:rsidR="004D2CF6">
        <w:rPr>
          <w:rFonts w:ascii="Book Antiqua" w:eastAsia="Times New Roman" w:hAnsi="Book Antiqua" w:cs="Times New Roman"/>
          <w:lang w:val="en-US" w:eastAsia="fr-FR"/>
        </w:rPr>
        <w:t xml:space="preserve"> </w:t>
      </w:r>
      <w:r w:rsidR="0005094F" w:rsidRPr="00160A28">
        <w:rPr>
          <w:rFonts w:ascii="Book Antiqua" w:eastAsia="Times New Roman" w:hAnsi="Book Antiqua" w:cs="Times New Roman"/>
          <w:lang w:val="en-US" w:eastAsia="fr-FR"/>
        </w:rPr>
        <w:t>N</w:t>
      </w:r>
      <w:r w:rsidR="005C01AE" w:rsidRPr="00160A28">
        <w:rPr>
          <w:rFonts w:ascii="Book Antiqua" w:eastAsia="Times New Roman" w:hAnsi="Book Antiqua" w:cs="Times New Roman"/>
          <w:lang w:val="en-US" w:eastAsia="fr-FR"/>
        </w:rPr>
        <w:t>o extra-</w:t>
      </w:r>
      <w:r w:rsidR="0005094F" w:rsidRPr="00160A28">
        <w:rPr>
          <w:rFonts w:ascii="Book Antiqua" w:eastAsia="Times New Roman" w:hAnsi="Book Antiqua" w:cs="Times New Roman"/>
          <w:lang w:val="en-US" w:eastAsia="fr-FR"/>
        </w:rPr>
        <w:t xml:space="preserve">PV substrate was </w:t>
      </w:r>
      <w:r w:rsidR="002036CA" w:rsidRPr="00160A28">
        <w:rPr>
          <w:rFonts w:ascii="Book Antiqua" w:eastAsia="Times New Roman" w:hAnsi="Book Antiqua" w:cs="Times New Roman"/>
          <w:lang w:val="en-US" w:eastAsia="fr-FR"/>
        </w:rPr>
        <w:t>systematically targeted, although additional arrhythmias were also treated.</w:t>
      </w:r>
    </w:p>
    <w:p w14:paraId="45E34E66" w14:textId="77777777" w:rsidR="00A72558" w:rsidRPr="00160A28" w:rsidRDefault="00A72558" w:rsidP="00366A71">
      <w:pPr>
        <w:spacing w:line="360" w:lineRule="auto"/>
        <w:jc w:val="both"/>
        <w:rPr>
          <w:rFonts w:ascii="Book Antiqua" w:eastAsia="Times New Roman" w:hAnsi="Book Antiqua" w:cs="Times New Roman"/>
          <w:lang w:val="en-US" w:eastAsia="fr-FR"/>
        </w:rPr>
      </w:pPr>
    </w:p>
    <w:p w14:paraId="570D99BC" w14:textId="57251D56" w:rsidR="00624FDD" w:rsidRPr="00194C90" w:rsidRDefault="004607A2" w:rsidP="00366A71">
      <w:pPr>
        <w:spacing w:line="360" w:lineRule="auto"/>
        <w:jc w:val="both"/>
        <w:rPr>
          <w:rFonts w:ascii="Book Antiqua" w:eastAsia="Times New Roman" w:hAnsi="Book Antiqua" w:cs="Times New Roman"/>
          <w:b/>
          <w:i/>
          <w:lang w:val="en-US" w:eastAsia="fr-FR"/>
        </w:rPr>
      </w:pPr>
      <w:r w:rsidRPr="00194C90">
        <w:rPr>
          <w:rFonts w:ascii="Book Antiqua" w:eastAsia="Times New Roman" w:hAnsi="Book Antiqua" w:cs="Times New Roman"/>
          <w:b/>
          <w:i/>
          <w:lang w:val="en-US" w:eastAsia="fr-FR"/>
        </w:rPr>
        <w:t>P</w:t>
      </w:r>
      <w:r w:rsidR="00085BC3" w:rsidRPr="00194C90">
        <w:rPr>
          <w:rFonts w:ascii="Book Antiqua" w:eastAsia="Times New Roman" w:hAnsi="Book Antiqua" w:cs="Times New Roman"/>
          <w:b/>
          <w:i/>
          <w:lang w:val="en-US" w:eastAsia="fr-FR"/>
        </w:rPr>
        <w:t>ost-ablation m</w:t>
      </w:r>
      <w:r w:rsidRPr="00194C90">
        <w:rPr>
          <w:rFonts w:ascii="Book Antiqua" w:eastAsia="Times New Roman" w:hAnsi="Book Antiqua" w:cs="Times New Roman"/>
          <w:b/>
          <w:i/>
          <w:lang w:val="en-US" w:eastAsia="fr-FR"/>
        </w:rPr>
        <w:t>anagement</w:t>
      </w:r>
      <w:r w:rsidR="00475569" w:rsidRPr="00194C90">
        <w:rPr>
          <w:rFonts w:ascii="Book Antiqua" w:eastAsia="Times New Roman" w:hAnsi="Book Antiqua" w:cs="Times New Roman"/>
          <w:b/>
          <w:i/>
          <w:lang w:val="en-US" w:eastAsia="fr-FR"/>
        </w:rPr>
        <w:t xml:space="preserve"> and</w:t>
      </w:r>
      <w:r w:rsidR="00085BC3" w:rsidRPr="00194C90">
        <w:rPr>
          <w:rFonts w:ascii="Book Antiqua" w:eastAsia="Times New Roman" w:hAnsi="Book Antiqua" w:cs="Times New Roman"/>
          <w:b/>
          <w:i/>
          <w:lang w:val="en-US" w:eastAsia="fr-FR"/>
        </w:rPr>
        <w:t xml:space="preserve"> f</w:t>
      </w:r>
      <w:r w:rsidR="001757D8" w:rsidRPr="00194C90">
        <w:rPr>
          <w:rFonts w:ascii="Book Antiqua" w:eastAsia="Times New Roman" w:hAnsi="Book Antiqua" w:cs="Times New Roman"/>
          <w:b/>
          <w:i/>
          <w:lang w:val="en-US" w:eastAsia="fr-FR"/>
        </w:rPr>
        <w:t>ollow-up</w:t>
      </w:r>
    </w:p>
    <w:p w14:paraId="77ADF95A" w14:textId="77A98B18" w:rsidR="008F0643" w:rsidRPr="00160A28" w:rsidRDefault="00FB05C7"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Oral anticoagulation was restarted </w:t>
      </w:r>
      <w:r w:rsidR="00201263" w:rsidRPr="00160A28">
        <w:rPr>
          <w:rFonts w:ascii="Book Antiqua" w:eastAsia="Times New Roman" w:hAnsi="Book Antiqua" w:cs="Times New Roman"/>
          <w:lang w:val="en-US" w:eastAsia="fr-FR"/>
        </w:rPr>
        <w:t>the evening following</w:t>
      </w:r>
      <w:r w:rsidR="00085BC3" w:rsidRPr="00160A28">
        <w:rPr>
          <w:rFonts w:ascii="Book Antiqua" w:eastAsia="Times New Roman" w:hAnsi="Book Antiqua" w:cs="Times New Roman"/>
          <w:lang w:val="en-US" w:eastAsia="fr-FR"/>
        </w:rPr>
        <w:t xml:space="preserve"> the intervention</w:t>
      </w:r>
      <w:r w:rsidR="00FD022D" w:rsidRPr="00160A28">
        <w:rPr>
          <w:rFonts w:ascii="Book Antiqua" w:eastAsia="Times New Roman" w:hAnsi="Book Antiqua" w:cs="Times New Roman"/>
          <w:lang w:val="en-US" w:eastAsia="fr-FR"/>
        </w:rPr>
        <w:t>,</w:t>
      </w:r>
      <w:r w:rsidR="00580645" w:rsidRPr="00160A28">
        <w:rPr>
          <w:rFonts w:ascii="Book Antiqua" w:eastAsia="Times New Roman" w:hAnsi="Book Antiqua" w:cs="Times New Roman"/>
          <w:lang w:val="en-US" w:eastAsia="fr-FR"/>
        </w:rPr>
        <w:t xml:space="preserve"> typically 6 h post-procedure,</w:t>
      </w:r>
      <w:r w:rsidR="00FD022D" w:rsidRPr="00160A28">
        <w:rPr>
          <w:rFonts w:ascii="Book Antiqua" w:eastAsia="Times New Roman" w:hAnsi="Book Antiqua" w:cs="Times New Roman"/>
          <w:lang w:val="en-US" w:eastAsia="fr-FR"/>
        </w:rPr>
        <w:t xml:space="preserve"> and </w:t>
      </w:r>
      <w:r w:rsidR="00085BC3" w:rsidRPr="00160A28">
        <w:rPr>
          <w:rFonts w:ascii="Book Antiqua" w:eastAsia="Times New Roman" w:hAnsi="Book Antiqua" w:cs="Times New Roman"/>
          <w:lang w:val="en-US" w:eastAsia="fr-FR"/>
        </w:rPr>
        <w:t>continued for a minimum of 6</w:t>
      </w:r>
      <w:r w:rsidR="00FD022D" w:rsidRPr="00160A28">
        <w:rPr>
          <w:rFonts w:ascii="Book Antiqua" w:eastAsia="Times New Roman" w:hAnsi="Book Antiqua" w:cs="Times New Roman"/>
          <w:lang w:val="en-US" w:eastAsia="fr-FR"/>
        </w:rPr>
        <w:t xml:space="preserve"> mo</w:t>
      </w:r>
      <w:r w:rsidR="00085BC3"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9201AB" w:rsidRPr="00160A28">
        <w:rPr>
          <w:rFonts w:ascii="Book Antiqua" w:eastAsia="Times New Roman" w:hAnsi="Book Antiqua" w:cs="Times New Roman"/>
          <w:lang w:val="en-US" w:eastAsia="fr-FR"/>
        </w:rPr>
        <w:t>Patients were disch</w:t>
      </w:r>
      <w:r w:rsidR="00085BC3" w:rsidRPr="00160A28">
        <w:rPr>
          <w:rFonts w:ascii="Book Antiqua" w:eastAsia="Times New Roman" w:hAnsi="Book Antiqua" w:cs="Times New Roman"/>
          <w:lang w:val="en-US" w:eastAsia="fr-FR"/>
        </w:rPr>
        <w:t>arged home within 24 h</w:t>
      </w:r>
      <w:r w:rsidR="008F0643"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B06831" w:rsidRPr="00160A28">
        <w:rPr>
          <w:rFonts w:ascii="Book Antiqua" w:eastAsia="Times New Roman" w:hAnsi="Book Antiqua" w:cs="Times New Roman"/>
          <w:lang w:val="en-US" w:eastAsia="fr-FR"/>
        </w:rPr>
        <w:t>All patients were treated with proton-pump inhibitors for 4 wk.</w:t>
      </w:r>
      <w:r w:rsidR="004D2CF6">
        <w:rPr>
          <w:rFonts w:ascii="Book Antiqua" w:eastAsia="Times New Roman" w:hAnsi="Book Antiqua" w:cs="Times New Roman"/>
          <w:lang w:val="en-US" w:eastAsia="fr-FR"/>
        </w:rPr>
        <w:t xml:space="preserve"> </w:t>
      </w:r>
      <w:r w:rsidR="00BC4843" w:rsidRPr="00160A28">
        <w:rPr>
          <w:rFonts w:ascii="Book Antiqua" w:eastAsia="Times New Roman" w:hAnsi="Book Antiqua" w:cs="Times New Roman"/>
          <w:lang w:val="en-US" w:eastAsia="fr-FR"/>
        </w:rPr>
        <w:t>The decision to pursue a</w:t>
      </w:r>
      <w:r w:rsidR="00FE4D08" w:rsidRPr="00160A28">
        <w:rPr>
          <w:rFonts w:ascii="Book Antiqua" w:eastAsia="Times New Roman" w:hAnsi="Book Antiqua" w:cs="Times New Roman"/>
          <w:lang w:val="en-US" w:eastAsia="fr-FR"/>
        </w:rPr>
        <w:t>ntiarrhythmic</w:t>
      </w:r>
      <w:r w:rsidR="007B79B9" w:rsidRPr="00160A28">
        <w:rPr>
          <w:rFonts w:ascii="Book Antiqua" w:eastAsia="Times New Roman" w:hAnsi="Book Antiqua" w:cs="Times New Roman"/>
          <w:lang w:val="en-US" w:eastAsia="fr-FR"/>
        </w:rPr>
        <w:t xml:space="preserve"> </w:t>
      </w:r>
      <w:r w:rsidR="00085BC3" w:rsidRPr="00160A28">
        <w:rPr>
          <w:rFonts w:ascii="Book Antiqua" w:eastAsia="Times New Roman" w:hAnsi="Book Antiqua" w:cs="Times New Roman"/>
          <w:lang w:val="en-US" w:eastAsia="fr-FR"/>
        </w:rPr>
        <w:t xml:space="preserve">therapy </w:t>
      </w:r>
      <w:r w:rsidR="00BC4843" w:rsidRPr="00160A28">
        <w:rPr>
          <w:rFonts w:ascii="Book Antiqua" w:eastAsia="Times New Roman" w:hAnsi="Book Antiqua" w:cs="Times New Roman"/>
          <w:lang w:val="en-US" w:eastAsia="fr-FR"/>
        </w:rPr>
        <w:t xml:space="preserve">post procedure was </w:t>
      </w:r>
      <w:r w:rsidR="00085BC3" w:rsidRPr="00160A28">
        <w:rPr>
          <w:rFonts w:ascii="Book Antiqua" w:eastAsia="Times New Roman" w:hAnsi="Book Antiqua" w:cs="Times New Roman"/>
          <w:lang w:val="en-US" w:eastAsia="fr-FR"/>
        </w:rPr>
        <w:t xml:space="preserve">at the physician’s discretion based </w:t>
      </w:r>
      <w:r w:rsidR="007B79B9" w:rsidRPr="00160A28">
        <w:rPr>
          <w:rFonts w:ascii="Book Antiqua" w:eastAsia="Times New Roman" w:hAnsi="Book Antiqua" w:cs="Times New Roman"/>
          <w:lang w:val="en-US" w:eastAsia="fr-FR"/>
        </w:rPr>
        <w:t xml:space="preserve">on clinical </w:t>
      </w:r>
      <w:r w:rsidR="00E725C3" w:rsidRPr="00160A28">
        <w:rPr>
          <w:rFonts w:ascii="Book Antiqua" w:eastAsia="Times New Roman" w:hAnsi="Book Antiqua" w:cs="Times New Roman"/>
          <w:lang w:val="en-US" w:eastAsia="fr-FR"/>
        </w:rPr>
        <w:t>elements</w:t>
      </w:r>
      <w:r w:rsidR="00E65385"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085BC3" w:rsidRPr="00160A28">
        <w:rPr>
          <w:rFonts w:ascii="Book Antiqua" w:eastAsia="Times New Roman" w:hAnsi="Book Antiqua" w:cs="Times New Roman"/>
          <w:lang w:val="en-US" w:eastAsia="fr-FR"/>
        </w:rPr>
        <w:t>P</w:t>
      </w:r>
      <w:r w:rsidR="001543EB" w:rsidRPr="00160A28">
        <w:rPr>
          <w:rFonts w:ascii="Book Antiqua" w:eastAsia="Times New Roman" w:hAnsi="Book Antiqua" w:cs="Times New Roman"/>
          <w:lang w:val="en-US" w:eastAsia="fr-FR"/>
        </w:rPr>
        <w:t xml:space="preserve">atients were </w:t>
      </w:r>
      <w:r w:rsidR="00085BC3" w:rsidRPr="00160A28">
        <w:rPr>
          <w:rFonts w:ascii="Book Antiqua" w:eastAsia="Times New Roman" w:hAnsi="Book Antiqua" w:cs="Times New Roman"/>
          <w:lang w:val="en-US" w:eastAsia="fr-FR"/>
        </w:rPr>
        <w:t xml:space="preserve">routinely </w:t>
      </w:r>
      <w:r w:rsidR="00105D61" w:rsidRPr="00160A28">
        <w:rPr>
          <w:rFonts w:ascii="Book Antiqua" w:eastAsia="Times New Roman" w:hAnsi="Book Antiqua" w:cs="Times New Roman"/>
          <w:lang w:val="en-US" w:eastAsia="fr-FR"/>
        </w:rPr>
        <w:t xml:space="preserve">followed </w:t>
      </w:r>
      <w:r w:rsidR="00085BC3" w:rsidRPr="00160A28">
        <w:rPr>
          <w:rFonts w:ascii="Book Antiqua" w:eastAsia="Times New Roman" w:hAnsi="Book Antiqua" w:cs="Times New Roman"/>
          <w:lang w:val="en-US" w:eastAsia="fr-FR"/>
        </w:rPr>
        <w:t xml:space="preserve">at outpatient visits with ECG recordings </w:t>
      </w:r>
      <w:r w:rsidR="004E71E9" w:rsidRPr="00160A28">
        <w:rPr>
          <w:rFonts w:ascii="Book Antiqua" w:eastAsia="Times New Roman" w:hAnsi="Book Antiqua" w:cs="Times New Roman"/>
          <w:lang w:val="en-US" w:eastAsia="fr-FR"/>
        </w:rPr>
        <w:t xml:space="preserve">at 1, 3, 6, and 12 mo, and then </w:t>
      </w:r>
      <w:r w:rsidR="00C20AE9" w:rsidRPr="00160A28">
        <w:rPr>
          <w:rFonts w:ascii="Book Antiqua" w:eastAsia="Times New Roman" w:hAnsi="Book Antiqua" w:cs="Times New Roman"/>
          <w:lang w:val="en-US" w:eastAsia="fr-FR"/>
        </w:rPr>
        <w:t>annually</w:t>
      </w:r>
      <w:r w:rsidR="004E71E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E16788" w:rsidRPr="00160A28">
        <w:rPr>
          <w:rFonts w:ascii="Book Antiqua" w:eastAsia="Times New Roman" w:hAnsi="Book Antiqua" w:cs="Times New Roman"/>
          <w:lang w:val="en-US"/>
        </w:rPr>
        <w:t>Regular telephone interviews were also performed and medica</w:t>
      </w:r>
      <w:r w:rsidR="00335972" w:rsidRPr="00160A28">
        <w:rPr>
          <w:rFonts w:ascii="Book Antiqua" w:eastAsia="Times New Roman" w:hAnsi="Book Antiqua" w:cs="Times New Roman"/>
          <w:lang w:val="en-US"/>
        </w:rPr>
        <w:t>l consultations were promptly schedule</w:t>
      </w:r>
      <w:r w:rsidR="00E65385" w:rsidRPr="00160A28">
        <w:rPr>
          <w:rFonts w:ascii="Book Antiqua" w:eastAsia="Times New Roman" w:hAnsi="Book Antiqua" w:cs="Times New Roman"/>
          <w:lang w:val="en-US"/>
        </w:rPr>
        <w:t>d</w:t>
      </w:r>
      <w:r w:rsidR="00335972" w:rsidRPr="00160A28">
        <w:rPr>
          <w:rFonts w:ascii="Book Antiqua" w:eastAsia="Times New Roman" w:hAnsi="Book Antiqua" w:cs="Times New Roman"/>
          <w:lang w:val="en-US"/>
        </w:rPr>
        <w:t xml:space="preserve"> in the event</w:t>
      </w:r>
      <w:r w:rsidR="00E16788" w:rsidRPr="00160A28">
        <w:rPr>
          <w:rFonts w:ascii="Book Antiqua" w:eastAsia="Times New Roman" w:hAnsi="Book Antiqua" w:cs="Times New Roman"/>
          <w:lang w:val="en-US"/>
        </w:rPr>
        <w:t xml:space="preserve"> of</w:t>
      </w:r>
      <w:r w:rsidR="00E16788" w:rsidRPr="00160A28">
        <w:rPr>
          <w:rFonts w:ascii="Book Antiqua" w:eastAsia="Times New Roman" w:hAnsi="Book Antiqua" w:cs="Times New Roman"/>
          <w:lang w:val="en-US" w:eastAsia="fr-FR"/>
        </w:rPr>
        <w:t xml:space="preserve"> </w:t>
      </w:r>
      <w:r w:rsidR="00E16788" w:rsidRPr="00160A28">
        <w:rPr>
          <w:rFonts w:ascii="Book Antiqua" w:eastAsia="Times New Roman" w:hAnsi="Book Antiqua" w:cs="Times New Roman"/>
          <w:lang w:val="en-US"/>
        </w:rPr>
        <w:t>symptoms suggestive of arrhythmia.</w:t>
      </w:r>
      <w:r w:rsidR="004D2CF6">
        <w:rPr>
          <w:rFonts w:ascii="Book Antiqua" w:eastAsia="Times New Roman" w:hAnsi="Book Antiqua" w:cs="Times New Roman"/>
          <w:lang w:val="en-US" w:eastAsia="fr-FR"/>
        </w:rPr>
        <w:t xml:space="preserve"> </w:t>
      </w:r>
      <w:r w:rsidR="00B55C57" w:rsidRPr="00160A28">
        <w:rPr>
          <w:rFonts w:ascii="Book Antiqua" w:eastAsia="Times New Roman" w:hAnsi="Book Antiqua" w:cs="Times New Roman"/>
          <w:lang w:val="en-US" w:eastAsia="fr-FR"/>
        </w:rPr>
        <w:t xml:space="preserve">For patients with recurrent symptoms not captured by ECGs, </w:t>
      </w:r>
      <w:r w:rsidR="00146947" w:rsidRPr="00160A28">
        <w:rPr>
          <w:rFonts w:ascii="Book Antiqua" w:eastAsia="Times New Roman" w:hAnsi="Book Antiqua" w:cs="Times New Roman"/>
          <w:lang w:val="en-US" w:eastAsia="fr-FR"/>
        </w:rPr>
        <w:t>24</w:t>
      </w:r>
      <w:r w:rsidR="00B55C57" w:rsidRPr="00160A28">
        <w:rPr>
          <w:rFonts w:ascii="Book Antiqua" w:eastAsia="Times New Roman" w:hAnsi="Book Antiqua" w:cs="Times New Roman"/>
          <w:lang w:val="en-US" w:eastAsia="fr-FR"/>
        </w:rPr>
        <w:t xml:space="preserve">-h </w:t>
      </w:r>
      <w:r w:rsidR="00C20AE9" w:rsidRPr="00160A28">
        <w:rPr>
          <w:rFonts w:ascii="Book Antiqua" w:eastAsia="Times New Roman" w:hAnsi="Book Antiqua" w:cs="Times New Roman"/>
          <w:lang w:val="en-US" w:eastAsia="fr-FR"/>
        </w:rPr>
        <w:t xml:space="preserve">Holter </w:t>
      </w:r>
      <w:r w:rsidR="00B55C57" w:rsidRPr="00160A28">
        <w:rPr>
          <w:rFonts w:ascii="Book Antiqua" w:eastAsia="Times New Roman" w:hAnsi="Book Antiqua" w:cs="Times New Roman"/>
          <w:lang w:val="en-US" w:eastAsia="fr-FR"/>
        </w:rPr>
        <w:t>and/</w:t>
      </w:r>
      <w:r w:rsidR="00D93216" w:rsidRPr="00160A28">
        <w:rPr>
          <w:rFonts w:ascii="Book Antiqua" w:eastAsia="Times New Roman" w:hAnsi="Book Antiqua" w:cs="Times New Roman"/>
          <w:lang w:val="en-US" w:eastAsia="fr-FR"/>
        </w:rPr>
        <w:t xml:space="preserve">or event recorder </w:t>
      </w:r>
      <w:r w:rsidR="00B55C57" w:rsidRPr="00160A28">
        <w:rPr>
          <w:rFonts w:ascii="Book Antiqua" w:eastAsia="Times New Roman" w:hAnsi="Book Antiqua" w:cs="Times New Roman"/>
          <w:lang w:val="en-US" w:eastAsia="fr-FR"/>
        </w:rPr>
        <w:t>monitoring was performed.</w:t>
      </w:r>
      <w:r w:rsidR="004D2CF6">
        <w:rPr>
          <w:rFonts w:ascii="Book Antiqua" w:eastAsia="Times New Roman" w:hAnsi="Book Antiqua" w:cs="Times New Roman"/>
          <w:lang w:val="en-US" w:eastAsia="fr-FR"/>
        </w:rPr>
        <w:t xml:space="preserve"> </w:t>
      </w:r>
      <w:r w:rsidR="000A63A8" w:rsidRPr="00160A28">
        <w:rPr>
          <w:rFonts w:ascii="Book Antiqua" w:eastAsia="Times New Roman" w:hAnsi="Book Antiqua" w:cs="Times New Roman"/>
          <w:lang w:val="en-US" w:eastAsia="fr-FR"/>
        </w:rPr>
        <w:t xml:space="preserve">Recurrence was defined as any episode of AF </w:t>
      </w:r>
      <w:r w:rsidR="009E0280" w:rsidRPr="00160A28">
        <w:rPr>
          <w:rFonts w:ascii="Book Antiqua" w:eastAsia="Times New Roman" w:hAnsi="Book Antiqua" w:cs="Times New Roman"/>
          <w:lang w:val="en-US" w:eastAsia="fr-FR"/>
        </w:rPr>
        <w:t>lasting more than</w:t>
      </w:r>
      <w:r w:rsidR="000A63A8" w:rsidRPr="00160A28">
        <w:rPr>
          <w:rFonts w:ascii="Book Antiqua" w:eastAsia="Times New Roman" w:hAnsi="Book Antiqua" w:cs="Times New Roman"/>
          <w:lang w:val="en-US" w:eastAsia="fr-FR"/>
        </w:rPr>
        <w:t xml:space="preserve"> 30 s a</w:t>
      </w:r>
      <w:r w:rsidR="00B55C57" w:rsidRPr="00160A28">
        <w:rPr>
          <w:rFonts w:ascii="Book Antiqua" w:eastAsia="Times New Roman" w:hAnsi="Book Antiqua" w:cs="Times New Roman"/>
          <w:lang w:val="en-US" w:eastAsia="fr-FR"/>
        </w:rPr>
        <w:t>fter a 3-mo blanking period.</w:t>
      </w:r>
      <w:r w:rsidR="004D2CF6">
        <w:rPr>
          <w:rFonts w:ascii="Book Antiqua" w:eastAsia="Times New Roman" w:hAnsi="Book Antiqua" w:cs="Times New Roman"/>
          <w:lang w:val="en-US" w:eastAsia="fr-FR"/>
        </w:rPr>
        <w:t xml:space="preserve"> </w:t>
      </w:r>
      <w:r w:rsidR="003C549C" w:rsidRPr="00160A28">
        <w:rPr>
          <w:rFonts w:ascii="Book Antiqua" w:eastAsia="Times New Roman" w:hAnsi="Book Antiqua" w:cs="Times New Roman"/>
          <w:lang w:val="en-US" w:eastAsia="fr-FR"/>
        </w:rPr>
        <w:t xml:space="preserve">The primary endpoint was </w:t>
      </w:r>
      <w:r w:rsidR="000A63A8" w:rsidRPr="00160A28">
        <w:rPr>
          <w:rFonts w:ascii="Book Antiqua" w:eastAsia="Times New Roman" w:hAnsi="Book Antiqua" w:cs="Times New Roman"/>
          <w:lang w:val="en-US" w:eastAsia="fr-FR"/>
        </w:rPr>
        <w:t>1-year freed</w:t>
      </w:r>
      <w:r w:rsidR="009305A0" w:rsidRPr="00160A28">
        <w:rPr>
          <w:rFonts w:ascii="Book Antiqua" w:eastAsia="Times New Roman" w:hAnsi="Book Antiqua" w:cs="Times New Roman"/>
          <w:lang w:val="en-US" w:eastAsia="fr-FR"/>
        </w:rPr>
        <w:t xml:space="preserve">om from </w:t>
      </w:r>
      <w:r w:rsidR="001E2D09" w:rsidRPr="00160A28">
        <w:rPr>
          <w:rFonts w:ascii="Book Antiqua" w:eastAsia="Times New Roman" w:hAnsi="Book Antiqua" w:cs="Times New Roman"/>
          <w:lang w:val="en-US" w:eastAsia="fr-FR"/>
        </w:rPr>
        <w:t xml:space="preserve">recurrent </w:t>
      </w:r>
      <w:r w:rsidR="009305A0" w:rsidRPr="00160A28">
        <w:rPr>
          <w:rFonts w:ascii="Book Antiqua" w:eastAsia="Times New Roman" w:hAnsi="Book Antiqua" w:cs="Times New Roman"/>
          <w:lang w:val="en-US" w:eastAsia="fr-FR"/>
        </w:rPr>
        <w:t>AF</w:t>
      </w:r>
      <w:r w:rsidR="00146947" w:rsidRPr="00160A28">
        <w:rPr>
          <w:rFonts w:ascii="Book Antiqua" w:eastAsia="Times New Roman" w:hAnsi="Book Antiqua" w:cs="Times New Roman"/>
          <w:lang w:val="en-US" w:eastAsia="fr-FR"/>
        </w:rPr>
        <w:t xml:space="preserve"> </w:t>
      </w:r>
      <w:r w:rsidR="00B55C57" w:rsidRPr="00160A28">
        <w:rPr>
          <w:rFonts w:ascii="Book Antiqua" w:eastAsia="Times New Roman" w:hAnsi="Book Antiqua" w:cs="Times New Roman"/>
          <w:lang w:val="en-US" w:eastAsia="fr-FR"/>
        </w:rPr>
        <w:t xml:space="preserve">after a single </w:t>
      </w:r>
      <w:r w:rsidR="00DB0963" w:rsidRPr="00160A28">
        <w:rPr>
          <w:rFonts w:ascii="Book Antiqua" w:eastAsia="Times New Roman" w:hAnsi="Book Antiqua" w:cs="Times New Roman"/>
          <w:lang w:val="en-US" w:eastAsia="fr-FR"/>
        </w:rPr>
        <w:t>procedure</w:t>
      </w:r>
      <w:r w:rsidR="009305A0" w:rsidRPr="00160A28">
        <w:rPr>
          <w:rFonts w:ascii="Book Antiqua" w:eastAsia="Times New Roman" w:hAnsi="Book Antiqua" w:cs="Times New Roman"/>
          <w:lang w:val="en-US" w:eastAsia="fr-FR"/>
        </w:rPr>
        <w:t xml:space="preserve">, with or without antiarrhythmic </w:t>
      </w:r>
      <w:r w:rsidR="00B55C57" w:rsidRPr="00160A28">
        <w:rPr>
          <w:rFonts w:ascii="Book Antiqua" w:eastAsia="Times New Roman" w:hAnsi="Book Antiqua" w:cs="Times New Roman"/>
          <w:lang w:val="en-US" w:eastAsia="fr-FR"/>
        </w:rPr>
        <w:t>drugs</w:t>
      </w:r>
      <w:r w:rsidR="009305A0" w:rsidRPr="00160A28">
        <w:rPr>
          <w:rFonts w:ascii="Book Antiqua" w:eastAsia="Times New Roman" w:hAnsi="Book Antiqua" w:cs="Times New Roman"/>
          <w:lang w:val="en-US" w:eastAsia="fr-FR"/>
        </w:rPr>
        <w:t>.</w:t>
      </w:r>
    </w:p>
    <w:p w14:paraId="12A4284F" w14:textId="77777777" w:rsidR="00035B6A" w:rsidRPr="00160A28" w:rsidRDefault="00035B6A" w:rsidP="00366A71">
      <w:pPr>
        <w:spacing w:line="360" w:lineRule="auto"/>
        <w:jc w:val="both"/>
        <w:rPr>
          <w:rFonts w:ascii="Book Antiqua" w:eastAsia="Times New Roman" w:hAnsi="Book Antiqua" w:cs="Times New Roman"/>
          <w:lang w:val="en-US" w:eastAsia="fr-FR"/>
        </w:rPr>
      </w:pPr>
    </w:p>
    <w:p w14:paraId="0E899C5B" w14:textId="6465741C" w:rsidR="009F4050" w:rsidRPr="00B855BD" w:rsidRDefault="009F4050" w:rsidP="00366A71">
      <w:pPr>
        <w:spacing w:line="360" w:lineRule="auto"/>
        <w:jc w:val="both"/>
        <w:rPr>
          <w:rFonts w:ascii="Book Antiqua" w:eastAsia="Times New Roman" w:hAnsi="Book Antiqua" w:cs="Times New Roman"/>
          <w:b/>
          <w:i/>
          <w:lang w:val="en-US" w:eastAsia="fr-FR"/>
        </w:rPr>
      </w:pPr>
      <w:r w:rsidRPr="00B855BD">
        <w:rPr>
          <w:rFonts w:ascii="Book Antiqua" w:eastAsia="Times New Roman" w:hAnsi="Book Antiqua" w:cs="Times New Roman"/>
          <w:b/>
          <w:i/>
          <w:lang w:val="en-US" w:eastAsia="fr-FR"/>
        </w:rPr>
        <w:t>Statistical analysis</w:t>
      </w:r>
    </w:p>
    <w:p w14:paraId="0F2099CB" w14:textId="303B6CD6" w:rsidR="008965A9" w:rsidRPr="00160A28" w:rsidRDefault="00472480" w:rsidP="00366A71">
      <w:pPr>
        <w:spacing w:line="360" w:lineRule="auto"/>
        <w:jc w:val="both"/>
        <w:rPr>
          <w:rFonts w:ascii="Book Antiqua" w:hAnsi="Book Antiqua" w:cs="Times New Roman"/>
          <w:lang w:val="en-US"/>
        </w:rPr>
      </w:pPr>
      <w:r w:rsidRPr="00160A28">
        <w:rPr>
          <w:rFonts w:ascii="Book Antiqua" w:hAnsi="Book Antiqua" w:cs="Times New Roman"/>
          <w:lang w:val="en-US"/>
        </w:rPr>
        <w:t>Continuous variables</w:t>
      </w:r>
      <w:r w:rsidR="00810722" w:rsidRPr="00160A28">
        <w:rPr>
          <w:rFonts w:ascii="Book Antiqua" w:hAnsi="Book Antiqua" w:cs="Times New Roman"/>
          <w:lang w:val="en-US"/>
        </w:rPr>
        <w:t xml:space="preserve"> were presented</w:t>
      </w:r>
      <w:r w:rsidR="00AD08A1" w:rsidRPr="00160A28">
        <w:rPr>
          <w:rFonts w:ascii="Book Antiqua" w:hAnsi="Book Antiqua" w:cs="Times New Roman"/>
          <w:lang w:val="en-US"/>
        </w:rPr>
        <w:t xml:space="preserve"> as median and interquartile range (IQR</w:t>
      </w:r>
      <w:r w:rsidRPr="00160A28">
        <w:rPr>
          <w:rFonts w:ascii="Book Antiqua" w:hAnsi="Book Antiqua" w:cs="Times New Roman"/>
          <w:lang w:val="en-US"/>
        </w:rPr>
        <w:t>; 25</w:t>
      </w:r>
      <w:r w:rsidRPr="00160A28">
        <w:rPr>
          <w:rFonts w:ascii="Book Antiqua" w:hAnsi="Book Antiqua" w:cs="Times New Roman"/>
          <w:vertAlign w:val="superscript"/>
          <w:lang w:val="en-US"/>
        </w:rPr>
        <w:t>th</w:t>
      </w:r>
      <w:r w:rsidRPr="00160A28">
        <w:rPr>
          <w:rFonts w:ascii="Book Antiqua" w:hAnsi="Book Antiqua" w:cs="Times New Roman"/>
          <w:lang w:val="en-US"/>
        </w:rPr>
        <w:t>-75</w:t>
      </w:r>
      <w:r w:rsidRPr="00160A28">
        <w:rPr>
          <w:rFonts w:ascii="Book Antiqua" w:hAnsi="Book Antiqua" w:cs="Times New Roman"/>
          <w:vertAlign w:val="superscript"/>
          <w:lang w:val="en-US"/>
        </w:rPr>
        <w:t xml:space="preserve">th </w:t>
      </w:r>
      <w:r w:rsidRPr="00160A28">
        <w:rPr>
          <w:rFonts w:ascii="Book Antiqua" w:hAnsi="Book Antiqua" w:cs="Times New Roman"/>
          <w:lang w:val="en-US"/>
        </w:rPr>
        <w:t>percentile) and c</w:t>
      </w:r>
      <w:r w:rsidR="008965A9" w:rsidRPr="00160A28">
        <w:rPr>
          <w:rFonts w:ascii="Book Antiqua" w:hAnsi="Book Antiqua" w:cs="Times New Roman"/>
          <w:lang w:val="en-US"/>
        </w:rPr>
        <w:t>ategoric</w:t>
      </w:r>
      <w:r w:rsidRPr="00160A28">
        <w:rPr>
          <w:rFonts w:ascii="Book Antiqua" w:hAnsi="Book Antiqua" w:cs="Times New Roman"/>
          <w:lang w:val="en-US"/>
        </w:rPr>
        <w:t>al variables</w:t>
      </w:r>
      <w:r w:rsidR="00810722" w:rsidRPr="00160A28">
        <w:rPr>
          <w:rFonts w:ascii="Book Antiqua" w:hAnsi="Book Antiqua" w:cs="Times New Roman"/>
          <w:lang w:val="en-US"/>
        </w:rPr>
        <w:t xml:space="preserve"> </w:t>
      </w:r>
      <w:r w:rsidRPr="00160A28">
        <w:rPr>
          <w:rFonts w:ascii="Book Antiqua" w:hAnsi="Book Antiqua" w:cs="Times New Roman"/>
          <w:lang w:val="en-US"/>
        </w:rPr>
        <w:t xml:space="preserve">as </w:t>
      </w:r>
      <w:r w:rsidR="00810722" w:rsidRPr="00160A28">
        <w:rPr>
          <w:rFonts w:ascii="Book Antiqua" w:hAnsi="Book Antiqua" w:cs="Times New Roman"/>
          <w:lang w:val="en-US"/>
        </w:rPr>
        <w:t>frequencies</w:t>
      </w:r>
      <w:r w:rsidR="00C879C5" w:rsidRPr="00160A28">
        <w:rPr>
          <w:rFonts w:ascii="Book Antiqua" w:hAnsi="Book Antiqua" w:cs="Times New Roman"/>
          <w:lang w:val="en-US"/>
        </w:rPr>
        <w:t xml:space="preserve"> and percentages</w:t>
      </w:r>
      <w:r w:rsidRPr="00160A28">
        <w:rPr>
          <w:rFonts w:ascii="Book Antiqua" w:hAnsi="Book Antiqua" w:cs="Times New Roman"/>
          <w:lang w:val="en-US"/>
        </w:rPr>
        <w:t>.</w:t>
      </w:r>
      <w:r w:rsidR="004D2CF6">
        <w:rPr>
          <w:rFonts w:ascii="Book Antiqua" w:hAnsi="Book Antiqua" w:cs="Times New Roman"/>
          <w:lang w:val="en-US"/>
        </w:rPr>
        <w:t xml:space="preserve"> </w:t>
      </w:r>
      <w:r w:rsidR="006E4229" w:rsidRPr="00160A28">
        <w:rPr>
          <w:rFonts w:ascii="Book Antiqua" w:hAnsi="Book Antiqua" w:cs="Times New Roman"/>
          <w:lang w:val="en-US"/>
        </w:rPr>
        <w:t>Recurrence-free survival</w:t>
      </w:r>
      <w:r w:rsidR="006007C9" w:rsidRPr="00160A28">
        <w:rPr>
          <w:rFonts w:ascii="Book Antiqua" w:hAnsi="Book Antiqua" w:cs="Times New Roman"/>
          <w:lang w:val="en-US"/>
        </w:rPr>
        <w:t xml:space="preserve"> </w:t>
      </w:r>
      <w:r w:rsidR="008E702C" w:rsidRPr="00160A28">
        <w:rPr>
          <w:rFonts w:ascii="Book Antiqua" w:hAnsi="Book Antiqua" w:cs="Times New Roman"/>
          <w:lang w:val="en-US"/>
        </w:rPr>
        <w:t xml:space="preserve">was </w:t>
      </w:r>
      <w:r w:rsidRPr="00160A28">
        <w:rPr>
          <w:rFonts w:ascii="Book Antiqua" w:hAnsi="Book Antiqua" w:cs="Times New Roman"/>
          <w:lang w:val="en-US"/>
        </w:rPr>
        <w:t>plotted using the Kaplan-Meier product limit method.</w:t>
      </w:r>
      <w:r w:rsidR="004D2CF6">
        <w:rPr>
          <w:rFonts w:ascii="Book Antiqua" w:hAnsi="Book Antiqua" w:cs="Times New Roman"/>
          <w:lang w:val="en-US"/>
        </w:rPr>
        <w:t xml:space="preserve"> </w:t>
      </w:r>
      <w:r w:rsidR="00810722" w:rsidRPr="00160A28">
        <w:rPr>
          <w:rFonts w:ascii="Book Antiqua" w:hAnsi="Book Antiqua" w:cs="Times New Roman"/>
          <w:lang w:val="en-US"/>
        </w:rPr>
        <w:t xml:space="preserve">Complete data </w:t>
      </w:r>
      <w:r w:rsidRPr="00160A28">
        <w:rPr>
          <w:rFonts w:ascii="Book Antiqua" w:hAnsi="Book Antiqua" w:cs="Times New Roman"/>
          <w:lang w:val="en-US"/>
        </w:rPr>
        <w:t>were available in all patients.</w:t>
      </w:r>
      <w:r w:rsidR="004D2CF6">
        <w:rPr>
          <w:rFonts w:ascii="Book Antiqua" w:hAnsi="Book Antiqua" w:cs="Times New Roman"/>
          <w:lang w:val="en-US"/>
        </w:rPr>
        <w:t xml:space="preserve"> </w:t>
      </w:r>
      <w:r w:rsidRPr="00160A28">
        <w:rPr>
          <w:rFonts w:ascii="Book Antiqua" w:hAnsi="Book Antiqua" w:cs="Times New Roman"/>
          <w:lang w:val="en-US"/>
        </w:rPr>
        <w:t>Considering the descriptive nature of the study, inferential statistics were not performed.</w:t>
      </w:r>
      <w:r w:rsidR="004D2CF6">
        <w:rPr>
          <w:rFonts w:ascii="Book Antiqua" w:hAnsi="Book Antiqua" w:cs="Times New Roman"/>
          <w:lang w:val="en-US"/>
        </w:rPr>
        <w:t xml:space="preserve"> </w:t>
      </w:r>
      <w:r w:rsidRPr="00160A28">
        <w:rPr>
          <w:rFonts w:ascii="Book Antiqua" w:hAnsi="Book Antiqua" w:cs="Times New Roman"/>
          <w:lang w:val="en-US"/>
        </w:rPr>
        <w:t>S</w:t>
      </w:r>
      <w:r w:rsidR="008965A9" w:rsidRPr="00160A28">
        <w:rPr>
          <w:rFonts w:ascii="Book Antiqua" w:hAnsi="Book Antiqua" w:cs="Times New Roman"/>
          <w:lang w:val="en-US"/>
        </w:rPr>
        <w:t xml:space="preserve">tatistical analysis was </w:t>
      </w:r>
      <w:r w:rsidRPr="00160A28">
        <w:rPr>
          <w:rFonts w:ascii="Book Antiqua" w:hAnsi="Book Antiqua" w:cs="Times New Roman"/>
          <w:lang w:val="en-US"/>
        </w:rPr>
        <w:t xml:space="preserve">conducted </w:t>
      </w:r>
      <w:r w:rsidR="008965A9" w:rsidRPr="00160A28">
        <w:rPr>
          <w:rFonts w:ascii="Book Antiqua" w:hAnsi="Book Antiqua" w:cs="Times New Roman"/>
          <w:lang w:val="en-US"/>
        </w:rPr>
        <w:t>using R software, version 3.3.2 (R Project for St</w:t>
      </w:r>
      <w:r w:rsidRPr="00160A28">
        <w:rPr>
          <w:rFonts w:ascii="Book Antiqua" w:hAnsi="Book Antiqua" w:cs="Times New Roman"/>
          <w:lang w:val="en-US"/>
        </w:rPr>
        <w:t>atis</w:t>
      </w:r>
      <w:r w:rsidR="008965A9" w:rsidRPr="00160A28">
        <w:rPr>
          <w:rFonts w:ascii="Book Antiqua" w:hAnsi="Book Antiqua" w:cs="Times New Roman"/>
          <w:lang w:val="en-US"/>
        </w:rPr>
        <w:t>tical Computing</w:t>
      </w:r>
      <w:r w:rsidRPr="00160A28">
        <w:rPr>
          <w:rFonts w:ascii="Book Antiqua" w:hAnsi="Book Antiqua" w:cs="Times New Roman"/>
          <w:lang w:val="en-US"/>
        </w:rPr>
        <w:t>, Vienna, Austria</w:t>
      </w:r>
      <w:r w:rsidR="008965A9" w:rsidRPr="00160A28">
        <w:rPr>
          <w:rFonts w:ascii="Book Antiqua" w:hAnsi="Book Antiqua" w:cs="Times New Roman"/>
          <w:lang w:val="en-US"/>
        </w:rPr>
        <w:t>).</w:t>
      </w:r>
    </w:p>
    <w:p w14:paraId="27B32B4C" w14:textId="085CE19F" w:rsidR="00395D2E" w:rsidRPr="00160A28" w:rsidRDefault="00345AF5" w:rsidP="00366A71">
      <w:pPr>
        <w:spacing w:line="360" w:lineRule="auto"/>
        <w:jc w:val="both"/>
        <w:rPr>
          <w:rFonts w:ascii="Book Antiqua" w:hAnsi="Book Antiqua" w:cs="Times New Roman"/>
          <w:lang w:val="en-US"/>
        </w:rPr>
      </w:pPr>
      <w:r w:rsidRPr="00160A28">
        <w:rPr>
          <w:rFonts w:ascii="Book Antiqua" w:hAnsi="Book Antiqua" w:cs="Times New Roman"/>
          <w:lang w:val="en-US"/>
        </w:rPr>
        <w:t xml:space="preserve"> </w:t>
      </w:r>
    </w:p>
    <w:p w14:paraId="1F90C107" w14:textId="6FE26B37" w:rsidR="00395D2E" w:rsidRPr="00160A28" w:rsidRDefault="005E6E9E" w:rsidP="00366A71">
      <w:pPr>
        <w:spacing w:line="360" w:lineRule="auto"/>
        <w:jc w:val="both"/>
        <w:rPr>
          <w:rFonts w:ascii="Book Antiqua" w:hAnsi="Book Antiqua" w:cs="Times New Roman"/>
          <w:b/>
          <w:lang w:val="en-US"/>
        </w:rPr>
      </w:pPr>
      <w:r w:rsidRPr="00160A28">
        <w:rPr>
          <w:rFonts w:ascii="Book Antiqua" w:hAnsi="Book Antiqua" w:cs="Times New Roman"/>
          <w:b/>
          <w:lang w:val="en-US"/>
        </w:rPr>
        <w:t>RESULTS</w:t>
      </w:r>
    </w:p>
    <w:p w14:paraId="085746F1" w14:textId="77777777" w:rsidR="00E65385" w:rsidRPr="00B855BD" w:rsidRDefault="0086099E" w:rsidP="00366A71">
      <w:pPr>
        <w:spacing w:line="360" w:lineRule="auto"/>
        <w:jc w:val="both"/>
        <w:rPr>
          <w:rFonts w:ascii="Book Antiqua" w:eastAsia="Times New Roman" w:hAnsi="Book Antiqua" w:cs="Times New Roman"/>
          <w:b/>
          <w:i/>
          <w:lang w:val="en-US" w:eastAsia="fr-FR"/>
        </w:rPr>
      </w:pPr>
      <w:r w:rsidRPr="00B855BD">
        <w:rPr>
          <w:rFonts w:ascii="Book Antiqua" w:eastAsia="Times New Roman" w:hAnsi="Book Antiqua" w:cs="Times New Roman"/>
          <w:b/>
          <w:i/>
          <w:lang w:val="en-US" w:eastAsia="fr-FR"/>
        </w:rPr>
        <w:t>Clinical c</w:t>
      </w:r>
      <w:r w:rsidR="006E0E21" w:rsidRPr="00B855BD">
        <w:rPr>
          <w:rFonts w:ascii="Book Antiqua" w:eastAsia="Times New Roman" w:hAnsi="Book Antiqua" w:cs="Times New Roman"/>
          <w:b/>
          <w:i/>
          <w:lang w:val="en-US" w:eastAsia="fr-FR"/>
        </w:rPr>
        <w:t>haracteristics</w:t>
      </w:r>
    </w:p>
    <w:p w14:paraId="0C87DE30" w14:textId="5FFB47BE" w:rsidR="00455DA9" w:rsidRPr="00160A28" w:rsidRDefault="00E65385"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Ten</w:t>
      </w:r>
      <w:r w:rsidR="00BC4843" w:rsidRPr="00160A28">
        <w:rPr>
          <w:rFonts w:ascii="Book Antiqua" w:eastAsia="Times New Roman" w:hAnsi="Book Antiqua" w:cs="Times New Roman"/>
          <w:lang w:val="en-US" w:eastAsia="fr-FR"/>
        </w:rPr>
        <w:t xml:space="preserve"> patients, median age 57.9 (</w:t>
      </w:r>
      <w:r w:rsidRPr="00160A28">
        <w:rPr>
          <w:rFonts w:ascii="Book Antiqua" w:eastAsia="Times New Roman" w:hAnsi="Book Antiqua" w:cs="Times New Roman"/>
          <w:lang w:val="en-US" w:eastAsia="fr-FR"/>
        </w:rPr>
        <w:t xml:space="preserve">IQR </w:t>
      </w:r>
      <w:r w:rsidR="002F064A" w:rsidRPr="00160A28">
        <w:rPr>
          <w:rFonts w:ascii="Book Antiqua" w:hAnsi="Book Antiqua"/>
          <w:lang w:val="en-US"/>
        </w:rPr>
        <w:t>48.2</w:t>
      </w:r>
      <w:r w:rsidRPr="00160A28">
        <w:rPr>
          <w:rFonts w:ascii="Book Antiqua" w:hAnsi="Book Antiqua"/>
          <w:lang w:val="en-US"/>
        </w:rPr>
        <w:t>-</w:t>
      </w:r>
      <w:r w:rsidR="002F064A" w:rsidRPr="00160A28">
        <w:rPr>
          <w:rFonts w:ascii="Book Antiqua" w:hAnsi="Book Antiqua"/>
          <w:lang w:val="en-US"/>
        </w:rPr>
        <w:t>61.7</w:t>
      </w:r>
      <w:r w:rsidR="00BC4843" w:rsidRPr="00160A28">
        <w:rPr>
          <w:rFonts w:ascii="Book Antiqua" w:eastAsia="Times New Roman" w:hAnsi="Book Antiqua" w:cs="Times New Roman"/>
          <w:lang w:val="en-US" w:eastAsia="fr-FR"/>
        </w:rPr>
        <w:t>) years, 60% female, met inclusion criteria and</w:t>
      </w:r>
      <w:r w:rsidR="00B855BD">
        <w:rPr>
          <w:rFonts w:ascii="Book Antiqua" w:eastAsia="等线" w:hAnsi="Book Antiqua" w:cs="Times New Roman" w:hint="eastAsia"/>
          <w:lang w:val="en-US" w:eastAsia="zh-CN"/>
        </w:rPr>
        <w:t xml:space="preserve"> </w:t>
      </w:r>
      <w:r w:rsidR="00BC4843" w:rsidRPr="00160A28">
        <w:rPr>
          <w:rFonts w:ascii="Book Antiqua" w:eastAsia="Times New Roman" w:hAnsi="Book Antiqua" w:cs="Times New Roman"/>
          <w:lang w:val="en-US" w:eastAsia="fr-FR"/>
        </w:rPr>
        <w:t>underwent cryoballoon ablation for AF.</w:t>
      </w:r>
      <w:r w:rsidR="004D2CF6">
        <w:rPr>
          <w:rFonts w:ascii="Book Antiqua" w:eastAsia="Times New Roman" w:hAnsi="Book Antiqua" w:cs="Times New Roman"/>
          <w:lang w:val="en-US" w:eastAsia="fr-FR"/>
        </w:rPr>
        <w:t xml:space="preserve"> </w:t>
      </w:r>
      <w:r w:rsidR="004C13EE" w:rsidRPr="00160A28">
        <w:rPr>
          <w:rFonts w:ascii="Book Antiqua" w:eastAsia="Times New Roman" w:hAnsi="Book Antiqua" w:cs="Times New Roman"/>
          <w:lang w:val="en-US" w:eastAsia="fr-FR"/>
        </w:rPr>
        <w:t>Baseline clinical</w:t>
      </w:r>
      <w:r w:rsidR="00C17ADC" w:rsidRPr="00160A28">
        <w:rPr>
          <w:rFonts w:ascii="Book Antiqua" w:hAnsi="Book Antiqua" w:cs="Times New Roman"/>
          <w:lang w:val="en-US"/>
        </w:rPr>
        <w:t xml:space="preserve"> characteristics are summarized in Table 1.</w:t>
      </w:r>
      <w:r w:rsidR="004D2CF6">
        <w:rPr>
          <w:rFonts w:ascii="Book Antiqua" w:hAnsi="Book Antiqua" w:cs="Times New Roman"/>
          <w:lang w:val="en-US"/>
        </w:rPr>
        <w:t xml:space="preserve"> </w:t>
      </w:r>
      <w:r w:rsidR="00E2501A" w:rsidRPr="00160A28">
        <w:rPr>
          <w:rFonts w:ascii="Book Antiqua" w:eastAsia="Times New Roman" w:hAnsi="Book Antiqua" w:cs="Times New Roman"/>
          <w:lang w:val="en-US" w:eastAsia="fr-FR"/>
        </w:rPr>
        <w:t>Eight</w:t>
      </w:r>
      <w:r w:rsidR="001A7E8A" w:rsidRPr="00160A28">
        <w:rPr>
          <w:rFonts w:ascii="Book Antiqua" w:eastAsia="Times New Roman" w:hAnsi="Book Antiqua" w:cs="Times New Roman"/>
          <w:lang w:val="en-US" w:eastAsia="fr-FR"/>
        </w:rPr>
        <w:t xml:space="preserve"> pa</w:t>
      </w:r>
      <w:r w:rsidR="00455DA9" w:rsidRPr="00160A28">
        <w:rPr>
          <w:rFonts w:ascii="Book Antiqua" w:eastAsia="Times New Roman" w:hAnsi="Book Antiqua" w:cs="Times New Roman"/>
          <w:lang w:val="en-US" w:eastAsia="fr-FR"/>
        </w:rPr>
        <w:t xml:space="preserve">tients had simple forms of CHD </w:t>
      </w:r>
      <w:r w:rsidR="00455DA9" w:rsidRPr="00B855BD">
        <w:rPr>
          <w:rFonts w:ascii="Book Antiqua" w:eastAsia="Times New Roman" w:hAnsi="Book Antiqua" w:cs="Times New Roman"/>
          <w:lang w:val="en-US" w:eastAsia="fr-FR"/>
        </w:rPr>
        <w:t>[</w:t>
      </w:r>
      <w:r w:rsidR="00455DA9" w:rsidRPr="00B855BD">
        <w:rPr>
          <w:rFonts w:ascii="Book Antiqua" w:eastAsia="Times New Roman" w:hAnsi="Book Antiqua" w:cs="Times New Roman"/>
          <w:i/>
          <w:lang w:val="en-US" w:eastAsia="fr-FR"/>
        </w:rPr>
        <w:t>i.e.</w:t>
      </w:r>
      <w:r w:rsidR="00455DA9" w:rsidRPr="00160A28">
        <w:rPr>
          <w:rFonts w:ascii="Book Antiqua" w:eastAsia="Times New Roman" w:hAnsi="Book Antiqua" w:cs="Times New Roman"/>
          <w:lang w:val="en-US" w:eastAsia="fr-FR"/>
        </w:rPr>
        <w:t>, ASD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6)</w:t>
      </w:r>
      <w:r w:rsidR="00E2501A" w:rsidRPr="00160A28">
        <w:rPr>
          <w:rFonts w:ascii="Book Antiqua" w:eastAsia="Times New Roman" w:hAnsi="Book Antiqua" w:cs="Times New Roman"/>
          <w:lang w:val="en-US" w:eastAsia="fr-FR"/>
        </w:rPr>
        <w:t xml:space="preserve">, ASD associated with </w:t>
      </w:r>
      <w:r w:rsidR="00455DA9" w:rsidRPr="00160A28">
        <w:rPr>
          <w:rFonts w:ascii="Book Antiqua" w:eastAsia="Times New Roman" w:hAnsi="Book Antiqua" w:cs="Times New Roman"/>
          <w:lang w:val="en-US" w:eastAsia="fr-FR"/>
        </w:rPr>
        <w:t xml:space="preserve">ventricular septal defect (VSD;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1)</w:t>
      </w:r>
      <w:r w:rsidR="00E2501A" w:rsidRPr="00160A28">
        <w:rPr>
          <w:rFonts w:ascii="Book Antiqua" w:eastAsia="Times New Roman" w:hAnsi="Book Antiqua" w:cs="Times New Roman"/>
          <w:lang w:val="en-US" w:eastAsia="fr-FR"/>
        </w:rPr>
        <w:t xml:space="preserve">, </w:t>
      </w:r>
      <w:r w:rsidR="00455DA9" w:rsidRPr="00160A28">
        <w:rPr>
          <w:rFonts w:ascii="Book Antiqua" w:eastAsia="Times New Roman" w:hAnsi="Book Antiqua" w:cs="Times New Roman"/>
          <w:lang w:val="en-US" w:eastAsia="fr-FR"/>
        </w:rPr>
        <w:t>and quadricuspid aortic valve with aortic stenosis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1)]</w:t>
      </w:r>
      <w:r w:rsidR="001E2D0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1E2D09" w:rsidRPr="00160A28">
        <w:rPr>
          <w:rFonts w:ascii="Book Antiqua" w:eastAsia="Times New Roman" w:hAnsi="Book Antiqua" w:cs="Times New Roman"/>
          <w:lang w:val="en-US" w:eastAsia="fr-FR"/>
        </w:rPr>
        <w:t>Two</w:t>
      </w:r>
      <w:r w:rsidR="00455DA9" w:rsidRPr="00160A28">
        <w:rPr>
          <w:rFonts w:ascii="Book Antiqua" w:eastAsia="Times New Roman" w:hAnsi="Book Antiqua" w:cs="Times New Roman"/>
          <w:lang w:val="en-US" w:eastAsia="fr-FR"/>
        </w:rPr>
        <w:t xml:space="preserve"> had moderately complex CHD [</w:t>
      </w:r>
      <w:r w:rsidR="00455DA9" w:rsidRPr="003A2F8B">
        <w:rPr>
          <w:rFonts w:ascii="Book Antiqua" w:eastAsia="Times New Roman" w:hAnsi="Book Antiqua" w:cs="Times New Roman"/>
          <w:i/>
          <w:lang w:val="en-US" w:eastAsia="fr-FR"/>
        </w:rPr>
        <w:t>i.e.</w:t>
      </w:r>
      <w:r w:rsidR="00455DA9" w:rsidRPr="00160A28">
        <w:rPr>
          <w:rFonts w:ascii="Book Antiqua" w:eastAsia="Times New Roman" w:hAnsi="Book Antiqua" w:cs="Times New Roman"/>
          <w:lang w:val="en-US" w:eastAsia="fr-FR"/>
        </w:rPr>
        <w:t>, sinus venosus ASD with partial anomalous pulmonary venous return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1</w:t>
      </w:r>
      <w:r w:rsidR="001E2D09" w:rsidRPr="00160A28">
        <w:rPr>
          <w:rFonts w:ascii="Book Antiqua" w:eastAsia="Times New Roman" w:hAnsi="Book Antiqua" w:cs="Times New Roman"/>
          <w:lang w:val="en-US" w:eastAsia="fr-FR"/>
        </w:rPr>
        <w:t>; Figure 1</w:t>
      </w:r>
      <w:r w:rsidR="00C20558" w:rsidRPr="00160A28">
        <w:rPr>
          <w:rFonts w:ascii="Book Antiqua" w:eastAsia="Times New Roman" w:hAnsi="Book Antiqua" w:cs="Times New Roman"/>
          <w:lang w:val="en-US" w:eastAsia="fr-FR"/>
        </w:rPr>
        <w:t>B</w:t>
      </w:r>
      <w:r w:rsidR="00455DA9" w:rsidRPr="00160A28">
        <w:rPr>
          <w:rFonts w:ascii="Book Antiqua" w:eastAsia="Times New Roman" w:hAnsi="Book Antiqua" w:cs="Times New Roman"/>
          <w:lang w:val="en-US" w:eastAsia="fr-FR"/>
        </w:rPr>
        <w:t>), and aortic coarctation with a persistent left superior vena cava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1)</w:t>
      </w:r>
      <w:r w:rsidRPr="00160A28">
        <w:rPr>
          <w:rFonts w:ascii="Book Antiqua" w:eastAsia="Times New Roman" w:hAnsi="Book Antiqua" w:cs="Times New Roman"/>
          <w:lang w:val="en-US" w:eastAsia="fr-FR"/>
        </w:rPr>
        <w:t>]</w:t>
      </w:r>
      <w:r w:rsidR="00455DA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455DA9" w:rsidRPr="00160A28">
        <w:rPr>
          <w:rFonts w:ascii="Book Antiqua" w:eastAsia="Times New Roman" w:hAnsi="Book Antiqua" w:cs="Times New Roman"/>
          <w:lang w:val="en-US" w:eastAsia="fr-FR"/>
        </w:rPr>
        <w:t xml:space="preserve">Three patients with ASDs had percutaneous device closure </w:t>
      </w:r>
      <w:r w:rsidR="00DC6540" w:rsidRPr="00160A28">
        <w:rPr>
          <w:rFonts w:ascii="Book Antiqua" w:eastAsia="Times New Roman" w:hAnsi="Book Antiqua" w:cs="Times New Roman"/>
          <w:lang w:val="en-US" w:eastAsia="fr-FR"/>
        </w:rPr>
        <w:t xml:space="preserve">3 to 6 months </w:t>
      </w:r>
      <w:r w:rsidR="00455DA9" w:rsidRPr="00160A28">
        <w:rPr>
          <w:rFonts w:ascii="Book Antiqua" w:eastAsia="Times New Roman" w:hAnsi="Book Antiqua" w:cs="Times New Roman"/>
          <w:lang w:val="en-US" w:eastAsia="fr-FR"/>
        </w:rPr>
        <w:t>following the AF ablation procedure.</w:t>
      </w:r>
      <w:r w:rsidR="004D2CF6">
        <w:rPr>
          <w:rFonts w:ascii="Book Antiqua" w:eastAsia="Times New Roman" w:hAnsi="Book Antiqua" w:cs="Times New Roman"/>
          <w:lang w:val="en-US" w:eastAsia="fr-FR"/>
        </w:rPr>
        <w:t xml:space="preserve"> </w:t>
      </w:r>
      <w:r w:rsidR="00455DA9" w:rsidRPr="00160A28">
        <w:rPr>
          <w:rFonts w:ascii="Book Antiqua" w:eastAsia="Times New Roman" w:hAnsi="Book Antiqua" w:cs="Times New Roman"/>
          <w:lang w:val="en-US" w:eastAsia="fr-FR"/>
        </w:rPr>
        <w:t>I</w:t>
      </w:r>
      <w:r w:rsidR="001E2D09" w:rsidRPr="00160A28">
        <w:rPr>
          <w:rFonts w:ascii="Book Antiqua" w:eastAsia="Times New Roman" w:hAnsi="Book Antiqua" w:cs="Times New Roman"/>
          <w:lang w:val="en-US" w:eastAsia="fr-FR"/>
        </w:rPr>
        <w:t xml:space="preserve">n the remaining 7 patients, cryoballoon </w:t>
      </w:r>
      <w:r w:rsidR="00455DA9" w:rsidRPr="00160A28">
        <w:rPr>
          <w:rFonts w:ascii="Book Antiqua" w:eastAsia="Times New Roman" w:hAnsi="Book Antiqua" w:cs="Times New Roman"/>
          <w:lang w:val="en-US" w:eastAsia="fr-FR"/>
        </w:rPr>
        <w:t xml:space="preserve">ablation </w:t>
      </w:r>
      <w:r w:rsidRPr="00160A28">
        <w:rPr>
          <w:rFonts w:ascii="Book Antiqua" w:eastAsia="Times New Roman" w:hAnsi="Book Antiqua" w:cs="Times New Roman"/>
          <w:lang w:val="en-US" w:eastAsia="fr-FR"/>
        </w:rPr>
        <w:t>was performed a median</w:t>
      </w:r>
      <w:r w:rsidR="00E0474A" w:rsidRPr="00160A28">
        <w:rPr>
          <w:rFonts w:ascii="Book Antiqua" w:eastAsia="Times New Roman" w:hAnsi="Book Antiqua" w:cs="Times New Roman"/>
          <w:lang w:val="en-US" w:eastAsia="fr-FR"/>
        </w:rPr>
        <w:t xml:space="preserve"> </w:t>
      </w:r>
      <w:r w:rsidR="00455DA9" w:rsidRPr="00160A28">
        <w:rPr>
          <w:rFonts w:ascii="Book Antiqua" w:eastAsia="Times New Roman" w:hAnsi="Book Antiqua" w:cs="Times New Roman"/>
          <w:lang w:val="en-US" w:eastAsia="fr-FR"/>
        </w:rPr>
        <w:t>of 15.5 (</w:t>
      </w:r>
      <w:r w:rsidRPr="00160A28">
        <w:rPr>
          <w:rFonts w:ascii="Book Antiqua" w:eastAsia="Times New Roman" w:hAnsi="Book Antiqua" w:cs="Times New Roman"/>
          <w:lang w:val="en-US" w:eastAsia="fr-FR"/>
        </w:rPr>
        <w:t xml:space="preserve">IQR </w:t>
      </w:r>
      <w:r w:rsidR="00245958" w:rsidRPr="00160A28">
        <w:rPr>
          <w:rFonts w:ascii="Book Antiqua" w:eastAsia="Times New Roman" w:hAnsi="Book Antiqua" w:cs="Times New Roman"/>
          <w:lang w:val="en-US" w:eastAsia="fr-FR"/>
        </w:rPr>
        <w:t>8.2</w:t>
      </w:r>
      <w:r w:rsidR="00455DA9" w:rsidRPr="00160A28">
        <w:rPr>
          <w:rFonts w:ascii="Book Antiqua" w:eastAsia="Times New Roman" w:hAnsi="Book Antiqua" w:cs="Times New Roman"/>
          <w:lang w:val="en-US" w:eastAsia="fr-FR"/>
        </w:rPr>
        <w:t>-</w:t>
      </w:r>
      <w:r w:rsidR="00245958" w:rsidRPr="00160A28">
        <w:rPr>
          <w:rFonts w:ascii="Book Antiqua" w:eastAsia="Times New Roman" w:hAnsi="Book Antiqua" w:cs="Times New Roman"/>
          <w:lang w:val="en-US" w:eastAsia="fr-FR"/>
        </w:rPr>
        <w:t>30.3</w:t>
      </w:r>
      <w:r w:rsidR="00455DA9" w:rsidRPr="00160A28">
        <w:rPr>
          <w:rFonts w:ascii="Book Antiqua" w:eastAsia="Times New Roman" w:hAnsi="Book Antiqua" w:cs="Times New Roman"/>
          <w:lang w:val="en-US" w:eastAsia="fr-FR"/>
        </w:rPr>
        <w:t>) years after repair of CHD (Table 2).</w:t>
      </w:r>
    </w:p>
    <w:p w14:paraId="3FD2762C" w14:textId="0737EAB3" w:rsidR="00CC6631" w:rsidRPr="00160A28" w:rsidRDefault="004F1722" w:rsidP="00E079A1">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All patients</w:t>
      </w:r>
      <w:r w:rsidR="001734D2" w:rsidRPr="00160A28">
        <w:rPr>
          <w:rFonts w:ascii="Book Antiqua" w:eastAsia="Times New Roman" w:hAnsi="Book Antiqua" w:cs="Times New Roman"/>
          <w:lang w:val="en-US" w:eastAsia="fr-FR"/>
        </w:rPr>
        <w:t xml:space="preserve"> experienced palpitations during</w:t>
      </w:r>
      <w:r w:rsidRPr="00160A28">
        <w:rPr>
          <w:rFonts w:ascii="Book Antiqua" w:eastAsia="Times New Roman" w:hAnsi="Book Antiqua" w:cs="Times New Roman"/>
          <w:lang w:val="en-US" w:eastAsia="fr-FR"/>
        </w:rPr>
        <w:t xml:space="preserve"> AF episodes</w:t>
      </w:r>
      <w:r w:rsidR="001734D2"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1734D2" w:rsidRPr="00160A28">
        <w:rPr>
          <w:rFonts w:ascii="Book Antiqua" w:eastAsia="Times New Roman" w:hAnsi="Book Antiqua" w:cs="Times New Roman"/>
          <w:lang w:val="en-US" w:eastAsia="fr-FR"/>
        </w:rPr>
        <w:t>In addition,</w:t>
      </w:r>
      <w:r w:rsidR="00731F6E" w:rsidRPr="00160A28">
        <w:rPr>
          <w:rFonts w:ascii="Book Antiqua" w:eastAsia="Times New Roman" w:hAnsi="Book Antiqua" w:cs="Times New Roman"/>
          <w:lang w:val="en-US" w:eastAsia="fr-FR"/>
        </w:rPr>
        <w:t xml:space="preserve"> 8 (80.0</w:t>
      </w:r>
      <w:r w:rsidR="0086099E" w:rsidRPr="00160A28">
        <w:rPr>
          <w:rFonts w:ascii="Book Antiqua" w:eastAsia="Times New Roman" w:hAnsi="Book Antiqua" w:cs="Times New Roman"/>
          <w:lang w:val="en-US" w:eastAsia="fr-FR"/>
        </w:rPr>
        <w:t>%) reported dyspnea, with</w:t>
      </w:r>
      <w:r w:rsidR="007155FE" w:rsidRPr="00160A28">
        <w:rPr>
          <w:rFonts w:ascii="Book Antiqua" w:eastAsia="Times New Roman" w:hAnsi="Book Antiqua" w:cs="Times New Roman"/>
          <w:lang w:val="en-US" w:eastAsia="fr-FR"/>
        </w:rPr>
        <w:t xml:space="preserve"> 2</w:t>
      </w:r>
      <w:r w:rsidR="00A121A6" w:rsidRPr="00160A28">
        <w:rPr>
          <w:rFonts w:ascii="Book Antiqua" w:eastAsia="Times New Roman" w:hAnsi="Book Antiqua" w:cs="Times New Roman"/>
          <w:lang w:val="en-US" w:eastAsia="fr-FR"/>
        </w:rPr>
        <w:t xml:space="preserve"> (20.0%)</w:t>
      </w:r>
      <w:r w:rsidR="001734D2"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having</w:t>
      </w:r>
      <w:r w:rsidR="007155FE" w:rsidRPr="00160A28">
        <w:rPr>
          <w:rFonts w:ascii="Book Antiqua" w:eastAsia="Times New Roman" w:hAnsi="Book Antiqua" w:cs="Times New Roman"/>
          <w:lang w:val="en-US" w:eastAsia="fr-FR"/>
        </w:rPr>
        <w:t xml:space="preserve"> </w:t>
      </w:r>
      <w:r w:rsidR="001734D2" w:rsidRPr="00160A28">
        <w:rPr>
          <w:rFonts w:ascii="Book Antiqua" w:eastAsia="Times New Roman" w:hAnsi="Book Antiqua" w:cs="Times New Roman"/>
          <w:lang w:val="en-US" w:eastAsia="fr-FR"/>
        </w:rPr>
        <w:t xml:space="preserve">associated </w:t>
      </w:r>
      <w:r w:rsidR="0086099E" w:rsidRPr="00160A28">
        <w:rPr>
          <w:rFonts w:ascii="Book Antiqua" w:eastAsia="Times New Roman" w:hAnsi="Book Antiqua" w:cs="Times New Roman"/>
          <w:lang w:val="en-US" w:eastAsia="fr-FR"/>
        </w:rPr>
        <w:t>congestive heart failure.</w:t>
      </w:r>
      <w:r w:rsidR="004D2CF6">
        <w:rPr>
          <w:rFonts w:ascii="Book Antiqua" w:eastAsia="Times New Roman" w:hAnsi="Book Antiqua" w:cs="Times New Roman"/>
          <w:lang w:val="en-US" w:eastAsia="fr-FR"/>
        </w:rPr>
        <w:t xml:space="preserve"> </w:t>
      </w:r>
      <w:r w:rsidR="00731F6E" w:rsidRPr="00160A28">
        <w:rPr>
          <w:rFonts w:ascii="Book Antiqua" w:eastAsia="Times New Roman" w:hAnsi="Book Antiqua" w:cs="Times New Roman"/>
          <w:lang w:val="en-US" w:eastAsia="fr-FR"/>
        </w:rPr>
        <w:t>Seven (70.0</w:t>
      </w:r>
      <w:r w:rsidR="002353F1"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 xml:space="preserve">had </w:t>
      </w:r>
      <w:r w:rsidR="007E0F10" w:rsidRPr="00160A28">
        <w:rPr>
          <w:rFonts w:ascii="Book Antiqua" w:eastAsia="Times New Roman" w:hAnsi="Book Antiqua" w:cs="Times New Roman"/>
          <w:lang w:val="en-US" w:eastAsia="fr-FR"/>
        </w:rPr>
        <w:t>unplann</w:t>
      </w:r>
      <w:r w:rsidR="00E65325" w:rsidRPr="00160A28">
        <w:rPr>
          <w:rFonts w:ascii="Book Antiqua" w:eastAsia="Times New Roman" w:hAnsi="Book Antiqua" w:cs="Times New Roman"/>
          <w:lang w:val="en-US" w:eastAsia="fr-FR"/>
        </w:rPr>
        <w:t>ed hospitalization</w:t>
      </w:r>
      <w:r w:rsidR="001E2D09" w:rsidRPr="00160A28">
        <w:rPr>
          <w:rFonts w:ascii="Book Antiqua" w:eastAsia="Times New Roman" w:hAnsi="Book Antiqua" w:cs="Times New Roman"/>
          <w:lang w:val="en-US" w:eastAsia="fr-FR"/>
        </w:rPr>
        <w:t>s</w:t>
      </w:r>
      <w:r w:rsidR="00E65325" w:rsidRPr="00160A28">
        <w:rPr>
          <w:rFonts w:ascii="Book Antiqua" w:eastAsia="Times New Roman" w:hAnsi="Book Antiqua" w:cs="Times New Roman"/>
          <w:lang w:val="en-US" w:eastAsia="fr-FR"/>
        </w:rPr>
        <w:t xml:space="preserve"> for AF, and 6 (60.0</w:t>
      </w:r>
      <w:r w:rsidR="0086099E" w:rsidRPr="00160A28">
        <w:rPr>
          <w:rFonts w:ascii="Book Antiqua" w:eastAsia="Times New Roman" w:hAnsi="Book Antiqua" w:cs="Times New Roman"/>
          <w:lang w:val="en-US" w:eastAsia="fr-FR"/>
        </w:rPr>
        <w:t xml:space="preserve">%) had </w:t>
      </w:r>
      <w:r w:rsidR="007E0F10" w:rsidRPr="00160A28">
        <w:rPr>
          <w:rFonts w:ascii="Book Antiqua" w:eastAsia="Times New Roman" w:hAnsi="Book Antiqua" w:cs="Times New Roman"/>
          <w:lang w:val="en-US" w:eastAsia="fr-FR"/>
        </w:rPr>
        <w:t>electrica</w:t>
      </w:r>
      <w:r w:rsidR="00842CFA" w:rsidRPr="00160A28">
        <w:rPr>
          <w:rFonts w:ascii="Book Antiqua" w:eastAsia="Times New Roman" w:hAnsi="Book Antiqua" w:cs="Times New Roman"/>
          <w:lang w:val="en-US" w:eastAsia="fr-FR"/>
        </w:rPr>
        <w:t>l</w:t>
      </w:r>
      <w:r w:rsidR="007E0F10" w:rsidRPr="00160A28">
        <w:rPr>
          <w:rFonts w:ascii="Book Antiqua" w:eastAsia="Times New Roman" w:hAnsi="Book Antiqua" w:cs="Times New Roman"/>
          <w:lang w:val="en-US" w:eastAsia="fr-FR"/>
        </w:rPr>
        <w:t xml:space="preserve"> cardioversion</w:t>
      </w:r>
      <w:r w:rsidR="0086099E" w:rsidRPr="00160A28">
        <w:rPr>
          <w:rFonts w:ascii="Book Antiqua" w:eastAsia="Times New Roman" w:hAnsi="Book Antiqua" w:cs="Times New Roman"/>
          <w:lang w:val="en-US" w:eastAsia="fr-FR"/>
        </w:rPr>
        <w:t>s</w:t>
      </w:r>
      <w:r w:rsidR="007E0F1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 xml:space="preserve">The </w:t>
      </w:r>
      <w:r w:rsidR="00E15C57" w:rsidRPr="00160A28">
        <w:rPr>
          <w:rFonts w:ascii="Book Antiqua" w:eastAsia="Times New Roman" w:hAnsi="Book Antiqua" w:cs="Times New Roman"/>
          <w:lang w:val="en-US" w:eastAsia="fr-FR"/>
        </w:rPr>
        <w:t>AF</w:t>
      </w:r>
      <w:r w:rsidR="00EC60DD" w:rsidRPr="00160A28">
        <w:rPr>
          <w:rFonts w:ascii="Book Antiqua" w:eastAsia="Times New Roman" w:hAnsi="Book Antiqua" w:cs="Times New Roman"/>
          <w:lang w:val="en-US" w:eastAsia="fr-FR"/>
        </w:rPr>
        <w:t xml:space="preserve"> pattern was paroxysmal in 8 (80.0</w:t>
      </w:r>
      <w:r w:rsidR="0086099E" w:rsidRPr="00160A28">
        <w:rPr>
          <w:rFonts w:ascii="Book Antiqua" w:eastAsia="Times New Roman" w:hAnsi="Book Antiqua" w:cs="Times New Roman"/>
          <w:lang w:val="en-US" w:eastAsia="fr-FR"/>
        </w:rPr>
        <w:t xml:space="preserve">%) </w:t>
      </w:r>
      <w:r w:rsidR="00EC60DD" w:rsidRPr="00160A28">
        <w:rPr>
          <w:rFonts w:ascii="Book Antiqua" w:eastAsia="Times New Roman" w:hAnsi="Book Antiqua" w:cs="Times New Roman"/>
          <w:lang w:val="en-US" w:eastAsia="fr-FR"/>
        </w:rPr>
        <w:t>and</w:t>
      </w:r>
      <w:r w:rsidR="0070312C" w:rsidRPr="00160A28">
        <w:rPr>
          <w:rFonts w:ascii="Book Antiqua" w:eastAsia="Times New Roman" w:hAnsi="Book Antiqua" w:cs="Times New Roman"/>
          <w:lang w:val="en-US" w:eastAsia="fr-FR"/>
        </w:rPr>
        <w:t xml:space="preserve"> early</w:t>
      </w:r>
      <w:r w:rsidR="00EC60DD" w:rsidRPr="00160A28">
        <w:rPr>
          <w:rFonts w:ascii="Book Antiqua" w:eastAsia="Times New Roman" w:hAnsi="Book Antiqua" w:cs="Times New Roman"/>
          <w:lang w:val="en-US" w:eastAsia="fr-FR"/>
        </w:rPr>
        <w:t xml:space="preserve"> persistent in 2 (20.0</w:t>
      </w:r>
      <w:r w:rsidR="006D6EE7" w:rsidRPr="00160A28">
        <w:rPr>
          <w:rFonts w:ascii="Book Antiqua" w:eastAsia="Times New Roman" w:hAnsi="Book Antiqua" w:cs="Times New Roman"/>
          <w:lang w:val="en-US" w:eastAsia="fr-FR"/>
        </w:rPr>
        <w:t>%)</w:t>
      </w:r>
      <w:r w:rsidR="0086099E"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 xml:space="preserve">Patients were referred for AF ablation a median of </w:t>
      </w:r>
      <w:r w:rsidR="00AA2D19" w:rsidRPr="00160A28">
        <w:rPr>
          <w:rFonts w:ascii="Book Antiqua" w:eastAsia="Times New Roman" w:hAnsi="Book Antiqua" w:cs="Times New Roman"/>
          <w:lang w:val="en-US" w:eastAsia="fr-FR"/>
        </w:rPr>
        <w:t>4</w:t>
      </w:r>
      <w:r w:rsidR="0086099E" w:rsidRPr="00160A28">
        <w:rPr>
          <w:rFonts w:ascii="Book Antiqua" w:eastAsia="Times New Roman" w:hAnsi="Book Antiqua" w:cs="Times New Roman"/>
          <w:lang w:val="en-US" w:eastAsia="fr-FR"/>
        </w:rPr>
        <w:t>.</w:t>
      </w:r>
      <w:r w:rsidR="00AA2D19" w:rsidRPr="00160A28">
        <w:rPr>
          <w:rFonts w:ascii="Book Antiqua" w:eastAsia="Times New Roman" w:hAnsi="Book Antiqua" w:cs="Times New Roman"/>
          <w:lang w:val="en-US" w:eastAsia="fr-FR"/>
        </w:rPr>
        <w:t>6</w:t>
      </w:r>
      <w:r w:rsidR="0086099E" w:rsidRPr="00160A28">
        <w:rPr>
          <w:rFonts w:ascii="Book Antiqua" w:eastAsia="Times New Roman" w:hAnsi="Book Antiqua" w:cs="Times New Roman"/>
          <w:lang w:val="en-US" w:eastAsia="fr-FR"/>
        </w:rPr>
        <w:t xml:space="preserve"> (</w:t>
      </w:r>
      <w:r w:rsidR="00E65385" w:rsidRPr="00160A28">
        <w:rPr>
          <w:rFonts w:ascii="Book Antiqua" w:eastAsia="Times New Roman" w:hAnsi="Book Antiqua" w:cs="Times New Roman"/>
          <w:lang w:val="en-US" w:eastAsia="fr-FR"/>
        </w:rPr>
        <w:t xml:space="preserve">IQR </w:t>
      </w:r>
      <w:r w:rsidR="00245958" w:rsidRPr="00160A28">
        <w:rPr>
          <w:rFonts w:ascii="Book Antiqua" w:hAnsi="Book Antiqua"/>
          <w:lang w:val="en-US"/>
        </w:rPr>
        <w:t>0.9-10.3</w:t>
      </w:r>
      <w:r w:rsidR="0086099E" w:rsidRPr="00160A28">
        <w:rPr>
          <w:rFonts w:ascii="Book Antiqua" w:eastAsia="Times New Roman" w:hAnsi="Book Antiqua" w:cs="Times New Roman"/>
          <w:lang w:val="en-US" w:eastAsia="fr-FR"/>
        </w:rPr>
        <w:t>) years after the initial diagnosis of AF and had received a median</w:t>
      </w:r>
      <w:r w:rsidR="00E65385"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of 2 (</w:t>
      </w:r>
      <w:r w:rsidR="00E65385" w:rsidRPr="00160A28">
        <w:rPr>
          <w:rFonts w:ascii="Book Antiqua" w:eastAsia="Times New Roman" w:hAnsi="Book Antiqua" w:cs="Times New Roman"/>
          <w:lang w:val="en-US" w:eastAsia="fr-FR"/>
        </w:rPr>
        <w:t xml:space="preserve">IQR </w:t>
      </w:r>
      <w:r w:rsidR="0086099E" w:rsidRPr="00160A28">
        <w:rPr>
          <w:rFonts w:ascii="Book Antiqua" w:eastAsia="Times New Roman" w:hAnsi="Book Antiqua" w:cs="Times New Roman"/>
          <w:lang w:val="en-US" w:eastAsia="fr-FR"/>
        </w:rPr>
        <w:t>2-</w:t>
      </w:r>
      <w:r w:rsidR="00245958" w:rsidRPr="00160A28">
        <w:rPr>
          <w:rFonts w:ascii="Book Antiqua" w:eastAsia="Times New Roman" w:hAnsi="Book Antiqua" w:cs="Times New Roman"/>
          <w:lang w:val="en-US" w:eastAsia="fr-FR"/>
        </w:rPr>
        <w:t>3</w:t>
      </w:r>
      <w:r w:rsidR="0086099E" w:rsidRPr="00160A28">
        <w:rPr>
          <w:rFonts w:ascii="Book Antiqua" w:eastAsia="Times New Roman" w:hAnsi="Book Antiqua" w:cs="Times New Roman"/>
          <w:lang w:val="en-US" w:eastAsia="fr-FR"/>
        </w:rPr>
        <w:t xml:space="preserve">) </w:t>
      </w:r>
      <w:r w:rsidR="009F0F65" w:rsidRPr="00160A28">
        <w:rPr>
          <w:rFonts w:ascii="Book Antiqua" w:eastAsia="Times New Roman" w:hAnsi="Book Antiqua" w:cs="Times New Roman"/>
          <w:lang w:val="en-US" w:eastAsia="fr-FR"/>
        </w:rPr>
        <w:t xml:space="preserve">antiarrhythmic </w:t>
      </w:r>
      <w:r w:rsidR="0086099E" w:rsidRPr="00160A28">
        <w:rPr>
          <w:rFonts w:ascii="Book Antiqua" w:eastAsia="Times New Roman" w:hAnsi="Book Antiqua" w:cs="Times New Roman"/>
          <w:lang w:val="en-US" w:eastAsia="fr-FR"/>
        </w:rPr>
        <w:t>drugs.</w:t>
      </w:r>
      <w:r w:rsidR="004D2CF6">
        <w:rPr>
          <w:rFonts w:ascii="Book Antiqua" w:eastAsia="Times New Roman" w:hAnsi="Book Antiqua" w:cs="Times New Roman"/>
          <w:lang w:val="en-US" w:eastAsia="fr-FR"/>
        </w:rPr>
        <w:t xml:space="preserve"> </w:t>
      </w:r>
      <w:r w:rsidR="007B0C9E" w:rsidRPr="00160A28">
        <w:rPr>
          <w:rFonts w:ascii="Book Antiqua" w:eastAsia="Times New Roman" w:hAnsi="Book Antiqua" w:cs="Times New Roman"/>
          <w:lang w:val="en-US" w:eastAsia="fr-FR"/>
        </w:rPr>
        <w:t>All patients had preserved left ventricular ejection fraction</w:t>
      </w:r>
      <w:r w:rsidR="001E2D09" w:rsidRPr="00160A28">
        <w:rPr>
          <w:rFonts w:ascii="Book Antiqua" w:eastAsia="Times New Roman" w:hAnsi="Book Antiqua" w:cs="Times New Roman"/>
          <w:lang w:val="en-US" w:eastAsia="fr-FR"/>
        </w:rPr>
        <w:t>s</w:t>
      </w:r>
      <w:r w:rsidR="0086099E" w:rsidRPr="00160A28">
        <w:rPr>
          <w:rFonts w:ascii="Book Antiqua" w:eastAsia="Times New Roman" w:hAnsi="Book Antiqua" w:cs="Times New Roman"/>
          <w:lang w:val="en-US" w:eastAsia="fr-FR"/>
        </w:rPr>
        <w:t xml:space="preserve"> (when in sinus rhythm)</w:t>
      </w:r>
      <w:r w:rsidR="007B0C9E"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with a median</w:t>
      </w:r>
      <w:r w:rsidR="00245958"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 xml:space="preserve">indexed left atrial volume of </w:t>
      </w:r>
      <w:r w:rsidR="00EC60DD" w:rsidRPr="00160A28">
        <w:rPr>
          <w:rFonts w:ascii="Book Antiqua" w:eastAsia="Times New Roman" w:hAnsi="Book Antiqua" w:cs="Times New Roman"/>
          <w:lang w:val="en-US" w:eastAsia="fr-FR"/>
        </w:rPr>
        <w:t>34.5 (</w:t>
      </w:r>
      <w:r w:rsidR="00E65385" w:rsidRPr="00160A28">
        <w:rPr>
          <w:rFonts w:ascii="Book Antiqua" w:eastAsia="Times New Roman" w:hAnsi="Book Antiqua" w:cs="Times New Roman"/>
          <w:lang w:val="en-US" w:eastAsia="fr-FR"/>
        </w:rPr>
        <w:t xml:space="preserve">IQR </w:t>
      </w:r>
      <w:r w:rsidR="00245958" w:rsidRPr="00160A28">
        <w:rPr>
          <w:rFonts w:ascii="Book Antiqua" w:hAnsi="Book Antiqua"/>
          <w:lang w:val="en-US"/>
        </w:rPr>
        <w:t>27.3-44.0</w:t>
      </w:r>
      <w:r w:rsidR="001E2D09" w:rsidRPr="00160A28">
        <w:rPr>
          <w:rFonts w:ascii="Book Antiqua" w:eastAsia="Times New Roman" w:hAnsi="Book Antiqua" w:cs="Times New Roman"/>
          <w:lang w:val="en-US" w:eastAsia="fr-FR"/>
        </w:rPr>
        <w:t>) mL</w:t>
      </w:r>
      <w:r w:rsidR="009E473C" w:rsidRPr="00160A28">
        <w:rPr>
          <w:rFonts w:ascii="Book Antiqua" w:eastAsia="Times New Roman" w:hAnsi="Book Antiqua" w:cs="Times New Roman"/>
          <w:lang w:val="en-US" w:eastAsia="fr-FR"/>
        </w:rPr>
        <w:t>/m</w:t>
      </w:r>
      <w:r w:rsidR="009E473C" w:rsidRPr="00160A28">
        <w:rPr>
          <w:rFonts w:ascii="Book Antiqua" w:eastAsia="Times New Roman" w:hAnsi="Book Antiqua" w:cs="Times New Roman"/>
          <w:vertAlign w:val="superscript"/>
          <w:lang w:val="en-US" w:eastAsia="fr-FR"/>
        </w:rPr>
        <w:t>2</w:t>
      </w:r>
      <w:r w:rsidR="0086099E" w:rsidRPr="00160A28">
        <w:rPr>
          <w:rFonts w:ascii="Book Antiqua" w:eastAsia="Times New Roman" w:hAnsi="Book Antiqua" w:cs="Times New Roman"/>
          <w:lang w:val="en-US" w:eastAsia="fr-FR"/>
        </w:rPr>
        <w:t xml:space="preserve"> by echocardiography.</w:t>
      </w:r>
      <w:r w:rsidR="004D2CF6">
        <w:rPr>
          <w:rFonts w:ascii="Book Antiqua" w:eastAsia="Times New Roman" w:hAnsi="Book Antiqua" w:cs="Times New Roman"/>
          <w:lang w:val="en-US" w:eastAsia="fr-FR"/>
        </w:rPr>
        <w:t xml:space="preserve"> </w:t>
      </w:r>
      <w:r w:rsidR="002A68C6" w:rsidRPr="00160A28">
        <w:rPr>
          <w:rFonts w:ascii="Book Antiqua" w:eastAsia="Times New Roman" w:hAnsi="Book Antiqua" w:cs="Times New Roman"/>
          <w:lang w:val="en-US" w:eastAsia="fr-FR"/>
        </w:rPr>
        <w:t xml:space="preserve">IART </w:t>
      </w:r>
      <w:r w:rsidR="0029486C" w:rsidRPr="00160A28">
        <w:rPr>
          <w:rFonts w:ascii="Book Antiqua" w:eastAsia="Times New Roman" w:hAnsi="Book Antiqua" w:cs="Times New Roman"/>
          <w:lang w:val="en-US" w:eastAsia="fr-FR"/>
        </w:rPr>
        <w:t xml:space="preserve">and/or focal atrial tachycardia (FAT) were also documented in </w:t>
      </w:r>
      <w:r w:rsidR="0021764F" w:rsidRPr="00160A28">
        <w:rPr>
          <w:rFonts w:ascii="Book Antiqua" w:eastAsia="Times New Roman" w:hAnsi="Book Antiqua" w:cs="Times New Roman"/>
          <w:lang w:val="en-US" w:eastAsia="fr-FR"/>
        </w:rPr>
        <w:t>5 (50.0</w:t>
      </w:r>
      <w:r w:rsidR="0050175C" w:rsidRPr="00160A28">
        <w:rPr>
          <w:rFonts w:ascii="Book Antiqua" w:eastAsia="Times New Roman" w:hAnsi="Book Antiqua" w:cs="Times New Roman"/>
          <w:lang w:val="en-US" w:eastAsia="fr-FR"/>
        </w:rPr>
        <w:t>%) pati</w:t>
      </w:r>
      <w:r w:rsidR="003B2A92" w:rsidRPr="00160A28">
        <w:rPr>
          <w:rFonts w:ascii="Book Antiqua" w:eastAsia="Times New Roman" w:hAnsi="Book Antiqua" w:cs="Times New Roman"/>
          <w:lang w:val="en-US" w:eastAsia="fr-FR"/>
        </w:rPr>
        <w:t xml:space="preserve">ents, </w:t>
      </w:r>
      <w:r w:rsidR="0086099E" w:rsidRPr="00160A28">
        <w:rPr>
          <w:rFonts w:ascii="Book Antiqua" w:eastAsia="Times New Roman" w:hAnsi="Book Antiqua" w:cs="Times New Roman"/>
          <w:lang w:val="en-US" w:eastAsia="fr-FR"/>
        </w:rPr>
        <w:t xml:space="preserve">with one having had a prior catheter ablation procedure </w:t>
      </w:r>
      <w:r w:rsidR="003B2A92" w:rsidRPr="00160A28">
        <w:rPr>
          <w:rFonts w:ascii="Book Antiqua" w:eastAsia="Times New Roman" w:hAnsi="Book Antiqua" w:cs="Times New Roman"/>
          <w:lang w:val="en-US" w:eastAsia="fr-FR"/>
        </w:rPr>
        <w:t>(</w:t>
      </w:r>
      <w:r w:rsidR="0086099E" w:rsidRPr="00160A28">
        <w:rPr>
          <w:rFonts w:ascii="Book Antiqua" w:eastAsia="Times New Roman" w:hAnsi="Book Antiqua" w:cs="Times New Roman"/>
          <w:lang w:val="en-US" w:eastAsia="fr-FR"/>
        </w:rPr>
        <w:t xml:space="preserve">for a </w:t>
      </w:r>
      <w:r w:rsidR="003B2A92" w:rsidRPr="00160A28">
        <w:rPr>
          <w:rFonts w:ascii="Book Antiqua" w:eastAsia="Times New Roman" w:hAnsi="Book Antiqua" w:cs="Times New Roman"/>
          <w:lang w:val="en-US" w:eastAsia="fr-FR"/>
        </w:rPr>
        <w:t>cavotri</w:t>
      </w:r>
      <w:r w:rsidR="0086099E" w:rsidRPr="00160A28">
        <w:rPr>
          <w:rFonts w:ascii="Book Antiqua" w:eastAsia="Times New Roman" w:hAnsi="Book Antiqua" w:cs="Times New Roman"/>
          <w:lang w:val="en-US" w:eastAsia="fr-FR"/>
        </w:rPr>
        <w:t>cuspid isthmus-dependent IART, lateral right atrial</w:t>
      </w:r>
      <w:r w:rsidR="003B2A92" w:rsidRPr="00160A28">
        <w:rPr>
          <w:rFonts w:ascii="Book Antiqua" w:eastAsia="Times New Roman" w:hAnsi="Book Antiqua" w:cs="Times New Roman"/>
          <w:lang w:val="en-US" w:eastAsia="fr-FR"/>
        </w:rPr>
        <w:t xml:space="preserve"> IART, and inferoseptal </w:t>
      </w:r>
      <w:r w:rsidR="0086099E" w:rsidRPr="00160A28">
        <w:rPr>
          <w:rFonts w:ascii="Book Antiqua" w:eastAsia="Times New Roman" w:hAnsi="Book Antiqua" w:cs="Times New Roman"/>
          <w:lang w:val="en-US" w:eastAsia="fr-FR"/>
        </w:rPr>
        <w:t>non-automatic</w:t>
      </w:r>
      <w:r w:rsidR="00E65385" w:rsidRPr="00160A28">
        <w:rPr>
          <w:rFonts w:ascii="Book Antiqua" w:eastAsia="Times New Roman" w:hAnsi="Book Antiqua" w:cs="Times New Roman"/>
          <w:lang w:val="en-US" w:eastAsia="fr-FR"/>
        </w:rPr>
        <w:t xml:space="preserve"> FAT</w:t>
      </w:r>
      <w:r w:rsidR="002A68C6" w:rsidRPr="00160A28">
        <w:rPr>
          <w:rFonts w:ascii="Book Antiqua" w:eastAsia="Times New Roman" w:hAnsi="Book Antiqua" w:cs="Times New Roman"/>
          <w:lang w:val="en-US" w:eastAsia="fr-FR"/>
        </w:rPr>
        <w:t>)</w:t>
      </w:r>
      <w:r w:rsidR="003B2A92"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p>
    <w:p w14:paraId="1366F2B5" w14:textId="77777777" w:rsidR="0086099E" w:rsidRPr="00160A28" w:rsidRDefault="0086099E" w:rsidP="00366A71">
      <w:pPr>
        <w:spacing w:line="360" w:lineRule="auto"/>
        <w:jc w:val="both"/>
        <w:rPr>
          <w:rFonts w:ascii="Book Antiqua" w:eastAsia="Times New Roman" w:hAnsi="Book Antiqua" w:cs="Times New Roman"/>
          <w:lang w:val="en-US" w:eastAsia="fr-FR"/>
        </w:rPr>
      </w:pPr>
    </w:p>
    <w:p w14:paraId="6F79B31D" w14:textId="286A893D" w:rsidR="0086099E" w:rsidRPr="00E079A1" w:rsidRDefault="00DC6540" w:rsidP="00366A71">
      <w:pPr>
        <w:spacing w:line="360" w:lineRule="auto"/>
        <w:jc w:val="both"/>
        <w:rPr>
          <w:rFonts w:ascii="Book Antiqua" w:eastAsia="Times New Roman" w:hAnsi="Book Antiqua" w:cs="Times New Roman"/>
          <w:b/>
          <w:i/>
          <w:lang w:val="en-US" w:eastAsia="fr-FR"/>
        </w:rPr>
      </w:pPr>
      <w:r w:rsidRPr="00E079A1">
        <w:rPr>
          <w:rFonts w:ascii="Book Antiqua" w:eastAsia="Times New Roman" w:hAnsi="Book Antiqua" w:cs="Times New Roman"/>
          <w:b/>
          <w:i/>
          <w:lang w:val="en-US" w:eastAsia="fr-FR"/>
        </w:rPr>
        <w:t>Pulmonary vein anatomy and procedural characteristics</w:t>
      </w:r>
    </w:p>
    <w:p w14:paraId="7157CB25" w14:textId="630DDA70" w:rsidR="00E33F2F" w:rsidRPr="00160A28" w:rsidRDefault="0086099E"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The </w:t>
      </w:r>
      <w:r w:rsidR="004C13EE" w:rsidRPr="00160A28">
        <w:rPr>
          <w:rFonts w:ascii="Book Antiqua" w:eastAsia="Times New Roman" w:hAnsi="Book Antiqua" w:cs="Times New Roman"/>
          <w:lang w:val="en-US" w:eastAsia="fr-FR"/>
        </w:rPr>
        <w:t xml:space="preserve">PV </w:t>
      </w:r>
      <w:r w:rsidR="00C65859" w:rsidRPr="00160A28">
        <w:rPr>
          <w:rFonts w:ascii="Book Antiqua" w:eastAsia="Times New Roman" w:hAnsi="Book Antiqua" w:cs="Times New Roman"/>
          <w:lang w:val="en-US" w:eastAsia="fr-FR"/>
        </w:rPr>
        <w:t>anatomy w</w:t>
      </w:r>
      <w:r w:rsidRPr="00160A28">
        <w:rPr>
          <w:rFonts w:ascii="Book Antiqua" w:eastAsia="Times New Roman" w:hAnsi="Book Antiqua" w:cs="Times New Roman"/>
          <w:lang w:val="en-US" w:eastAsia="fr-FR"/>
        </w:rPr>
        <w:t>as</w:t>
      </w:r>
      <w:r w:rsidR="00733714" w:rsidRPr="00160A28">
        <w:rPr>
          <w:rFonts w:ascii="Book Antiqua" w:eastAsia="Times New Roman" w:hAnsi="Book Antiqua" w:cs="Times New Roman"/>
          <w:lang w:val="en-US" w:eastAsia="fr-FR"/>
        </w:rPr>
        <w:t xml:space="preserve"> normal in 6 (60.0%) patients.</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 xml:space="preserve">Two </w:t>
      </w:r>
      <w:r w:rsidR="00D00FFE" w:rsidRPr="00160A28">
        <w:rPr>
          <w:rFonts w:ascii="Book Antiqua" w:eastAsia="Times New Roman" w:hAnsi="Book Antiqua" w:cs="Times New Roman"/>
          <w:lang w:val="en-US" w:eastAsia="fr-FR"/>
        </w:rPr>
        <w:t xml:space="preserve">had a left common </w:t>
      </w:r>
      <w:r w:rsidR="004C13EE" w:rsidRPr="00160A28">
        <w:rPr>
          <w:rFonts w:ascii="Book Antiqua" w:eastAsia="Times New Roman" w:hAnsi="Book Antiqua" w:cs="Times New Roman"/>
          <w:lang w:val="en-US" w:eastAsia="fr-FR"/>
        </w:rPr>
        <w:t>P</w:t>
      </w:r>
      <w:r w:rsidR="002A68C6" w:rsidRPr="00160A28">
        <w:rPr>
          <w:rFonts w:ascii="Book Antiqua" w:eastAsia="Times New Roman" w:hAnsi="Book Antiqua" w:cs="Times New Roman"/>
          <w:lang w:val="en-US" w:eastAsia="fr-FR"/>
        </w:rPr>
        <w:t>V (LCPV)</w:t>
      </w:r>
      <w:r w:rsidR="00D00FFE" w:rsidRPr="00160A28">
        <w:rPr>
          <w:rFonts w:ascii="Book Antiqua" w:eastAsia="Times New Roman" w:hAnsi="Book Antiqua" w:cs="Times New Roman"/>
          <w:lang w:val="en-US" w:eastAsia="fr-FR"/>
        </w:rPr>
        <w:t xml:space="preserve">, 1 had a </w:t>
      </w:r>
      <w:r w:rsidR="002A68C6" w:rsidRPr="00160A28">
        <w:rPr>
          <w:rFonts w:ascii="Book Antiqua" w:eastAsia="Times New Roman" w:hAnsi="Book Antiqua" w:cs="Times New Roman"/>
          <w:lang w:val="en-US" w:eastAsia="fr-FR"/>
        </w:rPr>
        <w:t>LCPV</w:t>
      </w:r>
      <w:r w:rsidRPr="00160A28">
        <w:rPr>
          <w:rFonts w:ascii="Book Antiqua" w:eastAsia="Times New Roman" w:hAnsi="Book Antiqua" w:cs="Times New Roman"/>
          <w:lang w:val="en-US" w:eastAsia="fr-FR"/>
        </w:rPr>
        <w:t xml:space="preserve"> with 3 right PVs, and 1 had 3 right PVs.</w:t>
      </w:r>
      <w:r w:rsidR="004D2CF6">
        <w:rPr>
          <w:rFonts w:ascii="Book Antiqua" w:eastAsia="Times New Roman" w:hAnsi="Book Antiqua" w:cs="Times New Roman"/>
          <w:lang w:val="en-US" w:eastAsia="fr-FR"/>
        </w:rPr>
        <w:t xml:space="preserve"> </w:t>
      </w:r>
      <w:r w:rsidR="00DC6540" w:rsidRPr="00160A28">
        <w:rPr>
          <w:rFonts w:ascii="Book Antiqua" w:eastAsia="Times New Roman" w:hAnsi="Book Antiqua" w:cs="Times New Roman"/>
          <w:lang w:val="en-US" w:eastAsia="fr-FR"/>
        </w:rPr>
        <w:t>In all patients, left atrial</w:t>
      </w:r>
      <w:r w:rsidR="00580DDA" w:rsidRPr="00160A28">
        <w:rPr>
          <w:rFonts w:ascii="Book Antiqua" w:eastAsia="Times New Roman" w:hAnsi="Book Antiqua" w:cs="Times New Roman"/>
          <w:lang w:val="en-US" w:eastAsia="fr-FR"/>
        </w:rPr>
        <w:t xml:space="preserve"> access</w:t>
      </w:r>
      <w:r w:rsidR="00DC6540" w:rsidRPr="00160A28">
        <w:rPr>
          <w:rFonts w:ascii="Book Antiqua" w:eastAsia="Times New Roman" w:hAnsi="Book Antiqua" w:cs="Times New Roman"/>
          <w:lang w:val="en-US" w:eastAsia="fr-FR"/>
        </w:rPr>
        <w:t xml:space="preserve"> was</w:t>
      </w:r>
      <w:r w:rsidR="00580DDA" w:rsidRPr="00160A28">
        <w:rPr>
          <w:rFonts w:ascii="Book Antiqua" w:eastAsia="Times New Roman" w:hAnsi="Book Antiqua" w:cs="Times New Roman"/>
          <w:lang w:val="en-US" w:eastAsia="fr-FR"/>
        </w:rPr>
        <w:t xml:space="preserve"> obtained </w:t>
      </w:r>
      <w:r w:rsidR="004C13EE" w:rsidRPr="00160A28">
        <w:rPr>
          <w:rFonts w:ascii="Book Antiqua" w:eastAsia="Times New Roman" w:hAnsi="Book Antiqua" w:cs="Times New Roman"/>
          <w:lang w:val="en-US" w:eastAsia="fr-FR"/>
        </w:rPr>
        <w:t xml:space="preserve">through </w:t>
      </w:r>
      <w:r w:rsidR="00580DDA" w:rsidRPr="00160A28">
        <w:rPr>
          <w:rFonts w:ascii="Book Antiqua" w:eastAsia="Times New Roman" w:hAnsi="Book Antiqua" w:cs="Times New Roman"/>
          <w:lang w:val="en-US" w:eastAsia="fr-FR"/>
        </w:rPr>
        <w:t>a portion of the nativ</w:t>
      </w:r>
      <w:r w:rsidR="00DC6540" w:rsidRPr="00160A28">
        <w:rPr>
          <w:rFonts w:ascii="Book Antiqua" w:eastAsia="Times New Roman" w:hAnsi="Book Antiqua" w:cs="Times New Roman"/>
          <w:lang w:val="en-US" w:eastAsia="fr-FR"/>
        </w:rPr>
        <w:t>e or surgically repaired atrial septum</w:t>
      </w:r>
      <w:r w:rsidR="00580DDA"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6749B2" w:rsidRPr="00160A28">
        <w:rPr>
          <w:rFonts w:ascii="Book Antiqua" w:eastAsia="Times New Roman" w:hAnsi="Book Antiqua" w:cs="Times New Roman"/>
          <w:lang w:val="en-US" w:eastAsia="fr-FR"/>
        </w:rPr>
        <w:t xml:space="preserve">A </w:t>
      </w:r>
      <w:r w:rsidR="004C13EE" w:rsidRPr="00160A28">
        <w:rPr>
          <w:rFonts w:ascii="Book Antiqua" w:eastAsia="Times New Roman" w:hAnsi="Book Antiqua" w:cs="Times New Roman"/>
          <w:lang w:val="en-US" w:eastAsia="fr-FR"/>
        </w:rPr>
        <w:t xml:space="preserve">single </w:t>
      </w:r>
      <w:r w:rsidR="006749B2" w:rsidRPr="00160A28">
        <w:rPr>
          <w:rFonts w:ascii="Book Antiqua" w:eastAsia="Times New Roman" w:hAnsi="Book Antiqua" w:cs="Times New Roman"/>
          <w:lang w:val="en-US" w:eastAsia="fr-FR"/>
        </w:rPr>
        <w:t xml:space="preserve">28-mm </w:t>
      </w:r>
      <w:r w:rsidR="00DC6540" w:rsidRPr="00160A28">
        <w:rPr>
          <w:rFonts w:ascii="Book Antiqua" w:eastAsia="Times New Roman" w:hAnsi="Book Antiqua" w:cs="Times New Roman"/>
          <w:lang w:val="en-US" w:eastAsia="fr-FR"/>
        </w:rPr>
        <w:t>cryoballoon</w:t>
      </w:r>
      <w:r w:rsidR="002A68C6" w:rsidRPr="00160A28">
        <w:rPr>
          <w:rFonts w:ascii="Book Antiqua" w:eastAsia="Times New Roman" w:hAnsi="Book Antiqua" w:cs="Times New Roman"/>
          <w:lang w:val="en-US" w:eastAsia="fr-FR"/>
        </w:rPr>
        <w:t xml:space="preserve"> </w:t>
      </w:r>
      <w:r w:rsidR="000B412F" w:rsidRPr="00160A28">
        <w:rPr>
          <w:rFonts w:ascii="Book Antiqua" w:eastAsia="Times New Roman" w:hAnsi="Book Antiqua" w:cs="Times New Roman"/>
          <w:lang w:val="en-US" w:eastAsia="fr-FR"/>
        </w:rPr>
        <w:t xml:space="preserve">was used in </w:t>
      </w:r>
      <w:r w:rsidR="004C13EE" w:rsidRPr="00160A28">
        <w:rPr>
          <w:rFonts w:ascii="Book Antiqua" w:eastAsia="Times New Roman" w:hAnsi="Book Antiqua" w:cs="Times New Roman"/>
          <w:lang w:val="en-US" w:eastAsia="fr-FR"/>
        </w:rPr>
        <w:t>6</w:t>
      </w:r>
      <w:r w:rsidR="000B412F" w:rsidRPr="00160A28">
        <w:rPr>
          <w:rFonts w:ascii="Book Antiqua" w:eastAsia="Times New Roman" w:hAnsi="Book Antiqua" w:cs="Times New Roman"/>
          <w:lang w:val="en-US" w:eastAsia="fr-FR"/>
        </w:rPr>
        <w:t xml:space="preserve"> (</w:t>
      </w:r>
      <w:r w:rsidR="004C13EE" w:rsidRPr="00160A28">
        <w:rPr>
          <w:rFonts w:ascii="Book Antiqua" w:eastAsia="Times New Roman" w:hAnsi="Book Antiqua" w:cs="Times New Roman"/>
          <w:lang w:val="en-US" w:eastAsia="fr-FR"/>
        </w:rPr>
        <w:t>6</w:t>
      </w:r>
      <w:r w:rsidR="000B412F" w:rsidRPr="00160A28">
        <w:rPr>
          <w:rFonts w:ascii="Book Antiqua" w:eastAsia="Times New Roman" w:hAnsi="Book Antiqua" w:cs="Times New Roman"/>
          <w:lang w:val="en-US" w:eastAsia="fr-FR"/>
        </w:rPr>
        <w:t>0.0</w:t>
      </w:r>
      <w:r w:rsidR="00407E8B" w:rsidRPr="00160A28">
        <w:rPr>
          <w:rFonts w:ascii="Book Antiqua" w:eastAsia="Times New Roman" w:hAnsi="Book Antiqua" w:cs="Times New Roman"/>
          <w:lang w:val="en-US" w:eastAsia="fr-FR"/>
        </w:rPr>
        <w:t xml:space="preserve">%) </w:t>
      </w:r>
      <w:r w:rsidR="00DC6540" w:rsidRPr="00160A28">
        <w:rPr>
          <w:rFonts w:ascii="Book Antiqua" w:eastAsia="Times New Roman" w:hAnsi="Book Antiqua" w:cs="Times New Roman"/>
          <w:lang w:val="en-US" w:eastAsia="fr-FR"/>
        </w:rPr>
        <w:t xml:space="preserve">and </w:t>
      </w:r>
      <w:r w:rsidR="000B412F" w:rsidRPr="00160A28">
        <w:rPr>
          <w:rFonts w:ascii="Book Antiqua" w:eastAsia="Times New Roman" w:hAnsi="Book Antiqua" w:cs="Times New Roman"/>
          <w:lang w:val="en-US" w:eastAsia="fr-FR"/>
        </w:rPr>
        <w:t xml:space="preserve">a </w:t>
      </w:r>
      <w:r w:rsidR="004C13EE" w:rsidRPr="00160A28">
        <w:rPr>
          <w:rFonts w:ascii="Book Antiqua" w:eastAsia="Times New Roman" w:hAnsi="Book Antiqua" w:cs="Times New Roman"/>
          <w:lang w:val="en-US" w:eastAsia="fr-FR"/>
        </w:rPr>
        <w:t xml:space="preserve">single </w:t>
      </w:r>
      <w:r w:rsidR="000B412F" w:rsidRPr="00160A28">
        <w:rPr>
          <w:rFonts w:ascii="Book Antiqua" w:eastAsia="Times New Roman" w:hAnsi="Book Antiqua" w:cs="Times New Roman"/>
          <w:lang w:val="en-US" w:eastAsia="fr-FR"/>
        </w:rPr>
        <w:t xml:space="preserve">23-mm </w:t>
      </w:r>
      <w:r w:rsidR="00DC6540" w:rsidRPr="00160A28">
        <w:rPr>
          <w:rFonts w:ascii="Book Antiqua" w:eastAsia="Times New Roman" w:hAnsi="Book Antiqua" w:cs="Times New Roman"/>
          <w:lang w:val="en-US" w:eastAsia="fr-FR"/>
        </w:rPr>
        <w:t>cryoballoon</w:t>
      </w:r>
      <w:r w:rsidR="00C20745" w:rsidRPr="00160A28">
        <w:rPr>
          <w:rFonts w:ascii="Book Antiqua" w:eastAsia="Times New Roman" w:hAnsi="Book Antiqua" w:cs="Times New Roman"/>
          <w:lang w:val="en-US" w:eastAsia="fr-FR"/>
        </w:rPr>
        <w:t xml:space="preserve"> </w:t>
      </w:r>
      <w:r w:rsidR="000B412F" w:rsidRPr="00160A28">
        <w:rPr>
          <w:rFonts w:ascii="Book Antiqua" w:eastAsia="Times New Roman" w:hAnsi="Book Antiqua" w:cs="Times New Roman"/>
          <w:lang w:val="en-US" w:eastAsia="fr-FR"/>
        </w:rPr>
        <w:t xml:space="preserve">in </w:t>
      </w:r>
      <w:r w:rsidR="004C13EE" w:rsidRPr="00160A28">
        <w:rPr>
          <w:rFonts w:ascii="Book Antiqua" w:eastAsia="Times New Roman" w:hAnsi="Book Antiqua" w:cs="Times New Roman"/>
          <w:lang w:val="en-US" w:eastAsia="fr-FR"/>
        </w:rPr>
        <w:t>3</w:t>
      </w:r>
      <w:r w:rsidR="000B412F" w:rsidRPr="00160A28">
        <w:rPr>
          <w:rFonts w:ascii="Book Antiqua" w:eastAsia="Times New Roman" w:hAnsi="Book Antiqua" w:cs="Times New Roman"/>
          <w:lang w:val="en-US" w:eastAsia="fr-FR"/>
        </w:rPr>
        <w:t xml:space="preserve"> (</w:t>
      </w:r>
      <w:r w:rsidR="004C13EE" w:rsidRPr="00160A28">
        <w:rPr>
          <w:rFonts w:ascii="Book Antiqua" w:eastAsia="Times New Roman" w:hAnsi="Book Antiqua" w:cs="Times New Roman"/>
          <w:lang w:val="en-US" w:eastAsia="fr-FR"/>
        </w:rPr>
        <w:t>3</w:t>
      </w:r>
      <w:r w:rsidR="000B412F" w:rsidRPr="00160A28">
        <w:rPr>
          <w:rFonts w:ascii="Book Antiqua" w:eastAsia="Times New Roman" w:hAnsi="Book Antiqua" w:cs="Times New Roman"/>
          <w:lang w:val="en-US" w:eastAsia="fr-FR"/>
        </w:rPr>
        <w:t>0.0</w:t>
      </w:r>
      <w:r w:rsidR="00407E8B" w:rsidRPr="00160A28">
        <w:rPr>
          <w:rFonts w:ascii="Book Antiqua" w:eastAsia="Times New Roman" w:hAnsi="Book Antiqua" w:cs="Times New Roman"/>
          <w:lang w:val="en-US" w:eastAsia="fr-FR"/>
        </w:rPr>
        <w:t>%)</w:t>
      </w:r>
      <w:r w:rsidR="00C20745" w:rsidRPr="00160A28">
        <w:rPr>
          <w:rFonts w:ascii="Book Antiqua" w:eastAsia="Times New Roman" w:hAnsi="Book Antiqua" w:cs="Times New Roman"/>
          <w:lang w:val="en-US" w:eastAsia="fr-FR"/>
        </w:rPr>
        <w:t xml:space="preserve"> patients</w:t>
      </w:r>
      <w:r w:rsidR="00DC654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DC6540" w:rsidRPr="00160A28">
        <w:rPr>
          <w:rFonts w:ascii="Book Antiqua" w:eastAsia="Times New Roman" w:hAnsi="Book Antiqua" w:cs="Times New Roman"/>
          <w:lang w:val="en-US" w:eastAsia="fr-FR"/>
        </w:rPr>
        <w:t xml:space="preserve">In one patient, </w:t>
      </w:r>
      <w:r w:rsidR="00EB5234" w:rsidRPr="00160A28">
        <w:rPr>
          <w:rFonts w:ascii="Book Antiqua" w:eastAsia="Times New Roman" w:hAnsi="Book Antiqua" w:cs="Times New Roman"/>
          <w:lang w:val="en-US" w:eastAsia="fr-FR"/>
        </w:rPr>
        <w:t>b</w:t>
      </w:r>
      <w:r w:rsidR="00C446ED" w:rsidRPr="00160A28">
        <w:rPr>
          <w:rFonts w:ascii="Book Antiqua" w:eastAsia="Times New Roman" w:hAnsi="Book Antiqua" w:cs="Times New Roman"/>
          <w:lang w:val="en-US" w:eastAsia="fr-FR"/>
        </w:rPr>
        <w:t xml:space="preserve">oth 28- and 23-mm </w:t>
      </w:r>
      <w:r w:rsidR="00DC6540" w:rsidRPr="00160A28">
        <w:rPr>
          <w:rFonts w:ascii="Book Antiqua" w:eastAsia="Times New Roman" w:hAnsi="Book Antiqua" w:cs="Times New Roman"/>
          <w:lang w:val="en-US" w:eastAsia="fr-FR"/>
        </w:rPr>
        <w:t>cryoballoons</w:t>
      </w:r>
      <w:r w:rsidR="00C20745" w:rsidRPr="00160A28">
        <w:rPr>
          <w:rFonts w:ascii="Book Antiqua" w:eastAsia="Times New Roman" w:hAnsi="Book Antiqua" w:cs="Times New Roman"/>
          <w:lang w:val="en-US" w:eastAsia="fr-FR"/>
        </w:rPr>
        <w:t xml:space="preserve"> </w:t>
      </w:r>
      <w:r w:rsidR="00C446ED" w:rsidRPr="00160A28">
        <w:rPr>
          <w:rFonts w:ascii="Book Antiqua" w:eastAsia="Times New Roman" w:hAnsi="Book Antiqua" w:cs="Times New Roman"/>
          <w:lang w:val="en-US" w:eastAsia="fr-FR"/>
        </w:rPr>
        <w:t>were used.</w:t>
      </w:r>
      <w:r w:rsidR="004D2CF6">
        <w:rPr>
          <w:rFonts w:ascii="Book Antiqua" w:eastAsia="Times New Roman" w:hAnsi="Book Antiqua" w:cs="Times New Roman"/>
          <w:lang w:val="en-US" w:eastAsia="fr-FR"/>
        </w:rPr>
        <w:t xml:space="preserve"> </w:t>
      </w:r>
      <w:r w:rsidR="00733714" w:rsidRPr="00160A28">
        <w:rPr>
          <w:rFonts w:ascii="Book Antiqua" w:eastAsia="Times New Roman" w:hAnsi="Book Antiqua" w:cs="Times New Roman"/>
          <w:lang w:val="en-US" w:eastAsia="fr-FR"/>
        </w:rPr>
        <w:t>M</w:t>
      </w:r>
      <w:r w:rsidR="00B013A9" w:rsidRPr="00160A28">
        <w:rPr>
          <w:rFonts w:ascii="Book Antiqua" w:eastAsia="Times New Roman" w:hAnsi="Book Antiqua" w:cs="Times New Roman"/>
          <w:lang w:val="en-US" w:eastAsia="fr-FR"/>
        </w:rPr>
        <w:t>ain procedur</w:t>
      </w:r>
      <w:r w:rsidR="00DC6540" w:rsidRPr="00160A28">
        <w:rPr>
          <w:rFonts w:ascii="Book Antiqua" w:eastAsia="Times New Roman" w:hAnsi="Book Antiqua" w:cs="Times New Roman"/>
          <w:lang w:val="en-US" w:eastAsia="fr-FR"/>
        </w:rPr>
        <w:t>al characteristics are summarized</w:t>
      </w:r>
      <w:r w:rsidR="00B013A9" w:rsidRPr="00160A28">
        <w:rPr>
          <w:rFonts w:ascii="Book Antiqua" w:eastAsia="Times New Roman" w:hAnsi="Book Antiqua" w:cs="Times New Roman"/>
          <w:lang w:val="en-US" w:eastAsia="fr-FR"/>
        </w:rPr>
        <w:t xml:space="preserve"> in Table 3.</w:t>
      </w:r>
      <w:r w:rsidR="004D2CF6">
        <w:rPr>
          <w:rFonts w:ascii="Book Antiqua" w:eastAsia="Times New Roman" w:hAnsi="Book Antiqua" w:cs="Times New Roman"/>
          <w:lang w:val="en-US" w:eastAsia="fr-FR"/>
        </w:rPr>
        <w:t xml:space="preserve"> </w:t>
      </w:r>
      <w:r w:rsidR="008B09D3" w:rsidRPr="00160A28">
        <w:rPr>
          <w:rFonts w:ascii="Book Antiqua" w:eastAsia="Times New Roman" w:hAnsi="Book Antiqua" w:cs="Times New Roman"/>
          <w:lang w:val="en-US" w:eastAsia="fr-FR"/>
        </w:rPr>
        <w:t>PVI</w:t>
      </w:r>
      <w:r w:rsidR="006F72C9" w:rsidRPr="00160A28">
        <w:rPr>
          <w:rFonts w:ascii="Book Antiqua" w:eastAsia="Times New Roman" w:hAnsi="Book Antiqua" w:cs="Times New Roman"/>
          <w:lang w:val="en-US" w:eastAsia="fr-FR"/>
        </w:rPr>
        <w:t xml:space="preserve"> was</w:t>
      </w:r>
      <w:r w:rsidR="00FB2991" w:rsidRPr="00160A28">
        <w:rPr>
          <w:rFonts w:ascii="Book Antiqua" w:eastAsia="Times New Roman" w:hAnsi="Book Antiqua" w:cs="Times New Roman"/>
          <w:lang w:val="en-US" w:eastAsia="fr-FR"/>
        </w:rPr>
        <w:t xml:space="preserve"> </w:t>
      </w:r>
      <w:r w:rsidR="007751C1" w:rsidRPr="00160A28">
        <w:rPr>
          <w:rFonts w:ascii="Book Antiqua" w:eastAsia="Times New Roman" w:hAnsi="Book Antiqua" w:cs="Times New Roman"/>
          <w:lang w:val="en-US" w:eastAsia="fr-FR"/>
        </w:rPr>
        <w:t>achieved in all patients</w:t>
      </w:r>
      <w:r w:rsidR="00E33F2F"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310196" w:rsidRPr="00160A28">
        <w:rPr>
          <w:rFonts w:ascii="Book Antiqua" w:eastAsia="Times New Roman" w:hAnsi="Book Antiqua" w:cs="Times New Roman"/>
          <w:lang w:val="en-US" w:eastAsia="fr-FR"/>
        </w:rPr>
        <w:t xml:space="preserve">Transient phrenic nerve palsy </w:t>
      </w:r>
      <w:r w:rsidR="00E33F2F" w:rsidRPr="00160A28">
        <w:rPr>
          <w:rFonts w:ascii="Book Antiqua" w:eastAsia="Times New Roman" w:hAnsi="Book Antiqua" w:cs="Times New Roman"/>
          <w:lang w:val="en-US" w:eastAsia="fr-FR"/>
        </w:rPr>
        <w:t>occurred in one patient, requiring prompt termination of the cryoballoon application.</w:t>
      </w:r>
      <w:r w:rsidR="004D2CF6">
        <w:rPr>
          <w:rFonts w:ascii="Book Antiqua" w:eastAsia="Times New Roman" w:hAnsi="Book Antiqua" w:cs="Times New Roman"/>
          <w:lang w:val="en-US" w:eastAsia="fr-FR"/>
        </w:rPr>
        <w:t xml:space="preserve"> </w:t>
      </w:r>
      <w:r w:rsidR="00E33F2F" w:rsidRPr="00160A28">
        <w:rPr>
          <w:rFonts w:ascii="Book Antiqua" w:eastAsia="Times New Roman" w:hAnsi="Book Antiqua" w:cs="Times New Roman"/>
          <w:lang w:val="en-US" w:eastAsia="fr-FR"/>
        </w:rPr>
        <w:t>Diaphragmatic excursion fully recovered during the intervention.</w:t>
      </w:r>
      <w:r w:rsidR="004D2CF6">
        <w:rPr>
          <w:rFonts w:ascii="Book Antiqua" w:eastAsia="Times New Roman" w:hAnsi="Book Antiqua" w:cs="Times New Roman"/>
          <w:lang w:val="en-US" w:eastAsia="fr-FR"/>
        </w:rPr>
        <w:t xml:space="preserve"> </w:t>
      </w:r>
      <w:r w:rsidR="00E33F2F" w:rsidRPr="00160A28">
        <w:rPr>
          <w:rFonts w:ascii="Book Antiqua" w:eastAsia="Times New Roman" w:hAnsi="Book Antiqua" w:cs="Times New Roman"/>
          <w:lang w:val="en-US" w:eastAsia="fr-FR"/>
        </w:rPr>
        <w:t>No major complication</w:t>
      </w:r>
      <w:r w:rsidR="00310196" w:rsidRPr="00160A28">
        <w:rPr>
          <w:rFonts w:ascii="Book Antiqua" w:eastAsia="Times New Roman" w:hAnsi="Book Antiqua" w:cs="Times New Roman"/>
          <w:lang w:val="en-US" w:eastAsia="fr-FR"/>
        </w:rPr>
        <w:t xml:space="preserve"> occurred. </w:t>
      </w:r>
    </w:p>
    <w:p w14:paraId="73C1DF96" w14:textId="77777777" w:rsidR="00E33F2F" w:rsidRPr="00160A28" w:rsidRDefault="00E33F2F" w:rsidP="00366A71">
      <w:pPr>
        <w:spacing w:line="360" w:lineRule="auto"/>
        <w:jc w:val="both"/>
        <w:rPr>
          <w:rFonts w:ascii="Book Antiqua" w:eastAsia="Times New Roman" w:hAnsi="Book Antiqua" w:cs="Times New Roman"/>
          <w:lang w:val="en-US" w:eastAsia="fr-FR"/>
        </w:rPr>
      </w:pPr>
    </w:p>
    <w:p w14:paraId="46284DCF" w14:textId="7BE6476B" w:rsidR="00E33F2F" w:rsidRPr="00E079A1" w:rsidRDefault="00335BE7" w:rsidP="00366A71">
      <w:pPr>
        <w:spacing w:line="360" w:lineRule="auto"/>
        <w:jc w:val="both"/>
        <w:rPr>
          <w:rFonts w:ascii="Book Antiqua" w:eastAsia="Times New Roman" w:hAnsi="Book Antiqua" w:cs="Times New Roman"/>
          <w:b/>
          <w:i/>
          <w:lang w:val="en-US" w:eastAsia="fr-FR"/>
        </w:rPr>
      </w:pPr>
      <w:r w:rsidRPr="00E079A1">
        <w:rPr>
          <w:rFonts w:ascii="Book Antiqua" w:eastAsia="Times New Roman" w:hAnsi="Book Antiqua" w:cs="Times New Roman"/>
          <w:b/>
          <w:i/>
          <w:lang w:val="en-US" w:eastAsia="fr-FR"/>
        </w:rPr>
        <w:t xml:space="preserve">Recurrence of </w:t>
      </w:r>
      <w:r w:rsidR="00F427FF" w:rsidRPr="00E079A1">
        <w:rPr>
          <w:rFonts w:ascii="Book Antiqua" w:hAnsi="Book Antiqua" w:cs="Times New Roman"/>
          <w:b/>
          <w:i/>
          <w:lang w:val="en-US"/>
        </w:rPr>
        <w:t>AF</w:t>
      </w:r>
      <w:r w:rsidR="00493212" w:rsidRPr="00E079A1">
        <w:rPr>
          <w:rFonts w:ascii="Book Antiqua" w:eastAsia="Times New Roman" w:hAnsi="Book Antiqua" w:cs="Times New Roman"/>
          <w:b/>
          <w:i/>
          <w:lang w:val="en-US" w:eastAsia="fr-FR"/>
        </w:rPr>
        <w:t xml:space="preserve"> </w:t>
      </w:r>
      <w:r w:rsidR="00E33F2F" w:rsidRPr="00E079A1">
        <w:rPr>
          <w:rFonts w:ascii="Book Antiqua" w:eastAsia="Times New Roman" w:hAnsi="Book Antiqua" w:cs="Times New Roman"/>
          <w:b/>
          <w:i/>
          <w:lang w:val="en-US" w:eastAsia="fr-FR"/>
        </w:rPr>
        <w:t>during follow-up</w:t>
      </w:r>
    </w:p>
    <w:p w14:paraId="6A18FD12" w14:textId="0C68B20B" w:rsidR="00033B2E" w:rsidRPr="00160A28" w:rsidRDefault="001C004F"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Patients were followed for a median of </w:t>
      </w:r>
      <w:r w:rsidR="0008117B" w:rsidRPr="00160A28">
        <w:rPr>
          <w:rFonts w:ascii="Book Antiqua" w:eastAsia="Times New Roman" w:hAnsi="Book Antiqua" w:cs="Times New Roman"/>
          <w:lang w:val="en-US" w:eastAsia="fr-FR"/>
        </w:rPr>
        <w:t>2.8</w:t>
      </w:r>
      <w:r w:rsidRPr="00160A28">
        <w:rPr>
          <w:rFonts w:ascii="Book Antiqua" w:eastAsia="Times New Roman" w:hAnsi="Book Antiqua" w:cs="Times New Roman"/>
          <w:lang w:val="en-US" w:eastAsia="fr-FR"/>
        </w:rPr>
        <w:t xml:space="preserve"> (</w:t>
      </w:r>
      <w:r w:rsidR="00733714" w:rsidRPr="00160A28">
        <w:rPr>
          <w:rFonts w:ascii="Book Antiqua" w:eastAsia="Times New Roman" w:hAnsi="Book Antiqua" w:cs="Times New Roman"/>
          <w:lang w:val="en-US" w:eastAsia="fr-FR"/>
        </w:rPr>
        <w:t xml:space="preserve">IQR </w:t>
      </w:r>
      <w:r w:rsidR="004379A0" w:rsidRPr="00160A28">
        <w:rPr>
          <w:rFonts w:ascii="Book Antiqua" w:eastAsia="Times New Roman" w:hAnsi="Book Antiqua" w:cs="Times New Roman"/>
          <w:lang w:val="en-US" w:eastAsia="fr-FR"/>
        </w:rPr>
        <w:t>1.</w:t>
      </w:r>
      <w:r w:rsidR="0009387A" w:rsidRPr="00160A28">
        <w:rPr>
          <w:rFonts w:ascii="Book Antiqua" w:eastAsia="Times New Roman" w:hAnsi="Book Antiqua" w:cs="Times New Roman"/>
          <w:lang w:val="en-US" w:eastAsia="fr-FR"/>
        </w:rPr>
        <w:t>4</w:t>
      </w:r>
      <w:r w:rsidRPr="00160A28">
        <w:rPr>
          <w:rFonts w:ascii="Book Antiqua" w:eastAsia="Times New Roman" w:hAnsi="Book Antiqua" w:cs="Times New Roman"/>
          <w:lang w:val="en-US" w:eastAsia="fr-FR"/>
        </w:rPr>
        <w:t xml:space="preserve"> to </w:t>
      </w:r>
      <w:r w:rsidR="0009387A" w:rsidRPr="00160A28">
        <w:rPr>
          <w:rFonts w:ascii="Book Antiqua" w:eastAsia="Times New Roman" w:hAnsi="Book Antiqua" w:cs="Times New Roman"/>
          <w:lang w:val="en-US" w:eastAsia="fr-FR"/>
        </w:rPr>
        <w:t>4.5</w:t>
      </w:r>
      <w:r w:rsidRPr="00160A28">
        <w:rPr>
          <w:rFonts w:ascii="Book Antiqua" w:eastAsia="Times New Roman" w:hAnsi="Book Antiqua" w:cs="Times New Roman"/>
          <w:lang w:val="en-US" w:eastAsia="fr-FR"/>
        </w:rPr>
        <w:t>) years after ablation.</w:t>
      </w:r>
      <w:r w:rsidR="004D2CF6">
        <w:rPr>
          <w:rFonts w:ascii="Book Antiqua" w:eastAsia="Times New Roman" w:hAnsi="Book Antiqua" w:cs="Times New Roman"/>
          <w:lang w:val="en-US" w:eastAsia="fr-FR"/>
        </w:rPr>
        <w:t xml:space="preserve"> </w:t>
      </w:r>
      <w:r w:rsidR="001C6BA9" w:rsidRPr="00160A28">
        <w:rPr>
          <w:rFonts w:ascii="Book Antiqua" w:eastAsia="Times New Roman" w:hAnsi="Book Antiqua" w:cs="Times New Roman"/>
          <w:lang w:val="en-US" w:eastAsia="fr-FR"/>
        </w:rPr>
        <w:t>One year after a singl</w:t>
      </w:r>
      <w:r w:rsidR="00A72558" w:rsidRPr="00160A28">
        <w:rPr>
          <w:rFonts w:ascii="Book Antiqua" w:eastAsia="Times New Roman" w:hAnsi="Book Antiqua" w:cs="Times New Roman"/>
          <w:lang w:val="en-US" w:eastAsia="fr-FR"/>
        </w:rPr>
        <w:t xml:space="preserve">e </w:t>
      </w:r>
      <w:r w:rsidR="00493212" w:rsidRPr="00160A28">
        <w:rPr>
          <w:rFonts w:ascii="Book Antiqua" w:eastAsia="Times New Roman" w:hAnsi="Book Antiqua" w:cs="Times New Roman"/>
          <w:lang w:val="en-US" w:eastAsia="fr-FR"/>
        </w:rPr>
        <w:t xml:space="preserve">procedure, </w:t>
      </w:r>
      <w:r w:rsidR="00B66BE4" w:rsidRPr="00160A28">
        <w:rPr>
          <w:rFonts w:ascii="Book Antiqua" w:eastAsia="Times New Roman" w:hAnsi="Book Antiqua" w:cs="Times New Roman"/>
          <w:lang w:val="en-US" w:eastAsia="fr-FR"/>
        </w:rPr>
        <w:t>6</w:t>
      </w:r>
      <w:r w:rsidR="00493212" w:rsidRPr="00160A28">
        <w:rPr>
          <w:rFonts w:ascii="Book Antiqua" w:eastAsia="Times New Roman" w:hAnsi="Book Antiqua" w:cs="Times New Roman"/>
          <w:lang w:val="en-US" w:eastAsia="fr-FR"/>
        </w:rPr>
        <w:t xml:space="preserve"> (</w:t>
      </w:r>
      <w:r w:rsidR="00B66BE4" w:rsidRPr="00160A28">
        <w:rPr>
          <w:rFonts w:ascii="Book Antiqua" w:eastAsia="Times New Roman" w:hAnsi="Book Antiqua" w:cs="Times New Roman"/>
          <w:lang w:val="en-US" w:eastAsia="fr-FR"/>
        </w:rPr>
        <w:t>6</w:t>
      </w:r>
      <w:r w:rsidR="00493212" w:rsidRPr="00160A28">
        <w:rPr>
          <w:rFonts w:ascii="Book Antiqua" w:eastAsia="Times New Roman" w:hAnsi="Book Antiqua" w:cs="Times New Roman"/>
          <w:lang w:val="en-US" w:eastAsia="fr-FR"/>
        </w:rPr>
        <w:t>0%)</w:t>
      </w:r>
      <w:r w:rsidR="001C6BA9" w:rsidRPr="00160A28">
        <w:rPr>
          <w:rFonts w:ascii="Book Antiqua" w:eastAsia="Times New Roman" w:hAnsi="Book Antiqua" w:cs="Times New Roman"/>
          <w:lang w:val="en-US" w:eastAsia="fr-FR"/>
        </w:rPr>
        <w:t xml:space="preserve"> patients remained free</w:t>
      </w:r>
      <w:r w:rsidR="00493212" w:rsidRPr="00160A28">
        <w:rPr>
          <w:rFonts w:ascii="Book Antiqua" w:eastAsia="Times New Roman" w:hAnsi="Book Antiqua" w:cs="Times New Roman"/>
          <w:lang w:val="en-US" w:eastAsia="fr-FR"/>
        </w:rPr>
        <w:t xml:space="preserve"> from AF</w:t>
      </w:r>
      <w:r w:rsidR="001C6BA9" w:rsidRPr="00160A28">
        <w:rPr>
          <w:rFonts w:ascii="Book Antiqua" w:eastAsia="Times New Roman" w:hAnsi="Book Antiqua" w:cs="Times New Roman"/>
          <w:lang w:val="en-US" w:eastAsia="fr-FR"/>
        </w:rPr>
        <w:t xml:space="preserve">, including </w:t>
      </w:r>
      <w:r w:rsidR="00C30635" w:rsidRPr="00160A28">
        <w:rPr>
          <w:rFonts w:ascii="Book Antiqua" w:eastAsia="Times New Roman" w:hAnsi="Book Antiqua" w:cs="Times New Roman"/>
          <w:lang w:val="en-US" w:eastAsia="fr-FR"/>
        </w:rPr>
        <w:t>4</w:t>
      </w:r>
      <w:r w:rsidR="001C6BA9" w:rsidRPr="00160A28">
        <w:rPr>
          <w:rFonts w:ascii="Book Antiqua" w:eastAsia="Times New Roman" w:hAnsi="Book Antiqua" w:cs="Times New Roman"/>
          <w:lang w:val="en-US" w:eastAsia="fr-FR"/>
        </w:rPr>
        <w:t xml:space="preserve"> (</w:t>
      </w:r>
      <w:r w:rsidR="00C30635" w:rsidRPr="00160A28">
        <w:rPr>
          <w:rFonts w:ascii="Book Antiqua" w:eastAsia="Times New Roman" w:hAnsi="Book Antiqua" w:cs="Times New Roman"/>
          <w:lang w:val="en-US" w:eastAsia="fr-FR"/>
        </w:rPr>
        <w:t>66</w:t>
      </w:r>
      <w:r w:rsidR="001C6BA9" w:rsidRPr="00160A28">
        <w:rPr>
          <w:rFonts w:ascii="Book Antiqua" w:eastAsia="Times New Roman" w:hAnsi="Book Antiqua" w:cs="Times New Roman"/>
          <w:lang w:val="en-US" w:eastAsia="fr-FR"/>
        </w:rPr>
        <w:t>.</w:t>
      </w:r>
      <w:r w:rsidR="00C30635" w:rsidRPr="00160A28">
        <w:rPr>
          <w:rFonts w:ascii="Book Antiqua" w:eastAsia="Times New Roman" w:hAnsi="Book Antiqua" w:cs="Times New Roman"/>
          <w:lang w:val="en-US" w:eastAsia="fr-FR"/>
        </w:rPr>
        <w:t>7</w:t>
      </w:r>
      <w:r w:rsidR="001C6BA9" w:rsidRPr="00160A28">
        <w:rPr>
          <w:rFonts w:ascii="Book Antiqua" w:eastAsia="Times New Roman" w:hAnsi="Book Antiqua" w:cs="Times New Roman"/>
          <w:lang w:val="en-US" w:eastAsia="fr-FR"/>
        </w:rPr>
        <w:t>%) without antiarrhythmic agents</w:t>
      </w:r>
      <w:r w:rsidR="00550EE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550EE0" w:rsidRPr="00160A28">
        <w:rPr>
          <w:rFonts w:ascii="Book Antiqua" w:eastAsia="Times New Roman" w:hAnsi="Book Antiqua" w:cs="Times New Roman"/>
          <w:lang w:val="en-US" w:eastAsia="fr-FR"/>
        </w:rPr>
        <w:t>P</w:t>
      </w:r>
      <w:r w:rsidR="00262B9D" w:rsidRPr="00160A28">
        <w:rPr>
          <w:rFonts w:ascii="Book Antiqua" w:eastAsia="Times New Roman" w:hAnsi="Book Antiqua" w:cs="Times New Roman"/>
          <w:lang w:val="en-US" w:eastAsia="fr-FR"/>
        </w:rPr>
        <w:t xml:space="preserve">ropafenone </w:t>
      </w:r>
      <w:r w:rsidR="00550EE0" w:rsidRPr="00160A28">
        <w:rPr>
          <w:rFonts w:ascii="Book Antiqua" w:eastAsia="Times New Roman" w:hAnsi="Book Antiqua" w:cs="Times New Roman"/>
          <w:lang w:val="en-US" w:eastAsia="fr-FR"/>
        </w:rPr>
        <w:t>was continued in</w:t>
      </w:r>
      <w:r w:rsidR="00262B9D" w:rsidRPr="00160A28">
        <w:rPr>
          <w:rFonts w:ascii="Book Antiqua" w:eastAsia="Times New Roman" w:hAnsi="Book Antiqua" w:cs="Times New Roman"/>
          <w:lang w:val="en-US" w:eastAsia="fr-FR"/>
        </w:rPr>
        <w:t xml:space="preserve"> </w:t>
      </w:r>
      <w:r w:rsidR="00C30635" w:rsidRPr="00160A28">
        <w:rPr>
          <w:rFonts w:ascii="Book Antiqua" w:eastAsia="Times New Roman" w:hAnsi="Book Antiqua" w:cs="Times New Roman"/>
          <w:lang w:val="en-US" w:eastAsia="fr-FR"/>
        </w:rPr>
        <w:t>2</w:t>
      </w:r>
      <w:r w:rsidR="00E120E0" w:rsidRPr="00160A28">
        <w:rPr>
          <w:rFonts w:ascii="Book Antiqua" w:eastAsia="Times New Roman" w:hAnsi="Book Antiqua" w:cs="Times New Roman"/>
          <w:lang w:val="en-US" w:eastAsia="fr-FR"/>
        </w:rPr>
        <w:t xml:space="preserve"> patient</w:t>
      </w:r>
      <w:r w:rsidR="00550EE0" w:rsidRPr="00160A28">
        <w:rPr>
          <w:rFonts w:ascii="Book Antiqua" w:eastAsia="Times New Roman" w:hAnsi="Book Antiqua" w:cs="Times New Roman"/>
          <w:lang w:val="en-US" w:eastAsia="fr-FR"/>
        </w:rPr>
        <w:t>s</w:t>
      </w:r>
      <w:r w:rsidR="001C6BA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1C6BA9" w:rsidRPr="00160A28">
        <w:rPr>
          <w:rFonts w:ascii="Book Antiqua" w:eastAsia="Times New Roman" w:hAnsi="Book Antiqua" w:cs="Times New Roman"/>
          <w:lang w:val="en-US" w:eastAsia="fr-FR"/>
        </w:rPr>
        <w:t>F</w:t>
      </w:r>
      <w:r w:rsidR="00335BE7" w:rsidRPr="00160A28">
        <w:rPr>
          <w:rFonts w:ascii="Book Antiqua" w:eastAsia="Times New Roman" w:hAnsi="Book Antiqua" w:cs="Times New Roman"/>
          <w:lang w:val="en-US" w:eastAsia="fr-FR"/>
        </w:rPr>
        <w:t xml:space="preserve">reedom from </w:t>
      </w:r>
      <w:r w:rsidR="00493212" w:rsidRPr="00160A28">
        <w:rPr>
          <w:rFonts w:ascii="Book Antiqua" w:eastAsia="Times New Roman" w:hAnsi="Book Antiqua" w:cs="Times New Roman"/>
          <w:lang w:val="en-US" w:eastAsia="fr-FR"/>
        </w:rPr>
        <w:t xml:space="preserve">AF </w:t>
      </w:r>
      <w:r w:rsidR="001C6BA9" w:rsidRPr="00160A28">
        <w:rPr>
          <w:rFonts w:ascii="Book Antiqua" w:eastAsia="Times New Roman" w:hAnsi="Book Antiqua" w:cs="Times New Roman"/>
          <w:lang w:val="en-US" w:eastAsia="fr-FR"/>
        </w:rPr>
        <w:t xml:space="preserve">is plotted in </w:t>
      </w:r>
      <w:r w:rsidR="00C20558" w:rsidRPr="00160A28">
        <w:rPr>
          <w:rFonts w:ascii="Book Antiqua" w:eastAsia="Times New Roman" w:hAnsi="Book Antiqua" w:cs="Times New Roman"/>
          <w:lang w:val="en-US" w:eastAsia="fr-FR"/>
        </w:rPr>
        <w:t>Figure 2</w:t>
      </w:r>
      <w:r w:rsidR="001C6BA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A72558" w:rsidRPr="00160A28">
        <w:rPr>
          <w:rFonts w:ascii="Book Antiqua" w:eastAsia="Times New Roman" w:hAnsi="Book Antiqua" w:cs="Times New Roman"/>
          <w:lang w:val="en-US" w:eastAsia="fr-FR"/>
        </w:rPr>
        <w:t>Two</w:t>
      </w:r>
      <w:r w:rsidR="00493212" w:rsidRPr="00160A28">
        <w:rPr>
          <w:rFonts w:ascii="Book Antiqua" w:eastAsia="Times New Roman" w:hAnsi="Book Antiqua" w:cs="Times New Roman"/>
          <w:lang w:val="en-US" w:eastAsia="fr-FR"/>
        </w:rPr>
        <w:t xml:space="preserve"> of the </w:t>
      </w:r>
      <w:r w:rsidR="00B66BE4" w:rsidRPr="00160A28">
        <w:rPr>
          <w:rFonts w:ascii="Book Antiqua" w:eastAsia="Times New Roman" w:hAnsi="Book Antiqua" w:cs="Times New Roman"/>
          <w:lang w:val="en-US" w:eastAsia="fr-FR"/>
        </w:rPr>
        <w:t xml:space="preserve">four </w:t>
      </w:r>
      <w:r w:rsidR="00493212" w:rsidRPr="00160A28">
        <w:rPr>
          <w:rFonts w:ascii="Book Antiqua" w:eastAsia="Times New Roman" w:hAnsi="Book Antiqua" w:cs="Times New Roman"/>
          <w:lang w:val="en-US" w:eastAsia="fr-FR"/>
        </w:rPr>
        <w:t>patients with recurrent AF had</w:t>
      </w:r>
      <w:r w:rsidR="00A72558" w:rsidRPr="00160A28">
        <w:rPr>
          <w:rFonts w:ascii="Book Antiqua" w:eastAsia="Times New Roman" w:hAnsi="Book Antiqua" w:cs="Times New Roman"/>
          <w:lang w:val="en-US" w:eastAsia="fr-FR"/>
        </w:rPr>
        <w:t xml:space="preserve"> a subsequent catheter ablation procedure.</w:t>
      </w:r>
      <w:r w:rsidR="004D2CF6">
        <w:rPr>
          <w:rFonts w:ascii="Book Antiqua" w:eastAsia="Times New Roman" w:hAnsi="Book Antiqua" w:cs="Times New Roman"/>
          <w:lang w:val="en-US" w:eastAsia="fr-FR"/>
        </w:rPr>
        <w:t xml:space="preserve"> </w:t>
      </w:r>
      <w:r w:rsidR="00A72558" w:rsidRPr="00160A28">
        <w:rPr>
          <w:rFonts w:ascii="Book Antiqua" w:eastAsia="Times New Roman" w:hAnsi="Book Antiqua" w:cs="Times New Roman"/>
          <w:lang w:val="en-US" w:eastAsia="fr-FR"/>
        </w:rPr>
        <w:t xml:space="preserve">One had </w:t>
      </w:r>
      <w:r w:rsidR="00493212" w:rsidRPr="00160A28">
        <w:rPr>
          <w:rFonts w:ascii="Book Antiqua" w:eastAsia="Times New Roman" w:hAnsi="Book Antiqua" w:cs="Times New Roman"/>
          <w:lang w:val="en-US" w:eastAsia="fr-FR"/>
        </w:rPr>
        <w:t>re</w:t>
      </w:r>
      <w:r w:rsidR="006E36B2" w:rsidRPr="00160A28">
        <w:rPr>
          <w:rFonts w:ascii="Book Antiqua" w:eastAsia="Times New Roman" w:hAnsi="Book Antiqua" w:cs="Times New Roman"/>
          <w:lang w:val="en-US" w:eastAsia="fr-FR"/>
        </w:rPr>
        <w:t>cov</w:t>
      </w:r>
      <w:r w:rsidR="00550EE0" w:rsidRPr="00160A28">
        <w:rPr>
          <w:rFonts w:ascii="Book Antiqua" w:eastAsia="Times New Roman" w:hAnsi="Book Antiqua" w:cs="Times New Roman"/>
          <w:lang w:val="en-US" w:eastAsia="fr-FR"/>
        </w:rPr>
        <w:t>ered</w:t>
      </w:r>
      <w:r w:rsidR="008A280D" w:rsidRPr="00160A28">
        <w:rPr>
          <w:rFonts w:ascii="Book Antiqua" w:eastAsia="Times New Roman" w:hAnsi="Book Antiqua" w:cs="Times New Roman"/>
          <w:lang w:val="en-US" w:eastAsia="fr-FR"/>
        </w:rPr>
        <w:t xml:space="preserve"> PV conduction and underwent</w:t>
      </w:r>
      <w:r w:rsidR="00A72558" w:rsidRPr="00160A28">
        <w:rPr>
          <w:rFonts w:ascii="Book Antiqua" w:eastAsia="Times New Roman" w:hAnsi="Book Antiqua" w:cs="Times New Roman"/>
          <w:lang w:val="en-US" w:eastAsia="fr-FR"/>
        </w:rPr>
        <w:t xml:space="preserve"> antral</w:t>
      </w:r>
      <w:r w:rsidR="006E36B2" w:rsidRPr="00160A28">
        <w:rPr>
          <w:rFonts w:ascii="Book Antiqua" w:eastAsia="Times New Roman" w:hAnsi="Book Antiqua" w:cs="Times New Roman"/>
          <w:lang w:val="en-US" w:eastAsia="fr-FR"/>
        </w:rPr>
        <w:t xml:space="preserve"> </w:t>
      </w:r>
      <w:r w:rsidR="00493212" w:rsidRPr="00160A28">
        <w:rPr>
          <w:rFonts w:ascii="Book Antiqua" w:eastAsia="Times New Roman" w:hAnsi="Book Antiqua" w:cs="Times New Roman"/>
          <w:lang w:val="en-US" w:eastAsia="fr-FR"/>
        </w:rPr>
        <w:t>PVI</w:t>
      </w:r>
      <w:r w:rsidR="00A72558" w:rsidRPr="00160A28">
        <w:rPr>
          <w:rFonts w:ascii="Book Antiqua" w:eastAsia="Times New Roman" w:hAnsi="Book Antiqua" w:cs="Times New Roman"/>
          <w:lang w:val="en-US" w:eastAsia="fr-FR"/>
        </w:rPr>
        <w:t xml:space="preserve"> with radiofrequency energy</w:t>
      </w:r>
      <w:r w:rsidR="00550EE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A72558" w:rsidRPr="00160A28">
        <w:rPr>
          <w:rFonts w:ascii="Book Antiqua" w:eastAsia="Times New Roman" w:hAnsi="Book Antiqua" w:cs="Times New Roman"/>
          <w:lang w:val="en-US" w:eastAsia="fr-FR"/>
        </w:rPr>
        <w:t xml:space="preserve">In the other patient, AF was triggered by a scar-based IART circuit that was ablated with radiofrequency energy, along with the cavotricuspid isthmus. </w:t>
      </w:r>
    </w:p>
    <w:p w14:paraId="274E0586" w14:textId="77777777" w:rsidR="00A72558" w:rsidRPr="00160A28" w:rsidRDefault="00A72558" w:rsidP="00366A71">
      <w:pPr>
        <w:spacing w:line="360" w:lineRule="auto"/>
        <w:jc w:val="both"/>
        <w:rPr>
          <w:rFonts w:ascii="Book Antiqua" w:eastAsia="Times New Roman" w:hAnsi="Book Antiqua" w:cs="Times New Roman"/>
          <w:lang w:val="en-US" w:eastAsia="fr-FR"/>
        </w:rPr>
      </w:pPr>
    </w:p>
    <w:p w14:paraId="5BB187E2" w14:textId="17B0C6FC" w:rsidR="00033B2E" w:rsidRPr="00160A28" w:rsidRDefault="005E6E9E" w:rsidP="00366A71">
      <w:pPr>
        <w:spacing w:line="360" w:lineRule="auto"/>
        <w:jc w:val="both"/>
        <w:rPr>
          <w:rFonts w:ascii="Book Antiqua" w:eastAsia="Times New Roman" w:hAnsi="Book Antiqua"/>
          <w:b/>
          <w:lang w:val="en-US" w:eastAsia="fr-FR"/>
        </w:rPr>
      </w:pPr>
      <w:r w:rsidRPr="00160A28">
        <w:rPr>
          <w:rFonts w:ascii="Book Antiqua" w:eastAsia="Times New Roman" w:hAnsi="Book Antiqua" w:cs="Times New Roman"/>
          <w:b/>
          <w:lang w:val="en-US" w:eastAsia="fr-FR"/>
        </w:rPr>
        <w:t>DISCUSSION</w:t>
      </w:r>
    </w:p>
    <w:p w14:paraId="1C77E961" w14:textId="68EC81D5" w:rsidR="00206DD3" w:rsidRPr="00160A28" w:rsidRDefault="00260C1C"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This study </w:t>
      </w:r>
      <w:r w:rsidR="006F72C9" w:rsidRPr="00160A28">
        <w:rPr>
          <w:rFonts w:ascii="Book Antiqua" w:eastAsia="Times New Roman" w:hAnsi="Book Antiqua" w:cs="Times New Roman"/>
          <w:lang w:val="en-US" w:eastAsia="fr-FR"/>
        </w:rPr>
        <w:t xml:space="preserve">is </w:t>
      </w:r>
      <w:r w:rsidR="007F316D" w:rsidRPr="00160A28">
        <w:rPr>
          <w:rFonts w:ascii="Book Antiqua" w:eastAsia="Times New Roman" w:hAnsi="Book Antiqua" w:cs="Times New Roman"/>
          <w:lang w:val="en-US" w:eastAsia="fr-FR"/>
        </w:rPr>
        <w:t xml:space="preserve">the first </w:t>
      </w:r>
      <w:r w:rsidR="00550EE0" w:rsidRPr="00160A28">
        <w:rPr>
          <w:rFonts w:ascii="Book Antiqua" w:eastAsia="Times New Roman" w:hAnsi="Book Antiqua" w:cs="Times New Roman"/>
          <w:lang w:val="en-US" w:eastAsia="fr-FR"/>
        </w:rPr>
        <w:t xml:space="preserve">to report on the feasibility and safety of cryoballoon ablation for AF in </w:t>
      </w:r>
      <w:r w:rsidR="007F316D" w:rsidRPr="00160A28">
        <w:rPr>
          <w:rFonts w:ascii="Book Antiqua" w:eastAsia="Times New Roman" w:hAnsi="Book Antiqua" w:cs="Times New Roman"/>
          <w:lang w:val="en-US" w:eastAsia="fr-FR"/>
        </w:rPr>
        <w:t>patients with CHD.</w:t>
      </w:r>
      <w:r w:rsidR="004D2CF6">
        <w:rPr>
          <w:rFonts w:ascii="Book Antiqua" w:eastAsia="Times New Roman" w:hAnsi="Book Antiqua" w:cs="Times New Roman"/>
          <w:lang w:val="en-US" w:eastAsia="fr-FR"/>
        </w:rPr>
        <w:t xml:space="preserve"> </w:t>
      </w:r>
      <w:r w:rsidR="00206DD3" w:rsidRPr="00160A28">
        <w:rPr>
          <w:rFonts w:ascii="Book Antiqua" w:eastAsia="Times New Roman" w:hAnsi="Book Antiqua" w:cs="Times New Roman"/>
          <w:lang w:val="en-US" w:eastAsia="fr-FR"/>
        </w:rPr>
        <w:t>M</w:t>
      </w:r>
      <w:r w:rsidR="00700F6A" w:rsidRPr="00160A28">
        <w:rPr>
          <w:rFonts w:ascii="Book Antiqua" w:eastAsia="Times New Roman" w:hAnsi="Book Antiqua" w:cs="Times New Roman"/>
          <w:lang w:val="en-US" w:eastAsia="fr-FR"/>
        </w:rPr>
        <w:t>ain</w:t>
      </w:r>
      <w:r w:rsidR="00550EE0" w:rsidRPr="00160A28">
        <w:rPr>
          <w:rFonts w:ascii="Book Antiqua" w:eastAsia="Times New Roman" w:hAnsi="Book Antiqua" w:cs="Times New Roman"/>
          <w:lang w:val="en-US" w:eastAsia="fr-FR"/>
        </w:rPr>
        <w:t xml:space="preserve"> findings were </w:t>
      </w:r>
      <w:r w:rsidR="00206DD3" w:rsidRPr="00160A28">
        <w:rPr>
          <w:rFonts w:ascii="Book Antiqua" w:eastAsia="Times New Roman" w:hAnsi="Book Antiqua" w:cs="Times New Roman"/>
          <w:lang w:val="en-US" w:eastAsia="fr-FR"/>
        </w:rPr>
        <w:t xml:space="preserve">as follows: </w:t>
      </w:r>
      <w:r w:rsidR="00FA1E4E" w:rsidRPr="00160A28">
        <w:rPr>
          <w:rFonts w:ascii="Book Antiqua" w:eastAsia="Times New Roman" w:hAnsi="Book Antiqua" w:cs="Times New Roman"/>
          <w:lang w:val="en-US" w:eastAsia="fr-FR"/>
        </w:rPr>
        <w:t xml:space="preserve">The </w:t>
      </w:r>
      <w:r w:rsidR="00206DD3" w:rsidRPr="00160A28">
        <w:rPr>
          <w:rFonts w:ascii="Book Antiqua" w:eastAsia="Times New Roman" w:hAnsi="Book Antiqua" w:cs="Times New Roman"/>
          <w:lang w:val="en-US" w:eastAsia="fr-FR"/>
        </w:rPr>
        <w:t xml:space="preserve">procedures were acutely successful in all, </w:t>
      </w:r>
      <w:r w:rsidR="00550EE0" w:rsidRPr="00160A28">
        <w:rPr>
          <w:rFonts w:ascii="Book Antiqua" w:eastAsia="Times New Roman" w:hAnsi="Book Antiqua" w:cs="Times New Roman"/>
          <w:lang w:val="en-US" w:eastAsia="fr-FR"/>
        </w:rPr>
        <w:t>no major complication</w:t>
      </w:r>
      <w:r w:rsidR="00206DD3" w:rsidRPr="00160A28">
        <w:rPr>
          <w:rFonts w:ascii="Book Antiqua" w:eastAsia="Times New Roman" w:hAnsi="Book Antiqua" w:cs="Times New Roman"/>
          <w:lang w:val="en-US" w:eastAsia="fr-FR"/>
        </w:rPr>
        <w:t xml:space="preserve"> occurred, </w:t>
      </w:r>
      <w:r w:rsidR="007902E7" w:rsidRPr="00160A28">
        <w:rPr>
          <w:rFonts w:ascii="Book Antiqua" w:eastAsia="Times New Roman" w:hAnsi="Book Antiqua" w:cs="Times New Roman"/>
          <w:lang w:val="en-US" w:eastAsia="fr-FR"/>
        </w:rPr>
        <w:t xml:space="preserve">and </w:t>
      </w:r>
      <w:r w:rsidR="00700F6A" w:rsidRPr="00160A28">
        <w:rPr>
          <w:rFonts w:ascii="Book Antiqua" w:eastAsia="Times New Roman" w:hAnsi="Book Antiqua" w:cs="Times New Roman"/>
          <w:lang w:val="en-US" w:eastAsia="fr-FR"/>
        </w:rPr>
        <w:t xml:space="preserve">the </w:t>
      </w:r>
      <w:r w:rsidR="00C20558" w:rsidRPr="00160A28">
        <w:rPr>
          <w:rFonts w:ascii="Book Antiqua" w:eastAsia="Times New Roman" w:hAnsi="Book Antiqua" w:cs="Times New Roman"/>
          <w:lang w:val="en-US" w:eastAsia="fr-FR"/>
        </w:rPr>
        <w:t>1-year</w:t>
      </w:r>
      <w:r w:rsidR="00700F6A" w:rsidRPr="00160A28">
        <w:rPr>
          <w:rFonts w:ascii="Book Antiqua" w:eastAsia="Times New Roman" w:hAnsi="Book Antiqua" w:cs="Times New Roman"/>
          <w:lang w:val="en-US" w:eastAsia="fr-FR"/>
        </w:rPr>
        <w:t xml:space="preserve"> single-procedure success rate was</w:t>
      </w:r>
      <w:r w:rsidR="00550EE0" w:rsidRPr="00160A28">
        <w:rPr>
          <w:rFonts w:ascii="Book Antiqua" w:eastAsia="Times New Roman" w:hAnsi="Book Antiqua" w:cs="Times New Roman"/>
          <w:lang w:val="en-US" w:eastAsia="fr-FR"/>
        </w:rPr>
        <w:t xml:space="preserve"> modest </w:t>
      </w:r>
      <w:r w:rsidR="006E59C8" w:rsidRPr="00160A28">
        <w:rPr>
          <w:rFonts w:ascii="Book Antiqua" w:eastAsia="Times New Roman" w:hAnsi="Book Antiqua" w:cs="Times New Roman"/>
          <w:lang w:val="en-US" w:eastAsia="fr-FR"/>
        </w:rPr>
        <w:t>and within the range reported for</w:t>
      </w:r>
      <w:r w:rsidR="00550EE0" w:rsidRPr="00160A28">
        <w:rPr>
          <w:rFonts w:ascii="Book Antiqua" w:eastAsia="Times New Roman" w:hAnsi="Book Antiqua" w:cs="Times New Roman"/>
          <w:lang w:val="en-US" w:eastAsia="fr-FR"/>
        </w:rPr>
        <w:t xml:space="preserve"> r</w:t>
      </w:r>
      <w:r w:rsidR="007902E7" w:rsidRPr="00160A28">
        <w:rPr>
          <w:rFonts w:ascii="Book Antiqua" w:eastAsia="Times New Roman" w:hAnsi="Book Antiqua" w:cs="Times New Roman"/>
          <w:lang w:val="en-US" w:eastAsia="fr-FR"/>
        </w:rPr>
        <w:t>adiofrequency catheter ablation.</w:t>
      </w:r>
    </w:p>
    <w:p w14:paraId="4C07F4AF" w14:textId="69C298F9" w:rsidR="009113B1" w:rsidRPr="00160A28" w:rsidRDefault="005A2A3D" w:rsidP="00FA1E4E">
      <w:pPr>
        <w:spacing w:line="360" w:lineRule="auto"/>
        <w:ind w:firstLineChars="100" w:firstLine="240"/>
        <w:jc w:val="both"/>
        <w:rPr>
          <w:rFonts w:ascii="Book Antiqua" w:eastAsia="Times New Roman" w:hAnsi="Book Antiqua"/>
          <w:lang w:val="en-US"/>
        </w:rPr>
      </w:pPr>
      <w:r w:rsidRPr="00160A28">
        <w:rPr>
          <w:rFonts w:ascii="Book Antiqua" w:eastAsia="Times New Roman" w:hAnsi="Book Antiqua" w:cs="Times New Roman"/>
          <w:lang w:val="en-US" w:eastAsia="fr-FR"/>
        </w:rPr>
        <w:t xml:space="preserve">With AF poised to </w:t>
      </w:r>
      <w:r w:rsidRPr="00160A28">
        <w:rPr>
          <w:rFonts w:ascii="Book Antiqua" w:hAnsi="Book Antiqua"/>
          <w:lang w:val="en-US"/>
        </w:rPr>
        <w:t>become</w:t>
      </w:r>
      <w:r w:rsidR="006F72C9" w:rsidRPr="00160A28">
        <w:rPr>
          <w:rFonts w:ascii="Book Antiqua" w:hAnsi="Book Antiqua"/>
          <w:lang w:val="en-US"/>
        </w:rPr>
        <w:t xml:space="preserve"> </w:t>
      </w:r>
      <w:r w:rsidR="00BA3C50" w:rsidRPr="00160A28">
        <w:rPr>
          <w:rFonts w:ascii="Book Antiqua" w:hAnsi="Book Antiqua"/>
          <w:lang w:val="en-US"/>
        </w:rPr>
        <w:t xml:space="preserve">the next </w:t>
      </w:r>
      <w:r w:rsidRPr="00160A28">
        <w:rPr>
          <w:rFonts w:ascii="Book Antiqua" w:hAnsi="Book Antiqua"/>
          <w:lang w:val="en-US"/>
        </w:rPr>
        <w:t xml:space="preserve">arrhythmic </w:t>
      </w:r>
      <w:r w:rsidR="00BA3C50" w:rsidRPr="00160A28">
        <w:rPr>
          <w:rFonts w:ascii="Book Antiqua" w:hAnsi="Book Antiqua"/>
          <w:lang w:val="en-US"/>
        </w:rPr>
        <w:t>ep</w:t>
      </w:r>
      <w:r w:rsidR="00F1516D" w:rsidRPr="00160A28">
        <w:rPr>
          <w:rFonts w:ascii="Book Antiqua" w:hAnsi="Book Antiqua"/>
          <w:lang w:val="en-US"/>
        </w:rPr>
        <w:t xml:space="preserve">idemic </w:t>
      </w:r>
      <w:r w:rsidRPr="00160A28">
        <w:rPr>
          <w:rFonts w:ascii="Book Antiqua" w:hAnsi="Book Antiqua"/>
          <w:lang w:val="en-US"/>
        </w:rPr>
        <w:t>after IART in</w:t>
      </w:r>
      <w:r w:rsidR="00F1516D" w:rsidRPr="00160A28">
        <w:rPr>
          <w:rFonts w:ascii="Book Antiqua" w:hAnsi="Book Antiqua"/>
          <w:lang w:val="en-US"/>
        </w:rPr>
        <w:t xml:space="preserve"> patients with CHD, a better understanding </w:t>
      </w:r>
      <w:r w:rsidR="00D56E29" w:rsidRPr="00160A28">
        <w:rPr>
          <w:rFonts w:ascii="Book Antiqua" w:hAnsi="Book Antiqua"/>
          <w:lang w:val="en-US"/>
        </w:rPr>
        <w:t xml:space="preserve">of mechanisms and </w:t>
      </w:r>
      <w:r w:rsidR="006E59C8" w:rsidRPr="00160A28">
        <w:rPr>
          <w:rFonts w:ascii="Book Antiqua" w:hAnsi="Book Antiqua"/>
          <w:lang w:val="en-US"/>
        </w:rPr>
        <w:t xml:space="preserve">management are key </w:t>
      </w:r>
      <w:r w:rsidR="006E59C8" w:rsidRPr="0038506A">
        <w:rPr>
          <w:rFonts w:ascii="Book Antiqua" w:hAnsi="Book Antiqua"/>
          <w:lang w:val="en-US"/>
        </w:rPr>
        <w:t>challenges</w:t>
      </w:r>
      <w:r w:rsidR="006E59C8" w:rsidRPr="00160A28">
        <w:rPr>
          <w:rFonts w:ascii="Book Antiqua" w:hAnsi="Book Antiqua"/>
          <w:lang w:val="en-US"/>
        </w:rPr>
        <w:t xml:space="preserve"> for</w:t>
      </w:r>
      <w:r w:rsidR="00D56E29" w:rsidRPr="00160A28">
        <w:rPr>
          <w:rFonts w:ascii="Book Antiqua" w:hAnsi="Book Antiqua"/>
          <w:lang w:val="en-US"/>
        </w:rPr>
        <w:t xml:space="preserve"> the coming years</w:t>
      </w:r>
      <w:r w:rsidR="00E86891" w:rsidRPr="00160A28">
        <w:rPr>
          <w:rFonts w:ascii="Book Antiqua" w:hAnsi="Book Antiqua"/>
          <w:lang w:val="en-US"/>
        </w:rPr>
        <w:t>.</w:t>
      </w:r>
      <w:r w:rsidR="004D2CF6">
        <w:rPr>
          <w:rFonts w:ascii="Book Antiqua" w:hAnsi="Book Antiqua"/>
          <w:lang w:val="en-US"/>
        </w:rPr>
        <w:t xml:space="preserve"> </w:t>
      </w:r>
      <w:r w:rsidR="00601070" w:rsidRPr="00160A28">
        <w:rPr>
          <w:rFonts w:ascii="Book Antiqua" w:hAnsi="Book Antiqua" w:cs="Times New Roman"/>
          <w:lang w:val="en-US"/>
        </w:rPr>
        <w:t xml:space="preserve">Atrial arrhythmias </w:t>
      </w:r>
      <w:r w:rsidR="00D56E29" w:rsidRPr="00160A28">
        <w:rPr>
          <w:rFonts w:ascii="Book Antiqua" w:hAnsi="Book Antiqua" w:cs="Times New Roman"/>
          <w:lang w:val="en-US"/>
        </w:rPr>
        <w:t xml:space="preserve">are notoriously difficult to control with antiarrhythmic drugs in patients with </w:t>
      </w:r>
      <w:r w:rsidR="00601070" w:rsidRPr="00160A28">
        <w:rPr>
          <w:rFonts w:ascii="Book Antiqua" w:hAnsi="Book Antiqua" w:cs="Times New Roman"/>
          <w:lang w:val="en-US"/>
        </w:rPr>
        <w:t>CHD</w:t>
      </w:r>
      <w:r w:rsidR="00E86891" w:rsidRPr="00160A28">
        <w:rPr>
          <w:rFonts w:ascii="Book Antiqua" w:hAnsi="Book Antiqua" w:cs="Times New Roman"/>
          <w:lang w:val="en-US"/>
        </w:rPr>
        <w:t>.</w:t>
      </w:r>
      <w:r w:rsidR="004D2CF6">
        <w:rPr>
          <w:rFonts w:ascii="Book Antiqua" w:hAnsi="Book Antiqua" w:cs="Times New Roman"/>
          <w:lang w:val="en-US"/>
        </w:rPr>
        <w:t xml:space="preserve"> </w:t>
      </w:r>
      <w:r w:rsidR="00E86891" w:rsidRPr="00160A28">
        <w:rPr>
          <w:rFonts w:ascii="Book Antiqua" w:hAnsi="Book Antiqua" w:cs="Times New Roman"/>
          <w:lang w:val="en-US"/>
        </w:rPr>
        <w:t xml:space="preserve">Moreover, in </w:t>
      </w:r>
      <w:r w:rsidR="00D56E29" w:rsidRPr="00160A28">
        <w:rPr>
          <w:rFonts w:ascii="Book Antiqua" w:hAnsi="Book Antiqua" w:cs="Times New Roman"/>
          <w:lang w:val="en-US"/>
        </w:rPr>
        <w:t>those with fragile physiologies,</w:t>
      </w:r>
      <w:r w:rsidR="00E86891" w:rsidRPr="00160A28">
        <w:rPr>
          <w:rFonts w:ascii="Book Antiqua" w:hAnsi="Book Antiqua" w:cs="Times New Roman"/>
          <w:lang w:val="en-US"/>
        </w:rPr>
        <w:t xml:space="preserve"> these arrhythmias</w:t>
      </w:r>
      <w:r w:rsidR="00D56E29" w:rsidRPr="00160A28">
        <w:rPr>
          <w:rFonts w:ascii="Book Antiqua" w:hAnsi="Book Antiqua" w:cs="Times New Roman"/>
          <w:lang w:val="en-US"/>
        </w:rPr>
        <w:t xml:space="preserve"> </w:t>
      </w:r>
      <w:r w:rsidR="00D56E29" w:rsidRPr="00160A28">
        <w:rPr>
          <w:rFonts w:ascii="Book Antiqua" w:eastAsia="Times New Roman" w:hAnsi="Book Antiqua" w:cs="Times New Roman"/>
          <w:lang w:val="en-US"/>
        </w:rPr>
        <w:t>can</w:t>
      </w:r>
      <w:r w:rsidR="00601070" w:rsidRPr="00160A28">
        <w:rPr>
          <w:rFonts w:ascii="Book Antiqua" w:eastAsia="Times New Roman" w:hAnsi="Book Antiqua" w:cs="Times New Roman"/>
          <w:lang w:val="en-US"/>
        </w:rPr>
        <w:t xml:space="preserve"> result in rapid hemodynamic deterioration, heart failure, and sudden death</w:t>
      </w:r>
      <w:r w:rsidR="006819DC"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00E86891" w:rsidRPr="00160A28">
        <w:rPr>
          <w:rFonts w:ascii="Book Antiqua" w:eastAsia="Times New Roman" w:hAnsi="Book Antiqua" w:cs="Times New Roman"/>
          <w:lang w:val="en-US"/>
        </w:rPr>
        <w:t>The disappointing</w:t>
      </w:r>
      <w:r w:rsidR="003A1BEF" w:rsidRPr="00160A28">
        <w:rPr>
          <w:rFonts w:ascii="Book Antiqua" w:eastAsia="Times New Roman" w:hAnsi="Book Antiqua" w:cs="Times New Roman"/>
          <w:lang w:val="en-US"/>
        </w:rPr>
        <w:t xml:space="preserve"> </w:t>
      </w:r>
      <w:r w:rsidR="00E86891" w:rsidRPr="00160A28">
        <w:rPr>
          <w:rFonts w:ascii="Book Antiqua" w:hAnsi="Book Antiqua" w:cs="Times New Roman"/>
          <w:lang w:val="en-US"/>
        </w:rPr>
        <w:t>experience with long-term</w:t>
      </w:r>
      <w:r w:rsidR="003A1BEF" w:rsidRPr="00160A28">
        <w:rPr>
          <w:rFonts w:ascii="Book Antiqua" w:hAnsi="Book Antiqua" w:cs="Times New Roman"/>
          <w:lang w:val="en-US"/>
        </w:rPr>
        <w:t xml:space="preserve"> </w:t>
      </w:r>
      <w:r w:rsidR="00E86891" w:rsidRPr="00160A28">
        <w:rPr>
          <w:rFonts w:ascii="Book Antiqua" w:hAnsi="Book Antiqua" w:cs="Times New Roman"/>
          <w:lang w:val="en-US"/>
        </w:rPr>
        <w:t xml:space="preserve">medical therapy </w:t>
      </w:r>
      <w:r w:rsidR="003A1BEF" w:rsidRPr="00160A28">
        <w:rPr>
          <w:rFonts w:ascii="Book Antiqua" w:hAnsi="Book Antiqua" w:cs="Times New Roman"/>
          <w:lang w:val="en-US"/>
        </w:rPr>
        <w:t xml:space="preserve">has </w:t>
      </w:r>
      <w:r w:rsidR="00E86891" w:rsidRPr="00160A28">
        <w:rPr>
          <w:rFonts w:ascii="Book Antiqua" w:hAnsi="Book Antiqua" w:cs="Times New Roman"/>
          <w:lang w:val="en-US"/>
        </w:rPr>
        <w:t xml:space="preserve">contributed to the </w:t>
      </w:r>
      <w:r w:rsidR="003A1BEF" w:rsidRPr="00160A28">
        <w:rPr>
          <w:rFonts w:ascii="Book Antiqua" w:hAnsi="Book Antiqua" w:cs="Times New Roman"/>
          <w:lang w:val="en-US"/>
        </w:rPr>
        <w:t>growing preference for non</w:t>
      </w:r>
      <w:r w:rsidR="00E86891" w:rsidRPr="00160A28">
        <w:rPr>
          <w:rFonts w:ascii="Book Antiqua" w:hAnsi="Book Antiqua" w:cs="Times New Roman"/>
          <w:lang w:val="en-US"/>
        </w:rPr>
        <w:t>-</w:t>
      </w:r>
      <w:r w:rsidR="003A1BEF" w:rsidRPr="00160A28">
        <w:rPr>
          <w:rFonts w:ascii="Book Antiqua" w:hAnsi="Book Antiqua" w:cs="Times New Roman"/>
          <w:lang w:val="en-US"/>
        </w:rPr>
        <w:t>pharmacological options</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PEVuZE5vdGU+PENpdGU+PEF1dGhvcj5LaGFpcnk8L0F1dGhvcj48WWVhcj4yMDE0PC9ZZWFyPjxS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PEVuZE5vdGU+PENpdGU+PEF1dGhvcj5LaGFpcnk8L0F1dGhvcj48WWVhcj4yMDE0PC9ZZWFyPjxS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12,13</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FB4399" w:rsidRPr="00160A28">
        <w:rPr>
          <w:rFonts w:ascii="Book Antiqua" w:hAnsi="Book Antiqua" w:cs="Times New Roman"/>
          <w:lang w:val="en-US"/>
        </w:rPr>
        <w:t>Yet</w:t>
      </w:r>
      <w:r w:rsidR="00A33854" w:rsidRPr="00160A28">
        <w:rPr>
          <w:rFonts w:ascii="Book Antiqua" w:hAnsi="Book Antiqua" w:cs="Times New Roman"/>
          <w:lang w:val="en-US"/>
        </w:rPr>
        <w:t xml:space="preserve">, </w:t>
      </w:r>
      <w:r w:rsidR="00FB4399" w:rsidRPr="00160A28">
        <w:rPr>
          <w:rFonts w:ascii="Book Antiqua" w:eastAsia="Times New Roman" w:hAnsi="Book Antiqua" w:cs="Times New Roman"/>
          <w:lang w:val="en-US"/>
        </w:rPr>
        <w:t>while</w:t>
      </w:r>
      <w:r w:rsidR="00B6791C" w:rsidRPr="00160A28">
        <w:rPr>
          <w:rFonts w:ascii="Book Antiqua" w:eastAsia="Times New Roman" w:hAnsi="Book Antiqua" w:cs="Times New Roman"/>
          <w:lang w:val="en-US"/>
        </w:rPr>
        <w:t xml:space="preserve"> numerous studies</w:t>
      </w:r>
      <w:r w:rsidR="00FB4399" w:rsidRPr="00160A28">
        <w:rPr>
          <w:rFonts w:ascii="Book Antiqua" w:eastAsia="Times New Roman" w:hAnsi="Book Antiqua" w:cs="Times New Roman"/>
          <w:lang w:val="en-US"/>
        </w:rPr>
        <w:t xml:space="preserve"> have</w:t>
      </w:r>
      <w:r w:rsidR="00B6791C" w:rsidRPr="00160A28">
        <w:rPr>
          <w:rFonts w:ascii="Book Antiqua" w:eastAsia="Times New Roman" w:hAnsi="Book Antiqua" w:cs="Times New Roman"/>
          <w:lang w:val="en-US"/>
        </w:rPr>
        <w:t xml:space="preserve"> focused on IART or FAT</w:t>
      </w:r>
      <w:r w:rsidR="009113B1" w:rsidRPr="00160A28">
        <w:rPr>
          <w:rFonts w:ascii="Book Antiqua" w:eastAsia="Times New Roman" w:hAnsi="Book Antiqua" w:cs="Times New Roman"/>
          <w:lang w:val="en-US"/>
        </w:rPr>
        <w:t xml:space="preserve"> in CHD</w:t>
      </w:r>
      <w:r w:rsidR="00B6791C" w:rsidRPr="00160A28">
        <w:rPr>
          <w:rFonts w:ascii="Book Antiqua" w:eastAsia="Times New Roman" w:hAnsi="Book Antiqua" w:cs="Times New Roman"/>
          <w:lang w:val="en-US"/>
        </w:rPr>
        <w:t xml:space="preserve">, </w:t>
      </w:r>
      <w:r w:rsidR="008F0B59" w:rsidRPr="00160A28">
        <w:rPr>
          <w:rFonts w:ascii="Book Antiqua" w:eastAsia="Times New Roman" w:hAnsi="Book Antiqua" w:cs="Times New Roman"/>
          <w:lang w:val="en-US"/>
        </w:rPr>
        <w:t xml:space="preserve">few </w:t>
      </w:r>
      <w:r w:rsidR="00FB4399" w:rsidRPr="00160A28">
        <w:rPr>
          <w:rFonts w:ascii="Book Antiqua" w:eastAsia="Times New Roman" w:hAnsi="Book Antiqua" w:cs="Times New Roman"/>
          <w:lang w:val="en-US"/>
        </w:rPr>
        <w:t>have reported acute and long-term outcomes for</w:t>
      </w:r>
      <w:r w:rsidR="009113B1" w:rsidRPr="00160A28">
        <w:rPr>
          <w:rFonts w:ascii="Book Antiqua" w:eastAsia="Times New Roman" w:hAnsi="Book Antiqua" w:cs="Times New Roman"/>
          <w:lang w:val="en-US"/>
        </w:rPr>
        <w:t xml:space="preserve"> </w:t>
      </w:r>
      <w:r w:rsidR="008F0B59" w:rsidRPr="00160A28">
        <w:rPr>
          <w:rFonts w:ascii="Book Antiqua" w:eastAsia="Times New Roman" w:hAnsi="Book Antiqua" w:cs="Times New Roman"/>
          <w:lang w:val="en-US"/>
        </w:rPr>
        <w:t>AF ablatio</w:t>
      </w:r>
      <w:r w:rsidR="009113B1" w:rsidRPr="00160A28">
        <w:rPr>
          <w:rFonts w:ascii="Book Antiqua" w:eastAsia="Times New Roman" w:hAnsi="Book Antiqua" w:cs="Times New Roman"/>
          <w:lang w:val="en-US"/>
        </w:rPr>
        <w:t xml:space="preserve">n and none </w:t>
      </w:r>
      <w:r w:rsidR="006E59C8" w:rsidRPr="00160A28">
        <w:rPr>
          <w:rFonts w:ascii="Book Antiqua" w:eastAsia="Times New Roman" w:hAnsi="Book Antiqua" w:cs="Times New Roman"/>
          <w:lang w:val="en-US"/>
        </w:rPr>
        <w:t>have used</w:t>
      </w:r>
      <w:r w:rsidR="009113B1" w:rsidRPr="00160A28">
        <w:rPr>
          <w:rFonts w:ascii="Book Antiqua" w:eastAsia="Times New Roman" w:hAnsi="Book Antiqua" w:cs="Times New Roman"/>
          <w:lang w:val="en-US"/>
        </w:rPr>
        <w:t xml:space="preserve"> the cryoballoon. </w:t>
      </w:r>
    </w:p>
    <w:p w14:paraId="1147D2FC" w14:textId="424122F8" w:rsidR="00E80172" w:rsidRPr="00160A28" w:rsidRDefault="00B6791C" w:rsidP="00FA1E4E">
      <w:pPr>
        <w:spacing w:line="360" w:lineRule="auto"/>
        <w:ind w:firstLineChars="100" w:firstLine="240"/>
        <w:jc w:val="both"/>
        <w:rPr>
          <w:rFonts w:ascii="Book Antiqua" w:eastAsia="Times New Roman" w:hAnsi="Book Antiqua" w:cs="Times New Roman"/>
          <w:lang w:val="en-US"/>
        </w:rPr>
      </w:pPr>
      <w:r w:rsidRPr="00160A28">
        <w:rPr>
          <w:rFonts w:ascii="Book Antiqua" w:eastAsia="Times New Roman" w:hAnsi="Book Antiqua" w:cs="Times New Roman"/>
          <w:lang w:val="en-US"/>
        </w:rPr>
        <w:t xml:space="preserve">The largest report </w:t>
      </w:r>
      <w:r w:rsidR="006E59C8" w:rsidRPr="00160A28">
        <w:rPr>
          <w:rFonts w:ascii="Book Antiqua" w:eastAsia="Times New Roman" w:hAnsi="Book Antiqua" w:cs="Times New Roman"/>
          <w:lang w:val="en-US"/>
        </w:rPr>
        <w:t>on radiofrequency catheter ablation of AF included 57 patients of whom 35 (61.4%) had mild, 10 (17.5%) moderate, and 12 (21.1%) severe forms of CHD</w:t>
      </w:r>
      <w:r w:rsidR="00FA1E4E" w:rsidRPr="00160A28">
        <w:rPr>
          <w:rFonts w:ascii="Book Antiqua" w:eastAsia="Times New Roman" w:hAnsi="Book Antiqua" w:cs="Times New Roman"/>
          <w:vertAlign w:val="superscript"/>
          <w:lang w:val="en-US"/>
        </w:rPr>
        <w:t>[</w:t>
      </w:r>
      <w:r w:rsidR="00FA1E4E" w:rsidRPr="00160A28">
        <w:rPr>
          <w:rFonts w:ascii="Book Antiqua" w:eastAsia="Times New Roman" w:hAnsi="Book Antiqua" w:cs="Times New Roman"/>
          <w:lang w:val="en-US"/>
        </w:rPr>
        <w:fldChar w:fldCharType="begin"/>
      </w:r>
      <w:r w:rsidR="00FA1E4E" w:rsidRPr="00160A28">
        <w:rPr>
          <w:rFonts w:ascii="Book Antiqua" w:eastAsia="Times New Roman" w:hAnsi="Book Antiqua" w:cs="Times New Roman"/>
          <w:lang w:val="en-US"/>
        </w:rPr>
        <w:instrText xml:space="preserve"> ADDIN EN.CITE &lt;EndNote&gt;&lt;Cite&gt;&lt;Author&gt;Sohns&lt;/Author&gt;&lt;Year&gt;2018&lt;/Year&gt;&lt;RecNum&gt;6119&lt;/RecNum&gt;&lt;DisplayText&gt;&lt;style face="superscript"&gt;5&lt;/style&gt;&lt;/DisplayText&gt;&lt;record&gt;&lt;rec-number&gt;6119&lt;/rec-number&gt;&lt;foreign-keys&gt;&lt;key app="EN" db-id="sfatafddqw5fewe2epc5w0pktxzpz22a2txd" timestamp="1530819677"&gt;6119&lt;/key&gt;&lt;/foreign-keys&gt;&lt;ref-type name="Journal Article"&gt;17&lt;/ref-type&gt;&lt;contributors&gt;&lt;authors&gt;&lt;author&gt;Sohns, C.&lt;/author&gt;&lt;author&gt;Nurnberg, J. H.&lt;/author&gt;&lt;author&gt;Hebe, J.&lt;/author&gt;&lt;author&gt;Duckeck, W.&lt;/author&gt;&lt;author&gt;Ventura, R.&lt;/author&gt;&lt;author&gt;Konietschke, F.&lt;/author&gt;&lt;author&gt;Cao, C.&lt;/author&gt;&lt;author&gt;Siebels, J.&lt;/author&gt;&lt;author&gt;Volkmer, M.&lt;/author&gt;&lt;/authors&gt;&lt;/contributors&gt;&lt;auth-address&gt;Elektrophysiology Bremen, Heart Center Bremen, Bremen, Germany. Electronic address: c.sohns@ep-bremen.com.&amp;#xD;Elektrophysiology Bremen, Heart Center Bremen, Bremen, Germany.&amp;#xD;Department of Mathematical Sciences, University of Texas at Dallas, Dallas, Texas.&lt;/auth-address&gt;&lt;titles&gt;&lt;title&gt;Catheter ablation for atrial fibrillation in adults with congenital heart disease: lessons learned from more than 10 years following a aequential ablation approach&lt;/title&gt;&lt;secondary-title&gt;JACC Clin Electrophysiol&lt;/secondary-title&gt;&lt;/titles&gt;&lt;periodical&gt;&lt;full-title&gt;JACC Clin Electrophysiol&lt;/full-title&gt;&lt;/periodical&gt;&lt;pages&gt;733-743&lt;/pages&gt;&lt;volume&gt;4&lt;/volume&gt;&lt;number&gt;6&lt;/number&gt;&lt;edition&gt;2018/06/23&lt;/edition&gt;&lt;keywords&gt;&lt;keyword&gt;adults with congenital heart disease&lt;/keyword&gt;&lt;keyword&gt;atrial fibrillation&lt;/keyword&gt;&lt;keyword&gt;catheter ablation&lt;/keyword&gt;&lt;/keywords&gt;&lt;dates&gt;&lt;year&gt;2018&lt;/year&gt;&lt;pub-dates&gt;&lt;date&gt;Jun&lt;/date&gt;&lt;/pub-dates&gt;&lt;/dates&gt;&lt;isbn&gt;2405-5018 (Electronic)&amp;#xD;2405-500X (Linking)&lt;/isbn&gt;&lt;accession-num&gt;29929666&lt;/accession-num&gt;&lt;urls&gt;&lt;related-urls&gt;&lt;url&gt;https://www.ncbi.nlm.nih.gov/pubmed/29929666&lt;/url&gt;&lt;/related-urls&gt;&lt;/urls&gt;&lt;electronic-resource-num&gt;10.1016/j.jacep.2018.01.015&lt;/electronic-resource-num&gt;&lt;/record&gt;&lt;/Cite&gt;&lt;/EndNote&gt;</w:instrText>
      </w:r>
      <w:r w:rsidR="00FA1E4E" w:rsidRPr="00160A28">
        <w:rPr>
          <w:rFonts w:ascii="Book Antiqua" w:eastAsia="Times New Roman" w:hAnsi="Book Antiqua" w:cs="Times New Roman"/>
          <w:lang w:val="en-US"/>
        </w:rPr>
        <w:fldChar w:fldCharType="separate"/>
      </w:r>
      <w:r w:rsidR="00FA1E4E" w:rsidRPr="00160A28">
        <w:rPr>
          <w:rFonts w:ascii="Book Antiqua" w:eastAsia="Times New Roman" w:hAnsi="Book Antiqua" w:cs="Times New Roman"/>
          <w:noProof/>
          <w:vertAlign w:val="superscript"/>
          <w:lang w:val="en-US"/>
        </w:rPr>
        <w:t>5</w:t>
      </w:r>
      <w:r w:rsidR="00FA1E4E" w:rsidRPr="00160A28">
        <w:rPr>
          <w:rFonts w:ascii="Book Antiqua" w:eastAsia="Times New Roman"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006E59C8" w:rsidRPr="00160A28">
        <w:rPr>
          <w:rFonts w:ascii="Book Antiqua" w:eastAsia="Times New Roman" w:hAnsi="Book Antiqua" w:cs="Times New Roman"/>
          <w:lang w:val="en-US"/>
        </w:rPr>
        <w:t xml:space="preserve">If PVI failed to </w:t>
      </w:r>
      <w:r w:rsidR="00F1524B" w:rsidRPr="00160A28">
        <w:rPr>
          <w:rFonts w:ascii="Book Antiqua" w:eastAsia="Times New Roman" w:hAnsi="Book Antiqua" w:cs="Times New Roman"/>
          <w:lang w:val="en-US"/>
        </w:rPr>
        <w:t xml:space="preserve">restore sinus rhythm, additional linear lesions </w:t>
      </w:r>
      <w:r w:rsidR="006E59C8" w:rsidRPr="00160A28">
        <w:rPr>
          <w:rFonts w:ascii="Book Antiqua" w:eastAsia="Times New Roman" w:hAnsi="Book Antiqua" w:cs="Times New Roman"/>
          <w:lang w:val="en-US"/>
        </w:rPr>
        <w:t xml:space="preserve">were performed </w:t>
      </w:r>
      <w:r w:rsidR="00F1524B" w:rsidRPr="00160A28">
        <w:rPr>
          <w:rFonts w:ascii="Book Antiqua" w:eastAsia="Times New Roman" w:hAnsi="Book Antiqua" w:cs="Times New Roman"/>
          <w:lang w:val="en-US"/>
        </w:rPr>
        <w:t xml:space="preserve">and </w:t>
      </w:r>
      <w:r w:rsidR="00F1524B" w:rsidRPr="00160A28">
        <w:rPr>
          <w:rFonts w:ascii="Book Antiqua" w:hAnsi="Book Antiqua" w:cs="Times New Roman"/>
          <w:lang w:val="en-US"/>
        </w:rPr>
        <w:t>complex fractionated atrial electrogram</w:t>
      </w:r>
      <w:r w:rsidR="006E59C8" w:rsidRPr="00160A28">
        <w:rPr>
          <w:rFonts w:ascii="Book Antiqua" w:hAnsi="Book Antiqua" w:cs="Times New Roman"/>
          <w:lang w:val="en-US"/>
        </w:rPr>
        <w:t>s were targeted</w:t>
      </w:r>
      <w:r w:rsidR="00F1524B" w:rsidRPr="00160A28">
        <w:rPr>
          <w:rFonts w:ascii="Book Antiqua" w:hAnsi="Book Antiqua" w:cs="Times New Roman"/>
          <w:lang w:val="en-US"/>
        </w:rPr>
        <w:t>.</w:t>
      </w:r>
      <w:r w:rsidR="004D2CF6">
        <w:rPr>
          <w:rFonts w:ascii="Book Antiqua" w:hAnsi="Book Antiqua" w:cs="Times New Roman"/>
          <w:lang w:val="en-US"/>
        </w:rPr>
        <w:t xml:space="preserve"> </w:t>
      </w:r>
      <w:r w:rsidR="006E59C8" w:rsidRPr="00160A28">
        <w:rPr>
          <w:rFonts w:ascii="Book Antiqua" w:hAnsi="Book Antiqua" w:cs="Times New Roman"/>
          <w:lang w:val="en-US"/>
        </w:rPr>
        <w:t>Consistent with our results, t</w:t>
      </w:r>
      <w:r w:rsidR="00F91BEA" w:rsidRPr="00160A28">
        <w:rPr>
          <w:rFonts w:ascii="Book Antiqua" w:hAnsi="Book Antiqua" w:cs="Times New Roman"/>
          <w:lang w:val="en-US"/>
        </w:rPr>
        <w:t xml:space="preserve">he one-year arrhythmia-free survival </w:t>
      </w:r>
      <w:r w:rsidR="006E59C8" w:rsidRPr="00160A28">
        <w:rPr>
          <w:rFonts w:ascii="Book Antiqua" w:hAnsi="Book Antiqua" w:cs="Times New Roman"/>
          <w:lang w:val="en-US"/>
        </w:rPr>
        <w:t xml:space="preserve">rate after a single procedure </w:t>
      </w:r>
      <w:r w:rsidR="00F91BEA" w:rsidRPr="00160A28">
        <w:rPr>
          <w:rFonts w:ascii="Book Antiqua" w:hAnsi="Book Antiqua" w:cs="Times New Roman"/>
          <w:lang w:val="en-US"/>
        </w:rPr>
        <w:t>was 63%</w:t>
      </w:r>
      <w:r w:rsidR="006E59C8" w:rsidRPr="00160A28">
        <w:rPr>
          <w:rFonts w:ascii="Book Antiqua" w:hAnsi="Book Antiqua" w:cs="Times New Roman"/>
          <w:lang w:val="en-US"/>
        </w:rPr>
        <w:t>.</w:t>
      </w:r>
      <w:r w:rsidR="004D2CF6">
        <w:rPr>
          <w:rFonts w:ascii="Book Antiqua" w:hAnsi="Book Antiqua" w:cs="Times New Roman"/>
          <w:lang w:val="en-US"/>
        </w:rPr>
        <w:t xml:space="preserve"> </w:t>
      </w:r>
      <w:r w:rsidR="003759C5" w:rsidRPr="00160A28">
        <w:rPr>
          <w:rFonts w:ascii="Book Antiqua" w:hAnsi="Book Antiqua" w:cs="Times New Roman"/>
          <w:lang w:val="en-US"/>
        </w:rPr>
        <w:t>It then</w:t>
      </w:r>
      <w:r w:rsidR="006E59C8" w:rsidRPr="00160A28">
        <w:rPr>
          <w:rFonts w:ascii="Book Antiqua" w:hAnsi="Book Antiqua" w:cs="Times New Roman"/>
          <w:lang w:val="en-US"/>
        </w:rPr>
        <w:t xml:space="preserve"> declined to 22% at 5 years.</w:t>
      </w:r>
      <w:r w:rsidR="004D2CF6">
        <w:rPr>
          <w:rFonts w:ascii="Book Antiqua" w:hAnsi="Book Antiqua" w:cs="Times New Roman"/>
          <w:lang w:val="en-US"/>
        </w:rPr>
        <w:t xml:space="preserve"> </w:t>
      </w:r>
      <w:r w:rsidR="00336869" w:rsidRPr="00160A28">
        <w:rPr>
          <w:rFonts w:ascii="Book Antiqua" w:hAnsi="Book Antiqua" w:cs="Times New Roman"/>
          <w:lang w:val="en-US"/>
        </w:rPr>
        <w:t xml:space="preserve">In another series of </w:t>
      </w:r>
      <w:r w:rsidR="003759C5" w:rsidRPr="00160A28">
        <w:rPr>
          <w:rFonts w:ascii="Book Antiqua" w:hAnsi="Book Antiqua" w:cs="Times New Roman"/>
          <w:lang w:val="en-US"/>
        </w:rPr>
        <w:t>36 patients with CHD and AF, the majority of whom had atrial (61%) or ventricular (17%) septal defects</w:t>
      </w:r>
      <w:r w:rsidR="00336869" w:rsidRPr="00160A28">
        <w:rPr>
          <w:rFonts w:ascii="Book Antiqua" w:hAnsi="Book Antiqua" w:cs="Times New Roman"/>
          <w:lang w:val="en-US"/>
        </w:rPr>
        <w:t>,</w:t>
      </w:r>
      <w:r w:rsidR="00336869" w:rsidRPr="00160A28">
        <w:rPr>
          <w:rFonts w:ascii="Book Antiqua" w:eastAsia="Times New Roman" w:hAnsi="Book Antiqua" w:cs="Times New Roman"/>
          <w:lang w:val="en-US"/>
        </w:rPr>
        <w:t xml:space="preserve"> antral PVI</w:t>
      </w:r>
      <w:r w:rsidR="00FB4399" w:rsidRPr="00160A28">
        <w:rPr>
          <w:rFonts w:ascii="Book Antiqua" w:eastAsia="Times New Roman" w:hAnsi="Book Antiqua" w:cs="Times New Roman"/>
          <w:lang w:val="en-US"/>
        </w:rPr>
        <w:t xml:space="preserve"> </w:t>
      </w:r>
      <w:r w:rsidR="00336869" w:rsidRPr="00160A28">
        <w:rPr>
          <w:rFonts w:ascii="Book Antiqua" w:eastAsia="Times New Roman" w:hAnsi="Book Antiqua" w:cs="Times New Roman"/>
          <w:lang w:val="en-US"/>
        </w:rPr>
        <w:t>was performed</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r>
      <w:r w:rsidR="00FA1E4E" w:rsidRPr="00160A28">
        <w:rPr>
          <w:rFonts w:ascii="Book Antiqua" w:hAnsi="Book Antiqua" w:cs="Times New Roman"/>
          <w:lang w:val="en-US"/>
        </w:rPr>
        <w:instrText xml:space="preserve"> ADDIN EN.CITE &lt;EndNote&gt;&lt;Cite&gt;&lt;Author&gt;Philip&lt;/Author&gt;&lt;Year&gt;2012&lt;/Year&gt;&lt;RecNum&gt;6063&lt;/RecNum&gt;&lt;DisplayText&gt;&lt;style face="superscript"&gt;14&lt;/style&gt;&lt;/DisplayText&gt;&lt;record&gt;&lt;rec-number&gt;6063&lt;/rec-number&gt;&lt;foreign-keys&gt;&lt;key app="EN" db-id="sfatafddqw5fewe2epc5w0pktxzpz22a2txd" timestamp="1530543293"&gt;6063&lt;/key&gt;&lt;/foreign-keys&gt;&lt;ref-type name="Journal Article"&gt;17&lt;/ref-type&gt;&lt;contributors&gt;&lt;authors&gt;&lt;author&gt;Philip, F.&lt;/author&gt;&lt;author&gt;Muhammad, K. I.&lt;/author&gt;&lt;author&gt;Agarwal, S.&lt;/author&gt;&lt;author&gt;Natale, A.&lt;/author&gt;&lt;author&gt;Krasuski, R. A.&lt;/author&gt;&lt;/authors&gt;&lt;/contributors&gt;&lt;auth-address&gt;Department of Cardiovascular Medicine, Cleveland Clinic Foundation, Cleveland, Ohio 44195, USA. philipf@ccf.org&lt;/auth-address&gt;&lt;titles&gt;&lt;title&gt;Pulmonary vein isolation for the treatment of drug-refractory atrial fibrillation in adults with congenital heart disease&lt;/title&gt;&lt;secondary-title&gt;Congenit Heart Dis&lt;/secondary-title&gt;&lt;/titles&gt;&lt;periodical&gt;&lt;full-title&gt;Congenit Heart Dis&lt;/full-title&gt;&lt;/periodical&gt;&lt;pages&gt;392-9&lt;/pages&gt;&lt;volume&gt;7&lt;/volume&gt;&lt;number&gt;4&lt;/number&gt;&lt;edition&gt;2012/04/04&lt;/edition&gt;&lt;keywords&gt;&lt;keyword&gt;Atrial Fibrillation/*complications/drug therapy/*surgery&lt;/keyword&gt;&lt;keyword&gt;Cardiac Surgical Procedures/methods&lt;/keyword&gt;&lt;keyword&gt;Female&lt;/keyword&gt;&lt;keyword&gt;Heart Diseases/*complications/*congenital&lt;/keyword&gt;&lt;keyword&gt;Humans&lt;/keyword&gt;&lt;keyword&gt;Male&lt;/keyword&gt;&lt;keyword&gt;Middle Aged&lt;/keyword&gt;&lt;keyword&gt;Pulmonary Veins/*surgery&lt;/keyword&gt;&lt;keyword&gt;Retrospective Studies&lt;/keyword&gt;&lt;keyword&gt;Treatment Failure&lt;/keyword&gt;&lt;/keywords&gt;&lt;dates&gt;&lt;year&gt;2012&lt;/year&gt;&lt;pub-dates&gt;&lt;date&gt;Jul-Aug&lt;/date&gt;&lt;/pub-dates&gt;&lt;/dates&gt;&lt;isbn&gt;1747-0803 (Electronic)&amp;#xD;1747-079X (Linking)&lt;/isbn&gt;&lt;accession-num&gt;22469422&lt;/accession-num&gt;&lt;urls&gt;&lt;related-urls&gt;&lt;url&gt;https://www.ncbi.nlm.nih.gov/pubmed/22469422&lt;/url&gt;&lt;/related-urls&gt;&lt;/urls&gt;&lt;electronic-resource-num&gt;10.1111/j.1747-0803.2012.00649.x&lt;/electronic-resource-num&gt;&lt;/record&gt;&lt;/Cite&gt;&lt;/EndNote&gt;</w:instrText>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14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4D2CF6">
        <w:rPr>
          <w:rFonts w:ascii="Book Antiqua" w:hAnsi="Book Antiqua" w:cs="Times New Roman"/>
          <w:lang w:val="en-US"/>
        </w:rPr>
        <w:t xml:space="preserve"> </w:t>
      </w:r>
      <w:r w:rsidR="00FB4399" w:rsidRPr="00160A28">
        <w:rPr>
          <w:rFonts w:ascii="Book Antiqua" w:hAnsi="Book Antiqua" w:cs="Times New Roman"/>
          <w:lang w:val="en-US"/>
        </w:rPr>
        <w:t>A</w:t>
      </w:r>
      <w:r w:rsidR="00336869" w:rsidRPr="00160A28">
        <w:rPr>
          <w:rFonts w:ascii="Book Antiqua" w:eastAsia="Times New Roman" w:hAnsi="Book Antiqua" w:cs="Times New Roman"/>
          <w:lang w:val="en-US"/>
        </w:rPr>
        <w:t>dditional ablation sites in</w:t>
      </w:r>
      <w:r w:rsidR="00FB4399" w:rsidRPr="00160A28">
        <w:rPr>
          <w:rFonts w:ascii="Book Antiqua" w:eastAsia="Times New Roman" w:hAnsi="Book Antiqua" w:cs="Times New Roman"/>
          <w:lang w:val="en-US"/>
        </w:rPr>
        <w:t xml:space="preserve"> some patients included</w:t>
      </w:r>
      <w:r w:rsidR="00336869" w:rsidRPr="00160A28">
        <w:rPr>
          <w:rFonts w:ascii="Book Antiqua" w:eastAsia="Times New Roman" w:hAnsi="Book Antiqua" w:cs="Times New Roman"/>
          <w:lang w:val="en-US"/>
        </w:rPr>
        <w:t xml:space="preserve"> the superior vena cava junction, left atrial septum and posterior wall, coronary sinus ostium, and crista terminalis.</w:t>
      </w:r>
      <w:r w:rsidR="004D2CF6">
        <w:rPr>
          <w:rFonts w:ascii="Book Antiqua" w:hAnsi="Book Antiqua" w:cs="Times New Roman"/>
          <w:lang w:val="en-US"/>
        </w:rPr>
        <w:t xml:space="preserve"> </w:t>
      </w:r>
      <w:r w:rsidR="0059217B" w:rsidRPr="00160A28">
        <w:rPr>
          <w:rFonts w:ascii="Book Antiqua" w:hAnsi="Book Antiqua" w:cs="Times New Roman"/>
          <w:lang w:val="en-US"/>
        </w:rPr>
        <w:t xml:space="preserve">After </w:t>
      </w:r>
      <w:r w:rsidR="0059217B" w:rsidRPr="00160A28">
        <w:rPr>
          <w:rFonts w:ascii="Book Antiqua" w:eastAsia="Times New Roman" w:hAnsi="Book Antiqua" w:cs="Times New Roman"/>
          <w:lang w:val="en-US"/>
        </w:rPr>
        <w:t>a single procedure, freedom from re</w:t>
      </w:r>
      <w:r w:rsidR="00FB4399" w:rsidRPr="00160A28">
        <w:rPr>
          <w:rFonts w:ascii="Book Antiqua" w:eastAsia="Times New Roman" w:hAnsi="Book Antiqua" w:cs="Times New Roman"/>
          <w:lang w:val="en-US"/>
        </w:rPr>
        <w:t xml:space="preserve">current AF in the absence of </w:t>
      </w:r>
      <w:r w:rsidR="0059217B" w:rsidRPr="00160A28">
        <w:rPr>
          <w:rFonts w:ascii="Book Antiqua" w:eastAsia="Times New Roman" w:hAnsi="Book Antiqua" w:cs="Times New Roman"/>
          <w:lang w:val="en-US"/>
        </w:rPr>
        <w:t>antiarrhythmic drug</w:t>
      </w:r>
      <w:r w:rsidR="00FB4399" w:rsidRPr="00160A28">
        <w:rPr>
          <w:rFonts w:ascii="Book Antiqua" w:eastAsia="Times New Roman" w:hAnsi="Book Antiqua" w:cs="Times New Roman"/>
          <w:lang w:val="en-US"/>
        </w:rPr>
        <w:t>s</w:t>
      </w:r>
      <w:r w:rsidR="0059217B" w:rsidRPr="00160A28">
        <w:rPr>
          <w:rFonts w:ascii="Book Antiqua" w:eastAsia="Times New Roman" w:hAnsi="Book Antiqua" w:cs="Times New Roman"/>
          <w:lang w:val="en-US"/>
        </w:rPr>
        <w:t xml:space="preserve"> was 42% at 300 d and 27% at 4 years.</w:t>
      </w:r>
      <w:r w:rsidR="004D2CF6">
        <w:rPr>
          <w:rFonts w:ascii="Book Antiqua" w:eastAsia="Times New Roman" w:hAnsi="Book Antiqua" w:cs="Times New Roman"/>
          <w:lang w:val="en-US"/>
        </w:rPr>
        <w:t xml:space="preserve"> </w:t>
      </w:r>
      <w:r w:rsidR="0059217B" w:rsidRPr="00160A28">
        <w:rPr>
          <w:rFonts w:ascii="Book Antiqua" w:eastAsia="Times New Roman" w:hAnsi="Book Antiqua" w:cs="Times New Roman"/>
          <w:lang w:val="en-US"/>
        </w:rPr>
        <w:t>These rates were not significantly different from age-matched controls without CHD.</w:t>
      </w:r>
      <w:r w:rsidR="004D2CF6">
        <w:rPr>
          <w:rFonts w:ascii="Book Antiqua" w:eastAsia="Times New Roman" w:hAnsi="Book Antiqua" w:cs="Times New Roman"/>
          <w:lang w:val="en-US"/>
        </w:rPr>
        <w:t xml:space="preserve"> </w:t>
      </w:r>
      <w:r w:rsidR="0000409A" w:rsidRPr="00160A28">
        <w:rPr>
          <w:rFonts w:ascii="Book Antiqua" w:eastAsia="Times New Roman" w:hAnsi="Book Antiqua" w:cs="Times New Roman"/>
          <w:lang w:val="en-US"/>
        </w:rPr>
        <w:t xml:space="preserve">Two series </w:t>
      </w:r>
      <w:r w:rsidR="0059217B" w:rsidRPr="00160A28">
        <w:rPr>
          <w:rFonts w:ascii="Book Antiqua" w:eastAsia="Times New Roman" w:hAnsi="Book Antiqua" w:cs="Times New Roman"/>
          <w:lang w:val="en-US"/>
        </w:rPr>
        <w:t xml:space="preserve">of </w:t>
      </w:r>
      <w:r w:rsidR="00E827B3" w:rsidRPr="00160A28">
        <w:rPr>
          <w:rFonts w:ascii="Book Antiqua" w:eastAsia="Times New Roman" w:hAnsi="Book Antiqua" w:cs="Times New Roman"/>
          <w:lang w:val="en-US"/>
        </w:rPr>
        <w:t xml:space="preserve">39 and </w:t>
      </w:r>
      <w:r w:rsidR="0059217B" w:rsidRPr="00160A28">
        <w:rPr>
          <w:rFonts w:ascii="Book Antiqua" w:eastAsia="Times New Roman" w:hAnsi="Book Antiqua" w:cs="Times New Roman"/>
          <w:lang w:val="en-US"/>
        </w:rPr>
        <w:t>45 patients with AF and ASD closure devices reported s</w:t>
      </w:r>
      <w:r w:rsidRPr="00160A28">
        <w:rPr>
          <w:rFonts w:ascii="Book Antiqua" w:eastAsia="Times New Roman" w:hAnsi="Book Antiqua" w:cs="Times New Roman"/>
          <w:lang w:val="en-US"/>
        </w:rPr>
        <w:t>uccess</w:t>
      </w:r>
      <w:r w:rsidR="0059217B" w:rsidRPr="00160A28">
        <w:rPr>
          <w:rFonts w:ascii="Book Antiqua" w:eastAsia="Times New Roman" w:hAnsi="Book Antiqua" w:cs="Times New Roman"/>
          <w:lang w:val="en-US"/>
        </w:rPr>
        <w:t xml:space="preserve">ful </w:t>
      </w:r>
      <w:r w:rsidR="0000409A" w:rsidRPr="00160A28">
        <w:rPr>
          <w:rFonts w:ascii="Book Antiqua" w:eastAsia="Times New Roman" w:hAnsi="Book Antiqua" w:cs="Times New Roman"/>
          <w:lang w:val="en-US"/>
        </w:rPr>
        <w:t>transseptal access in 90</w:t>
      </w:r>
      <w:r w:rsidR="00FA1E4E">
        <w:rPr>
          <w:rFonts w:ascii="Book Antiqua" w:eastAsia="Times New Roman" w:hAnsi="Book Antiqua" w:cs="Times New Roman"/>
          <w:lang w:val="en-US"/>
        </w:rPr>
        <w:t>%</w:t>
      </w:r>
      <w:r w:rsidR="0000409A" w:rsidRPr="00160A28">
        <w:rPr>
          <w:rFonts w:ascii="Book Antiqua" w:eastAsia="Times New Roman" w:hAnsi="Book Antiqua" w:cs="Times New Roman"/>
          <w:lang w:val="en-US"/>
        </w:rPr>
        <w:t xml:space="preserve">-98%, with </w:t>
      </w:r>
      <w:r w:rsidR="00C61104" w:rsidRPr="00160A28">
        <w:rPr>
          <w:rFonts w:ascii="Book Antiqua" w:eastAsia="Times New Roman" w:hAnsi="Book Antiqua" w:cs="Times New Roman"/>
          <w:lang w:val="en-US"/>
        </w:rPr>
        <w:t>76</w:t>
      </w:r>
      <w:r w:rsidR="0000409A" w:rsidRPr="00160A28">
        <w:rPr>
          <w:rFonts w:ascii="Book Antiqua" w:eastAsia="Times New Roman" w:hAnsi="Book Antiqua" w:cs="Times New Roman"/>
          <w:lang w:val="en-US"/>
        </w:rPr>
        <w:t>-77</w:t>
      </w:r>
      <w:r w:rsidR="00E827B3" w:rsidRPr="00160A28">
        <w:rPr>
          <w:rFonts w:ascii="Book Antiqua" w:eastAsia="Times New Roman" w:hAnsi="Book Antiqua" w:cs="Times New Roman"/>
          <w:lang w:val="en-US"/>
        </w:rPr>
        <w:t>% freedom from recurrent arrhythmias</w:t>
      </w:r>
      <w:r w:rsidR="00C61104" w:rsidRPr="00160A28">
        <w:rPr>
          <w:rFonts w:ascii="Book Antiqua" w:eastAsia="Times New Roman" w:hAnsi="Book Antiqua" w:cs="Times New Roman"/>
          <w:lang w:val="en-US"/>
        </w:rPr>
        <w:t xml:space="preserve"> </w:t>
      </w:r>
      <w:r w:rsidR="00FB4399" w:rsidRPr="00160A28">
        <w:rPr>
          <w:rFonts w:ascii="Book Antiqua" w:eastAsia="Times New Roman" w:hAnsi="Book Antiqua" w:cs="Times New Roman"/>
          <w:lang w:val="en-US"/>
        </w:rPr>
        <w:t xml:space="preserve">with or without antiarrhythmic drugs </w:t>
      </w:r>
      <w:r w:rsidR="00C61104" w:rsidRPr="00160A28">
        <w:rPr>
          <w:rFonts w:ascii="Book Antiqua" w:eastAsia="Times New Roman" w:hAnsi="Book Antiqua" w:cs="Times New Roman"/>
          <w:lang w:val="en-US"/>
        </w:rPr>
        <w:t>at 1</w:t>
      </w:r>
      <w:r w:rsidR="0000409A" w:rsidRPr="00160A28">
        <w:rPr>
          <w:rFonts w:ascii="Book Antiqua" w:eastAsia="Times New Roman" w:hAnsi="Book Antiqua" w:cs="Times New Roman"/>
          <w:lang w:val="en-US"/>
        </w:rPr>
        <w:t>2 to 14 mo</w:t>
      </w:r>
      <w:r w:rsidR="00FA1E4E" w:rsidRPr="00160A28">
        <w:rPr>
          <w:rFonts w:ascii="Book Antiqua" w:eastAsia="Times New Roman" w:hAnsi="Book Antiqua" w:cs="Times New Roman"/>
          <w:vertAlign w:val="superscript"/>
          <w:lang w:val="en-US" w:eastAsia="fr-FR"/>
        </w:rPr>
        <w:t>[</w:t>
      </w:r>
      <w:r w:rsidR="00FA1E4E" w:rsidRPr="00160A28">
        <w:rPr>
          <w:rFonts w:ascii="Book Antiqua" w:eastAsia="Times New Roman" w:hAnsi="Book Antiqua" w:cs="Times New Roman"/>
          <w:lang w:val="en-US"/>
        </w:rPr>
        <w:fldChar w:fldCharType="begin">
          <w:fldData xml:space="preserve">PEVuZE5vdGU+PENpdGU+PEF1dGhvcj5TYW50YW5nZWxpPC9BdXRob3I+PFllYXI+MjAxMTwvWWVh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</w:fldData>
        </w:fldChar>
      </w:r>
      <w:r w:rsidR="00FA1E4E" w:rsidRPr="00160A28">
        <w:rPr>
          <w:rFonts w:ascii="Book Antiqua" w:eastAsia="Times New Roman" w:hAnsi="Book Antiqua" w:cs="Times New Roman"/>
          <w:lang w:val="en-US"/>
        </w:rPr>
        <w:instrText xml:space="preserve"> ADDIN EN.CITE </w:instrText>
      </w:r>
      <w:r w:rsidR="00FA1E4E" w:rsidRPr="00160A28">
        <w:rPr>
          <w:rFonts w:ascii="Book Antiqua" w:eastAsia="Times New Roman" w:hAnsi="Book Antiqua" w:cs="Times New Roman"/>
          <w:lang w:val="en-US"/>
        </w:rPr>
        <w:fldChar w:fldCharType="begin">
          <w:fldData xml:space="preserve">PEVuZE5vdGU+PENpdGU+PEF1dGhvcj5TYW50YW5nZWxpPC9BdXRob3I+PFllYXI+MjAxMTwvWWVh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</w:fldData>
        </w:fldChar>
      </w:r>
      <w:r w:rsidR="00FA1E4E" w:rsidRPr="00160A28">
        <w:rPr>
          <w:rFonts w:ascii="Book Antiqua" w:eastAsia="Times New Roman" w:hAnsi="Book Antiqua" w:cs="Times New Roman"/>
          <w:lang w:val="en-US"/>
        </w:rPr>
        <w:instrText xml:space="preserve"> ADDIN EN.CITE.DATA </w:instrText>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end"/>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separate"/>
      </w:r>
      <w:r w:rsidR="00FA1E4E" w:rsidRPr="00160A28">
        <w:rPr>
          <w:rFonts w:ascii="Book Antiqua" w:eastAsia="Times New Roman" w:hAnsi="Book Antiqua" w:cs="Times New Roman"/>
          <w:noProof/>
          <w:vertAlign w:val="superscript"/>
          <w:lang w:val="en-US"/>
        </w:rPr>
        <w:t>15</w:t>
      </w:r>
      <w:r w:rsidR="00FA1E4E" w:rsidRPr="00160A28">
        <w:rPr>
          <w:rFonts w:ascii="Book Antiqua" w:eastAsia="Times New Roman"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00FB4399" w:rsidRPr="00160A28">
        <w:rPr>
          <w:rFonts w:ascii="Book Antiqua" w:eastAsia="Times New Roman" w:hAnsi="Book Antiqua" w:cs="Times New Roman"/>
          <w:lang w:val="en-US"/>
        </w:rPr>
        <w:t>For more complex forms of CHD, t</w:t>
      </w:r>
      <w:r w:rsidR="00E827B3" w:rsidRPr="00160A28">
        <w:rPr>
          <w:rFonts w:ascii="Book Antiqua" w:eastAsia="Times New Roman" w:hAnsi="Book Antiqua" w:cs="Times New Roman"/>
          <w:lang w:val="en-US"/>
        </w:rPr>
        <w:t xml:space="preserve">he literature is </w:t>
      </w:r>
      <w:r w:rsidR="00FB4399" w:rsidRPr="00160A28">
        <w:rPr>
          <w:rFonts w:ascii="Book Antiqua" w:eastAsia="Times New Roman" w:hAnsi="Book Antiqua" w:cs="Times New Roman"/>
          <w:lang w:val="en-US"/>
        </w:rPr>
        <w:t>largely</w:t>
      </w:r>
      <w:r w:rsidR="00E827B3" w:rsidRPr="00160A28">
        <w:rPr>
          <w:rFonts w:ascii="Book Antiqua" w:eastAsia="Times New Roman" w:hAnsi="Book Antiqua" w:cs="Times New Roman"/>
          <w:lang w:val="en-US"/>
        </w:rPr>
        <w:t xml:space="preserve"> limited to case reports of AF ablation</w:t>
      </w:r>
      <w:r w:rsidR="00FA1E4E" w:rsidRPr="00160A28">
        <w:rPr>
          <w:rFonts w:ascii="Book Antiqua" w:eastAsia="Times New Roman" w:hAnsi="Book Antiqua" w:cs="Times New Roman"/>
          <w:vertAlign w:val="superscript"/>
          <w:lang w:val="en-US" w:eastAsia="fr-FR"/>
        </w:rPr>
        <w:t>[</w:t>
      </w:r>
      <w:r w:rsidR="00FA1E4E" w:rsidRPr="00160A28">
        <w:rPr>
          <w:rFonts w:ascii="Book Antiqua" w:eastAsia="Times New Roman" w:hAnsi="Book Antiqua" w:cs="Times New Roman"/>
          <w:lang w:val="en-US"/>
        </w:rPr>
        <w:fldChar w:fldCharType="begin">
          <w:fldData xml:space="preserve">PEVuZE5vdGU+PENpdGU+PEF1dGhvcj5GcmFua2VsPC9BdXRob3I+PFllYXI+MjAxMjwvWWVhcj48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</w:fldData>
        </w:fldChar>
      </w:r>
      <w:r w:rsidR="00FA1E4E" w:rsidRPr="00160A28">
        <w:rPr>
          <w:rFonts w:ascii="Book Antiqua" w:eastAsia="Times New Roman" w:hAnsi="Book Antiqua" w:cs="Times New Roman"/>
          <w:lang w:val="en-US"/>
        </w:rPr>
        <w:instrText xml:space="preserve"> ADDIN EN.CITE </w:instrText>
      </w:r>
      <w:r w:rsidR="00FA1E4E" w:rsidRPr="00160A28">
        <w:rPr>
          <w:rFonts w:ascii="Book Antiqua" w:eastAsia="Times New Roman" w:hAnsi="Book Antiqua" w:cs="Times New Roman"/>
          <w:lang w:val="en-US"/>
        </w:rPr>
        <w:fldChar w:fldCharType="begin">
          <w:fldData xml:space="preserve">PEVuZE5vdGU+PENpdGU+PEF1dGhvcj5GcmFua2VsPC9BdXRob3I+PFllYXI+MjAxMjwvWWVhcj48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</w:fldData>
        </w:fldChar>
      </w:r>
      <w:r w:rsidR="00FA1E4E" w:rsidRPr="00160A28">
        <w:rPr>
          <w:rFonts w:ascii="Book Antiqua" w:eastAsia="Times New Roman" w:hAnsi="Book Antiqua" w:cs="Times New Roman"/>
          <w:lang w:val="en-US"/>
        </w:rPr>
        <w:instrText xml:space="preserve"> ADDIN EN.CITE.DATA </w:instrText>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end"/>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separate"/>
      </w:r>
      <w:r w:rsidR="00FA1E4E" w:rsidRPr="00160A28">
        <w:rPr>
          <w:rFonts w:ascii="Book Antiqua" w:eastAsia="Times New Roman" w:hAnsi="Book Antiqua" w:cs="Times New Roman"/>
          <w:noProof/>
          <w:vertAlign w:val="superscript"/>
          <w:lang w:val="en-US"/>
        </w:rPr>
        <w:t>16,17</w:t>
      </w:r>
      <w:r w:rsidR="00FA1E4E" w:rsidRPr="00160A28">
        <w:rPr>
          <w:rFonts w:ascii="Book Antiqua" w:eastAsia="Times New Roman"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E234E5" w:rsidRPr="00160A28">
        <w:rPr>
          <w:rFonts w:ascii="Book Antiqua" w:eastAsia="Times New Roman" w:hAnsi="Book Antiqua" w:cs="Times New Roman"/>
          <w:lang w:val="en-US"/>
        </w:rPr>
        <w:t xml:space="preserve"> </w:t>
      </w:r>
    </w:p>
    <w:p w14:paraId="2D2B9D1A" w14:textId="2902E450" w:rsidR="00FF1DCB" w:rsidRPr="00160A28" w:rsidRDefault="005F1DFA" w:rsidP="00FA1E4E">
      <w:pPr>
        <w:spacing w:line="360" w:lineRule="auto"/>
        <w:ind w:firstLineChars="100" w:firstLine="240"/>
        <w:jc w:val="both"/>
        <w:rPr>
          <w:rFonts w:ascii="Book Antiqua" w:hAnsi="Book Antiqua" w:cs="Times New Roman"/>
          <w:lang w:val="en-US"/>
        </w:rPr>
      </w:pPr>
      <w:r w:rsidRPr="00160A28">
        <w:rPr>
          <w:rFonts w:ascii="Book Antiqua" w:eastAsia="Times New Roman" w:hAnsi="Book Antiqua" w:cs="Times New Roman"/>
          <w:lang w:val="en-US"/>
        </w:rPr>
        <w:t xml:space="preserve">The small sample size in our early case series precludes definitive conclusions as to whether the observed </w:t>
      </w:r>
      <w:r w:rsidR="00A10D11" w:rsidRPr="00160A28">
        <w:rPr>
          <w:rFonts w:ascii="Book Antiqua" w:eastAsia="Times New Roman" w:hAnsi="Book Antiqua" w:cs="Times New Roman"/>
          <w:lang w:val="en-US"/>
        </w:rPr>
        <w:t>1-year a</w:t>
      </w:r>
      <w:r w:rsidRPr="00160A28">
        <w:rPr>
          <w:rFonts w:ascii="Book Antiqua" w:eastAsia="Times New Roman" w:hAnsi="Book Antiqua" w:cs="Times New Roman"/>
          <w:lang w:val="en-US"/>
        </w:rPr>
        <w:t xml:space="preserve">rrhythmia free survival rate of 60% is significantly lower </w:t>
      </w:r>
      <w:r w:rsidR="00A10D11" w:rsidRPr="00160A28">
        <w:rPr>
          <w:rFonts w:ascii="Book Antiqua" w:eastAsia="Times New Roman" w:hAnsi="Book Antiqua" w:cs="Times New Roman"/>
          <w:lang w:val="en-US"/>
        </w:rPr>
        <w:t>than the 75</w:t>
      </w:r>
      <w:r w:rsidR="00FA1E4E">
        <w:rPr>
          <w:rFonts w:ascii="Book Antiqua" w:eastAsia="Times New Roman" w:hAnsi="Book Antiqua" w:cs="Times New Roman"/>
          <w:lang w:val="en-US"/>
        </w:rPr>
        <w:t>%</w:t>
      </w:r>
      <w:r w:rsidR="00A10D11" w:rsidRPr="00160A28">
        <w:rPr>
          <w:rFonts w:ascii="Book Antiqua" w:eastAsia="Times New Roman" w:hAnsi="Book Antiqua" w:cs="Times New Roman"/>
          <w:lang w:val="en-US"/>
        </w:rPr>
        <w:t xml:space="preserve">-80% </w:t>
      </w:r>
      <w:r w:rsidRPr="00160A28">
        <w:rPr>
          <w:rFonts w:ascii="Book Antiqua" w:eastAsia="Times New Roman" w:hAnsi="Book Antiqua" w:cs="Times New Roman"/>
          <w:lang w:val="en-US"/>
        </w:rPr>
        <w:t>rate</w:t>
      </w:r>
      <w:r w:rsidR="00A10D11" w:rsidRPr="00160A28">
        <w:rPr>
          <w:rFonts w:ascii="Book Antiqua" w:eastAsia="Times New Roman" w:hAnsi="Book Antiqua" w:cs="Times New Roman"/>
          <w:lang w:val="en-US"/>
        </w:rPr>
        <w:t xml:space="preserve"> reported</w:t>
      </w:r>
      <w:r w:rsidRPr="00160A28">
        <w:rPr>
          <w:rFonts w:ascii="Book Antiqua" w:eastAsia="Times New Roman" w:hAnsi="Book Antiqua" w:cs="Times New Roman"/>
          <w:lang w:val="en-US"/>
        </w:rPr>
        <w:t xml:space="preserve"> with</w:t>
      </w:r>
      <w:r w:rsidR="00A10D11" w:rsidRPr="00160A28">
        <w:rPr>
          <w:rFonts w:ascii="Book Antiqua" w:eastAsia="Times New Roman" w:hAnsi="Book Antiqua" w:cs="Times New Roman"/>
          <w:lang w:val="en-US"/>
        </w:rPr>
        <w:t xml:space="preserve"> cryoballoon ablation in patients without CHD</w:t>
      </w:r>
      <w:r w:rsidR="00FA1E4E" w:rsidRPr="00160A28">
        <w:rPr>
          <w:rFonts w:ascii="Book Antiqua" w:eastAsia="Times New Roman" w:hAnsi="Book Antiqua" w:cs="Times New Roman"/>
          <w:vertAlign w:val="superscript"/>
          <w:lang w:val="en-US" w:eastAsia="fr-FR"/>
        </w:rPr>
        <w:t>[</w:t>
      </w:r>
      <w:r w:rsidR="00FA1E4E" w:rsidRPr="00160A28">
        <w:rPr>
          <w:rFonts w:ascii="Book Antiqua" w:eastAsia="Times New Roman" w:hAnsi="Book Antiqua" w:cs="Times New Roman"/>
          <w:lang w:val="en-US"/>
        </w:rPr>
        <w:fldChar w:fldCharType="begin">
          <w:fldData xml:space="preserve">PEVuZE5vdGU+PENpdGU+PEF1dGhvcj5LdWNrPC9BdXRob3I+PFllYXI+MjAxNjwvWWVhcj48UmVj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=
</w:fldData>
        </w:fldChar>
      </w:r>
      <w:r w:rsidR="00FA1E4E" w:rsidRPr="00160A28">
        <w:rPr>
          <w:rFonts w:ascii="Book Antiqua" w:eastAsia="Times New Roman" w:hAnsi="Book Antiqua" w:cs="Times New Roman"/>
          <w:lang w:val="en-US"/>
        </w:rPr>
        <w:instrText xml:space="preserve"> ADDIN EN.CITE </w:instrText>
      </w:r>
      <w:r w:rsidR="00FA1E4E" w:rsidRPr="00160A28">
        <w:rPr>
          <w:rFonts w:ascii="Book Antiqua" w:eastAsia="Times New Roman" w:hAnsi="Book Antiqua" w:cs="Times New Roman"/>
          <w:lang w:val="en-US"/>
        </w:rPr>
        <w:fldChar w:fldCharType="begin">
          <w:fldData xml:space="preserve">PEVuZE5vdGU+PENpdGU+PEF1dGhvcj5LdWNrPC9BdXRob3I+PFllYXI+MjAxNjwvWWVhcj48UmVj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=
</w:fldData>
        </w:fldChar>
      </w:r>
      <w:r w:rsidR="00FA1E4E" w:rsidRPr="00160A28">
        <w:rPr>
          <w:rFonts w:ascii="Book Antiqua" w:eastAsia="Times New Roman" w:hAnsi="Book Antiqua" w:cs="Times New Roman"/>
          <w:lang w:val="en-US"/>
        </w:rPr>
        <w:instrText xml:space="preserve"> ADDIN EN.CITE.DATA </w:instrText>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end"/>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separate"/>
      </w:r>
      <w:r w:rsidR="00FA1E4E" w:rsidRPr="00160A28">
        <w:rPr>
          <w:rFonts w:ascii="Book Antiqua" w:eastAsia="Times New Roman" w:hAnsi="Book Antiqua" w:cs="Times New Roman"/>
          <w:noProof/>
          <w:vertAlign w:val="superscript"/>
          <w:lang w:val="en-US"/>
        </w:rPr>
        <w:t>6,18-20</w:t>
      </w:r>
      <w:r w:rsidR="00FA1E4E" w:rsidRPr="00160A28">
        <w:rPr>
          <w:rFonts w:ascii="Book Antiqua" w:eastAsia="Times New Roman"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Pr="00160A28">
        <w:rPr>
          <w:rFonts w:ascii="Book Antiqua" w:eastAsia="Times New Roman" w:hAnsi="Book Antiqua" w:cs="Times New Roman"/>
          <w:lang w:val="en-US"/>
        </w:rPr>
        <w:t>However, anatomical</w:t>
      </w:r>
      <w:r w:rsidR="00C66289" w:rsidRPr="00160A28">
        <w:rPr>
          <w:rFonts w:ascii="Book Antiqua" w:eastAsia="Times New Roman" w:hAnsi="Book Antiqua" w:cs="Times New Roman"/>
          <w:lang w:val="en-US"/>
        </w:rPr>
        <w:t>, mechanistic,</w:t>
      </w:r>
      <w:r w:rsidRPr="00160A28">
        <w:rPr>
          <w:rFonts w:ascii="Book Antiqua" w:eastAsia="Times New Roman" w:hAnsi="Book Antiqua" w:cs="Times New Roman"/>
          <w:lang w:val="en-US"/>
        </w:rPr>
        <w:t xml:space="preserve"> and </w:t>
      </w:r>
      <w:r w:rsidR="007E690D" w:rsidRPr="00160A28">
        <w:rPr>
          <w:rFonts w:ascii="Book Antiqua" w:eastAsia="Times New Roman" w:hAnsi="Book Antiqua" w:cs="Times New Roman"/>
          <w:lang w:val="en-US"/>
        </w:rPr>
        <w:t>technical aspects</w:t>
      </w:r>
      <w:r w:rsidR="00C66289" w:rsidRPr="00160A28">
        <w:rPr>
          <w:rFonts w:ascii="Book Antiqua" w:eastAsia="Times New Roman" w:hAnsi="Book Antiqua" w:cs="Times New Roman"/>
          <w:lang w:val="en-US"/>
        </w:rPr>
        <w:t xml:space="preserve"> can</w:t>
      </w:r>
      <w:r w:rsidRPr="00160A28">
        <w:rPr>
          <w:rFonts w:ascii="Book Antiqua" w:eastAsia="Times New Roman" w:hAnsi="Book Antiqua" w:cs="Times New Roman"/>
          <w:lang w:val="en-US"/>
        </w:rPr>
        <w:t xml:space="preserve"> </w:t>
      </w:r>
      <w:r w:rsidR="00FB4399" w:rsidRPr="00160A28">
        <w:rPr>
          <w:rFonts w:ascii="Book Antiqua" w:eastAsia="Times New Roman" w:hAnsi="Book Antiqua" w:cs="Times New Roman"/>
          <w:lang w:val="en-US"/>
        </w:rPr>
        <w:t xml:space="preserve">potentially </w:t>
      </w:r>
      <w:r w:rsidRPr="00160A28">
        <w:rPr>
          <w:rFonts w:ascii="Book Antiqua" w:eastAsia="Times New Roman" w:hAnsi="Book Antiqua" w:cs="Times New Roman"/>
          <w:lang w:val="en-US"/>
        </w:rPr>
        <w:t>contribute to lower success rates in patients with CHD.</w:t>
      </w:r>
      <w:r w:rsidR="004D2CF6">
        <w:rPr>
          <w:rFonts w:ascii="Book Antiqua" w:eastAsia="Times New Roman" w:hAnsi="Book Antiqua" w:cs="Times New Roman"/>
          <w:lang w:val="en-US"/>
        </w:rPr>
        <w:t xml:space="preserve"> </w:t>
      </w:r>
      <w:r w:rsidR="00AB0777" w:rsidRPr="00160A28">
        <w:rPr>
          <w:rFonts w:ascii="Book Antiqua" w:eastAsia="Times New Roman" w:hAnsi="Book Antiqua" w:cs="Times New Roman"/>
          <w:lang w:val="en-US"/>
        </w:rPr>
        <w:t xml:space="preserve">First, </w:t>
      </w:r>
      <w:r w:rsidR="00B14910" w:rsidRPr="00160A28">
        <w:rPr>
          <w:rFonts w:ascii="Book Antiqua" w:eastAsia="Times New Roman" w:hAnsi="Book Antiqua" w:cs="Times New Roman"/>
          <w:lang w:val="en-US"/>
        </w:rPr>
        <w:t>access to the left atrium can</w:t>
      </w:r>
      <w:r w:rsidR="00E659FA" w:rsidRPr="00160A28">
        <w:rPr>
          <w:rFonts w:ascii="Book Antiqua" w:eastAsia="Times New Roman" w:hAnsi="Book Antiqua" w:cs="Times New Roman"/>
          <w:lang w:val="en-US"/>
        </w:rPr>
        <w:t xml:space="preserve"> </w:t>
      </w:r>
      <w:r w:rsidR="00FB4399" w:rsidRPr="00160A28">
        <w:rPr>
          <w:rFonts w:ascii="Book Antiqua" w:eastAsia="Times New Roman" w:hAnsi="Book Antiqua" w:cs="Times New Roman"/>
          <w:lang w:val="en-US"/>
        </w:rPr>
        <w:t>lead to</w:t>
      </w:r>
      <w:r w:rsidR="007E690D" w:rsidRPr="00160A28">
        <w:rPr>
          <w:rFonts w:ascii="Book Antiqua" w:eastAsia="Times New Roman" w:hAnsi="Book Antiqua" w:cs="Times New Roman"/>
          <w:lang w:val="en-US"/>
        </w:rPr>
        <w:t xml:space="preserve"> </w:t>
      </w:r>
      <w:r w:rsidR="00E948BD" w:rsidRPr="00160A28">
        <w:rPr>
          <w:rFonts w:ascii="Book Antiqua" w:eastAsia="Times New Roman" w:hAnsi="Book Antiqua" w:cs="Times New Roman"/>
          <w:lang w:val="en-US"/>
        </w:rPr>
        <w:t xml:space="preserve">an </w:t>
      </w:r>
      <w:r w:rsidR="00E659FA" w:rsidRPr="00160A28">
        <w:rPr>
          <w:rFonts w:ascii="Book Antiqua" w:eastAsia="Times New Roman" w:hAnsi="Book Antiqua" w:cs="Times New Roman"/>
          <w:lang w:val="en-US"/>
        </w:rPr>
        <w:t xml:space="preserve">unusual </w:t>
      </w:r>
      <w:r w:rsidR="00985284" w:rsidRPr="00160A28">
        <w:rPr>
          <w:rFonts w:ascii="Book Antiqua" w:eastAsia="Times New Roman" w:hAnsi="Book Antiqua" w:cs="Times New Roman"/>
          <w:lang w:val="en-US"/>
        </w:rPr>
        <w:t>course</w:t>
      </w:r>
      <w:r w:rsidR="00B14910" w:rsidRPr="00160A28">
        <w:rPr>
          <w:rFonts w:ascii="Book Antiqua" w:eastAsia="Times New Roman" w:hAnsi="Book Antiqua" w:cs="Times New Roman"/>
          <w:lang w:val="en-US"/>
        </w:rPr>
        <w:t xml:space="preserve"> of the ablation catheter by virtue of </w:t>
      </w:r>
      <w:r w:rsidR="00D76609" w:rsidRPr="00160A28">
        <w:rPr>
          <w:rFonts w:ascii="Book Antiqua" w:eastAsia="Times New Roman" w:hAnsi="Book Antiqua" w:cs="Times New Roman"/>
          <w:lang w:val="en-US"/>
        </w:rPr>
        <w:t xml:space="preserve">abnormal septal anatomy, </w:t>
      </w:r>
      <w:r w:rsidR="00B14910" w:rsidRPr="00160A28">
        <w:rPr>
          <w:rFonts w:ascii="Book Antiqua" w:eastAsia="Times New Roman" w:hAnsi="Book Antiqua" w:cs="Times New Roman"/>
          <w:lang w:val="en-US"/>
        </w:rPr>
        <w:t xml:space="preserve">traversing </w:t>
      </w:r>
      <w:r w:rsidR="00E659FA" w:rsidRPr="00160A28">
        <w:rPr>
          <w:rFonts w:ascii="Book Antiqua" w:eastAsia="Times New Roman" w:hAnsi="Book Antiqua" w:cs="Times New Roman"/>
          <w:lang w:val="en-US"/>
        </w:rPr>
        <w:t>an existing ASD</w:t>
      </w:r>
      <w:r w:rsidR="00D76609" w:rsidRPr="00160A28">
        <w:rPr>
          <w:rFonts w:ascii="Book Antiqua" w:eastAsia="Times New Roman" w:hAnsi="Book Antiqua" w:cs="Times New Roman"/>
          <w:lang w:val="en-US"/>
        </w:rPr>
        <w:t>, or puncturing at an unconventional site</w:t>
      </w:r>
      <w:r w:rsidR="00D24115"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00481FD0" w:rsidRPr="00160A28">
        <w:rPr>
          <w:rFonts w:ascii="Book Antiqua" w:eastAsia="Times New Roman" w:hAnsi="Book Antiqua" w:cs="Times New Roman"/>
          <w:lang w:val="en-US"/>
        </w:rPr>
        <w:t>The re</w:t>
      </w:r>
      <w:r w:rsidR="00FB4399" w:rsidRPr="00160A28">
        <w:rPr>
          <w:rFonts w:ascii="Book Antiqua" w:eastAsia="Times New Roman" w:hAnsi="Book Antiqua" w:cs="Times New Roman"/>
          <w:lang w:val="en-US"/>
        </w:rPr>
        <w:t>sulting lack of support can render</w:t>
      </w:r>
      <w:r w:rsidR="00481FD0" w:rsidRPr="00160A28">
        <w:rPr>
          <w:rFonts w:ascii="Book Antiqua" w:eastAsia="Times New Roman" w:hAnsi="Book Antiqua" w:cs="Times New Roman"/>
          <w:lang w:val="en-US"/>
        </w:rPr>
        <w:t xml:space="preserve"> it more difficult to achieve</w:t>
      </w:r>
      <w:r w:rsidR="0005109E" w:rsidRPr="00160A28">
        <w:rPr>
          <w:rFonts w:ascii="Book Antiqua" w:eastAsia="Times New Roman" w:hAnsi="Book Antiqua" w:cs="Times New Roman"/>
          <w:lang w:val="en-US"/>
        </w:rPr>
        <w:t xml:space="preserve"> complete cryoballoon PV occlusion.</w:t>
      </w:r>
      <w:r w:rsidR="004D2CF6">
        <w:rPr>
          <w:rFonts w:ascii="Book Antiqua" w:eastAsia="Times New Roman" w:hAnsi="Book Antiqua" w:cs="Times New Roman"/>
          <w:lang w:val="en-US" w:eastAsia="fr-FR"/>
        </w:rPr>
        <w:t xml:space="preserve"> </w:t>
      </w:r>
      <w:r w:rsidR="00845EE5" w:rsidRPr="00160A28">
        <w:rPr>
          <w:rFonts w:ascii="Book Antiqua" w:eastAsia="Times New Roman" w:hAnsi="Book Antiqua" w:cs="Times New Roman"/>
          <w:lang w:val="en-US" w:eastAsia="fr-FR"/>
        </w:rPr>
        <w:t>T</w:t>
      </w:r>
      <w:r w:rsidR="00FF1DCB" w:rsidRPr="00160A28">
        <w:rPr>
          <w:rFonts w:ascii="Book Antiqua" w:eastAsia="Times New Roman" w:hAnsi="Book Antiqua" w:cs="Times New Roman"/>
          <w:lang w:val="en-US" w:eastAsia="fr-FR"/>
        </w:rPr>
        <w:t>he high nu</w:t>
      </w:r>
      <w:r w:rsidR="00BC588D" w:rsidRPr="00160A28">
        <w:rPr>
          <w:rFonts w:ascii="Book Antiqua" w:eastAsia="Times New Roman" w:hAnsi="Book Antiqua" w:cs="Times New Roman"/>
          <w:lang w:val="en-US" w:eastAsia="fr-FR"/>
        </w:rPr>
        <w:t>mber of applications in each PV and</w:t>
      </w:r>
      <w:r w:rsidR="00C66289" w:rsidRPr="00160A28">
        <w:rPr>
          <w:rFonts w:ascii="Book Antiqua" w:eastAsia="Times New Roman" w:hAnsi="Book Antiqua" w:cs="Times New Roman"/>
          <w:lang w:val="en-US" w:eastAsia="fr-FR"/>
        </w:rPr>
        <w:t xml:space="preserve"> </w:t>
      </w:r>
      <w:r w:rsidR="003C0D11" w:rsidRPr="00160A28">
        <w:rPr>
          <w:rFonts w:ascii="Book Antiqua" w:eastAsia="Times New Roman" w:hAnsi="Book Antiqua" w:cs="Times New Roman"/>
          <w:lang w:val="en-US" w:eastAsia="fr-FR"/>
        </w:rPr>
        <w:t>relatively</w:t>
      </w:r>
      <w:r w:rsidR="00C66289" w:rsidRPr="00160A28">
        <w:rPr>
          <w:rFonts w:ascii="Book Antiqua" w:eastAsia="Times New Roman" w:hAnsi="Book Antiqua" w:cs="Times New Roman"/>
          <w:lang w:val="en-US" w:eastAsia="fr-FR"/>
        </w:rPr>
        <w:t xml:space="preserve"> lengthy </w:t>
      </w:r>
      <w:r w:rsidR="001179C9" w:rsidRPr="00160A28">
        <w:rPr>
          <w:rFonts w:ascii="Book Antiqua" w:eastAsia="Times New Roman" w:hAnsi="Book Antiqua" w:cs="Times New Roman"/>
          <w:lang w:val="en-US" w:eastAsia="fr-FR"/>
        </w:rPr>
        <w:t>fluoroscopy time</w:t>
      </w:r>
      <w:r w:rsidR="009B5E61" w:rsidRPr="00160A28">
        <w:rPr>
          <w:rFonts w:ascii="Book Antiqua" w:eastAsia="Times New Roman" w:hAnsi="Book Antiqua" w:cs="Times New Roman"/>
          <w:lang w:val="en-US" w:eastAsia="fr-FR"/>
        </w:rPr>
        <w:t>s</w:t>
      </w:r>
      <w:r w:rsidR="001179C9" w:rsidRPr="00160A28">
        <w:rPr>
          <w:rFonts w:ascii="Book Antiqua" w:eastAsia="Times New Roman" w:hAnsi="Book Antiqua" w:cs="Times New Roman"/>
          <w:lang w:val="en-US" w:eastAsia="fr-FR"/>
        </w:rPr>
        <w:t xml:space="preserve"> </w:t>
      </w:r>
      <w:r w:rsidR="00BC588D" w:rsidRPr="00160A28">
        <w:rPr>
          <w:rFonts w:ascii="Book Antiqua" w:eastAsia="Times New Roman" w:hAnsi="Book Antiqua" w:cs="Times New Roman"/>
          <w:lang w:val="en-US" w:eastAsia="fr-FR"/>
        </w:rPr>
        <w:t>reflect</w:t>
      </w:r>
      <w:r w:rsidR="00FF1DCB" w:rsidRPr="00160A28">
        <w:rPr>
          <w:rFonts w:ascii="Book Antiqua" w:eastAsia="Times New Roman" w:hAnsi="Book Antiqua" w:cs="Times New Roman"/>
          <w:lang w:val="en-US" w:eastAsia="fr-FR"/>
        </w:rPr>
        <w:t xml:space="preserve"> </w:t>
      </w:r>
      <w:r w:rsidR="00BC588D" w:rsidRPr="00160A28">
        <w:rPr>
          <w:rFonts w:ascii="Book Antiqua" w:eastAsia="Times New Roman" w:hAnsi="Book Antiqua" w:cs="Times New Roman"/>
          <w:lang w:val="en-US" w:eastAsia="fr-FR"/>
        </w:rPr>
        <w:t>these</w:t>
      </w:r>
      <w:r w:rsidR="00FF1DCB" w:rsidRPr="00160A28">
        <w:rPr>
          <w:rFonts w:ascii="Book Antiqua" w:eastAsia="Times New Roman" w:hAnsi="Book Antiqua" w:cs="Times New Roman"/>
          <w:lang w:val="en-US" w:eastAsia="fr-FR"/>
        </w:rPr>
        <w:t xml:space="preserve"> technical challenges.</w:t>
      </w:r>
      <w:r w:rsidR="004D2CF6">
        <w:rPr>
          <w:rFonts w:ascii="Book Antiqua" w:eastAsia="Times New Roman" w:hAnsi="Book Antiqua" w:cs="Times New Roman"/>
          <w:lang w:val="en-US" w:eastAsia="fr-FR"/>
        </w:rPr>
        <w:t xml:space="preserve"> </w:t>
      </w:r>
      <w:r w:rsidR="00067C3A" w:rsidRPr="00160A28">
        <w:rPr>
          <w:rFonts w:ascii="Book Antiqua" w:eastAsia="Times New Roman" w:hAnsi="Book Antiqua" w:cs="Times New Roman"/>
          <w:lang w:val="en-US" w:eastAsia="fr-FR"/>
        </w:rPr>
        <w:t xml:space="preserve">Second, </w:t>
      </w:r>
      <w:r w:rsidR="001A3700" w:rsidRPr="00160A28">
        <w:rPr>
          <w:rFonts w:ascii="Book Antiqua" w:hAnsi="Book Antiqua" w:cs="Times New Roman"/>
          <w:lang w:val="en-US"/>
        </w:rPr>
        <w:t>although</w:t>
      </w:r>
      <w:r w:rsidR="00C21A24" w:rsidRPr="00160A28">
        <w:rPr>
          <w:rFonts w:ascii="Book Antiqua" w:hAnsi="Book Antiqua" w:cs="Times New Roman"/>
          <w:lang w:val="en-US"/>
        </w:rPr>
        <w:t xml:space="preserve"> it is well documented that most triggers for paroxysmal AF arise from </w:t>
      </w:r>
      <w:r w:rsidR="00607807" w:rsidRPr="00160A28">
        <w:rPr>
          <w:rFonts w:ascii="Book Antiqua" w:hAnsi="Book Antiqua" w:cs="Times New Roman"/>
          <w:lang w:val="en-US"/>
        </w:rPr>
        <w:t>PV</w:t>
      </w:r>
      <w:r w:rsidR="00382619" w:rsidRPr="00160A28">
        <w:rPr>
          <w:rFonts w:ascii="Book Antiqua" w:hAnsi="Book Antiqua" w:cs="Times New Roman"/>
          <w:lang w:val="en-US"/>
        </w:rPr>
        <w:t>s</w:t>
      </w:r>
      <w:r w:rsidR="00C21A24" w:rsidRPr="00160A28">
        <w:rPr>
          <w:rFonts w:ascii="Book Antiqua" w:hAnsi="Book Antiqua" w:cs="Times New Roman"/>
          <w:lang w:val="en-US"/>
        </w:rPr>
        <w:t xml:space="preserve"> in </w:t>
      </w:r>
      <w:r w:rsidR="00442860" w:rsidRPr="00160A28">
        <w:rPr>
          <w:rFonts w:ascii="Book Antiqua" w:hAnsi="Book Antiqua" w:cs="Times New Roman"/>
          <w:lang w:val="en-US"/>
        </w:rPr>
        <w:t xml:space="preserve">patients with </w:t>
      </w:r>
      <w:r w:rsidR="00C21A24" w:rsidRPr="00160A28">
        <w:rPr>
          <w:rFonts w:ascii="Book Antiqua" w:hAnsi="Book Antiqua" w:cs="Times New Roman"/>
          <w:lang w:val="en-US"/>
        </w:rPr>
        <w:t>structurally normal hearts</w:t>
      </w:r>
      <w:r w:rsidR="00230413" w:rsidRPr="00160A28">
        <w:rPr>
          <w:rFonts w:ascii="Book Antiqua" w:hAnsi="Book Antiqua" w:cs="Times New Roman"/>
          <w:lang w:val="en-US"/>
        </w:rPr>
        <w:t>,</w:t>
      </w:r>
      <w:r w:rsidR="007B7E32" w:rsidRPr="00160A28">
        <w:rPr>
          <w:rFonts w:ascii="Book Antiqua" w:hAnsi="Book Antiqua" w:cs="Times New Roman"/>
          <w:lang w:val="en-US"/>
        </w:rPr>
        <w:t xml:space="preserve"> </w:t>
      </w:r>
      <w:r w:rsidR="003A6444" w:rsidRPr="00160A28">
        <w:rPr>
          <w:rFonts w:ascii="Book Antiqua" w:hAnsi="Book Antiqua" w:cs="Times New Roman"/>
          <w:lang w:val="en-US"/>
        </w:rPr>
        <w:t>this is not n</w:t>
      </w:r>
      <w:r w:rsidR="003F4839" w:rsidRPr="00160A28">
        <w:rPr>
          <w:rFonts w:ascii="Book Antiqua" w:hAnsi="Book Antiqua" w:cs="Times New Roman"/>
          <w:lang w:val="en-US"/>
        </w:rPr>
        <w:t>ecessarily the case for those</w:t>
      </w:r>
      <w:r w:rsidR="003A6444" w:rsidRPr="00160A28">
        <w:rPr>
          <w:rFonts w:ascii="Book Antiqua" w:hAnsi="Book Antiqua" w:cs="Times New Roman"/>
          <w:lang w:val="en-US"/>
        </w:rPr>
        <w:t xml:space="preserve"> with CHD</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r>
      <w:r w:rsidR="00FA1E4E" w:rsidRPr="00160A28">
        <w:rPr>
          <w:rFonts w:ascii="Book Antiqua" w:hAnsi="Book Antiqua" w:cs="Times New Roman"/>
          <w:lang w:val="en-US"/>
        </w:rPr>
        <w:instrText xml:space="preserve"> ADDIN EN.CITE &lt;EndNote&gt;&lt;Cite&gt;&lt;Author&gt;Haissaguerre&lt;/Author&gt;&lt;Year&gt;1998&lt;/Year&gt;&lt;RecNum&gt;6057&lt;/RecNum&gt;&lt;DisplayText&gt;&lt;style face="superscript"&gt;21&lt;/style&gt;&lt;/DisplayText&gt;&lt;record&gt;&lt;rec-number&gt;6057&lt;/rec-number&gt;&lt;foreign-keys&gt;&lt;key app="EN" db-id="sfatafddqw5fewe2epc5w0pktxzpz22a2txd" timestamp="1530542668"&gt;6057&lt;/key&gt;&lt;/foreign-keys&gt;&lt;ref-type name="Journal Article"&gt;17&lt;/ref-type&gt;&lt;contributors&gt;&lt;authors&gt;&lt;author&gt;Haissaguerre, M.&lt;/author&gt;&lt;author&gt;Jais, P.&lt;/author&gt;&lt;author&gt;Shah, D. C.&lt;/author&gt;&lt;author&gt;Takahashi, A.&lt;/author&gt;&lt;author&gt;Hocini, M.&lt;/author&gt;&lt;author&gt;Quiniou, G.&lt;/author&gt;&lt;author&gt;Garrigue, S.&lt;/author&gt;&lt;author&gt;Le Mouroux, A.&lt;/author&gt;&lt;author&gt;Le Metayer, P.&lt;/author&gt;&lt;author&gt;Clementy, J.&lt;/author&gt;&lt;/authors&gt;&lt;/contributors&gt;&lt;auth-address&gt;Hopital Cardiologique du Haut-Leveque, Bordeaux-Pessac, France.&lt;/auth-address&gt;&lt;titles&gt;&lt;title&gt;Spontaneous initiation of atrial fibrillation by ectopic beats originating in the pulmonary veins&lt;/title&gt;&lt;secondary-title&gt;N Engl J Med&lt;/secondary-title&gt;&lt;/titles&gt;&lt;periodical&gt;&lt;full-title&gt;N Engl J Med&lt;/full-title&gt;&lt;/periodical&gt;&lt;pages&gt;659-66&lt;/pages&gt;&lt;volume&gt;339&lt;/volume&gt;&lt;number&gt;10&lt;/number&gt;&lt;edition&gt;1998/09/03&lt;/edition&gt;&lt;keywords&gt;&lt;keyword&gt;Adolescent&lt;/keyword&gt;&lt;keyword&gt;Adult&lt;/keyword&gt;&lt;keyword&gt;Aged&lt;/keyword&gt;&lt;keyword&gt;Atrial Fibrillation/*etiology/surgery&lt;/keyword&gt;&lt;keyword&gt;Atrial Premature Complexes/*complications/diagnosis/physiopathology/surgery&lt;/keyword&gt;&lt;keyword&gt;*Catheter Ablation&lt;/keyword&gt;&lt;keyword&gt;Electrocardiography&lt;/keyword&gt;&lt;keyword&gt;Female&lt;/keyword&gt;&lt;keyword&gt;Humans&lt;/keyword&gt;&lt;keyword&gt;Male&lt;/keyword&gt;&lt;keyword&gt;Middle Aged&lt;/keyword&gt;&lt;keyword&gt;Pulmonary Veins/*physiopathology/surgery&lt;/keyword&gt;&lt;keyword&gt;Recurrence&lt;/keyword&gt;&lt;keyword&gt;Treatment Outcome&lt;/keyword&gt;&lt;/keywords&gt;&lt;dates&gt;&lt;year&gt;1998&lt;/year&gt;&lt;pub-dates&gt;&lt;date&gt;Sep 3&lt;/date&gt;&lt;/pub-dates&gt;&lt;/dates&gt;&lt;isbn&gt;0028-4793 (Print)&amp;#xD;0028-4793 (Linking)&lt;/isbn&gt;&lt;accession-num&gt;9725923&lt;/accession-num&gt;&lt;urls&gt;&lt;related-urls&gt;&lt;url&gt;https://www.ncbi.nlm.nih.gov/pubmed/9725923&lt;/url&gt;&lt;/related-urls&gt;&lt;/urls&gt;&lt;electronic-resource-num&gt;10.1056/NEJM199809033391003&lt;/electronic-resource-num&gt;&lt;/record&gt;&lt;/Cite&gt;&lt;/EndNote&gt;</w:instrText>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21</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3A6444" w:rsidRPr="00160A28">
        <w:rPr>
          <w:rFonts w:ascii="Book Antiqua" w:hAnsi="Book Antiqua" w:cs="Times New Roman"/>
          <w:lang w:val="en-US"/>
        </w:rPr>
        <w:t>.</w:t>
      </w:r>
      <w:r w:rsidR="004D2CF6">
        <w:rPr>
          <w:rFonts w:ascii="Book Antiqua" w:hAnsi="Book Antiqua" w:cs="Times New Roman"/>
          <w:lang w:val="en-US"/>
        </w:rPr>
        <w:t xml:space="preserve"> </w:t>
      </w:r>
      <w:r w:rsidR="00507A29" w:rsidRPr="00160A28">
        <w:rPr>
          <w:rFonts w:ascii="Book Antiqua" w:hAnsi="Book Antiqua" w:cs="Times New Roman"/>
          <w:lang w:val="en-US"/>
        </w:rPr>
        <w:t>Anatomical differences, surgical scarring, hemodynamic sequelae, and/or hypoxic stress can contribute to a higher prevalence of extra-PV triggers</w:t>
      </w:r>
      <w:r w:rsidR="00230413" w:rsidRPr="00160A28">
        <w:rPr>
          <w:rFonts w:ascii="Book Antiqua" w:hAnsi="Book Antiqua" w:cs="Times New Roman"/>
          <w:lang w:val="en-US"/>
        </w:rPr>
        <w:t>,</w:t>
      </w:r>
      <w:r w:rsidR="00845EE5" w:rsidRPr="00160A28">
        <w:rPr>
          <w:rFonts w:ascii="Book Antiqua" w:hAnsi="Book Antiqua" w:cs="Times New Roman"/>
          <w:lang w:val="en-US"/>
        </w:rPr>
        <w:t xml:space="preserve"> as observed in one of our patients</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PEVuZE5vdGU+PENpdGU+PEF1dGhvcj5DaGFuZzwvQXV0aG9yPjxZZWFyPjIwMTM8L1llYXI+PFJl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PEVuZE5vdGU+PENpdGU+PEF1dGhvcj5DaGFuZzwvQXV0aG9yPjxZZWFyPjIwMTM8L1llYXI+PFJl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22</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845EE5" w:rsidRPr="00160A28">
        <w:rPr>
          <w:rFonts w:ascii="Book Antiqua" w:hAnsi="Book Antiqua" w:cs="Times New Roman"/>
          <w:lang w:val="en-US"/>
        </w:rPr>
        <w:t>.</w:t>
      </w:r>
      <w:r w:rsidR="004D2CF6">
        <w:rPr>
          <w:rFonts w:ascii="Book Antiqua" w:hAnsi="Book Antiqua" w:cs="Times New Roman"/>
          <w:lang w:val="en-US"/>
        </w:rPr>
        <w:t xml:space="preserve"> </w:t>
      </w:r>
      <w:r w:rsidR="002D132D" w:rsidRPr="00160A28">
        <w:rPr>
          <w:rFonts w:ascii="Book Antiqua" w:hAnsi="Book Antiqua" w:cs="Times New Roman"/>
          <w:lang w:val="en-US"/>
        </w:rPr>
        <w:t>Focal non-PV</w:t>
      </w:r>
      <w:r w:rsidR="005644D1" w:rsidRPr="00160A28">
        <w:rPr>
          <w:rFonts w:ascii="Book Antiqua" w:hAnsi="Book Antiqua" w:cs="Times New Roman"/>
          <w:lang w:val="en-US"/>
        </w:rPr>
        <w:t xml:space="preserve"> drivers for AF have been described in a few</w:t>
      </w:r>
      <w:r w:rsidR="002D132D" w:rsidRPr="00160A28">
        <w:rPr>
          <w:rFonts w:ascii="Book Antiqua" w:hAnsi="Book Antiqua" w:cs="Times New Roman"/>
          <w:lang w:val="en-US"/>
        </w:rPr>
        <w:t xml:space="preserve"> patients with</w:t>
      </w:r>
      <w:r w:rsidR="00EB678D" w:rsidRPr="00160A28">
        <w:rPr>
          <w:rFonts w:ascii="Book Antiqua" w:hAnsi="Book Antiqua" w:cs="Times New Roman"/>
          <w:lang w:val="en-US"/>
        </w:rPr>
        <w:t xml:space="preserve"> CHD</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PEVuZE5vdGU+PENpdGU+PEF1dGhvcj5kZSBHcm9vdDwvQXV0aG9yPjxZZWFyPjIwMDY8L1llYXI+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PEVuZE5vdGU+PENpdGU+PEF1dGhvcj5kZSBHcm9vdDwvQXV0aG9yPjxZZWFyPjIwMDY8L1llYXI+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23</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2D132D" w:rsidRPr="00160A28">
        <w:rPr>
          <w:rFonts w:ascii="Book Antiqua" w:hAnsi="Book Antiqua" w:cs="Times New Roman"/>
          <w:lang w:val="en-US"/>
        </w:rPr>
        <w:t xml:space="preserve">These drivers were characterized by </w:t>
      </w:r>
      <w:r w:rsidR="00DF7E61" w:rsidRPr="00160A28">
        <w:rPr>
          <w:rFonts w:ascii="Book Antiqua" w:hAnsi="Book Antiqua" w:cs="Times New Roman"/>
          <w:lang w:val="en-US"/>
        </w:rPr>
        <w:t>c</w:t>
      </w:r>
      <w:r w:rsidR="00EB678D" w:rsidRPr="00160A28">
        <w:rPr>
          <w:rFonts w:ascii="Book Antiqua" w:hAnsi="Book Antiqua" w:cs="Times New Roman"/>
          <w:lang w:val="en-US"/>
        </w:rPr>
        <w:t>ircumscribed area</w:t>
      </w:r>
      <w:r w:rsidR="00382619" w:rsidRPr="00160A28">
        <w:rPr>
          <w:rFonts w:ascii="Book Antiqua" w:hAnsi="Book Antiqua" w:cs="Times New Roman"/>
          <w:lang w:val="en-US"/>
        </w:rPr>
        <w:t>s</w:t>
      </w:r>
      <w:r w:rsidR="00EB678D" w:rsidRPr="00160A28">
        <w:rPr>
          <w:rFonts w:ascii="Book Antiqua" w:hAnsi="Book Antiqua" w:cs="Times New Roman"/>
          <w:lang w:val="en-US"/>
        </w:rPr>
        <w:t xml:space="preserve"> exhibiting continuo</w:t>
      </w:r>
      <w:r w:rsidR="002D132D" w:rsidRPr="00160A28">
        <w:rPr>
          <w:rFonts w:ascii="Book Antiqua" w:hAnsi="Book Antiqua" w:cs="Times New Roman"/>
          <w:lang w:val="en-US"/>
        </w:rPr>
        <w:t>us electrical activity coexisting</w:t>
      </w:r>
      <w:r w:rsidR="00EB678D" w:rsidRPr="00160A28">
        <w:rPr>
          <w:rFonts w:ascii="Book Antiqua" w:hAnsi="Book Antiqua" w:cs="Times New Roman"/>
          <w:lang w:val="en-US"/>
        </w:rPr>
        <w:t xml:space="preserve"> with parts of the atrium activated in a regular manner</w:t>
      </w:r>
      <w:r w:rsidR="005644D1" w:rsidRPr="00160A28">
        <w:rPr>
          <w:rFonts w:ascii="Book Antiqua" w:hAnsi="Book Antiqua" w:cs="Times New Roman"/>
          <w:lang w:val="en-US"/>
        </w:rPr>
        <w:t>.</w:t>
      </w:r>
      <w:r w:rsidR="004D2CF6">
        <w:rPr>
          <w:rFonts w:ascii="Book Antiqua" w:hAnsi="Book Antiqua" w:cs="Times New Roman"/>
          <w:lang w:val="en-US"/>
        </w:rPr>
        <w:t xml:space="preserve"> </w:t>
      </w:r>
      <w:r w:rsidR="002D132D" w:rsidRPr="00160A28">
        <w:rPr>
          <w:rFonts w:ascii="Book Antiqua" w:hAnsi="Book Antiqua" w:cs="Times New Roman"/>
          <w:lang w:val="en-US"/>
        </w:rPr>
        <w:t>A</w:t>
      </w:r>
      <w:r w:rsidR="00EB678D" w:rsidRPr="00160A28">
        <w:rPr>
          <w:rFonts w:ascii="Book Antiqua" w:hAnsi="Book Antiqua" w:cs="Times New Roman"/>
          <w:lang w:val="en-US"/>
        </w:rPr>
        <w:t xml:space="preserve">pplication </w:t>
      </w:r>
      <w:r w:rsidR="002D132D" w:rsidRPr="00160A28">
        <w:rPr>
          <w:rFonts w:ascii="Book Antiqua" w:hAnsi="Book Antiqua" w:cs="Times New Roman"/>
          <w:lang w:val="en-US"/>
        </w:rPr>
        <w:t>of radiofrequency energy at these</w:t>
      </w:r>
      <w:r w:rsidR="00EB678D" w:rsidRPr="00160A28">
        <w:rPr>
          <w:rFonts w:ascii="Book Antiqua" w:hAnsi="Book Antiqua" w:cs="Times New Roman"/>
          <w:lang w:val="en-US"/>
        </w:rPr>
        <w:t xml:space="preserve"> </w:t>
      </w:r>
      <w:r w:rsidR="002D132D" w:rsidRPr="00160A28">
        <w:rPr>
          <w:rFonts w:ascii="Book Antiqua" w:hAnsi="Book Antiqua" w:cs="Times New Roman"/>
          <w:lang w:val="en-US"/>
        </w:rPr>
        <w:t xml:space="preserve">sites </w:t>
      </w:r>
      <w:r w:rsidR="003F4839" w:rsidRPr="00160A28">
        <w:rPr>
          <w:rFonts w:ascii="Book Antiqua" w:hAnsi="Book Antiqua" w:cs="Times New Roman"/>
          <w:lang w:val="en-US"/>
        </w:rPr>
        <w:t>terminated AF.</w:t>
      </w:r>
      <w:r w:rsidR="004D2CF6">
        <w:rPr>
          <w:rFonts w:ascii="Book Antiqua" w:hAnsi="Book Antiqua" w:cs="Times New Roman"/>
          <w:lang w:val="en-US"/>
        </w:rPr>
        <w:t xml:space="preserve"> </w:t>
      </w:r>
      <w:r w:rsidR="003F4839" w:rsidRPr="00160A28">
        <w:rPr>
          <w:rFonts w:ascii="Book Antiqua" w:hAnsi="Book Antiqua" w:cs="Times New Roman"/>
          <w:lang w:val="en-US"/>
        </w:rPr>
        <w:t xml:space="preserve">These </w:t>
      </w:r>
      <w:r w:rsidR="00845EE5" w:rsidRPr="00160A28">
        <w:rPr>
          <w:rFonts w:ascii="Book Antiqua" w:hAnsi="Book Antiqua" w:cs="Times New Roman"/>
          <w:lang w:val="en-US"/>
        </w:rPr>
        <w:t>extra-</w:t>
      </w:r>
      <w:r w:rsidR="00EB678D" w:rsidRPr="00160A28">
        <w:rPr>
          <w:rFonts w:ascii="Book Antiqua" w:hAnsi="Book Antiqua" w:cs="Times New Roman"/>
          <w:lang w:val="en-US"/>
        </w:rPr>
        <w:t>PV substrate</w:t>
      </w:r>
      <w:r w:rsidR="00382619" w:rsidRPr="00160A28">
        <w:rPr>
          <w:rFonts w:ascii="Book Antiqua" w:hAnsi="Book Antiqua" w:cs="Times New Roman"/>
          <w:lang w:val="en-US"/>
        </w:rPr>
        <w:t xml:space="preserve">s </w:t>
      </w:r>
      <w:r w:rsidR="0056321B" w:rsidRPr="00160A28">
        <w:rPr>
          <w:rFonts w:ascii="Book Antiqua" w:hAnsi="Book Antiqua" w:cs="Times New Roman"/>
          <w:lang w:val="en-US"/>
        </w:rPr>
        <w:t xml:space="preserve">cannot be targeted </w:t>
      </w:r>
      <w:r w:rsidR="00940672" w:rsidRPr="00160A28">
        <w:rPr>
          <w:rFonts w:ascii="Book Antiqua" w:hAnsi="Book Antiqua" w:cs="Times New Roman"/>
          <w:lang w:val="en-US"/>
        </w:rPr>
        <w:t xml:space="preserve">by </w:t>
      </w:r>
      <w:r w:rsidR="00382619" w:rsidRPr="00160A28">
        <w:rPr>
          <w:rFonts w:ascii="Book Antiqua" w:hAnsi="Book Antiqua" w:cs="Times New Roman"/>
          <w:lang w:val="en-US"/>
        </w:rPr>
        <w:t>the cryoballoon</w:t>
      </w:r>
      <w:r w:rsidR="005644D1" w:rsidRPr="00160A28">
        <w:rPr>
          <w:rFonts w:ascii="Book Antiqua" w:hAnsi="Book Antiqua" w:cs="Times New Roman"/>
          <w:lang w:val="en-US"/>
        </w:rPr>
        <w:t>.</w:t>
      </w:r>
      <w:r w:rsidR="004D2CF6">
        <w:rPr>
          <w:rFonts w:ascii="Book Antiqua" w:hAnsi="Book Antiqua" w:cs="Times New Roman"/>
          <w:lang w:val="en-US"/>
        </w:rPr>
        <w:t xml:space="preserve"> </w:t>
      </w:r>
      <w:r w:rsidR="00B070E4" w:rsidRPr="00160A28">
        <w:rPr>
          <w:rFonts w:ascii="Book Antiqua" w:hAnsi="Book Antiqua" w:cs="Times New Roman"/>
          <w:lang w:val="en-US"/>
        </w:rPr>
        <w:t>Third</w:t>
      </w:r>
      <w:r w:rsidR="006D2D05" w:rsidRPr="00160A28">
        <w:rPr>
          <w:rFonts w:ascii="Book Antiqua" w:hAnsi="Book Antiqua" w:cs="Times New Roman"/>
          <w:lang w:val="en-US"/>
        </w:rPr>
        <w:t>,</w:t>
      </w:r>
      <w:r w:rsidR="001D76B8" w:rsidRPr="00160A28">
        <w:rPr>
          <w:rFonts w:ascii="Book Antiqua" w:hAnsi="Book Antiqua" w:cs="Times New Roman"/>
          <w:lang w:val="en-US"/>
        </w:rPr>
        <w:t xml:space="preserve"> AF ablation </w:t>
      </w:r>
      <w:r w:rsidR="001140B5" w:rsidRPr="00160A28">
        <w:rPr>
          <w:rFonts w:ascii="Book Antiqua" w:hAnsi="Book Antiqua" w:cs="Times New Roman"/>
          <w:lang w:val="en-US"/>
        </w:rPr>
        <w:t>outcome</w:t>
      </w:r>
      <w:r w:rsidR="00E739B2" w:rsidRPr="00160A28">
        <w:rPr>
          <w:rFonts w:ascii="Book Antiqua" w:hAnsi="Book Antiqua" w:cs="Times New Roman"/>
          <w:lang w:val="en-US"/>
        </w:rPr>
        <w:t>s</w:t>
      </w:r>
      <w:r w:rsidR="00382619" w:rsidRPr="00160A28">
        <w:rPr>
          <w:rFonts w:ascii="Book Antiqua" w:hAnsi="Book Antiqua" w:cs="Times New Roman"/>
          <w:lang w:val="en-US"/>
        </w:rPr>
        <w:t xml:space="preserve"> are </w:t>
      </w:r>
      <w:r w:rsidR="00BD77D4" w:rsidRPr="00160A28">
        <w:rPr>
          <w:rFonts w:ascii="Book Antiqua" w:hAnsi="Book Antiqua" w:cs="Times New Roman"/>
          <w:lang w:val="en-US"/>
        </w:rPr>
        <w:t>more favorable</w:t>
      </w:r>
      <w:r w:rsidR="001D76B8" w:rsidRPr="00160A28">
        <w:rPr>
          <w:rFonts w:ascii="Book Antiqua" w:hAnsi="Book Antiqua" w:cs="Times New Roman"/>
          <w:lang w:val="en-US"/>
        </w:rPr>
        <w:t xml:space="preserve"> </w:t>
      </w:r>
      <w:r w:rsidR="00E739B2" w:rsidRPr="00160A28">
        <w:rPr>
          <w:rFonts w:ascii="Book Antiqua" w:hAnsi="Book Antiqua" w:cs="Times New Roman"/>
          <w:lang w:val="en-US"/>
        </w:rPr>
        <w:t>in patients with a short</w:t>
      </w:r>
      <w:r w:rsidR="00C467BC" w:rsidRPr="00160A28">
        <w:rPr>
          <w:rFonts w:ascii="Book Antiqua" w:hAnsi="Book Antiqua" w:cs="Times New Roman"/>
          <w:lang w:val="en-US"/>
        </w:rPr>
        <w:t>-lasting</w:t>
      </w:r>
      <w:r w:rsidR="00382619" w:rsidRPr="00160A28">
        <w:rPr>
          <w:rFonts w:ascii="Book Antiqua" w:hAnsi="Book Antiqua" w:cs="Times New Roman"/>
          <w:lang w:val="en-US"/>
        </w:rPr>
        <w:t xml:space="preserve"> history of AF</w:t>
      </w:r>
      <w:r w:rsidR="00E739B2" w:rsidRPr="00160A28">
        <w:rPr>
          <w:rFonts w:ascii="Book Antiqua" w:hAnsi="Book Antiqua" w:cs="Times New Roman"/>
          <w:lang w:val="en-US"/>
        </w:rPr>
        <w:t xml:space="preserve"> and no extensive atrial remodeling</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PEVuZE5vdGU+PENpdGU+PEF1dGhvcj5DYXBwYXRvPC9BdXRob3I+PFllYXI+MjAxMDwvWWVhcj48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PEVuZE5vdGU+PENpdGU+PEF1dGhvcj5DYXBwYXRvPC9BdXRob3I+PFllYXI+MjAxMDwvWWVhcj48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5644D1" w:rsidRPr="00160A28">
        <w:rPr>
          <w:rFonts w:ascii="Book Antiqua" w:hAnsi="Book Antiqua" w:cs="Times New Roman"/>
          <w:lang w:val="en-US"/>
        </w:rPr>
        <w:t>In contrast, c</w:t>
      </w:r>
      <w:r w:rsidR="00E739B2" w:rsidRPr="00160A28">
        <w:rPr>
          <w:rFonts w:ascii="Book Antiqua" w:hAnsi="Book Antiqua" w:cs="Times New Roman"/>
          <w:lang w:val="en-US"/>
        </w:rPr>
        <w:t>onsidering the</w:t>
      </w:r>
      <w:r w:rsidR="00382619" w:rsidRPr="00160A28">
        <w:rPr>
          <w:rFonts w:ascii="Book Antiqua" w:hAnsi="Book Antiqua" w:cs="Times New Roman"/>
          <w:lang w:val="en-US"/>
        </w:rPr>
        <w:t xml:space="preserve"> </w:t>
      </w:r>
      <w:r w:rsidR="00940B49" w:rsidRPr="00160A28">
        <w:rPr>
          <w:rFonts w:ascii="Book Antiqua" w:hAnsi="Book Antiqua" w:cs="Times New Roman"/>
          <w:lang w:val="en-US"/>
        </w:rPr>
        <w:t>challenges</w:t>
      </w:r>
      <w:r w:rsidR="00382619" w:rsidRPr="00160A28">
        <w:rPr>
          <w:rFonts w:ascii="Book Antiqua" w:hAnsi="Book Antiqua" w:cs="Times New Roman"/>
          <w:lang w:val="en-US"/>
        </w:rPr>
        <w:t xml:space="preserve"> discussed</w:t>
      </w:r>
      <w:r w:rsidR="00940B49" w:rsidRPr="00160A28">
        <w:rPr>
          <w:rFonts w:ascii="Book Antiqua" w:hAnsi="Book Antiqua" w:cs="Times New Roman"/>
          <w:lang w:val="en-US"/>
        </w:rPr>
        <w:t xml:space="preserve">, </w:t>
      </w:r>
      <w:r w:rsidR="00E739B2" w:rsidRPr="00160A28">
        <w:rPr>
          <w:rFonts w:ascii="Book Antiqua" w:hAnsi="Book Antiqua" w:cs="Times New Roman"/>
          <w:lang w:val="en-US"/>
        </w:rPr>
        <w:t xml:space="preserve">CHD patients </w:t>
      </w:r>
      <w:r w:rsidR="00B95813" w:rsidRPr="00160A28">
        <w:rPr>
          <w:rFonts w:ascii="Book Antiqua" w:hAnsi="Book Antiqua" w:cs="Times New Roman"/>
          <w:lang w:val="en-US"/>
        </w:rPr>
        <w:t>are typically</w:t>
      </w:r>
      <w:r w:rsidR="001D76B8" w:rsidRPr="00160A28">
        <w:rPr>
          <w:rFonts w:ascii="Book Antiqua" w:hAnsi="Book Antiqua" w:cs="Times New Roman"/>
          <w:lang w:val="en-US"/>
        </w:rPr>
        <w:t xml:space="preserve"> referred l</w:t>
      </w:r>
      <w:r w:rsidR="00382619" w:rsidRPr="00160A28">
        <w:rPr>
          <w:rFonts w:ascii="Book Antiqua" w:hAnsi="Book Antiqua" w:cs="Times New Roman"/>
          <w:lang w:val="en-US"/>
        </w:rPr>
        <w:t xml:space="preserve">ater in their disease course, </w:t>
      </w:r>
      <w:r w:rsidR="006863B6" w:rsidRPr="00160A28">
        <w:rPr>
          <w:rFonts w:ascii="Book Antiqua" w:hAnsi="Book Antiqua" w:cs="Times New Roman"/>
          <w:lang w:val="en-US"/>
        </w:rPr>
        <w:t xml:space="preserve">often after </w:t>
      </w:r>
      <w:r w:rsidR="001D76B8" w:rsidRPr="00160A28">
        <w:rPr>
          <w:rFonts w:ascii="Book Antiqua" w:hAnsi="Book Antiqua" w:cs="Times New Roman"/>
          <w:lang w:val="en-US"/>
        </w:rPr>
        <w:t>failing</w:t>
      </w:r>
      <w:r w:rsidR="006863B6" w:rsidRPr="00160A28">
        <w:rPr>
          <w:rFonts w:ascii="Book Antiqua" w:hAnsi="Book Antiqua" w:cs="Times New Roman"/>
          <w:lang w:val="en-US"/>
        </w:rPr>
        <w:t xml:space="preserve"> several </w:t>
      </w:r>
      <w:r w:rsidR="001D76B8" w:rsidRPr="00160A28">
        <w:rPr>
          <w:rFonts w:ascii="Book Antiqua" w:hAnsi="Book Antiqua" w:cs="Times New Roman"/>
          <w:lang w:val="en-US"/>
        </w:rPr>
        <w:t>antiarrhythmic drugs</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r>
      <w:r w:rsidR="00FA1E4E" w:rsidRPr="00160A28">
        <w:rPr>
          <w:rFonts w:ascii="Book Antiqua" w:hAnsi="Book Antiqua" w:cs="Times New Roman"/>
          <w:lang w:val="en-US"/>
        </w:rPr>
        <w:instrText xml:space="preserve"> ADDIN EN.CITE &lt;EndNote&gt;&lt;Cite&gt;&lt;Author&gt;Philip&lt;/Author&gt;&lt;Year&gt;2012&lt;/Year&gt;&lt;RecNum&gt;6063&lt;/RecNum&gt;&lt;DisplayText&gt;&lt;style face="superscript"&gt;14&lt;/style&gt;&lt;/DisplayText&gt;&lt;record&gt;&lt;rec-number&gt;6063&lt;/rec-number&gt;&lt;foreign-keys&gt;&lt;key app="EN" db-id="sfatafddqw5fewe2epc5w0pktxzpz22a2txd" timestamp="1530543293"&gt;6063&lt;/key&gt;&lt;/foreign-keys&gt;&lt;ref-type name="Journal Article"&gt;17&lt;/ref-type&gt;&lt;contributors&gt;&lt;authors&gt;&lt;author&gt;Philip, F.&lt;/author&gt;&lt;author&gt;Muhammad, K. I.&lt;/author&gt;&lt;author&gt;Agarwal, S.&lt;/author&gt;&lt;author&gt;Natale, A.&lt;/author&gt;&lt;author&gt;Krasuski, R. A.&lt;/author&gt;&lt;/authors&gt;&lt;/contributors&gt;&lt;auth-address&gt;Department of Cardiovascular Medicine, Cleveland Clinic Foundation, Cleveland, Ohio 44195, USA. philipf@ccf.org&lt;/auth-address&gt;&lt;titles&gt;&lt;title&gt;Pulmonary vein isolation for the treatment of drug-refractory atrial fibrillation in adults with congenital heart disease&lt;/title&gt;&lt;secondary-title&gt;Congenit Heart Dis&lt;/secondary-title&gt;&lt;/titles&gt;&lt;periodical&gt;&lt;full-title&gt;Congenit Heart Dis&lt;/full-title&gt;&lt;/periodical&gt;&lt;pages&gt;392-9&lt;/pages&gt;&lt;volume&gt;7&lt;/volume&gt;&lt;number&gt;4&lt;/number&gt;&lt;edition&gt;2012/04/04&lt;/edition&gt;&lt;keywords&gt;&lt;keyword&gt;Atrial Fibrillation/*complications/drug therapy/*surgery&lt;/keyword&gt;&lt;keyword&gt;Cardiac Surgical Procedures/methods&lt;/keyword&gt;&lt;keyword&gt;Female&lt;/keyword&gt;&lt;keyword&gt;Heart Diseases/*complications/*congenital&lt;/keyword&gt;&lt;keyword&gt;Humans&lt;/keyword&gt;&lt;keyword&gt;Male&lt;/keyword&gt;&lt;keyword&gt;Middle Aged&lt;/keyword&gt;&lt;keyword&gt;Pulmonary Veins/*surgery&lt;/keyword&gt;&lt;keyword&gt;Retrospective Studies&lt;/keyword&gt;&lt;keyword&gt;Treatment Failure&lt;/keyword&gt;&lt;/keywords&gt;&lt;dates&gt;&lt;year&gt;2012&lt;/year&gt;&lt;pub-dates&gt;&lt;date&gt;Jul-Aug&lt;/date&gt;&lt;/pub-dates&gt;&lt;/dates&gt;&lt;isbn&gt;1747-0803 (Electronic)&amp;#xD;1747-079X (Linking)&lt;/isbn&gt;&lt;accession-num&gt;22469422&lt;/accession-num&gt;&lt;urls&gt;&lt;related-urls&gt;&lt;url&gt;https://www.ncbi.nlm.nih.gov/pubmed/22469422&lt;/url&gt;&lt;/related-urls&gt;&lt;/urls&gt;&lt;electronic-resource-num&gt;10.1111/j.1747-0803.2012.00649.x&lt;/electronic-resource-num&gt;&lt;/record&gt;&lt;/Cite&gt;&lt;/EndNote&gt;</w:instrText>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14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6863B6" w:rsidRPr="00160A28">
        <w:rPr>
          <w:rFonts w:ascii="Book Antiqua" w:hAnsi="Book Antiqua" w:cs="Times New Roman"/>
          <w:lang w:val="en-US"/>
        </w:rPr>
        <w:t>A h</w:t>
      </w:r>
      <w:r w:rsidR="00940B49" w:rsidRPr="00160A28">
        <w:rPr>
          <w:rFonts w:ascii="Book Antiqua" w:hAnsi="Book Antiqua" w:cs="Times New Roman"/>
          <w:lang w:val="en-US"/>
        </w:rPr>
        <w:t xml:space="preserve">igher perceived </w:t>
      </w:r>
      <w:r w:rsidR="006863B6" w:rsidRPr="00160A28">
        <w:rPr>
          <w:rFonts w:ascii="Book Antiqua" w:hAnsi="Book Antiqua" w:cs="Times New Roman"/>
          <w:lang w:val="en-US"/>
        </w:rPr>
        <w:t xml:space="preserve">level of </w:t>
      </w:r>
      <w:r w:rsidR="00940B49" w:rsidRPr="00160A28">
        <w:rPr>
          <w:rFonts w:ascii="Book Antiqua" w:hAnsi="Book Antiqua" w:cs="Times New Roman"/>
          <w:lang w:val="en-US"/>
        </w:rPr>
        <w:t>difficulty</w:t>
      </w:r>
      <w:r w:rsidR="006863B6" w:rsidRPr="00160A28">
        <w:rPr>
          <w:rFonts w:ascii="Book Antiqua" w:hAnsi="Book Antiqua" w:cs="Times New Roman"/>
          <w:lang w:val="en-US"/>
        </w:rPr>
        <w:t xml:space="preserve"> combined with </w:t>
      </w:r>
      <w:r w:rsidR="00940B49" w:rsidRPr="00160A28">
        <w:rPr>
          <w:rFonts w:ascii="Book Antiqua" w:hAnsi="Book Antiqua" w:cs="Times New Roman"/>
          <w:lang w:val="en-US"/>
        </w:rPr>
        <w:t xml:space="preserve">uncertain outcomes </w:t>
      </w:r>
      <w:r w:rsidR="006863B6" w:rsidRPr="00160A28">
        <w:rPr>
          <w:rFonts w:ascii="Book Antiqua" w:eastAsia="Times New Roman" w:hAnsi="Book Antiqua" w:cs="Times New Roman"/>
          <w:lang w:val="en-US" w:eastAsia="fr-FR"/>
        </w:rPr>
        <w:t>may</w:t>
      </w:r>
      <w:r w:rsidR="00940B49" w:rsidRPr="00160A28">
        <w:rPr>
          <w:rFonts w:ascii="Book Antiqua" w:eastAsia="Times New Roman" w:hAnsi="Book Antiqua" w:cs="Times New Roman"/>
          <w:lang w:val="en-US" w:eastAsia="fr-FR"/>
        </w:rPr>
        <w:t xml:space="preserve"> discourage operators from considering </w:t>
      </w:r>
      <w:r w:rsidR="005644D1" w:rsidRPr="00160A28">
        <w:rPr>
          <w:rFonts w:ascii="Book Antiqua" w:eastAsia="Times New Roman" w:hAnsi="Book Antiqua" w:cs="Times New Roman"/>
          <w:lang w:val="en-US" w:eastAsia="fr-FR"/>
        </w:rPr>
        <w:t>AF ablation at an earlier stage</w:t>
      </w:r>
      <w:r w:rsidR="006863B6"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6863B6" w:rsidRPr="00160A28">
        <w:rPr>
          <w:rFonts w:ascii="Book Antiqua" w:hAnsi="Book Antiqua" w:cs="Times New Roman"/>
          <w:lang w:val="en-US"/>
        </w:rPr>
        <w:t>D</w:t>
      </w:r>
      <w:r w:rsidR="009D35BB" w:rsidRPr="00160A28">
        <w:rPr>
          <w:rFonts w:ascii="Book Antiqua" w:hAnsi="Book Antiqua" w:cs="Times New Roman"/>
          <w:lang w:val="en-US"/>
        </w:rPr>
        <w:t>elayed referral can</w:t>
      </w:r>
      <w:r w:rsidR="00F77831" w:rsidRPr="00160A28">
        <w:rPr>
          <w:rFonts w:ascii="Book Antiqua" w:hAnsi="Book Antiqua" w:cs="Times New Roman"/>
          <w:lang w:val="en-US"/>
        </w:rPr>
        <w:t xml:space="preserve"> </w:t>
      </w:r>
      <w:r w:rsidR="009D35BB" w:rsidRPr="00160A28">
        <w:rPr>
          <w:rFonts w:ascii="Book Antiqua" w:hAnsi="Book Antiqua" w:cs="Times New Roman"/>
          <w:lang w:val="en-US"/>
        </w:rPr>
        <w:t xml:space="preserve">theoretically impact </w:t>
      </w:r>
      <w:r w:rsidR="009A5A2A" w:rsidRPr="00160A28">
        <w:rPr>
          <w:rFonts w:ascii="Book Antiqua" w:hAnsi="Book Antiqua" w:cs="Times New Roman"/>
          <w:lang w:val="en-US"/>
        </w:rPr>
        <w:t>results</w:t>
      </w:r>
      <w:r w:rsidR="009D35BB" w:rsidRPr="00160A28">
        <w:rPr>
          <w:rFonts w:ascii="Book Antiqua" w:hAnsi="Book Antiqua" w:cs="Times New Roman"/>
          <w:lang w:val="en-US"/>
        </w:rPr>
        <w:t xml:space="preserve"> owing to a higher </w:t>
      </w:r>
      <w:r w:rsidR="00B070E4" w:rsidRPr="00160A28">
        <w:rPr>
          <w:rFonts w:ascii="Book Antiqua" w:hAnsi="Book Antiqua" w:cs="Times New Roman"/>
          <w:lang w:val="en-US"/>
        </w:rPr>
        <w:t xml:space="preserve">degree of atrial </w:t>
      </w:r>
      <w:r w:rsidR="009D35BB" w:rsidRPr="00160A28">
        <w:rPr>
          <w:rFonts w:ascii="Book Antiqua" w:hAnsi="Book Antiqua" w:cs="Times New Roman"/>
          <w:lang w:val="en-US"/>
        </w:rPr>
        <w:t>structural and</w:t>
      </w:r>
      <w:r w:rsidR="005644D1" w:rsidRPr="00160A28">
        <w:rPr>
          <w:rFonts w:ascii="Book Antiqua" w:hAnsi="Book Antiqua" w:cs="Times New Roman"/>
          <w:lang w:val="en-US"/>
        </w:rPr>
        <w:t xml:space="preserve"> electrical remodeling changes.</w:t>
      </w:r>
      <w:r w:rsidR="004D2CF6">
        <w:rPr>
          <w:rFonts w:ascii="Book Antiqua" w:hAnsi="Book Antiqua" w:cs="Times New Roman"/>
          <w:lang w:val="en-US"/>
        </w:rPr>
        <w:t xml:space="preserve"> </w:t>
      </w:r>
      <w:r w:rsidR="006A1CAB" w:rsidRPr="00160A28">
        <w:rPr>
          <w:rFonts w:ascii="Book Antiqua" w:hAnsi="Book Antiqua" w:cs="Times New Roman"/>
          <w:lang w:val="en-US"/>
        </w:rPr>
        <w:t xml:space="preserve">Lastly, </w:t>
      </w:r>
      <w:r w:rsidR="006C4BB8" w:rsidRPr="00160A28">
        <w:rPr>
          <w:rFonts w:ascii="Book Antiqua" w:hAnsi="Book Antiqua" w:cs="Times New Roman"/>
          <w:lang w:val="en-US"/>
        </w:rPr>
        <w:t xml:space="preserve">chronic volume and pressure loads in patients with CHD result in thickening of atrial walls that </w:t>
      </w:r>
      <w:r w:rsidR="005644D1" w:rsidRPr="00160A28">
        <w:rPr>
          <w:rFonts w:ascii="Book Antiqua" w:hAnsi="Book Antiqua" w:cs="Times New Roman"/>
          <w:lang w:val="en-US"/>
        </w:rPr>
        <w:t>can hinder</w:t>
      </w:r>
      <w:r w:rsidR="006C4BB8" w:rsidRPr="00160A28">
        <w:rPr>
          <w:rFonts w:ascii="Book Antiqua" w:hAnsi="Book Antiqua" w:cs="Times New Roman"/>
          <w:lang w:val="en-US"/>
        </w:rPr>
        <w:t xml:space="preserve"> the creation of </w:t>
      </w:r>
      <w:r w:rsidR="00BE6C2D" w:rsidRPr="00160A28">
        <w:rPr>
          <w:rFonts w:ascii="Book Antiqua" w:hAnsi="Book Antiqua" w:cs="Times New Roman"/>
          <w:lang w:val="en-US"/>
        </w:rPr>
        <w:t xml:space="preserve">durable </w:t>
      </w:r>
      <w:r w:rsidR="006C4BB8" w:rsidRPr="00160A28">
        <w:rPr>
          <w:rFonts w:ascii="Book Antiqua" w:hAnsi="Book Antiqua" w:cs="Times New Roman"/>
          <w:lang w:val="en-US"/>
        </w:rPr>
        <w:t xml:space="preserve">circumferential </w:t>
      </w:r>
      <w:r w:rsidR="00BE6C2D" w:rsidRPr="00160A28">
        <w:rPr>
          <w:rFonts w:ascii="Book Antiqua" w:hAnsi="Book Antiqua" w:cs="Times New Roman"/>
          <w:lang w:val="en-US"/>
        </w:rPr>
        <w:t xml:space="preserve">PV </w:t>
      </w:r>
      <w:r w:rsidR="006C4BB8" w:rsidRPr="00160A28">
        <w:rPr>
          <w:rFonts w:ascii="Book Antiqua" w:hAnsi="Book Antiqua" w:cs="Times New Roman"/>
          <w:lang w:val="en-US"/>
        </w:rPr>
        <w:t>ablation lesions</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r>
      <w:r w:rsidR="00FA1E4E" w:rsidRPr="00160A28">
        <w:rPr>
          <w:rFonts w:ascii="Book Antiqua" w:hAnsi="Book Antiqua" w:cs="Times New Roman"/>
          <w:lang w:val="en-US"/>
        </w:rPr>
        <w:instrText xml:space="preserve"> ADDIN EN.CITE &lt;EndNote&gt;&lt;Cite&gt;&lt;Author&gt;Sherwin&lt;/Author&gt;&lt;Year&gt;2013&lt;/Year&gt;&lt;RecNum&gt;4730&lt;/RecNum&gt;&lt;DisplayText&gt;&lt;style face="superscript"&gt;25&lt;/style&gt;&lt;/DisplayText&gt;&lt;record&gt;&lt;rec-number&gt;4730&lt;/rec-number&gt;&lt;foreign-keys&gt;&lt;key app="EN" db-id="sfatafddqw5fewe2epc5w0pktxzpz22a2txd" timestamp="0"&gt;4730&lt;/key&gt;&lt;/foreign-keys&gt;&lt;ref-type name="Journal Article"&gt;17&lt;/ref-type&gt;&lt;contributors&gt;&lt;authors&gt;&lt;author&gt;Sherwin, E. D.&lt;/author&gt;&lt;author&gt;Triedman, J. K.&lt;/author&gt;&lt;author&gt;Walsh, E. P.&lt;/author&gt;&lt;/authors&gt;&lt;/contributors&gt;&lt;auth-address&gt;Division of Cardiology, British Columbia Children&amp;apos;s Hospital, Vancouver, British Columbia, Canada.&lt;/auth-address&gt;&lt;titles&gt;&lt;title&gt;Update on interventional electrophysiology in congenital heart disease: evolving solutions for complex hearts&lt;/title&gt;&lt;secondary-title&gt;Circ Arrhythm Electrophysiol&lt;/secondary-title&gt;&lt;/titles&gt;&lt;periodical&gt;&lt;full-title&gt;Circ Arrhythm Electrophysiol&lt;/full-title&gt;&lt;/periodical&gt;&lt;pages&gt;1032-40&lt;/pages&gt;&lt;volume&gt;6&lt;/volume&gt;&lt;number&gt;5&lt;/number&gt;&lt;edition&gt;2013/10/17&lt;/edition&gt;&lt;dates&gt;&lt;year&gt;2013&lt;/year&gt;&lt;pub-dates&gt;&lt;date&gt;Oct&lt;/date&gt;&lt;/pub-dates&gt;&lt;/dates&gt;&lt;isbn&gt;1941-3084 (Electronic)&amp;#xD;1941-3084 (Linking)&lt;/isbn&gt;&lt;accession-num&gt;24129205&lt;/accession-num&gt;&lt;urls&gt;&lt;related-urls&gt;&lt;url&gt;http://www.ncbi.nlm.nih.gov/pubmed/24129205&lt;/url&gt;&lt;/related-urls&gt;&lt;/urls&gt;&lt;electronic-resource-num&gt;CIRCEP.113.000313 [pii]&amp;#xD;10.1161/CIRCEP.113.000313&lt;/electronic-resource-num&gt;&lt;language&gt;eng&lt;/language&gt;&lt;/record&gt;&lt;/Cite&gt;&lt;/EndNote&gt;</w:instrText>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25</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6C4BB8" w:rsidRPr="00160A28">
        <w:rPr>
          <w:rFonts w:ascii="Book Antiqua" w:hAnsi="Book Antiqua" w:cs="Times New Roman"/>
          <w:lang w:val="en-US"/>
        </w:rPr>
        <w:t xml:space="preserve"> </w:t>
      </w:r>
    </w:p>
    <w:p w14:paraId="77A9842B" w14:textId="2BD6B461" w:rsidR="0043327A" w:rsidRPr="00160A28" w:rsidRDefault="00EB06B8" w:rsidP="00FA1E4E">
      <w:pPr>
        <w:spacing w:line="360" w:lineRule="auto"/>
        <w:ind w:firstLineChars="100" w:firstLine="240"/>
        <w:jc w:val="both"/>
        <w:rPr>
          <w:rFonts w:ascii="Book Antiqua" w:eastAsia="Times New Roman" w:hAnsi="Book Antiqua" w:cs="Times New Roman"/>
          <w:lang w:val="en-US" w:eastAsia="fr-FR"/>
        </w:rPr>
      </w:pPr>
      <w:r w:rsidRPr="00160A28">
        <w:rPr>
          <w:rFonts w:ascii="Book Antiqua" w:hAnsi="Book Antiqua" w:cs="Times New Roman"/>
          <w:lang w:val="en-US"/>
        </w:rPr>
        <w:t xml:space="preserve">In our study, a substantial proportion of patients had factors </w:t>
      </w:r>
      <w:r w:rsidR="003F4839" w:rsidRPr="00160A28">
        <w:rPr>
          <w:rFonts w:ascii="Book Antiqua" w:hAnsi="Book Antiqua" w:cs="Times New Roman"/>
          <w:lang w:val="en-US"/>
        </w:rPr>
        <w:t xml:space="preserve">classically </w:t>
      </w:r>
      <w:r w:rsidRPr="00160A28">
        <w:rPr>
          <w:rFonts w:ascii="Book Antiqua" w:hAnsi="Book Antiqua" w:cs="Times New Roman"/>
          <w:lang w:val="en-US"/>
        </w:rPr>
        <w:t>associated with AF</w:t>
      </w:r>
      <w:r w:rsidR="003F4839" w:rsidRPr="00160A28">
        <w:rPr>
          <w:rFonts w:ascii="Book Antiqua" w:hAnsi="Book Antiqua" w:cs="Times New Roman"/>
          <w:lang w:val="en-US"/>
        </w:rPr>
        <w:t xml:space="preserve"> in the general population</w:t>
      </w:r>
      <w:r w:rsidR="00846EE6" w:rsidRPr="00160A28">
        <w:rPr>
          <w:rFonts w:ascii="Book Antiqua" w:hAnsi="Book Antiqua" w:cs="Times New Roman"/>
          <w:lang w:val="en-US"/>
        </w:rPr>
        <w:t>.</w:t>
      </w:r>
      <w:r w:rsidR="004D2CF6">
        <w:rPr>
          <w:rFonts w:ascii="Book Antiqua" w:hAnsi="Book Antiqua" w:cs="Times New Roman"/>
          <w:lang w:val="en-US"/>
        </w:rPr>
        <w:t xml:space="preserve"> </w:t>
      </w:r>
      <w:r w:rsidR="009064A1" w:rsidRPr="00160A28">
        <w:rPr>
          <w:rFonts w:ascii="Book Antiqua" w:hAnsi="Book Antiqua" w:cs="Times New Roman"/>
          <w:lang w:val="en-US"/>
        </w:rPr>
        <w:t>Hypertension, dyslipidemia</w:t>
      </w:r>
      <w:r w:rsidR="005C0C11" w:rsidRPr="00160A28">
        <w:rPr>
          <w:rFonts w:ascii="Book Antiqua" w:hAnsi="Book Antiqua" w:cs="Times New Roman"/>
          <w:lang w:val="en-US"/>
        </w:rPr>
        <w:t>, smoking, higher body mass index</w:t>
      </w:r>
      <w:r w:rsidR="009064A1" w:rsidRPr="00160A28">
        <w:rPr>
          <w:rFonts w:ascii="Book Antiqua" w:hAnsi="Book Antiqua" w:cs="Times New Roman"/>
          <w:lang w:val="en-US"/>
        </w:rPr>
        <w:t>, a</w:t>
      </w:r>
      <w:r w:rsidRPr="00160A28">
        <w:rPr>
          <w:rFonts w:ascii="Book Antiqua" w:hAnsi="Book Antiqua" w:cs="Times New Roman"/>
          <w:lang w:val="en-US"/>
        </w:rPr>
        <w:t xml:space="preserve">nd coronary artery disease </w:t>
      </w:r>
      <w:r w:rsidR="009064A1" w:rsidRPr="00160A28">
        <w:rPr>
          <w:rFonts w:ascii="Book Antiqua" w:hAnsi="Book Antiqua" w:cs="Times New Roman"/>
          <w:lang w:val="en-US"/>
        </w:rPr>
        <w:t xml:space="preserve">have </w:t>
      </w:r>
      <w:r w:rsidRPr="00160A28">
        <w:rPr>
          <w:rFonts w:ascii="Book Antiqua" w:hAnsi="Book Antiqua" w:cs="Times New Roman"/>
          <w:lang w:val="en-US"/>
        </w:rPr>
        <w:t xml:space="preserve">also recently been </w:t>
      </w:r>
      <w:r w:rsidR="009064A1" w:rsidRPr="00160A28">
        <w:rPr>
          <w:rFonts w:ascii="Book Antiqua" w:hAnsi="Book Antiqua" w:cs="Times New Roman"/>
          <w:lang w:val="en-US"/>
        </w:rPr>
        <w:t xml:space="preserve">associated </w:t>
      </w:r>
      <w:r w:rsidRPr="00160A28">
        <w:rPr>
          <w:rFonts w:ascii="Book Antiqua" w:hAnsi="Book Antiqua" w:cs="Times New Roman"/>
          <w:lang w:val="en-US"/>
        </w:rPr>
        <w:t xml:space="preserve">with AF in a multicenter </w:t>
      </w:r>
      <w:r w:rsidR="00465025" w:rsidRPr="00160A28">
        <w:rPr>
          <w:rFonts w:ascii="Book Antiqua" w:hAnsi="Book Antiqua" w:cs="Times New Roman"/>
          <w:lang w:val="en-US"/>
        </w:rPr>
        <w:t>study</w:t>
      </w:r>
      <w:r w:rsidR="009064A1" w:rsidRPr="00160A28">
        <w:rPr>
          <w:rFonts w:ascii="Book Antiqua" w:hAnsi="Book Antiqua" w:cs="Times New Roman"/>
          <w:lang w:val="en-US"/>
        </w:rPr>
        <w:t xml:space="preserve"> </w:t>
      </w:r>
      <w:r w:rsidRPr="00160A28">
        <w:rPr>
          <w:rFonts w:ascii="Book Antiqua" w:hAnsi="Book Antiqua" w:cs="Times New Roman"/>
          <w:lang w:val="en-US"/>
        </w:rPr>
        <w:t xml:space="preserve">of patients </w:t>
      </w:r>
      <w:r w:rsidR="00465025" w:rsidRPr="00160A28">
        <w:rPr>
          <w:rFonts w:ascii="Book Antiqua" w:hAnsi="Book Antiqua" w:cs="Times New Roman"/>
          <w:lang w:val="en-US"/>
        </w:rPr>
        <w:t>with heterogeneous forms of CHD</w:t>
      </w:r>
      <w:r w:rsidR="00FB01E7" w:rsidRPr="00160A28">
        <w:rPr>
          <w:rFonts w:ascii="Book Antiqua" w:hAnsi="Book Antiqua" w:cs="Times New Roman"/>
          <w:lang w:val="en-US"/>
        </w:rPr>
        <w:t>s</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F52874" w:rsidRPr="00160A28">
        <w:rPr>
          <w:rFonts w:ascii="Book Antiqua" w:eastAsia="Times New Roman" w:hAnsi="Book Antiqua" w:cs="Times New Roman"/>
          <w:lang w:val="en-US" w:eastAsia="fr-FR"/>
        </w:rPr>
        <w:t xml:space="preserve">This observation </w:t>
      </w:r>
      <w:r w:rsidR="003F4839" w:rsidRPr="00160A28">
        <w:rPr>
          <w:rFonts w:ascii="Book Antiqua" w:eastAsia="Times New Roman" w:hAnsi="Book Antiqua" w:cs="Times New Roman"/>
          <w:lang w:val="en-US" w:eastAsia="fr-FR"/>
        </w:rPr>
        <w:t>paves the way for future</w:t>
      </w:r>
      <w:r w:rsidR="004E5765" w:rsidRPr="00160A28">
        <w:rPr>
          <w:rFonts w:ascii="Book Antiqua" w:eastAsia="Times New Roman" w:hAnsi="Book Antiqua" w:cs="Times New Roman"/>
          <w:lang w:val="en-US" w:eastAsia="fr-FR"/>
        </w:rPr>
        <w:t xml:space="preserve"> studies as to whether education and preventive ri</w:t>
      </w:r>
      <w:r w:rsidR="003F4839" w:rsidRPr="00160A28">
        <w:rPr>
          <w:rFonts w:ascii="Book Antiqua" w:eastAsia="Times New Roman" w:hAnsi="Book Antiqua" w:cs="Times New Roman"/>
          <w:lang w:val="en-US" w:eastAsia="fr-FR"/>
        </w:rPr>
        <w:t xml:space="preserve">sk factor management </w:t>
      </w:r>
      <w:r w:rsidR="004E5765" w:rsidRPr="00160A28">
        <w:rPr>
          <w:rFonts w:ascii="Book Antiqua" w:eastAsia="Times New Roman" w:hAnsi="Book Antiqua" w:cs="Times New Roman"/>
          <w:lang w:val="en-US" w:eastAsia="fr-FR"/>
        </w:rPr>
        <w:t xml:space="preserve">can significantly impact </w:t>
      </w:r>
      <w:r w:rsidR="0043327A" w:rsidRPr="00160A28">
        <w:rPr>
          <w:rFonts w:ascii="Book Antiqua" w:eastAsia="Times New Roman" w:hAnsi="Book Antiqua" w:cs="Times New Roman"/>
          <w:lang w:val="en-US" w:eastAsia="fr-FR"/>
        </w:rPr>
        <w:t>the AF burden in patients with CHD.</w:t>
      </w:r>
      <w:r w:rsidR="004D2CF6">
        <w:rPr>
          <w:rFonts w:ascii="Book Antiqua" w:eastAsia="Times New Roman" w:hAnsi="Book Antiqua" w:cs="Times New Roman"/>
          <w:lang w:val="en-US" w:eastAsia="fr-FR"/>
        </w:rPr>
        <w:t xml:space="preserve"> </w:t>
      </w:r>
      <w:r w:rsidR="005F7EF3" w:rsidRPr="00160A28">
        <w:rPr>
          <w:rFonts w:ascii="Book Antiqua" w:eastAsia="Times New Roman" w:hAnsi="Book Antiqua" w:cs="Times New Roman"/>
          <w:lang w:val="en-US" w:eastAsia="fr-FR"/>
        </w:rPr>
        <w:t xml:space="preserve">Furthermore, </w:t>
      </w:r>
      <w:r w:rsidR="00CE360C" w:rsidRPr="00160A28">
        <w:rPr>
          <w:rFonts w:ascii="Book Antiqua" w:eastAsia="Times New Roman" w:hAnsi="Book Antiqua" w:cs="Times New Roman"/>
          <w:lang w:val="en-US" w:eastAsia="fr-FR"/>
        </w:rPr>
        <w:t>it</w:t>
      </w:r>
      <w:r w:rsidR="00BB0E09" w:rsidRPr="00160A28">
        <w:rPr>
          <w:rFonts w:ascii="Book Antiqua" w:eastAsia="Times New Roman" w:hAnsi="Book Antiqua" w:cs="Times New Roman"/>
          <w:lang w:val="en-US" w:eastAsia="fr-FR"/>
        </w:rPr>
        <w:t xml:space="preserve"> highlights the </w:t>
      </w:r>
      <w:r w:rsidR="00F52874" w:rsidRPr="00160A28">
        <w:rPr>
          <w:rFonts w:ascii="Book Antiqua" w:eastAsia="Times New Roman" w:hAnsi="Book Antiqua" w:cs="Times New Roman"/>
          <w:lang w:val="en-US" w:eastAsia="fr-FR"/>
        </w:rPr>
        <w:t>epidemiological changes a</w:t>
      </w:r>
      <w:r w:rsidR="0043327A" w:rsidRPr="00160A28">
        <w:rPr>
          <w:rFonts w:ascii="Book Antiqua" w:eastAsia="Times New Roman" w:hAnsi="Book Antiqua" w:cs="Times New Roman"/>
          <w:lang w:val="en-US" w:eastAsia="fr-FR"/>
        </w:rPr>
        <w:t xml:space="preserve">ssociated with the aging </w:t>
      </w:r>
      <w:r w:rsidR="00F52874" w:rsidRPr="00160A28">
        <w:rPr>
          <w:rFonts w:ascii="Book Antiqua" w:eastAsia="Times New Roman" w:hAnsi="Book Antiqua" w:cs="Times New Roman"/>
          <w:lang w:val="en-US" w:eastAsia="fr-FR"/>
        </w:rPr>
        <w:t xml:space="preserve">CHD population </w:t>
      </w:r>
      <w:r w:rsidR="0043327A" w:rsidRPr="00160A28">
        <w:rPr>
          <w:rFonts w:ascii="Book Antiqua" w:eastAsia="Times New Roman" w:hAnsi="Book Antiqua" w:cs="Times New Roman"/>
          <w:lang w:val="en-US" w:eastAsia="fr-FR"/>
        </w:rPr>
        <w:t>and the potential interplay between CHD and acquired comorbidities.</w:t>
      </w:r>
    </w:p>
    <w:p w14:paraId="056956C6" w14:textId="72B2ACC3" w:rsidR="006F2BC3" w:rsidRPr="00160A28" w:rsidRDefault="006F2BC3" w:rsidP="00FA1E4E">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In addition to AF, half the</w:t>
      </w:r>
      <w:r w:rsidR="00896E19" w:rsidRPr="00160A28">
        <w:rPr>
          <w:rFonts w:ascii="Book Antiqua" w:eastAsia="Times New Roman" w:hAnsi="Book Antiqua" w:cs="Times New Roman"/>
          <w:lang w:val="en-US" w:eastAsia="fr-FR"/>
        </w:rPr>
        <w:t xml:space="preserve"> patients</w:t>
      </w:r>
      <w:r w:rsidRPr="00160A28">
        <w:rPr>
          <w:rFonts w:ascii="Book Antiqua" w:eastAsia="Times New Roman" w:hAnsi="Book Antiqua" w:cs="Times New Roman"/>
          <w:lang w:val="en-US" w:eastAsia="fr-FR"/>
        </w:rPr>
        <w:t xml:space="preserve"> in our study had coexisting atrial arrhythmias, mainly IART, and benefitted from catheter ablation of these </w:t>
      </w:r>
      <w:r w:rsidR="00412089" w:rsidRPr="00160A28">
        <w:rPr>
          <w:rFonts w:ascii="Book Antiqua" w:eastAsia="Times New Roman" w:hAnsi="Book Antiqua" w:cs="Times New Roman"/>
          <w:lang w:val="en-US" w:eastAsia="fr-FR"/>
        </w:rPr>
        <w:t>other substrates</w:t>
      </w:r>
      <w:r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696B3B" w:rsidRPr="00160A28">
        <w:rPr>
          <w:rFonts w:ascii="Book Antiqua" w:eastAsia="Times New Roman" w:hAnsi="Book Antiqua" w:cs="Times New Roman"/>
          <w:lang w:val="en-US" w:eastAsia="fr-FR"/>
        </w:rPr>
        <w:t>The co-occurrence of A</w:t>
      </w:r>
      <w:r w:rsidR="004339D4" w:rsidRPr="00160A28">
        <w:rPr>
          <w:rFonts w:ascii="Book Antiqua" w:eastAsia="Times New Roman" w:hAnsi="Book Antiqua" w:cs="Times New Roman"/>
          <w:lang w:val="en-US" w:eastAsia="fr-FR"/>
        </w:rPr>
        <w:t xml:space="preserve">F and other atrial arrhythmias </w:t>
      </w:r>
      <w:r w:rsidR="003F4839" w:rsidRPr="00160A28">
        <w:rPr>
          <w:rFonts w:ascii="Book Antiqua" w:eastAsia="Times New Roman" w:hAnsi="Book Antiqua" w:cs="Times New Roman"/>
          <w:lang w:val="en-US" w:eastAsia="fr-FR"/>
        </w:rPr>
        <w:t xml:space="preserve">is </w:t>
      </w:r>
      <w:r w:rsidR="00696B3B" w:rsidRPr="00160A28">
        <w:rPr>
          <w:rFonts w:ascii="Book Antiqua" w:eastAsia="Times New Roman" w:hAnsi="Book Antiqua" w:cs="Times New Roman"/>
          <w:lang w:val="en-US" w:eastAsia="fr-FR"/>
        </w:rPr>
        <w:t>well described in patients with CHD</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eastAsia="fr-FR"/>
        </w:rPr>
        <w:t>.</w:t>
      </w:r>
      <w:r w:rsidR="004D2CF6">
        <w:rPr>
          <w:rFonts w:ascii="Book Antiqua" w:hAnsi="Book Antiqua" w:cs="Times New Roman"/>
          <w:lang w:val="en-US"/>
        </w:rPr>
        <w:t xml:space="preserve"> </w:t>
      </w:r>
      <w:r w:rsidR="004339D4" w:rsidRPr="00160A28">
        <w:rPr>
          <w:rFonts w:ascii="Book Antiqua" w:hAnsi="Book Antiqua" w:cs="Times New Roman"/>
          <w:lang w:val="en-US"/>
        </w:rPr>
        <w:t xml:space="preserve">Considering the propensity to develop various forms of arrhythmias, catheter ablation procedures </w:t>
      </w:r>
      <w:r w:rsidR="003F4839" w:rsidRPr="00160A28">
        <w:rPr>
          <w:rFonts w:ascii="Book Antiqua" w:hAnsi="Book Antiqua" w:cs="Times New Roman"/>
          <w:lang w:val="en-US"/>
        </w:rPr>
        <w:t xml:space="preserve">in adults with CHD </w:t>
      </w:r>
      <w:r w:rsidR="009932C7" w:rsidRPr="00160A28">
        <w:rPr>
          <w:rFonts w:ascii="Book Antiqua" w:hAnsi="Book Antiqua" w:cs="Times New Roman"/>
          <w:lang w:val="en-US"/>
        </w:rPr>
        <w:t>should generally be considered palliative</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PEVuZE5vdGU+PENpdGU+PEF1dGhvcj5LaGFpcnk8L0F1dGhvcj48WWVhcj4yMDE0PC9ZZWFyPjxS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PEVuZE5vdGU+PENpdGU+PEF1dGhvcj5LaGFpcnk8L0F1dGhvcj48WWVhcj4yMDE0PC9ZZWFyPjxS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12</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9932C7" w:rsidRPr="00160A28">
        <w:rPr>
          <w:rFonts w:ascii="Book Antiqua" w:hAnsi="Book Antiqua" w:cs="Times New Roman"/>
          <w:lang w:val="en-US"/>
        </w:rPr>
        <w:t>Some evidence suggests that even if arrhythmias are not entirely</w:t>
      </w:r>
      <w:r w:rsidR="003F4839" w:rsidRPr="00160A28">
        <w:rPr>
          <w:rFonts w:ascii="Book Antiqua" w:hAnsi="Book Antiqua" w:cs="Times New Roman"/>
          <w:lang w:val="en-US"/>
        </w:rPr>
        <w:t xml:space="preserve"> eliminated</w:t>
      </w:r>
      <w:r w:rsidR="009932C7" w:rsidRPr="00160A28">
        <w:rPr>
          <w:rFonts w:ascii="Book Antiqua" w:hAnsi="Book Antiqua" w:cs="Times New Roman"/>
          <w:lang w:val="en-US"/>
        </w:rPr>
        <w:t xml:space="preserve">, clinical outcomes </w:t>
      </w:r>
      <w:r w:rsidR="003F4839" w:rsidRPr="00160A28">
        <w:rPr>
          <w:rFonts w:ascii="Book Antiqua" w:hAnsi="Book Antiqua" w:cs="Times New Roman"/>
          <w:lang w:val="en-US"/>
        </w:rPr>
        <w:t>improve</w:t>
      </w:r>
      <w:r w:rsidR="00FA1E4E" w:rsidRPr="00160A28">
        <w:rPr>
          <w:rFonts w:ascii="Book Antiqua" w:eastAsia="Times New Roman" w:hAnsi="Book Antiqua" w:cs="Times New Roman"/>
          <w:vertAlign w:val="superscript"/>
          <w:lang w:val="en-US" w:eastAsia="fr-FR"/>
        </w:rPr>
        <w:t>[</w:t>
      </w:r>
      <w:r w:rsidR="00FA1E4E" w:rsidRPr="00160A28">
        <w:rPr>
          <w:rFonts w:ascii="Book Antiqua" w:eastAsia="Times New Roman" w:hAnsi="Book Antiqua" w:cs="Times New Roman"/>
          <w:lang w:val="en-US" w:eastAsia="fr-FR"/>
        </w:rPr>
        <w:fldChar w:fldCharType="begin">
          <w:fldData xml:space="preserve">PEVuZE5vdGU+PENpdGU+PEF1dGhvcj5UcmllZG1hbjwvQXV0aG9yPjxZZWFyPjIwMDI8L1llYXI+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</w:fldData>
        </w:fldChar>
      </w:r>
      <w:r w:rsidR="00FA1E4E" w:rsidRPr="00160A28">
        <w:rPr>
          <w:rFonts w:ascii="Book Antiqua" w:eastAsia="Times New Roman" w:hAnsi="Book Antiqua" w:cs="Times New Roman"/>
          <w:lang w:val="en-US" w:eastAsia="fr-FR"/>
        </w:rPr>
        <w:instrText xml:space="preserve"> ADDIN EN.CITE </w:instrText>
      </w:r>
      <w:r w:rsidR="00FA1E4E" w:rsidRPr="00160A28">
        <w:rPr>
          <w:rFonts w:ascii="Book Antiqua" w:eastAsia="Times New Roman" w:hAnsi="Book Antiqua" w:cs="Times New Roman"/>
          <w:lang w:val="en-US" w:eastAsia="fr-FR"/>
        </w:rPr>
        <w:fldChar w:fldCharType="begin">
          <w:fldData xml:space="preserve">PEVuZE5vdGU+PENpdGU+PEF1dGhvcj5UcmllZG1hbjwvQXV0aG9yPjxZZWFyPjIwMDI8L1llYXI+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</w:fldData>
        </w:fldChar>
      </w:r>
      <w:r w:rsidR="00FA1E4E" w:rsidRPr="00160A28">
        <w:rPr>
          <w:rFonts w:ascii="Book Antiqua" w:eastAsia="Times New Roman" w:hAnsi="Book Antiqua" w:cs="Times New Roman"/>
          <w:lang w:val="en-US" w:eastAsia="fr-FR"/>
        </w:rPr>
        <w:instrText xml:space="preserve"> ADDIN EN.CITE.DATA </w:instrText>
      </w:r>
      <w:r w:rsidR="00FA1E4E" w:rsidRPr="00160A28">
        <w:rPr>
          <w:rFonts w:ascii="Book Antiqua" w:eastAsia="Times New Roman" w:hAnsi="Book Antiqua" w:cs="Times New Roman"/>
          <w:lang w:val="en-US" w:eastAsia="fr-FR"/>
        </w:rPr>
      </w:r>
      <w:r w:rsidR="00FA1E4E" w:rsidRPr="00160A28">
        <w:rPr>
          <w:rFonts w:ascii="Book Antiqua" w:eastAsia="Times New Roman" w:hAnsi="Book Antiqua" w:cs="Times New Roman"/>
          <w:lang w:val="en-US" w:eastAsia="fr-FR"/>
        </w:rPr>
        <w:fldChar w:fldCharType="end"/>
      </w:r>
      <w:r w:rsidR="00FA1E4E" w:rsidRPr="00160A28">
        <w:rPr>
          <w:rFonts w:ascii="Book Antiqua" w:eastAsia="Times New Roman" w:hAnsi="Book Antiqua" w:cs="Times New Roman"/>
          <w:lang w:val="en-US" w:eastAsia="fr-FR"/>
        </w:rPr>
      </w:r>
      <w:r w:rsidR="00FA1E4E" w:rsidRPr="00160A28">
        <w:rPr>
          <w:rFonts w:ascii="Book Antiqua" w:eastAsia="Times New Roman" w:hAnsi="Book Antiqua" w:cs="Times New Roman"/>
          <w:lang w:val="en-US" w:eastAsia="fr-FR"/>
        </w:rPr>
        <w:fldChar w:fldCharType="separate"/>
      </w:r>
      <w:r w:rsidR="00FA1E4E" w:rsidRPr="00160A28">
        <w:rPr>
          <w:rFonts w:ascii="Book Antiqua" w:eastAsia="Times New Roman" w:hAnsi="Book Antiqua" w:cs="Times New Roman"/>
          <w:noProof/>
          <w:vertAlign w:val="superscript"/>
          <w:lang w:val="en-US" w:eastAsia="fr-FR"/>
        </w:rPr>
        <w:t>26</w:t>
      </w:r>
      <w:r w:rsidR="00FA1E4E" w:rsidRPr="00160A28">
        <w:rPr>
          <w:rFonts w:ascii="Book Antiqua" w:eastAsia="Times New Roman" w:hAnsi="Book Antiqua" w:cs="Times New Roman"/>
          <w:lang w:val="en-US" w:eastAsia="fr-FR"/>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p>
    <w:p w14:paraId="322052BB" w14:textId="77777777" w:rsidR="009932C7" w:rsidRPr="00160A28" w:rsidRDefault="009932C7" w:rsidP="00366A71">
      <w:pPr>
        <w:spacing w:line="360" w:lineRule="auto"/>
        <w:jc w:val="both"/>
        <w:rPr>
          <w:rFonts w:ascii="Book Antiqua" w:eastAsia="Times New Roman" w:hAnsi="Book Antiqua" w:cs="Times New Roman"/>
          <w:i/>
          <w:lang w:val="en-US"/>
        </w:rPr>
      </w:pPr>
    </w:p>
    <w:p w14:paraId="0B75C9FA" w14:textId="672FEFC7" w:rsidR="00E80172" w:rsidRPr="00FA1E4E" w:rsidRDefault="006E4CEA" w:rsidP="00366A71">
      <w:pPr>
        <w:spacing w:line="360" w:lineRule="auto"/>
        <w:jc w:val="both"/>
        <w:rPr>
          <w:rFonts w:ascii="Book Antiqua" w:eastAsia="Times New Roman" w:hAnsi="Book Antiqua" w:cs="Times New Roman"/>
          <w:b/>
          <w:i/>
          <w:lang w:val="en-US"/>
        </w:rPr>
      </w:pPr>
      <w:r w:rsidRPr="00FA1E4E">
        <w:rPr>
          <w:rFonts w:ascii="Book Antiqua" w:eastAsia="Times New Roman" w:hAnsi="Book Antiqua" w:cs="Times New Roman"/>
          <w:b/>
          <w:i/>
          <w:lang w:val="en-US"/>
        </w:rPr>
        <w:t>Limitations</w:t>
      </w:r>
    </w:p>
    <w:p w14:paraId="229E612E" w14:textId="2413AF26" w:rsidR="000052A8" w:rsidRPr="00160A28" w:rsidRDefault="00452739" w:rsidP="00366A71">
      <w:pPr>
        <w:spacing w:line="360" w:lineRule="auto"/>
        <w:jc w:val="both"/>
        <w:rPr>
          <w:rFonts w:ascii="Book Antiqua" w:eastAsia="Times New Roman" w:hAnsi="Book Antiqua" w:cs="Times New Roman"/>
          <w:lang w:val="en-US"/>
        </w:rPr>
      </w:pPr>
      <w:r w:rsidRPr="00160A28">
        <w:rPr>
          <w:rFonts w:ascii="Book Antiqua" w:eastAsia="Times New Roman" w:hAnsi="Book Antiqua" w:cs="Times New Roman"/>
          <w:lang w:val="en-US"/>
        </w:rPr>
        <w:t>T</w:t>
      </w:r>
      <w:r w:rsidR="006E4CEA" w:rsidRPr="00160A28">
        <w:rPr>
          <w:rFonts w:ascii="Book Antiqua" w:eastAsia="Times New Roman" w:hAnsi="Book Antiqua" w:cs="Times New Roman"/>
          <w:lang w:val="en-US"/>
        </w:rPr>
        <w:t xml:space="preserve">his </w:t>
      </w:r>
      <w:r w:rsidR="00E82EBD" w:rsidRPr="00160A28">
        <w:rPr>
          <w:rFonts w:ascii="Book Antiqua" w:eastAsia="Times New Roman" w:hAnsi="Book Antiqua" w:cs="Times New Roman"/>
          <w:lang w:val="en-US"/>
        </w:rPr>
        <w:t xml:space="preserve">single-center retrospective </w:t>
      </w:r>
      <w:r w:rsidR="006E4CEA" w:rsidRPr="00160A28">
        <w:rPr>
          <w:rFonts w:ascii="Book Antiqua" w:eastAsia="Times New Roman" w:hAnsi="Book Antiqua" w:cs="Times New Roman"/>
          <w:lang w:val="en-US"/>
        </w:rPr>
        <w:t>study</w:t>
      </w:r>
      <w:r w:rsidR="00E82EBD" w:rsidRPr="00160A28">
        <w:rPr>
          <w:rFonts w:ascii="Book Antiqua" w:eastAsia="Times New Roman" w:hAnsi="Book Antiqua" w:cs="Times New Roman"/>
          <w:lang w:val="en-US"/>
        </w:rPr>
        <w:t xml:space="preserve"> </w:t>
      </w:r>
      <w:r w:rsidR="00A12E84" w:rsidRPr="00160A28">
        <w:rPr>
          <w:rFonts w:ascii="Book Antiqua" w:eastAsia="Times New Roman" w:hAnsi="Book Antiqua" w:cs="Times New Roman"/>
          <w:lang w:val="en-US"/>
        </w:rPr>
        <w:t xml:space="preserve">represents the first foray into cryoballoon ablation </w:t>
      </w:r>
      <w:r w:rsidR="000052A8" w:rsidRPr="00160A28">
        <w:rPr>
          <w:rFonts w:ascii="Book Antiqua" w:eastAsia="Times New Roman" w:hAnsi="Book Antiqua" w:cs="Times New Roman"/>
          <w:lang w:val="en-US"/>
        </w:rPr>
        <w:t xml:space="preserve">for AF in CHD and demonstrates </w:t>
      </w:r>
      <w:r w:rsidR="00E32749" w:rsidRPr="00160A28">
        <w:rPr>
          <w:rFonts w:ascii="Book Antiqua" w:eastAsia="Times New Roman" w:hAnsi="Book Antiqua" w:cs="Times New Roman"/>
          <w:lang w:val="en-US"/>
        </w:rPr>
        <w:t>feasibility and safety.</w:t>
      </w:r>
      <w:r w:rsidR="004D2CF6">
        <w:rPr>
          <w:rFonts w:ascii="Book Antiqua" w:eastAsia="Times New Roman" w:hAnsi="Book Antiqua" w:cs="Times New Roman"/>
          <w:lang w:val="en-US"/>
        </w:rPr>
        <w:t xml:space="preserve"> </w:t>
      </w:r>
      <w:r w:rsidR="00E82EBD" w:rsidRPr="00160A28">
        <w:rPr>
          <w:rFonts w:ascii="Book Antiqua" w:eastAsia="Times New Roman" w:hAnsi="Book Antiqua" w:cs="Times New Roman"/>
          <w:lang w:val="en-US"/>
        </w:rPr>
        <w:t>The study is underpowered to explore factors associat</w:t>
      </w:r>
      <w:r w:rsidR="00E32749" w:rsidRPr="00160A28">
        <w:rPr>
          <w:rFonts w:ascii="Book Antiqua" w:eastAsia="Times New Roman" w:hAnsi="Book Antiqua" w:cs="Times New Roman"/>
          <w:lang w:val="en-US"/>
        </w:rPr>
        <w:t>ed with recurrent arrhythmias.</w:t>
      </w:r>
      <w:r w:rsidR="004D2CF6">
        <w:rPr>
          <w:rFonts w:ascii="Book Antiqua" w:eastAsia="Times New Roman" w:hAnsi="Book Antiqua" w:cs="Times New Roman"/>
          <w:lang w:val="en-US"/>
        </w:rPr>
        <w:t xml:space="preserve"> </w:t>
      </w:r>
      <w:r w:rsidR="00E32749" w:rsidRPr="00160A28">
        <w:rPr>
          <w:rFonts w:ascii="Book Antiqua" w:eastAsia="Times New Roman" w:hAnsi="Book Antiqua" w:cs="Times New Roman"/>
          <w:lang w:val="en-US"/>
        </w:rPr>
        <w:t>Although ECGs were systematically performed at regular follow-up intervals, continuous monitoring was symptom-based such that asymptomatic self-terminating episodes of AF may have escaped detection.</w:t>
      </w:r>
      <w:r w:rsidR="004D2CF6">
        <w:rPr>
          <w:rFonts w:ascii="Book Antiqua" w:eastAsia="Times New Roman" w:hAnsi="Book Antiqua" w:cs="Times New Roman"/>
          <w:lang w:val="en-US"/>
        </w:rPr>
        <w:t xml:space="preserve"> </w:t>
      </w:r>
      <w:r w:rsidR="00E82EBD" w:rsidRPr="00160A28">
        <w:rPr>
          <w:rFonts w:ascii="Book Antiqua" w:eastAsia="Times New Roman" w:hAnsi="Book Antiqua" w:cs="Times New Roman"/>
          <w:lang w:val="en-US"/>
        </w:rPr>
        <w:t>The population is limited to patients with simple or moderate forms of CHD such that results should not be extrapolated to those with complex CHD.</w:t>
      </w:r>
      <w:r w:rsidR="004D2CF6">
        <w:rPr>
          <w:rFonts w:ascii="Book Antiqua" w:eastAsia="Times New Roman" w:hAnsi="Book Antiqua" w:cs="Times New Roman"/>
          <w:lang w:val="en-US"/>
        </w:rPr>
        <w:t xml:space="preserve"> </w:t>
      </w:r>
      <w:r w:rsidR="00E82EBD" w:rsidRPr="00160A28">
        <w:rPr>
          <w:rFonts w:ascii="Book Antiqua" w:eastAsia="Times New Roman" w:hAnsi="Book Antiqua" w:cs="Times New Roman"/>
          <w:lang w:val="en-US"/>
        </w:rPr>
        <w:t>No direct comparisons</w:t>
      </w:r>
      <w:r w:rsidR="00A12E84" w:rsidRPr="00160A28">
        <w:rPr>
          <w:rFonts w:ascii="Book Antiqua" w:eastAsia="Times New Roman" w:hAnsi="Book Antiqua" w:cs="Times New Roman"/>
          <w:lang w:val="en-US"/>
        </w:rPr>
        <w:t xml:space="preserve"> were made to AF ablation using </w:t>
      </w:r>
      <w:r w:rsidR="00A12E84" w:rsidRPr="000D1E0B">
        <w:rPr>
          <w:rFonts w:ascii="Book Antiqua" w:eastAsia="Times New Roman" w:hAnsi="Book Antiqua" w:cs="Times New Roman"/>
          <w:lang w:val="en-US"/>
        </w:rPr>
        <w:t>radiofrequency</w:t>
      </w:r>
      <w:r w:rsidR="00A12E84" w:rsidRPr="00160A28">
        <w:rPr>
          <w:rFonts w:ascii="Book Antiqua" w:eastAsia="Times New Roman" w:hAnsi="Book Antiqua" w:cs="Times New Roman"/>
          <w:lang w:val="en-US"/>
        </w:rPr>
        <w:t xml:space="preserve"> energy in patients with CHD</w:t>
      </w:r>
      <w:r w:rsidR="000052A8" w:rsidRPr="00160A28">
        <w:rPr>
          <w:rFonts w:ascii="Book Antiqua" w:eastAsia="Times New Roman" w:hAnsi="Book Antiqua" w:cs="Times New Roman"/>
          <w:lang w:val="en-US"/>
        </w:rPr>
        <w:t>,</w:t>
      </w:r>
      <w:r w:rsidR="00A12E84" w:rsidRPr="00160A28">
        <w:rPr>
          <w:rFonts w:ascii="Book Antiqua" w:eastAsia="Times New Roman" w:hAnsi="Book Antiqua" w:cs="Times New Roman"/>
          <w:lang w:val="en-US"/>
        </w:rPr>
        <w:t xml:space="preserve"> or to cryoballoon ablation in controls without CHD.</w:t>
      </w:r>
    </w:p>
    <w:p w14:paraId="60DDA3C8" w14:textId="56E540BD" w:rsidR="005B5496" w:rsidRPr="00160A28" w:rsidRDefault="005F558F" w:rsidP="005F558F">
      <w:pPr>
        <w:spacing w:line="360" w:lineRule="auto"/>
        <w:ind w:firstLineChars="100" w:firstLine="240"/>
        <w:jc w:val="both"/>
        <w:rPr>
          <w:rFonts w:ascii="Book Antiqua" w:eastAsia="Times New Roman" w:hAnsi="Book Antiqua" w:cs="Times New Roman"/>
          <w:b/>
          <w:lang w:val="en-US"/>
        </w:rPr>
      </w:pPr>
      <w:r w:rsidRPr="005F558F">
        <w:rPr>
          <w:rFonts w:ascii="Book Antiqua" w:eastAsia="Times New Roman" w:hAnsi="Book Antiqua" w:cs="Times New Roman"/>
          <w:lang w:val="en-US"/>
        </w:rPr>
        <w:t>In conclusion,</w:t>
      </w:r>
      <w:r w:rsidRPr="005F558F">
        <w:rPr>
          <w:rFonts w:ascii="Book Antiqua" w:eastAsia="等线" w:hAnsi="Book Antiqua" w:cs="Times New Roman" w:hint="eastAsia"/>
          <w:lang w:val="en-US" w:eastAsia="zh-CN"/>
        </w:rPr>
        <w:t xml:space="preserve"> </w:t>
      </w:r>
      <w:r w:rsidRPr="00160A28">
        <w:rPr>
          <w:rFonts w:ascii="Book Antiqua" w:hAnsi="Book Antiqua" w:cs="Times New Roman"/>
          <w:lang w:val="en-US"/>
        </w:rPr>
        <w:t>c</w:t>
      </w:r>
      <w:r w:rsidR="000052A8" w:rsidRPr="00160A28">
        <w:rPr>
          <w:rFonts w:ascii="Book Antiqua" w:hAnsi="Book Antiqua" w:cs="Times New Roman"/>
          <w:lang w:val="en-US"/>
        </w:rPr>
        <w:t xml:space="preserve">ryoballoon ablation for AF </w:t>
      </w:r>
      <w:r w:rsidR="003F4839" w:rsidRPr="00160A28">
        <w:rPr>
          <w:rFonts w:ascii="Book Antiqua" w:hAnsi="Book Antiqua" w:cs="Times New Roman"/>
          <w:lang w:val="en-US"/>
        </w:rPr>
        <w:t xml:space="preserve">is feasible and appears to have an acceptable safety profile in patients </w:t>
      </w:r>
      <w:r w:rsidR="000052A8" w:rsidRPr="00160A28">
        <w:rPr>
          <w:rFonts w:ascii="Book Antiqua" w:hAnsi="Book Antiqua" w:cs="Times New Roman"/>
          <w:lang w:val="en-US"/>
        </w:rPr>
        <w:t xml:space="preserve">with </w:t>
      </w:r>
      <w:r w:rsidR="003F4839" w:rsidRPr="00160A28">
        <w:rPr>
          <w:rFonts w:ascii="Book Antiqua" w:hAnsi="Book Antiqua" w:cs="Times New Roman"/>
          <w:lang w:val="en-US"/>
        </w:rPr>
        <w:t xml:space="preserve">simple and moderate forms of </w:t>
      </w:r>
      <w:r w:rsidR="000052A8" w:rsidRPr="00160A28">
        <w:rPr>
          <w:rFonts w:ascii="Book Antiqua" w:hAnsi="Book Antiqua" w:cs="Times New Roman"/>
          <w:lang w:val="en-US"/>
        </w:rPr>
        <w:t>CHD.</w:t>
      </w:r>
      <w:r w:rsidR="004D2CF6">
        <w:rPr>
          <w:rFonts w:ascii="Book Antiqua" w:hAnsi="Book Antiqua" w:cs="Times New Roman"/>
          <w:lang w:val="en-US"/>
        </w:rPr>
        <w:t xml:space="preserve"> </w:t>
      </w:r>
      <w:r w:rsidR="003A5131" w:rsidRPr="00160A28">
        <w:rPr>
          <w:rFonts w:ascii="Book Antiqua" w:hAnsi="Book Antiqua" w:cs="Times New Roman"/>
          <w:lang w:val="en-US"/>
        </w:rPr>
        <w:t>In this</w:t>
      </w:r>
      <w:r w:rsidR="0011296A" w:rsidRPr="00160A28">
        <w:rPr>
          <w:rFonts w:ascii="Book Antiqua" w:hAnsi="Book Antiqua" w:cs="Times New Roman"/>
          <w:lang w:val="en-US"/>
        </w:rPr>
        <w:t xml:space="preserve"> initial experience, the acute success rate for PVI wa</w:t>
      </w:r>
      <w:r w:rsidR="000052A8" w:rsidRPr="00160A28">
        <w:rPr>
          <w:rFonts w:ascii="Book Antiqua" w:hAnsi="Book Antiqua" w:cs="Times New Roman"/>
          <w:lang w:val="en-US"/>
        </w:rPr>
        <w:t>s high, with a modest 1-year event-free survival rate after a single procedure.</w:t>
      </w:r>
      <w:r w:rsidR="004D2CF6">
        <w:rPr>
          <w:rFonts w:ascii="Book Antiqua" w:hAnsi="Book Antiqua" w:cs="Times New Roman"/>
          <w:lang w:val="en-US"/>
        </w:rPr>
        <w:t xml:space="preserve"> </w:t>
      </w:r>
      <w:r w:rsidR="000052A8" w:rsidRPr="00160A28">
        <w:rPr>
          <w:rFonts w:ascii="Book Antiqua" w:hAnsi="Book Antiqua" w:cs="Times New Roman"/>
          <w:lang w:val="en-US"/>
        </w:rPr>
        <w:t>Recurrences may be due to non-P</w:t>
      </w:r>
      <w:r w:rsidR="003F4839" w:rsidRPr="00160A28">
        <w:rPr>
          <w:rFonts w:ascii="Book Antiqua" w:hAnsi="Book Antiqua" w:cs="Times New Roman"/>
          <w:lang w:val="en-US"/>
        </w:rPr>
        <w:t>V triggers</w:t>
      </w:r>
      <w:r w:rsidR="000052A8" w:rsidRPr="00160A28">
        <w:rPr>
          <w:rFonts w:ascii="Book Antiqua" w:hAnsi="Book Antiqua" w:cs="Times New Roman"/>
          <w:lang w:val="en-US"/>
        </w:rPr>
        <w:t>.</w:t>
      </w:r>
      <w:r w:rsidR="004D2CF6">
        <w:rPr>
          <w:rFonts w:ascii="Book Antiqua" w:hAnsi="Book Antiqua" w:cs="Times New Roman"/>
          <w:lang w:val="en-US"/>
        </w:rPr>
        <w:t xml:space="preserve"> </w:t>
      </w:r>
      <w:r w:rsidR="000052A8" w:rsidRPr="00160A28">
        <w:rPr>
          <w:rFonts w:ascii="Book Antiqua" w:hAnsi="Book Antiqua" w:cs="Times New Roman"/>
          <w:lang w:val="en-US"/>
        </w:rPr>
        <w:t xml:space="preserve">Further studies are required to provide mechanistic insights </w:t>
      </w:r>
      <w:r w:rsidR="003F4839" w:rsidRPr="00160A28">
        <w:rPr>
          <w:rFonts w:ascii="Book Antiqua" w:hAnsi="Book Antiqua" w:cs="Times New Roman"/>
          <w:lang w:val="en-US"/>
        </w:rPr>
        <w:t xml:space="preserve">regarding </w:t>
      </w:r>
      <w:r w:rsidR="000052A8" w:rsidRPr="00160A28">
        <w:rPr>
          <w:rFonts w:ascii="Book Antiqua" w:hAnsi="Book Antiqua" w:cs="Times New Roman"/>
          <w:lang w:val="en-US"/>
        </w:rPr>
        <w:t>tr</w:t>
      </w:r>
      <w:r w:rsidR="003F4839" w:rsidRPr="00160A28">
        <w:rPr>
          <w:rFonts w:ascii="Book Antiqua" w:hAnsi="Book Antiqua" w:cs="Times New Roman"/>
          <w:lang w:val="en-US"/>
        </w:rPr>
        <w:t xml:space="preserve">iggers and substrates </w:t>
      </w:r>
      <w:r w:rsidR="000052A8" w:rsidRPr="00160A28">
        <w:rPr>
          <w:rFonts w:ascii="Book Antiqua" w:hAnsi="Book Antiqua" w:cs="Times New Roman"/>
          <w:lang w:val="en-US"/>
        </w:rPr>
        <w:t xml:space="preserve">for AF in the various forms of CHD, and to compare </w:t>
      </w:r>
      <w:r w:rsidR="000052A8" w:rsidRPr="000D1E0B">
        <w:rPr>
          <w:rFonts w:ascii="Book Antiqua" w:hAnsi="Book Antiqua" w:cs="Times New Roman"/>
          <w:lang w:val="en-US"/>
        </w:rPr>
        <w:t>cryoballoon</w:t>
      </w:r>
      <w:r w:rsidR="000052A8" w:rsidRPr="00160A28">
        <w:rPr>
          <w:rFonts w:ascii="Book Antiqua" w:hAnsi="Book Antiqua" w:cs="Times New Roman"/>
          <w:lang w:val="en-US"/>
        </w:rPr>
        <w:t xml:space="preserve"> to </w:t>
      </w:r>
      <w:r w:rsidR="000052A8" w:rsidRPr="000D1E0B">
        <w:rPr>
          <w:rFonts w:ascii="Book Antiqua" w:hAnsi="Book Antiqua" w:cs="Times New Roman"/>
          <w:lang w:val="en-US"/>
        </w:rPr>
        <w:t>radiofreq</w:t>
      </w:r>
      <w:r w:rsidR="003F4839" w:rsidRPr="000D1E0B">
        <w:rPr>
          <w:rFonts w:ascii="Book Antiqua" w:hAnsi="Book Antiqua" w:cs="Times New Roman"/>
          <w:lang w:val="en-US"/>
        </w:rPr>
        <w:t>uency</w:t>
      </w:r>
      <w:r w:rsidR="003F4839" w:rsidRPr="00160A28">
        <w:rPr>
          <w:rFonts w:ascii="Book Antiqua" w:hAnsi="Book Antiqua" w:cs="Times New Roman"/>
          <w:lang w:val="en-US"/>
        </w:rPr>
        <w:t xml:space="preserve"> catheter ablation</w:t>
      </w:r>
      <w:r w:rsidR="000052A8" w:rsidRPr="00160A28">
        <w:rPr>
          <w:rFonts w:ascii="Book Antiqua" w:hAnsi="Book Antiqua" w:cs="Times New Roman"/>
          <w:lang w:val="en-US"/>
        </w:rPr>
        <w:t xml:space="preserve">. </w:t>
      </w:r>
    </w:p>
    <w:p w14:paraId="3BE951B3" w14:textId="77777777" w:rsidR="00E32749" w:rsidRPr="00160A28" w:rsidRDefault="00E32749" w:rsidP="00366A71">
      <w:pPr>
        <w:spacing w:line="360" w:lineRule="auto"/>
        <w:jc w:val="both"/>
        <w:rPr>
          <w:rFonts w:ascii="Book Antiqua" w:hAnsi="Book Antiqua" w:cs="Times New Roman"/>
          <w:b/>
        </w:rPr>
      </w:pPr>
    </w:p>
    <w:p w14:paraId="7F3D7512" w14:textId="77777777" w:rsidR="00954EE9" w:rsidRPr="00160A28" w:rsidRDefault="00954EE9" w:rsidP="00366A71">
      <w:pPr>
        <w:spacing w:line="360" w:lineRule="auto"/>
        <w:jc w:val="both"/>
        <w:rPr>
          <w:rFonts w:ascii="Book Antiqua" w:hAnsi="Book Antiqua" w:cs="Times New Roman"/>
          <w:b/>
        </w:rPr>
      </w:pPr>
      <w:r w:rsidRPr="00160A28">
        <w:rPr>
          <w:rFonts w:ascii="Book Antiqua" w:hAnsi="Book Antiqua" w:cs="Times New Roman"/>
          <w:b/>
        </w:rPr>
        <w:t>ARTICLE HIGHLIGHTS</w:t>
      </w:r>
    </w:p>
    <w:p w14:paraId="617C9F57" w14:textId="6A82CC80" w:rsidR="005B5496" w:rsidRPr="005F558F" w:rsidRDefault="00583C5E" w:rsidP="005F558F">
      <w:pPr>
        <w:pStyle w:val="a9"/>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background</w:t>
      </w:r>
    </w:p>
    <w:p w14:paraId="13B1C171" w14:textId="4C50D8B7" w:rsidR="00583C5E" w:rsidRDefault="00583C5E" w:rsidP="005F558F">
      <w:pPr>
        <w:pStyle w:val="a9"/>
        <w:spacing w:line="360" w:lineRule="auto"/>
        <w:ind w:left="0"/>
        <w:jc w:val="both"/>
        <w:rPr>
          <w:rFonts w:ascii="Book Antiqua" w:hAnsi="Book Antiqua" w:cs="Times New Roman"/>
          <w:lang w:val="en-US"/>
        </w:rPr>
      </w:pPr>
      <w:r w:rsidRPr="00160A28">
        <w:rPr>
          <w:rFonts w:ascii="Book Antiqua" w:hAnsi="Book Antiqua" w:cs="Times New Roman"/>
          <w:lang w:val="en-US"/>
        </w:rPr>
        <w:t xml:space="preserve">The prevalence of </w:t>
      </w:r>
      <w:r w:rsidR="005F558F" w:rsidRPr="00160A28">
        <w:rPr>
          <w:rFonts w:ascii="Book Antiqua" w:eastAsia="Times New Roman" w:hAnsi="Book Antiqua" w:cs="Times New Roman"/>
          <w:lang w:val="en-US" w:eastAsia="fr-FR"/>
        </w:rPr>
        <w:t>atrial fibrillation</w:t>
      </w:r>
      <w:r w:rsidR="005F558F" w:rsidRPr="00160A28">
        <w:rPr>
          <w:rFonts w:ascii="Book Antiqua" w:hAnsi="Book Antiqua" w:cs="Times New Roman"/>
          <w:lang w:val="en-US"/>
        </w:rPr>
        <w:t xml:space="preserve"> (AF)</w:t>
      </w:r>
      <w:r w:rsidRPr="00160A28">
        <w:rPr>
          <w:rFonts w:ascii="Book Antiqua" w:hAnsi="Book Antiqua" w:cs="Times New Roman"/>
          <w:lang w:val="en-US"/>
        </w:rPr>
        <w:t xml:space="preserve"> is on the rise in the </w:t>
      </w:r>
      <w:r w:rsidR="00750806" w:rsidRPr="00160A28">
        <w:rPr>
          <w:rFonts w:ascii="Book Antiqua" w:hAnsi="Book Antiqua" w:cs="Times New Roman"/>
          <w:lang w:val="en-US"/>
        </w:rPr>
        <w:t xml:space="preserve">growing and aging population </w:t>
      </w:r>
      <w:r w:rsidRPr="00160A28">
        <w:rPr>
          <w:rFonts w:ascii="Book Antiqua" w:hAnsi="Book Antiqua" w:cs="Times New Roman"/>
          <w:lang w:val="en-US"/>
        </w:rPr>
        <w:t xml:space="preserve">with </w:t>
      </w:r>
      <w:r w:rsidR="00F427FF" w:rsidRPr="00160A28">
        <w:rPr>
          <w:rFonts w:ascii="Book Antiqua" w:hAnsi="Book Antiqua" w:cs="Times New Roman"/>
          <w:lang w:val="en-US"/>
        </w:rPr>
        <w:t>congenital heart disease (</w:t>
      </w:r>
      <w:r w:rsidRPr="00160A28">
        <w:rPr>
          <w:rFonts w:ascii="Book Antiqua" w:hAnsi="Book Antiqua" w:cs="Times New Roman"/>
          <w:lang w:val="en-US"/>
        </w:rPr>
        <w:t>CHD</w:t>
      </w:r>
      <w:r w:rsidR="00F427FF" w:rsidRPr="00160A28">
        <w:rPr>
          <w:rFonts w:ascii="Book Antiqua" w:hAnsi="Book Antiqua" w:cs="Times New Roman"/>
          <w:lang w:val="en-US"/>
        </w:rPr>
        <w:t>)</w:t>
      </w:r>
      <w:r w:rsidRPr="00160A28">
        <w:rPr>
          <w:rFonts w:ascii="Book Antiqua" w:hAnsi="Book Antiqua" w:cs="Times New Roman"/>
          <w:lang w:val="en-US"/>
        </w:rPr>
        <w:t xml:space="preserve">. Whereas a few case series have described the feasibility and early outcomes associated with radiofrequency catheter ablation of AF, cryoballoon ablation has not previously been studied in this patient population. </w:t>
      </w:r>
    </w:p>
    <w:p w14:paraId="5496D04D" w14:textId="77777777" w:rsidR="005F558F" w:rsidRPr="00160A28" w:rsidRDefault="005F558F" w:rsidP="005F558F">
      <w:pPr>
        <w:pStyle w:val="a9"/>
        <w:spacing w:line="360" w:lineRule="auto"/>
        <w:ind w:left="0"/>
        <w:jc w:val="both"/>
        <w:rPr>
          <w:rFonts w:ascii="Book Antiqua" w:hAnsi="Book Antiqua" w:cs="Times New Roman"/>
          <w:lang w:val="en-US"/>
        </w:rPr>
      </w:pPr>
    </w:p>
    <w:p w14:paraId="1C8D0EF0" w14:textId="1F06AF14" w:rsidR="00583C5E" w:rsidRPr="005F558F" w:rsidRDefault="00583C5E" w:rsidP="005F558F">
      <w:pPr>
        <w:pStyle w:val="a9"/>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motivation</w:t>
      </w:r>
    </w:p>
    <w:p w14:paraId="5CAE18B4" w14:textId="0FCC30C4" w:rsidR="00750806" w:rsidRPr="00160A28" w:rsidRDefault="00750806" w:rsidP="005F558F">
      <w:pPr>
        <w:pStyle w:val="a9"/>
        <w:spacing w:line="360" w:lineRule="auto"/>
        <w:ind w:left="0"/>
        <w:jc w:val="both"/>
        <w:rPr>
          <w:rFonts w:ascii="Book Antiqua" w:eastAsia="Times New Roman" w:hAnsi="Book Antiqua" w:cs="Times New Roman"/>
          <w:b/>
          <w:lang w:val="en-US" w:eastAsia="fr-FR"/>
        </w:rPr>
      </w:pPr>
      <w:r w:rsidRPr="00160A28">
        <w:rPr>
          <w:rFonts w:ascii="Book Antiqua" w:eastAsia="Times New Roman" w:hAnsi="Book Antiqua" w:cs="Times New Roman"/>
          <w:lang w:val="en-US" w:eastAsia="fr-FR"/>
        </w:rPr>
        <w:t>Theoretical advantages of cryoballoon ablation include its favorable safety profile and shorter procedural time, which could be valuable when targeting multiple</w:t>
      </w:r>
      <w:r w:rsidR="00147E65" w:rsidRPr="00160A28">
        <w:rPr>
          <w:rFonts w:ascii="Book Antiqua" w:eastAsia="Times New Roman" w:hAnsi="Book Antiqua" w:cs="Times New Roman"/>
          <w:lang w:val="en-US" w:eastAsia="fr-FR"/>
        </w:rPr>
        <w:t xml:space="preserve"> arrhythmias during a single intervention, </w:t>
      </w:r>
      <w:r w:rsidRPr="00160A28">
        <w:rPr>
          <w:rFonts w:ascii="Book Antiqua" w:eastAsia="Times New Roman" w:hAnsi="Book Antiqua" w:cs="Times New Roman"/>
          <w:lang w:val="en-US" w:eastAsia="fr-FR"/>
        </w:rPr>
        <w:t>as is often the case in patients with CHD.</w:t>
      </w:r>
    </w:p>
    <w:p w14:paraId="05E3CB05" w14:textId="77777777" w:rsidR="005F558F" w:rsidRDefault="005F558F" w:rsidP="005F558F">
      <w:pPr>
        <w:pStyle w:val="a9"/>
        <w:spacing w:line="360" w:lineRule="auto"/>
        <w:ind w:left="0"/>
        <w:jc w:val="both"/>
        <w:rPr>
          <w:rFonts w:ascii="Book Antiqua" w:eastAsia="Times New Roman" w:hAnsi="Book Antiqua" w:cs="Times New Roman"/>
          <w:b/>
          <w:lang w:val="en-US" w:eastAsia="fr-FR"/>
        </w:rPr>
      </w:pPr>
    </w:p>
    <w:p w14:paraId="36EC36FF" w14:textId="38C2026C" w:rsidR="00583C5E" w:rsidRPr="005F558F" w:rsidRDefault="00583C5E" w:rsidP="005F558F">
      <w:pPr>
        <w:pStyle w:val="a9"/>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objectives</w:t>
      </w:r>
    </w:p>
    <w:p w14:paraId="1EBB1D69" w14:textId="12F60C10" w:rsidR="00F2465B" w:rsidRPr="00160A28" w:rsidRDefault="00F2465B" w:rsidP="005F558F">
      <w:pPr>
        <w:pStyle w:val="a9"/>
        <w:spacing w:line="360" w:lineRule="auto"/>
        <w:ind w:left="0"/>
        <w:jc w:val="both"/>
        <w:rPr>
          <w:rFonts w:ascii="Book Antiqua" w:hAnsi="Book Antiqua" w:cs="Times New Roman"/>
          <w:lang w:val="en-US"/>
        </w:rPr>
      </w:pPr>
      <w:r w:rsidRPr="00160A28">
        <w:rPr>
          <w:rFonts w:ascii="Book Antiqua" w:hAnsi="Book Antiqua" w:cs="Times New Roman"/>
          <w:lang w:val="en-US"/>
        </w:rPr>
        <w:t>We sought to assess feasibility, safety, and recurrence-free survival in our initial experience with cryoballoon ablation for AF in patients with CHD.</w:t>
      </w:r>
    </w:p>
    <w:p w14:paraId="30029634" w14:textId="77777777" w:rsidR="005F558F" w:rsidRDefault="005F558F" w:rsidP="005F558F">
      <w:pPr>
        <w:pStyle w:val="a9"/>
        <w:spacing w:line="360" w:lineRule="auto"/>
        <w:ind w:left="0"/>
        <w:jc w:val="both"/>
        <w:rPr>
          <w:rFonts w:ascii="Book Antiqua" w:eastAsia="Times New Roman" w:hAnsi="Book Antiqua" w:cs="Times New Roman"/>
          <w:b/>
          <w:lang w:val="en-US" w:eastAsia="fr-FR"/>
        </w:rPr>
      </w:pPr>
    </w:p>
    <w:p w14:paraId="047CE621" w14:textId="0EF033DE" w:rsidR="007566CF" w:rsidRPr="005F558F" w:rsidRDefault="00583C5E" w:rsidP="005F558F">
      <w:pPr>
        <w:pStyle w:val="a9"/>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methods</w:t>
      </w:r>
    </w:p>
    <w:p w14:paraId="5B4B5EE4" w14:textId="0638B349" w:rsidR="007566CF" w:rsidRPr="00160A28" w:rsidRDefault="007566CF" w:rsidP="005F558F">
      <w:pPr>
        <w:pStyle w:val="a9"/>
        <w:spacing w:line="360" w:lineRule="auto"/>
        <w:ind w:left="0"/>
        <w:jc w:val="both"/>
        <w:rPr>
          <w:rFonts w:ascii="Book Antiqua" w:eastAsia="Times New Roman" w:hAnsi="Book Antiqua" w:cs="Times New Roman"/>
          <w:b/>
          <w:lang w:val="en-US" w:eastAsia="fr-FR"/>
        </w:rPr>
      </w:pPr>
      <w:r w:rsidRPr="00160A28">
        <w:rPr>
          <w:rFonts w:ascii="Book Antiqua" w:eastAsia="Times New Roman" w:hAnsi="Book Antiqua" w:cs="Times New Roman"/>
          <w:lang w:val="en-US" w:eastAsia="fr-FR"/>
        </w:rPr>
        <w:t xml:space="preserve">A single-center cohort study was conducted on </w:t>
      </w:r>
      <w:r w:rsidRPr="00160A28">
        <w:rPr>
          <w:rFonts w:ascii="Book Antiqua" w:hAnsi="Book Antiqua" w:cs="Times New Roman"/>
          <w:lang w:val="en-US"/>
        </w:rPr>
        <w:t>consecutive patients with CHD and cryoballoon ablation for AF at the Montreal Heart Institute between December 2012 and June 2017.</w:t>
      </w:r>
      <w:r w:rsidR="004D2CF6">
        <w:rPr>
          <w:rFonts w:ascii="Book Antiqua" w:hAnsi="Book Antiqua" w:cs="Times New Roman"/>
          <w:lang w:val="en-US"/>
        </w:rPr>
        <w:t xml:space="preserve"> </w:t>
      </w:r>
      <w:r w:rsidRPr="00160A28">
        <w:rPr>
          <w:rFonts w:ascii="Book Antiqua" w:hAnsi="Book Antiqua" w:cs="Times New Roman"/>
          <w:lang w:val="en-US"/>
        </w:rPr>
        <w:t>Procedural complications, acute success, and 1-year freedom from recurrent AF after a single procedure with or without antiarrhythmic drugs were assessed.</w:t>
      </w:r>
      <w:r w:rsidR="004D2CF6">
        <w:rPr>
          <w:rFonts w:ascii="Book Antiqua" w:hAnsi="Book Antiqua" w:cs="Times New Roman"/>
          <w:lang w:val="en-US"/>
        </w:rPr>
        <w:t xml:space="preserve"> </w:t>
      </w:r>
    </w:p>
    <w:p w14:paraId="053C6354" w14:textId="77777777" w:rsidR="005F558F" w:rsidRDefault="005F558F" w:rsidP="005F558F">
      <w:pPr>
        <w:pStyle w:val="a9"/>
        <w:spacing w:line="360" w:lineRule="auto"/>
        <w:ind w:left="0"/>
        <w:jc w:val="both"/>
        <w:rPr>
          <w:rFonts w:ascii="Book Antiqua" w:eastAsia="Times New Roman" w:hAnsi="Book Antiqua" w:cs="Times New Roman"/>
          <w:b/>
          <w:lang w:val="en-US" w:eastAsia="fr-FR"/>
        </w:rPr>
      </w:pPr>
    </w:p>
    <w:p w14:paraId="4A8E759B" w14:textId="6E491876" w:rsidR="00583C5E" w:rsidRPr="005F558F" w:rsidRDefault="00583C5E" w:rsidP="005F558F">
      <w:pPr>
        <w:pStyle w:val="a9"/>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results</w:t>
      </w:r>
    </w:p>
    <w:p w14:paraId="0EA41C93" w14:textId="6D0B8D3D" w:rsidR="009031FD" w:rsidRPr="00160A28" w:rsidRDefault="009031FD" w:rsidP="005F558F">
      <w:pPr>
        <w:pStyle w:val="a9"/>
        <w:spacing w:line="360" w:lineRule="auto"/>
        <w:ind w:left="0"/>
        <w:jc w:val="both"/>
        <w:rPr>
          <w:rFonts w:ascii="Book Antiqua" w:eastAsia="Times New Roman" w:hAnsi="Book Antiqua" w:cs="Times New Roman"/>
          <w:b/>
          <w:lang w:val="en-US" w:eastAsia="fr-FR"/>
        </w:rPr>
      </w:pPr>
      <w:r w:rsidRPr="00160A28">
        <w:rPr>
          <w:rFonts w:ascii="Book Antiqua" w:hAnsi="Book Antiqua" w:cs="Times New Roman"/>
          <w:lang w:val="en-US"/>
        </w:rPr>
        <w:t xml:space="preserve">Ten patients with </w:t>
      </w:r>
      <w:r w:rsidR="00F427FF" w:rsidRPr="00160A28">
        <w:rPr>
          <w:rFonts w:ascii="Book Antiqua" w:hAnsi="Book Antiqua" w:cs="Times New Roman"/>
          <w:lang w:val="en-US"/>
        </w:rPr>
        <w:t>CHD</w:t>
      </w:r>
      <w:r w:rsidRPr="00160A28">
        <w:rPr>
          <w:rFonts w:ascii="Book Antiqua" w:hAnsi="Book Antiqua" w:cs="Times New Roman"/>
          <w:lang w:val="en-US"/>
        </w:rPr>
        <w:t xml:space="preserve">, median age 57.9 years, underwent cryoballoon ablation and were followed for a median of </w:t>
      </w:r>
      <w:r w:rsidRPr="00160A28">
        <w:rPr>
          <w:rFonts w:ascii="Book Antiqua" w:eastAsia="Times New Roman" w:hAnsi="Book Antiqua" w:cs="Times New Roman"/>
          <w:lang w:val="en-US" w:eastAsia="fr-FR"/>
        </w:rPr>
        <w:t>2.8 years.</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Pulmonary vein isolation was acutely successful in all.</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No major complication occurred.</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 xml:space="preserve">One year after a single procedure, 6 (60%) patients remained free from </w:t>
      </w:r>
      <w:r w:rsidR="00F427FF" w:rsidRPr="00160A28">
        <w:rPr>
          <w:rFonts w:ascii="Book Antiqua" w:hAnsi="Book Antiqua" w:cs="Times New Roman"/>
          <w:lang w:val="en-US"/>
        </w:rPr>
        <w:t>AF</w:t>
      </w:r>
      <w:r w:rsidRPr="00160A28">
        <w:rPr>
          <w:rFonts w:ascii="Book Antiqua" w:eastAsia="Times New Roman" w:hAnsi="Book Antiqua" w:cs="Times New Roman"/>
          <w:lang w:val="en-US" w:eastAsia="fr-FR"/>
        </w:rPr>
        <w:t xml:space="preserve">. </w:t>
      </w:r>
    </w:p>
    <w:p w14:paraId="4109F558" w14:textId="77777777" w:rsidR="005F558F" w:rsidRPr="005F558F" w:rsidRDefault="005F558F" w:rsidP="005F558F">
      <w:pPr>
        <w:pStyle w:val="a9"/>
        <w:spacing w:line="360" w:lineRule="auto"/>
        <w:ind w:left="0"/>
        <w:jc w:val="both"/>
        <w:rPr>
          <w:rFonts w:ascii="Book Antiqua" w:eastAsia="Times New Roman" w:hAnsi="Book Antiqua" w:cs="Times New Roman"/>
          <w:b/>
          <w:i/>
          <w:lang w:val="en-US" w:eastAsia="fr-FR"/>
        </w:rPr>
      </w:pPr>
    </w:p>
    <w:p w14:paraId="52CB2B33" w14:textId="78BB35C0" w:rsidR="00583C5E" w:rsidRPr="005F558F" w:rsidRDefault="00583C5E" w:rsidP="005F558F">
      <w:pPr>
        <w:pStyle w:val="a9"/>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conclusions</w:t>
      </w:r>
    </w:p>
    <w:p w14:paraId="673092D6" w14:textId="12B71566" w:rsidR="0011296A" w:rsidRPr="00160A28" w:rsidRDefault="0011296A" w:rsidP="005F558F">
      <w:pPr>
        <w:pStyle w:val="a9"/>
        <w:spacing w:line="360" w:lineRule="auto"/>
        <w:ind w:left="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Cryoballoon ablation for AF is feasible and appears to have an acceptable safety profile in patients with CHD.</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 xml:space="preserve">In our initial experience, the acute success rate for PVI was high, with a modest 1-year event-free survival rate after a single procedure. </w:t>
      </w:r>
    </w:p>
    <w:p w14:paraId="073EF226" w14:textId="77777777" w:rsidR="005F558F" w:rsidRDefault="005F558F" w:rsidP="005F558F">
      <w:pPr>
        <w:pStyle w:val="a9"/>
        <w:spacing w:line="360" w:lineRule="auto"/>
        <w:ind w:left="0"/>
        <w:jc w:val="both"/>
        <w:rPr>
          <w:rFonts w:ascii="Book Antiqua" w:eastAsia="Times New Roman" w:hAnsi="Book Antiqua" w:cs="Times New Roman"/>
          <w:b/>
          <w:lang w:val="en-US" w:eastAsia="fr-FR"/>
        </w:rPr>
      </w:pPr>
    </w:p>
    <w:p w14:paraId="45C69D89" w14:textId="36160EB4" w:rsidR="00583C5E" w:rsidRPr="005F558F" w:rsidRDefault="00583C5E" w:rsidP="005F558F">
      <w:pPr>
        <w:pStyle w:val="a9"/>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perspectives</w:t>
      </w:r>
    </w:p>
    <w:p w14:paraId="38ABE279" w14:textId="15F5F994" w:rsidR="00583C5E" w:rsidRPr="00160A28" w:rsidRDefault="00495504" w:rsidP="005F558F">
      <w:pPr>
        <w:pStyle w:val="a9"/>
        <w:spacing w:line="360" w:lineRule="auto"/>
        <w:ind w:left="0"/>
        <w:jc w:val="both"/>
        <w:rPr>
          <w:rFonts w:ascii="Book Antiqua" w:eastAsia="Times New Roman" w:hAnsi="Book Antiqua" w:cs="Times New Roman"/>
          <w:b/>
          <w:lang w:val="en-US" w:eastAsia="fr-FR"/>
        </w:rPr>
      </w:pPr>
      <w:r w:rsidRPr="00160A28">
        <w:rPr>
          <w:rFonts w:ascii="Book Antiqua" w:eastAsia="Times New Roman" w:hAnsi="Book Antiqua" w:cs="Times New Roman"/>
          <w:lang w:val="en-US" w:eastAsia="fr-FR"/>
        </w:rPr>
        <w:t xml:space="preserve">Further studies are required to provide mechanistic insights regarding triggers and substrates for AF in the various forms of CHD, and to compare cryoballoon to radiofrequency catheter ablation. </w:t>
      </w:r>
    </w:p>
    <w:p w14:paraId="652A742F" w14:textId="77777777" w:rsidR="005F558F" w:rsidRPr="00771B03" w:rsidRDefault="005F558F" w:rsidP="00771B03">
      <w:pPr>
        <w:spacing w:line="360" w:lineRule="auto"/>
        <w:jc w:val="both"/>
        <w:rPr>
          <w:rFonts w:ascii="Book Antiqua" w:eastAsia="Times New Roman" w:hAnsi="Book Antiqua" w:cs="Times New Roman"/>
          <w:b/>
          <w:lang w:val="en-US" w:eastAsia="fr-FR"/>
        </w:rPr>
      </w:pPr>
      <w:r w:rsidRPr="00771B03">
        <w:rPr>
          <w:rFonts w:ascii="Book Antiqua" w:eastAsia="Times New Roman" w:hAnsi="Book Antiqua" w:cs="Times New Roman"/>
          <w:b/>
          <w:lang w:val="en-US" w:eastAsia="fr-FR"/>
        </w:rPr>
        <w:br w:type="page"/>
      </w:r>
    </w:p>
    <w:p w14:paraId="16F9D5A4" w14:textId="14DC5EB8" w:rsidR="00954EE9" w:rsidRPr="00771B03" w:rsidRDefault="00954EE9" w:rsidP="00771B03">
      <w:pPr>
        <w:spacing w:line="360" w:lineRule="auto"/>
        <w:jc w:val="both"/>
        <w:rPr>
          <w:rFonts w:ascii="Book Antiqua" w:hAnsi="Book Antiqua" w:cs="Times New Roman"/>
          <w:b/>
        </w:rPr>
      </w:pPr>
      <w:r w:rsidRPr="00771B03">
        <w:rPr>
          <w:rFonts w:ascii="Book Antiqua" w:hAnsi="Book Antiqua" w:cs="Times New Roman"/>
          <w:b/>
        </w:rPr>
        <w:t>REFERENCES</w:t>
      </w:r>
    </w:p>
    <w:p w14:paraId="72C12B2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 </w:t>
      </w:r>
      <w:r w:rsidRPr="00771B03">
        <w:rPr>
          <w:rFonts w:ascii="Book Antiqua" w:hAnsi="Book Antiqua"/>
          <w:b/>
        </w:rPr>
        <w:t>Khairy P</w:t>
      </w:r>
      <w:r w:rsidRPr="00771B03">
        <w:rPr>
          <w:rFonts w:ascii="Book Antiqua" w:hAnsi="Book Antiqua"/>
        </w:rPr>
        <w:t xml:space="preserve">, Ionescu-Ittu R, Mackie AS, Abrahamowicz M, Pilote L, Marelli AJ. Changing mortality in congenital heart disease. </w:t>
      </w:r>
      <w:r w:rsidRPr="00771B03">
        <w:rPr>
          <w:rFonts w:ascii="Book Antiqua" w:hAnsi="Book Antiqua"/>
          <w:i/>
        </w:rPr>
        <w:t>J Am Coll Cardiol</w:t>
      </w:r>
      <w:r w:rsidRPr="00771B03">
        <w:rPr>
          <w:rFonts w:ascii="Book Antiqua" w:hAnsi="Book Antiqua"/>
        </w:rPr>
        <w:t xml:space="preserve"> 2010; </w:t>
      </w:r>
      <w:r w:rsidRPr="00771B03">
        <w:rPr>
          <w:rFonts w:ascii="Book Antiqua" w:hAnsi="Book Antiqua"/>
          <w:b/>
        </w:rPr>
        <w:t>56</w:t>
      </w:r>
      <w:r w:rsidRPr="00771B03">
        <w:rPr>
          <w:rFonts w:ascii="Book Antiqua" w:hAnsi="Book Antiqua"/>
        </w:rPr>
        <w:t>: 1149-1157 [PMID: 20863956 DOI: 10.1016/j.jacc.2010.03.085]</w:t>
      </w:r>
    </w:p>
    <w:p w14:paraId="77A1B14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 </w:t>
      </w:r>
      <w:r w:rsidRPr="00771B03">
        <w:rPr>
          <w:rFonts w:ascii="Book Antiqua" w:hAnsi="Book Antiqua"/>
          <w:b/>
        </w:rPr>
        <w:t>Bouchardy J</w:t>
      </w:r>
      <w:r w:rsidRPr="00771B03">
        <w:rPr>
          <w:rFonts w:ascii="Book Antiqua" w:hAnsi="Book Antiqua"/>
        </w:rPr>
        <w:t xml:space="preserve">, Therrien J, Pilote L, Ionescu-Ittu R, Martucci G, Bottega N, Marelli AJ. Atrial arrhythmias in adults with congenital heart disease. </w:t>
      </w:r>
      <w:r w:rsidRPr="00771B03">
        <w:rPr>
          <w:rFonts w:ascii="Book Antiqua" w:hAnsi="Book Antiqua"/>
          <w:i/>
        </w:rPr>
        <w:t>Circulation</w:t>
      </w:r>
      <w:r w:rsidRPr="00771B03">
        <w:rPr>
          <w:rFonts w:ascii="Book Antiqua" w:hAnsi="Book Antiqua"/>
        </w:rPr>
        <w:t xml:space="preserve"> 2009; </w:t>
      </w:r>
      <w:r w:rsidRPr="00771B03">
        <w:rPr>
          <w:rFonts w:ascii="Book Antiqua" w:hAnsi="Book Antiqua"/>
          <w:b/>
        </w:rPr>
        <w:t>120</w:t>
      </w:r>
      <w:r w:rsidRPr="00771B03">
        <w:rPr>
          <w:rFonts w:ascii="Book Antiqua" w:hAnsi="Book Antiqua"/>
        </w:rPr>
        <w:t>: 1679-1686 [PMID: 19822808 DOI: 10.1161/CIRCULATIONAHA.109.866319]</w:t>
      </w:r>
    </w:p>
    <w:p w14:paraId="111B4538"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3 </w:t>
      </w:r>
      <w:r w:rsidRPr="00771B03">
        <w:rPr>
          <w:rFonts w:ascii="Book Antiqua" w:hAnsi="Book Antiqua"/>
          <w:b/>
        </w:rPr>
        <w:t>Yang H</w:t>
      </w:r>
      <w:r w:rsidRPr="00771B03">
        <w:rPr>
          <w:rFonts w:ascii="Book Antiqua" w:hAnsi="Book Antiqua"/>
        </w:rPr>
        <w:t xml:space="preserve">, Kuijpers JM, de Groot JR, Konings TC, van Dijk A, Sieswerda GT, Post MC, Mulder BJM, Bouma BJ. Impact of atrial arrhythmias on outcome in adults with congenital heart disease. </w:t>
      </w:r>
      <w:r w:rsidRPr="00771B03">
        <w:rPr>
          <w:rFonts w:ascii="Book Antiqua" w:hAnsi="Book Antiqua"/>
          <w:i/>
        </w:rPr>
        <w:t>Int J Cardiol</w:t>
      </w:r>
      <w:r w:rsidRPr="00771B03">
        <w:rPr>
          <w:rFonts w:ascii="Book Antiqua" w:hAnsi="Book Antiqua"/>
        </w:rPr>
        <w:t xml:space="preserve"> 2017; </w:t>
      </w:r>
      <w:r w:rsidRPr="00771B03">
        <w:rPr>
          <w:rFonts w:ascii="Book Antiqua" w:hAnsi="Book Antiqua"/>
          <w:b/>
        </w:rPr>
        <w:t>248</w:t>
      </w:r>
      <w:r w:rsidRPr="00771B03">
        <w:rPr>
          <w:rFonts w:ascii="Book Antiqua" w:hAnsi="Book Antiqua"/>
        </w:rPr>
        <w:t>: 152-154 [PMID: 28942870 DOI: 10.1016/j.ijcard.2017.06.073]</w:t>
      </w:r>
    </w:p>
    <w:p w14:paraId="5E3B2705"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4 </w:t>
      </w:r>
      <w:r w:rsidRPr="00771B03">
        <w:rPr>
          <w:rFonts w:ascii="Book Antiqua" w:hAnsi="Book Antiqua"/>
          <w:b/>
        </w:rPr>
        <w:t>Labombarda F</w:t>
      </w:r>
      <w:r w:rsidRPr="00771B03">
        <w:rPr>
          <w:rFonts w:ascii="Book Antiqua" w:hAnsi="Book Antiqua"/>
        </w:rPr>
        <w:t xml:space="preserve">, Hamilton R, Shohoudi A, Aboulhosn J, Broberg CS, Chaix MA, Cohen S, Cook S, Dore A, Fernandes SM, Fournier A, Kay J, Macle L, Mondésert B, Mongeon FP, Opotowsky AR, Proietti A, Rivard L, Ting J, Thibault B, Zaidi A, Khairy P; AARCC. Increasing Prevalence of Atrial Fibrillation and Permanent Atrial Arrhythmias in Congenital Heart Disease. </w:t>
      </w:r>
      <w:r w:rsidRPr="00771B03">
        <w:rPr>
          <w:rFonts w:ascii="Book Antiqua" w:hAnsi="Book Antiqua"/>
          <w:i/>
        </w:rPr>
        <w:t>J Am Coll Cardiol</w:t>
      </w:r>
      <w:r w:rsidRPr="00771B03">
        <w:rPr>
          <w:rFonts w:ascii="Book Antiqua" w:hAnsi="Book Antiqua"/>
        </w:rPr>
        <w:t xml:space="preserve"> 2017; </w:t>
      </w:r>
      <w:r w:rsidRPr="00771B03">
        <w:rPr>
          <w:rFonts w:ascii="Book Antiqua" w:hAnsi="Book Antiqua"/>
          <w:b/>
        </w:rPr>
        <w:t>70</w:t>
      </w:r>
      <w:r w:rsidRPr="00771B03">
        <w:rPr>
          <w:rFonts w:ascii="Book Antiqua" w:hAnsi="Book Antiqua"/>
        </w:rPr>
        <w:t>: 857-865 [PMID: 28797355 DOI: 10.1016/j.jacc.2017.06.034]</w:t>
      </w:r>
    </w:p>
    <w:p w14:paraId="1E54D511"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5 </w:t>
      </w:r>
      <w:r w:rsidRPr="00771B03">
        <w:rPr>
          <w:rFonts w:ascii="Book Antiqua" w:hAnsi="Book Antiqua"/>
          <w:b/>
        </w:rPr>
        <w:t>Sohns C</w:t>
      </w:r>
      <w:r w:rsidRPr="00771B03">
        <w:rPr>
          <w:rFonts w:ascii="Book Antiqua" w:hAnsi="Book Antiqua"/>
        </w:rPr>
        <w:t xml:space="preserve">, Nürnberg JH, Hebe J, Duckeck W, Ventura R, Konietschke F, Cao C, Siebels J, Volkmer M. Catheter Ablation for Atrial Fibrillation in Adults With Congenital Heart Disease: Lessons Learned From More Than 10 Years Following a Sequential Ablation Approach. </w:t>
      </w:r>
      <w:r w:rsidRPr="00771B03">
        <w:rPr>
          <w:rFonts w:ascii="Book Antiqua" w:hAnsi="Book Antiqua"/>
          <w:i/>
        </w:rPr>
        <w:t>JACC Clin Electrophysiol</w:t>
      </w:r>
      <w:r w:rsidRPr="00771B03">
        <w:rPr>
          <w:rFonts w:ascii="Book Antiqua" w:hAnsi="Book Antiqua"/>
        </w:rPr>
        <w:t xml:space="preserve"> 2018; </w:t>
      </w:r>
      <w:r w:rsidRPr="00771B03">
        <w:rPr>
          <w:rFonts w:ascii="Book Antiqua" w:hAnsi="Book Antiqua"/>
          <w:b/>
        </w:rPr>
        <w:t>4</w:t>
      </w:r>
      <w:r w:rsidRPr="00771B03">
        <w:rPr>
          <w:rFonts w:ascii="Book Antiqua" w:hAnsi="Book Antiqua"/>
        </w:rPr>
        <w:t>: 733-743 [PMID: 29929666 DOI: 10.1016/j.jacep.2018.01.015]</w:t>
      </w:r>
    </w:p>
    <w:p w14:paraId="377EB662"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6 </w:t>
      </w:r>
      <w:r w:rsidRPr="00771B03">
        <w:rPr>
          <w:rFonts w:ascii="Book Antiqua" w:hAnsi="Book Antiqua"/>
          <w:b/>
        </w:rPr>
        <w:t>Kuck KH</w:t>
      </w:r>
      <w:r w:rsidRPr="00771B03">
        <w:rPr>
          <w:rFonts w:ascii="Book Antiqua" w:hAnsi="Book Antiqua"/>
        </w:rPr>
        <w:t xml:space="preserve">, Brugada J, Fürnkranz A, Metzner A, Ouyang F, Chun KR, Elvan A, Arentz T, Bestehorn K, Pocock SJ, Albenque JP, Tondo C; FIRE AND ICE Investigators. Cryoballoon or Radiofrequency Ablation for Paroxysmal Atrial Fibrillation. </w:t>
      </w:r>
      <w:r w:rsidRPr="00771B03">
        <w:rPr>
          <w:rFonts w:ascii="Book Antiqua" w:hAnsi="Book Antiqua"/>
          <w:i/>
        </w:rPr>
        <w:t>N Engl J Med</w:t>
      </w:r>
      <w:r w:rsidRPr="00771B03">
        <w:rPr>
          <w:rFonts w:ascii="Book Antiqua" w:hAnsi="Book Antiqua"/>
        </w:rPr>
        <w:t xml:space="preserve"> 2016; </w:t>
      </w:r>
      <w:r w:rsidRPr="00771B03">
        <w:rPr>
          <w:rFonts w:ascii="Book Antiqua" w:hAnsi="Book Antiqua"/>
          <w:b/>
        </w:rPr>
        <w:t>374</w:t>
      </w:r>
      <w:r w:rsidRPr="00771B03">
        <w:rPr>
          <w:rFonts w:ascii="Book Antiqua" w:hAnsi="Book Antiqua"/>
        </w:rPr>
        <w:t>: 2235-2245 [PMID: 27042964 DOI: 10.1056/NEJMoa1602014]</w:t>
      </w:r>
    </w:p>
    <w:p w14:paraId="132792D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7 </w:t>
      </w:r>
      <w:r w:rsidRPr="00771B03">
        <w:rPr>
          <w:rFonts w:ascii="Book Antiqua" w:hAnsi="Book Antiqua"/>
          <w:b/>
        </w:rPr>
        <w:t>Andrade JG</w:t>
      </w:r>
      <w:r w:rsidRPr="00771B03">
        <w:rPr>
          <w:rFonts w:ascii="Book Antiqua" w:hAnsi="Book Antiqua"/>
        </w:rPr>
        <w:t xml:space="preserve">, Khairy P, Dubuc M. Catheter cryoablation: biology and clinical uses. </w:t>
      </w:r>
      <w:r w:rsidRPr="00771B03">
        <w:rPr>
          <w:rFonts w:ascii="Book Antiqua" w:hAnsi="Book Antiqua"/>
          <w:i/>
        </w:rPr>
        <w:t>Circ Arrhythm Electrophysiol</w:t>
      </w:r>
      <w:r w:rsidRPr="00771B03">
        <w:rPr>
          <w:rFonts w:ascii="Book Antiqua" w:hAnsi="Book Antiqua"/>
        </w:rPr>
        <w:t xml:space="preserve"> 2013; </w:t>
      </w:r>
      <w:r w:rsidRPr="00771B03">
        <w:rPr>
          <w:rFonts w:ascii="Book Antiqua" w:hAnsi="Book Antiqua"/>
          <w:b/>
        </w:rPr>
        <w:t>6</w:t>
      </w:r>
      <w:r w:rsidRPr="00771B03">
        <w:rPr>
          <w:rFonts w:ascii="Book Antiqua" w:hAnsi="Book Antiqua"/>
        </w:rPr>
        <w:t>: 218-227 [PMID: 23424224 DOI: 10.1161/CIRCEP.112.973651]</w:t>
      </w:r>
    </w:p>
    <w:p w14:paraId="7038EF4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8 </w:t>
      </w:r>
      <w:r w:rsidRPr="00771B03">
        <w:rPr>
          <w:rFonts w:ascii="Book Antiqua" w:hAnsi="Book Antiqua"/>
          <w:b/>
        </w:rPr>
        <w:t>Dorwarth U</w:t>
      </w:r>
      <w:r w:rsidRPr="00771B03">
        <w:rPr>
          <w:rFonts w:ascii="Book Antiqua" w:hAnsi="Book Antiqua"/>
        </w:rPr>
        <w:t xml:space="preserve">, Schmidt M, Wankerl M, Krieg J, Straube F, Hoffmann E. Pulmonary vein electrophysiology during cryoballoon ablation as a predictor for procedural success. </w:t>
      </w:r>
      <w:r w:rsidRPr="00771B03">
        <w:rPr>
          <w:rFonts w:ascii="Book Antiqua" w:hAnsi="Book Antiqua"/>
          <w:i/>
        </w:rPr>
        <w:t>J Interv Card Electrophysiol</w:t>
      </w:r>
      <w:r w:rsidRPr="00771B03">
        <w:rPr>
          <w:rFonts w:ascii="Book Antiqua" w:hAnsi="Book Antiqua"/>
        </w:rPr>
        <w:t xml:space="preserve"> 2011; </w:t>
      </w:r>
      <w:r w:rsidRPr="00771B03">
        <w:rPr>
          <w:rFonts w:ascii="Book Antiqua" w:hAnsi="Book Antiqua"/>
          <w:b/>
        </w:rPr>
        <w:t>32</w:t>
      </w:r>
      <w:r w:rsidRPr="00771B03">
        <w:rPr>
          <w:rFonts w:ascii="Book Antiqua" w:hAnsi="Book Antiqua"/>
        </w:rPr>
        <w:t>: 205-211 [PMID: 21594628 DOI: 10.1007/s10840-011-9585-x]</w:t>
      </w:r>
    </w:p>
    <w:p w14:paraId="5340B1AA"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9 </w:t>
      </w:r>
      <w:r w:rsidRPr="00771B03">
        <w:rPr>
          <w:rFonts w:ascii="Book Antiqua" w:hAnsi="Book Antiqua"/>
          <w:b/>
        </w:rPr>
        <w:t>Fürnkranz A</w:t>
      </w:r>
      <w:r w:rsidRPr="00771B03">
        <w:rPr>
          <w:rFonts w:ascii="Book Antiqua" w:hAnsi="Book Antiqua"/>
        </w:rPr>
        <w:t xml:space="preserve">, Köster I, Chun KR, Metzner A, Mathew S, Konstantinidou M, Ouyang F, Kuck KH. Cryoballoon temperature predicts acute pulmonary vein isolation. </w:t>
      </w:r>
      <w:r w:rsidRPr="00771B03">
        <w:rPr>
          <w:rFonts w:ascii="Book Antiqua" w:hAnsi="Book Antiqua"/>
          <w:i/>
        </w:rPr>
        <w:t>Heart Rhythm</w:t>
      </w:r>
      <w:r w:rsidRPr="00771B03">
        <w:rPr>
          <w:rFonts w:ascii="Book Antiqua" w:hAnsi="Book Antiqua"/>
        </w:rPr>
        <w:t xml:space="preserve"> 2011; </w:t>
      </w:r>
      <w:r w:rsidRPr="00771B03">
        <w:rPr>
          <w:rFonts w:ascii="Book Antiqua" w:hAnsi="Book Antiqua"/>
          <w:b/>
        </w:rPr>
        <w:t>8</w:t>
      </w:r>
      <w:r w:rsidRPr="00771B03">
        <w:rPr>
          <w:rFonts w:ascii="Book Antiqua" w:hAnsi="Book Antiqua"/>
        </w:rPr>
        <w:t>: 821-825 [PMID: 21315836 DOI: 10.1016/j.hrthm.2011.01.044]</w:t>
      </w:r>
    </w:p>
    <w:p w14:paraId="73ECA132"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10 </w:t>
      </w:r>
      <w:r w:rsidRPr="00771B03">
        <w:rPr>
          <w:rFonts w:ascii="Book Antiqua" w:hAnsi="Book Antiqua"/>
          <w:b/>
        </w:rPr>
        <w:t>Franceschi F</w:t>
      </w:r>
      <w:r w:rsidRPr="00771B03">
        <w:rPr>
          <w:rFonts w:ascii="Book Antiqua" w:hAnsi="Book Antiqua"/>
        </w:rPr>
        <w:t xml:space="preserve">, Dubuc M, Guerra PG, Delisle S, Romeo P, Landry E, Koutbi L, Rivard L, Macle L, Thibault B, Talajic M, Roy D, Khairy P. Diaphragmatic electromyography during cryoballoon ablation: a novel concept in the prevention of phrenic nerve palsy. </w:t>
      </w:r>
      <w:r w:rsidRPr="00771B03">
        <w:rPr>
          <w:rFonts w:ascii="Book Antiqua" w:hAnsi="Book Antiqua"/>
          <w:i/>
        </w:rPr>
        <w:t>Heart Rhythm</w:t>
      </w:r>
      <w:r w:rsidRPr="00771B03">
        <w:rPr>
          <w:rFonts w:ascii="Book Antiqua" w:hAnsi="Book Antiqua"/>
        </w:rPr>
        <w:t xml:space="preserve"> 2011; </w:t>
      </w:r>
      <w:r w:rsidRPr="00771B03">
        <w:rPr>
          <w:rFonts w:ascii="Book Antiqua" w:hAnsi="Book Antiqua"/>
          <w:b/>
        </w:rPr>
        <w:t>8</w:t>
      </w:r>
      <w:r w:rsidRPr="00771B03">
        <w:rPr>
          <w:rFonts w:ascii="Book Antiqua" w:hAnsi="Book Antiqua"/>
        </w:rPr>
        <w:t>: 885-891 [PMID: 21256978 DOI: 10.1016/j.hrthm.2011.01.031]</w:t>
      </w:r>
    </w:p>
    <w:p w14:paraId="57F0DE38"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11 </w:t>
      </w:r>
      <w:r w:rsidRPr="00771B03">
        <w:rPr>
          <w:rFonts w:ascii="Book Antiqua" w:hAnsi="Book Antiqua"/>
          <w:b/>
        </w:rPr>
        <w:t>Franceschi F</w:t>
      </w:r>
      <w:r w:rsidRPr="00771B03">
        <w:rPr>
          <w:rFonts w:ascii="Book Antiqua" w:hAnsi="Book Antiqua"/>
        </w:rPr>
        <w:t xml:space="preserve">, Dubuc M, Guerra PG, Khairy P. Phrenic nerve monitoring with diaphragmatic electromyography during cryoballoon ablation for atrial fibrillation: the first human application. </w:t>
      </w:r>
      <w:r w:rsidRPr="00771B03">
        <w:rPr>
          <w:rFonts w:ascii="Book Antiqua" w:hAnsi="Book Antiqua"/>
          <w:i/>
        </w:rPr>
        <w:t>Heart Rhythm</w:t>
      </w:r>
      <w:r w:rsidRPr="00771B03">
        <w:rPr>
          <w:rFonts w:ascii="Book Antiqua" w:hAnsi="Book Antiqua"/>
        </w:rPr>
        <w:t xml:space="preserve"> 2011; </w:t>
      </w:r>
      <w:r w:rsidRPr="00771B03">
        <w:rPr>
          <w:rFonts w:ascii="Book Antiqua" w:hAnsi="Book Antiqua"/>
          <w:b/>
        </w:rPr>
        <w:t>8</w:t>
      </w:r>
      <w:r w:rsidRPr="00771B03">
        <w:rPr>
          <w:rFonts w:ascii="Book Antiqua" w:hAnsi="Book Antiqua"/>
        </w:rPr>
        <w:t>: 1068-1071 [PMID: 21315843 DOI: 10.1016/j.hrthm.2011.01.047]</w:t>
      </w:r>
    </w:p>
    <w:p w14:paraId="4E89E94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12 </w:t>
      </w:r>
      <w:r w:rsidRPr="00771B03">
        <w:rPr>
          <w:rFonts w:ascii="Book Antiqua" w:hAnsi="Book Antiqua"/>
          <w:b/>
        </w:rPr>
        <w:t>Khairy P</w:t>
      </w:r>
      <w:r w:rsidRPr="00771B03">
        <w:rPr>
          <w:rFonts w:ascii="Book Antiqua" w:hAnsi="Book Antiqua"/>
        </w:rPr>
        <w:t xml:space="preserve">, Van Hare GF, Balaji S, Berul CI, Cecchin F, Cohen MI, Daniels CJ, Deal BJ, Dearani JA, Groot Nd, Dubin AM, Harris L, Janousek J, Kanter RJ, Karpawich PP, Perry JC, Seslar SP, Shah MJ, Silka MJ, Triedman JK, Walsh EP, Warnes CA. PACES/HRS Expert Consensus Statement on the Recognition and Management of Arrhythmias in Adult Congenital Heart Disease: developed in partnership between the Pediatric and Congenital Electrophysiology Society (PACES) and the Heart Rhythm Society (HRS). Endorsed by the governing bodies of PACES, HRS, the American College of Cardiology (ACC), the American Heart Association (AHA), the European Heart Rhythm Association (EHRA), the Canadian Heart Rhythm Society (CHRS), and the International Society for Adult Congenital Heart Disease (ISACHD). </w:t>
      </w:r>
      <w:r w:rsidRPr="00771B03">
        <w:rPr>
          <w:rFonts w:ascii="Book Antiqua" w:hAnsi="Book Antiqua"/>
          <w:i/>
        </w:rPr>
        <w:t>Heart Rhythm</w:t>
      </w:r>
      <w:r w:rsidRPr="00771B03">
        <w:rPr>
          <w:rFonts w:ascii="Book Antiqua" w:hAnsi="Book Antiqua"/>
        </w:rPr>
        <w:t xml:space="preserve"> 2014; </w:t>
      </w:r>
      <w:r w:rsidRPr="00771B03">
        <w:rPr>
          <w:rFonts w:ascii="Book Antiqua" w:hAnsi="Book Antiqua"/>
          <w:b/>
        </w:rPr>
        <w:t>11</w:t>
      </w:r>
      <w:r w:rsidRPr="00771B03">
        <w:rPr>
          <w:rFonts w:ascii="Book Antiqua" w:hAnsi="Book Antiqua"/>
        </w:rPr>
        <w:t>: e102-e165 [PMID: 24814377 DOI: 10.1016/j.hrthm.2014.05.009]</w:t>
      </w:r>
    </w:p>
    <w:p w14:paraId="1BC727F4"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13 </w:t>
      </w:r>
      <w:r w:rsidRPr="00771B03">
        <w:rPr>
          <w:rFonts w:ascii="Book Antiqua" w:hAnsi="Book Antiqua"/>
          <w:b/>
        </w:rPr>
        <w:t>Hernández-Madrid A</w:t>
      </w:r>
      <w:r w:rsidRPr="00771B03">
        <w:rPr>
          <w:rFonts w:ascii="Book Antiqua" w:hAnsi="Book Antiqua"/>
        </w:rPr>
        <w:t xml:space="preserve">, Paul T, Abrams D, Aziz PF, Blom NA, Chen J, Chessa M, Combes N, Dagres N, Diller G, Ernst S, Giamberti A, Hebe J, Janousek J, Kriebel T, Moltedo J, Moreno J, Peinado R, Pison L, Rosenthal E, Skinner JR, Zeppenfeld K; ESC Scientific Document Group. Arrhythmias in congenital heart disease: a position paper of the European Heart Rhythm Association (EHRA), Association for European Paediatric and Congenital Cardiology (AEPC), and the European Society of Cardiology (ESC) Working Group on Grown-up Congenital heart disease, endorsed by HRS, PACES, APHRS, and SOLAECE. </w:t>
      </w:r>
      <w:r w:rsidRPr="00771B03">
        <w:rPr>
          <w:rFonts w:ascii="Book Antiqua" w:hAnsi="Book Antiqua"/>
          <w:i/>
        </w:rPr>
        <w:t>Europace</w:t>
      </w:r>
      <w:r w:rsidRPr="00771B03">
        <w:rPr>
          <w:rFonts w:ascii="Book Antiqua" w:hAnsi="Book Antiqua"/>
        </w:rPr>
        <w:t xml:space="preserve"> 2018; </w:t>
      </w:r>
      <w:r w:rsidRPr="00771B03">
        <w:rPr>
          <w:rFonts w:ascii="Book Antiqua" w:hAnsi="Book Antiqua"/>
          <w:b/>
        </w:rPr>
        <w:t>20</w:t>
      </w:r>
      <w:r w:rsidRPr="00771B03">
        <w:rPr>
          <w:rFonts w:ascii="Book Antiqua" w:hAnsi="Book Antiqua"/>
        </w:rPr>
        <w:t>: 1719-1753 [PMID: 29579186 DOI: 10.1093/europace/eux380]</w:t>
      </w:r>
    </w:p>
    <w:p w14:paraId="4254895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14 </w:t>
      </w:r>
      <w:r w:rsidRPr="00771B03">
        <w:rPr>
          <w:rFonts w:ascii="Book Antiqua" w:hAnsi="Book Antiqua"/>
          <w:b/>
        </w:rPr>
        <w:t>Philip F</w:t>
      </w:r>
      <w:r w:rsidRPr="00771B03">
        <w:rPr>
          <w:rFonts w:ascii="Book Antiqua" w:hAnsi="Book Antiqua"/>
        </w:rPr>
        <w:t xml:space="preserve">, Muhammad KI, Agarwal S, Natale A, Krasuski RA. Pulmonary vein isolation for the treatment of drug-refractory atrial fibrillation in adults with congenital heart disease. </w:t>
      </w:r>
      <w:r w:rsidRPr="00771B03">
        <w:rPr>
          <w:rFonts w:ascii="Book Antiqua" w:hAnsi="Book Antiqua"/>
          <w:i/>
        </w:rPr>
        <w:t>Congenit Heart Dis</w:t>
      </w:r>
      <w:r w:rsidRPr="00771B03">
        <w:rPr>
          <w:rFonts w:ascii="Book Antiqua" w:hAnsi="Book Antiqua"/>
        </w:rPr>
        <w:t xml:space="preserve"> 2012; </w:t>
      </w:r>
      <w:r w:rsidRPr="00771B03">
        <w:rPr>
          <w:rFonts w:ascii="Book Antiqua" w:hAnsi="Book Antiqua"/>
          <w:b/>
        </w:rPr>
        <w:t>7</w:t>
      </w:r>
      <w:r w:rsidRPr="00771B03">
        <w:rPr>
          <w:rFonts w:ascii="Book Antiqua" w:hAnsi="Book Antiqua"/>
        </w:rPr>
        <w:t>: 392-399 [PMID: 22469422 DOI: 10.1111/j.1747-0803.2012.00649.x]</w:t>
      </w:r>
    </w:p>
    <w:p w14:paraId="4025B64E"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15 </w:t>
      </w:r>
      <w:r w:rsidRPr="00771B03">
        <w:rPr>
          <w:rFonts w:ascii="Book Antiqua" w:hAnsi="Book Antiqua"/>
          <w:b/>
        </w:rPr>
        <w:t>Santangeli P</w:t>
      </w:r>
      <w:r w:rsidRPr="00771B03">
        <w:rPr>
          <w:rFonts w:ascii="Book Antiqua" w:hAnsi="Book Antiqua"/>
        </w:rPr>
        <w:t xml:space="preserve">, Di Biase L, Burkhardt JD, Horton R, Sanchez J, Bailey S, Zagrodzky JD, Lakkireddy D, Bai R, Mohanty P, Beheiry S, Hongo R, Natale A. Transseptal access and atrial fibrillation ablation guided by intracardiac echocardiography in patients with atrial septal closure devices. </w:t>
      </w:r>
      <w:r w:rsidRPr="00771B03">
        <w:rPr>
          <w:rFonts w:ascii="Book Antiqua" w:hAnsi="Book Antiqua"/>
          <w:i/>
        </w:rPr>
        <w:t>Heart Rhythm</w:t>
      </w:r>
      <w:r w:rsidRPr="00771B03">
        <w:rPr>
          <w:rFonts w:ascii="Book Antiqua" w:hAnsi="Book Antiqua"/>
        </w:rPr>
        <w:t xml:space="preserve"> 2011; </w:t>
      </w:r>
      <w:r w:rsidRPr="00771B03">
        <w:rPr>
          <w:rFonts w:ascii="Book Antiqua" w:hAnsi="Book Antiqua"/>
          <w:b/>
        </w:rPr>
        <w:t>8</w:t>
      </w:r>
      <w:r w:rsidRPr="00771B03">
        <w:rPr>
          <w:rFonts w:ascii="Book Antiqua" w:hAnsi="Book Antiqua"/>
        </w:rPr>
        <w:t>: 1669-1675 [PMID: 21703215 DOI: 10.1016/j.hrthm.2011.06.023]</w:t>
      </w:r>
    </w:p>
    <w:p w14:paraId="01CFB72A"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16 </w:t>
      </w:r>
      <w:r w:rsidRPr="00771B03">
        <w:rPr>
          <w:rFonts w:ascii="Book Antiqua" w:hAnsi="Book Antiqua"/>
          <w:b/>
        </w:rPr>
        <w:t>Frankel DS</w:t>
      </w:r>
      <w:r w:rsidRPr="00771B03">
        <w:rPr>
          <w:rFonts w:ascii="Book Antiqua" w:hAnsi="Book Antiqua"/>
        </w:rPr>
        <w:t xml:space="preserve">, Shah MJ, Aziz PF, Hutchinson MD. Catheter ablation of atrial fibrillation in transposition of the great arteries treated with mustard atrial baffle. </w:t>
      </w:r>
      <w:r w:rsidRPr="00771B03">
        <w:rPr>
          <w:rFonts w:ascii="Book Antiqua" w:hAnsi="Book Antiqua"/>
          <w:i/>
        </w:rPr>
        <w:t>Circ Arrhythm Electrophysiol</w:t>
      </w:r>
      <w:r w:rsidRPr="00771B03">
        <w:rPr>
          <w:rFonts w:ascii="Book Antiqua" w:hAnsi="Book Antiqua"/>
        </w:rPr>
        <w:t xml:space="preserve"> 2012; </w:t>
      </w:r>
      <w:r w:rsidRPr="00771B03">
        <w:rPr>
          <w:rFonts w:ascii="Book Antiqua" w:hAnsi="Book Antiqua"/>
          <w:b/>
        </w:rPr>
        <w:t>5</w:t>
      </w:r>
      <w:r w:rsidRPr="00771B03">
        <w:rPr>
          <w:rFonts w:ascii="Book Antiqua" w:hAnsi="Book Antiqua"/>
        </w:rPr>
        <w:t>: e41-e43 [PMID: 22511665 DOI: 10.1161/CIRCEP.111.969857]</w:t>
      </w:r>
    </w:p>
    <w:p w14:paraId="18B27E28"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17 </w:t>
      </w:r>
      <w:r w:rsidRPr="00771B03">
        <w:rPr>
          <w:rFonts w:ascii="Book Antiqua" w:hAnsi="Book Antiqua"/>
          <w:b/>
        </w:rPr>
        <w:t>Kirubakaran S</w:t>
      </w:r>
      <w:r w:rsidRPr="00771B03">
        <w:rPr>
          <w:rFonts w:ascii="Book Antiqua" w:hAnsi="Book Antiqua"/>
        </w:rPr>
        <w:t xml:space="preserve">, Rajani R, Linton N, Kiesewetter C, Anderson D, O'Neill M. Catheter ablation for persistent atrial fibrillation in a patient with previous repair of total anomalous pulmonary venous connection. </w:t>
      </w:r>
      <w:r w:rsidRPr="00771B03">
        <w:rPr>
          <w:rFonts w:ascii="Book Antiqua" w:hAnsi="Book Antiqua"/>
          <w:i/>
        </w:rPr>
        <w:t>Circ Arrhythm Electrophysiol</w:t>
      </w:r>
      <w:r w:rsidRPr="00771B03">
        <w:rPr>
          <w:rFonts w:ascii="Book Antiqua" w:hAnsi="Book Antiqua"/>
        </w:rPr>
        <w:t xml:space="preserve"> 2013; </w:t>
      </w:r>
      <w:r w:rsidRPr="00771B03">
        <w:rPr>
          <w:rFonts w:ascii="Book Antiqua" w:hAnsi="Book Antiqua"/>
          <w:b/>
        </w:rPr>
        <w:t>6</w:t>
      </w:r>
      <w:r w:rsidRPr="00771B03">
        <w:rPr>
          <w:rFonts w:ascii="Book Antiqua" w:hAnsi="Book Antiqua"/>
        </w:rPr>
        <w:t>: e54-e55 [PMID: 23962863 DOI: 10.1161/CIRCEP.113.000483]</w:t>
      </w:r>
    </w:p>
    <w:p w14:paraId="129E8B58"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18 </w:t>
      </w:r>
      <w:r w:rsidRPr="00771B03">
        <w:rPr>
          <w:rFonts w:ascii="Book Antiqua" w:hAnsi="Book Antiqua"/>
          <w:b/>
        </w:rPr>
        <w:t>Packer DL</w:t>
      </w:r>
      <w:r w:rsidRPr="00771B03">
        <w:rPr>
          <w:rFonts w:ascii="Book Antiqua" w:hAnsi="Book Antiqua"/>
        </w:rPr>
        <w:t xml:space="preserve">, Kowal RC, Wheelan KR, Irwin JM, Champagne J, Guerra PG, Dubuc M, Reddy V, Nelson L, Holcomb RG, Lehmann JW, Ruskin JN; STOP AF Cryoablation Investigators. Cryoballoon ablation of pulmonary veins for paroxysmal atrial fibrillation: first results of the North American Arctic Front (STOP AF) pivotal trial. </w:t>
      </w:r>
      <w:r w:rsidRPr="00771B03">
        <w:rPr>
          <w:rFonts w:ascii="Book Antiqua" w:hAnsi="Book Antiqua"/>
          <w:i/>
        </w:rPr>
        <w:t>J Am Coll Cardiol</w:t>
      </w:r>
      <w:r w:rsidRPr="00771B03">
        <w:rPr>
          <w:rFonts w:ascii="Book Antiqua" w:hAnsi="Book Antiqua"/>
        </w:rPr>
        <w:t xml:space="preserve"> 2013; </w:t>
      </w:r>
      <w:r w:rsidRPr="00771B03">
        <w:rPr>
          <w:rFonts w:ascii="Book Antiqua" w:hAnsi="Book Antiqua"/>
          <w:b/>
        </w:rPr>
        <w:t>61</w:t>
      </w:r>
      <w:r w:rsidRPr="00771B03">
        <w:rPr>
          <w:rFonts w:ascii="Book Antiqua" w:hAnsi="Book Antiqua"/>
        </w:rPr>
        <w:t>: 1713-1723 [PMID: 23500312 DOI: 10.1016/j.jacc.2012.11.064]</w:t>
      </w:r>
    </w:p>
    <w:p w14:paraId="67546C0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19 </w:t>
      </w:r>
      <w:r w:rsidRPr="00771B03">
        <w:rPr>
          <w:rFonts w:ascii="Book Antiqua" w:hAnsi="Book Antiqua"/>
          <w:b/>
        </w:rPr>
        <w:t>Luik A</w:t>
      </w:r>
      <w:r w:rsidRPr="00771B03">
        <w:rPr>
          <w:rFonts w:ascii="Book Antiqua" w:hAnsi="Book Antiqua"/>
        </w:rPr>
        <w:t xml:space="preserve">, Radzewitz A, Kieser M, Walter M, Bramlage P, Hörmann P, Schmidt K, Horn N, Brinkmeier-Theofanopoulou M, Kunzmann K, Riexinger T, Schymik G, Merkel M, Schmitt C. Cryoballoon Versus Open Irrigated Radiofrequency Ablation in Patients With Paroxysmal Atrial Fibrillation: The Prospective, Randomized, Controlled, Noninferiority FreezeAF Study. </w:t>
      </w:r>
      <w:r w:rsidRPr="00771B03">
        <w:rPr>
          <w:rFonts w:ascii="Book Antiqua" w:hAnsi="Book Antiqua"/>
          <w:i/>
        </w:rPr>
        <w:t>Circulation</w:t>
      </w:r>
      <w:r w:rsidRPr="00771B03">
        <w:rPr>
          <w:rFonts w:ascii="Book Antiqua" w:hAnsi="Book Antiqua"/>
        </w:rPr>
        <w:t xml:space="preserve"> 2015; </w:t>
      </w:r>
      <w:r w:rsidRPr="00771B03">
        <w:rPr>
          <w:rFonts w:ascii="Book Antiqua" w:hAnsi="Book Antiqua"/>
          <w:b/>
        </w:rPr>
        <w:t>132</w:t>
      </w:r>
      <w:r w:rsidRPr="00771B03">
        <w:rPr>
          <w:rFonts w:ascii="Book Antiqua" w:hAnsi="Book Antiqua"/>
        </w:rPr>
        <w:t>: 1311-1319 [PMID: 26283655 DOI: 10.1161/CIRCULATIONAHA.115.016871]</w:t>
      </w:r>
    </w:p>
    <w:p w14:paraId="2CC1708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20 </w:t>
      </w:r>
      <w:r w:rsidRPr="00771B03">
        <w:rPr>
          <w:rFonts w:ascii="Book Antiqua" w:hAnsi="Book Antiqua"/>
          <w:b/>
        </w:rPr>
        <w:t>Aryana A</w:t>
      </w:r>
      <w:r w:rsidRPr="00771B03">
        <w:rPr>
          <w:rFonts w:ascii="Book Antiqua" w:hAnsi="Book Antiqua"/>
        </w:rPr>
        <w:t xml:space="preserve">, Singh SM, Kowalski M, Pujara DK, Cohen AI, Singh SK, Aleong RG, Banker RS, Fuenzalida CE, Prager NA, Bowers MR, D'Avila A, O'Neill PG. Acute and Long-Term Outcomes of Catheter Ablation of Atrial Fibrillation Using the Second-Generation Cryoballoon versus Open-Irrigated Radiofrequency: A Multicenter Experience. </w:t>
      </w:r>
      <w:r w:rsidRPr="00771B03">
        <w:rPr>
          <w:rFonts w:ascii="Book Antiqua" w:hAnsi="Book Antiqua"/>
          <w:i/>
        </w:rPr>
        <w:t>J Cardiovasc Electrophysiol</w:t>
      </w:r>
      <w:r w:rsidRPr="00771B03">
        <w:rPr>
          <w:rFonts w:ascii="Book Antiqua" w:hAnsi="Book Antiqua"/>
        </w:rPr>
        <w:t xml:space="preserve"> 2015; </w:t>
      </w:r>
      <w:r w:rsidRPr="00771B03">
        <w:rPr>
          <w:rFonts w:ascii="Book Antiqua" w:hAnsi="Book Antiqua"/>
          <w:b/>
        </w:rPr>
        <w:t>26</w:t>
      </w:r>
      <w:r w:rsidRPr="00771B03">
        <w:rPr>
          <w:rFonts w:ascii="Book Antiqua" w:hAnsi="Book Antiqua"/>
        </w:rPr>
        <w:t>: 832-839 [PMID: 25917655 DOI: 10.1111/jce.12695]</w:t>
      </w:r>
    </w:p>
    <w:p w14:paraId="1406F464"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21 </w:t>
      </w:r>
      <w:r w:rsidRPr="00771B03">
        <w:rPr>
          <w:rFonts w:ascii="Book Antiqua" w:hAnsi="Book Antiqua"/>
          <w:b/>
        </w:rPr>
        <w:t>Haïssaguerre M</w:t>
      </w:r>
      <w:r w:rsidRPr="00771B03">
        <w:rPr>
          <w:rFonts w:ascii="Book Antiqua" w:hAnsi="Book Antiqua"/>
        </w:rPr>
        <w:t xml:space="preserve">, Jaïs P, Shah DC, Takahashi A, Hocini M, Quiniou G, Garrigue S, Le Mouroux A, Le Métayer P, Clémenty J. Spontaneous initiation of atrial fibrillation by ectopic beats originating in the pulmonary veins. </w:t>
      </w:r>
      <w:r w:rsidRPr="00771B03">
        <w:rPr>
          <w:rFonts w:ascii="Book Antiqua" w:hAnsi="Book Antiqua"/>
          <w:i/>
        </w:rPr>
        <w:t>N Engl J Med</w:t>
      </w:r>
      <w:r w:rsidRPr="00771B03">
        <w:rPr>
          <w:rFonts w:ascii="Book Antiqua" w:hAnsi="Book Antiqua"/>
        </w:rPr>
        <w:t xml:space="preserve"> 1998; </w:t>
      </w:r>
      <w:r w:rsidRPr="00771B03">
        <w:rPr>
          <w:rFonts w:ascii="Book Antiqua" w:hAnsi="Book Antiqua"/>
          <w:b/>
        </w:rPr>
        <w:t>339</w:t>
      </w:r>
      <w:r w:rsidRPr="00771B03">
        <w:rPr>
          <w:rFonts w:ascii="Book Antiqua" w:hAnsi="Book Antiqua"/>
        </w:rPr>
        <w:t>: 659-666 [PMID: 9725923 DOI: 10.1056/NEJM199809033391003]</w:t>
      </w:r>
    </w:p>
    <w:p w14:paraId="69DA51C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22 </w:t>
      </w:r>
      <w:r w:rsidRPr="00771B03">
        <w:rPr>
          <w:rFonts w:ascii="Book Antiqua" w:hAnsi="Book Antiqua"/>
          <w:b/>
        </w:rPr>
        <w:t>Chang HY</w:t>
      </w:r>
      <w:r w:rsidRPr="00771B03">
        <w:rPr>
          <w:rFonts w:ascii="Book Antiqua" w:hAnsi="Book Antiqua"/>
        </w:rPr>
        <w:t xml:space="preserve">, Lo LW, Lin YJ, Chang SL, Hu YF, Li CH, Chao TF, Chung FP, Ha TL, Singhal R, Chong E, Yin WH, Tsao HM, Hsieh MH, Chen SA. Long-term outcome of catheter ablation in patients with atrial fibrillation originating from nonpulmonary vein ectopy. </w:t>
      </w:r>
      <w:r w:rsidRPr="00771B03">
        <w:rPr>
          <w:rFonts w:ascii="Book Antiqua" w:hAnsi="Book Antiqua"/>
          <w:i/>
        </w:rPr>
        <w:t>J Cardiovasc Electrophysiol</w:t>
      </w:r>
      <w:r w:rsidRPr="00771B03">
        <w:rPr>
          <w:rFonts w:ascii="Book Antiqua" w:hAnsi="Book Antiqua"/>
        </w:rPr>
        <w:t xml:space="preserve"> 2013; </w:t>
      </w:r>
      <w:r w:rsidRPr="00771B03">
        <w:rPr>
          <w:rFonts w:ascii="Book Antiqua" w:hAnsi="Book Antiqua"/>
          <w:b/>
        </w:rPr>
        <w:t>24</w:t>
      </w:r>
      <w:r w:rsidRPr="00771B03">
        <w:rPr>
          <w:rFonts w:ascii="Book Antiqua" w:hAnsi="Book Antiqua"/>
        </w:rPr>
        <w:t>: 250-258 [PMID: 23210627 DOI: 10.1111/jce.12036]</w:t>
      </w:r>
    </w:p>
    <w:p w14:paraId="77803AFF"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23 </w:t>
      </w:r>
      <w:r w:rsidRPr="00771B03">
        <w:rPr>
          <w:rFonts w:ascii="Book Antiqua" w:hAnsi="Book Antiqua"/>
          <w:b/>
        </w:rPr>
        <w:t>de Groot NM</w:t>
      </w:r>
      <w:r w:rsidRPr="00771B03">
        <w:rPr>
          <w:rFonts w:ascii="Book Antiqua" w:hAnsi="Book Antiqua"/>
        </w:rPr>
        <w:t xml:space="preserve">, Zeppenfeld K, Wijffels MC, Chan WK, Blom NA, Van der Wall EE, Schalij MJ. Ablation of focal atrial arrhythmia in patients with congenital heart defects after surgery: role of circumscribed areas with heterogeneous conduction. </w:t>
      </w:r>
      <w:r w:rsidRPr="00771B03">
        <w:rPr>
          <w:rFonts w:ascii="Book Antiqua" w:hAnsi="Book Antiqua"/>
          <w:i/>
        </w:rPr>
        <w:t>Heart Rhythm</w:t>
      </w:r>
      <w:r w:rsidRPr="00771B03">
        <w:rPr>
          <w:rFonts w:ascii="Book Antiqua" w:hAnsi="Book Antiqua"/>
        </w:rPr>
        <w:t xml:space="preserve"> 2006; </w:t>
      </w:r>
      <w:r w:rsidRPr="00771B03">
        <w:rPr>
          <w:rFonts w:ascii="Book Antiqua" w:hAnsi="Book Antiqua"/>
          <w:b/>
        </w:rPr>
        <w:t>3</w:t>
      </w:r>
      <w:r w:rsidRPr="00771B03">
        <w:rPr>
          <w:rFonts w:ascii="Book Antiqua" w:hAnsi="Book Antiqua"/>
        </w:rPr>
        <w:t>: 526-535 [PMID: 16648056 DOI: 10.1016/j.hrthm.2006.01.011]</w:t>
      </w:r>
    </w:p>
    <w:p w14:paraId="0D644492"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24 </w:t>
      </w:r>
      <w:r w:rsidRPr="00771B03">
        <w:rPr>
          <w:rFonts w:ascii="Book Antiqua" w:hAnsi="Book Antiqua"/>
          <w:b/>
        </w:rPr>
        <w:t>Cappato R</w:t>
      </w:r>
      <w:r w:rsidRPr="00771B03">
        <w:rPr>
          <w:rFonts w:ascii="Book Antiqua" w:hAnsi="Book Antiqua"/>
        </w:rPr>
        <w:t xml:space="preserve">, Calkins H, Chen SA, Davies W, Iesaka Y, Kalman J, Kim YH, Klein G, Natale A, Packer D, Skanes A, Ambrogi F, Biganzoli E. Updated worldwide survey on the methods, efficacy, and safety of catheter ablation for human atrial fibrillation. </w:t>
      </w:r>
      <w:r w:rsidRPr="00771B03">
        <w:rPr>
          <w:rFonts w:ascii="Book Antiqua" w:hAnsi="Book Antiqua"/>
          <w:i/>
        </w:rPr>
        <w:t>Circ Arrhythm Electrophysiol</w:t>
      </w:r>
      <w:r w:rsidRPr="00771B03">
        <w:rPr>
          <w:rFonts w:ascii="Book Antiqua" w:hAnsi="Book Antiqua"/>
        </w:rPr>
        <w:t xml:space="preserve"> 2010; </w:t>
      </w:r>
      <w:r w:rsidRPr="00771B03">
        <w:rPr>
          <w:rFonts w:ascii="Book Antiqua" w:hAnsi="Book Antiqua"/>
          <w:b/>
        </w:rPr>
        <w:t>3</w:t>
      </w:r>
      <w:r w:rsidRPr="00771B03">
        <w:rPr>
          <w:rFonts w:ascii="Book Antiqua" w:hAnsi="Book Antiqua"/>
        </w:rPr>
        <w:t>: 32-38 [PMID: 19995881 DOI: 10.1161/CIRCEP.109.859116]</w:t>
      </w:r>
    </w:p>
    <w:p w14:paraId="5AA7594C"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25 </w:t>
      </w:r>
      <w:r w:rsidRPr="00771B03">
        <w:rPr>
          <w:rFonts w:ascii="Book Antiqua" w:hAnsi="Book Antiqua"/>
          <w:b/>
        </w:rPr>
        <w:t>Sherwin ED</w:t>
      </w:r>
      <w:r w:rsidRPr="00771B03">
        <w:rPr>
          <w:rFonts w:ascii="Book Antiqua" w:hAnsi="Book Antiqua"/>
        </w:rPr>
        <w:t xml:space="preserve">, Triedman JK, Walsh EP. Update on interventional electrophysiology in congenital heart disease: evolving solutions for complex hearts. </w:t>
      </w:r>
      <w:r w:rsidRPr="00771B03">
        <w:rPr>
          <w:rFonts w:ascii="Book Antiqua" w:hAnsi="Book Antiqua"/>
          <w:i/>
        </w:rPr>
        <w:t>Circ Arrhythm Electrophysiol</w:t>
      </w:r>
      <w:r w:rsidRPr="00771B03">
        <w:rPr>
          <w:rFonts w:ascii="Book Antiqua" w:hAnsi="Book Antiqua"/>
        </w:rPr>
        <w:t xml:space="preserve"> 2013; </w:t>
      </w:r>
      <w:r w:rsidRPr="00771B03">
        <w:rPr>
          <w:rFonts w:ascii="Book Antiqua" w:hAnsi="Book Antiqua"/>
          <w:b/>
        </w:rPr>
        <w:t>6</w:t>
      </w:r>
      <w:r w:rsidRPr="00771B03">
        <w:rPr>
          <w:rFonts w:ascii="Book Antiqua" w:hAnsi="Book Antiqua"/>
        </w:rPr>
        <w:t>: 1032-1040 [PMID: 24129205 DOI: 10.1161/CIRCEP.113.000313]</w:t>
      </w:r>
    </w:p>
    <w:p w14:paraId="6119A4A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26 </w:t>
      </w:r>
      <w:r w:rsidRPr="00771B03">
        <w:rPr>
          <w:rFonts w:ascii="Book Antiqua" w:hAnsi="Book Antiqua"/>
          <w:b/>
        </w:rPr>
        <w:t>Triedman JK</w:t>
      </w:r>
      <w:r w:rsidRPr="00771B03">
        <w:rPr>
          <w:rFonts w:ascii="Book Antiqua" w:hAnsi="Book Antiqua"/>
        </w:rPr>
        <w:t xml:space="preserve">, Alexander ME, Love BA, Collins KK, Berul CI, Bevilacqua LM, Walsh EP. Influence of patient factors and ablative technologies on outcomes of radiofrequency ablation of intra-atrial re-entrant tachycardia in patients with congenital heart disease. </w:t>
      </w:r>
      <w:r w:rsidRPr="00771B03">
        <w:rPr>
          <w:rFonts w:ascii="Book Antiqua" w:hAnsi="Book Antiqua"/>
          <w:i/>
        </w:rPr>
        <w:t>J Am Coll Cardiol</w:t>
      </w:r>
      <w:r w:rsidRPr="00771B03">
        <w:rPr>
          <w:rFonts w:ascii="Book Antiqua" w:hAnsi="Book Antiqua"/>
        </w:rPr>
        <w:t xml:space="preserve"> 2002; </w:t>
      </w:r>
      <w:r w:rsidRPr="00771B03">
        <w:rPr>
          <w:rFonts w:ascii="Book Antiqua" w:hAnsi="Book Antiqua"/>
          <w:b/>
        </w:rPr>
        <w:t>39</w:t>
      </w:r>
      <w:r w:rsidRPr="00771B03">
        <w:rPr>
          <w:rFonts w:ascii="Book Antiqua" w:hAnsi="Book Antiqua"/>
        </w:rPr>
        <w:t>: 1827-1835 [PMID: 12039499 DOI: 10.1016/S0735-1097(02)01858-2]</w:t>
      </w:r>
    </w:p>
    <w:p w14:paraId="5023E47A" w14:textId="2949785D" w:rsidR="00B61155" w:rsidRPr="00771B03" w:rsidRDefault="00B61155" w:rsidP="00771B03">
      <w:pPr>
        <w:spacing w:line="360" w:lineRule="auto"/>
        <w:jc w:val="both"/>
        <w:rPr>
          <w:rFonts w:ascii="Book Antiqua" w:eastAsia="Times New Roman" w:hAnsi="Book Antiqua" w:cs="Times New Roman"/>
          <w:b/>
          <w:lang w:val="en-US" w:eastAsia="fr-FR"/>
        </w:rPr>
      </w:pPr>
    </w:p>
    <w:p w14:paraId="1A84D0C3" w14:textId="6794DE6E" w:rsidR="005C707C" w:rsidRPr="00771B03" w:rsidRDefault="005C707C" w:rsidP="000805C5">
      <w:pPr>
        <w:pStyle w:val="af0"/>
        <w:wordWrap w:val="0"/>
        <w:spacing w:line="360" w:lineRule="auto"/>
        <w:jc w:val="right"/>
        <w:rPr>
          <w:rFonts w:ascii="Book Antiqua" w:hAnsi="Book Antiqua"/>
          <w:b/>
          <w:sz w:val="24"/>
          <w:szCs w:val="24"/>
        </w:rPr>
      </w:pPr>
      <w:r w:rsidRPr="00771B03">
        <w:rPr>
          <w:rFonts w:ascii="Book Antiqua" w:hAnsi="Book Antiqua"/>
          <w:b/>
          <w:sz w:val="24"/>
          <w:szCs w:val="24"/>
        </w:rPr>
        <w:t xml:space="preserve">P-Reviewer: </w:t>
      </w:r>
      <w:r w:rsidR="005115EA" w:rsidRPr="006D455C">
        <w:rPr>
          <w:rFonts w:ascii="Book Antiqua" w:hAnsi="Book Antiqua"/>
          <w:color w:val="000000"/>
          <w:sz w:val="24"/>
          <w:szCs w:val="24"/>
        </w:rPr>
        <w:t xml:space="preserve">Pastromas S, Vermeersch P </w:t>
      </w:r>
      <w:r w:rsidRPr="00771B03">
        <w:rPr>
          <w:rFonts w:ascii="Book Antiqua" w:hAnsi="Book Antiqua"/>
          <w:b/>
          <w:sz w:val="24"/>
          <w:szCs w:val="24"/>
        </w:rPr>
        <w:t xml:space="preserve">S-Editor: </w:t>
      </w:r>
      <w:r w:rsidRPr="00771B03">
        <w:rPr>
          <w:rFonts w:ascii="Book Antiqua" w:hAnsi="Book Antiqua"/>
          <w:sz w:val="24"/>
          <w:szCs w:val="24"/>
        </w:rPr>
        <w:t>Ji FF</w:t>
      </w:r>
      <w:r w:rsidRPr="00771B03">
        <w:rPr>
          <w:rFonts w:ascii="Book Antiqua" w:hAnsi="Book Antiqua"/>
          <w:b/>
          <w:sz w:val="24"/>
          <w:szCs w:val="24"/>
        </w:rPr>
        <w:t xml:space="preserve"> L-Editor: </w:t>
      </w:r>
      <w:r w:rsidR="000805C5" w:rsidRPr="000805C5">
        <w:rPr>
          <w:rFonts w:ascii="Book Antiqua" w:hAnsi="Book Antiqua" w:hint="eastAsia"/>
          <w:sz w:val="24"/>
          <w:szCs w:val="24"/>
        </w:rPr>
        <w:t>A</w:t>
      </w:r>
      <w:r w:rsidR="000805C5">
        <w:rPr>
          <w:rFonts w:ascii="Book Antiqua" w:hAnsi="Book Antiqua" w:hint="eastAsia"/>
          <w:b/>
          <w:sz w:val="24"/>
          <w:szCs w:val="24"/>
        </w:rPr>
        <w:t xml:space="preserve"> </w:t>
      </w:r>
      <w:r w:rsidRPr="00771B03">
        <w:rPr>
          <w:rFonts w:ascii="Book Antiqua" w:hAnsi="Book Antiqua"/>
          <w:b/>
          <w:sz w:val="24"/>
          <w:szCs w:val="24"/>
        </w:rPr>
        <w:t xml:space="preserve">E-Editor: </w:t>
      </w:r>
      <w:r w:rsidR="000805C5" w:rsidRPr="000805C5">
        <w:rPr>
          <w:rFonts w:ascii="Book Antiqua" w:hAnsi="Book Antiqua" w:hint="eastAsia"/>
          <w:sz w:val="24"/>
          <w:szCs w:val="24"/>
        </w:rPr>
        <w:t>Wang J</w:t>
      </w:r>
    </w:p>
    <w:p w14:paraId="74498349" w14:textId="77777777" w:rsidR="005C707C" w:rsidRPr="00771B03" w:rsidRDefault="005C707C" w:rsidP="00771B03">
      <w:pPr>
        <w:pStyle w:val="af0"/>
        <w:spacing w:line="360" w:lineRule="auto"/>
        <w:rPr>
          <w:rFonts w:ascii="Book Antiqua" w:hAnsi="Book Antiqua"/>
          <w:b/>
          <w:sz w:val="24"/>
          <w:szCs w:val="24"/>
        </w:rPr>
      </w:pPr>
      <w:r w:rsidRPr="00771B03">
        <w:rPr>
          <w:rFonts w:ascii="Book Antiqua" w:hAnsi="Book Antiqua"/>
          <w:b/>
          <w:sz w:val="24"/>
          <w:szCs w:val="24"/>
        </w:rPr>
        <w:t xml:space="preserve"> </w:t>
      </w:r>
    </w:p>
    <w:p w14:paraId="433E6C13" w14:textId="3E5432B1" w:rsidR="005C707C" w:rsidRPr="00771B03" w:rsidRDefault="005C707C" w:rsidP="00771B03">
      <w:pPr>
        <w:snapToGrid w:val="0"/>
        <w:spacing w:line="360" w:lineRule="auto"/>
        <w:jc w:val="both"/>
        <w:rPr>
          <w:rFonts w:ascii="Book Antiqua" w:hAnsi="Book Antiqua" w:cs="Helvetica"/>
          <w:b/>
        </w:rPr>
      </w:pPr>
      <w:r w:rsidRPr="00771B03">
        <w:rPr>
          <w:rFonts w:ascii="Book Antiqua" w:hAnsi="Book Antiqua" w:cs="Helvetica"/>
          <w:b/>
        </w:rPr>
        <w:t xml:space="preserve">Specialty type: </w:t>
      </w:r>
      <w:r w:rsidR="005115EA" w:rsidRPr="00771B03">
        <w:rPr>
          <w:rFonts w:ascii="Book Antiqua" w:eastAsia="微软雅黑" w:hAnsi="Book Antiqua" w:cs="宋体"/>
        </w:rPr>
        <w:t>Cardiac and cardiovascular systems</w:t>
      </w:r>
    </w:p>
    <w:p w14:paraId="4CC4E5C0" w14:textId="59167CB5" w:rsidR="005C707C" w:rsidRPr="00771B03" w:rsidRDefault="005C707C" w:rsidP="00771B03">
      <w:pPr>
        <w:snapToGrid w:val="0"/>
        <w:spacing w:line="360" w:lineRule="auto"/>
        <w:jc w:val="both"/>
        <w:rPr>
          <w:rFonts w:ascii="Book Antiqua" w:hAnsi="Book Antiqua" w:cs="Helvetica"/>
          <w:b/>
        </w:rPr>
      </w:pPr>
      <w:r w:rsidRPr="00771B03">
        <w:rPr>
          <w:rFonts w:ascii="Book Antiqua" w:hAnsi="Book Antiqua" w:cs="Helvetica"/>
          <w:b/>
        </w:rPr>
        <w:t xml:space="preserve">Country of origin: </w:t>
      </w:r>
      <w:r w:rsidR="005115EA" w:rsidRPr="00771B03">
        <w:rPr>
          <w:rFonts w:ascii="Book Antiqua" w:hAnsi="Book Antiqua"/>
        </w:rPr>
        <w:t>Canada</w:t>
      </w:r>
    </w:p>
    <w:p w14:paraId="38AED037" w14:textId="77777777" w:rsidR="005C707C" w:rsidRPr="00771B03" w:rsidRDefault="005C707C" w:rsidP="00771B03">
      <w:pPr>
        <w:snapToGrid w:val="0"/>
        <w:spacing w:line="360" w:lineRule="auto"/>
        <w:jc w:val="both"/>
        <w:rPr>
          <w:rFonts w:ascii="Book Antiqua" w:hAnsi="Book Antiqua" w:cs="Helvetica"/>
          <w:b/>
        </w:rPr>
      </w:pPr>
      <w:r w:rsidRPr="00771B03">
        <w:rPr>
          <w:rFonts w:ascii="Book Antiqua" w:hAnsi="Book Antiqua" w:cs="Helvetica"/>
          <w:b/>
        </w:rPr>
        <w:t>Peer-review report classification</w:t>
      </w:r>
    </w:p>
    <w:p w14:paraId="2576A32D" w14:textId="78DDBDDC" w:rsidR="005C707C" w:rsidRPr="00771B03" w:rsidRDefault="005C707C" w:rsidP="00771B03">
      <w:pPr>
        <w:snapToGrid w:val="0"/>
        <w:spacing w:line="360" w:lineRule="auto"/>
        <w:jc w:val="both"/>
        <w:rPr>
          <w:rFonts w:ascii="Book Antiqua" w:hAnsi="Book Antiqua" w:cs="Helvetica"/>
        </w:rPr>
      </w:pPr>
      <w:r w:rsidRPr="00771B03">
        <w:rPr>
          <w:rFonts w:ascii="Book Antiqua" w:hAnsi="Book Antiqua" w:cs="Helvetica"/>
        </w:rPr>
        <w:t xml:space="preserve">Grade A (Excellent): </w:t>
      </w:r>
      <w:r w:rsidR="005115EA" w:rsidRPr="00771B03">
        <w:rPr>
          <w:rFonts w:ascii="Book Antiqua" w:hAnsi="Book Antiqua" w:cs="Helvetica"/>
        </w:rPr>
        <w:t>0</w:t>
      </w:r>
    </w:p>
    <w:p w14:paraId="535EBCFA" w14:textId="77777777" w:rsidR="005C707C" w:rsidRPr="00771B03" w:rsidRDefault="005C707C" w:rsidP="00771B03">
      <w:pPr>
        <w:snapToGrid w:val="0"/>
        <w:spacing w:line="360" w:lineRule="auto"/>
        <w:jc w:val="both"/>
        <w:rPr>
          <w:rFonts w:ascii="Book Antiqua" w:hAnsi="Book Antiqua" w:cs="Helvetica"/>
        </w:rPr>
      </w:pPr>
      <w:r w:rsidRPr="00771B03">
        <w:rPr>
          <w:rFonts w:ascii="Book Antiqua" w:hAnsi="Book Antiqua" w:cs="Helvetica"/>
        </w:rPr>
        <w:t>Grade B (Very good): B</w:t>
      </w:r>
    </w:p>
    <w:p w14:paraId="7484B588" w14:textId="6B343A93" w:rsidR="005C707C" w:rsidRPr="00771B03" w:rsidRDefault="005C707C" w:rsidP="00771B03">
      <w:pPr>
        <w:snapToGrid w:val="0"/>
        <w:spacing w:line="360" w:lineRule="auto"/>
        <w:jc w:val="both"/>
        <w:rPr>
          <w:rFonts w:ascii="Book Antiqua" w:hAnsi="Book Antiqua" w:cs="Helvetica"/>
        </w:rPr>
      </w:pPr>
      <w:r w:rsidRPr="00771B03">
        <w:rPr>
          <w:rFonts w:ascii="Book Antiqua" w:hAnsi="Book Antiqua" w:cs="Helvetica"/>
        </w:rPr>
        <w:t xml:space="preserve">Grade C (Good): </w:t>
      </w:r>
      <w:r w:rsidR="005115EA" w:rsidRPr="00771B03">
        <w:rPr>
          <w:rFonts w:ascii="Book Antiqua" w:hAnsi="Book Antiqua" w:cs="Helvetica"/>
        </w:rPr>
        <w:t>0</w:t>
      </w:r>
    </w:p>
    <w:p w14:paraId="22352622" w14:textId="27A1C4C0" w:rsidR="005C707C" w:rsidRPr="00771B03" w:rsidRDefault="005C707C" w:rsidP="00771B03">
      <w:pPr>
        <w:snapToGrid w:val="0"/>
        <w:spacing w:line="360" w:lineRule="auto"/>
        <w:jc w:val="both"/>
        <w:rPr>
          <w:rFonts w:ascii="Book Antiqua" w:hAnsi="Book Antiqua" w:cs="Helvetica"/>
        </w:rPr>
      </w:pPr>
      <w:r w:rsidRPr="00771B03">
        <w:rPr>
          <w:rFonts w:ascii="Book Antiqua" w:hAnsi="Book Antiqua" w:cs="Helvetica"/>
        </w:rPr>
        <w:t xml:space="preserve">Grade D (Fair): </w:t>
      </w:r>
      <w:r w:rsidR="005115EA" w:rsidRPr="00771B03">
        <w:rPr>
          <w:rFonts w:ascii="Book Antiqua" w:hAnsi="Book Antiqua" w:cs="Helvetica"/>
        </w:rPr>
        <w:t>D</w:t>
      </w:r>
      <w:r w:rsidRPr="00771B03">
        <w:rPr>
          <w:rFonts w:ascii="Book Antiqua" w:hAnsi="Book Antiqua" w:cs="Helvetica"/>
        </w:rPr>
        <w:t xml:space="preserve"> </w:t>
      </w:r>
    </w:p>
    <w:p w14:paraId="029B4A7A" w14:textId="6C04A66A" w:rsidR="005C707C" w:rsidRPr="00771B03" w:rsidRDefault="005C707C" w:rsidP="00771B03">
      <w:pPr>
        <w:spacing w:line="360" w:lineRule="auto"/>
        <w:jc w:val="both"/>
        <w:rPr>
          <w:rFonts w:ascii="Book Antiqua" w:eastAsia="Times New Roman" w:hAnsi="Book Antiqua" w:cs="Times New Roman"/>
          <w:b/>
          <w:lang w:val="en-US" w:eastAsia="fr-FR"/>
        </w:rPr>
      </w:pPr>
      <w:r w:rsidRPr="00771B03">
        <w:rPr>
          <w:rFonts w:ascii="Book Antiqua" w:hAnsi="Book Antiqua" w:cs="Helvetica"/>
        </w:rPr>
        <w:t>Grade E (Poor): 0</w:t>
      </w:r>
    </w:p>
    <w:p w14:paraId="6F24BC28" w14:textId="6E953823" w:rsidR="00A7734F" w:rsidRPr="003E7650" w:rsidRDefault="00384DFD" w:rsidP="00366A71">
      <w:pPr>
        <w:spacing w:line="360" w:lineRule="auto"/>
        <w:jc w:val="both"/>
        <w:rPr>
          <w:rFonts w:ascii="Book Antiqua" w:eastAsia="Times New Roman" w:hAnsi="Book Antiqua" w:cs="Times New Roman"/>
          <w:b/>
          <w:lang w:val="en-US" w:eastAsia="fr-FR"/>
        </w:rPr>
      </w:pPr>
      <w:r w:rsidRPr="00160A28">
        <w:rPr>
          <w:rFonts w:ascii="Book Antiqua" w:eastAsia="Times New Roman" w:hAnsi="Book Antiqua" w:cs="Times New Roman"/>
          <w:b/>
          <w:lang w:val="en-US" w:eastAsia="fr-FR"/>
        </w:rPr>
        <w:br w:type="page"/>
      </w:r>
    </w:p>
    <w:p w14:paraId="07F08CD7" w14:textId="435DA143" w:rsidR="00E87A28" w:rsidRPr="00160A28" w:rsidRDefault="00ED5A30" w:rsidP="00366A71">
      <w:pPr>
        <w:spacing w:line="360" w:lineRule="auto"/>
        <w:jc w:val="both"/>
        <w:rPr>
          <w:rFonts w:ascii="Book Antiqua" w:hAnsi="Book Antiqua"/>
          <w:b/>
          <w:lang w:val="en-US"/>
        </w:rPr>
      </w:pPr>
      <w:r w:rsidRPr="00160A28">
        <w:rPr>
          <w:rFonts w:ascii="Book Antiqua" w:hAnsi="Book Antiqua"/>
          <w:b/>
          <w:lang w:val="en-US"/>
        </w:rPr>
        <w:t xml:space="preserve">Table 1 Baseline characteristics </w:t>
      </w:r>
    </w:p>
    <w:tbl>
      <w:tblPr>
        <w:tblStyle w:val="-3"/>
        <w:tblpPr w:leftFromText="141" w:rightFromText="141" w:vertAnchor="page" w:horzAnchor="page" w:tblpXSpec="center" w:tblpY="2498"/>
        <w:tblW w:w="0" w:type="auto"/>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6629"/>
        <w:gridCol w:w="1818"/>
      </w:tblGrid>
      <w:tr w:rsidR="00DA6561" w:rsidRPr="00160A28" w14:paraId="1B0B3054" w14:textId="77777777" w:rsidTr="00ED5A3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bottom w:val="single" w:sz="4" w:space="0" w:color="auto"/>
            </w:tcBorders>
            <w:shd w:val="clear" w:color="auto" w:fill="auto"/>
          </w:tcPr>
          <w:p w14:paraId="53E71F8B" w14:textId="77777777" w:rsidR="00410805" w:rsidRPr="00160A28" w:rsidRDefault="00410805" w:rsidP="00366A71">
            <w:pPr>
              <w:spacing w:line="360" w:lineRule="auto"/>
              <w:jc w:val="both"/>
              <w:rPr>
                <w:rFonts w:ascii="Book Antiqua" w:hAnsi="Book Antiqua" w:cs="Times New Roman"/>
                <w:color w:val="auto"/>
                <w:lang w:val="en-US"/>
              </w:rPr>
            </w:pPr>
          </w:p>
        </w:tc>
        <w:tc>
          <w:tcPr>
            <w:tcW w:w="1818" w:type="dxa"/>
            <w:tcBorders>
              <w:top w:val="single" w:sz="4" w:space="0" w:color="auto"/>
              <w:bottom w:val="single" w:sz="4" w:space="0" w:color="auto"/>
            </w:tcBorders>
            <w:shd w:val="clear" w:color="auto" w:fill="auto"/>
          </w:tcPr>
          <w:p w14:paraId="64B1FB86" w14:textId="30F76EF2" w:rsidR="00410805" w:rsidRPr="00160A28" w:rsidRDefault="00E94D85"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eastAsia="Times New Roman" w:hAnsi="Book Antiqua" w:cs="Times New Roman"/>
                <w:i/>
                <w:color w:val="auto"/>
                <w:lang w:val="en-US" w:eastAsia="fr-FR"/>
              </w:rPr>
              <w:t>n</w:t>
            </w:r>
            <w:r w:rsidRPr="00160A28">
              <w:rPr>
                <w:rFonts w:ascii="Book Antiqua" w:eastAsia="Times New Roman" w:hAnsi="Book Antiqua" w:cs="Times New Roman"/>
                <w:color w:val="auto"/>
                <w:lang w:val="en-US" w:eastAsia="fr-FR"/>
              </w:rPr>
              <w:t xml:space="preserve"> = </w:t>
            </w:r>
            <w:r w:rsidR="00410805" w:rsidRPr="00160A28">
              <w:rPr>
                <w:rFonts w:ascii="Book Antiqua" w:hAnsi="Book Antiqua" w:cs="Times New Roman"/>
                <w:color w:val="auto"/>
                <w:lang w:val="en-US"/>
              </w:rPr>
              <w:t>10</w:t>
            </w:r>
          </w:p>
        </w:tc>
      </w:tr>
      <w:tr w:rsidR="00DA6561" w:rsidRPr="00160A28" w14:paraId="58E65A17"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none" w:sz="0" w:space="0" w:color="auto"/>
              <w:bottom w:val="none" w:sz="0" w:space="0" w:color="auto"/>
            </w:tcBorders>
            <w:shd w:val="clear" w:color="auto" w:fill="auto"/>
          </w:tcPr>
          <w:p w14:paraId="1749C888" w14:textId="1BA88183" w:rsidR="00410805" w:rsidRPr="00160A28" w:rsidRDefault="00410805" w:rsidP="00366A71">
            <w:pPr>
              <w:spacing w:line="360" w:lineRule="auto"/>
              <w:jc w:val="both"/>
              <w:rPr>
                <w:rFonts w:ascii="Book Antiqua" w:eastAsia="Times New Roman" w:hAnsi="Book Antiqua" w:cs="Times New Roman"/>
                <w:b w:val="0"/>
                <w:lang w:val="en-US" w:eastAsia="fr-FR"/>
              </w:rPr>
            </w:pPr>
            <w:r w:rsidRPr="00160A28">
              <w:rPr>
                <w:rFonts w:ascii="Book Antiqua" w:hAnsi="Book Antiqua" w:cs="Times New Roman"/>
                <w:b w:val="0"/>
                <w:lang w:val="en-US"/>
              </w:rPr>
              <w:t>Age, yr</w:t>
            </w:r>
          </w:p>
        </w:tc>
        <w:tc>
          <w:tcPr>
            <w:tcW w:w="1818" w:type="dxa"/>
            <w:tcBorders>
              <w:top w:val="single" w:sz="4" w:space="0" w:color="auto"/>
              <w:bottom w:val="none" w:sz="0" w:space="0" w:color="auto"/>
              <w:right w:val="none" w:sz="0" w:space="0" w:color="auto"/>
            </w:tcBorders>
            <w:shd w:val="clear" w:color="auto" w:fill="auto"/>
          </w:tcPr>
          <w:p w14:paraId="049EBDDC"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57.9 (48.2-61.7)</w:t>
            </w:r>
          </w:p>
        </w:tc>
      </w:tr>
      <w:tr w:rsidR="00DA6561" w:rsidRPr="00160A28" w14:paraId="57566100"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81B14E7" w14:textId="1FFF2776"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 xml:space="preserve">Female gender, </w:t>
            </w:r>
            <w:r w:rsidR="00ED5A30" w:rsidRPr="00ED5A30">
              <w:rPr>
                <w:rFonts w:ascii="Book Antiqua" w:hAnsi="Book Antiqua" w:cs="Times New Roman"/>
                <w:b w:val="0"/>
                <w:i/>
                <w:lang w:val="en-US"/>
              </w:rPr>
              <w:t>n</w:t>
            </w:r>
            <w:r w:rsidRPr="00160A28">
              <w:rPr>
                <w:rFonts w:ascii="Book Antiqua" w:hAnsi="Book Antiqua" w:cs="Times New Roman"/>
                <w:b w:val="0"/>
                <w:lang w:val="en-US"/>
              </w:rPr>
              <w:t xml:space="preserve"> (%)</w:t>
            </w:r>
          </w:p>
        </w:tc>
        <w:tc>
          <w:tcPr>
            <w:tcW w:w="1818" w:type="dxa"/>
            <w:shd w:val="clear" w:color="auto" w:fill="auto"/>
          </w:tcPr>
          <w:p w14:paraId="61FD8EA6"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6 (60.0)</w:t>
            </w:r>
          </w:p>
        </w:tc>
      </w:tr>
      <w:tr w:rsidR="00DA6561" w:rsidRPr="00160A28" w14:paraId="2A0B31F2"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27D43004" w14:textId="4C4061C5" w:rsidR="00410805" w:rsidRPr="00160A28" w:rsidRDefault="00410805" w:rsidP="00366A71">
            <w:pPr>
              <w:spacing w:line="360" w:lineRule="auto"/>
              <w:jc w:val="both"/>
              <w:rPr>
                <w:rFonts w:ascii="Book Antiqua" w:hAnsi="Book Antiqua" w:cs="Times New Roman"/>
                <w:b w:val="0"/>
                <w:i/>
                <w:lang w:val="en-US"/>
              </w:rPr>
            </w:pPr>
            <w:r w:rsidRPr="00ED5A30">
              <w:rPr>
                <w:rFonts w:ascii="Book Antiqua" w:hAnsi="Book Antiqua" w:cs="Times New Roman"/>
                <w:b w:val="0"/>
                <w:lang w:val="en-US"/>
              </w:rPr>
              <w:t>Type of congenital heart disease,</w:t>
            </w:r>
            <w:r w:rsidRPr="00160A28">
              <w:rPr>
                <w:rFonts w:ascii="Book Antiqua" w:hAnsi="Book Antiqua" w:cs="Times New Roman"/>
                <w:b w:val="0"/>
                <w:i/>
                <w:lang w:val="en-US"/>
              </w:rPr>
              <w:t xml:space="preserve">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1242DC54"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20D4CE9D"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A87E9EF" w14:textId="30B2F557" w:rsidR="00410805" w:rsidRPr="00ED5A30"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ED5A30">
              <w:rPr>
                <w:rFonts w:ascii="Book Antiqua" w:hAnsi="Book Antiqua" w:cs="Times New Roman"/>
                <w:b w:val="0"/>
                <w:lang w:val="en-US"/>
              </w:rPr>
              <w:t>Simple</w:t>
            </w:r>
          </w:p>
        </w:tc>
        <w:tc>
          <w:tcPr>
            <w:tcW w:w="1818" w:type="dxa"/>
            <w:shd w:val="clear" w:color="auto" w:fill="auto"/>
          </w:tcPr>
          <w:p w14:paraId="1B262136"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8 (80.0)</w:t>
            </w:r>
          </w:p>
        </w:tc>
      </w:tr>
      <w:tr w:rsidR="00DA6561" w:rsidRPr="00160A28" w14:paraId="615F25B5"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1F072724" w14:textId="5991F9F6"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Atrial septal defect</w:t>
            </w:r>
          </w:p>
        </w:tc>
        <w:tc>
          <w:tcPr>
            <w:tcW w:w="1818" w:type="dxa"/>
            <w:tcBorders>
              <w:top w:val="none" w:sz="0" w:space="0" w:color="auto"/>
              <w:bottom w:val="none" w:sz="0" w:space="0" w:color="auto"/>
              <w:right w:val="none" w:sz="0" w:space="0" w:color="auto"/>
            </w:tcBorders>
            <w:shd w:val="clear" w:color="auto" w:fill="auto"/>
          </w:tcPr>
          <w:p w14:paraId="70755C34"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6 (60.0)</w:t>
            </w:r>
          </w:p>
        </w:tc>
      </w:tr>
      <w:tr w:rsidR="00DA6561" w:rsidRPr="00160A28" w14:paraId="19F9C9EC"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A368379" w14:textId="441B9E81"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Atrial and ventricular septal defects</w:t>
            </w:r>
          </w:p>
        </w:tc>
        <w:tc>
          <w:tcPr>
            <w:tcW w:w="1818" w:type="dxa"/>
            <w:shd w:val="clear" w:color="auto" w:fill="auto"/>
          </w:tcPr>
          <w:p w14:paraId="385E6FF5"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07F308AA"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1EC413E4" w14:textId="1323073D"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Quadricuspid aortic valve with aortic stenosis</w:t>
            </w:r>
          </w:p>
        </w:tc>
        <w:tc>
          <w:tcPr>
            <w:tcW w:w="1818" w:type="dxa"/>
            <w:tcBorders>
              <w:top w:val="none" w:sz="0" w:space="0" w:color="auto"/>
              <w:bottom w:val="none" w:sz="0" w:space="0" w:color="auto"/>
              <w:right w:val="none" w:sz="0" w:space="0" w:color="auto"/>
            </w:tcBorders>
            <w:shd w:val="clear" w:color="auto" w:fill="auto"/>
          </w:tcPr>
          <w:p w14:paraId="633BCB4C"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638612E5"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1A0245F" w14:textId="7D565AAE" w:rsidR="00410805" w:rsidRPr="00ED5A30" w:rsidRDefault="004D2CF6" w:rsidP="00366A71">
            <w:pPr>
              <w:spacing w:line="360" w:lineRule="auto"/>
              <w:jc w:val="both"/>
              <w:rPr>
                <w:rFonts w:ascii="Book Antiqua" w:hAnsi="Book Antiqua" w:cs="Times New Roman"/>
                <w:lang w:val="en-US"/>
              </w:rPr>
            </w:pPr>
            <w:r>
              <w:rPr>
                <w:rFonts w:ascii="Book Antiqua" w:hAnsi="Book Antiqua" w:cs="Times New Roman"/>
                <w:b w:val="0"/>
                <w:i/>
                <w:lang w:val="en-US"/>
              </w:rPr>
              <w:t xml:space="preserve"> </w:t>
            </w:r>
            <w:r>
              <w:rPr>
                <w:rFonts w:ascii="Book Antiqua" w:hAnsi="Book Antiqua" w:cs="Times New Roman"/>
                <w:b w:val="0"/>
                <w:lang w:val="en-US"/>
              </w:rPr>
              <w:t xml:space="preserve"> </w:t>
            </w:r>
            <w:r w:rsidR="00410805" w:rsidRPr="00ED5A30">
              <w:rPr>
                <w:rFonts w:ascii="Book Antiqua" w:hAnsi="Book Antiqua" w:cs="Times New Roman"/>
                <w:b w:val="0"/>
                <w:lang w:val="en-US"/>
              </w:rPr>
              <w:t>Moderate</w:t>
            </w:r>
          </w:p>
        </w:tc>
        <w:tc>
          <w:tcPr>
            <w:tcW w:w="1818" w:type="dxa"/>
            <w:shd w:val="clear" w:color="auto" w:fill="auto"/>
          </w:tcPr>
          <w:p w14:paraId="47A01658"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09A078A8"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298FCEBC" w14:textId="523581F2"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Sinus venosus atrial septal defect with PAPVR</w:t>
            </w:r>
          </w:p>
        </w:tc>
        <w:tc>
          <w:tcPr>
            <w:tcW w:w="1818" w:type="dxa"/>
            <w:tcBorders>
              <w:top w:val="none" w:sz="0" w:space="0" w:color="auto"/>
              <w:bottom w:val="none" w:sz="0" w:space="0" w:color="auto"/>
              <w:right w:val="none" w:sz="0" w:space="0" w:color="auto"/>
            </w:tcBorders>
            <w:shd w:val="clear" w:color="auto" w:fill="auto"/>
          </w:tcPr>
          <w:p w14:paraId="0CFAB939"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74CC1278"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6C417A4E" w14:textId="573C61FC"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Aortic coarctation with persistent left superior vena cava</w:t>
            </w:r>
          </w:p>
        </w:tc>
        <w:tc>
          <w:tcPr>
            <w:tcW w:w="1818" w:type="dxa"/>
            <w:shd w:val="clear" w:color="auto" w:fill="auto"/>
          </w:tcPr>
          <w:p w14:paraId="26FDE1CC"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6508A341"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53ED6ABF" w14:textId="2B084468"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Age at repair, yr</w:t>
            </w:r>
          </w:p>
        </w:tc>
        <w:tc>
          <w:tcPr>
            <w:tcW w:w="1818" w:type="dxa"/>
            <w:tcBorders>
              <w:top w:val="none" w:sz="0" w:space="0" w:color="auto"/>
              <w:bottom w:val="none" w:sz="0" w:space="0" w:color="auto"/>
              <w:right w:val="none" w:sz="0" w:space="0" w:color="auto"/>
            </w:tcBorders>
            <w:shd w:val="clear" w:color="auto" w:fill="auto"/>
          </w:tcPr>
          <w:p w14:paraId="5625039E"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 xml:space="preserve">44.3 (12.9-54.7) </w:t>
            </w:r>
          </w:p>
        </w:tc>
      </w:tr>
      <w:tr w:rsidR="00DA6561" w:rsidRPr="00160A28" w14:paraId="3037F861"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76BF32C" w14:textId="19B408AA"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 xml:space="preserve">Hypertension,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shd w:val="clear" w:color="auto" w:fill="auto"/>
          </w:tcPr>
          <w:p w14:paraId="235C8A72"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5 (50.0)</w:t>
            </w:r>
          </w:p>
        </w:tc>
      </w:tr>
      <w:tr w:rsidR="00DA6561" w:rsidRPr="00160A28" w14:paraId="125B56A1"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6E406738" w14:textId="3D4EF905"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 xml:space="preserve">Dyslipidemia,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37C4C236"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 (30.0)</w:t>
            </w:r>
          </w:p>
        </w:tc>
      </w:tr>
      <w:tr w:rsidR="00DA6561" w:rsidRPr="00160A28" w14:paraId="1679A485"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55171D21" w14:textId="2B60D819"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 xml:space="preserve">Diabetes mellitus,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shd w:val="clear" w:color="auto" w:fill="auto"/>
          </w:tcPr>
          <w:p w14:paraId="72C54F21"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01DCBF85"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53A93BC9" w14:textId="2ABD1F0D"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Body mass index &gt;</w:t>
            </w:r>
            <w:r w:rsidR="00ED5A30">
              <w:rPr>
                <w:rFonts w:ascii="Book Antiqua" w:hAnsi="Book Antiqua" w:cs="Times New Roman"/>
                <w:b w:val="0"/>
                <w:lang w:val="en-US"/>
              </w:rPr>
              <w:t xml:space="preserve"> </w:t>
            </w:r>
            <w:r w:rsidRPr="00160A28">
              <w:rPr>
                <w:rFonts w:ascii="Book Antiqua" w:hAnsi="Book Antiqua" w:cs="Times New Roman"/>
                <w:b w:val="0"/>
                <w:lang w:val="en-US"/>
              </w:rPr>
              <w:t>30 kg/m</w:t>
            </w:r>
            <w:r w:rsidRPr="00160A28">
              <w:rPr>
                <w:rFonts w:ascii="Book Antiqua" w:hAnsi="Book Antiqua" w:cs="Times New Roman"/>
                <w:b w:val="0"/>
                <w:vertAlign w:val="superscript"/>
                <w:lang w:val="en-US"/>
              </w:rPr>
              <w:t>2</w:t>
            </w:r>
            <w:r w:rsidRPr="00160A28">
              <w:rPr>
                <w:rFonts w:ascii="Book Antiqua" w:hAnsi="Book Antiqua" w:cs="Times New Roman"/>
                <w:b w:val="0"/>
                <w:lang w:val="en-US"/>
              </w:rPr>
              <w:t>,</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1E677413"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4F72D572"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CABF0CA" w14:textId="620BFE18"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 xml:space="preserve">Current smoker,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shd w:val="clear" w:color="auto" w:fill="auto"/>
          </w:tcPr>
          <w:p w14:paraId="3B4133F3"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3133ED6F"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037361B7" w14:textId="5B523C75"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Coronary artery disease,</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7C786126" w14:textId="5D93B208" w:rsidR="00410805" w:rsidRPr="00160A28" w:rsidRDefault="007A1528"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w:t>
            </w:r>
            <w:r w:rsidR="00410805" w:rsidRPr="00160A28">
              <w:rPr>
                <w:rFonts w:ascii="Book Antiqua" w:hAnsi="Book Antiqua" w:cs="Times New Roman"/>
                <w:lang w:val="en-US"/>
              </w:rPr>
              <w:t xml:space="preserve"> (30.0)</w:t>
            </w:r>
          </w:p>
        </w:tc>
      </w:tr>
      <w:tr w:rsidR="00DA6561" w:rsidRPr="00160A28" w14:paraId="0CDAB62A"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30289444" w14:textId="58D67167" w:rsidR="00410805" w:rsidRPr="00160A28" w:rsidRDefault="00410805" w:rsidP="00366A71">
            <w:pPr>
              <w:spacing w:line="360" w:lineRule="auto"/>
              <w:jc w:val="both"/>
              <w:rPr>
                <w:rFonts w:ascii="Book Antiqua" w:hAnsi="Book Antiqua" w:cs="Times New Roman"/>
                <w:b w:val="0"/>
                <w:i/>
                <w:lang w:val="en-US"/>
              </w:rPr>
            </w:pPr>
            <w:r w:rsidRPr="00ED5A30">
              <w:rPr>
                <w:rFonts w:ascii="Book Antiqua" w:hAnsi="Book Antiqua" w:cs="Times New Roman"/>
                <w:b w:val="0"/>
                <w:lang w:val="en-US"/>
              </w:rPr>
              <w:t xml:space="preserve">Symptoms/signs associated with atrial fibrillation,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shd w:val="clear" w:color="auto" w:fill="auto"/>
          </w:tcPr>
          <w:p w14:paraId="1FCCBF7C"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p>
        </w:tc>
      </w:tr>
      <w:tr w:rsidR="00DA6561" w:rsidRPr="00160A28" w14:paraId="6839C202"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3D8B32FD" w14:textId="243D4299"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Palpitations</w:t>
            </w:r>
          </w:p>
        </w:tc>
        <w:tc>
          <w:tcPr>
            <w:tcW w:w="1818" w:type="dxa"/>
            <w:tcBorders>
              <w:top w:val="none" w:sz="0" w:space="0" w:color="auto"/>
              <w:bottom w:val="none" w:sz="0" w:space="0" w:color="auto"/>
              <w:right w:val="none" w:sz="0" w:space="0" w:color="auto"/>
            </w:tcBorders>
            <w:shd w:val="clear" w:color="auto" w:fill="auto"/>
          </w:tcPr>
          <w:p w14:paraId="202FE390"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10 (100.0)</w:t>
            </w:r>
          </w:p>
        </w:tc>
      </w:tr>
      <w:tr w:rsidR="00DA6561" w:rsidRPr="00160A28" w14:paraId="42AB3E44"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AD4B77F" w14:textId="7795AF97"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Dyspnea</w:t>
            </w:r>
          </w:p>
        </w:tc>
        <w:tc>
          <w:tcPr>
            <w:tcW w:w="1818" w:type="dxa"/>
            <w:shd w:val="clear" w:color="auto" w:fill="auto"/>
          </w:tcPr>
          <w:p w14:paraId="1D9044C7"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8 (80.0)</w:t>
            </w:r>
          </w:p>
        </w:tc>
      </w:tr>
      <w:tr w:rsidR="00DA6561" w:rsidRPr="00160A28" w14:paraId="07E9109E"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3E80847B" w14:textId="7F5BC9B7"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Congestive heart failure</w:t>
            </w:r>
          </w:p>
        </w:tc>
        <w:tc>
          <w:tcPr>
            <w:tcW w:w="1818" w:type="dxa"/>
            <w:tcBorders>
              <w:top w:val="none" w:sz="0" w:space="0" w:color="auto"/>
              <w:bottom w:val="none" w:sz="0" w:space="0" w:color="auto"/>
              <w:right w:val="none" w:sz="0" w:space="0" w:color="auto"/>
            </w:tcBorders>
            <w:shd w:val="clear" w:color="auto" w:fill="auto"/>
          </w:tcPr>
          <w:p w14:paraId="63672AFD"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25B1C5C1"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32F35AC" w14:textId="4161BD39"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Prior hospitalization for atrial fibrillation,</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shd w:val="clear" w:color="auto" w:fill="auto"/>
          </w:tcPr>
          <w:p w14:paraId="152ACAC6"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7 (70.0)</w:t>
            </w:r>
          </w:p>
        </w:tc>
      </w:tr>
      <w:tr w:rsidR="00DA6561" w:rsidRPr="00160A28" w14:paraId="79C16E63"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2FFC3CF4" w14:textId="77777777"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Left ventricular ejection fraction, %</w:t>
            </w:r>
          </w:p>
        </w:tc>
        <w:tc>
          <w:tcPr>
            <w:tcW w:w="1818" w:type="dxa"/>
            <w:tcBorders>
              <w:top w:val="none" w:sz="0" w:space="0" w:color="auto"/>
              <w:bottom w:val="none" w:sz="0" w:space="0" w:color="auto"/>
              <w:right w:val="none" w:sz="0" w:space="0" w:color="auto"/>
            </w:tcBorders>
            <w:shd w:val="clear" w:color="auto" w:fill="auto"/>
          </w:tcPr>
          <w:p w14:paraId="7ABB2D2F"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60 (55-60)</w:t>
            </w:r>
          </w:p>
        </w:tc>
      </w:tr>
      <w:tr w:rsidR="00DA6561" w:rsidRPr="00160A28" w14:paraId="619EA803"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CB4D829" w14:textId="77777777"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Left atrial volume, mL/m</w:t>
            </w:r>
            <w:r w:rsidRPr="00160A28">
              <w:rPr>
                <w:rFonts w:ascii="Book Antiqua" w:hAnsi="Book Antiqua" w:cs="Times New Roman"/>
                <w:b w:val="0"/>
                <w:vertAlign w:val="superscript"/>
                <w:lang w:val="en-US"/>
              </w:rPr>
              <w:t>2</w:t>
            </w:r>
          </w:p>
        </w:tc>
        <w:tc>
          <w:tcPr>
            <w:tcW w:w="1818" w:type="dxa"/>
            <w:shd w:val="clear" w:color="auto" w:fill="auto"/>
          </w:tcPr>
          <w:p w14:paraId="10D54AAE"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34.5 (27.3-44.0)</w:t>
            </w:r>
          </w:p>
        </w:tc>
      </w:tr>
      <w:tr w:rsidR="00DA6561" w:rsidRPr="00160A28" w14:paraId="5D713536"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1EA05AC7" w14:textId="57CCE567" w:rsidR="00410805" w:rsidRPr="00160A28" w:rsidRDefault="00410805" w:rsidP="00366A71">
            <w:pPr>
              <w:spacing w:line="360" w:lineRule="auto"/>
              <w:jc w:val="both"/>
              <w:rPr>
                <w:rFonts w:ascii="Book Antiqua" w:hAnsi="Book Antiqua" w:cs="Times New Roman"/>
                <w:b w:val="0"/>
                <w:i/>
                <w:lang w:val="en-US"/>
              </w:rPr>
            </w:pPr>
            <w:r w:rsidRPr="00ED5A30">
              <w:rPr>
                <w:rFonts w:ascii="Book Antiqua" w:hAnsi="Book Antiqua" w:cs="Times New Roman"/>
                <w:b w:val="0"/>
                <w:lang w:val="en-US"/>
              </w:rPr>
              <w:t>Pattern of atrial fibrillation,</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08C7360D"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2D15C00B"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5B134410" w14:textId="7C6B07D0"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Paroxysmal</w:t>
            </w:r>
          </w:p>
        </w:tc>
        <w:tc>
          <w:tcPr>
            <w:tcW w:w="1818" w:type="dxa"/>
            <w:shd w:val="clear" w:color="auto" w:fill="auto"/>
          </w:tcPr>
          <w:p w14:paraId="0D2705CA"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8 (80.0)</w:t>
            </w:r>
          </w:p>
        </w:tc>
      </w:tr>
      <w:tr w:rsidR="00DA6561" w:rsidRPr="00160A28" w14:paraId="3D950256"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36753F89" w14:textId="07394F2D"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Persistent</w:t>
            </w:r>
          </w:p>
        </w:tc>
        <w:tc>
          <w:tcPr>
            <w:tcW w:w="1818" w:type="dxa"/>
            <w:tcBorders>
              <w:top w:val="none" w:sz="0" w:space="0" w:color="auto"/>
              <w:bottom w:val="none" w:sz="0" w:space="0" w:color="auto"/>
              <w:right w:val="none" w:sz="0" w:space="0" w:color="auto"/>
            </w:tcBorders>
            <w:shd w:val="clear" w:color="auto" w:fill="auto"/>
          </w:tcPr>
          <w:p w14:paraId="4B1346EE"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7AA42A7E"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88769F9" w14:textId="77777777"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Time from diagnosis of atrial fibrillation to procedure, years</w:t>
            </w:r>
          </w:p>
        </w:tc>
        <w:tc>
          <w:tcPr>
            <w:tcW w:w="1818" w:type="dxa"/>
            <w:shd w:val="clear" w:color="auto" w:fill="auto"/>
          </w:tcPr>
          <w:p w14:paraId="1DF928EF"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4.6 (0.9-10.3)</w:t>
            </w:r>
          </w:p>
        </w:tc>
      </w:tr>
      <w:tr w:rsidR="00DA6561" w:rsidRPr="00160A28" w14:paraId="5599C2B0"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06FF2388" w14:textId="77777777"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Number of antiarrhythmic drugs tried</w:t>
            </w:r>
          </w:p>
        </w:tc>
        <w:tc>
          <w:tcPr>
            <w:tcW w:w="1818" w:type="dxa"/>
            <w:tcBorders>
              <w:top w:val="none" w:sz="0" w:space="0" w:color="auto"/>
              <w:bottom w:val="none" w:sz="0" w:space="0" w:color="auto"/>
              <w:right w:val="none" w:sz="0" w:space="0" w:color="auto"/>
            </w:tcBorders>
            <w:shd w:val="clear" w:color="auto" w:fill="auto"/>
          </w:tcPr>
          <w:p w14:paraId="0502C059"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(2-3)</w:t>
            </w:r>
          </w:p>
        </w:tc>
      </w:tr>
      <w:tr w:rsidR="00DA6561" w:rsidRPr="00160A28" w14:paraId="78232161"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6CEC829" w14:textId="3115AFB4"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Pharmacological therapy,</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shd w:val="clear" w:color="auto" w:fill="auto"/>
          </w:tcPr>
          <w:p w14:paraId="45E187CA"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p>
        </w:tc>
      </w:tr>
      <w:tr w:rsidR="00DA6561" w:rsidRPr="00160A28" w14:paraId="1BA79EDD"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5AF99388" w14:textId="653DA8DD" w:rsidR="00557BB6"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 xml:space="preserve">Antiarrhythmic drug </w:t>
            </w:r>
          </w:p>
          <w:p w14:paraId="43A40C57" w14:textId="6F1C8C23" w:rsidR="00557BB6" w:rsidRPr="00160A28" w:rsidRDefault="00A41A40"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557BB6" w:rsidRPr="00160A28">
              <w:rPr>
                <w:rFonts w:ascii="Book Antiqua" w:hAnsi="Book Antiqua" w:cs="Times New Roman"/>
                <w:b w:val="0"/>
                <w:lang w:val="en-US"/>
              </w:rPr>
              <w:t>Beta-blockers</w:t>
            </w:r>
          </w:p>
          <w:p w14:paraId="716E1350" w14:textId="6693CE01" w:rsidR="00CF62C2" w:rsidRPr="00160A28" w:rsidRDefault="00A41A40"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CF62C2" w:rsidRPr="00160A28">
              <w:rPr>
                <w:rFonts w:ascii="Book Antiqua" w:hAnsi="Book Antiqua" w:cs="Times New Roman"/>
                <w:b w:val="0"/>
                <w:lang w:val="en-US"/>
              </w:rPr>
              <w:t>Amiodarone</w:t>
            </w:r>
          </w:p>
          <w:p w14:paraId="40E77244" w14:textId="2BED3452" w:rsidR="00557BB6" w:rsidRPr="00160A28" w:rsidRDefault="00A41A40"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Pr>
                <w:rFonts w:ascii="Book Antiqua" w:hAnsi="Book Antiqua" w:cs="Times New Roman" w:hint="eastAsia"/>
                <w:b w:val="0"/>
                <w:lang w:val="en-US" w:eastAsia="zh-CN"/>
              </w:rPr>
              <w:t xml:space="preserve"> </w:t>
            </w:r>
            <w:r w:rsidR="00557BB6" w:rsidRPr="00160A28">
              <w:rPr>
                <w:rFonts w:ascii="Book Antiqua" w:hAnsi="Book Antiqua" w:cs="Times New Roman"/>
                <w:b w:val="0"/>
                <w:lang w:val="en-US"/>
              </w:rPr>
              <w:t>Sotalol</w:t>
            </w:r>
          </w:p>
          <w:p w14:paraId="2A1CB07B" w14:textId="1AE3C87E" w:rsidR="00557BB6" w:rsidRPr="00160A28" w:rsidRDefault="00A41A40"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17415F" w:rsidRPr="00160A28">
              <w:rPr>
                <w:rFonts w:ascii="Book Antiqua" w:hAnsi="Book Antiqua" w:cs="Times New Roman"/>
                <w:b w:val="0"/>
                <w:lang w:val="en-US"/>
              </w:rPr>
              <w:t>Flecainide</w:t>
            </w:r>
          </w:p>
          <w:p w14:paraId="2824E431" w14:textId="3081B53A" w:rsidR="0017415F" w:rsidRPr="00160A28" w:rsidRDefault="00A41A40"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17415F" w:rsidRPr="00160A28">
              <w:rPr>
                <w:rFonts w:ascii="Book Antiqua" w:hAnsi="Book Antiqua" w:cs="Times New Roman"/>
                <w:b w:val="0"/>
                <w:lang w:val="en-US"/>
              </w:rPr>
              <w:t>Propafenone</w:t>
            </w:r>
          </w:p>
          <w:p w14:paraId="14A11576" w14:textId="295EA6BE" w:rsidR="0017415F" w:rsidRPr="00160A28" w:rsidRDefault="00A41A40"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17415F" w:rsidRPr="00160A28">
              <w:rPr>
                <w:rFonts w:ascii="Book Antiqua" w:hAnsi="Book Antiqua" w:cs="Times New Roman"/>
                <w:b w:val="0"/>
                <w:lang w:val="en-US"/>
              </w:rPr>
              <w:t>Dofetilide</w:t>
            </w:r>
          </w:p>
          <w:p w14:paraId="76C46DA3" w14:textId="45329671" w:rsidR="0017415F" w:rsidRPr="00160A28" w:rsidRDefault="00A41A40"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17415F" w:rsidRPr="00160A28">
              <w:rPr>
                <w:rFonts w:ascii="Book Antiqua" w:hAnsi="Book Antiqua" w:cs="Times New Roman"/>
                <w:b w:val="0"/>
                <w:lang w:val="en-US"/>
              </w:rPr>
              <w:t>Dron</w:t>
            </w:r>
            <w:r w:rsidR="0090533B" w:rsidRPr="00160A28">
              <w:rPr>
                <w:rFonts w:ascii="Book Antiqua" w:hAnsi="Book Antiqua" w:cs="Times New Roman"/>
                <w:b w:val="0"/>
                <w:lang w:val="en-US"/>
              </w:rPr>
              <w:t>eda</w:t>
            </w:r>
            <w:r w:rsidR="0017415F" w:rsidRPr="00160A28">
              <w:rPr>
                <w:rFonts w:ascii="Book Antiqua" w:hAnsi="Book Antiqua" w:cs="Times New Roman"/>
                <w:b w:val="0"/>
                <w:lang w:val="en-US"/>
              </w:rPr>
              <w:t>rone</w:t>
            </w:r>
          </w:p>
        </w:tc>
        <w:tc>
          <w:tcPr>
            <w:tcW w:w="1818" w:type="dxa"/>
            <w:tcBorders>
              <w:top w:val="none" w:sz="0" w:space="0" w:color="auto"/>
              <w:bottom w:val="none" w:sz="0" w:space="0" w:color="auto"/>
              <w:right w:val="none" w:sz="0" w:space="0" w:color="auto"/>
            </w:tcBorders>
            <w:shd w:val="clear" w:color="auto" w:fill="auto"/>
          </w:tcPr>
          <w:p w14:paraId="267F3922"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10 (100.0)</w:t>
            </w:r>
          </w:p>
          <w:p w14:paraId="7A2B2FB3" w14:textId="77777777" w:rsidR="00557BB6" w:rsidRPr="00160A28" w:rsidRDefault="00557BB6"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7 (70.0)</w:t>
            </w:r>
          </w:p>
          <w:p w14:paraId="72FE0214" w14:textId="49CC02B1" w:rsidR="00CF62C2" w:rsidRPr="00160A28" w:rsidRDefault="00CF62C2"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 (30.0)</w:t>
            </w:r>
          </w:p>
          <w:p w14:paraId="02AA3372" w14:textId="77777777" w:rsidR="00557BB6" w:rsidRPr="00160A28" w:rsidRDefault="00557BB6"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p w14:paraId="28877FA6" w14:textId="77777777" w:rsidR="0017415F" w:rsidRPr="00160A28" w:rsidRDefault="0017415F"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p w14:paraId="4B7CD3BC" w14:textId="77777777" w:rsidR="0017415F" w:rsidRPr="00160A28" w:rsidRDefault="0017415F"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p w14:paraId="0ED3BF92" w14:textId="77777777" w:rsidR="0017415F" w:rsidRPr="00160A28" w:rsidRDefault="0017415F"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p w14:paraId="68AEF987" w14:textId="2B95D940" w:rsidR="0017415F" w:rsidRPr="00160A28" w:rsidRDefault="0017415F"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1CE935CB"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8865091" w14:textId="3BFEDA02"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Angiotensin converting enzym</w:t>
            </w:r>
            <w:r w:rsidR="009825F6" w:rsidRPr="00160A28">
              <w:rPr>
                <w:rFonts w:ascii="Book Antiqua" w:hAnsi="Book Antiqua" w:cs="Times New Roman"/>
                <w:b w:val="0"/>
                <w:lang w:val="en-US"/>
              </w:rPr>
              <w:t>e inhibitor/</w:t>
            </w:r>
            <w:r w:rsidR="00410805" w:rsidRPr="00160A28">
              <w:rPr>
                <w:rFonts w:ascii="Book Antiqua" w:hAnsi="Book Antiqua" w:cs="Times New Roman"/>
                <w:b w:val="0"/>
                <w:lang w:val="en-US"/>
              </w:rPr>
              <w:t>angiotensin receptor blocker</w:t>
            </w:r>
          </w:p>
        </w:tc>
        <w:tc>
          <w:tcPr>
            <w:tcW w:w="1818" w:type="dxa"/>
            <w:shd w:val="clear" w:color="auto" w:fill="auto"/>
          </w:tcPr>
          <w:p w14:paraId="23CD7AB5"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 (40.0)</w:t>
            </w:r>
          </w:p>
        </w:tc>
      </w:tr>
      <w:tr w:rsidR="00DA6561" w:rsidRPr="00160A28" w14:paraId="58534A90"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39C15D86" w14:textId="52842C8D"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Anticoagulant</w:t>
            </w:r>
          </w:p>
        </w:tc>
        <w:tc>
          <w:tcPr>
            <w:tcW w:w="1818" w:type="dxa"/>
            <w:tcBorders>
              <w:top w:val="none" w:sz="0" w:space="0" w:color="auto"/>
              <w:bottom w:val="none" w:sz="0" w:space="0" w:color="auto"/>
              <w:right w:val="none" w:sz="0" w:space="0" w:color="auto"/>
            </w:tcBorders>
            <w:shd w:val="clear" w:color="auto" w:fill="auto"/>
          </w:tcPr>
          <w:p w14:paraId="4A2DC109"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8 (80.0)</w:t>
            </w:r>
          </w:p>
        </w:tc>
      </w:tr>
      <w:tr w:rsidR="00DA6561" w:rsidRPr="00160A28" w14:paraId="09687D25"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E605D6B" w14:textId="0E920538"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Diuretic</w:t>
            </w:r>
          </w:p>
        </w:tc>
        <w:tc>
          <w:tcPr>
            <w:tcW w:w="1818" w:type="dxa"/>
            <w:shd w:val="clear" w:color="auto" w:fill="auto"/>
          </w:tcPr>
          <w:p w14:paraId="21EC82F4"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bl>
    <w:p w14:paraId="53A313F9" w14:textId="77777777" w:rsidR="005C613E" w:rsidRPr="00160A28" w:rsidRDefault="005C613E" w:rsidP="00366A71">
      <w:pPr>
        <w:spacing w:line="360" w:lineRule="auto"/>
        <w:jc w:val="both"/>
        <w:rPr>
          <w:rFonts w:ascii="Book Antiqua" w:eastAsia="Times New Roman" w:hAnsi="Book Antiqua" w:cs="Times New Roman"/>
          <w:lang w:val="en-US" w:eastAsia="fr-FR"/>
        </w:rPr>
      </w:pPr>
    </w:p>
    <w:p w14:paraId="394E21F4" w14:textId="057970A0" w:rsidR="00ED5A30" w:rsidRPr="00160A28" w:rsidRDefault="00702FFE" w:rsidP="00ED5A30">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Continuous variables are </w:t>
      </w:r>
      <w:r w:rsidR="00624FDD" w:rsidRPr="00160A28">
        <w:rPr>
          <w:rFonts w:ascii="Book Antiqua" w:eastAsia="Times New Roman" w:hAnsi="Book Antiqua" w:cs="Times New Roman"/>
          <w:lang w:val="en-US" w:eastAsia="fr-FR"/>
        </w:rPr>
        <w:t xml:space="preserve">expressed as </w:t>
      </w:r>
      <w:r w:rsidRPr="00160A28">
        <w:rPr>
          <w:rFonts w:ascii="Book Antiqua" w:eastAsia="Times New Roman" w:hAnsi="Book Antiqua" w:cs="Times New Roman"/>
          <w:lang w:val="en-US" w:eastAsia="fr-FR"/>
        </w:rPr>
        <w:t>median and interquartile range (25</w:t>
      </w:r>
      <w:r w:rsidRPr="00160A28">
        <w:rPr>
          <w:rFonts w:ascii="Book Antiqua" w:eastAsia="Times New Roman" w:hAnsi="Book Antiqua" w:cs="Times New Roman"/>
          <w:vertAlign w:val="superscript"/>
          <w:lang w:val="en-US" w:eastAsia="fr-FR"/>
        </w:rPr>
        <w:t>th</w:t>
      </w:r>
      <w:r w:rsidRPr="00160A28">
        <w:rPr>
          <w:rFonts w:ascii="Book Antiqua" w:eastAsia="Times New Roman" w:hAnsi="Book Antiqua" w:cs="Times New Roman"/>
          <w:lang w:val="en-US" w:eastAsia="fr-FR"/>
        </w:rPr>
        <w:t>-75</w:t>
      </w:r>
      <w:r w:rsidRPr="00160A28">
        <w:rPr>
          <w:rFonts w:ascii="Book Antiqua" w:eastAsia="Times New Roman" w:hAnsi="Book Antiqua" w:cs="Times New Roman"/>
          <w:vertAlign w:val="superscript"/>
          <w:lang w:val="en-US" w:eastAsia="fr-FR"/>
        </w:rPr>
        <w:t>th</w:t>
      </w:r>
      <w:r w:rsidRPr="00160A28">
        <w:rPr>
          <w:rFonts w:ascii="Book Antiqua" w:eastAsia="Times New Roman" w:hAnsi="Book Antiqua" w:cs="Times New Roman"/>
          <w:lang w:val="en-US" w:eastAsia="fr-FR"/>
        </w:rPr>
        <w:t xml:space="preserve"> percentile)</w:t>
      </w:r>
      <w:r w:rsidR="00ED5A30">
        <w:rPr>
          <w:rFonts w:ascii="Book Antiqua" w:eastAsia="Times New Roman" w:hAnsi="Book Antiqua" w:cs="Times New Roman"/>
          <w:lang w:val="en-US" w:eastAsia="fr-FR"/>
        </w:rPr>
        <w:t>.</w:t>
      </w:r>
      <w:r w:rsidR="00ED5A30" w:rsidRPr="00ED5A30">
        <w:rPr>
          <w:rFonts w:ascii="Book Antiqua" w:eastAsia="Times New Roman" w:hAnsi="Book Antiqua" w:cs="Times New Roman"/>
          <w:lang w:val="en-US" w:eastAsia="fr-FR"/>
        </w:rPr>
        <w:t xml:space="preserve"> </w:t>
      </w:r>
      <w:r w:rsidR="00ED5A30" w:rsidRPr="00160A28">
        <w:rPr>
          <w:rFonts w:ascii="Book Antiqua" w:eastAsia="Times New Roman" w:hAnsi="Book Antiqua" w:cs="Times New Roman"/>
          <w:lang w:val="en-US" w:eastAsia="fr-FR"/>
        </w:rPr>
        <w:t>PAPVR</w:t>
      </w:r>
      <w:r w:rsidR="00ED5A30">
        <w:rPr>
          <w:rFonts w:ascii="Book Antiqua" w:eastAsia="Times New Roman" w:hAnsi="Book Antiqua" w:cs="Times New Roman"/>
          <w:lang w:val="en-US" w:eastAsia="fr-FR"/>
        </w:rPr>
        <w:t>:</w:t>
      </w:r>
      <w:r w:rsidR="00ED5A30" w:rsidRPr="00160A28">
        <w:rPr>
          <w:rFonts w:ascii="Book Antiqua" w:eastAsia="Times New Roman" w:hAnsi="Book Antiqua" w:cs="Times New Roman"/>
          <w:lang w:val="en-US" w:eastAsia="fr-FR"/>
        </w:rPr>
        <w:t xml:space="preserve"> Partial anomalous pulmonary venous return</w:t>
      </w:r>
      <w:r w:rsidR="00ED5A30">
        <w:rPr>
          <w:rFonts w:ascii="Book Antiqua" w:eastAsia="Times New Roman" w:hAnsi="Book Antiqua" w:cs="Times New Roman"/>
          <w:lang w:val="en-US" w:eastAsia="fr-FR"/>
        </w:rPr>
        <w:t>.</w:t>
      </w:r>
    </w:p>
    <w:p w14:paraId="7415D816" w14:textId="2C877DA0" w:rsidR="00702FFE" w:rsidRPr="00160A28" w:rsidRDefault="00702FFE" w:rsidP="00366A71">
      <w:pPr>
        <w:spacing w:line="360" w:lineRule="auto"/>
        <w:jc w:val="both"/>
        <w:rPr>
          <w:rFonts w:ascii="Book Antiqua" w:eastAsia="Times New Roman" w:hAnsi="Book Antiqua" w:cs="Times New Roman"/>
          <w:lang w:val="en-US" w:eastAsia="fr-FR"/>
        </w:rPr>
      </w:pPr>
    </w:p>
    <w:p w14:paraId="5A0CAC90" w14:textId="77777777" w:rsidR="005C613E" w:rsidRPr="00160A28" w:rsidRDefault="005C613E"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br w:type="page"/>
      </w:r>
    </w:p>
    <w:p w14:paraId="6D61F7C6" w14:textId="0FAA2E87" w:rsidR="00624FDD" w:rsidRPr="00160A28" w:rsidRDefault="00393CB2" w:rsidP="00366A71">
      <w:pPr>
        <w:spacing w:line="360" w:lineRule="auto"/>
        <w:jc w:val="both"/>
        <w:rPr>
          <w:rFonts w:ascii="Book Antiqua" w:eastAsia="Times New Roman" w:hAnsi="Book Antiqua" w:cs="Times New Roman"/>
          <w:b/>
          <w:lang w:val="en-US" w:eastAsia="fr-FR"/>
        </w:rPr>
      </w:pPr>
      <w:r w:rsidRPr="00160A28">
        <w:rPr>
          <w:rFonts w:ascii="Book Antiqua" w:eastAsia="Times New Roman" w:hAnsi="Book Antiqua" w:cs="Times New Roman"/>
          <w:b/>
          <w:lang w:val="en-US" w:eastAsia="fr-FR"/>
        </w:rPr>
        <w:t>Table 2 Individual patient characteristics</w:t>
      </w:r>
      <w:r w:rsidR="004D2CF6">
        <w:rPr>
          <w:rFonts w:ascii="Book Antiqua" w:eastAsia="Times New Roman" w:hAnsi="Book Antiqua" w:cs="Times New Roman"/>
          <w:b/>
          <w:lang w:val="en-US" w:eastAsia="fr-FR"/>
        </w:rPr>
        <w:t xml:space="preserve"> </w:t>
      </w:r>
    </w:p>
    <w:tbl>
      <w:tblPr>
        <w:tblStyle w:val="-3"/>
        <w:tblpPr w:leftFromText="141" w:rightFromText="141" w:vertAnchor="page" w:horzAnchor="page" w:tblpX="1167" w:tblpY="2139"/>
        <w:tblW w:w="9853"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781"/>
        <w:gridCol w:w="837"/>
        <w:gridCol w:w="486"/>
        <w:gridCol w:w="1347"/>
        <w:gridCol w:w="1725"/>
        <w:gridCol w:w="850"/>
        <w:gridCol w:w="851"/>
        <w:gridCol w:w="992"/>
        <w:gridCol w:w="992"/>
        <w:gridCol w:w="992"/>
      </w:tblGrid>
      <w:tr w:rsidR="00DA6561" w:rsidRPr="00160A28" w14:paraId="227387A9" w14:textId="77777777" w:rsidTr="0064507A">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auto"/>
              <w:bottom w:val="single" w:sz="4" w:space="0" w:color="auto"/>
            </w:tcBorders>
            <w:shd w:val="clear" w:color="auto" w:fill="auto"/>
          </w:tcPr>
          <w:p w14:paraId="46A735DE" w14:textId="77777777" w:rsidR="005C613E" w:rsidRPr="00160A28" w:rsidRDefault="005C613E" w:rsidP="00366A71">
            <w:pPr>
              <w:spacing w:line="360" w:lineRule="auto"/>
              <w:jc w:val="both"/>
              <w:rPr>
                <w:rFonts w:ascii="Book Antiqua" w:hAnsi="Book Antiqua" w:cs="Times New Roman"/>
                <w:color w:val="auto"/>
                <w:lang w:val="en-US"/>
              </w:rPr>
            </w:pPr>
            <w:r w:rsidRPr="00160A28">
              <w:rPr>
                <w:rFonts w:ascii="Book Antiqua" w:hAnsi="Book Antiqua" w:cs="Times New Roman"/>
                <w:color w:val="auto"/>
                <w:lang w:val="en-US"/>
              </w:rPr>
              <w:t>Patient #</w:t>
            </w:r>
          </w:p>
        </w:tc>
        <w:tc>
          <w:tcPr>
            <w:tcW w:w="837" w:type="dxa"/>
            <w:tcBorders>
              <w:top w:val="single" w:sz="4" w:space="0" w:color="auto"/>
              <w:bottom w:val="single" w:sz="4" w:space="0" w:color="auto"/>
            </w:tcBorders>
            <w:shd w:val="clear" w:color="auto" w:fill="auto"/>
          </w:tcPr>
          <w:p w14:paraId="17CA7080"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Age</w:t>
            </w:r>
          </w:p>
          <w:p w14:paraId="4C4A92B9" w14:textId="34BB1C09"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(yr)</w:t>
            </w:r>
          </w:p>
        </w:tc>
        <w:tc>
          <w:tcPr>
            <w:tcW w:w="486" w:type="dxa"/>
            <w:tcBorders>
              <w:top w:val="single" w:sz="4" w:space="0" w:color="auto"/>
              <w:bottom w:val="single" w:sz="4" w:space="0" w:color="auto"/>
            </w:tcBorders>
            <w:shd w:val="clear" w:color="auto" w:fill="auto"/>
          </w:tcPr>
          <w:p w14:paraId="63EBB432"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Sex</w:t>
            </w:r>
          </w:p>
        </w:tc>
        <w:tc>
          <w:tcPr>
            <w:tcW w:w="1347" w:type="dxa"/>
            <w:tcBorders>
              <w:top w:val="single" w:sz="4" w:space="0" w:color="auto"/>
              <w:bottom w:val="single" w:sz="4" w:space="0" w:color="auto"/>
            </w:tcBorders>
            <w:shd w:val="clear" w:color="auto" w:fill="auto"/>
          </w:tcPr>
          <w:p w14:paraId="646CDF11"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CHD</w:t>
            </w:r>
          </w:p>
        </w:tc>
        <w:tc>
          <w:tcPr>
            <w:tcW w:w="1725" w:type="dxa"/>
            <w:tcBorders>
              <w:top w:val="single" w:sz="4" w:space="0" w:color="auto"/>
              <w:bottom w:val="single" w:sz="4" w:space="0" w:color="auto"/>
            </w:tcBorders>
            <w:shd w:val="clear" w:color="auto" w:fill="auto"/>
          </w:tcPr>
          <w:p w14:paraId="3FB68783"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Type of repair</w:t>
            </w:r>
          </w:p>
        </w:tc>
        <w:tc>
          <w:tcPr>
            <w:tcW w:w="850" w:type="dxa"/>
            <w:tcBorders>
              <w:top w:val="single" w:sz="4" w:space="0" w:color="auto"/>
              <w:bottom w:val="single" w:sz="4" w:space="0" w:color="auto"/>
            </w:tcBorders>
            <w:shd w:val="clear" w:color="auto" w:fill="auto"/>
          </w:tcPr>
          <w:p w14:paraId="58797B7D"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Age at repair</w:t>
            </w:r>
          </w:p>
          <w:p w14:paraId="47834E84" w14:textId="1E902829"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(yr)</w:t>
            </w:r>
          </w:p>
        </w:tc>
        <w:tc>
          <w:tcPr>
            <w:tcW w:w="851" w:type="dxa"/>
            <w:tcBorders>
              <w:top w:val="single" w:sz="4" w:space="0" w:color="auto"/>
              <w:bottom w:val="single" w:sz="4" w:space="0" w:color="auto"/>
            </w:tcBorders>
            <w:shd w:val="clear" w:color="auto" w:fill="auto"/>
          </w:tcPr>
          <w:p w14:paraId="1367EB35"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Age at first AF</w:t>
            </w:r>
          </w:p>
          <w:p w14:paraId="14B70E26" w14:textId="2BD588EB"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(yr)</w:t>
            </w:r>
          </w:p>
        </w:tc>
        <w:tc>
          <w:tcPr>
            <w:tcW w:w="992" w:type="dxa"/>
            <w:tcBorders>
              <w:top w:val="single" w:sz="4" w:space="0" w:color="auto"/>
              <w:bottom w:val="single" w:sz="4" w:space="0" w:color="auto"/>
            </w:tcBorders>
            <w:shd w:val="clear" w:color="auto" w:fill="auto"/>
          </w:tcPr>
          <w:p w14:paraId="4DA67CA1"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AF pattern</w:t>
            </w:r>
          </w:p>
        </w:tc>
        <w:tc>
          <w:tcPr>
            <w:tcW w:w="992" w:type="dxa"/>
            <w:tcBorders>
              <w:top w:val="single" w:sz="4" w:space="0" w:color="auto"/>
              <w:bottom w:val="single" w:sz="4" w:space="0" w:color="auto"/>
            </w:tcBorders>
            <w:shd w:val="clear" w:color="auto" w:fill="auto"/>
          </w:tcPr>
          <w:p w14:paraId="07080881"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Number AADs</w:t>
            </w:r>
          </w:p>
        </w:tc>
        <w:tc>
          <w:tcPr>
            <w:tcW w:w="992" w:type="dxa"/>
            <w:tcBorders>
              <w:top w:val="single" w:sz="4" w:space="0" w:color="auto"/>
              <w:bottom w:val="single" w:sz="4" w:space="0" w:color="auto"/>
            </w:tcBorders>
            <w:shd w:val="clear" w:color="auto" w:fill="auto"/>
          </w:tcPr>
          <w:p w14:paraId="5A3AF270"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LA volume (mL/m</w:t>
            </w:r>
            <w:r w:rsidRPr="00160A28">
              <w:rPr>
                <w:rFonts w:ascii="Book Antiqua" w:hAnsi="Book Antiqua" w:cs="Times New Roman"/>
                <w:color w:val="auto"/>
                <w:vertAlign w:val="superscript"/>
                <w:lang w:val="en-US"/>
              </w:rPr>
              <w:t>2</w:t>
            </w:r>
            <w:r w:rsidRPr="00160A28">
              <w:rPr>
                <w:rFonts w:ascii="Book Antiqua" w:hAnsi="Book Antiqua" w:cs="Times New Roman"/>
                <w:color w:val="auto"/>
                <w:lang w:val="en-US"/>
              </w:rPr>
              <w:t>)</w:t>
            </w:r>
          </w:p>
        </w:tc>
      </w:tr>
      <w:tr w:rsidR="00DA6561" w:rsidRPr="00160A28" w14:paraId="406FD23E"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auto"/>
              <w:left w:val="none" w:sz="0" w:space="0" w:color="auto"/>
              <w:bottom w:val="none" w:sz="0" w:space="0" w:color="auto"/>
            </w:tcBorders>
            <w:shd w:val="clear" w:color="auto" w:fill="auto"/>
          </w:tcPr>
          <w:p w14:paraId="4528111F" w14:textId="77777777" w:rsidR="005C613E" w:rsidRPr="00160A28" w:rsidRDefault="005C613E"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1</w:t>
            </w:r>
          </w:p>
        </w:tc>
        <w:tc>
          <w:tcPr>
            <w:tcW w:w="837" w:type="dxa"/>
            <w:tcBorders>
              <w:top w:val="single" w:sz="4" w:space="0" w:color="auto"/>
              <w:bottom w:val="none" w:sz="0" w:space="0" w:color="auto"/>
            </w:tcBorders>
            <w:shd w:val="clear" w:color="auto" w:fill="auto"/>
          </w:tcPr>
          <w:p w14:paraId="2D25AAFA"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46.4</w:t>
            </w:r>
          </w:p>
        </w:tc>
        <w:tc>
          <w:tcPr>
            <w:tcW w:w="486" w:type="dxa"/>
            <w:tcBorders>
              <w:top w:val="single" w:sz="4" w:space="0" w:color="auto"/>
              <w:bottom w:val="none" w:sz="0" w:space="0" w:color="auto"/>
            </w:tcBorders>
            <w:shd w:val="clear" w:color="auto" w:fill="auto"/>
          </w:tcPr>
          <w:p w14:paraId="191D150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tcBorders>
              <w:top w:val="single" w:sz="4" w:space="0" w:color="auto"/>
              <w:bottom w:val="none" w:sz="0" w:space="0" w:color="auto"/>
            </w:tcBorders>
            <w:shd w:val="clear" w:color="auto" w:fill="auto"/>
          </w:tcPr>
          <w:p w14:paraId="0BBDAAEE" w14:textId="6ECADC3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r w:rsidR="0064507A">
              <w:rPr>
                <w:rFonts w:ascii="Book Antiqua" w:hAnsi="Book Antiqua" w:cs="Times New Roman"/>
                <w:lang w:val="en-AU"/>
              </w:rPr>
              <w:t xml:space="preserve"> </w:t>
            </w:r>
            <w:r w:rsidRPr="00160A28">
              <w:rPr>
                <w:rFonts w:ascii="Book Antiqua" w:hAnsi="Book Antiqua" w:cs="Times New Roman"/>
                <w:lang w:val="en-AU"/>
              </w:rPr>
              <w:t>+</w:t>
            </w:r>
            <w:r w:rsidR="0064507A">
              <w:rPr>
                <w:rFonts w:ascii="Book Antiqua" w:hAnsi="Book Antiqua" w:cs="Times New Roman"/>
                <w:lang w:val="en-AU"/>
              </w:rPr>
              <w:t xml:space="preserve"> </w:t>
            </w:r>
            <w:r w:rsidRPr="00160A28">
              <w:rPr>
                <w:rFonts w:ascii="Book Antiqua" w:hAnsi="Book Antiqua" w:cs="Times New Roman"/>
                <w:lang w:val="en-AU"/>
              </w:rPr>
              <w:t>VSD</w:t>
            </w:r>
          </w:p>
        </w:tc>
        <w:tc>
          <w:tcPr>
            <w:tcW w:w="1725" w:type="dxa"/>
            <w:tcBorders>
              <w:top w:val="single" w:sz="4" w:space="0" w:color="auto"/>
              <w:bottom w:val="none" w:sz="0" w:space="0" w:color="auto"/>
            </w:tcBorders>
            <w:shd w:val="clear" w:color="auto" w:fill="auto"/>
          </w:tcPr>
          <w:p w14:paraId="06533512"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Surgical patch</w:t>
            </w:r>
          </w:p>
        </w:tc>
        <w:tc>
          <w:tcPr>
            <w:tcW w:w="850" w:type="dxa"/>
            <w:tcBorders>
              <w:top w:val="single" w:sz="4" w:space="0" w:color="auto"/>
              <w:bottom w:val="none" w:sz="0" w:space="0" w:color="auto"/>
            </w:tcBorders>
            <w:shd w:val="clear" w:color="auto" w:fill="auto"/>
          </w:tcPr>
          <w:p w14:paraId="4127A764"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1.5</w:t>
            </w:r>
          </w:p>
        </w:tc>
        <w:tc>
          <w:tcPr>
            <w:tcW w:w="851" w:type="dxa"/>
            <w:tcBorders>
              <w:top w:val="single" w:sz="4" w:space="0" w:color="auto"/>
              <w:bottom w:val="none" w:sz="0" w:space="0" w:color="auto"/>
            </w:tcBorders>
            <w:shd w:val="clear" w:color="auto" w:fill="auto"/>
          </w:tcPr>
          <w:p w14:paraId="294D757B"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38.5</w:t>
            </w:r>
          </w:p>
        </w:tc>
        <w:tc>
          <w:tcPr>
            <w:tcW w:w="992" w:type="dxa"/>
            <w:tcBorders>
              <w:top w:val="single" w:sz="4" w:space="0" w:color="auto"/>
              <w:bottom w:val="none" w:sz="0" w:space="0" w:color="auto"/>
            </w:tcBorders>
            <w:shd w:val="clear" w:color="auto" w:fill="auto"/>
          </w:tcPr>
          <w:p w14:paraId="1BA0B478"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single" w:sz="4" w:space="0" w:color="auto"/>
              <w:bottom w:val="none" w:sz="0" w:space="0" w:color="auto"/>
            </w:tcBorders>
            <w:shd w:val="clear" w:color="auto" w:fill="auto"/>
          </w:tcPr>
          <w:p w14:paraId="7F382FB0"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w:t>
            </w:r>
          </w:p>
        </w:tc>
        <w:tc>
          <w:tcPr>
            <w:tcW w:w="992" w:type="dxa"/>
            <w:tcBorders>
              <w:top w:val="single" w:sz="4" w:space="0" w:color="auto"/>
              <w:bottom w:val="none" w:sz="0" w:space="0" w:color="auto"/>
              <w:right w:val="none" w:sz="0" w:space="0" w:color="auto"/>
            </w:tcBorders>
            <w:shd w:val="clear" w:color="auto" w:fill="auto"/>
          </w:tcPr>
          <w:p w14:paraId="298A79C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27</w:t>
            </w:r>
          </w:p>
        </w:tc>
      </w:tr>
      <w:tr w:rsidR="00DA6561" w:rsidRPr="00160A28" w14:paraId="5554B6EC"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1CE15869"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2</w:t>
            </w:r>
          </w:p>
        </w:tc>
        <w:tc>
          <w:tcPr>
            <w:tcW w:w="837" w:type="dxa"/>
            <w:shd w:val="clear" w:color="auto" w:fill="auto"/>
          </w:tcPr>
          <w:p w14:paraId="0C097D5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55.8</w:t>
            </w:r>
          </w:p>
        </w:tc>
        <w:tc>
          <w:tcPr>
            <w:tcW w:w="486" w:type="dxa"/>
            <w:shd w:val="clear" w:color="auto" w:fill="auto"/>
          </w:tcPr>
          <w:p w14:paraId="631AAAE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shd w:val="clear" w:color="auto" w:fill="auto"/>
          </w:tcPr>
          <w:p w14:paraId="111C4002"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shd w:val="clear" w:color="auto" w:fill="auto"/>
          </w:tcPr>
          <w:p w14:paraId="03D0548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Percutaneous device</w:t>
            </w:r>
          </w:p>
        </w:tc>
        <w:tc>
          <w:tcPr>
            <w:tcW w:w="850" w:type="dxa"/>
            <w:shd w:val="clear" w:color="auto" w:fill="auto"/>
          </w:tcPr>
          <w:p w14:paraId="6A46D98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55.7</w:t>
            </w:r>
          </w:p>
        </w:tc>
        <w:tc>
          <w:tcPr>
            <w:tcW w:w="851" w:type="dxa"/>
            <w:shd w:val="clear" w:color="auto" w:fill="auto"/>
          </w:tcPr>
          <w:p w14:paraId="3B13721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55.3</w:t>
            </w:r>
          </w:p>
        </w:tc>
        <w:tc>
          <w:tcPr>
            <w:tcW w:w="992" w:type="dxa"/>
            <w:shd w:val="clear" w:color="auto" w:fill="auto"/>
          </w:tcPr>
          <w:p w14:paraId="740C039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shd w:val="clear" w:color="auto" w:fill="auto"/>
          </w:tcPr>
          <w:p w14:paraId="0BF1A227"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w:t>
            </w:r>
          </w:p>
        </w:tc>
        <w:tc>
          <w:tcPr>
            <w:tcW w:w="992" w:type="dxa"/>
            <w:shd w:val="clear" w:color="auto" w:fill="auto"/>
          </w:tcPr>
          <w:p w14:paraId="4FE668F1"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52</w:t>
            </w:r>
          </w:p>
        </w:tc>
      </w:tr>
      <w:tr w:rsidR="00DA6561" w:rsidRPr="00160A28" w14:paraId="1C8FB6B1"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left w:val="none" w:sz="0" w:space="0" w:color="auto"/>
              <w:bottom w:val="none" w:sz="0" w:space="0" w:color="auto"/>
            </w:tcBorders>
            <w:shd w:val="clear" w:color="auto" w:fill="auto"/>
          </w:tcPr>
          <w:p w14:paraId="2DFA5F9D"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3</w:t>
            </w:r>
          </w:p>
        </w:tc>
        <w:tc>
          <w:tcPr>
            <w:tcW w:w="837" w:type="dxa"/>
            <w:tcBorders>
              <w:top w:val="none" w:sz="0" w:space="0" w:color="auto"/>
              <w:bottom w:val="none" w:sz="0" w:space="0" w:color="auto"/>
            </w:tcBorders>
            <w:shd w:val="clear" w:color="auto" w:fill="auto"/>
          </w:tcPr>
          <w:p w14:paraId="7932E8BE"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60.0</w:t>
            </w:r>
          </w:p>
        </w:tc>
        <w:tc>
          <w:tcPr>
            <w:tcW w:w="486" w:type="dxa"/>
            <w:tcBorders>
              <w:top w:val="none" w:sz="0" w:space="0" w:color="auto"/>
              <w:bottom w:val="none" w:sz="0" w:space="0" w:color="auto"/>
            </w:tcBorders>
            <w:shd w:val="clear" w:color="auto" w:fill="auto"/>
          </w:tcPr>
          <w:p w14:paraId="3117B1A4"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tcBorders>
              <w:top w:val="none" w:sz="0" w:space="0" w:color="auto"/>
              <w:bottom w:val="none" w:sz="0" w:space="0" w:color="auto"/>
            </w:tcBorders>
            <w:shd w:val="clear" w:color="auto" w:fill="auto"/>
          </w:tcPr>
          <w:p w14:paraId="7506BAB7" w14:textId="22B9E57A"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SVASD</w:t>
            </w:r>
            <w:r w:rsidR="0064507A">
              <w:rPr>
                <w:rFonts w:ascii="Book Antiqua" w:hAnsi="Book Antiqua" w:cs="Times New Roman"/>
                <w:lang w:val="en-AU"/>
              </w:rPr>
              <w:t xml:space="preserve"> </w:t>
            </w:r>
            <w:r w:rsidRPr="00160A28">
              <w:rPr>
                <w:rFonts w:ascii="Book Antiqua" w:hAnsi="Book Antiqua" w:cs="Times New Roman"/>
                <w:lang w:val="en-AU"/>
              </w:rPr>
              <w:t>+</w:t>
            </w:r>
            <w:r w:rsidR="0064507A">
              <w:rPr>
                <w:rFonts w:ascii="Book Antiqua" w:hAnsi="Book Antiqua" w:cs="Times New Roman"/>
                <w:lang w:val="en-AU"/>
              </w:rPr>
              <w:t xml:space="preserve"> </w:t>
            </w:r>
            <w:r w:rsidRPr="00160A28">
              <w:rPr>
                <w:rFonts w:ascii="Book Antiqua" w:hAnsi="Book Antiqua" w:cs="Times New Roman"/>
                <w:lang w:val="en-AU"/>
              </w:rPr>
              <w:t>PAPVR</w:t>
            </w:r>
          </w:p>
        </w:tc>
        <w:tc>
          <w:tcPr>
            <w:tcW w:w="1725" w:type="dxa"/>
            <w:tcBorders>
              <w:top w:val="none" w:sz="0" w:space="0" w:color="auto"/>
              <w:bottom w:val="none" w:sz="0" w:space="0" w:color="auto"/>
            </w:tcBorders>
            <w:shd w:val="clear" w:color="auto" w:fill="auto"/>
          </w:tcPr>
          <w:p w14:paraId="1E35EC07"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Surgical patch</w:t>
            </w:r>
          </w:p>
        </w:tc>
        <w:tc>
          <w:tcPr>
            <w:tcW w:w="850" w:type="dxa"/>
            <w:tcBorders>
              <w:top w:val="none" w:sz="0" w:space="0" w:color="auto"/>
              <w:bottom w:val="none" w:sz="0" w:space="0" w:color="auto"/>
            </w:tcBorders>
            <w:shd w:val="clear" w:color="auto" w:fill="auto"/>
          </w:tcPr>
          <w:p w14:paraId="15AC919A"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44.3</w:t>
            </w:r>
          </w:p>
        </w:tc>
        <w:tc>
          <w:tcPr>
            <w:tcW w:w="851" w:type="dxa"/>
            <w:tcBorders>
              <w:top w:val="none" w:sz="0" w:space="0" w:color="auto"/>
              <w:bottom w:val="none" w:sz="0" w:space="0" w:color="auto"/>
            </w:tcBorders>
            <w:shd w:val="clear" w:color="auto" w:fill="auto"/>
          </w:tcPr>
          <w:p w14:paraId="185A783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46.3</w:t>
            </w:r>
          </w:p>
        </w:tc>
        <w:tc>
          <w:tcPr>
            <w:tcW w:w="992" w:type="dxa"/>
            <w:tcBorders>
              <w:top w:val="none" w:sz="0" w:space="0" w:color="auto"/>
              <w:bottom w:val="none" w:sz="0" w:space="0" w:color="auto"/>
            </w:tcBorders>
            <w:shd w:val="clear" w:color="auto" w:fill="auto"/>
          </w:tcPr>
          <w:p w14:paraId="61C3BE4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none" w:sz="0" w:space="0" w:color="auto"/>
              <w:bottom w:val="none" w:sz="0" w:space="0" w:color="auto"/>
            </w:tcBorders>
            <w:shd w:val="clear" w:color="auto" w:fill="auto"/>
          </w:tcPr>
          <w:p w14:paraId="2D68CA19"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tcBorders>
              <w:top w:val="none" w:sz="0" w:space="0" w:color="auto"/>
              <w:bottom w:val="none" w:sz="0" w:space="0" w:color="auto"/>
              <w:right w:val="none" w:sz="0" w:space="0" w:color="auto"/>
            </w:tcBorders>
            <w:shd w:val="clear" w:color="auto" w:fill="auto"/>
          </w:tcPr>
          <w:p w14:paraId="281DDC0D"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26</w:t>
            </w:r>
          </w:p>
        </w:tc>
      </w:tr>
      <w:tr w:rsidR="00DA6561" w:rsidRPr="00160A28" w14:paraId="3A4D4223"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50606138"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4</w:t>
            </w:r>
          </w:p>
        </w:tc>
        <w:tc>
          <w:tcPr>
            <w:tcW w:w="837" w:type="dxa"/>
            <w:shd w:val="clear" w:color="auto" w:fill="auto"/>
          </w:tcPr>
          <w:p w14:paraId="1C7E6EAC"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69.2</w:t>
            </w:r>
          </w:p>
        </w:tc>
        <w:tc>
          <w:tcPr>
            <w:tcW w:w="486" w:type="dxa"/>
            <w:shd w:val="clear" w:color="auto" w:fill="auto"/>
          </w:tcPr>
          <w:p w14:paraId="39688158"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shd w:val="clear" w:color="auto" w:fill="auto"/>
          </w:tcPr>
          <w:p w14:paraId="7936E408"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shd w:val="clear" w:color="auto" w:fill="auto"/>
          </w:tcPr>
          <w:p w14:paraId="49D709A8"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Percutaneous device</w:t>
            </w:r>
          </w:p>
        </w:tc>
        <w:tc>
          <w:tcPr>
            <w:tcW w:w="850" w:type="dxa"/>
            <w:shd w:val="clear" w:color="auto" w:fill="auto"/>
          </w:tcPr>
          <w:p w14:paraId="599A4A85"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53.7</w:t>
            </w:r>
          </w:p>
        </w:tc>
        <w:tc>
          <w:tcPr>
            <w:tcW w:w="851" w:type="dxa"/>
            <w:shd w:val="clear" w:color="auto" w:fill="auto"/>
          </w:tcPr>
          <w:p w14:paraId="0F29BE04"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67.8</w:t>
            </w:r>
          </w:p>
        </w:tc>
        <w:tc>
          <w:tcPr>
            <w:tcW w:w="992" w:type="dxa"/>
            <w:shd w:val="clear" w:color="auto" w:fill="auto"/>
          </w:tcPr>
          <w:p w14:paraId="4F6B4FE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shd w:val="clear" w:color="auto" w:fill="auto"/>
          </w:tcPr>
          <w:p w14:paraId="62E64B4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shd w:val="clear" w:color="auto" w:fill="auto"/>
          </w:tcPr>
          <w:p w14:paraId="37E3D41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45</w:t>
            </w:r>
          </w:p>
        </w:tc>
      </w:tr>
      <w:tr w:rsidR="00DA6561" w:rsidRPr="00160A28" w14:paraId="56E8EE30"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left w:val="none" w:sz="0" w:space="0" w:color="auto"/>
              <w:bottom w:val="none" w:sz="0" w:space="0" w:color="auto"/>
            </w:tcBorders>
            <w:shd w:val="clear" w:color="auto" w:fill="auto"/>
          </w:tcPr>
          <w:p w14:paraId="40EF1E3E"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5</w:t>
            </w:r>
          </w:p>
        </w:tc>
        <w:tc>
          <w:tcPr>
            <w:tcW w:w="837" w:type="dxa"/>
            <w:tcBorders>
              <w:top w:val="none" w:sz="0" w:space="0" w:color="auto"/>
              <w:bottom w:val="none" w:sz="0" w:space="0" w:color="auto"/>
            </w:tcBorders>
            <w:shd w:val="clear" w:color="auto" w:fill="auto"/>
          </w:tcPr>
          <w:p w14:paraId="30680F16"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69.5</w:t>
            </w:r>
          </w:p>
        </w:tc>
        <w:tc>
          <w:tcPr>
            <w:tcW w:w="486" w:type="dxa"/>
            <w:tcBorders>
              <w:top w:val="none" w:sz="0" w:space="0" w:color="auto"/>
              <w:bottom w:val="none" w:sz="0" w:space="0" w:color="auto"/>
            </w:tcBorders>
            <w:shd w:val="clear" w:color="auto" w:fill="auto"/>
          </w:tcPr>
          <w:p w14:paraId="23177B50"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tcBorders>
              <w:top w:val="none" w:sz="0" w:space="0" w:color="auto"/>
              <w:bottom w:val="none" w:sz="0" w:space="0" w:color="auto"/>
            </w:tcBorders>
            <w:shd w:val="clear" w:color="auto" w:fill="auto"/>
          </w:tcPr>
          <w:p w14:paraId="56E26801"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tcBorders>
              <w:top w:val="none" w:sz="0" w:space="0" w:color="auto"/>
              <w:bottom w:val="none" w:sz="0" w:space="0" w:color="auto"/>
            </w:tcBorders>
            <w:shd w:val="clear" w:color="auto" w:fill="auto"/>
          </w:tcPr>
          <w:p w14:paraId="46BCD431"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Surgical patch</w:t>
            </w:r>
          </w:p>
        </w:tc>
        <w:tc>
          <w:tcPr>
            <w:tcW w:w="850" w:type="dxa"/>
            <w:tcBorders>
              <w:top w:val="none" w:sz="0" w:space="0" w:color="auto"/>
              <w:bottom w:val="none" w:sz="0" w:space="0" w:color="auto"/>
            </w:tcBorders>
            <w:shd w:val="clear" w:color="auto" w:fill="auto"/>
          </w:tcPr>
          <w:p w14:paraId="55252FD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24.3</w:t>
            </w:r>
          </w:p>
        </w:tc>
        <w:tc>
          <w:tcPr>
            <w:tcW w:w="851" w:type="dxa"/>
            <w:tcBorders>
              <w:top w:val="none" w:sz="0" w:space="0" w:color="auto"/>
              <w:bottom w:val="none" w:sz="0" w:space="0" w:color="auto"/>
            </w:tcBorders>
            <w:shd w:val="clear" w:color="auto" w:fill="auto"/>
          </w:tcPr>
          <w:p w14:paraId="0EAA5036"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68.6</w:t>
            </w:r>
          </w:p>
        </w:tc>
        <w:tc>
          <w:tcPr>
            <w:tcW w:w="992" w:type="dxa"/>
            <w:tcBorders>
              <w:top w:val="none" w:sz="0" w:space="0" w:color="auto"/>
              <w:bottom w:val="none" w:sz="0" w:space="0" w:color="auto"/>
            </w:tcBorders>
            <w:shd w:val="clear" w:color="auto" w:fill="auto"/>
          </w:tcPr>
          <w:p w14:paraId="36D3E50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none" w:sz="0" w:space="0" w:color="auto"/>
              <w:bottom w:val="none" w:sz="0" w:space="0" w:color="auto"/>
            </w:tcBorders>
            <w:shd w:val="clear" w:color="auto" w:fill="auto"/>
          </w:tcPr>
          <w:p w14:paraId="7A074830"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tcBorders>
              <w:top w:val="none" w:sz="0" w:space="0" w:color="auto"/>
              <w:bottom w:val="none" w:sz="0" w:space="0" w:color="auto"/>
              <w:right w:val="none" w:sz="0" w:space="0" w:color="auto"/>
            </w:tcBorders>
            <w:shd w:val="clear" w:color="auto" w:fill="auto"/>
          </w:tcPr>
          <w:p w14:paraId="04694E2E"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39</w:t>
            </w:r>
          </w:p>
        </w:tc>
      </w:tr>
      <w:tr w:rsidR="00DA6561" w:rsidRPr="00160A28" w14:paraId="0DF0A7A9"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4106791C"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6</w:t>
            </w:r>
          </w:p>
        </w:tc>
        <w:tc>
          <w:tcPr>
            <w:tcW w:w="837" w:type="dxa"/>
            <w:shd w:val="clear" w:color="auto" w:fill="auto"/>
          </w:tcPr>
          <w:p w14:paraId="3061009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62.3</w:t>
            </w:r>
          </w:p>
        </w:tc>
        <w:tc>
          <w:tcPr>
            <w:tcW w:w="486" w:type="dxa"/>
            <w:shd w:val="clear" w:color="auto" w:fill="auto"/>
          </w:tcPr>
          <w:p w14:paraId="145F628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shd w:val="clear" w:color="auto" w:fill="auto"/>
          </w:tcPr>
          <w:p w14:paraId="2A5413E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shd w:val="clear" w:color="auto" w:fill="auto"/>
          </w:tcPr>
          <w:p w14:paraId="768BB77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None</w:t>
            </w:r>
          </w:p>
        </w:tc>
        <w:tc>
          <w:tcPr>
            <w:tcW w:w="850" w:type="dxa"/>
            <w:shd w:val="clear" w:color="auto" w:fill="auto"/>
          </w:tcPr>
          <w:p w14:paraId="69094AE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N/A</w:t>
            </w:r>
          </w:p>
        </w:tc>
        <w:tc>
          <w:tcPr>
            <w:tcW w:w="851" w:type="dxa"/>
            <w:shd w:val="clear" w:color="auto" w:fill="auto"/>
          </w:tcPr>
          <w:p w14:paraId="248C876C"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61.4</w:t>
            </w:r>
          </w:p>
        </w:tc>
        <w:tc>
          <w:tcPr>
            <w:tcW w:w="992" w:type="dxa"/>
            <w:shd w:val="clear" w:color="auto" w:fill="auto"/>
          </w:tcPr>
          <w:p w14:paraId="3E33F07C"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shd w:val="clear" w:color="auto" w:fill="auto"/>
          </w:tcPr>
          <w:p w14:paraId="699D8C0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shd w:val="clear" w:color="auto" w:fill="auto"/>
          </w:tcPr>
          <w:p w14:paraId="5C10DCB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23</w:t>
            </w:r>
          </w:p>
        </w:tc>
      </w:tr>
      <w:tr w:rsidR="00DA6561" w:rsidRPr="00160A28" w14:paraId="102BFE0C"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left w:val="none" w:sz="0" w:space="0" w:color="auto"/>
              <w:bottom w:val="none" w:sz="0" w:space="0" w:color="auto"/>
            </w:tcBorders>
            <w:shd w:val="clear" w:color="auto" w:fill="auto"/>
          </w:tcPr>
          <w:p w14:paraId="645CBAEF"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7</w:t>
            </w:r>
          </w:p>
        </w:tc>
        <w:tc>
          <w:tcPr>
            <w:tcW w:w="837" w:type="dxa"/>
            <w:tcBorders>
              <w:top w:val="none" w:sz="0" w:space="0" w:color="auto"/>
              <w:bottom w:val="none" w:sz="0" w:space="0" w:color="auto"/>
            </w:tcBorders>
            <w:shd w:val="clear" w:color="auto" w:fill="auto"/>
          </w:tcPr>
          <w:p w14:paraId="547C5A09"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15.4</w:t>
            </w:r>
          </w:p>
        </w:tc>
        <w:tc>
          <w:tcPr>
            <w:tcW w:w="486" w:type="dxa"/>
            <w:tcBorders>
              <w:top w:val="none" w:sz="0" w:space="0" w:color="auto"/>
              <w:bottom w:val="none" w:sz="0" w:space="0" w:color="auto"/>
            </w:tcBorders>
            <w:shd w:val="clear" w:color="auto" w:fill="auto"/>
          </w:tcPr>
          <w:p w14:paraId="4196E4BC"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M</w:t>
            </w:r>
          </w:p>
        </w:tc>
        <w:tc>
          <w:tcPr>
            <w:tcW w:w="1347" w:type="dxa"/>
            <w:tcBorders>
              <w:top w:val="none" w:sz="0" w:space="0" w:color="auto"/>
              <w:bottom w:val="none" w:sz="0" w:space="0" w:color="auto"/>
            </w:tcBorders>
            <w:shd w:val="clear" w:color="auto" w:fill="auto"/>
          </w:tcPr>
          <w:p w14:paraId="54D1D57D" w14:textId="7B84A358"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AoCo</w:t>
            </w:r>
            <w:r w:rsidR="0064507A">
              <w:rPr>
                <w:rFonts w:ascii="Book Antiqua" w:hAnsi="Book Antiqua" w:cs="Times New Roman"/>
                <w:lang w:val="en-AU"/>
              </w:rPr>
              <w:t xml:space="preserve"> </w:t>
            </w:r>
            <w:r w:rsidRPr="00160A28">
              <w:rPr>
                <w:rFonts w:ascii="Book Antiqua" w:hAnsi="Book Antiqua" w:cs="Times New Roman"/>
                <w:lang w:val="en-AU"/>
              </w:rPr>
              <w:t>+</w:t>
            </w:r>
            <w:r w:rsidR="0064507A">
              <w:rPr>
                <w:rFonts w:ascii="Book Antiqua" w:hAnsi="Book Antiqua" w:cs="Times New Roman"/>
                <w:lang w:val="en-AU"/>
              </w:rPr>
              <w:t xml:space="preserve"> </w:t>
            </w:r>
            <w:r w:rsidRPr="00160A28">
              <w:rPr>
                <w:rFonts w:ascii="Book Antiqua" w:hAnsi="Book Antiqua" w:cs="Times New Roman"/>
                <w:lang w:val="en-AU"/>
              </w:rPr>
              <w:t>LSVC</w:t>
            </w:r>
          </w:p>
        </w:tc>
        <w:tc>
          <w:tcPr>
            <w:tcW w:w="1725" w:type="dxa"/>
            <w:tcBorders>
              <w:top w:val="none" w:sz="0" w:space="0" w:color="auto"/>
              <w:bottom w:val="none" w:sz="0" w:space="0" w:color="auto"/>
            </w:tcBorders>
            <w:shd w:val="clear" w:color="auto" w:fill="auto"/>
          </w:tcPr>
          <w:p w14:paraId="10F80A68"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Surgical AoCo repair</w:t>
            </w:r>
          </w:p>
        </w:tc>
        <w:tc>
          <w:tcPr>
            <w:tcW w:w="850" w:type="dxa"/>
            <w:tcBorders>
              <w:top w:val="none" w:sz="0" w:space="0" w:color="auto"/>
              <w:bottom w:val="none" w:sz="0" w:space="0" w:color="auto"/>
            </w:tcBorders>
            <w:shd w:val="clear" w:color="auto" w:fill="auto"/>
          </w:tcPr>
          <w:p w14:paraId="16B40423"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0.0</w:t>
            </w:r>
          </w:p>
        </w:tc>
        <w:tc>
          <w:tcPr>
            <w:tcW w:w="851" w:type="dxa"/>
            <w:tcBorders>
              <w:top w:val="none" w:sz="0" w:space="0" w:color="auto"/>
              <w:bottom w:val="none" w:sz="0" w:space="0" w:color="auto"/>
            </w:tcBorders>
            <w:shd w:val="clear" w:color="auto" w:fill="auto"/>
          </w:tcPr>
          <w:p w14:paraId="130F69B7"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14.4</w:t>
            </w:r>
          </w:p>
        </w:tc>
        <w:tc>
          <w:tcPr>
            <w:tcW w:w="992" w:type="dxa"/>
            <w:tcBorders>
              <w:top w:val="none" w:sz="0" w:space="0" w:color="auto"/>
              <w:bottom w:val="none" w:sz="0" w:space="0" w:color="auto"/>
            </w:tcBorders>
            <w:shd w:val="clear" w:color="auto" w:fill="auto"/>
          </w:tcPr>
          <w:p w14:paraId="51575165"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none" w:sz="0" w:space="0" w:color="auto"/>
              <w:bottom w:val="none" w:sz="0" w:space="0" w:color="auto"/>
            </w:tcBorders>
            <w:shd w:val="clear" w:color="auto" w:fill="auto"/>
          </w:tcPr>
          <w:p w14:paraId="1DDA6736"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w:t>
            </w:r>
          </w:p>
        </w:tc>
        <w:tc>
          <w:tcPr>
            <w:tcW w:w="992" w:type="dxa"/>
            <w:tcBorders>
              <w:top w:val="none" w:sz="0" w:space="0" w:color="auto"/>
              <w:bottom w:val="none" w:sz="0" w:space="0" w:color="auto"/>
              <w:right w:val="none" w:sz="0" w:space="0" w:color="auto"/>
            </w:tcBorders>
            <w:shd w:val="clear" w:color="auto" w:fill="auto"/>
          </w:tcPr>
          <w:p w14:paraId="5EB63C16"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30</w:t>
            </w:r>
          </w:p>
        </w:tc>
      </w:tr>
      <w:tr w:rsidR="00DA6561" w:rsidRPr="00160A28" w14:paraId="093CE3A5"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02BDD4FA"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8</w:t>
            </w:r>
          </w:p>
        </w:tc>
        <w:tc>
          <w:tcPr>
            <w:tcW w:w="837" w:type="dxa"/>
            <w:shd w:val="clear" w:color="auto" w:fill="auto"/>
          </w:tcPr>
          <w:p w14:paraId="47A01A4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59.9</w:t>
            </w:r>
          </w:p>
        </w:tc>
        <w:tc>
          <w:tcPr>
            <w:tcW w:w="486" w:type="dxa"/>
            <w:shd w:val="clear" w:color="auto" w:fill="auto"/>
          </w:tcPr>
          <w:p w14:paraId="641D6DD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M</w:t>
            </w:r>
          </w:p>
        </w:tc>
        <w:tc>
          <w:tcPr>
            <w:tcW w:w="1347" w:type="dxa"/>
            <w:shd w:val="clear" w:color="auto" w:fill="auto"/>
          </w:tcPr>
          <w:p w14:paraId="580AA8B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Quadricuspid AS</w:t>
            </w:r>
          </w:p>
        </w:tc>
        <w:tc>
          <w:tcPr>
            <w:tcW w:w="1725" w:type="dxa"/>
            <w:shd w:val="clear" w:color="auto" w:fill="auto"/>
          </w:tcPr>
          <w:p w14:paraId="2BF8553F"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Aortic valvuloplasty</w:t>
            </w:r>
          </w:p>
        </w:tc>
        <w:tc>
          <w:tcPr>
            <w:tcW w:w="850" w:type="dxa"/>
            <w:shd w:val="clear" w:color="auto" w:fill="auto"/>
          </w:tcPr>
          <w:p w14:paraId="70EB0BA7"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59.0</w:t>
            </w:r>
          </w:p>
        </w:tc>
        <w:tc>
          <w:tcPr>
            <w:tcW w:w="851" w:type="dxa"/>
            <w:shd w:val="clear" w:color="auto" w:fill="auto"/>
          </w:tcPr>
          <w:p w14:paraId="042B0799"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37.9</w:t>
            </w:r>
          </w:p>
        </w:tc>
        <w:tc>
          <w:tcPr>
            <w:tcW w:w="992" w:type="dxa"/>
            <w:shd w:val="clear" w:color="auto" w:fill="auto"/>
          </w:tcPr>
          <w:p w14:paraId="01CF2AD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Persistent</w:t>
            </w:r>
          </w:p>
        </w:tc>
        <w:tc>
          <w:tcPr>
            <w:tcW w:w="992" w:type="dxa"/>
            <w:shd w:val="clear" w:color="auto" w:fill="auto"/>
          </w:tcPr>
          <w:p w14:paraId="03AC0F32"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w:t>
            </w:r>
          </w:p>
        </w:tc>
        <w:tc>
          <w:tcPr>
            <w:tcW w:w="992" w:type="dxa"/>
            <w:shd w:val="clear" w:color="auto" w:fill="auto"/>
          </w:tcPr>
          <w:p w14:paraId="7ACF9966"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45</w:t>
            </w:r>
          </w:p>
        </w:tc>
      </w:tr>
      <w:tr w:rsidR="00DA6561" w:rsidRPr="00160A28" w14:paraId="4DB4DFC9"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left w:val="none" w:sz="0" w:space="0" w:color="auto"/>
              <w:bottom w:val="none" w:sz="0" w:space="0" w:color="auto"/>
            </w:tcBorders>
            <w:shd w:val="clear" w:color="auto" w:fill="auto"/>
          </w:tcPr>
          <w:p w14:paraId="7FF5F665"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9</w:t>
            </w:r>
          </w:p>
        </w:tc>
        <w:tc>
          <w:tcPr>
            <w:tcW w:w="837" w:type="dxa"/>
            <w:tcBorders>
              <w:top w:val="none" w:sz="0" w:space="0" w:color="auto"/>
              <w:bottom w:val="none" w:sz="0" w:space="0" w:color="auto"/>
            </w:tcBorders>
            <w:shd w:val="clear" w:color="auto" w:fill="auto"/>
          </w:tcPr>
          <w:p w14:paraId="19FA8F82"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38.8</w:t>
            </w:r>
          </w:p>
        </w:tc>
        <w:tc>
          <w:tcPr>
            <w:tcW w:w="486" w:type="dxa"/>
            <w:tcBorders>
              <w:top w:val="none" w:sz="0" w:space="0" w:color="auto"/>
              <w:bottom w:val="none" w:sz="0" w:space="0" w:color="auto"/>
            </w:tcBorders>
            <w:shd w:val="clear" w:color="auto" w:fill="auto"/>
          </w:tcPr>
          <w:p w14:paraId="3C6029CC"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M</w:t>
            </w:r>
          </w:p>
        </w:tc>
        <w:tc>
          <w:tcPr>
            <w:tcW w:w="1347" w:type="dxa"/>
            <w:tcBorders>
              <w:top w:val="none" w:sz="0" w:space="0" w:color="auto"/>
              <w:bottom w:val="none" w:sz="0" w:space="0" w:color="auto"/>
            </w:tcBorders>
            <w:shd w:val="clear" w:color="auto" w:fill="auto"/>
          </w:tcPr>
          <w:p w14:paraId="50303A18"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tcBorders>
              <w:top w:val="none" w:sz="0" w:space="0" w:color="auto"/>
              <w:bottom w:val="none" w:sz="0" w:space="0" w:color="auto"/>
            </w:tcBorders>
            <w:shd w:val="clear" w:color="auto" w:fill="auto"/>
          </w:tcPr>
          <w:p w14:paraId="65319364"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None</w:t>
            </w:r>
          </w:p>
        </w:tc>
        <w:tc>
          <w:tcPr>
            <w:tcW w:w="850" w:type="dxa"/>
            <w:tcBorders>
              <w:top w:val="none" w:sz="0" w:space="0" w:color="auto"/>
              <w:bottom w:val="none" w:sz="0" w:space="0" w:color="auto"/>
            </w:tcBorders>
            <w:shd w:val="clear" w:color="auto" w:fill="auto"/>
          </w:tcPr>
          <w:p w14:paraId="39F05A04"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N/A</w:t>
            </w:r>
          </w:p>
        </w:tc>
        <w:tc>
          <w:tcPr>
            <w:tcW w:w="851" w:type="dxa"/>
            <w:tcBorders>
              <w:top w:val="none" w:sz="0" w:space="0" w:color="auto"/>
              <w:bottom w:val="none" w:sz="0" w:space="0" w:color="auto"/>
            </w:tcBorders>
            <w:shd w:val="clear" w:color="auto" w:fill="auto"/>
          </w:tcPr>
          <w:p w14:paraId="54BA1A80"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28.5</w:t>
            </w:r>
          </w:p>
        </w:tc>
        <w:tc>
          <w:tcPr>
            <w:tcW w:w="992" w:type="dxa"/>
            <w:tcBorders>
              <w:top w:val="none" w:sz="0" w:space="0" w:color="auto"/>
              <w:bottom w:val="none" w:sz="0" w:space="0" w:color="auto"/>
            </w:tcBorders>
            <w:shd w:val="clear" w:color="auto" w:fill="auto"/>
          </w:tcPr>
          <w:p w14:paraId="0297928C"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none" w:sz="0" w:space="0" w:color="auto"/>
              <w:bottom w:val="none" w:sz="0" w:space="0" w:color="auto"/>
            </w:tcBorders>
            <w:shd w:val="clear" w:color="auto" w:fill="auto"/>
          </w:tcPr>
          <w:p w14:paraId="0BDDA382"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tcBorders>
              <w:top w:val="none" w:sz="0" w:space="0" w:color="auto"/>
              <w:bottom w:val="none" w:sz="0" w:space="0" w:color="auto"/>
              <w:right w:val="none" w:sz="0" w:space="0" w:color="auto"/>
            </w:tcBorders>
            <w:shd w:val="clear" w:color="auto" w:fill="auto"/>
          </w:tcPr>
          <w:p w14:paraId="50D670DE"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28</w:t>
            </w:r>
          </w:p>
        </w:tc>
      </w:tr>
      <w:tr w:rsidR="00DA6561" w:rsidRPr="00160A28" w14:paraId="7B914F29"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2EFA0932"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10</w:t>
            </w:r>
          </w:p>
        </w:tc>
        <w:tc>
          <w:tcPr>
            <w:tcW w:w="837" w:type="dxa"/>
            <w:shd w:val="clear" w:color="auto" w:fill="auto"/>
          </w:tcPr>
          <w:p w14:paraId="493FA19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53.4</w:t>
            </w:r>
          </w:p>
        </w:tc>
        <w:tc>
          <w:tcPr>
            <w:tcW w:w="486" w:type="dxa"/>
            <w:shd w:val="clear" w:color="auto" w:fill="auto"/>
          </w:tcPr>
          <w:p w14:paraId="29265926"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M</w:t>
            </w:r>
          </w:p>
        </w:tc>
        <w:tc>
          <w:tcPr>
            <w:tcW w:w="1347" w:type="dxa"/>
            <w:shd w:val="clear" w:color="auto" w:fill="auto"/>
          </w:tcPr>
          <w:p w14:paraId="3F36CAF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shd w:val="clear" w:color="auto" w:fill="auto"/>
          </w:tcPr>
          <w:p w14:paraId="341630F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None</w:t>
            </w:r>
          </w:p>
        </w:tc>
        <w:tc>
          <w:tcPr>
            <w:tcW w:w="850" w:type="dxa"/>
            <w:shd w:val="clear" w:color="auto" w:fill="auto"/>
          </w:tcPr>
          <w:p w14:paraId="52623506"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N/A</w:t>
            </w:r>
          </w:p>
        </w:tc>
        <w:tc>
          <w:tcPr>
            <w:tcW w:w="851" w:type="dxa"/>
            <w:shd w:val="clear" w:color="auto" w:fill="auto"/>
          </w:tcPr>
          <w:p w14:paraId="1C98FC3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53.0</w:t>
            </w:r>
          </w:p>
        </w:tc>
        <w:tc>
          <w:tcPr>
            <w:tcW w:w="992" w:type="dxa"/>
            <w:shd w:val="clear" w:color="auto" w:fill="auto"/>
          </w:tcPr>
          <w:p w14:paraId="3410F6C4"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Persistent</w:t>
            </w:r>
          </w:p>
        </w:tc>
        <w:tc>
          <w:tcPr>
            <w:tcW w:w="992" w:type="dxa"/>
            <w:shd w:val="clear" w:color="auto" w:fill="auto"/>
          </w:tcPr>
          <w:p w14:paraId="09D791C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shd w:val="clear" w:color="auto" w:fill="auto"/>
          </w:tcPr>
          <w:p w14:paraId="2E011BB9"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41</w:t>
            </w:r>
          </w:p>
        </w:tc>
      </w:tr>
    </w:tbl>
    <w:p w14:paraId="04B7B220" w14:textId="77777777" w:rsidR="005C613E" w:rsidRPr="00160A28" w:rsidRDefault="005C613E" w:rsidP="00366A71">
      <w:pPr>
        <w:spacing w:line="360" w:lineRule="auto"/>
        <w:jc w:val="both"/>
        <w:rPr>
          <w:rFonts w:ascii="Book Antiqua" w:eastAsia="Times New Roman" w:hAnsi="Book Antiqua" w:cs="Times New Roman"/>
          <w:b/>
          <w:lang w:val="en-US" w:eastAsia="fr-FR"/>
        </w:rPr>
      </w:pPr>
    </w:p>
    <w:p w14:paraId="6FCA2163" w14:textId="395050A0" w:rsidR="00CD1732" w:rsidRPr="00160A28" w:rsidRDefault="00CD1732"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CHD</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Congenital </w:t>
      </w:r>
      <w:r w:rsidRPr="00160A28">
        <w:rPr>
          <w:rFonts w:ascii="Book Antiqua" w:eastAsia="Times New Roman" w:hAnsi="Book Antiqua" w:cs="Times New Roman"/>
          <w:lang w:val="en-US" w:eastAsia="fr-FR"/>
        </w:rPr>
        <w:t>heart disease; AF</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Atrial </w:t>
      </w:r>
      <w:r w:rsidRPr="00160A28">
        <w:rPr>
          <w:rFonts w:ascii="Book Antiqua" w:eastAsia="Times New Roman" w:hAnsi="Book Antiqua" w:cs="Times New Roman"/>
          <w:lang w:val="en-US" w:eastAsia="fr-FR"/>
        </w:rPr>
        <w:t>fibrillation; AAD</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Antiarrhythmic </w:t>
      </w:r>
      <w:r w:rsidRPr="00160A28">
        <w:rPr>
          <w:rFonts w:ascii="Book Antiqua" w:eastAsia="Times New Roman" w:hAnsi="Book Antiqua" w:cs="Times New Roman"/>
          <w:lang w:val="en-US" w:eastAsia="fr-FR"/>
        </w:rPr>
        <w:t>drug; LA</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Left </w:t>
      </w:r>
      <w:r w:rsidRPr="00160A28">
        <w:rPr>
          <w:rFonts w:ascii="Book Antiqua" w:eastAsia="Times New Roman" w:hAnsi="Book Antiqua" w:cs="Times New Roman"/>
          <w:lang w:val="en-US" w:eastAsia="fr-FR"/>
        </w:rPr>
        <w:t>atrial; F</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Female</w:t>
      </w:r>
      <w:r w:rsidRPr="00160A28">
        <w:rPr>
          <w:rFonts w:ascii="Book Antiqua" w:eastAsia="Times New Roman" w:hAnsi="Book Antiqua" w:cs="Times New Roman"/>
          <w:lang w:val="en-US" w:eastAsia="fr-FR"/>
        </w:rPr>
        <w:t>; M</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Male</w:t>
      </w:r>
      <w:r w:rsidRPr="00160A28">
        <w:rPr>
          <w:rFonts w:ascii="Book Antiqua" w:eastAsia="Times New Roman" w:hAnsi="Book Antiqua" w:cs="Times New Roman"/>
          <w:lang w:val="en-US" w:eastAsia="fr-FR"/>
        </w:rPr>
        <w:t>; ASD</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Atrial </w:t>
      </w:r>
      <w:r w:rsidRPr="00160A28">
        <w:rPr>
          <w:rFonts w:ascii="Book Antiqua" w:eastAsia="Times New Roman" w:hAnsi="Book Antiqua" w:cs="Times New Roman"/>
          <w:lang w:val="en-US" w:eastAsia="fr-FR"/>
        </w:rPr>
        <w:t>septal defect; SVASD</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Sinus </w:t>
      </w:r>
      <w:r w:rsidRPr="00160A28">
        <w:rPr>
          <w:rFonts w:ascii="Book Antiqua" w:eastAsia="Times New Roman" w:hAnsi="Book Antiqua" w:cs="Times New Roman"/>
          <w:lang w:val="en-US" w:eastAsia="fr-FR"/>
        </w:rPr>
        <w:t>venosus ASD; PAPVR</w:t>
      </w:r>
      <w:r w:rsidR="0064507A">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Partial </w:t>
      </w:r>
      <w:r w:rsidRPr="00160A28">
        <w:rPr>
          <w:rFonts w:ascii="Book Antiqua" w:eastAsia="Times New Roman" w:hAnsi="Book Antiqua" w:cs="Times New Roman"/>
          <w:lang w:val="en-US" w:eastAsia="fr-FR"/>
        </w:rPr>
        <w:t>anomalous pulmonary venous return; AoCo</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Aortic </w:t>
      </w:r>
      <w:r w:rsidRPr="00160A28">
        <w:rPr>
          <w:rFonts w:ascii="Book Antiqua" w:eastAsia="Times New Roman" w:hAnsi="Book Antiqua" w:cs="Times New Roman"/>
          <w:lang w:val="en-US" w:eastAsia="fr-FR"/>
        </w:rPr>
        <w:t>coarctation; LSVC</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Left </w:t>
      </w:r>
      <w:r w:rsidRPr="00160A28">
        <w:rPr>
          <w:rFonts w:ascii="Book Antiqua" w:eastAsia="Times New Roman" w:hAnsi="Book Antiqua" w:cs="Times New Roman"/>
          <w:lang w:val="en-US" w:eastAsia="fr-FR"/>
        </w:rPr>
        <w:t>superior vena cava; AS</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Aortic </w:t>
      </w:r>
      <w:r w:rsidRPr="00160A28">
        <w:rPr>
          <w:rFonts w:ascii="Book Antiqua" w:eastAsia="Times New Roman" w:hAnsi="Book Antiqua" w:cs="Times New Roman"/>
          <w:lang w:val="en-US" w:eastAsia="fr-FR"/>
        </w:rPr>
        <w:t>stenosis; N/A</w:t>
      </w:r>
      <w:r w:rsidR="0064507A">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Not </w:t>
      </w:r>
      <w:r w:rsidRPr="00160A28">
        <w:rPr>
          <w:rFonts w:ascii="Book Antiqua" w:eastAsia="Times New Roman" w:hAnsi="Book Antiqua" w:cs="Times New Roman"/>
          <w:lang w:val="en-US" w:eastAsia="fr-FR"/>
        </w:rPr>
        <w:t>applicable</w:t>
      </w:r>
      <w:r w:rsidR="0064507A">
        <w:rPr>
          <w:rFonts w:ascii="Book Antiqua" w:eastAsia="Times New Roman" w:hAnsi="Book Antiqua" w:cs="Times New Roman"/>
          <w:lang w:val="en-US" w:eastAsia="fr-FR"/>
        </w:rPr>
        <w:t>.</w:t>
      </w:r>
    </w:p>
    <w:p w14:paraId="26BCA7D2" w14:textId="2E7EE381" w:rsidR="00CD1732" w:rsidRPr="00160A28" w:rsidRDefault="00CD1732" w:rsidP="00366A71">
      <w:pPr>
        <w:spacing w:line="360" w:lineRule="auto"/>
        <w:jc w:val="both"/>
        <w:rPr>
          <w:rFonts w:ascii="Book Antiqua" w:eastAsia="Times New Roman" w:hAnsi="Book Antiqua" w:cs="Times New Roman"/>
          <w:b/>
          <w:lang w:val="en-US" w:eastAsia="fr-FR"/>
        </w:rPr>
        <w:sectPr w:rsidR="00CD1732" w:rsidRPr="00160A28" w:rsidSect="00393CB2">
          <w:footerReference w:type="even" r:id="rId18"/>
          <w:footerReference w:type="default" r:id="rId19"/>
          <w:pgSz w:w="11901" w:h="16817"/>
          <w:pgMar w:top="1418" w:right="1418" w:bottom="1418" w:left="1418" w:header="709" w:footer="709" w:gutter="0"/>
          <w:cols w:space="708"/>
          <w:docGrid w:linePitch="360"/>
        </w:sectPr>
      </w:pPr>
    </w:p>
    <w:p w14:paraId="416FC9DC" w14:textId="06659BB4" w:rsidR="002E2A89" w:rsidRPr="00160A28" w:rsidRDefault="00FA1DFD" w:rsidP="00366A71">
      <w:pPr>
        <w:spacing w:line="360" w:lineRule="auto"/>
        <w:jc w:val="both"/>
        <w:rPr>
          <w:rFonts w:ascii="Book Antiqua" w:hAnsi="Book Antiqua" w:cs="Times New Roman"/>
          <w:b/>
          <w:lang w:val="en-US"/>
        </w:rPr>
      </w:pPr>
      <w:r w:rsidRPr="00160A28">
        <w:rPr>
          <w:rFonts w:ascii="Book Antiqua" w:hAnsi="Book Antiqua" w:cs="Times New Roman"/>
          <w:b/>
          <w:lang w:val="en-US"/>
        </w:rPr>
        <w:t>Table 3</w:t>
      </w:r>
      <w:r w:rsidR="002E2A89" w:rsidRPr="00160A28">
        <w:rPr>
          <w:rFonts w:ascii="Book Antiqua" w:hAnsi="Book Antiqua" w:cs="Times New Roman"/>
          <w:lang w:val="en-US"/>
        </w:rPr>
        <w:t xml:space="preserve"> </w:t>
      </w:r>
      <w:r w:rsidRPr="00160A28">
        <w:rPr>
          <w:rFonts w:ascii="Book Antiqua" w:hAnsi="Book Antiqua" w:cs="Times New Roman"/>
          <w:b/>
          <w:lang w:val="en-US"/>
        </w:rPr>
        <w:t>Procedural characteristics</w:t>
      </w:r>
    </w:p>
    <w:tbl>
      <w:tblPr>
        <w:tblStyle w:val="-3"/>
        <w:tblpPr w:leftFromText="141" w:rightFromText="141" w:vertAnchor="page" w:horzAnchor="page" w:tblpXSpec="center" w:tblpY="2139"/>
        <w:tblW w:w="0" w:type="auto"/>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6204"/>
        <w:gridCol w:w="2243"/>
      </w:tblGrid>
      <w:tr w:rsidR="00DA6561" w:rsidRPr="00160A28" w14:paraId="0B5D7CF3" w14:textId="77777777" w:rsidTr="00E82A7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auto"/>
              <w:bottom w:val="single" w:sz="4" w:space="0" w:color="auto"/>
            </w:tcBorders>
            <w:shd w:val="clear" w:color="auto" w:fill="auto"/>
          </w:tcPr>
          <w:p w14:paraId="54CEF8D5" w14:textId="77777777" w:rsidR="00BD0990" w:rsidRPr="00160A28" w:rsidRDefault="00BD0990" w:rsidP="00366A71">
            <w:pPr>
              <w:spacing w:line="360" w:lineRule="auto"/>
              <w:jc w:val="both"/>
              <w:rPr>
                <w:rFonts w:ascii="Book Antiqua" w:hAnsi="Book Antiqua" w:cs="Times New Roman"/>
                <w:color w:val="auto"/>
                <w:lang w:val="en-US"/>
              </w:rPr>
            </w:pPr>
          </w:p>
        </w:tc>
        <w:tc>
          <w:tcPr>
            <w:tcW w:w="2243" w:type="dxa"/>
            <w:tcBorders>
              <w:top w:val="single" w:sz="4" w:space="0" w:color="auto"/>
              <w:bottom w:val="single" w:sz="4" w:space="0" w:color="auto"/>
            </w:tcBorders>
            <w:shd w:val="clear" w:color="auto" w:fill="auto"/>
          </w:tcPr>
          <w:p w14:paraId="232CDE6B" w14:textId="7768BDAB" w:rsidR="00BD0990" w:rsidRPr="00160A28" w:rsidRDefault="00E94D85"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eastAsia="Times New Roman" w:hAnsi="Book Antiqua" w:cs="Times New Roman"/>
                <w:i/>
                <w:color w:val="auto"/>
                <w:lang w:val="en-US" w:eastAsia="fr-FR"/>
              </w:rPr>
              <w:t>n</w:t>
            </w:r>
            <w:r w:rsidRPr="00160A28">
              <w:rPr>
                <w:rFonts w:ascii="Book Antiqua" w:eastAsia="Times New Roman" w:hAnsi="Book Antiqua" w:cs="Times New Roman"/>
                <w:color w:val="auto"/>
                <w:lang w:val="en-US" w:eastAsia="fr-FR"/>
              </w:rPr>
              <w:t xml:space="preserve"> = </w:t>
            </w:r>
            <w:r w:rsidR="00BD0990" w:rsidRPr="00160A28">
              <w:rPr>
                <w:rFonts w:ascii="Book Antiqua" w:hAnsi="Book Antiqua" w:cs="Times New Roman"/>
                <w:color w:val="auto"/>
                <w:lang w:val="en-US"/>
              </w:rPr>
              <w:t>10</w:t>
            </w:r>
          </w:p>
        </w:tc>
      </w:tr>
      <w:tr w:rsidR="00DA6561" w:rsidRPr="00160A28" w14:paraId="5203E752"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auto"/>
              <w:left w:val="none" w:sz="0" w:space="0" w:color="auto"/>
              <w:bottom w:val="none" w:sz="0" w:space="0" w:color="auto"/>
            </w:tcBorders>
            <w:shd w:val="clear" w:color="auto" w:fill="auto"/>
          </w:tcPr>
          <w:p w14:paraId="1C8F3418" w14:textId="276D6241" w:rsidR="00BD0990" w:rsidRPr="00160A28" w:rsidRDefault="00BD0990" w:rsidP="00366A71">
            <w:pPr>
              <w:spacing w:line="360" w:lineRule="auto"/>
              <w:jc w:val="both"/>
              <w:rPr>
                <w:rFonts w:ascii="Book Antiqua" w:eastAsia="Times New Roman" w:hAnsi="Book Antiqua" w:cs="Times New Roman"/>
                <w:b w:val="0"/>
                <w:i/>
                <w:lang w:val="en-US" w:eastAsia="fr-FR"/>
              </w:rPr>
            </w:pPr>
            <w:r w:rsidRPr="00E82A7A">
              <w:rPr>
                <w:rFonts w:ascii="Book Antiqua" w:eastAsia="Times New Roman" w:hAnsi="Book Antiqua" w:cs="Times New Roman"/>
                <w:b w:val="0"/>
                <w:lang w:val="en-US" w:eastAsia="fr-FR"/>
              </w:rPr>
              <w:t xml:space="preserve">Access to the left atrium, </w:t>
            </w:r>
            <w:r w:rsidR="00E82A7A" w:rsidRPr="00ED5A30">
              <w:rPr>
                <w:rFonts w:ascii="Book Antiqua" w:hAnsi="Book Antiqua" w:cs="Times New Roman"/>
                <w:b w:val="0"/>
                <w:i/>
                <w:lang w:val="en-US"/>
              </w:rPr>
              <w:t>n</w:t>
            </w:r>
            <w:r w:rsidR="00E82A7A" w:rsidRPr="00160A28">
              <w:rPr>
                <w:rFonts w:ascii="Book Antiqua" w:hAnsi="Book Antiqua" w:cs="Times New Roman"/>
                <w:b w:val="0"/>
                <w:lang w:val="en-US"/>
              </w:rPr>
              <w:t xml:space="preserve"> (%)</w:t>
            </w:r>
          </w:p>
        </w:tc>
        <w:tc>
          <w:tcPr>
            <w:tcW w:w="2243" w:type="dxa"/>
            <w:tcBorders>
              <w:top w:val="single" w:sz="4" w:space="0" w:color="auto"/>
              <w:bottom w:val="none" w:sz="0" w:space="0" w:color="auto"/>
              <w:right w:val="none" w:sz="0" w:space="0" w:color="auto"/>
            </w:tcBorders>
            <w:shd w:val="clear" w:color="auto" w:fill="auto"/>
          </w:tcPr>
          <w:p w14:paraId="3CCE50F0"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59DD69D8"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7ACE1059" w14:textId="16E353C9"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Across an atrial septal defect</w:t>
            </w:r>
          </w:p>
        </w:tc>
        <w:tc>
          <w:tcPr>
            <w:tcW w:w="2243" w:type="dxa"/>
            <w:shd w:val="clear" w:color="auto" w:fill="auto"/>
          </w:tcPr>
          <w:p w14:paraId="4E56252F"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 (30.0)</w:t>
            </w:r>
          </w:p>
        </w:tc>
      </w:tr>
      <w:tr w:rsidR="00DA6561" w:rsidRPr="00160A28" w14:paraId="37C80F1B"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1E326148" w14:textId="00F98D7B"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i/>
                <w:lang w:val="en-US"/>
              </w:rPr>
              <w:t xml:space="preserve">  </w:t>
            </w:r>
            <w:r w:rsidR="00BD0990" w:rsidRPr="00160A28">
              <w:rPr>
                <w:rFonts w:ascii="Book Antiqua" w:hAnsi="Book Antiqua" w:cs="Times New Roman"/>
                <w:b w:val="0"/>
                <w:i/>
                <w:lang w:val="en-US"/>
              </w:rPr>
              <w:t xml:space="preserve"> </w:t>
            </w:r>
            <w:r w:rsidR="00BD0990" w:rsidRPr="00160A28">
              <w:rPr>
                <w:rFonts w:ascii="Book Antiqua" w:hAnsi="Book Antiqua" w:cs="Times New Roman"/>
                <w:b w:val="0"/>
                <w:lang w:val="en-US"/>
              </w:rPr>
              <w:t>Trans-septal puncture across the native septum</w:t>
            </w:r>
          </w:p>
        </w:tc>
        <w:tc>
          <w:tcPr>
            <w:tcW w:w="2243" w:type="dxa"/>
            <w:tcBorders>
              <w:top w:val="none" w:sz="0" w:space="0" w:color="auto"/>
              <w:bottom w:val="none" w:sz="0" w:space="0" w:color="auto"/>
              <w:right w:val="none" w:sz="0" w:space="0" w:color="auto"/>
            </w:tcBorders>
            <w:shd w:val="clear" w:color="auto" w:fill="auto"/>
          </w:tcPr>
          <w:p w14:paraId="0DCACA85"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5 (50.0)</w:t>
            </w:r>
          </w:p>
        </w:tc>
      </w:tr>
      <w:tr w:rsidR="00DA6561" w:rsidRPr="00160A28" w14:paraId="4660352F"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0F860E5" w14:textId="634384DC" w:rsidR="00BD0990" w:rsidRPr="00160A28" w:rsidRDefault="004D2CF6" w:rsidP="00366A71">
            <w:pPr>
              <w:spacing w:line="360" w:lineRule="auto"/>
              <w:jc w:val="both"/>
              <w:rPr>
                <w:rFonts w:ascii="Book Antiqua" w:hAnsi="Book Antiqua" w:cs="Times New Roman"/>
                <w:b w:val="0"/>
                <w:i/>
                <w:lang w:val="en-US"/>
              </w:rPr>
            </w:pPr>
            <w:r>
              <w:rPr>
                <w:rFonts w:ascii="Book Antiqua" w:hAnsi="Book Antiqua" w:cs="Times New Roman"/>
                <w:b w:val="0"/>
                <w:i/>
                <w:lang w:val="en-US"/>
              </w:rPr>
              <w:t xml:space="preserve">  </w:t>
            </w:r>
            <w:r w:rsidR="00BD0990" w:rsidRPr="00160A28">
              <w:rPr>
                <w:rFonts w:ascii="Book Antiqua" w:hAnsi="Book Antiqua" w:cs="Times New Roman"/>
                <w:b w:val="0"/>
                <w:i/>
                <w:lang w:val="en-US"/>
              </w:rPr>
              <w:t xml:space="preserve"> </w:t>
            </w:r>
            <w:r w:rsidR="00BD0990" w:rsidRPr="00160A28">
              <w:rPr>
                <w:rFonts w:ascii="Book Antiqua" w:hAnsi="Book Antiqua" w:cs="Times New Roman"/>
                <w:b w:val="0"/>
                <w:lang w:val="en-US"/>
              </w:rPr>
              <w:t>Trans-septal puncture across a surgical patch</w:t>
            </w:r>
          </w:p>
        </w:tc>
        <w:tc>
          <w:tcPr>
            <w:tcW w:w="2243" w:type="dxa"/>
            <w:shd w:val="clear" w:color="auto" w:fill="auto"/>
          </w:tcPr>
          <w:p w14:paraId="23A9DBC1"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7724AE77"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73E51D25" w14:textId="51511E9F"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Trans-septal puncture across a percutaneous closure device</w:t>
            </w:r>
          </w:p>
        </w:tc>
        <w:tc>
          <w:tcPr>
            <w:tcW w:w="2243" w:type="dxa"/>
            <w:tcBorders>
              <w:top w:val="none" w:sz="0" w:space="0" w:color="auto"/>
              <w:bottom w:val="none" w:sz="0" w:space="0" w:color="auto"/>
              <w:right w:val="none" w:sz="0" w:space="0" w:color="auto"/>
            </w:tcBorders>
            <w:shd w:val="clear" w:color="auto" w:fill="auto"/>
          </w:tcPr>
          <w:p w14:paraId="379C02D0"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0 (0.0)</w:t>
            </w:r>
          </w:p>
        </w:tc>
      </w:tr>
      <w:tr w:rsidR="00DA6561" w:rsidRPr="00160A28" w14:paraId="0BF3A2CA"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55460151" w14:textId="2B7E277F" w:rsidR="00BD0990" w:rsidRPr="00160A28" w:rsidRDefault="00BD0990" w:rsidP="00366A71">
            <w:pPr>
              <w:spacing w:line="360" w:lineRule="auto"/>
              <w:jc w:val="both"/>
              <w:rPr>
                <w:rFonts w:ascii="Book Antiqua" w:hAnsi="Book Antiqua" w:cs="Times New Roman"/>
                <w:b w:val="0"/>
                <w:i/>
                <w:lang w:val="en-US"/>
              </w:rPr>
            </w:pPr>
            <w:r w:rsidRPr="00E82A7A">
              <w:rPr>
                <w:rFonts w:ascii="Book Antiqua" w:hAnsi="Book Antiqua" w:cs="Times New Roman"/>
                <w:b w:val="0"/>
                <w:lang w:val="en-US"/>
              </w:rPr>
              <w:t xml:space="preserve">Cryoballoon size, </w:t>
            </w:r>
            <w:r w:rsidR="00E82A7A" w:rsidRPr="00ED5A30">
              <w:rPr>
                <w:rFonts w:ascii="Book Antiqua" w:hAnsi="Book Antiqua" w:cs="Times New Roman"/>
                <w:b w:val="0"/>
                <w:i/>
                <w:lang w:val="en-US"/>
              </w:rPr>
              <w:t>n</w:t>
            </w:r>
            <w:r w:rsidR="00E82A7A" w:rsidRPr="00160A28">
              <w:rPr>
                <w:rFonts w:ascii="Book Antiqua" w:hAnsi="Book Antiqua" w:cs="Times New Roman"/>
                <w:b w:val="0"/>
                <w:lang w:val="en-US"/>
              </w:rPr>
              <w:t xml:space="preserve"> (%)</w:t>
            </w:r>
          </w:p>
        </w:tc>
        <w:tc>
          <w:tcPr>
            <w:tcW w:w="2243" w:type="dxa"/>
            <w:shd w:val="clear" w:color="auto" w:fill="auto"/>
          </w:tcPr>
          <w:p w14:paraId="79AD6474"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p>
        </w:tc>
      </w:tr>
      <w:tr w:rsidR="00DA6561" w:rsidRPr="00160A28" w14:paraId="62AB9A2D"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1CB8E18C" w14:textId="512F8925"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23 mm</w:t>
            </w:r>
          </w:p>
        </w:tc>
        <w:tc>
          <w:tcPr>
            <w:tcW w:w="2243" w:type="dxa"/>
            <w:tcBorders>
              <w:top w:val="none" w:sz="0" w:space="0" w:color="auto"/>
              <w:bottom w:val="none" w:sz="0" w:space="0" w:color="auto"/>
              <w:right w:val="none" w:sz="0" w:space="0" w:color="auto"/>
            </w:tcBorders>
            <w:shd w:val="clear" w:color="auto" w:fill="auto"/>
          </w:tcPr>
          <w:p w14:paraId="7BB17A3E"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 (40.0)</w:t>
            </w:r>
          </w:p>
        </w:tc>
      </w:tr>
      <w:tr w:rsidR="00DA6561" w:rsidRPr="00160A28" w14:paraId="396A5E3B"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6C46A1B6" w14:textId="73189322"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BD0990" w:rsidRPr="00160A28">
              <w:rPr>
                <w:rFonts w:ascii="Book Antiqua" w:hAnsi="Book Antiqua" w:cs="Times New Roman"/>
                <w:lang w:val="en-US"/>
              </w:rPr>
              <w:t xml:space="preserve"> </w:t>
            </w:r>
            <w:r w:rsidR="00BD0990" w:rsidRPr="00160A28">
              <w:rPr>
                <w:rFonts w:ascii="Book Antiqua" w:hAnsi="Book Antiqua" w:cs="Times New Roman"/>
                <w:b w:val="0"/>
                <w:lang w:val="en-US"/>
              </w:rPr>
              <w:t>28 mm</w:t>
            </w:r>
          </w:p>
        </w:tc>
        <w:tc>
          <w:tcPr>
            <w:tcW w:w="2243" w:type="dxa"/>
            <w:shd w:val="clear" w:color="auto" w:fill="auto"/>
          </w:tcPr>
          <w:p w14:paraId="6CB6BC80"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7 (70.0)</w:t>
            </w:r>
          </w:p>
        </w:tc>
      </w:tr>
      <w:tr w:rsidR="00DA6561" w:rsidRPr="00160A28" w14:paraId="40799DF5"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40ADCE48" w14:textId="77777777" w:rsidR="00BD0990" w:rsidRPr="00E82A7A" w:rsidRDefault="00BD0990" w:rsidP="00366A71">
            <w:pPr>
              <w:spacing w:line="360" w:lineRule="auto"/>
              <w:jc w:val="both"/>
              <w:rPr>
                <w:rFonts w:ascii="Book Antiqua" w:hAnsi="Book Antiqua" w:cs="Times New Roman"/>
                <w:b w:val="0"/>
                <w:lang w:val="en-US"/>
              </w:rPr>
            </w:pPr>
            <w:r w:rsidRPr="00E82A7A">
              <w:rPr>
                <w:rFonts w:ascii="Book Antiqua" w:hAnsi="Book Antiqua" w:cs="Times New Roman"/>
                <w:b w:val="0"/>
                <w:lang w:val="en-US"/>
              </w:rPr>
              <w:t>Total cryoablation time, seconds</w:t>
            </w:r>
          </w:p>
        </w:tc>
        <w:tc>
          <w:tcPr>
            <w:tcW w:w="2243" w:type="dxa"/>
            <w:tcBorders>
              <w:top w:val="none" w:sz="0" w:space="0" w:color="auto"/>
              <w:bottom w:val="none" w:sz="0" w:space="0" w:color="auto"/>
              <w:right w:val="none" w:sz="0" w:space="0" w:color="auto"/>
            </w:tcBorders>
            <w:shd w:val="clear" w:color="auto" w:fill="auto"/>
          </w:tcPr>
          <w:p w14:paraId="66CF799E"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10084C0A"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4AD87A3" w14:textId="2A0A3D5E"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superior pulmonary vein</w:t>
            </w:r>
          </w:p>
        </w:tc>
        <w:tc>
          <w:tcPr>
            <w:tcW w:w="2243" w:type="dxa"/>
            <w:shd w:val="clear" w:color="auto" w:fill="auto"/>
          </w:tcPr>
          <w:p w14:paraId="60394491"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374 (252-475)</w:t>
            </w:r>
          </w:p>
        </w:tc>
      </w:tr>
      <w:tr w:rsidR="00DA6561" w:rsidRPr="00160A28" w14:paraId="2ECC7FB6"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2959DB8C" w14:textId="36F44284"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inferior pulmonary vein</w:t>
            </w:r>
          </w:p>
        </w:tc>
        <w:tc>
          <w:tcPr>
            <w:tcW w:w="2243" w:type="dxa"/>
            <w:tcBorders>
              <w:top w:val="none" w:sz="0" w:space="0" w:color="auto"/>
              <w:bottom w:val="none" w:sz="0" w:space="0" w:color="auto"/>
              <w:right w:val="none" w:sz="0" w:space="0" w:color="auto"/>
            </w:tcBorders>
            <w:shd w:val="clear" w:color="auto" w:fill="auto"/>
          </w:tcPr>
          <w:p w14:paraId="7748615F"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480 (240-480)</w:t>
            </w:r>
          </w:p>
        </w:tc>
      </w:tr>
      <w:tr w:rsidR="00DA6561" w:rsidRPr="00160A28" w14:paraId="5B370E6F"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764C28E1" w14:textId="20B6F79E"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common pulmonary vein</w:t>
            </w:r>
          </w:p>
        </w:tc>
        <w:tc>
          <w:tcPr>
            <w:tcW w:w="2243" w:type="dxa"/>
            <w:shd w:val="clear" w:color="auto" w:fill="auto"/>
          </w:tcPr>
          <w:p w14:paraId="62C92FAE"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480 (480-700)</w:t>
            </w:r>
          </w:p>
        </w:tc>
      </w:tr>
      <w:tr w:rsidR="00DA6561" w:rsidRPr="00160A28" w14:paraId="363D8AC9"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6A31AB90" w14:textId="350CDC2D"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superior pulmonary vein</w:t>
            </w:r>
          </w:p>
        </w:tc>
        <w:tc>
          <w:tcPr>
            <w:tcW w:w="2243" w:type="dxa"/>
            <w:tcBorders>
              <w:top w:val="none" w:sz="0" w:space="0" w:color="auto"/>
              <w:bottom w:val="none" w:sz="0" w:space="0" w:color="auto"/>
              <w:right w:val="none" w:sz="0" w:space="0" w:color="auto"/>
            </w:tcBorders>
            <w:shd w:val="clear" w:color="auto" w:fill="auto"/>
          </w:tcPr>
          <w:p w14:paraId="0E8F9B17"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360 (261-453)</w:t>
            </w:r>
          </w:p>
        </w:tc>
      </w:tr>
      <w:tr w:rsidR="00DA6561" w:rsidRPr="00160A28" w14:paraId="768DB751"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72021B28" w14:textId="48F66801"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inferior pulmonary vein</w:t>
            </w:r>
          </w:p>
        </w:tc>
        <w:tc>
          <w:tcPr>
            <w:tcW w:w="2243" w:type="dxa"/>
            <w:shd w:val="clear" w:color="auto" w:fill="auto"/>
          </w:tcPr>
          <w:p w14:paraId="55D8BB13"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315 (247-450)</w:t>
            </w:r>
          </w:p>
        </w:tc>
      </w:tr>
      <w:tr w:rsidR="00DA6561" w:rsidRPr="00160A28" w14:paraId="3AC7CE73"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35BEA273" w14:textId="77777777" w:rsidR="00BD0990" w:rsidRPr="00E82A7A" w:rsidRDefault="00BD0990" w:rsidP="00366A71">
            <w:pPr>
              <w:spacing w:line="360" w:lineRule="auto"/>
              <w:jc w:val="both"/>
              <w:rPr>
                <w:rFonts w:ascii="Book Antiqua" w:hAnsi="Book Antiqua" w:cs="Times New Roman"/>
                <w:b w:val="0"/>
                <w:lang w:val="en-US"/>
              </w:rPr>
            </w:pPr>
            <w:r w:rsidRPr="00E82A7A">
              <w:rPr>
                <w:rFonts w:ascii="Book Antiqua" w:hAnsi="Book Antiqua" w:cs="Times New Roman"/>
                <w:b w:val="0"/>
                <w:lang w:val="en-US"/>
              </w:rPr>
              <w:t>Number of applications</w:t>
            </w:r>
          </w:p>
        </w:tc>
        <w:tc>
          <w:tcPr>
            <w:tcW w:w="2243" w:type="dxa"/>
            <w:tcBorders>
              <w:top w:val="none" w:sz="0" w:space="0" w:color="auto"/>
              <w:bottom w:val="none" w:sz="0" w:space="0" w:color="auto"/>
              <w:right w:val="none" w:sz="0" w:space="0" w:color="auto"/>
            </w:tcBorders>
            <w:shd w:val="clear" w:color="auto" w:fill="auto"/>
          </w:tcPr>
          <w:p w14:paraId="6D6AF1B6"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23EEE2CE"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E47EB05" w14:textId="1ED019A6" w:rsidR="00BD0990" w:rsidRPr="00160A28" w:rsidRDefault="004D2CF6" w:rsidP="00366A71">
            <w:pPr>
              <w:spacing w:line="360" w:lineRule="auto"/>
              <w:jc w:val="both"/>
              <w:rPr>
                <w:rFonts w:ascii="Book Antiqua" w:hAnsi="Book Antiqua" w:cs="Times New Roman"/>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superior pulmonary vein</w:t>
            </w:r>
          </w:p>
        </w:tc>
        <w:tc>
          <w:tcPr>
            <w:tcW w:w="2243" w:type="dxa"/>
            <w:shd w:val="clear" w:color="auto" w:fill="auto"/>
          </w:tcPr>
          <w:p w14:paraId="480FDF1B"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(1.5-2.0)</w:t>
            </w:r>
          </w:p>
        </w:tc>
      </w:tr>
      <w:tr w:rsidR="00DA6561" w:rsidRPr="00160A28" w14:paraId="372B0707"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1E7FC411" w14:textId="76A3CEE5" w:rsidR="00BD0990" w:rsidRPr="00160A28" w:rsidRDefault="004D2CF6" w:rsidP="00366A71">
            <w:pPr>
              <w:spacing w:line="360" w:lineRule="auto"/>
              <w:jc w:val="both"/>
              <w:rPr>
                <w:rFonts w:ascii="Book Antiqua" w:hAnsi="Book Antiqua" w:cs="Times New Roman"/>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inferior pulmonary vein</w:t>
            </w:r>
          </w:p>
        </w:tc>
        <w:tc>
          <w:tcPr>
            <w:tcW w:w="2243" w:type="dxa"/>
            <w:tcBorders>
              <w:top w:val="none" w:sz="0" w:space="0" w:color="auto"/>
              <w:bottom w:val="none" w:sz="0" w:space="0" w:color="auto"/>
              <w:right w:val="none" w:sz="0" w:space="0" w:color="auto"/>
            </w:tcBorders>
            <w:shd w:val="clear" w:color="auto" w:fill="auto"/>
          </w:tcPr>
          <w:p w14:paraId="269181BD"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(1.0-2.0)</w:t>
            </w:r>
          </w:p>
        </w:tc>
      </w:tr>
      <w:tr w:rsidR="00DA6561" w:rsidRPr="00160A28" w14:paraId="711A1468"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08B96971" w14:textId="108E99C4" w:rsidR="00BD0990" w:rsidRPr="00160A28" w:rsidRDefault="004D2CF6" w:rsidP="00366A71">
            <w:pPr>
              <w:spacing w:line="360" w:lineRule="auto"/>
              <w:jc w:val="both"/>
              <w:rPr>
                <w:rFonts w:ascii="Book Antiqua" w:hAnsi="Book Antiqua" w:cs="Times New Roman"/>
                <w:b w:val="0"/>
                <w:i/>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common pulmonary vein</w:t>
            </w:r>
          </w:p>
        </w:tc>
        <w:tc>
          <w:tcPr>
            <w:tcW w:w="2243" w:type="dxa"/>
            <w:shd w:val="clear" w:color="auto" w:fill="auto"/>
          </w:tcPr>
          <w:p w14:paraId="4C0EDBFB"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(2.0-3.5)</w:t>
            </w:r>
          </w:p>
        </w:tc>
      </w:tr>
      <w:tr w:rsidR="00DA6561" w:rsidRPr="00160A28" w14:paraId="1897F064"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108DCD06" w14:textId="088DA515"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superior pulmonary vein</w:t>
            </w:r>
          </w:p>
        </w:tc>
        <w:tc>
          <w:tcPr>
            <w:tcW w:w="2243" w:type="dxa"/>
            <w:tcBorders>
              <w:top w:val="none" w:sz="0" w:space="0" w:color="auto"/>
              <w:bottom w:val="none" w:sz="0" w:space="0" w:color="auto"/>
              <w:right w:val="none" w:sz="0" w:space="0" w:color="auto"/>
            </w:tcBorders>
            <w:shd w:val="clear" w:color="auto" w:fill="auto"/>
          </w:tcPr>
          <w:p w14:paraId="2AFF20BE"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(1.25-2.75)</w:t>
            </w:r>
          </w:p>
        </w:tc>
      </w:tr>
      <w:tr w:rsidR="00DA6561" w:rsidRPr="00160A28" w14:paraId="22324B3A"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7EDFE3A" w14:textId="6A857C60"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inferior pulmonary vein</w:t>
            </w:r>
          </w:p>
        </w:tc>
        <w:tc>
          <w:tcPr>
            <w:tcW w:w="2243" w:type="dxa"/>
            <w:shd w:val="clear" w:color="auto" w:fill="auto"/>
          </w:tcPr>
          <w:p w14:paraId="203EBF01"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(1.0-2.0)</w:t>
            </w:r>
          </w:p>
        </w:tc>
      </w:tr>
      <w:tr w:rsidR="00DA6561" w:rsidRPr="00160A28" w14:paraId="73218ACD"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7E7CBCF1" w14:textId="77777777" w:rsidR="00BD0990" w:rsidRPr="00E82A7A" w:rsidRDefault="00BD0990" w:rsidP="00366A71">
            <w:pPr>
              <w:spacing w:line="360" w:lineRule="auto"/>
              <w:jc w:val="both"/>
              <w:rPr>
                <w:rFonts w:ascii="Book Antiqua" w:hAnsi="Book Antiqua" w:cs="Times New Roman"/>
                <w:b w:val="0"/>
                <w:lang w:val="en-US"/>
              </w:rPr>
            </w:pPr>
            <w:r w:rsidRPr="00E82A7A">
              <w:rPr>
                <w:rFonts w:ascii="Book Antiqua" w:hAnsi="Book Antiqua" w:cs="Times New Roman"/>
                <w:b w:val="0"/>
                <w:lang w:val="en-US"/>
              </w:rPr>
              <w:t xml:space="preserve">Minimal temperature reached, </w:t>
            </w:r>
            <w:r w:rsidRPr="00E82A7A">
              <w:rPr>
                <w:rFonts w:ascii="Book Antiqua" w:hAnsi="Book Antiqua" w:cs="Times New Roman"/>
                <w:b w:val="0"/>
                <w:bCs w:val="0"/>
                <w:iCs/>
                <w:vertAlign w:val="superscript"/>
                <w:lang w:val="en-US"/>
              </w:rPr>
              <w:t>o</w:t>
            </w:r>
            <w:r w:rsidRPr="00E82A7A">
              <w:rPr>
                <w:rFonts w:ascii="Book Antiqua" w:hAnsi="Book Antiqua" w:cs="Times New Roman"/>
                <w:b w:val="0"/>
                <w:lang w:val="en-US"/>
              </w:rPr>
              <w:t>C</w:t>
            </w:r>
          </w:p>
        </w:tc>
        <w:tc>
          <w:tcPr>
            <w:tcW w:w="2243" w:type="dxa"/>
            <w:tcBorders>
              <w:top w:val="none" w:sz="0" w:space="0" w:color="auto"/>
              <w:bottom w:val="none" w:sz="0" w:space="0" w:color="auto"/>
              <w:right w:val="none" w:sz="0" w:space="0" w:color="auto"/>
            </w:tcBorders>
            <w:shd w:val="clear" w:color="auto" w:fill="auto"/>
          </w:tcPr>
          <w:p w14:paraId="126977B1"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16B9171A"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68D6E1F1" w14:textId="5B424D63"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superior pulmonary vein</w:t>
            </w:r>
          </w:p>
        </w:tc>
        <w:tc>
          <w:tcPr>
            <w:tcW w:w="2243" w:type="dxa"/>
            <w:shd w:val="clear" w:color="auto" w:fill="auto"/>
          </w:tcPr>
          <w:p w14:paraId="16A6C3FA"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-49 (-49, -51)</w:t>
            </w:r>
          </w:p>
        </w:tc>
      </w:tr>
      <w:tr w:rsidR="00DA6561" w:rsidRPr="00160A28" w14:paraId="3230CD17"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55B80CA5" w14:textId="101B42F7"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inferior pulmonary vein</w:t>
            </w:r>
          </w:p>
        </w:tc>
        <w:tc>
          <w:tcPr>
            <w:tcW w:w="2243" w:type="dxa"/>
            <w:tcBorders>
              <w:top w:val="none" w:sz="0" w:space="0" w:color="auto"/>
              <w:bottom w:val="none" w:sz="0" w:space="0" w:color="auto"/>
              <w:right w:val="none" w:sz="0" w:space="0" w:color="auto"/>
            </w:tcBorders>
            <w:shd w:val="clear" w:color="auto" w:fill="auto"/>
          </w:tcPr>
          <w:p w14:paraId="10CA0BBB"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-45 (-41, -52)</w:t>
            </w:r>
          </w:p>
        </w:tc>
      </w:tr>
      <w:tr w:rsidR="00DA6561" w:rsidRPr="00160A28" w14:paraId="5A04559D"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538C220" w14:textId="5FB81A89"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common pulmonary vein</w:t>
            </w:r>
          </w:p>
        </w:tc>
        <w:tc>
          <w:tcPr>
            <w:tcW w:w="2243" w:type="dxa"/>
            <w:shd w:val="clear" w:color="auto" w:fill="auto"/>
          </w:tcPr>
          <w:p w14:paraId="3D7C0624"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-48 (-46, -54)</w:t>
            </w:r>
          </w:p>
        </w:tc>
      </w:tr>
      <w:tr w:rsidR="00DA6561" w:rsidRPr="00160A28" w14:paraId="55568547"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73554D43" w14:textId="23FD4C49" w:rsidR="00BD0990" w:rsidRPr="00160A28" w:rsidRDefault="004D2CF6" w:rsidP="00366A71">
            <w:pPr>
              <w:spacing w:line="360" w:lineRule="auto"/>
              <w:jc w:val="both"/>
              <w:rPr>
                <w:rFonts w:ascii="Book Antiqua" w:hAnsi="Book Antiqua" w:cs="Times New Roman"/>
                <w:b w:val="0"/>
                <w:i/>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superior pulmonary vein</w:t>
            </w:r>
          </w:p>
        </w:tc>
        <w:tc>
          <w:tcPr>
            <w:tcW w:w="2243" w:type="dxa"/>
            <w:tcBorders>
              <w:top w:val="none" w:sz="0" w:space="0" w:color="auto"/>
              <w:bottom w:val="none" w:sz="0" w:space="0" w:color="auto"/>
              <w:right w:val="none" w:sz="0" w:space="0" w:color="auto"/>
            </w:tcBorders>
            <w:shd w:val="clear" w:color="auto" w:fill="auto"/>
          </w:tcPr>
          <w:p w14:paraId="2A81EC64"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-45 (-40, -51)</w:t>
            </w:r>
          </w:p>
        </w:tc>
      </w:tr>
      <w:tr w:rsidR="00DA6561" w:rsidRPr="00160A28" w14:paraId="693ACBA3"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7343E389" w14:textId="2D9A0998"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inferior pulmonary vein</w:t>
            </w:r>
          </w:p>
        </w:tc>
        <w:tc>
          <w:tcPr>
            <w:tcW w:w="2243" w:type="dxa"/>
            <w:shd w:val="clear" w:color="auto" w:fill="auto"/>
          </w:tcPr>
          <w:p w14:paraId="0E7CEA72"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-45 (-39, -54)</w:t>
            </w:r>
          </w:p>
        </w:tc>
      </w:tr>
      <w:tr w:rsidR="00DA6561" w:rsidRPr="00160A28" w14:paraId="5DBC7414"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0FA31D36" w14:textId="77777777" w:rsidR="00BD0990" w:rsidRPr="00160A28" w:rsidRDefault="00BD0990"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Total procedural time, min</w:t>
            </w:r>
          </w:p>
        </w:tc>
        <w:tc>
          <w:tcPr>
            <w:tcW w:w="2243" w:type="dxa"/>
            <w:tcBorders>
              <w:top w:val="none" w:sz="0" w:space="0" w:color="auto"/>
              <w:bottom w:val="none" w:sz="0" w:space="0" w:color="auto"/>
              <w:right w:val="none" w:sz="0" w:space="0" w:color="auto"/>
            </w:tcBorders>
            <w:shd w:val="clear" w:color="auto" w:fill="auto"/>
          </w:tcPr>
          <w:p w14:paraId="7FA450CB"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183.0 (152.5, 224.0)</w:t>
            </w:r>
          </w:p>
        </w:tc>
      </w:tr>
      <w:tr w:rsidR="00DA6561" w:rsidRPr="00160A28" w14:paraId="7B3A6DD5"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21BE18AE" w14:textId="77777777" w:rsidR="00BD0990" w:rsidRPr="00160A28" w:rsidRDefault="00BD0990"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Total fluoroscopy time, min</w:t>
            </w:r>
          </w:p>
        </w:tc>
        <w:tc>
          <w:tcPr>
            <w:tcW w:w="2243" w:type="dxa"/>
            <w:shd w:val="clear" w:color="auto" w:fill="auto"/>
          </w:tcPr>
          <w:p w14:paraId="14C596E4"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33.5 (27.5-43.0)</w:t>
            </w:r>
          </w:p>
        </w:tc>
      </w:tr>
    </w:tbl>
    <w:p w14:paraId="7CE3C304" w14:textId="77777777" w:rsidR="00A34F9A" w:rsidRPr="00160A28" w:rsidRDefault="00A34F9A" w:rsidP="00366A71">
      <w:pPr>
        <w:spacing w:line="360" w:lineRule="auto"/>
        <w:jc w:val="both"/>
        <w:rPr>
          <w:rFonts w:ascii="Book Antiqua" w:hAnsi="Book Antiqua" w:cs="Times New Roman"/>
          <w:b/>
          <w:lang w:val="en-US"/>
        </w:rPr>
      </w:pPr>
    </w:p>
    <w:p w14:paraId="395738D3" w14:textId="2A5F1D99" w:rsidR="00273697" w:rsidRPr="00160A28" w:rsidRDefault="00273697"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Continuous variables are expressed as median and interquartile range (25</w:t>
      </w:r>
      <w:r w:rsidRPr="00160A28">
        <w:rPr>
          <w:rFonts w:ascii="Book Antiqua" w:eastAsia="Times New Roman" w:hAnsi="Book Antiqua" w:cs="Times New Roman"/>
          <w:vertAlign w:val="superscript"/>
          <w:lang w:val="en-US" w:eastAsia="fr-FR"/>
        </w:rPr>
        <w:t>th</w:t>
      </w:r>
      <w:r w:rsidRPr="00160A28">
        <w:rPr>
          <w:rFonts w:ascii="Book Antiqua" w:eastAsia="Times New Roman" w:hAnsi="Book Antiqua" w:cs="Times New Roman"/>
          <w:lang w:val="en-US" w:eastAsia="fr-FR"/>
        </w:rPr>
        <w:t>-75</w:t>
      </w:r>
      <w:r w:rsidRPr="00160A28">
        <w:rPr>
          <w:rFonts w:ascii="Book Antiqua" w:eastAsia="Times New Roman" w:hAnsi="Book Antiqua" w:cs="Times New Roman"/>
          <w:vertAlign w:val="superscript"/>
          <w:lang w:val="en-US" w:eastAsia="fr-FR"/>
        </w:rPr>
        <w:t>th</w:t>
      </w:r>
      <w:r w:rsidRPr="00160A28">
        <w:rPr>
          <w:rFonts w:ascii="Book Antiqua" w:eastAsia="Times New Roman" w:hAnsi="Book Antiqua" w:cs="Times New Roman"/>
          <w:lang w:val="en-US" w:eastAsia="fr-FR"/>
        </w:rPr>
        <w:t xml:space="preserve"> percentile)</w:t>
      </w:r>
      <w:r w:rsidR="00E82A7A">
        <w:rPr>
          <w:rFonts w:ascii="Book Antiqua" w:eastAsia="Times New Roman" w:hAnsi="Book Antiqua" w:cs="Times New Roman"/>
          <w:lang w:val="en-US" w:eastAsia="fr-FR"/>
        </w:rPr>
        <w:t>.</w:t>
      </w:r>
    </w:p>
    <w:p w14:paraId="1A54914F" w14:textId="77777777" w:rsidR="00273697" w:rsidRPr="00160A28" w:rsidRDefault="00273697" w:rsidP="00366A71">
      <w:pPr>
        <w:spacing w:line="360" w:lineRule="auto"/>
        <w:jc w:val="both"/>
        <w:rPr>
          <w:rFonts w:ascii="Book Antiqua" w:eastAsia="Times New Roman" w:hAnsi="Book Antiqua" w:cs="Times New Roman"/>
          <w:lang w:val="en-US" w:eastAsia="fr-FR"/>
        </w:rPr>
      </w:pPr>
    </w:p>
    <w:p w14:paraId="17AA58B7" w14:textId="6934FBBE" w:rsidR="00DE3647" w:rsidRPr="00160A28" w:rsidRDefault="00DE3647" w:rsidP="00366A71">
      <w:pPr>
        <w:spacing w:line="360" w:lineRule="auto"/>
        <w:jc w:val="both"/>
        <w:rPr>
          <w:rFonts w:ascii="Book Antiqua" w:eastAsia="Times New Roman" w:hAnsi="Book Antiqua" w:cs="Times New Roman"/>
          <w:lang w:val="en-US" w:eastAsia="fr-FR"/>
        </w:rPr>
      </w:pPr>
    </w:p>
    <w:p w14:paraId="30AA8CCE" w14:textId="19E87A14" w:rsidR="00DE3647" w:rsidRPr="00160A28" w:rsidRDefault="00DE3647" w:rsidP="00366A71">
      <w:pPr>
        <w:spacing w:line="360" w:lineRule="auto"/>
        <w:jc w:val="both"/>
        <w:rPr>
          <w:rFonts w:ascii="Book Antiqua" w:eastAsia="Times New Roman" w:hAnsi="Book Antiqua" w:cs="Times New Roman"/>
          <w:lang w:val="en-US" w:eastAsia="fr-FR"/>
        </w:rPr>
      </w:pPr>
    </w:p>
    <w:p w14:paraId="4EEBA2DC" w14:textId="6DAAA59D" w:rsidR="00BC34A4" w:rsidRPr="00160A28" w:rsidRDefault="00BC34A4" w:rsidP="005115EA">
      <w:pPr>
        <w:spacing w:line="360" w:lineRule="auto"/>
        <w:jc w:val="both"/>
        <w:rPr>
          <w:rFonts w:ascii="Book Antiqua" w:eastAsia="Times New Roman" w:hAnsi="Book Antiqua" w:cs="Times New Roman"/>
          <w:b/>
          <w:lang w:val="en-US" w:eastAsia="fr-FR"/>
        </w:rPr>
      </w:pPr>
      <w:r w:rsidRPr="00160A28">
        <w:rPr>
          <w:rFonts w:ascii="Book Antiqua" w:eastAsia="Times New Roman" w:hAnsi="Book Antiqua" w:cs="Times New Roman"/>
          <w:b/>
          <w:lang w:val="en-US" w:eastAsia="fr-FR"/>
        </w:rPr>
        <w:br w:type="page"/>
      </w:r>
    </w:p>
    <w:p w14:paraId="5FE01333" w14:textId="77777777" w:rsidR="005115EA" w:rsidRPr="003E7650" w:rsidRDefault="00E26185" w:rsidP="003E7650">
      <w:pPr>
        <w:spacing w:line="360" w:lineRule="auto"/>
        <w:jc w:val="both"/>
        <w:rPr>
          <w:rFonts w:ascii="Book Antiqua" w:eastAsia="Times New Roman" w:hAnsi="Book Antiqua" w:cs="Times New Roman"/>
          <w:b/>
          <w:lang w:val="en-US" w:eastAsia="fr-FR"/>
        </w:rPr>
      </w:pPr>
      <w:r w:rsidRPr="003E7650">
        <w:rPr>
          <w:rFonts w:ascii="Book Antiqua" w:eastAsia="Times New Roman" w:hAnsi="Book Antiqua" w:cs="Times New Roman"/>
          <w:b/>
          <w:noProof/>
          <w:lang w:val="en-US" w:eastAsia="zh-CN"/>
        </w:rPr>
        <w:drawing>
          <wp:inline distT="0" distB="0" distL="0" distR="0" wp14:anchorId="3CAE4FD7" wp14:editId="1E79312D">
            <wp:extent cx="6328737" cy="2695612"/>
            <wp:effectExtent l="0" t="0" r="0" b="0"/>
            <wp:docPr id="1" name="Picture 1" descr="Macintosh HD:Users:paulkhairy:Desktop:Research Projects:Congenital Research Projects:Research projects:ACHD EP ablation:Cryoballoon ablation :Cryoballoon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khairy:Desktop:Research Projects:Congenital Research Projects:Research projects:ACHD EP ablation:Cryoballoon ablation :Cryoballoon Figure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9932" cy="2696121"/>
                    </a:xfrm>
                    <a:prstGeom prst="rect">
                      <a:avLst/>
                    </a:prstGeom>
                    <a:noFill/>
                    <a:ln>
                      <a:noFill/>
                    </a:ln>
                  </pic:spPr>
                </pic:pic>
              </a:graphicData>
            </a:graphic>
          </wp:inline>
        </w:drawing>
      </w:r>
    </w:p>
    <w:p w14:paraId="5DCF1D79" w14:textId="53C012AC" w:rsidR="005115EA" w:rsidRPr="003E7650" w:rsidRDefault="005115EA" w:rsidP="003E7650">
      <w:pPr>
        <w:spacing w:line="360" w:lineRule="auto"/>
        <w:jc w:val="both"/>
        <w:rPr>
          <w:rFonts w:ascii="Book Antiqua" w:eastAsia="Times New Roman" w:hAnsi="Book Antiqua" w:cs="Times New Roman"/>
          <w:b/>
          <w:lang w:val="en-US" w:eastAsia="fr-FR"/>
        </w:rPr>
      </w:pPr>
      <w:r w:rsidRPr="003E7650">
        <w:rPr>
          <w:rFonts w:ascii="Book Antiqua" w:eastAsia="Times New Roman" w:hAnsi="Book Antiqua" w:cs="Times New Roman"/>
          <w:b/>
          <w:lang w:val="en-US" w:eastAsia="fr-FR"/>
        </w:rPr>
        <w:t xml:space="preserve">Figure 1 Cryoballoon ablation for </w:t>
      </w:r>
      <w:r w:rsidR="003E7650" w:rsidRPr="003E7650">
        <w:rPr>
          <w:rFonts w:ascii="Book Antiqua" w:hAnsi="Book Antiqua" w:cs="Times New Roman"/>
          <w:b/>
          <w:lang w:val="en-US"/>
        </w:rPr>
        <w:t>atrial fibrillation</w:t>
      </w:r>
      <w:r w:rsidRPr="003E7650">
        <w:rPr>
          <w:rFonts w:ascii="Book Antiqua" w:eastAsia="Times New Roman" w:hAnsi="Book Antiqua" w:cs="Times New Roman"/>
          <w:b/>
          <w:lang w:val="en-US" w:eastAsia="fr-FR"/>
        </w:rPr>
        <w:t xml:space="preserve"> in a patient with a sinus venosus </w:t>
      </w:r>
      <w:r w:rsidR="003E7650" w:rsidRPr="003E7650">
        <w:rPr>
          <w:rFonts w:ascii="Book Antiqua" w:eastAsia="Times New Roman" w:hAnsi="Book Antiqua" w:cs="Times New Roman"/>
          <w:b/>
          <w:lang w:val="en-US" w:eastAsia="fr-FR"/>
        </w:rPr>
        <w:t>atrial septal defect</w:t>
      </w:r>
      <w:r w:rsidRPr="003E7650">
        <w:rPr>
          <w:rFonts w:ascii="Book Antiqua" w:eastAsia="Times New Roman" w:hAnsi="Book Antiqua" w:cs="Times New Roman"/>
          <w:b/>
          <w:lang w:val="en-US" w:eastAsia="fr-FR"/>
        </w:rPr>
        <w:t xml:space="preserve"> and partial anomalous pulmonary venous return</w:t>
      </w:r>
      <w:r w:rsidR="003E7650" w:rsidRPr="003E7650">
        <w:rPr>
          <w:rFonts w:ascii="Book Antiqua" w:eastAsia="Times New Roman" w:hAnsi="Book Antiqua" w:cs="Times New Roman"/>
          <w:b/>
          <w:lang w:val="en-US" w:eastAsia="fr-FR"/>
        </w:rPr>
        <w:t xml:space="preserve">. </w:t>
      </w:r>
      <w:r w:rsidRPr="003E7650">
        <w:rPr>
          <w:rFonts w:ascii="Book Antiqua" w:eastAsia="Times New Roman" w:hAnsi="Book Antiqua" w:cs="Times New Roman"/>
          <w:lang w:val="en-US" w:eastAsia="fr-FR"/>
        </w:rPr>
        <w:t>A</w:t>
      </w:r>
      <w:r w:rsidR="003E7650" w:rsidRPr="003E7650">
        <w:rPr>
          <w:rFonts w:ascii="Book Antiqua" w:eastAsia="Times New Roman" w:hAnsi="Book Antiqua" w:cs="Times New Roman"/>
          <w:lang w:val="en-US" w:eastAsia="fr-FR"/>
        </w:rPr>
        <w:t>:</w:t>
      </w:r>
      <w:r w:rsidRPr="003E7650">
        <w:rPr>
          <w:rFonts w:ascii="Book Antiqua" w:eastAsia="Times New Roman" w:hAnsi="Book Antiqua" w:cs="Times New Roman"/>
          <w:lang w:val="en-US" w:eastAsia="fr-FR"/>
        </w:rPr>
        <w:t xml:space="preserve"> </w:t>
      </w:r>
      <w:r w:rsidR="003E7650" w:rsidRPr="003E7650">
        <w:rPr>
          <w:rFonts w:ascii="Book Antiqua" w:eastAsia="Times New Roman" w:hAnsi="Book Antiqua" w:cs="Times New Roman"/>
          <w:lang w:val="en-US" w:eastAsia="fr-FR"/>
        </w:rPr>
        <w:t>A</w:t>
      </w:r>
      <w:r w:rsidRPr="003E7650">
        <w:rPr>
          <w:rFonts w:ascii="Book Antiqua" w:eastAsia="Times New Roman" w:hAnsi="Book Antiqua" w:cs="Times New Roman"/>
          <w:lang w:val="en-US" w:eastAsia="fr-FR"/>
        </w:rPr>
        <w:t xml:space="preserve"> 28-mm cryoballoon catheter (Arctic Front Advance, Medtronic, Minneapolis, MN) along with a circular mapping catheter (Achieve, Medtronic, Minneapolis, MN) introduced in its central lumen</w:t>
      </w:r>
      <w:r w:rsidR="003E7650" w:rsidRPr="003E7650">
        <w:rPr>
          <w:rFonts w:ascii="Book Antiqua" w:eastAsia="Times New Roman" w:hAnsi="Book Antiqua" w:cs="Times New Roman"/>
          <w:lang w:val="en-US" w:eastAsia="fr-FR"/>
        </w:rPr>
        <w:t>;</w:t>
      </w:r>
      <w:r w:rsidRPr="003E7650">
        <w:rPr>
          <w:rFonts w:ascii="Book Antiqua" w:eastAsia="Times New Roman" w:hAnsi="Book Antiqua" w:cs="Times New Roman"/>
          <w:lang w:val="en-US" w:eastAsia="fr-FR"/>
        </w:rPr>
        <w:t xml:space="preserve"> B</w:t>
      </w:r>
      <w:r w:rsidR="003E7650" w:rsidRPr="003E7650">
        <w:rPr>
          <w:rFonts w:ascii="Book Antiqua" w:eastAsia="Times New Roman" w:hAnsi="Book Antiqua" w:cs="Times New Roman"/>
          <w:lang w:val="en-US" w:eastAsia="fr-FR"/>
        </w:rPr>
        <w:t>:</w:t>
      </w:r>
      <w:r w:rsidRPr="003E7650">
        <w:rPr>
          <w:rFonts w:ascii="Book Antiqua" w:eastAsia="Times New Roman" w:hAnsi="Book Antiqua" w:cs="Times New Roman"/>
          <w:lang w:val="en-US" w:eastAsia="fr-FR"/>
        </w:rPr>
        <w:t xml:space="preserve"> </w:t>
      </w:r>
      <w:r w:rsidR="003E7650" w:rsidRPr="003E7650">
        <w:rPr>
          <w:rFonts w:ascii="Book Antiqua" w:eastAsia="Times New Roman" w:hAnsi="Book Antiqua" w:cs="Times New Roman"/>
          <w:lang w:val="en-US" w:eastAsia="fr-FR"/>
        </w:rPr>
        <w:t xml:space="preserve">The </w:t>
      </w:r>
      <w:r w:rsidRPr="003E7650">
        <w:rPr>
          <w:rFonts w:ascii="Book Antiqua" w:eastAsia="Times New Roman" w:hAnsi="Book Antiqua" w:cs="Times New Roman"/>
          <w:lang w:val="en-US" w:eastAsia="fr-FR"/>
        </w:rPr>
        <w:t xml:space="preserve">cryoballon is positioned at the ostium of the left inferior pulmonary vein (LIPV) in a patient with a sinus venous </w:t>
      </w:r>
      <w:r w:rsidR="003E7650" w:rsidRPr="003E7650">
        <w:rPr>
          <w:rFonts w:ascii="Book Antiqua" w:eastAsia="Times New Roman" w:hAnsi="Book Antiqua" w:cs="Times New Roman"/>
          <w:lang w:val="en-US" w:eastAsia="fr-FR"/>
        </w:rPr>
        <w:t>atrial septal defect</w:t>
      </w:r>
      <w:r w:rsidRPr="003E7650">
        <w:rPr>
          <w:rFonts w:ascii="Book Antiqua" w:eastAsia="Times New Roman" w:hAnsi="Book Antiqua" w:cs="Times New Roman"/>
          <w:lang w:val="en-US" w:eastAsia="fr-FR"/>
        </w:rPr>
        <w:t xml:space="preserve"> and partial anomalous pulmonary venous return.</w:t>
      </w:r>
      <w:r w:rsidR="004D2CF6">
        <w:rPr>
          <w:rFonts w:ascii="Book Antiqua" w:eastAsia="Times New Roman" w:hAnsi="Book Antiqua" w:cs="Times New Roman"/>
          <w:lang w:val="en-US" w:eastAsia="fr-FR"/>
        </w:rPr>
        <w:t xml:space="preserve"> </w:t>
      </w:r>
      <w:r w:rsidRPr="003E7650">
        <w:rPr>
          <w:rFonts w:ascii="Book Antiqua" w:eastAsia="Times New Roman" w:hAnsi="Book Antiqua" w:cs="Times New Roman"/>
          <w:lang w:val="en-US" w:eastAsia="fr-FR"/>
        </w:rPr>
        <w:t>The circular mapping catheter is placed inside the proximal LIPV.</w:t>
      </w:r>
      <w:r w:rsidR="004D2CF6">
        <w:rPr>
          <w:rFonts w:ascii="Book Antiqua" w:eastAsia="Times New Roman" w:hAnsi="Book Antiqua" w:cs="Times New Roman"/>
          <w:lang w:val="en-US" w:eastAsia="fr-FR"/>
        </w:rPr>
        <w:t xml:space="preserve"> </w:t>
      </w:r>
      <w:r w:rsidRPr="003E7650">
        <w:rPr>
          <w:rFonts w:ascii="Book Antiqua" w:eastAsia="Times New Roman" w:hAnsi="Book Antiqua" w:cs="Times New Roman"/>
          <w:lang w:val="en-US" w:eastAsia="fr-FR"/>
        </w:rPr>
        <w:t>Contrast injection reveals complete cryoballoon occlusion of the LIPV.</w:t>
      </w:r>
      <w:r w:rsidR="004D2CF6">
        <w:rPr>
          <w:rFonts w:ascii="Book Antiqua" w:eastAsia="Times New Roman" w:hAnsi="Book Antiqua" w:cs="Times New Roman"/>
          <w:lang w:val="en-US" w:eastAsia="fr-FR"/>
        </w:rPr>
        <w:t xml:space="preserve"> </w:t>
      </w:r>
    </w:p>
    <w:p w14:paraId="4D5927C4" w14:textId="7B7C0531" w:rsidR="00BC34A4" w:rsidRPr="003E7650" w:rsidRDefault="00BC34A4" w:rsidP="003E7650">
      <w:pPr>
        <w:spacing w:line="360" w:lineRule="auto"/>
        <w:jc w:val="both"/>
        <w:rPr>
          <w:rFonts w:ascii="Book Antiqua" w:eastAsia="Times New Roman" w:hAnsi="Book Antiqua" w:cs="Times New Roman"/>
          <w:b/>
          <w:lang w:val="en-US" w:eastAsia="fr-FR"/>
        </w:rPr>
      </w:pPr>
      <w:r w:rsidRPr="003E7650">
        <w:rPr>
          <w:rFonts w:ascii="Book Antiqua" w:eastAsia="Times New Roman" w:hAnsi="Book Antiqua" w:cs="Times New Roman"/>
          <w:b/>
          <w:lang w:val="en-US" w:eastAsia="fr-FR"/>
        </w:rPr>
        <w:br w:type="page"/>
      </w:r>
    </w:p>
    <w:p w14:paraId="43A8F925" w14:textId="6D97903F" w:rsidR="00385E24" w:rsidRPr="003E7650" w:rsidRDefault="00342E8C" w:rsidP="003E7650">
      <w:pPr>
        <w:spacing w:line="360" w:lineRule="auto"/>
        <w:jc w:val="both"/>
        <w:rPr>
          <w:rFonts w:ascii="Book Antiqua" w:hAnsi="Book Antiqua" w:cs="Times New Roman"/>
          <w:lang w:val="en-US"/>
        </w:rPr>
      </w:pPr>
      <w:r w:rsidRPr="003E7650">
        <w:rPr>
          <w:rFonts w:ascii="Book Antiqua" w:hAnsi="Book Antiqua" w:cs="Times New Roman"/>
          <w:noProof/>
          <w:lang w:val="en-US" w:eastAsia="zh-CN"/>
        </w:rPr>
        <w:drawing>
          <wp:inline distT="0" distB="0" distL="0" distR="0" wp14:anchorId="7D8AE05F" wp14:editId="7736A343">
            <wp:extent cx="5748655" cy="5278120"/>
            <wp:effectExtent l="0" t="0" r="0" b="5080"/>
            <wp:docPr id="6" name="Picture 6" descr="Macintosh HD:Users:paulkhairy:Desktop:Research Projects:Congenital Research Projects:Research projects:ACHD EP ablation:Cryoballoon ablation :Cryoballoon ablation 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khairy:Desktop:Research Projects:Congenital Research Projects:Research projects:ACHD EP ablation:Cryoballoon ablation :Cryoballoon ablation K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5278120"/>
                    </a:xfrm>
                    <a:prstGeom prst="rect">
                      <a:avLst/>
                    </a:prstGeom>
                    <a:noFill/>
                    <a:ln>
                      <a:noFill/>
                    </a:ln>
                  </pic:spPr>
                </pic:pic>
              </a:graphicData>
            </a:graphic>
          </wp:inline>
        </w:drawing>
      </w:r>
    </w:p>
    <w:p w14:paraId="262579EF" w14:textId="47522C36" w:rsidR="003E7650" w:rsidRPr="003E7650" w:rsidRDefault="003E7650" w:rsidP="003E7650">
      <w:pPr>
        <w:spacing w:line="360" w:lineRule="auto"/>
        <w:jc w:val="both"/>
        <w:rPr>
          <w:rFonts w:ascii="Book Antiqua" w:eastAsia="Times New Roman" w:hAnsi="Book Antiqua" w:cs="Times New Roman"/>
          <w:b/>
          <w:lang w:val="en-US" w:eastAsia="fr-FR"/>
        </w:rPr>
      </w:pPr>
      <w:r w:rsidRPr="003E7650">
        <w:rPr>
          <w:rFonts w:ascii="Book Antiqua" w:eastAsia="Times New Roman" w:hAnsi="Book Antiqua" w:cs="Times New Roman"/>
          <w:b/>
          <w:lang w:val="en-US" w:eastAsia="fr-FR"/>
        </w:rPr>
        <w:t>Figure 2 Kaplan</w:t>
      </w:r>
      <w:r w:rsidRPr="003E7650">
        <w:rPr>
          <w:rStyle w:val="st"/>
          <w:rFonts w:ascii="Book Antiqua" w:eastAsia="Times New Roman" w:hAnsi="Book Antiqua" w:cs="Times New Roman"/>
          <w:b/>
          <w:lang w:val="en-US"/>
        </w:rPr>
        <w:t>–</w:t>
      </w:r>
      <w:r w:rsidRPr="003E7650">
        <w:rPr>
          <w:rFonts w:ascii="Book Antiqua" w:eastAsia="Times New Roman" w:hAnsi="Book Antiqua" w:cs="Times New Roman"/>
          <w:b/>
          <w:lang w:val="en-US" w:eastAsia="fr-FR"/>
        </w:rPr>
        <w:t xml:space="preserve">Meier survival curve for freedom from </w:t>
      </w:r>
      <w:r w:rsidRPr="003E7650">
        <w:rPr>
          <w:rFonts w:ascii="Book Antiqua" w:hAnsi="Book Antiqua" w:cs="Times New Roman"/>
          <w:b/>
          <w:lang w:val="en-US"/>
        </w:rPr>
        <w:t>atrial fibrillation</w:t>
      </w:r>
      <w:r w:rsidRPr="003E7650">
        <w:rPr>
          <w:rFonts w:ascii="Book Antiqua" w:eastAsia="Times New Roman" w:hAnsi="Book Antiqua" w:cs="Times New Roman"/>
          <w:b/>
          <w:lang w:val="en-US" w:eastAsia="fr-FR"/>
        </w:rPr>
        <w:t xml:space="preserve"> after a single cryoballoon ablation procedure.</w:t>
      </w:r>
    </w:p>
    <w:p w14:paraId="6A85B2B3" w14:textId="77777777" w:rsidR="003E7650" w:rsidRPr="00160A28" w:rsidRDefault="003E7650" w:rsidP="00366A71">
      <w:pPr>
        <w:spacing w:line="360" w:lineRule="auto"/>
        <w:jc w:val="both"/>
        <w:rPr>
          <w:rFonts w:ascii="Book Antiqua" w:hAnsi="Book Antiqua" w:cs="Times New Roman"/>
          <w:lang w:val="en-US"/>
        </w:rPr>
      </w:pPr>
    </w:p>
    <w:sectPr w:rsidR="003E7650" w:rsidRPr="00160A28" w:rsidSect="00393CB2">
      <w:pgSz w:w="11901" w:h="1681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A9007" w14:textId="77777777" w:rsidR="00421291" w:rsidRDefault="00421291" w:rsidP="006F4686">
      <w:r>
        <w:separator/>
      </w:r>
    </w:p>
  </w:endnote>
  <w:endnote w:type="continuationSeparator" w:id="0">
    <w:p w14:paraId="26B92BBF" w14:textId="77777777" w:rsidR="00421291" w:rsidRDefault="00421291" w:rsidP="006F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202D5" w14:textId="77777777" w:rsidR="00913B65" w:rsidRDefault="00913B65" w:rsidP="000F66F9">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18535148" w14:textId="77777777" w:rsidR="00913B65" w:rsidRDefault="00913B6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49243" w14:textId="77777777" w:rsidR="00913B65" w:rsidRDefault="00913B65" w:rsidP="000F66F9">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421291">
      <w:rPr>
        <w:rStyle w:val="ad"/>
        <w:noProof/>
      </w:rPr>
      <w:t>1</w:t>
    </w:r>
    <w:r>
      <w:rPr>
        <w:rStyle w:val="ad"/>
      </w:rPr>
      <w:fldChar w:fldCharType="end"/>
    </w:r>
  </w:p>
  <w:p w14:paraId="4FA4FAC1" w14:textId="77777777" w:rsidR="00913B65" w:rsidRDefault="00913B6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4425D" w14:textId="77777777" w:rsidR="00421291" w:rsidRDefault="00421291" w:rsidP="006F4686">
      <w:r>
        <w:separator/>
      </w:r>
    </w:p>
  </w:footnote>
  <w:footnote w:type="continuationSeparator" w:id="0">
    <w:p w14:paraId="3F8488C3" w14:textId="77777777" w:rsidR="00421291" w:rsidRDefault="00421291" w:rsidP="006F46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846F2"/>
    <w:multiLevelType w:val="hybridMultilevel"/>
    <w:tmpl w:val="03FACD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5560EAA"/>
    <w:multiLevelType w:val="hybridMultilevel"/>
    <w:tmpl w:val="EB06D79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nsid w:val="2E9B1BA0"/>
    <w:multiLevelType w:val="hybridMultilevel"/>
    <w:tmpl w:val="E0722F3C"/>
    <w:lvl w:ilvl="0" w:tplc="58507AC8">
      <w:start w:val="1"/>
      <w:numFmt w:val="bullet"/>
      <w:lvlText w:val="-"/>
      <w:lvlJc w:val="left"/>
      <w:pPr>
        <w:ind w:left="1060" w:hanging="360"/>
      </w:pPr>
      <w:rPr>
        <w:rFonts w:ascii="Times New Roman" w:eastAsia="Times New Roman" w:hAnsi="Times New Roman"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
    <w:nsid w:val="337C6870"/>
    <w:multiLevelType w:val="hybridMultilevel"/>
    <w:tmpl w:val="C00AEF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3CFC536A"/>
    <w:multiLevelType w:val="multilevel"/>
    <w:tmpl w:val="EE9439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3DBD49DF"/>
    <w:multiLevelType w:val="hybridMultilevel"/>
    <w:tmpl w:val="EE9439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6C238B0"/>
    <w:multiLevelType w:val="multilevel"/>
    <w:tmpl w:val="83C251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47ED0A18"/>
    <w:multiLevelType w:val="hybridMultilevel"/>
    <w:tmpl w:val="BAD89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D550CCB"/>
    <w:multiLevelType w:val="hybridMultilevel"/>
    <w:tmpl w:val="FD14A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E95636"/>
    <w:multiLevelType w:val="hybridMultilevel"/>
    <w:tmpl w:val="58BA43AC"/>
    <w:lvl w:ilvl="0" w:tplc="FB5A586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32559F1"/>
    <w:multiLevelType w:val="hybridMultilevel"/>
    <w:tmpl w:val="83C251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63C51C2"/>
    <w:multiLevelType w:val="hybridMultilevel"/>
    <w:tmpl w:val="74C4084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739A3284"/>
    <w:multiLevelType w:val="multilevel"/>
    <w:tmpl w:val="FD02F0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7B397EB2"/>
    <w:multiLevelType w:val="multilevel"/>
    <w:tmpl w:val="03FACD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9"/>
  </w:num>
  <w:num w:numId="3">
    <w:abstractNumId w:val="7"/>
  </w:num>
  <w:num w:numId="4">
    <w:abstractNumId w:val="8"/>
  </w:num>
  <w:num w:numId="5">
    <w:abstractNumId w:val="5"/>
  </w:num>
  <w:num w:numId="6">
    <w:abstractNumId w:val="1"/>
  </w:num>
  <w:num w:numId="7">
    <w:abstractNumId w:val="11"/>
  </w:num>
  <w:num w:numId="8">
    <w:abstractNumId w:val="10"/>
  </w:num>
  <w:num w:numId="9">
    <w:abstractNumId w:val="6"/>
  </w:num>
  <w:num w:numId="10">
    <w:abstractNumId w:val="12"/>
  </w:num>
  <w:num w:numId="11">
    <w:abstractNumId w:val="3"/>
  </w:num>
  <w:num w:numId="12">
    <w:abstractNumId w:val="0"/>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Cardiovasc Electrophy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atafddqw5fewe2epc5w0pktxzpz22a2txd&quot;&gt;congenital heart disease&lt;record-ids&gt;&lt;item&gt;940&lt;/item&gt;&lt;item&gt;2398&lt;/item&gt;&lt;item&gt;2950&lt;/item&gt;&lt;item&gt;2958&lt;/item&gt;&lt;item&gt;4346&lt;/item&gt;&lt;item&gt;4730&lt;/item&gt;&lt;item&gt;5267&lt;/item&gt;&lt;item&gt;5550&lt;/item&gt;&lt;item&gt;5561&lt;/item&gt;&lt;item&gt;5701&lt;/item&gt;&lt;item&gt;6050&lt;/item&gt;&lt;item&gt;6057&lt;/item&gt;&lt;item&gt;6059&lt;/item&gt;&lt;item&gt;6063&lt;/item&gt;&lt;item&gt;6082&lt;/item&gt;&lt;item&gt;6089&lt;/item&gt;&lt;item&gt;6090&lt;/item&gt;&lt;item&gt;6119&lt;/item&gt;&lt;item&gt;6131&lt;/item&gt;&lt;item&gt;6138&lt;/item&gt;&lt;item&gt;6139&lt;/item&gt;&lt;item&gt;6143&lt;/item&gt;&lt;item&gt;6145&lt;/item&gt;&lt;item&gt;6149&lt;/item&gt;&lt;item&gt;6152&lt;/item&gt;&lt;item&gt;6153&lt;/item&gt;&lt;/record-ids&gt;&lt;/item&gt;&lt;/Libraries&gt;"/>
  </w:docVars>
  <w:rsids>
    <w:rsidRoot w:val="006566BD"/>
    <w:rsid w:val="00000AF5"/>
    <w:rsid w:val="000016A7"/>
    <w:rsid w:val="0000208B"/>
    <w:rsid w:val="0000302F"/>
    <w:rsid w:val="0000409A"/>
    <w:rsid w:val="00004714"/>
    <w:rsid w:val="000051E1"/>
    <w:rsid w:val="000052A8"/>
    <w:rsid w:val="00010D2B"/>
    <w:rsid w:val="00012CE9"/>
    <w:rsid w:val="00015C62"/>
    <w:rsid w:val="0002035F"/>
    <w:rsid w:val="00024C92"/>
    <w:rsid w:val="00025786"/>
    <w:rsid w:val="00025E48"/>
    <w:rsid w:val="00025E54"/>
    <w:rsid w:val="000309AB"/>
    <w:rsid w:val="00030DA0"/>
    <w:rsid w:val="0003335F"/>
    <w:rsid w:val="00033934"/>
    <w:rsid w:val="00033B2E"/>
    <w:rsid w:val="00034580"/>
    <w:rsid w:val="00035B6A"/>
    <w:rsid w:val="00036F4A"/>
    <w:rsid w:val="00037224"/>
    <w:rsid w:val="0004192B"/>
    <w:rsid w:val="00042FA3"/>
    <w:rsid w:val="00044BDC"/>
    <w:rsid w:val="0005094F"/>
    <w:rsid w:val="0005109E"/>
    <w:rsid w:val="00055E73"/>
    <w:rsid w:val="00056BAE"/>
    <w:rsid w:val="00062F60"/>
    <w:rsid w:val="000643D9"/>
    <w:rsid w:val="0006498F"/>
    <w:rsid w:val="000656E5"/>
    <w:rsid w:val="00065900"/>
    <w:rsid w:val="000660D2"/>
    <w:rsid w:val="0006717C"/>
    <w:rsid w:val="00067353"/>
    <w:rsid w:val="00067C3A"/>
    <w:rsid w:val="00071C8A"/>
    <w:rsid w:val="000741BB"/>
    <w:rsid w:val="000756E9"/>
    <w:rsid w:val="00075B53"/>
    <w:rsid w:val="000769D7"/>
    <w:rsid w:val="000804C7"/>
    <w:rsid w:val="000805C5"/>
    <w:rsid w:val="0008117B"/>
    <w:rsid w:val="00083979"/>
    <w:rsid w:val="0008417F"/>
    <w:rsid w:val="00085BC3"/>
    <w:rsid w:val="000877D6"/>
    <w:rsid w:val="0009387A"/>
    <w:rsid w:val="000A094F"/>
    <w:rsid w:val="000A1472"/>
    <w:rsid w:val="000A316B"/>
    <w:rsid w:val="000A3EF7"/>
    <w:rsid w:val="000A63A8"/>
    <w:rsid w:val="000A6582"/>
    <w:rsid w:val="000B064F"/>
    <w:rsid w:val="000B0B1D"/>
    <w:rsid w:val="000B1726"/>
    <w:rsid w:val="000B412F"/>
    <w:rsid w:val="000C4D64"/>
    <w:rsid w:val="000D1E0B"/>
    <w:rsid w:val="000D2F52"/>
    <w:rsid w:val="000D3C00"/>
    <w:rsid w:val="000E2FDD"/>
    <w:rsid w:val="000E366D"/>
    <w:rsid w:val="000E3F9F"/>
    <w:rsid w:val="000E41B9"/>
    <w:rsid w:val="000F5FD1"/>
    <w:rsid w:val="000F66F9"/>
    <w:rsid w:val="0010040A"/>
    <w:rsid w:val="001012AB"/>
    <w:rsid w:val="001017CD"/>
    <w:rsid w:val="0010407E"/>
    <w:rsid w:val="00104FDA"/>
    <w:rsid w:val="00105D61"/>
    <w:rsid w:val="00106E39"/>
    <w:rsid w:val="0011296A"/>
    <w:rsid w:val="001140B5"/>
    <w:rsid w:val="00115C8B"/>
    <w:rsid w:val="001179C9"/>
    <w:rsid w:val="00121C3E"/>
    <w:rsid w:val="0012232B"/>
    <w:rsid w:val="001225B0"/>
    <w:rsid w:val="001309A1"/>
    <w:rsid w:val="001314F2"/>
    <w:rsid w:val="00133228"/>
    <w:rsid w:val="001335F4"/>
    <w:rsid w:val="001337F1"/>
    <w:rsid w:val="00133CF7"/>
    <w:rsid w:val="00141300"/>
    <w:rsid w:val="00141CE8"/>
    <w:rsid w:val="00145245"/>
    <w:rsid w:val="0014684B"/>
    <w:rsid w:val="00146947"/>
    <w:rsid w:val="00147E65"/>
    <w:rsid w:val="001543EB"/>
    <w:rsid w:val="00155511"/>
    <w:rsid w:val="0015573F"/>
    <w:rsid w:val="001601B8"/>
    <w:rsid w:val="00160A28"/>
    <w:rsid w:val="00162036"/>
    <w:rsid w:val="001633FC"/>
    <w:rsid w:val="00166045"/>
    <w:rsid w:val="00172F0A"/>
    <w:rsid w:val="001734D2"/>
    <w:rsid w:val="0017415F"/>
    <w:rsid w:val="001757D8"/>
    <w:rsid w:val="00176166"/>
    <w:rsid w:val="0017638A"/>
    <w:rsid w:val="0017694F"/>
    <w:rsid w:val="001772AA"/>
    <w:rsid w:val="00182313"/>
    <w:rsid w:val="001834F9"/>
    <w:rsid w:val="00184E45"/>
    <w:rsid w:val="00190C7E"/>
    <w:rsid w:val="00191307"/>
    <w:rsid w:val="00191B31"/>
    <w:rsid w:val="00194C90"/>
    <w:rsid w:val="0019628B"/>
    <w:rsid w:val="00197764"/>
    <w:rsid w:val="001A2255"/>
    <w:rsid w:val="001A3700"/>
    <w:rsid w:val="001A61D3"/>
    <w:rsid w:val="001A6D9A"/>
    <w:rsid w:val="001A7720"/>
    <w:rsid w:val="001A7E8A"/>
    <w:rsid w:val="001B3AB6"/>
    <w:rsid w:val="001B5C69"/>
    <w:rsid w:val="001B6EF0"/>
    <w:rsid w:val="001B6F94"/>
    <w:rsid w:val="001B715A"/>
    <w:rsid w:val="001C004F"/>
    <w:rsid w:val="001C1FDF"/>
    <w:rsid w:val="001C2348"/>
    <w:rsid w:val="001C2707"/>
    <w:rsid w:val="001C3360"/>
    <w:rsid w:val="001C6BA9"/>
    <w:rsid w:val="001C6DFA"/>
    <w:rsid w:val="001D0663"/>
    <w:rsid w:val="001D16A1"/>
    <w:rsid w:val="001D32E9"/>
    <w:rsid w:val="001D49CF"/>
    <w:rsid w:val="001D6B88"/>
    <w:rsid w:val="001D76B8"/>
    <w:rsid w:val="001E08B7"/>
    <w:rsid w:val="001E0B9A"/>
    <w:rsid w:val="001E21C7"/>
    <w:rsid w:val="001E2D09"/>
    <w:rsid w:val="001E604E"/>
    <w:rsid w:val="001E629A"/>
    <w:rsid w:val="001F1D32"/>
    <w:rsid w:val="001F6F5C"/>
    <w:rsid w:val="00201263"/>
    <w:rsid w:val="002025AB"/>
    <w:rsid w:val="00202E6E"/>
    <w:rsid w:val="002036CA"/>
    <w:rsid w:val="0020605C"/>
    <w:rsid w:val="0020649D"/>
    <w:rsid w:val="00206DD3"/>
    <w:rsid w:val="00207405"/>
    <w:rsid w:val="00207A7E"/>
    <w:rsid w:val="00210A2C"/>
    <w:rsid w:val="002110E8"/>
    <w:rsid w:val="0021180B"/>
    <w:rsid w:val="00212831"/>
    <w:rsid w:val="00212D79"/>
    <w:rsid w:val="00213C41"/>
    <w:rsid w:val="00216C80"/>
    <w:rsid w:val="0021764F"/>
    <w:rsid w:val="002203AF"/>
    <w:rsid w:val="00221118"/>
    <w:rsid w:val="0022189B"/>
    <w:rsid w:val="00230413"/>
    <w:rsid w:val="00234DF8"/>
    <w:rsid w:val="002353F1"/>
    <w:rsid w:val="0023577A"/>
    <w:rsid w:val="0023594D"/>
    <w:rsid w:val="00240838"/>
    <w:rsid w:val="002450B3"/>
    <w:rsid w:val="00245958"/>
    <w:rsid w:val="00251C84"/>
    <w:rsid w:val="00253E6F"/>
    <w:rsid w:val="002568B6"/>
    <w:rsid w:val="00260C1C"/>
    <w:rsid w:val="00261567"/>
    <w:rsid w:val="00262B9D"/>
    <w:rsid w:val="002712BA"/>
    <w:rsid w:val="002718D6"/>
    <w:rsid w:val="00273697"/>
    <w:rsid w:val="00286DD2"/>
    <w:rsid w:val="00290736"/>
    <w:rsid w:val="0029399C"/>
    <w:rsid w:val="00294640"/>
    <w:rsid w:val="0029486C"/>
    <w:rsid w:val="002A1989"/>
    <w:rsid w:val="002A1FB6"/>
    <w:rsid w:val="002A47F1"/>
    <w:rsid w:val="002A68C6"/>
    <w:rsid w:val="002C08C0"/>
    <w:rsid w:val="002D132D"/>
    <w:rsid w:val="002D2D6D"/>
    <w:rsid w:val="002D31F8"/>
    <w:rsid w:val="002D5890"/>
    <w:rsid w:val="002E2A89"/>
    <w:rsid w:val="002E3E43"/>
    <w:rsid w:val="002E7BD3"/>
    <w:rsid w:val="002E7BFF"/>
    <w:rsid w:val="002E7E81"/>
    <w:rsid w:val="002F064A"/>
    <w:rsid w:val="002F190E"/>
    <w:rsid w:val="002F1DB7"/>
    <w:rsid w:val="002F5001"/>
    <w:rsid w:val="002F5394"/>
    <w:rsid w:val="002F6542"/>
    <w:rsid w:val="00300463"/>
    <w:rsid w:val="00303385"/>
    <w:rsid w:val="00305040"/>
    <w:rsid w:val="0030531E"/>
    <w:rsid w:val="00307F4F"/>
    <w:rsid w:val="003100F8"/>
    <w:rsid w:val="00310196"/>
    <w:rsid w:val="00312CB8"/>
    <w:rsid w:val="003229D0"/>
    <w:rsid w:val="003274A0"/>
    <w:rsid w:val="0033011F"/>
    <w:rsid w:val="003324F1"/>
    <w:rsid w:val="00334BA6"/>
    <w:rsid w:val="00335195"/>
    <w:rsid w:val="00335972"/>
    <w:rsid w:val="00335BE7"/>
    <w:rsid w:val="003367FD"/>
    <w:rsid w:val="00336869"/>
    <w:rsid w:val="00341102"/>
    <w:rsid w:val="00342E8C"/>
    <w:rsid w:val="00343EEF"/>
    <w:rsid w:val="00344DEF"/>
    <w:rsid w:val="0034501A"/>
    <w:rsid w:val="00345AF5"/>
    <w:rsid w:val="00346329"/>
    <w:rsid w:val="00350885"/>
    <w:rsid w:val="00351043"/>
    <w:rsid w:val="00353263"/>
    <w:rsid w:val="003550E3"/>
    <w:rsid w:val="0036390D"/>
    <w:rsid w:val="00365F74"/>
    <w:rsid w:val="00366A71"/>
    <w:rsid w:val="00367F51"/>
    <w:rsid w:val="00370EA6"/>
    <w:rsid w:val="00373138"/>
    <w:rsid w:val="003759C5"/>
    <w:rsid w:val="003765B3"/>
    <w:rsid w:val="003770EE"/>
    <w:rsid w:val="00377456"/>
    <w:rsid w:val="00382619"/>
    <w:rsid w:val="00384239"/>
    <w:rsid w:val="00384DFD"/>
    <w:rsid w:val="0038506A"/>
    <w:rsid w:val="00385E24"/>
    <w:rsid w:val="0038720F"/>
    <w:rsid w:val="003926E2"/>
    <w:rsid w:val="00393CB2"/>
    <w:rsid w:val="00394007"/>
    <w:rsid w:val="003946E2"/>
    <w:rsid w:val="00395D2E"/>
    <w:rsid w:val="00395F3B"/>
    <w:rsid w:val="003A1223"/>
    <w:rsid w:val="003A1BEF"/>
    <w:rsid w:val="003A2543"/>
    <w:rsid w:val="003A2F8B"/>
    <w:rsid w:val="003A4798"/>
    <w:rsid w:val="003A5131"/>
    <w:rsid w:val="003A6444"/>
    <w:rsid w:val="003B0167"/>
    <w:rsid w:val="003B2A7F"/>
    <w:rsid w:val="003B2A92"/>
    <w:rsid w:val="003B4390"/>
    <w:rsid w:val="003B5839"/>
    <w:rsid w:val="003C0D11"/>
    <w:rsid w:val="003C1972"/>
    <w:rsid w:val="003C3818"/>
    <w:rsid w:val="003C549C"/>
    <w:rsid w:val="003D04D2"/>
    <w:rsid w:val="003D27FF"/>
    <w:rsid w:val="003E04BC"/>
    <w:rsid w:val="003E0AB3"/>
    <w:rsid w:val="003E241A"/>
    <w:rsid w:val="003E32CD"/>
    <w:rsid w:val="003E400F"/>
    <w:rsid w:val="003E5670"/>
    <w:rsid w:val="003E7650"/>
    <w:rsid w:val="003F0CC0"/>
    <w:rsid w:val="003F1FF5"/>
    <w:rsid w:val="003F27D8"/>
    <w:rsid w:val="003F4839"/>
    <w:rsid w:val="003F5256"/>
    <w:rsid w:val="00404789"/>
    <w:rsid w:val="004047F0"/>
    <w:rsid w:val="00406E16"/>
    <w:rsid w:val="00407E8B"/>
    <w:rsid w:val="00410805"/>
    <w:rsid w:val="00412089"/>
    <w:rsid w:val="0041713A"/>
    <w:rsid w:val="00421291"/>
    <w:rsid w:val="004228D9"/>
    <w:rsid w:val="00431FE3"/>
    <w:rsid w:val="0043327A"/>
    <w:rsid w:val="004339D4"/>
    <w:rsid w:val="00436013"/>
    <w:rsid w:val="00437634"/>
    <w:rsid w:val="004379A0"/>
    <w:rsid w:val="00442860"/>
    <w:rsid w:val="00442B20"/>
    <w:rsid w:val="00443B95"/>
    <w:rsid w:val="00443E95"/>
    <w:rsid w:val="004452AB"/>
    <w:rsid w:val="00445BAE"/>
    <w:rsid w:val="00447D29"/>
    <w:rsid w:val="00452739"/>
    <w:rsid w:val="004527BD"/>
    <w:rsid w:val="00455DA9"/>
    <w:rsid w:val="00457FE7"/>
    <w:rsid w:val="004607A2"/>
    <w:rsid w:val="00461468"/>
    <w:rsid w:val="00465025"/>
    <w:rsid w:val="00465819"/>
    <w:rsid w:val="00465E64"/>
    <w:rsid w:val="00466423"/>
    <w:rsid w:val="00471F84"/>
    <w:rsid w:val="00472480"/>
    <w:rsid w:val="004739C8"/>
    <w:rsid w:val="00474690"/>
    <w:rsid w:val="00475569"/>
    <w:rsid w:val="00481FD0"/>
    <w:rsid w:val="004834B1"/>
    <w:rsid w:val="00485B3A"/>
    <w:rsid w:val="00485CA4"/>
    <w:rsid w:val="00486115"/>
    <w:rsid w:val="00490408"/>
    <w:rsid w:val="0049168E"/>
    <w:rsid w:val="004927B7"/>
    <w:rsid w:val="00493212"/>
    <w:rsid w:val="00495504"/>
    <w:rsid w:val="0049553B"/>
    <w:rsid w:val="00497932"/>
    <w:rsid w:val="004A045A"/>
    <w:rsid w:val="004A1BAF"/>
    <w:rsid w:val="004A3C97"/>
    <w:rsid w:val="004B1B25"/>
    <w:rsid w:val="004B27CD"/>
    <w:rsid w:val="004B2A35"/>
    <w:rsid w:val="004C13EE"/>
    <w:rsid w:val="004D0FDF"/>
    <w:rsid w:val="004D18D8"/>
    <w:rsid w:val="004D2CF6"/>
    <w:rsid w:val="004E01C5"/>
    <w:rsid w:val="004E0E18"/>
    <w:rsid w:val="004E546A"/>
    <w:rsid w:val="004E56B4"/>
    <w:rsid w:val="004E5765"/>
    <w:rsid w:val="004E5BF9"/>
    <w:rsid w:val="004E6297"/>
    <w:rsid w:val="004E71E9"/>
    <w:rsid w:val="004F00EF"/>
    <w:rsid w:val="004F1300"/>
    <w:rsid w:val="004F1722"/>
    <w:rsid w:val="004F2594"/>
    <w:rsid w:val="004F2D46"/>
    <w:rsid w:val="004F393B"/>
    <w:rsid w:val="004F40DB"/>
    <w:rsid w:val="004F4EA4"/>
    <w:rsid w:val="004F5900"/>
    <w:rsid w:val="0050175C"/>
    <w:rsid w:val="00505CC8"/>
    <w:rsid w:val="00507A29"/>
    <w:rsid w:val="005115EA"/>
    <w:rsid w:val="0051188A"/>
    <w:rsid w:val="005118A5"/>
    <w:rsid w:val="00512949"/>
    <w:rsid w:val="00514EC5"/>
    <w:rsid w:val="005152D0"/>
    <w:rsid w:val="0051695E"/>
    <w:rsid w:val="00517E8F"/>
    <w:rsid w:val="0052153C"/>
    <w:rsid w:val="00521B56"/>
    <w:rsid w:val="0052236C"/>
    <w:rsid w:val="00523CC4"/>
    <w:rsid w:val="005376BD"/>
    <w:rsid w:val="00537ED2"/>
    <w:rsid w:val="005402A7"/>
    <w:rsid w:val="005408AC"/>
    <w:rsid w:val="005411CD"/>
    <w:rsid w:val="00541419"/>
    <w:rsid w:val="005427E1"/>
    <w:rsid w:val="00545179"/>
    <w:rsid w:val="00546CB3"/>
    <w:rsid w:val="00550EBA"/>
    <w:rsid w:val="00550EE0"/>
    <w:rsid w:val="00556545"/>
    <w:rsid w:val="00557BB6"/>
    <w:rsid w:val="00557E47"/>
    <w:rsid w:val="00562743"/>
    <w:rsid w:val="0056321B"/>
    <w:rsid w:val="005633A9"/>
    <w:rsid w:val="005644D1"/>
    <w:rsid w:val="005648A9"/>
    <w:rsid w:val="00564E63"/>
    <w:rsid w:val="00565394"/>
    <w:rsid w:val="00565D37"/>
    <w:rsid w:val="005664D4"/>
    <w:rsid w:val="00567F09"/>
    <w:rsid w:val="00570E48"/>
    <w:rsid w:val="00572CEB"/>
    <w:rsid w:val="00577297"/>
    <w:rsid w:val="00580645"/>
    <w:rsid w:val="00580DDA"/>
    <w:rsid w:val="00580E4D"/>
    <w:rsid w:val="00583C5E"/>
    <w:rsid w:val="0059217B"/>
    <w:rsid w:val="00593665"/>
    <w:rsid w:val="00594694"/>
    <w:rsid w:val="00595EBC"/>
    <w:rsid w:val="00596C6D"/>
    <w:rsid w:val="00597B63"/>
    <w:rsid w:val="005A02C5"/>
    <w:rsid w:val="005A2A3D"/>
    <w:rsid w:val="005A6D4C"/>
    <w:rsid w:val="005A7E39"/>
    <w:rsid w:val="005B04BF"/>
    <w:rsid w:val="005B1997"/>
    <w:rsid w:val="005B500A"/>
    <w:rsid w:val="005B5496"/>
    <w:rsid w:val="005C01AE"/>
    <w:rsid w:val="005C0C11"/>
    <w:rsid w:val="005C2237"/>
    <w:rsid w:val="005C39D3"/>
    <w:rsid w:val="005C4A4C"/>
    <w:rsid w:val="005C520E"/>
    <w:rsid w:val="005C602B"/>
    <w:rsid w:val="005C613E"/>
    <w:rsid w:val="005C707C"/>
    <w:rsid w:val="005C7B79"/>
    <w:rsid w:val="005D2463"/>
    <w:rsid w:val="005D27A8"/>
    <w:rsid w:val="005D407E"/>
    <w:rsid w:val="005E6E9E"/>
    <w:rsid w:val="005E7BFA"/>
    <w:rsid w:val="005F1DFA"/>
    <w:rsid w:val="005F558F"/>
    <w:rsid w:val="005F5E61"/>
    <w:rsid w:val="005F7EF3"/>
    <w:rsid w:val="006007C9"/>
    <w:rsid w:val="00601070"/>
    <w:rsid w:val="0060290F"/>
    <w:rsid w:val="00607807"/>
    <w:rsid w:val="00607DAB"/>
    <w:rsid w:val="006106D5"/>
    <w:rsid w:val="0061071F"/>
    <w:rsid w:val="00612248"/>
    <w:rsid w:val="00616569"/>
    <w:rsid w:val="006231E3"/>
    <w:rsid w:val="00623CB2"/>
    <w:rsid w:val="00624FDD"/>
    <w:rsid w:val="00626E2F"/>
    <w:rsid w:val="00630A72"/>
    <w:rsid w:val="00632E3A"/>
    <w:rsid w:val="0064335B"/>
    <w:rsid w:val="0064432D"/>
    <w:rsid w:val="0064507A"/>
    <w:rsid w:val="00645EDF"/>
    <w:rsid w:val="00645F2B"/>
    <w:rsid w:val="00654B18"/>
    <w:rsid w:val="006566BD"/>
    <w:rsid w:val="006602CC"/>
    <w:rsid w:val="00662EF2"/>
    <w:rsid w:val="006655EB"/>
    <w:rsid w:val="00666DBF"/>
    <w:rsid w:val="00667767"/>
    <w:rsid w:val="006749B2"/>
    <w:rsid w:val="00675468"/>
    <w:rsid w:val="00675469"/>
    <w:rsid w:val="00676749"/>
    <w:rsid w:val="0068012A"/>
    <w:rsid w:val="006819DC"/>
    <w:rsid w:val="00681A6B"/>
    <w:rsid w:val="00682121"/>
    <w:rsid w:val="00684F74"/>
    <w:rsid w:val="00685551"/>
    <w:rsid w:val="00685735"/>
    <w:rsid w:val="006863B6"/>
    <w:rsid w:val="00687A0E"/>
    <w:rsid w:val="006905C4"/>
    <w:rsid w:val="0069102D"/>
    <w:rsid w:val="006913BF"/>
    <w:rsid w:val="00693752"/>
    <w:rsid w:val="00695422"/>
    <w:rsid w:val="006957FC"/>
    <w:rsid w:val="00696B3B"/>
    <w:rsid w:val="006A1CAB"/>
    <w:rsid w:val="006A619F"/>
    <w:rsid w:val="006A68A0"/>
    <w:rsid w:val="006B0B4E"/>
    <w:rsid w:val="006B0FF9"/>
    <w:rsid w:val="006B179E"/>
    <w:rsid w:val="006B5FAE"/>
    <w:rsid w:val="006C059F"/>
    <w:rsid w:val="006C1879"/>
    <w:rsid w:val="006C23A4"/>
    <w:rsid w:val="006C2F2B"/>
    <w:rsid w:val="006C349C"/>
    <w:rsid w:val="006C3F24"/>
    <w:rsid w:val="006C4BB8"/>
    <w:rsid w:val="006C609E"/>
    <w:rsid w:val="006C66F2"/>
    <w:rsid w:val="006D2D05"/>
    <w:rsid w:val="006D455C"/>
    <w:rsid w:val="006D5842"/>
    <w:rsid w:val="006D6EE7"/>
    <w:rsid w:val="006D7A74"/>
    <w:rsid w:val="006E0762"/>
    <w:rsid w:val="006E0E21"/>
    <w:rsid w:val="006E26BF"/>
    <w:rsid w:val="006E33A6"/>
    <w:rsid w:val="006E36B2"/>
    <w:rsid w:val="006E4229"/>
    <w:rsid w:val="006E4CEA"/>
    <w:rsid w:val="006E59C8"/>
    <w:rsid w:val="006E6258"/>
    <w:rsid w:val="006E648C"/>
    <w:rsid w:val="006F0328"/>
    <w:rsid w:val="006F20D1"/>
    <w:rsid w:val="006F2BC3"/>
    <w:rsid w:val="006F39CB"/>
    <w:rsid w:val="006F4686"/>
    <w:rsid w:val="006F4ABC"/>
    <w:rsid w:val="006F5A54"/>
    <w:rsid w:val="006F72C9"/>
    <w:rsid w:val="00700F6A"/>
    <w:rsid w:val="0070134D"/>
    <w:rsid w:val="00702574"/>
    <w:rsid w:val="00702FFE"/>
    <w:rsid w:val="0070312C"/>
    <w:rsid w:val="0070367A"/>
    <w:rsid w:val="00707428"/>
    <w:rsid w:val="0071301F"/>
    <w:rsid w:val="00713464"/>
    <w:rsid w:val="007148EA"/>
    <w:rsid w:val="007155FE"/>
    <w:rsid w:val="00721BEF"/>
    <w:rsid w:val="00722DA5"/>
    <w:rsid w:val="00725347"/>
    <w:rsid w:val="00731F6E"/>
    <w:rsid w:val="00733714"/>
    <w:rsid w:val="00734B04"/>
    <w:rsid w:val="00737B0D"/>
    <w:rsid w:val="00737F06"/>
    <w:rsid w:val="007419C0"/>
    <w:rsid w:val="00742853"/>
    <w:rsid w:val="00743196"/>
    <w:rsid w:val="00744C4D"/>
    <w:rsid w:val="00744D21"/>
    <w:rsid w:val="00750806"/>
    <w:rsid w:val="00751E72"/>
    <w:rsid w:val="00754B2D"/>
    <w:rsid w:val="007566CF"/>
    <w:rsid w:val="00757A92"/>
    <w:rsid w:val="00760DD3"/>
    <w:rsid w:val="00762792"/>
    <w:rsid w:val="007637BE"/>
    <w:rsid w:val="00764E03"/>
    <w:rsid w:val="0076586A"/>
    <w:rsid w:val="00765CCD"/>
    <w:rsid w:val="00771B03"/>
    <w:rsid w:val="00773320"/>
    <w:rsid w:val="0077493A"/>
    <w:rsid w:val="007750C3"/>
    <w:rsid w:val="007751C1"/>
    <w:rsid w:val="007815BE"/>
    <w:rsid w:val="00785C1D"/>
    <w:rsid w:val="00786DCA"/>
    <w:rsid w:val="007902E7"/>
    <w:rsid w:val="0079156C"/>
    <w:rsid w:val="00791B34"/>
    <w:rsid w:val="007944A0"/>
    <w:rsid w:val="00794F01"/>
    <w:rsid w:val="00796256"/>
    <w:rsid w:val="007A01E9"/>
    <w:rsid w:val="007A0324"/>
    <w:rsid w:val="007A1528"/>
    <w:rsid w:val="007A2728"/>
    <w:rsid w:val="007A331D"/>
    <w:rsid w:val="007A4FA6"/>
    <w:rsid w:val="007A5D20"/>
    <w:rsid w:val="007B0C01"/>
    <w:rsid w:val="007B0C9E"/>
    <w:rsid w:val="007B79B9"/>
    <w:rsid w:val="007B7E32"/>
    <w:rsid w:val="007C01BE"/>
    <w:rsid w:val="007C0940"/>
    <w:rsid w:val="007C1CCC"/>
    <w:rsid w:val="007C2825"/>
    <w:rsid w:val="007D27C2"/>
    <w:rsid w:val="007D3E2E"/>
    <w:rsid w:val="007D4E13"/>
    <w:rsid w:val="007D6018"/>
    <w:rsid w:val="007E0F10"/>
    <w:rsid w:val="007E3AD3"/>
    <w:rsid w:val="007E4FAA"/>
    <w:rsid w:val="007E690D"/>
    <w:rsid w:val="007F316D"/>
    <w:rsid w:val="007F32EE"/>
    <w:rsid w:val="007F37B8"/>
    <w:rsid w:val="007F4155"/>
    <w:rsid w:val="007F6A7F"/>
    <w:rsid w:val="00800F25"/>
    <w:rsid w:val="0080124A"/>
    <w:rsid w:val="00810722"/>
    <w:rsid w:val="00810BD3"/>
    <w:rsid w:val="00812EA5"/>
    <w:rsid w:val="008149B8"/>
    <w:rsid w:val="00814EF2"/>
    <w:rsid w:val="00815C4E"/>
    <w:rsid w:val="0082013C"/>
    <w:rsid w:val="00820913"/>
    <w:rsid w:val="00823678"/>
    <w:rsid w:val="00823AE3"/>
    <w:rsid w:val="008267D5"/>
    <w:rsid w:val="00826B77"/>
    <w:rsid w:val="0083290B"/>
    <w:rsid w:val="0083501B"/>
    <w:rsid w:val="0084225A"/>
    <w:rsid w:val="008423EB"/>
    <w:rsid w:val="00842CFA"/>
    <w:rsid w:val="008432AF"/>
    <w:rsid w:val="00845EE5"/>
    <w:rsid w:val="0084657D"/>
    <w:rsid w:val="00846EE6"/>
    <w:rsid w:val="008478F7"/>
    <w:rsid w:val="00850046"/>
    <w:rsid w:val="0085481D"/>
    <w:rsid w:val="008554DE"/>
    <w:rsid w:val="00856F9A"/>
    <w:rsid w:val="0086099E"/>
    <w:rsid w:val="00860C51"/>
    <w:rsid w:val="00874E6B"/>
    <w:rsid w:val="00882A34"/>
    <w:rsid w:val="00893EB6"/>
    <w:rsid w:val="008950D9"/>
    <w:rsid w:val="008965A9"/>
    <w:rsid w:val="00896B70"/>
    <w:rsid w:val="00896E19"/>
    <w:rsid w:val="008A280D"/>
    <w:rsid w:val="008A4B34"/>
    <w:rsid w:val="008A59A7"/>
    <w:rsid w:val="008B09D3"/>
    <w:rsid w:val="008B1F3C"/>
    <w:rsid w:val="008B2100"/>
    <w:rsid w:val="008B460E"/>
    <w:rsid w:val="008C00E8"/>
    <w:rsid w:val="008C40DD"/>
    <w:rsid w:val="008C5761"/>
    <w:rsid w:val="008D0700"/>
    <w:rsid w:val="008D382C"/>
    <w:rsid w:val="008D52DF"/>
    <w:rsid w:val="008D71DC"/>
    <w:rsid w:val="008E702C"/>
    <w:rsid w:val="008F0643"/>
    <w:rsid w:val="008F07CD"/>
    <w:rsid w:val="008F0B59"/>
    <w:rsid w:val="008F5003"/>
    <w:rsid w:val="008F7BEC"/>
    <w:rsid w:val="008F7F6A"/>
    <w:rsid w:val="009031FD"/>
    <w:rsid w:val="00903FB7"/>
    <w:rsid w:val="0090533B"/>
    <w:rsid w:val="009064A1"/>
    <w:rsid w:val="009065C3"/>
    <w:rsid w:val="00906D1F"/>
    <w:rsid w:val="009107B7"/>
    <w:rsid w:val="009113B1"/>
    <w:rsid w:val="00912783"/>
    <w:rsid w:val="009139AF"/>
    <w:rsid w:val="00913B65"/>
    <w:rsid w:val="009150BA"/>
    <w:rsid w:val="009201AB"/>
    <w:rsid w:val="009217A6"/>
    <w:rsid w:val="00921AD8"/>
    <w:rsid w:val="00922BF9"/>
    <w:rsid w:val="00923201"/>
    <w:rsid w:val="00923245"/>
    <w:rsid w:val="00923394"/>
    <w:rsid w:val="00923BBD"/>
    <w:rsid w:val="009244FC"/>
    <w:rsid w:val="009305A0"/>
    <w:rsid w:val="00932F51"/>
    <w:rsid w:val="00935F3A"/>
    <w:rsid w:val="00937702"/>
    <w:rsid w:val="009400DA"/>
    <w:rsid w:val="00940672"/>
    <w:rsid w:val="00940B49"/>
    <w:rsid w:val="00941660"/>
    <w:rsid w:val="00941B1A"/>
    <w:rsid w:val="009433A3"/>
    <w:rsid w:val="00944298"/>
    <w:rsid w:val="00945D5A"/>
    <w:rsid w:val="009460B6"/>
    <w:rsid w:val="0094717F"/>
    <w:rsid w:val="00950C5C"/>
    <w:rsid w:val="00951EC6"/>
    <w:rsid w:val="00954EE9"/>
    <w:rsid w:val="00956F39"/>
    <w:rsid w:val="00964493"/>
    <w:rsid w:val="00965B8C"/>
    <w:rsid w:val="00965C58"/>
    <w:rsid w:val="00967021"/>
    <w:rsid w:val="0097126A"/>
    <w:rsid w:val="00974CA9"/>
    <w:rsid w:val="00981934"/>
    <w:rsid w:val="00981C6C"/>
    <w:rsid w:val="00982186"/>
    <w:rsid w:val="009825F6"/>
    <w:rsid w:val="00985284"/>
    <w:rsid w:val="0099040D"/>
    <w:rsid w:val="00991B37"/>
    <w:rsid w:val="009932C7"/>
    <w:rsid w:val="00995930"/>
    <w:rsid w:val="009A1440"/>
    <w:rsid w:val="009A1BC2"/>
    <w:rsid w:val="009A2260"/>
    <w:rsid w:val="009A307B"/>
    <w:rsid w:val="009A35EC"/>
    <w:rsid w:val="009A3A68"/>
    <w:rsid w:val="009A47CE"/>
    <w:rsid w:val="009A48CE"/>
    <w:rsid w:val="009A51F6"/>
    <w:rsid w:val="009A584D"/>
    <w:rsid w:val="009A5A2A"/>
    <w:rsid w:val="009A663A"/>
    <w:rsid w:val="009A6928"/>
    <w:rsid w:val="009B2C12"/>
    <w:rsid w:val="009B435F"/>
    <w:rsid w:val="009B5E61"/>
    <w:rsid w:val="009C3E46"/>
    <w:rsid w:val="009D35BB"/>
    <w:rsid w:val="009E0280"/>
    <w:rsid w:val="009E1677"/>
    <w:rsid w:val="009E2997"/>
    <w:rsid w:val="009E29F7"/>
    <w:rsid w:val="009E3378"/>
    <w:rsid w:val="009E457C"/>
    <w:rsid w:val="009E473C"/>
    <w:rsid w:val="009E4BB8"/>
    <w:rsid w:val="009F0AC6"/>
    <w:rsid w:val="009F0F65"/>
    <w:rsid w:val="009F4050"/>
    <w:rsid w:val="009F4576"/>
    <w:rsid w:val="009F4FEA"/>
    <w:rsid w:val="009F57D1"/>
    <w:rsid w:val="009F58BA"/>
    <w:rsid w:val="009F6FA2"/>
    <w:rsid w:val="00A05D87"/>
    <w:rsid w:val="00A0683D"/>
    <w:rsid w:val="00A106B8"/>
    <w:rsid w:val="00A10D11"/>
    <w:rsid w:val="00A11664"/>
    <w:rsid w:val="00A121A6"/>
    <w:rsid w:val="00A12E84"/>
    <w:rsid w:val="00A14DAD"/>
    <w:rsid w:val="00A160AA"/>
    <w:rsid w:val="00A2174F"/>
    <w:rsid w:val="00A23819"/>
    <w:rsid w:val="00A23A69"/>
    <w:rsid w:val="00A243A1"/>
    <w:rsid w:val="00A265B7"/>
    <w:rsid w:val="00A27A5E"/>
    <w:rsid w:val="00A32A2A"/>
    <w:rsid w:val="00A33854"/>
    <w:rsid w:val="00A34F9A"/>
    <w:rsid w:val="00A36C8D"/>
    <w:rsid w:val="00A37064"/>
    <w:rsid w:val="00A41A40"/>
    <w:rsid w:val="00A5057A"/>
    <w:rsid w:val="00A53E19"/>
    <w:rsid w:val="00A54ADE"/>
    <w:rsid w:val="00A551C3"/>
    <w:rsid w:val="00A57F16"/>
    <w:rsid w:val="00A61F63"/>
    <w:rsid w:val="00A643E1"/>
    <w:rsid w:val="00A665FE"/>
    <w:rsid w:val="00A675C1"/>
    <w:rsid w:val="00A71E1F"/>
    <w:rsid w:val="00A72558"/>
    <w:rsid w:val="00A75865"/>
    <w:rsid w:val="00A7734F"/>
    <w:rsid w:val="00A8048C"/>
    <w:rsid w:val="00A815E2"/>
    <w:rsid w:val="00A81887"/>
    <w:rsid w:val="00A831F4"/>
    <w:rsid w:val="00A8410C"/>
    <w:rsid w:val="00A8621E"/>
    <w:rsid w:val="00A86CAB"/>
    <w:rsid w:val="00A87E6F"/>
    <w:rsid w:val="00A91637"/>
    <w:rsid w:val="00A96328"/>
    <w:rsid w:val="00AA170A"/>
    <w:rsid w:val="00AA2D19"/>
    <w:rsid w:val="00AA3463"/>
    <w:rsid w:val="00AA6C47"/>
    <w:rsid w:val="00AA6F43"/>
    <w:rsid w:val="00AB0777"/>
    <w:rsid w:val="00AB0797"/>
    <w:rsid w:val="00AB0846"/>
    <w:rsid w:val="00AB08E9"/>
    <w:rsid w:val="00AB260F"/>
    <w:rsid w:val="00AB2D50"/>
    <w:rsid w:val="00AB529D"/>
    <w:rsid w:val="00AB560A"/>
    <w:rsid w:val="00AC01C4"/>
    <w:rsid w:val="00AC0490"/>
    <w:rsid w:val="00AC113B"/>
    <w:rsid w:val="00AC2471"/>
    <w:rsid w:val="00AC519E"/>
    <w:rsid w:val="00AC6209"/>
    <w:rsid w:val="00AD08A1"/>
    <w:rsid w:val="00AD150E"/>
    <w:rsid w:val="00AD41D5"/>
    <w:rsid w:val="00AD5FD9"/>
    <w:rsid w:val="00AE5291"/>
    <w:rsid w:val="00AE660B"/>
    <w:rsid w:val="00AE69A7"/>
    <w:rsid w:val="00AF3B8A"/>
    <w:rsid w:val="00B00A93"/>
    <w:rsid w:val="00B013A9"/>
    <w:rsid w:val="00B049CA"/>
    <w:rsid w:val="00B06831"/>
    <w:rsid w:val="00B070E4"/>
    <w:rsid w:val="00B10033"/>
    <w:rsid w:val="00B11C54"/>
    <w:rsid w:val="00B14910"/>
    <w:rsid w:val="00B1763B"/>
    <w:rsid w:val="00B204DE"/>
    <w:rsid w:val="00B2171B"/>
    <w:rsid w:val="00B224A3"/>
    <w:rsid w:val="00B23B52"/>
    <w:rsid w:val="00B241A9"/>
    <w:rsid w:val="00B341A8"/>
    <w:rsid w:val="00B34B8B"/>
    <w:rsid w:val="00B34C63"/>
    <w:rsid w:val="00B35333"/>
    <w:rsid w:val="00B37D74"/>
    <w:rsid w:val="00B41B3D"/>
    <w:rsid w:val="00B41DFB"/>
    <w:rsid w:val="00B4782F"/>
    <w:rsid w:val="00B5005B"/>
    <w:rsid w:val="00B54B37"/>
    <w:rsid w:val="00B55C57"/>
    <w:rsid w:val="00B61155"/>
    <w:rsid w:val="00B637CD"/>
    <w:rsid w:val="00B66BE4"/>
    <w:rsid w:val="00B6791C"/>
    <w:rsid w:val="00B74236"/>
    <w:rsid w:val="00B74C7F"/>
    <w:rsid w:val="00B81CDF"/>
    <w:rsid w:val="00B83C3B"/>
    <w:rsid w:val="00B846A9"/>
    <w:rsid w:val="00B854C5"/>
    <w:rsid w:val="00B855BD"/>
    <w:rsid w:val="00B85633"/>
    <w:rsid w:val="00B857A2"/>
    <w:rsid w:val="00B85C5F"/>
    <w:rsid w:val="00B866B2"/>
    <w:rsid w:val="00B873E5"/>
    <w:rsid w:val="00B8772C"/>
    <w:rsid w:val="00B9423D"/>
    <w:rsid w:val="00B94CD2"/>
    <w:rsid w:val="00B953DA"/>
    <w:rsid w:val="00B95813"/>
    <w:rsid w:val="00BA3C50"/>
    <w:rsid w:val="00BA5839"/>
    <w:rsid w:val="00BA59B5"/>
    <w:rsid w:val="00BA6081"/>
    <w:rsid w:val="00BA70F4"/>
    <w:rsid w:val="00BB0E09"/>
    <w:rsid w:val="00BB1728"/>
    <w:rsid w:val="00BB1A8D"/>
    <w:rsid w:val="00BB2534"/>
    <w:rsid w:val="00BB3BB5"/>
    <w:rsid w:val="00BC04B0"/>
    <w:rsid w:val="00BC099C"/>
    <w:rsid w:val="00BC0A77"/>
    <w:rsid w:val="00BC34A4"/>
    <w:rsid w:val="00BC4843"/>
    <w:rsid w:val="00BC588D"/>
    <w:rsid w:val="00BD0990"/>
    <w:rsid w:val="00BD1404"/>
    <w:rsid w:val="00BD38E1"/>
    <w:rsid w:val="00BD52D3"/>
    <w:rsid w:val="00BD77D4"/>
    <w:rsid w:val="00BE11D1"/>
    <w:rsid w:val="00BE2EFA"/>
    <w:rsid w:val="00BE620A"/>
    <w:rsid w:val="00BE68A9"/>
    <w:rsid w:val="00BE6C2D"/>
    <w:rsid w:val="00BE6D22"/>
    <w:rsid w:val="00BF15A1"/>
    <w:rsid w:val="00BF723F"/>
    <w:rsid w:val="00BF7454"/>
    <w:rsid w:val="00C00DF2"/>
    <w:rsid w:val="00C01139"/>
    <w:rsid w:val="00C04B0F"/>
    <w:rsid w:val="00C0617E"/>
    <w:rsid w:val="00C0680E"/>
    <w:rsid w:val="00C1181E"/>
    <w:rsid w:val="00C12F47"/>
    <w:rsid w:val="00C1714F"/>
    <w:rsid w:val="00C17ADC"/>
    <w:rsid w:val="00C20358"/>
    <w:rsid w:val="00C20558"/>
    <w:rsid w:val="00C20745"/>
    <w:rsid w:val="00C20AE9"/>
    <w:rsid w:val="00C21A24"/>
    <w:rsid w:val="00C22807"/>
    <w:rsid w:val="00C23349"/>
    <w:rsid w:val="00C234A3"/>
    <w:rsid w:val="00C25CF2"/>
    <w:rsid w:val="00C30635"/>
    <w:rsid w:val="00C40947"/>
    <w:rsid w:val="00C40EEB"/>
    <w:rsid w:val="00C43247"/>
    <w:rsid w:val="00C43765"/>
    <w:rsid w:val="00C43AA2"/>
    <w:rsid w:val="00C446ED"/>
    <w:rsid w:val="00C44B34"/>
    <w:rsid w:val="00C467BC"/>
    <w:rsid w:val="00C47670"/>
    <w:rsid w:val="00C530B6"/>
    <w:rsid w:val="00C5413A"/>
    <w:rsid w:val="00C55972"/>
    <w:rsid w:val="00C57E12"/>
    <w:rsid w:val="00C60E5D"/>
    <w:rsid w:val="00C61104"/>
    <w:rsid w:val="00C63CCE"/>
    <w:rsid w:val="00C6525A"/>
    <w:rsid w:val="00C65859"/>
    <w:rsid w:val="00C65B08"/>
    <w:rsid w:val="00C66289"/>
    <w:rsid w:val="00C67278"/>
    <w:rsid w:val="00C72FDB"/>
    <w:rsid w:val="00C7328D"/>
    <w:rsid w:val="00C732A1"/>
    <w:rsid w:val="00C73D17"/>
    <w:rsid w:val="00C7544A"/>
    <w:rsid w:val="00C761A7"/>
    <w:rsid w:val="00C80627"/>
    <w:rsid w:val="00C80988"/>
    <w:rsid w:val="00C80EFE"/>
    <w:rsid w:val="00C8226E"/>
    <w:rsid w:val="00C82FD9"/>
    <w:rsid w:val="00C846E4"/>
    <w:rsid w:val="00C85960"/>
    <w:rsid w:val="00C86643"/>
    <w:rsid w:val="00C879C5"/>
    <w:rsid w:val="00C91EEF"/>
    <w:rsid w:val="00CA089E"/>
    <w:rsid w:val="00CA1A79"/>
    <w:rsid w:val="00CA2BD5"/>
    <w:rsid w:val="00CA5393"/>
    <w:rsid w:val="00CB05DA"/>
    <w:rsid w:val="00CB615C"/>
    <w:rsid w:val="00CB79D4"/>
    <w:rsid w:val="00CC1EE0"/>
    <w:rsid w:val="00CC4270"/>
    <w:rsid w:val="00CC59E5"/>
    <w:rsid w:val="00CC605A"/>
    <w:rsid w:val="00CC6631"/>
    <w:rsid w:val="00CD0B62"/>
    <w:rsid w:val="00CD1732"/>
    <w:rsid w:val="00CD2397"/>
    <w:rsid w:val="00CD2FD5"/>
    <w:rsid w:val="00CD5940"/>
    <w:rsid w:val="00CD7667"/>
    <w:rsid w:val="00CD7EAF"/>
    <w:rsid w:val="00CE0D4C"/>
    <w:rsid w:val="00CE25A0"/>
    <w:rsid w:val="00CE360C"/>
    <w:rsid w:val="00CE3650"/>
    <w:rsid w:val="00CE409B"/>
    <w:rsid w:val="00CE7B47"/>
    <w:rsid w:val="00CE7CE6"/>
    <w:rsid w:val="00CF0037"/>
    <w:rsid w:val="00CF3BAE"/>
    <w:rsid w:val="00CF40B6"/>
    <w:rsid w:val="00CF62C2"/>
    <w:rsid w:val="00CF7DC6"/>
    <w:rsid w:val="00D00FFE"/>
    <w:rsid w:val="00D046F0"/>
    <w:rsid w:val="00D048E9"/>
    <w:rsid w:val="00D06196"/>
    <w:rsid w:val="00D20D8C"/>
    <w:rsid w:val="00D20DBF"/>
    <w:rsid w:val="00D24115"/>
    <w:rsid w:val="00D24FA1"/>
    <w:rsid w:val="00D268C3"/>
    <w:rsid w:val="00D30A3D"/>
    <w:rsid w:val="00D315BF"/>
    <w:rsid w:val="00D351BD"/>
    <w:rsid w:val="00D35249"/>
    <w:rsid w:val="00D3789B"/>
    <w:rsid w:val="00D400B8"/>
    <w:rsid w:val="00D40B6A"/>
    <w:rsid w:val="00D42B09"/>
    <w:rsid w:val="00D44692"/>
    <w:rsid w:val="00D453B2"/>
    <w:rsid w:val="00D46BD9"/>
    <w:rsid w:val="00D5263B"/>
    <w:rsid w:val="00D5271B"/>
    <w:rsid w:val="00D56E29"/>
    <w:rsid w:val="00D607F8"/>
    <w:rsid w:val="00D65965"/>
    <w:rsid w:val="00D67C0B"/>
    <w:rsid w:val="00D67E5A"/>
    <w:rsid w:val="00D7072D"/>
    <w:rsid w:val="00D76609"/>
    <w:rsid w:val="00D776E3"/>
    <w:rsid w:val="00D80405"/>
    <w:rsid w:val="00D8168B"/>
    <w:rsid w:val="00D8488C"/>
    <w:rsid w:val="00D87C71"/>
    <w:rsid w:val="00D91D7F"/>
    <w:rsid w:val="00D93216"/>
    <w:rsid w:val="00D94054"/>
    <w:rsid w:val="00D96BA4"/>
    <w:rsid w:val="00DA17C8"/>
    <w:rsid w:val="00DA378D"/>
    <w:rsid w:val="00DA6561"/>
    <w:rsid w:val="00DB0963"/>
    <w:rsid w:val="00DB23FD"/>
    <w:rsid w:val="00DB30F9"/>
    <w:rsid w:val="00DC36D7"/>
    <w:rsid w:val="00DC3D2A"/>
    <w:rsid w:val="00DC3DAA"/>
    <w:rsid w:val="00DC5622"/>
    <w:rsid w:val="00DC5F98"/>
    <w:rsid w:val="00DC63CF"/>
    <w:rsid w:val="00DC6540"/>
    <w:rsid w:val="00DD04EF"/>
    <w:rsid w:val="00DD0672"/>
    <w:rsid w:val="00DD498B"/>
    <w:rsid w:val="00DE3647"/>
    <w:rsid w:val="00DE3726"/>
    <w:rsid w:val="00DE47C0"/>
    <w:rsid w:val="00DE6BC9"/>
    <w:rsid w:val="00DF323C"/>
    <w:rsid w:val="00DF52D8"/>
    <w:rsid w:val="00DF7B23"/>
    <w:rsid w:val="00DF7E61"/>
    <w:rsid w:val="00E0474A"/>
    <w:rsid w:val="00E06934"/>
    <w:rsid w:val="00E079A1"/>
    <w:rsid w:val="00E120E0"/>
    <w:rsid w:val="00E15C57"/>
    <w:rsid w:val="00E16662"/>
    <w:rsid w:val="00E16788"/>
    <w:rsid w:val="00E201EC"/>
    <w:rsid w:val="00E2316D"/>
    <w:rsid w:val="00E234E5"/>
    <w:rsid w:val="00E23D9C"/>
    <w:rsid w:val="00E2501A"/>
    <w:rsid w:val="00E26185"/>
    <w:rsid w:val="00E3121B"/>
    <w:rsid w:val="00E31A89"/>
    <w:rsid w:val="00E3222E"/>
    <w:rsid w:val="00E32749"/>
    <w:rsid w:val="00E3290B"/>
    <w:rsid w:val="00E32F79"/>
    <w:rsid w:val="00E32FA9"/>
    <w:rsid w:val="00E33F2F"/>
    <w:rsid w:val="00E40002"/>
    <w:rsid w:val="00E4073F"/>
    <w:rsid w:val="00E40DD8"/>
    <w:rsid w:val="00E40F69"/>
    <w:rsid w:val="00E45DF4"/>
    <w:rsid w:val="00E46C82"/>
    <w:rsid w:val="00E5030E"/>
    <w:rsid w:val="00E55AD7"/>
    <w:rsid w:val="00E6243C"/>
    <w:rsid w:val="00E6259E"/>
    <w:rsid w:val="00E65325"/>
    <w:rsid w:val="00E65385"/>
    <w:rsid w:val="00E659FA"/>
    <w:rsid w:val="00E65D33"/>
    <w:rsid w:val="00E67834"/>
    <w:rsid w:val="00E7045A"/>
    <w:rsid w:val="00E72232"/>
    <w:rsid w:val="00E725C3"/>
    <w:rsid w:val="00E72B04"/>
    <w:rsid w:val="00E739B2"/>
    <w:rsid w:val="00E748CB"/>
    <w:rsid w:val="00E759D6"/>
    <w:rsid w:val="00E76433"/>
    <w:rsid w:val="00E7758B"/>
    <w:rsid w:val="00E80172"/>
    <w:rsid w:val="00E827B3"/>
    <w:rsid w:val="00E82A7A"/>
    <w:rsid w:val="00E82EBD"/>
    <w:rsid w:val="00E849AA"/>
    <w:rsid w:val="00E86891"/>
    <w:rsid w:val="00E87A28"/>
    <w:rsid w:val="00E90A48"/>
    <w:rsid w:val="00E9109D"/>
    <w:rsid w:val="00E9245B"/>
    <w:rsid w:val="00E948BD"/>
    <w:rsid w:val="00E94D85"/>
    <w:rsid w:val="00EA2FA1"/>
    <w:rsid w:val="00EA6090"/>
    <w:rsid w:val="00EA63F2"/>
    <w:rsid w:val="00EA7882"/>
    <w:rsid w:val="00EB0024"/>
    <w:rsid w:val="00EB0378"/>
    <w:rsid w:val="00EB06B8"/>
    <w:rsid w:val="00EB0B08"/>
    <w:rsid w:val="00EB0DA4"/>
    <w:rsid w:val="00EB1C9E"/>
    <w:rsid w:val="00EB1FB9"/>
    <w:rsid w:val="00EB4D81"/>
    <w:rsid w:val="00EB5234"/>
    <w:rsid w:val="00EB602B"/>
    <w:rsid w:val="00EB678D"/>
    <w:rsid w:val="00EC5482"/>
    <w:rsid w:val="00EC60DD"/>
    <w:rsid w:val="00EC633F"/>
    <w:rsid w:val="00EC6685"/>
    <w:rsid w:val="00ED070E"/>
    <w:rsid w:val="00ED34DB"/>
    <w:rsid w:val="00ED3FC4"/>
    <w:rsid w:val="00ED48B6"/>
    <w:rsid w:val="00ED5A30"/>
    <w:rsid w:val="00EE0F3F"/>
    <w:rsid w:val="00EE66F7"/>
    <w:rsid w:val="00EF11A2"/>
    <w:rsid w:val="00EF7E9E"/>
    <w:rsid w:val="00F04857"/>
    <w:rsid w:val="00F05A44"/>
    <w:rsid w:val="00F05A7F"/>
    <w:rsid w:val="00F07F2C"/>
    <w:rsid w:val="00F13E78"/>
    <w:rsid w:val="00F14DC3"/>
    <w:rsid w:val="00F1516D"/>
    <w:rsid w:val="00F1524B"/>
    <w:rsid w:val="00F1729F"/>
    <w:rsid w:val="00F244F7"/>
    <w:rsid w:val="00F2465B"/>
    <w:rsid w:val="00F3188B"/>
    <w:rsid w:val="00F346A2"/>
    <w:rsid w:val="00F34EA2"/>
    <w:rsid w:val="00F36A51"/>
    <w:rsid w:val="00F37179"/>
    <w:rsid w:val="00F41866"/>
    <w:rsid w:val="00F41B1C"/>
    <w:rsid w:val="00F427FF"/>
    <w:rsid w:val="00F43823"/>
    <w:rsid w:val="00F43EA1"/>
    <w:rsid w:val="00F43EEC"/>
    <w:rsid w:val="00F47C2E"/>
    <w:rsid w:val="00F52874"/>
    <w:rsid w:val="00F54761"/>
    <w:rsid w:val="00F55A29"/>
    <w:rsid w:val="00F55B00"/>
    <w:rsid w:val="00F57D1D"/>
    <w:rsid w:val="00F62145"/>
    <w:rsid w:val="00F6268B"/>
    <w:rsid w:val="00F63462"/>
    <w:rsid w:val="00F66C70"/>
    <w:rsid w:val="00F67264"/>
    <w:rsid w:val="00F67D7C"/>
    <w:rsid w:val="00F70053"/>
    <w:rsid w:val="00F70A6C"/>
    <w:rsid w:val="00F71562"/>
    <w:rsid w:val="00F76752"/>
    <w:rsid w:val="00F77831"/>
    <w:rsid w:val="00F84499"/>
    <w:rsid w:val="00F87DD5"/>
    <w:rsid w:val="00F91BEA"/>
    <w:rsid w:val="00F92586"/>
    <w:rsid w:val="00FA1DFD"/>
    <w:rsid w:val="00FA1E4E"/>
    <w:rsid w:val="00FA2ED8"/>
    <w:rsid w:val="00FA3CF5"/>
    <w:rsid w:val="00FB01E7"/>
    <w:rsid w:val="00FB05C7"/>
    <w:rsid w:val="00FB1EC7"/>
    <w:rsid w:val="00FB2991"/>
    <w:rsid w:val="00FB4399"/>
    <w:rsid w:val="00FC66A5"/>
    <w:rsid w:val="00FD022D"/>
    <w:rsid w:val="00FD0D03"/>
    <w:rsid w:val="00FD74E8"/>
    <w:rsid w:val="00FE2C38"/>
    <w:rsid w:val="00FE3C57"/>
    <w:rsid w:val="00FE4D08"/>
    <w:rsid w:val="00FE5656"/>
    <w:rsid w:val="00FE5EED"/>
    <w:rsid w:val="00FF0485"/>
    <w:rsid w:val="00FF0FD7"/>
    <w:rsid w:val="00FF1DCB"/>
    <w:rsid w:val="00FF2025"/>
    <w:rsid w:val="00FF3B29"/>
    <w:rsid w:val="00FF3CB7"/>
    <w:rsid w:val="00FF5F21"/>
    <w:rsid w:val="00FF687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6E3A1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152D0"/>
    <w:rPr>
      <w:color w:val="0000FF"/>
      <w:u w:val="single"/>
    </w:rPr>
  </w:style>
  <w:style w:type="character" w:customStyle="1" w:styleId="st">
    <w:name w:val="st"/>
    <w:basedOn w:val="a0"/>
    <w:rsid w:val="008F0643"/>
  </w:style>
  <w:style w:type="character" w:styleId="a4">
    <w:name w:val="annotation reference"/>
    <w:basedOn w:val="a0"/>
    <w:uiPriority w:val="99"/>
    <w:semiHidden/>
    <w:unhideWhenUsed/>
    <w:rsid w:val="00C1714F"/>
    <w:rPr>
      <w:sz w:val="18"/>
      <w:szCs w:val="18"/>
    </w:rPr>
  </w:style>
  <w:style w:type="paragraph" w:styleId="a5">
    <w:name w:val="annotation text"/>
    <w:basedOn w:val="a"/>
    <w:link w:val="Char"/>
    <w:uiPriority w:val="99"/>
    <w:unhideWhenUsed/>
    <w:rsid w:val="00C1714F"/>
  </w:style>
  <w:style w:type="character" w:customStyle="1" w:styleId="Char">
    <w:name w:val="批注文字 Char"/>
    <w:basedOn w:val="a0"/>
    <w:link w:val="a5"/>
    <w:uiPriority w:val="99"/>
    <w:rsid w:val="00C1714F"/>
  </w:style>
  <w:style w:type="paragraph" w:styleId="a6">
    <w:name w:val="annotation subject"/>
    <w:basedOn w:val="a5"/>
    <w:next w:val="a5"/>
    <w:link w:val="Char0"/>
    <w:uiPriority w:val="99"/>
    <w:semiHidden/>
    <w:unhideWhenUsed/>
    <w:rsid w:val="00C1714F"/>
    <w:rPr>
      <w:b/>
      <w:bCs/>
      <w:sz w:val="20"/>
      <w:szCs w:val="20"/>
    </w:rPr>
  </w:style>
  <w:style w:type="character" w:customStyle="1" w:styleId="Char0">
    <w:name w:val="批注主题 Char"/>
    <w:basedOn w:val="Char"/>
    <w:link w:val="a6"/>
    <w:uiPriority w:val="99"/>
    <w:semiHidden/>
    <w:rsid w:val="00C1714F"/>
    <w:rPr>
      <w:b/>
      <w:bCs/>
      <w:sz w:val="20"/>
      <w:szCs w:val="20"/>
    </w:rPr>
  </w:style>
  <w:style w:type="paragraph" w:styleId="a7">
    <w:name w:val="Balloon Text"/>
    <w:basedOn w:val="a"/>
    <w:link w:val="Char1"/>
    <w:uiPriority w:val="99"/>
    <w:semiHidden/>
    <w:unhideWhenUsed/>
    <w:rsid w:val="00C1714F"/>
    <w:rPr>
      <w:rFonts w:ascii="Times New Roman" w:hAnsi="Times New Roman" w:cs="Times New Roman"/>
      <w:sz w:val="18"/>
      <w:szCs w:val="18"/>
    </w:rPr>
  </w:style>
  <w:style w:type="character" w:customStyle="1" w:styleId="Char1">
    <w:name w:val="批注框文本 Char"/>
    <w:basedOn w:val="a0"/>
    <w:link w:val="a7"/>
    <w:uiPriority w:val="99"/>
    <w:semiHidden/>
    <w:rsid w:val="00C1714F"/>
    <w:rPr>
      <w:rFonts w:ascii="Times New Roman" w:hAnsi="Times New Roman" w:cs="Times New Roman"/>
      <w:sz w:val="18"/>
      <w:szCs w:val="18"/>
    </w:rPr>
  </w:style>
  <w:style w:type="table" w:styleId="a8">
    <w:name w:val="Table Grid"/>
    <w:basedOn w:val="a1"/>
    <w:uiPriority w:val="39"/>
    <w:rsid w:val="00BE2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D96BA4"/>
    <w:pPr>
      <w:ind w:left="720"/>
      <w:contextualSpacing/>
    </w:pPr>
  </w:style>
  <w:style w:type="paragraph" w:customStyle="1" w:styleId="Bibliographie1">
    <w:name w:val="Bibliographie1"/>
    <w:basedOn w:val="a"/>
    <w:rsid w:val="00645EDF"/>
    <w:pPr>
      <w:tabs>
        <w:tab w:val="left" w:pos="500"/>
      </w:tabs>
      <w:spacing w:after="240"/>
      <w:ind w:left="504" w:hanging="504"/>
    </w:pPr>
    <w:rPr>
      <w:rFonts w:ascii="Times New Roman" w:eastAsia="Times New Roman" w:hAnsi="Times New Roman" w:cs="Times New Roman"/>
      <w:lang w:val="en-US" w:eastAsia="fr-FR"/>
    </w:rPr>
  </w:style>
  <w:style w:type="paragraph" w:styleId="aa">
    <w:name w:val="Revision"/>
    <w:hidden/>
    <w:uiPriority w:val="99"/>
    <w:semiHidden/>
    <w:rsid w:val="00E659FA"/>
  </w:style>
  <w:style w:type="paragraph" w:styleId="ab">
    <w:name w:val="Normal (Web)"/>
    <w:basedOn w:val="a"/>
    <w:uiPriority w:val="99"/>
    <w:semiHidden/>
    <w:unhideWhenUsed/>
    <w:rsid w:val="00F77831"/>
    <w:pPr>
      <w:spacing w:before="100" w:beforeAutospacing="1" w:after="100" w:afterAutospacing="1"/>
    </w:pPr>
    <w:rPr>
      <w:rFonts w:ascii="Times New Roman" w:eastAsia="Times New Roman" w:hAnsi="Times New Roman" w:cs="Times New Roman"/>
      <w:lang w:val="fr-CA" w:eastAsia="fr-CA"/>
    </w:rPr>
  </w:style>
  <w:style w:type="paragraph" w:customStyle="1" w:styleId="EndNoteBibliographyTitle">
    <w:name w:val="EndNote Bibliography Title"/>
    <w:basedOn w:val="a"/>
    <w:rsid w:val="00EA2FA1"/>
    <w:pPr>
      <w:jc w:val="center"/>
    </w:pPr>
    <w:rPr>
      <w:rFonts w:ascii="Calibri" w:hAnsi="Calibri"/>
      <w:lang w:val="en-US"/>
    </w:rPr>
  </w:style>
  <w:style w:type="paragraph" w:customStyle="1" w:styleId="EndNoteBibliography">
    <w:name w:val="EndNote Bibliography"/>
    <w:basedOn w:val="a"/>
    <w:rsid w:val="00EA2FA1"/>
    <w:rPr>
      <w:rFonts w:ascii="Calibri" w:hAnsi="Calibri"/>
      <w:lang w:val="en-US"/>
    </w:rPr>
  </w:style>
  <w:style w:type="paragraph" w:styleId="ac">
    <w:name w:val="footer"/>
    <w:basedOn w:val="a"/>
    <w:link w:val="Char2"/>
    <w:uiPriority w:val="99"/>
    <w:unhideWhenUsed/>
    <w:rsid w:val="006F4686"/>
    <w:pPr>
      <w:tabs>
        <w:tab w:val="center" w:pos="4320"/>
        <w:tab w:val="right" w:pos="8640"/>
      </w:tabs>
    </w:pPr>
  </w:style>
  <w:style w:type="character" w:customStyle="1" w:styleId="Char2">
    <w:name w:val="页脚 Char"/>
    <w:basedOn w:val="a0"/>
    <w:link w:val="ac"/>
    <w:uiPriority w:val="99"/>
    <w:rsid w:val="006F4686"/>
  </w:style>
  <w:style w:type="character" w:styleId="ad">
    <w:name w:val="page number"/>
    <w:basedOn w:val="a0"/>
    <w:uiPriority w:val="99"/>
    <w:semiHidden/>
    <w:unhideWhenUsed/>
    <w:rsid w:val="006F4686"/>
  </w:style>
  <w:style w:type="table" w:styleId="-3">
    <w:name w:val="Light List Accent 3"/>
    <w:basedOn w:val="a1"/>
    <w:uiPriority w:val="61"/>
    <w:rsid w:val="003C1972"/>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C7EDCC"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pple-converted-space">
    <w:name w:val="apple-converted-space"/>
    <w:basedOn w:val="a0"/>
    <w:rsid w:val="008B2100"/>
  </w:style>
  <w:style w:type="character" w:styleId="ae">
    <w:name w:val="FollowedHyperlink"/>
    <w:basedOn w:val="a0"/>
    <w:uiPriority w:val="99"/>
    <w:semiHidden/>
    <w:unhideWhenUsed/>
    <w:rsid w:val="008B2100"/>
    <w:rPr>
      <w:color w:val="954F72" w:themeColor="followedHyperlink"/>
      <w:u w:val="single"/>
    </w:rPr>
  </w:style>
  <w:style w:type="paragraph" w:styleId="af">
    <w:name w:val="header"/>
    <w:basedOn w:val="a"/>
    <w:link w:val="Char3"/>
    <w:uiPriority w:val="99"/>
    <w:unhideWhenUsed/>
    <w:rsid w:val="00814EF2"/>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f"/>
    <w:uiPriority w:val="99"/>
    <w:rsid w:val="00814EF2"/>
    <w:rPr>
      <w:sz w:val="18"/>
      <w:szCs w:val="18"/>
    </w:rPr>
  </w:style>
  <w:style w:type="character" w:customStyle="1" w:styleId="UnresolvedMention">
    <w:name w:val="Unresolved Mention"/>
    <w:basedOn w:val="a0"/>
    <w:uiPriority w:val="99"/>
    <w:semiHidden/>
    <w:unhideWhenUsed/>
    <w:rsid w:val="00B41DFB"/>
    <w:rPr>
      <w:color w:val="605E5C"/>
      <w:shd w:val="clear" w:color="auto" w:fill="E1DFDD"/>
    </w:rPr>
  </w:style>
  <w:style w:type="paragraph" w:styleId="af0">
    <w:name w:val="Plain Text"/>
    <w:basedOn w:val="a"/>
    <w:link w:val="Char4"/>
    <w:rsid w:val="005C707C"/>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0"/>
    <w:rsid w:val="005C707C"/>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152D0"/>
    <w:rPr>
      <w:color w:val="0000FF"/>
      <w:u w:val="single"/>
    </w:rPr>
  </w:style>
  <w:style w:type="character" w:customStyle="1" w:styleId="st">
    <w:name w:val="st"/>
    <w:basedOn w:val="a0"/>
    <w:rsid w:val="008F0643"/>
  </w:style>
  <w:style w:type="character" w:styleId="a4">
    <w:name w:val="annotation reference"/>
    <w:basedOn w:val="a0"/>
    <w:uiPriority w:val="99"/>
    <w:semiHidden/>
    <w:unhideWhenUsed/>
    <w:rsid w:val="00C1714F"/>
    <w:rPr>
      <w:sz w:val="18"/>
      <w:szCs w:val="18"/>
    </w:rPr>
  </w:style>
  <w:style w:type="paragraph" w:styleId="a5">
    <w:name w:val="annotation text"/>
    <w:basedOn w:val="a"/>
    <w:link w:val="Char"/>
    <w:uiPriority w:val="99"/>
    <w:unhideWhenUsed/>
    <w:rsid w:val="00C1714F"/>
  </w:style>
  <w:style w:type="character" w:customStyle="1" w:styleId="Char">
    <w:name w:val="批注文字 Char"/>
    <w:basedOn w:val="a0"/>
    <w:link w:val="a5"/>
    <w:uiPriority w:val="99"/>
    <w:rsid w:val="00C1714F"/>
  </w:style>
  <w:style w:type="paragraph" w:styleId="a6">
    <w:name w:val="annotation subject"/>
    <w:basedOn w:val="a5"/>
    <w:next w:val="a5"/>
    <w:link w:val="Char0"/>
    <w:uiPriority w:val="99"/>
    <w:semiHidden/>
    <w:unhideWhenUsed/>
    <w:rsid w:val="00C1714F"/>
    <w:rPr>
      <w:b/>
      <w:bCs/>
      <w:sz w:val="20"/>
      <w:szCs w:val="20"/>
    </w:rPr>
  </w:style>
  <w:style w:type="character" w:customStyle="1" w:styleId="Char0">
    <w:name w:val="批注主题 Char"/>
    <w:basedOn w:val="Char"/>
    <w:link w:val="a6"/>
    <w:uiPriority w:val="99"/>
    <w:semiHidden/>
    <w:rsid w:val="00C1714F"/>
    <w:rPr>
      <w:b/>
      <w:bCs/>
      <w:sz w:val="20"/>
      <w:szCs w:val="20"/>
    </w:rPr>
  </w:style>
  <w:style w:type="paragraph" w:styleId="a7">
    <w:name w:val="Balloon Text"/>
    <w:basedOn w:val="a"/>
    <w:link w:val="Char1"/>
    <w:uiPriority w:val="99"/>
    <w:semiHidden/>
    <w:unhideWhenUsed/>
    <w:rsid w:val="00C1714F"/>
    <w:rPr>
      <w:rFonts w:ascii="Times New Roman" w:hAnsi="Times New Roman" w:cs="Times New Roman"/>
      <w:sz w:val="18"/>
      <w:szCs w:val="18"/>
    </w:rPr>
  </w:style>
  <w:style w:type="character" w:customStyle="1" w:styleId="Char1">
    <w:name w:val="批注框文本 Char"/>
    <w:basedOn w:val="a0"/>
    <w:link w:val="a7"/>
    <w:uiPriority w:val="99"/>
    <w:semiHidden/>
    <w:rsid w:val="00C1714F"/>
    <w:rPr>
      <w:rFonts w:ascii="Times New Roman" w:hAnsi="Times New Roman" w:cs="Times New Roman"/>
      <w:sz w:val="18"/>
      <w:szCs w:val="18"/>
    </w:rPr>
  </w:style>
  <w:style w:type="table" w:styleId="a8">
    <w:name w:val="Table Grid"/>
    <w:basedOn w:val="a1"/>
    <w:uiPriority w:val="39"/>
    <w:rsid w:val="00BE2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D96BA4"/>
    <w:pPr>
      <w:ind w:left="720"/>
      <w:contextualSpacing/>
    </w:pPr>
  </w:style>
  <w:style w:type="paragraph" w:customStyle="1" w:styleId="Bibliographie1">
    <w:name w:val="Bibliographie1"/>
    <w:basedOn w:val="a"/>
    <w:rsid w:val="00645EDF"/>
    <w:pPr>
      <w:tabs>
        <w:tab w:val="left" w:pos="500"/>
      </w:tabs>
      <w:spacing w:after="240"/>
      <w:ind w:left="504" w:hanging="504"/>
    </w:pPr>
    <w:rPr>
      <w:rFonts w:ascii="Times New Roman" w:eastAsia="Times New Roman" w:hAnsi="Times New Roman" w:cs="Times New Roman"/>
      <w:lang w:val="en-US" w:eastAsia="fr-FR"/>
    </w:rPr>
  </w:style>
  <w:style w:type="paragraph" w:styleId="aa">
    <w:name w:val="Revision"/>
    <w:hidden/>
    <w:uiPriority w:val="99"/>
    <w:semiHidden/>
    <w:rsid w:val="00E659FA"/>
  </w:style>
  <w:style w:type="paragraph" w:styleId="ab">
    <w:name w:val="Normal (Web)"/>
    <w:basedOn w:val="a"/>
    <w:uiPriority w:val="99"/>
    <w:semiHidden/>
    <w:unhideWhenUsed/>
    <w:rsid w:val="00F77831"/>
    <w:pPr>
      <w:spacing w:before="100" w:beforeAutospacing="1" w:after="100" w:afterAutospacing="1"/>
    </w:pPr>
    <w:rPr>
      <w:rFonts w:ascii="Times New Roman" w:eastAsia="Times New Roman" w:hAnsi="Times New Roman" w:cs="Times New Roman"/>
      <w:lang w:val="fr-CA" w:eastAsia="fr-CA"/>
    </w:rPr>
  </w:style>
  <w:style w:type="paragraph" w:customStyle="1" w:styleId="EndNoteBibliographyTitle">
    <w:name w:val="EndNote Bibliography Title"/>
    <w:basedOn w:val="a"/>
    <w:rsid w:val="00EA2FA1"/>
    <w:pPr>
      <w:jc w:val="center"/>
    </w:pPr>
    <w:rPr>
      <w:rFonts w:ascii="Calibri" w:hAnsi="Calibri"/>
      <w:lang w:val="en-US"/>
    </w:rPr>
  </w:style>
  <w:style w:type="paragraph" w:customStyle="1" w:styleId="EndNoteBibliography">
    <w:name w:val="EndNote Bibliography"/>
    <w:basedOn w:val="a"/>
    <w:rsid w:val="00EA2FA1"/>
    <w:rPr>
      <w:rFonts w:ascii="Calibri" w:hAnsi="Calibri"/>
      <w:lang w:val="en-US"/>
    </w:rPr>
  </w:style>
  <w:style w:type="paragraph" w:styleId="ac">
    <w:name w:val="footer"/>
    <w:basedOn w:val="a"/>
    <w:link w:val="Char2"/>
    <w:uiPriority w:val="99"/>
    <w:unhideWhenUsed/>
    <w:rsid w:val="006F4686"/>
    <w:pPr>
      <w:tabs>
        <w:tab w:val="center" w:pos="4320"/>
        <w:tab w:val="right" w:pos="8640"/>
      </w:tabs>
    </w:pPr>
  </w:style>
  <w:style w:type="character" w:customStyle="1" w:styleId="Char2">
    <w:name w:val="页脚 Char"/>
    <w:basedOn w:val="a0"/>
    <w:link w:val="ac"/>
    <w:uiPriority w:val="99"/>
    <w:rsid w:val="006F4686"/>
  </w:style>
  <w:style w:type="character" w:styleId="ad">
    <w:name w:val="page number"/>
    <w:basedOn w:val="a0"/>
    <w:uiPriority w:val="99"/>
    <w:semiHidden/>
    <w:unhideWhenUsed/>
    <w:rsid w:val="006F4686"/>
  </w:style>
  <w:style w:type="table" w:styleId="-3">
    <w:name w:val="Light List Accent 3"/>
    <w:basedOn w:val="a1"/>
    <w:uiPriority w:val="61"/>
    <w:rsid w:val="003C1972"/>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C7EDCC"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pple-converted-space">
    <w:name w:val="apple-converted-space"/>
    <w:basedOn w:val="a0"/>
    <w:rsid w:val="008B2100"/>
  </w:style>
  <w:style w:type="character" w:styleId="ae">
    <w:name w:val="FollowedHyperlink"/>
    <w:basedOn w:val="a0"/>
    <w:uiPriority w:val="99"/>
    <w:semiHidden/>
    <w:unhideWhenUsed/>
    <w:rsid w:val="008B2100"/>
    <w:rPr>
      <w:color w:val="954F72" w:themeColor="followedHyperlink"/>
      <w:u w:val="single"/>
    </w:rPr>
  </w:style>
  <w:style w:type="paragraph" w:styleId="af">
    <w:name w:val="header"/>
    <w:basedOn w:val="a"/>
    <w:link w:val="Char3"/>
    <w:uiPriority w:val="99"/>
    <w:unhideWhenUsed/>
    <w:rsid w:val="00814EF2"/>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f"/>
    <w:uiPriority w:val="99"/>
    <w:rsid w:val="00814EF2"/>
    <w:rPr>
      <w:sz w:val="18"/>
      <w:szCs w:val="18"/>
    </w:rPr>
  </w:style>
  <w:style w:type="character" w:customStyle="1" w:styleId="UnresolvedMention">
    <w:name w:val="Unresolved Mention"/>
    <w:basedOn w:val="a0"/>
    <w:uiPriority w:val="99"/>
    <w:semiHidden/>
    <w:unhideWhenUsed/>
    <w:rsid w:val="00B41DFB"/>
    <w:rPr>
      <w:color w:val="605E5C"/>
      <w:shd w:val="clear" w:color="auto" w:fill="E1DFDD"/>
    </w:rPr>
  </w:style>
  <w:style w:type="paragraph" w:styleId="af0">
    <w:name w:val="Plain Text"/>
    <w:basedOn w:val="a"/>
    <w:link w:val="Char4"/>
    <w:rsid w:val="005C707C"/>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0"/>
    <w:rsid w:val="005C707C"/>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1971">
      <w:bodyDiv w:val="1"/>
      <w:marLeft w:val="0"/>
      <w:marRight w:val="0"/>
      <w:marTop w:val="0"/>
      <w:marBottom w:val="0"/>
      <w:divBdr>
        <w:top w:val="none" w:sz="0" w:space="0" w:color="auto"/>
        <w:left w:val="none" w:sz="0" w:space="0" w:color="auto"/>
        <w:bottom w:val="none" w:sz="0" w:space="0" w:color="auto"/>
        <w:right w:val="none" w:sz="0" w:space="0" w:color="auto"/>
      </w:divBdr>
    </w:div>
    <w:div w:id="31157557">
      <w:bodyDiv w:val="1"/>
      <w:marLeft w:val="0"/>
      <w:marRight w:val="0"/>
      <w:marTop w:val="0"/>
      <w:marBottom w:val="0"/>
      <w:divBdr>
        <w:top w:val="none" w:sz="0" w:space="0" w:color="auto"/>
        <w:left w:val="none" w:sz="0" w:space="0" w:color="auto"/>
        <w:bottom w:val="none" w:sz="0" w:space="0" w:color="auto"/>
        <w:right w:val="none" w:sz="0" w:space="0" w:color="auto"/>
      </w:divBdr>
    </w:div>
    <w:div w:id="59839211">
      <w:bodyDiv w:val="1"/>
      <w:marLeft w:val="0"/>
      <w:marRight w:val="0"/>
      <w:marTop w:val="0"/>
      <w:marBottom w:val="0"/>
      <w:divBdr>
        <w:top w:val="none" w:sz="0" w:space="0" w:color="auto"/>
        <w:left w:val="none" w:sz="0" w:space="0" w:color="auto"/>
        <w:bottom w:val="none" w:sz="0" w:space="0" w:color="auto"/>
        <w:right w:val="none" w:sz="0" w:space="0" w:color="auto"/>
      </w:divBdr>
    </w:div>
    <w:div w:id="68357875">
      <w:bodyDiv w:val="1"/>
      <w:marLeft w:val="0"/>
      <w:marRight w:val="0"/>
      <w:marTop w:val="0"/>
      <w:marBottom w:val="0"/>
      <w:divBdr>
        <w:top w:val="none" w:sz="0" w:space="0" w:color="auto"/>
        <w:left w:val="none" w:sz="0" w:space="0" w:color="auto"/>
        <w:bottom w:val="none" w:sz="0" w:space="0" w:color="auto"/>
        <w:right w:val="none" w:sz="0" w:space="0" w:color="auto"/>
      </w:divBdr>
    </w:div>
    <w:div w:id="113796095">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40445936">
          <w:marLeft w:val="0"/>
          <w:marRight w:val="0"/>
          <w:marTop w:val="0"/>
          <w:marBottom w:val="0"/>
          <w:divBdr>
            <w:top w:val="none" w:sz="0" w:space="0" w:color="auto"/>
            <w:left w:val="none" w:sz="0" w:space="0" w:color="auto"/>
            <w:bottom w:val="none" w:sz="0" w:space="0" w:color="auto"/>
            <w:right w:val="none" w:sz="0" w:space="0" w:color="auto"/>
          </w:divBdr>
        </w:div>
        <w:div w:id="756365848">
          <w:marLeft w:val="0"/>
          <w:marRight w:val="0"/>
          <w:marTop w:val="0"/>
          <w:marBottom w:val="0"/>
          <w:divBdr>
            <w:top w:val="none" w:sz="0" w:space="0" w:color="auto"/>
            <w:left w:val="none" w:sz="0" w:space="0" w:color="auto"/>
            <w:bottom w:val="none" w:sz="0" w:space="0" w:color="auto"/>
            <w:right w:val="none" w:sz="0" w:space="0" w:color="auto"/>
          </w:divBdr>
        </w:div>
        <w:div w:id="1064989914">
          <w:marLeft w:val="0"/>
          <w:marRight w:val="0"/>
          <w:marTop w:val="0"/>
          <w:marBottom w:val="0"/>
          <w:divBdr>
            <w:top w:val="none" w:sz="0" w:space="0" w:color="auto"/>
            <w:left w:val="none" w:sz="0" w:space="0" w:color="auto"/>
            <w:bottom w:val="none" w:sz="0" w:space="0" w:color="auto"/>
            <w:right w:val="none" w:sz="0" w:space="0" w:color="auto"/>
          </w:divBdr>
        </w:div>
      </w:divsChild>
    </w:div>
    <w:div w:id="191966030">
      <w:bodyDiv w:val="1"/>
      <w:marLeft w:val="0"/>
      <w:marRight w:val="0"/>
      <w:marTop w:val="0"/>
      <w:marBottom w:val="0"/>
      <w:divBdr>
        <w:top w:val="none" w:sz="0" w:space="0" w:color="auto"/>
        <w:left w:val="none" w:sz="0" w:space="0" w:color="auto"/>
        <w:bottom w:val="none" w:sz="0" w:space="0" w:color="auto"/>
        <w:right w:val="none" w:sz="0" w:space="0" w:color="auto"/>
      </w:divBdr>
    </w:div>
    <w:div w:id="194121812">
      <w:bodyDiv w:val="1"/>
      <w:marLeft w:val="0"/>
      <w:marRight w:val="0"/>
      <w:marTop w:val="0"/>
      <w:marBottom w:val="0"/>
      <w:divBdr>
        <w:top w:val="none" w:sz="0" w:space="0" w:color="auto"/>
        <w:left w:val="none" w:sz="0" w:space="0" w:color="auto"/>
        <w:bottom w:val="none" w:sz="0" w:space="0" w:color="auto"/>
        <w:right w:val="none" w:sz="0" w:space="0" w:color="auto"/>
      </w:divBdr>
    </w:div>
    <w:div w:id="234055497">
      <w:bodyDiv w:val="1"/>
      <w:marLeft w:val="0"/>
      <w:marRight w:val="0"/>
      <w:marTop w:val="0"/>
      <w:marBottom w:val="0"/>
      <w:divBdr>
        <w:top w:val="none" w:sz="0" w:space="0" w:color="auto"/>
        <w:left w:val="none" w:sz="0" w:space="0" w:color="auto"/>
        <w:bottom w:val="none" w:sz="0" w:space="0" w:color="auto"/>
        <w:right w:val="none" w:sz="0" w:space="0" w:color="auto"/>
      </w:divBdr>
    </w:div>
    <w:div w:id="271322568">
      <w:bodyDiv w:val="1"/>
      <w:marLeft w:val="0"/>
      <w:marRight w:val="0"/>
      <w:marTop w:val="0"/>
      <w:marBottom w:val="0"/>
      <w:divBdr>
        <w:top w:val="none" w:sz="0" w:space="0" w:color="auto"/>
        <w:left w:val="none" w:sz="0" w:space="0" w:color="auto"/>
        <w:bottom w:val="none" w:sz="0" w:space="0" w:color="auto"/>
        <w:right w:val="none" w:sz="0" w:space="0" w:color="auto"/>
      </w:divBdr>
    </w:div>
    <w:div w:id="278685439">
      <w:bodyDiv w:val="1"/>
      <w:marLeft w:val="0"/>
      <w:marRight w:val="0"/>
      <w:marTop w:val="0"/>
      <w:marBottom w:val="0"/>
      <w:divBdr>
        <w:top w:val="none" w:sz="0" w:space="0" w:color="auto"/>
        <w:left w:val="none" w:sz="0" w:space="0" w:color="auto"/>
        <w:bottom w:val="none" w:sz="0" w:space="0" w:color="auto"/>
        <w:right w:val="none" w:sz="0" w:space="0" w:color="auto"/>
      </w:divBdr>
    </w:div>
    <w:div w:id="366880893">
      <w:bodyDiv w:val="1"/>
      <w:marLeft w:val="0"/>
      <w:marRight w:val="0"/>
      <w:marTop w:val="0"/>
      <w:marBottom w:val="0"/>
      <w:divBdr>
        <w:top w:val="none" w:sz="0" w:space="0" w:color="auto"/>
        <w:left w:val="none" w:sz="0" w:space="0" w:color="auto"/>
        <w:bottom w:val="none" w:sz="0" w:space="0" w:color="auto"/>
        <w:right w:val="none" w:sz="0" w:space="0" w:color="auto"/>
      </w:divBdr>
    </w:div>
    <w:div w:id="406809140">
      <w:bodyDiv w:val="1"/>
      <w:marLeft w:val="0"/>
      <w:marRight w:val="0"/>
      <w:marTop w:val="0"/>
      <w:marBottom w:val="0"/>
      <w:divBdr>
        <w:top w:val="none" w:sz="0" w:space="0" w:color="auto"/>
        <w:left w:val="none" w:sz="0" w:space="0" w:color="auto"/>
        <w:bottom w:val="none" w:sz="0" w:space="0" w:color="auto"/>
        <w:right w:val="none" w:sz="0" w:space="0" w:color="auto"/>
      </w:divBdr>
    </w:div>
    <w:div w:id="41740607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54464624">
      <w:bodyDiv w:val="1"/>
      <w:marLeft w:val="0"/>
      <w:marRight w:val="0"/>
      <w:marTop w:val="0"/>
      <w:marBottom w:val="0"/>
      <w:divBdr>
        <w:top w:val="none" w:sz="0" w:space="0" w:color="auto"/>
        <w:left w:val="none" w:sz="0" w:space="0" w:color="auto"/>
        <w:bottom w:val="none" w:sz="0" w:space="0" w:color="auto"/>
        <w:right w:val="none" w:sz="0" w:space="0" w:color="auto"/>
      </w:divBdr>
    </w:div>
    <w:div w:id="566764181">
      <w:bodyDiv w:val="1"/>
      <w:marLeft w:val="0"/>
      <w:marRight w:val="0"/>
      <w:marTop w:val="0"/>
      <w:marBottom w:val="0"/>
      <w:divBdr>
        <w:top w:val="none" w:sz="0" w:space="0" w:color="auto"/>
        <w:left w:val="none" w:sz="0" w:space="0" w:color="auto"/>
        <w:bottom w:val="none" w:sz="0" w:space="0" w:color="auto"/>
        <w:right w:val="none" w:sz="0" w:space="0" w:color="auto"/>
      </w:divBdr>
    </w:div>
    <w:div w:id="569343147">
      <w:bodyDiv w:val="1"/>
      <w:marLeft w:val="0"/>
      <w:marRight w:val="0"/>
      <w:marTop w:val="0"/>
      <w:marBottom w:val="0"/>
      <w:divBdr>
        <w:top w:val="none" w:sz="0" w:space="0" w:color="auto"/>
        <w:left w:val="none" w:sz="0" w:space="0" w:color="auto"/>
        <w:bottom w:val="none" w:sz="0" w:space="0" w:color="auto"/>
        <w:right w:val="none" w:sz="0" w:space="0" w:color="auto"/>
      </w:divBdr>
    </w:div>
    <w:div w:id="613710025">
      <w:bodyDiv w:val="1"/>
      <w:marLeft w:val="0"/>
      <w:marRight w:val="0"/>
      <w:marTop w:val="0"/>
      <w:marBottom w:val="0"/>
      <w:divBdr>
        <w:top w:val="none" w:sz="0" w:space="0" w:color="auto"/>
        <w:left w:val="none" w:sz="0" w:space="0" w:color="auto"/>
        <w:bottom w:val="none" w:sz="0" w:space="0" w:color="auto"/>
        <w:right w:val="none" w:sz="0" w:space="0" w:color="auto"/>
      </w:divBdr>
    </w:div>
    <w:div w:id="650597748">
      <w:bodyDiv w:val="1"/>
      <w:marLeft w:val="0"/>
      <w:marRight w:val="0"/>
      <w:marTop w:val="0"/>
      <w:marBottom w:val="0"/>
      <w:divBdr>
        <w:top w:val="none" w:sz="0" w:space="0" w:color="auto"/>
        <w:left w:val="none" w:sz="0" w:space="0" w:color="auto"/>
        <w:bottom w:val="none" w:sz="0" w:space="0" w:color="auto"/>
        <w:right w:val="none" w:sz="0" w:space="0" w:color="auto"/>
      </w:divBdr>
    </w:div>
    <w:div w:id="685450951">
      <w:bodyDiv w:val="1"/>
      <w:marLeft w:val="0"/>
      <w:marRight w:val="0"/>
      <w:marTop w:val="0"/>
      <w:marBottom w:val="0"/>
      <w:divBdr>
        <w:top w:val="none" w:sz="0" w:space="0" w:color="auto"/>
        <w:left w:val="none" w:sz="0" w:space="0" w:color="auto"/>
        <w:bottom w:val="none" w:sz="0" w:space="0" w:color="auto"/>
        <w:right w:val="none" w:sz="0" w:space="0" w:color="auto"/>
      </w:divBdr>
    </w:div>
    <w:div w:id="857701252">
      <w:bodyDiv w:val="1"/>
      <w:marLeft w:val="0"/>
      <w:marRight w:val="0"/>
      <w:marTop w:val="0"/>
      <w:marBottom w:val="0"/>
      <w:divBdr>
        <w:top w:val="none" w:sz="0" w:space="0" w:color="auto"/>
        <w:left w:val="none" w:sz="0" w:space="0" w:color="auto"/>
        <w:bottom w:val="none" w:sz="0" w:space="0" w:color="auto"/>
        <w:right w:val="none" w:sz="0" w:space="0" w:color="auto"/>
      </w:divBdr>
    </w:div>
    <w:div w:id="884953213">
      <w:bodyDiv w:val="1"/>
      <w:marLeft w:val="0"/>
      <w:marRight w:val="0"/>
      <w:marTop w:val="0"/>
      <w:marBottom w:val="0"/>
      <w:divBdr>
        <w:top w:val="none" w:sz="0" w:space="0" w:color="auto"/>
        <w:left w:val="none" w:sz="0" w:space="0" w:color="auto"/>
        <w:bottom w:val="none" w:sz="0" w:space="0" w:color="auto"/>
        <w:right w:val="none" w:sz="0" w:space="0" w:color="auto"/>
      </w:divBdr>
    </w:div>
    <w:div w:id="901600406">
      <w:bodyDiv w:val="1"/>
      <w:marLeft w:val="0"/>
      <w:marRight w:val="0"/>
      <w:marTop w:val="0"/>
      <w:marBottom w:val="0"/>
      <w:divBdr>
        <w:top w:val="none" w:sz="0" w:space="0" w:color="auto"/>
        <w:left w:val="none" w:sz="0" w:space="0" w:color="auto"/>
        <w:bottom w:val="none" w:sz="0" w:space="0" w:color="auto"/>
        <w:right w:val="none" w:sz="0" w:space="0" w:color="auto"/>
      </w:divBdr>
      <w:divsChild>
        <w:div w:id="388504042">
          <w:marLeft w:val="0"/>
          <w:marRight w:val="0"/>
          <w:marTop w:val="0"/>
          <w:marBottom w:val="0"/>
          <w:divBdr>
            <w:top w:val="none" w:sz="0" w:space="0" w:color="auto"/>
            <w:left w:val="none" w:sz="0" w:space="0" w:color="auto"/>
            <w:bottom w:val="none" w:sz="0" w:space="0" w:color="auto"/>
            <w:right w:val="none" w:sz="0" w:space="0" w:color="auto"/>
          </w:divBdr>
        </w:div>
        <w:div w:id="1110509734">
          <w:marLeft w:val="0"/>
          <w:marRight w:val="0"/>
          <w:marTop w:val="0"/>
          <w:marBottom w:val="0"/>
          <w:divBdr>
            <w:top w:val="none" w:sz="0" w:space="0" w:color="auto"/>
            <w:left w:val="none" w:sz="0" w:space="0" w:color="auto"/>
            <w:bottom w:val="none" w:sz="0" w:space="0" w:color="auto"/>
            <w:right w:val="none" w:sz="0" w:space="0" w:color="auto"/>
          </w:divBdr>
        </w:div>
        <w:div w:id="1633821990">
          <w:marLeft w:val="0"/>
          <w:marRight w:val="0"/>
          <w:marTop w:val="0"/>
          <w:marBottom w:val="0"/>
          <w:divBdr>
            <w:top w:val="none" w:sz="0" w:space="0" w:color="auto"/>
            <w:left w:val="none" w:sz="0" w:space="0" w:color="auto"/>
            <w:bottom w:val="none" w:sz="0" w:space="0" w:color="auto"/>
            <w:right w:val="none" w:sz="0" w:space="0" w:color="auto"/>
          </w:divBdr>
        </w:div>
      </w:divsChild>
    </w:div>
    <w:div w:id="1088650136">
      <w:bodyDiv w:val="1"/>
      <w:marLeft w:val="0"/>
      <w:marRight w:val="0"/>
      <w:marTop w:val="0"/>
      <w:marBottom w:val="0"/>
      <w:divBdr>
        <w:top w:val="none" w:sz="0" w:space="0" w:color="auto"/>
        <w:left w:val="none" w:sz="0" w:space="0" w:color="auto"/>
        <w:bottom w:val="none" w:sz="0" w:space="0" w:color="auto"/>
        <w:right w:val="none" w:sz="0" w:space="0" w:color="auto"/>
      </w:divBdr>
    </w:div>
    <w:div w:id="1096560775">
      <w:bodyDiv w:val="1"/>
      <w:marLeft w:val="0"/>
      <w:marRight w:val="0"/>
      <w:marTop w:val="0"/>
      <w:marBottom w:val="0"/>
      <w:divBdr>
        <w:top w:val="none" w:sz="0" w:space="0" w:color="auto"/>
        <w:left w:val="none" w:sz="0" w:space="0" w:color="auto"/>
        <w:bottom w:val="none" w:sz="0" w:space="0" w:color="auto"/>
        <w:right w:val="none" w:sz="0" w:space="0" w:color="auto"/>
      </w:divBdr>
    </w:div>
    <w:div w:id="1107120829">
      <w:bodyDiv w:val="1"/>
      <w:marLeft w:val="0"/>
      <w:marRight w:val="0"/>
      <w:marTop w:val="0"/>
      <w:marBottom w:val="0"/>
      <w:divBdr>
        <w:top w:val="none" w:sz="0" w:space="0" w:color="auto"/>
        <w:left w:val="none" w:sz="0" w:space="0" w:color="auto"/>
        <w:bottom w:val="none" w:sz="0" w:space="0" w:color="auto"/>
        <w:right w:val="none" w:sz="0" w:space="0" w:color="auto"/>
      </w:divBdr>
    </w:div>
    <w:div w:id="1319654903">
      <w:bodyDiv w:val="1"/>
      <w:marLeft w:val="0"/>
      <w:marRight w:val="0"/>
      <w:marTop w:val="0"/>
      <w:marBottom w:val="0"/>
      <w:divBdr>
        <w:top w:val="none" w:sz="0" w:space="0" w:color="auto"/>
        <w:left w:val="none" w:sz="0" w:space="0" w:color="auto"/>
        <w:bottom w:val="none" w:sz="0" w:space="0" w:color="auto"/>
        <w:right w:val="none" w:sz="0" w:space="0" w:color="auto"/>
      </w:divBdr>
    </w:div>
    <w:div w:id="1332221170">
      <w:bodyDiv w:val="1"/>
      <w:marLeft w:val="0"/>
      <w:marRight w:val="0"/>
      <w:marTop w:val="0"/>
      <w:marBottom w:val="0"/>
      <w:divBdr>
        <w:top w:val="none" w:sz="0" w:space="0" w:color="auto"/>
        <w:left w:val="none" w:sz="0" w:space="0" w:color="auto"/>
        <w:bottom w:val="none" w:sz="0" w:space="0" w:color="auto"/>
        <w:right w:val="none" w:sz="0" w:space="0" w:color="auto"/>
      </w:divBdr>
    </w:div>
    <w:div w:id="1388992846">
      <w:bodyDiv w:val="1"/>
      <w:marLeft w:val="0"/>
      <w:marRight w:val="0"/>
      <w:marTop w:val="0"/>
      <w:marBottom w:val="0"/>
      <w:divBdr>
        <w:top w:val="none" w:sz="0" w:space="0" w:color="auto"/>
        <w:left w:val="none" w:sz="0" w:space="0" w:color="auto"/>
        <w:bottom w:val="none" w:sz="0" w:space="0" w:color="auto"/>
        <w:right w:val="none" w:sz="0" w:space="0" w:color="auto"/>
      </w:divBdr>
    </w:div>
    <w:div w:id="1426922712">
      <w:bodyDiv w:val="1"/>
      <w:marLeft w:val="0"/>
      <w:marRight w:val="0"/>
      <w:marTop w:val="0"/>
      <w:marBottom w:val="0"/>
      <w:divBdr>
        <w:top w:val="none" w:sz="0" w:space="0" w:color="auto"/>
        <w:left w:val="none" w:sz="0" w:space="0" w:color="auto"/>
        <w:bottom w:val="none" w:sz="0" w:space="0" w:color="auto"/>
        <w:right w:val="none" w:sz="0" w:space="0" w:color="auto"/>
      </w:divBdr>
    </w:div>
    <w:div w:id="1435051011">
      <w:bodyDiv w:val="1"/>
      <w:marLeft w:val="0"/>
      <w:marRight w:val="0"/>
      <w:marTop w:val="0"/>
      <w:marBottom w:val="0"/>
      <w:divBdr>
        <w:top w:val="none" w:sz="0" w:space="0" w:color="auto"/>
        <w:left w:val="none" w:sz="0" w:space="0" w:color="auto"/>
        <w:bottom w:val="none" w:sz="0" w:space="0" w:color="auto"/>
        <w:right w:val="none" w:sz="0" w:space="0" w:color="auto"/>
      </w:divBdr>
      <w:divsChild>
        <w:div w:id="1827282540">
          <w:marLeft w:val="0"/>
          <w:marRight w:val="0"/>
          <w:marTop w:val="0"/>
          <w:marBottom w:val="0"/>
          <w:divBdr>
            <w:top w:val="none" w:sz="0" w:space="0" w:color="auto"/>
            <w:left w:val="none" w:sz="0" w:space="0" w:color="auto"/>
            <w:bottom w:val="none" w:sz="0" w:space="0" w:color="auto"/>
            <w:right w:val="none" w:sz="0" w:space="0" w:color="auto"/>
          </w:divBdr>
        </w:div>
        <w:div w:id="939601923">
          <w:marLeft w:val="0"/>
          <w:marRight w:val="0"/>
          <w:marTop w:val="0"/>
          <w:marBottom w:val="0"/>
          <w:divBdr>
            <w:top w:val="none" w:sz="0" w:space="0" w:color="auto"/>
            <w:left w:val="none" w:sz="0" w:space="0" w:color="auto"/>
            <w:bottom w:val="none" w:sz="0" w:space="0" w:color="auto"/>
            <w:right w:val="none" w:sz="0" w:space="0" w:color="auto"/>
          </w:divBdr>
        </w:div>
        <w:div w:id="1813406462">
          <w:marLeft w:val="0"/>
          <w:marRight w:val="0"/>
          <w:marTop w:val="0"/>
          <w:marBottom w:val="0"/>
          <w:divBdr>
            <w:top w:val="none" w:sz="0" w:space="0" w:color="auto"/>
            <w:left w:val="none" w:sz="0" w:space="0" w:color="auto"/>
            <w:bottom w:val="none" w:sz="0" w:space="0" w:color="auto"/>
            <w:right w:val="none" w:sz="0" w:space="0" w:color="auto"/>
          </w:divBdr>
        </w:div>
        <w:div w:id="1508016069">
          <w:marLeft w:val="0"/>
          <w:marRight w:val="0"/>
          <w:marTop w:val="0"/>
          <w:marBottom w:val="0"/>
          <w:divBdr>
            <w:top w:val="none" w:sz="0" w:space="0" w:color="auto"/>
            <w:left w:val="none" w:sz="0" w:space="0" w:color="auto"/>
            <w:bottom w:val="none" w:sz="0" w:space="0" w:color="auto"/>
            <w:right w:val="none" w:sz="0" w:space="0" w:color="auto"/>
          </w:divBdr>
        </w:div>
      </w:divsChild>
    </w:div>
    <w:div w:id="1551184533">
      <w:bodyDiv w:val="1"/>
      <w:marLeft w:val="0"/>
      <w:marRight w:val="0"/>
      <w:marTop w:val="0"/>
      <w:marBottom w:val="0"/>
      <w:divBdr>
        <w:top w:val="none" w:sz="0" w:space="0" w:color="auto"/>
        <w:left w:val="none" w:sz="0" w:space="0" w:color="auto"/>
        <w:bottom w:val="none" w:sz="0" w:space="0" w:color="auto"/>
        <w:right w:val="none" w:sz="0" w:space="0" w:color="auto"/>
      </w:divBdr>
    </w:div>
    <w:div w:id="1589847444">
      <w:bodyDiv w:val="1"/>
      <w:marLeft w:val="0"/>
      <w:marRight w:val="0"/>
      <w:marTop w:val="0"/>
      <w:marBottom w:val="0"/>
      <w:divBdr>
        <w:top w:val="none" w:sz="0" w:space="0" w:color="auto"/>
        <w:left w:val="none" w:sz="0" w:space="0" w:color="auto"/>
        <w:bottom w:val="none" w:sz="0" w:space="0" w:color="auto"/>
        <w:right w:val="none" w:sz="0" w:space="0" w:color="auto"/>
      </w:divBdr>
    </w:div>
    <w:div w:id="1606814490">
      <w:bodyDiv w:val="1"/>
      <w:marLeft w:val="0"/>
      <w:marRight w:val="0"/>
      <w:marTop w:val="0"/>
      <w:marBottom w:val="0"/>
      <w:divBdr>
        <w:top w:val="none" w:sz="0" w:space="0" w:color="auto"/>
        <w:left w:val="none" w:sz="0" w:space="0" w:color="auto"/>
        <w:bottom w:val="none" w:sz="0" w:space="0" w:color="auto"/>
        <w:right w:val="none" w:sz="0" w:space="0" w:color="auto"/>
      </w:divBdr>
    </w:div>
    <w:div w:id="1696078840">
      <w:bodyDiv w:val="1"/>
      <w:marLeft w:val="0"/>
      <w:marRight w:val="0"/>
      <w:marTop w:val="0"/>
      <w:marBottom w:val="0"/>
      <w:divBdr>
        <w:top w:val="none" w:sz="0" w:space="0" w:color="auto"/>
        <w:left w:val="none" w:sz="0" w:space="0" w:color="auto"/>
        <w:bottom w:val="none" w:sz="0" w:space="0" w:color="auto"/>
        <w:right w:val="none" w:sz="0" w:space="0" w:color="auto"/>
      </w:divBdr>
    </w:div>
    <w:div w:id="1721050841">
      <w:bodyDiv w:val="1"/>
      <w:marLeft w:val="0"/>
      <w:marRight w:val="0"/>
      <w:marTop w:val="0"/>
      <w:marBottom w:val="0"/>
      <w:divBdr>
        <w:top w:val="none" w:sz="0" w:space="0" w:color="auto"/>
        <w:left w:val="none" w:sz="0" w:space="0" w:color="auto"/>
        <w:bottom w:val="none" w:sz="0" w:space="0" w:color="auto"/>
        <w:right w:val="none" w:sz="0" w:space="0" w:color="auto"/>
      </w:divBdr>
    </w:div>
    <w:div w:id="1733233602">
      <w:bodyDiv w:val="1"/>
      <w:marLeft w:val="0"/>
      <w:marRight w:val="0"/>
      <w:marTop w:val="0"/>
      <w:marBottom w:val="0"/>
      <w:divBdr>
        <w:top w:val="none" w:sz="0" w:space="0" w:color="auto"/>
        <w:left w:val="none" w:sz="0" w:space="0" w:color="auto"/>
        <w:bottom w:val="none" w:sz="0" w:space="0" w:color="auto"/>
        <w:right w:val="none" w:sz="0" w:space="0" w:color="auto"/>
      </w:divBdr>
    </w:div>
    <w:div w:id="1792506925">
      <w:bodyDiv w:val="1"/>
      <w:marLeft w:val="0"/>
      <w:marRight w:val="0"/>
      <w:marTop w:val="0"/>
      <w:marBottom w:val="0"/>
      <w:divBdr>
        <w:top w:val="none" w:sz="0" w:space="0" w:color="auto"/>
        <w:left w:val="none" w:sz="0" w:space="0" w:color="auto"/>
        <w:bottom w:val="none" w:sz="0" w:space="0" w:color="auto"/>
        <w:right w:val="none" w:sz="0" w:space="0" w:color="auto"/>
      </w:divBdr>
    </w:div>
    <w:div w:id="1815491585">
      <w:bodyDiv w:val="1"/>
      <w:marLeft w:val="0"/>
      <w:marRight w:val="0"/>
      <w:marTop w:val="0"/>
      <w:marBottom w:val="0"/>
      <w:divBdr>
        <w:top w:val="none" w:sz="0" w:space="0" w:color="auto"/>
        <w:left w:val="none" w:sz="0" w:space="0" w:color="auto"/>
        <w:bottom w:val="none" w:sz="0" w:space="0" w:color="auto"/>
        <w:right w:val="none" w:sz="0" w:space="0" w:color="auto"/>
      </w:divBdr>
    </w:div>
    <w:div w:id="1870678457">
      <w:bodyDiv w:val="1"/>
      <w:marLeft w:val="0"/>
      <w:marRight w:val="0"/>
      <w:marTop w:val="0"/>
      <w:marBottom w:val="0"/>
      <w:divBdr>
        <w:top w:val="none" w:sz="0" w:space="0" w:color="auto"/>
        <w:left w:val="none" w:sz="0" w:space="0" w:color="auto"/>
        <w:bottom w:val="none" w:sz="0" w:space="0" w:color="auto"/>
        <w:right w:val="none" w:sz="0" w:space="0" w:color="auto"/>
      </w:divBdr>
      <w:divsChild>
        <w:div w:id="1381518237">
          <w:marLeft w:val="0"/>
          <w:marRight w:val="0"/>
          <w:marTop w:val="0"/>
          <w:marBottom w:val="0"/>
          <w:divBdr>
            <w:top w:val="none" w:sz="0" w:space="0" w:color="auto"/>
            <w:left w:val="none" w:sz="0" w:space="0" w:color="auto"/>
            <w:bottom w:val="none" w:sz="0" w:space="0" w:color="auto"/>
            <w:right w:val="none" w:sz="0" w:space="0" w:color="auto"/>
          </w:divBdr>
        </w:div>
        <w:div w:id="1453596505">
          <w:marLeft w:val="0"/>
          <w:marRight w:val="0"/>
          <w:marTop w:val="0"/>
          <w:marBottom w:val="0"/>
          <w:divBdr>
            <w:top w:val="none" w:sz="0" w:space="0" w:color="auto"/>
            <w:left w:val="none" w:sz="0" w:space="0" w:color="auto"/>
            <w:bottom w:val="none" w:sz="0" w:space="0" w:color="auto"/>
            <w:right w:val="none" w:sz="0" w:space="0" w:color="auto"/>
          </w:divBdr>
        </w:div>
        <w:div w:id="890072041">
          <w:marLeft w:val="0"/>
          <w:marRight w:val="0"/>
          <w:marTop w:val="0"/>
          <w:marBottom w:val="0"/>
          <w:divBdr>
            <w:top w:val="none" w:sz="0" w:space="0" w:color="auto"/>
            <w:left w:val="none" w:sz="0" w:space="0" w:color="auto"/>
            <w:bottom w:val="none" w:sz="0" w:space="0" w:color="auto"/>
            <w:right w:val="none" w:sz="0" w:space="0" w:color="auto"/>
          </w:divBdr>
        </w:div>
      </w:divsChild>
    </w:div>
    <w:div w:id="1935085323">
      <w:bodyDiv w:val="1"/>
      <w:marLeft w:val="0"/>
      <w:marRight w:val="0"/>
      <w:marTop w:val="0"/>
      <w:marBottom w:val="0"/>
      <w:divBdr>
        <w:top w:val="none" w:sz="0" w:space="0" w:color="auto"/>
        <w:left w:val="none" w:sz="0" w:space="0" w:color="auto"/>
        <w:bottom w:val="none" w:sz="0" w:space="0" w:color="auto"/>
        <w:right w:val="none" w:sz="0" w:space="0" w:color="auto"/>
      </w:divBdr>
    </w:div>
    <w:div w:id="1964455580">
      <w:bodyDiv w:val="1"/>
      <w:marLeft w:val="0"/>
      <w:marRight w:val="0"/>
      <w:marTop w:val="0"/>
      <w:marBottom w:val="0"/>
      <w:divBdr>
        <w:top w:val="none" w:sz="0" w:space="0" w:color="auto"/>
        <w:left w:val="none" w:sz="0" w:space="0" w:color="auto"/>
        <w:bottom w:val="none" w:sz="0" w:space="0" w:color="auto"/>
        <w:right w:val="none" w:sz="0" w:space="0" w:color="auto"/>
      </w:divBdr>
    </w:div>
    <w:div w:id="2048606774">
      <w:bodyDiv w:val="1"/>
      <w:marLeft w:val="0"/>
      <w:marRight w:val="0"/>
      <w:marTop w:val="0"/>
      <w:marBottom w:val="0"/>
      <w:divBdr>
        <w:top w:val="none" w:sz="0" w:space="0" w:color="auto"/>
        <w:left w:val="none" w:sz="0" w:space="0" w:color="auto"/>
        <w:bottom w:val="none" w:sz="0" w:space="0" w:color="auto"/>
        <w:right w:val="none" w:sz="0" w:space="0" w:color="auto"/>
      </w:divBdr>
    </w:div>
    <w:div w:id="2049597316">
      <w:bodyDiv w:val="1"/>
      <w:marLeft w:val="0"/>
      <w:marRight w:val="0"/>
      <w:marTop w:val="0"/>
      <w:marBottom w:val="0"/>
      <w:divBdr>
        <w:top w:val="none" w:sz="0" w:space="0" w:color="auto"/>
        <w:left w:val="none" w:sz="0" w:space="0" w:color="auto"/>
        <w:bottom w:val="none" w:sz="0" w:space="0" w:color="auto"/>
        <w:right w:val="none" w:sz="0" w:space="0" w:color="auto"/>
      </w:divBdr>
    </w:div>
    <w:div w:id="2061242281">
      <w:bodyDiv w:val="1"/>
      <w:marLeft w:val="0"/>
      <w:marRight w:val="0"/>
      <w:marTop w:val="0"/>
      <w:marBottom w:val="0"/>
      <w:divBdr>
        <w:top w:val="none" w:sz="0" w:space="0" w:color="auto"/>
        <w:left w:val="none" w:sz="0" w:space="0" w:color="auto"/>
        <w:bottom w:val="none" w:sz="0" w:space="0" w:color="auto"/>
        <w:right w:val="none" w:sz="0" w:space="0" w:color="auto"/>
      </w:divBdr>
    </w:div>
    <w:div w:id="2093774885">
      <w:bodyDiv w:val="1"/>
      <w:marLeft w:val="0"/>
      <w:marRight w:val="0"/>
      <w:marTop w:val="0"/>
      <w:marBottom w:val="0"/>
      <w:divBdr>
        <w:top w:val="none" w:sz="0" w:space="0" w:color="auto"/>
        <w:left w:val="none" w:sz="0" w:space="0" w:color="auto"/>
        <w:bottom w:val="none" w:sz="0" w:space="0" w:color="auto"/>
        <w:right w:val="none" w:sz="0" w:space="0" w:color="auto"/>
      </w:divBdr>
    </w:div>
    <w:div w:id="2094470199">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13553601">
      <w:bodyDiv w:val="1"/>
      <w:marLeft w:val="0"/>
      <w:marRight w:val="0"/>
      <w:marTop w:val="0"/>
      <w:marBottom w:val="0"/>
      <w:divBdr>
        <w:top w:val="none" w:sz="0" w:space="0" w:color="auto"/>
        <w:left w:val="none" w:sz="0" w:space="0" w:color="auto"/>
        <w:bottom w:val="none" w:sz="0" w:space="0" w:color="auto"/>
        <w:right w:val="none" w:sz="0" w:space="0" w:color="auto"/>
      </w:divBdr>
    </w:div>
    <w:div w:id="2131434649">
      <w:bodyDiv w:val="1"/>
      <w:marLeft w:val="0"/>
      <w:marRight w:val="0"/>
      <w:marTop w:val="0"/>
      <w:marBottom w:val="0"/>
      <w:divBdr>
        <w:top w:val="none" w:sz="0" w:space="0" w:color="auto"/>
        <w:left w:val="none" w:sz="0" w:space="0" w:color="auto"/>
        <w:bottom w:val="none" w:sz="0" w:space="0" w:color="auto"/>
        <w:right w:val="none" w:sz="0" w:space="0" w:color="auto"/>
      </w:divBdr>
    </w:div>
    <w:div w:id="2142189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1-7777-568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orcid.org/0000-0002-7326-2656" TargetMode="External"/><Relationship Id="rId17" Type="http://schemas.openxmlformats.org/officeDocument/2006/relationships/hyperlink" Target="mailto:paul.khairy@umontreal.ca" TargetMode="External"/><Relationship Id="rId2" Type="http://schemas.openxmlformats.org/officeDocument/2006/relationships/numbering" Target="numbering.xml"/><Relationship Id="rId16" Type="http://schemas.openxmlformats.org/officeDocument/2006/relationships/hyperlink" Target="http://creativecommons.org/licenses/by-nc/4.0/"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2-0171-9311" TargetMode="External"/><Relationship Id="rId5" Type="http://schemas.openxmlformats.org/officeDocument/2006/relationships/settings" Target="settings.xml"/><Relationship Id="rId15" Type="http://schemas.openxmlformats.org/officeDocument/2006/relationships/hyperlink" Target="http://orcid.org/0000-0003-4059-3800" TargetMode="External"/><Relationship Id="rId23" Type="http://schemas.openxmlformats.org/officeDocument/2006/relationships/theme" Target="theme/theme1.xml"/><Relationship Id="rId10" Type="http://schemas.openxmlformats.org/officeDocument/2006/relationships/hyperlink" Target="http://orcid.org/0000-0001-8057-1900"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orcid.org/0000-0001-8948-1418" TargetMode="External"/><Relationship Id="rId14" Type="http://schemas.openxmlformats.org/officeDocument/2006/relationships/hyperlink" Target="http://orcid.org/0000-0002-5996-298X"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C08E7-CD74-4662-B69D-944DF43F3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27</Pages>
  <Words>7985</Words>
  <Characters>45516</Characters>
  <Application>Microsoft Office Word</Application>
  <DocSecurity>0</DocSecurity>
  <Lines>379</Lines>
  <Paragraphs>106</Paragraphs>
  <ScaleCrop>false</ScaleCrop>
  <HeadingPairs>
    <vt:vector size="2" baseType="variant">
      <vt:variant>
        <vt:lpstr>Titre</vt:lpstr>
      </vt:variant>
      <vt:variant>
        <vt:i4>1</vt:i4>
      </vt:variant>
    </vt:vector>
  </HeadingPairs>
  <TitlesOfParts>
    <vt:vector size="1" baseType="lpstr">
      <vt:lpstr/>
    </vt:vector>
  </TitlesOfParts>
  <Company>CHU Sainte-Justine</Company>
  <LinksUpToDate>false</LinksUpToDate>
  <CharactersWithSpaces>53395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dc:creator>
  <cp:lastModifiedBy>Wang Jie</cp:lastModifiedBy>
  <cp:revision>10</cp:revision>
  <cp:lastPrinted>2018-07-27T20:53:00Z</cp:lastPrinted>
  <dcterms:created xsi:type="dcterms:W3CDTF">2019-05-14T10:15:00Z</dcterms:created>
  <dcterms:modified xsi:type="dcterms:W3CDTF">2019-05-24T06:57:00Z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zotero-version="5.0.51"&gt;&lt;session id="QLNuCZ4g"/&gt;&lt;style id="http://www.zotero.org/styles/circulation" hasBibliography="1" bibliographyStyleHasBeenSet="1"/&gt;&lt;prefs&gt;&lt;pref name="fieldType" value="Field"/&gt;&lt;pref name="automaticJournalAbbre</vt:lpwstr>
  </property>
  <property fmtid="{D5CDD505-2E9C-101B-9397-08002B2CF9AE}" pid="3" name="ZOTERO_PREF_2">
    <vt:lpwstr>viations" value="true"/&gt;&lt;pref name="dontAskDelayCitationUpdates" value="true"/&gt;&lt;/prefs&gt;&lt;/data&gt;</vt:lpwstr>
  </property>
</Properties>
</file>