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F4519B" w14:textId="6F49ED09" w:rsidR="002E1BDF" w:rsidRPr="004E40E8" w:rsidRDefault="002E1BDF" w:rsidP="00C00240">
      <w:pPr>
        <w:spacing w:after="0" w:line="360" w:lineRule="auto"/>
        <w:jc w:val="both"/>
        <w:rPr>
          <w:rFonts w:ascii="Book Antiqua" w:hAnsi="Book Antiqua"/>
          <w:b/>
          <w:sz w:val="24"/>
          <w:szCs w:val="24"/>
        </w:rPr>
      </w:pPr>
      <w:r w:rsidRPr="004E40E8">
        <w:rPr>
          <w:rFonts w:ascii="Book Antiqua" w:hAnsi="Book Antiqua"/>
          <w:b/>
          <w:sz w:val="24"/>
          <w:szCs w:val="24"/>
        </w:rPr>
        <w:t xml:space="preserve">Name of Journal: </w:t>
      </w:r>
      <w:r w:rsidRPr="004E40E8">
        <w:rPr>
          <w:rFonts w:ascii="Book Antiqua" w:hAnsi="Book Antiqua"/>
          <w:i/>
          <w:sz w:val="24"/>
          <w:szCs w:val="24"/>
        </w:rPr>
        <w:t>World Journal of Gastrointestinal Endoscopy</w:t>
      </w:r>
      <w:bookmarkStart w:id="0" w:name="_GoBack"/>
      <w:bookmarkEnd w:id="0"/>
    </w:p>
    <w:p w14:paraId="78EB6F76" w14:textId="450B5D82" w:rsidR="002E1BDF" w:rsidRPr="004E40E8" w:rsidRDefault="002E1BDF" w:rsidP="00C00240">
      <w:pPr>
        <w:spacing w:after="0" w:line="360" w:lineRule="auto"/>
        <w:jc w:val="both"/>
        <w:rPr>
          <w:rFonts w:ascii="Book Antiqua" w:eastAsiaTheme="minorEastAsia" w:hAnsi="Book Antiqua"/>
          <w:b/>
          <w:sz w:val="24"/>
          <w:szCs w:val="24"/>
          <w:lang w:eastAsia="zh-CN"/>
        </w:rPr>
      </w:pPr>
      <w:r w:rsidRPr="004E40E8">
        <w:rPr>
          <w:rFonts w:ascii="Book Antiqua" w:hAnsi="Book Antiqua"/>
          <w:b/>
          <w:sz w:val="24"/>
          <w:szCs w:val="24"/>
        </w:rPr>
        <w:t>Manuscript NO:</w:t>
      </w:r>
      <w:r w:rsidRPr="004E40E8">
        <w:rPr>
          <w:rFonts w:ascii="Book Antiqua" w:hAnsi="Book Antiqua"/>
          <w:sz w:val="24"/>
          <w:szCs w:val="24"/>
        </w:rPr>
        <w:t xml:space="preserve"> </w:t>
      </w:r>
      <w:r w:rsidRPr="004E40E8">
        <w:rPr>
          <w:rFonts w:ascii="Book Antiqua" w:eastAsiaTheme="minorEastAsia" w:hAnsi="Book Antiqua"/>
          <w:sz w:val="24"/>
          <w:szCs w:val="24"/>
          <w:lang w:eastAsia="zh-CN"/>
        </w:rPr>
        <w:t>46217</w:t>
      </w:r>
    </w:p>
    <w:p w14:paraId="0248D3D3" w14:textId="6FF9E720" w:rsidR="001B5A96" w:rsidRPr="004E40E8" w:rsidRDefault="002E1BDF" w:rsidP="00C00240">
      <w:pPr>
        <w:spacing w:after="0" w:line="360" w:lineRule="auto"/>
        <w:jc w:val="both"/>
        <w:rPr>
          <w:rFonts w:ascii="Book Antiqua" w:eastAsiaTheme="minorEastAsia" w:hAnsi="Book Antiqua"/>
          <w:b/>
          <w:sz w:val="24"/>
          <w:szCs w:val="24"/>
          <w:lang w:eastAsia="zh-CN"/>
        </w:rPr>
      </w:pPr>
      <w:r w:rsidRPr="004E40E8">
        <w:rPr>
          <w:rFonts w:ascii="Book Antiqua" w:hAnsi="Book Antiqua"/>
          <w:b/>
          <w:sz w:val="24"/>
          <w:szCs w:val="24"/>
        </w:rPr>
        <w:t>Manuscript Type:</w:t>
      </w:r>
      <w:r w:rsidRPr="004E40E8">
        <w:rPr>
          <w:rFonts w:ascii="Book Antiqua" w:hAnsi="Book Antiqua"/>
          <w:sz w:val="24"/>
          <w:szCs w:val="24"/>
        </w:rPr>
        <w:t xml:space="preserve"> REVIEW</w:t>
      </w:r>
    </w:p>
    <w:p w14:paraId="5FA48190" w14:textId="77777777" w:rsidR="002E1BDF" w:rsidRPr="004E40E8" w:rsidRDefault="002E1BDF" w:rsidP="00C00240">
      <w:pPr>
        <w:spacing w:after="0" w:line="360" w:lineRule="auto"/>
        <w:jc w:val="both"/>
        <w:rPr>
          <w:rFonts w:ascii="Book Antiqua" w:eastAsiaTheme="minorEastAsia" w:hAnsi="Book Antiqua" w:cs="Arial"/>
          <w:b/>
          <w:sz w:val="24"/>
          <w:szCs w:val="24"/>
          <w:lang w:eastAsia="zh-CN"/>
        </w:rPr>
      </w:pPr>
    </w:p>
    <w:p w14:paraId="38CC7990" w14:textId="151CA0EB" w:rsidR="001B5A96" w:rsidRPr="004E40E8" w:rsidRDefault="001F038A" w:rsidP="00C00240">
      <w:pPr>
        <w:spacing w:after="0" w:line="360" w:lineRule="auto"/>
        <w:jc w:val="both"/>
        <w:rPr>
          <w:rFonts w:ascii="Book Antiqua" w:hAnsi="Book Antiqua" w:cs="Arial"/>
          <w:bCs/>
          <w:sz w:val="24"/>
          <w:szCs w:val="24"/>
        </w:rPr>
      </w:pPr>
      <w:r w:rsidRPr="004E40E8">
        <w:rPr>
          <w:rFonts w:ascii="Book Antiqua" w:hAnsi="Book Antiqua" w:cs="Arial"/>
          <w:b/>
          <w:sz w:val="24"/>
          <w:szCs w:val="24"/>
        </w:rPr>
        <w:t>F</w:t>
      </w:r>
      <w:r w:rsidR="00B23BE0" w:rsidRPr="004E40E8">
        <w:rPr>
          <w:rFonts w:ascii="Book Antiqua" w:hAnsi="Book Antiqua" w:cs="Arial"/>
          <w:b/>
          <w:sz w:val="24"/>
          <w:szCs w:val="24"/>
        </w:rPr>
        <w:t xml:space="preserve">oreign </w:t>
      </w:r>
      <w:r w:rsidR="00425234" w:rsidRPr="004E40E8">
        <w:rPr>
          <w:rFonts w:ascii="Book Antiqua" w:hAnsi="Book Antiqua" w:cs="Arial"/>
          <w:b/>
          <w:sz w:val="24"/>
          <w:szCs w:val="24"/>
        </w:rPr>
        <w:t xml:space="preserve">object </w:t>
      </w:r>
      <w:r w:rsidR="00B23BE0" w:rsidRPr="004E40E8">
        <w:rPr>
          <w:rFonts w:ascii="Book Antiqua" w:hAnsi="Book Antiqua" w:cs="Arial"/>
          <w:b/>
          <w:sz w:val="24"/>
          <w:szCs w:val="24"/>
        </w:rPr>
        <w:t>ingestion and esophageal food impaction</w:t>
      </w:r>
      <w:r w:rsidRPr="004E40E8">
        <w:rPr>
          <w:rFonts w:ascii="Book Antiqua" w:hAnsi="Book Antiqua" w:cs="Arial"/>
          <w:b/>
          <w:sz w:val="24"/>
          <w:szCs w:val="24"/>
        </w:rPr>
        <w:t xml:space="preserve">: </w:t>
      </w:r>
      <w:r w:rsidR="00420715" w:rsidRPr="004E40E8">
        <w:rPr>
          <w:rFonts w:ascii="Book Antiqua" w:hAnsi="Book Antiqua" w:cs="Arial"/>
          <w:b/>
          <w:sz w:val="24"/>
          <w:szCs w:val="24"/>
        </w:rPr>
        <w:t>A</w:t>
      </w:r>
      <w:r w:rsidRPr="004E40E8">
        <w:rPr>
          <w:rFonts w:ascii="Book Antiqua" w:hAnsi="Book Antiqua" w:cs="Arial"/>
          <w:b/>
          <w:sz w:val="24"/>
          <w:szCs w:val="24"/>
        </w:rPr>
        <w:t>n update</w:t>
      </w:r>
      <w:r w:rsidR="0090725F" w:rsidRPr="004E40E8">
        <w:rPr>
          <w:rFonts w:ascii="Book Antiqua" w:hAnsi="Book Antiqua" w:cs="Arial"/>
          <w:b/>
          <w:sz w:val="24"/>
          <w:szCs w:val="24"/>
        </w:rPr>
        <w:t xml:space="preserve"> and review on endoscopic management</w:t>
      </w:r>
    </w:p>
    <w:p w14:paraId="6A71A4D8" w14:textId="6B7C10CD" w:rsidR="001B5A96" w:rsidRPr="004E40E8" w:rsidRDefault="001B5A96" w:rsidP="00C00240">
      <w:pPr>
        <w:spacing w:after="0" w:line="360" w:lineRule="auto"/>
        <w:jc w:val="both"/>
        <w:rPr>
          <w:rFonts w:ascii="Book Antiqua" w:hAnsi="Book Antiqua" w:cs="Arial"/>
          <w:bCs/>
          <w:sz w:val="24"/>
          <w:szCs w:val="24"/>
        </w:rPr>
      </w:pPr>
    </w:p>
    <w:p w14:paraId="119D823C" w14:textId="430D7E88" w:rsidR="001B5A96" w:rsidRPr="004E40E8" w:rsidRDefault="001B5A96" w:rsidP="00C00240">
      <w:pPr>
        <w:tabs>
          <w:tab w:val="left" w:pos="6520"/>
        </w:tabs>
        <w:spacing w:after="0" w:line="360" w:lineRule="auto"/>
        <w:jc w:val="both"/>
        <w:rPr>
          <w:rFonts w:ascii="Book Antiqua" w:hAnsi="Book Antiqua" w:cs="Arial"/>
          <w:bCs/>
          <w:sz w:val="24"/>
          <w:szCs w:val="24"/>
        </w:rPr>
      </w:pPr>
      <w:r w:rsidRPr="004E40E8">
        <w:rPr>
          <w:rFonts w:ascii="Book Antiqua" w:hAnsi="Book Antiqua" w:cs="Arial"/>
          <w:bCs/>
          <w:sz w:val="24"/>
          <w:szCs w:val="24"/>
        </w:rPr>
        <w:t xml:space="preserve">Fung BM </w:t>
      </w:r>
      <w:r w:rsidRPr="004E40E8">
        <w:rPr>
          <w:rFonts w:ascii="Book Antiqua" w:hAnsi="Book Antiqua" w:cs="Arial"/>
          <w:bCs/>
          <w:i/>
          <w:sz w:val="24"/>
          <w:szCs w:val="24"/>
        </w:rPr>
        <w:t>et al</w:t>
      </w:r>
      <w:r w:rsidRPr="004E40E8">
        <w:rPr>
          <w:rFonts w:ascii="Book Antiqua" w:hAnsi="Book Antiqua" w:cs="Arial"/>
          <w:bCs/>
          <w:sz w:val="24"/>
          <w:szCs w:val="24"/>
        </w:rPr>
        <w:t xml:space="preserve">. </w:t>
      </w:r>
      <w:r w:rsidRPr="004E40E8">
        <w:rPr>
          <w:rFonts w:ascii="Book Antiqua" w:hAnsi="Book Antiqua" w:cs="Arial"/>
          <w:sz w:val="24"/>
          <w:szCs w:val="24"/>
        </w:rPr>
        <w:t xml:space="preserve">GI </w:t>
      </w:r>
      <w:r w:rsidR="008D79CE" w:rsidRPr="004E40E8">
        <w:rPr>
          <w:rFonts w:ascii="Book Antiqua" w:hAnsi="Book Antiqua" w:cs="Arial"/>
          <w:sz w:val="24"/>
          <w:szCs w:val="24"/>
        </w:rPr>
        <w:t>f</w:t>
      </w:r>
      <w:r w:rsidRPr="004E40E8">
        <w:rPr>
          <w:rFonts w:ascii="Book Antiqua" w:hAnsi="Book Antiqua" w:cs="Arial"/>
          <w:sz w:val="24"/>
          <w:szCs w:val="24"/>
        </w:rPr>
        <w:t xml:space="preserve">oreign </w:t>
      </w:r>
      <w:r w:rsidR="008D79CE" w:rsidRPr="004E40E8">
        <w:rPr>
          <w:rFonts w:ascii="Book Antiqua" w:hAnsi="Book Antiqua" w:cs="Arial"/>
          <w:sz w:val="24"/>
          <w:szCs w:val="24"/>
        </w:rPr>
        <w:t>body management</w:t>
      </w:r>
      <w:r w:rsidR="00420715" w:rsidRPr="004E40E8">
        <w:rPr>
          <w:rFonts w:ascii="Book Antiqua" w:hAnsi="Book Antiqua" w:cs="Arial"/>
          <w:sz w:val="24"/>
          <w:szCs w:val="24"/>
        </w:rPr>
        <w:tab/>
      </w:r>
    </w:p>
    <w:p w14:paraId="09BE7ADC" w14:textId="77777777" w:rsidR="001B5A96" w:rsidRPr="004E40E8" w:rsidRDefault="001B5A96" w:rsidP="00C00240">
      <w:pPr>
        <w:spacing w:after="0" w:line="360" w:lineRule="auto"/>
        <w:jc w:val="both"/>
        <w:rPr>
          <w:rFonts w:ascii="Book Antiqua" w:hAnsi="Book Antiqua" w:cs="Arial"/>
          <w:bCs/>
          <w:sz w:val="24"/>
          <w:szCs w:val="24"/>
        </w:rPr>
      </w:pPr>
    </w:p>
    <w:p w14:paraId="18B18984" w14:textId="164D9150" w:rsidR="00241990" w:rsidRPr="004E40E8" w:rsidRDefault="009B4060" w:rsidP="00C00240">
      <w:pPr>
        <w:spacing w:after="0" w:line="360" w:lineRule="auto"/>
        <w:jc w:val="both"/>
        <w:rPr>
          <w:rFonts w:ascii="Book Antiqua" w:hAnsi="Book Antiqua" w:cs="Arial"/>
          <w:sz w:val="24"/>
          <w:szCs w:val="24"/>
          <w:vertAlign w:val="superscript"/>
        </w:rPr>
      </w:pPr>
      <w:r w:rsidRPr="004E40E8">
        <w:rPr>
          <w:rFonts w:ascii="Book Antiqua" w:hAnsi="Book Antiqua" w:cs="Arial"/>
          <w:sz w:val="24"/>
          <w:szCs w:val="24"/>
        </w:rPr>
        <w:t>Brian M Fung,</w:t>
      </w:r>
      <w:r w:rsidR="00414D5E" w:rsidRPr="004E40E8">
        <w:rPr>
          <w:rFonts w:ascii="Book Antiqua" w:hAnsi="Book Antiqua" w:cs="Arial"/>
          <w:sz w:val="24"/>
          <w:szCs w:val="24"/>
        </w:rPr>
        <w:t xml:space="preserve"> </w:t>
      </w:r>
      <w:r w:rsidR="00594038" w:rsidRPr="004E40E8">
        <w:rPr>
          <w:rFonts w:ascii="Book Antiqua" w:hAnsi="Book Antiqua" w:cs="Arial"/>
          <w:sz w:val="24"/>
          <w:szCs w:val="24"/>
        </w:rPr>
        <w:t>Seth Sweetser</w:t>
      </w:r>
      <w:r w:rsidR="001B5A96" w:rsidRPr="004E40E8">
        <w:rPr>
          <w:rFonts w:ascii="Book Antiqua" w:hAnsi="Book Antiqua" w:cs="Arial"/>
          <w:sz w:val="24"/>
          <w:szCs w:val="24"/>
        </w:rPr>
        <w:t>,</w:t>
      </w:r>
      <w:r w:rsidRPr="004E40E8">
        <w:rPr>
          <w:rFonts w:ascii="Book Antiqua" w:hAnsi="Book Antiqua" w:cs="Arial"/>
          <w:sz w:val="24"/>
          <w:szCs w:val="24"/>
        </w:rPr>
        <w:t xml:space="preserve"> Louis M Wong </w:t>
      </w:r>
      <w:proofErr w:type="spellStart"/>
      <w:r w:rsidRPr="004E40E8">
        <w:rPr>
          <w:rFonts w:ascii="Book Antiqua" w:hAnsi="Book Antiqua" w:cs="Arial"/>
          <w:sz w:val="24"/>
          <w:szCs w:val="24"/>
        </w:rPr>
        <w:t>Kee</w:t>
      </w:r>
      <w:proofErr w:type="spellEnd"/>
      <w:r w:rsidRPr="004E40E8">
        <w:rPr>
          <w:rFonts w:ascii="Book Antiqua" w:hAnsi="Book Antiqua" w:cs="Arial"/>
          <w:sz w:val="24"/>
          <w:szCs w:val="24"/>
        </w:rPr>
        <w:t xml:space="preserve"> Song,</w:t>
      </w:r>
      <w:r w:rsidR="001B5A96" w:rsidRPr="004E40E8">
        <w:rPr>
          <w:rFonts w:ascii="Book Antiqua" w:hAnsi="Book Antiqua" w:cs="Arial"/>
          <w:sz w:val="24"/>
          <w:szCs w:val="24"/>
        </w:rPr>
        <w:t xml:space="preserve"> </w:t>
      </w:r>
      <w:r w:rsidRPr="004E40E8">
        <w:rPr>
          <w:rFonts w:ascii="Book Antiqua" w:hAnsi="Book Antiqua" w:cs="Arial"/>
          <w:sz w:val="24"/>
          <w:szCs w:val="24"/>
        </w:rPr>
        <w:t xml:space="preserve">James H </w:t>
      </w:r>
      <w:proofErr w:type="spellStart"/>
      <w:r w:rsidRPr="004E40E8">
        <w:rPr>
          <w:rFonts w:ascii="Book Antiqua" w:hAnsi="Book Antiqua" w:cs="Arial"/>
          <w:sz w:val="24"/>
          <w:szCs w:val="24"/>
        </w:rPr>
        <w:t>Tabibian</w:t>
      </w:r>
      <w:proofErr w:type="spellEnd"/>
    </w:p>
    <w:p w14:paraId="41B50C1B" w14:textId="77777777" w:rsidR="001B5A96" w:rsidRPr="004E40E8" w:rsidRDefault="001B5A96" w:rsidP="00C00240">
      <w:pPr>
        <w:autoSpaceDE w:val="0"/>
        <w:autoSpaceDN w:val="0"/>
        <w:adjustRightInd w:val="0"/>
        <w:spacing w:after="0" w:line="360" w:lineRule="auto"/>
        <w:jc w:val="both"/>
        <w:rPr>
          <w:rFonts w:ascii="Book Antiqua" w:hAnsi="Book Antiqua" w:cs="Arial"/>
          <w:sz w:val="24"/>
          <w:szCs w:val="24"/>
        </w:rPr>
      </w:pPr>
    </w:p>
    <w:p w14:paraId="7B913CC5" w14:textId="22C77634" w:rsidR="001B5A96" w:rsidRPr="004E40E8" w:rsidRDefault="001B5A96" w:rsidP="00C00240">
      <w:pPr>
        <w:autoSpaceDE w:val="0"/>
        <w:autoSpaceDN w:val="0"/>
        <w:adjustRightInd w:val="0"/>
        <w:spacing w:after="0" w:line="360" w:lineRule="auto"/>
        <w:jc w:val="both"/>
        <w:rPr>
          <w:rFonts w:ascii="Book Antiqua" w:eastAsia="SimSun" w:hAnsi="Book Antiqua" w:cs="Arial"/>
          <w:sz w:val="24"/>
          <w:szCs w:val="24"/>
          <w:lang w:eastAsia="zh-CN"/>
        </w:rPr>
      </w:pPr>
      <w:r w:rsidRPr="004E40E8">
        <w:rPr>
          <w:rFonts w:ascii="Book Antiqua" w:hAnsi="Book Antiqua" w:cs="Arial"/>
          <w:b/>
          <w:sz w:val="24"/>
          <w:szCs w:val="24"/>
        </w:rPr>
        <w:t>Brian M Fung,</w:t>
      </w:r>
      <w:r w:rsidRPr="004E40E8">
        <w:rPr>
          <w:rFonts w:ascii="Book Antiqua" w:hAnsi="Book Antiqua" w:cs="Arial"/>
          <w:sz w:val="24"/>
          <w:szCs w:val="24"/>
        </w:rPr>
        <w:t xml:space="preserve"> </w:t>
      </w:r>
      <w:r w:rsidR="00414D5E" w:rsidRPr="004E40E8">
        <w:rPr>
          <w:rFonts w:ascii="Book Antiqua" w:hAnsi="Book Antiqua" w:cs="Arial"/>
          <w:sz w:val="24"/>
          <w:szCs w:val="24"/>
        </w:rPr>
        <w:t>UCLA-Olive View Internal Medicine Residency Program, Sylmar, CA</w:t>
      </w:r>
      <w:r w:rsidR="00696C5C" w:rsidRPr="004E40E8">
        <w:rPr>
          <w:rFonts w:ascii="Book Antiqua" w:hAnsi="Book Antiqua" w:cs="Arial"/>
          <w:sz w:val="24"/>
          <w:szCs w:val="24"/>
        </w:rPr>
        <w:t xml:space="preserve"> 91342</w:t>
      </w:r>
      <w:r w:rsidR="00414D5E" w:rsidRPr="004E40E8">
        <w:rPr>
          <w:rFonts w:ascii="Book Antiqua" w:hAnsi="Book Antiqua" w:cs="Arial"/>
          <w:sz w:val="24"/>
          <w:szCs w:val="24"/>
        </w:rPr>
        <w:t>, U</w:t>
      </w:r>
      <w:r w:rsidR="00540502" w:rsidRPr="004E40E8">
        <w:rPr>
          <w:rFonts w:ascii="Book Antiqua" w:eastAsia="SimSun" w:hAnsi="Book Antiqua" w:cs="Arial"/>
          <w:sz w:val="24"/>
          <w:szCs w:val="24"/>
          <w:lang w:eastAsia="zh-CN"/>
        </w:rPr>
        <w:t xml:space="preserve">nited </w:t>
      </w:r>
      <w:r w:rsidR="00414D5E" w:rsidRPr="004E40E8">
        <w:rPr>
          <w:rFonts w:ascii="Book Antiqua" w:hAnsi="Book Antiqua" w:cs="Arial"/>
          <w:sz w:val="24"/>
          <w:szCs w:val="24"/>
        </w:rPr>
        <w:t>S</w:t>
      </w:r>
      <w:r w:rsidR="00540502" w:rsidRPr="004E40E8">
        <w:rPr>
          <w:rFonts w:ascii="Book Antiqua" w:eastAsia="SimSun" w:hAnsi="Book Antiqua" w:cs="Arial"/>
          <w:sz w:val="24"/>
          <w:szCs w:val="24"/>
          <w:lang w:eastAsia="zh-CN"/>
        </w:rPr>
        <w:t>tates</w:t>
      </w:r>
    </w:p>
    <w:p w14:paraId="49A39BDA" w14:textId="77777777" w:rsidR="001B5A96" w:rsidRPr="004E40E8" w:rsidRDefault="001B5A96" w:rsidP="00C00240">
      <w:pPr>
        <w:autoSpaceDE w:val="0"/>
        <w:autoSpaceDN w:val="0"/>
        <w:adjustRightInd w:val="0"/>
        <w:spacing w:after="0" w:line="360" w:lineRule="auto"/>
        <w:jc w:val="both"/>
        <w:rPr>
          <w:rFonts w:ascii="Book Antiqua" w:hAnsi="Book Antiqua" w:cs="Arial"/>
          <w:sz w:val="24"/>
          <w:szCs w:val="24"/>
        </w:rPr>
      </w:pPr>
    </w:p>
    <w:p w14:paraId="626CE063" w14:textId="3EAD4125" w:rsidR="00241990" w:rsidRPr="004E40E8" w:rsidRDefault="001B5A96"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b/>
          <w:sz w:val="24"/>
          <w:szCs w:val="24"/>
        </w:rPr>
        <w:t xml:space="preserve">Seth Sweetser, Louis M Wong </w:t>
      </w:r>
      <w:proofErr w:type="spellStart"/>
      <w:r w:rsidRPr="004E40E8">
        <w:rPr>
          <w:rFonts w:ascii="Book Antiqua" w:hAnsi="Book Antiqua" w:cs="Arial"/>
          <w:b/>
          <w:sz w:val="24"/>
          <w:szCs w:val="24"/>
        </w:rPr>
        <w:t>Kee</w:t>
      </w:r>
      <w:proofErr w:type="spellEnd"/>
      <w:r w:rsidRPr="004E40E8">
        <w:rPr>
          <w:rFonts w:ascii="Book Antiqua" w:hAnsi="Book Antiqua" w:cs="Arial"/>
          <w:b/>
          <w:sz w:val="24"/>
          <w:szCs w:val="24"/>
        </w:rPr>
        <w:t xml:space="preserve"> Song,</w:t>
      </w:r>
      <w:r w:rsidRPr="004E40E8">
        <w:rPr>
          <w:rFonts w:ascii="Book Antiqua" w:hAnsi="Book Antiqua" w:cs="Arial"/>
          <w:sz w:val="24"/>
          <w:szCs w:val="24"/>
        </w:rPr>
        <w:t xml:space="preserve"> </w:t>
      </w:r>
      <w:r w:rsidR="00241990" w:rsidRPr="004E40E8">
        <w:rPr>
          <w:rFonts w:ascii="Book Antiqua" w:hAnsi="Book Antiqua" w:cs="Arial"/>
          <w:sz w:val="24"/>
          <w:szCs w:val="24"/>
        </w:rPr>
        <w:t>Division of Gastroenterology and Hepatology, Mayo Clinic, Rochester, MN</w:t>
      </w:r>
      <w:r w:rsidR="005053D6" w:rsidRPr="004E40E8">
        <w:rPr>
          <w:rFonts w:ascii="Book Antiqua" w:hAnsi="Book Antiqua" w:cs="Arial"/>
          <w:sz w:val="24"/>
          <w:szCs w:val="24"/>
        </w:rPr>
        <w:t xml:space="preserve"> 55905</w:t>
      </w:r>
      <w:r w:rsidR="00241990" w:rsidRPr="004E40E8">
        <w:rPr>
          <w:rFonts w:ascii="Book Antiqua" w:hAnsi="Book Antiqua" w:cs="Arial"/>
          <w:sz w:val="24"/>
          <w:szCs w:val="24"/>
        </w:rPr>
        <w:t xml:space="preserve">, </w:t>
      </w:r>
      <w:r w:rsidR="00540502" w:rsidRPr="004E40E8">
        <w:rPr>
          <w:rFonts w:ascii="Book Antiqua" w:hAnsi="Book Antiqua" w:cs="Arial"/>
          <w:sz w:val="24"/>
          <w:szCs w:val="24"/>
        </w:rPr>
        <w:t>U</w:t>
      </w:r>
      <w:r w:rsidR="00540502" w:rsidRPr="004E40E8">
        <w:rPr>
          <w:rFonts w:ascii="Book Antiqua" w:eastAsia="SimSun" w:hAnsi="Book Antiqua" w:cs="Arial"/>
          <w:sz w:val="24"/>
          <w:szCs w:val="24"/>
          <w:lang w:eastAsia="zh-CN"/>
        </w:rPr>
        <w:t xml:space="preserve">nited </w:t>
      </w:r>
      <w:r w:rsidR="00540502" w:rsidRPr="004E40E8">
        <w:rPr>
          <w:rFonts w:ascii="Book Antiqua" w:hAnsi="Book Antiqua" w:cs="Arial"/>
          <w:sz w:val="24"/>
          <w:szCs w:val="24"/>
        </w:rPr>
        <w:t>S</w:t>
      </w:r>
      <w:r w:rsidR="00540502" w:rsidRPr="004E40E8">
        <w:rPr>
          <w:rFonts w:ascii="Book Antiqua" w:eastAsia="SimSun" w:hAnsi="Book Antiqua" w:cs="Arial"/>
          <w:sz w:val="24"/>
          <w:szCs w:val="24"/>
          <w:lang w:eastAsia="zh-CN"/>
        </w:rPr>
        <w:t>tates</w:t>
      </w:r>
    </w:p>
    <w:p w14:paraId="4FF343A9" w14:textId="77777777" w:rsidR="001B5A96" w:rsidRPr="004E40E8" w:rsidRDefault="001B5A96" w:rsidP="00C00240">
      <w:pPr>
        <w:spacing w:after="0" w:line="360" w:lineRule="auto"/>
        <w:jc w:val="both"/>
        <w:rPr>
          <w:rFonts w:ascii="Book Antiqua" w:hAnsi="Book Antiqua" w:cs="Arial"/>
          <w:sz w:val="24"/>
          <w:szCs w:val="24"/>
        </w:rPr>
      </w:pPr>
    </w:p>
    <w:p w14:paraId="05E92097" w14:textId="479E8ECA" w:rsidR="00241990" w:rsidRPr="004E40E8" w:rsidRDefault="001B5A96" w:rsidP="00C00240">
      <w:pPr>
        <w:spacing w:after="0" w:line="360" w:lineRule="auto"/>
        <w:jc w:val="both"/>
        <w:rPr>
          <w:rFonts w:ascii="Book Antiqua" w:hAnsi="Book Antiqua" w:cs="Arial"/>
          <w:sz w:val="24"/>
          <w:szCs w:val="24"/>
        </w:rPr>
      </w:pPr>
      <w:r w:rsidRPr="004E40E8">
        <w:rPr>
          <w:rFonts w:ascii="Book Antiqua" w:hAnsi="Book Antiqua" w:cs="Arial"/>
          <w:b/>
          <w:sz w:val="24"/>
          <w:szCs w:val="24"/>
        </w:rPr>
        <w:t xml:space="preserve">James H </w:t>
      </w:r>
      <w:proofErr w:type="spellStart"/>
      <w:r w:rsidRPr="004E40E8">
        <w:rPr>
          <w:rFonts w:ascii="Book Antiqua" w:hAnsi="Book Antiqua" w:cs="Arial"/>
          <w:b/>
          <w:sz w:val="24"/>
          <w:szCs w:val="24"/>
        </w:rPr>
        <w:t>Tabibian</w:t>
      </w:r>
      <w:proofErr w:type="spellEnd"/>
      <w:r w:rsidRPr="004E40E8">
        <w:rPr>
          <w:rFonts w:ascii="Book Antiqua" w:hAnsi="Book Antiqua" w:cs="Arial"/>
          <w:b/>
          <w:sz w:val="24"/>
          <w:szCs w:val="24"/>
        </w:rPr>
        <w:t>,</w:t>
      </w:r>
      <w:r w:rsidRPr="004E40E8">
        <w:rPr>
          <w:rFonts w:ascii="Book Antiqua" w:hAnsi="Book Antiqua" w:cs="Arial"/>
          <w:sz w:val="24"/>
          <w:szCs w:val="24"/>
        </w:rPr>
        <w:t xml:space="preserve"> </w:t>
      </w:r>
      <w:r w:rsidR="00737039" w:rsidRPr="004E40E8">
        <w:rPr>
          <w:rFonts w:ascii="Book Antiqua" w:hAnsi="Book Antiqua" w:cs="Arial"/>
          <w:sz w:val="24"/>
          <w:szCs w:val="24"/>
        </w:rPr>
        <w:t>Division of Gastroenterology, Olive View-UCLA Medical Center, Sylmar, CA</w:t>
      </w:r>
      <w:r w:rsidR="00696C5C" w:rsidRPr="004E40E8">
        <w:rPr>
          <w:rFonts w:ascii="Book Antiqua" w:hAnsi="Book Antiqua" w:cs="Arial"/>
          <w:sz w:val="24"/>
          <w:szCs w:val="24"/>
        </w:rPr>
        <w:t xml:space="preserve"> 91342</w:t>
      </w:r>
      <w:r w:rsidR="00737039" w:rsidRPr="004E40E8">
        <w:rPr>
          <w:rFonts w:ascii="Book Antiqua" w:hAnsi="Book Antiqua" w:cs="Arial"/>
          <w:sz w:val="24"/>
          <w:szCs w:val="24"/>
        </w:rPr>
        <w:t xml:space="preserve">, </w:t>
      </w:r>
      <w:r w:rsidR="00540502" w:rsidRPr="004E40E8">
        <w:rPr>
          <w:rFonts w:ascii="Book Antiqua" w:hAnsi="Book Antiqua" w:cs="Arial"/>
          <w:sz w:val="24"/>
          <w:szCs w:val="24"/>
        </w:rPr>
        <w:t>U</w:t>
      </w:r>
      <w:r w:rsidR="00540502" w:rsidRPr="004E40E8">
        <w:rPr>
          <w:rFonts w:ascii="Book Antiqua" w:eastAsia="SimSun" w:hAnsi="Book Antiqua" w:cs="Arial"/>
          <w:sz w:val="24"/>
          <w:szCs w:val="24"/>
          <w:lang w:eastAsia="zh-CN"/>
        </w:rPr>
        <w:t xml:space="preserve">nited </w:t>
      </w:r>
      <w:r w:rsidR="00540502" w:rsidRPr="004E40E8">
        <w:rPr>
          <w:rFonts w:ascii="Book Antiqua" w:hAnsi="Book Antiqua" w:cs="Arial"/>
          <w:sz w:val="24"/>
          <w:szCs w:val="24"/>
        </w:rPr>
        <w:t>S</w:t>
      </w:r>
      <w:r w:rsidR="00540502" w:rsidRPr="004E40E8">
        <w:rPr>
          <w:rFonts w:ascii="Book Antiqua" w:eastAsia="SimSun" w:hAnsi="Book Antiqua" w:cs="Arial"/>
          <w:sz w:val="24"/>
          <w:szCs w:val="24"/>
          <w:lang w:eastAsia="zh-CN"/>
        </w:rPr>
        <w:t>tates</w:t>
      </w:r>
    </w:p>
    <w:p w14:paraId="5B94068A" w14:textId="77777777" w:rsidR="00737039" w:rsidRPr="004E40E8" w:rsidRDefault="00737039" w:rsidP="00C00240">
      <w:pPr>
        <w:spacing w:after="0" w:line="360" w:lineRule="auto"/>
        <w:jc w:val="both"/>
        <w:rPr>
          <w:rFonts w:ascii="Book Antiqua" w:hAnsi="Book Antiqua" w:cs="Arial"/>
          <w:sz w:val="24"/>
          <w:szCs w:val="24"/>
        </w:rPr>
      </w:pPr>
    </w:p>
    <w:p w14:paraId="0CDA97B2" w14:textId="4329782F" w:rsidR="00241990" w:rsidRPr="004E40E8" w:rsidRDefault="00540502" w:rsidP="00C00240">
      <w:pPr>
        <w:spacing w:after="0" w:line="360" w:lineRule="auto"/>
        <w:jc w:val="both"/>
        <w:rPr>
          <w:rFonts w:ascii="Book Antiqua" w:hAnsi="Book Antiqua" w:cs="Arial"/>
          <w:bCs/>
          <w:sz w:val="24"/>
          <w:szCs w:val="24"/>
        </w:rPr>
      </w:pPr>
      <w:r w:rsidRPr="004E40E8">
        <w:rPr>
          <w:rFonts w:ascii="Book Antiqua" w:hAnsi="Book Antiqua"/>
          <w:b/>
          <w:sz w:val="24"/>
          <w:szCs w:val="24"/>
        </w:rPr>
        <w:t>ORCID number:</w:t>
      </w:r>
      <w:r w:rsidRPr="004E40E8">
        <w:rPr>
          <w:rFonts w:ascii="Book Antiqua" w:hAnsi="Book Antiqua" w:cs="Arial"/>
          <w:sz w:val="24"/>
          <w:szCs w:val="24"/>
        </w:rPr>
        <w:t xml:space="preserve"> </w:t>
      </w:r>
      <w:r w:rsidR="001B5A96" w:rsidRPr="004E40E8">
        <w:rPr>
          <w:rFonts w:ascii="Book Antiqua" w:hAnsi="Book Antiqua" w:cs="Arial"/>
          <w:sz w:val="24"/>
          <w:szCs w:val="24"/>
        </w:rPr>
        <w:t>Brian M Fung (0000-0002-2558-5733); Seth Sweetser (</w:t>
      </w:r>
      <w:r w:rsidR="00EA1212" w:rsidRPr="004E40E8">
        <w:rPr>
          <w:rFonts w:ascii="Book Antiqua" w:hAnsi="Book Antiqua" w:cs="Arial"/>
          <w:sz w:val="24"/>
          <w:szCs w:val="24"/>
        </w:rPr>
        <w:t>0000-0001-9251-0136</w:t>
      </w:r>
      <w:r w:rsidR="001B5A96" w:rsidRPr="004E40E8">
        <w:rPr>
          <w:rFonts w:ascii="Book Antiqua" w:hAnsi="Book Antiqua" w:cs="Arial"/>
          <w:sz w:val="24"/>
          <w:szCs w:val="24"/>
        </w:rPr>
        <w:t xml:space="preserve">); Louis M Wong </w:t>
      </w:r>
      <w:proofErr w:type="spellStart"/>
      <w:r w:rsidR="001B5A96" w:rsidRPr="004E40E8">
        <w:rPr>
          <w:rFonts w:ascii="Book Antiqua" w:hAnsi="Book Antiqua" w:cs="Arial"/>
          <w:sz w:val="24"/>
          <w:szCs w:val="24"/>
        </w:rPr>
        <w:t>Kee</w:t>
      </w:r>
      <w:proofErr w:type="spellEnd"/>
      <w:r w:rsidR="001B5A96" w:rsidRPr="004E40E8">
        <w:rPr>
          <w:rFonts w:ascii="Book Antiqua" w:hAnsi="Book Antiqua" w:cs="Arial"/>
          <w:sz w:val="24"/>
          <w:szCs w:val="24"/>
        </w:rPr>
        <w:t xml:space="preserve"> Song (</w:t>
      </w:r>
      <w:r w:rsidR="00457F0F" w:rsidRPr="004E40E8">
        <w:rPr>
          <w:rFonts w:ascii="Book Antiqua" w:hAnsi="Book Antiqua" w:cs="Arial"/>
          <w:sz w:val="24"/>
          <w:szCs w:val="24"/>
        </w:rPr>
        <w:t>0000-0001-5881-3694</w:t>
      </w:r>
      <w:r w:rsidR="001B5A96" w:rsidRPr="004E40E8">
        <w:rPr>
          <w:rFonts w:ascii="Book Antiqua" w:hAnsi="Book Antiqua" w:cs="Arial"/>
          <w:sz w:val="24"/>
          <w:szCs w:val="24"/>
        </w:rPr>
        <w:t xml:space="preserve">); James H </w:t>
      </w:r>
      <w:proofErr w:type="spellStart"/>
      <w:r w:rsidR="001B5A96" w:rsidRPr="004E40E8">
        <w:rPr>
          <w:rFonts w:ascii="Book Antiqua" w:hAnsi="Book Antiqua" w:cs="Arial"/>
          <w:sz w:val="24"/>
          <w:szCs w:val="24"/>
        </w:rPr>
        <w:t>Tabibian</w:t>
      </w:r>
      <w:proofErr w:type="spellEnd"/>
      <w:r w:rsidR="001B5A96" w:rsidRPr="004E40E8">
        <w:rPr>
          <w:rFonts w:ascii="Book Antiqua" w:hAnsi="Book Antiqua" w:cs="Arial"/>
          <w:sz w:val="24"/>
          <w:szCs w:val="24"/>
        </w:rPr>
        <w:t xml:space="preserve"> (0000-0001-9104-1702).</w:t>
      </w:r>
    </w:p>
    <w:p w14:paraId="38FA46C1" w14:textId="77777777" w:rsidR="00594038" w:rsidRPr="004E40E8" w:rsidRDefault="00594038" w:rsidP="00C00240">
      <w:pPr>
        <w:spacing w:after="0" w:line="360" w:lineRule="auto"/>
        <w:jc w:val="both"/>
        <w:rPr>
          <w:rFonts w:ascii="Book Antiqua" w:hAnsi="Book Antiqua" w:cs="Arial"/>
          <w:sz w:val="24"/>
          <w:szCs w:val="24"/>
        </w:rPr>
      </w:pPr>
    </w:p>
    <w:p w14:paraId="053B39E0" w14:textId="2C66215C" w:rsidR="001B5A96"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Author contributions:</w:t>
      </w:r>
      <w:r w:rsidR="001B5A96" w:rsidRPr="004E40E8">
        <w:rPr>
          <w:rFonts w:ascii="Book Antiqua" w:hAnsi="Book Antiqua"/>
          <w:b/>
          <w:sz w:val="24"/>
          <w:szCs w:val="24"/>
        </w:rPr>
        <w:t xml:space="preserve"> </w:t>
      </w:r>
      <w:r w:rsidRPr="004E40E8">
        <w:rPr>
          <w:rFonts w:ascii="Book Antiqua" w:hAnsi="Book Antiqua" w:cs="Arial"/>
          <w:sz w:val="24"/>
          <w:szCs w:val="24"/>
        </w:rPr>
        <w:t>Fung</w:t>
      </w:r>
      <w:r w:rsidRPr="004E40E8">
        <w:rPr>
          <w:rFonts w:ascii="Book Antiqua" w:hAnsi="Book Antiqua"/>
          <w:sz w:val="24"/>
          <w:szCs w:val="24"/>
        </w:rPr>
        <w:t xml:space="preserve"> BM</w:t>
      </w:r>
      <w:r w:rsidR="001B5A96" w:rsidRPr="004E40E8">
        <w:rPr>
          <w:rFonts w:ascii="Book Antiqua" w:hAnsi="Book Antiqua"/>
          <w:sz w:val="24"/>
          <w:szCs w:val="24"/>
        </w:rPr>
        <w:t xml:space="preserve"> and </w:t>
      </w:r>
      <w:proofErr w:type="spellStart"/>
      <w:r w:rsidRPr="004E40E8">
        <w:rPr>
          <w:rFonts w:ascii="Book Antiqua" w:hAnsi="Book Antiqua" w:cs="Arial"/>
          <w:sz w:val="24"/>
          <w:szCs w:val="24"/>
        </w:rPr>
        <w:t>Tabibian</w:t>
      </w:r>
      <w:proofErr w:type="spellEnd"/>
      <w:r w:rsidRPr="004E40E8">
        <w:rPr>
          <w:rFonts w:ascii="Book Antiqua" w:hAnsi="Book Antiqua"/>
          <w:sz w:val="24"/>
          <w:szCs w:val="24"/>
        </w:rPr>
        <w:t xml:space="preserve"> JH</w:t>
      </w:r>
      <w:r w:rsidR="001B5A96" w:rsidRPr="004E40E8">
        <w:rPr>
          <w:rFonts w:ascii="Book Antiqua" w:hAnsi="Book Antiqua"/>
          <w:sz w:val="24"/>
          <w:szCs w:val="24"/>
        </w:rPr>
        <w:t xml:space="preserve"> reviewed the literature for relevant original studies and other content; BMF designed and/or formatted the figures; </w:t>
      </w:r>
      <w:proofErr w:type="spellStart"/>
      <w:r w:rsidRPr="004E40E8">
        <w:rPr>
          <w:rFonts w:ascii="Book Antiqua" w:hAnsi="Book Antiqua" w:cs="Arial"/>
          <w:sz w:val="24"/>
          <w:szCs w:val="24"/>
        </w:rPr>
        <w:t>Tabibian</w:t>
      </w:r>
      <w:proofErr w:type="spellEnd"/>
      <w:r w:rsidRPr="004E40E8">
        <w:rPr>
          <w:rFonts w:ascii="Book Antiqua" w:hAnsi="Book Antiqua"/>
          <w:sz w:val="24"/>
          <w:szCs w:val="24"/>
        </w:rPr>
        <w:t xml:space="preserve"> JH</w:t>
      </w:r>
      <w:r w:rsidR="001B5A96" w:rsidRPr="004E40E8">
        <w:rPr>
          <w:rFonts w:ascii="Book Antiqua" w:hAnsi="Book Antiqua"/>
          <w:sz w:val="24"/>
          <w:szCs w:val="24"/>
        </w:rPr>
        <w:t xml:space="preserve">, </w:t>
      </w:r>
      <w:r w:rsidRPr="004E40E8">
        <w:rPr>
          <w:rFonts w:ascii="Book Antiqua" w:hAnsi="Book Antiqua" w:cs="Arial"/>
          <w:sz w:val="24"/>
          <w:szCs w:val="24"/>
        </w:rPr>
        <w:t>Sweetser</w:t>
      </w:r>
      <w:r w:rsidRPr="004E40E8">
        <w:rPr>
          <w:rFonts w:ascii="Book Antiqua" w:hAnsi="Book Antiqua"/>
          <w:sz w:val="24"/>
          <w:szCs w:val="24"/>
        </w:rPr>
        <w:t xml:space="preserve"> S</w:t>
      </w:r>
      <w:r w:rsidR="001B5A96" w:rsidRPr="004E40E8">
        <w:rPr>
          <w:rFonts w:ascii="Book Antiqua" w:hAnsi="Book Antiqua"/>
          <w:sz w:val="24"/>
          <w:szCs w:val="24"/>
        </w:rPr>
        <w:t xml:space="preserve"> and </w:t>
      </w:r>
      <w:r w:rsidRPr="004E40E8">
        <w:rPr>
          <w:rFonts w:ascii="Book Antiqua" w:hAnsi="Book Antiqua" w:cs="Arial"/>
          <w:sz w:val="24"/>
          <w:szCs w:val="24"/>
        </w:rPr>
        <w:t>Song</w:t>
      </w:r>
      <w:r w:rsidRPr="004E40E8">
        <w:rPr>
          <w:rFonts w:ascii="Book Antiqua" w:hAnsi="Book Antiqua"/>
          <w:sz w:val="24"/>
          <w:szCs w:val="24"/>
        </w:rPr>
        <w:t xml:space="preserve"> LMWK</w:t>
      </w:r>
      <w:r w:rsidR="001B5A96" w:rsidRPr="004E40E8">
        <w:rPr>
          <w:rFonts w:ascii="Book Antiqua" w:hAnsi="Book Antiqua"/>
          <w:sz w:val="24"/>
          <w:szCs w:val="24"/>
        </w:rPr>
        <w:t xml:space="preserve"> reviewed the figures; </w:t>
      </w:r>
      <w:r w:rsidRPr="004E40E8">
        <w:rPr>
          <w:rFonts w:ascii="Book Antiqua" w:hAnsi="Book Antiqua" w:cs="Arial"/>
          <w:sz w:val="24"/>
          <w:szCs w:val="24"/>
        </w:rPr>
        <w:t>Fung</w:t>
      </w:r>
      <w:r w:rsidRPr="004E40E8">
        <w:rPr>
          <w:rFonts w:ascii="Book Antiqua" w:hAnsi="Book Antiqua"/>
          <w:sz w:val="24"/>
          <w:szCs w:val="24"/>
        </w:rPr>
        <w:t xml:space="preserve"> BM and </w:t>
      </w:r>
      <w:proofErr w:type="spellStart"/>
      <w:r w:rsidRPr="004E40E8">
        <w:rPr>
          <w:rFonts w:ascii="Book Antiqua" w:hAnsi="Book Antiqua" w:cs="Arial"/>
          <w:sz w:val="24"/>
          <w:szCs w:val="24"/>
        </w:rPr>
        <w:t>Tabibian</w:t>
      </w:r>
      <w:proofErr w:type="spellEnd"/>
      <w:r w:rsidRPr="004E40E8">
        <w:rPr>
          <w:rFonts w:ascii="Book Antiqua" w:hAnsi="Book Antiqua"/>
          <w:sz w:val="24"/>
          <w:szCs w:val="24"/>
        </w:rPr>
        <w:t xml:space="preserve"> JH</w:t>
      </w:r>
      <w:r w:rsidR="001B5A96" w:rsidRPr="004E40E8">
        <w:rPr>
          <w:rFonts w:ascii="Book Antiqua" w:hAnsi="Book Antiqua"/>
          <w:sz w:val="24"/>
          <w:szCs w:val="24"/>
        </w:rPr>
        <w:t xml:space="preserve"> drafted the manuscript; </w:t>
      </w:r>
      <w:proofErr w:type="spellStart"/>
      <w:r w:rsidRPr="004E40E8">
        <w:rPr>
          <w:rFonts w:ascii="Book Antiqua" w:hAnsi="Book Antiqua" w:cs="Arial"/>
          <w:sz w:val="24"/>
          <w:szCs w:val="24"/>
        </w:rPr>
        <w:t>Tabibian</w:t>
      </w:r>
      <w:proofErr w:type="spellEnd"/>
      <w:r w:rsidRPr="004E40E8">
        <w:rPr>
          <w:rFonts w:ascii="Book Antiqua" w:hAnsi="Book Antiqua"/>
          <w:sz w:val="24"/>
          <w:szCs w:val="24"/>
        </w:rPr>
        <w:t xml:space="preserve"> JH</w:t>
      </w:r>
      <w:r w:rsidR="001B5A96" w:rsidRPr="004E40E8">
        <w:rPr>
          <w:rFonts w:ascii="Book Antiqua" w:hAnsi="Book Antiqua"/>
          <w:sz w:val="24"/>
          <w:szCs w:val="24"/>
        </w:rPr>
        <w:t xml:space="preserve">, SS, </w:t>
      </w:r>
      <w:r w:rsidRPr="004E40E8">
        <w:rPr>
          <w:rFonts w:ascii="Book Antiqua" w:hAnsi="Book Antiqua" w:cs="Arial"/>
          <w:sz w:val="24"/>
          <w:szCs w:val="24"/>
        </w:rPr>
        <w:t>Sweetser</w:t>
      </w:r>
      <w:r w:rsidRPr="004E40E8">
        <w:rPr>
          <w:rFonts w:ascii="Book Antiqua" w:hAnsi="Book Antiqua"/>
          <w:sz w:val="24"/>
          <w:szCs w:val="24"/>
        </w:rPr>
        <w:t xml:space="preserve"> S and </w:t>
      </w:r>
      <w:r w:rsidRPr="004E40E8">
        <w:rPr>
          <w:rFonts w:ascii="Book Antiqua" w:hAnsi="Book Antiqua" w:cs="Arial"/>
          <w:sz w:val="24"/>
          <w:szCs w:val="24"/>
        </w:rPr>
        <w:t>Song</w:t>
      </w:r>
      <w:r w:rsidRPr="004E40E8">
        <w:rPr>
          <w:rFonts w:ascii="Book Antiqua" w:hAnsi="Book Antiqua"/>
          <w:sz w:val="24"/>
          <w:szCs w:val="24"/>
        </w:rPr>
        <w:t xml:space="preserve"> LMWK</w:t>
      </w:r>
      <w:r w:rsidR="001B5A96" w:rsidRPr="004E40E8">
        <w:rPr>
          <w:rFonts w:ascii="Book Antiqua" w:hAnsi="Book Antiqua"/>
          <w:sz w:val="24"/>
          <w:szCs w:val="24"/>
        </w:rPr>
        <w:t xml:space="preserve"> provided supervision; all authors provided critical input and approved of the manuscript.</w:t>
      </w:r>
    </w:p>
    <w:p w14:paraId="4C28005E" w14:textId="77777777" w:rsidR="001B5A96" w:rsidRPr="004E40E8" w:rsidRDefault="001B5A96" w:rsidP="00C00240">
      <w:pPr>
        <w:spacing w:after="0" w:line="360" w:lineRule="auto"/>
        <w:jc w:val="both"/>
        <w:rPr>
          <w:rFonts w:ascii="Book Antiqua" w:hAnsi="Book Antiqua"/>
          <w:b/>
          <w:sz w:val="24"/>
          <w:szCs w:val="24"/>
        </w:rPr>
      </w:pPr>
    </w:p>
    <w:p w14:paraId="7D042777" w14:textId="7B3F3297"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lastRenderedPageBreak/>
        <w:t>Conflict-of-interest statement</w:t>
      </w:r>
      <w:r w:rsidRPr="004E40E8">
        <w:rPr>
          <w:rFonts w:ascii="Book Antiqua" w:hAnsi="Book Antiqua" w:cs="TimesNewRomanPS-BoldItalicMT"/>
          <w:b/>
          <w:iCs/>
          <w:sz w:val="24"/>
          <w:szCs w:val="24"/>
        </w:rPr>
        <w:t xml:space="preserve">: </w:t>
      </w:r>
      <w:r w:rsidRPr="004E40E8">
        <w:rPr>
          <w:rFonts w:ascii="Book Antiqua" w:hAnsi="Book Antiqua"/>
          <w:sz w:val="24"/>
          <w:szCs w:val="24"/>
        </w:rPr>
        <w:t>The authors have no financial disclosures or conflicts of interest.</w:t>
      </w:r>
    </w:p>
    <w:p w14:paraId="706FA4D8" w14:textId="77777777" w:rsidR="00540502" w:rsidRPr="004E40E8" w:rsidRDefault="00540502" w:rsidP="00C00240">
      <w:pPr>
        <w:adjustRightInd w:val="0"/>
        <w:snapToGrid w:val="0"/>
        <w:spacing w:after="0" w:line="360" w:lineRule="auto"/>
        <w:jc w:val="both"/>
        <w:rPr>
          <w:rFonts w:ascii="Book Antiqua" w:hAnsi="Book Antiqua"/>
          <w:sz w:val="24"/>
          <w:szCs w:val="24"/>
        </w:rPr>
      </w:pPr>
    </w:p>
    <w:p w14:paraId="0613E0D8" w14:textId="77777777" w:rsidR="00540502" w:rsidRPr="004E40E8" w:rsidRDefault="00540502" w:rsidP="00C00240">
      <w:pPr>
        <w:adjustRightInd w:val="0"/>
        <w:snapToGrid w:val="0"/>
        <w:spacing w:after="0" w:line="360" w:lineRule="auto"/>
        <w:jc w:val="both"/>
        <w:rPr>
          <w:rFonts w:ascii="Book Antiqua" w:hAnsi="Book Antiqua"/>
          <w:sz w:val="24"/>
          <w:szCs w:val="24"/>
        </w:rPr>
      </w:pPr>
      <w:r w:rsidRPr="004E40E8">
        <w:rPr>
          <w:rFonts w:ascii="Book Antiqua" w:hAnsi="Book Antiqua"/>
          <w:b/>
          <w:sz w:val="24"/>
          <w:szCs w:val="24"/>
        </w:rPr>
        <w:t xml:space="preserve">Open-Access: </w:t>
      </w:r>
      <w:r w:rsidRPr="004E40E8">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6" w:history="1">
        <w:r w:rsidRPr="004E40E8">
          <w:rPr>
            <w:rStyle w:val="Hyperlink"/>
            <w:rFonts w:ascii="Book Antiqua" w:hAnsi="Book Antiqua"/>
            <w:color w:val="auto"/>
            <w:sz w:val="24"/>
            <w:szCs w:val="24"/>
            <w:u w:val="none"/>
          </w:rPr>
          <w:t>http://creativecommons.org/licenses/by-nc/4.0/</w:t>
        </w:r>
      </w:hyperlink>
    </w:p>
    <w:p w14:paraId="4A41A786" w14:textId="77777777" w:rsidR="001B5A96" w:rsidRPr="004E40E8" w:rsidRDefault="001B5A96" w:rsidP="00C00240">
      <w:pPr>
        <w:spacing w:after="0" w:line="360" w:lineRule="auto"/>
        <w:jc w:val="both"/>
        <w:rPr>
          <w:rFonts w:ascii="Book Antiqua" w:eastAsia="SimSun" w:hAnsi="Book Antiqua"/>
          <w:b/>
          <w:sz w:val="24"/>
          <w:szCs w:val="24"/>
          <w:lang w:eastAsia="zh-CN"/>
        </w:rPr>
      </w:pPr>
    </w:p>
    <w:p w14:paraId="4284B780" w14:textId="2603F2B8" w:rsidR="00540502" w:rsidRPr="004E40E8" w:rsidRDefault="00540502" w:rsidP="00C00240">
      <w:pPr>
        <w:spacing w:after="0" w:line="360" w:lineRule="auto"/>
        <w:jc w:val="both"/>
        <w:rPr>
          <w:rFonts w:ascii="Book Antiqua" w:eastAsia="SimSun" w:hAnsi="Book Antiqua" w:cs="SimSun"/>
          <w:sz w:val="24"/>
          <w:szCs w:val="24"/>
          <w:lang w:eastAsia="zh-CN"/>
        </w:rPr>
      </w:pPr>
      <w:r w:rsidRPr="004E40E8">
        <w:rPr>
          <w:rFonts w:ascii="Book Antiqua" w:eastAsia="SimSun" w:hAnsi="Book Antiqua" w:cs="SimSun"/>
          <w:b/>
          <w:sz w:val="24"/>
          <w:szCs w:val="24"/>
        </w:rPr>
        <w:t>Manuscript source:</w:t>
      </w:r>
      <w:r w:rsidRPr="004E40E8">
        <w:rPr>
          <w:rFonts w:ascii="Book Antiqua" w:eastAsia="SimSun" w:hAnsi="Book Antiqua" w:cs="SimSun"/>
          <w:sz w:val="24"/>
          <w:szCs w:val="24"/>
        </w:rPr>
        <w:t> Invited manuscript</w:t>
      </w:r>
    </w:p>
    <w:p w14:paraId="008348C0" w14:textId="77777777" w:rsidR="00540502" w:rsidRPr="004E40E8" w:rsidRDefault="00540502" w:rsidP="00C00240">
      <w:pPr>
        <w:spacing w:after="0" w:line="360" w:lineRule="auto"/>
        <w:jc w:val="both"/>
        <w:rPr>
          <w:rFonts w:ascii="Book Antiqua" w:eastAsia="SimSun" w:hAnsi="Book Antiqua"/>
          <w:b/>
          <w:sz w:val="24"/>
          <w:szCs w:val="24"/>
          <w:lang w:eastAsia="zh-CN"/>
        </w:rPr>
      </w:pPr>
    </w:p>
    <w:p w14:paraId="478AA14D" w14:textId="22CD46C0" w:rsidR="00540502" w:rsidRPr="004E40E8" w:rsidRDefault="00540502" w:rsidP="00C00240">
      <w:pPr>
        <w:spacing w:after="0" w:line="360" w:lineRule="auto"/>
        <w:jc w:val="both"/>
        <w:rPr>
          <w:rFonts w:ascii="Book Antiqua" w:eastAsia="SimSun" w:hAnsi="Book Antiqua"/>
          <w:sz w:val="24"/>
          <w:szCs w:val="24"/>
          <w:lang w:eastAsia="zh-CN"/>
        </w:rPr>
      </w:pPr>
      <w:r w:rsidRPr="004E40E8">
        <w:rPr>
          <w:rFonts w:ascii="Book Antiqua" w:hAnsi="Book Antiqua"/>
          <w:b/>
          <w:sz w:val="24"/>
          <w:szCs w:val="24"/>
        </w:rPr>
        <w:t>Corresponding author:</w:t>
      </w:r>
      <w:r w:rsidR="001B5A96" w:rsidRPr="004E40E8">
        <w:rPr>
          <w:rFonts w:ascii="Book Antiqua" w:hAnsi="Book Antiqua"/>
          <w:b/>
          <w:sz w:val="24"/>
          <w:szCs w:val="24"/>
        </w:rPr>
        <w:t xml:space="preserve"> </w:t>
      </w:r>
      <w:r w:rsidRPr="004E40E8">
        <w:rPr>
          <w:rFonts w:ascii="Book Antiqua" w:hAnsi="Book Antiqua"/>
          <w:b/>
          <w:sz w:val="24"/>
          <w:szCs w:val="24"/>
        </w:rPr>
        <w:t xml:space="preserve">James H </w:t>
      </w:r>
      <w:proofErr w:type="spellStart"/>
      <w:r w:rsidRPr="004E40E8">
        <w:rPr>
          <w:rFonts w:ascii="Book Antiqua" w:hAnsi="Book Antiqua"/>
          <w:b/>
          <w:sz w:val="24"/>
          <w:szCs w:val="24"/>
        </w:rPr>
        <w:t>Tabibian</w:t>
      </w:r>
      <w:proofErr w:type="spellEnd"/>
      <w:r w:rsidRPr="004E40E8">
        <w:rPr>
          <w:rFonts w:ascii="Book Antiqua" w:hAnsi="Book Antiqua"/>
          <w:b/>
          <w:sz w:val="24"/>
          <w:szCs w:val="24"/>
        </w:rPr>
        <w:t xml:space="preserve">, MD, PhD, Associate Professor, </w:t>
      </w:r>
      <w:r w:rsidRPr="004E40E8">
        <w:rPr>
          <w:rFonts w:ascii="Book Antiqua" w:hAnsi="Book Antiqua"/>
          <w:sz w:val="24"/>
          <w:szCs w:val="24"/>
        </w:rPr>
        <w:t xml:space="preserve">Division of Gastroenterology, Olive View-UCLA Medical Center, 14445 Olive View Dr., 2B-182, Sylmar, CA91342, United States. </w:t>
      </w:r>
      <w:hyperlink r:id="rId7" w:history="1">
        <w:r w:rsidRPr="004E40E8">
          <w:rPr>
            <w:rStyle w:val="Hyperlink"/>
            <w:rFonts w:ascii="Book Antiqua" w:hAnsi="Book Antiqua"/>
            <w:color w:val="auto"/>
            <w:sz w:val="24"/>
            <w:szCs w:val="24"/>
            <w:u w:val="none"/>
          </w:rPr>
          <w:t>jtabibian@dhs.lacounty.gov</w:t>
        </w:r>
      </w:hyperlink>
    </w:p>
    <w:p w14:paraId="23D19BF4" w14:textId="519430AF"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 xml:space="preserve">Telephone: </w:t>
      </w:r>
      <w:r w:rsidRPr="004E40E8">
        <w:rPr>
          <w:rFonts w:ascii="Book Antiqua" w:eastAsia="SimSun" w:hAnsi="Book Antiqua"/>
          <w:bCs/>
          <w:sz w:val="24"/>
          <w:szCs w:val="24"/>
          <w:lang w:eastAsia="zh-CN"/>
        </w:rPr>
        <w:t>+1-</w:t>
      </w:r>
      <w:r w:rsidRPr="004E40E8">
        <w:rPr>
          <w:rFonts w:ascii="Book Antiqua" w:hAnsi="Book Antiqua"/>
          <w:bCs/>
          <w:sz w:val="24"/>
          <w:szCs w:val="24"/>
        </w:rPr>
        <w:t>747</w:t>
      </w:r>
      <w:r w:rsidRPr="004E40E8">
        <w:rPr>
          <w:rFonts w:ascii="Book Antiqua" w:eastAsia="SimSun" w:hAnsi="Book Antiqua"/>
          <w:bCs/>
          <w:sz w:val="24"/>
          <w:szCs w:val="24"/>
          <w:lang w:eastAsia="zh-CN"/>
        </w:rPr>
        <w:t>-</w:t>
      </w:r>
      <w:r w:rsidRPr="004E40E8">
        <w:rPr>
          <w:rFonts w:ascii="Book Antiqua" w:hAnsi="Book Antiqua"/>
          <w:bCs/>
          <w:sz w:val="24"/>
          <w:szCs w:val="24"/>
        </w:rPr>
        <w:t>2103205</w:t>
      </w:r>
    </w:p>
    <w:p w14:paraId="3B589E35" w14:textId="2331EA19"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Fax:</w:t>
      </w:r>
      <w:r w:rsidRPr="004E40E8">
        <w:rPr>
          <w:rFonts w:ascii="Book Antiqua" w:eastAsia="SimSun" w:hAnsi="Book Antiqua"/>
          <w:bCs/>
          <w:sz w:val="24"/>
          <w:szCs w:val="24"/>
          <w:lang w:eastAsia="zh-CN"/>
        </w:rPr>
        <w:t xml:space="preserve"> +1-</w:t>
      </w:r>
      <w:r w:rsidRPr="004E40E8">
        <w:rPr>
          <w:rFonts w:ascii="Book Antiqua" w:hAnsi="Book Antiqua"/>
          <w:bCs/>
          <w:sz w:val="24"/>
          <w:szCs w:val="24"/>
        </w:rPr>
        <w:t>747</w:t>
      </w:r>
      <w:r w:rsidRPr="004E40E8">
        <w:rPr>
          <w:rFonts w:ascii="Book Antiqua" w:eastAsia="SimSun" w:hAnsi="Book Antiqua"/>
          <w:bCs/>
          <w:sz w:val="24"/>
          <w:szCs w:val="24"/>
          <w:lang w:eastAsia="zh-CN"/>
        </w:rPr>
        <w:t>-</w:t>
      </w:r>
      <w:r w:rsidRPr="004E40E8">
        <w:rPr>
          <w:rFonts w:ascii="Book Antiqua" w:hAnsi="Book Antiqua"/>
          <w:bCs/>
          <w:sz w:val="24"/>
          <w:szCs w:val="24"/>
        </w:rPr>
        <w:t>2104573</w:t>
      </w:r>
    </w:p>
    <w:p w14:paraId="77C5CC65" w14:textId="77777777" w:rsidR="00540502" w:rsidRPr="004E40E8" w:rsidRDefault="00540502" w:rsidP="00C00240">
      <w:pPr>
        <w:spacing w:after="0" w:line="360" w:lineRule="auto"/>
        <w:jc w:val="both"/>
        <w:rPr>
          <w:rFonts w:ascii="Book Antiqua" w:eastAsia="SimSun" w:hAnsi="Book Antiqua"/>
          <w:sz w:val="24"/>
          <w:szCs w:val="24"/>
          <w:lang w:eastAsia="zh-CN"/>
        </w:rPr>
      </w:pPr>
    </w:p>
    <w:p w14:paraId="4DBA848E" w14:textId="0C688140"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 xml:space="preserve">Received: </w:t>
      </w:r>
      <w:r w:rsidR="00713BF1" w:rsidRPr="004E40E8">
        <w:rPr>
          <w:rFonts w:ascii="Book Antiqua" w:eastAsia="SimSun" w:hAnsi="Book Antiqua"/>
          <w:sz w:val="24"/>
          <w:szCs w:val="24"/>
          <w:lang w:eastAsia="zh-CN"/>
        </w:rPr>
        <w:t>February 2, 2019</w:t>
      </w:r>
      <w:r w:rsidR="004E40E8" w:rsidRPr="004E40E8">
        <w:rPr>
          <w:rFonts w:ascii="Book Antiqua" w:hAnsi="Book Antiqua"/>
          <w:sz w:val="24"/>
          <w:szCs w:val="24"/>
        </w:rPr>
        <w:t xml:space="preserve"> </w:t>
      </w:r>
    </w:p>
    <w:p w14:paraId="077C277D" w14:textId="4084EC9C"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Peer-review started:</w:t>
      </w:r>
      <w:r w:rsidR="00713BF1" w:rsidRPr="004E40E8">
        <w:rPr>
          <w:rFonts w:ascii="Book Antiqua" w:eastAsia="SimSun" w:hAnsi="Book Antiqua"/>
          <w:sz w:val="24"/>
          <w:szCs w:val="24"/>
          <w:lang w:eastAsia="zh-CN"/>
        </w:rPr>
        <w:t xml:space="preserve"> February 11, 2019</w:t>
      </w:r>
    </w:p>
    <w:p w14:paraId="4103891A" w14:textId="1D0BE23D"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First decision:</w:t>
      </w:r>
      <w:r w:rsidR="00713BF1" w:rsidRPr="004E40E8">
        <w:rPr>
          <w:rFonts w:ascii="Book Antiqua" w:eastAsia="SimSun" w:hAnsi="Book Antiqua"/>
          <w:sz w:val="24"/>
          <w:szCs w:val="24"/>
          <w:lang w:eastAsia="zh-CN"/>
        </w:rPr>
        <w:t xml:space="preserve"> February 26, 2019</w:t>
      </w:r>
    </w:p>
    <w:p w14:paraId="3FAF881B" w14:textId="68C976BC"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 xml:space="preserve">Revised: </w:t>
      </w:r>
      <w:r w:rsidR="00713BF1" w:rsidRPr="004E40E8">
        <w:rPr>
          <w:rFonts w:ascii="Book Antiqua" w:eastAsia="SimSun" w:hAnsi="Book Antiqua"/>
          <w:sz w:val="24"/>
          <w:szCs w:val="24"/>
          <w:lang w:eastAsia="zh-CN"/>
        </w:rPr>
        <w:t>March 8, 2019</w:t>
      </w:r>
      <w:r w:rsidR="004E40E8" w:rsidRPr="004E40E8">
        <w:rPr>
          <w:rFonts w:ascii="Book Antiqua" w:hAnsi="Book Antiqua"/>
          <w:sz w:val="24"/>
          <w:szCs w:val="24"/>
        </w:rPr>
        <w:t xml:space="preserve"> </w:t>
      </w:r>
    </w:p>
    <w:p w14:paraId="4C054F98" w14:textId="78E5CBED"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Accepted:</w:t>
      </w:r>
      <w:r w:rsidR="004E40E8" w:rsidRPr="004E40E8">
        <w:rPr>
          <w:rFonts w:ascii="Book Antiqua" w:hAnsi="Book Antiqua"/>
          <w:b/>
          <w:sz w:val="24"/>
          <w:szCs w:val="24"/>
        </w:rPr>
        <w:t xml:space="preserve"> </w:t>
      </w:r>
      <w:r w:rsidR="00E56870" w:rsidRPr="004E40E8">
        <w:rPr>
          <w:rFonts w:ascii="Book Antiqua" w:eastAsia="SimSun" w:hAnsi="Book Antiqua"/>
          <w:sz w:val="24"/>
          <w:szCs w:val="24"/>
          <w:lang w:eastAsia="zh-CN"/>
        </w:rPr>
        <w:t xml:space="preserve">March </w:t>
      </w:r>
      <w:r w:rsidR="00E56870">
        <w:rPr>
          <w:rFonts w:ascii="Book Antiqua" w:eastAsia="SimSun" w:hAnsi="Book Antiqua"/>
          <w:sz w:val="24"/>
          <w:szCs w:val="24"/>
          <w:lang w:eastAsia="zh-CN"/>
        </w:rPr>
        <w:t>11</w:t>
      </w:r>
      <w:r w:rsidR="00E56870" w:rsidRPr="004E40E8">
        <w:rPr>
          <w:rFonts w:ascii="Book Antiqua" w:eastAsia="SimSun" w:hAnsi="Book Antiqua"/>
          <w:sz w:val="24"/>
          <w:szCs w:val="24"/>
          <w:lang w:eastAsia="zh-CN"/>
        </w:rPr>
        <w:t>, 2019</w:t>
      </w:r>
      <w:r w:rsidR="00E56870" w:rsidRPr="004E40E8">
        <w:rPr>
          <w:rFonts w:ascii="Book Antiqua" w:hAnsi="Book Antiqua"/>
          <w:sz w:val="24"/>
          <w:szCs w:val="24"/>
        </w:rPr>
        <w:t xml:space="preserve"> </w:t>
      </w:r>
    </w:p>
    <w:p w14:paraId="02CB679E" w14:textId="15301980" w:rsidR="00540502" w:rsidRPr="004E40E8" w:rsidRDefault="00540502" w:rsidP="00C00240">
      <w:pPr>
        <w:spacing w:after="0" w:line="360" w:lineRule="auto"/>
        <w:jc w:val="both"/>
        <w:rPr>
          <w:rFonts w:ascii="Book Antiqua" w:hAnsi="Book Antiqua"/>
          <w:sz w:val="24"/>
          <w:szCs w:val="24"/>
        </w:rPr>
      </w:pPr>
      <w:r w:rsidRPr="004E40E8">
        <w:rPr>
          <w:rFonts w:ascii="Book Antiqua" w:hAnsi="Book Antiqua"/>
          <w:b/>
          <w:sz w:val="24"/>
          <w:szCs w:val="24"/>
        </w:rPr>
        <w:t>Article in press:</w:t>
      </w:r>
      <w:r w:rsidR="004E40E8" w:rsidRPr="004E40E8">
        <w:rPr>
          <w:rFonts w:ascii="Book Antiqua" w:hAnsi="Book Antiqua"/>
          <w:sz w:val="24"/>
          <w:szCs w:val="24"/>
        </w:rPr>
        <w:t xml:space="preserve"> </w:t>
      </w:r>
    </w:p>
    <w:p w14:paraId="5052D35E" w14:textId="77777777" w:rsidR="00540502" w:rsidRPr="004E40E8" w:rsidRDefault="00540502" w:rsidP="00C00240">
      <w:pPr>
        <w:spacing w:after="0" w:line="360" w:lineRule="auto"/>
        <w:jc w:val="both"/>
        <w:rPr>
          <w:rFonts w:ascii="Book Antiqua" w:hAnsi="Book Antiqua"/>
          <w:b/>
          <w:sz w:val="24"/>
          <w:szCs w:val="24"/>
        </w:rPr>
      </w:pPr>
      <w:r w:rsidRPr="004E40E8">
        <w:rPr>
          <w:rFonts w:ascii="Book Antiqua" w:hAnsi="Book Antiqua"/>
          <w:b/>
          <w:sz w:val="24"/>
          <w:szCs w:val="24"/>
        </w:rPr>
        <w:t xml:space="preserve">Published online: </w:t>
      </w:r>
    </w:p>
    <w:p w14:paraId="45260672" w14:textId="4CEE948D" w:rsidR="00241990" w:rsidRPr="004E40E8" w:rsidRDefault="00241990" w:rsidP="00C00240">
      <w:pPr>
        <w:spacing w:after="0" w:line="360" w:lineRule="auto"/>
        <w:jc w:val="both"/>
        <w:rPr>
          <w:rFonts w:ascii="Book Antiqua" w:hAnsi="Book Antiqua"/>
          <w:bCs/>
          <w:sz w:val="24"/>
          <w:szCs w:val="24"/>
        </w:rPr>
      </w:pPr>
      <w:r w:rsidRPr="004E40E8">
        <w:rPr>
          <w:rFonts w:ascii="Book Antiqua" w:hAnsi="Book Antiqua" w:cs="Arial"/>
          <w:b/>
          <w:sz w:val="24"/>
          <w:szCs w:val="24"/>
        </w:rPr>
        <w:br w:type="page"/>
      </w:r>
      <w:r w:rsidR="001B5A96" w:rsidRPr="004E40E8">
        <w:rPr>
          <w:rFonts w:ascii="Book Antiqua" w:hAnsi="Book Antiqua" w:cs="Arial"/>
          <w:b/>
          <w:sz w:val="24"/>
          <w:szCs w:val="24"/>
        </w:rPr>
        <w:lastRenderedPageBreak/>
        <w:t>Abstract</w:t>
      </w:r>
    </w:p>
    <w:p w14:paraId="5ED217EE" w14:textId="3E713668" w:rsidR="00241990" w:rsidRPr="004E40E8" w:rsidRDefault="007261DD"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sz w:val="24"/>
          <w:szCs w:val="24"/>
        </w:rPr>
        <w:t>Foreign body ingestion encompasses both f</w:t>
      </w:r>
      <w:r w:rsidR="00241990" w:rsidRPr="004E40E8">
        <w:rPr>
          <w:rFonts w:ascii="Book Antiqua" w:hAnsi="Book Antiqua" w:cs="Arial"/>
          <w:sz w:val="24"/>
          <w:szCs w:val="24"/>
        </w:rPr>
        <w:t xml:space="preserve">oreign </w:t>
      </w:r>
      <w:r w:rsidRPr="004E40E8">
        <w:rPr>
          <w:rFonts w:ascii="Book Antiqua" w:hAnsi="Book Antiqua" w:cs="Arial"/>
          <w:sz w:val="24"/>
          <w:szCs w:val="24"/>
        </w:rPr>
        <w:t xml:space="preserve">object </w:t>
      </w:r>
      <w:r w:rsidR="00241990" w:rsidRPr="004E40E8">
        <w:rPr>
          <w:rFonts w:ascii="Book Antiqua" w:hAnsi="Book Antiqua" w:cs="Arial"/>
          <w:sz w:val="24"/>
          <w:szCs w:val="24"/>
        </w:rPr>
        <w:t xml:space="preserve">ingestion (FOI) and esophageal food impaction (EFI) </w:t>
      </w:r>
      <w:r w:rsidRPr="004E40E8">
        <w:rPr>
          <w:rFonts w:ascii="Book Antiqua" w:hAnsi="Book Antiqua" w:cs="Arial"/>
          <w:sz w:val="24"/>
          <w:szCs w:val="24"/>
        </w:rPr>
        <w:t xml:space="preserve">and represents a </w:t>
      </w:r>
      <w:r w:rsidR="00241990" w:rsidRPr="004E40E8">
        <w:rPr>
          <w:rFonts w:ascii="Book Antiqua" w:hAnsi="Book Antiqua" w:cs="Arial"/>
          <w:sz w:val="24"/>
          <w:szCs w:val="24"/>
        </w:rPr>
        <w:t>common and clinically significant scenario among patients of all ages. The immediate risk to the patient ranges from negligible to life</w:t>
      </w:r>
      <w:r w:rsidR="00F82F64" w:rsidRPr="004E40E8">
        <w:rPr>
          <w:rFonts w:ascii="Book Antiqua" w:hAnsi="Book Antiqua" w:cs="Arial"/>
          <w:sz w:val="24"/>
          <w:szCs w:val="24"/>
        </w:rPr>
        <w:t>-</w:t>
      </w:r>
      <w:r w:rsidR="00241990" w:rsidRPr="004E40E8">
        <w:rPr>
          <w:rFonts w:ascii="Book Antiqua" w:hAnsi="Book Antiqua" w:cs="Arial"/>
          <w:sz w:val="24"/>
          <w:szCs w:val="24"/>
        </w:rPr>
        <w:t>threatening, depending on the ingested substance, its location, patient fitness, and time to appropriate therapy.</w:t>
      </w:r>
      <w:r w:rsidR="00594038" w:rsidRPr="004E40E8">
        <w:rPr>
          <w:rFonts w:ascii="Book Antiqua" w:hAnsi="Book Antiqua" w:cs="Arial"/>
          <w:sz w:val="24"/>
          <w:szCs w:val="24"/>
        </w:rPr>
        <w:t xml:space="preserve"> </w:t>
      </w:r>
      <w:r w:rsidR="00241990" w:rsidRPr="004E40E8">
        <w:rPr>
          <w:rFonts w:ascii="Book Antiqua" w:hAnsi="Book Antiqua" w:cs="Arial"/>
          <w:sz w:val="24"/>
          <w:szCs w:val="24"/>
        </w:rPr>
        <w:t xml:space="preserve">This article reviews the FOI and EFI literature and highlights important considerations and implications for pediatric and adult patients as well as their providers. Where published literature is </w:t>
      </w:r>
      <w:r w:rsidR="00F91BCD" w:rsidRPr="004E40E8">
        <w:rPr>
          <w:rFonts w:ascii="Book Antiqua" w:hAnsi="Book Antiqua" w:cs="Arial"/>
          <w:sz w:val="24"/>
          <w:szCs w:val="24"/>
        </w:rPr>
        <w:t>insufficient to provide evidence-based guidance</w:t>
      </w:r>
      <w:r w:rsidR="00241990" w:rsidRPr="004E40E8">
        <w:rPr>
          <w:rFonts w:ascii="Book Antiqua" w:hAnsi="Book Antiqua" w:cs="Arial"/>
          <w:sz w:val="24"/>
          <w:szCs w:val="24"/>
        </w:rPr>
        <w:t>, expert opinion is included to supplement the content of this comprehensive review.</w:t>
      </w:r>
      <w:r w:rsidR="004E40E8" w:rsidRPr="004E40E8">
        <w:rPr>
          <w:rFonts w:ascii="Book Antiqua" w:hAnsi="Book Antiqua" w:cs="Arial"/>
          <w:sz w:val="24"/>
          <w:szCs w:val="24"/>
        </w:rPr>
        <w:t xml:space="preserve"> </w:t>
      </w:r>
    </w:p>
    <w:p w14:paraId="3CED0178" w14:textId="77777777" w:rsidR="00241990" w:rsidRPr="004E40E8" w:rsidRDefault="00241990" w:rsidP="00C00240">
      <w:pPr>
        <w:spacing w:after="0" w:line="360" w:lineRule="auto"/>
        <w:contextualSpacing/>
        <w:jc w:val="both"/>
        <w:rPr>
          <w:rFonts w:ascii="Book Antiqua" w:hAnsi="Book Antiqua" w:cs="Arial"/>
          <w:bCs/>
          <w:sz w:val="24"/>
          <w:szCs w:val="24"/>
        </w:rPr>
      </w:pPr>
    </w:p>
    <w:p w14:paraId="6B5E23AB" w14:textId="5B7B72E2" w:rsidR="00241990" w:rsidRPr="004E40E8" w:rsidRDefault="00241990" w:rsidP="00C00240">
      <w:pPr>
        <w:spacing w:after="0" w:line="360" w:lineRule="auto"/>
        <w:jc w:val="both"/>
        <w:rPr>
          <w:rFonts w:ascii="Book Antiqua" w:hAnsi="Book Antiqua" w:cs="Arial"/>
          <w:bCs/>
          <w:sz w:val="24"/>
          <w:szCs w:val="24"/>
        </w:rPr>
      </w:pPr>
      <w:r w:rsidRPr="004E40E8">
        <w:rPr>
          <w:rFonts w:ascii="Book Antiqua" w:hAnsi="Book Antiqua" w:cs="Arial"/>
          <w:b/>
          <w:sz w:val="24"/>
          <w:szCs w:val="24"/>
        </w:rPr>
        <w:t>Key words</w:t>
      </w:r>
      <w:r w:rsidRPr="004E40E8">
        <w:rPr>
          <w:rFonts w:ascii="Book Antiqua" w:hAnsi="Book Antiqua" w:cs="Arial"/>
          <w:b/>
          <w:bCs/>
          <w:sz w:val="24"/>
          <w:szCs w:val="24"/>
        </w:rPr>
        <w:t>:</w:t>
      </w:r>
      <w:r w:rsidRPr="004E40E8">
        <w:rPr>
          <w:rFonts w:ascii="Book Antiqua" w:hAnsi="Book Antiqua" w:cs="Arial"/>
          <w:bCs/>
          <w:sz w:val="24"/>
          <w:szCs w:val="24"/>
        </w:rPr>
        <w:t xml:space="preserve"> </w:t>
      </w:r>
      <w:r w:rsidR="00713BF1" w:rsidRPr="004E40E8">
        <w:rPr>
          <w:rFonts w:ascii="Book Antiqua" w:hAnsi="Book Antiqua" w:cs="Arial"/>
          <w:bCs/>
          <w:sz w:val="24"/>
          <w:szCs w:val="24"/>
        </w:rPr>
        <w:t xml:space="preserve">Foreign </w:t>
      </w:r>
      <w:r w:rsidRPr="004E40E8">
        <w:rPr>
          <w:rFonts w:ascii="Book Antiqua" w:hAnsi="Book Antiqua" w:cs="Arial"/>
          <w:bCs/>
          <w:sz w:val="24"/>
          <w:szCs w:val="24"/>
        </w:rPr>
        <w:t>bodies</w:t>
      </w:r>
      <w:r w:rsidR="001A5BDE" w:rsidRPr="004E40E8">
        <w:rPr>
          <w:rFonts w:ascii="Book Antiqua" w:hAnsi="Book Antiqua" w:cs="Arial"/>
          <w:bCs/>
          <w:sz w:val="24"/>
          <w:szCs w:val="24"/>
        </w:rPr>
        <w:t>;</w:t>
      </w:r>
      <w:r w:rsidRPr="004E40E8">
        <w:rPr>
          <w:rFonts w:ascii="Book Antiqua" w:hAnsi="Book Antiqua" w:cs="Arial"/>
          <w:bCs/>
          <w:sz w:val="24"/>
          <w:szCs w:val="24"/>
        </w:rPr>
        <w:t xml:space="preserve"> </w:t>
      </w:r>
      <w:r w:rsidR="00713BF1" w:rsidRPr="004E40E8">
        <w:rPr>
          <w:rFonts w:ascii="Book Antiqua" w:hAnsi="Book Antiqua" w:cs="Arial"/>
          <w:bCs/>
          <w:sz w:val="24"/>
          <w:szCs w:val="24"/>
        </w:rPr>
        <w:t>Endoscopy; Gastrointestinal</w:t>
      </w:r>
      <w:r w:rsidRPr="004E40E8">
        <w:rPr>
          <w:rFonts w:ascii="Book Antiqua" w:hAnsi="Book Antiqua" w:cs="Arial"/>
          <w:bCs/>
          <w:sz w:val="24"/>
          <w:szCs w:val="24"/>
        </w:rPr>
        <w:t xml:space="preserve"> emergency</w:t>
      </w:r>
      <w:r w:rsidR="001A5BDE" w:rsidRPr="004E40E8">
        <w:rPr>
          <w:rFonts w:ascii="Book Antiqua" w:hAnsi="Book Antiqua" w:cs="Arial"/>
          <w:bCs/>
          <w:sz w:val="24"/>
          <w:szCs w:val="24"/>
        </w:rPr>
        <w:t>;</w:t>
      </w:r>
      <w:r w:rsidRPr="004E40E8">
        <w:rPr>
          <w:rFonts w:ascii="Book Antiqua" w:hAnsi="Book Antiqua" w:cs="Arial"/>
          <w:bCs/>
          <w:sz w:val="24"/>
          <w:szCs w:val="24"/>
        </w:rPr>
        <w:t xml:space="preserve"> </w:t>
      </w:r>
      <w:r w:rsidR="00713BF1" w:rsidRPr="004E40E8">
        <w:rPr>
          <w:rFonts w:ascii="Book Antiqua" w:hAnsi="Book Antiqua" w:cs="Arial"/>
          <w:bCs/>
          <w:sz w:val="24"/>
          <w:szCs w:val="24"/>
        </w:rPr>
        <w:t xml:space="preserve">Medical </w:t>
      </w:r>
      <w:r w:rsidRPr="004E40E8">
        <w:rPr>
          <w:rFonts w:ascii="Book Antiqua" w:hAnsi="Book Antiqua" w:cs="Arial"/>
          <w:bCs/>
          <w:sz w:val="24"/>
          <w:szCs w:val="24"/>
        </w:rPr>
        <w:t>management</w:t>
      </w:r>
      <w:r w:rsidR="001A5BDE" w:rsidRPr="004E40E8">
        <w:rPr>
          <w:rFonts w:ascii="Book Antiqua" w:hAnsi="Book Antiqua" w:cs="Arial"/>
          <w:bCs/>
          <w:sz w:val="24"/>
          <w:szCs w:val="24"/>
        </w:rPr>
        <w:t>;</w:t>
      </w:r>
      <w:r w:rsidR="009B4060" w:rsidRPr="004E40E8">
        <w:rPr>
          <w:rFonts w:ascii="Book Antiqua" w:hAnsi="Book Antiqua" w:cs="Arial"/>
          <w:bCs/>
          <w:sz w:val="24"/>
          <w:szCs w:val="24"/>
        </w:rPr>
        <w:t xml:space="preserve"> </w:t>
      </w:r>
      <w:r w:rsidR="00713BF1" w:rsidRPr="004E40E8">
        <w:rPr>
          <w:rFonts w:ascii="Book Antiqua" w:hAnsi="Book Antiqua" w:cs="Arial"/>
          <w:bCs/>
          <w:sz w:val="24"/>
          <w:szCs w:val="24"/>
        </w:rPr>
        <w:t>Dysphagia</w:t>
      </w:r>
    </w:p>
    <w:p w14:paraId="78367C76" w14:textId="5D51B7FF" w:rsidR="001B5A96" w:rsidRPr="004E40E8" w:rsidRDefault="001B5A96" w:rsidP="00C00240">
      <w:pPr>
        <w:spacing w:after="0" w:line="360" w:lineRule="auto"/>
        <w:jc w:val="both"/>
        <w:rPr>
          <w:rFonts w:ascii="Book Antiqua" w:eastAsia="SimSun" w:hAnsi="Book Antiqua" w:cs="Arial"/>
          <w:bCs/>
          <w:sz w:val="24"/>
          <w:szCs w:val="24"/>
          <w:lang w:eastAsia="zh-CN"/>
        </w:rPr>
      </w:pPr>
    </w:p>
    <w:p w14:paraId="0D198552" w14:textId="77777777" w:rsidR="00713BF1" w:rsidRPr="004E40E8" w:rsidRDefault="00713BF1" w:rsidP="00C00240">
      <w:pPr>
        <w:spacing w:after="0" w:line="360" w:lineRule="auto"/>
        <w:jc w:val="both"/>
        <w:rPr>
          <w:rFonts w:ascii="Book Antiqua" w:hAnsi="Book Antiqua" w:cs="Arial"/>
          <w:sz w:val="24"/>
          <w:szCs w:val="24"/>
        </w:rPr>
      </w:pPr>
      <w:r w:rsidRPr="004E40E8">
        <w:rPr>
          <w:rFonts w:ascii="Book Antiqua" w:hAnsi="Book Antiqua"/>
          <w:b/>
          <w:sz w:val="24"/>
          <w:szCs w:val="24"/>
        </w:rPr>
        <w:t xml:space="preserve">© </w:t>
      </w:r>
      <w:r w:rsidRPr="004E40E8">
        <w:rPr>
          <w:rFonts w:ascii="Book Antiqua" w:hAnsi="Book Antiqua" w:cs="Arial"/>
          <w:b/>
          <w:sz w:val="24"/>
          <w:szCs w:val="24"/>
        </w:rPr>
        <w:t>The Author(s) 2019.</w:t>
      </w:r>
      <w:r w:rsidRPr="004E40E8">
        <w:rPr>
          <w:rFonts w:ascii="Book Antiqua" w:hAnsi="Book Antiqua" w:cs="Arial"/>
          <w:sz w:val="24"/>
          <w:szCs w:val="24"/>
        </w:rPr>
        <w:t xml:space="preserve"> Published by </w:t>
      </w:r>
      <w:proofErr w:type="spellStart"/>
      <w:r w:rsidRPr="004E40E8">
        <w:rPr>
          <w:rFonts w:ascii="Book Antiqua" w:hAnsi="Book Antiqua" w:cs="Arial"/>
          <w:sz w:val="24"/>
          <w:szCs w:val="24"/>
        </w:rPr>
        <w:t>Baishideng</w:t>
      </w:r>
      <w:proofErr w:type="spellEnd"/>
      <w:r w:rsidRPr="004E40E8">
        <w:rPr>
          <w:rFonts w:ascii="Book Antiqua" w:hAnsi="Book Antiqua" w:cs="Arial"/>
          <w:sz w:val="24"/>
          <w:szCs w:val="24"/>
        </w:rPr>
        <w:t xml:space="preserve"> Publishing Group Inc. All rights reserved.</w:t>
      </w:r>
    </w:p>
    <w:p w14:paraId="29F338B8" w14:textId="77777777" w:rsidR="00713BF1" w:rsidRPr="004E40E8" w:rsidRDefault="00713BF1" w:rsidP="00C00240">
      <w:pPr>
        <w:spacing w:after="0" w:line="360" w:lineRule="auto"/>
        <w:jc w:val="both"/>
        <w:rPr>
          <w:rFonts w:ascii="Book Antiqua" w:eastAsia="SimSun" w:hAnsi="Book Antiqua" w:cs="Arial"/>
          <w:bCs/>
          <w:sz w:val="24"/>
          <w:szCs w:val="24"/>
          <w:lang w:eastAsia="zh-CN"/>
        </w:rPr>
      </w:pPr>
    </w:p>
    <w:p w14:paraId="50AD32D5" w14:textId="271C5A2E" w:rsidR="00C67D01" w:rsidRPr="004E40E8" w:rsidRDefault="001B5A96" w:rsidP="00C00240">
      <w:pPr>
        <w:spacing w:after="0" w:line="360" w:lineRule="auto"/>
        <w:jc w:val="both"/>
        <w:rPr>
          <w:rFonts w:ascii="Book Antiqua" w:eastAsia="SimSun" w:hAnsi="Book Antiqua" w:cs="Arial"/>
          <w:sz w:val="24"/>
          <w:szCs w:val="24"/>
          <w:lang w:eastAsia="zh-CN"/>
        </w:rPr>
      </w:pPr>
      <w:r w:rsidRPr="004E40E8">
        <w:rPr>
          <w:rFonts w:ascii="Book Antiqua" w:hAnsi="Book Antiqua" w:cs="Arial"/>
          <w:b/>
          <w:bCs/>
          <w:sz w:val="24"/>
          <w:szCs w:val="24"/>
        </w:rPr>
        <w:t xml:space="preserve">Core tip: </w:t>
      </w:r>
      <w:r w:rsidR="00791240" w:rsidRPr="004E40E8">
        <w:rPr>
          <w:rFonts w:ascii="Book Antiqua" w:hAnsi="Book Antiqua" w:cs="Arial"/>
          <w:sz w:val="24"/>
          <w:szCs w:val="24"/>
        </w:rPr>
        <w:t>Foreign body ingestion encompasses both foreign object ingestion (FOI) and esophageal food impaction (EFI) and represents a common and clinically significant scenario among patients of all ages. This article reviews the FOI and EFI literature and highlights important considerations and implications for pediatric and adult patients as well as their providers.</w:t>
      </w:r>
    </w:p>
    <w:p w14:paraId="228BC7F0" w14:textId="77777777" w:rsidR="00713BF1" w:rsidRPr="004E40E8" w:rsidRDefault="00713BF1" w:rsidP="00C00240">
      <w:pPr>
        <w:spacing w:after="0" w:line="360" w:lineRule="auto"/>
        <w:jc w:val="both"/>
        <w:rPr>
          <w:rFonts w:ascii="Book Antiqua" w:eastAsia="SimSun" w:hAnsi="Book Antiqua" w:cs="Arial"/>
          <w:bCs/>
          <w:sz w:val="24"/>
          <w:szCs w:val="24"/>
          <w:lang w:eastAsia="zh-CN"/>
        </w:rPr>
      </w:pPr>
    </w:p>
    <w:p w14:paraId="78FA5DD0" w14:textId="4ADBF1F5" w:rsidR="00713BF1" w:rsidRPr="004E40E8" w:rsidRDefault="00713BF1" w:rsidP="00C00240">
      <w:pPr>
        <w:spacing w:after="0" w:line="360" w:lineRule="auto"/>
        <w:jc w:val="both"/>
        <w:rPr>
          <w:rFonts w:ascii="Book Antiqua" w:hAnsi="Book Antiqua" w:cs="Arial"/>
          <w:bCs/>
          <w:sz w:val="24"/>
          <w:szCs w:val="24"/>
        </w:rPr>
      </w:pPr>
      <w:r w:rsidRPr="004E40E8">
        <w:rPr>
          <w:rFonts w:ascii="Book Antiqua" w:hAnsi="Book Antiqua" w:cs="Arial"/>
          <w:sz w:val="24"/>
          <w:szCs w:val="24"/>
        </w:rPr>
        <w:t>Fung</w:t>
      </w:r>
      <w:r w:rsidRPr="004E40E8">
        <w:rPr>
          <w:rFonts w:ascii="Book Antiqua" w:eastAsia="SimSun" w:hAnsi="Book Antiqua" w:cs="Arial"/>
          <w:sz w:val="24"/>
          <w:szCs w:val="24"/>
          <w:lang w:eastAsia="zh-CN"/>
        </w:rPr>
        <w:t xml:space="preserve"> BM</w:t>
      </w:r>
      <w:r w:rsidRPr="004E40E8">
        <w:rPr>
          <w:rFonts w:ascii="Book Antiqua" w:hAnsi="Book Antiqua" w:cs="Arial"/>
          <w:sz w:val="24"/>
          <w:szCs w:val="24"/>
        </w:rPr>
        <w:t>, Sweetser</w:t>
      </w:r>
      <w:r w:rsidRPr="004E40E8">
        <w:rPr>
          <w:rFonts w:ascii="Book Antiqua" w:eastAsia="SimSun" w:hAnsi="Book Antiqua" w:cs="Arial"/>
          <w:sz w:val="24"/>
          <w:szCs w:val="24"/>
          <w:lang w:eastAsia="zh-CN"/>
        </w:rPr>
        <w:t xml:space="preserve"> S</w:t>
      </w:r>
      <w:r w:rsidRPr="004E40E8">
        <w:rPr>
          <w:rFonts w:ascii="Book Antiqua" w:hAnsi="Book Antiqua" w:cs="Arial"/>
          <w:sz w:val="24"/>
          <w:szCs w:val="24"/>
        </w:rPr>
        <w:t>, Song</w:t>
      </w:r>
      <w:r w:rsidRPr="004E40E8">
        <w:rPr>
          <w:rFonts w:ascii="Book Antiqua" w:eastAsia="SimSun" w:hAnsi="Book Antiqua" w:cs="Arial"/>
          <w:sz w:val="24"/>
          <w:szCs w:val="24"/>
          <w:lang w:eastAsia="zh-CN"/>
        </w:rPr>
        <w:t xml:space="preserve"> LMWK</w:t>
      </w:r>
      <w:r w:rsidRPr="004E40E8">
        <w:rPr>
          <w:rFonts w:ascii="Book Antiqua" w:hAnsi="Book Antiqua" w:cs="Arial"/>
          <w:sz w:val="24"/>
          <w:szCs w:val="24"/>
        </w:rPr>
        <w:t xml:space="preserve">, </w:t>
      </w:r>
      <w:proofErr w:type="spellStart"/>
      <w:r w:rsidRPr="004E40E8">
        <w:rPr>
          <w:rFonts w:ascii="Book Antiqua" w:hAnsi="Book Antiqua" w:cs="Arial"/>
          <w:sz w:val="24"/>
          <w:szCs w:val="24"/>
        </w:rPr>
        <w:t>Tabibian</w:t>
      </w:r>
      <w:proofErr w:type="spellEnd"/>
      <w:r w:rsidRPr="004E40E8">
        <w:rPr>
          <w:rFonts w:ascii="Book Antiqua" w:eastAsia="SimSun" w:hAnsi="Book Antiqua" w:cs="Arial"/>
          <w:sz w:val="24"/>
          <w:szCs w:val="24"/>
          <w:lang w:eastAsia="zh-CN"/>
        </w:rPr>
        <w:t xml:space="preserve"> JH.</w:t>
      </w:r>
      <w:r w:rsidRPr="004E40E8">
        <w:rPr>
          <w:rFonts w:ascii="Book Antiqua" w:hAnsi="Book Antiqua" w:cs="Arial"/>
          <w:sz w:val="24"/>
          <w:szCs w:val="24"/>
        </w:rPr>
        <w:t xml:space="preserve"> Foreign object ingestion and esophageal food impaction: An update and review on endoscopic management</w:t>
      </w:r>
      <w:r w:rsidRPr="004E40E8">
        <w:rPr>
          <w:rFonts w:ascii="Book Antiqua" w:eastAsia="SimSun" w:hAnsi="Book Antiqua" w:cs="Arial"/>
          <w:sz w:val="24"/>
          <w:szCs w:val="24"/>
          <w:lang w:eastAsia="zh-CN"/>
        </w:rPr>
        <w:t xml:space="preserve">. </w:t>
      </w:r>
      <w:r w:rsidRPr="004E40E8">
        <w:rPr>
          <w:rFonts w:ascii="Book Antiqua" w:hAnsi="Book Antiqua"/>
          <w:i/>
          <w:iCs/>
          <w:sz w:val="24"/>
          <w:szCs w:val="24"/>
        </w:rPr>
        <w:t xml:space="preserve">World J </w:t>
      </w:r>
      <w:proofErr w:type="spellStart"/>
      <w:r w:rsidRPr="004E40E8">
        <w:rPr>
          <w:rFonts w:ascii="Book Antiqua" w:hAnsi="Book Antiqua"/>
          <w:i/>
          <w:iCs/>
          <w:sz w:val="24"/>
          <w:szCs w:val="24"/>
        </w:rPr>
        <w:t>Gastrointest</w:t>
      </w:r>
      <w:proofErr w:type="spellEnd"/>
      <w:r w:rsidRPr="004E40E8">
        <w:rPr>
          <w:rFonts w:ascii="Book Antiqua" w:hAnsi="Book Antiqua"/>
          <w:i/>
          <w:iCs/>
          <w:sz w:val="24"/>
          <w:szCs w:val="24"/>
        </w:rPr>
        <w:t xml:space="preserve"> </w:t>
      </w:r>
      <w:proofErr w:type="spellStart"/>
      <w:r w:rsidRPr="004E40E8">
        <w:rPr>
          <w:rFonts w:ascii="Book Antiqua" w:hAnsi="Book Antiqua"/>
          <w:i/>
          <w:iCs/>
          <w:sz w:val="24"/>
          <w:szCs w:val="24"/>
        </w:rPr>
        <w:t>Endosc</w:t>
      </w:r>
      <w:proofErr w:type="spellEnd"/>
      <w:r w:rsidRPr="004E40E8">
        <w:rPr>
          <w:rFonts w:ascii="Book Antiqua" w:eastAsia="SimSun" w:hAnsi="Book Antiqua"/>
          <w:i/>
          <w:iCs/>
          <w:sz w:val="24"/>
          <w:szCs w:val="24"/>
          <w:lang w:eastAsia="zh-CN"/>
        </w:rPr>
        <w:t xml:space="preserve"> </w:t>
      </w:r>
      <w:r w:rsidRPr="004E40E8">
        <w:rPr>
          <w:rFonts w:ascii="Book Antiqua" w:eastAsia="SimSun" w:hAnsi="Book Antiqua"/>
          <w:iCs/>
          <w:sz w:val="24"/>
          <w:szCs w:val="24"/>
          <w:lang w:eastAsia="zh-CN"/>
        </w:rPr>
        <w:t>2019; In press</w:t>
      </w:r>
      <w:r w:rsidRPr="004E40E8">
        <w:rPr>
          <w:rFonts w:ascii="Book Antiqua" w:hAnsi="Book Antiqua" w:cs="Arial"/>
          <w:sz w:val="24"/>
          <w:szCs w:val="24"/>
        </w:rPr>
        <w:tab/>
      </w:r>
    </w:p>
    <w:p w14:paraId="41C13DFE" w14:textId="77777777" w:rsidR="00713BF1" w:rsidRPr="004E40E8" w:rsidRDefault="00713BF1" w:rsidP="00C00240">
      <w:pPr>
        <w:spacing w:after="0" w:line="360" w:lineRule="auto"/>
        <w:jc w:val="both"/>
        <w:rPr>
          <w:rFonts w:ascii="Book Antiqua" w:eastAsia="SimSun" w:hAnsi="Book Antiqua" w:cs="Arial"/>
          <w:sz w:val="24"/>
          <w:szCs w:val="24"/>
          <w:vertAlign w:val="superscript"/>
          <w:lang w:eastAsia="zh-CN"/>
        </w:rPr>
      </w:pPr>
      <w:r w:rsidRPr="004E40E8">
        <w:rPr>
          <w:rFonts w:ascii="Book Antiqua" w:eastAsia="SimSun" w:hAnsi="Book Antiqua" w:cs="Arial"/>
          <w:sz w:val="24"/>
          <w:szCs w:val="24"/>
          <w:vertAlign w:val="superscript"/>
          <w:lang w:eastAsia="zh-CN"/>
        </w:rPr>
        <w:br w:type="page"/>
      </w:r>
    </w:p>
    <w:p w14:paraId="158B577A" w14:textId="4BDB93C8" w:rsidR="00DA4B4C" w:rsidRPr="004E40E8" w:rsidRDefault="00B23BE0" w:rsidP="00C00240">
      <w:pPr>
        <w:spacing w:after="0" w:line="360" w:lineRule="auto"/>
        <w:jc w:val="both"/>
        <w:rPr>
          <w:rFonts w:ascii="Book Antiqua" w:hAnsi="Book Antiqua" w:cs="Arial"/>
          <w:b/>
          <w:sz w:val="24"/>
          <w:szCs w:val="24"/>
        </w:rPr>
      </w:pPr>
      <w:r w:rsidRPr="004E40E8">
        <w:rPr>
          <w:rFonts w:ascii="Book Antiqua" w:hAnsi="Book Antiqua" w:cs="Arial"/>
          <w:b/>
          <w:sz w:val="24"/>
          <w:szCs w:val="24"/>
        </w:rPr>
        <w:lastRenderedPageBreak/>
        <w:t>INTRODUCTION</w:t>
      </w:r>
    </w:p>
    <w:p w14:paraId="1DA79CA5" w14:textId="46BBD92D" w:rsidR="00B23BE0" w:rsidRPr="004E40E8" w:rsidRDefault="00B23BE0" w:rsidP="00C00240">
      <w:pPr>
        <w:spacing w:after="0" w:line="360" w:lineRule="auto"/>
        <w:jc w:val="both"/>
        <w:rPr>
          <w:rFonts w:ascii="Book Antiqua" w:hAnsi="Book Antiqua" w:cs="Arial"/>
          <w:sz w:val="24"/>
          <w:szCs w:val="24"/>
        </w:rPr>
      </w:pPr>
      <w:r w:rsidRPr="004E40E8">
        <w:rPr>
          <w:rFonts w:ascii="Book Antiqua" w:hAnsi="Book Antiqua" w:cs="Arial"/>
          <w:sz w:val="24"/>
          <w:szCs w:val="24"/>
        </w:rPr>
        <w:t xml:space="preserve">Foreign body ingestion is a common and potentially life-threatening clinical problem with an estimated </w:t>
      </w:r>
      <w:r w:rsidR="00C00240" w:rsidRPr="004E40E8">
        <w:rPr>
          <w:rFonts w:ascii="Book Antiqua" w:hAnsi="Book Antiqua" w:cs="Arial"/>
          <w:sz w:val="24"/>
          <w:szCs w:val="24"/>
        </w:rPr>
        <w:t>annual incidence of 120</w:t>
      </w:r>
      <w:r w:rsidRPr="004E40E8">
        <w:rPr>
          <w:rFonts w:ascii="Book Antiqua" w:hAnsi="Book Antiqua" w:cs="Arial"/>
          <w:sz w:val="24"/>
          <w:szCs w:val="24"/>
        </w:rPr>
        <w:t xml:space="preserve">000 cases in the United States </w:t>
      </w:r>
      <w:proofErr w:type="gramStart"/>
      <w:r w:rsidRPr="004E40E8">
        <w:rPr>
          <w:rFonts w:ascii="Book Antiqua" w:hAnsi="Book Antiqua" w:cs="Arial"/>
          <w:sz w:val="24"/>
          <w:szCs w:val="24"/>
        </w:rPr>
        <w:t>alone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w:t>
      </w:r>
      <w:r w:rsidR="00765200" w:rsidRPr="004E40E8">
        <w:rPr>
          <w:rFonts w:ascii="Book Antiqua" w:hAnsi="Book Antiqua" w:cs="Arial"/>
          <w:sz w:val="24"/>
          <w:szCs w:val="24"/>
        </w:rPr>
        <w:t>.</w:t>
      </w:r>
      <w:r w:rsidRPr="004E40E8">
        <w:rPr>
          <w:rFonts w:ascii="Book Antiqua" w:hAnsi="Book Antiqua" w:cs="Arial"/>
          <w:sz w:val="24"/>
          <w:szCs w:val="24"/>
        </w:rPr>
        <w:t xml:space="preserve"> The majority of these cases occur in children as a result of curiosity and accidental ingestion, with peak incidence occurring between the ages of 6 </w:t>
      </w:r>
      <w:proofErr w:type="spellStart"/>
      <w:r w:rsidRPr="004E40E8">
        <w:rPr>
          <w:rFonts w:ascii="Book Antiqua" w:hAnsi="Book Antiqua" w:cs="Arial"/>
          <w:sz w:val="24"/>
          <w:szCs w:val="24"/>
        </w:rPr>
        <w:t>mo</w:t>
      </w:r>
      <w:proofErr w:type="spellEnd"/>
      <w:r w:rsidRPr="004E40E8">
        <w:rPr>
          <w:rFonts w:ascii="Book Antiqua" w:hAnsi="Book Antiqua" w:cs="Arial"/>
          <w:sz w:val="24"/>
          <w:szCs w:val="24"/>
        </w:rPr>
        <w:t xml:space="preserve"> and 3 </w:t>
      </w:r>
      <w:proofErr w:type="gramStart"/>
      <w:r w:rsidRPr="004E40E8">
        <w:rPr>
          <w:rFonts w:ascii="Book Antiqua" w:hAnsi="Book Antiqua" w:cs="Arial"/>
          <w:sz w:val="24"/>
          <w:szCs w:val="24"/>
        </w:rPr>
        <w:t>years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w:t>
      </w:r>
      <w:r w:rsidR="00765200" w:rsidRPr="004E40E8">
        <w:rPr>
          <w:rFonts w:ascii="Book Antiqua" w:hAnsi="Book Antiqua" w:cs="Arial"/>
          <w:sz w:val="24"/>
          <w:szCs w:val="24"/>
        </w:rPr>
        <w:t>.</w:t>
      </w:r>
      <w:r w:rsidRPr="004E40E8">
        <w:rPr>
          <w:rFonts w:ascii="Book Antiqua" w:hAnsi="Book Antiqua" w:cs="Arial"/>
          <w:sz w:val="24"/>
          <w:szCs w:val="24"/>
        </w:rPr>
        <w:t xml:space="preserve"> In adults, groups at higher risk include those with severe psychiatric disorders, mental retardation, acute intoxication, or seeking secondary gain (</w:t>
      </w:r>
      <w:r w:rsidRPr="004E40E8">
        <w:rPr>
          <w:rFonts w:ascii="Book Antiqua" w:hAnsi="Book Antiqua" w:cs="Arial"/>
          <w:i/>
          <w:sz w:val="24"/>
          <w:szCs w:val="24"/>
        </w:rPr>
        <w:t>e.g</w:t>
      </w:r>
      <w:r w:rsidRPr="004E40E8">
        <w:rPr>
          <w:rFonts w:ascii="Book Antiqua" w:hAnsi="Book Antiqua" w:cs="Arial"/>
          <w:sz w:val="24"/>
          <w:szCs w:val="24"/>
        </w:rPr>
        <w:t>.</w:t>
      </w:r>
      <w:r w:rsidR="004E40E8">
        <w:rPr>
          <w:rFonts w:ascii="Book Antiqua" w:eastAsia="SimSun" w:hAnsi="Book Antiqua" w:cs="Arial" w:hint="eastAsia"/>
          <w:sz w:val="24"/>
          <w:szCs w:val="24"/>
          <w:lang w:eastAsia="zh-CN"/>
        </w:rPr>
        <w:t>,</w:t>
      </w:r>
      <w:r w:rsidRPr="004E40E8">
        <w:rPr>
          <w:rFonts w:ascii="Book Antiqua" w:hAnsi="Book Antiqua" w:cs="Arial"/>
          <w:sz w:val="24"/>
          <w:szCs w:val="24"/>
        </w:rPr>
        <w:t xml:space="preserve"> incarcerated individuals seeking transfer out of prison to a medical facility)</w:t>
      </w:r>
      <w:r w:rsidR="001643ED" w:rsidRPr="004E40E8">
        <w:rPr>
          <w:rFonts w:ascii="Book Antiqua" w:hAnsi="Book Antiqua"/>
          <w:sz w:val="24"/>
          <w:szCs w:val="24"/>
          <w:vertAlign w:val="superscript"/>
        </w:rPr>
        <w:t>[3–5]</w:t>
      </w:r>
      <w:r w:rsidR="00765200" w:rsidRPr="004E40E8">
        <w:rPr>
          <w:rFonts w:ascii="Book Antiqua" w:hAnsi="Book Antiqua" w:cs="Arial"/>
          <w:sz w:val="24"/>
          <w:szCs w:val="24"/>
        </w:rPr>
        <w:t>.</w:t>
      </w:r>
      <w:r w:rsidRPr="004E40E8">
        <w:rPr>
          <w:rFonts w:ascii="Book Antiqua" w:hAnsi="Book Antiqua" w:cs="Arial"/>
          <w:sz w:val="24"/>
          <w:szCs w:val="24"/>
        </w:rPr>
        <w:t xml:space="preserve"> Although the majority of ingested foreign bodies will traverse the gastrointestinal (GI) tract uneventfully, 10-20% will require intervention, most often endoscopic, to mitigate complications such as impaction, ulceration, perforation, and potentially </w:t>
      </w:r>
      <w:proofErr w:type="gramStart"/>
      <w:r w:rsidRPr="004E40E8">
        <w:rPr>
          <w:rFonts w:ascii="Book Antiqua" w:hAnsi="Book Antiqua" w:cs="Arial"/>
          <w:sz w:val="24"/>
          <w:szCs w:val="24"/>
        </w:rPr>
        <w:t>death</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6–9]</w:t>
      </w:r>
      <w:r w:rsidR="00765200" w:rsidRPr="004E40E8">
        <w:rPr>
          <w:rFonts w:ascii="Book Antiqua" w:hAnsi="Book Antiqua" w:cs="Arial"/>
          <w:sz w:val="24"/>
          <w:szCs w:val="24"/>
        </w:rPr>
        <w:t>.</w:t>
      </w:r>
      <w:r w:rsidRPr="004E40E8">
        <w:rPr>
          <w:rFonts w:ascii="Book Antiqua" w:hAnsi="Book Antiqua" w:cs="Arial"/>
          <w:sz w:val="24"/>
          <w:szCs w:val="24"/>
        </w:rPr>
        <w:t xml:space="preserve"> These complications preferentially occur at areas of </w:t>
      </w:r>
      <w:r w:rsidR="00642338" w:rsidRPr="004E40E8">
        <w:rPr>
          <w:rFonts w:ascii="Book Antiqua" w:hAnsi="Book Antiqua" w:cs="Arial"/>
          <w:sz w:val="24"/>
          <w:szCs w:val="24"/>
        </w:rPr>
        <w:t xml:space="preserve">physiologic or pathologic sharp </w:t>
      </w:r>
      <w:r w:rsidRPr="004E40E8">
        <w:rPr>
          <w:rFonts w:ascii="Book Antiqua" w:hAnsi="Book Antiqua" w:cs="Arial"/>
          <w:sz w:val="24"/>
          <w:szCs w:val="24"/>
        </w:rPr>
        <w:t xml:space="preserve">angulation </w:t>
      </w:r>
      <w:r w:rsidR="00642338" w:rsidRPr="004E40E8">
        <w:rPr>
          <w:rFonts w:ascii="Book Antiqua" w:hAnsi="Book Antiqua" w:cs="Arial"/>
          <w:sz w:val="24"/>
          <w:szCs w:val="24"/>
        </w:rPr>
        <w:t>or</w:t>
      </w:r>
      <w:r w:rsidRPr="004E40E8">
        <w:rPr>
          <w:rFonts w:ascii="Book Antiqua" w:hAnsi="Book Antiqua" w:cs="Arial"/>
          <w:sz w:val="24"/>
          <w:szCs w:val="24"/>
        </w:rPr>
        <w:t xml:space="preserve"> narrowing (Figure 1) and appear to be more common and associated with relatively higher morbidity in intentional as compared to accidental ingestion</w:t>
      </w:r>
      <w:r w:rsidR="001643ED" w:rsidRPr="004E40E8">
        <w:rPr>
          <w:rFonts w:ascii="Book Antiqua" w:hAnsi="Book Antiqua"/>
          <w:sz w:val="24"/>
          <w:szCs w:val="24"/>
          <w:vertAlign w:val="superscript"/>
        </w:rPr>
        <w:t>[3,10–12]</w:t>
      </w:r>
      <w:r w:rsidR="00765200" w:rsidRPr="004E40E8">
        <w:rPr>
          <w:rFonts w:ascii="Book Antiqua" w:hAnsi="Book Antiqua" w:cs="Arial"/>
          <w:sz w:val="24"/>
          <w:szCs w:val="24"/>
        </w:rPr>
        <w:t>.</w:t>
      </w:r>
      <w:r w:rsidR="004E40E8" w:rsidRPr="004E40E8">
        <w:rPr>
          <w:rFonts w:ascii="Book Antiqua" w:hAnsi="Book Antiqua" w:cs="Arial"/>
          <w:sz w:val="24"/>
          <w:szCs w:val="24"/>
        </w:rPr>
        <w:t xml:space="preserve"> </w:t>
      </w:r>
    </w:p>
    <w:p w14:paraId="423117B2" w14:textId="1FAECBFC" w:rsidR="00B23BE0" w:rsidRPr="004E40E8" w:rsidRDefault="00B23BE0" w:rsidP="004E40E8">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Foreign body ingestion can be classified into two main groups: true foreign object ingestion (FOI) and esophageal food impaction (EFI). These groups encompass a wide variety of potentially ingested substrates, making every case a new potential challenge for even highly experienced gastroenterologist</w:t>
      </w:r>
      <w:r w:rsidR="000B1F0F" w:rsidRPr="004E40E8">
        <w:rPr>
          <w:rFonts w:ascii="Book Antiqua" w:hAnsi="Book Antiqua" w:cs="Arial"/>
          <w:sz w:val="24"/>
          <w:szCs w:val="24"/>
        </w:rPr>
        <w:t>s</w:t>
      </w:r>
      <w:r w:rsidRPr="004E40E8">
        <w:rPr>
          <w:rFonts w:ascii="Book Antiqua" w:hAnsi="Book Antiqua" w:cs="Arial"/>
          <w:sz w:val="24"/>
          <w:szCs w:val="24"/>
        </w:rPr>
        <w:t xml:space="preserve">. Furthermore, there is considerable geographic variation in the epidemiology of </w:t>
      </w:r>
      <w:r w:rsidR="003C7EAE" w:rsidRPr="004E40E8">
        <w:rPr>
          <w:rFonts w:ascii="Book Antiqua" w:hAnsi="Book Antiqua" w:cs="Arial"/>
          <w:sz w:val="24"/>
          <w:szCs w:val="24"/>
        </w:rPr>
        <w:t>FOI</w:t>
      </w:r>
      <w:r w:rsidRPr="004E40E8">
        <w:rPr>
          <w:rFonts w:ascii="Book Antiqua" w:hAnsi="Book Antiqua" w:cs="Arial"/>
          <w:sz w:val="24"/>
          <w:szCs w:val="24"/>
        </w:rPr>
        <w:t>, both in terms of the ingested substrate as well as the patient</w:t>
      </w:r>
      <w:r w:rsidR="00CE6E5B" w:rsidRPr="004E40E8">
        <w:rPr>
          <w:rFonts w:ascii="Book Antiqua" w:hAnsi="Book Antiqua" w:cs="Arial"/>
          <w:sz w:val="24"/>
          <w:szCs w:val="24"/>
        </w:rPr>
        <w:t xml:space="preserve"> demographic</w:t>
      </w:r>
      <w:r w:rsidRPr="004E40E8">
        <w:rPr>
          <w:rFonts w:ascii="Book Antiqua" w:hAnsi="Book Antiqua" w:cs="Arial"/>
          <w:sz w:val="24"/>
          <w:szCs w:val="24"/>
        </w:rPr>
        <w:t xml:space="preserve">. For example, in the United States, food (meat) impaction is the most common </w:t>
      </w:r>
      <w:r w:rsidR="003C7EAE" w:rsidRPr="004E40E8">
        <w:rPr>
          <w:rFonts w:ascii="Book Antiqua" w:hAnsi="Book Antiqua" w:cs="Arial"/>
          <w:sz w:val="24"/>
          <w:szCs w:val="24"/>
        </w:rPr>
        <w:t>FOI</w:t>
      </w:r>
      <w:r w:rsidRPr="004E40E8">
        <w:rPr>
          <w:rFonts w:ascii="Book Antiqua" w:hAnsi="Book Antiqua" w:cs="Arial"/>
          <w:sz w:val="24"/>
          <w:szCs w:val="24"/>
        </w:rPr>
        <w:t xml:space="preserve"> in adults</w:t>
      </w:r>
      <w:r w:rsidR="001643ED" w:rsidRPr="004E40E8">
        <w:rPr>
          <w:rFonts w:ascii="Book Antiqua" w:hAnsi="Book Antiqua"/>
          <w:sz w:val="24"/>
          <w:szCs w:val="24"/>
          <w:vertAlign w:val="superscript"/>
        </w:rPr>
        <w:t>[13,14]</w:t>
      </w:r>
      <w:r w:rsidR="00765200"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PEVuZE5vdGU+PENpdGU+PEF1dGhvcj5WaXpjYXJyb25kbzwvQXV0aG9yPjxZZWFyPjE5ODM8L1ll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=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PEVuZE5vdGU+PENpdGU+PEF1dGhvcj5WaXpjYXJyb25kbzwvQXV0aG9yPjxZZWFyPjE5ODM8L1ll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=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Pr="004E40E8">
        <w:rPr>
          <w:rFonts w:ascii="Book Antiqua" w:hAnsi="Book Antiqua" w:cs="Arial"/>
          <w:sz w:val="24"/>
          <w:szCs w:val="24"/>
        </w:rPr>
        <w:t xml:space="preserve"> and eosinophilic esophagitis has become recognized as an increasingly common underlying diagnosis (Table 1)</w:t>
      </w:r>
      <w:r w:rsidR="001643ED" w:rsidRPr="004E40E8">
        <w:rPr>
          <w:rFonts w:ascii="Book Antiqua" w:hAnsi="Book Antiqua"/>
          <w:sz w:val="24"/>
          <w:szCs w:val="24"/>
          <w:vertAlign w:val="superscript"/>
        </w:rPr>
        <w:t>[14–16]</w:t>
      </w:r>
      <w:r w:rsidR="00765200" w:rsidRPr="004E40E8">
        <w:rPr>
          <w:rFonts w:ascii="Book Antiqua" w:hAnsi="Book Antiqua" w:cs="Arial"/>
          <w:sz w:val="24"/>
          <w:szCs w:val="24"/>
        </w:rPr>
        <w:t>.</w:t>
      </w:r>
      <w:hyperlink w:anchor="_ENREF_13" w:tooltip="Sperry, 2011 #11" w:history="1">
        <w:r w:rsidR="003F4DE7" w:rsidRPr="004E40E8">
          <w:rPr>
            <w:rFonts w:ascii="Book Antiqua" w:hAnsi="Book Antiqua" w:cs="Arial"/>
            <w:sz w:val="24"/>
            <w:szCs w:val="24"/>
          </w:rPr>
          <w:fldChar w:fldCharType="begin">
            <w:fldData xml:space="preserve">PEVuZE5vdGU+PENpdGU+PEF1dGhvcj5TcGVycnk8L0F1dGhvcj48WWVhcj4yMDExPC9ZZWFyPjxS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PEVuZE5vdGU+PENpdGU+PEF1dGhvcj5TcGVycnk8L0F1dGhvcj48WWVhcj4yMDExPC9ZZWFyPjxS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hyperlink>
      <w:r w:rsidRPr="004E40E8">
        <w:rPr>
          <w:rFonts w:ascii="Book Antiqua" w:hAnsi="Book Antiqua" w:cs="Arial"/>
          <w:sz w:val="24"/>
          <w:szCs w:val="24"/>
        </w:rPr>
        <w:t xml:space="preserve"> </w:t>
      </w:r>
      <w:r w:rsidR="00F3674C" w:rsidRPr="004E40E8">
        <w:rPr>
          <w:rFonts w:ascii="Book Antiqua" w:hAnsi="Book Antiqua" w:cs="Arial"/>
          <w:sz w:val="24"/>
          <w:szCs w:val="24"/>
        </w:rPr>
        <w:t>I</w:t>
      </w:r>
      <w:r w:rsidRPr="004E40E8">
        <w:rPr>
          <w:rFonts w:ascii="Book Antiqua" w:hAnsi="Book Antiqua" w:cs="Arial"/>
          <w:sz w:val="24"/>
          <w:szCs w:val="24"/>
        </w:rPr>
        <w:t>n contrast, bones (primarily fish) represent the most common foreign body ingestions in Spain</w:t>
      </w:r>
      <w:r w:rsidR="001643ED" w:rsidRPr="004E40E8">
        <w:rPr>
          <w:rFonts w:ascii="Book Antiqua" w:hAnsi="Book Antiqua"/>
          <w:sz w:val="24"/>
          <w:szCs w:val="24"/>
          <w:vertAlign w:val="superscript"/>
        </w:rPr>
        <w:t>[17]</w:t>
      </w:r>
      <w:r w:rsidR="00765200" w:rsidRPr="004E40E8">
        <w:rPr>
          <w:rFonts w:ascii="Book Antiqua" w:hAnsi="Book Antiqua" w:cs="Arial"/>
          <w:sz w:val="24"/>
          <w:szCs w:val="24"/>
        </w:rPr>
        <w:t>,</w:t>
      </w:r>
      <w:r w:rsidRPr="004E40E8">
        <w:rPr>
          <w:rFonts w:ascii="Book Antiqua" w:hAnsi="Book Antiqua" w:cs="Arial"/>
          <w:sz w:val="24"/>
          <w:szCs w:val="24"/>
        </w:rPr>
        <w:t xml:space="preserve"> Iran</w:t>
      </w:r>
      <w:r w:rsidR="001643ED" w:rsidRPr="004E40E8">
        <w:rPr>
          <w:rFonts w:ascii="Book Antiqua" w:hAnsi="Book Antiqua"/>
          <w:sz w:val="24"/>
          <w:szCs w:val="24"/>
          <w:vertAlign w:val="superscript"/>
        </w:rPr>
        <w:t>[18]</w:t>
      </w:r>
      <w:r w:rsidR="00765200" w:rsidRPr="004E40E8">
        <w:rPr>
          <w:rFonts w:ascii="Book Antiqua" w:hAnsi="Book Antiqua" w:cs="Arial"/>
          <w:sz w:val="24"/>
          <w:szCs w:val="24"/>
        </w:rPr>
        <w:t>,</w:t>
      </w:r>
      <w:hyperlink w:anchor="_ENREF_17" w:tooltip="Damghani, 2011 #19" w:history="1">
        <w:r w:rsidR="003F4DE7" w:rsidRPr="004E40E8">
          <w:rPr>
            <w:rFonts w:ascii="Book Antiqua" w:hAnsi="Book Antiqua" w:cs="Arial"/>
            <w:sz w:val="24"/>
            <w:szCs w:val="24"/>
          </w:rPr>
          <w:fldChar w:fldCharType="begin">
            <w:fldData xml:space="preserve">PEVuZE5vdGU+PENpdGU+PEF1dGhvcj5EYW1naGFuaTwvQXV0aG9yPjxZZWFyPjIwMTE8L1llYXI+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PEVuZE5vdGU+PENpdGU+PEF1dGhvcj5EYW1naGFuaTwvQXV0aG9yPjxZZWFyPjIwMTE8L1llYXI+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hyperlink>
      <w:r w:rsidRPr="004E40E8">
        <w:rPr>
          <w:rFonts w:ascii="Book Antiqua" w:hAnsi="Book Antiqua" w:cs="Arial"/>
          <w:sz w:val="24"/>
          <w:szCs w:val="24"/>
        </w:rPr>
        <w:t xml:space="preserve"> Nigeria</w:t>
      </w:r>
      <w:r w:rsidR="001643ED" w:rsidRPr="004E40E8">
        <w:rPr>
          <w:rFonts w:ascii="Book Antiqua" w:hAnsi="Book Antiqua"/>
          <w:sz w:val="24"/>
          <w:szCs w:val="24"/>
          <w:vertAlign w:val="superscript"/>
        </w:rPr>
        <w:t>[19]</w:t>
      </w:r>
      <w:r w:rsidR="00765200" w:rsidRPr="004E40E8">
        <w:rPr>
          <w:rFonts w:ascii="Book Antiqua" w:hAnsi="Book Antiqua" w:cs="Arial"/>
          <w:sz w:val="24"/>
          <w:szCs w:val="24"/>
        </w:rPr>
        <w:t>,</w:t>
      </w:r>
      <w:r w:rsidRPr="004E40E8">
        <w:rPr>
          <w:rFonts w:ascii="Book Antiqua" w:hAnsi="Book Antiqua" w:cs="Arial"/>
          <w:sz w:val="24"/>
          <w:szCs w:val="24"/>
        </w:rPr>
        <w:t xml:space="preserve"> Ethiopia</w:t>
      </w:r>
      <w:r w:rsidR="001643ED" w:rsidRPr="004E40E8">
        <w:rPr>
          <w:rFonts w:ascii="Book Antiqua" w:hAnsi="Book Antiqua"/>
          <w:sz w:val="24"/>
          <w:szCs w:val="24"/>
          <w:vertAlign w:val="superscript"/>
        </w:rPr>
        <w:t>[20]</w:t>
      </w:r>
      <w:r w:rsidR="00765200" w:rsidRPr="004E40E8">
        <w:rPr>
          <w:rFonts w:ascii="Book Antiqua" w:hAnsi="Book Antiqua" w:cs="Arial"/>
          <w:sz w:val="24"/>
          <w:szCs w:val="24"/>
        </w:rPr>
        <w:t>,</w:t>
      </w:r>
      <w:r w:rsidR="002A0D3D" w:rsidRPr="004E40E8">
        <w:rPr>
          <w:rFonts w:ascii="Book Antiqua" w:hAnsi="Book Antiqua" w:cs="Arial"/>
          <w:sz w:val="24"/>
          <w:szCs w:val="24"/>
        </w:rPr>
        <w:t xml:space="preserve"> </w:t>
      </w:r>
      <w:r w:rsidRPr="004E40E8">
        <w:rPr>
          <w:rFonts w:ascii="Book Antiqua" w:hAnsi="Book Antiqua" w:cs="Arial"/>
          <w:sz w:val="24"/>
          <w:szCs w:val="24"/>
        </w:rPr>
        <w:t>India</w:t>
      </w:r>
      <w:r w:rsidR="001643ED" w:rsidRPr="004E40E8">
        <w:rPr>
          <w:rFonts w:ascii="Book Antiqua" w:hAnsi="Book Antiqua"/>
          <w:sz w:val="24"/>
          <w:szCs w:val="24"/>
          <w:vertAlign w:val="superscript"/>
        </w:rPr>
        <w:t>[21]</w:t>
      </w:r>
      <w:r w:rsidR="00765200" w:rsidRPr="004E40E8">
        <w:rPr>
          <w:rFonts w:ascii="Book Antiqua" w:hAnsi="Book Antiqua" w:cs="Arial"/>
          <w:sz w:val="24"/>
          <w:szCs w:val="24"/>
        </w:rPr>
        <w:t>,</w:t>
      </w:r>
      <w:r w:rsidRPr="004E40E8">
        <w:rPr>
          <w:rFonts w:ascii="Book Antiqua" w:hAnsi="Book Antiqua" w:cs="Arial"/>
          <w:sz w:val="24"/>
          <w:szCs w:val="24"/>
        </w:rPr>
        <w:t xml:space="preserve"> and China</w:t>
      </w:r>
      <w:r w:rsidR="001643ED" w:rsidRPr="004E40E8">
        <w:rPr>
          <w:rFonts w:ascii="Book Antiqua" w:hAnsi="Book Antiqua"/>
          <w:sz w:val="24"/>
          <w:szCs w:val="24"/>
          <w:vertAlign w:val="superscript"/>
        </w:rPr>
        <w:t>[22,23]</w:t>
      </w:r>
      <w:r w:rsidR="00765200" w:rsidRPr="004E40E8">
        <w:rPr>
          <w:rFonts w:ascii="Book Antiqua" w:hAnsi="Book Antiqua" w:cs="Arial"/>
          <w:sz w:val="24"/>
          <w:szCs w:val="24"/>
        </w:rPr>
        <w:t>.</w:t>
      </w:r>
      <w:r w:rsidRPr="004E40E8">
        <w:rPr>
          <w:rFonts w:ascii="Book Antiqua" w:hAnsi="Book Antiqua" w:cs="Arial"/>
          <w:sz w:val="24"/>
          <w:szCs w:val="24"/>
        </w:rPr>
        <w:t xml:space="preserve"> These patterns </w:t>
      </w:r>
      <w:r w:rsidR="000B1F0F" w:rsidRPr="004E40E8">
        <w:rPr>
          <w:rFonts w:ascii="Book Antiqua" w:hAnsi="Book Antiqua" w:cs="Arial"/>
          <w:sz w:val="24"/>
          <w:szCs w:val="24"/>
        </w:rPr>
        <w:t>are different</w:t>
      </w:r>
      <w:r w:rsidRPr="004E40E8">
        <w:rPr>
          <w:rFonts w:ascii="Book Antiqua" w:hAnsi="Book Antiqua" w:cs="Arial"/>
          <w:sz w:val="24"/>
          <w:szCs w:val="24"/>
        </w:rPr>
        <w:t xml:space="preserve">, however, among pediatric </w:t>
      </w:r>
      <w:r w:rsidR="00EA69F8" w:rsidRPr="004E40E8">
        <w:rPr>
          <w:rFonts w:ascii="Book Antiqua" w:hAnsi="Book Antiqua" w:cs="Arial"/>
          <w:sz w:val="24"/>
          <w:szCs w:val="24"/>
        </w:rPr>
        <w:t xml:space="preserve">patients </w:t>
      </w:r>
      <w:r w:rsidRPr="004E40E8">
        <w:rPr>
          <w:rFonts w:ascii="Book Antiqua" w:hAnsi="Book Antiqua" w:cs="Arial"/>
          <w:sz w:val="24"/>
          <w:szCs w:val="24"/>
        </w:rPr>
        <w:t xml:space="preserve">(where FOI, </w:t>
      </w:r>
      <w:r w:rsidR="009C052D" w:rsidRPr="004E40E8">
        <w:rPr>
          <w:rFonts w:ascii="Book Antiqua" w:hAnsi="Book Antiqua" w:cs="Arial"/>
          <w:i/>
          <w:sz w:val="24"/>
          <w:szCs w:val="24"/>
        </w:rPr>
        <w:t>e.g</w:t>
      </w:r>
      <w:r w:rsidR="009C052D" w:rsidRPr="004E40E8">
        <w:rPr>
          <w:rFonts w:ascii="Book Antiqua" w:hAnsi="Book Antiqua" w:cs="Arial"/>
          <w:sz w:val="24"/>
          <w:szCs w:val="24"/>
        </w:rPr>
        <w:t>.</w:t>
      </w:r>
      <w:r w:rsidR="009C052D">
        <w:rPr>
          <w:rFonts w:ascii="Book Antiqua" w:eastAsia="SimSun" w:hAnsi="Book Antiqua" w:cs="Arial" w:hint="eastAsia"/>
          <w:sz w:val="24"/>
          <w:szCs w:val="24"/>
          <w:lang w:eastAsia="zh-CN"/>
        </w:rPr>
        <w:t>,</w:t>
      </w:r>
      <w:r w:rsidRPr="004E40E8">
        <w:rPr>
          <w:rFonts w:ascii="Book Antiqua" w:hAnsi="Book Antiqua" w:cs="Arial"/>
          <w:sz w:val="24"/>
          <w:szCs w:val="24"/>
        </w:rPr>
        <w:t xml:space="preserve"> coin ingestion, is more </w:t>
      </w:r>
      <w:proofErr w:type="gramStart"/>
      <w:r w:rsidRPr="004E40E8">
        <w:rPr>
          <w:rFonts w:ascii="Book Antiqua" w:hAnsi="Book Antiqua" w:cs="Arial"/>
          <w:sz w:val="24"/>
          <w:szCs w:val="24"/>
        </w:rPr>
        <w:t>common)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2,24–27]</w:t>
      </w:r>
      <w:r w:rsidRPr="004E40E8">
        <w:rPr>
          <w:rFonts w:ascii="Book Antiqua" w:hAnsi="Book Antiqua" w:cs="Arial"/>
          <w:sz w:val="24"/>
          <w:szCs w:val="24"/>
        </w:rPr>
        <w:t xml:space="preserve"> and elderly </w:t>
      </w:r>
      <w:r w:rsidR="00EA69F8" w:rsidRPr="004E40E8">
        <w:rPr>
          <w:rFonts w:ascii="Book Antiqua" w:hAnsi="Book Antiqua" w:cs="Arial"/>
          <w:sz w:val="24"/>
          <w:szCs w:val="24"/>
        </w:rPr>
        <w:t xml:space="preserve">patients </w:t>
      </w:r>
      <w:r w:rsidRPr="004E40E8">
        <w:rPr>
          <w:rFonts w:ascii="Book Antiqua" w:hAnsi="Book Antiqua" w:cs="Arial"/>
          <w:sz w:val="24"/>
          <w:szCs w:val="24"/>
        </w:rPr>
        <w:t>(where dental prosthesis ingestion is more common) both in the United States as well as globally</w:t>
      </w:r>
      <w:r w:rsidR="001643ED" w:rsidRPr="004E40E8">
        <w:rPr>
          <w:rFonts w:ascii="Book Antiqua" w:hAnsi="Book Antiqua"/>
          <w:sz w:val="24"/>
          <w:szCs w:val="24"/>
          <w:vertAlign w:val="superscript"/>
        </w:rPr>
        <w:t>[22]</w:t>
      </w:r>
      <w:r w:rsidR="00765200" w:rsidRPr="004E40E8">
        <w:rPr>
          <w:rFonts w:ascii="Book Antiqua" w:hAnsi="Book Antiqua" w:cs="Arial"/>
          <w:sz w:val="24"/>
          <w:szCs w:val="24"/>
        </w:rPr>
        <w:t>.</w:t>
      </w:r>
      <w:r w:rsidRPr="004E40E8">
        <w:rPr>
          <w:rFonts w:ascii="Book Antiqua" w:hAnsi="Book Antiqua" w:cs="Arial"/>
          <w:sz w:val="24"/>
          <w:szCs w:val="24"/>
        </w:rPr>
        <w:t xml:space="preserve"> Given the heterogeneity in types of foreign bodies </w:t>
      </w:r>
      <w:r w:rsidR="00875827" w:rsidRPr="004E40E8">
        <w:rPr>
          <w:rFonts w:ascii="Book Antiqua" w:hAnsi="Book Antiqua" w:cs="Arial"/>
          <w:sz w:val="24"/>
          <w:szCs w:val="24"/>
        </w:rPr>
        <w:t xml:space="preserve">(Table 2) </w:t>
      </w:r>
      <w:r w:rsidRPr="004E40E8">
        <w:rPr>
          <w:rFonts w:ascii="Book Antiqua" w:hAnsi="Book Antiqua" w:cs="Arial"/>
          <w:sz w:val="24"/>
          <w:szCs w:val="24"/>
        </w:rPr>
        <w:t xml:space="preserve">and </w:t>
      </w:r>
      <w:r w:rsidR="003C7EAE" w:rsidRPr="004E40E8">
        <w:rPr>
          <w:rFonts w:ascii="Book Antiqua" w:hAnsi="Book Antiqua" w:cs="Arial"/>
          <w:sz w:val="24"/>
          <w:szCs w:val="24"/>
        </w:rPr>
        <w:t xml:space="preserve">in </w:t>
      </w:r>
      <w:r w:rsidRPr="004E40E8">
        <w:rPr>
          <w:rFonts w:ascii="Book Antiqua" w:hAnsi="Book Antiqua" w:cs="Arial"/>
          <w:sz w:val="24"/>
          <w:szCs w:val="24"/>
        </w:rPr>
        <w:t xml:space="preserve">demographic characteristics, </w:t>
      </w:r>
      <w:r w:rsidR="009B4060" w:rsidRPr="004E40E8">
        <w:rPr>
          <w:rFonts w:ascii="Book Antiqua" w:hAnsi="Book Antiqua" w:cs="Arial"/>
          <w:sz w:val="24"/>
          <w:szCs w:val="24"/>
        </w:rPr>
        <w:t>clinical</w:t>
      </w:r>
      <w:r w:rsidRPr="004E40E8">
        <w:rPr>
          <w:rFonts w:ascii="Book Antiqua" w:hAnsi="Book Antiqua" w:cs="Arial"/>
          <w:sz w:val="24"/>
          <w:szCs w:val="24"/>
        </w:rPr>
        <w:t xml:space="preserve"> presentation can vary</w:t>
      </w:r>
      <w:r w:rsidR="009B4060" w:rsidRPr="004E40E8">
        <w:rPr>
          <w:rFonts w:ascii="Book Antiqua" w:hAnsi="Book Antiqua" w:cs="Arial"/>
          <w:sz w:val="24"/>
          <w:szCs w:val="24"/>
        </w:rPr>
        <w:t xml:space="preserve"> between cases</w:t>
      </w:r>
      <w:r w:rsidRPr="004E40E8">
        <w:rPr>
          <w:rFonts w:ascii="Book Antiqua" w:hAnsi="Book Antiqua" w:cs="Arial"/>
          <w:sz w:val="24"/>
          <w:szCs w:val="24"/>
        </w:rPr>
        <w:t xml:space="preserve">, as can the </w:t>
      </w:r>
      <w:r w:rsidR="003C7EAE" w:rsidRPr="004E40E8">
        <w:rPr>
          <w:rFonts w:ascii="Book Antiqua" w:hAnsi="Book Antiqua" w:cs="Arial"/>
          <w:sz w:val="24"/>
          <w:szCs w:val="24"/>
        </w:rPr>
        <w:t xml:space="preserve">array </w:t>
      </w:r>
      <w:r w:rsidRPr="004E40E8">
        <w:rPr>
          <w:rFonts w:ascii="Book Antiqua" w:hAnsi="Book Antiqua" w:cs="Arial"/>
          <w:sz w:val="24"/>
          <w:szCs w:val="24"/>
        </w:rPr>
        <w:t xml:space="preserve">and likelihood of complications. Accordingly, </w:t>
      </w:r>
      <w:r w:rsidRPr="004E40E8">
        <w:rPr>
          <w:rFonts w:ascii="Book Antiqua" w:hAnsi="Book Antiqua" w:cs="Arial"/>
          <w:sz w:val="24"/>
          <w:szCs w:val="24"/>
        </w:rPr>
        <w:lastRenderedPageBreak/>
        <w:t>management requires careful diagnosis, recognition of the potential risks, and planning for appropriate intervention.</w:t>
      </w:r>
    </w:p>
    <w:p w14:paraId="7066D284" w14:textId="522F9818" w:rsidR="00B23BE0" w:rsidRPr="004E40E8" w:rsidRDefault="00B23BE0" w:rsidP="00163C5B">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As GI endoscopy has become the method of choice for the management of most FOIs and EFIs, it is </w:t>
      </w:r>
      <w:r w:rsidR="00732FB2" w:rsidRPr="004E40E8">
        <w:rPr>
          <w:rFonts w:ascii="Book Antiqua" w:hAnsi="Book Antiqua" w:cs="Arial"/>
          <w:sz w:val="24"/>
          <w:szCs w:val="24"/>
        </w:rPr>
        <w:t>critically</w:t>
      </w:r>
      <w:r w:rsidRPr="004E40E8">
        <w:rPr>
          <w:rFonts w:ascii="Book Antiqua" w:hAnsi="Book Antiqua" w:cs="Arial"/>
          <w:sz w:val="24"/>
          <w:szCs w:val="24"/>
        </w:rPr>
        <w:t xml:space="preserve"> important for gastroenterologist</w:t>
      </w:r>
      <w:r w:rsidR="00EA55F8" w:rsidRPr="004E40E8">
        <w:rPr>
          <w:rFonts w:ascii="Book Antiqua" w:hAnsi="Book Antiqua" w:cs="Arial"/>
          <w:sz w:val="24"/>
          <w:szCs w:val="24"/>
        </w:rPr>
        <w:t>s</w:t>
      </w:r>
      <w:r w:rsidRPr="004E40E8">
        <w:rPr>
          <w:rFonts w:ascii="Book Antiqua" w:hAnsi="Book Antiqua" w:cs="Arial"/>
          <w:sz w:val="24"/>
          <w:szCs w:val="24"/>
        </w:rPr>
        <w:t xml:space="preserve"> to understand the role and timing of endoscopic intervention as well as the tools for proper therapy in order to avoid </w:t>
      </w:r>
      <w:r w:rsidR="00EA55F8" w:rsidRPr="004E40E8">
        <w:rPr>
          <w:rFonts w:ascii="Book Antiqua" w:hAnsi="Book Antiqua" w:cs="Arial"/>
          <w:sz w:val="24"/>
          <w:szCs w:val="24"/>
        </w:rPr>
        <w:t xml:space="preserve">complications </w:t>
      </w:r>
      <w:r w:rsidRPr="004E40E8">
        <w:rPr>
          <w:rFonts w:ascii="Book Antiqua" w:hAnsi="Book Antiqua" w:cs="Arial"/>
          <w:sz w:val="24"/>
          <w:szCs w:val="24"/>
        </w:rPr>
        <w:t xml:space="preserve">and mitigate </w:t>
      </w:r>
      <w:r w:rsidR="00EA55F8" w:rsidRPr="004E40E8">
        <w:rPr>
          <w:rFonts w:ascii="Book Antiqua" w:hAnsi="Book Antiqua" w:cs="Arial"/>
          <w:sz w:val="24"/>
          <w:szCs w:val="24"/>
        </w:rPr>
        <w:t xml:space="preserve">potential </w:t>
      </w:r>
      <w:r w:rsidRPr="004E40E8">
        <w:rPr>
          <w:rFonts w:ascii="Book Antiqua" w:hAnsi="Book Antiqua" w:cs="Arial"/>
          <w:sz w:val="24"/>
          <w:szCs w:val="24"/>
        </w:rPr>
        <w:t>morbidity. T</w:t>
      </w:r>
      <w:r w:rsidR="00EA55F8" w:rsidRPr="004E40E8">
        <w:rPr>
          <w:rFonts w:ascii="Book Antiqua" w:hAnsi="Book Antiqua" w:cs="Arial"/>
          <w:sz w:val="24"/>
          <w:szCs w:val="24"/>
        </w:rPr>
        <w:t>herefore, t</w:t>
      </w:r>
      <w:r w:rsidRPr="004E40E8">
        <w:rPr>
          <w:rFonts w:ascii="Book Antiqua" w:hAnsi="Book Antiqua" w:cs="Arial"/>
          <w:sz w:val="24"/>
          <w:szCs w:val="24"/>
        </w:rPr>
        <w:t xml:space="preserve">his review will </w:t>
      </w:r>
      <w:bookmarkStart w:id="1" w:name="OLE_LINK1"/>
      <w:bookmarkStart w:id="2" w:name="OLE_LINK2"/>
      <w:r w:rsidRPr="004E40E8">
        <w:rPr>
          <w:rFonts w:ascii="Book Antiqua" w:hAnsi="Book Antiqua" w:cs="Arial"/>
          <w:sz w:val="24"/>
          <w:szCs w:val="24"/>
        </w:rPr>
        <w:t xml:space="preserve">summarize available evidence that should be considered when managing FOI and EFI and provide diagnostic and therapeutic algorithms for clinicians involved in the care of </w:t>
      </w:r>
      <w:r w:rsidR="00EA55F8" w:rsidRPr="004E40E8">
        <w:rPr>
          <w:rFonts w:ascii="Book Antiqua" w:hAnsi="Book Antiqua" w:cs="Arial"/>
          <w:sz w:val="24"/>
          <w:szCs w:val="24"/>
        </w:rPr>
        <w:t xml:space="preserve">these </w:t>
      </w:r>
      <w:r w:rsidRPr="004E40E8">
        <w:rPr>
          <w:rFonts w:ascii="Book Antiqua" w:hAnsi="Book Antiqua" w:cs="Arial"/>
          <w:sz w:val="24"/>
          <w:szCs w:val="24"/>
        </w:rPr>
        <w:t>patients</w:t>
      </w:r>
      <w:bookmarkEnd w:id="1"/>
      <w:bookmarkEnd w:id="2"/>
      <w:r w:rsidRPr="004E40E8">
        <w:rPr>
          <w:rFonts w:ascii="Book Antiqua" w:hAnsi="Book Antiqua" w:cs="Arial"/>
          <w:sz w:val="24"/>
          <w:szCs w:val="24"/>
        </w:rPr>
        <w:t>.</w:t>
      </w:r>
      <w:r w:rsidR="009B4060" w:rsidRPr="004E40E8">
        <w:rPr>
          <w:rFonts w:ascii="Book Antiqua" w:hAnsi="Book Antiqua" w:cs="Arial"/>
          <w:sz w:val="24"/>
          <w:szCs w:val="24"/>
        </w:rPr>
        <w:t xml:space="preserve"> </w:t>
      </w:r>
      <w:r w:rsidR="0039130A" w:rsidRPr="004E40E8">
        <w:rPr>
          <w:rFonts w:ascii="Book Antiqua" w:hAnsi="Book Antiqua" w:cs="Arial"/>
          <w:sz w:val="24"/>
          <w:szCs w:val="24"/>
        </w:rPr>
        <w:t>Where evidence is limited, we suggest pragmatic approaches based on current data, clinical experience, and expert opinion.</w:t>
      </w:r>
      <w:r w:rsidR="004E40E8" w:rsidRPr="004E40E8">
        <w:rPr>
          <w:rFonts w:ascii="Book Antiqua" w:hAnsi="Book Antiqua" w:cs="Arial"/>
          <w:sz w:val="24"/>
          <w:szCs w:val="24"/>
        </w:rPr>
        <w:t xml:space="preserve"> </w:t>
      </w:r>
    </w:p>
    <w:p w14:paraId="33A6FD67" w14:textId="77777777" w:rsidR="00DA4B4C" w:rsidRPr="004E40E8" w:rsidRDefault="00DA4B4C" w:rsidP="00C00240">
      <w:pPr>
        <w:spacing w:after="0" w:line="360" w:lineRule="auto"/>
        <w:jc w:val="both"/>
        <w:rPr>
          <w:rFonts w:ascii="Book Antiqua" w:hAnsi="Book Antiqua" w:cs="Arial"/>
          <w:b/>
          <w:sz w:val="24"/>
          <w:szCs w:val="24"/>
        </w:rPr>
      </w:pPr>
    </w:p>
    <w:p w14:paraId="28541E2E" w14:textId="77777777" w:rsidR="006C675A" w:rsidRPr="004E40E8" w:rsidRDefault="00A93E25" w:rsidP="00C00240">
      <w:pPr>
        <w:spacing w:after="0" w:line="360" w:lineRule="auto"/>
        <w:jc w:val="both"/>
        <w:rPr>
          <w:rFonts w:ascii="Book Antiqua" w:hAnsi="Book Antiqua" w:cs="Arial"/>
          <w:b/>
          <w:bCs/>
          <w:iCs/>
          <w:sz w:val="24"/>
          <w:szCs w:val="24"/>
        </w:rPr>
      </w:pPr>
      <w:r w:rsidRPr="004E40E8">
        <w:rPr>
          <w:rFonts w:ascii="Book Antiqua" w:hAnsi="Book Antiqua" w:cs="Arial"/>
          <w:b/>
          <w:sz w:val="24"/>
          <w:szCs w:val="24"/>
        </w:rPr>
        <w:t>GENERAL PRINCIPLES OF MANAGEMENT</w:t>
      </w:r>
    </w:p>
    <w:p w14:paraId="7DF7EC96" w14:textId="0734AC92" w:rsidR="0072393A" w:rsidRPr="0072393A" w:rsidRDefault="00B23BE0" w:rsidP="00C00240">
      <w:pPr>
        <w:spacing w:after="0" w:line="360" w:lineRule="auto"/>
        <w:jc w:val="both"/>
        <w:rPr>
          <w:rFonts w:ascii="Book Antiqua" w:eastAsia="SimSun" w:hAnsi="Book Antiqua" w:cs="Arial"/>
          <w:b/>
          <w:bCs/>
          <w:i/>
          <w:iCs/>
          <w:sz w:val="24"/>
          <w:szCs w:val="24"/>
          <w:lang w:eastAsia="zh-CN"/>
        </w:rPr>
      </w:pPr>
      <w:r w:rsidRPr="0072393A">
        <w:rPr>
          <w:rFonts w:ascii="Book Antiqua" w:hAnsi="Book Antiqua" w:cs="Arial"/>
          <w:b/>
          <w:bCs/>
          <w:i/>
          <w:iCs/>
          <w:sz w:val="24"/>
          <w:szCs w:val="24"/>
        </w:rPr>
        <w:t>Diagnosis</w:t>
      </w:r>
    </w:p>
    <w:p w14:paraId="09961232" w14:textId="2B3C3965" w:rsidR="00C34D08" w:rsidRPr="00163C5B" w:rsidRDefault="00360DF0" w:rsidP="00C00240">
      <w:pPr>
        <w:spacing w:after="0" w:line="360" w:lineRule="auto"/>
        <w:jc w:val="both"/>
        <w:rPr>
          <w:rFonts w:ascii="Book Antiqua" w:eastAsia="SimSun" w:hAnsi="Book Antiqua" w:cs="Arial"/>
          <w:b/>
          <w:bCs/>
          <w:iCs/>
          <w:sz w:val="24"/>
          <w:szCs w:val="24"/>
          <w:lang w:eastAsia="zh-CN"/>
        </w:rPr>
      </w:pPr>
      <w:r w:rsidRPr="00163C5B">
        <w:rPr>
          <w:rFonts w:ascii="Book Antiqua" w:hAnsi="Book Antiqua" w:cs="Arial"/>
          <w:b/>
          <w:sz w:val="24"/>
          <w:szCs w:val="24"/>
        </w:rPr>
        <w:t>History and physical examination</w:t>
      </w:r>
      <w:r w:rsidR="00163C5B">
        <w:rPr>
          <w:rFonts w:ascii="Book Antiqua" w:eastAsia="SimSun" w:hAnsi="Book Antiqua" w:cs="Arial" w:hint="eastAsia"/>
          <w:b/>
          <w:bCs/>
          <w:iCs/>
          <w:sz w:val="24"/>
          <w:szCs w:val="24"/>
          <w:lang w:eastAsia="zh-CN"/>
        </w:rPr>
        <w:t xml:space="preserve">: </w:t>
      </w:r>
      <w:r w:rsidRPr="004E40E8">
        <w:rPr>
          <w:rFonts w:ascii="Book Antiqua" w:hAnsi="Book Antiqua" w:cs="Arial"/>
          <w:sz w:val="24"/>
          <w:szCs w:val="24"/>
        </w:rPr>
        <w:t xml:space="preserve">In </w:t>
      </w:r>
      <w:r w:rsidR="001F038A" w:rsidRPr="004E40E8">
        <w:rPr>
          <w:rFonts w:ascii="Book Antiqua" w:hAnsi="Book Antiqua" w:cs="Arial"/>
          <w:sz w:val="24"/>
          <w:szCs w:val="24"/>
        </w:rPr>
        <w:t xml:space="preserve">most </w:t>
      </w:r>
      <w:r w:rsidRPr="004E40E8">
        <w:rPr>
          <w:rFonts w:ascii="Book Antiqua" w:hAnsi="Book Antiqua" w:cs="Arial"/>
          <w:sz w:val="24"/>
          <w:szCs w:val="24"/>
        </w:rPr>
        <w:t>adults</w:t>
      </w:r>
      <w:r w:rsidR="001F038A" w:rsidRPr="004E40E8">
        <w:rPr>
          <w:rFonts w:ascii="Book Antiqua" w:hAnsi="Book Antiqua" w:cs="Arial"/>
          <w:sz w:val="24"/>
          <w:szCs w:val="24"/>
        </w:rPr>
        <w:t xml:space="preserve"> and older children</w:t>
      </w:r>
      <w:r w:rsidRPr="004E40E8">
        <w:rPr>
          <w:rFonts w:ascii="Book Antiqua" w:hAnsi="Book Antiqua" w:cs="Arial"/>
          <w:sz w:val="24"/>
          <w:szCs w:val="24"/>
        </w:rPr>
        <w:t xml:space="preserve">, </w:t>
      </w:r>
      <w:r w:rsidR="001F038A" w:rsidRPr="004E40E8">
        <w:rPr>
          <w:rFonts w:ascii="Book Antiqua" w:hAnsi="Book Antiqua" w:cs="Arial"/>
          <w:sz w:val="24"/>
          <w:szCs w:val="24"/>
        </w:rPr>
        <w:t>FOI and EFI</w:t>
      </w:r>
      <w:r w:rsidRPr="004E40E8">
        <w:rPr>
          <w:rFonts w:ascii="Book Antiqua" w:hAnsi="Book Antiqua" w:cs="Arial"/>
          <w:sz w:val="24"/>
          <w:szCs w:val="24"/>
        </w:rPr>
        <w:t xml:space="preserve"> </w:t>
      </w:r>
      <w:r w:rsidR="001F038A" w:rsidRPr="004E40E8">
        <w:rPr>
          <w:rFonts w:ascii="Book Antiqua" w:hAnsi="Book Antiqua" w:cs="Arial"/>
          <w:sz w:val="24"/>
          <w:szCs w:val="24"/>
        </w:rPr>
        <w:t>are often</w:t>
      </w:r>
      <w:r w:rsidRPr="004E40E8">
        <w:rPr>
          <w:rFonts w:ascii="Book Antiqua" w:hAnsi="Book Antiqua" w:cs="Arial"/>
          <w:sz w:val="24"/>
          <w:szCs w:val="24"/>
        </w:rPr>
        <w:t xml:space="preserve"> recognized</w:t>
      </w:r>
      <w:r w:rsidR="001F038A" w:rsidRPr="004E40E8">
        <w:rPr>
          <w:rFonts w:ascii="Book Antiqua" w:hAnsi="Book Antiqua" w:cs="Arial"/>
          <w:sz w:val="24"/>
          <w:szCs w:val="24"/>
        </w:rPr>
        <w:t xml:space="preserve"> </w:t>
      </w:r>
      <w:r w:rsidRPr="004E40E8">
        <w:rPr>
          <w:rFonts w:ascii="Book Antiqua" w:hAnsi="Book Antiqua" w:cs="Arial"/>
          <w:sz w:val="24"/>
          <w:szCs w:val="24"/>
        </w:rPr>
        <w:t>at the time</w:t>
      </w:r>
      <w:r w:rsidR="001F038A" w:rsidRPr="004E40E8">
        <w:rPr>
          <w:rFonts w:ascii="Book Antiqua" w:hAnsi="Book Antiqua" w:cs="Arial"/>
          <w:sz w:val="24"/>
          <w:szCs w:val="24"/>
        </w:rPr>
        <w:t xml:space="preserve"> of the incident, </w:t>
      </w:r>
      <w:r w:rsidRPr="004E40E8">
        <w:rPr>
          <w:rFonts w:ascii="Book Antiqua" w:hAnsi="Book Antiqua" w:cs="Arial"/>
          <w:sz w:val="24"/>
          <w:szCs w:val="24"/>
        </w:rPr>
        <w:t>and th</w:t>
      </w:r>
      <w:r w:rsidR="00AB3C0C" w:rsidRPr="004E40E8">
        <w:rPr>
          <w:rFonts w:ascii="Book Antiqua" w:hAnsi="Book Antiqua" w:cs="Arial"/>
          <w:sz w:val="24"/>
          <w:szCs w:val="24"/>
        </w:rPr>
        <w:t>e</w:t>
      </w:r>
      <w:r w:rsidRPr="004E40E8">
        <w:rPr>
          <w:rFonts w:ascii="Book Antiqua" w:hAnsi="Book Antiqua" w:cs="Arial"/>
          <w:sz w:val="24"/>
          <w:szCs w:val="24"/>
        </w:rPr>
        <w:t xml:space="preserve"> history</w:t>
      </w:r>
      <w:r w:rsidR="001F038A" w:rsidRPr="004E40E8">
        <w:rPr>
          <w:rFonts w:ascii="Book Antiqua" w:hAnsi="Book Antiqua" w:cs="Arial"/>
          <w:sz w:val="24"/>
          <w:szCs w:val="24"/>
        </w:rPr>
        <w:t>, including the material swallowed and location of discomfort,</w:t>
      </w:r>
      <w:r w:rsidRPr="004E40E8">
        <w:rPr>
          <w:rFonts w:ascii="Book Antiqua" w:hAnsi="Book Antiqua" w:cs="Arial"/>
          <w:sz w:val="24"/>
          <w:szCs w:val="24"/>
        </w:rPr>
        <w:t xml:space="preserve"> </w:t>
      </w:r>
      <w:r w:rsidR="001F038A" w:rsidRPr="004E40E8">
        <w:rPr>
          <w:rFonts w:ascii="Book Antiqua" w:hAnsi="Book Antiqua" w:cs="Arial"/>
          <w:sz w:val="24"/>
          <w:szCs w:val="24"/>
        </w:rPr>
        <w:t xml:space="preserve">can be </w:t>
      </w:r>
      <w:r w:rsidR="00E123E1" w:rsidRPr="004E40E8">
        <w:rPr>
          <w:rFonts w:ascii="Book Antiqua" w:hAnsi="Book Antiqua" w:cs="Arial"/>
          <w:sz w:val="24"/>
          <w:szCs w:val="24"/>
        </w:rPr>
        <w:t>obtained from the patient</w:t>
      </w:r>
      <w:r w:rsidRPr="004E40E8">
        <w:rPr>
          <w:rFonts w:ascii="Book Antiqua" w:hAnsi="Book Antiqua" w:cs="Arial"/>
          <w:sz w:val="24"/>
          <w:szCs w:val="24"/>
        </w:rPr>
        <w:t xml:space="preserve">. </w:t>
      </w:r>
      <w:r w:rsidR="00AF321A" w:rsidRPr="004E40E8">
        <w:rPr>
          <w:rFonts w:ascii="Book Antiqua" w:hAnsi="Book Antiqua" w:cs="Arial"/>
          <w:sz w:val="24"/>
          <w:szCs w:val="24"/>
        </w:rPr>
        <w:t xml:space="preserve">In younger children and the psychiatrically </w:t>
      </w:r>
      <w:r w:rsidR="00B8761F" w:rsidRPr="004E40E8">
        <w:rPr>
          <w:rFonts w:ascii="Book Antiqua" w:hAnsi="Book Antiqua" w:cs="Arial"/>
          <w:sz w:val="24"/>
          <w:szCs w:val="24"/>
        </w:rPr>
        <w:t xml:space="preserve">(or otherwise mentally) </w:t>
      </w:r>
      <w:r w:rsidR="00AF321A" w:rsidRPr="004E40E8">
        <w:rPr>
          <w:rFonts w:ascii="Book Antiqua" w:hAnsi="Book Antiqua" w:cs="Arial"/>
          <w:sz w:val="24"/>
          <w:szCs w:val="24"/>
        </w:rPr>
        <w:t>impaired, diagnosis often becomes more challenging</w:t>
      </w:r>
      <w:r w:rsidR="00C34D08" w:rsidRPr="004E40E8">
        <w:rPr>
          <w:rFonts w:ascii="Book Antiqua" w:hAnsi="Book Antiqua" w:cs="Arial"/>
          <w:sz w:val="24"/>
          <w:szCs w:val="24"/>
        </w:rPr>
        <w:t>, especially when an episode is unwitnessed</w:t>
      </w:r>
      <w:r w:rsidR="00AF321A" w:rsidRPr="004E40E8">
        <w:rPr>
          <w:rFonts w:ascii="Book Antiqua" w:hAnsi="Book Antiqua" w:cs="Arial"/>
          <w:sz w:val="24"/>
          <w:szCs w:val="24"/>
        </w:rPr>
        <w:t xml:space="preserve">. </w:t>
      </w:r>
      <w:r w:rsidR="007457F3" w:rsidRPr="004E40E8">
        <w:rPr>
          <w:rFonts w:ascii="Book Antiqua" w:hAnsi="Book Antiqua" w:cs="Arial"/>
          <w:sz w:val="24"/>
          <w:szCs w:val="24"/>
        </w:rPr>
        <w:t>Importantly</w:t>
      </w:r>
      <w:r w:rsidR="001F038A" w:rsidRPr="004E40E8">
        <w:rPr>
          <w:rFonts w:ascii="Book Antiqua" w:hAnsi="Book Antiqua" w:cs="Arial"/>
          <w:sz w:val="24"/>
          <w:szCs w:val="24"/>
        </w:rPr>
        <w:t xml:space="preserve">, </w:t>
      </w:r>
      <w:r w:rsidRPr="004E40E8">
        <w:rPr>
          <w:rFonts w:ascii="Book Antiqua" w:hAnsi="Book Antiqua" w:cs="Arial"/>
          <w:sz w:val="24"/>
          <w:szCs w:val="24"/>
        </w:rPr>
        <w:t xml:space="preserve">the </w:t>
      </w:r>
      <w:r w:rsidR="001F038A" w:rsidRPr="004E40E8">
        <w:rPr>
          <w:rFonts w:ascii="Book Antiqua" w:hAnsi="Book Antiqua" w:cs="Arial"/>
          <w:sz w:val="24"/>
          <w:szCs w:val="24"/>
        </w:rPr>
        <w:t xml:space="preserve">site of discomfort </w:t>
      </w:r>
      <w:r w:rsidR="00AF321A" w:rsidRPr="004E40E8">
        <w:rPr>
          <w:rFonts w:ascii="Book Antiqua" w:hAnsi="Book Antiqua" w:cs="Arial"/>
          <w:sz w:val="24"/>
          <w:szCs w:val="24"/>
        </w:rPr>
        <w:t xml:space="preserve">or other symptomatology </w:t>
      </w:r>
      <w:r w:rsidR="00240293" w:rsidRPr="004E40E8">
        <w:rPr>
          <w:rFonts w:ascii="Book Antiqua" w:hAnsi="Book Antiqua" w:cs="Arial"/>
          <w:sz w:val="24"/>
          <w:szCs w:val="24"/>
        </w:rPr>
        <w:t xml:space="preserve">(if present) </w:t>
      </w:r>
      <w:r w:rsidR="00AF321A" w:rsidRPr="004E40E8">
        <w:rPr>
          <w:rFonts w:ascii="Book Antiqua" w:hAnsi="Book Antiqua" w:cs="Arial"/>
          <w:sz w:val="24"/>
          <w:szCs w:val="24"/>
        </w:rPr>
        <w:t xml:space="preserve">often </w:t>
      </w:r>
      <w:r w:rsidR="001F038A" w:rsidRPr="004E40E8">
        <w:rPr>
          <w:rFonts w:ascii="Book Antiqua" w:hAnsi="Book Antiqua" w:cs="Arial"/>
          <w:sz w:val="24"/>
          <w:szCs w:val="24"/>
        </w:rPr>
        <w:t xml:space="preserve">does not reliably predict the </w:t>
      </w:r>
      <w:r w:rsidR="003C5B6B" w:rsidRPr="004E40E8">
        <w:rPr>
          <w:rFonts w:ascii="Book Antiqua" w:hAnsi="Book Antiqua" w:cs="Arial"/>
          <w:sz w:val="24"/>
          <w:szCs w:val="24"/>
        </w:rPr>
        <w:t xml:space="preserve">location </w:t>
      </w:r>
      <w:r w:rsidRPr="004E40E8">
        <w:rPr>
          <w:rFonts w:ascii="Book Antiqua" w:hAnsi="Book Antiqua" w:cs="Arial"/>
          <w:sz w:val="24"/>
          <w:szCs w:val="24"/>
        </w:rPr>
        <w:t xml:space="preserve">of </w:t>
      </w:r>
      <w:r w:rsidR="00AF321A" w:rsidRPr="004E40E8">
        <w:rPr>
          <w:rFonts w:ascii="Book Antiqua" w:hAnsi="Book Antiqua" w:cs="Arial"/>
          <w:sz w:val="24"/>
          <w:szCs w:val="24"/>
        </w:rPr>
        <w:t>pathology</w:t>
      </w:r>
      <w:r w:rsidR="00A24F20" w:rsidRPr="004E40E8">
        <w:rPr>
          <w:rFonts w:ascii="Book Antiqua" w:hAnsi="Book Antiqua" w:cs="Arial"/>
          <w:sz w:val="24"/>
          <w:szCs w:val="24"/>
        </w:rPr>
        <w:t xml:space="preserve">, especially when </w:t>
      </w:r>
      <w:r w:rsidR="003C5B6B" w:rsidRPr="004E40E8">
        <w:rPr>
          <w:rFonts w:ascii="Book Antiqua" w:hAnsi="Book Antiqua" w:cs="Arial"/>
          <w:sz w:val="24"/>
          <w:szCs w:val="24"/>
        </w:rPr>
        <w:t xml:space="preserve">occurring </w:t>
      </w:r>
      <w:r w:rsidR="00A24F20" w:rsidRPr="004E40E8">
        <w:rPr>
          <w:rFonts w:ascii="Book Antiqua" w:hAnsi="Book Antiqua" w:cs="Arial"/>
          <w:sz w:val="24"/>
          <w:szCs w:val="24"/>
        </w:rPr>
        <w:t xml:space="preserve">below the </w:t>
      </w:r>
      <w:proofErr w:type="spellStart"/>
      <w:proofErr w:type="gramStart"/>
      <w:r w:rsidR="00A24F20" w:rsidRPr="004E40E8">
        <w:rPr>
          <w:rFonts w:ascii="Book Antiqua" w:hAnsi="Book Antiqua" w:cs="Arial"/>
          <w:sz w:val="24"/>
          <w:szCs w:val="24"/>
        </w:rPr>
        <w:t>cricopharyngeus</w:t>
      </w:r>
      <w:proofErr w:type="spellEnd"/>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28]</w:t>
      </w:r>
      <w:r w:rsidR="007457F3" w:rsidRPr="004E40E8">
        <w:rPr>
          <w:rFonts w:ascii="Book Antiqua" w:hAnsi="Book Antiqua"/>
          <w:sz w:val="24"/>
          <w:szCs w:val="24"/>
        </w:rPr>
        <w:t xml:space="preserve">; for example, distal esophageal impaction </w:t>
      </w:r>
      <w:r w:rsidR="00C34D08" w:rsidRPr="004E40E8">
        <w:rPr>
          <w:rFonts w:ascii="Book Antiqua" w:hAnsi="Book Antiqua"/>
          <w:sz w:val="24"/>
          <w:szCs w:val="24"/>
        </w:rPr>
        <w:t>related</w:t>
      </w:r>
      <w:r w:rsidR="007457F3" w:rsidRPr="004E40E8">
        <w:rPr>
          <w:rFonts w:ascii="Book Antiqua" w:hAnsi="Book Antiqua"/>
          <w:sz w:val="24"/>
          <w:szCs w:val="24"/>
        </w:rPr>
        <w:t xml:space="preserve"> to a</w:t>
      </w:r>
      <w:r w:rsidR="00C34D08" w:rsidRPr="004E40E8">
        <w:rPr>
          <w:rFonts w:ascii="Book Antiqua" w:hAnsi="Book Antiqua"/>
          <w:sz w:val="24"/>
          <w:szCs w:val="24"/>
        </w:rPr>
        <w:t>n underlying</w:t>
      </w:r>
      <w:r w:rsidR="007457F3" w:rsidRPr="004E40E8">
        <w:rPr>
          <w:rFonts w:ascii="Book Antiqua" w:hAnsi="Book Antiqua"/>
          <w:sz w:val="24"/>
          <w:szCs w:val="24"/>
        </w:rPr>
        <w:t xml:space="preserve"> peptic stricture may be referred to the throat region</w:t>
      </w:r>
      <w:r w:rsidR="00765200" w:rsidRPr="004E40E8">
        <w:rPr>
          <w:rFonts w:ascii="Book Antiqua" w:hAnsi="Book Antiqua" w:cs="Arial"/>
          <w:sz w:val="24"/>
          <w:szCs w:val="24"/>
        </w:rPr>
        <w:t>.</w:t>
      </w:r>
      <w:r w:rsidR="004E40E8" w:rsidRPr="004E40E8">
        <w:rPr>
          <w:rFonts w:ascii="Book Antiqua" w:hAnsi="Book Antiqua" w:cs="Arial"/>
          <w:sz w:val="24"/>
          <w:szCs w:val="24"/>
        </w:rPr>
        <w:t xml:space="preserve"> </w:t>
      </w:r>
    </w:p>
    <w:p w14:paraId="01D3BFAB" w14:textId="34770282" w:rsidR="00AF321A" w:rsidRPr="004E40E8" w:rsidRDefault="00C34D08" w:rsidP="00163C5B">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The presentation of FOI depends greatly on the nature of the ingested material, </w:t>
      </w:r>
      <w:r w:rsidR="005230CA" w:rsidRPr="004E40E8">
        <w:rPr>
          <w:rFonts w:ascii="Book Antiqua" w:hAnsi="Book Antiqua" w:cs="Arial"/>
          <w:sz w:val="24"/>
          <w:szCs w:val="24"/>
        </w:rPr>
        <w:t>anatomical factors (</w:t>
      </w:r>
      <w:r w:rsidR="005230CA" w:rsidRPr="00163C5B">
        <w:rPr>
          <w:rFonts w:ascii="Book Antiqua" w:hAnsi="Book Antiqua" w:cs="Arial"/>
          <w:i/>
          <w:sz w:val="24"/>
          <w:szCs w:val="24"/>
        </w:rPr>
        <w:t>e.g.</w:t>
      </w:r>
      <w:r w:rsidR="00163C5B">
        <w:rPr>
          <w:rFonts w:ascii="Book Antiqua" w:eastAsia="SimSun" w:hAnsi="Book Antiqua" w:cs="Arial" w:hint="eastAsia"/>
          <w:sz w:val="24"/>
          <w:szCs w:val="24"/>
          <w:lang w:eastAsia="zh-CN"/>
        </w:rPr>
        <w:t>,</w:t>
      </w:r>
      <w:r w:rsidR="005230CA" w:rsidRPr="004E40E8">
        <w:rPr>
          <w:rFonts w:ascii="Book Antiqua" w:hAnsi="Book Antiqua" w:cs="Arial"/>
          <w:sz w:val="24"/>
          <w:szCs w:val="24"/>
        </w:rPr>
        <w:t xml:space="preserve"> prior surgery), and the time that has elapsed from initial ingestion. Presenting symptoms </w:t>
      </w:r>
      <w:r w:rsidR="00AF321A" w:rsidRPr="004E40E8">
        <w:rPr>
          <w:rFonts w:ascii="Book Antiqua" w:hAnsi="Book Antiqua" w:cs="Arial"/>
          <w:sz w:val="24"/>
          <w:szCs w:val="24"/>
        </w:rPr>
        <w:t xml:space="preserve">may </w:t>
      </w:r>
      <w:r w:rsidR="005230CA" w:rsidRPr="004E40E8">
        <w:rPr>
          <w:rFonts w:ascii="Book Antiqua" w:hAnsi="Book Antiqua" w:cs="Arial"/>
          <w:sz w:val="24"/>
          <w:szCs w:val="24"/>
        </w:rPr>
        <w:t xml:space="preserve">include </w:t>
      </w:r>
      <w:r w:rsidR="00AF321A" w:rsidRPr="004E40E8">
        <w:rPr>
          <w:rFonts w:ascii="Book Antiqua" w:hAnsi="Book Antiqua" w:cs="Arial"/>
          <w:sz w:val="24"/>
          <w:szCs w:val="24"/>
        </w:rPr>
        <w:t>choking, refusing to eat, vomiting, abdominal pain, respiratory distress (particularly in pediatric patients with proximal esophageal FOI or EFI), or blood-tinged saliva</w:t>
      </w:r>
      <w:r w:rsidR="005230CA" w:rsidRPr="004E40E8">
        <w:rPr>
          <w:rFonts w:ascii="Book Antiqua" w:hAnsi="Book Antiqua" w:cs="Arial"/>
          <w:sz w:val="24"/>
          <w:szCs w:val="24"/>
        </w:rPr>
        <w:t xml:space="preserve">, among </w:t>
      </w:r>
      <w:proofErr w:type="gramStart"/>
      <w:r w:rsidR="005230CA" w:rsidRPr="004E40E8">
        <w:rPr>
          <w:rFonts w:ascii="Book Antiqua" w:hAnsi="Book Antiqua" w:cs="Arial"/>
          <w:sz w:val="24"/>
          <w:szCs w:val="24"/>
        </w:rPr>
        <w:t>others</w:t>
      </w:r>
      <w:r w:rsidR="00AF321A" w:rsidRPr="004E40E8">
        <w:rPr>
          <w:rFonts w:ascii="Book Antiqua" w:hAnsi="Book Antiqua"/>
          <w:sz w:val="24"/>
          <w:szCs w:val="24"/>
          <w:vertAlign w:val="superscript"/>
        </w:rPr>
        <w:t>[</w:t>
      </w:r>
      <w:proofErr w:type="gramEnd"/>
      <w:r w:rsidR="00AF321A" w:rsidRPr="004E40E8">
        <w:rPr>
          <w:rFonts w:ascii="Book Antiqua" w:hAnsi="Book Antiqua"/>
          <w:sz w:val="24"/>
          <w:szCs w:val="24"/>
          <w:vertAlign w:val="superscript"/>
        </w:rPr>
        <w:t>29–32]</w:t>
      </w:r>
      <w:r w:rsidR="00AF321A" w:rsidRPr="004E40E8">
        <w:rPr>
          <w:rFonts w:ascii="Book Antiqua" w:hAnsi="Book Antiqua" w:cs="Arial"/>
          <w:sz w:val="24"/>
          <w:szCs w:val="24"/>
        </w:rPr>
        <w:t xml:space="preserve">. </w:t>
      </w:r>
      <w:r w:rsidR="005230CA" w:rsidRPr="004E40E8">
        <w:rPr>
          <w:rFonts w:ascii="Book Antiqua" w:hAnsi="Book Antiqua" w:cs="Arial"/>
          <w:sz w:val="24"/>
          <w:szCs w:val="24"/>
        </w:rPr>
        <w:t>Thus</w:t>
      </w:r>
      <w:r w:rsidR="00AF321A" w:rsidRPr="004E40E8">
        <w:rPr>
          <w:rFonts w:ascii="Book Antiqua" w:hAnsi="Book Antiqua" w:cs="Arial"/>
          <w:sz w:val="24"/>
          <w:szCs w:val="24"/>
        </w:rPr>
        <w:t>, a careful history (</w:t>
      </w:r>
      <w:r w:rsidR="00163C5B" w:rsidRPr="00163C5B">
        <w:rPr>
          <w:rFonts w:ascii="Book Antiqua" w:hAnsi="Book Antiqua" w:cs="Arial"/>
          <w:i/>
          <w:sz w:val="24"/>
          <w:szCs w:val="24"/>
        </w:rPr>
        <w:t>e.g.</w:t>
      </w:r>
      <w:r w:rsidR="00163C5B">
        <w:rPr>
          <w:rFonts w:ascii="Book Antiqua" w:eastAsia="SimSun" w:hAnsi="Book Antiqua" w:cs="Arial" w:hint="eastAsia"/>
          <w:sz w:val="24"/>
          <w:szCs w:val="24"/>
          <w:lang w:eastAsia="zh-CN"/>
        </w:rPr>
        <w:t>,</w:t>
      </w:r>
      <w:r w:rsidR="00AF321A" w:rsidRPr="004E40E8">
        <w:rPr>
          <w:rFonts w:ascii="Book Antiqua" w:hAnsi="Book Antiqua" w:cs="Arial"/>
          <w:sz w:val="24"/>
          <w:szCs w:val="24"/>
        </w:rPr>
        <w:t xml:space="preserve"> regarding </w:t>
      </w:r>
      <w:r w:rsidR="005230CA" w:rsidRPr="004E40E8">
        <w:rPr>
          <w:rFonts w:ascii="Book Antiqua" w:hAnsi="Book Antiqua" w:cs="Arial"/>
          <w:sz w:val="24"/>
          <w:szCs w:val="24"/>
        </w:rPr>
        <w:t xml:space="preserve">the ingested material, </w:t>
      </w:r>
      <w:r w:rsidR="00AF321A" w:rsidRPr="004E40E8">
        <w:rPr>
          <w:rFonts w:ascii="Book Antiqua" w:hAnsi="Book Antiqua" w:cs="Arial"/>
          <w:sz w:val="24"/>
          <w:szCs w:val="24"/>
        </w:rPr>
        <w:t>prior history of dysphagia</w:t>
      </w:r>
      <w:r w:rsidR="005230CA" w:rsidRPr="004E40E8">
        <w:rPr>
          <w:rFonts w:ascii="Book Antiqua" w:hAnsi="Book Antiqua" w:cs="Arial"/>
          <w:sz w:val="24"/>
          <w:szCs w:val="24"/>
        </w:rPr>
        <w:t>/similar episodes</w:t>
      </w:r>
      <w:r w:rsidR="00AF321A" w:rsidRPr="004E40E8">
        <w:rPr>
          <w:rFonts w:ascii="Book Antiqua" w:hAnsi="Book Antiqua" w:cs="Arial"/>
          <w:sz w:val="24"/>
          <w:szCs w:val="24"/>
        </w:rPr>
        <w:t xml:space="preserve">, the use of </w:t>
      </w:r>
      <w:r w:rsidRPr="004E40E8">
        <w:rPr>
          <w:rFonts w:ascii="Book Antiqua" w:hAnsi="Book Antiqua" w:cs="Arial"/>
          <w:sz w:val="24"/>
          <w:szCs w:val="24"/>
        </w:rPr>
        <w:t xml:space="preserve">removable </w:t>
      </w:r>
      <w:r w:rsidR="00AF321A" w:rsidRPr="004E40E8">
        <w:rPr>
          <w:rFonts w:ascii="Book Antiqua" w:hAnsi="Book Antiqua" w:cs="Arial"/>
          <w:sz w:val="24"/>
          <w:szCs w:val="24"/>
        </w:rPr>
        <w:t xml:space="preserve">dental hardware, and prior GI surgeries) </w:t>
      </w:r>
      <w:r w:rsidR="005230CA" w:rsidRPr="004E40E8">
        <w:rPr>
          <w:rFonts w:ascii="Book Antiqua" w:hAnsi="Book Antiqua" w:cs="Arial"/>
          <w:sz w:val="24"/>
          <w:szCs w:val="24"/>
        </w:rPr>
        <w:t xml:space="preserve">obtained from the patient and/or witnesses is essential and </w:t>
      </w:r>
      <w:r w:rsidR="00AF321A" w:rsidRPr="004E40E8">
        <w:rPr>
          <w:rFonts w:ascii="Book Antiqua" w:hAnsi="Book Antiqua" w:cs="Arial"/>
          <w:sz w:val="24"/>
          <w:szCs w:val="24"/>
        </w:rPr>
        <w:t xml:space="preserve">may provide critical diagnostic clues. </w:t>
      </w:r>
    </w:p>
    <w:p w14:paraId="7797D08B" w14:textId="7C43D26F" w:rsidR="00CC2BA0" w:rsidRPr="004E40E8" w:rsidRDefault="005230CA" w:rsidP="00163C5B">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lastRenderedPageBreak/>
        <w:t>With regard to EFI, t</w:t>
      </w:r>
      <w:r w:rsidR="007457F3" w:rsidRPr="004E40E8">
        <w:rPr>
          <w:rFonts w:ascii="Book Antiqua" w:hAnsi="Book Antiqua" w:cs="Arial"/>
          <w:sz w:val="24"/>
          <w:szCs w:val="24"/>
        </w:rPr>
        <w:t xml:space="preserve">he classic presentation </w:t>
      </w:r>
      <w:r w:rsidRPr="004E40E8">
        <w:rPr>
          <w:rFonts w:ascii="Book Antiqua" w:hAnsi="Book Antiqua" w:cs="Arial"/>
          <w:sz w:val="24"/>
          <w:szCs w:val="24"/>
        </w:rPr>
        <w:t xml:space="preserve">consists of </w:t>
      </w:r>
      <w:r w:rsidR="007457F3" w:rsidRPr="004E40E8">
        <w:rPr>
          <w:rFonts w:ascii="Book Antiqua" w:hAnsi="Book Antiqua" w:cs="Arial"/>
          <w:sz w:val="24"/>
          <w:szCs w:val="24"/>
        </w:rPr>
        <w:t>a</w:t>
      </w:r>
      <w:r w:rsidR="00360DF0" w:rsidRPr="004E40E8">
        <w:rPr>
          <w:rFonts w:ascii="Book Antiqua" w:hAnsi="Book Antiqua" w:cs="Arial"/>
          <w:sz w:val="24"/>
          <w:szCs w:val="24"/>
        </w:rPr>
        <w:t>cute onset substernal chest pain</w:t>
      </w:r>
      <w:r w:rsidR="00AB3C0C" w:rsidRPr="004E40E8">
        <w:rPr>
          <w:rFonts w:ascii="Book Antiqua" w:hAnsi="Book Antiqua" w:cs="Arial"/>
          <w:sz w:val="24"/>
          <w:szCs w:val="24"/>
        </w:rPr>
        <w:t>/discomfort</w:t>
      </w:r>
      <w:r w:rsidR="00360DF0" w:rsidRPr="004E40E8">
        <w:rPr>
          <w:rFonts w:ascii="Book Antiqua" w:hAnsi="Book Antiqua" w:cs="Arial"/>
          <w:sz w:val="24"/>
          <w:szCs w:val="24"/>
        </w:rPr>
        <w:t xml:space="preserve"> and</w:t>
      </w:r>
      <w:r w:rsidR="00AB3C0C" w:rsidRPr="004E40E8">
        <w:rPr>
          <w:rFonts w:ascii="Book Antiqua" w:hAnsi="Book Antiqua" w:cs="Arial"/>
          <w:sz w:val="24"/>
          <w:szCs w:val="24"/>
        </w:rPr>
        <w:t xml:space="preserve"> </w:t>
      </w:r>
      <w:r w:rsidR="002F1259" w:rsidRPr="004E40E8">
        <w:rPr>
          <w:rFonts w:ascii="Book Antiqua" w:hAnsi="Book Antiqua" w:cs="Arial"/>
          <w:sz w:val="24"/>
          <w:szCs w:val="24"/>
        </w:rPr>
        <w:t>difficulty swallowing</w:t>
      </w:r>
      <w:r w:rsidR="00AA7924" w:rsidRPr="004E40E8">
        <w:rPr>
          <w:rFonts w:ascii="Book Antiqua" w:hAnsi="Book Antiqua" w:cs="Arial"/>
          <w:sz w:val="24"/>
          <w:szCs w:val="24"/>
        </w:rPr>
        <w:t xml:space="preserve"> while eating </w:t>
      </w:r>
      <w:r w:rsidR="00240293" w:rsidRPr="004E40E8">
        <w:rPr>
          <w:rFonts w:ascii="Book Antiqua" w:hAnsi="Book Antiqua" w:cs="Arial"/>
          <w:sz w:val="24"/>
          <w:szCs w:val="24"/>
        </w:rPr>
        <w:t xml:space="preserve">boneless (typically </w:t>
      </w:r>
      <w:r w:rsidR="00AB3C0C" w:rsidRPr="004E40E8">
        <w:rPr>
          <w:rFonts w:ascii="Book Antiqua" w:hAnsi="Book Antiqua" w:cs="Arial"/>
          <w:sz w:val="24"/>
          <w:szCs w:val="24"/>
        </w:rPr>
        <w:t>roasted or</w:t>
      </w:r>
      <w:r w:rsidR="00360DF0" w:rsidRPr="004E40E8">
        <w:rPr>
          <w:rFonts w:ascii="Book Antiqua" w:hAnsi="Book Antiqua" w:cs="Arial"/>
          <w:sz w:val="24"/>
          <w:szCs w:val="24"/>
        </w:rPr>
        <w:t xml:space="preserve"> </w:t>
      </w:r>
      <w:r w:rsidR="00AB3C0C" w:rsidRPr="004E40E8">
        <w:rPr>
          <w:rFonts w:ascii="Book Antiqua" w:hAnsi="Book Antiqua" w:cs="Arial"/>
          <w:sz w:val="24"/>
          <w:szCs w:val="24"/>
        </w:rPr>
        <w:t>pulled</w:t>
      </w:r>
      <w:r w:rsidR="00240293" w:rsidRPr="004E40E8">
        <w:rPr>
          <w:rFonts w:ascii="Book Antiqua" w:hAnsi="Book Antiqua" w:cs="Arial"/>
          <w:sz w:val="24"/>
          <w:szCs w:val="24"/>
        </w:rPr>
        <w:t>)</w:t>
      </w:r>
      <w:r w:rsidR="00AB3C0C" w:rsidRPr="004E40E8">
        <w:rPr>
          <w:rFonts w:ascii="Book Antiqua" w:hAnsi="Book Antiqua" w:cs="Arial"/>
          <w:sz w:val="24"/>
          <w:szCs w:val="24"/>
        </w:rPr>
        <w:t xml:space="preserve"> pork, beef, </w:t>
      </w:r>
      <w:r w:rsidR="00360DF0" w:rsidRPr="004E40E8">
        <w:rPr>
          <w:rFonts w:ascii="Book Antiqua" w:hAnsi="Book Antiqua" w:cs="Arial"/>
          <w:sz w:val="24"/>
          <w:szCs w:val="24"/>
        </w:rPr>
        <w:t xml:space="preserve">or </w:t>
      </w:r>
      <w:r w:rsidR="00AB3C0C" w:rsidRPr="004E40E8">
        <w:rPr>
          <w:rFonts w:ascii="Book Antiqua" w:hAnsi="Book Antiqua" w:cs="Arial"/>
          <w:sz w:val="24"/>
          <w:szCs w:val="24"/>
        </w:rPr>
        <w:t>poultry</w:t>
      </w:r>
      <w:r w:rsidR="007457F3" w:rsidRPr="004E40E8">
        <w:rPr>
          <w:rFonts w:ascii="Book Antiqua" w:hAnsi="Book Antiqua" w:cs="Arial"/>
          <w:sz w:val="24"/>
          <w:szCs w:val="24"/>
        </w:rPr>
        <w:t xml:space="preserve"> due to a sensation that </w:t>
      </w:r>
      <w:r w:rsidR="003C7EAE" w:rsidRPr="004E40E8">
        <w:rPr>
          <w:rFonts w:ascii="Book Antiqua" w:hAnsi="Book Antiqua" w:cs="Arial"/>
          <w:sz w:val="24"/>
          <w:szCs w:val="24"/>
        </w:rPr>
        <w:t>food is “</w:t>
      </w:r>
      <w:r w:rsidRPr="004E40E8">
        <w:rPr>
          <w:rFonts w:ascii="Book Antiqua" w:hAnsi="Book Antiqua" w:cs="Arial"/>
          <w:sz w:val="24"/>
          <w:szCs w:val="24"/>
        </w:rPr>
        <w:t xml:space="preserve">getting </w:t>
      </w:r>
      <w:r w:rsidR="003C7EAE" w:rsidRPr="004E40E8">
        <w:rPr>
          <w:rFonts w:ascii="Book Antiqua" w:hAnsi="Book Antiqua" w:cs="Arial"/>
          <w:sz w:val="24"/>
          <w:szCs w:val="24"/>
        </w:rPr>
        <w:t>stuck</w:t>
      </w:r>
      <w:r w:rsidR="00163C5B" w:rsidRPr="004E40E8">
        <w:rPr>
          <w:rFonts w:ascii="Book Antiqua" w:hAnsi="Book Antiqua" w:cs="Arial"/>
          <w:sz w:val="24"/>
          <w:szCs w:val="24"/>
        </w:rPr>
        <w:t>”</w:t>
      </w:r>
      <w:r w:rsidR="003C7EAE" w:rsidRPr="004E40E8">
        <w:rPr>
          <w:rFonts w:ascii="Book Antiqua" w:hAnsi="Book Antiqua" w:cs="Arial"/>
          <w:sz w:val="24"/>
          <w:szCs w:val="24"/>
        </w:rPr>
        <w:t>.</w:t>
      </w:r>
      <w:r w:rsidR="004E40E8" w:rsidRPr="004E40E8">
        <w:rPr>
          <w:rFonts w:ascii="Book Antiqua" w:hAnsi="Book Antiqua" w:cs="Arial"/>
          <w:sz w:val="24"/>
          <w:szCs w:val="24"/>
        </w:rPr>
        <w:t xml:space="preserve"> </w:t>
      </w:r>
      <w:r w:rsidR="003C7EAE" w:rsidRPr="004E40E8">
        <w:rPr>
          <w:rFonts w:ascii="Book Antiqua" w:hAnsi="Book Antiqua" w:cs="Arial"/>
          <w:sz w:val="24"/>
          <w:szCs w:val="24"/>
        </w:rPr>
        <w:t>In some cases</w:t>
      </w:r>
      <w:r w:rsidR="00360DF0" w:rsidRPr="004E40E8">
        <w:rPr>
          <w:rFonts w:ascii="Book Antiqua" w:hAnsi="Book Antiqua" w:cs="Arial"/>
          <w:sz w:val="24"/>
          <w:szCs w:val="24"/>
        </w:rPr>
        <w:t>,</w:t>
      </w:r>
      <w:r w:rsidR="00AB3C0C" w:rsidRPr="004E40E8">
        <w:rPr>
          <w:rFonts w:ascii="Book Antiqua" w:hAnsi="Book Antiqua" w:cs="Arial"/>
          <w:sz w:val="24"/>
          <w:szCs w:val="24"/>
        </w:rPr>
        <w:t xml:space="preserve"> </w:t>
      </w:r>
      <w:r w:rsidR="00360DF0" w:rsidRPr="004E40E8">
        <w:rPr>
          <w:rFonts w:ascii="Book Antiqua" w:hAnsi="Book Antiqua" w:cs="Arial"/>
          <w:sz w:val="24"/>
          <w:szCs w:val="24"/>
        </w:rPr>
        <w:t xml:space="preserve">the presentation </w:t>
      </w:r>
      <w:r w:rsidRPr="004E40E8">
        <w:rPr>
          <w:rFonts w:ascii="Book Antiqua" w:hAnsi="Book Antiqua" w:cs="Arial"/>
          <w:sz w:val="24"/>
          <w:szCs w:val="24"/>
        </w:rPr>
        <w:t xml:space="preserve">may </w:t>
      </w:r>
      <w:r w:rsidR="00360DF0" w:rsidRPr="004E40E8">
        <w:rPr>
          <w:rFonts w:ascii="Book Antiqua" w:hAnsi="Book Antiqua" w:cs="Arial"/>
          <w:sz w:val="24"/>
          <w:szCs w:val="24"/>
        </w:rPr>
        <w:t>be more insidious</w:t>
      </w:r>
      <w:r w:rsidR="003C7EAE" w:rsidRPr="004E40E8">
        <w:rPr>
          <w:rFonts w:ascii="Book Antiqua" w:hAnsi="Book Antiqua" w:cs="Arial"/>
          <w:sz w:val="24"/>
          <w:szCs w:val="24"/>
        </w:rPr>
        <w:t xml:space="preserve">, and </w:t>
      </w:r>
      <w:r w:rsidRPr="004E40E8">
        <w:rPr>
          <w:rFonts w:ascii="Book Antiqua" w:hAnsi="Book Antiqua" w:cs="Arial"/>
          <w:sz w:val="24"/>
          <w:szCs w:val="24"/>
        </w:rPr>
        <w:t xml:space="preserve">often times </w:t>
      </w:r>
      <w:r w:rsidR="00AB3C0C" w:rsidRPr="004E40E8">
        <w:rPr>
          <w:rFonts w:ascii="Book Antiqua" w:hAnsi="Book Antiqua" w:cs="Arial"/>
          <w:sz w:val="24"/>
          <w:szCs w:val="24"/>
        </w:rPr>
        <w:t>patients freque</w:t>
      </w:r>
      <w:r w:rsidR="002A7052" w:rsidRPr="004E40E8">
        <w:rPr>
          <w:rFonts w:ascii="Book Antiqua" w:hAnsi="Book Antiqua" w:cs="Arial"/>
          <w:sz w:val="24"/>
          <w:szCs w:val="24"/>
        </w:rPr>
        <w:t xml:space="preserve">ntly </w:t>
      </w:r>
      <w:r w:rsidRPr="004E40E8">
        <w:rPr>
          <w:rFonts w:ascii="Book Antiqua" w:hAnsi="Book Antiqua" w:cs="Arial"/>
          <w:sz w:val="24"/>
          <w:szCs w:val="24"/>
        </w:rPr>
        <w:t xml:space="preserve">will </w:t>
      </w:r>
      <w:r w:rsidR="002A7052" w:rsidRPr="004E40E8">
        <w:rPr>
          <w:rFonts w:ascii="Book Antiqua" w:hAnsi="Book Antiqua" w:cs="Arial"/>
          <w:sz w:val="24"/>
          <w:szCs w:val="24"/>
        </w:rPr>
        <w:t>not present until several hours after symptom onset</w:t>
      </w:r>
      <w:r w:rsidRPr="004E40E8">
        <w:rPr>
          <w:rFonts w:ascii="Book Antiqua" w:hAnsi="Book Antiqua" w:cs="Arial"/>
          <w:sz w:val="24"/>
          <w:szCs w:val="24"/>
        </w:rPr>
        <w:t xml:space="preserve">, hoping </w:t>
      </w:r>
      <w:r w:rsidR="003C7EAE" w:rsidRPr="004E40E8">
        <w:rPr>
          <w:rFonts w:ascii="Book Antiqua" w:hAnsi="Book Antiqua" w:cs="Arial"/>
          <w:sz w:val="24"/>
          <w:szCs w:val="24"/>
        </w:rPr>
        <w:t>that symptoms will resolve spontaneously with time</w:t>
      </w:r>
      <w:r w:rsidR="00360DF0" w:rsidRPr="004E40E8">
        <w:rPr>
          <w:rFonts w:ascii="Book Antiqua" w:hAnsi="Book Antiqua" w:cs="Arial"/>
          <w:sz w:val="24"/>
          <w:szCs w:val="24"/>
        </w:rPr>
        <w:t>. In</w:t>
      </w:r>
      <w:r w:rsidR="00AB3C0C" w:rsidRPr="004E40E8">
        <w:rPr>
          <w:rFonts w:ascii="Book Antiqua" w:hAnsi="Book Antiqua" w:cs="Arial"/>
          <w:sz w:val="24"/>
          <w:szCs w:val="24"/>
        </w:rPr>
        <w:t xml:space="preserve"> </w:t>
      </w:r>
      <w:r w:rsidR="00360DF0" w:rsidRPr="004E40E8">
        <w:rPr>
          <w:rFonts w:ascii="Book Antiqua" w:hAnsi="Book Antiqua" w:cs="Arial"/>
          <w:sz w:val="24"/>
          <w:szCs w:val="24"/>
        </w:rPr>
        <w:t xml:space="preserve">addition to chest pain and dysphagia, </w:t>
      </w:r>
      <w:r w:rsidR="00480484" w:rsidRPr="004E40E8">
        <w:rPr>
          <w:rFonts w:ascii="Book Antiqua" w:hAnsi="Book Antiqua" w:cs="Arial"/>
          <w:sz w:val="24"/>
          <w:szCs w:val="24"/>
        </w:rPr>
        <w:t>other common</w:t>
      </w:r>
      <w:r w:rsidR="003C7EAE" w:rsidRPr="004E40E8">
        <w:rPr>
          <w:rFonts w:ascii="Book Antiqua" w:hAnsi="Book Antiqua" w:cs="Arial"/>
          <w:sz w:val="24"/>
          <w:szCs w:val="24"/>
        </w:rPr>
        <w:t>ly reported</w:t>
      </w:r>
      <w:r w:rsidR="00480484" w:rsidRPr="004E40E8">
        <w:rPr>
          <w:rFonts w:ascii="Book Antiqua" w:hAnsi="Book Antiqua" w:cs="Arial"/>
          <w:sz w:val="24"/>
          <w:szCs w:val="24"/>
        </w:rPr>
        <w:t xml:space="preserve"> symptoms include </w:t>
      </w:r>
      <w:r w:rsidR="00360DF0" w:rsidRPr="004E40E8">
        <w:rPr>
          <w:rFonts w:ascii="Book Antiqua" w:hAnsi="Book Antiqua" w:cs="Arial"/>
          <w:sz w:val="24"/>
          <w:szCs w:val="24"/>
        </w:rPr>
        <w:t>foreign body sensation,</w:t>
      </w:r>
      <w:r w:rsidR="00480484" w:rsidRPr="004E40E8">
        <w:rPr>
          <w:rFonts w:ascii="Book Antiqua" w:hAnsi="Book Antiqua" w:cs="Arial"/>
          <w:sz w:val="24"/>
          <w:szCs w:val="24"/>
        </w:rPr>
        <w:t xml:space="preserve"> odynophagia, </w:t>
      </w:r>
      <w:r w:rsidR="00360DF0" w:rsidRPr="004E40E8">
        <w:rPr>
          <w:rFonts w:ascii="Book Antiqua" w:hAnsi="Book Antiqua" w:cs="Arial"/>
          <w:sz w:val="24"/>
          <w:szCs w:val="24"/>
        </w:rPr>
        <w:t>sialorrhea</w:t>
      </w:r>
      <w:r w:rsidR="003C7EAE" w:rsidRPr="004E40E8">
        <w:rPr>
          <w:rFonts w:ascii="Book Antiqua" w:hAnsi="Book Antiqua" w:cs="Arial"/>
          <w:sz w:val="24"/>
          <w:szCs w:val="24"/>
        </w:rPr>
        <w:t>, and a need to spit up secretions</w:t>
      </w:r>
      <w:r w:rsidR="00360DF0" w:rsidRPr="004E40E8">
        <w:rPr>
          <w:rFonts w:ascii="Book Antiqua" w:hAnsi="Book Antiqua" w:cs="Arial"/>
          <w:sz w:val="24"/>
          <w:szCs w:val="24"/>
        </w:rPr>
        <w:t>.</w:t>
      </w:r>
      <w:r w:rsidR="00B8761F" w:rsidRPr="004E40E8">
        <w:rPr>
          <w:rFonts w:ascii="Book Antiqua" w:hAnsi="Book Antiqua" w:cs="Arial"/>
          <w:sz w:val="24"/>
          <w:szCs w:val="24"/>
        </w:rPr>
        <w:t xml:space="preserve"> When obtaining a history, it is important to inquire about the content of recent meals and asses</w:t>
      </w:r>
      <w:r w:rsidR="00441D28" w:rsidRPr="004E40E8">
        <w:rPr>
          <w:rFonts w:ascii="Book Antiqua" w:hAnsi="Book Antiqua" w:cs="Arial"/>
          <w:sz w:val="24"/>
          <w:szCs w:val="24"/>
        </w:rPr>
        <w:t>s</w:t>
      </w:r>
      <w:r w:rsidR="00B8761F" w:rsidRPr="004E40E8">
        <w:rPr>
          <w:rFonts w:ascii="Book Antiqua" w:hAnsi="Book Antiqua" w:cs="Arial"/>
          <w:sz w:val="24"/>
          <w:szCs w:val="24"/>
        </w:rPr>
        <w:t xml:space="preserve"> whether the </w:t>
      </w:r>
      <w:proofErr w:type="spellStart"/>
      <w:r w:rsidR="00B8761F" w:rsidRPr="004E40E8">
        <w:rPr>
          <w:rFonts w:ascii="Book Antiqua" w:hAnsi="Book Antiqua" w:cs="Arial"/>
          <w:sz w:val="24"/>
          <w:szCs w:val="24"/>
        </w:rPr>
        <w:t>ingesta</w:t>
      </w:r>
      <w:proofErr w:type="spellEnd"/>
      <w:r w:rsidR="00B8761F" w:rsidRPr="004E40E8">
        <w:rPr>
          <w:rFonts w:ascii="Book Antiqua" w:hAnsi="Book Antiqua" w:cs="Arial"/>
          <w:sz w:val="24"/>
          <w:szCs w:val="24"/>
        </w:rPr>
        <w:t xml:space="preserve"> was boneless or if it may have contained bones, as this could change the management approach and the spectrum of potential sequelae.</w:t>
      </w:r>
    </w:p>
    <w:p w14:paraId="2804F4CC" w14:textId="5133D19D" w:rsidR="00360DF0" w:rsidRPr="004E40E8" w:rsidRDefault="00B8761F" w:rsidP="00163C5B">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The </w:t>
      </w:r>
      <w:r w:rsidR="00CC2BA0" w:rsidRPr="004E40E8">
        <w:rPr>
          <w:rFonts w:ascii="Book Antiqua" w:hAnsi="Book Antiqua" w:cs="Arial"/>
          <w:sz w:val="24"/>
          <w:szCs w:val="24"/>
        </w:rPr>
        <w:t>p</w:t>
      </w:r>
      <w:r w:rsidR="00360DF0" w:rsidRPr="004E40E8">
        <w:rPr>
          <w:rFonts w:ascii="Book Antiqua" w:hAnsi="Book Antiqua" w:cs="Arial"/>
          <w:sz w:val="24"/>
          <w:szCs w:val="24"/>
        </w:rPr>
        <w:t xml:space="preserve">hysical examination </w:t>
      </w:r>
      <w:r w:rsidRPr="004E40E8">
        <w:rPr>
          <w:rFonts w:ascii="Book Antiqua" w:hAnsi="Book Antiqua" w:cs="Arial"/>
          <w:sz w:val="24"/>
          <w:szCs w:val="24"/>
        </w:rPr>
        <w:t xml:space="preserve">in patients with suspected FOI or EFI should </w:t>
      </w:r>
      <w:r w:rsidR="004F2133" w:rsidRPr="004E40E8">
        <w:rPr>
          <w:rFonts w:ascii="Book Antiqua" w:hAnsi="Book Antiqua" w:cs="Arial"/>
          <w:sz w:val="24"/>
          <w:szCs w:val="24"/>
        </w:rPr>
        <w:t>involve evaluating for</w:t>
      </w:r>
      <w:r w:rsidR="00CC2BA0" w:rsidRPr="004E40E8">
        <w:rPr>
          <w:rFonts w:ascii="Book Antiqua" w:hAnsi="Book Antiqua" w:cs="Arial"/>
          <w:sz w:val="24"/>
          <w:szCs w:val="24"/>
        </w:rPr>
        <w:t xml:space="preserve"> </w:t>
      </w:r>
      <w:r w:rsidR="00360DF0" w:rsidRPr="004E40E8">
        <w:rPr>
          <w:rFonts w:ascii="Book Antiqua" w:hAnsi="Book Antiqua" w:cs="Arial"/>
          <w:sz w:val="24"/>
          <w:szCs w:val="24"/>
        </w:rPr>
        <w:t>evidence of</w:t>
      </w:r>
      <w:r w:rsidR="00AB3C0C" w:rsidRPr="004E40E8">
        <w:rPr>
          <w:rFonts w:ascii="Book Antiqua" w:hAnsi="Book Antiqua" w:cs="Arial"/>
          <w:sz w:val="24"/>
          <w:szCs w:val="24"/>
        </w:rPr>
        <w:t xml:space="preserve"> </w:t>
      </w:r>
      <w:r w:rsidR="00360DF0" w:rsidRPr="004E40E8">
        <w:rPr>
          <w:rFonts w:ascii="Book Antiqua" w:hAnsi="Book Antiqua" w:cs="Arial"/>
          <w:sz w:val="24"/>
          <w:szCs w:val="24"/>
        </w:rPr>
        <w:t xml:space="preserve">luminal </w:t>
      </w:r>
      <w:r w:rsidR="006877E9" w:rsidRPr="004E40E8">
        <w:rPr>
          <w:rFonts w:ascii="Book Antiqua" w:hAnsi="Book Antiqua" w:cs="Arial"/>
          <w:sz w:val="24"/>
          <w:szCs w:val="24"/>
        </w:rPr>
        <w:t>obstruction</w:t>
      </w:r>
      <w:r w:rsidR="00360DF0" w:rsidRPr="004E40E8">
        <w:rPr>
          <w:rFonts w:ascii="Book Antiqua" w:hAnsi="Book Antiqua" w:cs="Arial"/>
          <w:sz w:val="24"/>
          <w:szCs w:val="24"/>
        </w:rPr>
        <w:t xml:space="preserve"> </w:t>
      </w:r>
      <w:r w:rsidR="00AB3C0C" w:rsidRPr="004E40E8">
        <w:rPr>
          <w:rFonts w:ascii="Book Antiqua" w:hAnsi="Book Antiqua" w:cs="Arial"/>
          <w:sz w:val="24"/>
          <w:szCs w:val="24"/>
        </w:rPr>
        <w:t>and</w:t>
      </w:r>
      <w:r w:rsidR="00240293" w:rsidRPr="004E40E8">
        <w:rPr>
          <w:rFonts w:ascii="Book Antiqua" w:hAnsi="Book Antiqua" w:cs="Arial"/>
          <w:sz w:val="24"/>
          <w:szCs w:val="24"/>
        </w:rPr>
        <w:t xml:space="preserve"> other</w:t>
      </w:r>
      <w:r w:rsidR="00AB3C0C" w:rsidRPr="004E40E8">
        <w:rPr>
          <w:rFonts w:ascii="Book Antiqua" w:hAnsi="Book Antiqua" w:cs="Arial"/>
          <w:sz w:val="24"/>
          <w:szCs w:val="24"/>
        </w:rPr>
        <w:t xml:space="preserve"> complications</w:t>
      </w:r>
      <w:r w:rsidR="006877E9" w:rsidRPr="004E40E8">
        <w:rPr>
          <w:rFonts w:ascii="Book Antiqua" w:hAnsi="Book Antiqua" w:cs="Arial"/>
          <w:sz w:val="24"/>
          <w:szCs w:val="24"/>
        </w:rPr>
        <w:t xml:space="preserve">, </w:t>
      </w:r>
      <w:r w:rsidR="00240293" w:rsidRPr="004E40E8">
        <w:rPr>
          <w:rFonts w:ascii="Book Antiqua" w:hAnsi="Book Antiqua" w:cs="Arial"/>
          <w:sz w:val="24"/>
          <w:szCs w:val="24"/>
        </w:rPr>
        <w:t>especially</w:t>
      </w:r>
      <w:r w:rsidR="00CC2BA0" w:rsidRPr="004E40E8">
        <w:rPr>
          <w:rFonts w:ascii="Book Antiqua" w:hAnsi="Book Antiqua" w:cs="Arial"/>
          <w:sz w:val="24"/>
          <w:szCs w:val="24"/>
        </w:rPr>
        <w:t xml:space="preserve"> </w:t>
      </w:r>
      <w:r w:rsidR="00360DF0" w:rsidRPr="004E40E8">
        <w:rPr>
          <w:rFonts w:ascii="Book Antiqua" w:hAnsi="Book Antiqua" w:cs="Arial"/>
          <w:sz w:val="24"/>
          <w:szCs w:val="24"/>
        </w:rPr>
        <w:t>perforation</w:t>
      </w:r>
      <w:r w:rsidR="00AB3C0C" w:rsidRPr="004E40E8">
        <w:rPr>
          <w:rFonts w:ascii="Book Antiqua" w:hAnsi="Book Antiqua" w:cs="Arial"/>
          <w:sz w:val="24"/>
          <w:szCs w:val="24"/>
        </w:rPr>
        <w:t xml:space="preserve"> (which </w:t>
      </w:r>
      <w:r w:rsidR="00A15DE4" w:rsidRPr="004E40E8">
        <w:rPr>
          <w:rFonts w:ascii="Book Antiqua" w:hAnsi="Book Antiqua" w:cs="Arial"/>
          <w:sz w:val="24"/>
          <w:szCs w:val="24"/>
        </w:rPr>
        <w:t>may</w:t>
      </w:r>
      <w:r w:rsidR="00AB3C0C" w:rsidRPr="004E40E8">
        <w:rPr>
          <w:rFonts w:ascii="Book Antiqua" w:hAnsi="Book Antiqua" w:cs="Arial"/>
          <w:sz w:val="24"/>
          <w:szCs w:val="24"/>
        </w:rPr>
        <w:t xml:space="preserve"> manifest, for example, with</w:t>
      </w:r>
      <w:r w:rsidR="00360DF0" w:rsidRPr="004E40E8">
        <w:rPr>
          <w:rFonts w:ascii="Book Antiqua" w:hAnsi="Book Antiqua" w:cs="Arial"/>
          <w:sz w:val="24"/>
          <w:szCs w:val="24"/>
        </w:rPr>
        <w:t xml:space="preserve"> </w:t>
      </w:r>
      <w:r w:rsidR="006877E9" w:rsidRPr="004E40E8">
        <w:rPr>
          <w:rFonts w:ascii="Book Antiqua" w:hAnsi="Book Antiqua" w:cs="Arial"/>
          <w:sz w:val="24"/>
          <w:szCs w:val="24"/>
        </w:rPr>
        <w:t xml:space="preserve">cervical swelling and/or </w:t>
      </w:r>
      <w:r w:rsidR="00360DF0" w:rsidRPr="004E40E8">
        <w:rPr>
          <w:rFonts w:ascii="Book Antiqua" w:hAnsi="Book Antiqua" w:cs="Arial"/>
          <w:sz w:val="24"/>
          <w:szCs w:val="24"/>
        </w:rPr>
        <w:t xml:space="preserve">crepitus </w:t>
      </w:r>
      <w:r w:rsidR="00AB3C0C" w:rsidRPr="004E40E8">
        <w:rPr>
          <w:rFonts w:ascii="Book Antiqua" w:hAnsi="Book Antiqua" w:cs="Arial"/>
          <w:sz w:val="24"/>
          <w:szCs w:val="24"/>
        </w:rPr>
        <w:t>in the case of oro</w:t>
      </w:r>
      <w:r w:rsidR="00360DF0" w:rsidRPr="004E40E8">
        <w:rPr>
          <w:rFonts w:ascii="Book Antiqua" w:hAnsi="Book Antiqua" w:cs="Arial"/>
          <w:sz w:val="24"/>
          <w:szCs w:val="24"/>
        </w:rPr>
        <w:t>pharyngeal</w:t>
      </w:r>
      <w:r w:rsidR="00AB3C0C" w:rsidRPr="004E40E8">
        <w:rPr>
          <w:rFonts w:ascii="Book Antiqua" w:hAnsi="Book Antiqua" w:cs="Arial"/>
          <w:sz w:val="24"/>
          <w:szCs w:val="24"/>
        </w:rPr>
        <w:t>/</w:t>
      </w:r>
      <w:r w:rsidR="00360DF0" w:rsidRPr="004E40E8">
        <w:rPr>
          <w:rFonts w:ascii="Book Antiqua" w:hAnsi="Book Antiqua" w:cs="Arial"/>
          <w:sz w:val="24"/>
          <w:szCs w:val="24"/>
        </w:rPr>
        <w:t>proximal esophageal</w:t>
      </w:r>
      <w:r w:rsidR="00AB3C0C" w:rsidRPr="004E40E8">
        <w:rPr>
          <w:rFonts w:ascii="Book Antiqua" w:hAnsi="Book Antiqua" w:cs="Arial"/>
          <w:sz w:val="24"/>
          <w:szCs w:val="24"/>
        </w:rPr>
        <w:t xml:space="preserve"> </w:t>
      </w:r>
      <w:r w:rsidR="00360DF0" w:rsidRPr="004E40E8">
        <w:rPr>
          <w:rFonts w:ascii="Book Antiqua" w:hAnsi="Book Antiqua" w:cs="Arial"/>
          <w:sz w:val="24"/>
          <w:szCs w:val="24"/>
        </w:rPr>
        <w:t>perforation</w:t>
      </w:r>
      <w:r w:rsidR="006877E9" w:rsidRPr="004E40E8">
        <w:rPr>
          <w:rFonts w:ascii="Book Antiqua" w:hAnsi="Book Antiqua" w:cs="Arial"/>
          <w:sz w:val="24"/>
          <w:szCs w:val="24"/>
        </w:rPr>
        <w:t>, or with</w:t>
      </w:r>
      <w:r w:rsidR="00AB3C0C" w:rsidRPr="004E40E8">
        <w:rPr>
          <w:rFonts w:ascii="Book Antiqua" w:hAnsi="Book Antiqua" w:cs="Arial"/>
          <w:sz w:val="24"/>
          <w:szCs w:val="24"/>
        </w:rPr>
        <w:t xml:space="preserve"> </w:t>
      </w:r>
      <w:r w:rsidR="00A15DE4" w:rsidRPr="004E40E8">
        <w:rPr>
          <w:rFonts w:ascii="Book Antiqua" w:hAnsi="Book Antiqua" w:cs="Arial"/>
          <w:sz w:val="24"/>
          <w:szCs w:val="24"/>
        </w:rPr>
        <w:t xml:space="preserve">fever and </w:t>
      </w:r>
      <w:r w:rsidR="00AB3C0C" w:rsidRPr="004E40E8">
        <w:rPr>
          <w:rFonts w:ascii="Book Antiqua" w:hAnsi="Book Antiqua" w:cs="Arial"/>
          <w:sz w:val="24"/>
          <w:szCs w:val="24"/>
        </w:rPr>
        <w:t xml:space="preserve">peritonitis </w:t>
      </w:r>
      <w:r w:rsidR="006877E9" w:rsidRPr="004E40E8">
        <w:rPr>
          <w:rFonts w:ascii="Book Antiqua" w:hAnsi="Book Antiqua" w:cs="Arial"/>
          <w:sz w:val="24"/>
          <w:szCs w:val="24"/>
        </w:rPr>
        <w:t>in the case of intestinal perforation</w:t>
      </w:r>
      <w:r w:rsidR="00AB3C0C" w:rsidRPr="004E40E8">
        <w:rPr>
          <w:rFonts w:ascii="Book Antiqua" w:hAnsi="Book Antiqua" w:cs="Arial"/>
          <w:sz w:val="24"/>
          <w:szCs w:val="24"/>
        </w:rPr>
        <w:t>)</w:t>
      </w:r>
      <w:r w:rsidR="00360DF0" w:rsidRPr="004E40E8">
        <w:rPr>
          <w:rFonts w:ascii="Book Antiqua" w:hAnsi="Book Antiqua" w:cs="Arial"/>
          <w:sz w:val="24"/>
          <w:szCs w:val="24"/>
        </w:rPr>
        <w:t>.</w:t>
      </w:r>
      <w:r w:rsidR="00AB3C0C" w:rsidRPr="004E40E8">
        <w:rPr>
          <w:rFonts w:ascii="Book Antiqua" w:hAnsi="Book Antiqua" w:cs="Arial"/>
          <w:sz w:val="24"/>
          <w:szCs w:val="24"/>
        </w:rPr>
        <w:t xml:space="preserve"> </w:t>
      </w:r>
    </w:p>
    <w:p w14:paraId="612FF340" w14:textId="77777777" w:rsidR="00360DF0" w:rsidRPr="004E40E8" w:rsidRDefault="00360DF0" w:rsidP="00C00240">
      <w:pPr>
        <w:spacing w:after="0" w:line="360" w:lineRule="auto"/>
        <w:jc w:val="both"/>
        <w:rPr>
          <w:rFonts w:ascii="Book Antiqua" w:hAnsi="Book Antiqua" w:cs="Arial"/>
          <w:sz w:val="24"/>
          <w:szCs w:val="24"/>
        </w:rPr>
      </w:pPr>
    </w:p>
    <w:p w14:paraId="4A4C0D8B" w14:textId="5BB06FC6" w:rsidR="008536D2" w:rsidRPr="00163C5B" w:rsidRDefault="006530C0" w:rsidP="00C00240">
      <w:pPr>
        <w:spacing w:after="0" w:line="360" w:lineRule="auto"/>
        <w:jc w:val="both"/>
        <w:rPr>
          <w:rFonts w:ascii="Book Antiqua" w:eastAsia="SimSun" w:hAnsi="Book Antiqua" w:cs="Arial"/>
          <w:b/>
          <w:iCs/>
          <w:sz w:val="24"/>
          <w:szCs w:val="24"/>
          <w:lang w:eastAsia="zh-CN"/>
        </w:rPr>
      </w:pPr>
      <w:r w:rsidRPr="00163C5B">
        <w:rPr>
          <w:rFonts w:ascii="Book Antiqua" w:hAnsi="Book Antiqua" w:cs="Arial"/>
          <w:b/>
          <w:iCs/>
          <w:sz w:val="24"/>
          <w:szCs w:val="24"/>
        </w:rPr>
        <w:t>Imaging and localization</w:t>
      </w:r>
      <w:r w:rsidR="00163C5B" w:rsidRPr="00163C5B">
        <w:rPr>
          <w:rFonts w:ascii="Book Antiqua" w:eastAsia="SimSun" w:hAnsi="Book Antiqua" w:cs="Arial" w:hint="eastAsia"/>
          <w:b/>
          <w:iCs/>
          <w:sz w:val="24"/>
          <w:szCs w:val="24"/>
          <w:lang w:eastAsia="zh-CN"/>
        </w:rPr>
        <w:t>:</w:t>
      </w:r>
      <w:r w:rsidR="00163C5B">
        <w:rPr>
          <w:rFonts w:ascii="Book Antiqua" w:eastAsia="SimSun" w:hAnsi="Book Antiqua" w:cs="Arial" w:hint="eastAsia"/>
          <w:b/>
          <w:iCs/>
          <w:sz w:val="24"/>
          <w:szCs w:val="24"/>
          <w:lang w:eastAsia="zh-CN"/>
        </w:rPr>
        <w:t xml:space="preserve"> </w:t>
      </w:r>
      <w:r w:rsidRPr="004E40E8">
        <w:rPr>
          <w:rFonts w:ascii="Book Antiqua" w:hAnsi="Book Antiqua" w:cs="Arial"/>
          <w:sz w:val="24"/>
          <w:szCs w:val="24"/>
        </w:rPr>
        <w:t xml:space="preserve">Assessment of the anatomic location is of central importance in </w:t>
      </w:r>
      <w:r w:rsidR="00F840CA" w:rsidRPr="004E40E8">
        <w:rPr>
          <w:rFonts w:ascii="Book Antiqua" w:hAnsi="Book Antiqua" w:cs="Arial"/>
          <w:sz w:val="24"/>
          <w:szCs w:val="24"/>
        </w:rPr>
        <w:t xml:space="preserve">the </w:t>
      </w:r>
      <w:r w:rsidRPr="004E40E8">
        <w:rPr>
          <w:rFonts w:ascii="Book Antiqua" w:hAnsi="Book Antiqua" w:cs="Arial"/>
          <w:sz w:val="24"/>
          <w:szCs w:val="24"/>
        </w:rPr>
        <w:t>clinical management</w:t>
      </w:r>
      <w:r w:rsidR="00D12167" w:rsidRPr="004E40E8">
        <w:rPr>
          <w:rFonts w:ascii="Book Antiqua" w:hAnsi="Book Antiqua" w:cs="Arial"/>
          <w:sz w:val="24"/>
          <w:szCs w:val="24"/>
        </w:rPr>
        <w:t xml:space="preserve"> of FOI and EFI</w:t>
      </w:r>
      <w:r w:rsidRPr="004E40E8">
        <w:rPr>
          <w:rFonts w:ascii="Book Antiqua" w:hAnsi="Book Antiqua" w:cs="Arial"/>
          <w:sz w:val="24"/>
          <w:szCs w:val="24"/>
        </w:rPr>
        <w:t xml:space="preserve">. Imaging studies </w:t>
      </w:r>
      <w:r w:rsidR="00A97F66" w:rsidRPr="004E40E8">
        <w:rPr>
          <w:rFonts w:ascii="Book Antiqua" w:hAnsi="Book Antiqua" w:cs="Arial"/>
          <w:sz w:val="24"/>
          <w:szCs w:val="24"/>
        </w:rPr>
        <w:t xml:space="preserve">can provide </w:t>
      </w:r>
      <w:r w:rsidR="00240293" w:rsidRPr="004E40E8">
        <w:rPr>
          <w:rFonts w:ascii="Book Antiqua" w:hAnsi="Book Antiqua" w:cs="Arial"/>
          <w:sz w:val="24"/>
          <w:szCs w:val="24"/>
        </w:rPr>
        <w:t>valu</w:t>
      </w:r>
      <w:r w:rsidR="001A5BDE" w:rsidRPr="004E40E8">
        <w:rPr>
          <w:rFonts w:ascii="Book Antiqua" w:hAnsi="Book Antiqua" w:cs="Arial"/>
          <w:sz w:val="24"/>
          <w:szCs w:val="24"/>
        </w:rPr>
        <w:t>able</w:t>
      </w:r>
      <w:r w:rsidR="00240293" w:rsidRPr="004E40E8">
        <w:rPr>
          <w:rFonts w:ascii="Book Antiqua" w:hAnsi="Book Antiqua" w:cs="Arial"/>
          <w:sz w:val="24"/>
          <w:szCs w:val="24"/>
        </w:rPr>
        <w:t xml:space="preserve"> information on </w:t>
      </w:r>
      <w:r w:rsidR="006724B2" w:rsidRPr="004E40E8">
        <w:rPr>
          <w:rFonts w:ascii="Book Antiqua" w:hAnsi="Book Antiqua" w:cs="Arial"/>
          <w:sz w:val="24"/>
          <w:szCs w:val="24"/>
        </w:rPr>
        <w:t>the</w:t>
      </w:r>
      <w:r w:rsidR="00A97F66" w:rsidRPr="004E40E8">
        <w:rPr>
          <w:rFonts w:ascii="Book Antiqua" w:hAnsi="Book Antiqua" w:cs="Arial"/>
          <w:sz w:val="24"/>
          <w:szCs w:val="24"/>
        </w:rPr>
        <w:t xml:space="preserve"> location as well as the</w:t>
      </w:r>
      <w:r w:rsidRPr="004E40E8">
        <w:rPr>
          <w:rFonts w:ascii="Book Antiqua" w:hAnsi="Book Antiqua" w:cs="Arial"/>
          <w:sz w:val="24"/>
          <w:szCs w:val="24"/>
        </w:rPr>
        <w:t xml:space="preserve"> </w:t>
      </w:r>
      <w:r w:rsidR="008536D2" w:rsidRPr="004E40E8">
        <w:rPr>
          <w:rFonts w:ascii="Book Antiqua" w:hAnsi="Book Antiqua" w:cs="Arial"/>
          <w:sz w:val="24"/>
          <w:szCs w:val="24"/>
        </w:rPr>
        <w:t>morphology</w:t>
      </w:r>
      <w:r w:rsidR="00240293" w:rsidRPr="004E40E8">
        <w:rPr>
          <w:rFonts w:ascii="Book Antiqua" w:hAnsi="Book Antiqua" w:cs="Arial"/>
          <w:sz w:val="24"/>
          <w:szCs w:val="24"/>
        </w:rPr>
        <w:t xml:space="preserve"> and nature</w:t>
      </w:r>
      <w:r w:rsidR="00A97F66" w:rsidRPr="004E40E8">
        <w:rPr>
          <w:rFonts w:ascii="Book Antiqua" w:hAnsi="Book Antiqua" w:cs="Arial"/>
          <w:sz w:val="24"/>
          <w:szCs w:val="24"/>
        </w:rPr>
        <w:t xml:space="preserve"> (</w:t>
      </w:r>
      <w:r w:rsidR="00163C5B" w:rsidRPr="00163C5B">
        <w:rPr>
          <w:rFonts w:ascii="Book Antiqua" w:hAnsi="Book Antiqua" w:cs="Arial"/>
          <w:i/>
          <w:sz w:val="24"/>
          <w:szCs w:val="24"/>
        </w:rPr>
        <w:t>e.g.</w:t>
      </w:r>
      <w:r w:rsidR="00163C5B">
        <w:rPr>
          <w:rFonts w:ascii="Book Antiqua" w:eastAsia="SimSun" w:hAnsi="Book Antiqua" w:cs="Arial" w:hint="eastAsia"/>
          <w:sz w:val="24"/>
          <w:szCs w:val="24"/>
          <w:lang w:eastAsia="zh-CN"/>
        </w:rPr>
        <w:t>,</w:t>
      </w:r>
      <w:r w:rsidR="008536D2" w:rsidRPr="004E40E8">
        <w:rPr>
          <w:rFonts w:ascii="Book Antiqua" w:hAnsi="Book Antiqua" w:cs="Arial"/>
          <w:sz w:val="24"/>
          <w:szCs w:val="24"/>
        </w:rPr>
        <w:t xml:space="preserve"> </w:t>
      </w:r>
      <w:r w:rsidRPr="004E40E8">
        <w:rPr>
          <w:rFonts w:ascii="Book Antiqua" w:hAnsi="Book Antiqua" w:cs="Arial"/>
          <w:sz w:val="24"/>
          <w:szCs w:val="24"/>
        </w:rPr>
        <w:t>size</w:t>
      </w:r>
      <w:r w:rsidR="008536D2" w:rsidRPr="004E40E8">
        <w:rPr>
          <w:rFonts w:ascii="Book Antiqua" w:hAnsi="Book Antiqua" w:cs="Arial"/>
          <w:sz w:val="24"/>
          <w:szCs w:val="24"/>
        </w:rPr>
        <w:t xml:space="preserve"> and </w:t>
      </w:r>
      <w:r w:rsidRPr="004E40E8">
        <w:rPr>
          <w:rFonts w:ascii="Book Antiqua" w:hAnsi="Book Antiqua" w:cs="Arial"/>
          <w:sz w:val="24"/>
          <w:szCs w:val="24"/>
        </w:rPr>
        <w:t>sharpness</w:t>
      </w:r>
      <w:r w:rsidR="008536D2" w:rsidRPr="004E40E8">
        <w:rPr>
          <w:rFonts w:ascii="Book Antiqua" w:hAnsi="Book Antiqua" w:cs="Arial"/>
          <w:sz w:val="24"/>
          <w:szCs w:val="24"/>
        </w:rPr>
        <w:t>, composition, and number of objects</w:t>
      </w:r>
      <w:r w:rsidR="00A97F66" w:rsidRPr="004E40E8">
        <w:rPr>
          <w:rFonts w:ascii="Book Antiqua" w:hAnsi="Book Antiqua" w:cs="Arial"/>
          <w:sz w:val="24"/>
          <w:szCs w:val="24"/>
        </w:rPr>
        <w:t>)</w:t>
      </w:r>
      <w:r w:rsidR="00240293" w:rsidRPr="004E40E8">
        <w:rPr>
          <w:rFonts w:ascii="Book Antiqua" w:hAnsi="Book Antiqua" w:cs="Arial"/>
          <w:sz w:val="24"/>
          <w:szCs w:val="24"/>
        </w:rPr>
        <w:t xml:space="preserve"> of the foreign body</w:t>
      </w:r>
      <w:r w:rsidR="008536D2" w:rsidRPr="004E40E8">
        <w:rPr>
          <w:rFonts w:ascii="Book Antiqua" w:hAnsi="Book Antiqua" w:cs="Arial"/>
          <w:sz w:val="24"/>
          <w:szCs w:val="24"/>
        </w:rPr>
        <w:t xml:space="preserve">. </w:t>
      </w:r>
      <w:r w:rsidR="004D6301" w:rsidRPr="004E40E8">
        <w:rPr>
          <w:rFonts w:ascii="Book Antiqua" w:hAnsi="Book Antiqua" w:cs="Arial"/>
          <w:sz w:val="24"/>
          <w:szCs w:val="24"/>
        </w:rPr>
        <w:t>Fortunately, most FOIs are compo</w:t>
      </w:r>
      <w:r w:rsidR="008536D2" w:rsidRPr="004E40E8">
        <w:rPr>
          <w:rFonts w:ascii="Book Antiqua" w:hAnsi="Book Antiqua" w:cs="Arial"/>
          <w:sz w:val="24"/>
          <w:szCs w:val="24"/>
        </w:rPr>
        <w:t xml:space="preserve">sed of radiopaque material and can be identified on </w:t>
      </w:r>
      <w:proofErr w:type="spellStart"/>
      <w:r w:rsidR="008536D2" w:rsidRPr="004E40E8">
        <w:rPr>
          <w:rFonts w:ascii="Book Antiqua" w:hAnsi="Book Antiqua" w:cs="Arial"/>
          <w:sz w:val="24"/>
          <w:szCs w:val="24"/>
        </w:rPr>
        <w:t>p</w:t>
      </w:r>
      <w:r w:rsidR="004D6301" w:rsidRPr="004E40E8">
        <w:rPr>
          <w:rFonts w:ascii="Book Antiqua" w:hAnsi="Book Antiqua" w:cs="Arial"/>
          <w:sz w:val="24"/>
          <w:szCs w:val="24"/>
        </w:rPr>
        <w:t>rojectional</w:t>
      </w:r>
      <w:proofErr w:type="spellEnd"/>
      <w:r w:rsidR="008536D2" w:rsidRPr="004E40E8">
        <w:rPr>
          <w:rFonts w:ascii="Book Antiqua" w:hAnsi="Book Antiqua" w:cs="Arial"/>
          <w:sz w:val="24"/>
          <w:szCs w:val="24"/>
        </w:rPr>
        <w:t xml:space="preserve"> X-ray</w:t>
      </w:r>
      <w:r w:rsidR="006724B2" w:rsidRPr="004E40E8">
        <w:rPr>
          <w:rFonts w:ascii="Book Antiqua" w:hAnsi="Book Antiqua" w:cs="Arial"/>
          <w:sz w:val="24"/>
          <w:szCs w:val="24"/>
        </w:rPr>
        <w:t xml:space="preserve">s </w:t>
      </w:r>
      <w:r w:rsidR="00A15DE4" w:rsidRPr="004E40E8">
        <w:rPr>
          <w:rFonts w:ascii="Book Antiqua" w:hAnsi="Book Antiqua" w:cs="Arial"/>
          <w:sz w:val="24"/>
          <w:szCs w:val="24"/>
        </w:rPr>
        <w:t>(</w:t>
      </w:r>
      <w:r w:rsidR="009C052D" w:rsidRPr="004E40E8">
        <w:rPr>
          <w:rFonts w:ascii="Book Antiqua" w:hAnsi="Book Antiqua" w:cs="Arial"/>
          <w:i/>
          <w:sz w:val="24"/>
          <w:szCs w:val="24"/>
        </w:rPr>
        <w:t>e.g</w:t>
      </w:r>
      <w:r w:rsidR="009C052D" w:rsidRPr="004E40E8">
        <w:rPr>
          <w:rFonts w:ascii="Book Antiqua" w:hAnsi="Book Antiqua" w:cs="Arial"/>
          <w:sz w:val="24"/>
          <w:szCs w:val="24"/>
        </w:rPr>
        <w:t>.</w:t>
      </w:r>
      <w:r w:rsidR="009C052D">
        <w:rPr>
          <w:rFonts w:ascii="Book Antiqua" w:eastAsia="SimSun" w:hAnsi="Book Antiqua" w:cs="Arial" w:hint="eastAsia"/>
          <w:sz w:val="24"/>
          <w:szCs w:val="24"/>
          <w:lang w:eastAsia="zh-CN"/>
        </w:rPr>
        <w:t>,</w:t>
      </w:r>
      <w:r w:rsidR="00B8761F" w:rsidRPr="004E40E8">
        <w:rPr>
          <w:rFonts w:ascii="Book Antiqua" w:hAnsi="Book Antiqua" w:cs="Arial"/>
          <w:sz w:val="24"/>
          <w:szCs w:val="24"/>
        </w:rPr>
        <w:t xml:space="preserve"> </w:t>
      </w:r>
      <w:r w:rsidR="00A15DE4" w:rsidRPr="004E40E8">
        <w:rPr>
          <w:rFonts w:ascii="Book Antiqua" w:hAnsi="Book Antiqua" w:cs="Arial"/>
          <w:sz w:val="24"/>
          <w:szCs w:val="24"/>
        </w:rPr>
        <w:t xml:space="preserve">posterior-anterior and lateral </w:t>
      </w:r>
      <w:r w:rsidR="00B8761F" w:rsidRPr="004E40E8">
        <w:rPr>
          <w:rFonts w:ascii="Book Antiqua" w:hAnsi="Book Antiqua" w:cs="Arial"/>
          <w:sz w:val="24"/>
          <w:szCs w:val="24"/>
        </w:rPr>
        <w:t>images</w:t>
      </w:r>
      <w:r w:rsidR="00A15DE4" w:rsidRPr="004E40E8">
        <w:rPr>
          <w:rFonts w:ascii="Book Antiqua" w:hAnsi="Book Antiqua" w:cs="Arial"/>
          <w:sz w:val="24"/>
          <w:szCs w:val="24"/>
        </w:rPr>
        <w:t xml:space="preserve">) </w:t>
      </w:r>
      <w:r w:rsidR="008536D2" w:rsidRPr="004E40E8">
        <w:rPr>
          <w:rFonts w:ascii="Book Antiqua" w:hAnsi="Book Antiqua" w:cs="Arial"/>
          <w:sz w:val="24"/>
          <w:szCs w:val="24"/>
        </w:rPr>
        <w:t>of the neck, chest, or abdomen</w:t>
      </w:r>
      <w:r w:rsidR="00A97F66" w:rsidRPr="004E40E8">
        <w:rPr>
          <w:rFonts w:ascii="Book Antiqua" w:hAnsi="Book Antiqua" w:cs="Arial"/>
          <w:sz w:val="24"/>
          <w:szCs w:val="24"/>
        </w:rPr>
        <w:t>.</w:t>
      </w:r>
      <w:r w:rsidR="008536D2" w:rsidRPr="004E40E8">
        <w:rPr>
          <w:rFonts w:ascii="Book Antiqua" w:hAnsi="Book Antiqua" w:cs="Arial"/>
          <w:sz w:val="24"/>
          <w:szCs w:val="24"/>
        </w:rPr>
        <w:t xml:space="preserve"> </w:t>
      </w:r>
      <w:r w:rsidR="00A97F66" w:rsidRPr="004E40E8">
        <w:rPr>
          <w:rFonts w:ascii="Book Antiqua" w:hAnsi="Book Antiqua" w:cs="Arial"/>
          <w:sz w:val="24"/>
          <w:szCs w:val="24"/>
        </w:rPr>
        <w:t>H</w:t>
      </w:r>
      <w:r w:rsidR="008536D2" w:rsidRPr="004E40E8">
        <w:rPr>
          <w:rFonts w:ascii="Book Antiqua" w:hAnsi="Book Antiqua" w:cs="Arial"/>
          <w:sz w:val="24"/>
          <w:szCs w:val="24"/>
        </w:rPr>
        <w:t xml:space="preserve">owever, objects such as thin bones, plastic, </w:t>
      </w:r>
      <w:r w:rsidR="00A5154D" w:rsidRPr="004E40E8">
        <w:rPr>
          <w:rFonts w:ascii="Book Antiqua" w:hAnsi="Book Antiqua" w:cs="Arial"/>
          <w:sz w:val="24"/>
          <w:szCs w:val="24"/>
        </w:rPr>
        <w:t xml:space="preserve">glass, </w:t>
      </w:r>
      <w:r w:rsidR="008536D2" w:rsidRPr="004E40E8">
        <w:rPr>
          <w:rFonts w:ascii="Book Antiqua" w:hAnsi="Book Antiqua" w:cs="Arial"/>
          <w:sz w:val="24"/>
          <w:szCs w:val="24"/>
        </w:rPr>
        <w:t xml:space="preserve">and </w:t>
      </w:r>
      <w:r w:rsidR="00A5154D" w:rsidRPr="004E40E8">
        <w:rPr>
          <w:rFonts w:ascii="Book Antiqua" w:hAnsi="Book Antiqua" w:cs="Arial"/>
          <w:sz w:val="24"/>
          <w:szCs w:val="24"/>
        </w:rPr>
        <w:t xml:space="preserve">wood </w:t>
      </w:r>
      <w:r w:rsidR="008536D2" w:rsidRPr="004E40E8">
        <w:rPr>
          <w:rFonts w:ascii="Book Antiqua" w:hAnsi="Book Antiqua" w:cs="Arial"/>
          <w:sz w:val="24"/>
          <w:szCs w:val="24"/>
        </w:rPr>
        <w:t xml:space="preserve">may not be readily seen. X-rays can also provide useful information regarding </w:t>
      </w:r>
      <w:r w:rsidR="00A97F66" w:rsidRPr="004E40E8">
        <w:rPr>
          <w:rFonts w:ascii="Book Antiqua" w:hAnsi="Book Antiqua" w:cs="Arial"/>
          <w:sz w:val="24"/>
          <w:szCs w:val="24"/>
        </w:rPr>
        <w:t xml:space="preserve">possible </w:t>
      </w:r>
      <w:r w:rsidR="008536D2" w:rsidRPr="004E40E8">
        <w:rPr>
          <w:rFonts w:ascii="Book Antiqua" w:hAnsi="Book Antiqua" w:cs="Arial"/>
          <w:sz w:val="24"/>
          <w:szCs w:val="24"/>
        </w:rPr>
        <w:t>aspiration and free mediastinal or peritoneal air</w:t>
      </w:r>
      <w:r w:rsidR="001643ED" w:rsidRPr="004E40E8">
        <w:rPr>
          <w:rFonts w:ascii="Book Antiqua" w:hAnsi="Book Antiqua"/>
          <w:sz w:val="24"/>
          <w:szCs w:val="24"/>
          <w:vertAlign w:val="superscript"/>
        </w:rPr>
        <w:t>[33]</w:t>
      </w:r>
      <w:r w:rsidR="00765200" w:rsidRPr="004E40E8">
        <w:rPr>
          <w:rFonts w:ascii="Book Antiqua" w:hAnsi="Book Antiqua" w:cs="Arial"/>
          <w:sz w:val="24"/>
          <w:szCs w:val="24"/>
        </w:rPr>
        <w:t>.</w:t>
      </w:r>
      <w:hyperlink w:anchor="_ENREF_37" w:tooltip="Caravati, 1989 #49" w:history="1">
        <w:r w:rsidR="003F4DE7" w:rsidRPr="004E40E8">
          <w:rPr>
            <w:rFonts w:ascii="Book Antiqua" w:hAnsi="Book Antiqua" w:cs="Arial"/>
            <w:sz w:val="24"/>
            <w:szCs w:val="24"/>
          </w:rPr>
          <w:fldChar w:fldCharType="begin"/>
        </w:r>
        <w:r w:rsidR="003F4DE7" w:rsidRPr="004E40E8">
          <w:rPr>
            <w:rFonts w:ascii="Book Antiqua" w:hAnsi="Book Antiqua" w:cs="Arial"/>
            <w:sz w:val="24"/>
            <w:szCs w:val="24"/>
          </w:rPr>
          <w:instrText xml:space="preserve"> ADDIN EN.CITE &lt;EndNote&gt;&lt;Cite&gt;&lt;Author&gt;Caravati&lt;/Author&gt;&lt;Year&gt;1989&lt;/Year&gt;&lt;RecNum&gt;49&lt;/RecNum&gt;&lt;DisplayText&gt;&lt;style face="superscript"&gt;37&lt;/style&gt;&lt;/DisplayText&gt;&lt;record&gt;&lt;rec-number&gt;49&lt;/rec-number&gt;&lt;foreign-keys&gt;&lt;key app="EN" db-id="teerdxf57ddaawetwatved0lrs0strdszdet" timestamp="1422985734"&gt;49&lt;/key&gt;&lt;/foreign-keys&gt;&lt;ref-type name="Journal Article"&gt;17&lt;/ref-type&gt;&lt;contributors&gt;&lt;authors&gt;&lt;author&gt;Caravati, E. M.&lt;/author&gt;&lt;author&gt;Bennett, D. L.&lt;/author&gt;&lt;author&gt;McElwee, N. E.&lt;/author&gt;&lt;/authors&gt;&lt;/contributors&gt;&lt;auth-address&gt;Intermountain Regional Poison Control Center, University of Utah School of Medicine, Salt Lake City.&lt;/auth-address&gt;&lt;titles&gt;&lt;title&gt;Pediatric coin ingestion. A prospective study on the utility of routine roentgenograms&lt;/title&gt;&lt;secondary-title&gt;American journal of diseases of children&lt;/secondary-title&gt;&lt;alt-title&gt;Am J Dis Child&lt;/alt-title&gt;&lt;/titles&gt;&lt;periodical&gt;&lt;full-title&gt;American journal of diseases of children&lt;/full-title&gt;&lt;abbr-1&gt;Am J Dis Child&lt;/abbr-1&gt;&lt;/periodical&gt;&lt;alt-periodical&gt;&lt;full-title&gt;American journal of diseases of children&lt;/full-title&gt;&lt;abbr-1&gt;Am J Dis Child&lt;/abbr-1&gt;&lt;/alt-periodical&gt;&lt;pages&gt;549-51&lt;/pages&gt;&lt;volume&gt;143&lt;/volume&gt;&lt;number&gt;5&lt;/number&gt;&lt;edition&gt;1989/05/01&lt;/edition&gt;&lt;keywords&gt;&lt;keyword&gt;Child&lt;/keyword&gt;&lt;keyword&gt;Child, Preschool&lt;/keyword&gt;&lt;keyword&gt;*Esophagus&lt;/keyword&gt;&lt;keyword&gt;Female&lt;/keyword&gt;&lt;keyword&gt;Fluid Therapy&lt;/keyword&gt;&lt;keyword&gt;Follow-Up Studies&lt;/keyword&gt;&lt;keyword&gt;Foreign Bodies/*radiography&lt;/keyword&gt;&lt;keyword&gt;Humans&lt;/keyword&gt;&lt;keyword&gt;Infant&lt;/keyword&gt;&lt;keyword&gt;Male&lt;/keyword&gt;&lt;keyword&gt;Patient Compliance&lt;/keyword&gt;&lt;keyword&gt;Prospective Studies&lt;/keyword&gt;&lt;keyword&gt;Risk Factors&lt;/keyword&gt;&lt;keyword&gt;Telephone&lt;/keyword&gt;&lt;keyword&gt;Time Factors&lt;/keyword&gt;&lt;keyword&gt;Utah&lt;/keyword&gt;&lt;/keywords&gt;&lt;dates&gt;&lt;year&gt;1989&lt;/year&gt;&lt;pub-dates&gt;&lt;date&gt;May&lt;/date&gt;&lt;/pub-dates&gt;&lt;/dates&gt;&lt;isbn&gt;0002-922X (Print)&amp;#xD;0002-922X (Linking)&lt;/isbn&gt;&lt;accession-num&gt;2718988&lt;/accession-num&gt;&lt;urls&gt;&lt;related-urls&gt;&lt;url&gt;http://www.ncbi.nlm.nih.gov/pubmed/2718988&lt;/url&gt;&lt;/related-urls&gt;&lt;/urls&gt;&lt;language&gt;eng&lt;/language&gt;&lt;/record&gt;&lt;/Cite&gt;&lt;/EndNote&gt;</w:instrText>
        </w:r>
        <w:r w:rsidR="003F4DE7" w:rsidRPr="004E40E8">
          <w:rPr>
            <w:rFonts w:ascii="Book Antiqua" w:hAnsi="Book Antiqua" w:cs="Arial"/>
            <w:sz w:val="24"/>
            <w:szCs w:val="24"/>
          </w:rPr>
          <w:fldChar w:fldCharType="end"/>
        </w:r>
      </w:hyperlink>
      <w:r w:rsidR="008536D2" w:rsidRPr="004E40E8">
        <w:rPr>
          <w:rFonts w:ascii="Book Antiqua" w:hAnsi="Book Antiqua" w:cs="Arial"/>
          <w:sz w:val="24"/>
          <w:szCs w:val="24"/>
        </w:rPr>
        <w:t xml:space="preserve"> </w:t>
      </w:r>
      <w:r w:rsidR="00D12167" w:rsidRPr="004E40E8">
        <w:rPr>
          <w:rFonts w:ascii="Book Antiqua" w:hAnsi="Book Antiqua" w:cs="Arial"/>
          <w:sz w:val="24"/>
          <w:szCs w:val="24"/>
        </w:rPr>
        <w:t>C</w:t>
      </w:r>
      <w:r w:rsidR="008536D2" w:rsidRPr="004E40E8">
        <w:rPr>
          <w:rFonts w:ascii="Book Antiqua" w:hAnsi="Book Antiqua" w:cs="Arial"/>
          <w:sz w:val="24"/>
          <w:szCs w:val="24"/>
        </w:rPr>
        <w:t xml:space="preserve">ontrast </w:t>
      </w:r>
      <w:r w:rsidR="00D12167" w:rsidRPr="004E40E8">
        <w:rPr>
          <w:rFonts w:ascii="Book Antiqua" w:hAnsi="Book Antiqua" w:cs="Arial"/>
          <w:sz w:val="24"/>
          <w:szCs w:val="24"/>
        </w:rPr>
        <w:t>administration s</w:t>
      </w:r>
      <w:r w:rsidR="008536D2" w:rsidRPr="004E40E8">
        <w:rPr>
          <w:rFonts w:ascii="Book Antiqua" w:hAnsi="Book Antiqua" w:cs="Arial"/>
          <w:sz w:val="24"/>
          <w:szCs w:val="24"/>
        </w:rPr>
        <w:t xml:space="preserve">hould </w:t>
      </w:r>
      <w:r w:rsidR="00D12167" w:rsidRPr="004E40E8">
        <w:rPr>
          <w:rFonts w:ascii="Book Antiqua" w:hAnsi="Book Antiqua" w:cs="Arial"/>
          <w:sz w:val="24"/>
          <w:szCs w:val="24"/>
        </w:rPr>
        <w:t>ge</w:t>
      </w:r>
      <w:r w:rsidR="008536D2" w:rsidRPr="004E40E8">
        <w:rPr>
          <w:rFonts w:ascii="Book Antiqua" w:hAnsi="Book Antiqua" w:cs="Arial"/>
          <w:sz w:val="24"/>
          <w:szCs w:val="24"/>
        </w:rPr>
        <w:t>n</w:t>
      </w:r>
      <w:r w:rsidR="00D12167" w:rsidRPr="004E40E8">
        <w:rPr>
          <w:rFonts w:ascii="Book Antiqua" w:hAnsi="Book Antiqua" w:cs="Arial"/>
          <w:sz w:val="24"/>
          <w:szCs w:val="24"/>
        </w:rPr>
        <w:t>erally be avoided</w:t>
      </w:r>
      <w:r w:rsidR="008536D2" w:rsidRPr="004E40E8">
        <w:rPr>
          <w:rFonts w:ascii="Book Antiqua" w:hAnsi="Book Antiqua" w:cs="Arial"/>
          <w:sz w:val="24"/>
          <w:szCs w:val="24"/>
        </w:rPr>
        <w:t xml:space="preserve"> given the risk and potential complications of contrast aspiration</w:t>
      </w:r>
      <w:r w:rsidR="00B543DA" w:rsidRPr="004E40E8">
        <w:rPr>
          <w:rFonts w:ascii="Book Antiqua" w:hAnsi="Book Antiqua"/>
          <w:sz w:val="24"/>
          <w:szCs w:val="24"/>
          <w:vertAlign w:val="superscript"/>
        </w:rPr>
        <w:t>[6]</w:t>
      </w:r>
      <w:r w:rsidR="008536D2" w:rsidRPr="004E40E8">
        <w:rPr>
          <w:rFonts w:ascii="Book Antiqua" w:hAnsi="Book Antiqua" w:cs="Arial"/>
          <w:sz w:val="24"/>
          <w:szCs w:val="24"/>
        </w:rPr>
        <w:t>;</w:t>
      </w:r>
      <w:r w:rsidR="00431A5F" w:rsidRPr="004E40E8">
        <w:rPr>
          <w:rFonts w:ascii="Book Antiqua" w:hAnsi="Book Antiqua" w:cs="Arial"/>
          <w:sz w:val="24"/>
          <w:szCs w:val="24"/>
        </w:rPr>
        <w:t xml:space="preserve"> </w:t>
      </w:r>
      <w:r w:rsidR="008536D2" w:rsidRPr="004E40E8">
        <w:rPr>
          <w:rFonts w:ascii="Book Antiqua" w:hAnsi="Book Antiqua" w:cs="Arial"/>
          <w:sz w:val="24"/>
          <w:szCs w:val="24"/>
        </w:rPr>
        <w:t>moreover, contrast coating of the foreign body and esophageal mucosa can compromise subsequent endoscopy</w:t>
      </w:r>
      <w:r w:rsidR="001643ED" w:rsidRPr="004E40E8">
        <w:rPr>
          <w:rFonts w:ascii="Book Antiqua" w:hAnsi="Book Antiqua"/>
          <w:sz w:val="24"/>
          <w:szCs w:val="24"/>
          <w:vertAlign w:val="superscript"/>
        </w:rPr>
        <w:t>[29,34]</w:t>
      </w:r>
      <w:r w:rsidR="00765200"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PjM0LCAzODwvc3R5bGU+PC9EaXNwbGF5VGV4dD48cmVjb3JkPjxyZWMtbnVtYmVyPjI5PC9yZWMt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PjM0LCAzODwvc3R5bGU+PC9EaXNwbGF5VGV4dD48cmVjb3JkPjxyZWMtbnVtYmVyPjI5PC9yZWMt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008536D2" w:rsidRPr="004E40E8">
        <w:rPr>
          <w:rFonts w:ascii="Book Antiqua" w:hAnsi="Book Antiqua" w:cs="Arial"/>
          <w:sz w:val="24"/>
          <w:szCs w:val="24"/>
        </w:rPr>
        <w:t xml:space="preserve"> C</w:t>
      </w:r>
      <w:r w:rsidR="0062096E" w:rsidRPr="004E40E8">
        <w:rPr>
          <w:rFonts w:ascii="Book Antiqua" w:hAnsi="Book Antiqua" w:cs="Arial"/>
          <w:sz w:val="24"/>
          <w:szCs w:val="24"/>
        </w:rPr>
        <w:t>omputed tomography</w:t>
      </w:r>
      <w:r w:rsidR="008536D2" w:rsidRPr="004E40E8">
        <w:rPr>
          <w:rFonts w:ascii="Book Antiqua" w:hAnsi="Book Antiqua" w:cs="Arial"/>
          <w:sz w:val="24"/>
          <w:szCs w:val="24"/>
        </w:rPr>
        <w:t xml:space="preserve"> </w:t>
      </w:r>
      <w:r w:rsidR="003E458D" w:rsidRPr="004E40E8">
        <w:rPr>
          <w:rFonts w:ascii="Book Antiqua" w:hAnsi="Book Antiqua" w:cs="Arial"/>
          <w:sz w:val="24"/>
          <w:szCs w:val="24"/>
        </w:rPr>
        <w:t xml:space="preserve">(CT) </w:t>
      </w:r>
      <w:r w:rsidR="008536D2" w:rsidRPr="004E40E8">
        <w:rPr>
          <w:rFonts w:ascii="Book Antiqua" w:hAnsi="Book Antiqua" w:cs="Arial"/>
          <w:sz w:val="24"/>
          <w:szCs w:val="24"/>
        </w:rPr>
        <w:t>scanning may be useful</w:t>
      </w:r>
      <w:r w:rsidR="00F33690" w:rsidRPr="004E40E8">
        <w:rPr>
          <w:rFonts w:ascii="Book Antiqua" w:hAnsi="Book Antiqua" w:cs="Arial"/>
          <w:sz w:val="24"/>
          <w:szCs w:val="24"/>
        </w:rPr>
        <w:t xml:space="preserve"> (Figure 2)</w:t>
      </w:r>
      <w:r w:rsidR="001643ED" w:rsidRPr="004E40E8">
        <w:rPr>
          <w:rFonts w:ascii="Book Antiqua" w:hAnsi="Book Antiqua"/>
          <w:sz w:val="24"/>
          <w:szCs w:val="24"/>
          <w:vertAlign w:val="superscript"/>
        </w:rPr>
        <w:t>[35–38]</w:t>
      </w:r>
      <w:r w:rsidR="00765200" w:rsidRPr="004E40E8">
        <w:rPr>
          <w:rFonts w:ascii="Book Antiqua" w:hAnsi="Book Antiqua" w:cs="Arial"/>
          <w:sz w:val="24"/>
          <w:szCs w:val="24"/>
        </w:rPr>
        <w:t>,</w:t>
      </w:r>
      <w:r w:rsidR="008536D2" w:rsidRPr="004E40E8">
        <w:rPr>
          <w:rFonts w:ascii="Book Antiqua" w:hAnsi="Book Antiqua" w:cs="Arial"/>
          <w:sz w:val="24"/>
          <w:szCs w:val="24"/>
        </w:rPr>
        <w:t xml:space="preserve"> </w:t>
      </w:r>
      <w:r w:rsidR="001D5A53" w:rsidRPr="004E40E8">
        <w:rPr>
          <w:rFonts w:ascii="Book Antiqua" w:hAnsi="Book Antiqua" w:cs="Arial"/>
          <w:sz w:val="24"/>
          <w:szCs w:val="24"/>
        </w:rPr>
        <w:t>particularly if complications are suspected</w:t>
      </w:r>
      <w:r w:rsidR="001643ED" w:rsidRPr="004E40E8">
        <w:rPr>
          <w:rFonts w:ascii="Book Antiqua" w:hAnsi="Book Antiqua"/>
          <w:sz w:val="24"/>
          <w:szCs w:val="24"/>
          <w:vertAlign w:val="superscript"/>
        </w:rPr>
        <w:t>[9]</w:t>
      </w:r>
      <w:r w:rsidR="00765200" w:rsidRPr="004E40E8">
        <w:rPr>
          <w:rFonts w:ascii="Book Antiqua" w:hAnsi="Book Antiqua" w:cs="Arial"/>
          <w:sz w:val="24"/>
          <w:szCs w:val="24"/>
        </w:rPr>
        <w:t>,</w:t>
      </w:r>
      <w:r w:rsidR="001D5A53" w:rsidRPr="004E40E8">
        <w:rPr>
          <w:rFonts w:ascii="Book Antiqua" w:hAnsi="Book Antiqua" w:cs="Arial"/>
          <w:sz w:val="24"/>
          <w:szCs w:val="24"/>
        </w:rPr>
        <w:t xml:space="preserve"> </w:t>
      </w:r>
      <w:r w:rsidR="008536D2" w:rsidRPr="004E40E8">
        <w:rPr>
          <w:rFonts w:ascii="Book Antiqua" w:hAnsi="Book Antiqua" w:cs="Arial"/>
          <w:sz w:val="24"/>
          <w:szCs w:val="24"/>
        </w:rPr>
        <w:t xml:space="preserve">and its sensitivity and accuracy can be improved with </w:t>
      </w:r>
      <w:r w:rsidR="00A97F66" w:rsidRPr="004E40E8">
        <w:rPr>
          <w:rFonts w:ascii="Book Antiqua" w:hAnsi="Book Antiqua" w:cs="Arial"/>
          <w:sz w:val="24"/>
          <w:szCs w:val="24"/>
        </w:rPr>
        <w:t>three</w:t>
      </w:r>
      <w:r w:rsidR="008536D2" w:rsidRPr="004E40E8">
        <w:rPr>
          <w:rFonts w:ascii="Book Antiqua" w:hAnsi="Book Antiqua" w:cs="Arial"/>
          <w:sz w:val="24"/>
          <w:szCs w:val="24"/>
        </w:rPr>
        <w:t xml:space="preserve">-dimensional </w:t>
      </w:r>
      <w:r w:rsidR="008536D2" w:rsidRPr="004E40E8">
        <w:rPr>
          <w:rFonts w:ascii="Book Antiqua" w:hAnsi="Book Antiqua" w:cs="Arial"/>
          <w:sz w:val="24"/>
          <w:szCs w:val="24"/>
        </w:rPr>
        <w:lastRenderedPageBreak/>
        <w:t>reconstruction</w:t>
      </w:r>
      <w:r w:rsidR="001643ED" w:rsidRPr="004E40E8">
        <w:rPr>
          <w:rFonts w:ascii="Book Antiqua" w:hAnsi="Book Antiqua"/>
          <w:sz w:val="24"/>
          <w:szCs w:val="24"/>
          <w:vertAlign w:val="superscript"/>
        </w:rPr>
        <w:t>[39]</w:t>
      </w:r>
      <w:r w:rsidR="00765200" w:rsidRPr="004E40E8">
        <w:rPr>
          <w:rFonts w:ascii="Book Antiqua" w:hAnsi="Book Antiqua" w:cs="Arial"/>
          <w:sz w:val="24"/>
          <w:szCs w:val="24"/>
        </w:rPr>
        <w:t>.</w:t>
      </w:r>
      <w:r w:rsidR="008536D2" w:rsidRPr="004E40E8">
        <w:rPr>
          <w:rFonts w:ascii="Book Antiqua" w:hAnsi="Book Antiqua" w:cs="Arial"/>
          <w:sz w:val="24"/>
          <w:szCs w:val="24"/>
        </w:rPr>
        <w:t xml:space="preserve"> </w:t>
      </w:r>
      <w:r w:rsidR="00F3674C" w:rsidRPr="004E40E8">
        <w:rPr>
          <w:rFonts w:ascii="Book Antiqua" w:hAnsi="Book Antiqua" w:cs="Arial"/>
          <w:sz w:val="24"/>
          <w:szCs w:val="24"/>
        </w:rPr>
        <w:t>H</w:t>
      </w:r>
      <w:r w:rsidR="008536D2" w:rsidRPr="004E40E8">
        <w:rPr>
          <w:rFonts w:ascii="Book Antiqua" w:hAnsi="Book Antiqua" w:cs="Arial"/>
          <w:sz w:val="24"/>
          <w:szCs w:val="24"/>
        </w:rPr>
        <w:t xml:space="preserve">andheld </w:t>
      </w:r>
      <w:r w:rsidR="00EC7A89" w:rsidRPr="004E40E8">
        <w:rPr>
          <w:rFonts w:ascii="Book Antiqua" w:hAnsi="Book Antiqua" w:cs="Arial"/>
          <w:sz w:val="24"/>
          <w:szCs w:val="24"/>
        </w:rPr>
        <w:t xml:space="preserve">metal </w:t>
      </w:r>
      <w:r w:rsidR="008536D2" w:rsidRPr="004E40E8">
        <w:rPr>
          <w:rFonts w:ascii="Book Antiqua" w:hAnsi="Book Antiqua" w:cs="Arial"/>
          <w:sz w:val="24"/>
          <w:szCs w:val="24"/>
        </w:rPr>
        <w:t>detectors can be useful in metallic FOI, part</w:t>
      </w:r>
      <w:r w:rsidR="00F473E7" w:rsidRPr="004E40E8">
        <w:rPr>
          <w:rFonts w:ascii="Book Antiqua" w:hAnsi="Book Antiqua" w:cs="Arial"/>
          <w:sz w:val="24"/>
          <w:szCs w:val="24"/>
        </w:rPr>
        <w:t>icularly in pediatric patients</w:t>
      </w:r>
      <w:r w:rsidR="00EC7A89" w:rsidRPr="004E40E8">
        <w:rPr>
          <w:rFonts w:ascii="Book Antiqua" w:hAnsi="Book Antiqua" w:cs="Arial"/>
          <w:sz w:val="24"/>
          <w:szCs w:val="24"/>
        </w:rPr>
        <w:t xml:space="preserve">, as well as in the detection of certain radiolucent metallic foreign bodies like </w:t>
      </w:r>
      <w:r w:rsidR="00765200" w:rsidRPr="004E40E8">
        <w:rPr>
          <w:rFonts w:ascii="Book Antiqua" w:hAnsi="Book Antiqua" w:cs="Arial"/>
          <w:sz w:val="24"/>
          <w:szCs w:val="24"/>
        </w:rPr>
        <w:t>aluminum</w:t>
      </w:r>
      <w:r w:rsidR="001643ED" w:rsidRPr="004E40E8">
        <w:rPr>
          <w:rFonts w:ascii="Book Antiqua" w:hAnsi="Book Antiqua"/>
          <w:sz w:val="24"/>
          <w:szCs w:val="24"/>
          <w:vertAlign w:val="superscript"/>
        </w:rPr>
        <w:t>[40–44]</w:t>
      </w:r>
      <w:r w:rsidR="00765200"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PEVuZE5vdGU+PENpdGU+PEF1dGhvcj5CYXNzZXR0PC9BdXRob3I+PFllYXI+MTk5OTwvWWVhcj48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PEVuZE5vdGU+PENpdGU+PEF1dGhvcj5CYXNzZXR0PC9BdXRob3I+PFllYXI+MTk5OTwvWWVhcj48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008536D2" w:rsidRPr="004E40E8">
        <w:rPr>
          <w:rFonts w:ascii="Book Antiqua" w:hAnsi="Book Antiqua" w:cs="Arial"/>
          <w:sz w:val="24"/>
          <w:szCs w:val="24"/>
        </w:rPr>
        <w:t xml:space="preserve"> Additional details regarding initial </w:t>
      </w:r>
      <w:r w:rsidR="0062096E" w:rsidRPr="004E40E8">
        <w:rPr>
          <w:rFonts w:ascii="Book Antiqua" w:hAnsi="Book Antiqua" w:cs="Arial"/>
          <w:sz w:val="24"/>
          <w:szCs w:val="24"/>
        </w:rPr>
        <w:t xml:space="preserve">noninvasive </w:t>
      </w:r>
      <w:r w:rsidR="008536D2" w:rsidRPr="004E40E8">
        <w:rPr>
          <w:rFonts w:ascii="Book Antiqua" w:hAnsi="Book Antiqua" w:cs="Arial"/>
          <w:sz w:val="24"/>
          <w:szCs w:val="24"/>
        </w:rPr>
        <w:t xml:space="preserve">diagnostic as well as elimination follow-up imaging </w:t>
      </w:r>
      <w:r w:rsidR="00A97F66" w:rsidRPr="004E40E8">
        <w:rPr>
          <w:rFonts w:ascii="Book Antiqua" w:hAnsi="Book Antiqua" w:cs="Arial"/>
          <w:sz w:val="24"/>
          <w:szCs w:val="24"/>
        </w:rPr>
        <w:t xml:space="preserve">have been </w:t>
      </w:r>
      <w:r w:rsidR="008536D2" w:rsidRPr="004E40E8">
        <w:rPr>
          <w:rFonts w:ascii="Book Antiqua" w:hAnsi="Book Antiqua" w:cs="Arial"/>
          <w:sz w:val="24"/>
          <w:szCs w:val="24"/>
        </w:rPr>
        <w:t>discussed in recent radiology s</w:t>
      </w:r>
      <w:r w:rsidR="00F473E7" w:rsidRPr="004E40E8">
        <w:rPr>
          <w:rFonts w:ascii="Book Antiqua" w:hAnsi="Book Antiqua" w:cs="Arial"/>
          <w:sz w:val="24"/>
          <w:szCs w:val="24"/>
        </w:rPr>
        <w:t>ociety clinical guidelines</w:t>
      </w:r>
      <w:r w:rsidR="001643ED" w:rsidRPr="004E40E8">
        <w:rPr>
          <w:rFonts w:ascii="Book Antiqua" w:hAnsi="Book Antiqua"/>
          <w:sz w:val="24"/>
          <w:szCs w:val="24"/>
          <w:vertAlign w:val="superscript"/>
        </w:rPr>
        <w:t>[45]</w:t>
      </w:r>
      <w:r w:rsidR="00765200" w:rsidRPr="004E40E8">
        <w:rPr>
          <w:rFonts w:ascii="Book Antiqua" w:hAnsi="Book Antiqua" w:cs="Arial"/>
          <w:sz w:val="24"/>
          <w:szCs w:val="24"/>
        </w:rPr>
        <w:t>.</w:t>
      </w:r>
      <w:r w:rsidR="00101E81" w:rsidRPr="004E40E8">
        <w:rPr>
          <w:rFonts w:ascii="Book Antiqua" w:hAnsi="Book Antiqua" w:cs="Arial"/>
          <w:sz w:val="24"/>
          <w:szCs w:val="24"/>
        </w:rPr>
        <w:t xml:space="preserve"> </w:t>
      </w:r>
    </w:p>
    <w:p w14:paraId="62B065AF" w14:textId="536056D1" w:rsidR="008536D2" w:rsidRPr="004E40E8" w:rsidRDefault="008536D2" w:rsidP="00163C5B">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In the setting of a negative radiographic evaluation but suspected foreign body ingestion and persistent esophageal symptoms</w:t>
      </w:r>
      <w:r w:rsidR="001D5A53" w:rsidRPr="004E40E8">
        <w:rPr>
          <w:rFonts w:ascii="Book Antiqua" w:hAnsi="Book Antiqua" w:cs="Arial"/>
          <w:sz w:val="24"/>
          <w:szCs w:val="24"/>
        </w:rPr>
        <w:t>, endoscopic intervention</w:t>
      </w:r>
      <w:r w:rsidRPr="004E40E8">
        <w:rPr>
          <w:rFonts w:ascii="Book Antiqua" w:hAnsi="Book Antiqua" w:cs="Arial"/>
          <w:sz w:val="24"/>
          <w:szCs w:val="24"/>
        </w:rPr>
        <w:t xml:space="preserve"> is </w:t>
      </w:r>
      <w:proofErr w:type="gramStart"/>
      <w:r w:rsidRPr="004E40E8">
        <w:rPr>
          <w:rFonts w:ascii="Book Antiqua" w:hAnsi="Book Antiqua" w:cs="Arial"/>
          <w:sz w:val="24"/>
          <w:szCs w:val="24"/>
        </w:rPr>
        <w:t>warranted</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29,46]</w:t>
      </w:r>
      <w:r w:rsidR="00765200" w:rsidRPr="004E40E8">
        <w:rPr>
          <w:rFonts w:ascii="Book Antiqua" w:hAnsi="Book Antiqua" w:cs="Arial"/>
          <w:sz w:val="24"/>
          <w:szCs w:val="24"/>
        </w:rPr>
        <w:t>.</w:t>
      </w:r>
      <w:r w:rsidRPr="004E40E8">
        <w:rPr>
          <w:rFonts w:ascii="Book Antiqua" w:hAnsi="Book Antiqua" w:cs="Arial"/>
          <w:sz w:val="24"/>
          <w:szCs w:val="24"/>
        </w:rPr>
        <w:t xml:space="preserve"> In addition, patients with suspected non-bony EFI without complications (</w:t>
      </w:r>
      <w:r w:rsidRPr="009C052D">
        <w:rPr>
          <w:rFonts w:ascii="Book Antiqua" w:hAnsi="Book Antiqua" w:cs="Arial"/>
          <w:i/>
          <w:sz w:val="24"/>
          <w:szCs w:val="24"/>
        </w:rPr>
        <w:t>e.g.</w:t>
      </w:r>
      <w:r w:rsidR="006724B2" w:rsidRPr="004E40E8">
        <w:rPr>
          <w:rFonts w:ascii="Book Antiqua" w:hAnsi="Book Antiqua" w:cs="Arial"/>
          <w:sz w:val="24"/>
          <w:szCs w:val="24"/>
        </w:rPr>
        <w:t>,</w:t>
      </w:r>
      <w:r w:rsidRPr="004E40E8">
        <w:rPr>
          <w:rFonts w:ascii="Book Antiqua" w:hAnsi="Book Antiqua" w:cs="Arial"/>
          <w:sz w:val="24"/>
          <w:szCs w:val="24"/>
        </w:rPr>
        <w:t xml:space="preserve"> no evidence of perforation or respiratory distress)</w:t>
      </w:r>
      <w:r w:rsidR="00D12167" w:rsidRPr="004E40E8">
        <w:rPr>
          <w:rFonts w:ascii="Book Antiqua" w:hAnsi="Book Antiqua" w:cs="Arial"/>
          <w:sz w:val="24"/>
          <w:szCs w:val="24"/>
        </w:rPr>
        <w:t xml:space="preserve"> can proceed to endoscopic</w:t>
      </w:r>
      <w:r w:rsidRPr="004E40E8">
        <w:rPr>
          <w:rFonts w:ascii="Book Antiqua" w:hAnsi="Book Antiqua" w:cs="Arial"/>
          <w:sz w:val="24"/>
          <w:szCs w:val="24"/>
        </w:rPr>
        <w:t xml:space="preserve"> </w:t>
      </w:r>
      <w:r w:rsidR="00D12167" w:rsidRPr="004E40E8">
        <w:rPr>
          <w:rFonts w:ascii="Book Antiqua" w:hAnsi="Book Antiqua" w:cs="Arial"/>
          <w:sz w:val="24"/>
          <w:szCs w:val="24"/>
        </w:rPr>
        <w:t xml:space="preserve">evaluation </w:t>
      </w:r>
      <w:r w:rsidRPr="004E40E8">
        <w:rPr>
          <w:rFonts w:ascii="Book Antiqua" w:hAnsi="Book Antiqua" w:cs="Arial"/>
          <w:sz w:val="24"/>
          <w:szCs w:val="24"/>
        </w:rPr>
        <w:t xml:space="preserve">without obtaining </w:t>
      </w:r>
      <w:proofErr w:type="gramStart"/>
      <w:r w:rsidRPr="004E40E8">
        <w:rPr>
          <w:rFonts w:ascii="Book Antiqua" w:hAnsi="Book Antiqua" w:cs="Arial"/>
          <w:sz w:val="24"/>
          <w:szCs w:val="24"/>
        </w:rPr>
        <w:t>radiographs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6,9]</w:t>
      </w:r>
      <w:r w:rsidR="00765200" w:rsidRPr="004E40E8">
        <w:rPr>
          <w:rFonts w:ascii="Book Antiqua" w:hAnsi="Book Antiqua" w:cs="Arial"/>
          <w:sz w:val="24"/>
          <w:szCs w:val="24"/>
        </w:rPr>
        <w:t>.</w:t>
      </w:r>
      <w:r w:rsidR="00101E81" w:rsidRPr="004E40E8">
        <w:rPr>
          <w:rFonts w:ascii="Book Antiqua" w:hAnsi="Book Antiqua" w:cs="Arial"/>
          <w:sz w:val="24"/>
          <w:szCs w:val="24"/>
        </w:rPr>
        <w:t xml:space="preserve"> </w:t>
      </w:r>
    </w:p>
    <w:p w14:paraId="2439E2C3" w14:textId="77777777" w:rsidR="00DA4B4C" w:rsidRPr="004E40E8" w:rsidRDefault="00DA4B4C" w:rsidP="00C00240">
      <w:pPr>
        <w:spacing w:after="0" w:line="360" w:lineRule="auto"/>
        <w:jc w:val="both"/>
        <w:rPr>
          <w:rFonts w:ascii="Book Antiqua" w:hAnsi="Book Antiqua" w:cs="Arial"/>
          <w:sz w:val="24"/>
          <w:szCs w:val="24"/>
        </w:rPr>
      </w:pPr>
    </w:p>
    <w:p w14:paraId="0ACD0E45" w14:textId="5F0D8943" w:rsidR="0072393A" w:rsidRPr="0072393A" w:rsidRDefault="006C675A" w:rsidP="00C00240">
      <w:pPr>
        <w:spacing w:after="0" w:line="360" w:lineRule="auto"/>
        <w:jc w:val="both"/>
        <w:rPr>
          <w:rFonts w:ascii="Book Antiqua" w:eastAsia="SimSun" w:hAnsi="Book Antiqua" w:cs="Arial"/>
          <w:b/>
          <w:i/>
          <w:sz w:val="24"/>
          <w:szCs w:val="24"/>
          <w:lang w:eastAsia="zh-CN"/>
        </w:rPr>
      </w:pPr>
      <w:r w:rsidRPr="0072393A">
        <w:rPr>
          <w:rFonts w:ascii="Book Antiqua" w:hAnsi="Book Antiqua" w:cs="Arial"/>
          <w:b/>
          <w:bCs/>
          <w:i/>
          <w:iCs/>
          <w:sz w:val="24"/>
          <w:szCs w:val="24"/>
        </w:rPr>
        <w:t>Preparation and planning</w:t>
      </w:r>
    </w:p>
    <w:p w14:paraId="3FD9C3CB" w14:textId="77A92D80" w:rsidR="008F7994" w:rsidRPr="00163C5B" w:rsidRDefault="00C75962" w:rsidP="00C00240">
      <w:pPr>
        <w:spacing w:after="0" w:line="360" w:lineRule="auto"/>
        <w:jc w:val="both"/>
        <w:rPr>
          <w:rFonts w:ascii="Book Antiqua" w:hAnsi="Book Antiqua" w:cs="Arial"/>
          <w:b/>
          <w:sz w:val="24"/>
          <w:szCs w:val="24"/>
        </w:rPr>
      </w:pPr>
      <w:r w:rsidRPr="00163C5B">
        <w:rPr>
          <w:rFonts w:ascii="Book Antiqua" w:hAnsi="Book Antiqua" w:cs="Arial"/>
          <w:b/>
          <w:iCs/>
          <w:sz w:val="24"/>
          <w:szCs w:val="24"/>
        </w:rPr>
        <w:t>Airway management</w:t>
      </w:r>
      <w:r w:rsidR="00163C5B" w:rsidRPr="00163C5B">
        <w:rPr>
          <w:rFonts w:ascii="Book Antiqua" w:eastAsia="SimSun" w:hAnsi="Book Antiqua" w:cs="Arial" w:hint="eastAsia"/>
          <w:b/>
          <w:iCs/>
          <w:sz w:val="24"/>
          <w:szCs w:val="24"/>
          <w:lang w:eastAsia="zh-CN"/>
        </w:rPr>
        <w:t>:</w:t>
      </w:r>
      <w:r w:rsidR="00163C5B">
        <w:rPr>
          <w:rFonts w:ascii="Book Antiqua" w:eastAsia="SimSun" w:hAnsi="Book Antiqua" w:cs="Arial" w:hint="eastAsia"/>
          <w:b/>
          <w:sz w:val="24"/>
          <w:szCs w:val="24"/>
          <w:lang w:eastAsia="zh-CN"/>
        </w:rPr>
        <w:t xml:space="preserve"> </w:t>
      </w:r>
      <w:r w:rsidR="008F7994" w:rsidRPr="004E40E8">
        <w:rPr>
          <w:rFonts w:ascii="Book Antiqua" w:hAnsi="Book Antiqua" w:cs="Arial"/>
          <w:sz w:val="24"/>
          <w:szCs w:val="24"/>
        </w:rPr>
        <w:t xml:space="preserve">Initial management of patients with FOI and EFI includes assessment of ventilatory status and </w:t>
      </w:r>
      <w:r w:rsidR="0012344F" w:rsidRPr="004E40E8">
        <w:rPr>
          <w:rFonts w:ascii="Book Antiqua" w:hAnsi="Book Antiqua" w:cs="Arial"/>
          <w:sz w:val="24"/>
          <w:szCs w:val="24"/>
        </w:rPr>
        <w:t>airway protection</w:t>
      </w:r>
      <w:r w:rsidR="008F7994" w:rsidRPr="004E40E8">
        <w:rPr>
          <w:rFonts w:ascii="Book Antiqua" w:hAnsi="Book Antiqua" w:cs="Arial"/>
          <w:sz w:val="24"/>
          <w:szCs w:val="24"/>
        </w:rPr>
        <w:t>. Most adult cases of FOI and EFI may be managed with moderate sedation</w:t>
      </w:r>
      <w:r w:rsidR="004638D4" w:rsidRPr="004E40E8">
        <w:rPr>
          <w:rFonts w:ascii="Book Antiqua" w:hAnsi="Book Antiqua" w:cs="Arial"/>
          <w:sz w:val="24"/>
          <w:szCs w:val="24"/>
        </w:rPr>
        <w:t>.</w:t>
      </w:r>
      <w:r w:rsidR="00F3674C" w:rsidRPr="004E40E8">
        <w:rPr>
          <w:rFonts w:ascii="Book Antiqua" w:hAnsi="Book Antiqua" w:cs="Arial"/>
          <w:sz w:val="24"/>
          <w:szCs w:val="24"/>
        </w:rPr>
        <w:t xml:space="preserve"> </w:t>
      </w:r>
      <w:r w:rsidR="004638D4" w:rsidRPr="004E40E8">
        <w:rPr>
          <w:rFonts w:ascii="Book Antiqua" w:hAnsi="Book Antiqua" w:cs="Arial"/>
          <w:sz w:val="24"/>
          <w:szCs w:val="24"/>
        </w:rPr>
        <w:t xml:space="preserve">In the presence of wheezing, stridor, or dyspnea, however, emergent endotracheal intubation may be indicated. Similarly, endotracheal intubation is appropriate for facilitating airway protection in </w:t>
      </w:r>
      <w:r w:rsidR="008F7994" w:rsidRPr="004E40E8">
        <w:rPr>
          <w:rFonts w:ascii="Book Antiqua" w:hAnsi="Book Antiqua" w:cs="Arial"/>
          <w:sz w:val="24"/>
          <w:szCs w:val="24"/>
        </w:rPr>
        <w:t xml:space="preserve">patients </w:t>
      </w:r>
      <w:r w:rsidR="004638D4" w:rsidRPr="004E40E8">
        <w:rPr>
          <w:rFonts w:ascii="Book Antiqua" w:hAnsi="Book Antiqua" w:cs="Arial"/>
          <w:sz w:val="24"/>
          <w:szCs w:val="24"/>
        </w:rPr>
        <w:t xml:space="preserve">who are </w:t>
      </w:r>
      <w:r w:rsidR="008F7994" w:rsidRPr="004E40E8">
        <w:rPr>
          <w:rFonts w:ascii="Book Antiqua" w:hAnsi="Book Antiqua" w:cs="Arial"/>
          <w:sz w:val="24"/>
          <w:szCs w:val="24"/>
        </w:rPr>
        <w:t>unable to manage their secretions (</w:t>
      </w:r>
      <w:r w:rsidR="00163C5B" w:rsidRPr="00163C5B">
        <w:rPr>
          <w:rFonts w:ascii="Book Antiqua" w:hAnsi="Book Antiqua" w:cs="Arial"/>
          <w:i/>
          <w:sz w:val="24"/>
          <w:szCs w:val="24"/>
        </w:rPr>
        <w:t>e.g.</w:t>
      </w:r>
      <w:r w:rsidR="00163C5B">
        <w:rPr>
          <w:rFonts w:ascii="Book Antiqua" w:eastAsia="SimSun" w:hAnsi="Book Antiqua" w:cs="Arial" w:hint="eastAsia"/>
          <w:sz w:val="24"/>
          <w:szCs w:val="24"/>
          <w:lang w:eastAsia="zh-CN"/>
        </w:rPr>
        <w:t>,</w:t>
      </w:r>
      <w:r w:rsidR="008F7994" w:rsidRPr="004E40E8">
        <w:rPr>
          <w:rFonts w:ascii="Book Antiqua" w:hAnsi="Book Antiqua" w:cs="Arial"/>
          <w:sz w:val="24"/>
          <w:szCs w:val="24"/>
        </w:rPr>
        <w:t xml:space="preserve"> due to very proximal EFI) </w:t>
      </w:r>
      <w:r w:rsidR="004638D4" w:rsidRPr="004E40E8">
        <w:rPr>
          <w:rFonts w:ascii="Book Antiqua" w:hAnsi="Book Antiqua" w:cs="Arial"/>
          <w:sz w:val="24"/>
          <w:szCs w:val="24"/>
        </w:rPr>
        <w:t xml:space="preserve">and </w:t>
      </w:r>
      <w:r w:rsidR="008F7994" w:rsidRPr="004E40E8">
        <w:rPr>
          <w:rFonts w:ascii="Book Antiqua" w:hAnsi="Book Antiqua" w:cs="Arial"/>
          <w:sz w:val="24"/>
          <w:szCs w:val="24"/>
        </w:rPr>
        <w:t xml:space="preserve">are </w:t>
      </w:r>
      <w:r w:rsidR="004638D4" w:rsidRPr="004E40E8">
        <w:rPr>
          <w:rFonts w:ascii="Book Antiqua" w:hAnsi="Book Antiqua" w:cs="Arial"/>
          <w:sz w:val="24"/>
          <w:szCs w:val="24"/>
        </w:rPr>
        <w:t xml:space="preserve">thus </w:t>
      </w:r>
      <w:r w:rsidR="008F7994" w:rsidRPr="004E40E8">
        <w:rPr>
          <w:rFonts w:ascii="Book Antiqua" w:hAnsi="Book Antiqua" w:cs="Arial"/>
          <w:sz w:val="24"/>
          <w:szCs w:val="24"/>
        </w:rPr>
        <w:t xml:space="preserve">at high aspiration </w:t>
      </w:r>
      <w:proofErr w:type="gramStart"/>
      <w:r w:rsidR="008F7994" w:rsidRPr="004E40E8">
        <w:rPr>
          <w:rFonts w:ascii="Book Antiqua" w:hAnsi="Book Antiqua" w:cs="Arial"/>
          <w:sz w:val="24"/>
          <w:szCs w:val="24"/>
        </w:rPr>
        <w:t>risk</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w:t>
      </w:r>
      <w:r w:rsidR="00765200" w:rsidRPr="004E40E8">
        <w:rPr>
          <w:rFonts w:ascii="Book Antiqua" w:hAnsi="Book Antiqua" w:cs="Arial"/>
          <w:sz w:val="24"/>
          <w:szCs w:val="24"/>
        </w:rPr>
        <w:t>.</w:t>
      </w:r>
      <w:r w:rsidR="008F7994" w:rsidRPr="004E40E8">
        <w:rPr>
          <w:rFonts w:ascii="Book Antiqua" w:hAnsi="Book Antiqua" w:cs="Arial"/>
          <w:sz w:val="24"/>
          <w:szCs w:val="24"/>
        </w:rPr>
        <w:t xml:space="preserve"> Endotracheal intubation may </w:t>
      </w:r>
      <w:r w:rsidR="00560553" w:rsidRPr="004E40E8">
        <w:rPr>
          <w:rFonts w:ascii="Book Antiqua" w:hAnsi="Book Antiqua" w:cs="Arial"/>
          <w:sz w:val="24"/>
          <w:szCs w:val="24"/>
        </w:rPr>
        <w:t xml:space="preserve">likewise </w:t>
      </w:r>
      <w:r w:rsidR="008F7994" w:rsidRPr="004E40E8">
        <w:rPr>
          <w:rFonts w:ascii="Book Antiqua" w:hAnsi="Book Antiqua" w:cs="Arial"/>
          <w:sz w:val="24"/>
          <w:szCs w:val="24"/>
        </w:rPr>
        <w:t xml:space="preserve">be </w:t>
      </w:r>
      <w:r w:rsidR="004638D4" w:rsidRPr="004E40E8">
        <w:rPr>
          <w:rFonts w:ascii="Book Antiqua" w:hAnsi="Book Antiqua" w:cs="Arial"/>
          <w:sz w:val="24"/>
          <w:szCs w:val="24"/>
        </w:rPr>
        <w:t xml:space="preserve">indicated </w:t>
      </w:r>
      <w:r w:rsidR="008F7994" w:rsidRPr="004E40E8">
        <w:rPr>
          <w:rFonts w:ascii="Book Antiqua" w:hAnsi="Book Antiqua" w:cs="Arial"/>
          <w:sz w:val="24"/>
          <w:szCs w:val="24"/>
        </w:rPr>
        <w:t xml:space="preserve">for patients with FOI or EFI that is difficult to remove and </w:t>
      </w:r>
      <w:r w:rsidR="00560553" w:rsidRPr="004E40E8">
        <w:rPr>
          <w:rFonts w:ascii="Book Antiqua" w:hAnsi="Book Antiqua" w:cs="Arial"/>
          <w:sz w:val="24"/>
          <w:szCs w:val="24"/>
        </w:rPr>
        <w:t>in cases</w:t>
      </w:r>
      <w:r w:rsidR="008F7994" w:rsidRPr="004E40E8">
        <w:rPr>
          <w:rFonts w:ascii="Book Antiqua" w:hAnsi="Book Antiqua" w:cs="Arial"/>
          <w:sz w:val="24"/>
          <w:szCs w:val="24"/>
        </w:rPr>
        <w:t xml:space="preserve"> with multiple objects requiring removal. </w:t>
      </w:r>
      <w:r w:rsidR="000A276E" w:rsidRPr="004E40E8">
        <w:rPr>
          <w:rFonts w:ascii="Book Antiqua" w:hAnsi="Book Antiqua" w:cs="Arial"/>
          <w:sz w:val="24"/>
          <w:szCs w:val="24"/>
        </w:rPr>
        <w:t xml:space="preserve">An </w:t>
      </w:r>
      <w:proofErr w:type="spellStart"/>
      <w:r w:rsidR="000A276E" w:rsidRPr="004E40E8">
        <w:rPr>
          <w:rFonts w:ascii="Book Antiqua" w:hAnsi="Book Antiqua" w:cs="Arial"/>
          <w:sz w:val="24"/>
          <w:szCs w:val="24"/>
        </w:rPr>
        <w:t>o</w:t>
      </w:r>
      <w:r w:rsidR="0012344F" w:rsidRPr="004E40E8">
        <w:rPr>
          <w:rFonts w:ascii="Book Antiqua" w:hAnsi="Book Antiqua" w:cs="Arial"/>
          <w:sz w:val="24"/>
          <w:szCs w:val="24"/>
        </w:rPr>
        <w:t>vertube</w:t>
      </w:r>
      <w:proofErr w:type="spellEnd"/>
      <w:r w:rsidR="0012344F" w:rsidRPr="004E40E8">
        <w:rPr>
          <w:rFonts w:ascii="Book Antiqua" w:hAnsi="Book Antiqua" w:cs="Arial"/>
          <w:sz w:val="24"/>
          <w:szCs w:val="24"/>
        </w:rPr>
        <w:t xml:space="preserve"> may be used to provide additional airway protection, and these are discussed in a forthcoming </w:t>
      </w:r>
      <w:proofErr w:type="gramStart"/>
      <w:r w:rsidR="0012344F" w:rsidRPr="004E40E8">
        <w:rPr>
          <w:rFonts w:ascii="Book Antiqua" w:hAnsi="Book Antiqua" w:cs="Arial"/>
          <w:sz w:val="24"/>
          <w:szCs w:val="24"/>
        </w:rPr>
        <w:t>section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w:t>
      </w:r>
      <w:r w:rsidR="00765200" w:rsidRPr="004E40E8">
        <w:rPr>
          <w:rFonts w:ascii="Book Antiqua" w:hAnsi="Book Antiqua" w:cs="Arial"/>
          <w:sz w:val="24"/>
          <w:szCs w:val="24"/>
        </w:rPr>
        <w:t>.</w:t>
      </w:r>
      <w:r w:rsidR="00F3674C" w:rsidRPr="004E40E8">
        <w:rPr>
          <w:rFonts w:ascii="Book Antiqua" w:hAnsi="Book Antiqua" w:cs="Arial"/>
          <w:sz w:val="24"/>
          <w:szCs w:val="24"/>
        </w:rPr>
        <w:t xml:space="preserve"> </w:t>
      </w:r>
      <w:r w:rsidR="0012344F" w:rsidRPr="004E40E8">
        <w:rPr>
          <w:rFonts w:ascii="Book Antiqua" w:hAnsi="Book Antiqua" w:cs="Arial"/>
          <w:sz w:val="24"/>
          <w:szCs w:val="24"/>
        </w:rPr>
        <w:t>Notably, p</w:t>
      </w:r>
      <w:r w:rsidR="008F7994" w:rsidRPr="004E40E8">
        <w:rPr>
          <w:rFonts w:ascii="Book Antiqua" w:hAnsi="Book Antiqua" w:cs="Arial"/>
          <w:sz w:val="24"/>
          <w:szCs w:val="24"/>
        </w:rPr>
        <w:t xml:space="preserve">ediatric GI endoscopy often </w:t>
      </w:r>
      <w:r w:rsidR="00953D05" w:rsidRPr="004E40E8">
        <w:rPr>
          <w:rFonts w:ascii="Book Antiqua" w:hAnsi="Book Antiqua" w:cs="Arial"/>
          <w:sz w:val="24"/>
          <w:szCs w:val="24"/>
        </w:rPr>
        <w:t xml:space="preserve">requires </w:t>
      </w:r>
      <w:r w:rsidR="008F7994" w:rsidRPr="004E40E8">
        <w:rPr>
          <w:rFonts w:ascii="Book Antiqua" w:hAnsi="Book Antiqua" w:cs="Arial"/>
          <w:sz w:val="24"/>
          <w:szCs w:val="24"/>
        </w:rPr>
        <w:t>general endotracheal anesthesia</w:t>
      </w:r>
      <w:r w:rsidR="000E0227" w:rsidRPr="004E40E8">
        <w:rPr>
          <w:rFonts w:ascii="Book Antiqua" w:hAnsi="Book Antiqua" w:cs="Arial"/>
          <w:sz w:val="24"/>
          <w:szCs w:val="24"/>
        </w:rPr>
        <w:t xml:space="preserve">, in part due to </w:t>
      </w:r>
      <w:r w:rsidR="0012344F" w:rsidRPr="004E40E8">
        <w:rPr>
          <w:rFonts w:ascii="Book Antiqua" w:hAnsi="Book Antiqua" w:cs="Arial"/>
          <w:sz w:val="24"/>
          <w:szCs w:val="24"/>
        </w:rPr>
        <w:t xml:space="preserve">the fact that </w:t>
      </w:r>
      <w:r w:rsidR="008F7994" w:rsidRPr="004E40E8">
        <w:rPr>
          <w:rFonts w:ascii="Book Antiqua" w:hAnsi="Book Antiqua" w:cs="Arial"/>
          <w:sz w:val="24"/>
          <w:szCs w:val="24"/>
        </w:rPr>
        <w:t>smaller and more compliant airways have a higher risk of airwa</w:t>
      </w:r>
      <w:r w:rsidR="00F473E7" w:rsidRPr="004E40E8">
        <w:rPr>
          <w:rFonts w:ascii="Book Antiqua" w:hAnsi="Book Antiqua" w:cs="Arial"/>
          <w:sz w:val="24"/>
          <w:szCs w:val="24"/>
        </w:rPr>
        <w:t xml:space="preserve">y obstruction during </w:t>
      </w:r>
      <w:proofErr w:type="gramStart"/>
      <w:r w:rsidR="00F473E7" w:rsidRPr="004E40E8">
        <w:rPr>
          <w:rFonts w:ascii="Book Antiqua" w:hAnsi="Book Antiqua" w:cs="Arial"/>
          <w:sz w:val="24"/>
          <w:szCs w:val="24"/>
        </w:rPr>
        <w:t>endoscopy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46]</w:t>
      </w:r>
      <w:r w:rsidR="00765200" w:rsidRPr="004E40E8">
        <w:rPr>
          <w:rFonts w:ascii="Book Antiqua" w:hAnsi="Book Antiqua" w:cs="Arial"/>
          <w:sz w:val="24"/>
          <w:szCs w:val="24"/>
        </w:rPr>
        <w:t>.</w:t>
      </w:r>
      <w:r w:rsidR="008F7994" w:rsidRPr="004E40E8">
        <w:rPr>
          <w:rFonts w:ascii="Book Antiqua" w:hAnsi="Book Antiqua" w:cs="Arial"/>
          <w:sz w:val="24"/>
          <w:szCs w:val="24"/>
        </w:rPr>
        <w:t xml:space="preserve"> </w:t>
      </w:r>
    </w:p>
    <w:p w14:paraId="203907C2" w14:textId="77777777" w:rsidR="00A61226" w:rsidRPr="004E40E8" w:rsidRDefault="00A61226" w:rsidP="00C00240">
      <w:pPr>
        <w:spacing w:after="0" w:line="360" w:lineRule="auto"/>
        <w:jc w:val="both"/>
        <w:rPr>
          <w:rFonts w:ascii="Book Antiqua" w:hAnsi="Book Antiqua" w:cs="Arial"/>
          <w:sz w:val="24"/>
          <w:szCs w:val="24"/>
        </w:rPr>
      </w:pPr>
    </w:p>
    <w:p w14:paraId="4E39BF0B" w14:textId="5FFAAC16" w:rsidR="002F6CCF" w:rsidRPr="00163C5B" w:rsidRDefault="000443D5" w:rsidP="00C00240">
      <w:pPr>
        <w:spacing w:after="0" w:line="360" w:lineRule="auto"/>
        <w:jc w:val="both"/>
        <w:rPr>
          <w:rFonts w:ascii="Book Antiqua" w:eastAsia="SimSun" w:hAnsi="Book Antiqua" w:cs="Arial"/>
          <w:b/>
          <w:sz w:val="24"/>
          <w:szCs w:val="24"/>
          <w:lang w:eastAsia="zh-CN"/>
        </w:rPr>
      </w:pPr>
      <w:r w:rsidRPr="00163C5B">
        <w:rPr>
          <w:rFonts w:ascii="Book Antiqua" w:hAnsi="Book Antiqua" w:cs="Arial"/>
          <w:b/>
          <w:sz w:val="24"/>
          <w:szCs w:val="24"/>
        </w:rPr>
        <w:t>Timing and urgency of intervention</w:t>
      </w:r>
      <w:r w:rsidR="00163C5B" w:rsidRPr="00163C5B">
        <w:rPr>
          <w:rFonts w:ascii="Book Antiqua" w:eastAsia="SimSun" w:hAnsi="Book Antiqua" w:cs="Arial" w:hint="eastAsia"/>
          <w:b/>
          <w:sz w:val="24"/>
          <w:szCs w:val="24"/>
          <w:lang w:eastAsia="zh-CN"/>
        </w:rPr>
        <w:t>:</w:t>
      </w:r>
      <w:r w:rsidR="00163C5B">
        <w:rPr>
          <w:rFonts w:ascii="Book Antiqua" w:eastAsia="SimSun" w:hAnsi="Book Antiqua" w:cs="Arial" w:hint="eastAsia"/>
          <w:b/>
          <w:sz w:val="24"/>
          <w:szCs w:val="24"/>
          <w:lang w:eastAsia="zh-CN"/>
        </w:rPr>
        <w:t xml:space="preserve"> </w:t>
      </w:r>
      <w:r w:rsidR="00676D94" w:rsidRPr="004E40E8">
        <w:rPr>
          <w:rFonts w:ascii="Book Antiqua" w:hAnsi="Book Antiqua" w:cs="Arial"/>
          <w:sz w:val="24"/>
          <w:szCs w:val="24"/>
        </w:rPr>
        <w:t xml:space="preserve">Once FOI or EFI is diagnosed, the provider must decide whether intervention is necessary, and if so, </w:t>
      </w:r>
      <w:r w:rsidR="00B53BC6" w:rsidRPr="004E40E8">
        <w:rPr>
          <w:rFonts w:ascii="Book Antiqua" w:hAnsi="Book Antiqua" w:cs="Arial"/>
          <w:sz w:val="24"/>
          <w:szCs w:val="24"/>
        </w:rPr>
        <w:t>how urgently intervention is required</w:t>
      </w:r>
      <w:r w:rsidR="00676D94" w:rsidRPr="004E40E8">
        <w:rPr>
          <w:rFonts w:ascii="Book Antiqua" w:hAnsi="Book Antiqua" w:cs="Arial"/>
          <w:sz w:val="24"/>
          <w:szCs w:val="24"/>
        </w:rPr>
        <w:t xml:space="preserve">. </w:t>
      </w:r>
      <w:r w:rsidR="002F6CCF" w:rsidRPr="004E40E8">
        <w:rPr>
          <w:rFonts w:ascii="Book Antiqua" w:hAnsi="Book Antiqua" w:cs="Arial"/>
          <w:sz w:val="24"/>
          <w:szCs w:val="24"/>
        </w:rPr>
        <w:t xml:space="preserve">The need for and timing of an intervention for </w:t>
      </w:r>
      <w:r w:rsidR="00875827" w:rsidRPr="004E40E8">
        <w:rPr>
          <w:rFonts w:ascii="Book Antiqua" w:hAnsi="Book Antiqua" w:cs="Arial"/>
          <w:sz w:val="24"/>
          <w:szCs w:val="24"/>
        </w:rPr>
        <w:t xml:space="preserve">FOI and EFI </w:t>
      </w:r>
      <w:r w:rsidR="00161A28" w:rsidRPr="004E40E8">
        <w:rPr>
          <w:rFonts w:ascii="Book Antiqua" w:hAnsi="Book Antiqua" w:cs="Arial"/>
          <w:sz w:val="24"/>
          <w:szCs w:val="24"/>
        </w:rPr>
        <w:t xml:space="preserve">are </w:t>
      </w:r>
      <w:r w:rsidR="002F6CCF" w:rsidRPr="004E40E8">
        <w:rPr>
          <w:rFonts w:ascii="Book Antiqua" w:hAnsi="Book Antiqua" w:cs="Arial"/>
          <w:sz w:val="24"/>
          <w:szCs w:val="24"/>
        </w:rPr>
        <w:t>depend</w:t>
      </w:r>
      <w:r w:rsidR="00161A28" w:rsidRPr="004E40E8">
        <w:rPr>
          <w:rFonts w:ascii="Book Antiqua" w:hAnsi="Book Antiqua" w:cs="Arial"/>
          <w:sz w:val="24"/>
          <w:szCs w:val="24"/>
        </w:rPr>
        <w:t xml:space="preserve">ent </w:t>
      </w:r>
      <w:r w:rsidR="002F6CCF" w:rsidRPr="004E40E8">
        <w:rPr>
          <w:rFonts w:ascii="Book Antiqua" w:hAnsi="Book Antiqua" w:cs="Arial"/>
          <w:sz w:val="24"/>
          <w:szCs w:val="24"/>
        </w:rPr>
        <w:t xml:space="preserve">on </w:t>
      </w:r>
      <w:r w:rsidR="00875827" w:rsidRPr="004E40E8">
        <w:rPr>
          <w:rFonts w:ascii="Book Antiqua" w:hAnsi="Book Antiqua" w:cs="Arial"/>
          <w:sz w:val="24"/>
          <w:szCs w:val="24"/>
        </w:rPr>
        <w:t xml:space="preserve">multiple factors; these include </w:t>
      </w:r>
      <w:r w:rsidR="002F6CCF" w:rsidRPr="004E40E8">
        <w:rPr>
          <w:rFonts w:ascii="Book Antiqua" w:hAnsi="Book Antiqua" w:cs="Arial"/>
          <w:sz w:val="24"/>
          <w:szCs w:val="24"/>
        </w:rPr>
        <w:t>patient age and clinical condition</w:t>
      </w:r>
      <w:r w:rsidR="00875827" w:rsidRPr="004E40E8">
        <w:rPr>
          <w:rFonts w:ascii="Book Antiqua" w:hAnsi="Book Antiqua" w:cs="Arial"/>
          <w:sz w:val="24"/>
          <w:szCs w:val="24"/>
        </w:rPr>
        <w:t xml:space="preserve">, </w:t>
      </w:r>
      <w:r w:rsidR="002F6CCF" w:rsidRPr="004E40E8">
        <w:rPr>
          <w:rFonts w:ascii="Book Antiqua" w:hAnsi="Book Antiqua" w:cs="Arial"/>
          <w:sz w:val="24"/>
          <w:szCs w:val="24"/>
        </w:rPr>
        <w:t xml:space="preserve">the </w:t>
      </w:r>
      <w:r w:rsidR="00875827" w:rsidRPr="004E40E8">
        <w:rPr>
          <w:rFonts w:ascii="Book Antiqua" w:hAnsi="Book Antiqua" w:cs="Arial"/>
          <w:sz w:val="24"/>
          <w:szCs w:val="24"/>
        </w:rPr>
        <w:t xml:space="preserve">location and </w:t>
      </w:r>
      <w:r w:rsidR="00676D94" w:rsidRPr="004E40E8">
        <w:rPr>
          <w:rFonts w:ascii="Book Antiqua" w:hAnsi="Book Antiqua" w:cs="Arial"/>
          <w:sz w:val="24"/>
          <w:szCs w:val="24"/>
        </w:rPr>
        <w:t>characteristics</w:t>
      </w:r>
      <w:r w:rsidR="00875827" w:rsidRPr="004E40E8">
        <w:rPr>
          <w:rFonts w:ascii="Book Antiqua" w:hAnsi="Book Antiqua" w:cs="Arial"/>
          <w:sz w:val="24"/>
          <w:szCs w:val="24"/>
        </w:rPr>
        <w:t xml:space="preserve"> of the ingested material (Table 2)</w:t>
      </w:r>
      <w:r w:rsidR="002F6CCF" w:rsidRPr="004E40E8">
        <w:rPr>
          <w:rFonts w:ascii="Book Antiqua" w:hAnsi="Book Antiqua" w:cs="Arial"/>
          <w:sz w:val="24"/>
          <w:szCs w:val="24"/>
        </w:rPr>
        <w:t>, time since ingestion</w:t>
      </w:r>
      <w:r w:rsidR="00676D94" w:rsidRPr="004E40E8">
        <w:rPr>
          <w:rFonts w:ascii="Book Antiqua" w:hAnsi="Book Antiqua" w:cs="Arial"/>
          <w:sz w:val="24"/>
          <w:szCs w:val="24"/>
        </w:rPr>
        <w:t xml:space="preserve">, and the technical </w:t>
      </w:r>
      <w:r w:rsidR="00676D94" w:rsidRPr="004E40E8">
        <w:rPr>
          <w:rFonts w:ascii="Book Antiqua" w:hAnsi="Book Antiqua" w:cs="Arial"/>
          <w:sz w:val="24"/>
          <w:szCs w:val="24"/>
        </w:rPr>
        <w:lastRenderedPageBreak/>
        <w:t xml:space="preserve">capabilities of the </w:t>
      </w:r>
      <w:proofErr w:type="spellStart"/>
      <w:r w:rsidR="00676D94" w:rsidRPr="004E40E8">
        <w:rPr>
          <w:rFonts w:ascii="Book Antiqua" w:hAnsi="Book Antiqua" w:cs="Arial"/>
          <w:sz w:val="24"/>
          <w:szCs w:val="24"/>
        </w:rPr>
        <w:t>endoscopist</w:t>
      </w:r>
      <w:proofErr w:type="spellEnd"/>
      <w:r w:rsidR="00676D94" w:rsidRPr="004E40E8">
        <w:rPr>
          <w:rFonts w:ascii="Book Antiqua" w:hAnsi="Book Antiqua" w:cs="Arial"/>
          <w:sz w:val="24"/>
          <w:szCs w:val="24"/>
        </w:rPr>
        <w:t xml:space="preserve"> and facility</w:t>
      </w:r>
      <w:r w:rsidR="001643ED" w:rsidRPr="004E40E8">
        <w:rPr>
          <w:rFonts w:ascii="Book Antiqua" w:hAnsi="Book Antiqua"/>
          <w:sz w:val="24"/>
          <w:szCs w:val="24"/>
          <w:vertAlign w:val="superscript"/>
        </w:rPr>
        <w:t>[47]</w:t>
      </w:r>
      <w:r w:rsidR="006C16BD" w:rsidRPr="004E40E8">
        <w:rPr>
          <w:rFonts w:ascii="Book Antiqua" w:hAnsi="Book Antiqua" w:cs="Arial"/>
          <w:sz w:val="24"/>
          <w:szCs w:val="24"/>
        </w:rPr>
        <w:t>.</w:t>
      </w:r>
      <w:r w:rsidR="002F6CCF" w:rsidRPr="004E40E8">
        <w:rPr>
          <w:rFonts w:ascii="Book Antiqua" w:hAnsi="Book Antiqua" w:cs="Arial"/>
          <w:sz w:val="24"/>
          <w:szCs w:val="24"/>
        </w:rPr>
        <w:t xml:space="preserve"> </w:t>
      </w:r>
      <w:r w:rsidR="00C24202" w:rsidRPr="004E40E8">
        <w:rPr>
          <w:rFonts w:ascii="Book Antiqua" w:hAnsi="Book Antiqua" w:cs="Arial"/>
          <w:sz w:val="24"/>
          <w:szCs w:val="24"/>
        </w:rPr>
        <w:t>Based on these</w:t>
      </w:r>
      <w:r w:rsidR="002F5A7D" w:rsidRPr="004E40E8">
        <w:rPr>
          <w:rFonts w:ascii="Book Antiqua" w:hAnsi="Book Antiqua" w:cs="Arial"/>
          <w:sz w:val="24"/>
          <w:szCs w:val="24"/>
        </w:rPr>
        <w:t xml:space="preserve"> </w:t>
      </w:r>
      <w:r w:rsidR="00CA2ED0" w:rsidRPr="004E40E8">
        <w:rPr>
          <w:rFonts w:ascii="Book Antiqua" w:hAnsi="Book Antiqua" w:cs="Arial"/>
          <w:sz w:val="24"/>
          <w:szCs w:val="24"/>
        </w:rPr>
        <w:t xml:space="preserve">factors </w:t>
      </w:r>
      <w:r w:rsidR="002F5A7D" w:rsidRPr="004E40E8">
        <w:rPr>
          <w:rFonts w:ascii="Book Antiqua" w:hAnsi="Book Antiqua" w:cs="Arial"/>
          <w:sz w:val="24"/>
          <w:szCs w:val="24"/>
        </w:rPr>
        <w:t>and the perceived</w:t>
      </w:r>
      <w:r w:rsidR="002F6CCF" w:rsidRPr="004E40E8">
        <w:rPr>
          <w:rFonts w:ascii="Book Antiqua" w:hAnsi="Book Antiqua" w:cs="Arial"/>
          <w:sz w:val="24"/>
          <w:szCs w:val="24"/>
        </w:rPr>
        <w:t xml:space="preserve"> risks of aspiration, obstruction, perforation</w:t>
      </w:r>
      <w:r w:rsidR="00C24202" w:rsidRPr="004E40E8">
        <w:rPr>
          <w:rFonts w:ascii="Book Antiqua" w:hAnsi="Book Antiqua" w:cs="Arial"/>
          <w:sz w:val="24"/>
          <w:szCs w:val="24"/>
        </w:rPr>
        <w:t>, and other potential complications</w:t>
      </w:r>
      <w:r w:rsidR="00676D94" w:rsidRPr="004E40E8">
        <w:rPr>
          <w:rFonts w:ascii="Book Antiqua" w:hAnsi="Book Antiqua" w:cs="Arial"/>
          <w:sz w:val="24"/>
          <w:szCs w:val="24"/>
        </w:rPr>
        <w:t>, as well as the likelihood of procedural success,</w:t>
      </w:r>
      <w:r w:rsidR="002F6CCF" w:rsidRPr="004E40E8">
        <w:rPr>
          <w:rFonts w:ascii="Book Antiqua" w:hAnsi="Book Antiqua" w:cs="Arial"/>
          <w:sz w:val="24"/>
          <w:szCs w:val="24"/>
        </w:rPr>
        <w:t xml:space="preserve"> the timing </w:t>
      </w:r>
      <w:r w:rsidR="00676D94" w:rsidRPr="004E40E8">
        <w:rPr>
          <w:rFonts w:ascii="Book Antiqua" w:hAnsi="Book Antiqua" w:cs="Arial"/>
          <w:sz w:val="24"/>
          <w:szCs w:val="24"/>
        </w:rPr>
        <w:t xml:space="preserve">and nature </w:t>
      </w:r>
      <w:r w:rsidR="002F6CCF" w:rsidRPr="004E40E8">
        <w:rPr>
          <w:rFonts w:ascii="Book Antiqua" w:hAnsi="Book Antiqua" w:cs="Arial"/>
          <w:sz w:val="24"/>
          <w:szCs w:val="24"/>
        </w:rPr>
        <w:t>of endoscop</w:t>
      </w:r>
      <w:r w:rsidR="00C24202" w:rsidRPr="004E40E8">
        <w:rPr>
          <w:rFonts w:ascii="Book Antiqua" w:hAnsi="Book Antiqua" w:cs="Arial"/>
          <w:sz w:val="24"/>
          <w:szCs w:val="24"/>
        </w:rPr>
        <w:t>ic intervention</w:t>
      </w:r>
      <w:r w:rsidR="00CA2ED0" w:rsidRPr="004E40E8">
        <w:rPr>
          <w:rFonts w:ascii="Book Antiqua" w:hAnsi="Book Antiqua" w:cs="Arial"/>
          <w:sz w:val="24"/>
          <w:szCs w:val="24"/>
        </w:rPr>
        <w:t xml:space="preserve"> is determined</w:t>
      </w:r>
      <w:r w:rsidR="002F6CCF" w:rsidRPr="004E40E8">
        <w:rPr>
          <w:rFonts w:ascii="Book Antiqua" w:hAnsi="Book Antiqua" w:cs="Arial"/>
          <w:sz w:val="24"/>
          <w:szCs w:val="24"/>
        </w:rPr>
        <w:t xml:space="preserve">. As stated previously, patients unable to </w:t>
      </w:r>
      <w:r w:rsidR="00C24202" w:rsidRPr="004E40E8">
        <w:rPr>
          <w:rFonts w:ascii="Book Antiqua" w:hAnsi="Book Antiqua" w:cs="Arial"/>
          <w:sz w:val="24"/>
          <w:szCs w:val="24"/>
        </w:rPr>
        <w:t xml:space="preserve">effectively </w:t>
      </w:r>
      <w:r w:rsidR="002F6CCF" w:rsidRPr="004E40E8">
        <w:rPr>
          <w:rFonts w:ascii="Book Antiqua" w:hAnsi="Book Antiqua" w:cs="Arial"/>
          <w:sz w:val="24"/>
          <w:szCs w:val="24"/>
        </w:rPr>
        <w:t xml:space="preserve">manage their secretions </w:t>
      </w:r>
      <w:r w:rsidR="00161A28" w:rsidRPr="00163C5B">
        <w:rPr>
          <w:rFonts w:ascii="Book Antiqua" w:hAnsi="Book Antiqua" w:cs="Arial"/>
          <w:sz w:val="24"/>
          <w:szCs w:val="24"/>
        </w:rPr>
        <w:t>(</w:t>
      </w:r>
      <w:r w:rsidR="00071C7D" w:rsidRPr="00163C5B">
        <w:rPr>
          <w:rFonts w:ascii="Book Antiqua" w:hAnsi="Book Antiqua" w:cs="Arial"/>
          <w:i/>
          <w:sz w:val="24"/>
          <w:szCs w:val="24"/>
        </w:rPr>
        <w:t>e.g</w:t>
      </w:r>
      <w:r w:rsidR="00071C7D" w:rsidRPr="004E40E8">
        <w:rPr>
          <w:rFonts w:ascii="Book Antiqua" w:hAnsi="Book Antiqua" w:cs="Arial"/>
          <w:sz w:val="24"/>
          <w:szCs w:val="24"/>
        </w:rPr>
        <w:t>.</w:t>
      </w:r>
      <w:r w:rsidR="006724B2" w:rsidRPr="004E40E8">
        <w:rPr>
          <w:rFonts w:ascii="Book Antiqua" w:hAnsi="Book Antiqua" w:cs="Arial"/>
          <w:sz w:val="24"/>
          <w:szCs w:val="24"/>
        </w:rPr>
        <w:t>,</w:t>
      </w:r>
      <w:r w:rsidR="00071C7D" w:rsidRPr="004E40E8">
        <w:rPr>
          <w:rFonts w:ascii="Book Antiqua" w:hAnsi="Book Antiqua" w:cs="Arial"/>
          <w:sz w:val="24"/>
          <w:szCs w:val="24"/>
        </w:rPr>
        <w:t xml:space="preserve"> </w:t>
      </w:r>
      <w:r w:rsidR="00161A28" w:rsidRPr="004E40E8">
        <w:rPr>
          <w:rFonts w:ascii="Book Antiqua" w:hAnsi="Book Antiqua" w:cs="Arial"/>
          <w:sz w:val="24"/>
          <w:szCs w:val="24"/>
        </w:rPr>
        <w:t>due to complete esophageal obstruction</w:t>
      </w:r>
      <w:r w:rsidR="00071C7D" w:rsidRPr="004E40E8">
        <w:rPr>
          <w:rFonts w:ascii="Book Antiqua" w:hAnsi="Book Antiqua" w:cs="Arial"/>
          <w:sz w:val="24"/>
          <w:szCs w:val="24"/>
        </w:rPr>
        <w:t xml:space="preserve"> from EFI</w:t>
      </w:r>
      <w:r w:rsidR="00161A28" w:rsidRPr="004E40E8">
        <w:rPr>
          <w:rFonts w:ascii="Book Antiqua" w:hAnsi="Book Antiqua" w:cs="Arial"/>
          <w:sz w:val="24"/>
          <w:szCs w:val="24"/>
        </w:rPr>
        <w:t xml:space="preserve">) </w:t>
      </w:r>
      <w:r w:rsidR="002F5A7D" w:rsidRPr="004E40E8">
        <w:rPr>
          <w:rFonts w:ascii="Book Antiqua" w:hAnsi="Book Antiqua" w:cs="Arial"/>
          <w:sz w:val="24"/>
          <w:szCs w:val="24"/>
        </w:rPr>
        <w:t xml:space="preserve">or with sharp or disk battery FOI </w:t>
      </w:r>
      <w:r w:rsidR="002F6CCF" w:rsidRPr="004E40E8">
        <w:rPr>
          <w:rFonts w:ascii="Book Antiqua" w:hAnsi="Book Antiqua" w:cs="Arial"/>
          <w:sz w:val="24"/>
          <w:szCs w:val="24"/>
        </w:rPr>
        <w:t xml:space="preserve">require </w:t>
      </w:r>
      <w:r w:rsidR="00161A28" w:rsidRPr="004E40E8">
        <w:rPr>
          <w:rFonts w:ascii="Book Antiqua" w:hAnsi="Book Antiqua" w:cs="Arial"/>
          <w:sz w:val="24"/>
          <w:szCs w:val="24"/>
        </w:rPr>
        <w:t>emergent</w:t>
      </w:r>
      <w:r w:rsidR="002F6CCF" w:rsidRPr="004E40E8">
        <w:rPr>
          <w:rFonts w:ascii="Book Antiqua" w:hAnsi="Book Antiqua" w:cs="Arial"/>
          <w:sz w:val="24"/>
          <w:szCs w:val="24"/>
        </w:rPr>
        <w:t xml:space="preserve"> endoscopic intervention</w:t>
      </w:r>
      <w:r w:rsidR="0016024A" w:rsidRPr="004E40E8">
        <w:rPr>
          <w:rFonts w:ascii="Book Antiqua" w:hAnsi="Book Antiqua" w:cs="Arial"/>
          <w:sz w:val="24"/>
          <w:szCs w:val="24"/>
        </w:rPr>
        <w:t xml:space="preserve"> (preferably within 2 h, and at the latest within 6 </w:t>
      </w:r>
      <w:proofErr w:type="gramStart"/>
      <w:r w:rsidR="0016024A" w:rsidRPr="004E40E8">
        <w:rPr>
          <w:rFonts w:ascii="Book Antiqua" w:hAnsi="Book Antiqua" w:cs="Arial"/>
          <w:sz w:val="24"/>
          <w:szCs w:val="24"/>
        </w:rPr>
        <w:t>h)</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w:t>
      </w:r>
      <w:r w:rsidR="006C16BD" w:rsidRPr="004E40E8">
        <w:rPr>
          <w:rFonts w:ascii="Book Antiqua" w:hAnsi="Book Antiqua" w:cs="Arial"/>
          <w:sz w:val="24"/>
          <w:szCs w:val="24"/>
        </w:rPr>
        <w:t>.</w:t>
      </w:r>
      <w:r w:rsidR="002F6CCF" w:rsidRPr="004E40E8">
        <w:rPr>
          <w:rFonts w:ascii="Book Antiqua" w:hAnsi="Book Antiqua" w:cs="Arial"/>
          <w:sz w:val="24"/>
          <w:szCs w:val="24"/>
        </w:rPr>
        <w:t xml:space="preserve"> </w:t>
      </w:r>
      <w:r w:rsidR="002F5A7D" w:rsidRPr="004E40E8">
        <w:rPr>
          <w:rFonts w:ascii="Book Antiqua" w:hAnsi="Book Antiqua" w:cs="Arial"/>
          <w:sz w:val="24"/>
          <w:szCs w:val="24"/>
        </w:rPr>
        <w:t xml:space="preserve">Other </w:t>
      </w:r>
      <w:r w:rsidR="00071C7D" w:rsidRPr="004E40E8">
        <w:rPr>
          <w:rFonts w:ascii="Book Antiqua" w:hAnsi="Book Antiqua" w:cs="Arial"/>
          <w:sz w:val="24"/>
          <w:szCs w:val="24"/>
        </w:rPr>
        <w:t xml:space="preserve">scenarios </w:t>
      </w:r>
      <w:r w:rsidR="00C24202" w:rsidRPr="004E40E8">
        <w:rPr>
          <w:rFonts w:ascii="Book Antiqua" w:hAnsi="Book Antiqua" w:cs="Arial"/>
          <w:sz w:val="24"/>
          <w:szCs w:val="24"/>
        </w:rPr>
        <w:t>(</w:t>
      </w:r>
      <w:r w:rsidR="00161A28" w:rsidRPr="00163C5B">
        <w:rPr>
          <w:rFonts w:ascii="Book Antiqua" w:hAnsi="Book Antiqua" w:cs="Arial"/>
          <w:i/>
          <w:sz w:val="24"/>
          <w:szCs w:val="24"/>
        </w:rPr>
        <w:t>e.g.</w:t>
      </w:r>
      <w:r w:rsidR="006724B2" w:rsidRPr="004E40E8">
        <w:rPr>
          <w:rFonts w:ascii="Book Antiqua" w:hAnsi="Book Antiqua" w:cs="Arial"/>
          <w:sz w:val="24"/>
          <w:szCs w:val="24"/>
        </w:rPr>
        <w:t>,</w:t>
      </w:r>
      <w:r w:rsidR="00161A28" w:rsidRPr="004E40E8">
        <w:rPr>
          <w:rFonts w:ascii="Book Antiqua" w:hAnsi="Book Antiqua" w:cs="Arial"/>
          <w:sz w:val="24"/>
          <w:szCs w:val="24"/>
        </w:rPr>
        <w:t xml:space="preserve"> </w:t>
      </w:r>
      <w:r w:rsidR="00AF233A" w:rsidRPr="004E40E8">
        <w:rPr>
          <w:rFonts w:ascii="Book Antiqua" w:hAnsi="Book Antiqua" w:cs="Arial"/>
          <w:sz w:val="24"/>
          <w:szCs w:val="24"/>
        </w:rPr>
        <w:t xml:space="preserve">asymptomatic </w:t>
      </w:r>
      <w:r w:rsidR="00161A28" w:rsidRPr="004E40E8">
        <w:rPr>
          <w:rFonts w:ascii="Book Antiqua" w:hAnsi="Book Antiqua" w:cs="Arial"/>
          <w:sz w:val="24"/>
          <w:szCs w:val="24"/>
        </w:rPr>
        <w:t xml:space="preserve">blunt </w:t>
      </w:r>
      <w:r w:rsidR="00C24202" w:rsidRPr="004E40E8">
        <w:rPr>
          <w:rFonts w:ascii="Book Antiqua" w:hAnsi="Book Antiqua" w:cs="Arial"/>
          <w:sz w:val="24"/>
          <w:szCs w:val="24"/>
        </w:rPr>
        <w:t xml:space="preserve">foreign object </w:t>
      </w:r>
      <w:r w:rsidR="00AF233A" w:rsidRPr="004E40E8">
        <w:rPr>
          <w:rFonts w:ascii="Book Antiqua" w:hAnsi="Book Antiqua" w:cs="Arial"/>
          <w:sz w:val="24"/>
          <w:szCs w:val="24"/>
        </w:rPr>
        <w:t xml:space="preserve">in the esophagus </w:t>
      </w:r>
      <w:r w:rsidR="00C24202" w:rsidRPr="004E40E8">
        <w:rPr>
          <w:rFonts w:ascii="Book Antiqua" w:hAnsi="Book Antiqua" w:cs="Arial"/>
          <w:sz w:val="24"/>
          <w:szCs w:val="24"/>
        </w:rPr>
        <w:t xml:space="preserve">or </w:t>
      </w:r>
      <w:r w:rsidR="00071C7D" w:rsidRPr="004E40E8">
        <w:rPr>
          <w:rFonts w:ascii="Book Antiqua" w:hAnsi="Book Antiqua" w:cs="Arial"/>
          <w:sz w:val="24"/>
          <w:szCs w:val="24"/>
        </w:rPr>
        <w:t>incompletely obstructing EFI</w:t>
      </w:r>
      <w:r w:rsidR="00C24202" w:rsidRPr="004E40E8">
        <w:rPr>
          <w:rFonts w:ascii="Book Antiqua" w:hAnsi="Book Antiqua" w:cs="Arial"/>
          <w:sz w:val="24"/>
          <w:szCs w:val="24"/>
        </w:rPr>
        <w:t xml:space="preserve">) </w:t>
      </w:r>
      <w:r w:rsidR="00AF233A" w:rsidRPr="004E40E8">
        <w:rPr>
          <w:rFonts w:ascii="Book Antiqua" w:hAnsi="Book Antiqua" w:cs="Arial"/>
          <w:sz w:val="24"/>
          <w:szCs w:val="24"/>
        </w:rPr>
        <w:t>need not be managed emergently but should undergo endoscopic intervention</w:t>
      </w:r>
      <w:r w:rsidR="00C24202" w:rsidRPr="004E40E8">
        <w:rPr>
          <w:rFonts w:ascii="Book Antiqua" w:hAnsi="Book Antiqua" w:cs="Arial"/>
          <w:sz w:val="24"/>
          <w:szCs w:val="24"/>
        </w:rPr>
        <w:t xml:space="preserve"> within 24 h</w:t>
      </w:r>
      <w:r w:rsidR="0016024A" w:rsidRPr="004E40E8">
        <w:rPr>
          <w:rFonts w:ascii="Book Antiqua" w:hAnsi="Book Antiqua" w:cs="Arial"/>
          <w:sz w:val="24"/>
          <w:szCs w:val="24"/>
        </w:rPr>
        <w:t xml:space="preserve"> </w:t>
      </w:r>
      <w:r w:rsidR="00F84883" w:rsidRPr="004E40E8">
        <w:rPr>
          <w:rFonts w:ascii="Book Antiqua" w:hAnsi="Book Antiqua" w:cs="Arial"/>
          <w:sz w:val="24"/>
          <w:szCs w:val="24"/>
        </w:rPr>
        <w:t xml:space="preserve">as </w:t>
      </w:r>
      <w:r w:rsidR="00C24202" w:rsidRPr="004E40E8">
        <w:rPr>
          <w:rFonts w:ascii="Book Antiqua" w:hAnsi="Book Antiqua" w:cs="Arial"/>
          <w:sz w:val="24"/>
          <w:szCs w:val="24"/>
        </w:rPr>
        <w:t xml:space="preserve">delay </w:t>
      </w:r>
      <w:r w:rsidR="00AF233A" w:rsidRPr="004E40E8">
        <w:rPr>
          <w:rFonts w:ascii="Book Antiqua" w:hAnsi="Book Antiqua" w:cs="Arial"/>
          <w:sz w:val="24"/>
          <w:szCs w:val="24"/>
        </w:rPr>
        <w:t xml:space="preserve">beyond this time interval </w:t>
      </w:r>
      <w:r w:rsidR="00C24202" w:rsidRPr="004E40E8">
        <w:rPr>
          <w:rFonts w:ascii="Book Antiqua" w:hAnsi="Book Antiqua" w:cs="Arial"/>
          <w:sz w:val="24"/>
          <w:szCs w:val="24"/>
        </w:rPr>
        <w:t xml:space="preserve">decreases the likelihood of successful removal and increases the risk of complications, including but not limited to </w:t>
      </w:r>
      <w:proofErr w:type="gramStart"/>
      <w:r w:rsidR="00C24202" w:rsidRPr="004E40E8">
        <w:rPr>
          <w:rFonts w:ascii="Book Antiqua" w:hAnsi="Book Antiqua" w:cs="Arial"/>
          <w:sz w:val="24"/>
          <w:szCs w:val="24"/>
        </w:rPr>
        <w:t>perforation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48–50]</w:t>
      </w:r>
      <w:r w:rsidR="006C16BD" w:rsidRPr="004E40E8">
        <w:rPr>
          <w:rFonts w:ascii="Book Antiqua" w:hAnsi="Book Antiqua" w:cs="Arial"/>
          <w:sz w:val="24"/>
          <w:szCs w:val="24"/>
        </w:rPr>
        <w:t>.</w:t>
      </w:r>
      <w:r w:rsidR="007536A4" w:rsidRPr="004E40E8">
        <w:rPr>
          <w:rFonts w:ascii="Book Antiqua" w:hAnsi="Book Antiqua" w:cs="Arial"/>
          <w:sz w:val="24"/>
          <w:szCs w:val="24"/>
        </w:rPr>
        <w:t xml:space="preserve"> </w:t>
      </w:r>
      <w:r w:rsidR="00C24202" w:rsidRPr="004E40E8">
        <w:rPr>
          <w:rFonts w:ascii="Book Antiqua" w:hAnsi="Book Antiqua" w:cs="Arial"/>
          <w:sz w:val="24"/>
          <w:szCs w:val="24"/>
        </w:rPr>
        <w:t xml:space="preserve">In cases of </w:t>
      </w:r>
      <w:r w:rsidR="00071C7D" w:rsidRPr="004E40E8">
        <w:rPr>
          <w:rFonts w:ascii="Book Antiqua" w:hAnsi="Book Antiqua" w:cs="Arial"/>
          <w:sz w:val="24"/>
          <w:szCs w:val="24"/>
        </w:rPr>
        <w:t>FOI</w:t>
      </w:r>
      <w:r w:rsidR="00B92078" w:rsidRPr="004E40E8">
        <w:rPr>
          <w:rFonts w:ascii="Book Antiqua" w:hAnsi="Book Antiqua" w:cs="Arial"/>
          <w:sz w:val="24"/>
          <w:szCs w:val="24"/>
        </w:rPr>
        <w:t xml:space="preserve"> where the object has made it past the esophagus</w:t>
      </w:r>
      <w:r w:rsidR="00C24202" w:rsidRPr="004E40E8">
        <w:rPr>
          <w:rFonts w:ascii="Book Antiqua" w:hAnsi="Book Antiqua" w:cs="Arial"/>
          <w:sz w:val="24"/>
          <w:szCs w:val="24"/>
        </w:rPr>
        <w:t>, m</w:t>
      </w:r>
      <w:r w:rsidR="002F6CCF" w:rsidRPr="004E40E8">
        <w:rPr>
          <w:rFonts w:ascii="Book Antiqua" w:hAnsi="Book Antiqua" w:cs="Arial"/>
          <w:sz w:val="24"/>
          <w:szCs w:val="24"/>
        </w:rPr>
        <w:t>ost patients who are clinically stable</w:t>
      </w:r>
      <w:r w:rsidR="00CA2ED0" w:rsidRPr="004E40E8">
        <w:rPr>
          <w:rFonts w:ascii="Book Antiqua" w:hAnsi="Book Antiqua" w:cs="Arial"/>
          <w:sz w:val="24"/>
          <w:szCs w:val="24"/>
        </w:rPr>
        <w:t xml:space="preserve">, in no </w:t>
      </w:r>
      <w:r w:rsidR="002F5A7D" w:rsidRPr="004E40E8">
        <w:rPr>
          <w:rFonts w:ascii="Book Antiqua" w:hAnsi="Book Antiqua" w:cs="Arial"/>
          <w:sz w:val="24"/>
          <w:szCs w:val="24"/>
        </w:rPr>
        <w:t>acute distress</w:t>
      </w:r>
      <w:r w:rsidR="00CA2ED0" w:rsidRPr="004E40E8">
        <w:rPr>
          <w:rFonts w:ascii="Book Antiqua" w:hAnsi="Book Antiqua" w:cs="Arial"/>
          <w:sz w:val="24"/>
          <w:szCs w:val="24"/>
        </w:rPr>
        <w:t xml:space="preserve">, and </w:t>
      </w:r>
      <w:r w:rsidR="002F5A7D" w:rsidRPr="004E40E8">
        <w:rPr>
          <w:rFonts w:ascii="Book Antiqua" w:hAnsi="Book Antiqua" w:cs="Arial"/>
          <w:sz w:val="24"/>
          <w:szCs w:val="24"/>
        </w:rPr>
        <w:t>with</w:t>
      </w:r>
      <w:r w:rsidR="00CA2ED0" w:rsidRPr="004E40E8">
        <w:rPr>
          <w:rFonts w:ascii="Book Antiqua" w:hAnsi="Book Antiqua" w:cs="Arial"/>
          <w:sz w:val="24"/>
          <w:szCs w:val="24"/>
        </w:rPr>
        <w:t>out</w:t>
      </w:r>
      <w:r w:rsidR="002F5A7D" w:rsidRPr="004E40E8">
        <w:rPr>
          <w:rFonts w:ascii="Book Antiqua" w:hAnsi="Book Antiqua" w:cs="Arial"/>
          <w:sz w:val="24"/>
          <w:szCs w:val="24"/>
        </w:rPr>
        <w:t xml:space="preserve"> signs of</w:t>
      </w:r>
      <w:r w:rsidR="002F6CCF" w:rsidRPr="004E40E8">
        <w:rPr>
          <w:rFonts w:ascii="Book Antiqua" w:hAnsi="Book Antiqua" w:cs="Arial"/>
          <w:sz w:val="24"/>
          <w:szCs w:val="24"/>
        </w:rPr>
        <w:t xml:space="preserve"> GI obstruction</w:t>
      </w:r>
      <w:r w:rsidR="00071C7D" w:rsidRPr="004E40E8">
        <w:rPr>
          <w:rFonts w:ascii="Book Antiqua" w:hAnsi="Book Antiqua" w:cs="Arial"/>
          <w:sz w:val="24"/>
          <w:szCs w:val="24"/>
        </w:rPr>
        <w:t xml:space="preserve"> will</w:t>
      </w:r>
      <w:r w:rsidR="002F6CCF" w:rsidRPr="004E40E8">
        <w:rPr>
          <w:rFonts w:ascii="Book Antiqua" w:hAnsi="Book Antiqua" w:cs="Arial"/>
          <w:sz w:val="24"/>
          <w:szCs w:val="24"/>
        </w:rPr>
        <w:t xml:space="preserve"> not require</w:t>
      </w:r>
      <w:r w:rsidR="00FB2ADA" w:rsidRPr="004E40E8">
        <w:rPr>
          <w:rFonts w:ascii="Book Antiqua" w:hAnsi="Book Antiqua" w:cs="Arial"/>
          <w:sz w:val="24"/>
          <w:szCs w:val="24"/>
        </w:rPr>
        <w:t xml:space="preserve"> </w:t>
      </w:r>
      <w:r w:rsidR="002F6CCF" w:rsidRPr="004E40E8">
        <w:rPr>
          <w:rFonts w:ascii="Book Antiqua" w:hAnsi="Book Antiqua" w:cs="Arial"/>
          <w:sz w:val="24"/>
          <w:szCs w:val="24"/>
        </w:rPr>
        <w:t xml:space="preserve">urgent endoscopy </w:t>
      </w:r>
      <w:r w:rsidR="0016024A" w:rsidRPr="004E40E8">
        <w:rPr>
          <w:rFonts w:ascii="Book Antiqua" w:hAnsi="Book Antiqua" w:cs="Arial"/>
          <w:sz w:val="24"/>
          <w:szCs w:val="24"/>
        </w:rPr>
        <w:t>as</w:t>
      </w:r>
      <w:r w:rsidR="002F6CCF" w:rsidRPr="004E40E8">
        <w:rPr>
          <w:rFonts w:ascii="Book Antiqua" w:hAnsi="Book Antiqua" w:cs="Arial"/>
          <w:sz w:val="24"/>
          <w:szCs w:val="24"/>
        </w:rPr>
        <w:t xml:space="preserve"> the </w:t>
      </w:r>
      <w:r w:rsidR="00CA2ED0" w:rsidRPr="004E40E8">
        <w:rPr>
          <w:rFonts w:ascii="Book Antiqua" w:hAnsi="Book Antiqua" w:cs="Arial"/>
          <w:sz w:val="24"/>
          <w:szCs w:val="24"/>
        </w:rPr>
        <w:t>ingested object</w:t>
      </w:r>
      <w:r w:rsidR="00C24202" w:rsidRPr="004E40E8">
        <w:rPr>
          <w:rFonts w:ascii="Book Antiqua" w:hAnsi="Book Antiqua" w:cs="Arial"/>
          <w:sz w:val="24"/>
          <w:szCs w:val="24"/>
        </w:rPr>
        <w:t xml:space="preserve"> </w:t>
      </w:r>
      <w:r w:rsidR="002F6CCF" w:rsidRPr="004E40E8">
        <w:rPr>
          <w:rFonts w:ascii="Book Antiqua" w:hAnsi="Book Antiqua" w:cs="Arial"/>
          <w:sz w:val="24"/>
          <w:szCs w:val="24"/>
        </w:rPr>
        <w:t xml:space="preserve">will </w:t>
      </w:r>
      <w:r w:rsidR="00071C7D" w:rsidRPr="004E40E8">
        <w:rPr>
          <w:rFonts w:ascii="Book Antiqua" w:hAnsi="Book Antiqua" w:cs="Arial"/>
          <w:sz w:val="24"/>
          <w:szCs w:val="24"/>
        </w:rPr>
        <w:t xml:space="preserve">often </w:t>
      </w:r>
      <w:r w:rsidR="002F6CCF" w:rsidRPr="004E40E8">
        <w:rPr>
          <w:rFonts w:ascii="Book Antiqua" w:hAnsi="Book Antiqua" w:cs="Arial"/>
          <w:sz w:val="24"/>
          <w:szCs w:val="24"/>
        </w:rPr>
        <w:t>pass</w:t>
      </w:r>
      <w:r w:rsidR="00C24202" w:rsidRPr="004E40E8">
        <w:rPr>
          <w:rFonts w:ascii="Book Antiqua" w:hAnsi="Book Antiqua" w:cs="Arial"/>
          <w:sz w:val="24"/>
          <w:szCs w:val="24"/>
        </w:rPr>
        <w:t xml:space="preserve"> </w:t>
      </w:r>
      <w:proofErr w:type="gramStart"/>
      <w:r w:rsidR="002F6CCF" w:rsidRPr="004E40E8">
        <w:rPr>
          <w:rFonts w:ascii="Book Antiqua" w:hAnsi="Book Antiqua" w:cs="Arial"/>
          <w:sz w:val="24"/>
          <w:szCs w:val="24"/>
        </w:rPr>
        <w:t>spontaneously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3,6,51]</w:t>
      </w:r>
      <w:r w:rsidR="006C16BD" w:rsidRPr="004E40E8">
        <w:rPr>
          <w:rFonts w:ascii="Book Antiqua" w:hAnsi="Book Antiqua" w:cs="Arial"/>
          <w:sz w:val="24"/>
          <w:szCs w:val="24"/>
        </w:rPr>
        <w:t>.</w:t>
      </w:r>
      <w:r w:rsidR="002F6CCF" w:rsidRPr="004E40E8">
        <w:rPr>
          <w:rFonts w:ascii="Book Antiqua" w:hAnsi="Book Antiqua" w:cs="Arial"/>
          <w:sz w:val="24"/>
          <w:szCs w:val="24"/>
        </w:rPr>
        <w:t xml:space="preserve"> </w:t>
      </w:r>
      <w:r w:rsidR="00676D94" w:rsidRPr="004E40E8">
        <w:rPr>
          <w:rFonts w:ascii="Book Antiqua" w:hAnsi="Book Antiqua" w:cs="Arial"/>
          <w:sz w:val="24"/>
          <w:szCs w:val="24"/>
        </w:rPr>
        <w:t>For such patients, c</w:t>
      </w:r>
      <w:r w:rsidR="002F6CCF" w:rsidRPr="004E40E8">
        <w:rPr>
          <w:rFonts w:ascii="Book Antiqua" w:hAnsi="Book Antiqua" w:cs="Arial"/>
          <w:sz w:val="24"/>
          <w:szCs w:val="24"/>
        </w:rPr>
        <w:t xml:space="preserve">onservative outpatient management </w:t>
      </w:r>
      <w:r w:rsidR="00676D94" w:rsidRPr="004E40E8">
        <w:rPr>
          <w:rFonts w:ascii="Book Antiqua" w:hAnsi="Book Antiqua" w:cs="Arial"/>
          <w:sz w:val="24"/>
          <w:szCs w:val="24"/>
        </w:rPr>
        <w:t xml:space="preserve">is </w:t>
      </w:r>
      <w:r w:rsidR="00071C7D" w:rsidRPr="004E40E8">
        <w:rPr>
          <w:rFonts w:ascii="Book Antiqua" w:hAnsi="Book Antiqua" w:cs="Arial"/>
          <w:sz w:val="24"/>
          <w:szCs w:val="24"/>
        </w:rPr>
        <w:t>reasonable</w:t>
      </w:r>
      <w:r w:rsidR="001643ED" w:rsidRPr="004E40E8">
        <w:rPr>
          <w:rFonts w:ascii="Book Antiqua" w:hAnsi="Book Antiqua"/>
          <w:sz w:val="24"/>
          <w:szCs w:val="24"/>
          <w:vertAlign w:val="superscript"/>
        </w:rPr>
        <w:t>[9,52,53]</w:t>
      </w:r>
      <w:r w:rsidR="006C16BD" w:rsidRPr="004E40E8">
        <w:rPr>
          <w:rFonts w:ascii="Book Antiqua" w:hAnsi="Book Antiqua" w:cs="Arial"/>
          <w:sz w:val="24"/>
          <w:szCs w:val="24"/>
        </w:rPr>
        <w:t>,</w:t>
      </w:r>
      <w:r w:rsidR="002F6CCF" w:rsidRPr="004E40E8">
        <w:rPr>
          <w:rFonts w:ascii="Book Antiqua" w:hAnsi="Book Antiqua" w:cs="Arial"/>
          <w:sz w:val="24"/>
          <w:szCs w:val="24"/>
        </w:rPr>
        <w:t xml:space="preserve"> although endoscopic</w:t>
      </w:r>
      <w:r w:rsidR="00676D94" w:rsidRPr="004E40E8">
        <w:rPr>
          <w:rFonts w:ascii="Book Antiqua" w:hAnsi="Book Antiqua" w:cs="Arial"/>
          <w:sz w:val="24"/>
          <w:szCs w:val="24"/>
        </w:rPr>
        <w:t xml:space="preserve"> </w:t>
      </w:r>
      <w:r w:rsidR="002F6CCF" w:rsidRPr="004E40E8">
        <w:rPr>
          <w:rFonts w:ascii="Book Antiqua" w:hAnsi="Book Antiqua" w:cs="Arial"/>
          <w:sz w:val="24"/>
          <w:szCs w:val="24"/>
        </w:rPr>
        <w:t>removal</w:t>
      </w:r>
      <w:r w:rsidR="00676D94" w:rsidRPr="004E40E8">
        <w:rPr>
          <w:rFonts w:ascii="Book Antiqua" w:hAnsi="Book Antiqua" w:cs="Arial"/>
          <w:sz w:val="24"/>
          <w:szCs w:val="24"/>
        </w:rPr>
        <w:t xml:space="preserve"> may also be </w:t>
      </w:r>
      <w:r w:rsidR="00071C7D" w:rsidRPr="004E40E8">
        <w:rPr>
          <w:rFonts w:ascii="Book Antiqua" w:hAnsi="Book Antiqua" w:cs="Arial"/>
          <w:sz w:val="24"/>
          <w:szCs w:val="24"/>
        </w:rPr>
        <w:t>appropriate</w:t>
      </w:r>
      <w:r w:rsidR="00676D94" w:rsidRPr="004E40E8">
        <w:rPr>
          <w:rFonts w:ascii="Book Antiqua" w:hAnsi="Book Antiqua" w:cs="Arial"/>
          <w:sz w:val="24"/>
          <w:szCs w:val="24"/>
        </w:rPr>
        <w:t xml:space="preserve"> depending on the circumstance</w:t>
      </w:r>
      <w:r w:rsidR="00161A28" w:rsidRPr="004E40E8">
        <w:rPr>
          <w:rFonts w:ascii="Book Antiqua" w:hAnsi="Book Antiqua" w:cs="Arial"/>
          <w:sz w:val="24"/>
          <w:szCs w:val="24"/>
        </w:rPr>
        <w:t xml:space="preserve"> (</w:t>
      </w:r>
      <w:r w:rsidR="00163C5B" w:rsidRPr="00163C5B">
        <w:rPr>
          <w:rFonts w:ascii="Book Antiqua" w:hAnsi="Book Antiqua" w:cs="Arial"/>
          <w:i/>
          <w:sz w:val="24"/>
          <w:szCs w:val="24"/>
        </w:rPr>
        <w:t>e.g.</w:t>
      </w:r>
      <w:r w:rsidR="00163C5B">
        <w:rPr>
          <w:rFonts w:ascii="Book Antiqua" w:eastAsia="SimSun" w:hAnsi="Book Antiqua" w:cs="Arial" w:hint="eastAsia"/>
          <w:sz w:val="24"/>
          <w:szCs w:val="24"/>
          <w:lang w:eastAsia="zh-CN"/>
        </w:rPr>
        <w:t>,</w:t>
      </w:r>
      <w:r w:rsidR="00161A28" w:rsidRPr="004E40E8">
        <w:rPr>
          <w:rFonts w:ascii="Book Antiqua" w:hAnsi="Book Antiqua" w:cs="Arial"/>
          <w:sz w:val="24"/>
          <w:szCs w:val="24"/>
        </w:rPr>
        <w:t xml:space="preserve"> disk and cylindrical batteries in the stomach that have not progressed in 48 h)</w:t>
      </w:r>
      <w:r w:rsidR="00BE2E70" w:rsidRPr="004E40E8">
        <w:rPr>
          <w:rFonts w:ascii="Book Antiqua" w:hAnsi="Book Antiqua" w:cs="Arial"/>
          <w:sz w:val="24"/>
          <w:szCs w:val="24"/>
        </w:rPr>
        <w:t xml:space="preserve">, especially given the high success rate and </w:t>
      </w:r>
      <w:r w:rsidR="003E625E" w:rsidRPr="004E40E8">
        <w:rPr>
          <w:rFonts w:ascii="Book Antiqua" w:hAnsi="Book Antiqua" w:cs="Arial"/>
          <w:sz w:val="24"/>
          <w:szCs w:val="24"/>
        </w:rPr>
        <w:t>low</w:t>
      </w:r>
      <w:r w:rsidR="00BE2E70" w:rsidRPr="004E40E8">
        <w:rPr>
          <w:rFonts w:ascii="Book Antiqua" w:hAnsi="Book Antiqua" w:cs="Arial"/>
          <w:sz w:val="24"/>
          <w:szCs w:val="24"/>
        </w:rPr>
        <w:t xml:space="preserve"> risk of adverse events</w:t>
      </w:r>
      <w:r w:rsidR="00071C7D" w:rsidRPr="004E40E8">
        <w:rPr>
          <w:rFonts w:ascii="Book Antiqua" w:hAnsi="Book Antiqua" w:cs="Arial"/>
          <w:sz w:val="24"/>
          <w:szCs w:val="24"/>
        </w:rPr>
        <w:t xml:space="preserve"> in the majority of cases</w:t>
      </w:r>
      <w:r w:rsidR="001643ED" w:rsidRPr="004E40E8">
        <w:rPr>
          <w:rFonts w:ascii="Book Antiqua" w:hAnsi="Book Antiqua"/>
          <w:sz w:val="24"/>
          <w:szCs w:val="24"/>
          <w:vertAlign w:val="superscript"/>
        </w:rPr>
        <w:t>[6,22,54,55]</w:t>
      </w:r>
      <w:r w:rsidR="006C16BD" w:rsidRPr="004E40E8">
        <w:rPr>
          <w:rFonts w:ascii="Book Antiqua" w:hAnsi="Book Antiqua" w:cs="Arial"/>
          <w:sz w:val="24"/>
          <w:szCs w:val="24"/>
        </w:rPr>
        <w:t>.</w:t>
      </w:r>
      <w:r w:rsidR="00676D94" w:rsidRPr="004E40E8">
        <w:rPr>
          <w:rFonts w:ascii="Book Antiqua" w:hAnsi="Book Antiqua" w:cs="Arial"/>
          <w:sz w:val="24"/>
          <w:szCs w:val="24"/>
        </w:rPr>
        <w:t xml:space="preserve"> </w:t>
      </w:r>
      <w:r w:rsidR="002F6CCF" w:rsidRPr="004E40E8">
        <w:rPr>
          <w:rFonts w:ascii="Book Antiqua" w:hAnsi="Book Antiqua" w:cs="Arial"/>
          <w:sz w:val="24"/>
          <w:szCs w:val="24"/>
        </w:rPr>
        <w:t xml:space="preserve">If endoscopy is </w:t>
      </w:r>
      <w:r w:rsidR="00676D94" w:rsidRPr="004E40E8">
        <w:rPr>
          <w:rFonts w:ascii="Book Antiqua" w:hAnsi="Book Antiqua" w:cs="Arial"/>
          <w:sz w:val="24"/>
          <w:szCs w:val="24"/>
        </w:rPr>
        <w:t>foregone</w:t>
      </w:r>
      <w:r w:rsidR="002F6CCF" w:rsidRPr="004E40E8">
        <w:rPr>
          <w:rFonts w:ascii="Book Antiqua" w:hAnsi="Book Antiqua" w:cs="Arial"/>
          <w:sz w:val="24"/>
          <w:szCs w:val="24"/>
        </w:rPr>
        <w:t xml:space="preserve">, patients </w:t>
      </w:r>
      <w:r w:rsidR="00560553" w:rsidRPr="004E40E8">
        <w:rPr>
          <w:rFonts w:ascii="Book Antiqua" w:hAnsi="Book Antiqua" w:cs="Arial"/>
          <w:sz w:val="24"/>
          <w:szCs w:val="24"/>
        </w:rPr>
        <w:t xml:space="preserve">may </w:t>
      </w:r>
      <w:r w:rsidR="00676D94" w:rsidRPr="004E40E8">
        <w:rPr>
          <w:rFonts w:ascii="Book Antiqua" w:hAnsi="Book Antiqua" w:cs="Arial"/>
          <w:sz w:val="24"/>
          <w:szCs w:val="24"/>
        </w:rPr>
        <w:t xml:space="preserve">resume a </w:t>
      </w:r>
      <w:r w:rsidR="002F6CCF" w:rsidRPr="004E40E8">
        <w:rPr>
          <w:rFonts w:ascii="Book Antiqua" w:hAnsi="Book Antiqua" w:cs="Arial"/>
          <w:sz w:val="24"/>
          <w:szCs w:val="24"/>
        </w:rPr>
        <w:t xml:space="preserve">regular diet </w:t>
      </w:r>
      <w:r w:rsidR="00676D94" w:rsidRPr="004E40E8">
        <w:rPr>
          <w:rFonts w:ascii="Book Antiqua" w:hAnsi="Book Antiqua" w:cs="Arial"/>
          <w:sz w:val="24"/>
          <w:szCs w:val="24"/>
        </w:rPr>
        <w:t>but</w:t>
      </w:r>
      <w:r w:rsidR="002F6CCF" w:rsidRPr="004E40E8">
        <w:rPr>
          <w:rFonts w:ascii="Book Antiqua" w:hAnsi="Book Antiqua" w:cs="Arial"/>
          <w:sz w:val="24"/>
          <w:szCs w:val="24"/>
        </w:rPr>
        <w:t xml:space="preserve"> </w:t>
      </w:r>
      <w:r w:rsidR="00676D94" w:rsidRPr="004E40E8">
        <w:rPr>
          <w:rFonts w:ascii="Book Antiqua" w:hAnsi="Book Antiqua" w:cs="Arial"/>
          <w:sz w:val="24"/>
          <w:szCs w:val="24"/>
        </w:rPr>
        <w:t>should monitor</w:t>
      </w:r>
      <w:r w:rsidR="002F6CCF" w:rsidRPr="004E40E8">
        <w:rPr>
          <w:rFonts w:ascii="Book Antiqua" w:hAnsi="Book Antiqua" w:cs="Arial"/>
          <w:sz w:val="24"/>
          <w:szCs w:val="24"/>
        </w:rPr>
        <w:t xml:space="preserve"> their </w:t>
      </w:r>
      <w:r w:rsidR="00CA2ED0" w:rsidRPr="004E40E8">
        <w:rPr>
          <w:rFonts w:ascii="Book Antiqua" w:hAnsi="Book Antiqua" w:cs="Arial"/>
          <w:sz w:val="24"/>
          <w:szCs w:val="24"/>
        </w:rPr>
        <w:t xml:space="preserve">stool </w:t>
      </w:r>
      <w:r w:rsidR="002F6CCF" w:rsidRPr="004E40E8">
        <w:rPr>
          <w:rFonts w:ascii="Book Antiqua" w:hAnsi="Book Antiqua" w:cs="Arial"/>
          <w:sz w:val="24"/>
          <w:szCs w:val="24"/>
        </w:rPr>
        <w:t xml:space="preserve">for </w:t>
      </w:r>
      <w:r w:rsidR="0094420C" w:rsidRPr="004E40E8">
        <w:rPr>
          <w:rFonts w:ascii="Book Antiqua" w:hAnsi="Book Antiqua" w:cs="Arial"/>
          <w:sz w:val="24"/>
          <w:szCs w:val="24"/>
        </w:rPr>
        <w:t>passage of</w:t>
      </w:r>
      <w:r w:rsidR="002F6CCF" w:rsidRPr="004E40E8">
        <w:rPr>
          <w:rFonts w:ascii="Book Antiqua" w:hAnsi="Book Antiqua" w:cs="Arial"/>
          <w:sz w:val="24"/>
          <w:szCs w:val="24"/>
        </w:rPr>
        <w:t xml:space="preserve"> the </w:t>
      </w:r>
      <w:r w:rsidR="00676D94" w:rsidRPr="004E40E8">
        <w:rPr>
          <w:rFonts w:ascii="Book Antiqua" w:hAnsi="Book Antiqua" w:cs="Arial"/>
          <w:sz w:val="24"/>
          <w:szCs w:val="24"/>
        </w:rPr>
        <w:t>ingested object.</w:t>
      </w:r>
      <w:r w:rsidR="002F6CCF" w:rsidRPr="004E40E8">
        <w:rPr>
          <w:rFonts w:ascii="Book Antiqua" w:hAnsi="Book Antiqua" w:cs="Arial"/>
          <w:sz w:val="24"/>
          <w:szCs w:val="24"/>
        </w:rPr>
        <w:t xml:space="preserve"> In the absence of symptoms,</w:t>
      </w:r>
      <w:r w:rsidR="00FB2ADA" w:rsidRPr="004E40E8">
        <w:rPr>
          <w:rFonts w:ascii="Book Antiqua" w:hAnsi="Book Antiqua" w:cs="Arial"/>
          <w:sz w:val="24"/>
          <w:szCs w:val="24"/>
        </w:rPr>
        <w:t xml:space="preserve"> </w:t>
      </w:r>
      <w:r w:rsidR="002F6CCF" w:rsidRPr="004E40E8">
        <w:rPr>
          <w:rFonts w:ascii="Book Antiqua" w:hAnsi="Book Antiqua" w:cs="Arial"/>
          <w:sz w:val="24"/>
          <w:szCs w:val="24"/>
        </w:rPr>
        <w:t xml:space="preserve">weekly </w:t>
      </w:r>
      <w:r w:rsidR="00135BF0" w:rsidRPr="004E40E8">
        <w:rPr>
          <w:rFonts w:ascii="Book Antiqua" w:hAnsi="Book Antiqua" w:cs="Arial"/>
          <w:sz w:val="24"/>
          <w:szCs w:val="24"/>
        </w:rPr>
        <w:t>imaging (</w:t>
      </w:r>
      <w:r w:rsidR="00163C5B" w:rsidRPr="00163C5B">
        <w:rPr>
          <w:rFonts w:ascii="Book Antiqua" w:hAnsi="Book Antiqua" w:cs="Arial"/>
          <w:i/>
          <w:sz w:val="24"/>
          <w:szCs w:val="24"/>
        </w:rPr>
        <w:t>e.g.</w:t>
      </w:r>
      <w:r w:rsidR="00163C5B">
        <w:rPr>
          <w:rFonts w:ascii="Book Antiqua" w:eastAsia="SimSun" w:hAnsi="Book Antiqua" w:cs="Arial" w:hint="eastAsia"/>
          <w:sz w:val="24"/>
          <w:szCs w:val="24"/>
          <w:lang w:eastAsia="zh-CN"/>
        </w:rPr>
        <w:t>,</w:t>
      </w:r>
      <w:r w:rsidR="00135BF0" w:rsidRPr="004E40E8">
        <w:rPr>
          <w:rFonts w:ascii="Book Antiqua" w:hAnsi="Book Antiqua" w:cs="Arial"/>
          <w:sz w:val="24"/>
          <w:szCs w:val="24"/>
        </w:rPr>
        <w:t xml:space="preserve"> X-rays, depending on the type of FOI)</w:t>
      </w:r>
      <w:r w:rsidR="002F6CCF" w:rsidRPr="004E40E8">
        <w:rPr>
          <w:rFonts w:ascii="Book Antiqua" w:hAnsi="Book Antiqua" w:cs="Arial"/>
          <w:sz w:val="24"/>
          <w:szCs w:val="24"/>
        </w:rPr>
        <w:t xml:space="preserve"> </w:t>
      </w:r>
      <w:r w:rsidR="00187B77" w:rsidRPr="004E40E8">
        <w:rPr>
          <w:rFonts w:ascii="Book Antiqua" w:hAnsi="Book Antiqua" w:cs="Arial"/>
          <w:sz w:val="24"/>
          <w:szCs w:val="24"/>
        </w:rPr>
        <w:t>should</w:t>
      </w:r>
      <w:r w:rsidR="00676D94" w:rsidRPr="004E40E8">
        <w:rPr>
          <w:rFonts w:ascii="Book Antiqua" w:hAnsi="Book Antiqua" w:cs="Arial"/>
          <w:sz w:val="24"/>
          <w:szCs w:val="24"/>
        </w:rPr>
        <w:t xml:space="preserve"> be obtained</w:t>
      </w:r>
      <w:r w:rsidR="002F6CCF" w:rsidRPr="004E40E8">
        <w:rPr>
          <w:rFonts w:ascii="Book Antiqua" w:hAnsi="Book Antiqua" w:cs="Arial"/>
          <w:sz w:val="24"/>
          <w:szCs w:val="24"/>
        </w:rPr>
        <w:t xml:space="preserve"> to follow the progression</w:t>
      </w:r>
      <w:r w:rsidR="00C24202" w:rsidRPr="004E40E8">
        <w:rPr>
          <w:rFonts w:ascii="Book Antiqua" w:hAnsi="Book Antiqua" w:cs="Arial"/>
          <w:sz w:val="24"/>
          <w:szCs w:val="24"/>
        </w:rPr>
        <w:t xml:space="preserve"> </w:t>
      </w:r>
      <w:r w:rsidR="002F6CCF" w:rsidRPr="004E40E8">
        <w:rPr>
          <w:rFonts w:ascii="Book Antiqua" w:hAnsi="Book Antiqua" w:cs="Arial"/>
          <w:sz w:val="24"/>
          <w:szCs w:val="24"/>
        </w:rPr>
        <w:t xml:space="preserve">of small blunt objects that have </w:t>
      </w:r>
      <w:r w:rsidR="00676D94" w:rsidRPr="004E40E8">
        <w:rPr>
          <w:rFonts w:ascii="Book Antiqua" w:hAnsi="Book Antiqua" w:cs="Arial"/>
          <w:sz w:val="24"/>
          <w:szCs w:val="24"/>
        </w:rPr>
        <w:t>not yet</w:t>
      </w:r>
      <w:r w:rsidR="002F6CCF" w:rsidRPr="004E40E8">
        <w:rPr>
          <w:rFonts w:ascii="Book Antiqua" w:hAnsi="Book Antiqua" w:cs="Arial"/>
          <w:sz w:val="24"/>
          <w:szCs w:val="24"/>
        </w:rPr>
        <w:t xml:space="preserve"> pass</w:t>
      </w:r>
      <w:r w:rsidR="00676D94" w:rsidRPr="004E40E8">
        <w:rPr>
          <w:rFonts w:ascii="Book Antiqua" w:hAnsi="Book Antiqua" w:cs="Arial"/>
          <w:sz w:val="24"/>
          <w:szCs w:val="24"/>
        </w:rPr>
        <w:t>ed</w:t>
      </w:r>
      <w:r w:rsidR="002F6CCF" w:rsidRPr="004E40E8">
        <w:rPr>
          <w:rFonts w:ascii="Book Antiqua" w:hAnsi="Book Antiqua" w:cs="Arial"/>
          <w:sz w:val="24"/>
          <w:szCs w:val="24"/>
        </w:rPr>
        <w:t xml:space="preserve"> </w:t>
      </w:r>
      <w:r w:rsidR="00560553" w:rsidRPr="004E40E8">
        <w:rPr>
          <w:rFonts w:ascii="Book Antiqua" w:hAnsi="Book Antiqua" w:cs="Arial"/>
          <w:sz w:val="24"/>
          <w:szCs w:val="24"/>
        </w:rPr>
        <w:t>in order to ensure their passage</w:t>
      </w:r>
      <w:r w:rsidR="002F6CCF" w:rsidRPr="004E40E8">
        <w:rPr>
          <w:rFonts w:ascii="Book Antiqua" w:hAnsi="Book Antiqua" w:cs="Arial"/>
          <w:sz w:val="24"/>
          <w:szCs w:val="24"/>
        </w:rPr>
        <w:t>.</w:t>
      </w:r>
      <w:r w:rsidR="00676D94" w:rsidRPr="004E40E8">
        <w:rPr>
          <w:rFonts w:ascii="Book Antiqua" w:hAnsi="Book Antiqua" w:cs="Arial"/>
          <w:sz w:val="24"/>
          <w:szCs w:val="24"/>
        </w:rPr>
        <w:t xml:space="preserve"> </w:t>
      </w:r>
      <w:r w:rsidR="002F6CCF" w:rsidRPr="004E40E8">
        <w:rPr>
          <w:rFonts w:ascii="Book Antiqua" w:hAnsi="Book Antiqua" w:cs="Arial"/>
          <w:sz w:val="24"/>
          <w:szCs w:val="24"/>
        </w:rPr>
        <w:t>Speci</w:t>
      </w:r>
      <w:r w:rsidR="00676D94" w:rsidRPr="004E40E8">
        <w:rPr>
          <w:rFonts w:ascii="Book Antiqua" w:hAnsi="Book Antiqua" w:cs="Arial"/>
          <w:sz w:val="24"/>
          <w:szCs w:val="24"/>
        </w:rPr>
        <w:t>fic clinical</w:t>
      </w:r>
      <w:r w:rsidR="002F6CCF" w:rsidRPr="004E40E8">
        <w:rPr>
          <w:rFonts w:ascii="Book Antiqua" w:hAnsi="Book Antiqua" w:cs="Arial"/>
          <w:sz w:val="24"/>
          <w:szCs w:val="24"/>
        </w:rPr>
        <w:t xml:space="preserve"> circumstances</w:t>
      </w:r>
      <w:r w:rsidR="00FB2ADA" w:rsidRPr="004E40E8">
        <w:rPr>
          <w:rFonts w:ascii="Book Antiqua" w:hAnsi="Book Antiqua" w:cs="Arial"/>
          <w:sz w:val="24"/>
          <w:szCs w:val="24"/>
        </w:rPr>
        <w:t xml:space="preserve"> </w:t>
      </w:r>
      <w:r w:rsidR="002F6CCF" w:rsidRPr="004E40E8">
        <w:rPr>
          <w:rFonts w:ascii="Book Antiqua" w:hAnsi="Book Antiqua" w:cs="Arial"/>
          <w:sz w:val="24"/>
          <w:szCs w:val="24"/>
        </w:rPr>
        <w:t xml:space="preserve">are discussed </w:t>
      </w:r>
      <w:r w:rsidR="00676D94" w:rsidRPr="004E40E8">
        <w:rPr>
          <w:rFonts w:ascii="Book Antiqua" w:hAnsi="Book Antiqua" w:cs="Arial"/>
          <w:sz w:val="24"/>
          <w:szCs w:val="24"/>
        </w:rPr>
        <w:t>in forthcoming sections</w:t>
      </w:r>
      <w:r w:rsidR="002F6CCF" w:rsidRPr="004E40E8">
        <w:rPr>
          <w:rFonts w:ascii="Book Antiqua" w:hAnsi="Book Antiqua" w:cs="Arial"/>
          <w:sz w:val="24"/>
          <w:szCs w:val="24"/>
        </w:rPr>
        <w:t>.</w:t>
      </w:r>
    </w:p>
    <w:p w14:paraId="1862E22A" w14:textId="77777777" w:rsidR="00FB2ADA" w:rsidRPr="004E40E8" w:rsidRDefault="00FB2ADA" w:rsidP="00C00240">
      <w:pPr>
        <w:spacing w:after="0" w:line="360" w:lineRule="auto"/>
        <w:jc w:val="both"/>
        <w:rPr>
          <w:rFonts w:ascii="Book Antiqua" w:hAnsi="Book Antiqua" w:cs="Arial"/>
          <w:sz w:val="24"/>
          <w:szCs w:val="24"/>
        </w:rPr>
      </w:pPr>
    </w:p>
    <w:p w14:paraId="0820EBE3" w14:textId="5BFF4B68" w:rsidR="00FB2ADA" w:rsidRPr="00163C5B" w:rsidRDefault="00FB2ADA" w:rsidP="00C00240">
      <w:pPr>
        <w:spacing w:after="0" w:line="360" w:lineRule="auto"/>
        <w:jc w:val="both"/>
        <w:rPr>
          <w:rFonts w:ascii="Book Antiqua" w:eastAsia="SimSun" w:hAnsi="Book Antiqua" w:cs="Arial"/>
          <w:b/>
          <w:iCs/>
          <w:sz w:val="24"/>
          <w:szCs w:val="24"/>
          <w:lang w:eastAsia="zh-CN"/>
        </w:rPr>
      </w:pPr>
      <w:r w:rsidRPr="00163C5B">
        <w:rPr>
          <w:rFonts w:ascii="Book Antiqua" w:hAnsi="Book Antiqua" w:cs="Arial"/>
          <w:b/>
          <w:iCs/>
          <w:sz w:val="24"/>
          <w:szCs w:val="24"/>
        </w:rPr>
        <w:t>When to avoid endoscopic intervention</w:t>
      </w:r>
      <w:r w:rsidR="00163C5B" w:rsidRPr="00163C5B">
        <w:rPr>
          <w:rFonts w:ascii="Book Antiqua" w:eastAsia="SimSun" w:hAnsi="Book Antiqua" w:cs="Arial" w:hint="eastAsia"/>
          <w:b/>
          <w:iCs/>
          <w:sz w:val="24"/>
          <w:szCs w:val="24"/>
          <w:lang w:eastAsia="zh-CN"/>
        </w:rPr>
        <w:t>:</w:t>
      </w:r>
      <w:r w:rsidR="00163C5B">
        <w:rPr>
          <w:rFonts w:ascii="Book Antiqua" w:eastAsia="SimSun" w:hAnsi="Book Antiqua" w:cs="Arial" w:hint="eastAsia"/>
          <w:b/>
          <w:iCs/>
          <w:sz w:val="24"/>
          <w:szCs w:val="24"/>
          <w:lang w:eastAsia="zh-CN"/>
        </w:rPr>
        <w:t xml:space="preserve"> </w:t>
      </w:r>
      <w:r w:rsidR="004917BC" w:rsidRPr="004E40E8">
        <w:rPr>
          <w:rFonts w:ascii="Book Antiqua" w:hAnsi="Book Antiqua" w:cs="Arial"/>
          <w:sz w:val="24"/>
          <w:szCs w:val="24"/>
        </w:rPr>
        <w:t>As mentioned above, endoscopy can be foregone in cases where patients are asymptomatic and spontaneous passage is believed to be likely. Special note should be made of the importance of avoiding endoscopic intervention in cases of i</w:t>
      </w:r>
      <w:r w:rsidRPr="004E40E8">
        <w:rPr>
          <w:rFonts w:ascii="Book Antiqua" w:hAnsi="Book Antiqua" w:cs="Arial"/>
          <w:sz w:val="24"/>
          <w:szCs w:val="24"/>
        </w:rPr>
        <w:t>nternal concealment of i</w:t>
      </w:r>
      <w:r w:rsidR="00D176D0" w:rsidRPr="004E40E8">
        <w:rPr>
          <w:rFonts w:ascii="Book Antiqua" w:hAnsi="Book Antiqua" w:cs="Arial"/>
          <w:sz w:val="24"/>
          <w:szCs w:val="24"/>
        </w:rPr>
        <w:t>llicit</w:t>
      </w:r>
      <w:r w:rsidRPr="004E40E8">
        <w:rPr>
          <w:rFonts w:ascii="Book Antiqua" w:hAnsi="Book Antiqua" w:cs="Arial"/>
          <w:sz w:val="24"/>
          <w:szCs w:val="24"/>
        </w:rPr>
        <w:t xml:space="preserve"> drugs (</w:t>
      </w:r>
      <w:r w:rsidR="004917BC" w:rsidRPr="00163C5B">
        <w:rPr>
          <w:rFonts w:ascii="Book Antiqua" w:hAnsi="Book Antiqua" w:cs="Arial"/>
          <w:i/>
          <w:sz w:val="24"/>
          <w:szCs w:val="24"/>
        </w:rPr>
        <w:t>i.e.</w:t>
      </w:r>
      <w:r w:rsidR="006724B2" w:rsidRPr="004E40E8">
        <w:rPr>
          <w:rFonts w:ascii="Book Antiqua" w:hAnsi="Book Antiqua" w:cs="Arial"/>
          <w:sz w:val="24"/>
          <w:szCs w:val="24"/>
        </w:rPr>
        <w:t>,</w:t>
      </w:r>
      <w:r w:rsidR="004917BC" w:rsidRPr="004E40E8">
        <w:rPr>
          <w:rFonts w:ascii="Book Antiqua" w:hAnsi="Book Antiqua" w:cs="Arial"/>
          <w:sz w:val="24"/>
          <w:szCs w:val="24"/>
        </w:rPr>
        <w:t xml:space="preserve"> “body packers</w:t>
      </w:r>
      <w:r w:rsidRPr="004E40E8">
        <w:rPr>
          <w:rFonts w:ascii="Book Antiqua" w:hAnsi="Book Antiqua" w:cs="Arial"/>
          <w:sz w:val="24"/>
          <w:szCs w:val="24"/>
        </w:rPr>
        <w:t>”</w:t>
      </w:r>
      <w:r w:rsidR="004917BC" w:rsidRPr="004E40E8">
        <w:rPr>
          <w:rFonts w:ascii="Book Antiqua" w:hAnsi="Book Antiqua" w:cs="Arial"/>
          <w:sz w:val="24"/>
          <w:szCs w:val="24"/>
        </w:rPr>
        <w:t xml:space="preserve"> or </w:t>
      </w:r>
      <w:r w:rsidRPr="004E40E8">
        <w:rPr>
          <w:rFonts w:ascii="Book Antiqua" w:hAnsi="Book Antiqua" w:cs="Arial"/>
          <w:sz w:val="24"/>
          <w:szCs w:val="24"/>
        </w:rPr>
        <w:t>“drug mules”</w:t>
      </w:r>
      <w:r w:rsidR="004917BC" w:rsidRPr="004E40E8">
        <w:rPr>
          <w:rFonts w:ascii="Book Antiqua" w:hAnsi="Book Antiqua" w:cs="Arial"/>
          <w:sz w:val="24"/>
          <w:szCs w:val="24"/>
        </w:rPr>
        <w:t>)</w:t>
      </w:r>
      <w:r w:rsidRPr="004E40E8">
        <w:rPr>
          <w:rFonts w:ascii="Book Antiqua" w:hAnsi="Book Antiqua" w:cs="Arial"/>
          <w:sz w:val="24"/>
          <w:szCs w:val="24"/>
        </w:rPr>
        <w:t xml:space="preserve">. </w:t>
      </w:r>
      <w:r w:rsidR="00D176D0" w:rsidRPr="004E40E8">
        <w:rPr>
          <w:rFonts w:ascii="Book Antiqua" w:hAnsi="Book Antiqua" w:cs="Arial"/>
          <w:sz w:val="24"/>
          <w:szCs w:val="24"/>
        </w:rPr>
        <w:t xml:space="preserve">Here, </w:t>
      </w:r>
      <w:r w:rsidRPr="004E40E8">
        <w:rPr>
          <w:rFonts w:ascii="Book Antiqua" w:hAnsi="Book Antiqua" w:cs="Arial"/>
          <w:sz w:val="24"/>
          <w:szCs w:val="24"/>
        </w:rPr>
        <w:t>multiple packets</w:t>
      </w:r>
      <w:r w:rsidR="00D176D0" w:rsidRPr="004E40E8">
        <w:rPr>
          <w:rFonts w:ascii="Book Antiqua" w:hAnsi="Book Antiqua" w:cs="Arial"/>
          <w:sz w:val="24"/>
          <w:szCs w:val="24"/>
        </w:rPr>
        <w:t xml:space="preserve"> of contraband </w:t>
      </w:r>
      <w:r w:rsidRPr="004E40E8">
        <w:rPr>
          <w:rFonts w:ascii="Book Antiqua" w:hAnsi="Book Antiqua" w:cs="Arial"/>
          <w:sz w:val="24"/>
          <w:szCs w:val="24"/>
        </w:rPr>
        <w:t>are typical</w:t>
      </w:r>
      <w:r w:rsidR="00D176D0" w:rsidRPr="004E40E8">
        <w:rPr>
          <w:rFonts w:ascii="Book Antiqua" w:hAnsi="Book Antiqua" w:cs="Arial"/>
          <w:sz w:val="24"/>
          <w:szCs w:val="24"/>
        </w:rPr>
        <w:t xml:space="preserve">ly swallowed and </w:t>
      </w:r>
      <w:r w:rsidRPr="004E40E8">
        <w:rPr>
          <w:rFonts w:ascii="Book Antiqua" w:hAnsi="Book Antiqua" w:cs="Arial"/>
          <w:sz w:val="24"/>
          <w:szCs w:val="24"/>
        </w:rPr>
        <w:t>pose a risk for</w:t>
      </w:r>
      <w:r w:rsidR="00D176D0" w:rsidRPr="004E40E8">
        <w:rPr>
          <w:rFonts w:ascii="Book Antiqua" w:hAnsi="Book Antiqua" w:cs="Arial"/>
          <w:sz w:val="24"/>
          <w:szCs w:val="24"/>
        </w:rPr>
        <w:t xml:space="preserve"> obstruction or</w:t>
      </w:r>
      <w:r w:rsidRPr="004E40E8">
        <w:rPr>
          <w:rFonts w:ascii="Book Antiqua" w:hAnsi="Book Antiqua" w:cs="Arial"/>
          <w:sz w:val="24"/>
          <w:szCs w:val="24"/>
        </w:rPr>
        <w:t xml:space="preserve"> rupture</w:t>
      </w:r>
      <w:r w:rsidR="00D176D0" w:rsidRPr="004E40E8">
        <w:rPr>
          <w:rFonts w:ascii="Book Antiqua" w:hAnsi="Book Antiqua" w:cs="Arial"/>
          <w:sz w:val="24"/>
          <w:szCs w:val="24"/>
        </w:rPr>
        <w:t xml:space="preserve">. </w:t>
      </w:r>
      <w:r w:rsidR="00D437B4" w:rsidRPr="004E40E8">
        <w:rPr>
          <w:rFonts w:ascii="Book Antiqua" w:hAnsi="Book Antiqua" w:cs="Arial"/>
          <w:sz w:val="24"/>
          <w:szCs w:val="24"/>
        </w:rPr>
        <w:t>E</w:t>
      </w:r>
      <w:r w:rsidRPr="004E40E8">
        <w:rPr>
          <w:rFonts w:ascii="Book Antiqua" w:hAnsi="Book Antiqua" w:cs="Arial"/>
          <w:sz w:val="24"/>
          <w:szCs w:val="24"/>
        </w:rPr>
        <w:t>ndoscopic removal</w:t>
      </w:r>
      <w:r w:rsidR="00D176D0" w:rsidRPr="004E40E8">
        <w:rPr>
          <w:rFonts w:ascii="Book Antiqua" w:hAnsi="Book Antiqua" w:cs="Arial"/>
          <w:sz w:val="24"/>
          <w:szCs w:val="24"/>
        </w:rPr>
        <w:t xml:space="preserve"> </w:t>
      </w:r>
      <w:r w:rsidRPr="004E40E8">
        <w:rPr>
          <w:rFonts w:ascii="Book Antiqua" w:hAnsi="Book Antiqua" w:cs="Arial"/>
          <w:sz w:val="24"/>
          <w:szCs w:val="24"/>
        </w:rPr>
        <w:t xml:space="preserve">should </w:t>
      </w:r>
      <w:r w:rsidR="00135BF0" w:rsidRPr="004E40E8">
        <w:rPr>
          <w:rFonts w:ascii="Book Antiqua" w:hAnsi="Book Antiqua" w:cs="Arial"/>
          <w:sz w:val="24"/>
          <w:szCs w:val="24"/>
        </w:rPr>
        <w:t xml:space="preserve">generally </w:t>
      </w:r>
      <w:r w:rsidRPr="004E40E8">
        <w:rPr>
          <w:rFonts w:ascii="Book Antiqua" w:hAnsi="Book Antiqua" w:cs="Arial"/>
          <w:sz w:val="24"/>
          <w:szCs w:val="24"/>
        </w:rPr>
        <w:t xml:space="preserve">not be </w:t>
      </w:r>
      <w:r w:rsidR="00D437B4" w:rsidRPr="004E40E8">
        <w:rPr>
          <w:rFonts w:ascii="Book Antiqua" w:hAnsi="Book Antiqua" w:cs="Arial"/>
          <w:sz w:val="24"/>
          <w:szCs w:val="24"/>
        </w:rPr>
        <w:t xml:space="preserve">attempted </w:t>
      </w:r>
      <w:r w:rsidRPr="004E40E8">
        <w:rPr>
          <w:rFonts w:ascii="Book Antiqua" w:hAnsi="Book Antiqua" w:cs="Arial"/>
          <w:sz w:val="24"/>
          <w:szCs w:val="24"/>
        </w:rPr>
        <w:lastRenderedPageBreak/>
        <w:t xml:space="preserve">because of the high risk of rupturing </w:t>
      </w:r>
      <w:r w:rsidR="00D176D0" w:rsidRPr="004E40E8">
        <w:rPr>
          <w:rFonts w:ascii="Book Antiqua" w:hAnsi="Book Antiqua" w:cs="Arial"/>
          <w:sz w:val="24"/>
          <w:szCs w:val="24"/>
        </w:rPr>
        <w:t xml:space="preserve">a </w:t>
      </w:r>
      <w:r w:rsidRPr="004E40E8">
        <w:rPr>
          <w:rFonts w:ascii="Book Antiqua" w:hAnsi="Book Antiqua" w:cs="Arial"/>
          <w:sz w:val="24"/>
          <w:szCs w:val="24"/>
        </w:rPr>
        <w:t>packet</w:t>
      </w:r>
      <w:r w:rsidR="00D176D0" w:rsidRPr="004E40E8">
        <w:rPr>
          <w:rFonts w:ascii="Book Antiqua" w:hAnsi="Book Antiqua" w:cs="Arial"/>
          <w:sz w:val="24"/>
          <w:szCs w:val="24"/>
        </w:rPr>
        <w:t>, which can lead to fatal</w:t>
      </w:r>
      <w:r w:rsidRPr="004E40E8">
        <w:rPr>
          <w:rFonts w:ascii="Book Antiqua" w:hAnsi="Book Antiqua" w:cs="Arial"/>
          <w:sz w:val="24"/>
          <w:szCs w:val="24"/>
        </w:rPr>
        <w:t xml:space="preserve"> drug overdose. T</w:t>
      </w:r>
      <w:r w:rsidR="00D176D0" w:rsidRPr="004E40E8">
        <w:rPr>
          <w:rFonts w:ascii="Book Antiqua" w:hAnsi="Book Antiqua" w:cs="Arial"/>
          <w:sz w:val="24"/>
          <w:szCs w:val="24"/>
        </w:rPr>
        <w:t>herefore, t</w:t>
      </w:r>
      <w:r w:rsidRPr="004E40E8">
        <w:rPr>
          <w:rFonts w:ascii="Book Antiqua" w:hAnsi="Book Antiqua" w:cs="Arial"/>
          <w:sz w:val="24"/>
          <w:szCs w:val="24"/>
        </w:rPr>
        <w:t>hese</w:t>
      </w:r>
      <w:r w:rsidR="00D176D0" w:rsidRPr="004E40E8">
        <w:rPr>
          <w:rFonts w:ascii="Book Antiqua" w:hAnsi="Book Antiqua" w:cs="Arial"/>
          <w:sz w:val="24"/>
          <w:szCs w:val="24"/>
        </w:rPr>
        <w:t xml:space="preserve"> </w:t>
      </w:r>
      <w:r w:rsidRPr="004E40E8">
        <w:rPr>
          <w:rFonts w:ascii="Book Antiqua" w:hAnsi="Book Antiqua" w:cs="Arial"/>
          <w:sz w:val="24"/>
          <w:szCs w:val="24"/>
        </w:rPr>
        <w:t xml:space="preserve">patients should be managed conservatively with </w:t>
      </w:r>
      <w:r w:rsidR="00135BF0" w:rsidRPr="004E40E8">
        <w:rPr>
          <w:rFonts w:ascii="Book Antiqua" w:hAnsi="Book Antiqua" w:cs="Arial"/>
          <w:sz w:val="24"/>
          <w:szCs w:val="24"/>
        </w:rPr>
        <w:t xml:space="preserve">close monitoring, </w:t>
      </w:r>
      <w:r w:rsidRPr="004E40E8">
        <w:rPr>
          <w:rFonts w:ascii="Book Antiqua" w:hAnsi="Book Antiqua" w:cs="Arial"/>
          <w:sz w:val="24"/>
          <w:szCs w:val="24"/>
        </w:rPr>
        <w:t>serial</w:t>
      </w:r>
      <w:r w:rsidR="00D176D0" w:rsidRPr="004E40E8">
        <w:rPr>
          <w:rFonts w:ascii="Book Antiqua" w:hAnsi="Book Antiqua" w:cs="Arial"/>
          <w:sz w:val="24"/>
          <w:szCs w:val="24"/>
        </w:rPr>
        <w:t xml:space="preserve"> </w:t>
      </w:r>
      <w:r w:rsidR="00135BF0" w:rsidRPr="004E40E8">
        <w:rPr>
          <w:rFonts w:ascii="Book Antiqua" w:hAnsi="Book Antiqua" w:cs="Arial"/>
          <w:sz w:val="24"/>
          <w:szCs w:val="24"/>
        </w:rPr>
        <w:t xml:space="preserve">imaging, </w:t>
      </w:r>
      <w:r w:rsidRPr="004E40E8">
        <w:rPr>
          <w:rFonts w:ascii="Book Antiqua" w:hAnsi="Book Antiqua" w:cs="Arial"/>
          <w:sz w:val="24"/>
          <w:szCs w:val="24"/>
        </w:rPr>
        <w:t xml:space="preserve">and </w:t>
      </w:r>
      <w:r w:rsidR="00135BF0" w:rsidRPr="004E40E8">
        <w:rPr>
          <w:rFonts w:ascii="Book Antiqua" w:hAnsi="Book Antiqua" w:cs="Arial"/>
          <w:sz w:val="24"/>
          <w:szCs w:val="24"/>
        </w:rPr>
        <w:t xml:space="preserve">assessments for potential toxicity; </w:t>
      </w:r>
      <w:r w:rsidR="00D176D0" w:rsidRPr="004E40E8">
        <w:rPr>
          <w:rFonts w:ascii="Book Antiqua" w:hAnsi="Book Antiqua" w:cs="Arial"/>
          <w:sz w:val="24"/>
          <w:szCs w:val="24"/>
        </w:rPr>
        <w:t xml:space="preserve">surgical intervention </w:t>
      </w:r>
      <w:r w:rsidR="00135BF0" w:rsidRPr="004E40E8">
        <w:rPr>
          <w:rFonts w:ascii="Book Antiqua" w:hAnsi="Book Antiqua" w:cs="Arial"/>
          <w:sz w:val="24"/>
          <w:szCs w:val="24"/>
        </w:rPr>
        <w:t xml:space="preserve">may be indicated should </w:t>
      </w:r>
      <w:r w:rsidR="00D176D0" w:rsidRPr="004E40E8">
        <w:rPr>
          <w:rFonts w:ascii="Book Antiqua" w:hAnsi="Book Antiqua" w:cs="Arial"/>
          <w:sz w:val="24"/>
          <w:szCs w:val="24"/>
        </w:rPr>
        <w:t xml:space="preserve">removal </w:t>
      </w:r>
      <w:r w:rsidR="00135BF0" w:rsidRPr="004E40E8">
        <w:rPr>
          <w:rFonts w:ascii="Book Antiqua" w:hAnsi="Book Antiqua" w:cs="Arial"/>
          <w:sz w:val="24"/>
          <w:szCs w:val="24"/>
        </w:rPr>
        <w:t>become</w:t>
      </w:r>
      <w:r w:rsidR="00D176D0" w:rsidRPr="004E40E8">
        <w:rPr>
          <w:rFonts w:ascii="Book Antiqua" w:hAnsi="Book Antiqua" w:cs="Arial"/>
          <w:sz w:val="24"/>
          <w:szCs w:val="24"/>
        </w:rPr>
        <w:t xml:space="preserve"> </w:t>
      </w:r>
      <w:proofErr w:type="gramStart"/>
      <w:r w:rsidR="00D176D0" w:rsidRPr="004E40E8">
        <w:rPr>
          <w:rFonts w:ascii="Book Antiqua" w:hAnsi="Book Antiqua" w:cs="Arial"/>
          <w:sz w:val="24"/>
          <w:szCs w:val="24"/>
        </w:rPr>
        <w:t>necessary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w:t>
      </w:r>
      <w:r w:rsidR="006C16BD" w:rsidRPr="004E40E8">
        <w:rPr>
          <w:rFonts w:ascii="Book Antiqua" w:hAnsi="Book Antiqua" w:cs="Arial"/>
          <w:sz w:val="24"/>
          <w:szCs w:val="24"/>
        </w:rPr>
        <w:t>.</w:t>
      </w:r>
      <w:r w:rsidR="004E40E8" w:rsidRPr="004E40E8">
        <w:rPr>
          <w:rFonts w:ascii="Book Antiqua" w:hAnsi="Book Antiqua" w:cs="Arial"/>
          <w:sz w:val="24"/>
          <w:szCs w:val="24"/>
        </w:rPr>
        <w:t xml:space="preserve"> </w:t>
      </w:r>
    </w:p>
    <w:p w14:paraId="720607F4" w14:textId="77777777" w:rsidR="00265AF2" w:rsidRPr="004E40E8" w:rsidRDefault="00265AF2" w:rsidP="00C00240">
      <w:pPr>
        <w:autoSpaceDE w:val="0"/>
        <w:autoSpaceDN w:val="0"/>
        <w:adjustRightInd w:val="0"/>
        <w:spacing w:after="0" w:line="360" w:lineRule="auto"/>
        <w:jc w:val="both"/>
        <w:rPr>
          <w:rFonts w:ascii="Book Antiqua" w:hAnsi="Book Antiqua" w:cs="Arial"/>
          <w:sz w:val="24"/>
          <w:szCs w:val="24"/>
        </w:rPr>
      </w:pPr>
    </w:p>
    <w:p w14:paraId="25A5D7E9" w14:textId="77777777" w:rsidR="0072393A" w:rsidRPr="0072393A" w:rsidRDefault="00265AF2" w:rsidP="00163C5B">
      <w:pPr>
        <w:autoSpaceDE w:val="0"/>
        <w:autoSpaceDN w:val="0"/>
        <w:adjustRightInd w:val="0"/>
        <w:spacing w:after="0" w:line="360" w:lineRule="auto"/>
        <w:jc w:val="both"/>
        <w:rPr>
          <w:rFonts w:ascii="Book Antiqua" w:eastAsia="SimSun" w:hAnsi="Book Antiqua" w:cs="Arial"/>
          <w:b/>
          <w:i/>
          <w:sz w:val="24"/>
          <w:szCs w:val="24"/>
          <w:lang w:eastAsia="zh-CN"/>
        </w:rPr>
      </w:pPr>
      <w:r w:rsidRPr="0072393A">
        <w:rPr>
          <w:rFonts w:ascii="Book Antiqua" w:hAnsi="Book Antiqua" w:cs="Arial"/>
          <w:b/>
          <w:i/>
          <w:sz w:val="24"/>
          <w:szCs w:val="24"/>
        </w:rPr>
        <w:t>Therapeutic equipment and supplies</w:t>
      </w:r>
    </w:p>
    <w:p w14:paraId="73420D91" w14:textId="597BB33F" w:rsidR="00635152" w:rsidRPr="00163C5B" w:rsidRDefault="00265AF2" w:rsidP="00163C5B">
      <w:pPr>
        <w:autoSpaceDE w:val="0"/>
        <w:autoSpaceDN w:val="0"/>
        <w:adjustRightInd w:val="0"/>
        <w:spacing w:after="0" w:line="360" w:lineRule="auto"/>
        <w:jc w:val="both"/>
        <w:rPr>
          <w:rFonts w:ascii="Book Antiqua" w:eastAsia="SimSun" w:hAnsi="Book Antiqua" w:cs="Arial"/>
          <w:i/>
          <w:iCs/>
          <w:sz w:val="24"/>
          <w:szCs w:val="24"/>
          <w:lang w:eastAsia="zh-CN"/>
        </w:rPr>
      </w:pPr>
      <w:r w:rsidRPr="00163C5B">
        <w:rPr>
          <w:rFonts w:ascii="Book Antiqua" w:hAnsi="Book Antiqua" w:cs="Arial"/>
          <w:b/>
          <w:iCs/>
          <w:sz w:val="24"/>
          <w:szCs w:val="24"/>
        </w:rPr>
        <w:t>Endoscopes</w:t>
      </w:r>
      <w:r w:rsidR="00163C5B" w:rsidRPr="00163C5B">
        <w:rPr>
          <w:rFonts w:ascii="Book Antiqua" w:eastAsia="SimSun" w:hAnsi="Book Antiqua" w:cs="Arial" w:hint="eastAsia"/>
          <w:b/>
          <w:iCs/>
          <w:sz w:val="24"/>
          <w:szCs w:val="24"/>
          <w:lang w:eastAsia="zh-CN"/>
        </w:rPr>
        <w:t>:</w:t>
      </w:r>
      <w:r w:rsidR="00163C5B">
        <w:rPr>
          <w:rFonts w:ascii="Book Antiqua" w:eastAsia="SimSun" w:hAnsi="Book Antiqua" w:cs="Arial" w:hint="eastAsia"/>
          <w:i/>
          <w:iCs/>
          <w:sz w:val="24"/>
          <w:szCs w:val="24"/>
          <w:lang w:eastAsia="zh-CN"/>
        </w:rPr>
        <w:t xml:space="preserve"> </w:t>
      </w:r>
      <w:r w:rsidR="00DB0CE0" w:rsidRPr="004E40E8">
        <w:rPr>
          <w:rFonts w:ascii="Book Antiqua" w:hAnsi="Book Antiqua" w:cs="Arial"/>
          <w:sz w:val="24"/>
          <w:szCs w:val="24"/>
        </w:rPr>
        <w:t xml:space="preserve">Most FOIs and EFIs are best treated with flexible </w:t>
      </w:r>
      <w:proofErr w:type="gramStart"/>
      <w:r w:rsidR="00DB0CE0" w:rsidRPr="004E40E8">
        <w:rPr>
          <w:rFonts w:ascii="Book Antiqua" w:hAnsi="Book Antiqua" w:cs="Arial"/>
          <w:sz w:val="24"/>
          <w:szCs w:val="24"/>
        </w:rPr>
        <w:t>endoscopes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6,56]</w:t>
      </w:r>
      <w:r w:rsidR="006C16BD" w:rsidRPr="004E40E8">
        <w:rPr>
          <w:rFonts w:ascii="Book Antiqua" w:hAnsi="Book Antiqua" w:cs="Arial"/>
          <w:sz w:val="24"/>
          <w:szCs w:val="24"/>
        </w:rPr>
        <w:t>.</w:t>
      </w:r>
      <w:r w:rsidR="00DB0CE0" w:rsidRPr="004E40E8">
        <w:rPr>
          <w:rFonts w:ascii="Book Antiqua" w:hAnsi="Book Antiqua" w:cs="Arial"/>
          <w:sz w:val="24"/>
          <w:szCs w:val="24"/>
        </w:rPr>
        <w:t xml:space="preserve"> This approach has a high success rate, is genera</w:t>
      </w:r>
      <w:r w:rsidR="005C1696" w:rsidRPr="004E40E8">
        <w:rPr>
          <w:rFonts w:ascii="Book Antiqua" w:hAnsi="Book Antiqua" w:cs="Arial"/>
          <w:sz w:val="24"/>
          <w:szCs w:val="24"/>
        </w:rPr>
        <w:t xml:space="preserve">lly safer than rigid </w:t>
      </w:r>
      <w:proofErr w:type="gramStart"/>
      <w:r w:rsidR="005C1696" w:rsidRPr="004E40E8">
        <w:rPr>
          <w:rFonts w:ascii="Book Antiqua" w:hAnsi="Book Antiqua" w:cs="Arial"/>
          <w:sz w:val="24"/>
          <w:szCs w:val="24"/>
        </w:rPr>
        <w:t>endoscopy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57]</w:t>
      </w:r>
      <w:r w:rsidR="006C16BD" w:rsidRPr="004E40E8">
        <w:rPr>
          <w:rFonts w:ascii="Book Antiqua" w:hAnsi="Book Antiqua" w:cs="Arial"/>
          <w:sz w:val="24"/>
          <w:szCs w:val="24"/>
        </w:rPr>
        <w:t>,</w:t>
      </w:r>
      <w:r w:rsidR="00DB0CE0" w:rsidRPr="004E40E8">
        <w:rPr>
          <w:rFonts w:ascii="Book Antiqua" w:hAnsi="Book Antiqua" w:cs="Arial"/>
          <w:sz w:val="24"/>
          <w:szCs w:val="24"/>
        </w:rPr>
        <w:t xml:space="preserve"> and can be performed with moderate sedation in a majority of cases. However, </w:t>
      </w:r>
      <w:r w:rsidR="00135BF0" w:rsidRPr="004E40E8">
        <w:rPr>
          <w:rFonts w:ascii="Book Antiqua" w:hAnsi="Book Antiqua" w:cs="Arial"/>
          <w:sz w:val="24"/>
          <w:szCs w:val="24"/>
        </w:rPr>
        <w:t>in some instances</w:t>
      </w:r>
      <w:r w:rsidR="00140968" w:rsidRPr="004E40E8">
        <w:rPr>
          <w:rFonts w:ascii="Book Antiqua" w:hAnsi="Book Antiqua" w:cs="Arial"/>
          <w:sz w:val="24"/>
          <w:szCs w:val="24"/>
        </w:rPr>
        <w:t xml:space="preserve">, </w:t>
      </w:r>
      <w:r w:rsidR="00DB0CE0" w:rsidRPr="004E40E8">
        <w:rPr>
          <w:rFonts w:ascii="Book Antiqua" w:hAnsi="Book Antiqua" w:cs="Arial"/>
          <w:sz w:val="24"/>
          <w:szCs w:val="24"/>
        </w:rPr>
        <w:t xml:space="preserve">rigid esophagoscopy may be </w:t>
      </w:r>
      <w:r w:rsidR="00135BF0" w:rsidRPr="004E40E8">
        <w:rPr>
          <w:rFonts w:ascii="Book Antiqua" w:hAnsi="Book Antiqua" w:cs="Arial"/>
          <w:sz w:val="24"/>
          <w:szCs w:val="24"/>
        </w:rPr>
        <w:t xml:space="preserve">preferable, </w:t>
      </w:r>
      <w:r w:rsidR="009C052D" w:rsidRPr="004E40E8">
        <w:rPr>
          <w:rFonts w:ascii="Book Antiqua" w:hAnsi="Book Antiqua" w:cs="Arial"/>
          <w:i/>
          <w:sz w:val="24"/>
          <w:szCs w:val="24"/>
        </w:rPr>
        <w:t>e.g</w:t>
      </w:r>
      <w:r w:rsidR="009C052D" w:rsidRPr="004E40E8">
        <w:rPr>
          <w:rFonts w:ascii="Book Antiqua" w:hAnsi="Book Antiqua" w:cs="Arial"/>
          <w:sz w:val="24"/>
          <w:szCs w:val="24"/>
        </w:rPr>
        <w:t>.</w:t>
      </w:r>
      <w:r w:rsidR="009C052D">
        <w:rPr>
          <w:rFonts w:ascii="Book Antiqua" w:eastAsia="SimSun" w:hAnsi="Book Antiqua" w:cs="Arial" w:hint="eastAsia"/>
          <w:sz w:val="24"/>
          <w:szCs w:val="24"/>
          <w:lang w:eastAsia="zh-CN"/>
        </w:rPr>
        <w:t>,</w:t>
      </w:r>
      <w:r w:rsidR="00135BF0" w:rsidRPr="004E40E8">
        <w:rPr>
          <w:rFonts w:ascii="Book Antiqua" w:hAnsi="Book Antiqua" w:cs="Arial"/>
          <w:sz w:val="24"/>
          <w:szCs w:val="24"/>
        </w:rPr>
        <w:t xml:space="preserve"> </w:t>
      </w:r>
      <w:r w:rsidR="00DB0CE0" w:rsidRPr="004E40E8">
        <w:rPr>
          <w:rFonts w:ascii="Book Antiqua" w:hAnsi="Book Antiqua" w:cs="Arial"/>
          <w:sz w:val="24"/>
          <w:szCs w:val="24"/>
        </w:rPr>
        <w:t>for proximal FOIs and EFIs impacted at the level of the upper esophageal sphincter or hypopharynx (</w:t>
      </w:r>
      <w:r w:rsidR="00DB0CE0" w:rsidRPr="0072393A">
        <w:rPr>
          <w:rFonts w:ascii="Book Antiqua" w:hAnsi="Book Antiqua" w:cs="Arial"/>
          <w:i/>
          <w:sz w:val="24"/>
          <w:szCs w:val="24"/>
        </w:rPr>
        <w:t>i.e</w:t>
      </w:r>
      <w:r w:rsidR="00DB0CE0" w:rsidRPr="004E40E8">
        <w:rPr>
          <w:rFonts w:ascii="Book Antiqua" w:hAnsi="Book Antiqua" w:cs="Arial"/>
          <w:sz w:val="24"/>
          <w:szCs w:val="24"/>
        </w:rPr>
        <w:t>.</w:t>
      </w:r>
      <w:r w:rsidR="006724B2" w:rsidRPr="004E40E8">
        <w:rPr>
          <w:rFonts w:ascii="Book Antiqua" w:hAnsi="Book Antiqua" w:cs="Arial"/>
          <w:sz w:val="24"/>
          <w:szCs w:val="24"/>
        </w:rPr>
        <w:t>,</w:t>
      </w:r>
      <w:r w:rsidR="00DB0CE0" w:rsidRPr="004E40E8">
        <w:rPr>
          <w:rFonts w:ascii="Book Antiqua" w:hAnsi="Book Antiqua" w:cs="Arial"/>
          <w:sz w:val="24"/>
          <w:szCs w:val="24"/>
        </w:rPr>
        <w:t xml:space="preserve"> above the cricoid </w:t>
      </w:r>
      <w:proofErr w:type="gramStart"/>
      <w:r w:rsidR="00DB0CE0" w:rsidRPr="004E40E8">
        <w:rPr>
          <w:rFonts w:ascii="Book Antiqua" w:hAnsi="Book Antiqua" w:cs="Arial"/>
          <w:sz w:val="24"/>
          <w:szCs w:val="24"/>
        </w:rPr>
        <w:t>cartilage)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17,54,57–59]</w:t>
      </w:r>
      <w:r w:rsidR="006C16BD" w:rsidRPr="004E40E8">
        <w:rPr>
          <w:rFonts w:ascii="Book Antiqua" w:hAnsi="Book Antiqua" w:cs="Arial"/>
          <w:sz w:val="24"/>
          <w:szCs w:val="24"/>
        </w:rPr>
        <w:t>.</w:t>
      </w:r>
      <w:r w:rsidR="00356FAA" w:rsidRPr="004E40E8">
        <w:rPr>
          <w:rFonts w:ascii="Book Antiqua" w:hAnsi="Book Antiqua" w:cs="Arial"/>
          <w:sz w:val="24"/>
          <w:szCs w:val="24"/>
        </w:rPr>
        <w:t xml:space="preserve"> </w:t>
      </w:r>
      <w:r w:rsidR="00500835" w:rsidRPr="004E40E8">
        <w:rPr>
          <w:rFonts w:ascii="Book Antiqua" w:hAnsi="Book Antiqua" w:cs="Arial"/>
          <w:sz w:val="24"/>
          <w:szCs w:val="24"/>
        </w:rPr>
        <w:t xml:space="preserve">Standard or therapeutic endoscopes are preferable, </w:t>
      </w:r>
      <w:r w:rsidR="001F56F9" w:rsidRPr="004E40E8">
        <w:rPr>
          <w:rFonts w:ascii="Book Antiqua" w:hAnsi="Book Antiqua" w:cs="Arial"/>
          <w:sz w:val="24"/>
          <w:szCs w:val="24"/>
        </w:rPr>
        <w:t>but</w:t>
      </w:r>
      <w:r w:rsidR="00500835" w:rsidRPr="004E40E8">
        <w:rPr>
          <w:rFonts w:ascii="Book Antiqua" w:hAnsi="Book Antiqua" w:cs="Arial"/>
          <w:sz w:val="24"/>
          <w:szCs w:val="24"/>
        </w:rPr>
        <w:t xml:space="preserve"> small-caliber endoscopes may be used (</w:t>
      </w:r>
      <w:r w:rsidR="00500835" w:rsidRPr="0072393A">
        <w:rPr>
          <w:rFonts w:ascii="Book Antiqua" w:hAnsi="Book Antiqua" w:cs="Arial"/>
          <w:i/>
          <w:sz w:val="24"/>
          <w:szCs w:val="24"/>
        </w:rPr>
        <w:t>e.g</w:t>
      </w:r>
      <w:r w:rsidR="00500835" w:rsidRPr="004E40E8">
        <w:rPr>
          <w:rFonts w:ascii="Book Antiqua" w:hAnsi="Book Antiqua" w:cs="Arial"/>
          <w:sz w:val="24"/>
          <w:szCs w:val="24"/>
        </w:rPr>
        <w:t>.</w:t>
      </w:r>
      <w:r w:rsidR="006724B2" w:rsidRPr="004E40E8">
        <w:rPr>
          <w:rFonts w:ascii="Book Antiqua" w:hAnsi="Book Antiqua" w:cs="Arial"/>
          <w:sz w:val="24"/>
          <w:szCs w:val="24"/>
        </w:rPr>
        <w:t>,</w:t>
      </w:r>
      <w:r w:rsidR="00500835" w:rsidRPr="004E40E8">
        <w:rPr>
          <w:rFonts w:ascii="Book Antiqua" w:hAnsi="Book Antiqua" w:cs="Arial"/>
          <w:sz w:val="24"/>
          <w:szCs w:val="24"/>
        </w:rPr>
        <w:t xml:space="preserve"> if a </w:t>
      </w:r>
      <w:proofErr w:type="spellStart"/>
      <w:r w:rsidR="00500835" w:rsidRPr="004E40E8">
        <w:rPr>
          <w:rFonts w:ascii="Book Antiqua" w:hAnsi="Book Antiqua" w:cs="Arial"/>
          <w:sz w:val="24"/>
          <w:szCs w:val="24"/>
        </w:rPr>
        <w:t>transnasal</w:t>
      </w:r>
      <w:proofErr w:type="spellEnd"/>
      <w:r w:rsidR="00500835" w:rsidRPr="004E40E8">
        <w:rPr>
          <w:rFonts w:ascii="Book Antiqua" w:hAnsi="Book Antiqua" w:cs="Arial"/>
          <w:sz w:val="24"/>
          <w:szCs w:val="24"/>
        </w:rPr>
        <w:t xml:space="preserve"> approach is deemed necessary</w:t>
      </w:r>
      <w:r w:rsidR="004638D4" w:rsidRPr="004E40E8">
        <w:rPr>
          <w:rFonts w:ascii="Book Antiqua" w:hAnsi="Book Antiqua" w:cs="Arial"/>
          <w:sz w:val="24"/>
          <w:szCs w:val="24"/>
        </w:rPr>
        <w:t xml:space="preserve"> or if the patient is unfit for </w:t>
      </w:r>
      <w:proofErr w:type="gramStart"/>
      <w:r w:rsidR="004638D4" w:rsidRPr="004E40E8">
        <w:rPr>
          <w:rFonts w:ascii="Book Antiqua" w:hAnsi="Book Antiqua" w:cs="Arial"/>
          <w:sz w:val="24"/>
          <w:szCs w:val="24"/>
        </w:rPr>
        <w:t>sedation)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60]</w:t>
      </w:r>
      <w:r w:rsidR="006C16BD" w:rsidRPr="004E40E8">
        <w:rPr>
          <w:rFonts w:ascii="Book Antiqua" w:hAnsi="Book Antiqua" w:cs="Arial"/>
          <w:sz w:val="24"/>
          <w:szCs w:val="24"/>
        </w:rPr>
        <w:t>.</w:t>
      </w:r>
      <w:r w:rsidR="00B92078" w:rsidRPr="004E40E8">
        <w:rPr>
          <w:rFonts w:ascii="Book Antiqua" w:hAnsi="Book Antiqua" w:cs="Arial"/>
          <w:sz w:val="24"/>
          <w:szCs w:val="24"/>
        </w:rPr>
        <w:t xml:space="preserve"> </w:t>
      </w:r>
      <w:r w:rsidR="00ED3BB1" w:rsidRPr="004E40E8">
        <w:rPr>
          <w:rFonts w:ascii="Book Antiqua" w:hAnsi="Book Antiqua" w:cs="Arial"/>
          <w:sz w:val="24"/>
          <w:szCs w:val="24"/>
        </w:rPr>
        <w:t>H</w:t>
      </w:r>
      <w:r w:rsidR="00DA4B4C" w:rsidRPr="004E40E8">
        <w:rPr>
          <w:rFonts w:ascii="Book Antiqua" w:hAnsi="Book Antiqua" w:cs="Arial"/>
          <w:sz w:val="24"/>
          <w:szCs w:val="24"/>
        </w:rPr>
        <w:t>owever</w:t>
      </w:r>
      <w:r w:rsidR="001F56F9" w:rsidRPr="004E40E8">
        <w:rPr>
          <w:rFonts w:ascii="Book Antiqua" w:hAnsi="Book Antiqua" w:cs="Arial"/>
          <w:sz w:val="24"/>
          <w:szCs w:val="24"/>
        </w:rPr>
        <w:t xml:space="preserve">, </w:t>
      </w:r>
      <w:r w:rsidR="00ED3BB1" w:rsidRPr="004E40E8">
        <w:rPr>
          <w:rFonts w:ascii="Book Antiqua" w:hAnsi="Book Antiqua" w:cs="Arial"/>
          <w:sz w:val="24"/>
          <w:szCs w:val="24"/>
        </w:rPr>
        <w:t>based on</w:t>
      </w:r>
      <w:r w:rsidR="003E625E" w:rsidRPr="004E40E8">
        <w:rPr>
          <w:rFonts w:ascii="Book Antiqua" w:hAnsi="Book Antiqua" w:cs="Arial"/>
          <w:sz w:val="24"/>
          <w:szCs w:val="24"/>
        </w:rPr>
        <w:t xml:space="preserve"> randomized controlled trial (</w:t>
      </w:r>
      <w:r w:rsidR="00ED3BB1" w:rsidRPr="004E40E8">
        <w:rPr>
          <w:rFonts w:ascii="Book Antiqua" w:hAnsi="Book Antiqua" w:cs="Arial"/>
          <w:sz w:val="24"/>
          <w:szCs w:val="24"/>
        </w:rPr>
        <w:t>RCT</w:t>
      </w:r>
      <w:r w:rsidR="003E625E" w:rsidRPr="004E40E8">
        <w:rPr>
          <w:rFonts w:ascii="Book Antiqua" w:hAnsi="Book Antiqua" w:cs="Arial"/>
          <w:sz w:val="24"/>
          <w:szCs w:val="24"/>
        </w:rPr>
        <w:t>)</w:t>
      </w:r>
      <w:r w:rsidR="00ED3BB1" w:rsidRPr="004E40E8">
        <w:rPr>
          <w:rFonts w:ascii="Book Antiqua" w:hAnsi="Book Antiqua" w:cs="Arial"/>
          <w:sz w:val="24"/>
          <w:szCs w:val="24"/>
        </w:rPr>
        <w:t xml:space="preserve"> data, </w:t>
      </w:r>
      <w:r w:rsidR="003E625E" w:rsidRPr="004E40E8">
        <w:rPr>
          <w:rFonts w:ascii="Book Antiqua" w:hAnsi="Book Antiqua" w:cs="Arial"/>
          <w:sz w:val="24"/>
          <w:szCs w:val="24"/>
        </w:rPr>
        <w:t xml:space="preserve">cases of </w:t>
      </w:r>
      <w:r w:rsidR="00500835" w:rsidRPr="004E40E8">
        <w:rPr>
          <w:rFonts w:ascii="Book Antiqua" w:hAnsi="Book Antiqua" w:cs="Arial"/>
          <w:sz w:val="24"/>
          <w:szCs w:val="24"/>
        </w:rPr>
        <w:t>small-caliber endoscope</w:t>
      </w:r>
      <w:r w:rsidR="00FF72F4" w:rsidRPr="004E40E8">
        <w:rPr>
          <w:rFonts w:ascii="Book Antiqua" w:hAnsi="Book Antiqua" w:cs="Arial"/>
          <w:sz w:val="24"/>
          <w:szCs w:val="24"/>
        </w:rPr>
        <w:t xml:space="preserve"> failure</w:t>
      </w:r>
      <w:r w:rsidR="00DA4B4C" w:rsidRPr="004E40E8">
        <w:rPr>
          <w:rFonts w:ascii="Book Antiqua" w:hAnsi="Book Antiqua" w:cs="Arial"/>
          <w:sz w:val="24"/>
          <w:szCs w:val="24"/>
        </w:rPr>
        <w:t>s</w:t>
      </w:r>
      <w:r w:rsidR="00500835" w:rsidRPr="004E40E8">
        <w:rPr>
          <w:rFonts w:ascii="Book Antiqua" w:hAnsi="Book Antiqua" w:cs="Arial"/>
          <w:sz w:val="24"/>
          <w:szCs w:val="24"/>
        </w:rPr>
        <w:t xml:space="preserve"> can </w:t>
      </w:r>
      <w:r w:rsidR="00ED3BB1" w:rsidRPr="004E40E8">
        <w:rPr>
          <w:rFonts w:ascii="Book Antiqua" w:hAnsi="Book Antiqua" w:cs="Arial"/>
          <w:sz w:val="24"/>
          <w:szCs w:val="24"/>
        </w:rPr>
        <w:t xml:space="preserve">frequently </w:t>
      </w:r>
      <w:r w:rsidR="00500835" w:rsidRPr="004E40E8">
        <w:rPr>
          <w:rFonts w:ascii="Book Antiqua" w:hAnsi="Book Antiqua" w:cs="Arial"/>
          <w:sz w:val="24"/>
          <w:szCs w:val="24"/>
        </w:rPr>
        <w:t xml:space="preserve">be successfully treated with </w:t>
      </w:r>
      <w:r w:rsidR="00FF72F4" w:rsidRPr="004E40E8">
        <w:rPr>
          <w:rFonts w:ascii="Book Antiqua" w:hAnsi="Book Antiqua" w:cs="Arial"/>
          <w:sz w:val="24"/>
          <w:szCs w:val="24"/>
        </w:rPr>
        <w:t xml:space="preserve">a </w:t>
      </w:r>
      <w:r w:rsidR="00500835" w:rsidRPr="004E40E8">
        <w:rPr>
          <w:rFonts w:ascii="Book Antiqua" w:hAnsi="Book Antiqua" w:cs="Arial"/>
          <w:sz w:val="24"/>
          <w:szCs w:val="24"/>
        </w:rPr>
        <w:t xml:space="preserve">standard endoscope, whereas the converse does not </w:t>
      </w:r>
      <w:r w:rsidR="004638D4" w:rsidRPr="004E40E8">
        <w:rPr>
          <w:rFonts w:ascii="Book Antiqua" w:hAnsi="Book Antiqua" w:cs="Arial"/>
          <w:sz w:val="24"/>
          <w:szCs w:val="24"/>
        </w:rPr>
        <w:t xml:space="preserve">appear to </w:t>
      </w:r>
      <w:r w:rsidR="00FF72F4" w:rsidRPr="004E40E8">
        <w:rPr>
          <w:rFonts w:ascii="Book Antiqua" w:hAnsi="Book Antiqua" w:cs="Arial"/>
          <w:sz w:val="24"/>
          <w:szCs w:val="24"/>
        </w:rPr>
        <w:t>be</w:t>
      </w:r>
      <w:r w:rsidR="005C1696" w:rsidRPr="004E40E8">
        <w:rPr>
          <w:rFonts w:ascii="Book Antiqua" w:hAnsi="Book Antiqua" w:cs="Arial"/>
          <w:sz w:val="24"/>
          <w:szCs w:val="24"/>
        </w:rPr>
        <w:t xml:space="preserve"> true</w:t>
      </w:r>
      <w:r w:rsidR="001643ED" w:rsidRPr="004E40E8">
        <w:rPr>
          <w:rFonts w:ascii="Book Antiqua" w:hAnsi="Book Antiqua"/>
          <w:sz w:val="24"/>
          <w:szCs w:val="24"/>
          <w:vertAlign w:val="superscript"/>
        </w:rPr>
        <w:t>[61]</w:t>
      </w:r>
      <w:r w:rsidR="006C16BD" w:rsidRPr="004E40E8">
        <w:rPr>
          <w:rFonts w:ascii="Book Antiqua" w:hAnsi="Book Antiqua" w:cs="Arial"/>
          <w:sz w:val="24"/>
          <w:szCs w:val="24"/>
        </w:rPr>
        <w:t>.</w:t>
      </w:r>
      <w:r w:rsidR="00DE4973" w:rsidRPr="004E40E8">
        <w:rPr>
          <w:rFonts w:ascii="Book Antiqua" w:hAnsi="Book Antiqua" w:cs="Arial"/>
          <w:sz w:val="24"/>
          <w:szCs w:val="24"/>
        </w:rPr>
        <w:t xml:space="preserve"> </w:t>
      </w:r>
      <w:r w:rsidR="00B81545" w:rsidRPr="004E40E8">
        <w:rPr>
          <w:rFonts w:ascii="Book Antiqua" w:hAnsi="Book Antiqua" w:cs="Arial"/>
          <w:sz w:val="24"/>
          <w:szCs w:val="24"/>
        </w:rPr>
        <w:t>R</w:t>
      </w:r>
      <w:r w:rsidR="00635152" w:rsidRPr="004E40E8">
        <w:rPr>
          <w:rFonts w:ascii="Book Antiqua" w:hAnsi="Book Antiqua" w:cs="Arial"/>
          <w:sz w:val="24"/>
          <w:szCs w:val="24"/>
        </w:rPr>
        <w:t xml:space="preserve">ecently, </w:t>
      </w:r>
      <w:r w:rsidR="00DE4973" w:rsidRPr="004E40E8">
        <w:rPr>
          <w:rFonts w:ascii="Book Antiqua" w:hAnsi="Book Antiqua" w:cs="Arial"/>
          <w:sz w:val="24"/>
          <w:szCs w:val="24"/>
        </w:rPr>
        <w:t>single- and double-</w:t>
      </w:r>
      <w:r w:rsidR="00635152" w:rsidRPr="004E40E8">
        <w:rPr>
          <w:rFonts w:ascii="Book Antiqua" w:hAnsi="Book Antiqua" w:cs="Arial"/>
          <w:sz w:val="24"/>
          <w:szCs w:val="24"/>
        </w:rPr>
        <w:t xml:space="preserve">balloon </w:t>
      </w:r>
      <w:proofErr w:type="spellStart"/>
      <w:r w:rsidR="00635152" w:rsidRPr="004E40E8">
        <w:rPr>
          <w:rFonts w:ascii="Book Antiqua" w:hAnsi="Book Antiqua" w:cs="Arial"/>
          <w:sz w:val="24"/>
          <w:szCs w:val="24"/>
        </w:rPr>
        <w:t>enteroscopes</w:t>
      </w:r>
      <w:proofErr w:type="spellEnd"/>
      <w:r w:rsidR="00635152" w:rsidRPr="004E40E8">
        <w:rPr>
          <w:rFonts w:ascii="Book Antiqua" w:hAnsi="Book Antiqua" w:cs="Arial"/>
          <w:sz w:val="24"/>
          <w:szCs w:val="24"/>
        </w:rPr>
        <w:t xml:space="preserve"> </w:t>
      </w:r>
      <w:r w:rsidR="00FF72F4" w:rsidRPr="004E40E8">
        <w:rPr>
          <w:rFonts w:ascii="Book Antiqua" w:hAnsi="Book Antiqua" w:cs="Arial"/>
          <w:sz w:val="24"/>
          <w:szCs w:val="24"/>
        </w:rPr>
        <w:t>are</w:t>
      </w:r>
      <w:r w:rsidR="00635152" w:rsidRPr="004E40E8">
        <w:rPr>
          <w:rFonts w:ascii="Book Antiqua" w:hAnsi="Book Antiqua" w:cs="Arial"/>
          <w:sz w:val="24"/>
          <w:szCs w:val="24"/>
        </w:rPr>
        <w:t xml:space="preserve"> </w:t>
      </w:r>
      <w:r w:rsidR="00B81545" w:rsidRPr="004E40E8">
        <w:rPr>
          <w:rFonts w:ascii="Book Antiqua" w:hAnsi="Book Antiqua" w:cs="Arial"/>
          <w:sz w:val="24"/>
          <w:szCs w:val="24"/>
        </w:rPr>
        <w:t xml:space="preserve">being </w:t>
      </w:r>
      <w:r w:rsidR="00635152" w:rsidRPr="004E40E8">
        <w:rPr>
          <w:rFonts w:ascii="Book Antiqua" w:hAnsi="Book Antiqua" w:cs="Arial"/>
          <w:sz w:val="24"/>
          <w:szCs w:val="24"/>
        </w:rPr>
        <w:t>used in the management of FOIs</w:t>
      </w:r>
      <w:r w:rsidR="00DE4973" w:rsidRPr="004E40E8">
        <w:rPr>
          <w:rFonts w:ascii="Book Antiqua" w:hAnsi="Book Antiqua" w:cs="Arial"/>
          <w:sz w:val="24"/>
          <w:szCs w:val="24"/>
        </w:rPr>
        <w:t xml:space="preserve"> which are beyond the reach of conventional endoscopes</w:t>
      </w:r>
      <w:r w:rsidR="00876384" w:rsidRPr="004E40E8">
        <w:rPr>
          <w:rFonts w:ascii="Book Antiqua" w:hAnsi="Book Antiqua" w:cs="Arial"/>
          <w:sz w:val="24"/>
          <w:szCs w:val="24"/>
        </w:rPr>
        <w:t xml:space="preserve">; this is discussed further </w:t>
      </w:r>
      <w:proofErr w:type="gramStart"/>
      <w:r w:rsidR="00876384" w:rsidRPr="004E40E8">
        <w:rPr>
          <w:rFonts w:ascii="Book Antiqua" w:hAnsi="Book Antiqua" w:cs="Arial"/>
          <w:sz w:val="24"/>
          <w:szCs w:val="24"/>
        </w:rPr>
        <w:t>below</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62–65]</w:t>
      </w:r>
      <w:r w:rsidR="006C16BD" w:rsidRPr="004E40E8">
        <w:rPr>
          <w:rFonts w:ascii="Book Antiqua" w:hAnsi="Book Antiqua" w:cs="Arial"/>
          <w:sz w:val="24"/>
          <w:szCs w:val="24"/>
        </w:rPr>
        <w:t>.</w:t>
      </w:r>
      <w:r w:rsidR="00127A4B" w:rsidRPr="004E40E8">
        <w:rPr>
          <w:rFonts w:ascii="Book Antiqua" w:hAnsi="Book Antiqua" w:cs="Arial"/>
          <w:sz w:val="24"/>
          <w:szCs w:val="24"/>
        </w:rPr>
        <w:t xml:space="preserve"> </w:t>
      </w:r>
    </w:p>
    <w:p w14:paraId="480F724E" w14:textId="77777777" w:rsidR="00DB0CE0" w:rsidRPr="004E40E8" w:rsidRDefault="00DB0CE0" w:rsidP="00C00240">
      <w:pPr>
        <w:spacing w:after="0" w:line="360" w:lineRule="auto"/>
        <w:jc w:val="both"/>
        <w:rPr>
          <w:rFonts w:ascii="Book Antiqua" w:hAnsi="Book Antiqua" w:cs="Arial"/>
          <w:sz w:val="24"/>
          <w:szCs w:val="24"/>
        </w:rPr>
      </w:pPr>
    </w:p>
    <w:p w14:paraId="20A1B593" w14:textId="2EE07BC1" w:rsidR="00CA0E1F" w:rsidRPr="0072393A" w:rsidRDefault="00CA0E1F" w:rsidP="00C00240">
      <w:pPr>
        <w:spacing w:after="0" w:line="360" w:lineRule="auto"/>
        <w:jc w:val="both"/>
        <w:rPr>
          <w:rFonts w:ascii="Book Antiqua" w:eastAsia="SimSun" w:hAnsi="Book Antiqua" w:cs="Arial"/>
          <w:b/>
          <w:iCs/>
          <w:sz w:val="24"/>
          <w:szCs w:val="24"/>
          <w:lang w:eastAsia="zh-CN"/>
        </w:rPr>
      </w:pPr>
      <w:r w:rsidRPr="0072393A">
        <w:rPr>
          <w:rFonts w:ascii="Book Antiqua" w:hAnsi="Book Antiqua" w:cs="Arial"/>
          <w:b/>
          <w:iCs/>
          <w:sz w:val="24"/>
          <w:szCs w:val="24"/>
        </w:rPr>
        <w:t>Retrieval devices</w:t>
      </w:r>
      <w:r w:rsidR="00A24F20" w:rsidRPr="0072393A">
        <w:rPr>
          <w:rFonts w:ascii="Book Antiqua" w:hAnsi="Book Antiqua" w:cs="Arial"/>
          <w:b/>
          <w:iCs/>
          <w:sz w:val="24"/>
          <w:szCs w:val="24"/>
        </w:rPr>
        <w:t xml:space="preserve"> and accessories</w:t>
      </w:r>
      <w:r w:rsidR="0072393A" w:rsidRPr="0072393A">
        <w:rPr>
          <w:rFonts w:ascii="Book Antiqua" w:eastAsia="SimSun" w:hAnsi="Book Antiqua" w:cs="Arial" w:hint="eastAsia"/>
          <w:b/>
          <w:iCs/>
          <w:sz w:val="24"/>
          <w:szCs w:val="24"/>
          <w:lang w:eastAsia="zh-CN"/>
        </w:rPr>
        <w:t>:</w:t>
      </w:r>
      <w:r w:rsidR="0072393A">
        <w:rPr>
          <w:rFonts w:ascii="Book Antiqua" w:eastAsia="SimSun" w:hAnsi="Book Antiqua" w:cs="Arial" w:hint="eastAsia"/>
          <w:b/>
          <w:iCs/>
          <w:sz w:val="24"/>
          <w:szCs w:val="24"/>
          <w:lang w:eastAsia="zh-CN"/>
        </w:rPr>
        <w:t xml:space="preserve"> </w:t>
      </w:r>
      <w:r w:rsidRPr="004E40E8">
        <w:rPr>
          <w:rFonts w:ascii="Book Antiqua" w:hAnsi="Book Antiqua" w:cs="Arial"/>
          <w:sz w:val="24"/>
          <w:szCs w:val="24"/>
        </w:rPr>
        <w:t xml:space="preserve">A variety of devices </w:t>
      </w:r>
      <w:r w:rsidR="00C9374B" w:rsidRPr="004E40E8">
        <w:rPr>
          <w:rFonts w:ascii="Book Antiqua" w:hAnsi="Book Antiqua" w:cs="Arial"/>
          <w:sz w:val="24"/>
          <w:szCs w:val="24"/>
        </w:rPr>
        <w:t xml:space="preserve">and accessories </w:t>
      </w:r>
      <w:r w:rsidRPr="004E40E8">
        <w:rPr>
          <w:rFonts w:ascii="Book Antiqua" w:hAnsi="Book Antiqua" w:cs="Arial"/>
          <w:sz w:val="24"/>
          <w:szCs w:val="24"/>
        </w:rPr>
        <w:t>have been described in the published literature</w:t>
      </w:r>
      <w:r w:rsidR="00C9374B" w:rsidRPr="004E40E8">
        <w:rPr>
          <w:rFonts w:ascii="Book Antiqua" w:hAnsi="Book Antiqua" w:cs="Arial"/>
          <w:sz w:val="24"/>
          <w:szCs w:val="24"/>
        </w:rPr>
        <w:t xml:space="preserve"> for management of FOI and EFI</w:t>
      </w:r>
      <w:r w:rsidRPr="004E40E8">
        <w:rPr>
          <w:rFonts w:ascii="Book Antiqua" w:hAnsi="Book Antiqua" w:cs="Arial"/>
          <w:sz w:val="24"/>
          <w:szCs w:val="24"/>
        </w:rPr>
        <w:t xml:space="preserve">, including </w:t>
      </w:r>
      <w:r w:rsidR="004638D4" w:rsidRPr="004E40E8">
        <w:rPr>
          <w:rFonts w:ascii="Book Antiqua" w:hAnsi="Book Antiqua" w:cs="Arial"/>
          <w:sz w:val="24"/>
          <w:szCs w:val="24"/>
        </w:rPr>
        <w:t xml:space="preserve">but not limited to </w:t>
      </w:r>
      <w:r w:rsidRPr="004E40E8">
        <w:rPr>
          <w:rFonts w:ascii="Book Antiqua" w:hAnsi="Book Antiqua" w:cs="Arial"/>
          <w:sz w:val="24"/>
          <w:szCs w:val="24"/>
        </w:rPr>
        <w:t xml:space="preserve">rat-tooth and alligator forceps, polypectomy snares, </w:t>
      </w:r>
      <w:r w:rsidR="004638D4" w:rsidRPr="004E40E8">
        <w:rPr>
          <w:rFonts w:ascii="Book Antiqua" w:hAnsi="Book Antiqua" w:cs="Arial"/>
          <w:sz w:val="24"/>
          <w:szCs w:val="24"/>
        </w:rPr>
        <w:t>multi-prong</w:t>
      </w:r>
      <w:r w:rsidRPr="004E40E8">
        <w:rPr>
          <w:rFonts w:ascii="Book Antiqua" w:hAnsi="Book Antiqua" w:cs="Arial"/>
          <w:sz w:val="24"/>
          <w:szCs w:val="24"/>
        </w:rPr>
        <w:t xml:space="preserve"> graspers, </w:t>
      </w:r>
      <w:proofErr w:type="spellStart"/>
      <w:r w:rsidRPr="004E40E8">
        <w:rPr>
          <w:rFonts w:ascii="Book Antiqua" w:hAnsi="Book Antiqua" w:cs="Arial"/>
          <w:sz w:val="24"/>
          <w:szCs w:val="24"/>
        </w:rPr>
        <w:t>Dormia</w:t>
      </w:r>
      <w:proofErr w:type="spellEnd"/>
      <w:r w:rsidRPr="004E40E8">
        <w:rPr>
          <w:rFonts w:ascii="Book Antiqua" w:hAnsi="Book Antiqua" w:cs="Arial"/>
          <w:sz w:val="24"/>
          <w:szCs w:val="24"/>
        </w:rPr>
        <w:t xml:space="preserve"> baskets, Roth retrieval nets</w:t>
      </w:r>
      <w:r w:rsidR="00C9374B" w:rsidRPr="004E40E8">
        <w:rPr>
          <w:rFonts w:ascii="Book Antiqua" w:hAnsi="Book Antiqua" w:cs="Arial"/>
          <w:sz w:val="24"/>
          <w:szCs w:val="24"/>
        </w:rPr>
        <w:t xml:space="preserve">, Foley catheters, and variceal </w:t>
      </w:r>
      <w:proofErr w:type="spellStart"/>
      <w:r w:rsidR="00C9374B" w:rsidRPr="004E40E8">
        <w:rPr>
          <w:rFonts w:ascii="Book Antiqua" w:hAnsi="Book Antiqua" w:cs="Arial"/>
          <w:sz w:val="24"/>
          <w:szCs w:val="24"/>
        </w:rPr>
        <w:t>ligator</w:t>
      </w:r>
      <w:proofErr w:type="spellEnd"/>
      <w:r w:rsidR="00C9374B" w:rsidRPr="004E40E8">
        <w:rPr>
          <w:rFonts w:ascii="Book Antiqua" w:hAnsi="Book Antiqua" w:cs="Arial"/>
          <w:sz w:val="24"/>
          <w:szCs w:val="24"/>
        </w:rPr>
        <w:t xml:space="preserve"> caps</w:t>
      </w:r>
      <w:r w:rsidR="001643ED" w:rsidRPr="004E40E8">
        <w:rPr>
          <w:rFonts w:ascii="Book Antiqua" w:hAnsi="Book Antiqua"/>
          <w:sz w:val="24"/>
          <w:szCs w:val="24"/>
          <w:vertAlign w:val="superscript"/>
        </w:rPr>
        <w:t>[66–68]</w:t>
      </w:r>
      <w:r w:rsidR="006C16BD" w:rsidRPr="004E40E8">
        <w:rPr>
          <w:rFonts w:ascii="Book Antiqua" w:hAnsi="Book Antiqua" w:cs="Arial"/>
          <w:sz w:val="24"/>
          <w:szCs w:val="24"/>
        </w:rPr>
        <w:t>.</w:t>
      </w:r>
      <w:r w:rsidRPr="004E40E8">
        <w:rPr>
          <w:rFonts w:ascii="Book Antiqua" w:hAnsi="Book Antiqua" w:cs="Arial"/>
          <w:sz w:val="24"/>
          <w:szCs w:val="24"/>
        </w:rPr>
        <w:t xml:space="preserve"> </w:t>
      </w:r>
      <w:r w:rsidR="00C9374B" w:rsidRPr="004E40E8">
        <w:rPr>
          <w:rFonts w:ascii="Book Antiqua" w:hAnsi="Book Antiqua" w:cs="Arial"/>
          <w:sz w:val="24"/>
          <w:szCs w:val="24"/>
        </w:rPr>
        <w:t>More recentl</w:t>
      </w:r>
      <w:r w:rsidR="00582064" w:rsidRPr="004E40E8">
        <w:rPr>
          <w:rFonts w:ascii="Book Antiqua" w:hAnsi="Book Antiqua" w:cs="Arial"/>
          <w:sz w:val="24"/>
          <w:szCs w:val="24"/>
        </w:rPr>
        <w:t xml:space="preserve">y, the use of balloon </w:t>
      </w:r>
      <w:proofErr w:type="gramStart"/>
      <w:r w:rsidR="00582064" w:rsidRPr="004E40E8">
        <w:rPr>
          <w:rFonts w:ascii="Book Antiqua" w:hAnsi="Book Antiqua" w:cs="Arial"/>
          <w:sz w:val="24"/>
          <w:szCs w:val="24"/>
        </w:rPr>
        <w:t>dilators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69]</w:t>
      </w:r>
      <w:r w:rsidR="00F6563D" w:rsidRPr="004E40E8">
        <w:rPr>
          <w:rFonts w:ascii="Book Antiqua" w:hAnsi="Book Antiqua" w:cs="Arial"/>
          <w:sz w:val="24"/>
          <w:szCs w:val="24"/>
        </w:rPr>
        <w:t xml:space="preserve"> and sutures</w:t>
      </w:r>
      <w:r w:rsidR="001643ED" w:rsidRPr="004E40E8">
        <w:rPr>
          <w:rFonts w:ascii="Book Antiqua" w:hAnsi="Book Antiqua"/>
          <w:sz w:val="24"/>
          <w:szCs w:val="24"/>
          <w:vertAlign w:val="superscript"/>
        </w:rPr>
        <w:t>[70]</w:t>
      </w:r>
      <w:r w:rsidR="00C9374B" w:rsidRPr="004E40E8">
        <w:rPr>
          <w:rFonts w:ascii="Book Antiqua" w:hAnsi="Book Antiqua" w:cs="Arial"/>
          <w:sz w:val="24"/>
          <w:szCs w:val="24"/>
        </w:rPr>
        <w:t xml:space="preserve"> has also been described</w:t>
      </w:r>
      <w:r w:rsidR="00F606D3" w:rsidRPr="004E40E8">
        <w:rPr>
          <w:rFonts w:ascii="Book Antiqua" w:hAnsi="Book Antiqua" w:cs="Arial"/>
          <w:sz w:val="24"/>
          <w:szCs w:val="24"/>
        </w:rPr>
        <w:t>, as has the use of other accessories</w:t>
      </w:r>
      <w:r w:rsidR="001643ED" w:rsidRPr="004E40E8">
        <w:rPr>
          <w:rFonts w:ascii="Book Antiqua" w:hAnsi="Book Antiqua"/>
          <w:sz w:val="24"/>
          <w:szCs w:val="24"/>
          <w:vertAlign w:val="superscript"/>
        </w:rPr>
        <w:t>[71]</w:t>
      </w:r>
      <w:r w:rsidR="006C16BD" w:rsidRPr="004E40E8">
        <w:rPr>
          <w:rFonts w:ascii="Book Antiqua" w:hAnsi="Book Antiqua" w:cs="Arial"/>
          <w:sz w:val="24"/>
          <w:szCs w:val="24"/>
        </w:rPr>
        <w:t>.</w:t>
      </w:r>
      <w:r w:rsidR="00C9374B" w:rsidRPr="004E40E8">
        <w:rPr>
          <w:rFonts w:ascii="Book Antiqua" w:hAnsi="Book Antiqua" w:cs="Arial"/>
          <w:sz w:val="24"/>
          <w:szCs w:val="24"/>
        </w:rPr>
        <w:t xml:space="preserve"> T</w:t>
      </w:r>
      <w:r w:rsidRPr="004E40E8">
        <w:rPr>
          <w:rFonts w:ascii="Book Antiqua" w:hAnsi="Book Antiqua" w:cs="Arial"/>
          <w:sz w:val="24"/>
          <w:szCs w:val="24"/>
        </w:rPr>
        <w:t>he choice of retrieval device depends largely on the type of FOI or</w:t>
      </w:r>
      <w:r w:rsidR="00C9374B" w:rsidRPr="004E40E8">
        <w:rPr>
          <w:rFonts w:ascii="Book Antiqua" w:hAnsi="Book Antiqua" w:cs="Arial"/>
          <w:sz w:val="24"/>
          <w:szCs w:val="24"/>
        </w:rPr>
        <w:t xml:space="preserve"> EFI and </w:t>
      </w:r>
      <w:proofErr w:type="spellStart"/>
      <w:r w:rsidR="00C9374B" w:rsidRPr="004E40E8">
        <w:rPr>
          <w:rFonts w:ascii="Book Antiqua" w:hAnsi="Book Antiqua" w:cs="Arial"/>
          <w:sz w:val="24"/>
          <w:szCs w:val="24"/>
        </w:rPr>
        <w:t>endoscopist</w:t>
      </w:r>
      <w:proofErr w:type="spellEnd"/>
      <w:r w:rsidR="00C9374B" w:rsidRPr="004E40E8">
        <w:rPr>
          <w:rFonts w:ascii="Book Antiqua" w:hAnsi="Book Antiqua" w:cs="Arial"/>
          <w:sz w:val="24"/>
          <w:szCs w:val="24"/>
        </w:rPr>
        <w:t xml:space="preserve"> experience and </w:t>
      </w:r>
      <w:proofErr w:type="gramStart"/>
      <w:r w:rsidRPr="004E40E8">
        <w:rPr>
          <w:rFonts w:ascii="Book Antiqua" w:hAnsi="Book Antiqua" w:cs="Arial"/>
          <w:sz w:val="24"/>
          <w:szCs w:val="24"/>
        </w:rPr>
        <w:t>preference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72–74]</w:t>
      </w:r>
      <w:r w:rsidR="006C16BD" w:rsidRPr="004E40E8">
        <w:rPr>
          <w:rFonts w:ascii="Book Antiqua" w:hAnsi="Book Antiqua" w:cs="Arial"/>
          <w:sz w:val="24"/>
          <w:szCs w:val="24"/>
        </w:rPr>
        <w:t>.</w:t>
      </w:r>
      <w:r w:rsidRPr="004E40E8">
        <w:rPr>
          <w:rFonts w:ascii="Book Antiqua" w:hAnsi="Book Antiqua" w:cs="Arial"/>
          <w:sz w:val="24"/>
          <w:szCs w:val="24"/>
        </w:rPr>
        <w:t xml:space="preserve"> </w:t>
      </w:r>
      <w:r w:rsidR="004638D4" w:rsidRPr="004E40E8">
        <w:rPr>
          <w:rFonts w:ascii="Book Antiqua" w:hAnsi="Book Antiqua" w:cs="Arial"/>
          <w:sz w:val="24"/>
          <w:szCs w:val="24"/>
        </w:rPr>
        <w:t>Foley catheter techniques have also been described and may be more cost-effective in certain pediatric care scenarios (</w:t>
      </w:r>
      <w:r w:rsidR="004638D4" w:rsidRPr="0072393A">
        <w:rPr>
          <w:rFonts w:ascii="Book Antiqua" w:hAnsi="Book Antiqua" w:cs="Arial"/>
          <w:i/>
          <w:sz w:val="24"/>
          <w:szCs w:val="24"/>
        </w:rPr>
        <w:t>e.g.</w:t>
      </w:r>
      <w:r w:rsidR="00CD41D9" w:rsidRPr="004E40E8">
        <w:rPr>
          <w:rFonts w:ascii="Book Antiqua" w:hAnsi="Book Antiqua" w:cs="Arial"/>
          <w:sz w:val="24"/>
          <w:szCs w:val="24"/>
        </w:rPr>
        <w:t>,</w:t>
      </w:r>
      <w:r w:rsidR="004638D4" w:rsidRPr="004E40E8">
        <w:rPr>
          <w:rFonts w:ascii="Book Antiqua" w:hAnsi="Book Antiqua" w:cs="Arial"/>
          <w:sz w:val="24"/>
          <w:szCs w:val="24"/>
        </w:rPr>
        <w:t xml:space="preserve"> coin </w:t>
      </w:r>
      <w:proofErr w:type="gramStart"/>
      <w:r w:rsidR="004638D4" w:rsidRPr="004E40E8">
        <w:rPr>
          <w:rFonts w:ascii="Book Antiqua" w:hAnsi="Book Antiqua" w:cs="Arial"/>
          <w:sz w:val="24"/>
          <w:szCs w:val="24"/>
        </w:rPr>
        <w:t>ingestion)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75,76]</w:t>
      </w:r>
      <w:r w:rsidR="00CD1CB3" w:rsidRPr="004E40E8">
        <w:rPr>
          <w:rFonts w:ascii="Book Antiqua" w:hAnsi="Book Antiqua" w:cs="Arial"/>
          <w:sz w:val="24"/>
          <w:szCs w:val="24"/>
        </w:rPr>
        <w:t xml:space="preserve"> but are not often used in the adult population.</w:t>
      </w:r>
      <w:r w:rsidR="004638D4" w:rsidRPr="004E40E8">
        <w:rPr>
          <w:rFonts w:ascii="Book Antiqua" w:hAnsi="Book Antiqua" w:cs="Arial"/>
          <w:sz w:val="24"/>
          <w:szCs w:val="24"/>
        </w:rPr>
        <w:t xml:space="preserve"> </w:t>
      </w:r>
      <w:r w:rsidR="00CD1CB3" w:rsidRPr="004E40E8">
        <w:rPr>
          <w:rFonts w:ascii="Book Antiqua" w:hAnsi="Book Antiqua" w:cs="Arial"/>
          <w:sz w:val="24"/>
          <w:szCs w:val="24"/>
        </w:rPr>
        <w:t xml:space="preserve">A recent </w:t>
      </w:r>
      <w:r w:rsidR="00C56A5A" w:rsidRPr="004E40E8">
        <w:rPr>
          <w:rFonts w:ascii="Book Antiqua" w:hAnsi="Book Antiqua" w:cs="Arial"/>
          <w:sz w:val="24"/>
          <w:szCs w:val="24"/>
        </w:rPr>
        <w:t xml:space="preserve">RCT </w:t>
      </w:r>
      <w:r w:rsidR="00CD1CB3" w:rsidRPr="004E40E8">
        <w:rPr>
          <w:rFonts w:ascii="Book Antiqua" w:hAnsi="Book Antiqua" w:cs="Arial"/>
          <w:sz w:val="24"/>
          <w:szCs w:val="24"/>
        </w:rPr>
        <w:t>showed that use of a soft, clear cap at th</w:t>
      </w:r>
      <w:r w:rsidR="00165D1C" w:rsidRPr="004E40E8">
        <w:rPr>
          <w:rFonts w:ascii="Book Antiqua" w:hAnsi="Book Antiqua" w:cs="Arial"/>
          <w:sz w:val="24"/>
          <w:szCs w:val="24"/>
        </w:rPr>
        <w:t>e end of the endoscope may</w:t>
      </w:r>
      <w:r w:rsidR="00B71BE3" w:rsidRPr="004E40E8">
        <w:rPr>
          <w:rFonts w:ascii="Book Antiqua" w:hAnsi="Book Antiqua" w:cs="Arial"/>
          <w:sz w:val="24"/>
          <w:szCs w:val="24"/>
        </w:rPr>
        <w:t xml:space="preserve"> provide an </w:t>
      </w:r>
      <w:r w:rsidR="00B71BE3" w:rsidRPr="004E40E8">
        <w:rPr>
          <w:rFonts w:ascii="Book Antiqua" w:hAnsi="Book Antiqua" w:cs="Arial"/>
          <w:sz w:val="24"/>
          <w:szCs w:val="24"/>
        </w:rPr>
        <w:lastRenderedPageBreak/>
        <w:t>advantage by</w:t>
      </w:r>
      <w:r w:rsidR="00CD1CB3" w:rsidRPr="004E40E8">
        <w:rPr>
          <w:rFonts w:ascii="Book Antiqua" w:hAnsi="Book Antiqua" w:cs="Arial"/>
          <w:sz w:val="24"/>
          <w:szCs w:val="24"/>
        </w:rPr>
        <w:t xml:space="preserve"> improv</w:t>
      </w:r>
      <w:r w:rsidR="00B71BE3" w:rsidRPr="004E40E8">
        <w:rPr>
          <w:rFonts w:ascii="Book Antiqua" w:hAnsi="Book Antiqua" w:cs="Arial"/>
          <w:sz w:val="24"/>
          <w:szCs w:val="24"/>
        </w:rPr>
        <w:t>ing</w:t>
      </w:r>
      <w:r w:rsidR="00CD1CB3" w:rsidRPr="004E40E8">
        <w:rPr>
          <w:rFonts w:ascii="Book Antiqua" w:hAnsi="Book Antiqua" w:cs="Arial"/>
          <w:sz w:val="24"/>
          <w:szCs w:val="24"/>
        </w:rPr>
        <w:t xml:space="preserve"> visibility and shorte</w:t>
      </w:r>
      <w:r w:rsidR="00B71BE3" w:rsidRPr="004E40E8">
        <w:rPr>
          <w:rFonts w:ascii="Book Antiqua" w:hAnsi="Book Antiqua" w:cs="Arial"/>
          <w:sz w:val="24"/>
          <w:szCs w:val="24"/>
        </w:rPr>
        <w:t>ning the</w:t>
      </w:r>
      <w:r w:rsidR="00CD1CB3" w:rsidRPr="004E40E8">
        <w:rPr>
          <w:rFonts w:ascii="Book Antiqua" w:hAnsi="Book Antiqua" w:cs="Arial"/>
          <w:sz w:val="24"/>
          <w:szCs w:val="24"/>
        </w:rPr>
        <w:t xml:space="preserve"> procedure </w:t>
      </w:r>
      <w:proofErr w:type="gramStart"/>
      <w:r w:rsidR="00CD1CB3" w:rsidRPr="004E40E8">
        <w:rPr>
          <w:rFonts w:ascii="Book Antiqua" w:hAnsi="Book Antiqua" w:cs="Arial"/>
          <w:sz w:val="24"/>
          <w:szCs w:val="24"/>
        </w:rPr>
        <w:t>ti</w:t>
      </w:r>
      <w:r w:rsidR="00F6563D" w:rsidRPr="004E40E8">
        <w:rPr>
          <w:rFonts w:ascii="Book Antiqua" w:hAnsi="Book Antiqua" w:cs="Arial"/>
          <w:sz w:val="24"/>
          <w:szCs w:val="24"/>
        </w:rPr>
        <w:t>me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77]</w:t>
      </w:r>
      <w:r w:rsidR="006C16BD" w:rsidRPr="004E40E8">
        <w:rPr>
          <w:rFonts w:ascii="Book Antiqua" w:hAnsi="Book Antiqua" w:cs="Arial"/>
          <w:sz w:val="24"/>
          <w:szCs w:val="24"/>
        </w:rPr>
        <w:t>.</w:t>
      </w:r>
      <w:r w:rsidR="00CD1CB3" w:rsidRPr="004E40E8">
        <w:rPr>
          <w:rFonts w:ascii="Book Antiqua" w:hAnsi="Book Antiqua" w:cs="Arial"/>
          <w:bCs/>
          <w:sz w:val="24"/>
          <w:szCs w:val="24"/>
        </w:rPr>
        <w:t xml:space="preserve"> Regardless of the technique and devices/accessories used, </w:t>
      </w:r>
      <w:r w:rsidR="00CD1CB3" w:rsidRPr="0072393A">
        <w:rPr>
          <w:rFonts w:ascii="Book Antiqua" w:hAnsi="Book Antiqua" w:cs="Arial"/>
          <w:bCs/>
          <w:i/>
          <w:sz w:val="24"/>
          <w:szCs w:val="24"/>
        </w:rPr>
        <w:t>e</w:t>
      </w:r>
      <w:r w:rsidR="00C9374B" w:rsidRPr="0072393A">
        <w:rPr>
          <w:rFonts w:ascii="Book Antiqua" w:hAnsi="Book Antiqua" w:cs="Arial"/>
          <w:i/>
          <w:iCs/>
          <w:sz w:val="24"/>
          <w:szCs w:val="24"/>
        </w:rPr>
        <w:t>x</w:t>
      </w:r>
      <w:r w:rsidR="00C9374B" w:rsidRPr="004E40E8">
        <w:rPr>
          <w:rFonts w:ascii="Book Antiqua" w:hAnsi="Book Antiqua" w:cs="Arial"/>
          <w:i/>
          <w:iCs/>
          <w:sz w:val="24"/>
          <w:szCs w:val="24"/>
        </w:rPr>
        <w:t>-vivo</w:t>
      </w:r>
      <w:r w:rsidR="00C9374B" w:rsidRPr="004E40E8">
        <w:rPr>
          <w:rFonts w:ascii="Book Antiqua" w:hAnsi="Book Antiqua" w:cs="Arial"/>
          <w:sz w:val="24"/>
          <w:szCs w:val="24"/>
        </w:rPr>
        <w:t xml:space="preserve"> p</w:t>
      </w:r>
      <w:r w:rsidR="004638D4" w:rsidRPr="004E40E8">
        <w:rPr>
          <w:rFonts w:ascii="Book Antiqua" w:hAnsi="Book Antiqua" w:cs="Arial"/>
          <w:sz w:val="24"/>
          <w:szCs w:val="24"/>
        </w:rPr>
        <w:t xml:space="preserve">ractice using the planned retrieval </w:t>
      </w:r>
      <w:r w:rsidR="00C9374B" w:rsidRPr="004E40E8">
        <w:rPr>
          <w:rFonts w:ascii="Book Antiqua" w:hAnsi="Book Antiqua" w:cs="Arial"/>
          <w:sz w:val="24"/>
          <w:szCs w:val="24"/>
        </w:rPr>
        <w:t>equipment</w:t>
      </w:r>
      <w:r w:rsidR="004638D4" w:rsidRPr="004E40E8">
        <w:rPr>
          <w:rFonts w:ascii="Book Antiqua" w:hAnsi="Book Antiqua" w:cs="Arial"/>
          <w:sz w:val="24"/>
          <w:szCs w:val="24"/>
        </w:rPr>
        <w:t xml:space="preserve"> and an object similar to </w:t>
      </w:r>
      <w:r w:rsidR="00434EFE" w:rsidRPr="004E40E8">
        <w:rPr>
          <w:rFonts w:ascii="Book Antiqua" w:hAnsi="Book Antiqua" w:cs="Arial"/>
          <w:sz w:val="24"/>
          <w:szCs w:val="24"/>
        </w:rPr>
        <w:t xml:space="preserve">the </w:t>
      </w:r>
      <w:r w:rsidR="00154564" w:rsidRPr="004E40E8">
        <w:rPr>
          <w:rFonts w:ascii="Book Antiqua" w:hAnsi="Book Antiqua" w:cs="Arial"/>
          <w:sz w:val="24"/>
          <w:szCs w:val="24"/>
        </w:rPr>
        <w:t xml:space="preserve">ingested </w:t>
      </w:r>
      <w:r w:rsidR="00434EFE" w:rsidRPr="004E40E8">
        <w:rPr>
          <w:rFonts w:ascii="Book Antiqua" w:hAnsi="Book Antiqua" w:cs="Arial"/>
          <w:sz w:val="24"/>
          <w:szCs w:val="24"/>
        </w:rPr>
        <w:t xml:space="preserve">foreign object </w:t>
      </w:r>
      <w:r w:rsidR="00A80E5E" w:rsidRPr="004E40E8">
        <w:rPr>
          <w:rFonts w:ascii="Book Antiqua" w:hAnsi="Book Antiqua" w:cs="Arial"/>
          <w:sz w:val="24"/>
          <w:szCs w:val="24"/>
        </w:rPr>
        <w:t>can help</w:t>
      </w:r>
      <w:r w:rsidR="004638D4" w:rsidRPr="004E40E8">
        <w:rPr>
          <w:rFonts w:ascii="Book Antiqua" w:hAnsi="Book Antiqua" w:cs="Arial"/>
          <w:sz w:val="24"/>
          <w:szCs w:val="24"/>
        </w:rPr>
        <w:t xml:space="preserve"> determine the suitability of the </w:t>
      </w:r>
      <w:r w:rsidR="00CD1CB3" w:rsidRPr="004E40E8">
        <w:rPr>
          <w:rFonts w:ascii="Book Antiqua" w:hAnsi="Book Antiqua" w:cs="Arial"/>
          <w:sz w:val="24"/>
          <w:szCs w:val="24"/>
        </w:rPr>
        <w:t>proposed</w:t>
      </w:r>
      <w:r w:rsidR="004638D4" w:rsidRPr="004E40E8">
        <w:rPr>
          <w:rFonts w:ascii="Book Antiqua" w:hAnsi="Book Antiqua" w:cs="Arial"/>
          <w:sz w:val="24"/>
          <w:szCs w:val="24"/>
        </w:rPr>
        <w:t xml:space="preserve"> </w:t>
      </w:r>
      <w:r w:rsidR="00154564" w:rsidRPr="004E40E8">
        <w:rPr>
          <w:rFonts w:ascii="Book Antiqua" w:hAnsi="Book Antiqua" w:cs="Arial"/>
          <w:sz w:val="24"/>
          <w:szCs w:val="24"/>
        </w:rPr>
        <w:t>therapeutic approach</w:t>
      </w:r>
      <w:r w:rsidR="004638D4" w:rsidRPr="004E40E8">
        <w:rPr>
          <w:rFonts w:ascii="Book Antiqua" w:hAnsi="Book Antiqua" w:cs="Arial"/>
          <w:sz w:val="24"/>
          <w:szCs w:val="24"/>
        </w:rPr>
        <w:t>.</w:t>
      </w:r>
    </w:p>
    <w:p w14:paraId="76BF8684" w14:textId="77777777" w:rsidR="00CA0E1F" w:rsidRPr="004E40E8" w:rsidRDefault="00CA0E1F" w:rsidP="00C00240">
      <w:pPr>
        <w:spacing w:after="0" w:line="360" w:lineRule="auto"/>
        <w:jc w:val="both"/>
        <w:rPr>
          <w:rFonts w:ascii="Book Antiqua" w:hAnsi="Book Antiqua" w:cs="Arial"/>
          <w:sz w:val="24"/>
          <w:szCs w:val="24"/>
        </w:rPr>
      </w:pPr>
    </w:p>
    <w:p w14:paraId="6D8FAA01" w14:textId="1514F66B" w:rsidR="00CB5204" w:rsidRPr="0072393A" w:rsidRDefault="0034330A" w:rsidP="00C00240">
      <w:pPr>
        <w:spacing w:after="0" w:line="360" w:lineRule="auto"/>
        <w:jc w:val="both"/>
        <w:rPr>
          <w:rFonts w:ascii="Book Antiqua" w:eastAsia="SimSun" w:hAnsi="Book Antiqua" w:cs="Arial"/>
          <w:b/>
          <w:iCs/>
          <w:sz w:val="24"/>
          <w:szCs w:val="24"/>
          <w:lang w:eastAsia="zh-CN"/>
        </w:rPr>
      </w:pPr>
      <w:proofErr w:type="spellStart"/>
      <w:r w:rsidRPr="0072393A">
        <w:rPr>
          <w:rFonts w:ascii="Book Antiqua" w:hAnsi="Book Antiqua" w:cs="Arial"/>
          <w:b/>
          <w:iCs/>
          <w:sz w:val="24"/>
          <w:szCs w:val="24"/>
        </w:rPr>
        <w:t>Overtubes</w:t>
      </w:r>
      <w:proofErr w:type="spellEnd"/>
      <w:r w:rsidR="0072393A" w:rsidRPr="0072393A">
        <w:rPr>
          <w:rFonts w:ascii="Book Antiqua" w:eastAsia="SimSun" w:hAnsi="Book Antiqua" w:cs="Arial" w:hint="eastAsia"/>
          <w:b/>
          <w:iCs/>
          <w:sz w:val="24"/>
          <w:szCs w:val="24"/>
          <w:lang w:eastAsia="zh-CN"/>
        </w:rPr>
        <w:t>:</w:t>
      </w:r>
      <w:r w:rsidR="0072393A">
        <w:rPr>
          <w:rFonts w:ascii="Book Antiqua" w:eastAsia="SimSun" w:hAnsi="Book Antiqua" w:cs="Arial" w:hint="eastAsia"/>
          <w:b/>
          <w:iCs/>
          <w:sz w:val="24"/>
          <w:szCs w:val="24"/>
          <w:lang w:eastAsia="zh-CN"/>
        </w:rPr>
        <w:t xml:space="preserve"> </w:t>
      </w:r>
      <w:r w:rsidR="00C90D72" w:rsidRPr="004E40E8">
        <w:rPr>
          <w:rFonts w:ascii="Book Antiqua" w:hAnsi="Book Antiqua" w:cs="Arial"/>
          <w:sz w:val="24"/>
          <w:szCs w:val="24"/>
        </w:rPr>
        <w:t xml:space="preserve">Use of an </w:t>
      </w:r>
      <w:proofErr w:type="spellStart"/>
      <w:r w:rsidR="00C90D72" w:rsidRPr="004E40E8">
        <w:rPr>
          <w:rFonts w:ascii="Book Antiqua" w:hAnsi="Book Antiqua" w:cs="Arial"/>
          <w:sz w:val="24"/>
          <w:szCs w:val="24"/>
        </w:rPr>
        <w:t>overtube</w:t>
      </w:r>
      <w:proofErr w:type="spellEnd"/>
      <w:r w:rsidR="00C90D72" w:rsidRPr="004E40E8">
        <w:rPr>
          <w:rFonts w:ascii="Book Antiqua" w:hAnsi="Book Antiqua" w:cs="Arial"/>
          <w:sz w:val="24"/>
          <w:szCs w:val="24"/>
        </w:rPr>
        <w:t xml:space="preserve"> during the management of FOI and EFI: </w:t>
      </w:r>
      <w:r w:rsidR="0072393A">
        <w:rPr>
          <w:rFonts w:ascii="Book Antiqua" w:eastAsia="SimSun" w:hAnsi="Book Antiqua" w:cs="Arial" w:hint="eastAsia"/>
          <w:sz w:val="24"/>
          <w:szCs w:val="24"/>
          <w:lang w:eastAsia="zh-CN"/>
        </w:rPr>
        <w:t>(1</w:t>
      </w:r>
      <w:r w:rsidR="00C90D72" w:rsidRPr="004E40E8">
        <w:rPr>
          <w:rFonts w:ascii="Book Antiqua" w:hAnsi="Book Antiqua" w:cs="Arial"/>
          <w:sz w:val="24"/>
          <w:szCs w:val="24"/>
        </w:rPr>
        <w:t>) provides airway protection during retrieval</w:t>
      </w:r>
      <w:r w:rsidR="0072393A">
        <w:rPr>
          <w:rFonts w:ascii="Book Antiqua" w:eastAsia="SimSun" w:hAnsi="Book Antiqua" w:cs="Arial" w:hint="eastAsia"/>
          <w:sz w:val="24"/>
          <w:szCs w:val="24"/>
          <w:lang w:eastAsia="zh-CN"/>
        </w:rPr>
        <w:t>; and</w:t>
      </w:r>
      <w:r w:rsidR="00C90D72" w:rsidRPr="004E40E8">
        <w:rPr>
          <w:rFonts w:ascii="Book Antiqua" w:hAnsi="Book Antiqua" w:cs="Arial"/>
          <w:sz w:val="24"/>
          <w:szCs w:val="24"/>
        </w:rPr>
        <w:t xml:space="preserve"> </w:t>
      </w:r>
      <w:r w:rsidR="0072393A">
        <w:rPr>
          <w:rFonts w:ascii="Book Antiqua" w:eastAsia="SimSun" w:hAnsi="Book Antiqua" w:cs="Arial" w:hint="eastAsia"/>
          <w:sz w:val="24"/>
          <w:szCs w:val="24"/>
          <w:lang w:eastAsia="zh-CN"/>
        </w:rPr>
        <w:t>(2</w:t>
      </w:r>
      <w:r w:rsidR="00C90D72" w:rsidRPr="004E40E8">
        <w:rPr>
          <w:rFonts w:ascii="Book Antiqua" w:hAnsi="Book Antiqua" w:cs="Arial"/>
          <w:sz w:val="24"/>
          <w:szCs w:val="24"/>
        </w:rPr>
        <w:t xml:space="preserve">) allows for multiple passes of the endoscope during retrieval, and iii) </w:t>
      </w:r>
      <w:r w:rsidR="00C147F3" w:rsidRPr="004E40E8">
        <w:rPr>
          <w:rFonts w:ascii="Book Antiqua" w:hAnsi="Book Antiqua" w:cs="Arial"/>
          <w:sz w:val="24"/>
          <w:szCs w:val="24"/>
        </w:rPr>
        <w:t>shields</w:t>
      </w:r>
      <w:r w:rsidR="00C90D72" w:rsidRPr="004E40E8">
        <w:rPr>
          <w:rFonts w:ascii="Book Antiqua" w:hAnsi="Book Antiqua" w:cs="Arial"/>
          <w:sz w:val="24"/>
          <w:szCs w:val="24"/>
        </w:rPr>
        <w:t xml:space="preserve"> the esophageal mucosa from injury </w:t>
      </w:r>
      <w:r w:rsidR="00112413" w:rsidRPr="004E40E8">
        <w:rPr>
          <w:rFonts w:ascii="Book Antiqua" w:hAnsi="Book Antiqua" w:cs="Arial"/>
          <w:sz w:val="24"/>
          <w:szCs w:val="24"/>
        </w:rPr>
        <w:t xml:space="preserve">when </w:t>
      </w:r>
      <w:r w:rsidR="00C90D72" w:rsidRPr="004E40E8">
        <w:rPr>
          <w:rFonts w:ascii="Book Antiqua" w:hAnsi="Book Antiqua" w:cs="Arial"/>
          <w:sz w:val="24"/>
          <w:szCs w:val="24"/>
        </w:rPr>
        <w:t>remov</w:t>
      </w:r>
      <w:r w:rsidR="00112413" w:rsidRPr="004E40E8">
        <w:rPr>
          <w:rFonts w:ascii="Book Antiqua" w:hAnsi="Book Antiqua" w:cs="Arial"/>
          <w:sz w:val="24"/>
          <w:szCs w:val="24"/>
        </w:rPr>
        <w:t xml:space="preserve">ing </w:t>
      </w:r>
      <w:r w:rsidR="00C90D72" w:rsidRPr="004E40E8">
        <w:rPr>
          <w:rFonts w:ascii="Book Antiqua" w:hAnsi="Book Antiqua" w:cs="Arial"/>
          <w:sz w:val="24"/>
          <w:szCs w:val="24"/>
        </w:rPr>
        <w:t xml:space="preserve">sharp </w:t>
      </w:r>
      <w:r w:rsidR="00112413" w:rsidRPr="004E40E8">
        <w:rPr>
          <w:rFonts w:ascii="Book Antiqua" w:hAnsi="Book Antiqua" w:cs="Arial"/>
          <w:sz w:val="24"/>
          <w:szCs w:val="24"/>
        </w:rPr>
        <w:t xml:space="preserve">or pointed </w:t>
      </w:r>
      <w:r w:rsidR="00C90D72" w:rsidRPr="004E40E8">
        <w:rPr>
          <w:rFonts w:ascii="Book Antiqua" w:hAnsi="Book Antiqua" w:cs="Arial"/>
          <w:sz w:val="24"/>
          <w:szCs w:val="24"/>
        </w:rPr>
        <w:t>objects</w:t>
      </w:r>
      <w:r w:rsidR="001643ED" w:rsidRPr="004E40E8">
        <w:rPr>
          <w:rFonts w:ascii="Book Antiqua" w:hAnsi="Book Antiqua"/>
          <w:sz w:val="24"/>
          <w:szCs w:val="24"/>
          <w:vertAlign w:val="superscript"/>
        </w:rPr>
        <w:t>[78,79]</w:t>
      </w:r>
      <w:r w:rsidR="006C16BD"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PEVuZE5vdGU+PENpdGU+PEF1dGhvcj5TcHVybGluZzwvQXV0aG9yPjxZZWFyPjE5ODM8L1llYXI+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LXBlcmlvZGljYWw+PHBhZ2VzPjIyNi03PC9wYWdlcz48dm9sdW1lPjI5PC92b2x1bWU+PG51bWJl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==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PEVuZE5vdGU+PENpdGU+PEF1dGhvcj5TcHVybGluZzwvQXV0aG9yPjxZZWFyPjE5ODM8L1llYXI+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LXBlcmlvZGljYWw+PHBhZ2VzPjIyNi03PC9wYWdlcz48dm9sdW1lPjI5PC92b2x1bWU+PG51bWJl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==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00AF4080" w:rsidRPr="004E40E8">
        <w:rPr>
          <w:rFonts w:ascii="Book Antiqua" w:hAnsi="Book Antiqua" w:cs="Arial"/>
          <w:sz w:val="24"/>
          <w:szCs w:val="24"/>
        </w:rPr>
        <w:t xml:space="preserve"> </w:t>
      </w:r>
      <w:r w:rsidR="00465EF0" w:rsidRPr="004E40E8">
        <w:rPr>
          <w:rFonts w:ascii="Book Antiqua" w:hAnsi="Book Antiqua" w:cs="Arial"/>
          <w:sz w:val="24"/>
          <w:szCs w:val="24"/>
        </w:rPr>
        <w:t xml:space="preserve">When the object is </w:t>
      </w:r>
      <w:r w:rsidR="004527C3" w:rsidRPr="004E40E8">
        <w:rPr>
          <w:rFonts w:ascii="Book Antiqua" w:hAnsi="Book Antiqua" w:cs="Arial"/>
          <w:sz w:val="24"/>
          <w:szCs w:val="24"/>
        </w:rPr>
        <w:t xml:space="preserve">distal to the esophagus, a longer </w:t>
      </w:r>
      <w:proofErr w:type="spellStart"/>
      <w:r w:rsidR="004527C3" w:rsidRPr="004E40E8">
        <w:rPr>
          <w:rFonts w:ascii="Book Antiqua" w:hAnsi="Book Antiqua" w:cs="Arial"/>
          <w:sz w:val="24"/>
          <w:szCs w:val="24"/>
        </w:rPr>
        <w:t>overtube</w:t>
      </w:r>
      <w:proofErr w:type="spellEnd"/>
      <w:r w:rsidR="004527C3" w:rsidRPr="004E40E8">
        <w:rPr>
          <w:rFonts w:ascii="Book Antiqua" w:hAnsi="Book Antiqua" w:cs="Arial"/>
          <w:sz w:val="24"/>
          <w:szCs w:val="24"/>
        </w:rPr>
        <w:t xml:space="preserve"> that </w:t>
      </w:r>
      <w:r w:rsidR="00D41936" w:rsidRPr="004E40E8">
        <w:rPr>
          <w:rFonts w:ascii="Book Antiqua" w:hAnsi="Book Antiqua" w:cs="Arial"/>
          <w:sz w:val="24"/>
          <w:szCs w:val="24"/>
        </w:rPr>
        <w:t>extend</w:t>
      </w:r>
      <w:r w:rsidR="004527C3" w:rsidRPr="004E40E8">
        <w:rPr>
          <w:rFonts w:ascii="Book Antiqua" w:hAnsi="Book Antiqua" w:cs="Arial"/>
          <w:sz w:val="24"/>
          <w:szCs w:val="24"/>
        </w:rPr>
        <w:t xml:space="preserve">s </w:t>
      </w:r>
      <w:r w:rsidR="00D41936" w:rsidRPr="004E40E8">
        <w:rPr>
          <w:rFonts w:ascii="Book Antiqua" w:hAnsi="Book Antiqua" w:cs="Arial"/>
          <w:sz w:val="24"/>
          <w:szCs w:val="24"/>
        </w:rPr>
        <w:t>across the esophagogastric junction can pro</w:t>
      </w:r>
      <w:r w:rsidR="00D81987" w:rsidRPr="004E40E8">
        <w:rPr>
          <w:rFonts w:ascii="Book Antiqua" w:hAnsi="Book Antiqua" w:cs="Arial"/>
          <w:sz w:val="24"/>
          <w:szCs w:val="24"/>
        </w:rPr>
        <w:t>vide additional pro</w:t>
      </w:r>
      <w:r w:rsidR="004B7C6D" w:rsidRPr="004E40E8">
        <w:rPr>
          <w:rFonts w:ascii="Book Antiqua" w:hAnsi="Book Antiqua" w:cs="Arial"/>
          <w:sz w:val="24"/>
          <w:szCs w:val="24"/>
        </w:rPr>
        <w:t>t</w:t>
      </w:r>
      <w:r w:rsidR="00D81987" w:rsidRPr="004E40E8">
        <w:rPr>
          <w:rFonts w:ascii="Book Antiqua" w:hAnsi="Book Antiqua" w:cs="Arial"/>
          <w:sz w:val="24"/>
          <w:szCs w:val="24"/>
        </w:rPr>
        <w:t xml:space="preserve">ection </w:t>
      </w:r>
      <w:r w:rsidR="00544AB1" w:rsidRPr="004E40E8">
        <w:rPr>
          <w:rFonts w:ascii="Book Antiqua" w:hAnsi="Book Antiqua" w:cs="Arial"/>
          <w:sz w:val="24"/>
          <w:szCs w:val="24"/>
        </w:rPr>
        <w:t>and is often recommended</w:t>
      </w:r>
      <w:r w:rsidR="00544AB1" w:rsidRPr="004E40E8">
        <w:rPr>
          <w:rFonts w:ascii="Book Antiqua" w:hAnsi="Book Antiqua"/>
          <w:sz w:val="24"/>
          <w:szCs w:val="24"/>
          <w:vertAlign w:val="superscript"/>
        </w:rPr>
        <w:t>[9]</w:t>
      </w:r>
      <w:r w:rsidR="00544AB1" w:rsidRPr="004E40E8">
        <w:rPr>
          <w:rFonts w:ascii="Book Antiqua" w:hAnsi="Book Antiqua" w:cs="Arial"/>
          <w:sz w:val="24"/>
          <w:szCs w:val="24"/>
        </w:rPr>
        <w:t>.</w:t>
      </w:r>
      <w:r w:rsidR="008D493E" w:rsidRPr="004E40E8">
        <w:rPr>
          <w:rFonts w:ascii="Book Antiqua" w:hAnsi="Book Antiqua" w:cs="Arial"/>
          <w:sz w:val="24"/>
          <w:szCs w:val="24"/>
        </w:rPr>
        <w:t xml:space="preserve"> </w:t>
      </w:r>
      <w:proofErr w:type="spellStart"/>
      <w:r w:rsidR="008D493E" w:rsidRPr="004E40E8">
        <w:rPr>
          <w:rFonts w:ascii="Book Antiqua" w:hAnsi="Book Antiqua" w:cs="Arial"/>
          <w:sz w:val="24"/>
          <w:szCs w:val="24"/>
        </w:rPr>
        <w:t>O</w:t>
      </w:r>
      <w:r w:rsidR="00544AB1" w:rsidRPr="004E40E8">
        <w:rPr>
          <w:rFonts w:ascii="Book Antiqua" w:hAnsi="Book Antiqua" w:cs="Arial"/>
          <w:sz w:val="24"/>
          <w:szCs w:val="24"/>
        </w:rPr>
        <w:t>vertubes</w:t>
      </w:r>
      <w:proofErr w:type="spellEnd"/>
      <w:r w:rsidR="00544AB1" w:rsidRPr="004E40E8">
        <w:rPr>
          <w:rFonts w:ascii="Book Antiqua" w:hAnsi="Book Antiqua" w:cs="Arial"/>
          <w:sz w:val="24"/>
          <w:szCs w:val="24"/>
        </w:rPr>
        <w:t xml:space="preserve"> are less commonly used in pediatric patients</w:t>
      </w:r>
      <w:r w:rsidR="004E504B" w:rsidRPr="004E40E8">
        <w:rPr>
          <w:rFonts w:ascii="Book Antiqua" w:hAnsi="Book Antiqua" w:cs="Arial"/>
          <w:sz w:val="24"/>
          <w:szCs w:val="24"/>
        </w:rPr>
        <w:t xml:space="preserve">, as there </w:t>
      </w:r>
      <w:r w:rsidR="00154564" w:rsidRPr="004E40E8">
        <w:rPr>
          <w:rFonts w:ascii="Book Antiqua" w:hAnsi="Book Antiqua" w:cs="Arial"/>
          <w:sz w:val="24"/>
          <w:szCs w:val="24"/>
        </w:rPr>
        <w:t xml:space="preserve">may be </w:t>
      </w:r>
      <w:r w:rsidR="004E504B" w:rsidRPr="004E40E8">
        <w:rPr>
          <w:rFonts w:ascii="Book Antiqua" w:hAnsi="Book Antiqua" w:cs="Arial"/>
          <w:sz w:val="24"/>
          <w:szCs w:val="24"/>
        </w:rPr>
        <w:t>i</w:t>
      </w:r>
      <w:r w:rsidR="00544AB1" w:rsidRPr="004E40E8">
        <w:rPr>
          <w:rFonts w:ascii="Book Antiqua" w:hAnsi="Book Antiqua" w:cs="Arial"/>
          <w:sz w:val="24"/>
          <w:szCs w:val="24"/>
        </w:rPr>
        <w:t>ncreased risk of esophageal injury</w:t>
      </w:r>
      <w:r w:rsidR="004E504B" w:rsidRPr="004E40E8">
        <w:rPr>
          <w:rFonts w:ascii="Book Antiqua" w:hAnsi="Book Antiqua" w:cs="Arial"/>
          <w:sz w:val="24"/>
          <w:szCs w:val="24"/>
        </w:rPr>
        <w:t xml:space="preserve"> and retching associated with </w:t>
      </w:r>
      <w:proofErr w:type="spellStart"/>
      <w:r w:rsidR="004E504B" w:rsidRPr="004E40E8">
        <w:rPr>
          <w:rFonts w:ascii="Book Antiqua" w:hAnsi="Book Antiqua" w:cs="Arial"/>
          <w:sz w:val="24"/>
          <w:szCs w:val="24"/>
        </w:rPr>
        <w:t>overtube</w:t>
      </w:r>
      <w:proofErr w:type="spellEnd"/>
      <w:r w:rsidR="004E504B" w:rsidRPr="004E40E8">
        <w:rPr>
          <w:rFonts w:ascii="Book Antiqua" w:hAnsi="Book Antiqua" w:cs="Arial"/>
          <w:sz w:val="24"/>
          <w:szCs w:val="24"/>
        </w:rPr>
        <w:t xml:space="preserve"> insertion. </w:t>
      </w:r>
      <w:r w:rsidR="008D493E" w:rsidRPr="004E40E8">
        <w:rPr>
          <w:rFonts w:ascii="Book Antiqua" w:hAnsi="Book Antiqua" w:cs="Arial"/>
          <w:sz w:val="24"/>
          <w:szCs w:val="24"/>
        </w:rPr>
        <w:t xml:space="preserve">However, </w:t>
      </w:r>
      <w:r w:rsidR="00A24F20" w:rsidRPr="004E40E8">
        <w:rPr>
          <w:rFonts w:ascii="Book Antiqua" w:hAnsi="Book Antiqua" w:cs="Arial"/>
          <w:sz w:val="24"/>
          <w:szCs w:val="24"/>
        </w:rPr>
        <w:t xml:space="preserve">newer, softer </w:t>
      </w:r>
      <w:proofErr w:type="spellStart"/>
      <w:r w:rsidR="00154564" w:rsidRPr="004E40E8">
        <w:rPr>
          <w:rFonts w:ascii="Book Antiqua" w:hAnsi="Book Antiqua" w:cs="Arial"/>
          <w:sz w:val="24"/>
          <w:szCs w:val="24"/>
        </w:rPr>
        <w:t>over</w:t>
      </w:r>
      <w:r w:rsidR="00A24F20" w:rsidRPr="004E40E8">
        <w:rPr>
          <w:rFonts w:ascii="Book Antiqua" w:hAnsi="Book Antiqua" w:cs="Arial"/>
          <w:sz w:val="24"/>
          <w:szCs w:val="24"/>
        </w:rPr>
        <w:t>tubes</w:t>
      </w:r>
      <w:proofErr w:type="spellEnd"/>
      <w:r w:rsidR="00A24F20" w:rsidRPr="004E40E8">
        <w:rPr>
          <w:rFonts w:ascii="Book Antiqua" w:hAnsi="Book Antiqua" w:cs="Arial"/>
          <w:sz w:val="24"/>
          <w:szCs w:val="24"/>
        </w:rPr>
        <w:t xml:space="preserve"> may be considered in large</w:t>
      </w:r>
      <w:r w:rsidR="00693F8E" w:rsidRPr="004E40E8">
        <w:rPr>
          <w:rFonts w:ascii="Book Antiqua" w:hAnsi="Book Antiqua" w:cs="Arial"/>
          <w:sz w:val="24"/>
          <w:szCs w:val="24"/>
        </w:rPr>
        <w:t xml:space="preserve">r children and </w:t>
      </w:r>
      <w:proofErr w:type="gramStart"/>
      <w:r w:rsidR="00693F8E" w:rsidRPr="004E40E8">
        <w:rPr>
          <w:rFonts w:ascii="Book Antiqua" w:hAnsi="Book Antiqua" w:cs="Arial"/>
          <w:sz w:val="24"/>
          <w:szCs w:val="24"/>
        </w:rPr>
        <w:t>adolescents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80]</w:t>
      </w:r>
      <w:r w:rsidR="006C16BD" w:rsidRPr="004E40E8">
        <w:rPr>
          <w:rFonts w:ascii="Book Antiqua" w:hAnsi="Book Antiqua" w:cs="Arial"/>
          <w:sz w:val="24"/>
          <w:szCs w:val="24"/>
        </w:rPr>
        <w:t>.</w:t>
      </w:r>
    </w:p>
    <w:p w14:paraId="3B79EBCA" w14:textId="12774F34" w:rsidR="0034330A" w:rsidRPr="004E40E8" w:rsidRDefault="00A24F20" w:rsidP="0072393A">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An alternative to </w:t>
      </w:r>
      <w:r w:rsidR="00CB5204" w:rsidRPr="004E40E8">
        <w:rPr>
          <w:rFonts w:ascii="Book Antiqua" w:hAnsi="Book Antiqua" w:cs="Arial"/>
          <w:sz w:val="24"/>
          <w:szCs w:val="24"/>
        </w:rPr>
        <w:t xml:space="preserve">an </w:t>
      </w:r>
      <w:proofErr w:type="spellStart"/>
      <w:r w:rsidRPr="004E40E8">
        <w:rPr>
          <w:rFonts w:ascii="Book Antiqua" w:hAnsi="Book Antiqua" w:cs="Arial"/>
          <w:sz w:val="24"/>
          <w:szCs w:val="24"/>
        </w:rPr>
        <w:t>overtube</w:t>
      </w:r>
      <w:proofErr w:type="spellEnd"/>
      <w:r w:rsidRPr="004E40E8">
        <w:rPr>
          <w:rFonts w:ascii="Book Antiqua" w:hAnsi="Book Antiqua" w:cs="Arial"/>
          <w:sz w:val="24"/>
          <w:szCs w:val="24"/>
        </w:rPr>
        <w:t xml:space="preserve"> in cases of sharp or pointed object retrieval is </w:t>
      </w:r>
      <w:r w:rsidR="00ED3BB1" w:rsidRPr="004E40E8">
        <w:rPr>
          <w:rFonts w:ascii="Book Antiqua" w:hAnsi="Book Antiqua" w:cs="Arial"/>
          <w:sz w:val="24"/>
          <w:szCs w:val="24"/>
        </w:rPr>
        <w:t xml:space="preserve">the use of </w:t>
      </w:r>
      <w:r w:rsidRPr="004E40E8">
        <w:rPr>
          <w:rFonts w:ascii="Book Antiqua" w:hAnsi="Book Antiqua" w:cs="Arial"/>
          <w:sz w:val="24"/>
          <w:szCs w:val="24"/>
        </w:rPr>
        <w:t xml:space="preserve">a </w:t>
      </w:r>
      <w:r w:rsidR="003E625E" w:rsidRPr="004E40E8">
        <w:rPr>
          <w:rFonts w:ascii="Book Antiqua" w:hAnsi="Book Antiqua" w:cs="Arial"/>
          <w:sz w:val="24"/>
          <w:szCs w:val="24"/>
        </w:rPr>
        <w:t xml:space="preserve">latex </w:t>
      </w:r>
      <w:r w:rsidRPr="004E40E8">
        <w:rPr>
          <w:rFonts w:ascii="Book Antiqua" w:hAnsi="Book Antiqua" w:cs="Arial"/>
          <w:sz w:val="24"/>
          <w:szCs w:val="24"/>
        </w:rPr>
        <w:t xml:space="preserve">protector hood, which is placed over </w:t>
      </w:r>
      <w:r w:rsidR="00CB5204" w:rsidRPr="004E40E8">
        <w:rPr>
          <w:rFonts w:ascii="Book Antiqua" w:hAnsi="Book Antiqua" w:cs="Arial"/>
          <w:sz w:val="24"/>
          <w:szCs w:val="24"/>
        </w:rPr>
        <w:t xml:space="preserve">and affixed to </w:t>
      </w:r>
      <w:r w:rsidRPr="004E40E8">
        <w:rPr>
          <w:rFonts w:ascii="Book Antiqua" w:hAnsi="Book Antiqua" w:cs="Arial"/>
          <w:sz w:val="24"/>
          <w:szCs w:val="24"/>
        </w:rPr>
        <w:t xml:space="preserve">the tip of the endoscope. The bell portion of the protector hood remains inverted during insertion of the endoscope and then flips back to its original shape during withdrawal as it crosses a </w:t>
      </w:r>
      <w:r w:rsidR="00CB5204" w:rsidRPr="004E40E8">
        <w:rPr>
          <w:rFonts w:ascii="Book Antiqua" w:hAnsi="Book Antiqua" w:cs="Arial"/>
          <w:sz w:val="24"/>
          <w:szCs w:val="24"/>
        </w:rPr>
        <w:t xml:space="preserve">region of narrowing </w:t>
      </w:r>
      <w:r w:rsidRPr="004E40E8">
        <w:rPr>
          <w:rFonts w:ascii="Book Antiqua" w:hAnsi="Book Antiqua" w:cs="Arial"/>
          <w:sz w:val="24"/>
          <w:szCs w:val="24"/>
        </w:rPr>
        <w:t>(</w:t>
      </w:r>
      <w:r w:rsidRPr="0072393A">
        <w:rPr>
          <w:rFonts w:ascii="Book Antiqua" w:hAnsi="Book Antiqua" w:cs="Arial"/>
          <w:i/>
          <w:sz w:val="24"/>
          <w:szCs w:val="24"/>
        </w:rPr>
        <w:t>e.g</w:t>
      </w:r>
      <w:r w:rsidRPr="004E40E8">
        <w:rPr>
          <w:rFonts w:ascii="Book Antiqua" w:hAnsi="Book Antiqua" w:cs="Arial"/>
          <w:sz w:val="24"/>
          <w:szCs w:val="24"/>
        </w:rPr>
        <w:t>.</w:t>
      </w:r>
      <w:r w:rsidR="00CD41D9" w:rsidRPr="004E40E8">
        <w:rPr>
          <w:rFonts w:ascii="Book Antiqua" w:hAnsi="Book Antiqua" w:cs="Arial"/>
          <w:sz w:val="24"/>
          <w:szCs w:val="24"/>
        </w:rPr>
        <w:t>,</w:t>
      </w:r>
      <w:r w:rsidRPr="004E40E8">
        <w:rPr>
          <w:rFonts w:ascii="Book Antiqua" w:hAnsi="Book Antiqua" w:cs="Arial"/>
          <w:sz w:val="24"/>
          <w:szCs w:val="24"/>
        </w:rPr>
        <w:t xml:space="preserve"> </w:t>
      </w:r>
      <w:r w:rsidR="00CB5204" w:rsidRPr="004E40E8">
        <w:rPr>
          <w:rFonts w:ascii="Book Antiqua" w:hAnsi="Book Antiqua" w:cs="Arial"/>
          <w:sz w:val="24"/>
          <w:szCs w:val="24"/>
        </w:rPr>
        <w:t xml:space="preserve">the </w:t>
      </w:r>
      <w:r w:rsidRPr="004E40E8">
        <w:rPr>
          <w:rFonts w:ascii="Book Antiqua" w:hAnsi="Book Antiqua" w:cs="Arial"/>
          <w:sz w:val="24"/>
          <w:szCs w:val="24"/>
        </w:rPr>
        <w:t>lower esophageal</w:t>
      </w:r>
      <w:r w:rsidR="00CB5204" w:rsidRPr="004E40E8">
        <w:rPr>
          <w:rFonts w:ascii="Book Antiqua" w:hAnsi="Book Antiqua" w:cs="Arial"/>
          <w:sz w:val="24"/>
          <w:szCs w:val="24"/>
        </w:rPr>
        <w:t xml:space="preserve"> sphincter</w:t>
      </w:r>
      <w:r w:rsidRPr="004E40E8">
        <w:rPr>
          <w:rFonts w:ascii="Book Antiqua" w:hAnsi="Book Antiqua" w:cs="Arial"/>
          <w:sz w:val="24"/>
          <w:szCs w:val="24"/>
        </w:rPr>
        <w:t>)</w:t>
      </w:r>
      <w:r w:rsidR="001643ED" w:rsidRPr="004E40E8">
        <w:rPr>
          <w:rFonts w:ascii="Book Antiqua" w:hAnsi="Book Antiqua"/>
          <w:sz w:val="24"/>
          <w:szCs w:val="24"/>
          <w:vertAlign w:val="superscript"/>
        </w:rPr>
        <w:t>[8,81,82]</w:t>
      </w:r>
      <w:r w:rsidR="00C37B89" w:rsidRPr="004E40E8">
        <w:rPr>
          <w:rFonts w:ascii="Book Antiqua" w:hAnsi="Book Antiqua" w:cs="Arial"/>
          <w:sz w:val="24"/>
          <w:szCs w:val="24"/>
        </w:rPr>
        <w:t>.</w:t>
      </w:r>
      <w:r w:rsidR="002C0DCE" w:rsidRPr="004E40E8">
        <w:rPr>
          <w:rFonts w:ascii="Book Antiqua" w:hAnsi="Book Antiqua" w:cs="Arial"/>
          <w:sz w:val="24"/>
          <w:szCs w:val="24"/>
        </w:rPr>
        <w:t xml:space="preserve"> </w:t>
      </w:r>
    </w:p>
    <w:p w14:paraId="4F576EF0" w14:textId="77777777" w:rsidR="0034330A" w:rsidRPr="004E40E8" w:rsidRDefault="0034330A" w:rsidP="00C00240">
      <w:pPr>
        <w:spacing w:after="0" w:line="360" w:lineRule="auto"/>
        <w:jc w:val="both"/>
        <w:rPr>
          <w:rFonts w:ascii="Book Antiqua" w:hAnsi="Book Antiqua" w:cs="Arial"/>
          <w:sz w:val="24"/>
          <w:szCs w:val="24"/>
        </w:rPr>
      </w:pPr>
    </w:p>
    <w:p w14:paraId="23215AEF" w14:textId="2A79A7C4" w:rsidR="00B23BE0" w:rsidRPr="0072393A" w:rsidRDefault="00265AF2" w:rsidP="0072393A">
      <w:pPr>
        <w:spacing w:after="0" w:line="360" w:lineRule="auto"/>
        <w:jc w:val="both"/>
        <w:rPr>
          <w:rFonts w:ascii="Book Antiqua" w:eastAsia="SimSun" w:hAnsi="Book Antiqua" w:cs="Arial"/>
          <w:b/>
          <w:sz w:val="24"/>
          <w:szCs w:val="24"/>
          <w:lang w:eastAsia="zh-CN"/>
        </w:rPr>
      </w:pPr>
      <w:r w:rsidRPr="0072393A">
        <w:rPr>
          <w:rFonts w:ascii="Book Antiqua" w:hAnsi="Book Antiqua" w:cs="Arial"/>
          <w:b/>
          <w:iCs/>
          <w:sz w:val="24"/>
          <w:szCs w:val="24"/>
        </w:rPr>
        <w:t>Pharmacologic agents</w:t>
      </w:r>
      <w:r w:rsidR="0072393A" w:rsidRPr="0072393A">
        <w:rPr>
          <w:rFonts w:ascii="Book Antiqua" w:eastAsia="SimSun" w:hAnsi="Book Antiqua" w:cs="Arial" w:hint="eastAsia"/>
          <w:b/>
          <w:iCs/>
          <w:sz w:val="24"/>
          <w:szCs w:val="24"/>
          <w:lang w:eastAsia="zh-CN"/>
        </w:rPr>
        <w:t>:</w:t>
      </w:r>
      <w:r w:rsidR="0072393A">
        <w:rPr>
          <w:rFonts w:ascii="Book Antiqua" w:eastAsia="SimSun" w:hAnsi="Book Antiqua" w:cs="Arial" w:hint="eastAsia"/>
          <w:b/>
          <w:sz w:val="24"/>
          <w:szCs w:val="24"/>
          <w:lang w:eastAsia="zh-CN"/>
        </w:rPr>
        <w:t xml:space="preserve"> </w:t>
      </w:r>
      <w:r w:rsidR="00526659" w:rsidRPr="004E40E8">
        <w:rPr>
          <w:rFonts w:ascii="Book Antiqua" w:hAnsi="Book Antiqua" w:cs="Arial"/>
          <w:sz w:val="24"/>
          <w:szCs w:val="24"/>
        </w:rPr>
        <w:t>Glucagon has long been employed in the management of EFI and is in</w:t>
      </w:r>
      <w:r w:rsidR="00154564" w:rsidRPr="004E40E8">
        <w:rPr>
          <w:rFonts w:ascii="Book Antiqua" w:hAnsi="Book Antiqua" w:cs="Arial"/>
          <w:sz w:val="24"/>
          <w:szCs w:val="24"/>
        </w:rPr>
        <w:t xml:space="preserve"> fact</w:t>
      </w:r>
      <w:r w:rsidR="00526659" w:rsidRPr="004E40E8">
        <w:rPr>
          <w:rFonts w:ascii="Book Antiqua" w:hAnsi="Book Antiqua" w:cs="Arial"/>
          <w:sz w:val="24"/>
          <w:szCs w:val="24"/>
        </w:rPr>
        <w:t xml:space="preserve"> one of the only interven</w:t>
      </w:r>
      <w:r w:rsidR="007A028F" w:rsidRPr="004E40E8">
        <w:rPr>
          <w:rFonts w:ascii="Book Antiqua" w:hAnsi="Book Antiqua" w:cs="Arial"/>
          <w:sz w:val="24"/>
          <w:szCs w:val="24"/>
        </w:rPr>
        <w:t xml:space="preserve">tions </w:t>
      </w:r>
      <w:r w:rsidR="00154564" w:rsidRPr="004E40E8">
        <w:rPr>
          <w:rFonts w:ascii="Book Antiqua" w:hAnsi="Book Antiqua" w:cs="Arial"/>
          <w:sz w:val="24"/>
          <w:szCs w:val="24"/>
        </w:rPr>
        <w:t>to have</w:t>
      </w:r>
      <w:r w:rsidR="007A028F" w:rsidRPr="004E40E8">
        <w:rPr>
          <w:rFonts w:ascii="Book Antiqua" w:hAnsi="Book Antiqua" w:cs="Arial"/>
          <w:sz w:val="24"/>
          <w:szCs w:val="24"/>
        </w:rPr>
        <w:t xml:space="preserve"> been studied in the setting of an</w:t>
      </w:r>
      <w:r w:rsidR="00693F8E" w:rsidRPr="004E40E8">
        <w:rPr>
          <w:rFonts w:ascii="Book Antiqua" w:hAnsi="Book Antiqua" w:cs="Arial"/>
          <w:sz w:val="24"/>
          <w:szCs w:val="24"/>
        </w:rPr>
        <w:t xml:space="preserve"> </w:t>
      </w:r>
      <w:proofErr w:type="gramStart"/>
      <w:r w:rsidR="00693F8E" w:rsidRPr="004E40E8">
        <w:rPr>
          <w:rFonts w:ascii="Book Antiqua" w:hAnsi="Book Antiqua" w:cs="Arial"/>
          <w:sz w:val="24"/>
          <w:szCs w:val="24"/>
        </w:rPr>
        <w:t>RCT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83]</w:t>
      </w:r>
      <w:r w:rsidR="00C37B89" w:rsidRPr="004E40E8">
        <w:rPr>
          <w:rFonts w:ascii="Book Antiqua" w:hAnsi="Book Antiqua" w:cs="Arial"/>
          <w:sz w:val="24"/>
          <w:szCs w:val="24"/>
        </w:rPr>
        <w:t>.</w:t>
      </w:r>
      <w:r w:rsidR="00EE7F7B" w:rsidRPr="004E40E8">
        <w:rPr>
          <w:rFonts w:ascii="Book Antiqua" w:hAnsi="Book Antiqua" w:cs="Arial"/>
          <w:sz w:val="24"/>
          <w:szCs w:val="24"/>
        </w:rPr>
        <w:t xml:space="preserve"> </w:t>
      </w:r>
      <w:r w:rsidR="00526659" w:rsidRPr="004E40E8">
        <w:rPr>
          <w:rFonts w:ascii="Book Antiqua" w:hAnsi="Book Antiqua" w:cs="Arial"/>
          <w:sz w:val="24"/>
          <w:szCs w:val="24"/>
        </w:rPr>
        <w:t xml:space="preserve">The proposed mechanism of action of glucagon in facilitating resolution of EFI involves its spasmolytic activity. Although the </w:t>
      </w:r>
      <w:r w:rsidR="00CE2059" w:rsidRPr="004E40E8">
        <w:rPr>
          <w:rFonts w:ascii="Book Antiqua" w:hAnsi="Book Antiqua" w:cs="Arial"/>
          <w:sz w:val="24"/>
          <w:szCs w:val="24"/>
        </w:rPr>
        <w:t>aforementioned</w:t>
      </w:r>
      <w:r w:rsidR="00526659" w:rsidRPr="004E40E8">
        <w:rPr>
          <w:rFonts w:ascii="Book Antiqua" w:hAnsi="Book Antiqua" w:cs="Arial"/>
          <w:sz w:val="24"/>
          <w:szCs w:val="24"/>
        </w:rPr>
        <w:t xml:space="preserve"> RCT failed to show therapeutic effects, </w:t>
      </w:r>
      <w:r w:rsidR="00CE2059" w:rsidRPr="004E40E8">
        <w:rPr>
          <w:rFonts w:ascii="Book Antiqua" w:hAnsi="Book Antiqua" w:cs="Arial"/>
          <w:sz w:val="24"/>
          <w:szCs w:val="24"/>
        </w:rPr>
        <w:t>the study had several notable limitations</w:t>
      </w:r>
      <w:r w:rsidR="007E5560" w:rsidRPr="004E40E8">
        <w:rPr>
          <w:rFonts w:ascii="Book Antiqua" w:hAnsi="Book Antiqua" w:cs="Arial"/>
          <w:sz w:val="24"/>
          <w:szCs w:val="24"/>
        </w:rPr>
        <w:t>.</w:t>
      </w:r>
      <w:r w:rsidR="007A028F" w:rsidRPr="004E40E8">
        <w:rPr>
          <w:rFonts w:ascii="Book Antiqua" w:hAnsi="Book Antiqua" w:cs="Arial"/>
          <w:sz w:val="24"/>
          <w:szCs w:val="24"/>
        </w:rPr>
        <w:t xml:space="preserve"> </w:t>
      </w:r>
      <w:r w:rsidR="007E5560" w:rsidRPr="004E40E8">
        <w:rPr>
          <w:rFonts w:ascii="Book Antiqua" w:hAnsi="Book Antiqua" w:cs="Arial"/>
          <w:sz w:val="24"/>
          <w:szCs w:val="24"/>
        </w:rPr>
        <w:t>F</w:t>
      </w:r>
      <w:r w:rsidR="007A028F" w:rsidRPr="004E40E8">
        <w:rPr>
          <w:rFonts w:ascii="Book Antiqua" w:hAnsi="Book Antiqua" w:cs="Arial"/>
          <w:sz w:val="24"/>
          <w:szCs w:val="24"/>
        </w:rPr>
        <w:t>or example, it</w:t>
      </w:r>
      <w:r w:rsidR="00CE2059" w:rsidRPr="004E40E8">
        <w:rPr>
          <w:rFonts w:ascii="Book Antiqua" w:hAnsi="Book Antiqua" w:cs="Arial"/>
          <w:sz w:val="24"/>
          <w:szCs w:val="24"/>
        </w:rPr>
        <w:t xml:space="preserve"> did not specifically investigate whether glucagon could facilitate endoscopic therapy</w:t>
      </w:r>
      <w:r w:rsidR="007E5560" w:rsidRPr="004E40E8">
        <w:rPr>
          <w:rFonts w:ascii="Book Antiqua" w:hAnsi="Book Antiqua" w:cs="Arial"/>
          <w:sz w:val="24"/>
          <w:szCs w:val="24"/>
        </w:rPr>
        <w:t xml:space="preserve"> (</w:t>
      </w:r>
      <w:r w:rsidR="007A028F" w:rsidRPr="004E40E8">
        <w:rPr>
          <w:rFonts w:ascii="Book Antiqua" w:hAnsi="Book Antiqua" w:cs="Arial"/>
          <w:sz w:val="24"/>
          <w:szCs w:val="24"/>
        </w:rPr>
        <w:t>by facilitating engagement of the impacted bolus</w:t>
      </w:r>
      <w:r w:rsidR="00F82894" w:rsidRPr="004E40E8">
        <w:rPr>
          <w:rFonts w:ascii="Book Antiqua" w:hAnsi="Book Antiqua" w:cs="Arial"/>
          <w:sz w:val="24"/>
          <w:szCs w:val="24"/>
        </w:rPr>
        <w:t xml:space="preserve"> via decreasing esophageal spasms</w:t>
      </w:r>
      <w:r w:rsidR="007E5560" w:rsidRPr="004E40E8">
        <w:rPr>
          <w:rFonts w:ascii="Book Antiqua" w:hAnsi="Book Antiqua" w:cs="Arial"/>
          <w:sz w:val="24"/>
          <w:szCs w:val="24"/>
        </w:rPr>
        <w:t>),</w:t>
      </w:r>
      <w:r w:rsidR="007A028F" w:rsidRPr="004E40E8">
        <w:rPr>
          <w:rFonts w:ascii="Book Antiqua" w:hAnsi="Book Antiqua" w:cs="Arial"/>
          <w:sz w:val="24"/>
          <w:szCs w:val="24"/>
        </w:rPr>
        <w:t xml:space="preserve"> but rather assessed whether it would increase the rate of spontaneous passage. </w:t>
      </w:r>
      <w:r w:rsidR="007E5560" w:rsidRPr="004E40E8">
        <w:rPr>
          <w:rFonts w:ascii="Book Antiqua" w:hAnsi="Book Antiqua" w:cs="Arial"/>
          <w:sz w:val="24"/>
          <w:szCs w:val="24"/>
        </w:rPr>
        <w:t>Based</w:t>
      </w:r>
      <w:r w:rsidR="00F82894" w:rsidRPr="004E40E8">
        <w:rPr>
          <w:rFonts w:ascii="Book Antiqua" w:hAnsi="Book Antiqua" w:cs="Arial"/>
          <w:sz w:val="24"/>
          <w:szCs w:val="24"/>
        </w:rPr>
        <w:t xml:space="preserve"> on </w:t>
      </w:r>
      <w:r w:rsidR="00F82767" w:rsidRPr="004E40E8">
        <w:rPr>
          <w:rFonts w:ascii="Book Antiqua" w:hAnsi="Book Antiqua" w:cs="Arial"/>
          <w:sz w:val="24"/>
          <w:szCs w:val="24"/>
        </w:rPr>
        <w:t xml:space="preserve">one prospective (non-randomized) </w:t>
      </w:r>
      <w:proofErr w:type="gramStart"/>
      <w:r w:rsidR="00F82767" w:rsidRPr="004E40E8">
        <w:rPr>
          <w:rFonts w:ascii="Book Antiqua" w:hAnsi="Book Antiqua" w:cs="Arial"/>
          <w:sz w:val="24"/>
          <w:szCs w:val="24"/>
        </w:rPr>
        <w:t>study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84]</w:t>
      </w:r>
      <w:r w:rsidR="00C37B89" w:rsidRPr="004E40E8">
        <w:rPr>
          <w:rFonts w:ascii="Book Antiqua" w:hAnsi="Book Antiqua" w:cs="Arial"/>
          <w:sz w:val="24"/>
          <w:szCs w:val="24"/>
        </w:rPr>
        <w:t>,</w:t>
      </w:r>
      <w:r w:rsidR="00F82767" w:rsidRPr="004E40E8">
        <w:rPr>
          <w:rFonts w:ascii="Book Antiqua" w:hAnsi="Book Antiqua" w:cs="Arial"/>
          <w:sz w:val="24"/>
          <w:szCs w:val="24"/>
        </w:rPr>
        <w:t xml:space="preserve"> </w:t>
      </w:r>
      <w:r w:rsidR="00F82894" w:rsidRPr="004E40E8">
        <w:rPr>
          <w:rFonts w:ascii="Book Antiqua" w:hAnsi="Book Antiqua" w:cs="Arial"/>
          <w:sz w:val="24"/>
          <w:szCs w:val="24"/>
        </w:rPr>
        <w:t>anecdotal experience</w:t>
      </w:r>
      <w:r w:rsidR="00F82767" w:rsidRPr="004E40E8">
        <w:rPr>
          <w:rFonts w:ascii="Book Antiqua" w:hAnsi="Book Antiqua" w:cs="Arial"/>
          <w:sz w:val="24"/>
          <w:szCs w:val="24"/>
        </w:rPr>
        <w:t>,</w:t>
      </w:r>
      <w:r w:rsidR="00F82894" w:rsidRPr="004E40E8">
        <w:rPr>
          <w:rFonts w:ascii="Book Antiqua" w:hAnsi="Book Antiqua" w:cs="Arial"/>
          <w:sz w:val="24"/>
          <w:szCs w:val="24"/>
        </w:rPr>
        <w:t xml:space="preserve"> and </w:t>
      </w:r>
      <w:r w:rsidR="00F82767" w:rsidRPr="004E40E8">
        <w:rPr>
          <w:rFonts w:ascii="Book Antiqua" w:hAnsi="Book Antiqua" w:cs="Arial"/>
          <w:sz w:val="24"/>
          <w:szCs w:val="24"/>
        </w:rPr>
        <w:t>various</w:t>
      </w:r>
      <w:r w:rsidR="00B03FBC" w:rsidRPr="004E40E8">
        <w:rPr>
          <w:rFonts w:ascii="Book Antiqua" w:hAnsi="Book Antiqua" w:cs="Arial"/>
          <w:sz w:val="24"/>
          <w:szCs w:val="24"/>
        </w:rPr>
        <w:t xml:space="preserve"> retrospective</w:t>
      </w:r>
      <w:r w:rsidR="00F82767" w:rsidRPr="004E40E8">
        <w:rPr>
          <w:rFonts w:ascii="Book Antiqua" w:hAnsi="Book Antiqua" w:cs="Arial"/>
          <w:sz w:val="24"/>
          <w:szCs w:val="24"/>
        </w:rPr>
        <w:t xml:space="preserve"> series</w:t>
      </w:r>
      <w:r w:rsidR="001643ED" w:rsidRPr="004E40E8">
        <w:rPr>
          <w:rFonts w:ascii="Book Antiqua" w:hAnsi="Book Antiqua"/>
          <w:sz w:val="24"/>
          <w:szCs w:val="24"/>
          <w:vertAlign w:val="superscript"/>
        </w:rPr>
        <w:t>[71,85,86]</w:t>
      </w:r>
      <w:r w:rsidR="00C37B89" w:rsidRPr="004E40E8">
        <w:rPr>
          <w:rFonts w:ascii="Book Antiqua" w:hAnsi="Book Antiqua" w:cs="Arial"/>
          <w:sz w:val="24"/>
          <w:szCs w:val="24"/>
        </w:rPr>
        <w:t>,</w:t>
      </w:r>
      <w:r w:rsidR="00F82767" w:rsidRPr="004E40E8">
        <w:rPr>
          <w:rFonts w:ascii="Book Antiqua" w:hAnsi="Book Antiqua" w:cs="Arial"/>
          <w:sz w:val="24"/>
          <w:szCs w:val="24"/>
        </w:rPr>
        <w:t xml:space="preserve"> </w:t>
      </w:r>
      <w:r w:rsidR="007E5560" w:rsidRPr="004E40E8">
        <w:rPr>
          <w:rFonts w:ascii="Book Antiqua" w:hAnsi="Book Antiqua" w:cs="Arial"/>
          <w:sz w:val="24"/>
          <w:szCs w:val="24"/>
        </w:rPr>
        <w:t xml:space="preserve">treatment </w:t>
      </w:r>
      <w:r w:rsidR="00CE2059" w:rsidRPr="004E40E8">
        <w:rPr>
          <w:rFonts w:ascii="Book Antiqua" w:hAnsi="Book Antiqua" w:cs="Arial"/>
          <w:sz w:val="24"/>
          <w:szCs w:val="24"/>
        </w:rPr>
        <w:t xml:space="preserve">with glucagon </w:t>
      </w:r>
      <w:r w:rsidR="00F82767" w:rsidRPr="004E40E8">
        <w:rPr>
          <w:rFonts w:ascii="Book Antiqua" w:hAnsi="Book Antiqua" w:cs="Arial"/>
          <w:sz w:val="24"/>
          <w:szCs w:val="24"/>
        </w:rPr>
        <w:t>is</w:t>
      </w:r>
      <w:r w:rsidR="003E625E" w:rsidRPr="004E40E8">
        <w:rPr>
          <w:rFonts w:ascii="Book Antiqua" w:hAnsi="Book Antiqua" w:cs="Arial"/>
          <w:sz w:val="24"/>
          <w:szCs w:val="24"/>
        </w:rPr>
        <w:t xml:space="preserve"> generally</w:t>
      </w:r>
      <w:r w:rsidR="00F82767" w:rsidRPr="004E40E8">
        <w:rPr>
          <w:rFonts w:ascii="Book Antiqua" w:hAnsi="Book Antiqua" w:cs="Arial"/>
          <w:sz w:val="24"/>
          <w:szCs w:val="24"/>
        </w:rPr>
        <w:t xml:space="preserve"> re</w:t>
      </w:r>
      <w:r w:rsidR="0016024A" w:rsidRPr="004E40E8">
        <w:rPr>
          <w:rFonts w:ascii="Book Antiqua" w:hAnsi="Book Antiqua" w:cs="Arial"/>
          <w:sz w:val="24"/>
          <w:szCs w:val="24"/>
        </w:rPr>
        <w:t>asonable</w:t>
      </w:r>
      <w:r w:rsidR="00F82767" w:rsidRPr="004E40E8">
        <w:rPr>
          <w:rFonts w:ascii="Book Antiqua" w:hAnsi="Book Antiqua" w:cs="Arial"/>
          <w:sz w:val="24"/>
          <w:szCs w:val="24"/>
        </w:rPr>
        <w:t xml:space="preserve"> in the management of </w:t>
      </w:r>
      <w:r w:rsidR="005C1696" w:rsidRPr="004E40E8">
        <w:rPr>
          <w:rFonts w:ascii="Book Antiqua" w:hAnsi="Book Antiqua" w:cs="Arial"/>
          <w:sz w:val="24"/>
          <w:szCs w:val="24"/>
        </w:rPr>
        <w:lastRenderedPageBreak/>
        <w:t>patients with EFI</w:t>
      </w:r>
      <w:r w:rsidR="001643ED" w:rsidRPr="004E40E8">
        <w:rPr>
          <w:rFonts w:ascii="Book Antiqua" w:hAnsi="Book Antiqua"/>
          <w:sz w:val="24"/>
          <w:szCs w:val="24"/>
          <w:vertAlign w:val="superscript"/>
        </w:rPr>
        <w:t>[6,29]</w:t>
      </w:r>
      <w:r w:rsidR="00C37B89" w:rsidRPr="004E40E8">
        <w:rPr>
          <w:rFonts w:ascii="Book Antiqua" w:hAnsi="Book Antiqua" w:cs="Arial"/>
          <w:sz w:val="24"/>
          <w:szCs w:val="24"/>
        </w:rPr>
        <w:t>,</w:t>
      </w:r>
      <w:r w:rsidR="00F82767" w:rsidRPr="004E40E8">
        <w:rPr>
          <w:rFonts w:ascii="Book Antiqua" w:hAnsi="Book Antiqua" w:cs="Arial"/>
          <w:sz w:val="24"/>
          <w:szCs w:val="24"/>
        </w:rPr>
        <w:t xml:space="preserve"> realizing though that it will be effective in only some patients</w:t>
      </w:r>
      <w:r w:rsidR="001643ED" w:rsidRPr="004E40E8">
        <w:rPr>
          <w:rFonts w:ascii="Book Antiqua" w:hAnsi="Book Antiqua"/>
          <w:sz w:val="24"/>
          <w:szCs w:val="24"/>
          <w:vertAlign w:val="superscript"/>
        </w:rPr>
        <w:t>[9,87]</w:t>
      </w:r>
      <w:r w:rsidR="00C37B89" w:rsidRPr="004E40E8">
        <w:rPr>
          <w:rFonts w:ascii="Book Antiqua" w:hAnsi="Book Antiqua" w:cs="Arial"/>
          <w:sz w:val="24"/>
          <w:szCs w:val="24"/>
        </w:rPr>
        <w:t>.</w:t>
      </w:r>
      <w:r w:rsidR="00526659" w:rsidRPr="004E40E8">
        <w:rPr>
          <w:rFonts w:ascii="Book Antiqua" w:hAnsi="Book Antiqua" w:cs="Arial"/>
          <w:sz w:val="24"/>
          <w:szCs w:val="24"/>
        </w:rPr>
        <w:t xml:space="preserve"> </w:t>
      </w:r>
      <w:r w:rsidR="00CE2059" w:rsidRPr="004E40E8">
        <w:rPr>
          <w:rFonts w:ascii="Book Antiqua" w:hAnsi="Book Antiqua" w:cs="Arial"/>
          <w:sz w:val="24"/>
          <w:szCs w:val="24"/>
        </w:rPr>
        <w:t xml:space="preserve">With respect to dose, </w:t>
      </w:r>
      <w:r w:rsidR="00526659" w:rsidRPr="004E40E8">
        <w:rPr>
          <w:rFonts w:ascii="Book Antiqua" w:hAnsi="Book Antiqua" w:cs="Arial"/>
          <w:sz w:val="24"/>
          <w:szCs w:val="24"/>
        </w:rPr>
        <w:t xml:space="preserve">esophageal tone appears </w:t>
      </w:r>
      <w:r w:rsidR="00693F8E" w:rsidRPr="004E40E8">
        <w:rPr>
          <w:rFonts w:ascii="Book Antiqua" w:hAnsi="Book Antiqua" w:cs="Arial"/>
          <w:sz w:val="24"/>
          <w:szCs w:val="24"/>
        </w:rPr>
        <w:t xml:space="preserve">to </w:t>
      </w:r>
      <w:r w:rsidR="00607C72" w:rsidRPr="004E40E8">
        <w:rPr>
          <w:rFonts w:ascii="Book Antiqua" w:hAnsi="Book Antiqua" w:cs="Arial"/>
          <w:sz w:val="24"/>
          <w:szCs w:val="24"/>
        </w:rPr>
        <w:t>reach a nadir at</w:t>
      </w:r>
      <w:r w:rsidR="00693F8E" w:rsidRPr="004E40E8">
        <w:rPr>
          <w:rFonts w:ascii="Book Antiqua" w:hAnsi="Book Antiqua" w:cs="Arial"/>
          <w:sz w:val="24"/>
          <w:szCs w:val="24"/>
        </w:rPr>
        <w:t xml:space="preserve"> 0.5 mg</w:t>
      </w:r>
      <w:r w:rsidR="008F478A" w:rsidRPr="004E40E8">
        <w:rPr>
          <w:rFonts w:ascii="Book Antiqua" w:hAnsi="Book Antiqua" w:cs="Arial"/>
          <w:sz w:val="24"/>
          <w:szCs w:val="24"/>
        </w:rPr>
        <w:t xml:space="preserve"> (based on the results of the only published study of its kind)</w:t>
      </w:r>
      <w:r w:rsidR="001643ED" w:rsidRPr="004E40E8">
        <w:rPr>
          <w:rFonts w:ascii="Book Antiqua" w:hAnsi="Book Antiqua"/>
          <w:sz w:val="24"/>
          <w:szCs w:val="24"/>
          <w:vertAlign w:val="superscript"/>
        </w:rPr>
        <w:t>[88]</w:t>
      </w:r>
      <w:r w:rsidR="00C37B89" w:rsidRPr="004E40E8">
        <w:rPr>
          <w:rFonts w:ascii="Book Antiqua" w:hAnsi="Book Antiqua" w:cs="Arial"/>
          <w:sz w:val="24"/>
          <w:szCs w:val="24"/>
        </w:rPr>
        <w:t>;</w:t>
      </w:r>
      <w:r w:rsidR="00526659" w:rsidRPr="004E40E8">
        <w:rPr>
          <w:rFonts w:ascii="Book Antiqua" w:hAnsi="Book Antiqua" w:cs="Arial"/>
          <w:sz w:val="24"/>
          <w:szCs w:val="24"/>
        </w:rPr>
        <w:t xml:space="preserve"> however, these data were obtained in normal healthy controls and based on </w:t>
      </w:r>
      <w:r w:rsidR="005D6A90" w:rsidRPr="004E40E8">
        <w:rPr>
          <w:rFonts w:ascii="Book Antiqua" w:hAnsi="Book Antiqua" w:cs="Arial"/>
          <w:sz w:val="24"/>
          <w:szCs w:val="24"/>
        </w:rPr>
        <w:t xml:space="preserve">pressure </w:t>
      </w:r>
      <w:r w:rsidR="00526659" w:rsidRPr="004E40E8">
        <w:rPr>
          <w:rFonts w:ascii="Book Antiqua" w:hAnsi="Book Antiqua" w:cs="Arial"/>
          <w:sz w:val="24"/>
          <w:szCs w:val="24"/>
        </w:rPr>
        <w:t>measurement</w:t>
      </w:r>
      <w:r w:rsidR="005D6A90" w:rsidRPr="004E40E8">
        <w:rPr>
          <w:rFonts w:ascii="Book Antiqua" w:hAnsi="Book Antiqua" w:cs="Arial"/>
          <w:sz w:val="24"/>
          <w:szCs w:val="24"/>
        </w:rPr>
        <w:t>s</w:t>
      </w:r>
      <w:r w:rsidR="00526659" w:rsidRPr="004E40E8">
        <w:rPr>
          <w:rFonts w:ascii="Book Antiqua" w:hAnsi="Book Antiqua" w:cs="Arial"/>
          <w:sz w:val="24"/>
          <w:szCs w:val="24"/>
        </w:rPr>
        <w:t xml:space="preserve"> at the lo</w:t>
      </w:r>
      <w:r w:rsidR="005D6A90" w:rsidRPr="004E40E8">
        <w:rPr>
          <w:rFonts w:ascii="Book Antiqua" w:hAnsi="Book Antiqua" w:cs="Arial"/>
          <w:sz w:val="24"/>
          <w:szCs w:val="24"/>
        </w:rPr>
        <w:t>wer esophageal sphincter and therefore</w:t>
      </w:r>
      <w:r w:rsidR="00526659" w:rsidRPr="004E40E8">
        <w:rPr>
          <w:rFonts w:ascii="Book Antiqua" w:hAnsi="Book Antiqua" w:cs="Arial"/>
          <w:sz w:val="24"/>
          <w:szCs w:val="24"/>
        </w:rPr>
        <w:t xml:space="preserve"> cannot necessarily be extrapolated to individuals with EFI in a more proximal portion of the esophagus.</w:t>
      </w:r>
      <w:r w:rsidR="00CE2059" w:rsidRPr="004E40E8">
        <w:rPr>
          <w:rFonts w:ascii="Book Antiqua" w:hAnsi="Book Antiqua" w:cs="Arial"/>
          <w:sz w:val="24"/>
          <w:szCs w:val="24"/>
        </w:rPr>
        <w:t xml:space="preserve"> As a result, </w:t>
      </w:r>
      <w:r w:rsidR="005D6A90" w:rsidRPr="004E40E8">
        <w:rPr>
          <w:rFonts w:ascii="Book Antiqua" w:hAnsi="Book Antiqua" w:cs="Arial"/>
          <w:sz w:val="24"/>
          <w:szCs w:val="24"/>
        </w:rPr>
        <w:t>and based on its safety and potential usefulness as demonstrated in a pros</w:t>
      </w:r>
      <w:r w:rsidR="00693F8E" w:rsidRPr="004E40E8">
        <w:rPr>
          <w:rFonts w:ascii="Book Antiqua" w:hAnsi="Book Antiqua" w:cs="Arial"/>
          <w:sz w:val="24"/>
          <w:szCs w:val="24"/>
        </w:rPr>
        <w:t>pective (nonrandomized) trial</w:t>
      </w:r>
      <w:r w:rsidR="001643ED" w:rsidRPr="004E40E8">
        <w:rPr>
          <w:rFonts w:ascii="Book Antiqua" w:hAnsi="Book Antiqua"/>
          <w:sz w:val="24"/>
          <w:szCs w:val="24"/>
          <w:vertAlign w:val="superscript"/>
        </w:rPr>
        <w:t>[89]</w:t>
      </w:r>
      <w:r w:rsidR="00C37B89" w:rsidRPr="004E40E8">
        <w:rPr>
          <w:rFonts w:ascii="Book Antiqua" w:hAnsi="Book Antiqua" w:cs="Arial"/>
          <w:sz w:val="24"/>
          <w:szCs w:val="24"/>
        </w:rPr>
        <w:t>,</w:t>
      </w:r>
      <w:r w:rsidR="005D6A90" w:rsidRPr="004E40E8">
        <w:rPr>
          <w:rFonts w:ascii="Book Antiqua" w:hAnsi="Book Antiqua" w:cs="Arial"/>
          <w:sz w:val="24"/>
          <w:szCs w:val="24"/>
        </w:rPr>
        <w:t xml:space="preserve"> </w:t>
      </w:r>
      <w:r w:rsidR="00CE2059" w:rsidRPr="004E40E8">
        <w:rPr>
          <w:rFonts w:ascii="Book Antiqua" w:hAnsi="Book Antiqua" w:cs="Arial"/>
          <w:sz w:val="24"/>
          <w:szCs w:val="24"/>
        </w:rPr>
        <w:t xml:space="preserve">most practitioners advocate </w:t>
      </w:r>
      <w:r w:rsidR="005D6A90" w:rsidRPr="004E40E8">
        <w:rPr>
          <w:rFonts w:ascii="Book Antiqua" w:hAnsi="Book Antiqua" w:cs="Arial"/>
          <w:sz w:val="24"/>
          <w:szCs w:val="24"/>
        </w:rPr>
        <w:t>for the administration of glucagon 1.0 mg intravenously in cases of EFI</w:t>
      </w:r>
      <w:r w:rsidR="00AD78DA" w:rsidRPr="004E40E8">
        <w:rPr>
          <w:rFonts w:ascii="Book Antiqua" w:hAnsi="Book Antiqua" w:cs="Arial"/>
          <w:sz w:val="24"/>
          <w:szCs w:val="24"/>
        </w:rPr>
        <w:t xml:space="preserve"> prior to endoscopic intervention</w:t>
      </w:r>
      <w:r w:rsidR="001643ED" w:rsidRPr="004E40E8">
        <w:rPr>
          <w:rFonts w:ascii="Book Antiqua" w:hAnsi="Book Antiqua"/>
          <w:sz w:val="24"/>
          <w:szCs w:val="24"/>
          <w:vertAlign w:val="superscript"/>
        </w:rPr>
        <w:t>[6]</w:t>
      </w:r>
      <w:r w:rsidR="00C37B89" w:rsidRPr="004E40E8">
        <w:rPr>
          <w:rFonts w:ascii="Book Antiqua" w:hAnsi="Book Antiqua" w:cs="Arial"/>
          <w:sz w:val="24"/>
          <w:szCs w:val="24"/>
        </w:rPr>
        <w:t>.</w:t>
      </w:r>
      <w:r w:rsidR="005D6A90" w:rsidRPr="004E40E8">
        <w:rPr>
          <w:rFonts w:ascii="Book Antiqua" w:hAnsi="Book Antiqua" w:cs="Arial"/>
          <w:sz w:val="24"/>
          <w:szCs w:val="24"/>
        </w:rPr>
        <w:t xml:space="preserve"> If there is no </w:t>
      </w:r>
      <w:r w:rsidR="006A399C" w:rsidRPr="004E40E8">
        <w:rPr>
          <w:rFonts w:ascii="Book Antiqua" w:hAnsi="Book Antiqua" w:cs="Arial"/>
          <w:sz w:val="24"/>
          <w:szCs w:val="24"/>
        </w:rPr>
        <w:t xml:space="preserve">apparent </w:t>
      </w:r>
      <w:r w:rsidR="005D6A90" w:rsidRPr="004E40E8">
        <w:rPr>
          <w:rFonts w:ascii="Book Antiqua" w:hAnsi="Book Antiqua" w:cs="Arial"/>
          <w:sz w:val="24"/>
          <w:szCs w:val="24"/>
        </w:rPr>
        <w:t xml:space="preserve">improvement in symptoms </w:t>
      </w:r>
      <w:r w:rsidR="00044CE4" w:rsidRPr="004E40E8">
        <w:rPr>
          <w:rFonts w:ascii="Book Antiqua" w:hAnsi="Book Antiqua" w:cs="Arial"/>
          <w:sz w:val="24"/>
          <w:szCs w:val="24"/>
        </w:rPr>
        <w:t>and</w:t>
      </w:r>
      <w:r w:rsidR="005D6A90" w:rsidRPr="004E40E8">
        <w:rPr>
          <w:rFonts w:ascii="Book Antiqua" w:hAnsi="Book Antiqua" w:cs="Arial"/>
          <w:sz w:val="24"/>
          <w:szCs w:val="24"/>
        </w:rPr>
        <w:t xml:space="preserve"> no adverse effects, a repeat dose </w:t>
      </w:r>
      <w:r w:rsidR="006A399C" w:rsidRPr="004E40E8">
        <w:rPr>
          <w:rFonts w:ascii="Book Antiqua" w:hAnsi="Book Antiqua" w:cs="Arial"/>
          <w:sz w:val="24"/>
          <w:szCs w:val="24"/>
        </w:rPr>
        <w:t xml:space="preserve">(within 15-30 min) </w:t>
      </w:r>
      <w:r w:rsidR="005D6A90" w:rsidRPr="004E40E8">
        <w:rPr>
          <w:rFonts w:ascii="Book Antiqua" w:hAnsi="Book Antiqua" w:cs="Arial"/>
          <w:sz w:val="24"/>
          <w:szCs w:val="24"/>
        </w:rPr>
        <w:t>in an attempt to further relax the esophagus is reasonable,</w:t>
      </w:r>
      <w:r w:rsidR="00693F8E" w:rsidRPr="004E40E8">
        <w:rPr>
          <w:rFonts w:ascii="Book Antiqua" w:hAnsi="Book Antiqua" w:cs="Arial"/>
          <w:sz w:val="24"/>
          <w:szCs w:val="24"/>
        </w:rPr>
        <w:t xml:space="preserve"> particularly for non-meat EFI</w:t>
      </w:r>
      <w:r w:rsidR="001F56F9" w:rsidRPr="004E40E8">
        <w:rPr>
          <w:rFonts w:ascii="Book Antiqua" w:hAnsi="Book Antiqua" w:cs="Arial"/>
          <w:sz w:val="24"/>
          <w:szCs w:val="24"/>
        </w:rPr>
        <w:t xml:space="preserve">, although high quality evidence to support this practice is currently </w:t>
      </w:r>
      <w:proofErr w:type="gramStart"/>
      <w:r w:rsidR="001F56F9" w:rsidRPr="004E40E8">
        <w:rPr>
          <w:rFonts w:ascii="Book Antiqua" w:hAnsi="Book Antiqua" w:cs="Arial"/>
          <w:sz w:val="24"/>
          <w:szCs w:val="24"/>
        </w:rPr>
        <w:t>lacking</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86]</w:t>
      </w:r>
      <w:r w:rsidR="00C37B89" w:rsidRPr="004E40E8">
        <w:rPr>
          <w:rFonts w:ascii="Book Antiqua" w:hAnsi="Book Antiqua" w:cs="Arial"/>
          <w:sz w:val="24"/>
          <w:szCs w:val="24"/>
        </w:rPr>
        <w:t>.</w:t>
      </w:r>
    </w:p>
    <w:p w14:paraId="51AA5159" w14:textId="7C0CE0D1" w:rsidR="00F54CE1" w:rsidRPr="004E40E8" w:rsidRDefault="00F54CE1" w:rsidP="0072393A">
      <w:pPr>
        <w:autoSpaceDE w:val="0"/>
        <w:autoSpaceDN w:val="0"/>
        <w:adjustRightInd w:val="0"/>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Effervescent</w:t>
      </w:r>
      <w:r w:rsidR="00CB5D20" w:rsidRPr="004E40E8">
        <w:rPr>
          <w:rFonts w:ascii="Book Antiqua" w:hAnsi="Book Antiqua" w:cs="Arial"/>
          <w:sz w:val="24"/>
          <w:szCs w:val="24"/>
        </w:rPr>
        <w:t xml:space="preserve"> agents</w:t>
      </w:r>
      <w:r w:rsidR="00165D1C" w:rsidRPr="004E40E8">
        <w:rPr>
          <w:rFonts w:ascii="Book Antiqua" w:hAnsi="Book Antiqua" w:cs="Arial"/>
          <w:sz w:val="24"/>
          <w:szCs w:val="24"/>
        </w:rPr>
        <w:t xml:space="preserve"> such as cola or other </w:t>
      </w:r>
      <w:r w:rsidR="004029C4" w:rsidRPr="004E40E8">
        <w:rPr>
          <w:rFonts w:ascii="Book Antiqua" w:hAnsi="Book Antiqua" w:cs="Arial"/>
          <w:sz w:val="24"/>
          <w:szCs w:val="24"/>
        </w:rPr>
        <w:t>carbonated</w:t>
      </w:r>
      <w:r w:rsidR="00165D1C" w:rsidRPr="004E40E8">
        <w:rPr>
          <w:rFonts w:ascii="Book Antiqua" w:hAnsi="Book Antiqua" w:cs="Arial"/>
          <w:sz w:val="24"/>
          <w:szCs w:val="24"/>
        </w:rPr>
        <w:t xml:space="preserve"> drinks have long been used alone or in combination with other pharmacologic agents (</w:t>
      </w:r>
      <w:r w:rsidR="00165D1C" w:rsidRPr="0072393A">
        <w:rPr>
          <w:rFonts w:ascii="Book Antiqua" w:hAnsi="Book Antiqua" w:cs="Arial"/>
          <w:i/>
          <w:sz w:val="24"/>
          <w:szCs w:val="24"/>
        </w:rPr>
        <w:t>e.g.</w:t>
      </w:r>
      <w:r w:rsidR="00CD41D9" w:rsidRPr="004E40E8">
        <w:rPr>
          <w:rFonts w:ascii="Book Antiqua" w:hAnsi="Book Antiqua" w:cs="Arial"/>
          <w:sz w:val="24"/>
          <w:szCs w:val="24"/>
        </w:rPr>
        <w:t>,</w:t>
      </w:r>
      <w:r w:rsidR="00165D1C" w:rsidRPr="004E40E8">
        <w:rPr>
          <w:rFonts w:ascii="Book Antiqua" w:hAnsi="Book Antiqua" w:cs="Arial"/>
          <w:sz w:val="24"/>
          <w:szCs w:val="24"/>
        </w:rPr>
        <w:t xml:space="preserve"> </w:t>
      </w:r>
      <w:proofErr w:type="gramStart"/>
      <w:r w:rsidR="00165D1C" w:rsidRPr="004E40E8">
        <w:rPr>
          <w:rFonts w:ascii="Book Antiqua" w:hAnsi="Book Antiqua" w:cs="Arial"/>
          <w:sz w:val="24"/>
          <w:szCs w:val="24"/>
        </w:rPr>
        <w:t>glucagon)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90–93]</w:t>
      </w:r>
      <w:r w:rsidR="00C37B89" w:rsidRPr="004E40E8">
        <w:rPr>
          <w:rFonts w:ascii="Book Antiqua" w:hAnsi="Book Antiqua" w:cs="Arial"/>
          <w:sz w:val="24"/>
          <w:szCs w:val="24"/>
        </w:rPr>
        <w:t>.</w:t>
      </w:r>
      <w:r w:rsidRPr="004E40E8">
        <w:rPr>
          <w:rFonts w:ascii="Book Antiqua" w:hAnsi="Book Antiqua" w:cs="Arial"/>
          <w:sz w:val="24"/>
          <w:szCs w:val="24"/>
        </w:rPr>
        <w:t xml:space="preserve"> </w:t>
      </w:r>
      <w:r w:rsidR="00F82767" w:rsidRPr="004E40E8">
        <w:rPr>
          <w:rFonts w:ascii="Book Antiqua" w:hAnsi="Book Antiqua" w:cs="Arial"/>
          <w:sz w:val="24"/>
          <w:szCs w:val="24"/>
        </w:rPr>
        <w:t>T</w:t>
      </w:r>
      <w:r w:rsidR="00165D1C" w:rsidRPr="004E40E8">
        <w:rPr>
          <w:rFonts w:ascii="Book Antiqua" w:hAnsi="Book Antiqua" w:cs="Arial"/>
          <w:sz w:val="24"/>
          <w:szCs w:val="24"/>
        </w:rPr>
        <w:t xml:space="preserve">he evidence </w:t>
      </w:r>
      <w:r w:rsidR="00154564" w:rsidRPr="004E40E8">
        <w:rPr>
          <w:rFonts w:ascii="Book Antiqua" w:hAnsi="Book Antiqua" w:cs="Arial"/>
          <w:sz w:val="24"/>
          <w:szCs w:val="24"/>
        </w:rPr>
        <w:t xml:space="preserve">supporting </w:t>
      </w:r>
      <w:r w:rsidR="00165D1C" w:rsidRPr="004E40E8">
        <w:rPr>
          <w:rFonts w:ascii="Book Antiqua" w:hAnsi="Book Antiqua" w:cs="Arial"/>
          <w:sz w:val="24"/>
          <w:szCs w:val="24"/>
        </w:rPr>
        <w:t>their use i</w:t>
      </w:r>
      <w:r w:rsidR="005E1241" w:rsidRPr="004E40E8">
        <w:rPr>
          <w:rFonts w:ascii="Book Antiqua" w:hAnsi="Book Antiqua" w:cs="Arial"/>
          <w:sz w:val="24"/>
          <w:szCs w:val="24"/>
        </w:rPr>
        <w:t xml:space="preserve">ncludes </w:t>
      </w:r>
      <w:r w:rsidR="00073DA9" w:rsidRPr="004E40E8">
        <w:rPr>
          <w:rFonts w:ascii="Book Antiqua" w:hAnsi="Book Antiqua" w:cs="Arial"/>
          <w:sz w:val="24"/>
          <w:szCs w:val="24"/>
        </w:rPr>
        <w:t xml:space="preserve">a single </w:t>
      </w:r>
      <w:r w:rsidR="005E1241" w:rsidRPr="004E40E8">
        <w:rPr>
          <w:rFonts w:ascii="Book Antiqua" w:hAnsi="Book Antiqua" w:cs="Arial"/>
          <w:sz w:val="24"/>
          <w:szCs w:val="24"/>
        </w:rPr>
        <w:t xml:space="preserve">prospective </w:t>
      </w:r>
      <w:proofErr w:type="gramStart"/>
      <w:r w:rsidR="005E1241" w:rsidRPr="004E40E8">
        <w:rPr>
          <w:rFonts w:ascii="Book Antiqua" w:hAnsi="Book Antiqua" w:cs="Arial"/>
          <w:sz w:val="24"/>
          <w:szCs w:val="24"/>
        </w:rPr>
        <w:t>study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84]</w:t>
      </w:r>
      <w:r w:rsidR="00F82767" w:rsidRPr="004E40E8">
        <w:rPr>
          <w:rFonts w:ascii="Book Antiqua" w:hAnsi="Book Antiqua" w:cs="Arial"/>
          <w:sz w:val="24"/>
          <w:szCs w:val="24"/>
        </w:rPr>
        <w:t xml:space="preserve"> and several</w:t>
      </w:r>
      <w:r w:rsidR="00165D1C" w:rsidRPr="004E40E8">
        <w:rPr>
          <w:rFonts w:ascii="Book Antiqua" w:hAnsi="Book Antiqua" w:cs="Arial"/>
          <w:sz w:val="24"/>
          <w:szCs w:val="24"/>
        </w:rPr>
        <w:t xml:space="preserve"> case series and reports</w:t>
      </w:r>
      <w:r w:rsidR="00073DA9" w:rsidRPr="004E40E8">
        <w:rPr>
          <w:rFonts w:ascii="Book Antiqua" w:hAnsi="Book Antiqua" w:cs="Arial"/>
          <w:sz w:val="24"/>
          <w:szCs w:val="24"/>
        </w:rPr>
        <w:t>;</w:t>
      </w:r>
      <w:r w:rsidR="00165D1C" w:rsidRPr="004E40E8">
        <w:rPr>
          <w:rFonts w:ascii="Book Antiqua" w:hAnsi="Book Antiqua" w:cs="Arial"/>
          <w:sz w:val="24"/>
          <w:szCs w:val="24"/>
        </w:rPr>
        <w:t xml:space="preserve"> t</w:t>
      </w:r>
      <w:r w:rsidRPr="004E40E8">
        <w:rPr>
          <w:rFonts w:ascii="Book Antiqua" w:hAnsi="Book Antiqua" w:cs="Arial"/>
          <w:sz w:val="24"/>
          <w:szCs w:val="24"/>
        </w:rPr>
        <w:t>he</w:t>
      </w:r>
      <w:r w:rsidR="00165D1C" w:rsidRPr="004E40E8">
        <w:rPr>
          <w:rFonts w:ascii="Book Antiqua" w:hAnsi="Book Antiqua" w:cs="Arial"/>
          <w:sz w:val="24"/>
          <w:szCs w:val="24"/>
        </w:rPr>
        <w:t xml:space="preserve"> collective results sugge</w:t>
      </w:r>
      <w:r w:rsidRPr="004E40E8">
        <w:rPr>
          <w:rFonts w:ascii="Book Antiqua" w:hAnsi="Book Antiqua" w:cs="Arial"/>
          <w:sz w:val="24"/>
          <w:szCs w:val="24"/>
        </w:rPr>
        <w:t xml:space="preserve">st that </w:t>
      </w:r>
      <w:r w:rsidR="00165D1C" w:rsidRPr="004E40E8">
        <w:rPr>
          <w:rFonts w:ascii="Book Antiqua" w:hAnsi="Book Antiqua" w:cs="Arial"/>
          <w:sz w:val="24"/>
          <w:szCs w:val="24"/>
        </w:rPr>
        <w:t>effervescent agents</w:t>
      </w:r>
      <w:r w:rsidRPr="004E40E8">
        <w:rPr>
          <w:rFonts w:ascii="Book Antiqua" w:hAnsi="Book Antiqua" w:cs="Arial"/>
          <w:sz w:val="24"/>
          <w:szCs w:val="24"/>
        </w:rPr>
        <w:t xml:space="preserve"> may </w:t>
      </w:r>
      <w:r w:rsidR="00165D1C" w:rsidRPr="004E40E8">
        <w:rPr>
          <w:rFonts w:ascii="Book Antiqua" w:hAnsi="Book Antiqua" w:cs="Arial"/>
          <w:sz w:val="24"/>
          <w:szCs w:val="24"/>
        </w:rPr>
        <w:t xml:space="preserve">help to achieve spontaneous resolution of EFI and </w:t>
      </w:r>
      <w:r w:rsidR="009D6BF7" w:rsidRPr="004E40E8">
        <w:rPr>
          <w:rFonts w:ascii="Book Antiqua" w:hAnsi="Book Antiqua" w:cs="Arial"/>
          <w:sz w:val="24"/>
          <w:szCs w:val="24"/>
        </w:rPr>
        <w:t>are</w:t>
      </w:r>
      <w:r w:rsidR="00F82767" w:rsidRPr="004E40E8">
        <w:rPr>
          <w:rFonts w:ascii="Book Antiqua" w:hAnsi="Book Antiqua" w:cs="Arial"/>
          <w:sz w:val="24"/>
          <w:szCs w:val="24"/>
        </w:rPr>
        <w:t xml:space="preserve"> associated with little risk</w:t>
      </w:r>
      <w:r w:rsidR="001F56F9" w:rsidRPr="004E40E8">
        <w:rPr>
          <w:rFonts w:ascii="Book Antiqua" w:hAnsi="Book Antiqua" w:cs="Arial"/>
          <w:sz w:val="24"/>
          <w:szCs w:val="24"/>
        </w:rPr>
        <w:t xml:space="preserve"> in patients capable of protecting their airway</w:t>
      </w:r>
      <w:r w:rsidR="00F82767" w:rsidRPr="004E40E8">
        <w:rPr>
          <w:rFonts w:ascii="Book Antiqua" w:hAnsi="Book Antiqua" w:cs="Arial"/>
          <w:sz w:val="24"/>
          <w:szCs w:val="24"/>
        </w:rPr>
        <w:t>. T</w:t>
      </w:r>
      <w:r w:rsidR="00165D1C" w:rsidRPr="004E40E8">
        <w:rPr>
          <w:rFonts w:ascii="Book Antiqua" w:hAnsi="Book Antiqua" w:cs="Arial"/>
          <w:sz w:val="24"/>
          <w:szCs w:val="24"/>
        </w:rPr>
        <w:t xml:space="preserve">herefore, the administration of an effervescent is reasonable </w:t>
      </w:r>
      <w:r w:rsidR="009D6BF7" w:rsidRPr="004E40E8">
        <w:rPr>
          <w:rFonts w:ascii="Book Antiqua" w:hAnsi="Book Antiqua" w:cs="Arial"/>
          <w:sz w:val="24"/>
          <w:szCs w:val="24"/>
        </w:rPr>
        <w:t xml:space="preserve">in </w:t>
      </w:r>
      <w:r w:rsidR="001F56F9" w:rsidRPr="004E40E8">
        <w:rPr>
          <w:rFonts w:ascii="Book Antiqua" w:hAnsi="Book Antiqua" w:cs="Arial"/>
          <w:sz w:val="24"/>
          <w:szCs w:val="24"/>
        </w:rPr>
        <w:t xml:space="preserve">select </w:t>
      </w:r>
      <w:r w:rsidR="009D6BF7" w:rsidRPr="004E40E8">
        <w:rPr>
          <w:rFonts w:ascii="Book Antiqua" w:hAnsi="Book Antiqua" w:cs="Arial"/>
          <w:sz w:val="24"/>
          <w:szCs w:val="24"/>
        </w:rPr>
        <w:t>patients</w:t>
      </w:r>
      <w:r w:rsidR="00073DA9" w:rsidRPr="004E40E8">
        <w:rPr>
          <w:rFonts w:ascii="Book Antiqua" w:hAnsi="Book Antiqua" w:cs="Arial"/>
          <w:sz w:val="24"/>
          <w:szCs w:val="24"/>
        </w:rPr>
        <w:t xml:space="preserve"> (</w:t>
      </w:r>
      <w:r w:rsidR="00073DA9" w:rsidRPr="0072393A">
        <w:rPr>
          <w:rFonts w:ascii="Book Antiqua" w:hAnsi="Book Antiqua" w:cs="Arial"/>
          <w:i/>
          <w:sz w:val="24"/>
          <w:szCs w:val="24"/>
        </w:rPr>
        <w:t>e.g</w:t>
      </w:r>
      <w:r w:rsidR="00073DA9" w:rsidRPr="004E40E8">
        <w:rPr>
          <w:rFonts w:ascii="Book Antiqua" w:hAnsi="Book Antiqua" w:cs="Arial"/>
          <w:sz w:val="24"/>
          <w:szCs w:val="24"/>
        </w:rPr>
        <w:t>.</w:t>
      </w:r>
      <w:r w:rsidR="0072393A">
        <w:rPr>
          <w:rFonts w:ascii="Book Antiqua" w:eastAsia="SimSun" w:hAnsi="Book Antiqua" w:cs="Arial" w:hint="eastAsia"/>
          <w:sz w:val="24"/>
          <w:szCs w:val="24"/>
          <w:lang w:eastAsia="zh-CN"/>
        </w:rPr>
        <w:t>,</w:t>
      </w:r>
      <w:r w:rsidR="00073DA9" w:rsidRPr="004E40E8">
        <w:rPr>
          <w:rFonts w:ascii="Book Antiqua" w:hAnsi="Book Antiqua" w:cs="Arial"/>
          <w:sz w:val="24"/>
          <w:szCs w:val="24"/>
        </w:rPr>
        <w:t xml:space="preserve"> who do not appear to have severe impaction)</w:t>
      </w:r>
      <w:r w:rsidR="009D6BF7" w:rsidRPr="004E40E8">
        <w:rPr>
          <w:rFonts w:ascii="Book Antiqua" w:hAnsi="Book Antiqua" w:cs="Arial"/>
          <w:sz w:val="24"/>
          <w:szCs w:val="24"/>
        </w:rPr>
        <w:t xml:space="preserve">, </w:t>
      </w:r>
      <w:r w:rsidR="00165D1C" w:rsidRPr="004E40E8">
        <w:rPr>
          <w:rFonts w:ascii="Book Antiqua" w:hAnsi="Book Antiqua" w:cs="Arial"/>
          <w:sz w:val="24"/>
          <w:szCs w:val="24"/>
        </w:rPr>
        <w:t xml:space="preserve">but as with other pharmacologic therapies, should not delay endoscopic </w:t>
      </w:r>
      <w:proofErr w:type="gramStart"/>
      <w:r w:rsidR="00165D1C" w:rsidRPr="004E40E8">
        <w:rPr>
          <w:rFonts w:ascii="Book Antiqua" w:hAnsi="Book Antiqua" w:cs="Arial"/>
          <w:sz w:val="24"/>
          <w:szCs w:val="24"/>
        </w:rPr>
        <w:t>intervention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93]</w:t>
      </w:r>
      <w:r w:rsidR="008D7C2F" w:rsidRPr="004E40E8">
        <w:rPr>
          <w:rFonts w:ascii="Book Antiqua" w:hAnsi="Book Antiqua" w:cs="Arial"/>
          <w:sz w:val="24"/>
          <w:szCs w:val="24"/>
        </w:rPr>
        <w:t>.</w:t>
      </w:r>
      <w:r w:rsidR="00EE7F7B" w:rsidRPr="004E40E8">
        <w:rPr>
          <w:rFonts w:ascii="Book Antiqua" w:hAnsi="Book Antiqua" w:cs="Arial"/>
          <w:sz w:val="24"/>
          <w:szCs w:val="24"/>
        </w:rPr>
        <w:t xml:space="preserve"> </w:t>
      </w:r>
    </w:p>
    <w:p w14:paraId="0DFFAAF6" w14:textId="1519B773" w:rsidR="002F6CCF" w:rsidRPr="004E40E8" w:rsidRDefault="009D6BF7" w:rsidP="0072393A">
      <w:pPr>
        <w:autoSpaceDE w:val="0"/>
        <w:autoSpaceDN w:val="0"/>
        <w:adjustRightInd w:val="0"/>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The use of </w:t>
      </w:r>
      <w:r w:rsidR="00073DA9" w:rsidRPr="004E40E8">
        <w:rPr>
          <w:rFonts w:ascii="Book Antiqua" w:hAnsi="Book Antiqua" w:cs="Arial"/>
          <w:sz w:val="24"/>
          <w:szCs w:val="24"/>
        </w:rPr>
        <w:t>various</w:t>
      </w:r>
      <w:r w:rsidR="00C1445D" w:rsidRPr="004E40E8">
        <w:rPr>
          <w:rFonts w:ascii="Book Antiqua" w:hAnsi="Book Antiqua" w:cs="Arial"/>
          <w:sz w:val="24"/>
          <w:szCs w:val="24"/>
        </w:rPr>
        <w:t xml:space="preserve"> </w:t>
      </w:r>
      <w:r w:rsidRPr="004E40E8">
        <w:rPr>
          <w:rFonts w:ascii="Book Antiqua" w:hAnsi="Book Antiqua" w:cs="Arial"/>
          <w:sz w:val="24"/>
          <w:szCs w:val="24"/>
        </w:rPr>
        <w:t xml:space="preserve">other agents has been described in the management of EFI but </w:t>
      </w:r>
      <w:r w:rsidR="005E1241" w:rsidRPr="004E40E8">
        <w:rPr>
          <w:rFonts w:ascii="Book Antiqua" w:hAnsi="Book Antiqua" w:cs="Arial"/>
          <w:sz w:val="24"/>
          <w:szCs w:val="24"/>
        </w:rPr>
        <w:t>is</w:t>
      </w:r>
      <w:r w:rsidRPr="004E40E8">
        <w:rPr>
          <w:rFonts w:ascii="Book Antiqua" w:hAnsi="Book Antiqua" w:cs="Arial"/>
          <w:sz w:val="24"/>
          <w:szCs w:val="24"/>
        </w:rPr>
        <w:t xml:space="preserve"> not </w:t>
      </w:r>
      <w:r w:rsidR="00003DAB" w:rsidRPr="004E40E8">
        <w:rPr>
          <w:rFonts w:ascii="Book Antiqua" w:hAnsi="Book Antiqua" w:cs="Arial"/>
          <w:sz w:val="24"/>
          <w:szCs w:val="24"/>
        </w:rPr>
        <w:t xml:space="preserve">routinely </w:t>
      </w:r>
      <w:r w:rsidRPr="004E40E8">
        <w:rPr>
          <w:rFonts w:ascii="Book Antiqua" w:hAnsi="Book Antiqua" w:cs="Arial"/>
          <w:sz w:val="24"/>
          <w:szCs w:val="24"/>
        </w:rPr>
        <w:t xml:space="preserve">recommended </w:t>
      </w:r>
      <w:r w:rsidR="005C1696" w:rsidRPr="004E40E8">
        <w:rPr>
          <w:rFonts w:ascii="Book Antiqua" w:hAnsi="Book Antiqua" w:cs="Arial"/>
          <w:sz w:val="24"/>
          <w:szCs w:val="24"/>
        </w:rPr>
        <w:t xml:space="preserve">for this </w:t>
      </w:r>
      <w:proofErr w:type="gramStart"/>
      <w:r w:rsidR="005C1696" w:rsidRPr="004E40E8">
        <w:rPr>
          <w:rFonts w:ascii="Book Antiqua" w:hAnsi="Book Antiqua" w:cs="Arial"/>
          <w:sz w:val="24"/>
          <w:szCs w:val="24"/>
        </w:rPr>
        <w:t>indication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6,94]</w:t>
      </w:r>
      <w:r w:rsidR="008D7C2F" w:rsidRPr="004E40E8">
        <w:rPr>
          <w:rFonts w:ascii="Book Antiqua" w:hAnsi="Book Antiqua" w:cs="Arial"/>
          <w:sz w:val="24"/>
          <w:szCs w:val="24"/>
        </w:rPr>
        <w:t>.</w:t>
      </w:r>
      <w:r w:rsidRPr="004E40E8">
        <w:rPr>
          <w:rFonts w:ascii="Book Antiqua" w:hAnsi="Book Antiqua" w:cs="Arial"/>
          <w:sz w:val="24"/>
          <w:szCs w:val="24"/>
        </w:rPr>
        <w:t xml:space="preserve"> Hyoscine </w:t>
      </w:r>
      <w:proofErr w:type="spellStart"/>
      <w:r w:rsidRPr="004E40E8">
        <w:rPr>
          <w:rFonts w:ascii="Book Antiqua" w:hAnsi="Book Antiqua" w:cs="Arial"/>
          <w:sz w:val="24"/>
          <w:szCs w:val="24"/>
        </w:rPr>
        <w:t>butylbromide</w:t>
      </w:r>
      <w:proofErr w:type="spellEnd"/>
      <w:r w:rsidRPr="004E40E8">
        <w:rPr>
          <w:rFonts w:ascii="Book Antiqua" w:hAnsi="Book Antiqua" w:cs="Arial"/>
          <w:sz w:val="24"/>
          <w:szCs w:val="24"/>
        </w:rPr>
        <w:t xml:space="preserve"> (</w:t>
      </w:r>
      <w:r w:rsidRPr="0072393A">
        <w:rPr>
          <w:rFonts w:ascii="Book Antiqua" w:hAnsi="Book Antiqua" w:cs="Arial"/>
          <w:i/>
          <w:sz w:val="24"/>
          <w:szCs w:val="24"/>
        </w:rPr>
        <w:t>i.e.</w:t>
      </w:r>
      <w:r w:rsidR="00CD41D9" w:rsidRPr="0072393A">
        <w:rPr>
          <w:rFonts w:ascii="Book Antiqua" w:hAnsi="Book Antiqua" w:cs="Arial"/>
          <w:i/>
          <w:sz w:val="24"/>
          <w:szCs w:val="24"/>
        </w:rPr>
        <w:t>,</w:t>
      </w:r>
      <w:r w:rsidRPr="004E40E8">
        <w:rPr>
          <w:rFonts w:ascii="Book Antiqua" w:hAnsi="Book Antiqua" w:cs="Arial"/>
          <w:sz w:val="24"/>
          <w:szCs w:val="24"/>
        </w:rPr>
        <w:t xml:space="preserve"> </w:t>
      </w:r>
      <w:proofErr w:type="spellStart"/>
      <w:r w:rsidRPr="004E40E8">
        <w:rPr>
          <w:rFonts w:ascii="Book Antiqua" w:hAnsi="Book Antiqua" w:cs="Arial"/>
          <w:sz w:val="24"/>
          <w:szCs w:val="24"/>
        </w:rPr>
        <w:t>butylscopolamine</w:t>
      </w:r>
      <w:proofErr w:type="spellEnd"/>
      <w:r w:rsidRPr="004E40E8">
        <w:rPr>
          <w:rFonts w:ascii="Book Antiqua" w:hAnsi="Book Antiqua" w:cs="Arial"/>
          <w:sz w:val="24"/>
          <w:szCs w:val="24"/>
        </w:rPr>
        <w:t>), a peripherally acting antimuscarinic, anticholinergic agent, is believed to exert potentially therapeutic effects through its spasmolytic activity (similar to glucagon)</w:t>
      </w:r>
      <w:r w:rsidR="00003DAB" w:rsidRPr="004E40E8">
        <w:rPr>
          <w:rFonts w:ascii="Book Antiqua" w:hAnsi="Book Antiqua" w:cs="Arial"/>
          <w:sz w:val="24"/>
          <w:szCs w:val="24"/>
        </w:rPr>
        <w:t>; i</w:t>
      </w:r>
      <w:r w:rsidRPr="004E40E8">
        <w:rPr>
          <w:rFonts w:ascii="Book Antiqua" w:hAnsi="Book Antiqua" w:cs="Arial"/>
          <w:sz w:val="24"/>
          <w:szCs w:val="24"/>
        </w:rPr>
        <w:t xml:space="preserve">ts use is supported by very limited published </w:t>
      </w:r>
      <w:r w:rsidR="00003DAB" w:rsidRPr="004E40E8">
        <w:rPr>
          <w:rFonts w:ascii="Book Antiqua" w:hAnsi="Book Antiqua" w:cs="Arial"/>
          <w:sz w:val="24"/>
          <w:szCs w:val="24"/>
        </w:rPr>
        <w:t>data</w:t>
      </w:r>
      <w:r w:rsidRPr="004E40E8">
        <w:rPr>
          <w:rFonts w:ascii="Book Antiqua" w:hAnsi="Book Antiqua" w:cs="Arial"/>
          <w:sz w:val="24"/>
          <w:szCs w:val="24"/>
        </w:rPr>
        <w:t xml:space="preserve">, none of which </w:t>
      </w:r>
      <w:r w:rsidR="00003DAB" w:rsidRPr="004E40E8">
        <w:rPr>
          <w:rFonts w:ascii="Book Antiqua" w:hAnsi="Book Antiqua" w:cs="Arial"/>
          <w:sz w:val="24"/>
          <w:szCs w:val="24"/>
        </w:rPr>
        <w:t>are</w:t>
      </w:r>
      <w:r w:rsidRPr="004E40E8">
        <w:rPr>
          <w:rFonts w:ascii="Book Antiqua" w:hAnsi="Book Antiqua" w:cs="Arial"/>
          <w:sz w:val="24"/>
          <w:szCs w:val="24"/>
        </w:rPr>
        <w:t xml:space="preserve"> </w:t>
      </w:r>
      <w:proofErr w:type="gramStart"/>
      <w:r w:rsidRPr="004E40E8">
        <w:rPr>
          <w:rFonts w:ascii="Book Antiqua" w:hAnsi="Book Antiqua" w:cs="Arial"/>
          <w:sz w:val="24"/>
          <w:szCs w:val="24"/>
        </w:rPr>
        <w:t>prospective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95–97]</w:t>
      </w:r>
      <w:r w:rsidR="008D7C2F" w:rsidRPr="004E40E8">
        <w:rPr>
          <w:rFonts w:ascii="Book Antiqua" w:hAnsi="Book Antiqua" w:cs="Arial"/>
          <w:sz w:val="24"/>
          <w:szCs w:val="24"/>
        </w:rPr>
        <w:t>.</w:t>
      </w:r>
      <w:r w:rsidRPr="004E40E8">
        <w:rPr>
          <w:rFonts w:ascii="Book Antiqua" w:hAnsi="Book Antiqua" w:cs="Arial"/>
          <w:sz w:val="24"/>
          <w:szCs w:val="24"/>
        </w:rPr>
        <w:t xml:space="preserve"> Benzodiazepines have also been employed in patients with </w:t>
      </w:r>
      <w:proofErr w:type="gramStart"/>
      <w:r w:rsidRPr="004E40E8">
        <w:rPr>
          <w:rFonts w:ascii="Book Antiqua" w:hAnsi="Book Antiqua" w:cs="Arial"/>
          <w:sz w:val="24"/>
          <w:szCs w:val="24"/>
        </w:rPr>
        <w:t>EFI</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83,98,99]</w:t>
      </w:r>
      <w:r w:rsidR="008D7C2F" w:rsidRPr="004E40E8">
        <w:rPr>
          <w:rFonts w:ascii="Book Antiqua" w:hAnsi="Book Antiqua" w:cs="Arial"/>
          <w:sz w:val="24"/>
          <w:szCs w:val="24"/>
        </w:rPr>
        <w:t>.</w:t>
      </w:r>
      <w:r w:rsidRPr="004E40E8">
        <w:rPr>
          <w:rFonts w:ascii="Book Antiqua" w:hAnsi="Book Antiqua" w:cs="Arial"/>
          <w:sz w:val="24"/>
          <w:szCs w:val="24"/>
        </w:rPr>
        <w:t xml:space="preserve"> However, the evidence for their use is sparse, and the literature suggests that they are no more effective than </w:t>
      </w:r>
      <w:proofErr w:type="gramStart"/>
      <w:r w:rsidRPr="004E40E8">
        <w:rPr>
          <w:rFonts w:ascii="Book Antiqua" w:hAnsi="Book Antiqua" w:cs="Arial"/>
          <w:sz w:val="24"/>
          <w:szCs w:val="24"/>
        </w:rPr>
        <w:t>placebo</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83]</w:t>
      </w:r>
      <w:r w:rsidR="00003DAB" w:rsidRPr="004E40E8">
        <w:rPr>
          <w:rFonts w:ascii="Book Antiqua" w:hAnsi="Book Antiqua" w:cs="Arial"/>
          <w:sz w:val="24"/>
          <w:szCs w:val="24"/>
        </w:rPr>
        <w:t>; m</w:t>
      </w:r>
      <w:r w:rsidRPr="004E40E8">
        <w:rPr>
          <w:rFonts w:ascii="Book Antiqua" w:hAnsi="Book Antiqua" w:cs="Arial"/>
          <w:sz w:val="24"/>
          <w:szCs w:val="24"/>
        </w:rPr>
        <w:t xml:space="preserve">oreover, there is concern that benzodiazepines </w:t>
      </w:r>
      <w:r w:rsidR="007E5560" w:rsidRPr="004E40E8">
        <w:rPr>
          <w:rFonts w:ascii="Book Antiqua" w:hAnsi="Book Antiqua" w:cs="Arial"/>
          <w:sz w:val="24"/>
          <w:szCs w:val="24"/>
        </w:rPr>
        <w:t>may impair a</w:t>
      </w:r>
      <w:r w:rsidRPr="004E40E8">
        <w:rPr>
          <w:rFonts w:ascii="Book Antiqua" w:hAnsi="Book Antiqua" w:cs="Arial"/>
          <w:sz w:val="24"/>
          <w:szCs w:val="24"/>
        </w:rPr>
        <w:t xml:space="preserve"> patients alertness and </w:t>
      </w:r>
      <w:r w:rsidR="00003DAB" w:rsidRPr="004E40E8">
        <w:rPr>
          <w:rFonts w:ascii="Book Antiqua" w:hAnsi="Book Antiqua" w:cs="Arial"/>
          <w:sz w:val="24"/>
          <w:szCs w:val="24"/>
        </w:rPr>
        <w:t xml:space="preserve">thus </w:t>
      </w:r>
      <w:r w:rsidRPr="004E40E8">
        <w:rPr>
          <w:rFonts w:ascii="Book Antiqua" w:hAnsi="Book Antiqua" w:cs="Arial"/>
          <w:sz w:val="24"/>
          <w:szCs w:val="24"/>
        </w:rPr>
        <w:t xml:space="preserve">airway </w:t>
      </w:r>
      <w:r w:rsidR="00003DAB" w:rsidRPr="004E40E8">
        <w:rPr>
          <w:rFonts w:ascii="Book Antiqua" w:hAnsi="Book Antiqua" w:cs="Arial"/>
          <w:sz w:val="24"/>
          <w:szCs w:val="24"/>
        </w:rPr>
        <w:t>protection</w:t>
      </w:r>
      <w:r w:rsidRPr="004E40E8">
        <w:rPr>
          <w:rFonts w:ascii="Book Antiqua" w:hAnsi="Book Antiqua" w:cs="Arial"/>
          <w:sz w:val="24"/>
          <w:szCs w:val="24"/>
        </w:rPr>
        <w:t xml:space="preserve">. Lastly, use of proteolytic enzymes </w:t>
      </w:r>
      <w:r w:rsidRPr="004E40E8">
        <w:rPr>
          <w:rFonts w:ascii="Book Antiqua" w:hAnsi="Book Antiqua" w:cs="Arial"/>
          <w:sz w:val="24"/>
          <w:szCs w:val="24"/>
        </w:rPr>
        <w:lastRenderedPageBreak/>
        <w:t>(</w:t>
      </w:r>
      <w:r w:rsidRPr="0072393A">
        <w:rPr>
          <w:rFonts w:ascii="Book Antiqua" w:hAnsi="Book Antiqua" w:cs="Arial"/>
          <w:i/>
          <w:sz w:val="24"/>
          <w:szCs w:val="24"/>
        </w:rPr>
        <w:t>e.g.</w:t>
      </w:r>
      <w:r w:rsidR="00CD41D9" w:rsidRPr="004E40E8">
        <w:rPr>
          <w:rFonts w:ascii="Book Antiqua" w:hAnsi="Book Antiqua" w:cs="Arial"/>
          <w:sz w:val="24"/>
          <w:szCs w:val="24"/>
        </w:rPr>
        <w:t>,</w:t>
      </w:r>
      <w:r w:rsidRPr="004E40E8">
        <w:rPr>
          <w:rFonts w:ascii="Book Antiqua" w:hAnsi="Book Antiqua" w:cs="Arial"/>
          <w:sz w:val="24"/>
          <w:szCs w:val="24"/>
        </w:rPr>
        <w:t xml:space="preserve"> papain) has been described, but this should be avoided due to numerous associated risks, </w:t>
      </w:r>
      <w:r w:rsidR="007E5560" w:rsidRPr="004E40E8">
        <w:rPr>
          <w:rFonts w:ascii="Book Antiqua" w:hAnsi="Book Antiqua" w:cs="Arial"/>
          <w:sz w:val="24"/>
          <w:szCs w:val="24"/>
        </w:rPr>
        <w:t>including</w:t>
      </w:r>
      <w:r w:rsidRPr="004E40E8">
        <w:rPr>
          <w:rFonts w:ascii="Book Antiqua" w:hAnsi="Book Antiqua" w:cs="Arial"/>
          <w:sz w:val="24"/>
          <w:szCs w:val="24"/>
        </w:rPr>
        <w:t xml:space="preserve"> esophageal erosion and </w:t>
      </w:r>
      <w:proofErr w:type="gramStart"/>
      <w:r w:rsidRPr="004E40E8">
        <w:rPr>
          <w:rFonts w:ascii="Book Antiqua" w:hAnsi="Book Antiqua" w:cs="Arial"/>
          <w:sz w:val="24"/>
          <w:szCs w:val="24"/>
        </w:rPr>
        <w:t>perforation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8,29,100]</w:t>
      </w:r>
      <w:r w:rsidR="008D7C2F" w:rsidRPr="004E40E8">
        <w:rPr>
          <w:rFonts w:ascii="Book Antiqua" w:hAnsi="Book Antiqua" w:cs="Arial"/>
          <w:sz w:val="24"/>
          <w:szCs w:val="24"/>
        </w:rPr>
        <w:t>.</w:t>
      </w:r>
      <w:r w:rsidR="00EE7F7B" w:rsidRPr="004E40E8">
        <w:rPr>
          <w:rFonts w:ascii="Book Antiqua" w:hAnsi="Book Antiqua" w:cs="Arial"/>
          <w:sz w:val="24"/>
          <w:szCs w:val="24"/>
        </w:rPr>
        <w:t xml:space="preserve"> </w:t>
      </w:r>
    </w:p>
    <w:p w14:paraId="244E5ADD" w14:textId="77777777" w:rsidR="00A93E25" w:rsidRPr="004E40E8" w:rsidRDefault="00A93E25" w:rsidP="00C00240">
      <w:pPr>
        <w:autoSpaceDE w:val="0"/>
        <w:autoSpaceDN w:val="0"/>
        <w:adjustRightInd w:val="0"/>
        <w:spacing w:after="0" w:line="360" w:lineRule="auto"/>
        <w:jc w:val="both"/>
        <w:rPr>
          <w:rFonts w:ascii="Book Antiqua" w:hAnsi="Book Antiqua" w:cs="Arial"/>
          <w:sz w:val="24"/>
          <w:szCs w:val="24"/>
        </w:rPr>
      </w:pPr>
    </w:p>
    <w:p w14:paraId="6D008C4D" w14:textId="4FD7B1E0" w:rsidR="00A93E25" w:rsidRPr="004E40E8" w:rsidRDefault="00A93E25" w:rsidP="00C00240">
      <w:pPr>
        <w:autoSpaceDE w:val="0"/>
        <w:autoSpaceDN w:val="0"/>
        <w:adjustRightInd w:val="0"/>
        <w:spacing w:after="0" w:line="360" w:lineRule="auto"/>
        <w:jc w:val="both"/>
        <w:rPr>
          <w:rFonts w:ascii="Book Antiqua" w:eastAsia="SimSun" w:hAnsi="Book Antiqua" w:cs="Arial"/>
          <w:sz w:val="24"/>
          <w:szCs w:val="24"/>
          <w:lang w:eastAsia="zh-CN"/>
        </w:rPr>
      </w:pPr>
      <w:r w:rsidRPr="004E40E8">
        <w:rPr>
          <w:rFonts w:ascii="Book Antiqua" w:hAnsi="Book Antiqua" w:cs="Arial"/>
          <w:b/>
          <w:sz w:val="24"/>
          <w:szCs w:val="24"/>
        </w:rPr>
        <w:t xml:space="preserve">MANAGEMENT OF </w:t>
      </w:r>
      <w:r w:rsidR="00713BF1" w:rsidRPr="004E40E8">
        <w:rPr>
          <w:rFonts w:ascii="Book Antiqua" w:hAnsi="Book Antiqua" w:cs="Arial"/>
          <w:b/>
          <w:sz w:val="24"/>
          <w:szCs w:val="24"/>
        </w:rPr>
        <w:t>EFI</w:t>
      </w:r>
    </w:p>
    <w:p w14:paraId="491352C5" w14:textId="5824016C" w:rsidR="00F52AB0" w:rsidRPr="004E40E8" w:rsidRDefault="00D55727" w:rsidP="00C00240">
      <w:pPr>
        <w:spacing w:after="0" w:line="360" w:lineRule="auto"/>
        <w:jc w:val="both"/>
        <w:rPr>
          <w:rFonts w:ascii="Book Antiqua" w:hAnsi="Book Antiqua" w:cs="Arial"/>
          <w:sz w:val="24"/>
          <w:szCs w:val="24"/>
        </w:rPr>
      </w:pPr>
      <w:r w:rsidRPr="004E40E8">
        <w:rPr>
          <w:rFonts w:ascii="Book Antiqua" w:hAnsi="Book Antiqua" w:cs="Arial"/>
          <w:sz w:val="24"/>
          <w:szCs w:val="24"/>
        </w:rPr>
        <w:t xml:space="preserve">The most common EFI in adults in the Western world is impacted </w:t>
      </w:r>
      <w:proofErr w:type="gramStart"/>
      <w:r w:rsidRPr="004E40E8">
        <w:rPr>
          <w:rFonts w:ascii="Book Antiqua" w:hAnsi="Book Antiqua" w:cs="Arial"/>
          <w:sz w:val="24"/>
          <w:szCs w:val="24"/>
        </w:rPr>
        <w:t>meat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w:t>
      </w:r>
      <w:r w:rsidR="008D7C2F" w:rsidRPr="004E40E8">
        <w:rPr>
          <w:rFonts w:ascii="Book Antiqua" w:hAnsi="Book Antiqua" w:cs="Arial"/>
          <w:sz w:val="24"/>
          <w:szCs w:val="24"/>
        </w:rPr>
        <w:t>.</w:t>
      </w:r>
      <w:r w:rsidRPr="004E40E8">
        <w:rPr>
          <w:rFonts w:ascii="Book Antiqua" w:hAnsi="Book Antiqua" w:cs="Arial"/>
          <w:sz w:val="24"/>
          <w:szCs w:val="24"/>
        </w:rPr>
        <w:t xml:space="preserve"> Endoscopic treatment options</w:t>
      </w:r>
      <w:r w:rsidR="00F91D9E" w:rsidRPr="004E40E8">
        <w:rPr>
          <w:rFonts w:ascii="Book Antiqua" w:hAnsi="Book Antiqua" w:cs="Arial"/>
          <w:sz w:val="24"/>
          <w:szCs w:val="24"/>
        </w:rPr>
        <w:t xml:space="preserve"> for </w:t>
      </w:r>
      <w:proofErr w:type="spellStart"/>
      <w:r w:rsidR="00F91D9E" w:rsidRPr="004E40E8">
        <w:rPr>
          <w:rFonts w:ascii="Book Antiqua" w:hAnsi="Book Antiqua" w:cs="Arial"/>
          <w:sz w:val="24"/>
          <w:szCs w:val="24"/>
        </w:rPr>
        <w:t>disimpaction</w:t>
      </w:r>
      <w:proofErr w:type="spellEnd"/>
      <w:r w:rsidRPr="004E40E8">
        <w:rPr>
          <w:rFonts w:ascii="Book Antiqua" w:hAnsi="Book Antiqua" w:cs="Arial"/>
          <w:sz w:val="24"/>
          <w:szCs w:val="24"/>
        </w:rPr>
        <w:t xml:space="preserve"> include extraction of the impacted food bolus or advancement of the bolus into the stomach</w:t>
      </w:r>
      <w:r w:rsidR="00A15DE4" w:rsidRPr="004E40E8">
        <w:rPr>
          <w:rFonts w:ascii="Book Antiqua" w:hAnsi="Book Antiqua" w:cs="Arial"/>
          <w:sz w:val="24"/>
          <w:szCs w:val="24"/>
        </w:rPr>
        <w:t>, as discussed below</w:t>
      </w:r>
      <w:r w:rsidR="00876384" w:rsidRPr="004E40E8">
        <w:rPr>
          <w:rFonts w:ascii="Book Antiqua" w:hAnsi="Book Antiqua" w:cs="Arial"/>
          <w:sz w:val="24"/>
          <w:szCs w:val="24"/>
        </w:rPr>
        <w:t xml:space="preserve"> and summarized schematically in Figure </w:t>
      </w:r>
      <w:r w:rsidR="00F33690" w:rsidRPr="004E40E8">
        <w:rPr>
          <w:rFonts w:ascii="Book Antiqua" w:hAnsi="Book Antiqua" w:cs="Arial"/>
          <w:sz w:val="24"/>
          <w:szCs w:val="24"/>
        </w:rPr>
        <w:t>3</w:t>
      </w:r>
      <w:r w:rsidRPr="004E40E8">
        <w:rPr>
          <w:rFonts w:ascii="Book Antiqua" w:hAnsi="Book Antiqua" w:cs="Arial"/>
          <w:sz w:val="24"/>
          <w:szCs w:val="24"/>
        </w:rPr>
        <w:t xml:space="preserve">. Extraction may involve either en bloc or piecemeal removal, depending on the clinical circumstance, using the various accessories and devices as listed above. </w:t>
      </w:r>
      <w:r w:rsidR="00A15DE4" w:rsidRPr="004E40E8">
        <w:rPr>
          <w:rFonts w:ascii="Book Antiqua" w:hAnsi="Book Antiqua" w:cs="Arial"/>
          <w:sz w:val="24"/>
          <w:szCs w:val="24"/>
        </w:rPr>
        <w:t xml:space="preserve">Radiographic assessment prior to endoscopy is not necessary unless bone fragments are suspected based on the clinical history; if present, these should serve as an alert to the </w:t>
      </w:r>
      <w:proofErr w:type="spellStart"/>
      <w:r w:rsidR="00A15DE4" w:rsidRPr="004E40E8">
        <w:rPr>
          <w:rFonts w:ascii="Book Antiqua" w:hAnsi="Book Antiqua" w:cs="Arial"/>
          <w:sz w:val="24"/>
          <w:szCs w:val="24"/>
        </w:rPr>
        <w:t>endoscopist</w:t>
      </w:r>
      <w:proofErr w:type="spellEnd"/>
      <w:r w:rsidR="00A15DE4" w:rsidRPr="004E40E8">
        <w:rPr>
          <w:rFonts w:ascii="Book Antiqua" w:hAnsi="Book Antiqua" w:cs="Arial"/>
          <w:sz w:val="24"/>
          <w:szCs w:val="24"/>
        </w:rPr>
        <w:t xml:space="preserve">, as they may increase complexity of endoscopic treatment. As mentioned earlier, pharmacologic agents are reasonable in an attempt to promote non-invasive passage of the bolus and avoid urgent endoscopy. </w:t>
      </w:r>
    </w:p>
    <w:p w14:paraId="055B1F85" w14:textId="5A026230" w:rsidR="00F053E6" w:rsidRPr="004E40E8" w:rsidRDefault="00D55727" w:rsidP="0072393A">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Advancement (</w:t>
      </w:r>
      <w:r w:rsidRPr="0072393A">
        <w:rPr>
          <w:rFonts w:ascii="Book Antiqua" w:hAnsi="Book Antiqua" w:cs="Arial"/>
          <w:i/>
          <w:sz w:val="24"/>
          <w:szCs w:val="24"/>
        </w:rPr>
        <w:t>i.e.</w:t>
      </w:r>
      <w:r w:rsidR="00CD41D9" w:rsidRPr="004E40E8">
        <w:rPr>
          <w:rFonts w:ascii="Book Antiqua" w:hAnsi="Book Antiqua" w:cs="Arial"/>
          <w:sz w:val="24"/>
          <w:szCs w:val="24"/>
        </w:rPr>
        <w:t>,</w:t>
      </w:r>
      <w:r w:rsidRPr="004E40E8">
        <w:rPr>
          <w:rFonts w:ascii="Book Antiqua" w:hAnsi="Book Antiqua" w:cs="Arial"/>
          <w:sz w:val="24"/>
          <w:szCs w:val="24"/>
        </w:rPr>
        <w:t xml:space="preserve"> pushing) of the bolus into the stomach </w:t>
      </w:r>
      <w:r w:rsidR="00733D86" w:rsidRPr="004E40E8">
        <w:rPr>
          <w:rFonts w:ascii="Book Antiqua" w:hAnsi="Book Antiqua" w:cs="Arial"/>
          <w:sz w:val="24"/>
          <w:szCs w:val="24"/>
        </w:rPr>
        <w:t xml:space="preserve">is the primary means of treating EFI. Prior to doing so, however, </w:t>
      </w:r>
      <w:r w:rsidRPr="004E40E8">
        <w:rPr>
          <w:rFonts w:ascii="Book Antiqua" w:hAnsi="Book Antiqua" w:cs="Arial"/>
          <w:sz w:val="24"/>
          <w:szCs w:val="24"/>
        </w:rPr>
        <w:t xml:space="preserve">the esophagus distal to the obstruction </w:t>
      </w:r>
      <w:r w:rsidR="00733D86" w:rsidRPr="004E40E8">
        <w:rPr>
          <w:rFonts w:ascii="Book Antiqua" w:hAnsi="Book Antiqua" w:cs="Arial"/>
          <w:sz w:val="24"/>
          <w:szCs w:val="24"/>
        </w:rPr>
        <w:t>should be examined (</w:t>
      </w:r>
      <w:r w:rsidRPr="004E40E8">
        <w:rPr>
          <w:rFonts w:ascii="Book Antiqua" w:hAnsi="Book Antiqua" w:cs="Arial"/>
          <w:sz w:val="24"/>
          <w:szCs w:val="24"/>
        </w:rPr>
        <w:t xml:space="preserve">by passing the endoscope around the </w:t>
      </w:r>
      <w:proofErr w:type="gramStart"/>
      <w:r w:rsidRPr="004E40E8">
        <w:rPr>
          <w:rFonts w:ascii="Book Antiqua" w:hAnsi="Book Antiqua" w:cs="Arial"/>
          <w:sz w:val="24"/>
          <w:szCs w:val="24"/>
        </w:rPr>
        <w:t>bolus)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9,29,47,71]</w:t>
      </w:r>
      <w:r w:rsidR="008D7C2F" w:rsidRPr="004E40E8">
        <w:rPr>
          <w:rFonts w:ascii="Book Antiqua" w:hAnsi="Book Antiqua" w:cs="Arial"/>
          <w:sz w:val="24"/>
          <w:szCs w:val="24"/>
        </w:rPr>
        <w:t>.</w:t>
      </w:r>
      <w:r w:rsidR="00450259" w:rsidRPr="004E40E8">
        <w:rPr>
          <w:rFonts w:ascii="Book Antiqua" w:hAnsi="Book Antiqua" w:cs="Arial"/>
          <w:sz w:val="24"/>
          <w:szCs w:val="24"/>
        </w:rPr>
        <w:t xml:space="preserve"> </w:t>
      </w:r>
      <w:r w:rsidR="008A73C1" w:rsidRPr="004E40E8">
        <w:rPr>
          <w:rFonts w:ascii="Book Antiqua" w:hAnsi="Book Antiqua" w:cs="Arial"/>
          <w:sz w:val="24"/>
          <w:szCs w:val="24"/>
        </w:rPr>
        <w:t>T</w:t>
      </w:r>
      <w:r w:rsidRPr="004E40E8">
        <w:rPr>
          <w:rFonts w:ascii="Book Antiqua" w:hAnsi="Book Antiqua" w:cs="Arial"/>
          <w:sz w:val="24"/>
          <w:szCs w:val="24"/>
        </w:rPr>
        <w:t xml:space="preserve">he rationale for this lies in the relatively high incidence of underlying esophageal pathology associated with food impactions, thus raising concern for and risk of esophageal </w:t>
      </w:r>
      <w:proofErr w:type="gramStart"/>
      <w:r w:rsidRPr="004E40E8">
        <w:rPr>
          <w:rFonts w:ascii="Book Antiqua" w:hAnsi="Book Antiqua" w:cs="Arial"/>
          <w:sz w:val="24"/>
          <w:szCs w:val="24"/>
        </w:rPr>
        <w:t>perforation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14,15]</w:t>
      </w:r>
      <w:r w:rsidR="008D7C2F" w:rsidRPr="004E40E8">
        <w:rPr>
          <w:rFonts w:ascii="Book Antiqua" w:hAnsi="Book Antiqua" w:cs="Arial"/>
          <w:sz w:val="24"/>
          <w:szCs w:val="24"/>
        </w:rPr>
        <w:t xml:space="preserve">. </w:t>
      </w:r>
      <w:r w:rsidR="008A73C1" w:rsidRPr="004E40E8">
        <w:rPr>
          <w:rFonts w:ascii="Book Antiqua" w:hAnsi="Book Antiqua" w:cs="Arial"/>
          <w:sz w:val="24"/>
          <w:szCs w:val="24"/>
        </w:rPr>
        <w:t>N</w:t>
      </w:r>
      <w:r w:rsidR="00B226C4" w:rsidRPr="004E40E8">
        <w:rPr>
          <w:rFonts w:ascii="Book Antiqua" w:hAnsi="Book Antiqua" w:cs="Arial"/>
          <w:sz w:val="24"/>
          <w:szCs w:val="24"/>
        </w:rPr>
        <w:t xml:space="preserve">evertheless, large published series have suggested that </w:t>
      </w:r>
      <w:r w:rsidR="00607C72" w:rsidRPr="004E40E8">
        <w:rPr>
          <w:rFonts w:ascii="Book Antiqua" w:hAnsi="Book Antiqua" w:cs="Arial"/>
          <w:sz w:val="24"/>
          <w:szCs w:val="24"/>
        </w:rPr>
        <w:t xml:space="preserve">the push technique for soft food impaction, when </w:t>
      </w:r>
      <w:r w:rsidR="00B226C4" w:rsidRPr="004E40E8">
        <w:rPr>
          <w:rFonts w:ascii="Book Antiqua" w:hAnsi="Book Antiqua" w:cs="Arial"/>
          <w:sz w:val="24"/>
          <w:szCs w:val="24"/>
        </w:rPr>
        <w:t xml:space="preserve">performed by </w:t>
      </w:r>
      <w:r w:rsidR="00607C72" w:rsidRPr="004E40E8">
        <w:rPr>
          <w:rFonts w:ascii="Book Antiqua" w:hAnsi="Book Antiqua" w:cs="Arial"/>
          <w:sz w:val="24"/>
          <w:szCs w:val="24"/>
        </w:rPr>
        <w:t xml:space="preserve">an </w:t>
      </w:r>
      <w:r w:rsidR="00B226C4" w:rsidRPr="004E40E8">
        <w:rPr>
          <w:rFonts w:ascii="Book Antiqua" w:hAnsi="Book Antiqua" w:cs="Arial"/>
          <w:sz w:val="24"/>
          <w:szCs w:val="24"/>
        </w:rPr>
        <w:t xml:space="preserve">experienced </w:t>
      </w:r>
      <w:proofErr w:type="spellStart"/>
      <w:r w:rsidR="00B226C4" w:rsidRPr="004E40E8">
        <w:rPr>
          <w:rFonts w:ascii="Book Antiqua" w:hAnsi="Book Antiqua" w:cs="Arial"/>
          <w:sz w:val="24"/>
          <w:szCs w:val="24"/>
        </w:rPr>
        <w:t>endoscopist</w:t>
      </w:r>
      <w:proofErr w:type="spellEnd"/>
      <w:r w:rsidR="00B226C4" w:rsidRPr="004E40E8">
        <w:rPr>
          <w:rFonts w:ascii="Book Antiqua" w:hAnsi="Book Antiqua" w:cs="Arial"/>
          <w:sz w:val="24"/>
          <w:szCs w:val="24"/>
        </w:rPr>
        <w:t xml:space="preserve">, </w:t>
      </w:r>
      <w:r w:rsidR="003E625E" w:rsidRPr="004E40E8">
        <w:rPr>
          <w:rFonts w:ascii="Book Antiqua" w:hAnsi="Book Antiqua" w:cs="Arial"/>
          <w:sz w:val="24"/>
          <w:szCs w:val="24"/>
        </w:rPr>
        <w:t>is</w:t>
      </w:r>
      <w:r w:rsidR="00B226C4" w:rsidRPr="004E40E8">
        <w:rPr>
          <w:rFonts w:ascii="Book Antiqua" w:hAnsi="Book Antiqua" w:cs="Arial"/>
          <w:sz w:val="24"/>
          <w:szCs w:val="24"/>
        </w:rPr>
        <w:t xml:space="preserve"> </w:t>
      </w:r>
      <w:r w:rsidR="008A73C1" w:rsidRPr="004E40E8">
        <w:rPr>
          <w:rFonts w:ascii="Book Antiqua" w:hAnsi="Book Antiqua" w:cs="Arial"/>
          <w:sz w:val="24"/>
          <w:szCs w:val="24"/>
        </w:rPr>
        <w:t xml:space="preserve">both </w:t>
      </w:r>
      <w:r w:rsidR="00B226C4" w:rsidRPr="004E40E8">
        <w:rPr>
          <w:rFonts w:ascii="Book Antiqua" w:hAnsi="Book Antiqua" w:cs="Arial"/>
          <w:sz w:val="24"/>
          <w:szCs w:val="24"/>
        </w:rPr>
        <w:t xml:space="preserve">safe and </w:t>
      </w:r>
      <w:r w:rsidR="00E601A0" w:rsidRPr="004E40E8">
        <w:rPr>
          <w:rFonts w:ascii="Book Antiqua" w:hAnsi="Book Antiqua" w:cs="Arial"/>
          <w:sz w:val="24"/>
          <w:szCs w:val="24"/>
        </w:rPr>
        <w:t xml:space="preserve">frequently </w:t>
      </w:r>
      <w:proofErr w:type="gramStart"/>
      <w:r w:rsidR="00B226C4" w:rsidRPr="004E40E8">
        <w:rPr>
          <w:rFonts w:ascii="Book Antiqua" w:hAnsi="Book Antiqua" w:cs="Arial"/>
          <w:sz w:val="24"/>
          <w:szCs w:val="24"/>
        </w:rPr>
        <w:t>effect</w:t>
      </w:r>
      <w:r w:rsidR="00F91D9E" w:rsidRPr="004E40E8">
        <w:rPr>
          <w:rFonts w:ascii="Book Antiqua" w:hAnsi="Book Antiqua" w:cs="Arial"/>
          <w:sz w:val="24"/>
          <w:szCs w:val="24"/>
        </w:rPr>
        <w:t>ive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101,102]</w:t>
      </w:r>
      <w:r w:rsidR="008D7C2F" w:rsidRPr="004E40E8">
        <w:rPr>
          <w:rFonts w:ascii="Book Antiqua" w:hAnsi="Book Antiqua" w:cs="Arial"/>
          <w:sz w:val="24"/>
          <w:szCs w:val="24"/>
        </w:rPr>
        <w:t xml:space="preserve">. </w:t>
      </w:r>
      <w:r w:rsidR="00FB4BCE" w:rsidRPr="004E40E8">
        <w:rPr>
          <w:rFonts w:ascii="Book Antiqua" w:hAnsi="Book Antiqua" w:cs="Arial"/>
          <w:sz w:val="24"/>
          <w:szCs w:val="24"/>
        </w:rPr>
        <w:t xml:space="preserve">In these series, gentle pressure is applied to the </w:t>
      </w:r>
      <w:r w:rsidR="001A3115" w:rsidRPr="004E40E8">
        <w:rPr>
          <w:rFonts w:ascii="Book Antiqua" w:hAnsi="Book Antiqua" w:cs="Arial"/>
          <w:sz w:val="24"/>
          <w:szCs w:val="24"/>
        </w:rPr>
        <w:t>middle</w:t>
      </w:r>
      <w:r w:rsidR="00FB4BCE" w:rsidRPr="004E40E8">
        <w:rPr>
          <w:rFonts w:ascii="Book Antiqua" w:hAnsi="Book Antiqua" w:cs="Arial"/>
          <w:sz w:val="24"/>
          <w:szCs w:val="24"/>
        </w:rPr>
        <w:t xml:space="preserve"> of the food bolus</w:t>
      </w:r>
      <w:r w:rsidR="00B13D5A" w:rsidRPr="004E40E8">
        <w:rPr>
          <w:rFonts w:ascii="Book Antiqua" w:hAnsi="Book Antiqua" w:cs="Arial"/>
          <w:sz w:val="24"/>
          <w:szCs w:val="24"/>
        </w:rPr>
        <w:t xml:space="preserve"> in an attempt to push the object into the stomach. If </w:t>
      </w:r>
      <w:r w:rsidR="001A3115" w:rsidRPr="004E40E8">
        <w:rPr>
          <w:rFonts w:ascii="Book Antiqua" w:hAnsi="Book Antiqua" w:cs="Arial"/>
          <w:sz w:val="24"/>
          <w:szCs w:val="24"/>
        </w:rPr>
        <w:t>this fails</w:t>
      </w:r>
      <w:r w:rsidR="004A7405" w:rsidRPr="004E40E8">
        <w:rPr>
          <w:rFonts w:ascii="Book Antiqua" w:hAnsi="Book Antiqua" w:cs="Arial"/>
          <w:sz w:val="24"/>
          <w:szCs w:val="24"/>
        </w:rPr>
        <w:t xml:space="preserve">, </w:t>
      </w:r>
      <w:r w:rsidR="00A523D5" w:rsidRPr="004E40E8">
        <w:rPr>
          <w:rFonts w:ascii="Book Antiqua" w:hAnsi="Book Antiqua" w:cs="Arial"/>
          <w:sz w:val="24"/>
          <w:szCs w:val="24"/>
        </w:rPr>
        <w:t xml:space="preserve">pieces of the bolus </w:t>
      </w:r>
      <w:r w:rsidR="00073DA9" w:rsidRPr="004E40E8">
        <w:rPr>
          <w:rFonts w:ascii="Book Antiqua" w:hAnsi="Book Antiqua" w:cs="Arial"/>
          <w:sz w:val="24"/>
          <w:szCs w:val="24"/>
        </w:rPr>
        <w:t>are</w:t>
      </w:r>
      <w:r w:rsidR="00A523D5" w:rsidRPr="004E40E8">
        <w:rPr>
          <w:rFonts w:ascii="Book Antiqua" w:hAnsi="Book Antiqua" w:cs="Arial"/>
          <w:sz w:val="24"/>
          <w:szCs w:val="24"/>
        </w:rPr>
        <w:t xml:space="preserve"> broken off</w:t>
      </w:r>
      <w:r w:rsidR="00073DA9" w:rsidRPr="004E40E8">
        <w:rPr>
          <w:rFonts w:ascii="Book Antiqua" w:hAnsi="Book Antiqua" w:cs="Arial"/>
          <w:sz w:val="24"/>
          <w:szCs w:val="24"/>
        </w:rPr>
        <w:t>, typically with forceps</w:t>
      </w:r>
      <w:r w:rsidR="00A523D5" w:rsidRPr="004E40E8">
        <w:rPr>
          <w:rFonts w:ascii="Book Antiqua" w:hAnsi="Book Antiqua" w:cs="Arial"/>
          <w:sz w:val="24"/>
          <w:szCs w:val="24"/>
        </w:rPr>
        <w:t xml:space="preserve">, followed by a repeat attempt to push the object forward. </w:t>
      </w:r>
      <w:r w:rsidR="00780F31" w:rsidRPr="004E40E8">
        <w:rPr>
          <w:rFonts w:ascii="Book Antiqua" w:hAnsi="Book Antiqua" w:cs="Arial"/>
          <w:sz w:val="24"/>
          <w:szCs w:val="24"/>
        </w:rPr>
        <w:t>A</w:t>
      </w:r>
      <w:r w:rsidR="00F52AB0" w:rsidRPr="004E40E8">
        <w:rPr>
          <w:rFonts w:ascii="Book Antiqua" w:hAnsi="Book Antiqua" w:cs="Arial"/>
          <w:sz w:val="24"/>
          <w:szCs w:val="24"/>
        </w:rPr>
        <w:t xml:space="preserve"> balloon dilation technique has been described wherein a guidewire is passed through the food bolus, over which a dilating balloon is passed, inflated in the stomach, and then pulled back through the stricture; once the stricture is dilated, the food bolus is advanced into the stomach</w:t>
      </w:r>
      <w:r w:rsidR="001643ED" w:rsidRPr="004E40E8">
        <w:rPr>
          <w:rFonts w:ascii="Book Antiqua" w:hAnsi="Book Antiqua"/>
          <w:sz w:val="24"/>
          <w:szCs w:val="24"/>
          <w:vertAlign w:val="superscript"/>
        </w:rPr>
        <w:t>[69]</w:t>
      </w:r>
      <w:r w:rsidR="008D7C2F" w:rsidRPr="004E40E8">
        <w:rPr>
          <w:rFonts w:ascii="Book Antiqua" w:hAnsi="Book Antiqua" w:cs="Arial"/>
          <w:sz w:val="24"/>
          <w:szCs w:val="24"/>
        </w:rPr>
        <w:t>.</w:t>
      </w:r>
      <w:r w:rsidR="00F52AB0" w:rsidRPr="004E40E8">
        <w:rPr>
          <w:rFonts w:ascii="Book Antiqua" w:hAnsi="Book Antiqua" w:cs="Arial"/>
          <w:sz w:val="24"/>
          <w:szCs w:val="24"/>
        </w:rPr>
        <w:t xml:space="preserve"> </w:t>
      </w:r>
      <w:r w:rsidR="00721E60" w:rsidRPr="004E40E8">
        <w:rPr>
          <w:rFonts w:ascii="Book Antiqua" w:hAnsi="Book Antiqua" w:cs="Arial"/>
          <w:sz w:val="24"/>
          <w:szCs w:val="24"/>
        </w:rPr>
        <w:t>An a</w:t>
      </w:r>
      <w:r w:rsidR="0016024A" w:rsidRPr="004E40E8">
        <w:rPr>
          <w:rFonts w:ascii="Book Antiqua" w:hAnsi="Book Antiqua" w:cs="Arial"/>
          <w:sz w:val="24"/>
          <w:szCs w:val="24"/>
        </w:rPr>
        <w:t>lternative</w:t>
      </w:r>
      <w:r w:rsidR="00721E60" w:rsidRPr="004E40E8">
        <w:rPr>
          <w:rFonts w:ascii="Book Antiqua" w:hAnsi="Book Antiqua" w:cs="Arial"/>
          <w:sz w:val="24"/>
          <w:szCs w:val="24"/>
        </w:rPr>
        <w:t xml:space="preserve"> technique which the authors have </w:t>
      </w:r>
      <w:r w:rsidR="0016024A" w:rsidRPr="004E40E8">
        <w:rPr>
          <w:rFonts w:ascii="Book Antiqua" w:hAnsi="Book Antiqua" w:cs="Arial"/>
          <w:sz w:val="24"/>
          <w:szCs w:val="24"/>
        </w:rPr>
        <w:t xml:space="preserve">recently </w:t>
      </w:r>
      <w:r w:rsidR="00CB5204" w:rsidRPr="004E40E8">
        <w:rPr>
          <w:rFonts w:ascii="Book Antiqua" w:hAnsi="Book Antiqua" w:cs="Arial"/>
          <w:sz w:val="24"/>
          <w:szCs w:val="24"/>
        </w:rPr>
        <w:t xml:space="preserve">described </w:t>
      </w:r>
      <w:r w:rsidR="00721E60" w:rsidRPr="004E40E8">
        <w:rPr>
          <w:rFonts w:ascii="Book Antiqua" w:hAnsi="Book Antiqua" w:cs="Arial"/>
          <w:sz w:val="24"/>
          <w:szCs w:val="24"/>
        </w:rPr>
        <w:t xml:space="preserve">involves burning through a food bolus with a bipolar coagulation probe followed by securing the food bolus with opening of an </w:t>
      </w:r>
      <w:proofErr w:type="spellStart"/>
      <w:r w:rsidR="00721E60" w:rsidRPr="004E40E8">
        <w:rPr>
          <w:rFonts w:ascii="Book Antiqua" w:hAnsi="Book Antiqua" w:cs="Arial"/>
          <w:sz w:val="24"/>
          <w:szCs w:val="24"/>
        </w:rPr>
        <w:t>Ovesco</w:t>
      </w:r>
      <w:proofErr w:type="spellEnd"/>
      <w:r w:rsidR="00721E60" w:rsidRPr="004E40E8">
        <w:rPr>
          <w:rFonts w:ascii="Book Antiqua" w:hAnsi="Book Antiqua" w:cs="Arial"/>
          <w:sz w:val="24"/>
          <w:szCs w:val="24"/>
        </w:rPr>
        <w:t xml:space="preserve"> </w:t>
      </w:r>
      <w:proofErr w:type="spellStart"/>
      <w:r w:rsidR="00721E60" w:rsidRPr="004E40E8">
        <w:rPr>
          <w:rFonts w:ascii="Book Antiqua" w:hAnsi="Book Antiqua" w:cs="Arial"/>
          <w:sz w:val="24"/>
          <w:szCs w:val="24"/>
        </w:rPr>
        <w:t>triprong</w:t>
      </w:r>
      <w:proofErr w:type="spellEnd"/>
      <w:r w:rsidR="00721E60" w:rsidRPr="004E40E8">
        <w:rPr>
          <w:rFonts w:ascii="Book Antiqua" w:hAnsi="Book Antiqua" w:cs="Arial"/>
          <w:sz w:val="24"/>
          <w:szCs w:val="24"/>
        </w:rPr>
        <w:t xml:space="preserve"> anchor in the </w:t>
      </w:r>
      <w:r w:rsidR="00721E60" w:rsidRPr="004E40E8">
        <w:rPr>
          <w:rFonts w:ascii="Book Antiqua" w:hAnsi="Book Antiqua" w:cs="Arial"/>
          <w:sz w:val="24"/>
          <w:szCs w:val="24"/>
        </w:rPr>
        <w:lastRenderedPageBreak/>
        <w:t xml:space="preserve">burn defect (Figures </w:t>
      </w:r>
      <w:r w:rsidR="00F33690" w:rsidRPr="004E40E8">
        <w:rPr>
          <w:rFonts w:ascii="Book Antiqua" w:hAnsi="Book Antiqua" w:cs="Arial"/>
          <w:sz w:val="24"/>
          <w:szCs w:val="24"/>
        </w:rPr>
        <w:t>4</w:t>
      </w:r>
      <w:r w:rsidR="0072393A" w:rsidRPr="004E40E8">
        <w:rPr>
          <w:rFonts w:ascii="Book Antiqua" w:hAnsi="Book Antiqua" w:cs="Arial"/>
          <w:sz w:val="24"/>
          <w:szCs w:val="24"/>
        </w:rPr>
        <w:t>A-</w:t>
      </w:r>
      <w:proofErr w:type="gramStart"/>
      <w:r w:rsidR="0072393A" w:rsidRPr="004E40E8">
        <w:rPr>
          <w:rFonts w:ascii="Book Antiqua" w:hAnsi="Book Antiqua" w:cs="Arial"/>
          <w:sz w:val="24"/>
          <w:szCs w:val="24"/>
        </w:rPr>
        <w:t>D</w:t>
      </w:r>
      <w:r w:rsidR="00721E60" w:rsidRPr="004E40E8">
        <w:rPr>
          <w:rFonts w:ascii="Book Antiqua" w:hAnsi="Book Antiqua" w:cs="Arial"/>
          <w:sz w:val="24"/>
          <w:szCs w:val="24"/>
        </w:rPr>
        <w: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103]</w:t>
      </w:r>
      <w:r w:rsidR="008D7C2F" w:rsidRPr="004E40E8">
        <w:rPr>
          <w:rFonts w:ascii="Book Antiqua" w:hAnsi="Book Antiqua" w:cs="Arial"/>
          <w:sz w:val="24"/>
          <w:szCs w:val="24"/>
        </w:rPr>
        <w:t>.</w:t>
      </w:r>
      <w:r w:rsidR="00721E60" w:rsidRPr="004E40E8">
        <w:rPr>
          <w:rFonts w:ascii="Book Antiqua" w:hAnsi="Book Antiqua" w:cs="Arial"/>
          <w:sz w:val="24"/>
          <w:szCs w:val="24"/>
        </w:rPr>
        <w:t xml:space="preserve"> </w:t>
      </w:r>
      <w:r w:rsidR="00F91D9E" w:rsidRPr="004E40E8">
        <w:rPr>
          <w:rFonts w:ascii="Book Antiqua" w:hAnsi="Book Antiqua" w:cs="Arial"/>
          <w:sz w:val="24"/>
          <w:szCs w:val="24"/>
        </w:rPr>
        <w:t xml:space="preserve">Regardless of </w:t>
      </w:r>
      <w:r w:rsidR="00CB5204" w:rsidRPr="004E40E8">
        <w:rPr>
          <w:rFonts w:ascii="Book Antiqua" w:hAnsi="Book Antiqua" w:cs="Arial"/>
          <w:sz w:val="24"/>
          <w:szCs w:val="24"/>
        </w:rPr>
        <w:t xml:space="preserve">the </w:t>
      </w:r>
      <w:r w:rsidR="00F91D9E" w:rsidRPr="004E40E8">
        <w:rPr>
          <w:rFonts w:ascii="Book Antiqua" w:hAnsi="Book Antiqua" w:cs="Arial"/>
          <w:sz w:val="24"/>
          <w:szCs w:val="24"/>
        </w:rPr>
        <w:t>technique</w:t>
      </w:r>
      <w:r w:rsidR="000C1D61" w:rsidRPr="004E40E8">
        <w:rPr>
          <w:rFonts w:ascii="Book Antiqua" w:hAnsi="Book Antiqua" w:cs="Arial"/>
          <w:sz w:val="24"/>
          <w:szCs w:val="24"/>
        </w:rPr>
        <w:t>(s)</w:t>
      </w:r>
      <w:r w:rsidR="00CB5204" w:rsidRPr="004E40E8">
        <w:rPr>
          <w:rFonts w:ascii="Book Antiqua" w:hAnsi="Book Antiqua" w:cs="Arial"/>
          <w:sz w:val="24"/>
          <w:szCs w:val="24"/>
        </w:rPr>
        <w:t xml:space="preserve"> chosen for an individual case</w:t>
      </w:r>
      <w:r w:rsidR="00F91D9E" w:rsidRPr="004E40E8">
        <w:rPr>
          <w:rFonts w:ascii="Book Antiqua" w:hAnsi="Book Antiqua" w:cs="Arial"/>
          <w:sz w:val="24"/>
          <w:szCs w:val="24"/>
        </w:rPr>
        <w:t xml:space="preserve">, </w:t>
      </w:r>
      <w:proofErr w:type="spellStart"/>
      <w:r w:rsidR="00F91D9E" w:rsidRPr="004E40E8">
        <w:rPr>
          <w:rFonts w:ascii="Book Antiqua" w:hAnsi="Book Antiqua" w:cs="Arial"/>
          <w:sz w:val="24"/>
          <w:szCs w:val="24"/>
        </w:rPr>
        <w:t>disimpaction</w:t>
      </w:r>
      <w:proofErr w:type="spellEnd"/>
      <w:r w:rsidR="00F91D9E" w:rsidRPr="004E40E8">
        <w:rPr>
          <w:rFonts w:ascii="Book Antiqua" w:hAnsi="Book Antiqua" w:cs="Arial"/>
          <w:sz w:val="24"/>
          <w:szCs w:val="24"/>
        </w:rPr>
        <w:t xml:space="preserve"> </w:t>
      </w:r>
      <w:r w:rsidR="00E601A0" w:rsidRPr="004E40E8">
        <w:rPr>
          <w:rFonts w:ascii="Book Antiqua" w:hAnsi="Book Antiqua" w:cs="Arial"/>
          <w:sz w:val="24"/>
          <w:szCs w:val="24"/>
        </w:rPr>
        <w:t xml:space="preserve">attempts </w:t>
      </w:r>
      <w:r w:rsidR="00F91D9E" w:rsidRPr="004E40E8">
        <w:rPr>
          <w:rFonts w:ascii="Book Antiqua" w:hAnsi="Book Antiqua" w:cs="Arial"/>
          <w:sz w:val="24"/>
          <w:szCs w:val="24"/>
        </w:rPr>
        <w:t xml:space="preserve">should not be delayed beyond </w:t>
      </w:r>
      <w:r w:rsidR="001F56F9" w:rsidRPr="004E40E8">
        <w:rPr>
          <w:rFonts w:ascii="Book Antiqua" w:hAnsi="Book Antiqua" w:cs="Arial"/>
          <w:sz w:val="24"/>
          <w:szCs w:val="24"/>
        </w:rPr>
        <w:t>12</w:t>
      </w:r>
      <w:r w:rsidR="00E601A0" w:rsidRPr="004E40E8">
        <w:rPr>
          <w:rFonts w:ascii="Book Antiqua" w:hAnsi="Book Antiqua" w:cs="Arial"/>
          <w:sz w:val="24"/>
          <w:szCs w:val="24"/>
        </w:rPr>
        <w:t>-</w:t>
      </w:r>
      <w:r w:rsidR="00F91D9E" w:rsidRPr="004E40E8">
        <w:rPr>
          <w:rFonts w:ascii="Book Antiqua" w:hAnsi="Book Antiqua" w:cs="Arial"/>
          <w:sz w:val="24"/>
          <w:szCs w:val="24"/>
        </w:rPr>
        <w:t xml:space="preserve">24 h from </w:t>
      </w:r>
      <w:r w:rsidR="000C1D61" w:rsidRPr="004E40E8">
        <w:rPr>
          <w:rFonts w:ascii="Book Antiqua" w:hAnsi="Book Antiqua" w:cs="Arial"/>
          <w:sz w:val="24"/>
          <w:szCs w:val="24"/>
        </w:rPr>
        <w:t>symptom onset</w:t>
      </w:r>
      <w:r w:rsidR="00F91D9E" w:rsidRPr="004E40E8">
        <w:rPr>
          <w:rFonts w:ascii="Book Antiqua" w:hAnsi="Book Antiqua" w:cs="Arial"/>
          <w:sz w:val="24"/>
          <w:szCs w:val="24"/>
        </w:rPr>
        <w:t xml:space="preserve"> </w:t>
      </w:r>
      <w:r w:rsidR="000C1D61" w:rsidRPr="004E40E8">
        <w:rPr>
          <w:rFonts w:ascii="Book Antiqua" w:hAnsi="Book Antiqua" w:cs="Arial"/>
          <w:sz w:val="24"/>
          <w:szCs w:val="24"/>
        </w:rPr>
        <w:t>given</w:t>
      </w:r>
      <w:r w:rsidR="00F91D9E" w:rsidRPr="004E40E8">
        <w:rPr>
          <w:rFonts w:ascii="Book Antiqua" w:hAnsi="Book Antiqua" w:cs="Arial"/>
          <w:sz w:val="24"/>
          <w:szCs w:val="24"/>
        </w:rPr>
        <w:t xml:space="preserve"> the increasing risk of complications</w:t>
      </w:r>
      <w:r w:rsidR="008A73C1" w:rsidRPr="004E40E8">
        <w:rPr>
          <w:rFonts w:ascii="Book Antiqua" w:hAnsi="Book Antiqua" w:cs="Arial"/>
          <w:sz w:val="24"/>
          <w:szCs w:val="24"/>
        </w:rPr>
        <w:t xml:space="preserve"> </w:t>
      </w:r>
      <w:r w:rsidR="000C1D61" w:rsidRPr="004E40E8">
        <w:rPr>
          <w:rFonts w:ascii="Book Antiqua" w:hAnsi="Book Antiqua" w:cs="Arial"/>
          <w:sz w:val="24"/>
          <w:szCs w:val="24"/>
        </w:rPr>
        <w:t xml:space="preserve">with </w:t>
      </w:r>
      <w:proofErr w:type="gramStart"/>
      <w:r w:rsidR="00F15D6B" w:rsidRPr="004E40E8">
        <w:rPr>
          <w:rFonts w:ascii="Book Antiqua" w:hAnsi="Book Antiqua" w:cs="Arial"/>
          <w:sz w:val="24"/>
          <w:szCs w:val="24"/>
        </w:rPr>
        <w:t>time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29,47,49,104,105]</w:t>
      </w:r>
      <w:r w:rsidR="008D7C2F" w:rsidRPr="004E40E8">
        <w:rPr>
          <w:rFonts w:ascii="Book Antiqua" w:hAnsi="Book Antiqua" w:cs="Arial"/>
          <w:sz w:val="24"/>
          <w:szCs w:val="24"/>
        </w:rPr>
        <w:t>.</w:t>
      </w:r>
      <w:r w:rsidR="00591E62" w:rsidRPr="004E40E8">
        <w:rPr>
          <w:rFonts w:ascii="Book Antiqua" w:hAnsi="Book Antiqua" w:cs="Arial"/>
          <w:sz w:val="24"/>
          <w:szCs w:val="24"/>
        </w:rPr>
        <w:t xml:space="preserve"> </w:t>
      </w:r>
      <w:r w:rsidR="006A399C" w:rsidRPr="004E40E8">
        <w:rPr>
          <w:rFonts w:ascii="Book Antiqua" w:hAnsi="Book Antiqua" w:cs="Arial"/>
          <w:sz w:val="24"/>
          <w:szCs w:val="24"/>
        </w:rPr>
        <w:t xml:space="preserve">In addition, and as described earlier, an </w:t>
      </w:r>
      <w:proofErr w:type="spellStart"/>
      <w:r w:rsidR="006A399C" w:rsidRPr="004E40E8">
        <w:rPr>
          <w:rFonts w:ascii="Book Antiqua" w:hAnsi="Book Antiqua" w:cs="Arial"/>
          <w:sz w:val="24"/>
          <w:szCs w:val="24"/>
        </w:rPr>
        <w:t>overtube</w:t>
      </w:r>
      <w:proofErr w:type="spellEnd"/>
      <w:r w:rsidR="006A399C" w:rsidRPr="004E40E8">
        <w:rPr>
          <w:rFonts w:ascii="Book Antiqua" w:hAnsi="Book Antiqua" w:cs="Arial"/>
          <w:sz w:val="24"/>
          <w:szCs w:val="24"/>
        </w:rPr>
        <w:t xml:space="preserve"> should be used in situations where a food bolus has become soft and fragmented, thus requiring repeated esophageal intubations, or if </w:t>
      </w:r>
      <w:r w:rsidR="00F15D6B" w:rsidRPr="004E40E8">
        <w:rPr>
          <w:rFonts w:ascii="Book Antiqua" w:hAnsi="Book Antiqua" w:cs="Arial"/>
          <w:sz w:val="24"/>
          <w:szCs w:val="24"/>
        </w:rPr>
        <w:t>there is an increased risk of aspiration without an option for timely general endotracheal anesthesia</w:t>
      </w:r>
      <w:r w:rsidR="007204B2" w:rsidRPr="004E40E8">
        <w:rPr>
          <w:rFonts w:ascii="Book Antiqua" w:hAnsi="Book Antiqua" w:cs="Arial"/>
          <w:sz w:val="24"/>
          <w:szCs w:val="24"/>
        </w:rPr>
        <w:t>.</w:t>
      </w:r>
    </w:p>
    <w:p w14:paraId="13D4DD87" w14:textId="287DBA68" w:rsidR="00F053E6" w:rsidRPr="004E40E8" w:rsidRDefault="00F91D9E" w:rsidP="0072393A">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Once food bolus advancement </w:t>
      </w:r>
      <w:r w:rsidR="00F15D6B" w:rsidRPr="004E40E8">
        <w:rPr>
          <w:rFonts w:ascii="Book Antiqua" w:hAnsi="Book Antiqua" w:cs="Arial"/>
          <w:sz w:val="24"/>
          <w:szCs w:val="24"/>
        </w:rPr>
        <w:t xml:space="preserve">or extraction </w:t>
      </w:r>
      <w:r w:rsidRPr="004E40E8">
        <w:rPr>
          <w:rFonts w:ascii="Book Antiqua" w:hAnsi="Book Antiqua" w:cs="Arial"/>
          <w:sz w:val="24"/>
          <w:szCs w:val="24"/>
        </w:rPr>
        <w:t xml:space="preserve">has been performed, in most circumstances, it is considered beneficial and safe to perform esophageal dilation (if an underlying stricture is found) in order to reduce the risk of recurrent </w:t>
      </w:r>
      <w:proofErr w:type="gramStart"/>
      <w:r w:rsidRPr="004E40E8">
        <w:rPr>
          <w:rFonts w:ascii="Book Antiqua" w:hAnsi="Book Antiqua" w:cs="Arial"/>
          <w:sz w:val="24"/>
          <w:szCs w:val="24"/>
        </w:rPr>
        <w:t>EFI</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6,29,71,101,102]</w:t>
      </w:r>
      <w:r w:rsidR="008D7C2F" w:rsidRPr="004E40E8">
        <w:rPr>
          <w:rFonts w:ascii="Book Antiqua" w:hAnsi="Book Antiqua" w:cs="Arial"/>
          <w:sz w:val="24"/>
          <w:szCs w:val="24"/>
        </w:rPr>
        <w:t xml:space="preserve">. </w:t>
      </w:r>
      <w:r w:rsidR="00925025" w:rsidRPr="004E40E8">
        <w:rPr>
          <w:rFonts w:ascii="Book Antiqua" w:hAnsi="Book Antiqua" w:cs="Arial"/>
          <w:sz w:val="24"/>
          <w:szCs w:val="24"/>
        </w:rPr>
        <w:t xml:space="preserve">In cases of prolonged EFI, if eosinophilic esophagitis is suspected, or if underlying mucosal trauma is noted, dilation should be deferred to a later date </w:t>
      </w:r>
      <w:r w:rsidR="00F52AB0" w:rsidRPr="004E40E8">
        <w:rPr>
          <w:rFonts w:ascii="Book Antiqua" w:hAnsi="Book Antiqua" w:cs="Arial"/>
          <w:sz w:val="24"/>
          <w:szCs w:val="24"/>
        </w:rPr>
        <w:t>(and often following a course of acid</w:t>
      </w:r>
      <w:r w:rsidR="00FF2139" w:rsidRPr="004E40E8">
        <w:rPr>
          <w:rFonts w:ascii="Book Antiqua" w:hAnsi="Book Antiqua" w:cs="Arial"/>
          <w:sz w:val="24"/>
          <w:szCs w:val="24"/>
        </w:rPr>
        <w:t xml:space="preserve"> </w:t>
      </w:r>
      <w:r w:rsidR="00F52AB0" w:rsidRPr="004E40E8">
        <w:rPr>
          <w:rFonts w:ascii="Book Antiqua" w:hAnsi="Book Antiqua" w:cs="Arial"/>
          <w:sz w:val="24"/>
          <w:szCs w:val="24"/>
        </w:rPr>
        <w:t xml:space="preserve">suppression therapy) </w:t>
      </w:r>
      <w:r w:rsidR="00925025" w:rsidRPr="004E40E8">
        <w:rPr>
          <w:rFonts w:ascii="Book Antiqua" w:hAnsi="Book Antiqua" w:cs="Arial"/>
          <w:sz w:val="24"/>
          <w:szCs w:val="24"/>
        </w:rPr>
        <w:t>to minimize the risk of iatrogenic perforation</w:t>
      </w:r>
      <w:r w:rsidR="001643ED" w:rsidRPr="004E40E8">
        <w:rPr>
          <w:rFonts w:ascii="Book Antiqua" w:hAnsi="Book Antiqua"/>
          <w:sz w:val="24"/>
          <w:szCs w:val="24"/>
          <w:vertAlign w:val="superscript"/>
        </w:rPr>
        <w:t>[71,106]</w:t>
      </w:r>
      <w:r w:rsidR="008D7C2F" w:rsidRPr="004E40E8">
        <w:rPr>
          <w:rFonts w:ascii="Book Antiqua" w:hAnsi="Book Antiqua" w:cs="Arial"/>
          <w:sz w:val="24"/>
          <w:szCs w:val="24"/>
        </w:rPr>
        <w:t>.</w:t>
      </w:r>
      <w:r w:rsidR="00925025" w:rsidRPr="004E40E8">
        <w:rPr>
          <w:rFonts w:ascii="Book Antiqua" w:hAnsi="Book Antiqua" w:cs="Arial"/>
          <w:sz w:val="24"/>
          <w:szCs w:val="24"/>
        </w:rPr>
        <w:t xml:space="preserve"> If a stricture or other luminal narrowing is not found, esophageal biopsies </w:t>
      </w:r>
      <w:r w:rsidR="00607C72" w:rsidRPr="004E40E8">
        <w:rPr>
          <w:rFonts w:ascii="Book Antiqua" w:hAnsi="Book Antiqua" w:cs="Arial"/>
          <w:sz w:val="24"/>
          <w:szCs w:val="24"/>
        </w:rPr>
        <w:t xml:space="preserve">should be considered after </w:t>
      </w:r>
      <w:r w:rsidR="005C3EA1" w:rsidRPr="004E40E8">
        <w:rPr>
          <w:rFonts w:ascii="Book Antiqua" w:hAnsi="Book Antiqua" w:cs="Arial"/>
          <w:sz w:val="24"/>
          <w:szCs w:val="24"/>
        </w:rPr>
        <w:t xml:space="preserve">the </w:t>
      </w:r>
      <w:r w:rsidR="00925025" w:rsidRPr="004E40E8">
        <w:rPr>
          <w:rFonts w:ascii="Book Antiqua" w:hAnsi="Book Antiqua" w:cs="Arial"/>
          <w:sz w:val="24"/>
          <w:szCs w:val="24"/>
        </w:rPr>
        <w:t>EFI has been cleared (</w:t>
      </w:r>
      <w:r w:rsidR="00925025" w:rsidRPr="0072393A">
        <w:rPr>
          <w:rFonts w:ascii="Book Antiqua" w:hAnsi="Book Antiqua" w:cs="Arial"/>
          <w:i/>
          <w:sz w:val="24"/>
          <w:szCs w:val="24"/>
        </w:rPr>
        <w:t>e.g</w:t>
      </w:r>
      <w:r w:rsidR="00925025" w:rsidRPr="004E40E8">
        <w:rPr>
          <w:rFonts w:ascii="Book Antiqua" w:hAnsi="Book Antiqua" w:cs="Arial"/>
          <w:sz w:val="24"/>
          <w:szCs w:val="24"/>
        </w:rPr>
        <w:t>.</w:t>
      </w:r>
      <w:r w:rsidR="00CD41D9" w:rsidRPr="004E40E8">
        <w:rPr>
          <w:rFonts w:ascii="Book Antiqua" w:hAnsi="Book Antiqua" w:cs="Arial"/>
          <w:sz w:val="24"/>
          <w:szCs w:val="24"/>
        </w:rPr>
        <w:t>,</w:t>
      </w:r>
      <w:r w:rsidR="00925025" w:rsidRPr="004E40E8">
        <w:rPr>
          <w:rFonts w:ascii="Book Antiqua" w:hAnsi="Book Antiqua" w:cs="Arial"/>
          <w:sz w:val="24"/>
          <w:szCs w:val="24"/>
        </w:rPr>
        <w:t xml:space="preserve"> to rule out eosinophilic esophagitis).</w:t>
      </w:r>
    </w:p>
    <w:p w14:paraId="68433DF6" w14:textId="77777777" w:rsidR="002F6CCF" w:rsidRPr="004E40E8" w:rsidRDefault="002F6CCF" w:rsidP="00C00240">
      <w:pPr>
        <w:autoSpaceDE w:val="0"/>
        <w:autoSpaceDN w:val="0"/>
        <w:adjustRightInd w:val="0"/>
        <w:spacing w:after="0" w:line="360" w:lineRule="auto"/>
        <w:jc w:val="both"/>
        <w:rPr>
          <w:rFonts w:ascii="Book Antiqua" w:hAnsi="Book Antiqua" w:cs="Arial"/>
          <w:sz w:val="24"/>
          <w:szCs w:val="24"/>
        </w:rPr>
      </w:pPr>
    </w:p>
    <w:p w14:paraId="76ACEFDD" w14:textId="40F26923" w:rsidR="00B23BE0" w:rsidRPr="004E40E8" w:rsidRDefault="00A93E25" w:rsidP="00C00240">
      <w:pPr>
        <w:autoSpaceDE w:val="0"/>
        <w:autoSpaceDN w:val="0"/>
        <w:adjustRightInd w:val="0"/>
        <w:spacing w:after="0" w:line="360" w:lineRule="auto"/>
        <w:jc w:val="both"/>
        <w:rPr>
          <w:rFonts w:ascii="Book Antiqua" w:eastAsia="SimSun" w:hAnsi="Book Antiqua" w:cs="Arial"/>
          <w:b/>
          <w:sz w:val="24"/>
          <w:szCs w:val="24"/>
          <w:lang w:eastAsia="zh-CN"/>
        </w:rPr>
      </w:pPr>
      <w:r w:rsidRPr="004E40E8">
        <w:rPr>
          <w:rFonts w:ascii="Book Antiqua" w:hAnsi="Book Antiqua" w:cs="Arial"/>
          <w:b/>
          <w:sz w:val="24"/>
          <w:szCs w:val="24"/>
        </w:rPr>
        <w:t xml:space="preserve">MANAGEMENT OF </w:t>
      </w:r>
      <w:r w:rsidR="00713BF1" w:rsidRPr="004E40E8">
        <w:rPr>
          <w:rFonts w:ascii="Book Antiqua" w:hAnsi="Book Antiqua" w:cs="Arial"/>
          <w:b/>
          <w:sz w:val="24"/>
          <w:szCs w:val="24"/>
        </w:rPr>
        <w:t>FOI</w:t>
      </w:r>
    </w:p>
    <w:p w14:paraId="637AE7E5" w14:textId="60008009" w:rsidR="00876384" w:rsidRPr="004E40E8" w:rsidRDefault="00876384"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sz w:val="24"/>
          <w:szCs w:val="24"/>
        </w:rPr>
        <w:t xml:space="preserve">In the forthcoming subsections, we provide an overview of FOI management based on the type/characteristics of the object, as summarized schematically in Figure </w:t>
      </w:r>
      <w:r w:rsidR="00F33690" w:rsidRPr="004E40E8">
        <w:rPr>
          <w:rFonts w:ascii="Book Antiqua" w:hAnsi="Book Antiqua" w:cs="Arial"/>
          <w:sz w:val="24"/>
          <w:szCs w:val="24"/>
        </w:rPr>
        <w:t>5</w:t>
      </w:r>
      <w:r w:rsidRPr="004E40E8">
        <w:rPr>
          <w:rFonts w:ascii="Book Antiqua" w:hAnsi="Book Antiqua" w:cs="Arial"/>
          <w:sz w:val="24"/>
          <w:szCs w:val="24"/>
        </w:rPr>
        <w:t>.</w:t>
      </w:r>
    </w:p>
    <w:p w14:paraId="7D1F2AB5" w14:textId="77777777" w:rsidR="00876384" w:rsidRPr="004E40E8" w:rsidRDefault="00876384" w:rsidP="00C00240">
      <w:pPr>
        <w:autoSpaceDE w:val="0"/>
        <w:autoSpaceDN w:val="0"/>
        <w:adjustRightInd w:val="0"/>
        <w:spacing w:after="0" w:line="360" w:lineRule="auto"/>
        <w:jc w:val="both"/>
        <w:rPr>
          <w:rFonts w:ascii="Book Antiqua" w:hAnsi="Book Antiqua" w:cs="Arial"/>
          <w:sz w:val="24"/>
          <w:szCs w:val="24"/>
        </w:rPr>
      </w:pPr>
    </w:p>
    <w:p w14:paraId="2FB65EE3" w14:textId="77777777" w:rsidR="009054DF" w:rsidRPr="0072393A" w:rsidRDefault="009054DF" w:rsidP="00C00240">
      <w:pPr>
        <w:spacing w:after="0" w:line="360" w:lineRule="auto"/>
        <w:jc w:val="both"/>
        <w:rPr>
          <w:rFonts w:ascii="Book Antiqua" w:hAnsi="Book Antiqua" w:cs="Arial"/>
          <w:b/>
          <w:i/>
          <w:sz w:val="24"/>
          <w:szCs w:val="24"/>
        </w:rPr>
      </w:pPr>
      <w:r w:rsidRPr="0072393A">
        <w:rPr>
          <w:rFonts w:ascii="Book Antiqua" w:hAnsi="Book Antiqua" w:cs="Arial"/>
          <w:b/>
          <w:i/>
          <w:sz w:val="24"/>
          <w:szCs w:val="24"/>
        </w:rPr>
        <w:t>Short, blunt objects</w:t>
      </w:r>
    </w:p>
    <w:p w14:paraId="0262EB22" w14:textId="7A6501FE" w:rsidR="008979FE" w:rsidRPr="004E40E8" w:rsidRDefault="00E601A0" w:rsidP="00C00240">
      <w:pPr>
        <w:spacing w:after="0" w:line="360" w:lineRule="auto"/>
        <w:jc w:val="both"/>
        <w:rPr>
          <w:rFonts w:ascii="Book Antiqua" w:hAnsi="Book Antiqua" w:cs="Arial"/>
          <w:sz w:val="24"/>
          <w:szCs w:val="24"/>
        </w:rPr>
      </w:pPr>
      <w:r w:rsidRPr="004E40E8">
        <w:rPr>
          <w:rFonts w:ascii="Book Antiqua" w:hAnsi="Book Antiqua" w:cs="Arial"/>
          <w:sz w:val="24"/>
          <w:szCs w:val="24"/>
        </w:rPr>
        <w:t xml:space="preserve">FOI involving </w:t>
      </w:r>
      <w:r w:rsidR="00043A21" w:rsidRPr="004E40E8">
        <w:rPr>
          <w:rFonts w:ascii="Book Antiqua" w:hAnsi="Book Antiqua" w:cs="Arial"/>
          <w:sz w:val="24"/>
          <w:szCs w:val="24"/>
        </w:rPr>
        <w:t>short, blunt objects such as coins and buttons occur</w:t>
      </w:r>
      <w:r w:rsidRPr="004E40E8">
        <w:rPr>
          <w:rFonts w:ascii="Book Antiqua" w:hAnsi="Book Antiqua" w:cs="Arial"/>
          <w:sz w:val="24"/>
          <w:szCs w:val="24"/>
        </w:rPr>
        <w:t>s</w:t>
      </w:r>
      <w:r w:rsidR="00043A21" w:rsidRPr="004E40E8">
        <w:rPr>
          <w:rFonts w:ascii="Book Antiqua" w:hAnsi="Book Antiqua" w:cs="Arial"/>
          <w:sz w:val="24"/>
          <w:szCs w:val="24"/>
        </w:rPr>
        <w:t xml:space="preserve"> most </w:t>
      </w:r>
      <w:r w:rsidRPr="004E40E8">
        <w:rPr>
          <w:rFonts w:ascii="Book Antiqua" w:hAnsi="Book Antiqua" w:cs="Arial"/>
          <w:sz w:val="24"/>
          <w:szCs w:val="24"/>
        </w:rPr>
        <w:t xml:space="preserve">often </w:t>
      </w:r>
      <w:r w:rsidR="00043A21" w:rsidRPr="004E40E8">
        <w:rPr>
          <w:rFonts w:ascii="Book Antiqua" w:hAnsi="Book Antiqua" w:cs="Arial"/>
          <w:sz w:val="24"/>
          <w:szCs w:val="24"/>
        </w:rPr>
        <w:t>in the pediatric population. When there is suspicion of such FOI in a pediatric patient, X-ray radiographs should be ordered, as impaction in the esophagus may be asymptomatic in a s</w:t>
      </w:r>
      <w:r w:rsidR="00DA4B4C" w:rsidRPr="004E40E8">
        <w:rPr>
          <w:rFonts w:ascii="Book Antiqua" w:hAnsi="Book Antiqua" w:cs="Arial"/>
          <w:sz w:val="24"/>
          <w:szCs w:val="24"/>
        </w:rPr>
        <w:t>ubstantial</w:t>
      </w:r>
      <w:r w:rsidR="005E1241" w:rsidRPr="004E40E8">
        <w:rPr>
          <w:rFonts w:ascii="Book Antiqua" w:hAnsi="Book Antiqua" w:cs="Arial"/>
          <w:sz w:val="24"/>
          <w:szCs w:val="24"/>
        </w:rPr>
        <w:t xml:space="preserve"> proportion of </w:t>
      </w:r>
      <w:proofErr w:type="gramStart"/>
      <w:r w:rsidRPr="004E40E8">
        <w:rPr>
          <w:rFonts w:ascii="Book Antiqua" w:hAnsi="Book Antiqua" w:cs="Arial"/>
          <w:sz w:val="24"/>
          <w:szCs w:val="24"/>
        </w:rPr>
        <w:t>cases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107]</w:t>
      </w:r>
      <w:r w:rsidR="008D7C2F" w:rsidRPr="004E40E8">
        <w:rPr>
          <w:rFonts w:ascii="Book Antiqua" w:hAnsi="Book Antiqua" w:cs="Arial"/>
          <w:sz w:val="24"/>
          <w:szCs w:val="24"/>
        </w:rPr>
        <w:t>.</w:t>
      </w:r>
      <w:r w:rsidR="00043A21" w:rsidRPr="004E40E8">
        <w:rPr>
          <w:rFonts w:ascii="Book Antiqua" w:hAnsi="Book Antiqua" w:cs="Arial"/>
          <w:sz w:val="24"/>
          <w:szCs w:val="24"/>
        </w:rPr>
        <w:t xml:space="preserve"> Coins lodged in the esophagus should be treated with endoscopic retrieval </w:t>
      </w:r>
      <w:r w:rsidR="000640E9" w:rsidRPr="004E40E8">
        <w:rPr>
          <w:rFonts w:ascii="Book Antiqua" w:hAnsi="Book Antiqua" w:cs="Arial"/>
          <w:sz w:val="24"/>
          <w:szCs w:val="24"/>
        </w:rPr>
        <w:t>within 12 to 24 h to allow an appropriate pre-</w:t>
      </w:r>
      <w:r w:rsidR="005C3EA1" w:rsidRPr="004E40E8">
        <w:rPr>
          <w:rFonts w:ascii="Book Antiqua" w:hAnsi="Book Antiqua" w:cs="Arial"/>
          <w:sz w:val="24"/>
          <w:szCs w:val="24"/>
        </w:rPr>
        <w:t>anesthetic</w:t>
      </w:r>
      <w:r w:rsidR="000640E9" w:rsidRPr="004E40E8">
        <w:rPr>
          <w:rFonts w:ascii="Book Antiqua" w:hAnsi="Book Antiqua" w:cs="Arial"/>
          <w:sz w:val="24"/>
          <w:szCs w:val="24"/>
        </w:rPr>
        <w:t xml:space="preserve"> fast in patients who are </w:t>
      </w:r>
      <w:proofErr w:type="gramStart"/>
      <w:r w:rsidR="000640E9" w:rsidRPr="004E40E8">
        <w:rPr>
          <w:rFonts w:ascii="Book Antiqua" w:hAnsi="Book Antiqua" w:cs="Arial"/>
          <w:sz w:val="24"/>
          <w:szCs w:val="24"/>
        </w:rPr>
        <w:t>asymptomatic</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6,80]</w:t>
      </w:r>
      <w:r w:rsidR="008D7C2F" w:rsidRPr="004E40E8">
        <w:rPr>
          <w:rFonts w:ascii="Book Antiqua" w:hAnsi="Book Antiqua" w:cs="Arial"/>
          <w:sz w:val="24"/>
          <w:szCs w:val="24"/>
        </w:rPr>
        <w:t>.</w:t>
      </w:r>
      <w:r w:rsidR="000640E9" w:rsidRPr="004E40E8">
        <w:rPr>
          <w:rFonts w:ascii="Book Antiqua" w:hAnsi="Book Antiqua" w:cs="Arial"/>
          <w:sz w:val="24"/>
          <w:szCs w:val="24"/>
        </w:rPr>
        <w:t xml:space="preserve"> </w:t>
      </w:r>
      <w:r w:rsidR="00A92803" w:rsidRPr="004E40E8">
        <w:rPr>
          <w:rFonts w:ascii="Book Antiqua" w:hAnsi="Book Antiqua" w:cs="Arial"/>
          <w:sz w:val="24"/>
          <w:szCs w:val="24"/>
        </w:rPr>
        <w:t xml:space="preserve">In contrast, </w:t>
      </w:r>
      <w:r w:rsidR="000640E9" w:rsidRPr="004E40E8">
        <w:rPr>
          <w:rFonts w:ascii="Book Antiqua" w:hAnsi="Book Antiqua" w:cs="Arial"/>
          <w:sz w:val="24"/>
          <w:szCs w:val="24"/>
        </w:rPr>
        <w:t>endoscopic retrieval</w:t>
      </w:r>
      <w:r w:rsidR="00A92803" w:rsidRPr="004E40E8">
        <w:rPr>
          <w:rFonts w:ascii="Book Antiqua" w:hAnsi="Book Antiqua" w:cs="Arial"/>
          <w:sz w:val="24"/>
          <w:szCs w:val="24"/>
        </w:rPr>
        <w:t xml:space="preserve"> of coins in the esophagus</w:t>
      </w:r>
      <w:r w:rsidR="000640E9" w:rsidRPr="004E40E8">
        <w:rPr>
          <w:rFonts w:ascii="Book Antiqua" w:hAnsi="Book Antiqua" w:cs="Arial"/>
          <w:sz w:val="24"/>
          <w:szCs w:val="24"/>
        </w:rPr>
        <w:t xml:space="preserve"> should be performed emergently in symptomatic patients who are unable to swallow secretions or </w:t>
      </w:r>
      <w:r w:rsidR="005C3EA1" w:rsidRPr="004E40E8">
        <w:rPr>
          <w:rFonts w:ascii="Book Antiqua" w:hAnsi="Book Antiqua" w:cs="Arial"/>
          <w:sz w:val="24"/>
          <w:szCs w:val="24"/>
        </w:rPr>
        <w:t xml:space="preserve">have </w:t>
      </w:r>
      <w:r w:rsidR="000640E9" w:rsidRPr="004E40E8">
        <w:rPr>
          <w:rFonts w:ascii="Book Antiqua" w:hAnsi="Book Antiqua" w:cs="Arial"/>
          <w:sz w:val="24"/>
          <w:szCs w:val="24"/>
        </w:rPr>
        <w:t xml:space="preserve">acute respiratory symptoms. </w:t>
      </w:r>
      <w:r w:rsidR="00043A21" w:rsidRPr="004E40E8">
        <w:rPr>
          <w:rFonts w:ascii="Book Antiqua" w:hAnsi="Book Antiqua" w:cs="Arial"/>
          <w:sz w:val="24"/>
          <w:szCs w:val="24"/>
        </w:rPr>
        <w:t xml:space="preserve">If more than an hour has elapsed </w:t>
      </w:r>
      <w:r w:rsidR="006763AE" w:rsidRPr="004E40E8">
        <w:rPr>
          <w:rFonts w:ascii="Book Antiqua" w:hAnsi="Book Antiqua" w:cs="Arial"/>
          <w:sz w:val="24"/>
          <w:szCs w:val="24"/>
        </w:rPr>
        <w:t>since</w:t>
      </w:r>
      <w:r w:rsidR="000640E9" w:rsidRPr="004E40E8">
        <w:rPr>
          <w:rFonts w:ascii="Book Antiqua" w:hAnsi="Book Antiqua" w:cs="Arial"/>
          <w:sz w:val="24"/>
          <w:szCs w:val="24"/>
        </w:rPr>
        <w:t xml:space="preserve"> </w:t>
      </w:r>
      <w:r w:rsidR="00043A21" w:rsidRPr="004E40E8">
        <w:rPr>
          <w:rFonts w:ascii="Book Antiqua" w:hAnsi="Book Antiqua" w:cs="Arial"/>
          <w:sz w:val="24"/>
          <w:szCs w:val="24"/>
        </w:rPr>
        <w:t>the last imaging</w:t>
      </w:r>
      <w:r w:rsidR="000640E9" w:rsidRPr="004E40E8">
        <w:rPr>
          <w:rFonts w:ascii="Book Antiqua" w:hAnsi="Book Antiqua" w:cs="Arial"/>
          <w:sz w:val="24"/>
          <w:szCs w:val="24"/>
        </w:rPr>
        <w:t xml:space="preserve"> study</w:t>
      </w:r>
      <w:r w:rsidR="00043A21" w:rsidRPr="004E40E8">
        <w:rPr>
          <w:rFonts w:ascii="Book Antiqua" w:hAnsi="Book Antiqua" w:cs="Arial"/>
          <w:sz w:val="24"/>
          <w:szCs w:val="24"/>
        </w:rPr>
        <w:t xml:space="preserve">, </w:t>
      </w:r>
      <w:r w:rsidRPr="004E40E8">
        <w:rPr>
          <w:rFonts w:ascii="Book Antiqua" w:hAnsi="Book Antiqua" w:cs="Arial"/>
          <w:sz w:val="24"/>
          <w:szCs w:val="24"/>
        </w:rPr>
        <w:t xml:space="preserve">imaging </w:t>
      </w:r>
      <w:r w:rsidR="00043A21" w:rsidRPr="004E40E8">
        <w:rPr>
          <w:rFonts w:ascii="Book Antiqua" w:hAnsi="Book Antiqua" w:cs="Arial"/>
          <w:sz w:val="24"/>
          <w:szCs w:val="24"/>
        </w:rPr>
        <w:t xml:space="preserve">should be repeated to confirm that the object is still </w:t>
      </w:r>
      <w:r w:rsidR="00043A21" w:rsidRPr="004E40E8">
        <w:rPr>
          <w:rFonts w:ascii="Book Antiqua" w:hAnsi="Book Antiqua" w:cs="Arial"/>
          <w:sz w:val="24"/>
          <w:szCs w:val="24"/>
        </w:rPr>
        <w:lastRenderedPageBreak/>
        <w:t>in the esophagus</w:t>
      </w:r>
      <w:r w:rsidR="006763AE" w:rsidRPr="004E40E8">
        <w:rPr>
          <w:rFonts w:ascii="Book Antiqua" w:hAnsi="Book Antiqua" w:cs="Arial"/>
          <w:sz w:val="24"/>
          <w:szCs w:val="24"/>
        </w:rPr>
        <w:t xml:space="preserve"> prior to proceeding with endoscopy</w:t>
      </w:r>
      <w:r w:rsidR="00043A21" w:rsidRPr="004E40E8">
        <w:rPr>
          <w:rFonts w:ascii="Book Antiqua" w:hAnsi="Book Antiqua" w:cs="Arial"/>
          <w:sz w:val="24"/>
          <w:szCs w:val="24"/>
        </w:rPr>
        <w:t xml:space="preserve">. Objects lodged at or above the </w:t>
      </w:r>
      <w:r w:rsidRPr="004E40E8">
        <w:rPr>
          <w:rFonts w:ascii="Book Antiqua" w:hAnsi="Book Antiqua" w:cs="Arial"/>
          <w:sz w:val="24"/>
          <w:szCs w:val="24"/>
        </w:rPr>
        <w:t xml:space="preserve">level of the </w:t>
      </w:r>
      <w:proofErr w:type="spellStart"/>
      <w:r w:rsidR="00043A21" w:rsidRPr="004E40E8">
        <w:rPr>
          <w:rFonts w:ascii="Book Antiqua" w:hAnsi="Book Antiqua" w:cs="Arial"/>
          <w:sz w:val="24"/>
          <w:szCs w:val="24"/>
        </w:rPr>
        <w:t>cricopharyngeus</w:t>
      </w:r>
      <w:proofErr w:type="spellEnd"/>
      <w:r w:rsidR="00043A21" w:rsidRPr="004E40E8">
        <w:rPr>
          <w:rFonts w:ascii="Book Antiqua" w:hAnsi="Book Antiqua" w:cs="Arial"/>
          <w:sz w:val="24"/>
          <w:szCs w:val="24"/>
        </w:rPr>
        <w:t xml:space="preserve"> </w:t>
      </w:r>
      <w:r w:rsidRPr="004E40E8">
        <w:rPr>
          <w:rFonts w:ascii="Book Antiqua" w:hAnsi="Book Antiqua" w:cs="Arial"/>
          <w:sz w:val="24"/>
          <w:szCs w:val="24"/>
        </w:rPr>
        <w:t>are generally best</w:t>
      </w:r>
      <w:r w:rsidR="00043A21" w:rsidRPr="004E40E8">
        <w:rPr>
          <w:rFonts w:ascii="Book Antiqua" w:hAnsi="Book Antiqua" w:cs="Arial"/>
          <w:sz w:val="24"/>
          <w:szCs w:val="24"/>
        </w:rPr>
        <w:t xml:space="preserve"> removed </w:t>
      </w:r>
      <w:proofErr w:type="spellStart"/>
      <w:r w:rsidR="00043A21" w:rsidRPr="004E40E8">
        <w:rPr>
          <w:rFonts w:ascii="Book Antiqua" w:hAnsi="Book Antiqua" w:cs="Arial"/>
          <w:sz w:val="24"/>
          <w:szCs w:val="24"/>
        </w:rPr>
        <w:t>laryngoscop</w:t>
      </w:r>
      <w:r w:rsidRPr="004E40E8">
        <w:rPr>
          <w:rFonts w:ascii="Book Antiqua" w:hAnsi="Book Antiqua" w:cs="Arial"/>
          <w:sz w:val="24"/>
          <w:szCs w:val="24"/>
        </w:rPr>
        <w:t>ically</w:t>
      </w:r>
      <w:proofErr w:type="spellEnd"/>
      <w:r w:rsidR="00043A21" w:rsidRPr="004E40E8">
        <w:rPr>
          <w:rFonts w:ascii="Book Antiqua" w:hAnsi="Book Antiqua" w:cs="Arial"/>
          <w:sz w:val="24"/>
          <w:szCs w:val="24"/>
        </w:rPr>
        <w:t xml:space="preserve">, while impactions below this level can be </w:t>
      </w:r>
      <w:r w:rsidR="00217224" w:rsidRPr="004E40E8">
        <w:rPr>
          <w:rFonts w:ascii="Book Antiqua" w:hAnsi="Book Antiqua" w:cs="Arial"/>
          <w:sz w:val="24"/>
          <w:szCs w:val="24"/>
        </w:rPr>
        <w:t xml:space="preserve">removed </w:t>
      </w:r>
      <w:r w:rsidRPr="004E40E8">
        <w:rPr>
          <w:rFonts w:ascii="Book Antiqua" w:hAnsi="Book Antiqua" w:cs="Arial"/>
          <w:sz w:val="24"/>
          <w:szCs w:val="24"/>
        </w:rPr>
        <w:t>via</w:t>
      </w:r>
      <w:r w:rsidR="00043A21" w:rsidRPr="004E40E8">
        <w:rPr>
          <w:rFonts w:ascii="Book Antiqua" w:hAnsi="Book Antiqua" w:cs="Arial"/>
          <w:sz w:val="24"/>
          <w:szCs w:val="24"/>
        </w:rPr>
        <w:t xml:space="preserve"> flexible upper </w:t>
      </w:r>
      <w:proofErr w:type="gramStart"/>
      <w:r w:rsidR="00043A21" w:rsidRPr="004E40E8">
        <w:rPr>
          <w:rFonts w:ascii="Book Antiqua" w:hAnsi="Book Antiqua" w:cs="Arial"/>
          <w:sz w:val="24"/>
          <w:szCs w:val="24"/>
        </w:rPr>
        <w:t>endoscop</w:t>
      </w:r>
      <w:r w:rsidRPr="004E40E8">
        <w:rPr>
          <w:rFonts w:ascii="Book Antiqua" w:hAnsi="Book Antiqua" w:cs="Arial"/>
          <w:sz w:val="24"/>
          <w:szCs w:val="24"/>
        </w:rPr>
        <w:t>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58,107,108]</w:t>
      </w:r>
      <w:r w:rsidR="008D7C2F" w:rsidRPr="004E40E8">
        <w:rPr>
          <w:rFonts w:ascii="Book Antiqua" w:hAnsi="Book Antiqua" w:cs="Arial"/>
          <w:sz w:val="24"/>
          <w:szCs w:val="24"/>
        </w:rPr>
        <w:t>.</w:t>
      </w:r>
      <w:r w:rsidR="00043A21" w:rsidRPr="004E40E8">
        <w:rPr>
          <w:rFonts w:ascii="Book Antiqua" w:hAnsi="Book Antiqua" w:cs="Arial"/>
          <w:sz w:val="24"/>
          <w:szCs w:val="24"/>
        </w:rPr>
        <w:t xml:space="preserve"> </w:t>
      </w:r>
      <w:r w:rsidR="003E458D" w:rsidRPr="004E40E8">
        <w:rPr>
          <w:rFonts w:ascii="Book Antiqua" w:hAnsi="Book Antiqua" w:cs="Arial"/>
          <w:sz w:val="24"/>
          <w:szCs w:val="24"/>
        </w:rPr>
        <w:t xml:space="preserve">If a coin or similar object is found in a patient with several days of symptoms, the possibility of esophageal erosion </w:t>
      </w:r>
      <w:r w:rsidR="006D3DB5" w:rsidRPr="004E40E8">
        <w:rPr>
          <w:rFonts w:ascii="Book Antiqua" w:hAnsi="Book Antiqua" w:cs="Arial"/>
          <w:sz w:val="24"/>
          <w:szCs w:val="24"/>
        </w:rPr>
        <w:t xml:space="preserve">by </w:t>
      </w:r>
      <w:r w:rsidR="003E458D" w:rsidRPr="004E40E8">
        <w:rPr>
          <w:rFonts w:ascii="Book Antiqua" w:hAnsi="Book Antiqua" w:cs="Arial"/>
          <w:sz w:val="24"/>
          <w:szCs w:val="24"/>
        </w:rPr>
        <w:t xml:space="preserve">the object should be </w:t>
      </w:r>
      <w:r w:rsidR="005C3EA1" w:rsidRPr="004E40E8">
        <w:rPr>
          <w:rFonts w:ascii="Book Antiqua" w:hAnsi="Book Antiqua" w:cs="Arial"/>
          <w:sz w:val="24"/>
          <w:szCs w:val="24"/>
        </w:rPr>
        <w:t>considered</w:t>
      </w:r>
      <w:r w:rsidR="003E458D" w:rsidRPr="004E40E8">
        <w:rPr>
          <w:rFonts w:ascii="Book Antiqua" w:hAnsi="Book Antiqua" w:cs="Arial"/>
          <w:sz w:val="24"/>
          <w:szCs w:val="24"/>
        </w:rPr>
        <w:t xml:space="preserve">, and additional diagnostic evaluation, such as CT imaging, should be </w:t>
      </w:r>
      <w:r w:rsidR="00F15D6B" w:rsidRPr="004E40E8">
        <w:rPr>
          <w:rFonts w:ascii="Book Antiqua" w:hAnsi="Book Antiqua" w:cs="Arial"/>
          <w:sz w:val="24"/>
          <w:szCs w:val="24"/>
        </w:rPr>
        <w:t>performed</w:t>
      </w:r>
      <w:r w:rsidR="001643ED" w:rsidRPr="004E40E8">
        <w:rPr>
          <w:rFonts w:ascii="Book Antiqua" w:hAnsi="Book Antiqua"/>
          <w:sz w:val="24"/>
          <w:szCs w:val="24"/>
          <w:vertAlign w:val="superscript"/>
        </w:rPr>
        <w:t>[37,80]</w:t>
      </w:r>
      <w:r w:rsidR="008D7C2F" w:rsidRPr="004E40E8">
        <w:rPr>
          <w:rFonts w:ascii="Book Antiqua" w:hAnsi="Book Antiqua" w:cs="Arial"/>
          <w:sz w:val="24"/>
          <w:szCs w:val="24"/>
        </w:rPr>
        <w:t>.</w:t>
      </w:r>
    </w:p>
    <w:p w14:paraId="4F8788DB" w14:textId="32045E94" w:rsidR="00043A21" w:rsidRPr="004E40E8" w:rsidRDefault="00043A21" w:rsidP="00B77FFC">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In adults</w:t>
      </w:r>
      <w:r w:rsidR="008979FE" w:rsidRPr="004E40E8">
        <w:rPr>
          <w:rFonts w:ascii="Book Antiqua" w:hAnsi="Book Antiqua" w:cs="Arial"/>
          <w:sz w:val="24"/>
          <w:szCs w:val="24"/>
        </w:rPr>
        <w:t>, endoscopic removal</w:t>
      </w:r>
      <w:r w:rsidRPr="004E40E8">
        <w:rPr>
          <w:rFonts w:ascii="Book Antiqua" w:hAnsi="Book Antiqua" w:cs="Arial"/>
          <w:sz w:val="24"/>
          <w:szCs w:val="24"/>
        </w:rPr>
        <w:t xml:space="preserve"> can </w:t>
      </w:r>
      <w:r w:rsidR="008979FE" w:rsidRPr="004E40E8">
        <w:rPr>
          <w:rFonts w:ascii="Book Antiqua" w:hAnsi="Book Antiqua" w:cs="Arial"/>
          <w:sz w:val="24"/>
          <w:szCs w:val="24"/>
        </w:rPr>
        <w:t xml:space="preserve">usually </w:t>
      </w:r>
      <w:r w:rsidRPr="004E40E8">
        <w:rPr>
          <w:rFonts w:ascii="Book Antiqua" w:hAnsi="Book Antiqua" w:cs="Arial"/>
          <w:sz w:val="24"/>
          <w:szCs w:val="24"/>
        </w:rPr>
        <w:t xml:space="preserve">be achieved under moderate sedation, whereas in pediatric patients, general </w:t>
      </w:r>
      <w:r w:rsidR="00F0518F" w:rsidRPr="004E40E8">
        <w:rPr>
          <w:rFonts w:ascii="Book Antiqua" w:hAnsi="Book Antiqua" w:cs="Arial"/>
          <w:sz w:val="24"/>
          <w:szCs w:val="24"/>
        </w:rPr>
        <w:t xml:space="preserve">endotracheal </w:t>
      </w:r>
      <w:r w:rsidRPr="004E40E8">
        <w:rPr>
          <w:rFonts w:ascii="Book Antiqua" w:hAnsi="Book Antiqua" w:cs="Arial"/>
          <w:sz w:val="24"/>
          <w:szCs w:val="24"/>
        </w:rPr>
        <w:t>anesthesia</w:t>
      </w:r>
      <w:r w:rsidR="005C3EA1" w:rsidRPr="004E40E8">
        <w:rPr>
          <w:rFonts w:ascii="Book Antiqua" w:hAnsi="Book Antiqua" w:cs="Arial"/>
          <w:sz w:val="24"/>
          <w:szCs w:val="24"/>
        </w:rPr>
        <w:t xml:space="preserve"> is typically required</w:t>
      </w:r>
      <w:r w:rsidRPr="004E40E8">
        <w:rPr>
          <w:rFonts w:ascii="Book Antiqua" w:hAnsi="Book Antiqua" w:cs="Arial"/>
          <w:sz w:val="24"/>
          <w:szCs w:val="24"/>
        </w:rPr>
        <w:t xml:space="preserve">, as mentioned </w:t>
      </w:r>
      <w:proofErr w:type="gramStart"/>
      <w:r w:rsidRPr="004E40E8">
        <w:rPr>
          <w:rFonts w:ascii="Book Antiqua" w:hAnsi="Book Antiqua" w:cs="Arial"/>
          <w:sz w:val="24"/>
          <w:szCs w:val="24"/>
        </w:rPr>
        <w:t>earlier</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57]</w:t>
      </w:r>
      <w:r w:rsidR="008D7C2F" w:rsidRPr="004E40E8">
        <w:rPr>
          <w:rFonts w:ascii="Book Antiqua" w:hAnsi="Book Antiqua" w:cs="Arial"/>
          <w:sz w:val="24"/>
          <w:szCs w:val="24"/>
        </w:rPr>
        <w:t>.</w:t>
      </w:r>
      <w:r w:rsidR="005A61BC" w:rsidRPr="004E40E8">
        <w:rPr>
          <w:rFonts w:ascii="Book Antiqua" w:hAnsi="Book Antiqua" w:cs="Arial"/>
          <w:sz w:val="24"/>
          <w:szCs w:val="24"/>
        </w:rPr>
        <w:t xml:space="preserve"> </w:t>
      </w:r>
      <w:r w:rsidRPr="004E40E8">
        <w:rPr>
          <w:rFonts w:ascii="Book Antiqua" w:hAnsi="Book Antiqua" w:cs="Arial"/>
          <w:sz w:val="24"/>
          <w:szCs w:val="24"/>
        </w:rPr>
        <w:t>Coins can be</w:t>
      </w:r>
      <w:r w:rsidR="008979FE" w:rsidRPr="004E40E8">
        <w:rPr>
          <w:rFonts w:ascii="Book Antiqua" w:hAnsi="Book Antiqua" w:cs="Arial"/>
          <w:sz w:val="24"/>
          <w:szCs w:val="24"/>
        </w:rPr>
        <w:t xml:space="preserve"> easily retrieved</w:t>
      </w:r>
      <w:r w:rsidRPr="004E40E8">
        <w:rPr>
          <w:rFonts w:ascii="Book Antiqua" w:hAnsi="Book Antiqua" w:cs="Arial"/>
          <w:sz w:val="24"/>
          <w:szCs w:val="24"/>
        </w:rPr>
        <w:t xml:space="preserve"> with a forceps </w:t>
      </w:r>
      <w:r w:rsidR="008979FE" w:rsidRPr="004E40E8">
        <w:rPr>
          <w:rFonts w:ascii="Book Antiqua" w:hAnsi="Book Antiqua" w:cs="Arial"/>
          <w:sz w:val="24"/>
          <w:szCs w:val="24"/>
        </w:rPr>
        <w:t xml:space="preserve">device </w:t>
      </w:r>
      <w:r w:rsidRPr="004E40E8">
        <w:rPr>
          <w:rFonts w:ascii="Book Antiqua" w:hAnsi="Book Antiqua" w:cs="Arial"/>
          <w:sz w:val="24"/>
          <w:szCs w:val="24"/>
        </w:rPr>
        <w:t>(</w:t>
      </w:r>
      <w:r w:rsidR="0072393A" w:rsidRPr="00163C5B">
        <w:rPr>
          <w:rFonts w:ascii="Book Antiqua" w:hAnsi="Book Antiqua" w:cs="Arial"/>
          <w:i/>
          <w:sz w:val="24"/>
          <w:szCs w:val="24"/>
        </w:rPr>
        <w:t>e.g.</w:t>
      </w:r>
      <w:r w:rsidR="0072393A">
        <w:rPr>
          <w:rFonts w:ascii="Book Antiqua" w:eastAsia="SimSun" w:hAnsi="Book Antiqua" w:cs="Arial" w:hint="eastAsia"/>
          <w:sz w:val="24"/>
          <w:szCs w:val="24"/>
          <w:lang w:eastAsia="zh-CN"/>
        </w:rPr>
        <w:t>,</w:t>
      </w:r>
      <w:r w:rsidR="008979FE" w:rsidRPr="004E40E8">
        <w:rPr>
          <w:rFonts w:ascii="Book Antiqua" w:hAnsi="Book Antiqua" w:cs="Arial"/>
          <w:sz w:val="24"/>
          <w:szCs w:val="24"/>
        </w:rPr>
        <w:t xml:space="preserve"> </w:t>
      </w:r>
      <w:r w:rsidRPr="004E40E8">
        <w:rPr>
          <w:rFonts w:ascii="Book Antiqua" w:hAnsi="Book Antiqua" w:cs="Arial"/>
          <w:sz w:val="24"/>
          <w:szCs w:val="24"/>
        </w:rPr>
        <w:t>rat-tooth,</w:t>
      </w:r>
      <w:r w:rsidR="008979FE" w:rsidRPr="004E40E8">
        <w:rPr>
          <w:rFonts w:ascii="Book Antiqua" w:hAnsi="Book Antiqua" w:cs="Arial"/>
          <w:sz w:val="24"/>
          <w:szCs w:val="24"/>
        </w:rPr>
        <w:t xml:space="preserve"> alligator) or a snare; s</w:t>
      </w:r>
      <w:r w:rsidRPr="004E40E8">
        <w:rPr>
          <w:rFonts w:ascii="Book Antiqua" w:hAnsi="Book Antiqua" w:cs="Arial"/>
          <w:sz w:val="24"/>
          <w:szCs w:val="24"/>
        </w:rPr>
        <w:t>mooth</w:t>
      </w:r>
      <w:r w:rsidR="008979FE" w:rsidRPr="004E40E8">
        <w:rPr>
          <w:rFonts w:ascii="Book Antiqua" w:hAnsi="Book Antiqua" w:cs="Arial"/>
          <w:sz w:val="24"/>
          <w:szCs w:val="24"/>
        </w:rPr>
        <w:t>, spherical</w:t>
      </w:r>
      <w:r w:rsidRPr="004E40E8">
        <w:rPr>
          <w:rFonts w:ascii="Book Antiqua" w:hAnsi="Book Antiqua" w:cs="Arial"/>
          <w:sz w:val="24"/>
          <w:szCs w:val="24"/>
        </w:rPr>
        <w:t xml:space="preserve"> objects are best</w:t>
      </w:r>
      <w:r w:rsidR="008979FE" w:rsidRPr="004E40E8">
        <w:rPr>
          <w:rFonts w:ascii="Book Antiqua" w:hAnsi="Book Antiqua" w:cs="Arial"/>
          <w:sz w:val="24"/>
          <w:szCs w:val="24"/>
        </w:rPr>
        <w:t xml:space="preserve"> retrieved </w:t>
      </w:r>
      <w:r w:rsidRPr="004E40E8">
        <w:rPr>
          <w:rFonts w:ascii="Book Antiqua" w:hAnsi="Book Antiqua" w:cs="Arial"/>
          <w:sz w:val="24"/>
          <w:szCs w:val="24"/>
        </w:rPr>
        <w:t xml:space="preserve">with a </w:t>
      </w:r>
      <w:r w:rsidR="008979FE" w:rsidRPr="004E40E8">
        <w:rPr>
          <w:rFonts w:ascii="Book Antiqua" w:hAnsi="Book Antiqua" w:cs="Arial"/>
          <w:sz w:val="24"/>
          <w:szCs w:val="24"/>
        </w:rPr>
        <w:t xml:space="preserve">Roth retrieval </w:t>
      </w:r>
      <w:proofErr w:type="gramStart"/>
      <w:r w:rsidR="008979FE" w:rsidRPr="004E40E8">
        <w:rPr>
          <w:rFonts w:ascii="Book Antiqua" w:hAnsi="Book Antiqua" w:cs="Arial"/>
          <w:sz w:val="24"/>
          <w:szCs w:val="24"/>
        </w:rPr>
        <w:t>net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29,109]</w:t>
      </w:r>
      <w:r w:rsidR="008D7C2F" w:rsidRPr="004E40E8">
        <w:rPr>
          <w:rFonts w:ascii="Book Antiqua" w:hAnsi="Book Antiqua" w:cs="Arial"/>
          <w:sz w:val="24"/>
          <w:szCs w:val="24"/>
        </w:rPr>
        <w:t>,</w:t>
      </w:r>
      <w:r w:rsidR="005A61BC" w:rsidRPr="004E40E8">
        <w:rPr>
          <w:rFonts w:ascii="Book Antiqua" w:hAnsi="Book Antiqua" w:cs="Arial"/>
          <w:sz w:val="24"/>
          <w:szCs w:val="24"/>
        </w:rPr>
        <w:t xml:space="preserve"> </w:t>
      </w:r>
      <w:r w:rsidR="004122B6" w:rsidRPr="004E40E8">
        <w:rPr>
          <w:rFonts w:ascii="Book Antiqua" w:hAnsi="Book Antiqua" w:cs="Arial"/>
          <w:sz w:val="24"/>
          <w:szCs w:val="24"/>
        </w:rPr>
        <w:t>as demonstrated in a prospective study</w:t>
      </w:r>
      <w:r w:rsidR="001643ED" w:rsidRPr="004E40E8">
        <w:rPr>
          <w:rFonts w:ascii="Book Antiqua" w:hAnsi="Book Antiqua"/>
          <w:sz w:val="24"/>
          <w:szCs w:val="24"/>
          <w:vertAlign w:val="superscript"/>
        </w:rPr>
        <w:t>[72]</w:t>
      </w:r>
      <w:r w:rsidR="008D7C2F" w:rsidRPr="004E40E8">
        <w:rPr>
          <w:rFonts w:ascii="Book Antiqua" w:hAnsi="Book Antiqua" w:cs="Arial"/>
          <w:sz w:val="24"/>
          <w:szCs w:val="24"/>
        </w:rPr>
        <w:t>.</w:t>
      </w:r>
      <w:r w:rsidRPr="004E40E8">
        <w:rPr>
          <w:rFonts w:ascii="Book Antiqua" w:hAnsi="Book Antiqua" w:cs="Arial"/>
          <w:sz w:val="24"/>
          <w:szCs w:val="24"/>
        </w:rPr>
        <w:t xml:space="preserve"> Objects that</w:t>
      </w:r>
      <w:r w:rsidR="008979FE" w:rsidRPr="004E40E8">
        <w:rPr>
          <w:rFonts w:ascii="Book Antiqua" w:hAnsi="Book Antiqua" w:cs="Arial"/>
          <w:sz w:val="24"/>
          <w:szCs w:val="24"/>
        </w:rPr>
        <w:t xml:space="preserve"> </w:t>
      </w:r>
      <w:r w:rsidRPr="004E40E8">
        <w:rPr>
          <w:rFonts w:ascii="Book Antiqua" w:hAnsi="Book Antiqua" w:cs="Arial"/>
          <w:sz w:val="24"/>
          <w:szCs w:val="24"/>
        </w:rPr>
        <w:t xml:space="preserve">cannot be </w:t>
      </w:r>
      <w:r w:rsidR="00217224" w:rsidRPr="004E40E8">
        <w:rPr>
          <w:rFonts w:ascii="Book Antiqua" w:hAnsi="Book Antiqua" w:cs="Arial"/>
          <w:sz w:val="24"/>
          <w:szCs w:val="24"/>
        </w:rPr>
        <w:t xml:space="preserve">readily </w:t>
      </w:r>
      <w:r w:rsidRPr="004E40E8">
        <w:rPr>
          <w:rFonts w:ascii="Book Antiqua" w:hAnsi="Book Antiqua" w:cs="Arial"/>
          <w:sz w:val="24"/>
          <w:szCs w:val="24"/>
        </w:rPr>
        <w:t>grasped in the esophagus may be advanced</w:t>
      </w:r>
      <w:r w:rsidR="008979FE" w:rsidRPr="004E40E8">
        <w:rPr>
          <w:rFonts w:ascii="Book Antiqua" w:hAnsi="Book Antiqua" w:cs="Arial"/>
          <w:sz w:val="24"/>
          <w:szCs w:val="24"/>
        </w:rPr>
        <w:t xml:space="preserve"> </w:t>
      </w:r>
      <w:r w:rsidR="004122B6" w:rsidRPr="004E40E8">
        <w:rPr>
          <w:rFonts w:ascii="Book Antiqua" w:hAnsi="Book Antiqua" w:cs="Arial"/>
          <w:sz w:val="24"/>
          <w:szCs w:val="24"/>
        </w:rPr>
        <w:t xml:space="preserve">into the stomach to facilitate grasping and </w:t>
      </w:r>
      <w:proofErr w:type="gramStart"/>
      <w:r w:rsidR="004122B6" w:rsidRPr="004E40E8">
        <w:rPr>
          <w:rFonts w:ascii="Book Antiqua" w:hAnsi="Book Antiqua" w:cs="Arial"/>
          <w:sz w:val="24"/>
          <w:szCs w:val="24"/>
        </w:rPr>
        <w:t>retrieval</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47]</w:t>
      </w:r>
      <w:r w:rsidR="008D7C2F" w:rsidRPr="004E40E8">
        <w:rPr>
          <w:rFonts w:ascii="Book Antiqua" w:hAnsi="Book Antiqua" w:cs="Arial"/>
          <w:sz w:val="24"/>
          <w:szCs w:val="24"/>
        </w:rPr>
        <w:t>.</w:t>
      </w:r>
      <w:r w:rsidR="008979FE" w:rsidRPr="004E40E8">
        <w:rPr>
          <w:rFonts w:ascii="Book Antiqua" w:hAnsi="Book Antiqua" w:cs="Arial"/>
          <w:sz w:val="24"/>
          <w:szCs w:val="24"/>
        </w:rPr>
        <w:t xml:space="preserve"> The use of an </w:t>
      </w:r>
      <w:proofErr w:type="spellStart"/>
      <w:r w:rsidR="008979FE" w:rsidRPr="004E40E8">
        <w:rPr>
          <w:rFonts w:ascii="Book Antiqua" w:hAnsi="Book Antiqua" w:cs="Arial"/>
          <w:sz w:val="24"/>
          <w:szCs w:val="24"/>
        </w:rPr>
        <w:t>overtube</w:t>
      </w:r>
      <w:proofErr w:type="spellEnd"/>
      <w:r w:rsidR="008979FE" w:rsidRPr="004E40E8">
        <w:rPr>
          <w:rFonts w:ascii="Book Antiqua" w:hAnsi="Book Antiqua" w:cs="Arial"/>
          <w:sz w:val="24"/>
          <w:szCs w:val="24"/>
        </w:rPr>
        <w:t xml:space="preserve"> with an inner diameter greater than that of the ingested object provides an additional degree of safety, particularly if multiple objects are suspected or </w:t>
      </w:r>
      <w:proofErr w:type="gramStart"/>
      <w:r w:rsidR="008979FE" w:rsidRPr="004E40E8">
        <w:rPr>
          <w:rFonts w:ascii="Book Antiqua" w:hAnsi="Book Antiqua" w:cs="Arial"/>
          <w:sz w:val="24"/>
          <w:szCs w:val="24"/>
        </w:rPr>
        <w:t>present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w:t>
      </w:r>
      <w:r w:rsidR="008D7C2F" w:rsidRPr="004E40E8">
        <w:rPr>
          <w:rFonts w:ascii="Book Antiqua" w:hAnsi="Book Antiqua" w:cs="Arial"/>
          <w:sz w:val="24"/>
          <w:szCs w:val="24"/>
        </w:rPr>
        <w:t>.</w:t>
      </w:r>
      <w:r w:rsidR="008979FE" w:rsidRPr="004E40E8">
        <w:rPr>
          <w:rFonts w:ascii="Book Antiqua" w:hAnsi="Book Antiqua" w:cs="Arial"/>
          <w:sz w:val="24"/>
          <w:szCs w:val="24"/>
        </w:rPr>
        <w:t xml:space="preserve"> Alternative techniques, including use of </w:t>
      </w:r>
      <w:r w:rsidR="00122680" w:rsidRPr="004E40E8">
        <w:rPr>
          <w:rFonts w:ascii="Book Antiqua" w:hAnsi="Book Antiqua" w:cs="Arial"/>
          <w:sz w:val="24"/>
          <w:szCs w:val="24"/>
        </w:rPr>
        <w:t xml:space="preserve">Foley </w:t>
      </w:r>
      <w:r w:rsidR="008979FE" w:rsidRPr="004E40E8">
        <w:rPr>
          <w:rFonts w:ascii="Book Antiqua" w:hAnsi="Book Antiqua" w:cs="Arial"/>
          <w:sz w:val="24"/>
          <w:szCs w:val="24"/>
        </w:rPr>
        <w:t xml:space="preserve">balloon catheters and </w:t>
      </w:r>
      <w:r w:rsidR="00122680" w:rsidRPr="004E40E8">
        <w:rPr>
          <w:rFonts w:ascii="Book Antiqua" w:hAnsi="Book Antiqua" w:cs="Arial"/>
          <w:sz w:val="24"/>
          <w:szCs w:val="24"/>
        </w:rPr>
        <w:t xml:space="preserve">nasogastric tubes outfitted with </w:t>
      </w:r>
      <w:r w:rsidR="008979FE" w:rsidRPr="004E40E8">
        <w:rPr>
          <w:rFonts w:ascii="Book Antiqua" w:hAnsi="Book Antiqua" w:cs="Arial"/>
          <w:sz w:val="24"/>
          <w:szCs w:val="24"/>
        </w:rPr>
        <w:t>magnets, have also been reported</w:t>
      </w:r>
      <w:r w:rsidR="000640E9" w:rsidRPr="004E40E8">
        <w:rPr>
          <w:rFonts w:ascii="Book Antiqua" w:hAnsi="Book Antiqua" w:cs="Arial"/>
          <w:sz w:val="24"/>
          <w:szCs w:val="24"/>
        </w:rPr>
        <w:t xml:space="preserve"> (</w:t>
      </w:r>
      <w:r w:rsidR="000640E9" w:rsidRPr="0072393A">
        <w:rPr>
          <w:rFonts w:ascii="Book Antiqua" w:hAnsi="Book Antiqua" w:cs="Arial"/>
          <w:i/>
          <w:sz w:val="24"/>
          <w:szCs w:val="24"/>
        </w:rPr>
        <w:t>e.g</w:t>
      </w:r>
      <w:r w:rsidR="000640E9" w:rsidRPr="004E40E8">
        <w:rPr>
          <w:rFonts w:ascii="Book Antiqua" w:hAnsi="Book Antiqua" w:cs="Arial"/>
          <w:sz w:val="24"/>
          <w:szCs w:val="24"/>
        </w:rPr>
        <w:t>.</w:t>
      </w:r>
      <w:r w:rsidR="00CD41D9" w:rsidRPr="004E40E8">
        <w:rPr>
          <w:rFonts w:ascii="Book Antiqua" w:hAnsi="Book Antiqua" w:cs="Arial"/>
          <w:sz w:val="24"/>
          <w:szCs w:val="24"/>
        </w:rPr>
        <w:t>,</w:t>
      </w:r>
      <w:r w:rsidR="000640E9" w:rsidRPr="004E40E8">
        <w:rPr>
          <w:rFonts w:ascii="Book Antiqua" w:hAnsi="Book Antiqua" w:cs="Arial"/>
          <w:sz w:val="24"/>
          <w:szCs w:val="24"/>
        </w:rPr>
        <w:t xml:space="preserve"> in cases where endoscopy is not readily available)</w:t>
      </w:r>
      <w:r w:rsidR="001643ED" w:rsidRPr="004E40E8">
        <w:rPr>
          <w:rFonts w:ascii="Book Antiqua" w:hAnsi="Book Antiqua"/>
          <w:sz w:val="24"/>
          <w:szCs w:val="24"/>
          <w:vertAlign w:val="superscript"/>
        </w:rPr>
        <w:t>[110,111]</w:t>
      </w:r>
      <w:r w:rsidR="008D7C2F" w:rsidRPr="004E40E8">
        <w:rPr>
          <w:rFonts w:ascii="Book Antiqua" w:hAnsi="Book Antiqua" w:cs="Arial"/>
          <w:sz w:val="24"/>
          <w:szCs w:val="24"/>
        </w:rPr>
        <w:t>,</w:t>
      </w:r>
      <w:r w:rsidR="005E1241" w:rsidRPr="004E40E8">
        <w:rPr>
          <w:rFonts w:ascii="Book Antiqua" w:hAnsi="Book Antiqua" w:cs="Arial"/>
          <w:sz w:val="24"/>
          <w:szCs w:val="24"/>
        </w:rPr>
        <w:fldChar w:fldCharType="begin">
          <w:fldData xml:space="preserve">PEVuZE5vdGU+PENpdGU+PEF1dGhvcj5IYXdraW5zPC9BdXRob3I+PFllYXI+MTk5MDwvWWVhcj48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ZXM+MTkxLTQ8L3BhZ2VzPjx2b2x1bWU+MTc0PC92b2x1bWU+PG51bWJlcj4xPC9udW1iZXI+PGVk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PEVuZE5vdGU+PENpdGU+PEF1dGhvcj5IYXdraW5zPC9BdXRob3I+PFllYXI+MTk5MDwvWWVhcj48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ZXM+MTkxLTQ8L3BhZ2VzPjx2b2x1bWU+MTc0PC92b2x1bWU+PG51bWJlcj4xPC9udW1iZXI+PGVk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5E1241" w:rsidRPr="004E40E8">
        <w:rPr>
          <w:rFonts w:ascii="Book Antiqua" w:hAnsi="Book Antiqua" w:cs="Arial"/>
          <w:sz w:val="24"/>
          <w:szCs w:val="24"/>
        </w:rPr>
      </w:r>
      <w:r w:rsidR="005E1241" w:rsidRPr="004E40E8">
        <w:rPr>
          <w:rFonts w:ascii="Book Antiqua" w:hAnsi="Book Antiqua" w:cs="Arial"/>
          <w:sz w:val="24"/>
          <w:szCs w:val="24"/>
        </w:rPr>
        <w:fldChar w:fldCharType="end"/>
      </w:r>
      <w:r w:rsidR="008979FE" w:rsidRPr="004E40E8">
        <w:rPr>
          <w:rFonts w:ascii="Book Antiqua" w:hAnsi="Book Antiqua" w:cs="Arial"/>
          <w:sz w:val="24"/>
          <w:szCs w:val="24"/>
        </w:rPr>
        <w:t xml:space="preserve"> </w:t>
      </w:r>
      <w:r w:rsidRPr="004E40E8">
        <w:rPr>
          <w:rFonts w:ascii="Book Antiqua" w:hAnsi="Book Antiqua" w:cs="Arial"/>
          <w:sz w:val="24"/>
          <w:szCs w:val="24"/>
        </w:rPr>
        <w:t>but</w:t>
      </w:r>
      <w:r w:rsidR="008979FE" w:rsidRPr="004E40E8">
        <w:rPr>
          <w:rFonts w:ascii="Book Antiqua" w:hAnsi="Book Antiqua" w:cs="Arial"/>
          <w:sz w:val="24"/>
          <w:szCs w:val="24"/>
        </w:rPr>
        <w:t xml:space="preserve"> </w:t>
      </w:r>
      <w:r w:rsidRPr="004E40E8">
        <w:rPr>
          <w:rFonts w:ascii="Book Antiqua" w:hAnsi="Book Antiqua" w:cs="Arial"/>
          <w:sz w:val="24"/>
          <w:szCs w:val="24"/>
        </w:rPr>
        <w:t xml:space="preserve">these approaches </w:t>
      </w:r>
      <w:r w:rsidR="008979FE" w:rsidRPr="004E40E8">
        <w:rPr>
          <w:rFonts w:ascii="Book Antiqua" w:hAnsi="Book Antiqua" w:cs="Arial"/>
          <w:sz w:val="24"/>
          <w:szCs w:val="24"/>
        </w:rPr>
        <w:t xml:space="preserve">generally </w:t>
      </w:r>
      <w:r w:rsidR="004122B6" w:rsidRPr="004E40E8">
        <w:rPr>
          <w:rFonts w:ascii="Book Antiqua" w:hAnsi="Book Antiqua" w:cs="Arial"/>
          <w:sz w:val="24"/>
          <w:szCs w:val="24"/>
        </w:rPr>
        <w:t>offer no advantage over</w:t>
      </w:r>
      <w:r w:rsidR="008979FE" w:rsidRPr="004E40E8">
        <w:rPr>
          <w:rFonts w:ascii="Book Antiqua" w:hAnsi="Book Antiqua" w:cs="Arial"/>
          <w:sz w:val="24"/>
          <w:szCs w:val="24"/>
        </w:rPr>
        <w:t xml:space="preserve"> </w:t>
      </w:r>
      <w:r w:rsidR="000640E9" w:rsidRPr="004E40E8">
        <w:rPr>
          <w:rFonts w:ascii="Book Antiqua" w:hAnsi="Book Antiqua" w:cs="Arial"/>
          <w:sz w:val="24"/>
          <w:szCs w:val="24"/>
        </w:rPr>
        <w:t xml:space="preserve">or are inferior to </w:t>
      </w:r>
      <w:r w:rsidRPr="004E40E8">
        <w:rPr>
          <w:rFonts w:ascii="Book Antiqua" w:hAnsi="Book Antiqua" w:cs="Arial"/>
          <w:sz w:val="24"/>
          <w:szCs w:val="24"/>
        </w:rPr>
        <w:t>endoscopic</w:t>
      </w:r>
      <w:r w:rsidR="008979FE" w:rsidRPr="004E40E8">
        <w:rPr>
          <w:rFonts w:ascii="Book Antiqua" w:hAnsi="Book Antiqua" w:cs="Arial"/>
          <w:sz w:val="24"/>
          <w:szCs w:val="24"/>
        </w:rPr>
        <w:t xml:space="preserve"> </w:t>
      </w:r>
      <w:r w:rsidRPr="004E40E8">
        <w:rPr>
          <w:rFonts w:ascii="Book Antiqua" w:hAnsi="Book Antiqua" w:cs="Arial"/>
          <w:sz w:val="24"/>
          <w:szCs w:val="24"/>
        </w:rPr>
        <w:t>removal</w:t>
      </w:r>
      <w:r w:rsidR="001643ED" w:rsidRPr="004E40E8">
        <w:rPr>
          <w:rFonts w:ascii="Book Antiqua" w:hAnsi="Book Antiqua"/>
          <w:sz w:val="24"/>
          <w:szCs w:val="24"/>
          <w:vertAlign w:val="superscript"/>
        </w:rPr>
        <w:t>[29,68,112]</w:t>
      </w:r>
      <w:r w:rsidR="008D7C2F" w:rsidRPr="004E40E8">
        <w:rPr>
          <w:rFonts w:ascii="Book Antiqua" w:hAnsi="Book Antiqua" w:cs="Arial"/>
          <w:sz w:val="24"/>
          <w:szCs w:val="24"/>
        </w:rPr>
        <w:t>.</w:t>
      </w:r>
      <w:r w:rsidR="005A61BC" w:rsidRPr="004E40E8">
        <w:rPr>
          <w:rFonts w:ascii="Book Antiqua" w:hAnsi="Book Antiqua" w:cs="Arial"/>
          <w:sz w:val="24"/>
          <w:szCs w:val="24"/>
        </w:rPr>
        <w:t xml:space="preserve"> </w:t>
      </w:r>
      <w:r w:rsidR="004122B6" w:rsidRPr="004E40E8">
        <w:rPr>
          <w:rFonts w:ascii="Book Antiqua" w:hAnsi="Book Antiqua" w:cs="Arial"/>
          <w:sz w:val="24"/>
          <w:szCs w:val="24"/>
        </w:rPr>
        <w:t xml:space="preserve">The major disadvantage to such techniques is that </w:t>
      </w:r>
      <w:r w:rsidR="00122680" w:rsidRPr="004E40E8">
        <w:rPr>
          <w:rFonts w:ascii="Book Antiqua" w:hAnsi="Book Antiqua" w:cs="Arial"/>
          <w:sz w:val="24"/>
          <w:szCs w:val="24"/>
        </w:rPr>
        <w:t xml:space="preserve">they provide: </w:t>
      </w:r>
      <w:r w:rsidR="0072393A">
        <w:rPr>
          <w:rFonts w:ascii="Book Antiqua" w:eastAsia="SimSun" w:hAnsi="Book Antiqua" w:cs="Arial" w:hint="eastAsia"/>
          <w:sz w:val="24"/>
          <w:szCs w:val="24"/>
          <w:lang w:eastAsia="zh-CN"/>
        </w:rPr>
        <w:t>(1</w:t>
      </w:r>
      <w:r w:rsidR="00122680" w:rsidRPr="004E40E8">
        <w:rPr>
          <w:rFonts w:ascii="Book Antiqua" w:hAnsi="Book Antiqua" w:cs="Arial"/>
          <w:sz w:val="24"/>
          <w:szCs w:val="24"/>
        </w:rPr>
        <w:t xml:space="preserve">) minimal </w:t>
      </w:r>
      <w:r w:rsidR="004122B6" w:rsidRPr="004E40E8">
        <w:rPr>
          <w:rFonts w:ascii="Book Antiqua" w:hAnsi="Book Antiqua" w:cs="Arial"/>
          <w:sz w:val="24"/>
          <w:szCs w:val="24"/>
        </w:rPr>
        <w:t>control of the object as it is</w:t>
      </w:r>
      <w:r w:rsidR="00122680" w:rsidRPr="004E40E8">
        <w:rPr>
          <w:rFonts w:ascii="Book Antiqua" w:hAnsi="Book Antiqua" w:cs="Arial"/>
          <w:sz w:val="24"/>
          <w:szCs w:val="24"/>
        </w:rPr>
        <w:t xml:space="preserve"> </w:t>
      </w:r>
      <w:r w:rsidR="004122B6" w:rsidRPr="004E40E8">
        <w:rPr>
          <w:rFonts w:ascii="Book Antiqua" w:hAnsi="Book Antiqua" w:cs="Arial"/>
          <w:sz w:val="24"/>
          <w:szCs w:val="24"/>
        </w:rPr>
        <w:t>being removed</w:t>
      </w:r>
      <w:r w:rsidR="0072393A">
        <w:rPr>
          <w:rFonts w:ascii="Book Antiqua" w:eastAsia="SimSun" w:hAnsi="Book Antiqua" w:cs="Arial" w:hint="eastAsia"/>
          <w:sz w:val="24"/>
          <w:szCs w:val="24"/>
          <w:lang w:eastAsia="zh-CN"/>
        </w:rPr>
        <w:t>;</w:t>
      </w:r>
      <w:r w:rsidR="004122B6" w:rsidRPr="004E40E8">
        <w:rPr>
          <w:rFonts w:ascii="Book Antiqua" w:hAnsi="Book Antiqua" w:cs="Arial"/>
          <w:sz w:val="24"/>
          <w:szCs w:val="24"/>
        </w:rPr>
        <w:t xml:space="preserve"> </w:t>
      </w:r>
      <w:r w:rsidR="0072393A">
        <w:rPr>
          <w:rFonts w:ascii="Book Antiqua" w:eastAsia="SimSun" w:hAnsi="Book Antiqua" w:cs="Arial" w:hint="eastAsia"/>
          <w:sz w:val="24"/>
          <w:szCs w:val="24"/>
          <w:lang w:eastAsia="zh-CN"/>
        </w:rPr>
        <w:t>(2</w:t>
      </w:r>
      <w:r w:rsidR="00122680" w:rsidRPr="004E40E8">
        <w:rPr>
          <w:rFonts w:ascii="Book Antiqua" w:hAnsi="Book Antiqua" w:cs="Arial"/>
          <w:sz w:val="24"/>
          <w:szCs w:val="24"/>
        </w:rPr>
        <w:t>)</w:t>
      </w:r>
      <w:r w:rsidR="004122B6" w:rsidRPr="004E40E8">
        <w:rPr>
          <w:rFonts w:ascii="Book Antiqua" w:hAnsi="Book Antiqua" w:cs="Arial"/>
          <w:sz w:val="24"/>
          <w:szCs w:val="24"/>
        </w:rPr>
        <w:t xml:space="preserve"> no airway protection</w:t>
      </w:r>
      <w:r w:rsidR="0072393A">
        <w:rPr>
          <w:rFonts w:ascii="Book Antiqua" w:eastAsia="SimSun" w:hAnsi="Book Antiqua" w:cs="Arial" w:hint="eastAsia"/>
          <w:sz w:val="24"/>
          <w:szCs w:val="24"/>
          <w:lang w:eastAsia="zh-CN"/>
        </w:rPr>
        <w:t>;</w:t>
      </w:r>
      <w:r w:rsidR="004122B6" w:rsidRPr="004E40E8">
        <w:rPr>
          <w:rFonts w:ascii="Book Antiqua" w:hAnsi="Book Antiqua" w:cs="Arial"/>
          <w:sz w:val="24"/>
          <w:szCs w:val="24"/>
        </w:rPr>
        <w:t xml:space="preserve"> and</w:t>
      </w:r>
      <w:r w:rsidR="00122680" w:rsidRPr="004E40E8">
        <w:rPr>
          <w:rFonts w:ascii="Book Antiqua" w:hAnsi="Book Antiqua" w:cs="Arial"/>
          <w:sz w:val="24"/>
          <w:szCs w:val="24"/>
        </w:rPr>
        <w:t xml:space="preserve"> </w:t>
      </w:r>
      <w:r w:rsidR="0072393A">
        <w:rPr>
          <w:rFonts w:ascii="Book Antiqua" w:eastAsia="SimSun" w:hAnsi="Book Antiqua" w:cs="Arial" w:hint="eastAsia"/>
          <w:sz w:val="24"/>
          <w:szCs w:val="24"/>
          <w:lang w:eastAsia="zh-CN"/>
        </w:rPr>
        <w:t>(3</w:t>
      </w:r>
      <w:r w:rsidR="00122680" w:rsidRPr="004E40E8">
        <w:rPr>
          <w:rFonts w:ascii="Book Antiqua" w:hAnsi="Book Antiqua" w:cs="Arial"/>
          <w:sz w:val="24"/>
          <w:szCs w:val="24"/>
        </w:rPr>
        <w:t>) no visualization of the esophagus to assess for underlying pathology or complications (</w:t>
      </w:r>
      <w:r w:rsidR="00122680" w:rsidRPr="0072393A">
        <w:rPr>
          <w:rFonts w:ascii="Book Antiqua" w:hAnsi="Book Antiqua" w:cs="Arial"/>
          <w:i/>
          <w:sz w:val="24"/>
          <w:szCs w:val="24"/>
        </w:rPr>
        <w:t>e.g</w:t>
      </w:r>
      <w:r w:rsidR="00122680" w:rsidRPr="004E40E8">
        <w:rPr>
          <w:rFonts w:ascii="Book Antiqua" w:hAnsi="Book Antiqua" w:cs="Arial"/>
          <w:sz w:val="24"/>
          <w:szCs w:val="24"/>
        </w:rPr>
        <w:t>.</w:t>
      </w:r>
      <w:r w:rsidR="00CD41D9" w:rsidRPr="004E40E8">
        <w:rPr>
          <w:rFonts w:ascii="Book Antiqua" w:hAnsi="Book Antiqua" w:cs="Arial"/>
          <w:sz w:val="24"/>
          <w:szCs w:val="24"/>
        </w:rPr>
        <w:t>,</w:t>
      </w:r>
      <w:r w:rsidR="00122680" w:rsidRPr="004E40E8">
        <w:rPr>
          <w:rFonts w:ascii="Book Antiqua" w:hAnsi="Book Antiqua" w:cs="Arial"/>
          <w:sz w:val="24"/>
          <w:szCs w:val="24"/>
        </w:rPr>
        <w:t xml:space="preserve"> mucosal </w:t>
      </w:r>
      <w:proofErr w:type="gramStart"/>
      <w:r w:rsidR="00122680" w:rsidRPr="004E40E8">
        <w:rPr>
          <w:rFonts w:ascii="Book Antiqua" w:hAnsi="Book Antiqua" w:cs="Arial"/>
          <w:sz w:val="24"/>
          <w:szCs w:val="24"/>
        </w:rPr>
        <w:t>injury)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47]</w:t>
      </w:r>
      <w:r w:rsidR="008D7C2F" w:rsidRPr="004E40E8">
        <w:rPr>
          <w:rFonts w:ascii="Book Antiqua" w:hAnsi="Book Antiqua" w:cs="Arial"/>
          <w:sz w:val="24"/>
          <w:szCs w:val="24"/>
        </w:rPr>
        <w:t>.</w:t>
      </w:r>
      <w:r w:rsidR="00845C4A" w:rsidRPr="004E40E8">
        <w:rPr>
          <w:rFonts w:ascii="Book Antiqua" w:hAnsi="Book Antiqua" w:cs="Arial"/>
          <w:sz w:val="24"/>
          <w:szCs w:val="24"/>
        </w:rPr>
        <w:t xml:space="preserve"> </w:t>
      </w:r>
      <w:r w:rsidR="00A00793" w:rsidRPr="004E40E8">
        <w:rPr>
          <w:rFonts w:ascii="Book Antiqua" w:hAnsi="Book Antiqua" w:cs="Arial"/>
          <w:sz w:val="24"/>
          <w:szCs w:val="24"/>
        </w:rPr>
        <w:t xml:space="preserve">Once the ingested (blunt, short) </w:t>
      </w:r>
      <w:r w:rsidR="00362440" w:rsidRPr="004E40E8">
        <w:rPr>
          <w:rFonts w:ascii="Book Antiqua" w:hAnsi="Book Antiqua" w:cs="Arial"/>
          <w:sz w:val="24"/>
          <w:szCs w:val="24"/>
        </w:rPr>
        <w:t>object enters the stomach, c</w:t>
      </w:r>
      <w:r w:rsidRPr="004E40E8">
        <w:rPr>
          <w:rFonts w:ascii="Book Antiqua" w:hAnsi="Book Antiqua" w:cs="Arial"/>
          <w:sz w:val="24"/>
          <w:szCs w:val="24"/>
        </w:rPr>
        <w:t xml:space="preserve">onservative outpatient management </w:t>
      </w:r>
      <w:r w:rsidR="00217224" w:rsidRPr="004E40E8">
        <w:rPr>
          <w:rFonts w:ascii="Book Antiqua" w:hAnsi="Book Antiqua" w:cs="Arial"/>
          <w:sz w:val="24"/>
          <w:szCs w:val="24"/>
        </w:rPr>
        <w:t xml:space="preserve">is usually </w:t>
      </w:r>
      <w:proofErr w:type="gramStart"/>
      <w:r w:rsidR="00217224" w:rsidRPr="004E40E8">
        <w:rPr>
          <w:rFonts w:ascii="Book Antiqua" w:hAnsi="Book Antiqua" w:cs="Arial"/>
          <w:sz w:val="24"/>
          <w:szCs w:val="24"/>
        </w:rPr>
        <w:t>appropriate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6,9,29]</w:t>
      </w:r>
      <w:r w:rsidR="00217224" w:rsidRPr="004E40E8">
        <w:rPr>
          <w:rFonts w:ascii="Book Antiqua" w:hAnsi="Book Antiqua" w:cs="Arial"/>
          <w:sz w:val="24"/>
          <w:szCs w:val="24"/>
        </w:rPr>
        <w:t>, and t</w:t>
      </w:r>
      <w:r w:rsidR="002C07D9" w:rsidRPr="004E40E8">
        <w:rPr>
          <w:rFonts w:ascii="Book Antiqua" w:hAnsi="Book Antiqua" w:cs="Arial"/>
          <w:sz w:val="24"/>
          <w:szCs w:val="24"/>
        </w:rPr>
        <w:t xml:space="preserve">he majority of </w:t>
      </w:r>
      <w:r w:rsidRPr="004E40E8">
        <w:rPr>
          <w:rFonts w:ascii="Book Antiqua" w:hAnsi="Book Antiqua" w:cs="Arial"/>
          <w:sz w:val="24"/>
          <w:szCs w:val="24"/>
        </w:rPr>
        <w:t xml:space="preserve">objects </w:t>
      </w:r>
      <w:r w:rsidR="00217224" w:rsidRPr="004E40E8">
        <w:rPr>
          <w:rFonts w:ascii="Book Antiqua" w:hAnsi="Book Antiqua" w:cs="Arial"/>
          <w:sz w:val="24"/>
          <w:szCs w:val="24"/>
        </w:rPr>
        <w:t xml:space="preserve">will </w:t>
      </w:r>
      <w:r w:rsidRPr="004E40E8">
        <w:rPr>
          <w:rFonts w:ascii="Book Antiqua" w:hAnsi="Book Antiqua" w:cs="Arial"/>
          <w:sz w:val="24"/>
          <w:szCs w:val="24"/>
        </w:rPr>
        <w:t>pass</w:t>
      </w:r>
      <w:r w:rsidR="00DF1CF7" w:rsidRPr="004E40E8">
        <w:rPr>
          <w:rFonts w:ascii="Book Antiqua" w:hAnsi="Book Antiqua" w:cs="Arial"/>
          <w:sz w:val="24"/>
          <w:szCs w:val="24"/>
        </w:rPr>
        <w:t xml:space="preserve"> spontaneously</w:t>
      </w:r>
      <w:r w:rsidRPr="004E40E8">
        <w:rPr>
          <w:rFonts w:ascii="Book Antiqua" w:hAnsi="Book Antiqua" w:cs="Arial"/>
          <w:sz w:val="24"/>
          <w:szCs w:val="24"/>
        </w:rPr>
        <w:t xml:space="preserve"> within</w:t>
      </w:r>
      <w:r w:rsidR="007109FE" w:rsidRPr="004E40E8">
        <w:rPr>
          <w:rFonts w:ascii="Book Antiqua" w:hAnsi="Book Antiqua" w:cs="Arial"/>
          <w:sz w:val="24"/>
          <w:szCs w:val="24"/>
        </w:rPr>
        <w:t xml:space="preserve"> </w:t>
      </w:r>
      <w:r w:rsidRPr="004E40E8">
        <w:rPr>
          <w:rFonts w:ascii="Book Antiqua" w:hAnsi="Book Antiqua" w:cs="Arial"/>
          <w:sz w:val="24"/>
          <w:szCs w:val="24"/>
        </w:rPr>
        <w:t>4 to 6 d</w:t>
      </w:r>
      <w:r w:rsidR="00206BC5" w:rsidRPr="004E40E8">
        <w:rPr>
          <w:rFonts w:ascii="Book Antiqua" w:hAnsi="Book Antiqua" w:cs="Arial"/>
          <w:sz w:val="24"/>
          <w:szCs w:val="24"/>
        </w:rPr>
        <w:t xml:space="preserve">. However, </w:t>
      </w:r>
      <w:r w:rsidR="002C6D0A" w:rsidRPr="004E40E8">
        <w:rPr>
          <w:rFonts w:ascii="Book Antiqua" w:hAnsi="Book Antiqua" w:cs="Arial"/>
          <w:sz w:val="24"/>
          <w:szCs w:val="24"/>
        </w:rPr>
        <w:t>spherical objects &gt;</w:t>
      </w:r>
      <w:r w:rsidR="0072393A">
        <w:rPr>
          <w:rFonts w:ascii="Book Antiqua" w:eastAsia="SimSun" w:hAnsi="Book Antiqua" w:cs="Arial" w:hint="eastAsia"/>
          <w:sz w:val="24"/>
          <w:szCs w:val="24"/>
          <w:lang w:eastAsia="zh-CN"/>
        </w:rPr>
        <w:t xml:space="preserve"> </w:t>
      </w:r>
      <w:r w:rsidR="002C6D0A" w:rsidRPr="004E40E8">
        <w:rPr>
          <w:rFonts w:ascii="Book Antiqua" w:hAnsi="Book Antiqua" w:cs="Arial"/>
          <w:sz w:val="24"/>
          <w:szCs w:val="24"/>
        </w:rPr>
        <w:t xml:space="preserve">2.5 centimeters in diameter </w:t>
      </w:r>
      <w:r w:rsidR="00122680" w:rsidRPr="004E40E8">
        <w:rPr>
          <w:rFonts w:ascii="Book Antiqua" w:hAnsi="Book Antiqua" w:cs="Arial"/>
          <w:sz w:val="24"/>
          <w:szCs w:val="24"/>
        </w:rPr>
        <w:t xml:space="preserve">(or smaller in pediatric patients) </w:t>
      </w:r>
      <w:r w:rsidR="002C6D0A" w:rsidRPr="004E40E8">
        <w:rPr>
          <w:rFonts w:ascii="Book Antiqua" w:hAnsi="Book Antiqua" w:cs="Arial"/>
          <w:sz w:val="24"/>
          <w:szCs w:val="24"/>
        </w:rPr>
        <w:t>are less likely to pass the pylorus, and if retained for &gt;</w:t>
      </w:r>
      <w:r w:rsidR="0072393A">
        <w:rPr>
          <w:rFonts w:ascii="Book Antiqua" w:eastAsia="SimSun" w:hAnsi="Book Antiqua" w:cs="Arial" w:hint="eastAsia"/>
          <w:sz w:val="24"/>
          <w:szCs w:val="24"/>
          <w:lang w:eastAsia="zh-CN"/>
        </w:rPr>
        <w:t xml:space="preserve"> </w:t>
      </w:r>
      <w:r w:rsidR="0072393A">
        <w:rPr>
          <w:rFonts w:ascii="Book Antiqua" w:hAnsi="Book Antiqua" w:cs="Arial"/>
          <w:sz w:val="24"/>
          <w:szCs w:val="24"/>
        </w:rPr>
        <w:t xml:space="preserve">3-4 </w:t>
      </w:r>
      <w:proofErr w:type="spellStart"/>
      <w:r w:rsidR="0072393A">
        <w:rPr>
          <w:rFonts w:ascii="Book Antiqua" w:hAnsi="Book Antiqua" w:cs="Arial"/>
          <w:sz w:val="24"/>
          <w:szCs w:val="24"/>
        </w:rPr>
        <w:t>wk</w:t>
      </w:r>
      <w:proofErr w:type="spellEnd"/>
      <w:r w:rsidR="002C6D0A" w:rsidRPr="004E40E8">
        <w:rPr>
          <w:rFonts w:ascii="Book Antiqua" w:hAnsi="Book Antiqua" w:cs="Arial"/>
          <w:sz w:val="24"/>
          <w:szCs w:val="24"/>
        </w:rPr>
        <w:t xml:space="preserve"> (or less, depending on composition)</w:t>
      </w:r>
      <w:r w:rsidR="00122680" w:rsidRPr="004E40E8">
        <w:rPr>
          <w:rFonts w:ascii="Book Antiqua" w:hAnsi="Book Antiqua" w:cs="Arial"/>
          <w:sz w:val="24"/>
          <w:szCs w:val="24"/>
        </w:rPr>
        <w:t xml:space="preserve"> or remaining in the same location for &gt;</w:t>
      </w:r>
      <w:r w:rsidR="0072393A">
        <w:rPr>
          <w:rFonts w:ascii="Book Antiqua" w:eastAsia="SimSun" w:hAnsi="Book Antiqua" w:cs="Arial" w:hint="eastAsia"/>
          <w:sz w:val="24"/>
          <w:szCs w:val="24"/>
          <w:lang w:eastAsia="zh-CN"/>
        </w:rPr>
        <w:t xml:space="preserve"> </w:t>
      </w:r>
      <w:r w:rsidR="0072393A">
        <w:rPr>
          <w:rFonts w:ascii="Book Antiqua" w:hAnsi="Book Antiqua" w:cs="Arial"/>
          <w:sz w:val="24"/>
          <w:szCs w:val="24"/>
        </w:rPr>
        <w:t xml:space="preserve">1 </w:t>
      </w:r>
      <w:proofErr w:type="spellStart"/>
      <w:r w:rsidR="0072393A">
        <w:rPr>
          <w:rFonts w:ascii="Book Antiqua" w:hAnsi="Book Antiqua" w:cs="Arial"/>
          <w:sz w:val="24"/>
          <w:szCs w:val="24"/>
        </w:rPr>
        <w:t>w</w:t>
      </w:r>
      <w:r w:rsidR="00122680" w:rsidRPr="004E40E8">
        <w:rPr>
          <w:rFonts w:ascii="Book Antiqua" w:hAnsi="Book Antiqua" w:cs="Arial"/>
          <w:sz w:val="24"/>
          <w:szCs w:val="24"/>
        </w:rPr>
        <w:t>k</w:t>
      </w:r>
      <w:proofErr w:type="spellEnd"/>
      <w:r w:rsidR="002C6D0A" w:rsidRPr="004E40E8">
        <w:rPr>
          <w:rFonts w:ascii="Book Antiqua" w:hAnsi="Book Antiqua" w:cs="Arial"/>
          <w:sz w:val="24"/>
          <w:szCs w:val="24"/>
        </w:rPr>
        <w:t>, should</w:t>
      </w:r>
      <w:r w:rsidR="001768ED" w:rsidRPr="004E40E8">
        <w:rPr>
          <w:rFonts w:ascii="Book Antiqua" w:hAnsi="Book Antiqua" w:cs="Arial"/>
          <w:sz w:val="24"/>
          <w:szCs w:val="24"/>
        </w:rPr>
        <w:t xml:space="preserve"> generally</w:t>
      </w:r>
      <w:r w:rsidR="002C6D0A" w:rsidRPr="004E40E8">
        <w:rPr>
          <w:rFonts w:ascii="Book Antiqua" w:hAnsi="Book Antiqua" w:cs="Arial"/>
          <w:sz w:val="24"/>
          <w:szCs w:val="24"/>
        </w:rPr>
        <w:t xml:space="preserve"> be removed endoscopically</w:t>
      </w:r>
      <w:r w:rsidR="001643ED" w:rsidRPr="004E40E8">
        <w:rPr>
          <w:rFonts w:ascii="Book Antiqua" w:hAnsi="Book Antiqua"/>
          <w:sz w:val="24"/>
          <w:szCs w:val="24"/>
          <w:vertAlign w:val="superscript"/>
        </w:rPr>
        <w:t>[8,29,47,54]</w:t>
      </w:r>
      <w:r w:rsidR="008D7C2F"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PjcsIDM0LCA0OCwgNTM8L3N0eWxlPjwvRGlzcGxheVRleHQ+PHJlY29yZD48cmVjLW51bWJlcj4y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cm9pbnRlc3QgRW5kb3NjPC9hYmJyLTE+PC9hbHQtcGVyaW9kaWNhbD48cGFnZXM+MzktNTE8L3Bh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PjcsIDM0LCA0OCwgNTM8L3N0eWxlPjwvRGlzcGxheVRleHQ+PHJlY29yZD48cmVjLW51bWJlcj4y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cm9pbnRlc3QgRW5kb3NjPC9hYmJyLTE+PC9hbHQtcGVyaW9kaWNhbD48cGFnZXM+MzktNTE8L3Bh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006C2972" w:rsidRPr="004E40E8">
        <w:rPr>
          <w:rFonts w:ascii="Book Antiqua" w:hAnsi="Book Antiqua" w:cs="Arial"/>
          <w:sz w:val="24"/>
          <w:szCs w:val="24"/>
        </w:rPr>
        <w:t xml:space="preserve"> </w:t>
      </w:r>
      <w:r w:rsidR="001E725A" w:rsidRPr="004E40E8">
        <w:rPr>
          <w:rFonts w:ascii="Book Antiqua" w:hAnsi="Book Antiqua" w:cs="Arial"/>
          <w:sz w:val="24"/>
          <w:szCs w:val="24"/>
        </w:rPr>
        <w:t xml:space="preserve">A regular diet can </w:t>
      </w:r>
      <w:r w:rsidR="006C2972" w:rsidRPr="004E40E8">
        <w:rPr>
          <w:rFonts w:ascii="Book Antiqua" w:hAnsi="Book Antiqua" w:cs="Arial"/>
          <w:sz w:val="24"/>
          <w:szCs w:val="24"/>
        </w:rPr>
        <w:t xml:space="preserve">usually </w:t>
      </w:r>
      <w:r w:rsidR="001E725A" w:rsidRPr="004E40E8">
        <w:rPr>
          <w:rFonts w:ascii="Book Antiqua" w:hAnsi="Book Antiqua" w:cs="Arial"/>
          <w:sz w:val="24"/>
          <w:szCs w:val="24"/>
        </w:rPr>
        <w:t xml:space="preserve">be continued while patients </w:t>
      </w:r>
      <w:r w:rsidR="00EB6694" w:rsidRPr="004E40E8">
        <w:rPr>
          <w:rFonts w:ascii="Book Antiqua" w:hAnsi="Book Antiqua" w:cs="Arial"/>
          <w:sz w:val="24"/>
          <w:szCs w:val="24"/>
        </w:rPr>
        <w:t xml:space="preserve">monitor their stools for passage of the foreign body. </w:t>
      </w:r>
      <w:r w:rsidR="00B555C6" w:rsidRPr="004E40E8">
        <w:rPr>
          <w:rFonts w:ascii="Book Antiqua" w:hAnsi="Book Antiqua" w:cs="Arial"/>
          <w:sz w:val="24"/>
          <w:szCs w:val="24"/>
        </w:rPr>
        <w:t xml:space="preserve">As long as a patient remains asymptomatic, radiographs </w:t>
      </w:r>
      <w:r w:rsidR="007F5B23" w:rsidRPr="004E40E8">
        <w:rPr>
          <w:rFonts w:ascii="Book Antiqua" w:hAnsi="Book Antiqua" w:cs="Arial"/>
          <w:sz w:val="24"/>
          <w:szCs w:val="24"/>
        </w:rPr>
        <w:t xml:space="preserve">evaluating the progression of small blunt objects can be performed </w:t>
      </w:r>
      <w:proofErr w:type="gramStart"/>
      <w:r w:rsidR="007F5B23" w:rsidRPr="004E40E8">
        <w:rPr>
          <w:rFonts w:ascii="Book Antiqua" w:hAnsi="Book Antiqua" w:cs="Arial"/>
          <w:sz w:val="24"/>
          <w:szCs w:val="24"/>
        </w:rPr>
        <w:t>weekly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8,13]</w:t>
      </w:r>
      <w:r w:rsidR="008D7C2F" w:rsidRPr="004E40E8">
        <w:rPr>
          <w:rFonts w:ascii="Book Antiqua" w:hAnsi="Book Antiqua" w:cs="Arial"/>
          <w:sz w:val="24"/>
          <w:szCs w:val="24"/>
        </w:rPr>
        <w:t xml:space="preserve">. </w:t>
      </w:r>
      <w:r w:rsidR="002C6D0A" w:rsidRPr="004E40E8">
        <w:rPr>
          <w:rFonts w:ascii="Book Antiqua" w:hAnsi="Book Antiqua" w:cs="Arial"/>
          <w:sz w:val="24"/>
          <w:szCs w:val="24"/>
        </w:rPr>
        <w:t>If s</w:t>
      </w:r>
      <w:r w:rsidRPr="004E40E8">
        <w:rPr>
          <w:rFonts w:ascii="Book Antiqua" w:hAnsi="Book Antiqua" w:cs="Arial"/>
          <w:sz w:val="24"/>
          <w:szCs w:val="24"/>
        </w:rPr>
        <w:t>ymptoms of fever, vomiting, or abdominal</w:t>
      </w:r>
      <w:r w:rsidR="002C6D0A" w:rsidRPr="004E40E8">
        <w:rPr>
          <w:rFonts w:ascii="Book Antiqua" w:hAnsi="Book Antiqua" w:cs="Arial"/>
          <w:sz w:val="24"/>
          <w:szCs w:val="24"/>
        </w:rPr>
        <w:t xml:space="preserve"> </w:t>
      </w:r>
      <w:r w:rsidRPr="004E40E8">
        <w:rPr>
          <w:rFonts w:ascii="Book Antiqua" w:hAnsi="Book Antiqua" w:cs="Arial"/>
          <w:sz w:val="24"/>
          <w:szCs w:val="24"/>
        </w:rPr>
        <w:t xml:space="preserve">pain </w:t>
      </w:r>
      <w:r w:rsidR="002C6D0A" w:rsidRPr="004E40E8">
        <w:rPr>
          <w:rFonts w:ascii="Book Antiqua" w:hAnsi="Book Antiqua" w:cs="Arial"/>
          <w:sz w:val="24"/>
          <w:szCs w:val="24"/>
        </w:rPr>
        <w:t xml:space="preserve">arise, </w:t>
      </w:r>
      <w:r w:rsidRPr="004E40E8">
        <w:rPr>
          <w:rFonts w:ascii="Book Antiqua" w:hAnsi="Book Antiqua" w:cs="Arial"/>
          <w:sz w:val="24"/>
          <w:szCs w:val="24"/>
        </w:rPr>
        <w:lastRenderedPageBreak/>
        <w:t xml:space="preserve">immediate </w:t>
      </w:r>
      <w:r w:rsidR="00217224" w:rsidRPr="004E40E8">
        <w:rPr>
          <w:rFonts w:ascii="Book Antiqua" w:hAnsi="Book Antiqua" w:cs="Arial"/>
          <w:sz w:val="24"/>
          <w:szCs w:val="24"/>
        </w:rPr>
        <w:t xml:space="preserve">CT imaging is warranted followed by </w:t>
      </w:r>
      <w:r w:rsidR="000C1D61" w:rsidRPr="004E40E8">
        <w:rPr>
          <w:rFonts w:ascii="Book Antiqua" w:hAnsi="Book Antiqua" w:cs="Arial"/>
          <w:sz w:val="24"/>
          <w:szCs w:val="24"/>
        </w:rPr>
        <w:t xml:space="preserve">prompt </w:t>
      </w:r>
      <w:r w:rsidR="002C6D0A" w:rsidRPr="004E40E8">
        <w:rPr>
          <w:rFonts w:ascii="Book Antiqua" w:hAnsi="Book Antiqua" w:cs="Arial"/>
          <w:sz w:val="24"/>
          <w:szCs w:val="24"/>
        </w:rPr>
        <w:t xml:space="preserve">endoscopic </w:t>
      </w:r>
      <w:r w:rsidR="000C1D61" w:rsidRPr="004E40E8">
        <w:rPr>
          <w:rFonts w:ascii="Book Antiqua" w:hAnsi="Book Antiqua" w:cs="Arial"/>
          <w:sz w:val="24"/>
          <w:szCs w:val="24"/>
        </w:rPr>
        <w:t>and/</w:t>
      </w:r>
      <w:r w:rsidR="002C6D0A" w:rsidRPr="004E40E8">
        <w:rPr>
          <w:rFonts w:ascii="Book Antiqua" w:hAnsi="Book Antiqua" w:cs="Arial"/>
          <w:sz w:val="24"/>
          <w:szCs w:val="24"/>
        </w:rPr>
        <w:t xml:space="preserve">or </w:t>
      </w:r>
      <w:r w:rsidRPr="004E40E8">
        <w:rPr>
          <w:rFonts w:ascii="Book Antiqua" w:hAnsi="Book Antiqua" w:cs="Arial"/>
          <w:sz w:val="24"/>
          <w:szCs w:val="24"/>
        </w:rPr>
        <w:t xml:space="preserve">surgical </w:t>
      </w:r>
      <w:proofErr w:type="gramStart"/>
      <w:r w:rsidRPr="004E40E8">
        <w:rPr>
          <w:rFonts w:ascii="Book Antiqua" w:hAnsi="Book Antiqua" w:cs="Arial"/>
          <w:sz w:val="24"/>
          <w:szCs w:val="24"/>
        </w:rPr>
        <w:t>evaluation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3,6,8,29]</w:t>
      </w:r>
      <w:r w:rsidR="008D7C2F" w:rsidRPr="004E40E8">
        <w:rPr>
          <w:rFonts w:ascii="Book Antiqua" w:hAnsi="Book Antiqua" w:cs="Arial"/>
          <w:sz w:val="24"/>
          <w:szCs w:val="24"/>
        </w:rPr>
        <w:t>.</w:t>
      </w:r>
    </w:p>
    <w:p w14:paraId="1D9A1400" w14:textId="77777777" w:rsidR="009054DF" w:rsidRPr="004E40E8" w:rsidRDefault="009054DF" w:rsidP="00C00240">
      <w:pPr>
        <w:spacing w:after="0" w:line="360" w:lineRule="auto"/>
        <w:jc w:val="both"/>
        <w:rPr>
          <w:rFonts w:ascii="Book Antiqua" w:hAnsi="Book Antiqua" w:cs="Arial"/>
          <w:i/>
          <w:sz w:val="24"/>
          <w:szCs w:val="24"/>
        </w:rPr>
      </w:pPr>
    </w:p>
    <w:p w14:paraId="3AFE00B1" w14:textId="77777777" w:rsidR="00F52AB0" w:rsidRPr="0072393A" w:rsidRDefault="00F52AB0" w:rsidP="00C00240">
      <w:pPr>
        <w:spacing w:after="0" w:line="360" w:lineRule="auto"/>
        <w:jc w:val="both"/>
        <w:rPr>
          <w:rFonts w:ascii="Book Antiqua" w:hAnsi="Book Antiqua" w:cs="Arial"/>
          <w:b/>
          <w:i/>
          <w:sz w:val="24"/>
          <w:szCs w:val="24"/>
        </w:rPr>
      </w:pPr>
      <w:r w:rsidRPr="0072393A">
        <w:rPr>
          <w:rFonts w:ascii="Book Antiqua" w:hAnsi="Book Antiqua" w:cs="Arial"/>
          <w:b/>
          <w:i/>
          <w:sz w:val="24"/>
          <w:szCs w:val="24"/>
        </w:rPr>
        <w:t xml:space="preserve">Sharp </w:t>
      </w:r>
      <w:r w:rsidR="00E76AF5" w:rsidRPr="0072393A">
        <w:rPr>
          <w:rFonts w:ascii="Book Antiqua" w:hAnsi="Book Antiqua" w:cs="Arial"/>
          <w:b/>
          <w:i/>
          <w:sz w:val="24"/>
          <w:szCs w:val="24"/>
        </w:rPr>
        <w:t xml:space="preserve">and pointed </w:t>
      </w:r>
      <w:r w:rsidRPr="0072393A">
        <w:rPr>
          <w:rFonts w:ascii="Book Antiqua" w:hAnsi="Book Antiqua" w:cs="Arial"/>
          <w:b/>
          <w:i/>
          <w:sz w:val="24"/>
          <w:szCs w:val="24"/>
        </w:rPr>
        <w:t>objects</w:t>
      </w:r>
    </w:p>
    <w:p w14:paraId="3D6D6516" w14:textId="0B0D578D" w:rsidR="007A12B6" w:rsidRPr="004E40E8" w:rsidRDefault="00E76AF5" w:rsidP="00C00240">
      <w:pPr>
        <w:spacing w:after="0" w:line="360" w:lineRule="auto"/>
        <w:jc w:val="both"/>
        <w:rPr>
          <w:rFonts w:ascii="Book Antiqua" w:hAnsi="Book Antiqua" w:cs="Arial"/>
          <w:sz w:val="24"/>
          <w:szCs w:val="24"/>
        </w:rPr>
      </w:pPr>
      <w:r w:rsidRPr="004E40E8">
        <w:rPr>
          <w:rFonts w:ascii="Book Antiqua" w:hAnsi="Book Antiqua" w:cs="Arial"/>
          <w:sz w:val="24"/>
          <w:szCs w:val="24"/>
        </w:rPr>
        <w:t>A myriad of sharp and/or pointed FOIs have been described, and these may be accidental or intentional. In children, most such ingestions are accidental; in adults, sharp bones (</w:t>
      </w:r>
      <w:r w:rsidRPr="0072393A">
        <w:rPr>
          <w:rFonts w:ascii="Book Antiqua" w:hAnsi="Book Antiqua" w:cs="Arial"/>
          <w:i/>
          <w:sz w:val="24"/>
          <w:szCs w:val="24"/>
        </w:rPr>
        <w:t>e.g.</w:t>
      </w:r>
      <w:r w:rsidR="00CD41D9" w:rsidRPr="004E40E8">
        <w:rPr>
          <w:rFonts w:ascii="Book Antiqua" w:hAnsi="Book Antiqua" w:cs="Arial"/>
          <w:sz w:val="24"/>
          <w:szCs w:val="24"/>
        </w:rPr>
        <w:t>,</w:t>
      </w:r>
      <w:r w:rsidRPr="004E40E8">
        <w:rPr>
          <w:rFonts w:ascii="Book Antiqua" w:hAnsi="Book Antiqua" w:cs="Arial"/>
          <w:sz w:val="24"/>
          <w:szCs w:val="24"/>
        </w:rPr>
        <w:t xml:space="preserve"> fish, chicken) </w:t>
      </w:r>
      <w:r w:rsidR="00303A01" w:rsidRPr="004E40E8">
        <w:rPr>
          <w:rFonts w:ascii="Book Antiqua" w:hAnsi="Book Antiqua" w:cs="Arial"/>
          <w:sz w:val="24"/>
          <w:szCs w:val="24"/>
        </w:rPr>
        <w:t xml:space="preserve">and toothpicks (Figure </w:t>
      </w:r>
      <w:r w:rsidR="00F33690" w:rsidRPr="004E40E8">
        <w:rPr>
          <w:rFonts w:ascii="Book Antiqua" w:hAnsi="Book Antiqua" w:cs="Arial"/>
          <w:sz w:val="24"/>
          <w:szCs w:val="24"/>
        </w:rPr>
        <w:t>6</w:t>
      </w:r>
      <w:r w:rsidR="0072393A" w:rsidRPr="004E40E8">
        <w:rPr>
          <w:rFonts w:ascii="Book Antiqua" w:hAnsi="Book Antiqua" w:cs="Arial"/>
          <w:sz w:val="24"/>
          <w:szCs w:val="24"/>
        </w:rPr>
        <w:t>A-C</w:t>
      </w:r>
      <w:r w:rsidR="00303A01" w:rsidRPr="004E40E8">
        <w:rPr>
          <w:rFonts w:ascii="Book Antiqua" w:hAnsi="Book Antiqua" w:cs="Arial"/>
          <w:sz w:val="24"/>
          <w:szCs w:val="24"/>
        </w:rPr>
        <w:t xml:space="preserve">) </w:t>
      </w:r>
      <w:r w:rsidRPr="004E40E8">
        <w:rPr>
          <w:rFonts w:ascii="Book Antiqua" w:hAnsi="Book Antiqua" w:cs="Arial"/>
          <w:sz w:val="24"/>
          <w:szCs w:val="24"/>
        </w:rPr>
        <w:t>are usually ingested accidentally, whereas most other sharp and/or pointed FOIs (</w:t>
      </w:r>
      <w:r w:rsidRPr="0072393A">
        <w:rPr>
          <w:rFonts w:ascii="Book Antiqua" w:hAnsi="Book Antiqua" w:cs="Arial"/>
          <w:i/>
          <w:sz w:val="24"/>
          <w:szCs w:val="24"/>
        </w:rPr>
        <w:t>e.g.</w:t>
      </w:r>
      <w:r w:rsidR="00CD41D9" w:rsidRPr="004E40E8">
        <w:rPr>
          <w:rFonts w:ascii="Book Antiqua" w:hAnsi="Book Antiqua" w:cs="Arial"/>
          <w:sz w:val="24"/>
          <w:szCs w:val="24"/>
        </w:rPr>
        <w:t>,</w:t>
      </w:r>
      <w:r w:rsidRPr="004E40E8">
        <w:rPr>
          <w:rFonts w:ascii="Book Antiqua" w:hAnsi="Book Antiqua" w:cs="Arial"/>
          <w:sz w:val="24"/>
          <w:szCs w:val="24"/>
        </w:rPr>
        <w:t xml:space="preserve"> pins, needles, razorblades, nails, straightened paper clips) are intentional</w:t>
      </w:r>
      <w:r w:rsidR="001643ED" w:rsidRPr="004E40E8">
        <w:rPr>
          <w:rFonts w:ascii="Book Antiqua" w:hAnsi="Book Antiqua"/>
          <w:sz w:val="24"/>
          <w:szCs w:val="24"/>
          <w:vertAlign w:val="superscript"/>
        </w:rPr>
        <w:t>[29,80]</w:t>
      </w:r>
      <w:r w:rsidR="008D7C2F" w:rsidRPr="004E40E8">
        <w:rPr>
          <w:rFonts w:ascii="Book Antiqua" w:hAnsi="Book Antiqua" w:cs="Arial"/>
          <w:sz w:val="24"/>
          <w:szCs w:val="24"/>
        </w:rPr>
        <w:t xml:space="preserve">. </w:t>
      </w:r>
      <w:r w:rsidR="00AF418A" w:rsidRPr="004E40E8">
        <w:rPr>
          <w:rFonts w:ascii="Book Antiqua" w:hAnsi="Book Antiqua" w:cs="Arial"/>
          <w:sz w:val="24"/>
          <w:szCs w:val="24"/>
        </w:rPr>
        <w:t>Patien</w:t>
      </w:r>
      <w:r w:rsidRPr="004E40E8">
        <w:rPr>
          <w:rFonts w:ascii="Book Antiqua" w:hAnsi="Book Antiqua" w:cs="Arial"/>
          <w:sz w:val="24"/>
          <w:szCs w:val="24"/>
        </w:rPr>
        <w:t>ts suspected of sharp and/or pointed FOI</w:t>
      </w:r>
      <w:r w:rsidR="00AF418A" w:rsidRPr="004E40E8">
        <w:rPr>
          <w:rFonts w:ascii="Book Antiqua" w:hAnsi="Book Antiqua" w:cs="Arial"/>
          <w:sz w:val="24"/>
          <w:szCs w:val="24"/>
        </w:rPr>
        <w:t xml:space="preserve"> must be </w:t>
      </w:r>
      <w:r w:rsidRPr="004E40E8">
        <w:rPr>
          <w:rFonts w:ascii="Book Antiqua" w:hAnsi="Book Antiqua" w:cs="Arial"/>
          <w:sz w:val="24"/>
          <w:szCs w:val="24"/>
        </w:rPr>
        <w:t>thoroughly evaluated to define the nature, location, and potential complications related to</w:t>
      </w:r>
      <w:r w:rsidR="00AF418A" w:rsidRPr="004E40E8">
        <w:rPr>
          <w:rFonts w:ascii="Book Antiqua" w:hAnsi="Book Antiqua" w:cs="Arial"/>
          <w:sz w:val="24"/>
          <w:szCs w:val="24"/>
        </w:rPr>
        <w:t xml:space="preserve"> the object.</w:t>
      </w:r>
      <w:r w:rsidRPr="004E40E8">
        <w:rPr>
          <w:rFonts w:ascii="Book Antiqua" w:hAnsi="Book Antiqua" w:cs="Arial"/>
          <w:sz w:val="24"/>
          <w:szCs w:val="24"/>
        </w:rPr>
        <w:t xml:space="preserve"> </w:t>
      </w:r>
      <w:r w:rsidR="00E22077" w:rsidRPr="004E40E8">
        <w:rPr>
          <w:rFonts w:ascii="Book Antiqua" w:hAnsi="Book Antiqua" w:cs="Arial"/>
          <w:sz w:val="24"/>
          <w:szCs w:val="24"/>
        </w:rPr>
        <w:t xml:space="preserve">Since </w:t>
      </w:r>
      <w:r w:rsidR="00AF418A" w:rsidRPr="004E40E8">
        <w:rPr>
          <w:rFonts w:ascii="Book Antiqua" w:hAnsi="Book Antiqua" w:cs="Arial"/>
          <w:sz w:val="24"/>
          <w:szCs w:val="24"/>
        </w:rPr>
        <w:t xml:space="preserve">many </w:t>
      </w:r>
      <w:r w:rsidRPr="004E40E8">
        <w:rPr>
          <w:rFonts w:ascii="Book Antiqua" w:hAnsi="Book Antiqua" w:cs="Arial"/>
          <w:sz w:val="24"/>
          <w:szCs w:val="24"/>
        </w:rPr>
        <w:t xml:space="preserve">such </w:t>
      </w:r>
      <w:r w:rsidR="00AF418A" w:rsidRPr="004E40E8">
        <w:rPr>
          <w:rFonts w:ascii="Book Antiqua" w:hAnsi="Book Antiqua" w:cs="Arial"/>
          <w:sz w:val="24"/>
          <w:szCs w:val="24"/>
        </w:rPr>
        <w:t>objects are</w:t>
      </w:r>
      <w:r w:rsidRPr="004E40E8">
        <w:rPr>
          <w:rFonts w:ascii="Book Antiqua" w:hAnsi="Book Antiqua" w:cs="Arial"/>
          <w:sz w:val="24"/>
          <w:szCs w:val="24"/>
        </w:rPr>
        <w:t xml:space="preserve"> </w:t>
      </w:r>
      <w:r w:rsidR="00AF418A" w:rsidRPr="004E40E8">
        <w:rPr>
          <w:rFonts w:ascii="Book Antiqua" w:hAnsi="Book Antiqua" w:cs="Arial"/>
          <w:sz w:val="24"/>
          <w:szCs w:val="24"/>
        </w:rPr>
        <w:t xml:space="preserve">not readily visible </w:t>
      </w:r>
      <w:r w:rsidR="007A12B6" w:rsidRPr="004E40E8">
        <w:rPr>
          <w:rFonts w:ascii="Book Antiqua" w:hAnsi="Book Antiqua" w:cs="Arial"/>
          <w:sz w:val="24"/>
          <w:szCs w:val="24"/>
        </w:rPr>
        <w:t xml:space="preserve">by </w:t>
      </w:r>
      <w:r w:rsidR="00E22077" w:rsidRPr="004E40E8">
        <w:rPr>
          <w:rFonts w:ascii="Book Antiqua" w:hAnsi="Book Antiqua" w:cs="Arial"/>
          <w:sz w:val="24"/>
          <w:szCs w:val="24"/>
        </w:rPr>
        <w:t>plain films</w:t>
      </w:r>
      <w:r w:rsidR="00AF418A" w:rsidRPr="004E40E8">
        <w:rPr>
          <w:rFonts w:ascii="Book Antiqua" w:hAnsi="Book Antiqua" w:cs="Arial"/>
          <w:sz w:val="24"/>
          <w:szCs w:val="24"/>
        </w:rPr>
        <w:t xml:space="preserve">, </w:t>
      </w:r>
      <w:r w:rsidR="004C1C2B" w:rsidRPr="004E40E8">
        <w:rPr>
          <w:rFonts w:ascii="Book Antiqua" w:hAnsi="Book Antiqua" w:cs="Arial"/>
          <w:sz w:val="24"/>
          <w:szCs w:val="24"/>
        </w:rPr>
        <w:t xml:space="preserve">CT imaging </w:t>
      </w:r>
      <w:r w:rsidR="007A12B6" w:rsidRPr="004E40E8">
        <w:rPr>
          <w:rFonts w:ascii="Book Antiqua" w:hAnsi="Book Antiqua" w:cs="Arial"/>
          <w:sz w:val="24"/>
          <w:szCs w:val="24"/>
        </w:rPr>
        <w:t xml:space="preserve">may be considered in lieu of </w:t>
      </w:r>
      <w:r w:rsidR="00E41530" w:rsidRPr="004E40E8">
        <w:rPr>
          <w:rFonts w:ascii="Book Antiqua" w:hAnsi="Book Antiqua" w:cs="Arial"/>
          <w:sz w:val="24"/>
          <w:szCs w:val="24"/>
        </w:rPr>
        <w:t xml:space="preserve">(and may be more cost-effective than) </w:t>
      </w:r>
      <w:r w:rsidR="007A12B6" w:rsidRPr="004E40E8">
        <w:rPr>
          <w:rFonts w:ascii="Book Antiqua" w:hAnsi="Book Antiqua" w:cs="Arial"/>
          <w:sz w:val="24"/>
          <w:szCs w:val="24"/>
        </w:rPr>
        <w:t>simple radiographs</w:t>
      </w:r>
      <w:r w:rsidR="001643ED" w:rsidRPr="004E40E8">
        <w:rPr>
          <w:rFonts w:ascii="Book Antiqua" w:hAnsi="Book Antiqua"/>
          <w:sz w:val="24"/>
          <w:szCs w:val="24"/>
          <w:vertAlign w:val="superscript"/>
        </w:rPr>
        <w:t>[35–38,113]</w:t>
      </w:r>
      <w:r w:rsidR="008D7C2F"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PEVuZE5vdGU+PENpdGU+PEF1dGhvcj5aaHU8L0F1dGhvcj48WWVhcj4yMDE0PC9ZZWFyPjxSZWNO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PEVuZE5vdGU+PENpdGU+PEF1dGhvcj5aaHU8L0F1dGhvcj48WWVhcj4yMDE0PC9ZZWFyPjxSZWNO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007A12B6" w:rsidRPr="004E40E8">
        <w:rPr>
          <w:rFonts w:ascii="Book Antiqua" w:hAnsi="Book Antiqua" w:cs="Arial"/>
          <w:sz w:val="24"/>
          <w:szCs w:val="24"/>
        </w:rPr>
        <w:t xml:space="preserve"> </w:t>
      </w:r>
      <w:r w:rsidR="004C1C2B" w:rsidRPr="004E40E8">
        <w:rPr>
          <w:rFonts w:ascii="Book Antiqua" w:hAnsi="Book Antiqua" w:cs="Arial"/>
          <w:sz w:val="24"/>
          <w:szCs w:val="24"/>
        </w:rPr>
        <w:t xml:space="preserve">and </w:t>
      </w:r>
      <w:r w:rsidR="00AF418A" w:rsidRPr="004E40E8">
        <w:rPr>
          <w:rFonts w:ascii="Book Antiqua" w:hAnsi="Book Antiqua" w:cs="Arial"/>
          <w:sz w:val="24"/>
          <w:szCs w:val="24"/>
        </w:rPr>
        <w:t>endoscopy should</w:t>
      </w:r>
      <w:r w:rsidRPr="004E40E8">
        <w:rPr>
          <w:rFonts w:ascii="Book Antiqua" w:hAnsi="Book Antiqua" w:cs="Arial"/>
          <w:sz w:val="24"/>
          <w:szCs w:val="24"/>
        </w:rPr>
        <w:t xml:space="preserve"> </w:t>
      </w:r>
      <w:r w:rsidR="00AF418A" w:rsidRPr="004E40E8">
        <w:rPr>
          <w:rFonts w:ascii="Book Antiqua" w:hAnsi="Book Antiqua" w:cs="Arial"/>
          <w:sz w:val="24"/>
          <w:szCs w:val="24"/>
        </w:rPr>
        <w:t>follow a negative radiologic examination</w:t>
      </w:r>
      <w:r w:rsidRPr="004E40E8">
        <w:rPr>
          <w:rFonts w:ascii="Book Antiqua" w:hAnsi="Book Antiqua" w:cs="Arial"/>
          <w:sz w:val="24"/>
          <w:szCs w:val="24"/>
        </w:rPr>
        <w:t xml:space="preserve"> to ensure absence or passage</w:t>
      </w:r>
      <w:r w:rsidR="007A12B6" w:rsidRPr="004E40E8">
        <w:rPr>
          <w:rFonts w:ascii="Book Antiqua" w:hAnsi="Book Antiqua" w:cs="Arial"/>
          <w:sz w:val="24"/>
          <w:szCs w:val="24"/>
        </w:rPr>
        <w:t xml:space="preserve"> </w:t>
      </w:r>
      <w:r w:rsidR="00FF08F9" w:rsidRPr="004E40E8">
        <w:rPr>
          <w:rFonts w:ascii="Book Antiqua" w:hAnsi="Book Antiqua" w:cs="Arial"/>
          <w:sz w:val="24"/>
          <w:szCs w:val="24"/>
        </w:rPr>
        <w:t xml:space="preserve">of the FOI, </w:t>
      </w:r>
      <w:r w:rsidR="007A12B6" w:rsidRPr="004E40E8">
        <w:rPr>
          <w:rFonts w:ascii="Book Antiqua" w:hAnsi="Book Antiqua" w:cs="Arial"/>
          <w:sz w:val="24"/>
          <w:szCs w:val="24"/>
        </w:rPr>
        <w:t>or to provide therapy</w:t>
      </w:r>
      <w:r w:rsidR="001643ED" w:rsidRPr="004E40E8">
        <w:rPr>
          <w:rFonts w:ascii="Book Antiqua" w:hAnsi="Book Antiqua"/>
          <w:sz w:val="24"/>
          <w:szCs w:val="24"/>
          <w:vertAlign w:val="superscript"/>
        </w:rPr>
        <w:t>[56]</w:t>
      </w:r>
      <w:r w:rsidR="008D7C2F" w:rsidRPr="004E40E8">
        <w:rPr>
          <w:rFonts w:ascii="Book Antiqua" w:hAnsi="Book Antiqua" w:cs="Arial"/>
          <w:sz w:val="24"/>
          <w:szCs w:val="24"/>
        </w:rPr>
        <w:t>.</w:t>
      </w:r>
      <w:r w:rsidRPr="004E40E8">
        <w:rPr>
          <w:rFonts w:ascii="Book Antiqua" w:hAnsi="Book Antiqua" w:cs="Arial"/>
          <w:sz w:val="24"/>
          <w:szCs w:val="24"/>
        </w:rPr>
        <w:t xml:space="preserve"> </w:t>
      </w:r>
    </w:p>
    <w:p w14:paraId="28CBCE37" w14:textId="3DFBA20D" w:rsidR="00457307" w:rsidRPr="004E40E8" w:rsidRDefault="00E76AF5" w:rsidP="0072393A">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Sharp and/or pointed FOIs </w:t>
      </w:r>
      <w:r w:rsidR="00AF418A" w:rsidRPr="004E40E8">
        <w:rPr>
          <w:rFonts w:ascii="Book Antiqua" w:hAnsi="Book Antiqua" w:cs="Arial"/>
          <w:sz w:val="24"/>
          <w:szCs w:val="24"/>
        </w:rPr>
        <w:t>represent a</w:t>
      </w:r>
      <w:r w:rsidRPr="004E40E8">
        <w:rPr>
          <w:rFonts w:ascii="Book Antiqua" w:hAnsi="Book Antiqua" w:cs="Arial"/>
          <w:sz w:val="24"/>
          <w:szCs w:val="24"/>
        </w:rPr>
        <w:t xml:space="preserve"> </w:t>
      </w:r>
      <w:r w:rsidR="00F81CF1" w:rsidRPr="004E40E8">
        <w:rPr>
          <w:rFonts w:ascii="Book Antiqua" w:hAnsi="Book Antiqua" w:cs="Arial"/>
          <w:sz w:val="24"/>
          <w:szCs w:val="24"/>
        </w:rPr>
        <w:t xml:space="preserve">potential </w:t>
      </w:r>
      <w:r w:rsidR="00AF418A" w:rsidRPr="004E40E8">
        <w:rPr>
          <w:rFonts w:ascii="Book Antiqua" w:hAnsi="Book Antiqua" w:cs="Arial"/>
          <w:sz w:val="24"/>
          <w:szCs w:val="24"/>
        </w:rPr>
        <w:t>medical emergency</w:t>
      </w:r>
      <w:r w:rsidR="0070430F" w:rsidRPr="004E40E8">
        <w:rPr>
          <w:rFonts w:ascii="Book Antiqua" w:hAnsi="Book Antiqua" w:cs="Arial"/>
          <w:sz w:val="24"/>
          <w:szCs w:val="24"/>
        </w:rPr>
        <w:t xml:space="preserve"> given their potential for serious complications</w:t>
      </w:r>
      <w:r w:rsidR="009A3565" w:rsidRPr="004E40E8">
        <w:rPr>
          <w:rFonts w:ascii="Book Antiqua" w:hAnsi="Book Antiqua" w:cs="Arial"/>
          <w:sz w:val="24"/>
          <w:szCs w:val="24"/>
        </w:rPr>
        <w:t xml:space="preserve">, with earlier intervention associated with a lower risk of </w:t>
      </w:r>
      <w:proofErr w:type="gramStart"/>
      <w:r w:rsidR="009A3565" w:rsidRPr="004E40E8">
        <w:rPr>
          <w:rFonts w:ascii="Book Antiqua" w:hAnsi="Book Antiqua" w:cs="Arial"/>
          <w:sz w:val="24"/>
          <w:szCs w:val="24"/>
        </w:rPr>
        <w:t>complications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29,105,114,115]</w:t>
      </w:r>
      <w:r w:rsidR="008D7C2F" w:rsidRPr="004E40E8">
        <w:rPr>
          <w:rFonts w:ascii="Book Antiqua" w:hAnsi="Book Antiqua" w:cs="Arial"/>
          <w:sz w:val="24"/>
          <w:szCs w:val="24"/>
        </w:rPr>
        <w:t>.</w:t>
      </w:r>
      <w:r w:rsidR="007204B2" w:rsidRPr="004E40E8">
        <w:rPr>
          <w:rFonts w:ascii="Book Antiqua" w:hAnsi="Book Antiqua" w:cs="Arial"/>
          <w:sz w:val="24"/>
          <w:szCs w:val="24"/>
        </w:rPr>
        <w:t xml:space="preserve"> </w:t>
      </w:r>
      <w:r w:rsidR="007A12B6" w:rsidRPr="004E40E8">
        <w:rPr>
          <w:rFonts w:ascii="Book Antiqua" w:hAnsi="Book Antiqua" w:cs="Arial"/>
          <w:sz w:val="24"/>
          <w:szCs w:val="24"/>
        </w:rPr>
        <w:t xml:space="preserve">As with other FOIs, </w:t>
      </w:r>
      <w:r w:rsidR="00237D17" w:rsidRPr="004E40E8">
        <w:rPr>
          <w:rFonts w:ascii="Book Antiqua" w:hAnsi="Book Antiqua" w:cs="Arial"/>
          <w:sz w:val="24"/>
          <w:szCs w:val="24"/>
        </w:rPr>
        <w:t xml:space="preserve">sharp objects lodged at or above the </w:t>
      </w:r>
      <w:proofErr w:type="spellStart"/>
      <w:r w:rsidR="00237D17" w:rsidRPr="004E40E8">
        <w:rPr>
          <w:rFonts w:ascii="Book Antiqua" w:hAnsi="Book Antiqua" w:cs="Arial"/>
          <w:sz w:val="24"/>
          <w:szCs w:val="24"/>
        </w:rPr>
        <w:t>cricopharyngeus</w:t>
      </w:r>
      <w:proofErr w:type="spellEnd"/>
      <w:r w:rsidR="00237D17" w:rsidRPr="004E40E8">
        <w:rPr>
          <w:rFonts w:ascii="Book Antiqua" w:hAnsi="Book Antiqua" w:cs="Arial"/>
          <w:sz w:val="24"/>
          <w:szCs w:val="24"/>
        </w:rPr>
        <w:t xml:space="preserve"> should be retrieved via </w:t>
      </w:r>
      <w:r w:rsidR="007A12B6" w:rsidRPr="004E40E8">
        <w:rPr>
          <w:rFonts w:ascii="Book Antiqua" w:hAnsi="Book Antiqua" w:cs="Arial"/>
          <w:sz w:val="24"/>
          <w:szCs w:val="24"/>
        </w:rPr>
        <w:t>d</w:t>
      </w:r>
      <w:r w:rsidR="00AF418A" w:rsidRPr="004E40E8">
        <w:rPr>
          <w:rFonts w:ascii="Book Antiqua" w:hAnsi="Book Antiqua" w:cs="Arial"/>
          <w:sz w:val="24"/>
          <w:szCs w:val="24"/>
        </w:rPr>
        <w:t>irect laryngoscopy</w:t>
      </w:r>
      <w:r w:rsidR="00237D17" w:rsidRPr="004E40E8">
        <w:rPr>
          <w:rFonts w:ascii="Book Antiqua" w:hAnsi="Book Antiqua" w:cs="Arial"/>
          <w:sz w:val="24"/>
          <w:szCs w:val="24"/>
        </w:rPr>
        <w:t xml:space="preserve">, while objects below this area </w:t>
      </w:r>
      <w:r w:rsidR="00DF53BA" w:rsidRPr="004E40E8">
        <w:rPr>
          <w:rFonts w:ascii="Book Antiqua" w:hAnsi="Book Antiqua" w:cs="Arial"/>
          <w:sz w:val="24"/>
          <w:szCs w:val="24"/>
        </w:rPr>
        <w:t xml:space="preserve">should be retrieved </w:t>
      </w:r>
      <w:r w:rsidR="00764E26" w:rsidRPr="004E40E8">
        <w:rPr>
          <w:rFonts w:ascii="Book Antiqua" w:hAnsi="Book Antiqua" w:cs="Arial"/>
          <w:sz w:val="24"/>
          <w:szCs w:val="24"/>
        </w:rPr>
        <w:t>via</w:t>
      </w:r>
      <w:r w:rsidR="00DF53BA" w:rsidRPr="004E40E8">
        <w:rPr>
          <w:rFonts w:ascii="Book Antiqua" w:hAnsi="Book Antiqua" w:cs="Arial"/>
          <w:sz w:val="24"/>
          <w:szCs w:val="24"/>
        </w:rPr>
        <w:t xml:space="preserve"> flexible </w:t>
      </w:r>
      <w:proofErr w:type="gramStart"/>
      <w:r w:rsidR="00DF53BA" w:rsidRPr="004E40E8">
        <w:rPr>
          <w:rFonts w:ascii="Book Antiqua" w:hAnsi="Book Antiqua" w:cs="Arial"/>
          <w:sz w:val="24"/>
          <w:szCs w:val="24"/>
        </w:rPr>
        <w:t>endoscopy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116]</w:t>
      </w:r>
      <w:r w:rsidR="008D7C2F" w:rsidRPr="004E40E8">
        <w:rPr>
          <w:rFonts w:ascii="Book Antiqua" w:hAnsi="Book Antiqua" w:cs="Arial"/>
          <w:sz w:val="24"/>
          <w:szCs w:val="24"/>
        </w:rPr>
        <w:t>.</w:t>
      </w:r>
      <w:r w:rsidR="0087266E" w:rsidRPr="004E40E8">
        <w:rPr>
          <w:rFonts w:ascii="Book Antiqua" w:hAnsi="Book Antiqua" w:cs="Arial"/>
          <w:sz w:val="24"/>
          <w:szCs w:val="24"/>
        </w:rPr>
        <w:t xml:space="preserve"> Objects will generally </w:t>
      </w:r>
      <w:r w:rsidR="000C1D61" w:rsidRPr="004E40E8">
        <w:rPr>
          <w:rFonts w:ascii="Book Antiqua" w:hAnsi="Book Antiqua" w:cs="Arial"/>
          <w:sz w:val="24"/>
          <w:szCs w:val="24"/>
        </w:rPr>
        <w:t>pass</w:t>
      </w:r>
      <w:r w:rsidR="0087266E" w:rsidRPr="004E40E8">
        <w:rPr>
          <w:rFonts w:ascii="Book Antiqua" w:hAnsi="Book Antiqua" w:cs="Arial"/>
          <w:sz w:val="24"/>
          <w:szCs w:val="24"/>
        </w:rPr>
        <w:t xml:space="preserve"> through the GI tract </w:t>
      </w:r>
      <w:r w:rsidR="00C17842" w:rsidRPr="004E40E8">
        <w:rPr>
          <w:rFonts w:ascii="Book Antiqua" w:hAnsi="Book Antiqua" w:cs="Arial"/>
          <w:sz w:val="24"/>
          <w:szCs w:val="24"/>
        </w:rPr>
        <w:t xml:space="preserve">uneventfully </w:t>
      </w:r>
      <w:r w:rsidR="0087266E" w:rsidRPr="004E40E8">
        <w:rPr>
          <w:rFonts w:ascii="Book Antiqua" w:hAnsi="Book Antiqua" w:cs="Arial"/>
          <w:sz w:val="24"/>
          <w:szCs w:val="24"/>
        </w:rPr>
        <w:t xml:space="preserve">once </w:t>
      </w:r>
      <w:r w:rsidR="00397330" w:rsidRPr="004E40E8">
        <w:rPr>
          <w:rFonts w:ascii="Book Antiqua" w:hAnsi="Book Antiqua" w:cs="Arial"/>
          <w:sz w:val="24"/>
          <w:szCs w:val="24"/>
        </w:rPr>
        <w:t>entering the stomach</w:t>
      </w:r>
      <w:r w:rsidR="00136DFF" w:rsidRPr="004E40E8">
        <w:rPr>
          <w:rFonts w:ascii="Book Antiqua" w:hAnsi="Book Antiqua" w:cs="Arial"/>
          <w:sz w:val="24"/>
          <w:szCs w:val="24"/>
        </w:rPr>
        <w:t>,</w:t>
      </w:r>
      <w:r w:rsidR="00397330" w:rsidRPr="004E40E8">
        <w:rPr>
          <w:rFonts w:ascii="Book Antiqua" w:hAnsi="Book Antiqua" w:cs="Arial"/>
          <w:sz w:val="24"/>
          <w:szCs w:val="24"/>
        </w:rPr>
        <w:t xml:space="preserve"> though the risk of </w:t>
      </w:r>
      <w:r w:rsidR="000C1D61" w:rsidRPr="004E40E8">
        <w:rPr>
          <w:rFonts w:ascii="Book Antiqua" w:hAnsi="Book Antiqua" w:cs="Arial"/>
          <w:sz w:val="24"/>
          <w:szCs w:val="24"/>
        </w:rPr>
        <w:t xml:space="preserve">potential </w:t>
      </w:r>
      <w:r w:rsidR="00397330" w:rsidRPr="004E40E8">
        <w:rPr>
          <w:rFonts w:ascii="Book Antiqua" w:hAnsi="Book Antiqua" w:cs="Arial"/>
          <w:sz w:val="24"/>
          <w:szCs w:val="24"/>
        </w:rPr>
        <w:t xml:space="preserve">complication is </w:t>
      </w:r>
      <w:r w:rsidR="00F81CF1" w:rsidRPr="004E40E8">
        <w:rPr>
          <w:rFonts w:ascii="Book Antiqua" w:hAnsi="Book Antiqua" w:cs="Arial"/>
          <w:sz w:val="24"/>
          <w:szCs w:val="24"/>
        </w:rPr>
        <w:t xml:space="preserve">not </w:t>
      </w:r>
      <w:proofErr w:type="gramStart"/>
      <w:r w:rsidR="00F81CF1" w:rsidRPr="004E40E8">
        <w:rPr>
          <w:rFonts w:ascii="Book Antiqua" w:hAnsi="Book Antiqua" w:cs="Arial"/>
          <w:sz w:val="24"/>
          <w:szCs w:val="24"/>
        </w:rPr>
        <w:t>insignificant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13,80]</w:t>
      </w:r>
      <w:r w:rsidR="00513282" w:rsidRPr="004E40E8">
        <w:rPr>
          <w:rFonts w:ascii="Book Antiqua" w:hAnsi="Book Antiqua" w:cs="Arial"/>
          <w:sz w:val="24"/>
          <w:szCs w:val="24"/>
        </w:rPr>
        <w:t>. Therefore,</w:t>
      </w:r>
      <w:r w:rsidR="00FF08F9" w:rsidRPr="004E40E8">
        <w:rPr>
          <w:rFonts w:ascii="Book Antiqua" w:hAnsi="Book Antiqua" w:cs="Arial"/>
          <w:sz w:val="24"/>
          <w:szCs w:val="24"/>
        </w:rPr>
        <w:t xml:space="preserve"> retrieval should be pursued</w:t>
      </w:r>
      <w:r w:rsidR="00AF418A" w:rsidRPr="004E40E8">
        <w:rPr>
          <w:rFonts w:ascii="Book Antiqua" w:hAnsi="Book Antiqua" w:cs="Arial"/>
          <w:sz w:val="24"/>
          <w:szCs w:val="24"/>
        </w:rPr>
        <w:t xml:space="preserve"> </w:t>
      </w:r>
      <w:r w:rsidR="00F81CF1" w:rsidRPr="004E40E8">
        <w:rPr>
          <w:rFonts w:ascii="Book Antiqua" w:hAnsi="Book Antiqua" w:cs="Arial"/>
          <w:sz w:val="24"/>
          <w:szCs w:val="24"/>
        </w:rPr>
        <w:t xml:space="preserve">if within </w:t>
      </w:r>
      <w:r w:rsidR="00457307" w:rsidRPr="004E40E8">
        <w:rPr>
          <w:rFonts w:ascii="Book Antiqua" w:hAnsi="Book Antiqua" w:cs="Arial"/>
          <w:sz w:val="24"/>
          <w:szCs w:val="24"/>
        </w:rPr>
        <w:t xml:space="preserve">safe </w:t>
      </w:r>
      <w:r w:rsidR="00F81CF1" w:rsidRPr="004E40E8">
        <w:rPr>
          <w:rFonts w:ascii="Book Antiqua" w:hAnsi="Book Antiqua" w:cs="Arial"/>
          <w:sz w:val="24"/>
          <w:szCs w:val="24"/>
        </w:rPr>
        <w:t>endoscopic reach (</w:t>
      </w:r>
      <w:r w:rsidR="00F81CF1" w:rsidRPr="0072393A">
        <w:rPr>
          <w:rFonts w:ascii="Book Antiqua" w:hAnsi="Book Antiqua" w:cs="Arial"/>
          <w:i/>
          <w:sz w:val="24"/>
          <w:szCs w:val="24"/>
        </w:rPr>
        <w:t>e.g</w:t>
      </w:r>
      <w:r w:rsidR="00F81CF1" w:rsidRPr="004E40E8">
        <w:rPr>
          <w:rFonts w:ascii="Book Antiqua" w:hAnsi="Book Antiqua" w:cs="Arial"/>
          <w:sz w:val="24"/>
          <w:szCs w:val="24"/>
        </w:rPr>
        <w:t>.</w:t>
      </w:r>
      <w:r w:rsidR="00E22077" w:rsidRPr="004E40E8">
        <w:rPr>
          <w:rFonts w:ascii="Book Antiqua" w:hAnsi="Book Antiqua" w:cs="Arial"/>
          <w:sz w:val="24"/>
          <w:szCs w:val="24"/>
        </w:rPr>
        <w:t>,</w:t>
      </w:r>
      <w:r w:rsidR="00F81CF1" w:rsidRPr="004E40E8">
        <w:rPr>
          <w:rFonts w:ascii="Book Antiqua" w:hAnsi="Book Antiqua" w:cs="Arial"/>
          <w:sz w:val="24"/>
          <w:szCs w:val="24"/>
        </w:rPr>
        <w:t xml:space="preserve"> in the stomach or proximal small </w:t>
      </w:r>
      <w:proofErr w:type="gramStart"/>
      <w:r w:rsidR="00F81CF1" w:rsidRPr="004E40E8">
        <w:rPr>
          <w:rFonts w:ascii="Book Antiqua" w:hAnsi="Book Antiqua" w:cs="Arial"/>
          <w:sz w:val="24"/>
          <w:szCs w:val="24"/>
        </w:rPr>
        <w:t>bowel)</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29,82,117]</w:t>
      </w:r>
      <w:r w:rsidR="008D7C2F" w:rsidRPr="004E40E8">
        <w:rPr>
          <w:rFonts w:ascii="Book Antiqua" w:hAnsi="Book Antiqua" w:cs="Arial"/>
          <w:sz w:val="24"/>
          <w:szCs w:val="24"/>
        </w:rPr>
        <w:t>.</w:t>
      </w:r>
      <w:r w:rsidR="00333DAB" w:rsidRPr="004E40E8">
        <w:rPr>
          <w:rFonts w:ascii="Book Antiqua" w:hAnsi="Book Antiqua" w:cs="Arial"/>
          <w:sz w:val="24"/>
          <w:szCs w:val="24"/>
        </w:rPr>
        <w:t xml:space="preserve"> </w:t>
      </w:r>
      <w:r w:rsidR="00F81CF1" w:rsidRPr="004E40E8">
        <w:rPr>
          <w:rFonts w:ascii="Book Antiqua" w:hAnsi="Book Antiqua" w:cs="Arial"/>
          <w:sz w:val="24"/>
          <w:szCs w:val="24"/>
        </w:rPr>
        <w:t xml:space="preserve">Otherwise, these </w:t>
      </w:r>
      <w:r w:rsidR="00AF418A" w:rsidRPr="004E40E8">
        <w:rPr>
          <w:rFonts w:ascii="Book Antiqua" w:hAnsi="Book Antiqua" w:cs="Arial"/>
          <w:sz w:val="24"/>
          <w:szCs w:val="24"/>
        </w:rPr>
        <w:t>pointed objects</w:t>
      </w:r>
      <w:r w:rsidR="00F81CF1" w:rsidRPr="004E40E8">
        <w:rPr>
          <w:rFonts w:ascii="Book Antiqua" w:hAnsi="Book Antiqua" w:cs="Arial"/>
          <w:sz w:val="24"/>
          <w:szCs w:val="24"/>
        </w:rPr>
        <w:t>, as with others,</w:t>
      </w:r>
      <w:r w:rsidR="00AF418A" w:rsidRPr="004E40E8">
        <w:rPr>
          <w:rFonts w:ascii="Book Antiqua" w:hAnsi="Book Antiqua" w:cs="Arial"/>
          <w:sz w:val="24"/>
          <w:szCs w:val="24"/>
        </w:rPr>
        <w:t xml:space="preserve"> may be</w:t>
      </w:r>
      <w:r w:rsidR="00F81CF1" w:rsidRPr="004E40E8">
        <w:rPr>
          <w:rFonts w:ascii="Book Antiqua" w:hAnsi="Book Antiqua" w:cs="Arial"/>
          <w:sz w:val="24"/>
          <w:szCs w:val="24"/>
        </w:rPr>
        <w:t xml:space="preserve"> </w:t>
      </w:r>
      <w:r w:rsidR="00AF418A" w:rsidRPr="004E40E8">
        <w:rPr>
          <w:rFonts w:ascii="Book Antiqua" w:hAnsi="Book Antiqua" w:cs="Arial"/>
          <w:sz w:val="24"/>
          <w:szCs w:val="24"/>
        </w:rPr>
        <w:t xml:space="preserve">followed </w:t>
      </w:r>
      <w:r w:rsidR="00F81CF1" w:rsidRPr="004E40E8">
        <w:rPr>
          <w:rFonts w:ascii="Book Antiqua" w:hAnsi="Book Antiqua" w:cs="Arial"/>
          <w:sz w:val="24"/>
          <w:szCs w:val="24"/>
        </w:rPr>
        <w:t>w</w:t>
      </w:r>
      <w:r w:rsidR="00AF418A" w:rsidRPr="004E40E8">
        <w:rPr>
          <w:rFonts w:ascii="Book Antiqua" w:hAnsi="Book Antiqua" w:cs="Arial"/>
          <w:sz w:val="24"/>
          <w:szCs w:val="24"/>
        </w:rPr>
        <w:t xml:space="preserve">ith </w:t>
      </w:r>
      <w:r w:rsidR="00F81CF1" w:rsidRPr="004E40E8">
        <w:rPr>
          <w:rFonts w:ascii="Book Antiqua" w:hAnsi="Book Antiqua" w:cs="Arial"/>
          <w:sz w:val="24"/>
          <w:szCs w:val="24"/>
        </w:rPr>
        <w:t xml:space="preserve">noninvasive imaging studies to </w:t>
      </w:r>
      <w:r w:rsidR="00AF418A" w:rsidRPr="004E40E8">
        <w:rPr>
          <w:rFonts w:ascii="Book Antiqua" w:hAnsi="Book Antiqua" w:cs="Arial"/>
          <w:sz w:val="24"/>
          <w:szCs w:val="24"/>
        </w:rPr>
        <w:t>document their</w:t>
      </w:r>
      <w:r w:rsidR="00F81CF1" w:rsidRPr="004E40E8">
        <w:rPr>
          <w:rFonts w:ascii="Book Antiqua" w:hAnsi="Book Antiqua" w:cs="Arial"/>
          <w:sz w:val="24"/>
          <w:szCs w:val="24"/>
        </w:rPr>
        <w:t xml:space="preserve"> </w:t>
      </w:r>
      <w:r w:rsidR="00AF418A" w:rsidRPr="004E40E8">
        <w:rPr>
          <w:rFonts w:ascii="Book Antiqua" w:hAnsi="Book Antiqua" w:cs="Arial"/>
          <w:sz w:val="24"/>
          <w:szCs w:val="24"/>
        </w:rPr>
        <w:t>passage</w:t>
      </w:r>
      <w:r w:rsidR="00F81CF1" w:rsidRPr="004E40E8">
        <w:rPr>
          <w:rFonts w:ascii="Book Antiqua" w:hAnsi="Book Antiqua" w:cs="Arial"/>
          <w:sz w:val="24"/>
          <w:szCs w:val="24"/>
        </w:rPr>
        <w:t xml:space="preserve"> or</w:t>
      </w:r>
      <w:r w:rsidR="00AF418A" w:rsidRPr="004E40E8">
        <w:rPr>
          <w:rFonts w:ascii="Book Antiqua" w:hAnsi="Book Antiqua" w:cs="Arial"/>
          <w:sz w:val="24"/>
          <w:szCs w:val="24"/>
        </w:rPr>
        <w:t xml:space="preserve"> fail</w:t>
      </w:r>
      <w:r w:rsidR="00F81CF1" w:rsidRPr="004E40E8">
        <w:rPr>
          <w:rFonts w:ascii="Book Antiqua" w:hAnsi="Book Antiqua" w:cs="Arial"/>
          <w:sz w:val="24"/>
          <w:szCs w:val="24"/>
        </w:rPr>
        <w:t>ure</w:t>
      </w:r>
      <w:r w:rsidR="00AF418A" w:rsidRPr="004E40E8">
        <w:rPr>
          <w:rFonts w:ascii="Book Antiqua" w:hAnsi="Book Antiqua" w:cs="Arial"/>
          <w:sz w:val="24"/>
          <w:szCs w:val="24"/>
        </w:rPr>
        <w:t xml:space="preserve"> to progress</w:t>
      </w:r>
      <w:r w:rsidR="00F81CF1" w:rsidRPr="004E40E8">
        <w:rPr>
          <w:rFonts w:ascii="Book Antiqua" w:hAnsi="Book Antiqua" w:cs="Arial"/>
          <w:sz w:val="24"/>
          <w:szCs w:val="24"/>
        </w:rPr>
        <w:t>, in which case surgical consultation should be obtained</w:t>
      </w:r>
      <w:r w:rsidR="001643ED" w:rsidRPr="004E40E8">
        <w:rPr>
          <w:rFonts w:ascii="Book Antiqua" w:hAnsi="Book Antiqua"/>
          <w:sz w:val="24"/>
          <w:szCs w:val="24"/>
          <w:vertAlign w:val="superscript"/>
        </w:rPr>
        <w:t>[8,29]</w:t>
      </w:r>
      <w:r w:rsidR="008D7C2F" w:rsidRPr="004E40E8">
        <w:rPr>
          <w:rFonts w:ascii="Book Antiqua" w:hAnsi="Book Antiqua" w:cs="Arial"/>
          <w:sz w:val="24"/>
          <w:szCs w:val="24"/>
        </w:rPr>
        <w:t>.</w:t>
      </w:r>
      <w:r w:rsidR="00F81CF1" w:rsidRPr="004E40E8">
        <w:rPr>
          <w:rFonts w:ascii="Book Antiqua" w:hAnsi="Book Antiqua" w:cs="Arial"/>
          <w:sz w:val="24"/>
          <w:szCs w:val="24"/>
        </w:rPr>
        <w:t xml:space="preserve"> In the interim, p</w:t>
      </w:r>
      <w:r w:rsidR="00AF418A" w:rsidRPr="004E40E8">
        <w:rPr>
          <w:rFonts w:ascii="Book Antiqua" w:hAnsi="Book Antiqua" w:cs="Arial"/>
          <w:sz w:val="24"/>
          <w:szCs w:val="24"/>
        </w:rPr>
        <w:t xml:space="preserve">atients should be </w:t>
      </w:r>
      <w:r w:rsidR="00917911" w:rsidRPr="004E40E8">
        <w:rPr>
          <w:rFonts w:ascii="Book Antiqua" w:hAnsi="Book Antiqua" w:cs="Arial"/>
          <w:sz w:val="24"/>
          <w:szCs w:val="24"/>
        </w:rPr>
        <w:t xml:space="preserve">advised </w:t>
      </w:r>
      <w:r w:rsidR="00AF418A" w:rsidRPr="004E40E8">
        <w:rPr>
          <w:rFonts w:ascii="Book Antiqua" w:hAnsi="Book Antiqua" w:cs="Arial"/>
          <w:sz w:val="24"/>
          <w:szCs w:val="24"/>
        </w:rPr>
        <w:t xml:space="preserve">to </w:t>
      </w:r>
      <w:r w:rsidR="00F81CF1" w:rsidRPr="004E40E8">
        <w:rPr>
          <w:rFonts w:ascii="Book Antiqua" w:hAnsi="Book Antiqua" w:cs="Arial"/>
          <w:sz w:val="24"/>
          <w:szCs w:val="24"/>
        </w:rPr>
        <w:t xml:space="preserve">immediately </w:t>
      </w:r>
      <w:r w:rsidR="00AF418A" w:rsidRPr="004E40E8">
        <w:rPr>
          <w:rFonts w:ascii="Book Antiqua" w:hAnsi="Book Antiqua" w:cs="Arial"/>
          <w:sz w:val="24"/>
          <w:szCs w:val="24"/>
        </w:rPr>
        <w:t xml:space="preserve">report abdominal pain, </w:t>
      </w:r>
      <w:r w:rsidR="0079404E" w:rsidRPr="004E40E8">
        <w:rPr>
          <w:rFonts w:ascii="Book Antiqua" w:hAnsi="Book Antiqua" w:cs="Arial"/>
          <w:sz w:val="24"/>
          <w:szCs w:val="24"/>
        </w:rPr>
        <w:t xml:space="preserve">persistent fever, </w:t>
      </w:r>
      <w:r w:rsidR="00AF418A" w:rsidRPr="004E40E8">
        <w:rPr>
          <w:rFonts w:ascii="Book Antiqua" w:hAnsi="Book Antiqua" w:cs="Arial"/>
          <w:sz w:val="24"/>
          <w:szCs w:val="24"/>
        </w:rPr>
        <w:t>vomitin</w:t>
      </w:r>
      <w:r w:rsidR="0079404E" w:rsidRPr="004E40E8">
        <w:rPr>
          <w:rFonts w:ascii="Book Antiqua" w:hAnsi="Book Antiqua" w:cs="Arial"/>
          <w:sz w:val="24"/>
          <w:szCs w:val="24"/>
        </w:rPr>
        <w:t>g</w:t>
      </w:r>
      <w:r w:rsidR="00AF418A" w:rsidRPr="004E40E8">
        <w:rPr>
          <w:rFonts w:ascii="Book Antiqua" w:hAnsi="Book Antiqua" w:cs="Arial"/>
          <w:sz w:val="24"/>
          <w:szCs w:val="24"/>
        </w:rPr>
        <w:t>, hematemesis, or melena.</w:t>
      </w:r>
      <w:r w:rsidR="004E40E8" w:rsidRPr="004E40E8">
        <w:rPr>
          <w:rFonts w:ascii="Book Antiqua" w:hAnsi="Book Antiqua" w:cs="Arial"/>
          <w:sz w:val="24"/>
          <w:szCs w:val="24"/>
        </w:rPr>
        <w:t xml:space="preserve"> </w:t>
      </w:r>
    </w:p>
    <w:p w14:paraId="2DB2E9ED" w14:textId="0C0D19D5" w:rsidR="00B23BE0" w:rsidRPr="004E40E8" w:rsidRDefault="002B5459" w:rsidP="00C00240">
      <w:pPr>
        <w:spacing w:after="0" w:line="360" w:lineRule="auto"/>
        <w:jc w:val="both"/>
        <w:rPr>
          <w:rFonts w:ascii="Book Antiqua" w:hAnsi="Book Antiqua" w:cs="Arial"/>
          <w:sz w:val="24"/>
          <w:szCs w:val="24"/>
        </w:rPr>
      </w:pPr>
      <w:r w:rsidRPr="004E40E8">
        <w:rPr>
          <w:rFonts w:ascii="Book Antiqua" w:hAnsi="Book Antiqua" w:cs="Arial"/>
          <w:sz w:val="24"/>
          <w:szCs w:val="24"/>
        </w:rPr>
        <w:t>In the management of sharp and/or pointed FOI, Chevalier Jackson</w:t>
      </w:r>
      <w:r w:rsidR="00B52F61" w:rsidRPr="004E40E8">
        <w:rPr>
          <w:rFonts w:ascii="Book Antiqua" w:hAnsi="Book Antiqua" w:cs="Arial"/>
          <w:sz w:val="24"/>
          <w:szCs w:val="24"/>
        </w:rPr>
        <w:t xml:space="preserve">’s axiom: “Advancing points puncture, trailing do </w:t>
      </w:r>
      <w:proofErr w:type="gramStart"/>
      <w:r w:rsidR="00B52F61" w:rsidRPr="004E40E8">
        <w:rPr>
          <w:rFonts w:ascii="Book Antiqua" w:hAnsi="Book Antiqua" w:cs="Arial"/>
          <w:sz w:val="24"/>
          <w:szCs w:val="24"/>
        </w:rPr>
        <w:t>not”</w:t>
      </w:r>
      <w:r w:rsidR="00333575" w:rsidRPr="004E40E8">
        <w:rPr>
          <w:rFonts w:ascii="Book Antiqua" w:hAnsi="Book Antiqua"/>
          <w:sz w:val="24"/>
          <w:szCs w:val="24"/>
          <w:vertAlign w:val="superscript"/>
        </w:rPr>
        <w:t>[</w:t>
      </w:r>
      <w:proofErr w:type="gramEnd"/>
      <w:r w:rsidR="00333575" w:rsidRPr="004E40E8">
        <w:rPr>
          <w:rFonts w:ascii="Book Antiqua" w:hAnsi="Book Antiqua"/>
          <w:sz w:val="24"/>
          <w:szCs w:val="24"/>
          <w:vertAlign w:val="superscript"/>
        </w:rPr>
        <w:t>8]</w:t>
      </w:r>
      <w:r w:rsidR="009E22F8" w:rsidRPr="004E40E8">
        <w:rPr>
          <w:rFonts w:ascii="Book Antiqua" w:hAnsi="Book Antiqua" w:cs="Arial"/>
          <w:sz w:val="24"/>
          <w:szCs w:val="24"/>
        </w:rPr>
        <w:t xml:space="preserve"> </w:t>
      </w:r>
      <w:r w:rsidR="00B52F61" w:rsidRPr="004E40E8">
        <w:rPr>
          <w:rFonts w:ascii="Book Antiqua" w:hAnsi="Book Antiqua" w:cs="Arial"/>
          <w:sz w:val="24"/>
          <w:szCs w:val="24"/>
        </w:rPr>
        <w:t>can be helpful</w:t>
      </w:r>
      <w:r w:rsidR="00333575" w:rsidRPr="004E40E8">
        <w:rPr>
          <w:rFonts w:ascii="Book Antiqua" w:hAnsi="Book Antiqua" w:cs="Arial"/>
          <w:sz w:val="24"/>
          <w:szCs w:val="24"/>
        </w:rPr>
        <w:t xml:space="preserve"> to remember</w:t>
      </w:r>
      <w:r w:rsidR="00B52F61" w:rsidRPr="004E40E8">
        <w:rPr>
          <w:rFonts w:ascii="Book Antiqua" w:hAnsi="Book Antiqua" w:cs="Arial"/>
          <w:sz w:val="24"/>
          <w:szCs w:val="24"/>
        </w:rPr>
        <w:t>. In this,</w:t>
      </w:r>
      <w:r w:rsidR="009E22F8" w:rsidRPr="004E40E8">
        <w:rPr>
          <w:rFonts w:ascii="Book Antiqua" w:hAnsi="Book Antiqua" w:cs="Arial"/>
          <w:sz w:val="24"/>
          <w:szCs w:val="24"/>
        </w:rPr>
        <w:t xml:space="preserve"> the father of modern endoscopy of the upper airway and esophagus </w:t>
      </w:r>
      <w:r w:rsidR="000C1D61" w:rsidRPr="004E40E8">
        <w:rPr>
          <w:rFonts w:ascii="Book Antiqua" w:hAnsi="Book Antiqua" w:cs="Arial"/>
          <w:sz w:val="24"/>
          <w:szCs w:val="24"/>
        </w:rPr>
        <w:t>referred</w:t>
      </w:r>
      <w:r w:rsidR="009E22F8" w:rsidRPr="004E40E8">
        <w:rPr>
          <w:rFonts w:ascii="Book Antiqua" w:hAnsi="Book Antiqua" w:cs="Arial"/>
          <w:sz w:val="24"/>
          <w:szCs w:val="24"/>
        </w:rPr>
        <w:t xml:space="preserve"> t</w:t>
      </w:r>
      <w:r w:rsidR="00D90E41" w:rsidRPr="004E40E8">
        <w:rPr>
          <w:rFonts w:ascii="Book Antiqua" w:hAnsi="Book Antiqua" w:cs="Arial"/>
          <w:sz w:val="24"/>
          <w:szCs w:val="24"/>
        </w:rPr>
        <w:t>o</w:t>
      </w:r>
      <w:r w:rsidR="00934345" w:rsidRPr="004E40E8">
        <w:rPr>
          <w:rFonts w:ascii="Book Antiqua" w:hAnsi="Book Antiqua" w:cs="Arial"/>
          <w:sz w:val="24"/>
          <w:szCs w:val="24"/>
        </w:rPr>
        <w:t xml:space="preserve"> </w:t>
      </w:r>
      <w:r w:rsidR="00276079" w:rsidRPr="004E40E8">
        <w:rPr>
          <w:rFonts w:ascii="Book Antiqua" w:hAnsi="Book Antiqua" w:cs="Arial"/>
          <w:sz w:val="24"/>
          <w:szCs w:val="24"/>
        </w:rPr>
        <w:t xml:space="preserve">the </w:t>
      </w:r>
      <w:r w:rsidR="00C1686E" w:rsidRPr="004E40E8">
        <w:rPr>
          <w:rFonts w:ascii="Book Antiqua" w:hAnsi="Book Antiqua" w:cs="Arial"/>
          <w:sz w:val="24"/>
          <w:szCs w:val="24"/>
        </w:rPr>
        <w:t>ability to minimize risk</w:t>
      </w:r>
      <w:r w:rsidR="009E22F8" w:rsidRPr="004E40E8">
        <w:rPr>
          <w:rFonts w:ascii="Book Antiqua" w:hAnsi="Book Antiqua" w:cs="Arial"/>
          <w:sz w:val="24"/>
          <w:szCs w:val="24"/>
        </w:rPr>
        <w:t xml:space="preserve"> of mucosal injury during retrieval of </w:t>
      </w:r>
      <w:r w:rsidR="004655B9" w:rsidRPr="004E40E8">
        <w:rPr>
          <w:rFonts w:ascii="Book Antiqua" w:hAnsi="Book Antiqua" w:cs="Arial"/>
          <w:sz w:val="24"/>
          <w:szCs w:val="24"/>
        </w:rPr>
        <w:t>sharp</w:t>
      </w:r>
      <w:r w:rsidR="009E22F8" w:rsidRPr="004E40E8">
        <w:rPr>
          <w:rFonts w:ascii="Book Antiqua" w:hAnsi="Book Antiqua" w:cs="Arial"/>
          <w:sz w:val="24"/>
          <w:szCs w:val="24"/>
        </w:rPr>
        <w:t xml:space="preserve"> objects </w:t>
      </w:r>
      <w:r w:rsidR="004360C1" w:rsidRPr="004E40E8">
        <w:rPr>
          <w:rFonts w:ascii="Book Antiqua" w:hAnsi="Book Antiqua" w:cs="Arial"/>
          <w:sz w:val="24"/>
          <w:szCs w:val="24"/>
        </w:rPr>
        <w:t xml:space="preserve">by orienting the object with its </w:t>
      </w:r>
      <w:r w:rsidR="004360C1" w:rsidRPr="004E40E8">
        <w:rPr>
          <w:rFonts w:ascii="Book Antiqua" w:hAnsi="Book Antiqua" w:cs="Arial"/>
          <w:sz w:val="24"/>
          <w:szCs w:val="24"/>
        </w:rPr>
        <w:lastRenderedPageBreak/>
        <w:t xml:space="preserve">sharp point trailing during extraction. </w:t>
      </w:r>
      <w:r w:rsidR="00457307" w:rsidRPr="004E40E8">
        <w:rPr>
          <w:rFonts w:ascii="Book Antiqua" w:hAnsi="Book Antiqua" w:cs="Arial"/>
          <w:sz w:val="24"/>
          <w:szCs w:val="24"/>
        </w:rPr>
        <w:t xml:space="preserve">Endoscopic retrieval of such objects can be accomplished with </w:t>
      </w:r>
      <w:r w:rsidR="007A3A81" w:rsidRPr="004E40E8">
        <w:rPr>
          <w:rFonts w:ascii="Book Antiqua" w:hAnsi="Book Antiqua" w:cs="Arial"/>
          <w:sz w:val="24"/>
          <w:szCs w:val="24"/>
        </w:rPr>
        <w:t xml:space="preserve">a variety of accessories and devices, including </w:t>
      </w:r>
      <w:r w:rsidR="00713D6C" w:rsidRPr="004E40E8">
        <w:rPr>
          <w:rFonts w:ascii="Book Antiqua" w:hAnsi="Book Antiqua" w:cs="Arial"/>
          <w:sz w:val="24"/>
          <w:szCs w:val="24"/>
        </w:rPr>
        <w:t xml:space="preserve">a </w:t>
      </w:r>
      <w:r w:rsidR="00457307" w:rsidRPr="004E40E8">
        <w:rPr>
          <w:rFonts w:ascii="Book Antiqua" w:hAnsi="Book Antiqua" w:cs="Arial"/>
          <w:sz w:val="24"/>
          <w:szCs w:val="24"/>
        </w:rPr>
        <w:t xml:space="preserve">forceps or </w:t>
      </w:r>
      <w:r w:rsidR="007A3A81" w:rsidRPr="004E40E8">
        <w:rPr>
          <w:rFonts w:ascii="Book Antiqua" w:hAnsi="Book Antiqua" w:cs="Arial"/>
          <w:sz w:val="24"/>
          <w:szCs w:val="24"/>
        </w:rPr>
        <w:t>sn</w:t>
      </w:r>
      <w:r w:rsidR="00457307" w:rsidRPr="004E40E8">
        <w:rPr>
          <w:rFonts w:ascii="Book Antiqua" w:hAnsi="Book Antiqua" w:cs="Arial"/>
          <w:sz w:val="24"/>
          <w:szCs w:val="24"/>
        </w:rPr>
        <w:t xml:space="preserve">are, </w:t>
      </w:r>
      <w:r w:rsidR="007A3A81" w:rsidRPr="004E40E8">
        <w:rPr>
          <w:rFonts w:ascii="Book Antiqua" w:hAnsi="Book Antiqua" w:cs="Arial"/>
          <w:sz w:val="24"/>
          <w:szCs w:val="24"/>
        </w:rPr>
        <w:t xml:space="preserve">depending on the particular object and </w:t>
      </w:r>
      <w:proofErr w:type="spellStart"/>
      <w:r w:rsidR="007A3A81" w:rsidRPr="004E40E8">
        <w:rPr>
          <w:rFonts w:ascii="Book Antiqua" w:hAnsi="Book Antiqua" w:cs="Arial"/>
          <w:sz w:val="24"/>
          <w:szCs w:val="24"/>
        </w:rPr>
        <w:t>endoscopist</w:t>
      </w:r>
      <w:proofErr w:type="spellEnd"/>
      <w:r w:rsidR="007A3A81" w:rsidRPr="004E40E8">
        <w:rPr>
          <w:rFonts w:ascii="Book Antiqua" w:hAnsi="Book Antiqua" w:cs="Arial"/>
          <w:sz w:val="24"/>
          <w:szCs w:val="24"/>
        </w:rPr>
        <w:t xml:space="preserve"> </w:t>
      </w:r>
      <w:proofErr w:type="gramStart"/>
      <w:r w:rsidR="007A3A81" w:rsidRPr="004E40E8">
        <w:rPr>
          <w:rFonts w:ascii="Book Antiqua" w:hAnsi="Book Antiqua" w:cs="Arial"/>
          <w:sz w:val="24"/>
          <w:szCs w:val="24"/>
        </w:rPr>
        <w:t>experience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6,47,72]</w:t>
      </w:r>
      <w:r w:rsidR="008D7C2F" w:rsidRPr="004E40E8">
        <w:rPr>
          <w:rFonts w:ascii="Book Antiqua" w:hAnsi="Book Antiqua" w:cs="Arial"/>
          <w:sz w:val="24"/>
          <w:szCs w:val="24"/>
        </w:rPr>
        <w:t>.</w:t>
      </w:r>
      <w:r w:rsidR="00333DAB" w:rsidRPr="004E40E8">
        <w:rPr>
          <w:rFonts w:ascii="Book Antiqua" w:hAnsi="Book Antiqua" w:cs="Arial"/>
          <w:sz w:val="24"/>
          <w:szCs w:val="24"/>
        </w:rPr>
        <w:t xml:space="preserve"> </w:t>
      </w:r>
      <w:r w:rsidR="00713D6C" w:rsidRPr="004E40E8">
        <w:rPr>
          <w:rFonts w:ascii="Book Antiqua" w:hAnsi="Book Antiqua" w:cs="Arial"/>
          <w:sz w:val="24"/>
          <w:szCs w:val="24"/>
        </w:rPr>
        <w:t xml:space="preserve">To further provide mucosal as well as airway protection, </w:t>
      </w:r>
      <w:proofErr w:type="spellStart"/>
      <w:r w:rsidR="00713D6C" w:rsidRPr="004E40E8">
        <w:rPr>
          <w:rFonts w:ascii="Book Antiqua" w:hAnsi="Book Antiqua" w:cs="Arial"/>
          <w:sz w:val="24"/>
          <w:szCs w:val="24"/>
        </w:rPr>
        <w:t>overtube</w:t>
      </w:r>
      <w:proofErr w:type="spellEnd"/>
      <w:r w:rsidR="00713D6C" w:rsidRPr="004E40E8">
        <w:rPr>
          <w:rFonts w:ascii="Book Antiqua" w:hAnsi="Book Antiqua" w:cs="Arial"/>
          <w:sz w:val="24"/>
          <w:szCs w:val="24"/>
        </w:rPr>
        <w:t xml:space="preserve"> use is advisable, or alternatively, </w:t>
      </w:r>
      <w:r w:rsidR="007A3A81" w:rsidRPr="004E40E8">
        <w:rPr>
          <w:rFonts w:ascii="Book Antiqua" w:hAnsi="Book Antiqua" w:cs="Arial"/>
          <w:sz w:val="24"/>
          <w:szCs w:val="24"/>
        </w:rPr>
        <w:t xml:space="preserve">the endoscope tip </w:t>
      </w:r>
      <w:r w:rsidR="00713D6C" w:rsidRPr="004E40E8">
        <w:rPr>
          <w:rFonts w:ascii="Book Antiqua" w:hAnsi="Book Antiqua" w:cs="Arial"/>
          <w:sz w:val="24"/>
          <w:szCs w:val="24"/>
        </w:rPr>
        <w:t xml:space="preserve">can be fitted </w:t>
      </w:r>
      <w:r w:rsidR="007A3A81" w:rsidRPr="004E40E8">
        <w:rPr>
          <w:rFonts w:ascii="Book Antiqua" w:hAnsi="Book Antiqua" w:cs="Arial"/>
          <w:sz w:val="24"/>
          <w:szCs w:val="24"/>
        </w:rPr>
        <w:t>with a protector hood</w:t>
      </w:r>
      <w:r w:rsidR="00F15D6B" w:rsidRPr="004E40E8">
        <w:rPr>
          <w:rFonts w:ascii="Book Antiqua" w:hAnsi="Book Antiqua" w:cs="Arial"/>
          <w:sz w:val="24"/>
          <w:szCs w:val="24"/>
        </w:rPr>
        <w:t>, as mentioned previously</w:t>
      </w:r>
      <w:r w:rsidR="001643ED" w:rsidRPr="004E40E8">
        <w:rPr>
          <w:rFonts w:ascii="Book Antiqua" w:hAnsi="Book Antiqua"/>
          <w:sz w:val="24"/>
          <w:szCs w:val="24"/>
          <w:vertAlign w:val="superscript"/>
        </w:rPr>
        <w:t>[23,77,81]</w:t>
      </w:r>
      <w:r w:rsidR="008D7C2F" w:rsidRPr="004E40E8">
        <w:rPr>
          <w:rFonts w:ascii="Book Antiqua" w:hAnsi="Book Antiqua" w:cs="Arial"/>
          <w:sz w:val="24"/>
          <w:szCs w:val="24"/>
        </w:rPr>
        <w:t>.</w:t>
      </w:r>
      <w:r w:rsidR="00333DAB" w:rsidRPr="004E40E8">
        <w:rPr>
          <w:rFonts w:ascii="Book Antiqua" w:hAnsi="Book Antiqua" w:cs="Arial"/>
          <w:sz w:val="24"/>
          <w:szCs w:val="24"/>
        </w:rPr>
        <w:t xml:space="preserve"> </w:t>
      </w:r>
      <w:r w:rsidR="00F15D6B" w:rsidRPr="004E40E8">
        <w:rPr>
          <w:rFonts w:ascii="Book Antiqua" w:hAnsi="Book Antiqua" w:cs="Arial"/>
          <w:sz w:val="24"/>
          <w:szCs w:val="24"/>
        </w:rPr>
        <w:t xml:space="preserve">Some </w:t>
      </w:r>
      <w:proofErr w:type="spellStart"/>
      <w:r w:rsidR="00F15D6B" w:rsidRPr="004E40E8">
        <w:rPr>
          <w:rFonts w:ascii="Book Antiqua" w:hAnsi="Book Antiqua" w:cs="Arial"/>
          <w:sz w:val="24"/>
          <w:szCs w:val="24"/>
        </w:rPr>
        <w:t>endoscopists</w:t>
      </w:r>
      <w:proofErr w:type="spellEnd"/>
      <w:r w:rsidR="00F15D6B" w:rsidRPr="004E40E8">
        <w:rPr>
          <w:rFonts w:ascii="Book Antiqua" w:hAnsi="Book Antiqua" w:cs="Arial"/>
          <w:sz w:val="24"/>
          <w:szCs w:val="24"/>
        </w:rPr>
        <w:t xml:space="preserve"> </w:t>
      </w:r>
      <w:r w:rsidR="00AF418A" w:rsidRPr="004E40E8">
        <w:rPr>
          <w:rFonts w:ascii="Book Antiqua" w:hAnsi="Book Antiqua" w:cs="Arial"/>
          <w:sz w:val="24"/>
          <w:szCs w:val="24"/>
        </w:rPr>
        <w:t>prefer endotracheal intubation for removal</w:t>
      </w:r>
      <w:r w:rsidR="00F81CF1" w:rsidRPr="004E40E8">
        <w:rPr>
          <w:rFonts w:ascii="Book Antiqua" w:hAnsi="Book Antiqua" w:cs="Arial"/>
          <w:sz w:val="24"/>
          <w:szCs w:val="24"/>
        </w:rPr>
        <w:t xml:space="preserve"> </w:t>
      </w:r>
      <w:r w:rsidR="00AF418A" w:rsidRPr="004E40E8">
        <w:rPr>
          <w:rFonts w:ascii="Book Antiqua" w:hAnsi="Book Antiqua" w:cs="Arial"/>
          <w:sz w:val="24"/>
          <w:szCs w:val="24"/>
        </w:rPr>
        <w:t>of sharp-pointed objects</w:t>
      </w:r>
      <w:r w:rsidR="00713D6C" w:rsidRPr="004E40E8">
        <w:rPr>
          <w:rFonts w:ascii="Book Antiqua" w:hAnsi="Book Antiqua" w:cs="Arial"/>
          <w:sz w:val="24"/>
          <w:szCs w:val="24"/>
        </w:rPr>
        <w:t>, but this is seldom required</w:t>
      </w:r>
      <w:r w:rsidR="00F15D6B" w:rsidRPr="004E40E8">
        <w:rPr>
          <w:rFonts w:ascii="Book Antiqua" w:hAnsi="Book Antiqua" w:cs="Arial"/>
          <w:sz w:val="24"/>
          <w:szCs w:val="24"/>
        </w:rPr>
        <w:t xml:space="preserve"> from a procedural perspective if an </w:t>
      </w:r>
      <w:proofErr w:type="spellStart"/>
      <w:r w:rsidR="00F15D6B" w:rsidRPr="004E40E8">
        <w:rPr>
          <w:rFonts w:ascii="Book Antiqua" w:hAnsi="Book Antiqua" w:cs="Arial"/>
          <w:sz w:val="24"/>
          <w:szCs w:val="24"/>
        </w:rPr>
        <w:t>overtube</w:t>
      </w:r>
      <w:proofErr w:type="spellEnd"/>
      <w:r w:rsidR="00F15D6B" w:rsidRPr="004E40E8">
        <w:rPr>
          <w:rFonts w:ascii="Book Antiqua" w:hAnsi="Book Antiqua" w:cs="Arial"/>
          <w:sz w:val="24"/>
          <w:szCs w:val="24"/>
        </w:rPr>
        <w:t xml:space="preserve"> or protector hood is </w:t>
      </w:r>
      <w:proofErr w:type="gramStart"/>
      <w:r w:rsidR="00F15D6B" w:rsidRPr="004E40E8">
        <w:rPr>
          <w:rFonts w:ascii="Book Antiqua" w:hAnsi="Book Antiqua" w:cs="Arial"/>
          <w:sz w:val="24"/>
          <w:szCs w:val="24"/>
        </w:rPr>
        <w:t>used</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47,82]</w:t>
      </w:r>
      <w:r w:rsidR="008D7C2F"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PEVuZE5vdGU+PENpdGU+PEF1dGhvcj5TbWl0aDwvQXV0aG9yPjxZZWFyPjIwMDc8L1llYXI+PFJl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PEVuZE5vdGU+PENpdGU+PEF1dGhvcj5TbWl0aDwvQXV0aG9yPjxZZWFyPjIwMDc8L1llYXI+PFJl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p>
    <w:p w14:paraId="43C4E9B0" w14:textId="77777777" w:rsidR="00B23BE0" w:rsidRPr="004E40E8" w:rsidRDefault="00B23BE0" w:rsidP="00C00240">
      <w:pPr>
        <w:autoSpaceDE w:val="0"/>
        <w:autoSpaceDN w:val="0"/>
        <w:adjustRightInd w:val="0"/>
        <w:spacing w:after="0" w:line="360" w:lineRule="auto"/>
        <w:jc w:val="both"/>
        <w:rPr>
          <w:rFonts w:ascii="Book Antiqua" w:hAnsi="Book Antiqua" w:cs="Arial"/>
          <w:sz w:val="24"/>
          <w:szCs w:val="24"/>
        </w:rPr>
      </w:pPr>
    </w:p>
    <w:p w14:paraId="7445CE70" w14:textId="77777777" w:rsidR="00B37363" w:rsidRPr="0072393A" w:rsidRDefault="00B37363" w:rsidP="00C00240">
      <w:pPr>
        <w:spacing w:after="0" w:line="360" w:lineRule="auto"/>
        <w:jc w:val="both"/>
        <w:rPr>
          <w:rFonts w:ascii="Book Antiqua" w:hAnsi="Book Antiqua" w:cs="Arial"/>
          <w:b/>
          <w:i/>
          <w:sz w:val="24"/>
          <w:szCs w:val="24"/>
        </w:rPr>
      </w:pPr>
      <w:r w:rsidRPr="0072393A">
        <w:rPr>
          <w:rFonts w:ascii="Book Antiqua" w:hAnsi="Book Antiqua" w:cs="Arial"/>
          <w:b/>
          <w:i/>
          <w:sz w:val="24"/>
          <w:szCs w:val="24"/>
        </w:rPr>
        <w:t>Long objects</w:t>
      </w:r>
    </w:p>
    <w:p w14:paraId="350DA629" w14:textId="19E483EF" w:rsidR="00DD17CE" w:rsidRPr="004E40E8" w:rsidRDefault="00DD17CE"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sz w:val="24"/>
          <w:szCs w:val="24"/>
        </w:rPr>
        <w:t>Although typically not sharp, long and/or large (&gt;</w:t>
      </w:r>
      <w:r w:rsidR="0072393A">
        <w:rPr>
          <w:rFonts w:ascii="Book Antiqua" w:eastAsia="SimSun" w:hAnsi="Book Antiqua" w:cs="Arial" w:hint="eastAsia"/>
          <w:sz w:val="24"/>
          <w:szCs w:val="24"/>
          <w:lang w:eastAsia="zh-CN"/>
        </w:rPr>
        <w:t xml:space="preserve"> </w:t>
      </w:r>
      <w:r w:rsidR="006E1B08" w:rsidRPr="004E40E8">
        <w:rPr>
          <w:rFonts w:ascii="Book Antiqua" w:hAnsi="Book Antiqua" w:cs="Arial"/>
          <w:sz w:val="24"/>
          <w:szCs w:val="24"/>
        </w:rPr>
        <w:t>5</w:t>
      </w:r>
      <w:r w:rsidRPr="004E40E8">
        <w:rPr>
          <w:rFonts w:ascii="Book Antiqua" w:hAnsi="Book Antiqua" w:cs="Arial"/>
          <w:sz w:val="24"/>
          <w:szCs w:val="24"/>
        </w:rPr>
        <w:t xml:space="preserve"> cm) objects (</w:t>
      </w:r>
      <w:r w:rsidRPr="0072393A">
        <w:rPr>
          <w:rFonts w:ascii="Book Antiqua" w:hAnsi="Book Antiqua" w:cs="Arial"/>
          <w:i/>
          <w:sz w:val="24"/>
          <w:szCs w:val="24"/>
        </w:rPr>
        <w:t>e.g</w:t>
      </w:r>
      <w:r w:rsidRPr="004E40E8">
        <w:rPr>
          <w:rFonts w:ascii="Book Antiqua" w:hAnsi="Book Antiqua" w:cs="Arial"/>
          <w:sz w:val="24"/>
          <w:szCs w:val="24"/>
        </w:rPr>
        <w:t>.</w:t>
      </w:r>
      <w:r w:rsidR="00E22077" w:rsidRPr="004E40E8">
        <w:rPr>
          <w:rFonts w:ascii="Book Antiqua" w:hAnsi="Book Antiqua" w:cs="Arial"/>
          <w:sz w:val="24"/>
          <w:szCs w:val="24"/>
        </w:rPr>
        <w:t>,</w:t>
      </w:r>
      <w:r w:rsidRPr="004E40E8">
        <w:rPr>
          <w:rFonts w:ascii="Book Antiqua" w:hAnsi="Book Antiqua" w:cs="Arial"/>
          <w:sz w:val="24"/>
          <w:szCs w:val="24"/>
        </w:rPr>
        <w:t xml:space="preserve"> toothbrushes, pens, eating utensils, dental appliances) may carry considerable risk of complications when ingested</w:t>
      </w:r>
      <w:r w:rsidR="0075538A" w:rsidRPr="004E40E8">
        <w:rPr>
          <w:rFonts w:ascii="Book Antiqua" w:hAnsi="Book Antiqua" w:cs="Arial"/>
          <w:sz w:val="24"/>
          <w:szCs w:val="24"/>
        </w:rPr>
        <w:t xml:space="preserve"> (Figure </w:t>
      </w:r>
      <w:r w:rsidR="00F33690" w:rsidRPr="004E40E8">
        <w:rPr>
          <w:rFonts w:ascii="Book Antiqua" w:hAnsi="Book Antiqua" w:cs="Arial"/>
          <w:sz w:val="24"/>
          <w:szCs w:val="24"/>
        </w:rPr>
        <w:t>7</w:t>
      </w:r>
      <w:r w:rsidR="0075538A" w:rsidRPr="004E40E8">
        <w:rPr>
          <w:rFonts w:ascii="Book Antiqua" w:hAnsi="Book Antiqua" w:cs="Arial"/>
          <w:sz w:val="24"/>
          <w:szCs w:val="24"/>
        </w:rPr>
        <w:t>)</w:t>
      </w:r>
      <w:r w:rsidRPr="004E40E8">
        <w:rPr>
          <w:rFonts w:ascii="Book Antiqua" w:hAnsi="Book Antiqua" w:cs="Arial"/>
          <w:sz w:val="24"/>
          <w:szCs w:val="24"/>
        </w:rPr>
        <w:t xml:space="preserve">. </w:t>
      </w:r>
      <w:r w:rsidR="00B37363" w:rsidRPr="004E40E8">
        <w:rPr>
          <w:rFonts w:ascii="Book Antiqua" w:hAnsi="Book Antiqua" w:cs="Arial"/>
          <w:sz w:val="24"/>
          <w:szCs w:val="24"/>
        </w:rPr>
        <w:t xml:space="preserve">The majority of </w:t>
      </w:r>
      <w:r w:rsidRPr="004E40E8">
        <w:rPr>
          <w:rFonts w:ascii="Book Antiqua" w:hAnsi="Book Antiqua" w:cs="Arial"/>
          <w:sz w:val="24"/>
          <w:szCs w:val="24"/>
        </w:rPr>
        <w:t xml:space="preserve">such </w:t>
      </w:r>
      <w:r w:rsidR="00B37363" w:rsidRPr="004E40E8">
        <w:rPr>
          <w:rFonts w:ascii="Book Antiqua" w:hAnsi="Book Antiqua" w:cs="Arial"/>
          <w:sz w:val="24"/>
          <w:szCs w:val="24"/>
        </w:rPr>
        <w:t xml:space="preserve">objects </w:t>
      </w:r>
      <w:r w:rsidR="00FF08F9" w:rsidRPr="004E40E8">
        <w:rPr>
          <w:rFonts w:ascii="Book Antiqua" w:hAnsi="Book Antiqua" w:cs="Arial"/>
          <w:sz w:val="24"/>
          <w:szCs w:val="24"/>
        </w:rPr>
        <w:t xml:space="preserve">are </w:t>
      </w:r>
      <w:r w:rsidR="00B37363" w:rsidRPr="004E40E8">
        <w:rPr>
          <w:rFonts w:ascii="Book Antiqua" w:hAnsi="Book Antiqua" w:cs="Arial"/>
          <w:sz w:val="24"/>
          <w:szCs w:val="24"/>
        </w:rPr>
        <w:t xml:space="preserve">unlikely to </w:t>
      </w:r>
      <w:r w:rsidRPr="004E40E8">
        <w:rPr>
          <w:rFonts w:ascii="Book Antiqua" w:hAnsi="Book Antiqua" w:cs="Arial"/>
          <w:sz w:val="24"/>
          <w:szCs w:val="24"/>
        </w:rPr>
        <w:t xml:space="preserve">spontaneously </w:t>
      </w:r>
      <w:r w:rsidR="00B37363" w:rsidRPr="004E40E8">
        <w:rPr>
          <w:rFonts w:ascii="Book Antiqua" w:hAnsi="Book Antiqua" w:cs="Arial"/>
          <w:sz w:val="24"/>
          <w:szCs w:val="24"/>
        </w:rPr>
        <w:t xml:space="preserve">traverse the duodenal sweep and should thus be </w:t>
      </w:r>
      <w:proofErr w:type="gramStart"/>
      <w:r w:rsidR="00B37363" w:rsidRPr="004E40E8">
        <w:rPr>
          <w:rFonts w:ascii="Book Antiqua" w:hAnsi="Book Antiqua" w:cs="Arial"/>
          <w:sz w:val="24"/>
          <w:szCs w:val="24"/>
        </w:rPr>
        <w:t>removed</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3,6,118]</w:t>
      </w:r>
      <w:r w:rsidR="008D7C2F" w:rsidRPr="004E40E8">
        <w:rPr>
          <w:rFonts w:ascii="Book Antiqua" w:hAnsi="Book Antiqua" w:cs="Arial"/>
          <w:sz w:val="24"/>
          <w:szCs w:val="24"/>
        </w:rPr>
        <w:t xml:space="preserve">. </w:t>
      </w:r>
      <w:r w:rsidR="00FF08F9" w:rsidRPr="004E40E8">
        <w:rPr>
          <w:rFonts w:ascii="Book Antiqua" w:hAnsi="Book Antiqua" w:cs="Arial"/>
          <w:sz w:val="24"/>
          <w:szCs w:val="24"/>
        </w:rPr>
        <w:t>W</w:t>
      </w:r>
      <w:r w:rsidRPr="004E40E8">
        <w:rPr>
          <w:rFonts w:ascii="Book Antiqua" w:hAnsi="Book Antiqua" w:cs="Arial"/>
          <w:sz w:val="24"/>
          <w:szCs w:val="24"/>
        </w:rPr>
        <w:t xml:space="preserve">idth/thickness </w:t>
      </w:r>
      <w:r w:rsidR="00FF08F9" w:rsidRPr="004E40E8">
        <w:rPr>
          <w:rFonts w:ascii="Book Antiqua" w:hAnsi="Book Antiqua" w:cs="Arial"/>
          <w:sz w:val="24"/>
          <w:szCs w:val="24"/>
        </w:rPr>
        <w:t xml:space="preserve">of the object </w:t>
      </w:r>
      <w:r w:rsidRPr="004E40E8">
        <w:rPr>
          <w:rFonts w:ascii="Book Antiqua" w:hAnsi="Book Antiqua" w:cs="Arial"/>
          <w:sz w:val="24"/>
          <w:szCs w:val="24"/>
        </w:rPr>
        <w:t>should also be considered</w:t>
      </w:r>
      <w:r w:rsidR="00FF08F9" w:rsidRPr="004E40E8">
        <w:rPr>
          <w:rFonts w:ascii="Book Antiqua" w:hAnsi="Book Antiqua" w:cs="Arial"/>
          <w:sz w:val="24"/>
          <w:szCs w:val="24"/>
        </w:rPr>
        <w:t xml:space="preserve"> in addition to length</w:t>
      </w:r>
      <w:r w:rsidR="00C93018" w:rsidRPr="004E40E8">
        <w:rPr>
          <w:rFonts w:ascii="Book Antiqua" w:hAnsi="Book Antiqua" w:cs="Arial"/>
          <w:sz w:val="24"/>
          <w:szCs w:val="24"/>
        </w:rPr>
        <w:t xml:space="preserve">. </w:t>
      </w:r>
      <w:r w:rsidR="00BD4721" w:rsidRPr="004E40E8">
        <w:rPr>
          <w:rFonts w:ascii="Book Antiqua" w:hAnsi="Book Antiqua" w:cs="Arial"/>
          <w:sz w:val="24"/>
          <w:szCs w:val="24"/>
        </w:rPr>
        <w:t>The GI tract of y</w:t>
      </w:r>
      <w:r w:rsidR="00C93018" w:rsidRPr="004E40E8">
        <w:rPr>
          <w:rFonts w:ascii="Book Antiqua" w:hAnsi="Book Antiqua" w:cs="Arial"/>
          <w:sz w:val="24"/>
          <w:szCs w:val="24"/>
        </w:rPr>
        <w:t>ounger</w:t>
      </w:r>
      <w:r w:rsidR="00BD4721" w:rsidRPr="004E40E8">
        <w:rPr>
          <w:rFonts w:ascii="Book Antiqua" w:hAnsi="Book Antiqua" w:cs="Arial"/>
          <w:sz w:val="24"/>
          <w:szCs w:val="24"/>
        </w:rPr>
        <w:t xml:space="preserve"> </w:t>
      </w:r>
      <w:r w:rsidR="00EB1513" w:rsidRPr="004E40E8">
        <w:rPr>
          <w:rFonts w:ascii="Book Antiqua" w:hAnsi="Book Antiqua" w:cs="Arial"/>
          <w:sz w:val="24"/>
          <w:szCs w:val="24"/>
        </w:rPr>
        <w:t>(</w:t>
      </w:r>
      <w:r w:rsidR="00BD4721" w:rsidRPr="004E40E8">
        <w:rPr>
          <w:rFonts w:ascii="Book Antiqua" w:hAnsi="Book Antiqua" w:cs="Arial"/>
          <w:sz w:val="24"/>
          <w:szCs w:val="24"/>
        </w:rPr>
        <w:t xml:space="preserve">pediatric) patients is smaller, thus </w:t>
      </w:r>
      <w:r w:rsidR="0021466A" w:rsidRPr="004E40E8">
        <w:rPr>
          <w:rFonts w:ascii="Book Antiqua" w:hAnsi="Book Antiqua" w:cs="Arial"/>
          <w:sz w:val="24"/>
          <w:szCs w:val="24"/>
        </w:rPr>
        <w:t xml:space="preserve">modified </w:t>
      </w:r>
      <w:r w:rsidR="00991B6E" w:rsidRPr="004E40E8">
        <w:rPr>
          <w:rFonts w:ascii="Book Antiqua" w:hAnsi="Book Antiqua" w:cs="Arial"/>
          <w:sz w:val="24"/>
          <w:szCs w:val="24"/>
        </w:rPr>
        <w:t>dimension</w:t>
      </w:r>
      <w:r w:rsidR="0021466A" w:rsidRPr="004E40E8">
        <w:rPr>
          <w:rFonts w:ascii="Book Antiqua" w:hAnsi="Book Antiqua" w:cs="Arial"/>
          <w:sz w:val="24"/>
          <w:szCs w:val="24"/>
        </w:rPr>
        <w:t xml:space="preserve"> criteria </w:t>
      </w:r>
      <w:r w:rsidR="00BC005E" w:rsidRPr="004E40E8">
        <w:rPr>
          <w:rFonts w:ascii="Book Antiqua" w:hAnsi="Book Antiqua" w:cs="Arial"/>
          <w:sz w:val="24"/>
          <w:szCs w:val="24"/>
        </w:rPr>
        <w:t>should be</w:t>
      </w:r>
      <w:r w:rsidR="0021466A" w:rsidRPr="004E40E8">
        <w:rPr>
          <w:rFonts w:ascii="Book Antiqua" w:hAnsi="Book Antiqua" w:cs="Arial"/>
          <w:sz w:val="24"/>
          <w:szCs w:val="24"/>
        </w:rPr>
        <w:t xml:space="preserve"> applied in these patients.</w:t>
      </w:r>
    </w:p>
    <w:p w14:paraId="67AC35F4" w14:textId="766A9526" w:rsidR="000E2AE2" w:rsidRPr="004E40E8" w:rsidRDefault="004713A4"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sz w:val="24"/>
          <w:szCs w:val="24"/>
        </w:rPr>
        <w:t xml:space="preserve">In general, </w:t>
      </w:r>
      <w:r w:rsidR="006F236B" w:rsidRPr="004E40E8">
        <w:rPr>
          <w:rFonts w:ascii="Book Antiqua" w:hAnsi="Book Antiqua" w:cs="Arial"/>
          <w:sz w:val="24"/>
          <w:szCs w:val="24"/>
        </w:rPr>
        <w:t>endoscopic retrieval of long or large objects</w:t>
      </w:r>
      <w:r w:rsidR="00991B6E" w:rsidRPr="004E40E8">
        <w:rPr>
          <w:rFonts w:ascii="Book Antiqua" w:hAnsi="Book Antiqua" w:cs="Arial"/>
          <w:sz w:val="24"/>
          <w:szCs w:val="24"/>
        </w:rPr>
        <w:t xml:space="preserve"> can be performed after a</w:t>
      </w:r>
      <w:r w:rsidR="00590D70" w:rsidRPr="004E40E8">
        <w:rPr>
          <w:rFonts w:ascii="Book Antiqua" w:hAnsi="Book Antiqua" w:cs="Arial"/>
          <w:sz w:val="24"/>
          <w:szCs w:val="24"/>
        </w:rPr>
        <w:t xml:space="preserve">n interval </w:t>
      </w:r>
      <w:r w:rsidR="00991B6E" w:rsidRPr="004E40E8">
        <w:rPr>
          <w:rFonts w:ascii="Book Antiqua" w:hAnsi="Book Antiqua" w:cs="Arial"/>
          <w:sz w:val="24"/>
          <w:szCs w:val="24"/>
        </w:rPr>
        <w:t xml:space="preserve">of pre-procedural fasting as long as the patient is asymptomatic. </w:t>
      </w:r>
      <w:r w:rsidR="00DD17CE" w:rsidRPr="004E40E8">
        <w:rPr>
          <w:rFonts w:ascii="Book Antiqua" w:hAnsi="Book Antiqua" w:cs="Arial"/>
          <w:sz w:val="24"/>
          <w:szCs w:val="24"/>
        </w:rPr>
        <w:t>A variety of devices and accessories can be used for endoscopic retrieval; commonly, t</w:t>
      </w:r>
      <w:r w:rsidR="00B37363" w:rsidRPr="004E40E8">
        <w:rPr>
          <w:rFonts w:ascii="Book Antiqua" w:hAnsi="Book Antiqua" w:cs="Arial"/>
          <w:sz w:val="24"/>
          <w:szCs w:val="24"/>
        </w:rPr>
        <w:t xml:space="preserve">he object </w:t>
      </w:r>
      <w:r w:rsidR="00DD17CE" w:rsidRPr="004E40E8">
        <w:rPr>
          <w:rFonts w:ascii="Book Antiqua" w:hAnsi="Book Antiqua" w:cs="Arial"/>
          <w:sz w:val="24"/>
          <w:szCs w:val="24"/>
        </w:rPr>
        <w:t>is best</w:t>
      </w:r>
      <w:r w:rsidR="00B37363" w:rsidRPr="004E40E8">
        <w:rPr>
          <w:rFonts w:ascii="Book Antiqua" w:hAnsi="Book Antiqua" w:cs="Arial"/>
          <w:sz w:val="24"/>
          <w:szCs w:val="24"/>
        </w:rPr>
        <w:t xml:space="preserve"> grasped with a snare or </w:t>
      </w:r>
      <w:r w:rsidR="00DD17CE" w:rsidRPr="004E40E8">
        <w:rPr>
          <w:rFonts w:ascii="Book Antiqua" w:hAnsi="Book Antiqua" w:cs="Arial"/>
          <w:sz w:val="24"/>
          <w:szCs w:val="24"/>
        </w:rPr>
        <w:t>Roth retrieval net</w:t>
      </w:r>
      <w:r w:rsidR="00B37363" w:rsidRPr="004E40E8">
        <w:rPr>
          <w:rFonts w:ascii="Book Antiqua" w:hAnsi="Book Antiqua" w:cs="Arial"/>
          <w:sz w:val="24"/>
          <w:szCs w:val="24"/>
        </w:rPr>
        <w:t xml:space="preserve"> and </w:t>
      </w:r>
      <w:r w:rsidR="00DD17CE" w:rsidRPr="004E40E8">
        <w:rPr>
          <w:rFonts w:ascii="Book Antiqua" w:hAnsi="Book Antiqua" w:cs="Arial"/>
          <w:sz w:val="24"/>
          <w:szCs w:val="24"/>
        </w:rPr>
        <w:t xml:space="preserve">then </w:t>
      </w:r>
      <w:r w:rsidR="00B37363" w:rsidRPr="004E40E8">
        <w:rPr>
          <w:rFonts w:ascii="Book Antiqua" w:hAnsi="Book Antiqua" w:cs="Arial"/>
          <w:sz w:val="24"/>
          <w:szCs w:val="24"/>
        </w:rPr>
        <w:t xml:space="preserve">maneuvered into </w:t>
      </w:r>
      <w:r w:rsidR="00DD17CE" w:rsidRPr="004E40E8">
        <w:rPr>
          <w:rFonts w:ascii="Book Antiqua" w:hAnsi="Book Antiqua" w:cs="Arial"/>
          <w:sz w:val="24"/>
          <w:szCs w:val="24"/>
        </w:rPr>
        <w:t>an</w:t>
      </w:r>
      <w:r w:rsidR="00B37363" w:rsidRPr="004E40E8">
        <w:rPr>
          <w:rFonts w:ascii="Book Antiqua" w:hAnsi="Book Antiqua" w:cs="Arial"/>
          <w:sz w:val="24"/>
          <w:szCs w:val="24"/>
        </w:rPr>
        <w:t xml:space="preserve"> </w:t>
      </w:r>
      <w:proofErr w:type="spellStart"/>
      <w:proofErr w:type="gramStart"/>
      <w:r w:rsidR="00B37363" w:rsidRPr="004E40E8">
        <w:rPr>
          <w:rFonts w:ascii="Book Antiqua" w:hAnsi="Book Antiqua" w:cs="Arial"/>
          <w:sz w:val="24"/>
          <w:szCs w:val="24"/>
        </w:rPr>
        <w:t>overtube</w:t>
      </w:r>
      <w:proofErr w:type="spellEnd"/>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80]</w:t>
      </w:r>
      <w:r w:rsidR="00DD17CE" w:rsidRPr="004E40E8">
        <w:rPr>
          <w:rFonts w:ascii="Book Antiqua" w:hAnsi="Book Antiqua" w:cs="Arial"/>
          <w:sz w:val="24"/>
          <w:szCs w:val="24"/>
        </w:rPr>
        <w:t xml:space="preserve"> </w:t>
      </w:r>
      <w:r w:rsidR="00127A4B" w:rsidRPr="004E40E8">
        <w:rPr>
          <w:rFonts w:ascii="Book Antiqua" w:hAnsi="Book Antiqua" w:cs="Arial"/>
          <w:sz w:val="24"/>
          <w:szCs w:val="24"/>
        </w:rPr>
        <w:t>(</w:t>
      </w:r>
      <w:r w:rsidR="0018227D" w:rsidRPr="004E40E8">
        <w:rPr>
          <w:rFonts w:ascii="Book Antiqua" w:hAnsi="Book Antiqua" w:cs="Arial"/>
          <w:sz w:val="24"/>
          <w:szCs w:val="24"/>
        </w:rPr>
        <w:t>Figure</w:t>
      </w:r>
      <w:r w:rsidR="000B27CE" w:rsidRPr="004E40E8">
        <w:rPr>
          <w:rFonts w:ascii="Book Antiqua" w:hAnsi="Book Antiqua" w:cs="Arial"/>
          <w:sz w:val="24"/>
          <w:szCs w:val="24"/>
        </w:rPr>
        <w:t xml:space="preserve"> </w:t>
      </w:r>
      <w:r w:rsidR="00F33690" w:rsidRPr="004E40E8">
        <w:rPr>
          <w:rFonts w:ascii="Book Antiqua" w:hAnsi="Book Antiqua" w:cs="Arial"/>
          <w:sz w:val="24"/>
          <w:szCs w:val="24"/>
        </w:rPr>
        <w:t>8</w:t>
      </w:r>
      <w:r w:rsidR="00127A4B" w:rsidRPr="004E40E8">
        <w:rPr>
          <w:rFonts w:ascii="Book Antiqua" w:hAnsi="Book Antiqua" w:cs="Arial"/>
          <w:sz w:val="24"/>
          <w:szCs w:val="24"/>
        </w:rPr>
        <w:t>)</w:t>
      </w:r>
      <w:r w:rsidR="007204B2" w:rsidRPr="004E40E8">
        <w:rPr>
          <w:rFonts w:ascii="Book Antiqua" w:hAnsi="Book Antiqua" w:cs="Arial"/>
          <w:sz w:val="24"/>
          <w:szCs w:val="24"/>
        </w:rPr>
        <w:t>.</w:t>
      </w:r>
      <w:r w:rsidR="00127A4B" w:rsidRPr="004E40E8">
        <w:rPr>
          <w:rFonts w:ascii="Book Antiqua" w:hAnsi="Book Antiqua" w:cs="Arial"/>
          <w:sz w:val="24"/>
          <w:szCs w:val="24"/>
        </w:rPr>
        <w:t xml:space="preserve"> </w:t>
      </w:r>
      <w:r w:rsidR="00DD17CE" w:rsidRPr="004E40E8">
        <w:rPr>
          <w:rFonts w:ascii="Book Antiqua" w:hAnsi="Book Antiqua" w:cs="Arial"/>
          <w:sz w:val="24"/>
          <w:szCs w:val="24"/>
        </w:rPr>
        <w:t xml:space="preserve">Once this is achieved, </w:t>
      </w:r>
      <w:r w:rsidR="00B37363" w:rsidRPr="004E40E8">
        <w:rPr>
          <w:rFonts w:ascii="Book Antiqua" w:hAnsi="Book Antiqua" w:cs="Arial"/>
          <w:sz w:val="24"/>
          <w:szCs w:val="24"/>
        </w:rPr>
        <w:t>the entire apparatus (</w:t>
      </w:r>
      <w:r w:rsidR="00B37363" w:rsidRPr="0072393A">
        <w:rPr>
          <w:rFonts w:ascii="Book Antiqua" w:hAnsi="Book Antiqua" w:cs="Arial"/>
          <w:i/>
          <w:sz w:val="24"/>
          <w:szCs w:val="24"/>
        </w:rPr>
        <w:t>i.e</w:t>
      </w:r>
      <w:r w:rsidR="00B37363" w:rsidRPr="004E40E8">
        <w:rPr>
          <w:rFonts w:ascii="Book Antiqua" w:hAnsi="Book Antiqua" w:cs="Arial"/>
          <w:sz w:val="24"/>
          <w:szCs w:val="24"/>
        </w:rPr>
        <w:t>.</w:t>
      </w:r>
      <w:r w:rsidR="00E22077" w:rsidRPr="004E40E8">
        <w:rPr>
          <w:rFonts w:ascii="Book Antiqua" w:hAnsi="Book Antiqua" w:cs="Arial"/>
          <w:sz w:val="24"/>
          <w:szCs w:val="24"/>
        </w:rPr>
        <w:t>,</w:t>
      </w:r>
      <w:r w:rsidR="00B37363" w:rsidRPr="004E40E8">
        <w:rPr>
          <w:rFonts w:ascii="Book Antiqua" w:hAnsi="Book Antiqua" w:cs="Arial"/>
          <w:sz w:val="24"/>
          <w:szCs w:val="24"/>
        </w:rPr>
        <w:t xml:space="preserve"> foreign object, </w:t>
      </w:r>
      <w:proofErr w:type="spellStart"/>
      <w:r w:rsidR="00B37363" w:rsidRPr="004E40E8">
        <w:rPr>
          <w:rFonts w:ascii="Book Antiqua" w:hAnsi="Book Antiqua" w:cs="Arial"/>
          <w:sz w:val="24"/>
          <w:szCs w:val="24"/>
        </w:rPr>
        <w:t>overtube</w:t>
      </w:r>
      <w:proofErr w:type="spellEnd"/>
      <w:r w:rsidR="00B37363" w:rsidRPr="004E40E8">
        <w:rPr>
          <w:rFonts w:ascii="Book Antiqua" w:hAnsi="Book Antiqua" w:cs="Arial"/>
          <w:sz w:val="24"/>
          <w:szCs w:val="24"/>
        </w:rPr>
        <w:t xml:space="preserve">, and endoscope) can then be removed from the patient in </w:t>
      </w:r>
      <w:r w:rsidR="00FF08F9" w:rsidRPr="004E40E8">
        <w:rPr>
          <w:rFonts w:ascii="Book Antiqua" w:hAnsi="Book Antiqua" w:cs="Arial"/>
          <w:sz w:val="24"/>
          <w:szCs w:val="24"/>
        </w:rPr>
        <w:t xml:space="preserve">one </w:t>
      </w:r>
      <w:r w:rsidR="00B37363" w:rsidRPr="004E40E8">
        <w:rPr>
          <w:rFonts w:ascii="Book Antiqua" w:hAnsi="Book Antiqua" w:cs="Arial"/>
          <w:sz w:val="24"/>
          <w:szCs w:val="24"/>
        </w:rPr>
        <w:t xml:space="preserve">motion so as to avoid losing grasp of the object within the </w:t>
      </w:r>
      <w:proofErr w:type="spellStart"/>
      <w:proofErr w:type="gramStart"/>
      <w:r w:rsidR="00B37363" w:rsidRPr="004E40E8">
        <w:rPr>
          <w:rFonts w:ascii="Book Antiqua" w:hAnsi="Book Antiqua" w:cs="Arial"/>
          <w:sz w:val="24"/>
          <w:szCs w:val="24"/>
        </w:rPr>
        <w:t>overtube</w:t>
      </w:r>
      <w:proofErr w:type="spellEnd"/>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29,119]</w:t>
      </w:r>
      <w:r w:rsidR="008D7C2F" w:rsidRPr="004E40E8">
        <w:rPr>
          <w:rFonts w:ascii="Book Antiqua" w:hAnsi="Book Antiqua" w:cs="Arial"/>
          <w:sz w:val="24"/>
          <w:szCs w:val="24"/>
        </w:rPr>
        <w:t>.</w:t>
      </w:r>
    </w:p>
    <w:p w14:paraId="549EC148" w14:textId="77777777" w:rsidR="00B37363" w:rsidRPr="004E40E8" w:rsidRDefault="00B37363" w:rsidP="00C00240">
      <w:pPr>
        <w:autoSpaceDE w:val="0"/>
        <w:autoSpaceDN w:val="0"/>
        <w:adjustRightInd w:val="0"/>
        <w:spacing w:after="0" w:line="360" w:lineRule="auto"/>
        <w:jc w:val="both"/>
        <w:rPr>
          <w:rFonts w:ascii="Book Antiqua" w:hAnsi="Book Antiqua" w:cs="Arial"/>
          <w:noProof/>
          <w:sz w:val="24"/>
          <w:szCs w:val="24"/>
        </w:rPr>
      </w:pPr>
    </w:p>
    <w:p w14:paraId="6969D9B8" w14:textId="77777777" w:rsidR="00DD17CE" w:rsidRPr="0072393A" w:rsidRDefault="001F1FF9" w:rsidP="00C00240">
      <w:pPr>
        <w:spacing w:after="0" w:line="360" w:lineRule="auto"/>
        <w:jc w:val="both"/>
        <w:rPr>
          <w:rFonts w:ascii="Book Antiqua" w:hAnsi="Book Antiqua" w:cs="Arial"/>
          <w:b/>
          <w:i/>
          <w:sz w:val="24"/>
          <w:szCs w:val="24"/>
        </w:rPr>
      </w:pPr>
      <w:r w:rsidRPr="0072393A">
        <w:rPr>
          <w:rFonts w:ascii="Book Antiqua" w:hAnsi="Book Antiqua" w:cs="Arial"/>
          <w:b/>
          <w:i/>
          <w:sz w:val="24"/>
          <w:szCs w:val="24"/>
        </w:rPr>
        <w:t>B</w:t>
      </w:r>
      <w:r w:rsidR="00DD17CE" w:rsidRPr="0072393A">
        <w:rPr>
          <w:rFonts w:ascii="Book Antiqua" w:hAnsi="Book Antiqua" w:cs="Arial"/>
          <w:b/>
          <w:i/>
          <w:sz w:val="24"/>
          <w:szCs w:val="24"/>
        </w:rPr>
        <w:t>atteries</w:t>
      </w:r>
    </w:p>
    <w:p w14:paraId="1CD25DA2" w14:textId="3DECD8EB" w:rsidR="00803318" w:rsidRPr="004E40E8" w:rsidRDefault="00C47FA1"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sz w:val="24"/>
          <w:szCs w:val="24"/>
        </w:rPr>
        <w:t>Due to their small size, slippery texture, as well as increasing prevalence in many everyday electronics (</w:t>
      </w:r>
      <w:r w:rsidRPr="0072393A">
        <w:rPr>
          <w:rFonts w:ascii="Book Antiqua" w:hAnsi="Book Antiqua" w:cs="Arial"/>
          <w:i/>
          <w:sz w:val="24"/>
          <w:szCs w:val="24"/>
        </w:rPr>
        <w:t>e.g.</w:t>
      </w:r>
      <w:r w:rsidR="00E22077" w:rsidRPr="004E40E8">
        <w:rPr>
          <w:rFonts w:ascii="Book Antiqua" w:hAnsi="Book Antiqua" w:cs="Arial"/>
          <w:sz w:val="24"/>
          <w:szCs w:val="24"/>
        </w:rPr>
        <w:t>,</w:t>
      </w:r>
      <w:r w:rsidRPr="004E40E8">
        <w:rPr>
          <w:rFonts w:ascii="Book Antiqua" w:hAnsi="Book Antiqua" w:cs="Arial"/>
          <w:sz w:val="24"/>
          <w:szCs w:val="24"/>
        </w:rPr>
        <w:t xml:space="preserve"> hearing aids, watches, toys, calculators,</w:t>
      </w:r>
      <w:r w:rsidRPr="0072393A">
        <w:rPr>
          <w:rFonts w:ascii="Book Antiqua" w:hAnsi="Book Antiqua" w:cs="Arial"/>
          <w:i/>
          <w:sz w:val="24"/>
          <w:szCs w:val="24"/>
        </w:rPr>
        <w:t xml:space="preserve"> etc</w:t>
      </w:r>
      <w:r w:rsidRPr="004E40E8">
        <w:rPr>
          <w:rFonts w:ascii="Book Antiqua" w:hAnsi="Book Antiqua" w:cs="Arial"/>
          <w:sz w:val="24"/>
          <w:szCs w:val="24"/>
        </w:rPr>
        <w:t xml:space="preserve">.), disk and button battery ingestion is on the rise, with children under the age of 5 responsible for most </w:t>
      </w:r>
      <w:proofErr w:type="gramStart"/>
      <w:r w:rsidRPr="004E40E8">
        <w:rPr>
          <w:rFonts w:ascii="Book Antiqua" w:hAnsi="Book Antiqua" w:cs="Arial"/>
          <w:sz w:val="24"/>
          <w:szCs w:val="24"/>
        </w:rPr>
        <w:t>cases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6,120,121]</w:t>
      </w:r>
      <w:r w:rsidR="008D7C2F" w:rsidRPr="004E40E8">
        <w:rPr>
          <w:rFonts w:ascii="Book Antiqua" w:hAnsi="Book Antiqua" w:cs="Arial"/>
          <w:sz w:val="24"/>
          <w:szCs w:val="24"/>
        </w:rPr>
        <w:t xml:space="preserve">. </w:t>
      </w:r>
      <w:r w:rsidR="00984E04" w:rsidRPr="004E40E8">
        <w:rPr>
          <w:rFonts w:ascii="Book Antiqua" w:hAnsi="Book Antiqua" w:cs="Arial"/>
          <w:sz w:val="24"/>
          <w:szCs w:val="24"/>
        </w:rPr>
        <w:t>D</w:t>
      </w:r>
      <w:r w:rsidR="00E41530" w:rsidRPr="004E40E8">
        <w:rPr>
          <w:rFonts w:ascii="Book Antiqua" w:hAnsi="Book Antiqua" w:cs="Arial"/>
          <w:sz w:val="24"/>
          <w:szCs w:val="24"/>
        </w:rPr>
        <w:t>irect pressure</w:t>
      </w:r>
      <w:r w:rsidR="00554FB6" w:rsidRPr="004E40E8">
        <w:rPr>
          <w:rFonts w:ascii="Book Antiqua" w:hAnsi="Book Antiqua" w:cs="Arial"/>
          <w:sz w:val="24"/>
          <w:szCs w:val="24"/>
        </w:rPr>
        <w:t xml:space="preserve"> applied </w:t>
      </w:r>
      <w:r w:rsidR="002639F3" w:rsidRPr="004E40E8">
        <w:rPr>
          <w:rFonts w:ascii="Book Antiqua" w:hAnsi="Book Antiqua" w:cs="Arial"/>
          <w:sz w:val="24"/>
          <w:szCs w:val="24"/>
        </w:rPr>
        <w:t>to</w:t>
      </w:r>
      <w:r w:rsidR="00554FB6" w:rsidRPr="004E40E8">
        <w:rPr>
          <w:rFonts w:ascii="Book Antiqua" w:hAnsi="Book Antiqua" w:cs="Arial"/>
          <w:sz w:val="24"/>
          <w:szCs w:val="24"/>
        </w:rPr>
        <w:t xml:space="preserve"> the mucosa by the battery</w:t>
      </w:r>
      <w:r w:rsidR="00984E04" w:rsidRPr="004E40E8">
        <w:rPr>
          <w:rFonts w:ascii="Book Antiqua" w:hAnsi="Book Antiqua" w:cs="Arial"/>
          <w:sz w:val="24"/>
          <w:szCs w:val="24"/>
        </w:rPr>
        <w:t xml:space="preserve"> (leading to pressure necrosis)</w:t>
      </w:r>
      <w:r w:rsidR="00E41530" w:rsidRPr="004E40E8">
        <w:rPr>
          <w:rFonts w:ascii="Book Antiqua" w:hAnsi="Book Antiqua" w:cs="Arial"/>
          <w:sz w:val="24"/>
          <w:szCs w:val="24"/>
        </w:rPr>
        <w:t>, leakage of strongly alkaline contents</w:t>
      </w:r>
      <w:r w:rsidR="00984E04" w:rsidRPr="004E40E8">
        <w:rPr>
          <w:rFonts w:ascii="Book Antiqua" w:hAnsi="Book Antiqua" w:cs="Arial"/>
          <w:sz w:val="24"/>
          <w:szCs w:val="24"/>
        </w:rPr>
        <w:t xml:space="preserve"> (causing chemical damage)</w:t>
      </w:r>
      <w:r w:rsidR="00E41530" w:rsidRPr="004E40E8">
        <w:rPr>
          <w:rFonts w:ascii="Book Antiqua" w:hAnsi="Book Antiqua" w:cs="Arial"/>
          <w:sz w:val="24"/>
          <w:szCs w:val="24"/>
        </w:rPr>
        <w:t xml:space="preserve">, and </w:t>
      </w:r>
      <w:r w:rsidR="00E41530" w:rsidRPr="004E40E8">
        <w:rPr>
          <w:rFonts w:ascii="Book Antiqua" w:hAnsi="Book Antiqua" w:cs="Arial"/>
          <w:sz w:val="24"/>
          <w:szCs w:val="24"/>
        </w:rPr>
        <w:lastRenderedPageBreak/>
        <w:t>generation of an electrical current</w:t>
      </w:r>
      <w:r w:rsidR="00984E04" w:rsidRPr="004E40E8">
        <w:rPr>
          <w:rFonts w:ascii="Book Antiqua" w:hAnsi="Book Antiqua" w:cs="Arial"/>
          <w:sz w:val="24"/>
          <w:szCs w:val="24"/>
        </w:rPr>
        <w:t xml:space="preserve"> (due to the production of hydroxide at the negative pole of the battery, resulting in a high pH)</w:t>
      </w:r>
      <w:r w:rsidR="00E41530" w:rsidRPr="004E40E8">
        <w:rPr>
          <w:rFonts w:ascii="Book Antiqua" w:hAnsi="Book Antiqua" w:cs="Arial"/>
          <w:sz w:val="24"/>
          <w:szCs w:val="24"/>
        </w:rPr>
        <w:t xml:space="preserve">, </w:t>
      </w:r>
      <w:r w:rsidR="00984E04" w:rsidRPr="004E40E8">
        <w:rPr>
          <w:rFonts w:ascii="Book Antiqua" w:hAnsi="Book Antiqua" w:cs="Arial"/>
          <w:sz w:val="24"/>
          <w:szCs w:val="24"/>
        </w:rPr>
        <w:t xml:space="preserve">contribute to the high risk of </w:t>
      </w:r>
      <w:r w:rsidR="00E41530" w:rsidRPr="004E40E8">
        <w:rPr>
          <w:rFonts w:ascii="Book Antiqua" w:hAnsi="Book Antiqua" w:cs="Arial"/>
          <w:sz w:val="24"/>
          <w:szCs w:val="24"/>
        </w:rPr>
        <w:t>l</w:t>
      </w:r>
      <w:r w:rsidR="00DD17CE" w:rsidRPr="004E40E8">
        <w:rPr>
          <w:rFonts w:ascii="Book Antiqua" w:hAnsi="Book Antiqua" w:cs="Arial"/>
          <w:sz w:val="24"/>
          <w:szCs w:val="24"/>
        </w:rPr>
        <w:t>iquefacti</w:t>
      </w:r>
      <w:r w:rsidR="000C1D61" w:rsidRPr="004E40E8">
        <w:rPr>
          <w:rFonts w:ascii="Book Antiqua" w:hAnsi="Book Antiqua" w:cs="Arial"/>
          <w:sz w:val="24"/>
          <w:szCs w:val="24"/>
        </w:rPr>
        <w:t>ve</w:t>
      </w:r>
      <w:r w:rsidR="00DD17CE" w:rsidRPr="004E40E8">
        <w:rPr>
          <w:rFonts w:ascii="Book Antiqua" w:hAnsi="Book Antiqua" w:cs="Arial"/>
          <w:sz w:val="24"/>
          <w:szCs w:val="24"/>
        </w:rPr>
        <w:t xml:space="preserve"> necrosis</w:t>
      </w:r>
      <w:r w:rsidR="001F1FF9" w:rsidRPr="004E40E8">
        <w:rPr>
          <w:rFonts w:ascii="Book Antiqua" w:hAnsi="Book Antiqua" w:cs="Arial"/>
          <w:sz w:val="24"/>
          <w:szCs w:val="24"/>
        </w:rPr>
        <w:t xml:space="preserve"> </w:t>
      </w:r>
      <w:r w:rsidR="00DD17CE" w:rsidRPr="004E40E8">
        <w:rPr>
          <w:rFonts w:ascii="Book Antiqua" w:hAnsi="Book Antiqua" w:cs="Arial"/>
          <w:sz w:val="24"/>
          <w:szCs w:val="24"/>
        </w:rPr>
        <w:t xml:space="preserve">and </w:t>
      </w:r>
      <w:r w:rsidR="001F1FF9" w:rsidRPr="004E40E8">
        <w:rPr>
          <w:rFonts w:ascii="Book Antiqua" w:hAnsi="Book Antiqua" w:cs="Arial"/>
          <w:sz w:val="24"/>
          <w:szCs w:val="24"/>
        </w:rPr>
        <w:t xml:space="preserve">mural </w:t>
      </w:r>
      <w:r w:rsidR="00DD17CE" w:rsidRPr="004E40E8">
        <w:rPr>
          <w:rFonts w:ascii="Book Antiqua" w:hAnsi="Book Antiqua" w:cs="Arial"/>
          <w:sz w:val="24"/>
          <w:szCs w:val="24"/>
        </w:rPr>
        <w:t xml:space="preserve">perforation </w:t>
      </w:r>
      <w:r w:rsidR="00984E04" w:rsidRPr="004E40E8">
        <w:rPr>
          <w:rFonts w:ascii="Book Antiqua" w:hAnsi="Book Antiqua" w:cs="Arial"/>
          <w:sz w:val="24"/>
          <w:szCs w:val="24"/>
        </w:rPr>
        <w:t xml:space="preserve">that can rapidly occur when a </w:t>
      </w:r>
      <w:r w:rsidR="00DD17CE" w:rsidRPr="004E40E8">
        <w:rPr>
          <w:rFonts w:ascii="Book Antiqua" w:hAnsi="Book Antiqua" w:cs="Arial"/>
          <w:sz w:val="24"/>
          <w:szCs w:val="24"/>
        </w:rPr>
        <w:t>disk</w:t>
      </w:r>
      <w:r w:rsidR="001F1FF9" w:rsidRPr="004E40E8">
        <w:rPr>
          <w:rFonts w:ascii="Book Antiqua" w:hAnsi="Book Antiqua" w:cs="Arial"/>
          <w:sz w:val="24"/>
          <w:szCs w:val="24"/>
        </w:rPr>
        <w:t xml:space="preserve"> </w:t>
      </w:r>
      <w:r w:rsidR="00DD17CE" w:rsidRPr="004E40E8">
        <w:rPr>
          <w:rFonts w:ascii="Book Antiqua" w:hAnsi="Book Antiqua" w:cs="Arial"/>
          <w:sz w:val="24"/>
          <w:szCs w:val="24"/>
        </w:rPr>
        <w:t>battery is lodged in the esophagus</w:t>
      </w:r>
      <w:r w:rsidR="001643ED" w:rsidRPr="004E40E8">
        <w:rPr>
          <w:rFonts w:ascii="Book Antiqua" w:hAnsi="Book Antiqua"/>
          <w:sz w:val="24"/>
          <w:szCs w:val="24"/>
          <w:vertAlign w:val="superscript"/>
        </w:rPr>
        <w:t>[29,122,123]</w:t>
      </w:r>
      <w:r w:rsidR="008D7C2F" w:rsidRPr="004E40E8">
        <w:rPr>
          <w:rFonts w:ascii="Book Antiqua" w:hAnsi="Book Antiqua" w:cs="Arial"/>
          <w:sz w:val="24"/>
          <w:szCs w:val="24"/>
        </w:rPr>
        <w:t>.</w:t>
      </w:r>
      <w:r w:rsidR="00E4638E" w:rsidRPr="004E40E8">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PjM0LCAxMTI8L3N0eWxlPjwvRGlzcGxheVRleHQ+PHJlY29yZD48cmVjLW51bWJlcj4yOTwvcmVj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PjM0LCAxMTI8L3N0eWxlPjwvRGlzcGxheVRleHQ+PHJlY29yZD48cmVjLW51bWJlcj4yOTwvcmVj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E4638E" w:rsidRPr="004E40E8">
        <w:rPr>
          <w:rFonts w:ascii="Book Antiqua" w:hAnsi="Book Antiqua" w:cs="Arial"/>
          <w:sz w:val="24"/>
          <w:szCs w:val="24"/>
        </w:rPr>
      </w:r>
      <w:r w:rsidR="00E4638E" w:rsidRPr="004E40E8">
        <w:rPr>
          <w:rFonts w:ascii="Book Antiqua" w:hAnsi="Book Antiqua" w:cs="Arial"/>
          <w:sz w:val="24"/>
          <w:szCs w:val="24"/>
        </w:rPr>
        <w:fldChar w:fldCharType="end"/>
      </w:r>
      <w:r w:rsidR="00DD17CE" w:rsidRPr="004E40E8">
        <w:rPr>
          <w:rFonts w:ascii="Book Antiqua" w:hAnsi="Book Antiqua" w:cs="Arial"/>
          <w:sz w:val="24"/>
          <w:szCs w:val="24"/>
        </w:rPr>
        <w:t xml:space="preserve"> </w:t>
      </w:r>
      <w:r w:rsidR="00984E04" w:rsidRPr="004E40E8">
        <w:rPr>
          <w:rFonts w:ascii="Book Antiqua" w:hAnsi="Book Antiqua" w:cs="Arial"/>
          <w:sz w:val="24"/>
          <w:szCs w:val="24"/>
        </w:rPr>
        <w:t>Lithium battery ingestions are particularly dangerous given their generally larger size and ability to generate more electrical current in a short period of time</w:t>
      </w:r>
      <w:r w:rsidR="001643ED" w:rsidRPr="004E40E8">
        <w:rPr>
          <w:rFonts w:ascii="Book Antiqua" w:hAnsi="Book Antiqua"/>
          <w:sz w:val="24"/>
          <w:szCs w:val="24"/>
          <w:vertAlign w:val="superscript"/>
        </w:rPr>
        <w:t>[124]</w:t>
      </w:r>
      <w:r w:rsidR="008D7C2F" w:rsidRPr="004E40E8">
        <w:rPr>
          <w:rFonts w:ascii="Book Antiqua" w:hAnsi="Book Antiqua" w:cs="Arial"/>
          <w:sz w:val="24"/>
          <w:szCs w:val="24"/>
        </w:rPr>
        <w:t>.</w:t>
      </w:r>
      <w:r w:rsidR="00984E04" w:rsidRPr="004E40E8">
        <w:rPr>
          <w:rFonts w:ascii="Book Antiqua" w:hAnsi="Book Antiqua" w:cs="Arial"/>
          <w:sz w:val="24"/>
          <w:szCs w:val="24"/>
        </w:rPr>
        <w:t xml:space="preserve"> Thus, </w:t>
      </w:r>
      <w:r w:rsidR="00271329" w:rsidRPr="004E40E8">
        <w:rPr>
          <w:rFonts w:ascii="Book Antiqua" w:hAnsi="Book Antiqua" w:cs="Arial"/>
          <w:sz w:val="24"/>
          <w:szCs w:val="24"/>
        </w:rPr>
        <w:t>the use of honey (dosed at 10 mL every 10 min) in the prehospital setting, or sucralfate (dosed at 10 mL every 10 min) in the emergency department setting</w:t>
      </w:r>
      <w:r w:rsidR="009D53BA" w:rsidRPr="004E40E8">
        <w:rPr>
          <w:rFonts w:ascii="Book Antiqua" w:hAnsi="Book Antiqua" w:cs="Arial"/>
          <w:sz w:val="24"/>
          <w:szCs w:val="24"/>
        </w:rPr>
        <w:t>,</w:t>
      </w:r>
      <w:r w:rsidR="00271329" w:rsidRPr="004E40E8">
        <w:rPr>
          <w:rFonts w:ascii="Book Antiqua" w:hAnsi="Book Antiqua" w:cs="Arial"/>
          <w:sz w:val="24"/>
          <w:szCs w:val="24"/>
        </w:rPr>
        <w:t xml:space="preserve"> has been suggested to</w:t>
      </w:r>
      <w:r w:rsidR="00803318" w:rsidRPr="004E40E8">
        <w:rPr>
          <w:rFonts w:ascii="Book Antiqua" w:hAnsi="Book Antiqua" w:cs="Arial"/>
          <w:sz w:val="24"/>
          <w:szCs w:val="24"/>
        </w:rPr>
        <w:t xml:space="preserve"> coat the battery and </w:t>
      </w:r>
      <w:r w:rsidR="00271329" w:rsidRPr="004E40E8">
        <w:rPr>
          <w:rFonts w:ascii="Book Antiqua" w:hAnsi="Book Antiqua" w:cs="Arial"/>
          <w:sz w:val="24"/>
          <w:szCs w:val="24"/>
        </w:rPr>
        <w:t>delay</w:t>
      </w:r>
      <w:r w:rsidR="00803318" w:rsidRPr="004E40E8">
        <w:rPr>
          <w:rFonts w:ascii="Book Antiqua" w:hAnsi="Book Antiqua" w:cs="Arial"/>
          <w:sz w:val="24"/>
          <w:szCs w:val="24"/>
        </w:rPr>
        <w:t xml:space="preserve"> hydroxide </w:t>
      </w:r>
      <w:r w:rsidR="009D53BA" w:rsidRPr="004E40E8">
        <w:rPr>
          <w:rFonts w:ascii="Book Antiqua" w:hAnsi="Book Antiqua" w:cs="Arial"/>
          <w:sz w:val="24"/>
          <w:szCs w:val="24"/>
        </w:rPr>
        <w:t xml:space="preserve">generation and </w:t>
      </w:r>
      <w:proofErr w:type="gramStart"/>
      <w:r w:rsidR="009D53BA" w:rsidRPr="004E40E8">
        <w:rPr>
          <w:rFonts w:ascii="Book Antiqua" w:hAnsi="Book Antiqua" w:cs="Arial"/>
          <w:sz w:val="24"/>
          <w:szCs w:val="24"/>
        </w:rPr>
        <w:t>exposure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125,126]</w:t>
      </w:r>
      <w:r w:rsidR="008D7C2F" w:rsidRPr="004E40E8">
        <w:rPr>
          <w:rFonts w:ascii="Book Antiqua" w:hAnsi="Book Antiqua" w:cs="Arial"/>
          <w:sz w:val="24"/>
          <w:szCs w:val="24"/>
        </w:rPr>
        <w:t>.</w:t>
      </w:r>
      <w:r w:rsidR="00271329" w:rsidRPr="004E40E8">
        <w:rPr>
          <w:rFonts w:ascii="Book Antiqua" w:hAnsi="Book Antiqua" w:cs="Arial"/>
          <w:sz w:val="24"/>
          <w:szCs w:val="24"/>
        </w:rPr>
        <w:t xml:space="preserve"> In fact, the National Capital Poison Center</w:t>
      </w:r>
      <w:r w:rsidR="0039422B" w:rsidRPr="004E40E8">
        <w:rPr>
          <w:rFonts w:ascii="Book Antiqua" w:hAnsi="Book Antiqua" w:cs="Arial"/>
          <w:sz w:val="24"/>
          <w:szCs w:val="24"/>
        </w:rPr>
        <w:t xml:space="preserve"> has recently updated their </w:t>
      </w:r>
      <w:r w:rsidR="00271329" w:rsidRPr="004E40E8">
        <w:rPr>
          <w:rFonts w:ascii="Book Antiqua" w:hAnsi="Book Antiqua" w:cs="Arial"/>
          <w:sz w:val="24"/>
          <w:szCs w:val="24"/>
        </w:rPr>
        <w:t xml:space="preserve">Battery Ingestion Triage and Treatment Guideline to incorporate </w:t>
      </w:r>
      <w:r w:rsidR="0039422B" w:rsidRPr="004E40E8">
        <w:rPr>
          <w:rFonts w:ascii="Book Antiqua" w:hAnsi="Book Antiqua" w:cs="Arial"/>
          <w:sz w:val="24"/>
          <w:szCs w:val="24"/>
        </w:rPr>
        <w:t>the aforementioned</w:t>
      </w:r>
      <w:r w:rsidR="00271329" w:rsidRPr="004E40E8">
        <w:rPr>
          <w:rFonts w:ascii="Book Antiqua" w:hAnsi="Book Antiqua" w:cs="Arial"/>
          <w:sz w:val="24"/>
          <w:szCs w:val="24"/>
        </w:rPr>
        <w:t xml:space="preserve"> suggestions (</w:t>
      </w:r>
      <w:r w:rsidR="0039422B" w:rsidRPr="004E40E8">
        <w:rPr>
          <w:rFonts w:ascii="Book Antiqua" w:hAnsi="Book Antiqua" w:cs="Arial"/>
          <w:sz w:val="24"/>
          <w:szCs w:val="24"/>
        </w:rPr>
        <w:t>for up to 12 h after ingestion of a lithium coin battery)</w:t>
      </w:r>
      <w:r w:rsidR="001643ED" w:rsidRPr="004E40E8">
        <w:rPr>
          <w:rFonts w:ascii="Book Antiqua" w:hAnsi="Book Antiqua"/>
          <w:sz w:val="24"/>
          <w:szCs w:val="24"/>
          <w:vertAlign w:val="superscript"/>
        </w:rPr>
        <w:t>[127]</w:t>
      </w:r>
      <w:r w:rsidR="008D7C2F" w:rsidRPr="004E40E8">
        <w:rPr>
          <w:rFonts w:ascii="Book Antiqua" w:hAnsi="Book Antiqua" w:cs="Arial"/>
          <w:sz w:val="24"/>
          <w:szCs w:val="24"/>
        </w:rPr>
        <w:t>.</w:t>
      </w:r>
      <w:r w:rsidR="00271329" w:rsidRPr="004E40E8">
        <w:rPr>
          <w:rFonts w:ascii="Book Antiqua" w:hAnsi="Book Antiqua" w:cs="Arial"/>
          <w:sz w:val="24"/>
          <w:szCs w:val="24"/>
        </w:rPr>
        <w:t xml:space="preserve"> </w:t>
      </w:r>
      <w:r w:rsidR="00984E04" w:rsidRPr="004E40E8">
        <w:rPr>
          <w:rFonts w:ascii="Book Antiqua" w:hAnsi="Book Antiqua" w:cs="Arial"/>
          <w:sz w:val="24"/>
          <w:szCs w:val="24"/>
        </w:rPr>
        <w:t>Of note</w:t>
      </w:r>
      <w:r w:rsidR="002A2E29" w:rsidRPr="004E40E8">
        <w:rPr>
          <w:rFonts w:ascii="Book Antiqua" w:hAnsi="Book Antiqua" w:cs="Arial"/>
          <w:sz w:val="24"/>
          <w:szCs w:val="24"/>
        </w:rPr>
        <w:t xml:space="preserve">, </w:t>
      </w:r>
      <w:r w:rsidR="007203DF" w:rsidRPr="004E40E8">
        <w:rPr>
          <w:rFonts w:ascii="Book Antiqua" w:hAnsi="Book Antiqua" w:cs="Arial"/>
          <w:sz w:val="24"/>
          <w:szCs w:val="24"/>
        </w:rPr>
        <w:t xml:space="preserve">however, honey should not be given to children under the age of 1 year due to the risk of infantile </w:t>
      </w:r>
      <w:proofErr w:type="gramStart"/>
      <w:r w:rsidR="007203DF" w:rsidRPr="004E40E8">
        <w:rPr>
          <w:rFonts w:ascii="Book Antiqua" w:hAnsi="Book Antiqua" w:cs="Arial"/>
          <w:sz w:val="24"/>
          <w:szCs w:val="24"/>
        </w:rPr>
        <w:t>botulism</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128]</w:t>
      </w:r>
      <w:r w:rsidR="008D7C2F" w:rsidRPr="004E40E8">
        <w:rPr>
          <w:rFonts w:ascii="Book Antiqua" w:hAnsi="Book Antiqua" w:cs="Arial"/>
          <w:sz w:val="24"/>
          <w:szCs w:val="24"/>
        </w:rPr>
        <w:t>.</w:t>
      </w:r>
      <w:r w:rsidR="007203DF" w:rsidRPr="004E40E8">
        <w:rPr>
          <w:rFonts w:ascii="Book Antiqua" w:hAnsi="Book Antiqua" w:cs="Arial"/>
          <w:sz w:val="24"/>
          <w:szCs w:val="24"/>
        </w:rPr>
        <w:t xml:space="preserve"> </w:t>
      </w:r>
    </w:p>
    <w:p w14:paraId="4D5ED802" w14:textId="73273AC3" w:rsidR="001F1FF9" w:rsidRPr="004E40E8" w:rsidRDefault="00554FB6" w:rsidP="0072393A">
      <w:pPr>
        <w:autoSpaceDE w:val="0"/>
        <w:autoSpaceDN w:val="0"/>
        <w:adjustRightInd w:val="0"/>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Once discovered on imaging</w:t>
      </w:r>
      <w:r w:rsidR="00DD17CE" w:rsidRPr="004E40E8">
        <w:rPr>
          <w:rFonts w:ascii="Book Antiqua" w:hAnsi="Book Antiqua" w:cs="Arial"/>
          <w:sz w:val="24"/>
          <w:szCs w:val="24"/>
        </w:rPr>
        <w:t>,</w:t>
      </w:r>
      <w:r w:rsidR="001F1FF9" w:rsidRPr="004E40E8">
        <w:rPr>
          <w:rFonts w:ascii="Book Antiqua" w:hAnsi="Book Antiqua" w:cs="Arial"/>
          <w:sz w:val="24"/>
          <w:szCs w:val="24"/>
        </w:rPr>
        <w:t xml:space="preserve"> </w:t>
      </w:r>
      <w:r w:rsidR="00DD17CE" w:rsidRPr="004E40E8">
        <w:rPr>
          <w:rFonts w:ascii="Book Antiqua" w:hAnsi="Book Antiqua" w:cs="Arial"/>
          <w:sz w:val="24"/>
          <w:szCs w:val="24"/>
        </w:rPr>
        <w:t>batteries lodged in the esophagus should be</w:t>
      </w:r>
      <w:r w:rsidR="001F1FF9" w:rsidRPr="004E40E8">
        <w:rPr>
          <w:rFonts w:ascii="Book Antiqua" w:hAnsi="Book Antiqua" w:cs="Arial"/>
          <w:sz w:val="24"/>
          <w:szCs w:val="24"/>
        </w:rPr>
        <w:t xml:space="preserve"> </w:t>
      </w:r>
      <w:r w:rsidRPr="004E40E8">
        <w:rPr>
          <w:rFonts w:ascii="Book Antiqua" w:hAnsi="Book Antiqua" w:cs="Arial"/>
          <w:sz w:val="24"/>
          <w:szCs w:val="24"/>
        </w:rPr>
        <w:t xml:space="preserve">emergently </w:t>
      </w:r>
      <w:r w:rsidR="00DD17CE" w:rsidRPr="004E40E8">
        <w:rPr>
          <w:rFonts w:ascii="Book Antiqua" w:hAnsi="Book Antiqua" w:cs="Arial"/>
          <w:sz w:val="24"/>
          <w:szCs w:val="24"/>
        </w:rPr>
        <w:t>removed</w:t>
      </w:r>
      <w:r w:rsidR="00EC7A89" w:rsidRPr="004E40E8">
        <w:rPr>
          <w:rFonts w:ascii="Book Antiqua" w:hAnsi="Book Antiqua" w:cs="Arial"/>
          <w:sz w:val="24"/>
          <w:szCs w:val="24"/>
        </w:rPr>
        <w:t xml:space="preserve">, as damage to the esophageal mucosa </w:t>
      </w:r>
      <w:r w:rsidR="005454D8" w:rsidRPr="004E40E8">
        <w:rPr>
          <w:rFonts w:ascii="Book Antiqua" w:hAnsi="Book Antiqua" w:cs="Arial"/>
          <w:sz w:val="24"/>
          <w:szCs w:val="24"/>
        </w:rPr>
        <w:t xml:space="preserve">and deeper tissues </w:t>
      </w:r>
      <w:r w:rsidR="00EC7A89" w:rsidRPr="004E40E8">
        <w:rPr>
          <w:rFonts w:ascii="Book Antiqua" w:hAnsi="Book Antiqua" w:cs="Arial"/>
          <w:sz w:val="24"/>
          <w:szCs w:val="24"/>
        </w:rPr>
        <w:t xml:space="preserve">can occur </w:t>
      </w:r>
      <w:r w:rsidR="00A6588F" w:rsidRPr="004E40E8">
        <w:rPr>
          <w:rFonts w:ascii="Book Antiqua" w:hAnsi="Book Antiqua" w:cs="Arial"/>
          <w:sz w:val="24"/>
          <w:szCs w:val="24"/>
        </w:rPr>
        <w:t xml:space="preserve">within </w:t>
      </w:r>
      <w:proofErr w:type="gramStart"/>
      <w:r w:rsidR="00A6588F" w:rsidRPr="004E40E8">
        <w:rPr>
          <w:rFonts w:ascii="Book Antiqua" w:hAnsi="Book Antiqua" w:cs="Arial"/>
          <w:sz w:val="24"/>
          <w:szCs w:val="24"/>
        </w:rPr>
        <w:t>hours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129,130]</w:t>
      </w:r>
      <w:r w:rsidR="008D7C2F" w:rsidRPr="004E40E8">
        <w:rPr>
          <w:rFonts w:ascii="Book Antiqua" w:hAnsi="Book Antiqua" w:cs="Arial"/>
          <w:sz w:val="24"/>
          <w:szCs w:val="24"/>
        </w:rPr>
        <w:t>.</w:t>
      </w:r>
      <w:r w:rsidR="00803318" w:rsidRPr="004E40E8">
        <w:rPr>
          <w:rFonts w:ascii="Book Antiqua" w:hAnsi="Book Antiqua" w:cs="Arial"/>
          <w:sz w:val="24"/>
          <w:szCs w:val="24"/>
        </w:rPr>
        <w:t xml:space="preserve"> </w:t>
      </w:r>
      <w:r w:rsidR="005454D8" w:rsidRPr="004E40E8">
        <w:rPr>
          <w:rFonts w:ascii="Book Antiqua" w:hAnsi="Book Antiqua" w:cs="Arial"/>
          <w:sz w:val="24"/>
          <w:szCs w:val="24"/>
        </w:rPr>
        <w:t xml:space="preserve">Endoscopic retrieval using a retrieval net </w:t>
      </w:r>
      <w:r w:rsidR="00DD17CE" w:rsidRPr="004E40E8">
        <w:rPr>
          <w:rFonts w:ascii="Book Antiqua" w:hAnsi="Book Antiqua" w:cs="Arial"/>
          <w:sz w:val="24"/>
          <w:szCs w:val="24"/>
        </w:rPr>
        <w:t>is often successful</w:t>
      </w:r>
      <w:r w:rsidR="001F1FF9" w:rsidRPr="004E40E8">
        <w:rPr>
          <w:rFonts w:ascii="Book Antiqua" w:hAnsi="Book Antiqua" w:cs="Arial"/>
          <w:sz w:val="24"/>
          <w:szCs w:val="24"/>
        </w:rPr>
        <w:t xml:space="preserve"> for this </w:t>
      </w:r>
      <w:proofErr w:type="gramStart"/>
      <w:r w:rsidR="001F1FF9" w:rsidRPr="004E40E8">
        <w:rPr>
          <w:rFonts w:ascii="Book Antiqua" w:hAnsi="Book Antiqua" w:cs="Arial"/>
          <w:sz w:val="24"/>
          <w:szCs w:val="24"/>
        </w:rPr>
        <w:t>indication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72]</w:t>
      </w:r>
      <w:r w:rsidR="008D7C2F" w:rsidRPr="004E40E8">
        <w:rPr>
          <w:rFonts w:ascii="Book Antiqua" w:hAnsi="Book Antiqua" w:cs="Arial"/>
          <w:sz w:val="24"/>
          <w:szCs w:val="24"/>
        </w:rPr>
        <w:t>.</w:t>
      </w:r>
      <w:r w:rsidR="001F1FF9" w:rsidRPr="004E40E8">
        <w:rPr>
          <w:rFonts w:ascii="Book Antiqua" w:hAnsi="Book Antiqua" w:cs="Arial"/>
          <w:sz w:val="24"/>
          <w:szCs w:val="24"/>
        </w:rPr>
        <w:t xml:space="preserve"> </w:t>
      </w:r>
      <w:r w:rsidR="00DD17CE" w:rsidRPr="004E40E8">
        <w:rPr>
          <w:rFonts w:ascii="Book Antiqua" w:hAnsi="Book Antiqua" w:cs="Arial"/>
          <w:sz w:val="24"/>
          <w:szCs w:val="24"/>
        </w:rPr>
        <w:t>An alternative</w:t>
      </w:r>
      <w:r w:rsidR="001F1FF9" w:rsidRPr="004E40E8">
        <w:rPr>
          <w:rFonts w:ascii="Book Antiqua" w:hAnsi="Book Antiqua" w:cs="Arial"/>
          <w:sz w:val="24"/>
          <w:szCs w:val="24"/>
        </w:rPr>
        <w:t xml:space="preserve"> method is to use</w:t>
      </w:r>
      <w:r w:rsidR="00DD17CE" w:rsidRPr="004E40E8">
        <w:rPr>
          <w:rFonts w:ascii="Book Antiqua" w:hAnsi="Book Antiqua" w:cs="Arial"/>
          <w:sz w:val="24"/>
          <w:szCs w:val="24"/>
        </w:rPr>
        <w:t xml:space="preserve"> a through-the-scope balloon</w:t>
      </w:r>
      <w:r w:rsidR="001F1FF9" w:rsidRPr="004E40E8">
        <w:rPr>
          <w:rFonts w:ascii="Book Antiqua" w:hAnsi="Book Antiqua" w:cs="Arial"/>
          <w:sz w:val="24"/>
          <w:szCs w:val="24"/>
        </w:rPr>
        <w:t xml:space="preserve">, whereby </w:t>
      </w:r>
      <w:r w:rsidR="00CF5AD3" w:rsidRPr="004E40E8">
        <w:rPr>
          <w:rFonts w:ascii="Book Antiqua" w:hAnsi="Book Antiqua" w:cs="Arial"/>
          <w:sz w:val="24"/>
          <w:szCs w:val="24"/>
        </w:rPr>
        <w:t xml:space="preserve">a </w:t>
      </w:r>
      <w:r w:rsidR="00DD17CE" w:rsidRPr="004E40E8">
        <w:rPr>
          <w:rFonts w:ascii="Book Antiqua" w:hAnsi="Book Antiqua" w:cs="Arial"/>
          <w:sz w:val="24"/>
          <w:szCs w:val="24"/>
        </w:rPr>
        <w:t>balloon is</w:t>
      </w:r>
      <w:r w:rsidR="001F1FF9" w:rsidRPr="004E40E8">
        <w:rPr>
          <w:rFonts w:ascii="Book Antiqua" w:hAnsi="Book Antiqua" w:cs="Arial"/>
          <w:sz w:val="24"/>
          <w:szCs w:val="24"/>
        </w:rPr>
        <w:t xml:space="preserve"> passed through the working channel </w:t>
      </w:r>
      <w:r w:rsidR="000C1D61" w:rsidRPr="004E40E8">
        <w:rPr>
          <w:rFonts w:ascii="Book Antiqua" w:hAnsi="Book Antiqua" w:cs="Arial"/>
          <w:sz w:val="24"/>
          <w:szCs w:val="24"/>
        </w:rPr>
        <w:t>beyond</w:t>
      </w:r>
      <w:r w:rsidR="00DD17CE" w:rsidRPr="004E40E8">
        <w:rPr>
          <w:rFonts w:ascii="Book Antiqua" w:hAnsi="Book Antiqua" w:cs="Arial"/>
          <w:sz w:val="24"/>
          <w:szCs w:val="24"/>
        </w:rPr>
        <w:t xml:space="preserve"> the foreign bod</w:t>
      </w:r>
      <w:r w:rsidR="00D81881" w:rsidRPr="004E40E8">
        <w:rPr>
          <w:rFonts w:ascii="Book Antiqua" w:hAnsi="Book Antiqua" w:cs="Arial"/>
          <w:sz w:val="24"/>
          <w:szCs w:val="24"/>
        </w:rPr>
        <w:t xml:space="preserve">y. </w:t>
      </w:r>
      <w:r w:rsidR="00CF5AD3" w:rsidRPr="004E40E8">
        <w:rPr>
          <w:rFonts w:ascii="Book Antiqua" w:hAnsi="Book Antiqua" w:cs="Arial"/>
          <w:sz w:val="24"/>
          <w:szCs w:val="24"/>
        </w:rPr>
        <w:t>The balloon is then inflated</w:t>
      </w:r>
      <w:r w:rsidR="000C1D61" w:rsidRPr="004E40E8">
        <w:rPr>
          <w:rFonts w:ascii="Book Antiqua" w:hAnsi="Book Antiqua" w:cs="Arial"/>
          <w:sz w:val="24"/>
          <w:szCs w:val="24"/>
        </w:rPr>
        <w:t>,</w:t>
      </w:r>
      <w:r w:rsidR="0040206A" w:rsidRPr="004E40E8">
        <w:rPr>
          <w:rFonts w:ascii="Book Antiqua" w:hAnsi="Book Antiqua" w:cs="Arial"/>
          <w:sz w:val="24"/>
          <w:szCs w:val="24"/>
        </w:rPr>
        <w:t xml:space="preserve"> </w:t>
      </w:r>
      <w:r w:rsidR="00B9768F" w:rsidRPr="004E40E8">
        <w:rPr>
          <w:rFonts w:ascii="Book Antiqua" w:hAnsi="Book Antiqua" w:cs="Arial"/>
          <w:sz w:val="24"/>
          <w:szCs w:val="24"/>
        </w:rPr>
        <w:t>and the entire endoscope and balloon are withdrawn</w:t>
      </w:r>
      <w:r w:rsidR="0040206A" w:rsidRPr="004E40E8">
        <w:rPr>
          <w:rFonts w:ascii="Book Antiqua" w:hAnsi="Book Antiqua" w:cs="Arial"/>
          <w:sz w:val="24"/>
          <w:szCs w:val="24"/>
        </w:rPr>
        <w:t xml:space="preserve">, </w:t>
      </w:r>
      <w:r w:rsidR="000C1D61" w:rsidRPr="004E40E8">
        <w:rPr>
          <w:rFonts w:ascii="Book Antiqua" w:hAnsi="Book Antiqua" w:cs="Arial"/>
          <w:sz w:val="24"/>
          <w:szCs w:val="24"/>
        </w:rPr>
        <w:t xml:space="preserve">thus </w:t>
      </w:r>
      <w:r w:rsidR="00C905C7" w:rsidRPr="004E40E8">
        <w:rPr>
          <w:rFonts w:ascii="Book Antiqua" w:hAnsi="Book Antiqua" w:cs="Arial"/>
          <w:sz w:val="24"/>
          <w:szCs w:val="24"/>
        </w:rPr>
        <w:t xml:space="preserve">pulling the battery up and out of the </w:t>
      </w:r>
      <w:proofErr w:type="gramStart"/>
      <w:r w:rsidR="00B8147D" w:rsidRPr="004E40E8">
        <w:rPr>
          <w:rFonts w:ascii="Book Antiqua" w:hAnsi="Book Antiqua" w:cs="Arial"/>
          <w:sz w:val="24"/>
          <w:szCs w:val="24"/>
        </w:rPr>
        <w:t>body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w:t>
      </w:r>
      <w:r w:rsidR="00EF756C" w:rsidRPr="004E40E8">
        <w:rPr>
          <w:rFonts w:ascii="Book Antiqua" w:hAnsi="Book Antiqua" w:cs="Arial"/>
          <w:sz w:val="24"/>
          <w:szCs w:val="24"/>
        </w:rPr>
        <w:t>. To protect the airway, an</w:t>
      </w:r>
      <w:r w:rsidR="001F1FF9" w:rsidRPr="004E40E8">
        <w:rPr>
          <w:rFonts w:ascii="Book Antiqua" w:hAnsi="Book Antiqua" w:cs="Arial"/>
          <w:sz w:val="24"/>
          <w:szCs w:val="24"/>
        </w:rPr>
        <w:t xml:space="preserve"> </w:t>
      </w:r>
      <w:proofErr w:type="spellStart"/>
      <w:r w:rsidR="00DD17CE" w:rsidRPr="004E40E8">
        <w:rPr>
          <w:rFonts w:ascii="Book Antiqua" w:hAnsi="Book Antiqua" w:cs="Arial"/>
          <w:sz w:val="24"/>
          <w:szCs w:val="24"/>
        </w:rPr>
        <w:t>overtube</w:t>
      </w:r>
      <w:proofErr w:type="spellEnd"/>
      <w:r w:rsidR="00DD17CE" w:rsidRPr="004E40E8">
        <w:rPr>
          <w:rFonts w:ascii="Book Antiqua" w:hAnsi="Book Antiqua" w:cs="Arial"/>
          <w:sz w:val="24"/>
          <w:szCs w:val="24"/>
        </w:rPr>
        <w:t xml:space="preserve"> or endotracheal tube is </w:t>
      </w:r>
      <w:r w:rsidR="00032EB1" w:rsidRPr="004E40E8">
        <w:rPr>
          <w:rFonts w:ascii="Book Antiqua" w:hAnsi="Book Antiqua" w:cs="Arial"/>
          <w:sz w:val="24"/>
          <w:szCs w:val="24"/>
        </w:rPr>
        <w:t>necessary</w:t>
      </w:r>
      <w:r w:rsidR="00DD17CE" w:rsidRPr="004E40E8">
        <w:rPr>
          <w:rFonts w:ascii="Book Antiqua" w:hAnsi="Book Antiqua" w:cs="Arial"/>
          <w:sz w:val="24"/>
          <w:szCs w:val="24"/>
        </w:rPr>
        <w:t xml:space="preserve"> </w:t>
      </w:r>
      <w:r w:rsidR="00E41530" w:rsidRPr="004E40E8">
        <w:rPr>
          <w:rFonts w:ascii="Book Antiqua" w:hAnsi="Book Antiqua" w:cs="Arial"/>
          <w:sz w:val="24"/>
          <w:szCs w:val="24"/>
        </w:rPr>
        <w:t xml:space="preserve">with </w:t>
      </w:r>
      <w:r w:rsidR="0027058C" w:rsidRPr="004E40E8">
        <w:rPr>
          <w:rFonts w:ascii="Book Antiqua" w:hAnsi="Book Antiqua" w:cs="Arial"/>
          <w:sz w:val="24"/>
          <w:szCs w:val="24"/>
        </w:rPr>
        <w:t xml:space="preserve">the aforementioned </w:t>
      </w:r>
      <w:r w:rsidR="00E41530" w:rsidRPr="004E40E8">
        <w:rPr>
          <w:rFonts w:ascii="Book Antiqua" w:hAnsi="Book Antiqua" w:cs="Arial"/>
          <w:sz w:val="24"/>
          <w:szCs w:val="24"/>
        </w:rPr>
        <w:t>method</w:t>
      </w:r>
      <w:r w:rsidR="00DD17CE" w:rsidRPr="004E40E8">
        <w:rPr>
          <w:rFonts w:ascii="Book Antiqua" w:hAnsi="Book Antiqua" w:cs="Arial"/>
          <w:sz w:val="24"/>
          <w:szCs w:val="24"/>
        </w:rPr>
        <w:t>.</w:t>
      </w:r>
      <w:r w:rsidR="001F1FF9" w:rsidRPr="004E40E8">
        <w:rPr>
          <w:rFonts w:ascii="Book Antiqua" w:hAnsi="Book Antiqua" w:cs="Arial"/>
          <w:sz w:val="24"/>
          <w:szCs w:val="24"/>
        </w:rPr>
        <w:t xml:space="preserve"> </w:t>
      </w:r>
      <w:r w:rsidR="00D03522" w:rsidRPr="004E40E8">
        <w:rPr>
          <w:rFonts w:ascii="Book Antiqua" w:hAnsi="Book Antiqua" w:cs="Arial"/>
          <w:sz w:val="24"/>
          <w:szCs w:val="24"/>
        </w:rPr>
        <w:t xml:space="preserve">In cases where retrieval of the battery from the esophagus is not possible, the </w:t>
      </w:r>
      <w:r w:rsidR="00EE2B4C" w:rsidRPr="004E40E8">
        <w:rPr>
          <w:rFonts w:ascii="Book Antiqua" w:hAnsi="Book Antiqua" w:cs="Arial"/>
          <w:sz w:val="24"/>
          <w:szCs w:val="24"/>
        </w:rPr>
        <w:t>foreign body</w:t>
      </w:r>
      <w:r w:rsidR="00D03522" w:rsidRPr="004E40E8">
        <w:rPr>
          <w:rFonts w:ascii="Book Antiqua" w:hAnsi="Book Antiqua" w:cs="Arial"/>
          <w:sz w:val="24"/>
          <w:szCs w:val="24"/>
        </w:rPr>
        <w:t xml:space="preserve"> should be </w:t>
      </w:r>
      <w:r w:rsidR="000C1D61" w:rsidRPr="004E40E8">
        <w:rPr>
          <w:rFonts w:ascii="Book Antiqua" w:hAnsi="Book Antiqua" w:cs="Arial"/>
          <w:sz w:val="24"/>
          <w:szCs w:val="24"/>
        </w:rPr>
        <w:t xml:space="preserve">advanced </w:t>
      </w:r>
      <w:r w:rsidR="00DD17CE" w:rsidRPr="004E40E8">
        <w:rPr>
          <w:rFonts w:ascii="Book Antiqua" w:hAnsi="Book Antiqua" w:cs="Arial"/>
          <w:sz w:val="24"/>
          <w:szCs w:val="24"/>
        </w:rPr>
        <w:t>into the stomach</w:t>
      </w:r>
      <w:r w:rsidR="001F1FF9" w:rsidRPr="004E40E8">
        <w:rPr>
          <w:rFonts w:ascii="Book Antiqua" w:hAnsi="Book Antiqua" w:cs="Arial"/>
          <w:sz w:val="24"/>
          <w:szCs w:val="24"/>
        </w:rPr>
        <w:t xml:space="preserve">, grasped </w:t>
      </w:r>
      <w:r w:rsidR="005454D8" w:rsidRPr="004E40E8">
        <w:rPr>
          <w:rFonts w:ascii="Book Antiqua" w:hAnsi="Book Antiqua" w:cs="Arial"/>
          <w:sz w:val="24"/>
          <w:szCs w:val="24"/>
        </w:rPr>
        <w:t xml:space="preserve">or otherwise captured </w:t>
      </w:r>
      <w:r w:rsidR="001F1FF9" w:rsidRPr="004E40E8">
        <w:rPr>
          <w:rFonts w:ascii="Book Antiqua" w:hAnsi="Book Antiqua" w:cs="Arial"/>
          <w:sz w:val="24"/>
          <w:szCs w:val="24"/>
        </w:rPr>
        <w:t>therein, and then removed</w:t>
      </w:r>
      <w:r w:rsidR="00DD17CE" w:rsidRPr="004E40E8">
        <w:rPr>
          <w:rFonts w:ascii="Book Antiqua" w:hAnsi="Book Antiqua" w:cs="Arial"/>
          <w:sz w:val="24"/>
          <w:szCs w:val="24"/>
        </w:rPr>
        <w:t>.</w:t>
      </w:r>
      <w:r w:rsidR="0039422B" w:rsidRPr="004E40E8">
        <w:rPr>
          <w:rFonts w:ascii="Book Antiqua" w:hAnsi="Book Antiqua" w:cs="Arial"/>
          <w:sz w:val="24"/>
          <w:szCs w:val="24"/>
        </w:rPr>
        <w:t xml:space="preserve"> The National Capital Poison Center now </w:t>
      </w:r>
      <w:r w:rsidR="005454D8" w:rsidRPr="004E40E8">
        <w:rPr>
          <w:rFonts w:ascii="Book Antiqua" w:hAnsi="Book Antiqua" w:cs="Arial"/>
          <w:sz w:val="24"/>
          <w:szCs w:val="24"/>
        </w:rPr>
        <w:t xml:space="preserve">also </w:t>
      </w:r>
      <w:r w:rsidR="0039422B" w:rsidRPr="004E40E8">
        <w:rPr>
          <w:rFonts w:ascii="Book Antiqua" w:hAnsi="Book Antiqua" w:cs="Arial"/>
          <w:sz w:val="24"/>
          <w:szCs w:val="24"/>
        </w:rPr>
        <w:t>recommends endoscopic irrigation of the injured esophagus with 150 mL of 0.25% acetic acid immediately after battery removal (in an attempt to neutralize injury from alkaline batteries)</w:t>
      </w:r>
      <w:r w:rsidR="001643ED" w:rsidRPr="004E40E8">
        <w:rPr>
          <w:rFonts w:ascii="Book Antiqua" w:hAnsi="Book Antiqua"/>
          <w:sz w:val="24"/>
          <w:szCs w:val="24"/>
          <w:vertAlign w:val="superscript"/>
        </w:rPr>
        <w:t>[127,130]</w:t>
      </w:r>
      <w:r w:rsidR="008D7C2F" w:rsidRPr="004E40E8">
        <w:rPr>
          <w:rFonts w:ascii="Book Antiqua" w:hAnsi="Book Antiqua" w:cs="Arial"/>
          <w:sz w:val="24"/>
          <w:szCs w:val="24"/>
        </w:rPr>
        <w:t>,</w:t>
      </w:r>
      <w:r w:rsidR="0039422B" w:rsidRPr="004E40E8">
        <w:rPr>
          <w:rFonts w:ascii="Book Antiqua" w:hAnsi="Book Antiqua" w:cs="Arial"/>
          <w:sz w:val="24"/>
          <w:szCs w:val="24"/>
        </w:rPr>
        <w:t xml:space="preserve"> but no studies have been performed to evaluate whether this intervention improves outcomes</w:t>
      </w:r>
      <w:r w:rsidR="005454D8" w:rsidRPr="004E40E8">
        <w:rPr>
          <w:rFonts w:ascii="Book Antiqua" w:hAnsi="Book Antiqua" w:cs="Arial"/>
          <w:sz w:val="24"/>
          <w:szCs w:val="24"/>
        </w:rPr>
        <w:t xml:space="preserve">, and the risks may outweigh the benefits in cases where there is no </w:t>
      </w:r>
      <w:r w:rsidR="007F74F7" w:rsidRPr="004E40E8">
        <w:rPr>
          <w:rFonts w:ascii="Book Antiqua" w:hAnsi="Book Antiqua" w:cs="Arial"/>
          <w:sz w:val="24"/>
          <w:szCs w:val="24"/>
        </w:rPr>
        <w:t>endoscopically</w:t>
      </w:r>
      <w:r w:rsidR="005454D8" w:rsidRPr="004E40E8">
        <w:rPr>
          <w:rFonts w:ascii="Book Antiqua" w:hAnsi="Book Antiqua" w:cs="Arial"/>
          <w:sz w:val="24"/>
          <w:szCs w:val="24"/>
        </w:rPr>
        <w:t xml:space="preserve"> visible chemical injury</w:t>
      </w:r>
      <w:r w:rsidR="0039422B" w:rsidRPr="004E40E8">
        <w:rPr>
          <w:rFonts w:ascii="Book Antiqua" w:hAnsi="Book Antiqua" w:cs="Arial"/>
          <w:sz w:val="24"/>
          <w:szCs w:val="24"/>
        </w:rPr>
        <w:t>.</w:t>
      </w:r>
      <w:r w:rsidR="004E40E8" w:rsidRPr="004E40E8">
        <w:rPr>
          <w:rFonts w:ascii="Book Antiqua" w:hAnsi="Book Antiqua" w:cs="Arial"/>
          <w:sz w:val="24"/>
          <w:szCs w:val="24"/>
        </w:rPr>
        <w:t xml:space="preserve"> </w:t>
      </w:r>
    </w:p>
    <w:p w14:paraId="4A919B7E" w14:textId="63476306" w:rsidR="00DD17CE" w:rsidRPr="004E40E8" w:rsidRDefault="00DD17CE" w:rsidP="0072393A">
      <w:pPr>
        <w:autoSpaceDE w:val="0"/>
        <w:autoSpaceDN w:val="0"/>
        <w:adjustRightInd w:val="0"/>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Batteries that have </w:t>
      </w:r>
      <w:r w:rsidR="001F1FF9" w:rsidRPr="004E40E8">
        <w:rPr>
          <w:rFonts w:ascii="Book Antiqua" w:hAnsi="Book Antiqua" w:cs="Arial"/>
          <w:sz w:val="24"/>
          <w:szCs w:val="24"/>
        </w:rPr>
        <w:t xml:space="preserve">spontaneously </w:t>
      </w:r>
      <w:r w:rsidR="00040920" w:rsidRPr="004E40E8">
        <w:rPr>
          <w:rFonts w:ascii="Book Antiqua" w:hAnsi="Book Antiqua" w:cs="Arial"/>
          <w:sz w:val="24"/>
          <w:szCs w:val="24"/>
        </w:rPr>
        <w:t xml:space="preserve">progressed </w:t>
      </w:r>
      <w:r w:rsidRPr="004E40E8">
        <w:rPr>
          <w:rFonts w:ascii="Book Antiqua" w:hAnsi="Book Antiqua" w:cs="Arial"/>
          <w:sz w:val="24"/>
          <w:szCs w:val="24"/>
        </w:rPr>
        <w:t>beyond</w:t>
      </w:r>
      <w:r w:rsidR="001F1FF9" w:rsidRPr="004E40E8">
        <w:rPr>
          <w:rFonts w:ascii="Book Antiqua" w:hAnsi="Book Antiqua" w:cs="Arial"/>
          <w:sz w:val="24"/>
          <w:szCs w:val="24"/>
        </w:rPr>
        <w:t xml:space="preserve"> </w:t>
      </w:r>
      <w:r w:rsidRPr="004E40E8">
        <w:rPr>
          <w:rFonts w:ascii="Book Antiqua" w:hAnsi="Book Antiqua" w:cs="Arial"/>
          <w:sz w:val="24"/>
          <w:szCs w:val="24"/>
        </w:rPr>
        <w:t xml:space="preserve">the esophagus </w:t>
      </w:r>
      <w:r w:rsidR="001F1FF9" w:rsidRPr="004E40E8">
        <w:rPr>
          <w:rFonts w:ascii="Book Antiqua" w:hAnsi="Book Antiqua" w:cs="Arial"/>
          <w:sz w:val="24"/>
          <w:szCs w:val="24"/>
        </w:rPr>
        <w:t>do not necessarily need to be</w:t>
      </w:r>
      <w:r w:rsidRPr="004E40E8">
        <w:rPr>
          <w:rFonts w:ascii="Book Antiqua" w:hAnsi="Book Antiqua" w:cs="Arial"/>
          <w:sz w:val="24"/>
          <w:szCs w:val="24"/>
        </w:rPr>
        <w:t xml:space="preserve"> retrieved unless the patient has</w:t>
      </w:r>
      <w:r w:rsidR="001F1FF9" w:rsidRPr="004E40E8">
        <w:rPr>
          <w:rFonts w:ascii="Book Antiqua" w:hAnsi="Book Antiqua" w:cs="Arial"/>
          <w:sz w:val="24"/>
          <w:szCs w:val="24"/>
        </w:rPr>
        <w:t xml:space="preserve"> </w:t>
      </w:r>
      <w:r w:rsidRPr="004E40E8">
        <w:rPr>
          <w:rFonts w:ascii="Book Antiqua" w:hAnsi="Book Antiqua" w:cs="Arial"/>
          <w:sz w:val="24"/>
          <w:szCs w:val="24"/>
        </w:rPr>
        <w:t xml:space="preserve">signs </w:t>
      </w:r>
      <w:r w:rsidR="000C1D61" w:rsidRPr="004E40E8">
        <w:rPr>
          <w:rFonts w:ascii="Book Antiqua" w:hAnsi="Book Antiqua" w:cs="Arial"/>
          <w:sz w:val="24"/>
          <w:szCs w:val="24"/>
        </w:rPr>
        <w:t xml:space="preserve">or symptoms </w:t>
      </w:r>
      <w:r w:rsidRPr="004E40E8">
        <w:rPr>
          <w:rFonts w:ascii="Book Antiqua" w:hAnsi="Book Antiqua" w:cs="Arial"/>
          <w:sz w:val="24"/>
          <w:szCs w:val="24"/>
        </w:rPr>
        <w:t xml:space="preserve">of </w:t>
      </w:r>
      <w:r w:rsidR="000C1D61" w:rsidRPr="004E40E8">
        <w:rPr>
          <w:rFonts w:ascii="Book Antiqua" w:hAnsi="Book Antiqua" w:cs="Arial"/>
          <w:sz w:val="24"/>
          <w:szCs w:val="24"/>
        </w:rPr>
        <w:t xml:space="preserve">GI tract </w:t>
      </w:r>
      <w:proofErr w:type="gramStart"/>
      <w:r w:rsidRPr="004E40E8">
        <w:rPr>
          <w:rFonts w:ascii="Book Antiqua" w:hAnsi="Book Antiqua" w:cs="Arial"/>
          <w:sz w:val="24"/>
          <w:szCs w:val="24"/>
        </w:rPr>
        <w:t>injury</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129]</w:t>
      </w:r>
      <w:r w:rsidR="008D7C2F" w:rsidRPr="004E40E8">
        <w:rPr>
          <w:rFonts w:ascii="Book Antiqua" w:hAnsi="Book Antiqua" w:cs="Arial"/>
          <w:sz w:val="24"/>
          <w:szCs w:val="24"/>
        </w:rPr>
        <w:t>.</w:t>
      </w:r>
      <w:r w:rsidRPr="004E40E8">
        <w:rPr>
          <w:rFonts w:ascii="Book Antiqua" w:hAnsi="Book Antiqua" w:cs="Arial"/>
          <w:sz w:val="24"/>
          <w:szCs w:val="24"/>
        </w:rPr>
        <w:t xml:space="preserve"> </w:t>
      </w:r>
      <w:r w:rsidR="007F74F7" w:rsidRPr="004E40E8">
        <w:rPr>
          <w:rFonts w:ascii="Book Antiqua" w:hAnsi="Book Antiqua" w:cs="Arial"/>
          <w:sz w:val="24"/>
          <w:szCs w:val="24"/>
        </w:rPr>
        <w:t>A</w:t>
      </w:r>
      <w:r w:rsidRPr="004E40E8">
        <w:rPr>
          <w:rFonts w:ascii="Book Antiqua" w:hAnsi="Book Antiqua" w:cs="Arial"/>
          <w:sz w:val="24"/>
          <w:szCs w:val="24"/>
        </w:rPr>
        <w:t xml:space="preserve"> large-diameter (</w:t>
      </w:r>
      <w:r w:rsidR="00246691" w:rsidRPr="004E40E8">
        <w:rPr>
          <w:rFonts w:ascii="Book Antiqua" w:hAnsi="Book Antiqua" w:cs="Arial"/>
          <w:sz w:val="24"/>
          <w:szCs w:val="24"/>
        </w:rPr>
        <w:t>&gt;</w:t>
      </w:r>
      <w:r w:rsidR="0072393A">
        <w:rPr>
          <w:rFonts w:ascii="Book Antiqua" w:eastAsia="SimSun" w:hAnsi="Book Antiqua" w:cs="Arial" w:hint="eastAsia"/>
          <w:sz w:val="24"/>
          <w:szCs w:val="24"/>
          <w:lang w:eastAsia="zh-CN"/>
        </w:rPr>
        <w:t xml:space="preserve"> </w:t>
      </w:r>
      <w:r w:rsidRPr="004E40E8">
        <w:rPr>
          <w:rFonts w:ascii="Book Antiqua" w:hAnsi="Book Antiqua" w:cs="Arial"/>
          <w:sz w:val="24"/>
          <w:szCs w:val="24"/>
        </w:rPr>
        <w:t xml:space="preserve">20 mm) </w:t>
      </w:r>
      <w:r w:rsidR="001F1FF9" w:rsidRPr="004E40E8">
        <w:rPr>
          <w:rFonts w:ascii="Book Antiqua" w:hAnsi="Book Antiqua" w:cs="Arial"/>
          <w:sz w:val="24"/>
          <w:szCs w:val="24"/>
        </w:rPr>
        <w:t xml:space="preserve">battery </w:t>
      </w:r>
      <w:r w:rsidRPr="004E40E8">
        <w:rPr>
          <w:rFonts w:ascii="Book Antiqua" w:hAnsi="Book Antiqua" w:cs="Arial"/>
          <w:sz w:val="24"/>
          <w:szCs w:val="24"/>
        </w:rPr>
        <w:t>remaining in the stomach longer</w:t>
      </w:r>
      <w:r w:rsidR="001F1FF9" w:rsidRPr="004E40E8">
        <w:rPr>
          <w:rFonts w:ascii="Book Antiqua" w:hAnsi="Book Antiqua" w:cs="Arial"/>
          <w:sz w:val="24"/>
          <w:szCs w:val="24"/>
        </w:rPr>
        <w:t xml:space="preserve"> </w:t>
      </w:r>
      <w:r w:rsidRPr="004E40E8">
        <w:rPr>
          <w:rFonts w:ascii="Book Antiqua" w:hAnsi="Book Antiqua" w:cs="Arial"/>
          <w:sz w:val="24"/>
          <w:szCs w:val="24"/>
        </w:rPr>
        <w:t xml:space="preserve">than 48 h, as </w:t>
      </w:r>
      <w:r w:rsidRPr="004E40E8">
        <w:rPr>
          <w:rFonts w:ascii="Book Antiqua" w:hAnsi="Book Antiqua" w:cs="Arial"/>
          <w:sz w:val="24"/>
          <w:szCs w:val="24"/>
        </w:rPr>
        <w:lastRenderedPageBreak/>
        <w:t>d</w:t>
      </w:r>
      <w:r w:rsidR="001F1FF9" w:rsidRPr="004E40E8">
        <w:rPr>
          <w:rFonts w:ascii="Book Antiqua" w:hAnsi="Book Antiqua" w:cs="Arial"/>
          <w:sz w:val="24"/>
          <w:szCs w:val="24"/>
        </w:rPr>
        <w:t>ocumented</w:t>
      </w:r>
      <w:r w:rsidRPr="004E40E8">
        <w:rPr>
          <w:rFonts w:ascii="Book Antiqua" w:hAnsi="Book Antiqua" w:cs="Arial"/>
          <w:sz w:val="24"/>
          <w:szCs w:val="24"/>
        </w:rPr>
        <w:t xml:space="preserve"> by repeat </w:t>
      </w:r>
      <w:r w:rsidR="000C1D61" w:rsidRPr="004E40E8">
        <w:rPr>
          <w:rFonts w:ascii="Book Antiqua" w:hAnsi="Book Antiqua" w:cs="Arial"/>
          <w:sz w:val="24"/>
          <w:szCs w:val="24"/>
        </w:rPr>
        <w:t>imaging</w:t>
      </w:r>
      <w:r w:rsidRPr="004E40E8">
        <w:rPr>
          <w:rFonts w:ascii="Book Antiqua" w:hAnsi="Book Antiqua" w:cs="Arial"/>
          <w:sz w:val="24"/>
          <w:szCs w:val="24"/>
        </w:rPr>
        <w:t>,</w:t>
      </w:r>
      <w:r w:rsidR="001F1FF9" w:rsidRPr="004E40E8">
        <w:rPr>
          <w:rFonts w:ascii="Book Antiqua" w:hAnsi="Book Antiqua" w:cs="Arial"/>
          <w:sz w:val="24"/>
          <w:szCs w:val="24"/>
        </w:rPr>
        <w:t xml:space="preserve"> </w:t>
      </w:r>
      <w:r w:rsidR="007F74F7" w:rsidRPr="004E40E8">
        <w:rPr>
          <w:rFonts w:ascii="Book Antiqua" w:hAnsi="Book Antiqua" w:cs="Arial"/>
          <w:sz w:val="24"/>
          <w:szCs w:val="24"/>
        </w:rPr>
        <w:t xml:space="preserve">however, </w:t>
      </w:r>
      <w:r w:rsidRPr="004E40E8">
        <w:rPr>
          <w:rFonts w:ascii="Book Antiqua" w:hAnsi="Book Antiqua" w:cs="Arial"/>
          <w:sz w:val="24"/>
          <w:szCs w:val="24"/>
        </w:rPr>
        <w:t>should be removed</w:t>
      </w:r>
      <w:r w:rsidR="007F74F7" w:rsidRPr="004E40E8">
        <w:rPr>
          <w:rFonts w:ascii="Book Antiqua" w:hAnsi="Book Antiqua" w:cs="Arial"/>
          <w:sz w:val="24"/>
          <w:szCs w:val="24"/>
        </w:rPr>
        <w:t xml:space="preserve"> (even in the absence of signs or symptoms of injury)</w:t>
      </w:r>
      <w:r w:rsidR="001643ED" w:rsidRPr="004E40E8">
        <w:rPr>
          <w:rFonts w:ascii="Book Antiqua" w:hAnsi="Book Antiqua"/>
          <w:sz w:val="24"/>
          <w:szCs w:val="24"/>
          <w:vertAlign w:val="superscript"/>
        </w:rPr>
        <w:t>[6,131]</w:t>
      </w:r>
      <w:r w:rsidR="008D7C2F" w:rsidRPr="004E40E8">
        <w:rPr>
          <w:rFonts w:ascii="Book Antiqua" w:hAnsi="Book Antiqua" w:cs="Arial"/>
          <w:sz w:val="24"/>
          <w:szCs w:val="24"/>
        </w:rPr>
        <w:t>.</w:t>
      </w:r>
      <w:r w:rsidR="001F1FF9" w:rsidRPr="004E40E8">
        <w:rPr>
          <w:rFonts w:ascii="Book Antiqua" w:hAnsi="Book Antiqua" w:cs="Arial"/>
          <w:sz w:val="24"/>
          <w:szCs w:val="24"/>
        </w:rPr>
        <w:t xml:space="preserve"> Use of emetics</w:t>
      </w:r>
      <w:r w:rsidR="007F74F7" w:rsidRPr="004E40E8">
        <w:rPr>
          <w:rFonts w:ascii="Book Antiqua" w:hAnsi="Book Antiqua" w:cs="Arial"/>
          <w:sz w:val="24"/>
          <w:szCs w:val="24"/>
        </w:rPr>
        <w:t xml:space="preserve"> and cathartics</w:t>
      </w:r>
      <w:r w:rsidR="001F1FF9" w:rsidRPr="004E40E8">
        <w:rPr>
          <w:rFonts w:ascii="Book Antiqua" w:hAnsi="Book Antiqua" w:cs="Arial"/>
          <w:sz w:val="24"/>
          <w:szCs w:val="24"/>
        </w:rPr>
        <w:t xml:space="preserve"> has been reported, but this practice is not recommended</w:t>
      </w:r>
      <w:r w:rsidR="00E41530" w:rsidRPr="004E40E8">
        <w:rPr>
          <w:rFonts w:ascii="Book Antiqua" w:hAnsi="Book Antiqua" w:cs="Arial"/>
          <w:sz w:val="24"/>
          <w:szCs w:val="24"/>
        </w:rPr>
        <w:t xml:space="preserve"> and may be </w:t>
      </w:r>
      <w:proofErr w:type="gramStart"/>
      <w:r w:rsidR="00E41530" w:rsidRPr="004E40E8">
        <w:rPr>
          <w:rFonts w:ascii="Book Antiqua" w:hAnsi="Book Antiqua" w:cs="Arial"/>
          <w:sz w:val="24"/>
          <w:szCs w:val="24"/>
        </w:rPr>
        <w:t>harmful</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6,29,131]</w:t>
      </w:r>
      <w:r w:rsidR="00594B25" w:rsidRPr="004E40E8">
        <w:rPr>
          <w:rFonts w:ascii="Book Antiqua" w:hAnsi="Book Antiqua" w:cs="Arial"/>
          <w:sz w:val="24"/>
          <w:szCs w:val="24"/>
        </w:rPr>
        <w:t>.</w:t>
      </w:r>
      <w:r w:rsidR="00E41530" w:rsidRPr="004E40E8">
        <w:rPr>
          <w:rFonts w:ascii="Book Antiqua" w:hAnsi="Book Antiqua" w:cs="Arial"/>
          <w:sz w:val="24"/>
          <w:szCs w:val="24"/>
        </w:rPr>
        <w:t xml:space="preserve"> </w:t>
      </w:r>
      <w:r w:rsidRPr="004E40E8">
        <w:rPr>
          <w:rFonts w:ascii="Book Antiqua" w:hAnsi="Book Antiqua" w:cs="Arial"/>
          <w:sz w:val="24"/>
          <w:szCs w:val="24"/>
        </w:rPr>
        <w:t>Once</w:t>
      </w:r>
      <w:r w:rsidR="00E41530" w:rsidRPr="004E40E8">
        <w:rPr>
          <w:rFonts w:ascii="Book Antiqua" w:hAnsi="Book Antiqua" w:cs="Arial"/>
          <w:sz w:val="24"/>
          <w:szCs w:val="24"/>
        </w:rPr>
        <w:t xml:space="preserve"> </w:t>
      </w:r>
      <w:r w:rsidR="001F1FF9" w:rsidRPr="004E40E8">
        <w:rPr>
          <w:rFonts w:ascii="Book Antiqua" w:hAnsi="Book Antiqua" w:cs="Arial"/>
          <w:sz w:val="24"/>
          <w:szCs w:val="24"/>
        </w:rPr>
        <w:t>beyond</w:t>
      </w:r>
      <w:r w:rsidRPr="004E40E8">
        <w:rPr>
          <w:rFonts w:ascii="Book Antiqua" w:hAnsi="Book Antiqua" w:cs="Arial"/>
          <w:sz w:val="24"/>
          <w:szCs w:val="24"/>
        </w:rPr>
        <w:t xml:space="preserve"> the duodenum, </w:t>
      </w:r>
      <w:r w:rsidR="001F1FF9" w:rsidRPr="004E40E8">
        <w:rPr>
          <w:rFonts w:ascii="Book Antiqua" w:hAnsi="Book Antiqua" w:cs="Arial"/>
          <w:sz w:val="24"/>
          <w:szCs w:val="24"/>
        </w:rPr>
        <w:t xml:space="preserve">the majority </w:t>
      </w:r>
      <w:r w:rsidR="007F74F7" w:rsidRPr="004E40E8">
        <w:rPr>
          <w:rFonts w:ascii="Book Antiqua" w:hAnsi="Book Antiqua" w:cs="Arial"/>
          <w:sz w:val="24"/>
          <w:szCs w:val="24"/>
        </w:rPr>
        <w:t xml:space="preserve">of batteries, even those that are large and/or long, </w:t>
      </w:r>
      <w:r w:rsidR="00E41530" w:rsidRPr="004E40E8">
        <w:rPr>
          <w:rFonts w:ascii="Book Antiqua" w:hAnsi="Book Antiqua" w:cs="Arial"/>
          <w:sz w:val="24"/>
          <w:szCs w:val="24"/>
        </w:rPr>
        <w:t>will be</w:t>
      </w:r>
      <w:r w:rsidR="001F1FF9" w:rsidRPr="004E40E8">
        <w:rPr>
          <w:rFonts w:ascii="Book Antiqua" w:hAnsi="Book Antiqua" w:cs="Arial"/>
          <w:sz w:val="24"/>
          <w:szCs w:val="24"/>
        </w:rPr>
        <w:t xml:space="preserve"> </w:t>
      </w:r>
      <w:r w:rsidRPr="004E40E8">
        <w:rPr>
          <w:rFonts w:ascii="Book Antiqua" w:hAnsi="Book Antiqua" w:cs="Arial"/>
          <w:sz w:val="24"/>
          <w:szCs w:val="24"/>
        </w:rPr>
        <w:t>pass</w:t>
      </w:r>
      <w:r w:rsidR="001F1FF9" w:rsidRPr="004E40E8">
        <w:rPr>
          <w:rFonts w:ascii="Book Antiqua" w:hAnsi="Book Antiqua" w:cs="Arial"/>
          <w:sz w:val="24"/>
          <w:szCs w:val="24"/>
        </w:rPr>
        <w:t xml:space="preserve">ed </w:t>
      </w:r>
      <w:r w:rsidRPr="004E40E8">
        <w:rPr>
          <w:rFonts w:ascii="Book Antiqua" w:hAnsi="Book Antiqua" w:cs="Arial"/>
          <w:sz w:val="24"/>
          <w:szCs w:val="24"/>
        </w:rPr>
        <w:t>o</w:t>
      </w:r>
      <w:r w:rsidR="001F1FF9" w:rsidRPr="004E40E8">
        <w:rPr>
          <w:rFonts w:ascii="Book Antiqua" w:hAnsi="Book Antiqua" w:cs="Arial"/>
          <w:sz w:val="24"/>
          <w:szCs w:val="24"/>
        </w:rPr>
        <w:t>ut o</w:t>
      </w:r>
      <w:r w:rsidR="0072393A">
        <w:rPr>
          <w:rFonts w:ascii="Book Antiqua" w:hAnsi="Book Antiqua" w:cs="Arial"/>
          <w:sz w:val="24"/>
          <w:szCs w:val="24"/>
        </w:rPr>
        <w:t>f the body within 72 h</w:t>
      </w:r>
      <w:r w:rsidR="001643ED" w:rsidRPr="004E40E8">
        <w:rPr>
          <w:rFonts w:ascii="Book Antiqua" w:hAnsi="Book Antiqua"/>
          <w:sz w:val="24"/>
          <w:szCs w:val="24"/>
          <w:vertAlign w:val="superscript"/>
        </w:rPr>
        <w:t>[120]</w:t>
      </w:r>
      <w:r w:rsidR="00E22077" w:rsidRPr="004E40E8">
        <w:rPr>
          <w:rFonts w:ascii="Book Antiqua" w:hAnsi="Book Antiqua" w:cs="Arial"/>
          <w:sz w:val="24"/>
          <w:szCs w:val="24"/>
        </w:rPr>
        <w:t xml:space="preserve"> unless a pathologic narrowing (</w:t>
      </w:r>
      <w:r w:rsidR="00E22077" w:rsidRPr="009C052D">
        <w:rPr>
          <w:rFonts w:ascii="Book Antiqua" w:hAnsi="Book Antiqua" w:cs="Arial"/>
          <w:i/>
          <w:sz w:val="24"/>
          <w:szCs w:val="24"/>
        </w:rPr>
        <w:t>e.g</w:t>
      </w:r>
      <w:r w:rsidR="00E22077" w:rsidRPr="004E40E8">
        <w:rPr>
          <w:rFonts w:ascii="Book Antiqua" w:hAnsi="Book Antiqua" w:cs="Arial"/>
          <w:sz w:val="24"/>
          <w:szCs w:val="24"/>
        </w:rPr>
        <w:t>., from adhesions) is present</w:t>
      </w:r>
      <w:r w:rsidR="00007D3B" w:rsidRPr="004E40E8">
        <w:rPr>
          <w:rFonts w:ascii="Book Antiqua" w:hAnsi="Book Antiqua" w:cs="Arial"/>
          <w:sz w:val="24"/>
          <w:szCs w:val="24"/>
        </w:rPr>
        <w:t>.</w:t>
      </w:r>
      <w:r w:rsidRPr="004E40E8">
        <w:rPr>
          <w:rFonts w:ascii="Book Antiqua" w:hAnsi="Book Antiqua" w:cs="Arial"/>
          <w:sz w:val="24"/>
          <w:szCs w:val="24"/>
        </w:rPr>
        <w:t xml:space="preserve"> </w:t>
      </w:r>
      <w:r w:rsidR="001F1FF9" w:rsidRPr="004E40E8">
        <w:rPr>
          <w:rFonts w:ascii="Book Antiqua" w:hAnsi="Book Antiqua" w:cs="Arial"/>
          <w:sz w:val="24"/>
          <w:szCs w:val="24"/>
        </w:rPr>
        <w:t>R</w:t>
      </w:r>
      <w:r w:rsidRPr="004E40E8">
        <w:rPr>
          <w:rFonts w:ascii="Book Antiqua" w:hAnsi="Book Antiqua" w:cs="Arial"/>
          <w:sz w:val="24"/>
          <w:szCs w:val="24"/>
        </w:rPr>
        <w:t>adiograph</w:t>
      </w:r>
      <w:r w:rsidR="001F1FF9" w:rsidRPr="004E40E8">
        <w:rPr>
          <w:rFonts w:ascii="Book Antiqua" w:hAnsi="Book Antiqua" w:cs="Arial"/>
          <w:sz w:val="24"/>
          <w:szCs w:val="24"/>
        </w:rPr>
        <w:t>s</w:t>
      </w:r>
      <w:r w:rsidRPr="004E40E8">
        <w:rPr>
          <w:rFonts w:ascii="Book Antiqua" w:hAnsi="Book Antiqua" w:cs="Arial"/>
          <w:sz w:val="24"/>
          <w:szCs w:val="24"/>
        </w:rPr>
        <w:t xml:space="preserve"> </w:t>
      </w:r>
      <w:r w:rsidR="001F1FF9" w:rsidRPr="004E40E8">
        <w:rPr>
          <w:rFonts w:ascii="Book Antiqua" w:hAnsi="Book Antiqua" w:cs="Arial"/>
          <w:sz w:val="24"/>
          <w:szCs w:val="24"/>
        </w:rPr>
        <w:t xml:space="preserve">can be obtained </w:t>
      </w:r>
      <w:r w:rsidRPr="004E40E8">
        <w:rPr>
          <w:rFonts w:ascii="Book Antiqua" w:hAnsi="Book Antiqua" w:cs="Arial"/>
          <w:sz w:val="24"/>
          <w:szCs w:val="24"/>
        </w:rPr>
        <w:t>every 3 to</w:t>
      </w:r>
      <w:r w:rsidR="001F1FF9" w:rsidRPr="004E40E8">
        <w:rPr>
          <w:rFonts w:ascii="Book Antiqua" w:hAnsi="Book Antiqua" w:cs="Arial"/>
          <w:sz w:val="24"/>
          <w:szCs w:val="24"/>
        </w:rPr>
        <w:t xml:space="preserve"> </w:t>
      </w:r>
      <w:r w:rsidRPr="004E40E8">
        <w:rPr>
          <w:rFonts w:ascii="Book Antiqua" w:hAnsi="Book Antiqua" w:cs="Arial"/>
          <w:sz w:val="24"/>
          <w:szCs w:val="24"/>
        </w:rPr>
        <w:t xml:space="preserve">4 d </w:t>
      </w:r>
      <w:r w:rsidR="001F1FF9" w:rsidRPr="004E40E8">
        <w:rPr>
          <w:rFonts w:ascii="Book Antiqua" w:hAnsi="Book Antiqua" w:cs="Arial"/>
          <w:sz w:val="24"/>
          <w:szCs w:val="24"/>
        </w:rPr>
        <w:t xml:space="preserve">to ensure </w:t>
      </w:r>
      <w:r w:rsidRPr="004E40E8">
        <w:rPr>
          <w:rFonts w:ascii="Book Antiqua" w:hAnsi="Book Antiqua" w:cs="Arial"/>
          <w:sz w:val="24"/>
          <w:szCs w:val="24"/>
        </w:rPr>
        <w:t xml:space="preserve">progress </w:t>
      </w:r>
      <w:r w:rsidR="001F1FF9" w:rsidRPr="004E40E8">
        <w:rPr>
          <w:rFonts w:ascii="Book Antiqua" w:hAnsi="Book Antiqua" w:cs="Arial"/>
          <w:sz w:val="24"/>
          <w:szCs w:val="24"/>
        </w:rPr>
        <w:t xml:space="preserve">and ultimate </w:t>
      </w:r>
      <w:proofErr w:type="gramStart"/>
      <w:r w:rsidR="001F1FF9" w:rsidRPr="004E40E8">
        <w:rPr>
          <w:rFonts w:ascii="Book Antiqua" w:hAnsi="Book Antiqua" w:cs="Arial"/>
          <w:sz w:val="24"/>
          <w:szCs w:val="24"/>
        </w:rPr>
        <w:t>passage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w:t>
      </w:r>
      <w:r w:rsidR="00007D3B" w:rsidRPr="004E40E8">
        <w:rPr>
          <w:rFonts w:ascii="Book Antiqua" w:hAnsi="Book Antiqua" w:cs="Arial"/>
          <w:sz w:val="24"/>
          <w:szCs w:val="24"/>
        </w:rPr>
        <w:t>.</w:t>
      </w:r>
      <w:r w:rsidR="00DE151A" w:rsidRPr="004E40E8">
        <w:rPr>
          <w:rFonts w:ascii="Book Antiqua" w:hAnsi="Book Antiqua" w:cs="Arial"/>
          <w:sz w:val="24"/>
          <w:szCs w:val="24"/>
        </w:rPr>
        <w:t xml:space="preserve"> </w:t>
      </w:r>
    </w:p>
    <w:p w14:paraId="4F0717A6" w14:textId="77777777" w:rsidR="00DD17CE" w:rsidRPr="004E40E8" w:rsidRDefault="00DD17CE" w:rsidP="00C00240">
      <w:pPr>
        <w:autoSpaceDE w:val="0"/>
        <w:autoSpaceDN w:val="0"/>
        <w:adjustRightInd w:val="0"/>
        <w:spacing w:after="0" w:line="360" w:lineRule="auto"/>
        <w:jc w:val="both"/>
        <w:rPr>
          <w:rFonts w:ascii="Book Antiqua" w:hAnsi="Book Antiqua" w:cs="Arial"/>
          <w:noProof/>
          <w:sz w:val="24"/>
          <w:szCs w:val="24"/>
        </w:rPr>
      </w:pPr>
    </w:p>
    <w:p w14:paraId="5E232434" w14:textId="77777777" w:rsidR="004D4E4D" w:rsidRPr="0072393A" w:rsidRDefault="004D4E4D" w:rsidP="00C00240">
      <w:pPr>
        <w:spacing w:after="0" w:line="360" w:lineRule="auto"/>
        <w:jc w:val="both"/>
        <w:rPr>
          <w:rFonts w:ascii="Book Antiqua" w:hAnsi="Book Antiqua" w:cs="Arial"/>
          <w:b/>
          <w:i/>
          <w:iCs/>
          <w:sz w:val="24"/>
          <w:szCs w:val="24"/>
        </w:rPr>
      </w:pPr>
      <w:r w:rsidRPr="0072393A">
        <w:rPr>
          <w:rFonts w:ascii="Book Antiqua" w:hAnsi="Book Antiqua" w:cs="Arial"/>
          <w:b/>
          <w:i/>
          <w:iCs/>
          <w:sz w:val="24"/>
          <w:szCs w:val="24"/>
        </w:rPr>
        <w:t>Magnets</w:t>
      </w:r>
    </w:p>
    <w:p w14:paraId="0530C41F" w14:textId="63B8F3E5" w:rsidR="004D4E4D" w:rsidRPr="004E40E8" w:rsidRDefault="004D4E4D" w:rsidP="00C00240">
      <w:pPr>
        <w:spacing w:after="0" w:line="360" w:lineRule="auto"/>
        <w:jc w:val="both"/>
        <w:rPr>
          <w:rFonts w:ascii="Book Antiqua" w:hAnsi="Book Antiqua" w:cs="Arial"/>
          <w:sz w:val="24"/>
          <w:szCs w:val="24"/>
        </w:rPr>
      </w:pPr>
      <w:r w:rsidRPr="004E40E8">
        <w:rPr>
          <w:rFonts w:ascii="Book Antiqua" w:hAnsi="Book Antiqua" w:cs="Arial"/>
          <w:sz w:val="24"/>
          <w:szCs w:val="24"/>
        </w:rPr>
        <w:t xml:space="preserve">Ingestion of magnets can cause severe GI injury and </w:t>
      </w:r>
      <w:r w:rsidR="00E85920" w:rsidRPr="004E40E8">
        <w:rPr>
          <w:rFonts w:ascii="Book Antiqua" w:hAnsi="Book Antiqua" w:cs="Arial"/>
          <w:sz w:val="24"/>
          <w:szCs w:val="24"/>
        </w:rPr>
        <w:t xml:space="preserve">even </w:t>
      </w:r>
      <w:r w:rsidRPr="004E40E8">
        <w:rPr>
          <w:rFonts w:ascii="Book Antiqua" w:hAnsi="Book Antiqua" w:cs="Arial"/>
          <w:sz w:val="24"/>
          <w:szCs w:val="24"/>
        </w:rPr>
        <w:t>death.</w:t>
      </w:r>
      <w:r w:rsidR="004E40E8" w:rsidRPr="004E40E8">
        <w:rPr>
          <w:rFonts w:ascii="Book Antiqua" w:hAnsi="Book Antiqua" w:cs="Arial"/>
          <w:sz w:val="24"/>
          <w:szCs w:val="24"/>
        </w:rPr>
        <w:t xml:space="preserve"> </w:t>
      </w:r>
      <w:r w:rsidRPr="004E40E8">
        <w:rPr>
          <w:rFonts w:ascii="Book Antiqua" w:hAnsi="Book Antiqua" w:cs="Arial"/>
          <w:sz w:val="24"/>
          <w:szCs w:val="24"/>
        </w:rPr>
        <w:t xml:space="preserve">The number of magnets is </w:t>
      </w:r>
      <w:r w:rsidR="000C1D61" w:rsidRPr="004E40E8">
        <w:rPr>
          <w:rFonts w:ascii="Book Antiqua" w:hAnsi="Book Antiqua" w:cs="Arial"/>
          <w:sz w:val="24"/>
          <w:szCs w:val="24"/>
        </w:rPr>
        <w:t>important</w:t>
      </w:r>
      <w:r w:rsidRPr="004E40E8">
        <w:rPr>
          <w:rFonts w:ascii="Book Antiqua" w:hAnsi="Book Antiqua" w:cs="Arial"/>
          <w:sz w:val="24"/>
          <w:szCs w:val="24"/>
        </w:rPr>
        <w:t xml:space="preserve">, as ingestion of a single magnet is </w:t>
      </w:r>
      <w:r w:rsidR="000C1D61" w:rsidRPr="004E40E8">
        <w:rPr>
          <w:rFonts w:ascii="Book Antiqua" w:hAnsi="Book Antiqua" w:cs="Arial"/>
          <w:sz w:val="24"/>
          <w:szCs w:val="24"/>
        </w:rPr>
        <w:t>un</w:t>
      </w:r>
      <w:r w:rsidRPr="004E40E8">
        <w:rPr>
          <w:rFonts w:ascii="Book Antiqua" w:hAnsi="Book Antiqua" w:cs="Arial"/>
          <w:sz w:val="24"/>
          <w:szCs w:val="24"/>
        </w:rPr>
        <w:t>likely to result in GI complications, whereas ingestion of more than one magnet may be exceedingly hazardous because of the attractive force generated between magnets</w:t>
      </w:r>
      <w:r w:rsidR="00E85920" w:rsidRPr="004E40E8">
        <w:rPr>
          <w:rFonts w:ascii="Book Antiqua" w:hAnsi="Book Antiqua" w:cs="Arial"/>
          <w:sz w:val="24"/>
          <w:szCs w:val="24"/>
        </w:rPr>
        <w:t>, which</w:t>
      </w:r>
      <w:r w:rsidRPr="004E40E8">
        <w:rPr>
          <w:rFonts w:ascii="Book Antiqua" w:hAnsi="Book Antiqua" w:cs="Arial"/>
          <w:sz w:val="24"/>
          <w:szCs w:val="24"/>
        </w:rPr>
        <w:t xml:space="preserve"> can lead to </w:t>
      </w:r>
      <w:proofErr w:type="spellStart"/>
      <w:r w:rsidRPr="004E40E8">
        <w:rPr>
          <w:rFonts w:ascii="Book Antiqua" w:hAnsi="Book Antiqua" w:cs="Arial"/>
          <w:sz w:val="24"/>
          <w:szCs w:val="24"/>
        </w:rPr>
        <w:t>fistulization</w:t>
      </w:r>
      <w:proofErr w:type="spellEnd"/>
      <w:r w:rsidRPr="004E40E8">
        <w:rPr>
          <w:rFonts w:ascii="Book Antiqua" w:hAnsi="Book Antiqua" w:cs="Arial"/>
          <w:sz w:val="24"/>
          <w:szCs w:val="24"/>
        </w:rPr>
        <w:t xml:space="preserve">, obstruction, mural necrosis, and </w:t>
      </w:r>
      <w:proofErr w:type="gramStart"/>
      <w:r w:rsidRPr="004E40E8">
        <w:rPr>
          <w:rFonts w:ascii="Book Antiqua" w:hAnsi="Book Antiqua" w:cs="Arial"/>
          <w:sz w:val="24"/>
          <w:szCs w:val="24"/>
        </w:rPr>
        <w:t>perforation</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6,80]</w:t>
      </w:r>
      <w:r w:rsidR="00007D3B" w:rsidRPr="004E40E8">
        <w:rPr>
          <w:rFonts w:ascii="Book Antiqua" w:hAnsi="Book Antiqua" w:cs="Arial"/>
          <w:sz w:val="24"/>
          <w:szCs w:val="24"/>
        </w:rPr>
        <w:t>.</w:t>
      </w:r>
      <w:r w:rsidRPr="004E40E8">
        <w:rPr>
          <w:rFonts w:ascii="Book Antiqua" w:hAnsi="Book Antiqua" w:cs="Arial"/>
          <w:sz w:val="24"/>
          <w:szCs w:val="24"/>
        </w:rPr>
        <w:t xml:space="preserve"> </w:t>
      </w:r>
    </w:p>
    <w:p w14:paraId="3AE09BF3" w14:textId="24D3992B" w:rsidR="004D4E4D" w:rsidRPr="004E40E8" w:rsidRDefault="00E85920" w:rsidP="0072393A">
      <w:pPr>
        <w:spacing w:after="0" w:line="360" w:lineRule="auto"/>
        <w:ind w:firstLineChars="100" w:firstLine="240"/>
        <w:jc w:val="both"/>
        <w:rPr>
          <w:rFonts w:ascii="Book Antiqua" w:hAnsi="Book Antiqua" w:cs="Arial"/>
          <w:sz w:val="24"/>
          <w:szCs w:val="24"/>
        </w:rPr>
      </w:pPr>
      <w:r w:rsidRPr="004E40E8">
        <w:rPr>
          <w:rFonts w:ascii="Book Antiqua" w:hAnsi="Book Antiqua" w:cs="Arial"/>
          <w:sz w:val="24"/>
          <w:szCs w:val="24"/>
        </w:rPr>
        <w:t xml:space="preserve">Imaging </w:t>
      </w:r>
      <w:r w:rsidR="004D4E4D" w:rsidRPr="004E40E8">
        <w:rPr>
          <w:rFonts w:ascii="Book Antiqua" w:hAnsi="Book Antiqua" w:cs="Arial"/>
          <w:sz w:val="24"/>
          <w:szCs w:val="24"/>
        </w:rPr>
        <w:t xml:space="preserve">should be </w:t>
      </w:r>
      <w:r w:rsidRPr="004E40E8">
        <w:rPr>
          <w:rFonts w:ascii="Book Antiqua" w:hAnsi="Book Antiqua" w:cs="Arial"/>
          <w:sz w:val="24"/>
          <w:szCs w:val="24"/>
        </w:rPr>
        <w:t>considered</w:t>
      </w:r>
      <w:r w:rsidR="004D4E4D" w:rsidRPr="004E40E8">
        <w:rPr>
          <w:rFonts w:ascii="Book Antiqua" w:hAnsi="Book Antiqua" w:cs="Arial"/>
          <w:sz w:val="24"/>
          <w:szCs w:val="24"/>
        </w:rPr>
        <w:t xml:space="preserve"> </w:t>
      </w:r>
      <w:r w:rsidRPr="004E40E8">
        <w:rPr>
          <w:rFonts w:ascii="Book Antiqua" w:hAnsi="Book Antiqua" w:cs="Arial"/>
          <w:sz w:val="24"/>
          <w:szCs w:val="24"/>
        </w:rPr>
        <w:t xml:space="preserve">following magnet ingestion </w:t>
      </w:r>
      <w:r w:rsidR="004D4E4D" w:rsidRPr="004E40E8">
        <w:rPr>
          <w:rFonts w:ascii="Book Antiqua" w:hAnsi="Book Antiqua" w:cs="Arial"/>
          <w:sz w:val="24"/>
          <w:szCs w:val="24"/>
        </w:rPr>
        <w:t>to localize the magnet(s)</w:t>
      </w:r>
      <w:r w:rsidRPr="004E40E8">
        <w:rPr>
          <w:rFonts w:ascii="Book Antiqua" w:hAnsi="Book Antiqua" w:cs="Arial"/>
          <w:sz w:val="24"/>
          <w:szCs w:val="24"/>
        </w:rPr>
        <w:t>, determine their size, and evaluate for the development of complications</w:t>
      </w:r>
      <w:r w:rsidR="004D4E4D" w:rsidRPr="004E40E8">
        <w:rPr>
          <w:rFonts w:ascii="Book Antiqua" w:hAnsi="Book Antiqua" w:cs="Arial"/>
          <w:sz w:val="24"/>
          <w:szCs w:val="24"/>
        </w:rPr>
        <w:t xml:space="preserve">. </w:t>
      </w:r>
      <w:r w:rsidR="00362514" w:rsidRPr="004E40E8">
        <w:rPr>
          <w:rFonts w:ascii="Book Antiqua" w:hAnsi="Book Antiqua" w:cs="Arial"/>
          <w:sz w:val="24"/>
          <w:szCs w:val="24"/>
        </w:rPr>
        <w:t>It has been suggested that</w:t>
      </w:r>
      <w:r w:rsidR="004D4E4D" w:rsidRPr="004E40E8">
        <w:rPr>
          <w:rFonts w:ascii="Book Antiqua" w:hAnsi="Book Antiqua" w:cs="Arial"/>
          <w:sz w:val="24"/>
          <w:szCs w:val="24"/>
        </w:rPr>
        <w:t xml:space="preserve">, when possible, </w:t>
      </w:r>
      <w:r w:rsidR="00362514" w:rsidRPr="004E40E8">
        <w:rPr>
          <w:rFonts w:ascii="Book Antiqua" w:hAnsi="Book Antiqua" w:cs="Arial"/>
          <w:sz w:val="24"/>
          <w:szCs w:val="24"/>
        </w:rPr>
        <w:t xml:space="preserve">any and </w:t>
      </w:r>
      <w:r w:rsidR="004D4E4D" w:rsidRPr="004E40E8">
        <w:rPr>
          <w:rFonts w:ascii="Book Antiqua" w:hAnsi="Book Antiqua" w:cs="Arial"/>
          <w:sz w:val="24"/>
          <w:szCs w:val="24"/>
        </w:rPr>
        <w:t>all magnets</w:t>
      </w:r>
      <w:r w:rsidR="00362514" w:rsidRPr="004E40E8">
        <w:rPr>
          <w:rFonts w:ascii="Book Antiqua" w:hAnsi="Book Antiqua" w:cs="Arial"/>
          <w:sz w:val="24"/>
          <w:szCs w:val="24"/>
        </w:rPr>
        <w:t xml:space="preserve"> be removed</w:t>
      </w:r>
      <w:r w:rsidR="004D4E4D" w:rsidRPr="004E40E8">
        <w:rPr>
          <w:rFonts w:ascii="Book Antiqua" w:hAnsi="Book Antiqua" w:cs="Arial"/>
          <w:sz w:val="24"/>
          <w:szCs w:val="24"/>
        </w:rPr>
        <w:t xml:space="preserve">, even if only </w:t>
      </w:r>
      <w:r w:rsidR="00554FB6" w:rsidRPr="004E40E8">
        <w:rPr>
          <w:rFonts w:ascii="Book Antiqua" w:hAnsi="Book Antiqua" w:cs="Arial"/>
          <w:sz w:val="24"/>
          <w:szCs w:val="24"/>
        </w:rPr>
        <w:t xml:space="preserve">one </w:t>
      </w:r>
      <w:r w:rsidR="004D4E4D" w:rsidRPr="004E40E8">
        <w:rPr>
          <w:rFonts w:ascii="Book Antiqua" w:hAnsi="Book Antiqua" w:cs="Arial"/>
          <w:sz w:val="24"/>
          <w:szCs w:val="24"/>
        </w:rPr>
        <w:t xml:space="preserve">magnet is </w:t>
      </w:r>
      <w:r w:rsidR="00362514" w:rsidRPr="004E40E8">
        <w:rPr>
          <w:rFonts w:ascii="Book Antiqua" w:hAnsi="Book Antiqua" w:cs="Arial"/>
          <w:sz w:val="24"/>
          <w:szCs w:val="24"/>
        </w:rPr>
        <w:t xml:space="preserve">reported or </w:t>
      </w:r>
      <w:r w:rsidRPr="004E40E8">
        <w:rPr>
          <w:rFonts w:ascii="Book Antiqua" w:hAnsi="Book Antiqua" w:cs="Arial"/>
          <w:sz w:val="24"/>
          <w:szCs w:val="24"/>
        </w:rPr>
        <w:t xml:space="preserve">visualized </w:t>
      </w:r>
      <w:r w:rsidR="004D4E4D" w:rsidRPr="004E40E8">
        <w:rPr>
          <w:rFonts w:ascii="Book Antiqua" w:hAnsi="Book Antiqua" w:cs="Arial"/>
          <w:sz w:val="24"/>
          <w:szCs w:val="24"/>
        </w:rPr>
        <w:t xml:space="preserve">on </w:t>
      </w:r>
      <w:r w:rsidRPr="004E40E8">
        <w:rPr>
          <w:rFonts w:ascii="Book Antiqua" w:hAnsi="Book Antiqua" w:cs="Arial"/>
          <w:sz w:val="24"/>
          <w:szCs w:val="24"/>
        </w:rPr>
        <w:t>imaging</w:t>
      </w:r>
      <w:r w:rsidR="004D4E4D" w:rsidRPr="004E40E8">
        <w:rPr>
          <w:rFonts w:ascii="Book Antiqua" w:hAnsi="Book Antiqua" w:cs="Arial"/>
          <w:sz w:val="24"/>
          <w:szCs w:val="24"/>
        </w:rPr>
        <w:t xml:space="preserve">, as undetected magnets or other ingested metal </w:t>
      </w:r>
      <w:r w:rsidR="00362514" w:rsidRPr="004E40E8">
        <w:rPr>
          <w:rFonts w:ascii="Book Antiqua" w:hAnsi="Book Antiqua" w:cs="Arial"/>
          <w:sz w:val="24"/>
          <w:szCs w:val="24"/>
        </w:rPr>
        <w:t xml:space="preserve">objects </w:t>
      </w:r>
      <w:r w:rsidR="004D4E4D" w:rsidRPr="004E40E8">
        <w:rPr>
          <w:rFonts w:ascii="Book Antiqua" w:hAnsi="Book Antiqua" w:cs="Arial"/>
          <w:sz w:val="24"/>
          <w:szCs w:val="24"/>
        </w:rPr>
        <w:t xml:space="preserve">together with a magnet can </w:t>
      </w:r>
      <w:r w:rsidR="005E1241" w:rsidRPr="004E40E8">
        <w:rPr>
          <w:rFonts w:ascii="Book Antiqua" w:hAnsi="Book Antiqua" w:cs="Arial"/>
          <w:sz w:val="24"/>
          <w:szCs w:val="24"/>
        </w:rPr>
        <w:t>lead to significant injury</w:t>
      </w:r>
      <w:r w:rsidR="001643ED" w:rsidRPr="004E40E8">
        <w:rPr>
          <w:rFonts w:ascii="Book Antiqua" w:hAnsi="Book Antiqua"/>
          <w:sz w:val="24"/>
          <w:szCs w:val="24"/>
          <w:vertAlign w:val="superscript"/>
        </w:rPr>
        <w:t>[132]</w:t>
      </w:r>
      <w:r w:rsidR="00007D3B" w:rsidRPr="004E40E8">
        <w:rPr>
          <w:rFonts w:ascii="Book Antiqua" w:hAnsi="Book Antiqua" w:cs="Arial"/>
          <w:sz w:val="24"/>
          <w:szCs w:val="24"/>
        </w:rPr>
        <w:t>.</w:t>
      </w:r>
      <w:r w:rsidR="004D4E4D" w:rsidRPr="004E40E8">
        <w:rPr>
          <w:rFonts w:ascii="Book Antiqua" w:hAnsi="Book Antiqua" w:cs="Arial"/>
          <w:sz w:val="24"/>
          <w:szCs w:val="24"/>
        </w:rPr>
        <w:t xml:space="preserve"> </w:t>
      </w:r>
      <w:r w:rsidR="00362514" w:rsidRPr="004E40E8">
        <w:rPr>
          <w:rFonts w:ascii="Book Antiqua" w:hAnsi="Book Antiqua" w:cs="Arial"/>
          <w:sz w:val="24"/>
          <w:szCs w:val="24"/>
        </w:rPr>
        <w:t>In many instances, however</w:t>
      </w:r>
      <w:r w:rsidR="004D4E4D" w:rsidRPr="004E40E8">
        <w:rPr>
          <w:rFonts w:ascii="Book Antiqua" w:hAnsi="Book Antiqua" w:cs="Arial"/>
          <w:sz w:val="24"/>
          <w:szCs w:val="24"/>
        </w:rPr>
        <w:t>, if a magnet is not large and is already beyond the reach of an upper endoscope</w:t>
      </w:r>
      <w:r w:rsidR="000C1D61" w:rsidRPr="004E40E8">
        <w:rPr>
          <w:rFonts w:ascii="Book Antiqua" w:hAnsi="Book Antiqua" w:cs="Arial"/>
          <w:sz w:val="24"/>
          <w:szCs w:val="24"/>
        </w:rPr>
        <w:t xml:space="preserve"> or </w:t>
      </w:r>
      <w:proofErr w:type="spellStart"/>
      <w:r w:rsidR="000C1D61" w:rsidRPr="004E40E8">
        <w:rPr>
          <w:rFonts w:ascii="Book Antiqua" w:hAnsi="Book Antiqua" w:cs="Arial"/>
          <w:sz w:val="24"/>
          <w:szCs w:val="24"/>
        </w:rPr>
        <w:t>enteroscope</w:t>
      </w:r>
      <w:proofErr w:type="spellEnd"/>
      <w:r w:rsidR="004D4E4D" w:rsidRPr="004E40E8">
        <w:rPr>
          <w:rFonts w:ascii="Book Antiqua" w:hAnsi="Book Antiqua" w:cs="Arial"/>
          <w:sz w:val="24"/>
          <w:szCs w:val="24"/>
        </w:rPr>
        <w:t xml:space="preserve">, careful monitoring for continued passage through the GI tract </w:t>
      </w:r>
      <w:r w:rsidR="00362514" w:rsidRPr="004E40E8">
        <w:rPr>
          <w:rFonts w:ascii="Book Antiqua" w:hAnsi="Book Antiqua" w:cs="Arial"/>
          <w:sz w:val="24"/>
          <w:szCs w:val="24"/>
        </w:rPr>
        <w:t xml:space="preserve">is </w:t>
      </w:r>
      <w:proofErr w:type="gramStart"/>
      <w:r w:rsidR="00362514" w:rsidRPr="004E40E8">
        <w:rPr>
          <w:rFonts w:ascii="Book Antiqua" w:hAnsi="Book Antiqua" w:cs="Arial"/>
          <w:sz w:val="24"/>
          <w:szCs w:val="24"/>
        </w:rPr>
        <w:t>preferable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80,133]</w:t>
      </w:r>
      <w:r w:rsidR="00007D3B" w:rsidRPr="004E40E8">
        <w:rPr>
          <w:rFonts w:ascii="Book Antiqua" w:hAnsi="Book Antiqua" w:cs="Arial"/>
          <w:sz w:val="24"/>
          <w:szCs w:val="24"/>
        </w:rPr>
        <w:t>.</w:t>
      </w:r>
      <w:r w:rsidR="004E40E8" w:rsidRPr="004E40E8">
        <w:rPr>
          <w:rFonts w:ascii="Book Antiqua" w:hAnsi="Book Antiqua" w:cs="Arial"/>
          <w:sz w:val="24"/>
          <w:szCs w:val="24"/>
        </w:rPr>
        <w:t xml:space="preserve"> </w:t>
      </w:r>
    </w:p>
    <w:p w14:paraId="55CB8614" w14:textId="77777777" w:rsidR="004D4E4D" w:rsidRPr="004E40E8" w:rsidRDefault="004D4E4D" w:rsidP="00C00240">
      <w:pPr>
        <w:autoSpaceDE w:val="0"/>
        <w:autoSpaceDN w:val="0"/>
        <w:adjustRightInd w:val="0"/>
        <w:spacing w:after="0" w:line="360" w:lineRule="auto"/>
        <w:jc w:val="both"/>
        <w:rPr>
          <w:rFonts w:ascii="Book Antiqua" w:hAnsi="Book Antiqua" w:cs="Arial"/>
          <w:noProof/>
          <w:sz w:val="24"/>
          <w:szCs w:val="24"/>
        </w:rPr>
      </w:pPr>
    </w:p>
    <w:p w14:paraId="7BE38E12" w14:textId="77777777" w:rsidR="00EE5116" w:rsidRPr="0072393A" w:rsidRDefault="00EE5116" w:rsidP="00C00240">
      <w:pPr>
        <w:spacing w:after="0" w:line="360" w:lineRule="auto"/>
        <w:jc w:val="both"/>
        <w:rPr>
          <w:rFonts w:ascii="Book Antiqua" w:hAnsi="Book Antiqua" w:cs="Arial"/>
          <w:b/>
          <w:i/>
          <w:sz w:val="24"/>
          <w:szCs w:val="24"/>
        </w:rPr>
      </w:pPr>
      <w:r w:rsidRPr="0072393A">
        <w:rPr>
          <w:rFonts w:ascii="Book Antiqua" w:hAnsi="Book Antiqua" w:cs="Arial"/>
          <w:b/>
          <w:i/>
          <w:sz w:val="24"/>
          <w:szCs w:val="24"/>
        </w:rPr>
        <w:t>Drug packets</w:t>
      </w:r>
    </w:p>
    <w:p w14:paraId="79F207FA" w14:textId="46DBB199" w:rsidR="00EE5116" w:rsidRPr="004E40E8" w:rsidRDefault="00EE5116" w:rsidP="00C00240">
      <w:pPr>
        <w:autoSpaceDE w:val="0"/>
        <w:autoSpaceDN w:val="0"/>
        <w:adjustRightInd w:val="0"/>
        <w:spacing w:after="0" w:line="360" w:lineRule="auto"/>
        <w:jc w:val="both"/>
        <w:rPr>
          <w:rFonts w:ascii="Book Antiqua" w:hAnsi="Book Antiqua" w:cs="Arial"/>
          <w:sz w:val="24"/>
          <w:szCs w:val="24"/>
        </w:rPr>
      </w:pPr>
      <w:r w:rsidRPr="004E40E8">
        <w:rPr>
          <w:rFonts w:ascii="Book Antiqua" w:hAnsi="Book Antiqua" w:cs="Arial"/>
          <w:sz w:val="24"/>
          <w:szCs w:val="24"/>
        </w:rPr>
        <w:t>Internal concealment of narcotics or other illicit drugs wrapped in plastic or contained in latex condoms, referred to as “body packing,” is a form of drug trafficking</w:t>
      </w:r>
      <w:r w:rsidR="001643ED" w:rsidRPr="004E40E8">
        <w:rPr>
          <w:rFonts w:ascii="Book Antiqua" w:hAnsi="Book Antiqua"/>
          <w:sz w:val="24"/>
          <w:szCs w:val="24"/>
          <w:vertAlign w:val="superscript"/>
        </w:rPr>
        <w:t>[134,135]</w:t>
      </w:r>
      <w:r w:rsidR="00007D3B" w:rsidRPr="004E40E8">
        <w:rPr>
          <w:rFonts w:ascii="Book Antiqua" w:hAnsi="Book Antiqua" w:cs="Arial"/>
          <w:sz w:val="24"/>
          <w:szCs w:val="24"/>
        </w:rPr>
        <w:t>.</w:t>
      </w:r>
      <w:r w:rsidR="005E1241" w:rsidRPr="004E40E8">
        <w:rPr>
          <w:rFonts w:ascii="Book Antiqua" w:hAnsi="Book Antiqua" w:cs="Arial"/>
          <w:sz w:val="24"/>
          <w:szCs w:val="24"/>
        </w:rPr>
        <w:fldChar w:fldCharType="begin">
          <w:fldData xml:space="preserve">PEVuZE5vdGU+PENpdGU+PEF1dGhvcj5MYW5jYXNoaXJlPC9BdXRob3I+PFllYXI+MTk4ODwvWWVh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</w:fldData>
        </w:fldChar>
      </w:r>
      <w:r w:rsidR="003F4DE7" w:rsidRPr="004E40E8">
        <w:rPr>
          <w:rFonts w:ascii="Book Antiqua" w:hAnsi="Book Antiqua" w:cs="Arial"/>
          <w:sz w:val="24"/>
          <w:szCs w:val="24"/>
        </w:rPr>
        <w:instrText xml:space="preserve"> ADDIN EN.CITE </w:instrText>
      </w:r>
      <w:r w:rsidR="003F4DE7" w:rsidRPr="004E40E8">
        <w:rPr>
          <w:rFonts w:ascii="Book Antiqua" w:hAnsi="Book Antiqua" w:cs="Arial"/>
          <w:sz w:val="24"/>
          <w:szCs w:val="24"/>
        </w:rPr>
        <w:fldChar w:fldCharType="begin">
          <w:fldData xml:space="preserve">PEVuZE5vdGU+PENpdGU+PEF1dGhvcj5MYW5jYXNoaXJlPC9BdXRob3I+PFllYXI+MTk4ODwvWWVh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</w:fldData>
        </w:fldChar>
      </w:r>
      <w:r w:rsidR="003F4DE7" w:rsidRPr="004E40E8">
        <w:rPr>
          <w:rFonts w:ascii="Book Antiqua" w:hAnsi="Book Antiqua" w:cs="Arial"/>
          <w:sz w:val="24"/>
          <w:szCs w:val="24"/>
        </w:rPr>
        <w:instrText xml:space="preserve"> ADDIN EN.CITE.DATA </w:instrText>
      </w:r>
      <w:r w:rsidR="003F4DE7" w:rsidRPr="004E40E8">
        <w:rPr>
          <w:rFonts w:ascii="Book Antiqua" w:hAnsi="Book Antiqua" w:cs="Arial"/>
          <w:sz w:val="24"/>
          <w:szCs w:val="24"/>
        </w:rPr>
      </w:r>
      <w:r w:rsidR="003F4DE7" w:rsidRPr="004E40E8">
        <w:rPr>
          <w:rFonts w:ascii="Book Antiqua" w:hAnsi="Book Antiqua" w:cs="Arial"/>
          <w:sz w:val="24"/>
          <w:szCs w:val="24"/>
        </w:rPr>
        <w:fldChar w:fldCharType="end"/>
      </w:r>
      <w:r w:rsidR="005E1241" w:rsidRPr="004E40E8">
        <w:rPr>
          <w:rFonts w:ascii="Book Antiqua" w:hAnsi="Book Antiqua" w:cs="Arial"/>
          <w:sz w:val="24"/>
          <w:szCs w:val="24"/>
        </w:rPr>
      </w:r>
      <w:r w:rsidR="005E1241" w:rsidRPr="004E40E8">
        <w:rPr>
          <w:rFonts w:ascii="Book Antiqua" w:hAnsi="Book Antiqua" w:cs="Arial"/>
          <w:sz w:val="24"/>
          <w:szCs w:val="24"/>
        </w:rPr>
        <w:fldChar w:fldCharType="end"/>
      </w:r>
      <w:r w:rsidRPr="004E40E8">
        <w:rPr>
          <w:rFonts w:ascii="Book Antiqua" w:hAnsi="Book Antiqua" w:cs="Arial"/>
          <w:sz w:val="24"/>
          <w:szCs w:val="24"/>
        </w:rPr>
        <w:t xml:space="preserve"> </w:t>
      </w:r>
      <w:r w:rsidR="00D061C9" w:rsidRPr="004E40E8">
        <w:rPr>
          <w:rFonts w:ascii="Book Antiqua" w:hAnsi="Book Antiqua" w:cs="Arial"/>
          <w:sz w:val="24"/>
          <w:szCs w:val="24"/>
        </w:rPr>
        <w:t>Although historically a phenomenon seen only in adults, cases of pediatric body packers (</w:t>
      </w:r>
      <w:r w:rsidR="00D061C9" w:rsidRPr="0072393A">
        <w:rPr>
          <w:rFonts w:ascii="Book Antiqua" w:hAnsi="Book Antiqua" w:cs="Arial"/>
          <w:i/>
          <w:sz w:val="24"/>
          <w:szCs w:val="24"/>
        </w:rPr>
        <w:t>i.e</w:t>
      </w:r>
      <w:r w:rsidR="00D061C9" w:rsidRPr="004E40E8">
        <w:rPr>
          <w:rFonts w:ascii="Book Antiqua" w:hAnsi="Book Antiqua" w:cs="Arial"/>
          <w:sz w:val="24"/>
          <w:szCs w:val="24"/>
        </w:rPr>
        <w:t>.</w:t>
      </w:r>
      <w:r w:rsidR="00E22077" w:rsidRPr="004E40E8">
        <w:rPr>
          <w:rFonts w:ascii="Book Antiqua" w:hAnsi="Book Antiqua" w:cs="Arial"/>
          <w:sz w:val="24"/>
          <w:szCs w:val="24"/>
        </w:rPr>
        <w:t>,</w:t>
      </w:r>
      <w:r w:rsidR="00D061C9" w:rsidRPr="004E40E8">
        <w:rPr>
          <w:rFonts w:ascii="Book Antiqua" w:hAnsi="Book Antiqua" w:cs="Arial"/>
          <w:sz w:val="24"/>
          <w:szCs w:val="24"/>
        </w:rPr>
        <w:t xml:space="preserve"> smuggling “mules”) have been reported</w:t>
      </w:r>
      <w:r w:rsidR="001643ED" w:rsidRPr="004E40E8">
        <w:rPr>
          <w:rFonts w:ascii="Book Antiqua" w:hAnsi="Book Antiqua"/>
          <w:sz w:val="24"/>
          <w:szCs w:val="24"/>
          <w:vertAlign w:val="superscript"/>
        </w:rPr>
        <w:t>[80,136,137]</w:t>
      </w:r>
      <w:r w:rsidR="00007D3B" w:rsidRPr="004E40E8">
        <w:rPr>
          <w:rFonts w:ascii="Book Antiqua" w:hAnsi="Book Antiqua" w:cs="Arial"/>
          <w:sz w:val="24"/>
          <w:szCs w:val="24"/>
        </w:rPr>
        <w:t>.</w:t>
      </w:r>
      <w:r w:rsidR="00DE151A" w:rsidRPr="004E40E8">
        <w:rPr>
          <w:rFonts w:ascii="Book Antiqua" w:hAnsi="Book Antiqua" w:cs="Arial"/>
          <w:sz w:val="24"/>
          <w:szCs w:val="24"/>
        </w:rPr>
        <w:t xml:space="preserve"> </w:t>
      </w:r>
      <w:r w:rsidR="00D061C9" w:rsidRPr="004E40E8">
        <w:rPr>
          <w:rFonts w:ascii="Book Antiqua" w:hAnsi="Book Antiqua" w:cs="Arial"/>
          <w:sz w:val="24"/>
          <w:szCs w:val="24"/>
        </w:rPr>
        <w:t xml:space="preserve">Drug </w:t>
      </w:r>
      <w:r w:rsidRPr="004E40E8">
        <w:rPr>
          <w:rFonts w:ascii="Book Antiqua" w:hAnsi="Book Antiqua" w:cs="Arial"/>
          <w:sz w:val="24"/>
          <w:szCs w:val="24"/>
        </w:rPr>
        <w:t xml:space="preserve">packets can usually be seen </w:t>
      </w:r>
      <w:r w:rsidR="000C1D61" w:rsidRPr="004E40E8">
        <w:rPr>
          <w:rFonts w:ascii="Book Antiqua" w:hAnsi="Book Antiqua" w:cs="Arial"/>
          <w:sz w:val="24"/>
          <w:szCs w:val="24"/>
        </w:rPr>
        <w:t xml:space="preserve">by non-invasive imaging modalities (particularly </w:t>
      </w:r>
      <w:proofErr w:type="gramStart"/>
      <w:r w:rsidR="000C1D61" w:rsidRPr="004E40E8">
        <w:rPr>
          <w:rFonts w:ascii="Book Antiqua" w:hAnsi="Book Antiqua" w:cs="Arial"/>
          <w:sz w:val="24"/>
          <w:szCs w:val="24"/>
        </w:rPr>
        <w:t>CT)</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138,139]</w:t>
      </w:r>
      <w:r w:rsidR="00895C98" w:rsidRPr="004E40E8">
        <w:rPr>
          <w:rFonts w:ascii="Book Antiqua" w:hAnsi="Book Antiqua" w:cs="Arial"/>
          <w:sz w:val="24"/>
          <w:szCs w:val="24"/>
        </w:rPr>
        <w:t>.</w:t>
      </w:r>
      <w:r w:rsidRPr="004E40E8">
        <w:rPr>
          <w:rFonts w:ascii="Book Antiqua" w:hAnsi="Book Antiqua" w:cs="Arial"/>
          <w:sz w:val="24"/>
          <w:szCs w:val="24"/>
        </w:rPr>
        <w:t xml:space="preserve"> </w:t>
      </w:r>
      <w:r w:rsidR="006A399C" w:rsidRPr="004E40E8">
        <w:rPr>
          <w:rFonts w:ascii="Book Antiqua" w:hAnsi="Book Antiqua" w:cs="Arial"/>
          <w:sz w:val="24"/>
          <w:szCs w:val="24"/>
        </w:rPr>
        <w:t>Use of</w:t>
      </w:r>
      <w:r w:rsidR="00F45A65" w:rsidRPr="004E40E8">
        <w:rPr>
          <w:rFonts w:ascii="Book Antiqua" w:hAnsi="Book Antiqua" w:cs="Arial"/>
          <w:sz w:val="24"/>
          <w:szCs w:val="24"/>
        </w:rPr>
        <w:t xml:space="preserve"> </w:t>
      </w:r>
      <w:r w:rsidR="006A399C" w:rsidRPr="004E40E8">
        <w:rPr>
          <w:rFonts w:ascii="Book Antiqua" w:hAnsi="Book Antiqua" w:cs="Arial"/>
          <w:sz w:val="24"/>
          <w:szCs w:val="24"/>
        </w:rPr>
        <w:t xml:space="preserve">activated charcoal to bind drug and decrease drug absorption or bowel irrigation with polyethylene glycol </w:t>
      </w:r>
      <w:r w:rsidR="006A399C" w:rsidRPr="004E40E8">
        <w:rPr>
          <w:rFonts w:ascii="Book Antiqua" w:hAnsi="Book Antiqua" w:cs="Arial"/>
          <w:sz w:val="24"/>
          <w:szCs w:val="24"/>
        </w:rPr>
        <w:lastRenderedPageBreak/>
        <w:t xml:space="preserve">solution to promote evacuation may be attempted, but data to support these practices are limited. </w:t>
      </w:r>
      <w:r w:rsidR="003F1401" w:rsidRPr="004E40E8">
        <w:rPr>
          <w:rFonts w:ascii="Book Antiqua" w:hAnsi="Book Antiqua" w:cs="Arial"/>
          <w:sz w:val="24"/>
          <w:szCs w:val="24"/>
        </w:rPr>
        <w:t xml:space="preserve">Paraffin or mineral-oil-based laxatives should be avoided due to their ability to degrade latex and thus increase risk of </w:t>
      </w:r>
      <w:r w:rsidR="008232F0" w:rsidRPr="004E40E8">
        <w:rPr>
          <w:rFonts w:ascii="Book Antiqua" w:hAnsi="Book Antiqua" w:cs="Arial"/>
          <w:sz w:val="24"/>
          <w:szCs w:val="24"/>
        </w:rPr>
        <w:t xml:space="preserve">drug </w:t>
      </w:r>
      <w:proofErr w:type="gramStart"/>
      <w:r w:rsidR="008232F0" w:rsidRPr="004E40E8">
        <w:rPr>
          <w:rFonts w:ascii="Book Antiqua" w:hAnsi="Book Antiqua" w:cs="Arial"/>
          <w:sz w:val="24"/>
          <w:szCs w:val="24"/>
        </w:rPr>
        <w:t>exposure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140]</w:t>
      </w:r>
      <w:r w:rsidR="00895C98" w:rsidRPr="004E40E8">
        <w:rPr>
          <w:rFonts w:ascii="Book Antiqua" w:hAnsi="Book Antiqua" w:cs="Arial"/>
          <w:sz w:val="24"/>
          <w:szCs w:val="24"/>
        </w:rPr>
        <w:t>.</w:t>
      </w:r>
      <w:r w:rsidR="00B77FFC">
        <w:rPr>
          <w:rFonts w:ascii="Book Antiqua" w:eastAsia="SimSun" w:hAnsi="Book Antiqua" w:cs="Arial" w:hint="eastAsia"/>
          <w:sz w:val="24"/>
          <w:szCs w:val="24"/>
          <w:lang w:eastAsia="zh-CN"/>
        </w:rPr>
        <w:t xml:space="preserve"> </w:t>
      </w:r>
      <w:r w:rsidR="007C2952" w:rsidRPr="004E40E8">
        <w:rPr>
          <w:rFonts w:ascii="Book Antiqua" w:hAnsi="Book Antiqua" w:cs="Arial"/>
          <w:sz w:val="24"/>
          <w:szCs w:val="24"/>
        </w:rPr>
        <w:t>W</w:t>
      </w:r>
      <w:r w:rsidR="001D559B" w:rsidRPr="004E40E8">
        <w:rPr>
          <w:rFonts w:ascii="Book Antiqua" w:hAnsi="Book Antiqua" w:cs="Arial"/>
          <w:sz w:val="24"/>
          <w:szCs w:val="24"/>
        </w:rPr>
        <w:t xml:space="preserve">hen </w:t>
      </w:r>
      <w:r w:rsidR="00AB47CC" w:rsidRPr="004E40E8">
        <w:rPr>
          <w:rFonts w:ascii="Book Antiqua" w:hAnsi="Book Antiqua" w:cs="Arial"/>
          <w:sz w:val="24"/>
          <w:szCs w:val="24"/>
        </w:rPr>
        <w:t>imaging is equivocal and</w:t>
      </w:r>
      <w:r w:rsidR="007C2952" w:rsidRPr="004E40E8">
        <w:rPr>
          <w:rFonts w:ascii="Book Antiqua" w:hAnsi="Book Antiqua" w:cs="Arial"/>
          <w:sz w:val="24"/>
          <w:szCs w:val="24"/>
        </w:rPr>
        <w:t>/or</w:t>
      </w:r>
      <w:r w:rsidR="00AB47CC" w:rsidRPr="004E40E8">
        <w:rPr>
          <w:rFonts w:ascii="Book Antiqua" w:hAnsi="Book Antiqua" w:cs="Arial"/>
          <w:sz w:val="24"/>
          <w:szCs w:val="24"/>
        </w:rPr>
        <w:t xml:space="preserve"> patient history is unreliable</w:t>
      </w:r>
      <w:r w:rsidR="007C2952" w:rsidRPr="004E40E8">
        <w:rPr>
          <w:rFonts w:ascii="Book Antiqua" w:hAnsi="Book Antiqua" w:cs="Arial"/>
          <w:sz w:val="24"/>
          <w:szCs w:val="24"/>
        </w:rPr>
        <w:t>, diagnostic endoscopy can be considered to confirm the presence, location, and number of drug packets</w:t>
      </w:r>
      <w:r w:rsidR="00AB47CC" w:rsidRPr="004E40E8">
        <w:rPr>
          <w:rFonts w:ascii="Book Antiqua" w:hAnsi="Book Antiqua" w:cs="Arial"/>
          <w:sz w:val="24"/>
          <w:szCs w:val="24"/>
        </w:rPr>
        <w:t xml:space="preserve">. </w:t>
      </w:r>
      <w:r w:rsidR="007C2952" w:rsidRPr="004E40E8">
        <w:rPr>
          <w:rFonts w:ascii="Book Antiqua" w:hAnsi="Book Antiqua" w:cs="Arial"/>
          <w:sz w:val="24"/>
          <w:szCs w:val="24"/>
        </w:rPr>
        <w:t>E</w:t>
      </w:r>
      <w:r w:rsidR="00D061C9" w:rsidRPr="004E40E8">
        <w:rPr>
          <w:rFonts w:ascii="Book Antiqua" w:hAnsi="Book Antiqua" w:cs="Arial"/>
          <w:sz w:val="24"/>
          <w:szCs w:val="24"/>
        </w:rPr>
        <w:t xml:space="preserve">ndoscopic </w:t>
      </w:r>
      <w:r w:rsidR="007C2952" w:rsidRPr="004E40E8">
        <w:rPr>
          <w:rFonts w:ascii="Book Antiqua" w:hAnsi="Book Antiqua" w:cs="Arial"/>
          <w:sz w:val="24"/>
          <w:szCs w:val="24"/>
        </w:rPr>
        <w:t>removal, however,</w:t>
      </w:r>
      <w:r w:rsidR="00D061C9" w:rsidRPr="004E40E8">
        <w:rPr>
          <w:rFonts w:ascii="Book Antiqua" w:hAnsi="Book Antiqua" w:cs="Arial"/>
          <w:sz w:val="24"/>
          <w:szCs w:val="24"/>
        </w:rPr>
        <w:t xml:space="preserve"> should </w:t>
      </w:r>
      <w:r w:rsidR="007C2952" w:rsidRPr="004E40E8">
        <w:rPr>
          <w:rFonts w:ascii="Book Antiqua" w:hAnsi="Book Antiqua" w:cs="Arial"/>
          <w:sz w:val="24"/>
          <w:szCs w:val="24"/>
        </w:rPr>
        <w:t xml:space="preserve">typically </w:t>
      </w:r>
      <w:r w:rsidR="00D061C9" w:rsidRPr="004E40E8">
        <w:rPr>
          <w:rFonts w:ascii="Book Antiqua" w:hAnsi="Book Antiqua" w:cs="Arial"/>
          <w:sz w:val="24"/>
          <w:szCs w:val="24"/>
        </w:rPr>
        <w:t>not be</w:t>
      </w:r>
      <w:r w:rsidRPr="004E40E8">
        <w:rPr>
          <w:rFonts w:ascii="Book Antiqua" w:hAnsi="Book Antiqua" w:cs="Arial"/>
          <w:sz w:val="24"/>
          <w:szCs w:val="24"/>
        </w:rPr>
        <w:t xml:space="preserve"> attempt</w:t>
      </w:r>
      <w:r w:rsidR="00D061C9" w:rsidRPr="004E40E8">
        <w:rPr>
          <w:rFonts w:ascii="Book Antiqua" w:hAnsi="Book Antiqua" w:cs="Arial"/>
          <w:sz w:val="24"/>
          <w:szCs w:val="24"/>
        </w:rPr>
        <w:t>ed</w:t>
      </w:r>
      <w:r w:rsidRPr="004E40E8">
        <w:rPr>
          <w:rFonts w:ascii="Book Antiqua" w:hAnsi="Book Antiqua" w:cs="Arial"/>
          <w:sz w:val="24"/>
          <w:szCs w:val="24"/>
        </w:rPr>
        <w:t xml:space="preserve"> </w:t>
      </w:r>
      <w:r w:rsidR="00D061C9" w:rsidRPr="004E40E8">
        <w:rPr>
          <w:rFonts w:ascii="Book Antiqua" w:hAnsi="Book Antiqua" w:cs="Arial"/>
          <w:sz w:val="24"/>
          <w:szCs w:val="24"/>
        </w:rPr>
        <w:t xml:space="preserve">given </w:t>
      </w:r>
      <w:r w:rsidRPr="004E40E8">
        <w:rPr>
          <w:rFonts w:ascii="Book Antiqua" w:hAnsi="Book Antiqua" w:cs="Arial"/>
          <w:sz w:val="24"/>
          <w:szCs w:val="24"/>
        </w:rPr>
        <w:t xml:space="preserve">the risk of </w:t>
      </w:r>
      <w:r w:rsidR="008232F0" w:rsidRPr="004E40E8">
        <w:rPr>
          <w:rFonts w:ascii="Book Antiqua" w:hAnsi="Book Antiqua" w:cs="Arial"/>
          <w:sz w:val="24"/>
          <w:szCs w:val="24"/>
        </w:rPr>
        <w:t xml:space="preserve">packet </w:t>
      </w:r>
      <w:r w:rsidRPr="004E40E8">
        <w:rPr>
          <w:rFonts w:ascii="Book Antiqua" w:hAnsi="Book Antiqua" w:cs="Arial"/>
          <w:sz w:val="24"/>
          <w:szCs w:val="24"/>
        </w:rPr>
        <w:t xml:space="preserve">rupture, </w:t>
      </w:r>
      <w:r w:rsidR="008232F0" w:rsidRPr="004E40E8">
        <w:rPr>
          <w:rFonts w:ascii="Book Antiqua" w:hAnsi="Book Antiqua" w:cs="Arial"/>
          <w:sz w:val="24"/>
          <w:szCs w:val="24"/>
        </w:rPr>
        <w:t xml:space="preserve">drug </w:t>
      </w:r>
      <w:r w:rsidRPr="004E40E8">
        <w:rPr>
          <w:rFonts w:ascii="Book Antiqua" w:hAnsi="Book Antiqua" w:cs="Arial"/>
          <w:sz w:val="24"/>
          <w:szCs w:val="24"/>
        </w:rPr>
        <w:t xml:space="preserve">leakage, and potentially fatal ensuing events. </w:t>
      </w:r>
      <w:r w:rsidR="007B25F0" w:rsidRPr="004E40E8">
        <w:rPr>
          <w:rFonts w:ascii="Book Antiqua" w:hAnsi="Book Antiqua" w:cs="Arial"/>
          <w:sz w:val="24"/>
          <w:szCs w:val="24"/>
        </w:rPr>
        <w:t>A Swiss</w:t>
      </w:r>
      <w:r w:rsidR="003F1401" w:rsidRPr="004E40E8">
        <w:rPr>
          <w:rFonts w:ascii="Book Antiqua" w:hAnsi="Book Antiqua" w:cs="Arial"/>
          <w:sz w:val="24"/>
          <w:szCs w:val="24"/>
        </w:rPr>
        <w:t xml:space="preserve"> stud</w:t>
      </w:r>
      <w:r w:rsidR="007B25F0" w:rsidRPr="004E40E8">
        <w:rPr>
          <w:rFonts w:ascii="Book Antiqua" w:hAnsi="Book Antiqua" w:cs="Arial"/>
          <w:sz w:val="24"/>
          <w:szCs w:val="24"/>
        </w:rPr>
        <w:t>y of 132 patients</w:t>
      </w:r>
      <w:r w:rsidR="003F1401" w:rsidRPr="004E40E8">
        <w:rPr>
          <w:rFonts w:ascii="Book Antiqua" w:hAnsi="Book Antiqua" w:cs="Arial"/>
          <w:sz w:val="24"/>
          <w:szCs w:val="24"/>
        </w:rPr>
        <w:t xml:space="preserve"> found the risk of drug packet rupture when left to pass the GI tract on its own to be </w:t>
      </w:r>
      <w:r w:rsidR="007B25F0" w:rsidRPr="004E40E8">
        <w:rPr>
          <w:rFonts w:ascii="Book Antiqua" w:hAnsi="Book Antiqua" w:cs="Arial"/>
          <w:sz w:val="24"/>
          <w:szCs w:val="24"/>
        </w:rPr>
        <w:t>nil</w:t>
      </w:r>
      <w:r w:rsidR="003F1401" w:rsidRPr="004E40E8">
        <w:rPr>
          <w:rFonts w:ascii="Book Antiqua" w:hAnsi="Book Antiqua" w:cs="Arial"/>
          <w:sz w:val="24"/>
          <w:szCs w:val="24"/>
        </w:rPr>
        <w:t xml:space="preserve"> (</w:t>
      </w:r>
      <w:r w:rsidR="007B25F0" w:rsidRPr="004E40E8">
        <w:rPr>
          <w:rFonts w:ascii="Book Antiqua" w:hAnsi="Book Antiqua" w:cs="Arial"/>
          <w:sz w:val="24"/>
          <w:szCs w:val="24"/>
        </w:rPr>
        <w:t xml:space="preserve">though the authors acknowledged that variations in risk may </w:t>
      </w:r>
      <w:r w:rsidR="008232F0" w:rsidRPr="004E40E8">
        <w:rPr>
          <w:rFonts w:ascii="Book Antiqua" w:hAnsi="Book Antiqua" w:cs="Arial"/>
          <w:sz w:val="24"/>
          <w:szCs w:val="24"/>
        </w:rPr>
        <w:t>exist</w:t>
      </w:r>
      <w:r w:rsidR="00F6103C" w:rsidRPr="004E40E8">
        <w:rPr>
          <w:rFonts w:ascii="Book Antiqua" w:hAnsi="Book Antiqua" w:cs="Arial"/>
          <w:sz w:val="24"/>
          <w:szCs w:val="24"/>
        </w:rPr>
        <w:t xml:space="preserve"> between different countries based on </w:t>
      </w:r>
      <w:r w:rsidR="003F1401" w:rsidRPr="004E40E8">
        <w:rPr>
          <w:rFonts w:ascii="Book Antiqua" w:hAnsi="Book Antiqua" w:cs="Arial"/>
          <w:sz w:val="24"/>
          <w:szCs w:val="24"/>
        </w:rPr>
        <w:t>the quality of the packaging)</w:t>
      </w:r>
      <w:r w:rsidR="001643ED" w:rsidRPr="004E40E8">
        <w:rPr>
          <w:rFonts w:ascii="Book Antiqua" w:hAnsi="Book Antiqua"/>
          <w:sz w:val="24"/>
          <w:szCs w:val="24"/>
          <w:vertAlign w:val="superscript"/>
        </w:rPr>
        <w:t>[141]</w:t>
      </w:r>
      <w:r w:rsidR="00895C98" w:rsidRPr="004E40E8">
        <w:rPr>
          <w:rFonts w:ascii="Book Antiqua" w:hAnsi="Book Antiqua" w:cs="Arial"/>
          <w:sz w:val="24"/>
          <w:szCs w:val="24"/>
        </w:rPr>
        <w:t>.</w:t>
      </w:r>
      <w:r w:rsidR="003F1401" w:rsidRPr="004E40E8">
        <w:rPr>
          <w:rFonts w:ascii="Book Antiqua" w:hAnsi="Book Antiqua" w:cs="Arial"/>
          <w:sz w:val="24"/>
          <w:szCs w:val="24"/>
        </w:rPr>
        <w:t xml:space="preserve"> </w:t>
      </w:r>
      <w:r w:rsidRPr="004E40E8">
        <w:rPr>
          <w:rFonts w:ascii="Book Antiqua" w:hAnsi="Book Antiqua" w:cs="Arial"/>
          <w:sz w:val="24"/>
          <w:szCs w:val="24"/>
        </w:rPr>
        <w:t xml:space="preserve">Surgical intervention is </w:t>
      </w:r>
      <w:r w:rsidR="007C2952" w:rsidRPr="004E40E8">
        <w:rPr>
          <w:rFonts w:ascii="Book Antiqua" w:hAnsi="Book Antiqua" w:cs="Arial"/>
          <w:sz w:val="24"/>
          <w:szCs w:val="24"/>
        </w:rPr>
        <w:t xml:space="preserve">generally </w:t>
      </w:r>
      <w:r w:rsidRPr="004E40E8">
        <w:rPr>
          <w:rFonts w:ascii="Book Antiqua" w:hAnsi="Book Antiqua" w:cs="Arial"/>
          <w:sz w:val="24"/>
          <w:szCs w:val="24"/>
        </w:rPr>
        <w:t xml:space="preserve">indicated </w:t>
      </w:r>
      <w:r w:rsidR="007C2952" w:rsidRPr="004E40E8">
        <w:rPr>
          <w:rFonts w:ascii="Book Antiqua" w:hAnsi="Book Antiqua" w:cs="Arial"/>
          <w:sz w:val="24"/>
          <w:szCs w:val="24"/>
        </w:rPr>
        <w:t xml:space="preserve">in cases with </w:t>
      </w:r>
      <w:r w:rsidRPr="004E40E8">
        <w:rPr>
          <w:rFonts w:ascii="Book Antiqua" w:hAnsi="Book Antiqua" w:cs="Arial"/>
          <w:sz w:val="24"/>
          <w:szCs w:val="24"/>
        </w:rPr>
        <w:t>failure of the packet</w:t>
      </w:r>
      <w:r w:rsidR="008232F0" w:rsidRPr="004E40E8">
        <w:rPr>
          <w:rFonts w:ascii="Book Antiqua" w:hAnsi="Book Antiqua" w:cs="Arial"/>
          <w:sz w:val="24"/>
          <w:szCs w:val="24"/>
        </w:rPr>
        <w:t>(</w:t>
      </w:r>
      <w:r w:rsidRPr="004E40E8">
        <w:rPr>
          <w:rFonts w:ascii="Book Antiqua" w:hAnsi="Book Antiqua" w:cs="Arial"/>
          <w:sz w:val="24"/>
          <w:szCs w:val="24"/>
        </w:rPr>
        <w:t>s</w:t>
      </w:r>
      <w:r w:rsidR="008232F0" w:rsidRPr="004E40E8">
        <w:rPr>
          <w:rFonts w:ascii="Book Antiqua" w:hAnsi="Book Antiqua" w:cs="Arial"/>
          <w:sz w:val="24"/>
          <w:szCs w:val="24"/>
        </w:rPr>
        <w:t>)</w:t>
      </w:r>
      <w:r w:rsidRPr="004E40E8">
        <w:rPr>
          <w:rFonts w:ascii="Book Antiqua" w:hAnsi="Book Antiqua" w:cs="Arial"/>
          <w:sz w:val="24"/>
          <w:szCs w:val="24"/>
        </w:rPr>
        <w:t xml:space="preserve"> to progress spontaneously, signs or symptoms of </w:t>
      </w:r>
      <w:r w:rsidR="00D061C9" w:rsidRPr="004E40E8">
        <w:rPr>
          <w:rFonts w:ascii="Book Antiqua" w:hAnsi="Book Antiqua" w:cs="Arial"/>
          <w:sz w:val="24"/>
          <w:szCs w:val="24"/>
        </w:rPr>
        <w:t>GI</w:t>
      </w:r>
      <w:r w:rsidRPr="004E40E8">
        <w:rPr>
          <w:rFonts w:ascii="Book Antiqua" w:hAnsi="Book Antiqua" w:cs="Arial"/>
          <w:sz w:val="24"/>
          <w:szCs w:val="24"/>
        </w:rPr>
        <w:t xml:space="preserve"> obstruction, or suspected </w:t>
      </w:r>
      <w:r w:rsidR="008232F0" w:rsidRPr="004E40E8">
        <w:rPr>
          <w:rFonts w:ascii="Book Antiqua" w:hAnsi="Book Antiqua" w:cs="Arial"/>
          <w:sz w:val="24"/>
          <w:szCs w:val="24"/>
        </w:rPr>
        <w:t xml:space="preserve">packet </w:t>
      </w:r>
      <w:proofErr w:type="gramStart"/>
      <w:r w:rsidR="00895C98" w:rsidRPr="004E40E8">
        <w:rPr>
          <w:rFonts w:ascii="Book Antiqua" w:hAnsi="Book Antiqua" w:cs="Arial"/>
          <w:sz w:val="24"/>
          <w:szCs w:val="24"/>
        </w:rPr>
        <w:t>rupture</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47]</w:t>
      </w:r>
      <w:r w:rsidR="00895C98" w:rsidRPr="004E40E8">
        <w:rPr>
          <w:rFonts w:ascii="Book Antiqua" w:hAnsi="Book Antiqua" w:cs="Arial"/>
          <w:sz w:val="24"/>
          <w:szCs w:val="24"/>
        </w:rPr>
        <w:t>.</w:t>
      </w:r>
      <w:r w:rsidR="00E73A1F" w:rsidRPr="004E40E8">
        <w:rPr>
          <w:rFonts w:ascii="Book Antiqua" w:hAnsi="Book Antiqua" w:cs="Arial"/>
          <w:sz w:val="24"/>
          <w:szCs w:val="24"/>
        </w:rPr>
        <w:t xml:space="preserve"> </w:t>
      </w:r>
      <w:r w:rsidR="00A960D3" w:rsidRPr="004E40E8">
        <w:rPr>
          <w:rFonts w:ascii="Book Antiqua" w:hAnsi="Book Antiqua" w:cs="Arial"/>
          <w:sz w:val="24"/>
          <w:szCs w:val="24"/>
        </w:rPr>
        <w:t xml:space="preserve">On a similar note, endoscopic removal of </w:t>
      </w:r>
      <w:r w:rsidR="00E00A4A" w:rsidRPr="004E40E8">
        <w:rPr>
          <w:rFonts w:ascii="Book Antiqua" w:hAnsi="Book Antiqua" w:cs="Arial"/>
          <w:sz w:val="24"/>
          <w:szCs w:val="24"/>
        </w:rPr>
        <w:t>detergent packets (also known as “</w:t>
      </w:r>
      <w:r w:rsidR="00A960D3" w:rsidRPr="004E40E8">
        <w:rPr>
          <w:rFonts w:ascii="Book Antiqua" w:hAnsi="Book Antiqua" w:cs="Arial"/>
          <w:sz w:val="24"/>
          <w:szCs w:val="24"/>
        </w:rPr>
        <w:t xml:space="preserve">laundry </w:t>
      </w:r>
      <w:r w:rsidR="00E00A4A" w:rsidRPr="004E40E8">
        <w:rPr>
          <w:rFonts w:ascii="Book Antiqua" w:hAnsi="Book Antiqua" w:cs="Arial"/>
          <w:sz w:val="24"/>
          <w:szCs w:val="24"/>
        </w:rPr>
        <w:t>pods</w:t>
      </w:r>
      <w:r w:rsidR="00A960D3" w:rsidRPr="004E40E8">
        <w:rPr>
          <w:rFonts w:ascii="Book Antiqua" w:hAnsi="Book Antiqua" w:cs="Arial"/>
          <w:sz w:val="24"/>
          <w:szCs w:val="24"/>
        </w:rPr>
        <w:t>”) is not recommended, as these packets dissolve quickly</w:t>
      </w:r>
      <w:r w:rsidR="008232F0" w:rsidRPr="004E40E8">
        <w:rPr>
          <w:rFonts w:ascii="Book Antiqua" w:hAnsi="Book Antiqua" w:cs="Arial"/>
          <w:sz w:val="24"/>
          <w:szCs w:val="24"/>
        </w:rPr>
        <w:t>,</w:t>
      </w:r>
      <w:r w:rsidR="00A960D3" w:rsidRPr="004E40E8">
        <w:rPr>
          <w:rFonts w:ascii="Book Antiqua" w:hAnsi="Book Antiqua" w:cs="Arial"/>
          <w:sz w:val="24"/>
          <w:szCs w:val="24"/>
        </w:rPr>
        <w:t xml:space="preserve"> and </w:t>
      </w:r>
      <w:r w:rsidR="008232F0" w:rsidRPr="004E40E8">
        <w:rPr>
          <w:rFonts w:ascii="Book Antiqua" w:hAnsi="Book Antiqua" w:cs="Arial"/>
          <w:sz w:val="24"/>
          <w:szCs w:val="24"/>
        </w:rPr>
        <w:t xml:space="preserve">attempted </w:t>
      </w:r>
      <w:r w:rsidR="00A960D3" w:rsidRPr="004E40E8">
        <w:rPr>
          <w:rFonts w:ascii="Book Antiqua" w:hAnsi="Book Antiqua" w:cs="Arial"/>
          <w:sz w:val="24"/>
          <w:szCs w:val="24"/>
        </w:rPr>
        <w:t xml:space="preserve">removal can lead to aspiration and </w:t>
      </w:r>
      <w:r w:rsidR="008232F0" w:rsidRPr="004E40E8">
        <w:rPr>
          <w:rFonts w:ascii="Book Antiqua" w:hAnsi="Book Antiqua" w:cs="Arial"/>
          <w:sz w:val="24"/>
          <w:szCs w:val="24"/>
        </w:rPr>
        <w:t xml:space="preserve">other </w:t>
      </w:r>
      <w:proofErr w:type="gramStart"/>
      <w:r w:rsidR="00A960D3" w:rsidRPr="004E40E8">
        <w:rPr>
          <w:rFonts w:ascii="Book Antiqua" w:hAnsi="Book Antiqua" w:cs="Arial"/>
          <w:sz w:val="24"/>
          <w:szCs w:val="24"/>
        </w:rPr>
        <w:t>complications</w:t>
      </w:r>
      <w:r w:rsidR="001643ED" w:rsidRPr="004E40E8">
        <w:rPr>
          <w:rFonts w:ascii="Book Antiqua" w:hAnsi="Book Antiqua"/>
          <w:sz w:val="24"/>
          <w:szCs w:val="24"/>
          <w:vertAlign w:val="superscript"/>
        </w:rPr>
        <w:t>[</w:t>
      </w:r>
      <w:proofErr w:type="gramEnd"/>
      <w:r w:rsidR="001643ED" w:rsidRPr="004E40E8">
        <w:rPr>
          <w:rFonts w:ascii="Book Antiqua" w:hAnsi="Book Antiqua"/>
          <w:sz w:val="24"/>
          <w:szCs w:val="24"/>
          <w:vertAlign w:val="superscript"/>
        </w:rPr>
        <w:t>142]</w:t>
      </w:r>
      <w:r w:rsidR="00895C98" w:rsidRPr="004E40E8">
        <w:rPr>
          <w:rFonts w:ascii="Book Antiqua" w:hAnsi="Book Antiqua" w:cs="Arial"/>
          <w:sz w:val="24"/>
          <w:szCs w:val="24"/>
        </w:rPr>
        <w:t>.</w:t>
      </w:r>
      <w:r w:rsidR="00A960D3" w:rsidRPr="004E40E8">
        <w:rPr>
          <w:rFonts w:ascii="Book Antiqua" w:hAnsi="Book Antiqua" w:cs="Arial"/>
          <w:sz w:val="24"/>
          <w:szCs w:val="24"/>
        </w:rPr>
        <w:t xml:space="preserve"> </w:t>
      </w:r>
    </w:p>
    <w:p w14:paraId="5528F9DB" w14:textId="77777777" w:rsidR="0082003B" w:rsidRPr="004E40E8" w:rsidRDefault="0082003B" w:rsidP="00C00240">
      <w:pPr>
        <w:spacing w:after="0" w:line="360" w:lineRule="auto"/>
        <w:jc w:val="both"/>
        <w:rPr>
          <w:rFonts w:ascii="Book Antiqua" w:hAnsi="Book Antiqua" w:cs="Arial"/>
          <w:sz w:val="24"/>
          <w:szCs w:val="24"/>
        </w:rPr>
      </w:pPr>
    </w:p>
    <w:p w14:paraId="2006201A" w14:textId="77777777" w:rsidR="004D4E4D" w:rsidRPr="0072393A" w:rsidRDefault="00D061C9" w:rsidP="00C00240">
      <w:pPr>
        <w:spacing w:after="0" w:line="360" w:lineRule="auto"/>
        <w:jc w:val="both"/>
        <w:rPr>
          <w:rFonts w:ascii="Book Antiqua" w:hAnsi="Book Antiqua" w:cs="Arial"/>
          <w:b/>
          <w:i/>
          <w:sz w:val="24"/>
          <w:szCs w:val="24"/>
        </w:rPr>
      </w:pPr>
      <w:r w:rsidRPr="0072393A">
        <w:rPr>
          <w:rFonts w:ascii="Book Antiqua" w:hAnsi="Book Antiqua" w:cs="Arial"/>
          <w:b/>
          <w:i/>
          <w:iCs/>
          <w:sz w:val="24"/>
          <w:szCs w:val="24"/>
        </w:rPr>
        <w:t>Small</w:t>
      </w:r>
      <w:r w:rsidR="004D4E4D" w:rsidRPr="0072393A">
        <w:rPr>
          <w:rFonts w:ascii="Book Antiqua" w:hAnsi="Book Antiqua" w:cs="Arial"/>
          <w:b/>
          <w:i/>
          <w:iCs/>
          <w:sz w:val="24"/>
          <w:szCs w:val="24"/>
        </w:rPr>
        <w:t xml:space="preserve"> intestina</w:t>
      </w:r>
      <w:r w:rsidRPr="0072393A">
        <w:rPr>
          <w:rFonts w:ascii="Book Antiqua" w:hAnsi="Book Antiqua" w:cs="Arial"/>
          <w:b/>
          <w:i/>
          <w:iCs/>
          <w:sz w:val="24"/>
          <w:szCs w:val="24"/>
        </w:rPr>
        <w:t>l foreign objects</w:t>
      </w:r>
    </w:p>
    <w:p w14:paraId="260A3B3F" w14:textId="79985DF0" w:rsidR="000640E9" w:rsidRPr="004E40E8" w:rsidRDefault="00E02363" w:rsidP="00C00240">
      <w:pPr>
        <w:spacing w:after="0" w:line="360" w:lineRule="auto"/>
        <w:jc w:val="both"/>
        <w:rPr>
          <w:rFonts w:ascii="Book Antiqua" w:hAnsi="Book Antiqua" w:cs="Arial"/>
          <w:sz w:val="24"/>
          <w:szCs w:val="24"/>
        </w:rPr>
      </w:pPr>
      <w:r w:rsidRPr="004E40E8">
        <w:rPr>
          <w:rFonts w:ascii="Book Antiqua" w:hAnsi="Book Antiqua" w:cs="Arial"/>
          <w:sz w:val="24"/>
          <w:szCs w:val="24"/>
        </w:rPr>
        <w:t xml:space="preserve">If an object has already passed </w:t>
      </w:r>
      <w:r w:rsidR="00F7124A" w:rsidRPr="004E40E8">
        <w:rPr>
          <w:rFonts w:ascii="Book Antiqua" w:hAnsi="Book Antiqua" w:cs="Arial"/>
          <w:sz w:val="24"/>
          <w:szCs w:val="24"/>
        </w:rPr>
        <w:t>through the upper GI tract</w:t>
      </w:r>
      <w:r w:rsidRPr="004E40E8">
        <w:rPr>
          <w:rFonts w:ascii="Book Antiqua" w:hAnsi="Book Antiqua" w:cs="Arial"/>
          <w:sz w:val="24"/>
          <w:szCs w:val="24"/>
        </w:rPr>
        <w:t xml:space="preserve">, it will typically continue to pass </w:t>
      </w:r>
      <w:r w:rsidR="00F7124A" w:rsidRPr="004E40E8">
        <w:rPr>
          <w:rFonts w:ascii="Book Antiqua" w:hAnsi="Book Antiqua" w:cs="Arial"/>
          <w:sz w:val="24"/>
          <w:szCs w:val="24"/>
        </w:rPr>
        <w:t xml:space="preserve">through the small intestine, </w:t>
      </w:r>
      <w:r w:rsidRPr="004E40E8">
        <w:rPr>
          <w:rFonts w:ascii="Book Antiqua" w:hAnsi="Book Antiqua" w:cs="Arial"/>
          <w:sz w:val="24"/>
          <w:szCs w:val="24"/>
        </w:rPr>
        <w:t>into the colon</w:t>
      </w:r>
      <w:r w:rsidR="00F7124A" w:rsidRPr="004E40E8">
        <w:rPr>
          <w:rFonts w:ascii="Book Antiqua" w:hAnsi="Book Antiqua" w:cs="Arial"/>
          <w:sz w:val="24"/>
          <w:szCs w:val="24"/>
        </w:rPr>
        <w:t>,</w:t>
      </w:r>
      <w:r w:rsidRPr="004E40E8">
        <w:rPr>
          <w:rFonts w:ascii="Book Antiqua" w:hAnsi="Book Antiqua" w:cs="Arial"/>
          <w:sz w:val="24"/>
          <w:szCs w:val="24"/>
        </w:rPr>
        <w:t xml:space="preserve"> and out of the body. In some instances, </w:t>
      </w:r>
      <w:r w:rsidR="00F7124A" w:rsidRPr="004E40E8">
        <w:rPr>
          <w:rFonts w:ascii="Book Antiqua" w:hAnsi="Book Antiqua" w:cs="Arial"/>
          <w:sz w:val="24"/>
          <w:szCs w:val="24"/>
        </w:rPr>
        <w:t>however (</w:t>
      </w:r>
      <w:r w:rsidR="00F7124A" w:rsidRPr="0072393A">
        <w:rPr>
          <w:rFonts w:ascii="Book Antiqua" w:hAnsi="Book Antiqua" w:cs="Arial"/>
          <w:i/>
          <w:sz w:val="24"/>
          <w:szCs w:val="24"/>
        </w:rPr>
        <w:t>e.g.</w:t>
      </w:r>
      <w:r w:rsidR="0072393A">
        <w:rPr>
          <w:rFonts w:ascii="Book Antiqua" w:eastAsia="SimSun" w:hAnsi="Book Antiqua" w:cs="Arial" w:hint="eastAsia"/>
          <w:sz w:val="24"/>
          <w:szCs w:val="24"/>
          <w:lang w:eastAsia="zh-CN"/>
        </w:rPr>
        <w:t>,</w:t>
      </w:r>
      <w:r w:rsidRPr="004E40E8">
        <w:rPr>
          <w:rFonts w:ascii="Book Antiqua" w:hAnsi="Book Antiqua" w:cs="Arial"/>
          <w:sz w:val="24"/>
          <w:szCs w:val="24"/>
        </w:rPr>
        <w:t xml:space="preserve"> in the setting of </w:t>
      </w:r>
      <w:r w:rsidR="00F7124A" w:rsidRPr="004E40E8">
        <w:rPr>
          <w:rFonts w:ascii="Book Antiqua" w:hAnsi="Book Antiqua" w:cs="Arial"/>
          <w:sz w:val="24"/>
          <w:szCs w:val="24"/>
        </w:rPr>
        <w:t xml:space="preserve">jejunal or </w:t>
      </w:r>
      <w:proofErr w:type="spellStart"/>
      <w:r w:rsidR="00F7124A" w:rsidRPr="004E40E8">
        <w:rPr>
          <w:rFonts w:ascii="Book Antiqua" w:hAnsi="Book Antiqua" w:cs="Arial"/>
          <w:sz w:val="24"/>
          <w:szCs w:val="24"/>
        </w:rPr>
        <w:t>ileal</w:t>
      </w:r>
      <w:proofErr w:type="spellEnd"/>
      <w:r w:rsidR="00F7124A" w:rsidRPr="004E40E8">
        <w:rPr>
          <w:rFonts w:ascii="Book Antiqua" w:hAnsi="Book Antiqua" w:cs="Arial"/>
          <w:sz w:val="24"/>
          <w:szCs w:val="24"/>
        </w:rPr>
        <w:t xml:space="preserve"> </w:t>
      </w:r>
      <w:r w:rsidRPr="004E40E8">
        <w:rPr>
          <w:rFonts w:ascii="Book Antiqua" w:hAnsi="Book Antiqua" w:cs="Arial"/>
          <w:sz w:val="24"/>
          <w:szCs w:val="24"/>
        </w:rPr>
        <w:t>strictures</w:t>
      </w:r>
      <w:r w:rsidR="00F7124A" w:rsidRPr="004E40E8">
        <w:rPr>
          <w:rFonts w:ascii="Book Antiqua" w:hAnsi="Book Antiqua" w:cs="Arial"/>
          <w:sz w:val="24"/>
          <w:szCs w:val="24"/>
        </w:rPr>
        <w:t xml:space="preserve"> related to Crohn’s disease or radiation), retention may occur in the midgut, </w:t>
      </w:r>
      <w:r w:rsidR="00F7124A" w:rsidRPr="009C052D">
        <w:rPr>
          <w:rFonts w:ascii="Book Antiqua" w:hAnsi="Book Antiqua" w:cs="Arial"/>
          <w:i/>
          <w:sz w:val="24"/>
          <w:szCs w:val="24"/>
        </w:rPr>
        <w:t>i.e.</w:t>
      </w:r>
      <w:r w:rsidR="009C052D">
        <w:rPr>
          <w:rFonts w:ascii="Book Antiqua" w:eastAsia="SimSun" w:hAnsi="Book Antiqua" w:cs="Arial" w:hint="eastAsia"/>
          <w:sz w:val="24"/>
          <w:szCs w:val="24"/>
          <w:lang w:eastAsia="zh-CN"/>
        </w:rPr>
        <w:t>,</w:t>
      </w:r>
      <w:r w:rsidR="00F7124A" w:rsidRPr="004E40E8">
        <w:rPr>
          <w:rFonts w:ascii="Book Antiqua" w:hAnsi="Book Antiqua" w:cs="Arial"/>
          <w:sz w:val="24"/>
          <w:szCs w:val="24"/>
        </w:rPr>
        <w:t xml:space="preserve"> in the small intestine beyond the reach of a standard upper endoscope. In such instances, </w:t>
      </w:r>
      <w:proofErr w:type="spellStart"/>
      <w:r w:rsidR="00F7124A" w:rsidRPr="004E40E8">
        <w:rPr>
          <w:rFonts w:ascii="Book Antiqua" w:hAnsi="Book Antiqua" w:cs="Arial"/>
          <w:sz w:val="24"/>
          <w:szCs w:val="24"/>
        </w:rPr>
        <w:t>e</w:t>
      </w:r>
      <w:r w:rsidR="004D4E4D" w:rsidRPr="004E40E8">
        <w:rPr>
          <w:rFonts w:ascii="Book Antiqua" w:hAnsi="Book Antiqua" w:cs="Arial"/>
          <w:sz w:val="24"/>
          <w:szCs w:val="24"/>
        </w:rPr>
        <w:t>nteroscopy</w:t>
      </w:r>
      <w:proofErr w:type="spellEnd"/>
      <w:r w:rsidR="004D4E4D" w:rsidRPr="004E40E8">
        <w:rPr>
          <w:rFonts w:ascii="Book Antiqua" w:hAnsi="Book Antiqua" w:cs="Arial"/>
          <w:sz w:val="24"/>
          <w:szCs w:val="24"/>
        </w:rPr>
        <w:t xml:space="preserve"> </w:t>
      </w:r>
      <w:r w:rsidR="008232F0" w:rsidRPr="004E40E8">
        <w:rPr>
          <w:rFonts w:ascii="Book Antiqua" w:hAnsi="Book Antiqua" w:cs="Arial"/>
          <w:sz w:val="24"/>
          <w:szCs w:val="24"/>
        </w:rPr>
        <w:t>(</w:t>
      </w:r>
      <w:r w:rsidR="0072393A" w:rsidRPr="00163C5B">
        <w:rPr>
          <w:rFonts w:ascii="Book Antiqua" w:hAnsi="Book Antiqua" w:cs="Arial"/>
          <w:i/>
          <w:sz w:val="24"/>
          <w:szCs w:val="24"/>
        </w:rPr>
        <w:t>e.g.</w:t>
      </w:r>
      <w:r w:rsidR="0072393A">
        <w:rPr>
          <w:rFonts w:ascii="Book Antiqua" w:eastAsia="SimSun" w:hAnsi="Book Antiqua" w:cs="Arial" w:hint="eastAsia"/>
          <w:sz w:val="24"/>
          <w:szCs w:val="24"/>
          <w:lang w:eastAsia="zh-CN"/>
        </w:rPr>
        <w:t>,</w:t>
      </w:r>
      <w:r w:rsidR="008232F0" w:rsidRPr="004E40E8">
        <w:rPr>
          <w:rFonts w:ascii="Book Antiqua" w:hAnsi="Book Antiqua" w:cs="Arial"/>
          <w:sz w:val="24"/>
          <w:szCs w:val="24"/>
        </w:rPr>
        <w:t xml:space="preserve"> </w:t>
      </w:r>
      <w:r w:rsidRPr="004E40E8">
        <w:rPr>
          <w:rFonts w:ascii="Book Antiqua" w:hAnsi="Book Antiqua" w:cs="Arial"/>
          <w:sz w:val="24"/>
          <w:szCs w:val="24"/>
        </w:rPr>
        <w:t xml:space="preserve">push, balloon-assisted, and laparoscopically assisted) </w:t>
      </w:r>
      <w:r w:rsidR="004D4E4D" w:rsidRPr="004E40E8">
        <w:rPr>
          <w:rFonts w:ascii="Book Antiqua" w:hAnsi="Book Antiqua" w:cs="Arial"/>
          <w:sz w:val="24"/>
          <w:szCs w:val="24"/>
        </w:rPr>
        <w:t xml:space="preserve">can facilitate </w:t>
      </w:r>
      <w:r w:rsidR="00554FB6" w:rsidRPr="004E40E8">
        <w:rPr>
          <w:rFonts w:ascii="Book Antiqua" w:hAnsi="Book Antiqua" w:cs="Arial"/>
          <w:sz w:val="24"/>
          <w:szCs w:val="24"/>
        </w:rPr>
        <w:t xml:space="preserve">access to </w:t>
      </w:r>
      <w:r w:rsidR="00F7124A" w:rsidRPr="004E40E8">
        <w:rPr>
          <w:rFonts w:ascii="Book Antiqua" w:hAnsi="Book Antiqua" w:cs="Arial"/>
          <w:sz w:val="24"/>
          <w:szCs w:val="24"/>
        </w:rPr>
        <w:t>and removal of retained objects</w:t>
      </w:r>
      <w:r w:rsidR="00E51F98" w:rsidRPr="004E40E8">
        <w:rPr>
          <w:rFonts w:ascii="Book Antiqua" w:hAnsi="Book Antiqua" w:cs="Arial"/>
          <w:sz w:val="24"/>
          <w:szCs w:val="24"/>
        </w:rPr>
        <w:t xml:space="preserve"> as well as identification of a cause for retention</w:t>
      </w:r>
      <w:r w:rsidR="00D061C9" w:rsidRPr="004E40E8">
        <w:rPr>
          <w:rFonts w:ascii="Book Antiqua" w:hAnsi="Book Antiqua" w:cs="Arial"/>
          <w:sz w:val="24"/>
          <w:szCs w:val="24"/>
        </w:rPr>
        <w:t xml:space="preserve">. </w:t>
      </w:r>
      <w:r w:rsidR="004D4E4D" w:rsidRPr="004E40E8">
        <w:rPr>
          <w:rFonts w:ascii="Book Antiqua" w:hAnsi="Book Antiqua" w:cs="Arial"/>
          <w:sz w:val="24"/>
          <w:szCs w:val="24"/>
        </w:rPr>
        <w:t>For example, c</w:t>
      </w:r>
      <w:r w:rsidR="00D061C9" w:rsidRPr="004E40E8">
        <w:rPr>
          <w:rFonts w:ascii="Book Antiqua" w:hAnsi="Book Antiqua" w:cs="Arial"/>
          <w:sz w:val="24"/>
          <w:szCs w:val="24"/>
        </w:rPr>
        <w:t>ase</w:t>
      </w:r>
      <w:r w:rsidR="004D4E4D" w:rsidRPr="004E40E8">
        <w:rPr>
          <w:rFonts w:ascii="Book Antiqua" w:hAnsi="Book Antiqua" w:cs="Arial"/>
          <w:sz w:val="24"/>
          <w:szCs w:val="24"/>
        </w:rPr>
        <w:t xml:space="preserve"> </w:t>
      </w:r>
      <w:r w:rsidR="00D061C9" w:rsidRPr="004E40E8">
        <w:rPr>
          <w:rFonts w:ascii="Book Antiqua" w:hAnsi="Book Antiqua" w:cs="Arial"/>
          <w:sz w:val="24"/>
          <w:szCs w:val="24"/>
        </w:rPr>
        <w:t xml:space="preserve">reports </w:t>
      </w:r>
      <w:r w:rsidR="004D4E4D" w:rsidRPr="004E40E8">
        <w:rPr>
          <w:rFonts w:ascii="Book Antiqua" w:hAnsi="Book Antiqua" w:cs="Arial"/>
          <w:sz w:val="24"/>
          <w:szCs w:val="24"/>
        </w:rPr>
        <w:t xml:space="preserve">and series </w:t>
      </w:r>
      <w:r w:rsidR="00D061C9" w:rsidRPr="004E40E8">
        <w:rPr>
          <w:rFonts w:ascii="Book Antiqua" w:hAnsi="Book Antiqua" w:cs="Arial"/>
          <w:sz w:val="24"/>
          <w:szCs w:val="24"/>
        </w:rPr>
        <w:t xml:space="preserve">have described the successful use of </w:t>
      </w:r>
      <w:r w:rsidR="004D4E4D" w:rsidRPr="004E40E8">
        <w:rPr>
          <w:rFonts w:ascii="Book Antiqua" w:hAnsi="Book Antiqua" w:cs="Arial"/>
          <w:sz w:val="24"/>
          <w:szCs w:val="24"/>
        </w:rPr>
        <w:t xml:space="preserve">anterograde and retrograde </w:t>
      </w:r>
      <w:r w:rsidR="00D061C9" w:rsidRPr="004E40E8">
        <w:rPr>
          <w:rFonts w:ascii="Book Antiqua" w:hAnsi="Book Antiqua" w:cs="Arial"/>
          <w:sz w:val="24"/>
          <w:szCs w:val="24"/>
        </w:rPr>
        <w:t xml:space="preserve">balloon </w:t>
      </w:r>
      <w:proofErr w:type="spellStart"/>
      <w:r w:rsidR="00D061C9" w:rsidRPr="004E40E8">
        <w:rPr>
          <w:rFonts w:ascii="Book Antiqua" w:hAnsi="Book Antiqua" w:cs="Arial"/>
          <w:sz w:val="24"/>
          <w:szCs w:val="24"/>
        </w:rPr>
        <w:t>enteroscopy</w:t>
      </w:r>
      <w:proofErr w:type="spellEnd"/>
      <w:r w:rsidR="004D4E4D" w:rsidRPr="004E40E8">
        <w:rPr>
          <w:rFonts w:ascii="Book Antiqua" w:hAnsi="Book Antiqua" w:cs="Arial"/>
          <w:sz w:val="24"/>
          <w:szCs w:val="24"/>
        </w:rPr>
        <w:t xml:space="preserve"> </w:t>
      </w:r>
      <w:r w:rsidR="00D061C9" w:rsidRPr="004E40E8">
        <w:rPr>
          <w:rFonts w:ascii="Book Antiqua" w:hAnsi="Book Antiqua" w:cs="Arial"/>
          <w:sz w:val="24"/>
          <w:szCs w:val="24"/>
        </w:rPr>
        <w:t xml:space="preserve">to retrieve retained video </w:t>
      </w:r>
      <w:r w:rsidR="004D4E4D" w:rsidRPr="004E40E8">
        <w:rPr>
          <w:rFonts w:ascii="Book Antiqua" w:hAnsi="Book Antiqua" w:cs="Arial"/>
          <w:sz w:val="24"/>
          <w:szCs w:val="24"/>
        </w:rPr>
        <w:t xml:space="preserve">endoscopy </w:t>
      </w:r>
      <w:r w:rsidR="00D061C9" w:rsidRPr="004E40E8">
        <w:rPr>
          <w:rFonts w:ascii="Book Antiqua" w:hAnsi="Book Antiqua" w:cs="Arial"/>
          <w:sz w:val="24"/>
          <w:szCs w:val="24"/>
        </w:rPr>
        <w:t>capsules</w:t>
      </w:r>
      <w:r w:rsidR="00876384" w:rsidRPr="004E40E8">
        <w:rPr>
          <w:rFonts w:ascii="Book Antiqua" w:hAnsi="Book Antiqua" w:cs="Arial"/>
          <w:sz w:val="24"/>
          <w:szCs w:val="24"/>
        </w:rPr>
        <w:t xml:space="preserve"> (Figure </w:t>
      </w:r>
      <w:r w:rsidR="00F33690" w:rsidRPr="004E40E8">
        <w:rPr>
          <w:rFonts w:ascii="Book Antiqua" w:hAnsi="Book Antiqua" w:cs="Arial"/>
          <w:sz w:val="24"/>
          <w:szCs w:val="24"/>
        </w:rPr>
        <w:t>9</w:t>
      </w:r>
      <w:r w:rsidR="00876384" w:rsidRPr="004E40E8">
        <w:rPr>
          <w:rFonts w:ascii="Book Antiqua" w:hAnsi="Book Antiqua" w:cs="Arial"/>
          <w:sz w:val="24"/>
          <w:szCs w:val="24"/>
        </w:rPr>
        <w:t>)</w:t>
      </w:r>
      <w:r w:rsidR="001643ED" w:rsidRPr="004E40E8">
        <w:rPr>
          <w:rFonts w:ascii="Book Antiqua" w:hAnsi="Book Antiqua"/>
          <w:sz w:val="24"/>
          <w:szCs w:val="24"/>
          <w:vertAlign w:val="superscript"/>
        </w:rPr>
        <w:t>[143–146]</w:t>
      </w:r>
      <w:r w:rsidR="00DE151A" w:rsidRPr="004E40E8">
        <w:rPr>
          <w:rFonts w:ascii="Book Antiqua" w:hAnsi="Book Antiqua" w:cs="Arial"/>
          <w:sz w:val="24"/>
          <w:szCs w:val="24"/>
        </w:rPr>
        <w:t xml:space="preserve"> </w:t>
      </w:r>
      <w:r w:rsidR="004374F8" w:rsidRPr="004E40E8">
        <w:rPr>
          <w:rFonts w:ascii="Book Antiqua" w:hAnsi="Book Antiqua" w:cs="Arial"/>
          <w:sz w:val="24"/>
          <w:szCs w:val="24"/>
        </w:rPr>
        <w:t>as well as other FOIs</w:t>
      </w:r>
      <w:r w:rsidR="001643ED" w:rsidRPr="004E40E8">
        <w:rPr>
          <w:rFonts w:ascii="Book Antiqua" w:hAnsi="Book Antiqua"/>
          <w:sz w:val="24"/>
          <w:szCs w:val="24"/>
          <w:vertAlign w:val="superscript"/>
        </w:rPr>
        <w:t>[147]</w:t>
      </w:r>
      <w:r w:rsidR="00895C98" w:rsidRPr="004E40E8">
        <w:rPr>
          <w:rFonts w:ascii="Book Antiqua" w:hAnsi="Book Antiqua" w:cs="Arial"/>
          <w:sz w:val="24"/>
          <w:szCs w:val="24"/>
        </w:rPr>
        <w:t>.</w:t>
      </w:r>
      <w:r w:rsidR="004D4E4D" w:rsidRPr="004E40E8">
        <w:rPr>
          <w:rFonts w:ascii="Book Antiqua" w:hAnsi="Book Antiqua" w:cs="Arial"/>
          <w:sz w:val="24"/>
          <w:szCs w:val="24"/>
        </w:rPr>
        <w:t xml:space="preserve"> Although </w:t>
      </w:r>
      <w:r w:rsidR="00D061C9" w:rsidRPr="004E40E8">
        <w:rPr>
          <w:rFonts w:ascii="Book Antiqua" w:hAnsi="Book Antiqua" w:cs="Arial"/>
          <w:sz w:val="24"/>
          <w:szCs w:val="24"/>
        </w:rPr>
        <w:t xml:space="preserve">data on </w:t>
      </w:r>
      <w:proofErr w:type="spellStart"/>
      <w:r w:rsidR="002639F3" w:rsidRPr="004E40E8">
        <w:rPr>
          <w:rFonts w:ascii="Book Antiqua" w:hAnsi="Book Antiqua" w:cs="Arial"/>
          <w:sz w:val="24"/>
          <w:szCs w:val="24"/>
        </w:rPr>
        <w:t>e</w:t>
      </w:r>
      <w:r w:rsidR="00543EB6" w:rsidRPr="004E40E8">
        <w:rPr>
          <w:rFonts w:ascii="Book Antiqua" w:hAnsi="Book Antiqua" w:cs="Arial"/>
          <w:sz w:val="24"/>
          <w:szCs w:val="24"/>
        </w:rPr>
        <w:t>nteroscopy</w:t>
      </w:r>
      <w:proofErr w:type="spellEnd"/>
      <w:r w:rsidR="00543EB6" w:rsidRPr="004E40E8">
        <w:rPr>
          <w:rFonts w:ascii="Book Antiqua" w:hAnsi="Book Antiqua" w:cs="Arial"/>
          <w:sz w:val="24"/>
          <w:szCs w:val="24"/>
        </w:rPr>
        <w:t xml:space="preserve"> </w:t>
      </w:r>
      <w:r w:rsidR="00D061C9" w:rsidRPr="004E40E8">
        <w:rPr>
          <w:rFonts w:ascii="Book Antiqua" w:hAnsi="Book Antiqua" w:cs="Arial"/>
          <w:sz w:val="24"/>
          <w:szCs w:val="24"/>
        </w:rPr>
        <w:t xml:space="preserve">for </w:t>
      </w:r>
      <w:r w:rsidR="004D4E4D" w:rsidRPr="004E40E8">
        <w:rPr>
          <w:rFonts w:ascii="Book Antiqua" w:hAnsi="Book Antiqua" w:cs="Arial"/>
          <w:sz w:val="24"/>
          <w:szCs w:val="24"/>
        </w:rPr>
        <w:t>retrieval</w:t>
      </w:r>
      <w:r w:rsidR="00D061C9" w:rsidRPr="004E40E8">
        <w:rPr>
          <w:rFonts w:ascii="Book Antiqua" w:hAnsi="Book Antiqua" w:cs="Arial"/>
          <w:sz w:val="24"/>
          <w:szCs w:val="24"/>
        </w:rPr>
        <w:t xml:space="preserve"> of </w:t>
      </w:r>
      <w:r w:rsidR="004D4E4D" w:rsidRPr="004E40E8">
        <w:rPr>
          <w:rFonts w:ascii="Book Antiqua" w:hAnsi="Book Antiqua" w:cs="Arial"/>
          <w:sz w:val="24"/>
          <w:szCs w:val="24"/>
        </w:rPr>
        <w:t xml:space="preserve">ingested </w:t>
      </w:r>
      <w:r w:rsidR="00D061C9" w:rsidRPr="004E40E8">
        <w:rPr>
          <w:rFonts w:ascii="Book Antiqua" w:hAnsi="Book Antiqua" w:cs="Arial"/>
          <w:sz w:val="24"/>
          <w:szCs w:val="24"/>
        </w:rPr>
        <w:t>foreign bodies</w:t>
      </w:r>
      <w:r w:rsidR="004D4E4D" w:rsidRPr="004E40E8">
        <w:rPr>
          <w:rFonts w:ascii="Book Antiqua" w:hAnsi="Book Antiqua" w:cs="Arial"/>
          <w:sz w:val="24"/>
          <w:szCs w:val="24"/>
        </w:rPr>
        <w:t xml:space="preserve"> </w:t>
      </w:r>
      <w:r w:rsidR="004374F8" w:rsidRPr="004E40E8">
        <w:rPr>
          <w:rFonts w:ascii="Book Antiqua" w:hAnsi="Book Antiqua" w:cs="Arial"/>
          <w:sz w:val="24"/>
          <w:szCs w:val="24"/>
        </w:rPr>
        <w:t xml:space="preserve">from the midgut </w:t>
      </w:r>
      <w:r w:rsidR="004D4E4D" w:rsidRPr="004E40E8">
        <w:rPr>
          <w:rFonts w:ascii="Book Antiqua" w:hAnsi="Book Antiqua" w:cs="Arial"/>
          <w:sz w:val="24"/>
          <w:szCs w:val="24"/>
        </w:rPr>
        <w:t xml:space="preserve">are currently limited, accessories such as hoods, baskets, and forceps, </w:t>
      </w:r>
      <w:r w:rsidR="004374F8" w:rsidRPr="004E40E8">
        <w:rPr>
          <w:rFonts w:ascii="Book Antiqua" w:hAnsi="Book Antiqua" w:cs="Arial"/>
          <w:sz w:val="24"/>
          <w:szCs w:val="24"/>
        </w:rPr>
        <w:t>do exist</w:t>
      </w:r>
      <w:r w:rsidR="004D4E4D" w:rsidRPr="004E40E8">
        <w:rPr>
          <w:rFonts w:ascii="Book Antiqua" w:hAnsi="Book Antiqua" w:cs="Arial"/>
          <w:sz w:val="24"/>
          <w:szCs w:val="24"/>
        </w:rPr>
        <w:t xml:space="preserve"> for balloon </w:t>
      </w:r>
      <w:proofErr w:type="spellStart"/>
      <w:r w:rsidR="004D4E4D" w:rsidRPr="004E40E8">
        <w:rPr>
          <w:rFonts w:ascii="Book Antiqua" w:hAnsi="Book Antiqua" w:cs="Arial"/>
          <w:sz w:val="24"/>
          <w:szCs w:val="24"/>
        </w:rPr>
        <w:t>enteroscopes</w:t>
      </w:r>
      <w:proofErr w:type="spellEnd"/>
      <w:r w:rsidR="004D4E4D" w:rsidRPr="004E40E8">
        <w:rPr>
          <w:rFonts w:ascii="Book Antiqua" w:hAnsi="Book Antiqua" w:cs="Arial"/>
          <w:sz w:val="24"/>
          <w:szCs w:val="24"/>
        </w:rPr>
        <w:t xml:space="preserve">, and thus it </w:t>
      </w:r>
      <w:r w:rsidR="002639F3" w:rsidRPr="004E40E8">
        <w:rPr>
          <w:rFonts w:ascii="Book Antiqua" w:hAnsi="Book Antiqua" w:cs="Arial"/>
          <w:sz w:val="24"/>
          <w:szCs w:val="24"/>
        </w:rPr>
        <w:t>represents</w:t>
      </w:r>
      <w:r w:rsidR="004D4E4D" w:rsidRPr="004E40E8">
        <w:rPr>
          <w:rFonts w:ascii="Book Antiqua" w:hAnsi="Book Antiqua" w:cs="Arial"/>
          <w:sz w:val="24"/>
          <w:szCs w:val="24"/>
        </w:rPr>
        <w:t xml:space="preserve"> </w:t>
      </w:r>
      <w:r w:rsidR="00A520F7" w:rsidRPr="004E40E8">
        <w:rPr>
          <w:rFonts w:ascii="Book Antiqua" w:hAnsi="Book Antiqua" w:cs="Arial"/>
          <w:sz w:val="24"/>
          <w:szCs w:val="24"/>
        </w:rPr>
        <w:t>an option in select cases</w:t>
      </w:r>
      <w:r w:rsidR="00D061C9" w:rsidRPr="004E40E8">
        <w:rPr>
          <w:rFonts w:ascii="Book Antiqua" w:hAnsi="Book Antiqua" w:cs="Arial"/>
          <w:sz w:val="24"/>
          <w:szCs w:val="24"/>
        </w:rPr>
        <w:t xml:space="preserve">. </w:t>
      </w:r>
      <w:r w:rsidR="004D4E4D" w:rsidRPr="004E40E8">
        <w:rPr>
          <w:rFonts w:ascii="Book Antiqua" w:hAnsi="Book Antiqua" w:cs="Arial"/>
          <w:sz w:val="24"/>
          <w:szCs w:val="24"/>
        </w:rPr>
        <w:t xml:space="preserve">In the interim, </w:t>
      </w:r>
      <w:r w:rsidR="00A520F7" w:rsidRPr="004E40E8">
        <w:rPr>
          <w:rFonts w:ascii="Book Antiqua" w:hAnsi="Book Antiqua" w:cs="Arial"/>
          <w:sz w:val="24"/>
          <w:szCs w:val="24"/>
        </w:rPr>
        <w:t>clinical decision making</w:t>
      </w:r>
      <w:r w:rsidR="004D4E4D" w:rsidRPr="004E40E8">
        <w:rPr>
          <w:rFonts w:ascii="Book Antiqua" w:hAnsi="Book Antiqua" w:cs="Arial"/>
          <w:sz w:val="24"/>
          <w:szCs w:val="24"/>
        </w:rPr>
        <w:t xml:space="preserve"> </w:t>
      </w:r>
      <w:r w:rsidR="00D061C9" w:rsidRPr="004E40E8">
        <w:rPr>
          <w:rFonts w:ascii="Book Antiqua" w:hAnsi="Book Antiqua" w:cs="Arial"/>
          <w:sz w:val="24"/>
          <w:szCs w:val="24"/>
        </w:rPr>
        <w:t xml:space="preserve">regarding </w:t>
      </w:r>
      <w:proofErr w:type="spellStart"/>
      <w:r w:rsidR="00D061C9" w:rsidRPr="004E40E8">
        <w:rPr>
          <w:rFonts w:ascii="Book Antiqua" w:hAnsi="Book Antiqua" w:cs="Arial"/>
          <w:sz w:val="24"/>
          <w:szCs w:val="24"/>
        </w:rPr>
        <w:t>enteroscopy</w:t>
      </w:r>
      <w:proofErr w:type="spellEnd"/>
      <w:r w:rsidR="00D061C9" w:rsidRPr="004E40E8">
        <w:rPr>
          <w:rFonts w:ascii="Book Antiqua" w:hAnsi="Book Antiqua" w:cs="Arial"/>
          <w:sz w:val="24"/>
          <w:szCs w:val="24"/>
        </w:rPr>
        <w:t xml:space="preserve"> in the management</w:t>
      </w:r>
      <w:r w:rsidR="00F45A65" w:rsidRPr="004E40E8">
        <w:rPr>
          <w:rFonts w:ascii="Book Antiqua" w:hAnsi="Book Antiqua" w:cs="Arial"/>
          <w:sz w:val="24"/>
          <w:szCs w:val="24"/>
        </w:rPr>
        <w:t xml:space="preserve"> </w:t>
      </w:r>
      <w:r w:rsidR="00D061C9" w:rsidRPr="004E40E8">
        <w:rPr>
          <w:rFonts w:ascii="Book Antiqua" w:hAnsi="Book Antiqua" w:cs="Arial"/>
          <w:sz w:val="24"/>
          <w:szCs w:val="24"/>
        </w:rPr>
        <w:t xml:space="preserve">of </w:t>
      </w:r>
      <w:r w:rsidR="00A520F7" w:rsidRPr="004E40E8">
        <w:rPr>
          <w:rFonts w:ascii="Book Antiqua" w:hAnsi="Book Antiqua" w:cs="Arial"/>
          <w:sz w:val="24"/>
          <w:szCs w:val="24"/>
        </w:rPr>
        <w:t>FOIs</w:t>
      </w:r>
      <w:r w:rsidR="00D061C9" w:rsidRPr="004E40E8">
        <w:rPr>
          <w:rFonts w:ascii="Book Antiqua" w:hAnsi="Book Antiqua" w:cs="Arial"/>
          <w:sz w:val="24"/>
          <w:szCs w:val="24"/>
        </w:rPr>
        <w:t xml:space="preserve"> should consider</w:t>
      </w:r>
      <w:r w:rsidR="00A520F7" w:rsidRPr="004E40E8">
        <w:rPr>
          <w:rFonts w:ascii="Book Antiqua" w:hAnsi="Book Antiqua" w:cs="Arial"/>
          <w:sz w:val="24"/>
          <w:szCs w:val="24"/>
        </w:rPr>
        <w:t xml:space="preserve"> variables such as the nature of the FOI, patient stability, underlying disease and </w:t>
      </w:r>
      <w:r w:rsidR="00A520F7" w:rsidRPr="004E40E8">
        <w:rPr>
          <w:rFonts w:ascii="Book Antiqua" w:hAnsi="Book Antiqua" w:cs="Arial"/>
          <w:sz w:val="24"/>
          <w:szCs w:val="24"/>
        </w:rPr>
        <w:lastRenderedPageBreak/>
        <w:t xml:space="preserve">anatomical factors, </w:t>
      </w:r>
      <w:r w:rsidR="00D061C9" w:rsidRPr="004E40E8">
        <w:rPr>
          <w:rFonts w:ascii="Book Antiqua" w:hAnsi="Book Antiqua" w:cs="Arial"/>
          <w:sz w:val="24"/>
          <w:szCs w:val="24"/>
        </w:rPr>
        <w:t>ante</w:t>
      </w:r>
      <w:r w:rsidR="00A520F7" w:rsidRPr="004E40E8">
        <w:rPr>
          <w:rFonts w:ascii="Book Antiqua" w:hAnsi="Book Antiqua" w:cs="Arial"/>
          <w:sz w:val="24"/>
          <w:szCs w:val="24"/>
        </w:rPr>
        <w:t>ro</w:t>
      </w:r>
      <w:r w:rsidR="00D061C9" w:rsidRPr="004E40E8">
        <w:rPr>
          <w:rFonts w:ascii="Book Antiqua" w:hAnsi="Book Antiqua" w:cs="Arial"/>
          <w:sz w:val="24"/>
          <w:szCs w:val="24"/>
        </w:rPr>
        <w:t xml:space="preserve">grade </w:t>
      </w:r>
      <w:r w:rsidR="004D4E4D" w:rsidRPr="004E40E8">
        <w:rPr>
          <w:rFonts w:ascii="Book Antiqua" w:hAnsi="Book Antiqua" w:cs="Arial"/>
          <w:sz w:val="24"/>
          <w:szCs w:val="24"/>
        </w:rPr>
        <w:t>vs.</w:t>
      </w:r>
      <w:r w:rsidR="00D061C9" w:rsidRPr="004E40E8">
        <w:rPr>
          <w:rFonts w:ascii="Book Antiqua" w:hAnsi="Book Antiqua" w:cs="Arial"/>
          <w:sz w:val="24"/>
          <w:szCs w:val="24"/>
        </w:rPr>
        <w:t xml:space="preserve"> retrograde</w:t>
      </w:r>
      <w:r w:rsidR="004D4E4D" w:rsidRPr="004E40E8">
        <w:rPr>
          <w:rFonts w:ascii="Book Antiqua" w:hAnsi="Book Antiqua" w:cs="Arial"/>
          <w:sz w:val="24"/>
          <w:szCs w:val="24"/>
        </w:rPr>
        <w:t xml:space="preserve"> </w:t>
      </w:r>
      <w:r w:rsidR="00D061C9" w:rsidRPr="004E40E8">
        <w:rPr>
          <w:rFonts w:ascii="Book Antiqua" w:hAnsi="Book Antiqua" w:cs="Arial"/>
          <w:sz w:val="24"/>
          <w:szCs w:val="24"/>
        </w:rPr>
        <w:t>approach</w:t>
      </w:r>
      <w:r w:rsidR="004D4E4D" w:rsidRPr="004E40E8">
        <w:rPr>
          <w:rFonts w:ascii="Book Antiqua" w:hAnsi="Book Antiqua" w:cs="Arial"/>
          <w:sz w:val="24"/>
          <w:szCs w:val="24"/>
        </w:rPr>
        <w:t xml:space="preserve">, availability of </w:t>
      </w:r>
      <w:r w:rsidR="00A520F7" w:rsidRPr="004E40E8">
        <w:rPr>
          <w:rFonts w:ascii="Book Antiqua" w:hAnsi="Book Antiqua" w:cs="Arial"/>
          <w:sz w:val="24"/>
          <w:szCs w:val="24"/>
        </w:rPr>
        <w:t>appropriate endoscopic accessories</w:t>
      </w:r>
      <w:r w:rsidR="004D4E4D" w:rsidRPr="004E40E8">
        <w:rPr>
          <w:rFonts w:ascii="Book Antiqua" w:hAnsi="Book Antiqua" w:cs="Arial"/>
          <w:sz w:val="24"/>
          <w:szCs w:val="24"/>
        </w:rPr>
        <w:t xml:space="preserve">, </w:t>
      </w:r>
      <w:r w:rsidR="00A520F7" w:rsidRPr="004E40E8">
        <w:rPr>
          <w:rFonts w:ascii="Book Antiqua" w:hAnsi="Book Antiqua" w:cs="Arial"/>
          <w:sz w:val="24"/>
          <w:szCs w:val="24"/>
        </w:rPr>
        <w:t xml:space="preserve">need for fluoroscopy, </w:t>
      </w:r>
      <w:r w:rsidR="004D4E4D" w:rsidRPr="004E40E8">
        <w:rPr>
          <w:rFonts w:ascii="Book Antiqua" w:hAnsi="Book Antiqua" w:cs="Arial"/>
          <w:sz w:val="24"/>
          <w:szCs w:val="24"/>
        </w:rPr>
        <w:t xml:space="preserve">and </w:t>
      </w:r>
      <w:proofErr w:type="spellStart"/>
      <w:r w:rsidR="004D4E4D" w:rsidRPr="004E40E8">
        <w:rPr>
          <w:rFonts w:ascii="Book Antiqua" w:hAnsi="Book Antiqua" w:cs="Arial"/>
          <w:sz w:val="24"/>
          <w:szCs w:val="24"/>
        </w:rPr>
        <w:t>endoscopist</w:t>
      </w:r>
      <w:proofErr w:type="spellEnd"/>
      <w:r w:rsidR="004D4E4D" w:rsidRPr="004E40E8">
        <w:rPr>
          <w:rFonts w:ascii="Book Antiqua" w:hAnsi="Book Antiqua" w:cs="Arial"/>
          <w:sz w:val="24"/>
          <w:szCs w:val="24"/>
        </w:rPr>
        <w:t xml:space="preserve"> expertise</w:t>
      </w:r>
      <w:r w:rsidR="001643ED" w:rsidRPr="004E40E8">
        <w:rPr>
          <w:rFonts w:ascii="Book Antiqua" w:hAnsi="Book Antiqua"/>
          <w:sz w:val="24"/>
          <w:szCs w:val="24"/>
          <w:vertAlign w:val="superscript"/>
        </w:rPr>
        <w:t>[6]</w:t>
      </w:r>
      <w:r w:rsidR="00895C98" w:rsidRPr="004E40E8">
        <w:rPr>
          <w:rFonts w:ascii="Book Antiqua" w:hAnsi="Book Antiqua" w:cs="Arial"/>
          <w:sz w:val="24"/>
          <w:szCs w:val="24"/>
        </w:rPr>
        <w:t>.</w:t>
      </w:r>
      <w:r w:rsidR="00DE151A" w:rsidRPr="004E40E8">
        <w:rPr>
          <w:rFonts w:ascii="Book Antiqua" w:hAnsi="Book Antiqua" w:cs="Arial"/>
          <w:sz w:val="24"/>
          <w:szCs w:val="24"/>
        </w:rPr>
        <w:t xml:space="preserve"> </w:t>
      </w:r>
    </w:p>
    <w:p w14:paraId="718FA365" w14:textId="77777777" w:rsidR="005A583E" w:rsidRPr="004E40E8" w:rsidRDefault="005A583E" w:rsidP="00C00240">
      <w:pPr>
        <w:spacing w:after="0" w:line="360" w:lineRule="auto"/>
        <w:jc w:val="both"/>
        <w:rPr>
          <w:rFonts w:ascii="Book Antiqua" w:hAnsi="Book Antiqua" w:cs="Arial"/>
          <w:bCs/>
          <w:i/>
          <w:sz w:val="24"/>
          <w:szCs w:val="24"/>
        </w:rPr>
      </w:pPr>
    </w:p>
    <w:p w14:paraId="2E7C4CC8" w14:textId="77777777" w:rsidR="005A583E" w:rsidRPr="0072393A" w:rsidRDefault="005A583E" w:rsidP="00C00240">
      <w:pPr>
        <w:spacing w:after="0" w:line="360" w:lineRule="auto"/>
        <w:jc w:val="both"/>
        <w:rPr>
          <w:rFonts w:ascii="Book Antiqua" w:hAnsi="Book Antiqua" w:cs="Arial"/>
          <w:b/>
          <w:bCs/>
          <w:i/>
          <w:sz w:val="24"/>
          <w:szCs w:val="24"/>
        </w:rPr>
      </w:pPr>
      <w:r w:rsidRPr="0072393A">
        <w:rPr>
          <w:rFonts w:ascii="Book Antiqua" w:hAnsi="Book Antiqua" w:cs="Arial"/>
          <w:b/>
          <w:bCs/>
          <w:i/>
          <w:sz w:val="24"/>
          <w:szCs w:val="24"/>
        </w:rPr>
        <w:t>Colorectal foreign objects</w:t>
      </w:r>
    </w:p>
    <w:p w14:paraId="719A6E7E" w14:textId="36FA2F38" w:rsidR="005A583E" w:rsidRPr="004E40E8" w:rsidRDefault="005A583E" w:rsidP="00C00240">
      <w:pPr>
        <w:spacing w:after="0" w:line="360" w:lineRule="auto"/>
        <w:jc w:val="both"/>
        <w:rPr>
          <w:rFonts w:ascii="Book Antiqua" w:hAnsi="Book Antiqua" w:cs="Arial"/>
          <w:sz w:val="24"/>
          <w:szCs w:val="24"/>
        </w:rPr>
      </w:pPr>
      <w:r w:rsidRPr="004E40E8">
        <w:rPr>
          <w:rFonts w:ascii="Book Antiqua" w:hAnsi="Book Antiqua" w:cs="Arial"/>
          <w:sz w:val="24"/>
          <w:szCs w:val="24"/>
        </w:rPr>
        <w:t xml:space="preserve">Colorectal foreign objects can result from anterograde passage of ingested objects </w:t>
      </w:r>
      <w:r w:rsidR="00425234" w:rsidRPr="004E40E8">
        <w:rPr>
          <w:rFonts w:ascii="Book Antiqua" w:hAnsi="Book Antiqua" w:cs="Arial"/>
          <w:sz w:val="24"/>
          <w:szCs w:val="24"/>
        </w:rPr>
        <w:t xml:space="preserve">down to the </w:t>
      </w:r>
      <w:proofErr w:type="spellStart"/>
      <w:r w:rsidR="00425234" w:rsidRPr="004E40E8">
        <w:rPr>
          <w:rFonts w:ascii="Book Antiqua" w:hAnsi="Book Antiqua" w:cs="Arial"/>
          <w:sz w:val="24"/>
          <w:szCs w:val="24"/>
        </w:rPr>
        <w:t>colorectum</w:t>
      </w:r>
      <w:proofErr w:type="spellEnd"/>
      <w:r w:rsidR="00425234" w:rsidRPr="004E40E8">
        <w:rPr>
          <w:rFonts w:ascii="Book Antiqua" w:hAnsi="Book Antiqua" w:cs="Arial"/>
          <w:sz w:val="24"/>
          <w:szCs w:val="24"/>
        </w:rPr>
        <w:t xml:space="preserve"> </w:t>
      </w:r>
      <w:r w:rsidR="00876384" w:rsidRPr="004E40E8">
        <w:rPr>
          <w:rFonts w:ascii="Book Antiqua" w:hAnsi="Book Antiqua" w:cs="Arial"/>
          <w:sz w:val="24"/>
          <w:szCs w:val="24"/>
        </w:rPr>
        <w:t xml:space="preserve">(Figure </w:t>
      </w:r>
      <w:r w:rsidR="00F33690" w:rsidRPr="004E40E8">
        <w:rPr>
          <w:rFonts w:ascii="Book Antiqua" w:hAnsi="Book Antiqua" w:cs="Arial"/>
          <w:sz w:val="24"/>
          <w:szCs w:val="24"/>
        </w:rPr>
        <w:t>8</w:t>
      </w:r>
      <w:r w:rsidR="00876384" w:rsidRPr="004E40E8">
        <w:rPr>
          <w:rFonts w:ascii="Book Antiqua" w:hAnsi="Book Antiqua" w:cs="Arial"/>
          <w:sz w:val="24"/>
          <w:szCs w:val="24"/>
        </w:rPr>
        <w:t xml:space="preserve">) </w:t>
      </w:r>
      <w:r w:rsidRPr="004E40E8">
        <w:rPr>
          <w:rFonts w:ascii="Book Antiqua" w:hAnsi="Book Antiqua" w:cs="Arial"/>
          <w:sz w:val="24"/>
          <w:szCs w:val="24"/>
        </w:rPr>
        <w:t xml:space="preserve">or from direct retrograde insertion. Retrograde insertion is usually a result of sexual practices, psychiatric illness, or illicit drug smuggling. Patients </w:t>
      </w:r>
      <w:r w:rsidR="00425234" w:rsidRPr="004E40E8">
        <w:rPr>
          <w:rFonts w:ascii="Book Antiqua" w:hAnsi="Book Antiqua" w:cs="Arial"/>
          <w:sz w:val="24"/>
          <w:szCs w:val="24"/>
        </w:rPr>
        <w:t xml:space="preserve">with colorectal foreign objects </w:t>
      </w:r>
      <w:r w:rsidRPr="004E40E8">
        <w:rPr>
          <w:rFonts w:ascii="Book Antiqua" w:hAnsi="Book Antiqua" w:cs="Arial"/>
          <w:sz w:val="24"/>
          <w:szCs w:val="24"/>
        </w:rPr>
        <w:t xml:space="preserve">may be asymptomatic or </w:t>
      </w:r>
      <w:r w:rsidR="007C2952" w:rsidRPr="004E40E8">
        <w:rPr>
          <w:rFonts w:ascii="Book Antiqua" w:hAnsi="Book Antiqua" w:cs="Arial"/>
          <w:sz w:val="24"/>
          <w:szCs w:val="24"/>
        </w:rPr>
        <w:t xml:space="preserve">may </w:t>
      </w:r>
      <w:r w:rsidRPr="004E40E8">
        <w:rPr>
          <w:rFonts w:ascii="Book Antiqua" w:hAnsi="Book Antiqua" w:cs="Arial"/>
          <w:sz w:val="24"/>
          <w:szCs w:val="24"/>
        </w:rPr>
        <w:t xml:space="preserve">present with </w:t>
      </w:r>
      <w:r w:rsidR="007C2952" w:rsidRPr="004E40E8">
        <w:rPr>
          <w:rFonts w:ascii="Book Antiqua" w:hAnsi="Book Antiqua" w:cs="Arial"/>
          <w:sz w:val="24"/>
          <w:szCs w:val="24"/>
        </w:rPr>
        <w:t xml:space="preserve">a variety of symptoms, including </w:t>
      </w:r>
      <w:r w:rsidRPr="004E40E8">
        <w:rPr>
          <w:rFonts w:ascii="Book Antiqua" w:hAnsi="Book Antiqua" w:cs="Arial"/>
          <w:sz w:val="24"/>
          <w:szCs w:val="24"/>
        </w:rPr>
        <w:t xml:space="preserve">GI bleeding, </w:t>
      </w:r>
      <w:r w:rsidR="00425234" w:rsidRPr="004E40E8">
        <w:rPr>
          <w:rFonts w:ascii="Book Antiqua" w:hAnsi="Book Antiqua" w:cs="Arial"/>
          <w:sz w:val="24"/>
          <w:szCs w:val="24"/>
        </w:rPr>
        <w:t xml:space="preserve">tenesmus, large bowel </w:t>
      </w:r>
      <w:r w:rsidRPr="004E40E8">
        <w:rPr>
          <w:rFonts w:ascii="Book Antiqua" w:hAnsi="Book Antiqua" w:cs="Arial"/>
          <w:sz w:val="24"/>
          <w:szCs w:val="24"/>
        </w:rPr>
        <w:t xml:space="preserve">obstruction, peritonitis, or perforation. Blunt objects lying low </w:t>
      </w:r>
      <w:r w:rsidR="00425234" w:rsidRPr="004E40E8">
        <w:rPr>
          <w:rFonts w:ascii="Book Antiqua" w:hAnsi="Book Antiqua" w:cs="Arial"/>
          <w:sz w:val="24"/>
          <w:szCs w:val="24"/>
        </w:rPr>
        <w:t xml:space="preserve">(distally) </w:t>
      </w:r>
      <w:r w:rsidRPr="004E40E8">
        <w:rPr>
          <w:rFonts w:ascii="Book Antiqua" w:hAnsi="Book Antiqua" w:cs="Arial"/>
          <w:sz w:val="24"/>
          <w:szCs w:val="24"/>
        </w:rPr>
        <w:t xml:space="preserve">in the rectum may be amenable to digital removal under moderate sedation; objects in a </w:t>
      </w:r>
      <w:r w:rsidR="00425234" w:rsidRPr="004E40E8">
        <w:rPr>
          <w:rFonts w:ascii="Book Antiqua" w:hAnsi="Book Antiqua" w:cs="Arial"/>
          <w:sz w:val="24"/>
          <w:szCs w:val="24"/>
        </w:rPr>
        <w:t xml:space="preserve">more </w:t>
      </w:r>
      <w:r w:rsidRPr="004E40E8">
        <w:rPr>
          <w:rFonts w:ascii="Book Antiqua" w:hAnsi="Book Antiqua" w:cs="Arial"/>
          <w:sz w:val="24"/>
          <w:szCs w:val="24"/>
        </w:rPr>
        <w:t xml:space="preserve">proximal location may require </w:t>
      </w:r>
      <w:r w:rsidR="00425234" w:rsidRPr="004E40E8">
        <w:rPr>
          <w:rFonts w:ascii="Book Antiqua" w:hAnsi="Book Antiqua" w:cs="Arial"/>
          <w:sz w:val="24"/>
          <w:szCs w:val="24"/>
        </w:rPr>
        <w:t xml:space="preserve">sigmoidoscopic or </w:t>
      </w:r>
      <w:proofErr w:type="spellStart"/>
      <w:r w:rsidR="00425234" w:rsidRPr="004E40E8">
        <w:rPr>
          <w:rFonts w:ascii="Book Antiqua" w:hAnsi="Book Antiqua" w:cs="Arial"/>
          <w:sz w:val="24"/>
          <w:szCs w:val="24"/>
        </w:rPr>
        <w:t>colonoscopic</w:t>
      </w:r>
      <w:proofErr w:type="spellEnd"/>
      <w:r w:rsidR="00425234" w:rsidRPr="004E40E8">
        <w:rPr>
          <w:rFonts w:ascii="Book Antiqua" w:hAnsi="Book Antiqua" w:cs="Arial"/>
          <w:sz w:val="24"/>
          <w:szCs w:val="24"/>
        </w:rPr>
        <w:t xml:space="preserve"> </w:t>
      </w:r>
      <w:r w:rsidRPr="004E40E8">
        <w:rPr>
          <w:rFonts w:ascii="Book Antiqua" w:hAnsi="Book Antiqua" w:cs="Arial"/>
          <w:sz w:val="24"/>
          <w:szCs w:val="24"/>
        </w:rPr>
        <w:t xml:space="preserve">removal. For sharp and/or pointed objects, a digital rectal exam should be deferred; such objects should be removed </w:t>
      </w:r>
      <w:r w:rsidR="00425234" w:rsidRPr="004E40E8">
        <w:rPr>
          <w:rFonts w:ascii="Book Antiqua" w:hAnsi="Book Antiqua" w:cs="Arial"/>
          <w:sz w:val="24"/>
          <w:szCs w:val="24"/>
        </w:rPr>
        <w:t>under direct visualization</w:t>
      </w:r>
      <w:r w:rsidRPr="004E40E8">
        <w:rPr>
          <w:rFonts w:ascii="Book Antiqua" w:hAnsi="Book Antiqua" w:cs="Arial"/>
          <w:sz w:val="24"/>
          <w:szCs w:val="24"/>
        </w:rPr>
        <w:t>, generally with a protector hood</w:t>
      </w:r>
      <w:r w:rsidR="00425234" w:rsidRPr="004E40E8">
        <w:rPr>
          <w:rFonts w:ascii="Book Antiqua" w:hAnsi="Book Antiqua" w:cs="Arial"/>
          <w:sz w:val="24"/>
          <w:szCs w:val="24"/>
        </w:rPr>
        <w:t xml:space="preserve"> or similar apparatus</w:t>
      </w:r>
      <w:r w:rsidRPr="004E40E8">
        <w:rPr>
          <w:rFonts w:ascii="Book Antiqua" w:hAnsi="Book Antiqua" w:cs="Arial"/>
          <w:sz w:val="24"/>
          <w:szCs w:val="24"/>
        </w:rPr>
        <w:t>. Large objects (</w:t>
      </w:r>
      <w:r w:rsidR="0072393A" w:rsidRPr="00163C5B">
        <w:rPr>
          <w:rFonts w:ascii="Book Antiqua" w:hAnsi="Book Antiqua" w:cs="Arial"/>
          <w:i/>
          <w:sz w:val="24"/>
          <w:szCs w:val="24"/>
        </w:rPr>
        <w:t>e.g.</w:t>
      </w:r>
      <w:r w:rsidR="0072393A">
        <w:rPr>
          <w:rFonts w:ascii="Book Antiqua" w:eastAsia="SimSun" w:hAnsi="Book Antiqua" w:cs="Arial" w:hint="eastAsia"/>
          <w:sz w:val="24"/>
          <w:szCs w:val="24"/>
          <w:lang w:eastAsia="zh-CN"/>
        </w:rPr>
        <w:t>,</w:t>
      </w:r>
      <w:r w:rsidRPr="004E40E8">
        <w:rPr>
          <w:rFonts w:ascii="Book Antiqua" w:hAnsi="Book Antiqua" w:cs="Arial"/>
          <w:sz w:val="24"/>
          <w:szCs w:val="24"/>
        </w:rPr>
        <w:t xml:space="preserve"> vibrator or bottle) usually require general anesthesia</w:t>
      </w:r>
      <w:r w:rsidR="00425234" w:rsidRPr="004E40E8">
        <w:rPr>
          <w:rFonts w:ascii="Book Antiqua" w:hAnsi="Book Antiqua" w:cs="Arial"/>
          <w:sz w:val="24"/>
          <w:szCs w:val="24"/>
        </w:rPr>
        <w:t xml:space="preserve"> and</w:t>
      </w:r>
      <w:r w:rsidRPr="004E40E8">
        <w:rPr>
          <w:rFonts w:ascii="Book Antiqua" w:hAnsi="Book Antiqua" w:cs="Arial"/>
          <w:sz w:val="24"/>
          <w:szCs w:val="24"/>
        </w:rPr>
        <w:t xml:space="preserve"> anal sphincter dilation</w:t>
      </w:r>
      <w:r w:rsidR="00425234" w:rsidRPr="004E40E8">
        <w:rPr>
          <w:rFonts w:ascii="Book Antiqua" w:hAnsi="Book Antiqua" w:cs="Arial"/>
          <w:sz w:val="24"/>
          <w:szCs w:val="24"/>
        </w:rPr>
        <w:t xml:space="preserve"> or retraction, and some may even necessitate the</w:t>
      </w:r>
      <w:r w:rsidRPr="004E40E8">
        <w:rPr>
          <w:rFonts w:ascii="Book Antiqua" w:hAnsi="Book Antiqua" w:cs="Arial"/>
          <w:sz w:val="24"/>
          <w:szCs w:val="24"/>
        </w:rPr>
        <w:t xml:space="preserve"> use of </w:t>
      </w:r>
      <w:r w:rsidR="00745F65" w:rsidRPr="004E40E8">
        <w:rPr>
          <w:rFonts w:ascii="Book Antiqua" w:hAnsi="Book Antiqua" w:cs="Arial"/>
          <w:sz w:val="24"/>
          <w:szCs w:val="24"/>
        </w:rPr>
        <w:t xml:space="preserve">a </w:t>
      </w:r>
      <w:r w:rsidRPr="004E40E8">
        <w:rPr>
          <w:rFonts w:ascii="Book Antiqua" w:hAnsi="Book Antiqua" w:cs="Arial"/>
          <w:sz w:val="24"/>
          <w:szCs w:val="24"/>
        </w:rPr>
        <w:t xml:space="preserve">large-caliber rigid </w:t>
      </w:r>
      <w:proofErr w:type="spellStart"/>
      <w:r w:rsidRPr="004E40E8">
        <w:rPr>
          <w:rFonts w:ascii="Book Antiqua" w:hAnsi="Book Antiqua" w:cs="Arial"/>
          <w:sz w:val="24"/>
          <w:szCs w:val="24"/>
        </w:rPr>
        <w:t>proctoscope</w:t>
      </w:r>
      <w:proofErr w:type="spellEnd"/>
      <w:r w:rsidRPr="004E40E8">
        <w:rPr>
          <w:rFonts w:ascii="Book Antiqua" w:hAnsi="Book Antiqua" w:cs="Arial"/>
          <w:sz w:val="24"/>
          <w:szCs w:val="24"/>
        </w:rPr>
        <w:t xml:space="preserve"> </w:t>
      </w:r>
      <w:r w:rsidR="00425234" w:rsidRPr="004E40E8">
        <w:rPr>
          <w:rFonts w:ascii="Book Antiqua" w:hAnsi="Book Antiqua" w:cs="Arial"/>
          <w:sz w:val="24"/>
          <w:szCs w:val="24"/>
        </w:rPr>
        <w:t>(</w:t>
      </w:r>
      <w:r w:rsidRPr="004E40E8">
        <w:rPr>
          <w:rFonts w:ascii="Book Antiqua" w:hAnsi="Book Antiqua" w:cs="Arial"/>
          <w:sz w:val="24"/>
          <w:szCs w:val="24"/>
        </w:rPr>
        <w:t>usually performed by a colorectal surgeon</w:t>
      </w:r>
      <w:r w:rsidR="00425234" w:rsidRPr="004E40E8">
        <w:rPr>
          <w:rFonts w:ascii="Book Antiqua" w:hAnsi="Book Antiqua" w:cs="Arial"/>
          <w:sz w:val="24"/>
          <w:szCs w:val="24"/>
        </w:rPr>
        <w:t>)</w:t>
      </w:r>
      <w:r w:rsidRPr="004E40E8">
        <w:rPr>
          <w:rFonts w:ascii="Book Antiqua" w:hAnsi="Book Antiqua" w:cs="Arial"/>
          <w:sz w:val="24"/>
          <w:szCs w:val="24"/>
        </w:rPr>
        <w:t>. In rare instances, laparotomy may be required.</w:t>
      </w:r>
    </w:p>
    <w:p w14:paraId="776A11BC" w14:textId="77777777" w:rsidR="00017B03" w:rsidRPr="004E40E8" w:rsidRDefault="00017B03" w:rsidP="00C00240">
      <w:pPr>
        <w:autoSpaceDE w:val="0"/>
        <w:autoSpaceDN w:val="0"/>
        <w:adjustRightInd w:val="0"/>
        <w:spacing w:after="0" w:line="360" w:lineRule="auto"/>
        <w:jc w:val="both"/>
        <w:rPr>
          <w:rFonts w:ascii="Book Antiqua" w:hAnsi="Book Antiqua" w:cs="Arial"/>
          <w:noProof/>
          <w:sz w:val="24"/>
          <w:szCs w:val="24"/>
        </w:rPr>
      </w:pPr>
    </w:p>
    <w:p w14:paraId="3B375BD3" w14:textId="77777777" w:rsidR="00635152" w:rsidRPr="004E40E8" w:rsidRDefault="00FF2139" w:rsidP="00C00240">
      <w:pPr>
        <w:autoSpaceDE w:val="0"/>
        <w:autoSpaceDN w:val="0"/>
        <w:adjustRightInd w:val="0"/>
        <w:spacing w:after="0" w:line="360" w:lineRule="auto"/>
        <w:jc w:val="both"/>
        <w:rPr>
          <w:rFonts w:ascii="Book Antiqua" w:hAnsi="Book Antiqua" w:cs="Arial"/>
          <w:b/>
          <w:sz w:val="24"/>
          <w:szCs w:val="24"/>
        </w:rPr>
      </w:pPr>
      <w:r w:rsidRPr="004E40E8">
        <w:rPr>
          <w:rFonts w:ascii="Book Antiqua" w:hAnsi="Book Antiqua" w:cs="Arial"/>
          <w:b/>
          <w:sz w:val="24"/>
          <w:szCs w:val="24"/>
        </w:rPr>
        <w:t>CONCLUSION</w:t>
      </w:r>
    </w:p>
    <w:p w14:paraId="55CA7150" w14:textId="52F5903E" w:rsidR="00E4638E" w:rsidRPr="004E40E8" w:rsidRDefault="00017B03" w:rsidP="00C00240">
      <w:pPr>
        <w:autoSpaceDE w:val="0"/>
        <w:autoSpaceDN w:val="0"/>
        <w:adjustRightInd w:val="0"/>
        <w:spacing w:after="0" w:line="360" w:lineRule="auto"/>
        <w:jc w:val="both"/>
        <w:rPr>
          <w:rFonts w:ascii="Book Antiqua" w:hAnsi="Book Antiqua" w:cs="Arial"/>
          <w:bCs/>
          <w:sz w:val="24"/>
          <w:szCs w:val="24"/>
        </w:rPr>
      </w:pPr>
      <w:r w:rsidRPr="004E40E8">
        <w:rPr>
          <w:rFonts w:ascii="Book Antiqua" w:hAnsi="Book Antiqua" w:cs="Arial"/>
          <w:bCs/>
          <w:sz w:val="24"/>
          <w:szCs w:val="24"/>
        </w:rPr>
        <w:t xml:space="preserve">FOI and EFI are common clinical problems which generally require multidisciplinary care coordination. </w:t>
      </w:r>
      <w:r w:rsidR="007261DD" w:rsidRPr="004E40E8">
        <w:rPr>
          <w:rFonts w:ascii="Book Antiqua" w:hAnsi="Book Antiqua" w:cs="Arial"/>
          <w:bCs/>
          <w:sz w:val="24"/>
          <w:szCs w:val="24"/>
        </w:rPr>
        <w:t xml:space="preserve">This review has provided evidence- and experience- based guidance </w:t>
      </w:r>
      <w:r w:rsidR="008E657C" w:rsidRPr="004E40E8">
        <w:rPr>
          <w:rFonts w:ascii="Book Antiqua" w:hAnsi="Book Antiqua" w:cs="Arial"/>
          <w:bCs/>
          <w:sz w:val="24"/>
          <w:szCs w:val="24"/>
        </w:rPr>
        <w:t xml:space="preserve">and updates </w:t>
      </w:r>
      <w:r w:rsidR="007261DD" w:rsidRPr="004E40E8">
        <w:rPr>
          <w:rFonts w:ascii="Book Antiqua" w:hAnsi="Book Antiqua" w:cs="Arial"/>
          <w:bCs/>
          <w:sz w:val="24"/>
          <w:szCs w:val="24"/>
        </w:rPr>
        <w:t xml:space="preserve">regarding the </w:t>
      </w:r>
      <w:r w:rsidR="008E657C" w:rsidRPr="004E40E8">
        <w:rPr>
          <w:rFonts w:ascii="Book Antiqua" w:hAnsi="Book Antiqua" w:cs="Arial"/>
          <w:bCs/>
          <w:sz w:val="24"/>
          <w:szCs w:val="24"/>
        </w:rPr>
        <w:t>diagnosis and management</w:t>
      </w:r>
      <w:r w:rsidR="007261DD" w:rsidRPr="004E40E8">
        <w:rPr>
          <w:rFonts w:ascii="Book Antiqua" w:hAnsi="Book Antiqua" w:cs="Arial"/>
          <w:bCs/>
          <w:sz w:val="24"/>
          <w:szCs w:val="24"/>
        </w:rPr>
        <w:t xml:space="preserve"> of FOI and EFI in their various forms and presentations.</w:t>
      </w:r>
      <w:r w:rsidR="008E657C" w:rsidRPr="004E40E8">
        <w:rPr>
          <w:rFonts w:ascii="Book Antiqua" w:hAnsi="Book Antiqua" w:cs="Arial"/>
          <w:bCs/>
          <w:sz w:val="24"/>
          <w:szCs w:val="24"/>
        </w:rPr>
        <w:t xml:space="preserve"> In many instances, endoscopy is safe and effective and generally the treatment of choice for both FOI and EFI. T</w:t>
      </w:r>
      <w:r w:rsidR="004D4E4D" w:rsidRPr="004E40E8">
        <w:rPr>
          <w:rFonts w:ascii="Book Antiqua" w:hAnsi="Book Antiqua" w:cs="Arial"/>
          <w:bCs/>
          <w:sz w:val="24"/>
          <w:szCs w:val="24"/>
        </w:rPr>
        <w:t xml:space="preserve">o further improve patient outcomes </w:t>
      </w:r>
      <w:r w:rsidR="00745F65" w:rsidRPr="004E40E8">
        <w:rPr>
          <w:rFonts w:ascii="Book Antiqua" w:hAnsi="Book Antiqua" w:cs="Arial"/>
          <w:bCs/>
          <w:sz w:val="24"/>
          <w:szCs w:val="24"/>
        </w:rPr>
        <w:t>associated with these</w:t>
      </w:r>
      <w:r w:rsidR="004D4E4D" w:rsidRPr="004E40E8">
        <w:rPr>
          <w:rFonts w:ascii="Book Antiqua" w:hAnsi="Book Antiqua" w:cs="Arial"/>
          <w:bCs/>
          <w:sz w:val="24"/>
          <w:szCs w:val="24"/>
        </w:rPr>
        <w:t xml:space="preserve"> clinical scenarios, well</w:t>
      </w:r>
      <w:r w:rsidR="008E657C" w:rsidRPr="004E40E8">
        <w:rPr>
          <w:rFonts w:ascii="Book Antiqua" w:hAnsi="Book Antiqua" w:cs="Arial"/>
          <w:bCs/>
          <w:sz w:val="24"/>
          <w:szCs w:val="24"/>
        </w:rPr>
        <w:t>-</w:t>
      </w:r>
      <w:r w:rsidR="004D4E4D" w:rsidRPr="004E40E8">
        <w:rPr>
          <w:rFonts w:ascii="Book Antiqua" w:hAnsi="Book Antiqua" w:cs="Arial"/>
          <w:bCs/>
          <w:sz w:val="24"/>
          <w:szCs w:val="24"/>
        </w:rPr>
        <w:t xml:space="preserve">designed </w:t>
      </w:r>
      <w:r w:rsidR="007261DD" w:rsidRPr="004E40E8">
        <w:rPr>
          <w:rFonts w:ascii="Book Antiqua" w:hAnsi="Book Antiqua" w:cs="Arial"/>
          <w:bCs/>
          <w:sz w:val="24"/>
          <w:szCs w:val="24"/>
        </w:rPr>
        <w:t>RCTs</w:t>
      </w:r>
      <w:r w:rsidR="004D4E4D" w:rsidRPr="004E40E8">
        <w:rPr>
          <w:rFonts w:ascii="Book Antiqua" w:hAnsi="Book Antiqua" w:cs="Arial"/>
          <w:bCs/>
          <w:sz w:val="24"/>
          <w:szCs w:val="24"/>
        </w:rPr>
        <w:t xml:space="preserve"> </w:t>
      </w:r>
      <w:r w:rsidR="008E657C" w:rsidRPr="004E40E8">
        <w:rPr>
          <w:rFonts w:ascii="Book Antiqua" w:hAnsi="Book Antiqua" w:cs="Arial"/>
          <w:bCs/>
          <w:sz w:val="24"/>
          <w:szCs w:val="24"/>
        </w:rPr>
        <w:t>evaluating</w:t>
      </w:r>
      <w:r w:rsidR="00635152" w:rsidRPr="004E40E8">
        <w:rPr>
          <w:rFonts w:ascii="Book Antiqua" w:hAnsi="Book Antiqua" w:cs="Arial"/>
          <w:bCs/>
          <w:sz w:val="24"/>
          <w:szCs w:val="24"/>
        </w:rPr>
        <w:t xml:space="preserve"> </w:t>
      </w:r>
      <w:r w:rsidR="004D4E4D" w:rsidRPr="004E40E8">
        <w:rPr>
          <w:rFonts w:ascii="Book Antiqua" w:hAnsi="Book Antiqua" w:cs="Arial"/>
          <w:bCs/>
          <w:sz w:val="24"/>
          <w:szCs w:val="24"/>
        </w:rPr>
        <w:t xml:space="preserve">pharmacologic, </w:t>
      </w:r>
      <w:r w:rsidR="008E657C" w:rsidRPr="004E40E8">
        <w:rPr>
          <w:rFonts w:ascii="Book Antiqua" w:hAnsi="Book Antiqua" w:cs="Arial"/>
          <w:bCs/>
          <w:sz w:val="24"/>
          <w:szCs w:val="24"/>
        </w:rPr>
        <w:t>imaging</w:t>
      </w:r>
      <w:r w:rsidR="004D4E4D" w:rsidRPr="004E40E8">
        <w:rPr>
          <w:rFonts w:ascii="Book Antiqua" w:hAnsi="Book Antiqua" w:cs="Arial"/>
          <w:bCs/>
          <w:sz w:val="24"/>
          <w:szCs w:val="24"/>
        </w:rPr>
        <w:t xml:space="preserve">, and endoscopic </w:t>
      </w:r>
      <w:r w:rsidR="008E657C" w:rsidRPr="004E40E8">
        <w:rPr>
          <w:rFonts w:ascii="Book Antiqua" w:hAnsi="Book Antiqua" w:cs="Arial"/>
          <w:bCs/>
          <w:sz w:val="24"/>
          <w:szCs w:val="24"/>
        </w:rPr>
        <w:t xml:space="preserve">aspects of the care of patients presenting with FOI and/or EFI </w:t>
      </w:r>
      <w:r w:rsidR="007261DD" w:rsidRPr="004E40E8">
        <w:rPr>
          <w:rFonts w:ascii="Book Antiqua" w:hAnsi="Book Antiqua" w:cs="Arial"/>
          <w:bCs/>
          <w:sz w:val="24"/>
          <w:szCs w:val="24"/>
        </w:rPr>
        <w:t xml:space="preserve">may be considered to </w:t>
      </w:r>
      <w:r w:rsidR="008E657C" w:rsidRPr="004E40E8">
        <w:rPr>
          <w:rFonts w:ascii="Book Antiqua" w:hAnsi="Book Antiqua" w:cs="Arial"/>
          <w:bCs/>
          <w:sz w:val="24"/>
          <w:szCs w:val="24"/>
        </w:rPr>
        <w:t xml:space="preserve">better </w:t>
      </w:r>
      <w:r w:rsidR="007261DD" w:rsidRPr="004E40E8">
        <w:rPr>
          <w:rFonts w:ascii="Book Antiqua" w:hAnsi="Book Antiqua" w:cs="Arial"/>
          <w:bCs/>
          <w:sz w:val="24"/>
          <w:szCs w:val="24"/>
        </w:rPr>
        <w:t>formulate evidence-based, cost-effective management strategies</w:t>
      </w:r>
      <w:r w:rsidR="00D468AF" w:rsidRPr="004E40E8">
        <w:rPr>
          <w:rFonts w:ascii="Book Antiqua" w:hAnsi="Book Antiqua" w:cs="Arial"/>
          <w:bCs/>
          <w:sz w:val="24"/>
          <w:szCs w:val="24"/>
        </w:rPr>
        <w:t>.</w:t>
      </w:r>
    </w:p>
    <w:p w14:paraId="2B813961" w14:textId="1E506AD7" w:rsidR="00EB6A9E" w:rsidRPr="002A68AF" w:rsidRDefault="00242120" w:rsidP="002A68AF">
      <w:pPr>
        <w:autoSpaceDE w:val="0"/>
        <w:autoSpaceDN w:val="0"/>
        <w:adjustRightInd w:val="0"/>
        <w:spacing w:after="0" w:line="360" w:lineRule="auto"/>
        <w:jc w:val="both"/>
        <w:rPr>
          <w:rFonts w:ascii="Book Antiqua" w:eastAsia="SimSun" w:hAnsi="Book Antiqua" w:cs="Arial"/>
          <w:b/>
          <w:bCs/>
          <w:sz w:val="24"/>
          <w:szCs w:val="24"/>
          <w:lang w:eastAsia="zh-CN"/>
        </w:rPr>
      </w:pPr>
      <w:r w:rsidRPr="004E40E8">
        <w:rPr>
          <w:rFonts w:ascii="Book Antiqua" w:hAnsi="Book Antiqua" w:cs="Arial"/>
          <w:bCs/>
          <w:sz w:val="24"/>
          <w:szCs w:val="24"/>
        </w:rPr>
        <w:br w:type="page"/>
      </w:r>
      <w:r w:rsidRPr="002A68AF">
        <w:rPr>
          <w:rFonts w:ascii="Book Antiqua" w:hAnsi="Book Antiqua" w:cs="Arial"/>
          <w:b/>
          <w:bCs/>
          <w:sz w:val="24"/>
          <w:szCs w:val="24"/>
        </w:rPr>
        <w:lastRenderedPageBreak/>
        <w:t>REFERENCES</w:t>
      </w:r>
    </w:p>
    <w:p w14:paraId="02B9A432"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 </w:t>
      </w:r>
      <w:r w:rsidRPr="002A68AF">
        <w:rPr>
          <w:rFonts w:ascii="Book Antiqua" w:hAnsi="Book Antiqua"/>
          <w:b/>
          <w:sz w:val="24"/>
          <w:szCs w:val="24"/>
        </w:rPr>
        <w:t>Mowry JB</w:t>
      </w:r>
      <w:r w:rsidRPr="002A68AF">
        <w:rPr>
          <w:rFonts w:ascii="Book Antiqua" w:hAnsi="Book Antiqua"/>
          <w:sz w:val="24"/>
          <w:szCs w:val="24"/>
        </w:rPr>
        <w:t xml:space="preserve">, </w:t>
      </w:r>
      <w:proofErr w:type="spellStart"/>
      <w:r w:rsidRPr="002A68AF">
        <w:rPr>
          <w:rFonts w:ascii="Book Antiqua" w:hAnsi="Book Antiqua"/>
          <w:sz w:val="24"/>
          <w:szCs w:val="24"/>
        </w:rPr>
        <w:t>Spyker</w:t>
      </w:r>
      <w:proofErr w:type="spellEnd"/>
      <w:r w:rsidRPr="002A68AF">
        <w:rPr>
          <w:rFonts w:ascii="Book Antiqua" w:hAnsi="Book Antiqua"/>
          <w:sz w:val="24"/>
          <w:szCs w:val="24"/>
        </w:rPr>
        <w:t xml:space="preserve"> DA, Cantilena LR Jr, McMillan N, Ford M. 2013 Annual Report of the American Association of Poison Control Centers' National Poison Data System (NPDS): 31st Annual Report.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Toxicol</w:t>
      </w:r>
      <w:proofErr w:type="spellEnd"/>
      <w:r w:rsidRPr="002A68AF">
        <w:rPr>
          <w:rFonts w:ascii="Book Antiqua" w:hAnsi="Book Antiqua"/>
          <w:i/>
          <w:sz w:val="24"/>
          <w:szCs w:val="24"/>
        </w:rPr>
        <w:t xml:space="preserve"> </w:t>
      </w:r>
      <w:r w:rsidRPr="002A68AF">
        <w:rPr>
          <w:rFonts w:ascii="Book Antiqua" w:hAnsi="Book Antiqua"/>
          <w:sz w:val="24"/>
          <w:szCs w:val="24"/>
        </w:rPr>
        <w:t>(</w:t>
      </w:r>
      <w:proofErr w:type="spellStart"/>
      <w:r w:rsidRPr="002A68AF">
        <w:rPr>
          <w:rFonts w:ascii="Book Antiqua" w:hAnsi="Book Antiqua"/>
          <w:sz w:val="24"/>
          <w:szCs w:val="24"/>
        </w:rPr>
        <w:t>Phila</w:t>
      </w:r>
      <w:proofErr w:type="spellEnd"/>
      <w:r w:rsidRPr="002A68AF">
        <w:rPr>
          <w:rFonts w:ascii="Book Antiqua" w:hAnsi="Book Antiqua"/>
          <w:sz w:val="24"/>
          <w:szCs w:val="24"/>
        </w:rPr>
        <w:t xml:space="preserve">) 2014; </w:t>
      </w:r>
      <w:r w:rsidRPr="002A68AF">
        <w:rPr>
          <w:rFonts w:ascii="Book Antiqua" w:hAnsi="Book Antiqua"/>
          <w:b/>
          <w:sz w:val="24"/>
          <w:szCs w:val="24"/>
        </w:rPr>
        <w:t>52</w:t>
      </w:r>
      <w:r w:rsidRPr="002A68AF">
        <w:rPr>
          <w:rFonts w:ascii="Book Antiqua" w:hAnsi="Book Antiqua"/>
          <w:sz w:val="24"/>
          <w:szCs w:val="24"/>
        </w:rPr>
        <w:t>: 1032-1283 [PMID: 25559822 DOI: 10.3109/15563650.2014.987397]</w:t>
      </w:r>
    </w:p>
    <w:p w14:paraId="26DCB46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 </w:t>
      </w:r>
      <w:proofErr w:type="spellStart"/>
      <w:r w:rsidRPr="002A68AF">
        <w:rPr>
          <w:rFonts w:ascii="Book Antiqua" w:hAnsi="Book Antiqua"/>
          <w:b/>
          <w:sz w:val="24"/>
          <w:szCs w:val="24"/>
        </w:rPr>
        <w:t>Cevik</w:t>
      </w:r>
      <w:proofErr w:type="spellEnd"/>
      <w:r w:rsidRPr="002A68AF">
        <w:rPr>
          <w:rFonts w:ascii="Book Antiqua" w:hAnsi="Book Antiqua"/>
          <w:b/>
          <w:sz w:val="24"/>
          <w:szCs w:val="24"/>
        </w:rPr>
        <w:t xml:space="preserve"> M</w:t>
      </w:r>
      <w:r w:rsidRPr="002A68AF">
        <w:rPr>
          <w:rFonts w:ascii="Book Antiqua" w:hAnsi="Book Antiqua"/>
          <w:sz w:val="24"/>
          <w:szCs w:val="24"/>
        </w:rPr>
        <w:t xml:space="preserve">, </w:t>
      </w:r>
      <w:proofErr w:type="spellStart"/>
      <w:r w:rsidRPr="002A68AF">
        <w:rPr>
          <w:rFonts w:ascii="Book Antiqua" w:hAnsi="Book Antiqua"/>
          <w:sz w:val="24"/>
          <w:szCs w:val="24"/>
        </w:rPr>
        <w:t>Gókdemir</w:t>
      </w:r>
      <w:proofErr w:type="spellEnd"/>
      <w:r w:rsidRPr="002A68AF">
        <w:rPr>
          <w:rFonts w:ascii="Book Antiqua" w:hAnsi="Book Antiqua"/>
          <w:sz w:val="24"/>
          <w:szCs w:val="24"/>
        </w:rPr>
        <w:t xml:space="preserve"> MT, </w:t>
      </w:r>
      <w:proofErr w:type="spellStart"/>
      <w:r w:rsidRPr="002A68AF">
        <w:rPr>
          <w:rFonts w:ascii="Book Antiqua" w:hAnsi="Book Antiqua"/>
          <w:sz w:val="24"/>
          <w:szCs w:val="24"/>
        </w:rPr>
        <w:t>Boleken</w:t>
      </w:r>
      <w:proofErr w:type="spellEnd"/>
      <w:r w:rsidRPr="002A68AF">
        <w:rPr>
          <w:rFonts w:ascii="Book Antiqua" w:hAnsi="Book Antiqua"/>
          <w:sz w:val="24"/>
          <w:szCs w:val="24"/>
        </w:rPr>
        <w:t xml:space="preserve"> ME, </w:t>
      </w:r>
      <w:proofErr w:type="spellStart"/>
      <w:r w:rsidRPr="002A68AF">
        <w:rPr>
          <w:rFonts w:ascii="Book Antiqua" w:hAnsi="Book Antiqua"/>
          <w:sz w:val="24"/>
          <w:szCs w:val="24"/>
        </w:rPr>
        <w:t>Sogut</w:t>
      </w:r>
      <w:proofErr w:type="spellEnd"/>
      <w:r w:rsidRPr="002A68AF">
        <w:rPr>
          <w:rFonts w:ascii="Book Antiqua" w:hAnsi="Book Antiqua"/>
          <w:sz w:val="24"/>
          <w:szCs w:val="24"/>
        </w:rPr>
        <w:t xml:space="preserve"> O, </w:t>
      </w:r>
      <w:proofErr w:type="spellStart"/>
      <w:r w:rsidRPr="002A68AF">
        <w:rPr>
          <w:rFonts w:ascii="Book Antiqua" w:hAnsi="Book Antiqua"/>
          <w:sz w:val="24"/>
          <w:szCs w:val="24"/>
        </w:rPr>
        <w:t>Kurkcuoglu</w:t>
      </w:r>
      <w:proofErr w:type="spellEnd"/>
      <w:r w:rsidRPr="002A68AF">
        <w:rPr>
          <w:rFonts w:ascii="Book Antiqua" w:hAnsi="Book Antiqua"/>
          <w:sz w:val="24"/>
          <w:szCs w:val="24"/>
        </w:rPr>
        <w:t xml:space="preserve"> C. The characteristics and outcomes of foreign body ingestion and aspiration in children due to lodged foreign body in the aerodigestive tract.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Care</w:t>
      </w:r>
      <w:r w:rsidRPr="002A68AF">
        <w:rPr>
          <w:rFonts w:ascii="Book Antiqua" w:hAnsi="Book Antiqua"/>
          <w:sz w:val="24"/>
          <w:szCs w:val="24"/>
        </w:rPr>
        <w:t xml:space="preserve"> 2013; </w:t>
      </w:r>
      <w:r w:rsidRPr="002A68AF">
        <w:rPr>
          <w:rFonts w:ascii="Book Antiqua" w:hAnsi="Book Antiqua"/>
          <w:b/>
          <w:sz w:val="24"/>
          <w:szCs w:val="24"/>
        </w:rPr>
        <w:t>29</w:t>
      </w:r>
      <w:r w:rsidRPr="002A68AF">
        <w:rPr>
          <w:rFonts w:ascii="Book Antiqua" w:hAnsi="Book Antiqua"/>
          <w:sz w:val="24"/>
          <w:szCs w:val="24"/>
        </w:rPr>
        <w:t>: 53-57 [PMID: 23283264 DOI: 10.1097/PEC.0b013e31827b5374]</w:t>
      </w:r>
    </w:p>
    <w:p w14:paraId="7C01D3F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 </w:t>
      </w:r>
      <w:proofErr w:type="spellStart"/>
      <w:r w:rsidRPr="002A68AF">
        <w:rPr>
          <w:rFonts w:ascii="Book Antiqua" w:hAnsi="Book Antiqua"/>
          <w:b/>
          <w:sz w:val="24"/>
          <w:szCs w:val="24"/>
        </w:rPr>
        <w:t>Palta</w:t>
      </w:r>
      <w:proofErr w:type="spellEnd"/>
      <w:r w:rsidRPr="002A68AF">
        <w:rPr>
          <w:rFonts w:ascii="Book Antiqua" w:hAnsi="Book Antiqua"/>
          <w:b/>
          <w:sz w:val="24"/>
          <w:szCs w:val="24"/>
        </w:rPr>
        <w:t xml:space="preserve"> R</w:t>
      </w:r>
      <w:r w:rsidRPr="002A68AF">
        <w:rPr>
          <w:rFonts w:ascii="Book Antiqua" w:hAnsi="Book Antiqua"/>
          <w:sz w:val="24"/>
          <w:szCs w:val="24"/>
        </w:rPr>
        <w:t xml:space="preserve">, Sahota A, </w:t>
      </w:r>
      <w:proofErr w:type="spellStart"/>
      <w:r w:rsidRPr="002A68AF">
        <w:rPr>
          <w:rFonts w:ascii="Book Antiqua" w:hAnsi="Book Antiqua"/>
          <w:sz w:val="24"/>
          <w:szCs w:val="24"/>
        </w:rPr>
        <w:t>Bemarki</w:t>
      </w:r>
      <w:proofErr w:type="spellEnd"/>
      <w:r w:rsidRPr="002A68AF">
        <w:rPr>
          <w:rFonts w:ascii="Book Antiqua" w:hAnsi="Book Antiqua"/>
          <w:sz w:val="24"/>
          <w:szCs w:val="24"/>
        </w:rPr>
        <w:t xml:space="preserve"> A, Salama P, Simpson N, Laine L. Foreign-body ingestion: characteristics and outcomes in a lower socioeconomic population with predominantly intentional ingestion.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2009; </w:t>
      </w:r>
      <w:r w:rsidRPr="002A68AF">
        <w:rPr>
          <w:rFonts w:ascii="Book Antiqua" w:hAnsi="Book Antiqua"/>
          <w:b/>
          <w:sz w:val="24"/>
          <w:szCs w:val="24"/>
        </w:rPr>
        <w:t>69</w:t>
      </w:r>
      <w:r w:rsidRPr="002A68AF">
        <w:rPr>
          <w:rFonts w:ascii="Book Antiqua" w:hAnsi="Book Antiqua"/>
          <w:sz w:val="24"/>
          <w:szCs w:val="24"/>
        </w:rPr>
        <w:t>: 426-433 [PMID: 19019363 DOI: 10.1016/j.gie.2008.05.072]</w:t>
      </w:r>
    </w:p>
    <w:p w14:paraId="6D2EC2C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 </w:t>
      </w:r>
      <w:r w:rsidRPr="002A68AF">
        <w:rPr>
          <w:rFonts w:ascii="Book Antiqua" w:hAnsi="Book Antiqua"/>
          <w:b/>
          <w:sz w:val="24"/>
          <w:szCs w:val="24"/>
        </w:rPr>
        <w:t>Poynter BA</w:t>
      </w:r>
      <w:r w:rsidRPr="002A68AF">
        <w:rPr>
          <w:rFonts w:ascii="Book Antiqua" w:hAnsi="Book Antiqua"/>
          <w:sz w:val="24"/>
          <w:szCs w:val="24"/>
        </w:rPr>
        <w:t xml:space="preserve">, Hunter JJ, Coverdale JH, </w:t>
      </w:r>
      <w:proofErr w:type="spellStart"/>
      <w:r w:rsidRPr="002A68AF">
        <w:rPr>
          <w:rFonts w:ascii="Book Antiqua" w:hAnsi="Book Antiqua"/>
          <w:sz w:val="24"/>
          <w:szCs w:val="24"/>
        </w:rPr>
        <w:t>Kempinsky</w:t>
      </w:r>
      <w:proofErr w:type="spellEnd"/>
      <w:r w:rsidRPr="002A68AF">
        <w:rPr>
          <w:rFonts w:ascii="Book Antiqua" w:hAnsi="Book Antiqua"/>
          <w:sz w:val="24"/>
          <w:szCs w:val="24"/>
        </w:rPr>
        <w:t xml:space="preserve"> CA. Hard to swallow: a systematic review of deliberate foreign body ingestion. </w:t>
      </w:r>
      <w:r w:rsidRPr="002A68AF">
        <w:rPr>
          <w:rFonts w:ascii="Book Antiqua" w:hAnsi="Book Antiqua"/>
          <w:i/>
          <w:sz w:val="24"/>
          <w:szCs w:val="24"/>
        </w:rPr>
        <w:t>Gen Hosp Psychiatry</w:t>
      </w:r>
      <w:r w:rsidRPr="002A68AF">
        <w:rPr>
          <w:rFonts w:ascii="Book Antiqua" w:hAnsi="Book Antiqua"/>
          <w:sz w:val="24"/>
          <w:szCs w:val="24"/>
        </w:rPr>
        <w:t xml:space="preserve"> 2011; </w:t>
      </w:r>
      <w:r w:rsidRPr="002A68AF">
        <w:rPr>
          <w:rFonts w:ascii="Book Antiqua" w:hAnsi="Book Antiqua"/>
          <w:b/>
          <w:sz w:val="24"/>
          <w:szCs w:val="24"/>
        </w:rPr>
        <w:t>33</w:t>
      </w:r>
      <w:r w:rsidRPr="002A68AF">
        <w:rPr>
          <w:rFonts w:ascii="Book Antiqua" w:hAnsi="Book Antiqua"/>
          <w:sz w:val="24"/>
          <w:szCs w:val="24"/>
        </w:rPr>
        <w:t>: 518-524 [PMID: 21851984 DOI: 10.1016/j.genhosppsych.2011.06.011]</w:t>
      </w:r>
    </w:p>
    <w:p w14:paraId="35F3A19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 </w:t>
      </w:r>
      <w:r w:rsidRPr="002A68AF">
        <w:rPr>
          <w:rFonts w:ascii="Book Antiqua" w:hAnsi="Book Antiqua"/>
          <w:b/>
          <w:sz w:val="24"/>
          <w:szCs w:val="24"/>
        </w:rPr>
        <w:t>Volpi A</w:t>
      </w:r>
      <w:r w:rsidRPr="002A68AF">
        <w:rPr>
          <w:rFonts w:ascii="Book Antiqua" w:hAnsi="Book Antiqua"/>
          <w:sz w:val="24"/>
          <w:szCs w:val="24"/>
        </w:rPr>
        <w:t xml:space="preserve">, </w:t>
      </w:r>
      <w:proofErr w:type="spellStart"/>
      <w:r w:rsidRPr="002A68AF">
        <w:rPr>
          <w:rFonts w:ascii="Book Antiqua" w:hAnsi="Book Antiqua"/>
          <w:sz w:val="24"/>
          <w:szCs w:val="24"/>
        </w:rPr>
        <w:t>Laforgia</w:t>
      </w:r>
      <w:proofErr w:type="spellEnd"/>
      <w:r w:rsidRPr="002A68AF">
        <w:rPr>
          <w:rFonts w:ascii="Book Antiqua" w:hAnsi="Book Antiqua"/>
          <w:sz w:val="24"/>
          <w:szCs w:val="24"/>
        </w:rPr>
        <w:t xml:space="preserve"> R, </w:t>
      </w:r>
      <w:proofErr w:type="spellStart"/>
      <w:r w:rsidRPr="002A68AF">
        <w:rPr>
          <w:rFonts w:ascii="Book Antiqua" w:hAnsi="Book Antiqua"/>
          <w:sz w:val="24"/>
          <w:szCs w:val="24"/>
        </w:rPr>
        <w:t>Lozito</w:t>
      </w:r>
      <w:proofErr w:type="spellEnd"/>
      <w:r w:rsidRPr="002A68AF">
        <w:rPr>
          <w:rFonts w:ascii="Book Antiqua" w:hAnsi="Book Antiqua"/>
          <w:sz w:val="24"/>
          <w:szCs w:val="24"/>
        </w:rPr>
        <w:t xml:space="preserve"> C, </w:t>
      </w:r>
      <w:proofErr w:type="spellStart"/>
      <w:r w:rsidRPr="002A68AF">
        <w:rPr>
          <w:rFonts w:ascii="Book Antiqua" w:hAnsi="Book Antiqua"/>
          <w:sz w:val="24"/>
          <w:szCs w:val="24"/>
        </w:rPr>
        <w:t>Panebianco</w:t>
      </w:r>
      <w:proofErr w:type="spellEnd"/>
      <w:r w:rsidRPr="002A68AF">
        <w:rPr>
          <w:rFonts w:ascii="Book Antiqua" w:hAnsi="Book Antiqua"/>
          <w:sz w:val="24"/>
          <w:szCs w:val="24"/>
        </w:rPr>
        <w:t xml:space="preserve"> A, </w:t>
      </w:r>
      <w:proofErr w:type="spellStart"/>
      <w:r w:rsidRPr="002A68AF">
        <w:rPr>
          <w:rFonts w:ascii="Book Antiqua" w:hAnsi="Book Antiqua"/>
          <w:sz w:val="24"/>
          <w:szCs w:val="24"/>
        </w:rPr>
        <w:t>Punzo</w:t>
      </w:r>
      <w:proofErr w:type="spellEnd"/>
      <w:r w:rsidRPr="002A68AF">
        <w:rPr>
          <w:rFonts w:ascii="Book Antiqua" w:hAnsi="Book Antiqua"/>
          <w:sz w:val="24"/>
          <w:szCs w:val="24"/>
        </w:rPr>
        <w:t xml:space="preserve"> C, </w:t>
      </w:r>
      <w:proofErr w:type="spellStart"/>
      <w:r w:rsidRPr="002A68AF">
        <w:rPr>
          <w:rFonts w:ascii="Book Antiqua" w:hAnsi="Book Antiqua"/>
          <w:sz w:val="24"/>
          <w:szCs w:val="24"/>
        </w:rPr>
        <w:t>Ialongo</w:t>
      </w:r>
      <w:proofErr w:type="spellEnd"/>
      <w:r w:rsidRPr="002A68AF">
        <w:rPr>
          <w:rFonts w:ascii="Book Antiqua" w:hAnsi="Book Antiqua"/>
          <w:sz w:val="24"/>
          <w:szCs w:val="24"/>
        </w:rPr>
        <w:t xml:space="preserve"> P, </w:t>
      </w:r>
      <w:proofErr w:type="spellStart"/>
      <w:r w:rsidRPr="002A68AF">
        <w:rPr>
          <w:rFonts w:ascii="Book Antiqua" w:hAnsi="Book Antiqua"/>
          <w:sz w:val="24"/>
          <w:szCs w:val="24"/>
        </w:rPr>
        <w:t>Carbotta</w:t>
      </w:r>
      <w:proofErr w:type="spellEnd"/>
      <w:r w:rsidRPr="002A68AF">
        <w:rPr>
          <w:rFonts w:ascii="Book Antiqua" w:hAnsi="Book Antiqua"/>
          <w:sz w:val="24"/>
          <w:szCs w:val="24"/>
        </w:rPr>
        <w:t xml:space="preserve"> G, </w:t>
      </w:r>
      <w:proofErr w:type="spellStart"/>
      <w:r w:rsidRPr="002A68AF">
        <w:rPr>
          <w:rFonts w:ascii="Book Antiqua" w:hAnsi="Book Antiqua"/>
          <w:sz w:val="24"/>
          <w:szCs w:val="24"/>
        </w:rPr>
        <w:t>Sederino</w:t>
      </w:r>
      <w:proofErr w:type="spellEnd"/>
      <w:r w:rsidRPr="002A68AF">
        <w:rPr>
          <w:rFonts w:ascii="Book Antiqua" w:hAnsi="Book Antiqua"/>
          <w:sz w:val="24"/>
          <w:szCs w:val="24"/>
        </w:rPr>
        <w:t xml:space="preserve"> MG, </w:t>
      </w:r>
      <w:proofErr w:type="spellStart"/>
      <w:r w:rsidRPr="002A68AF">
        <w:rPr>
          <w:rFonts w:ascii="Book Antiqua" w:hAnsi="Book Antiqua"/>
          <w:sz w:val="24"/>
          <w:szCs w:val="24"/>
        </w:rPr>
        <w:t>Minafra</w:t>
      </w:r>
      <w:proofErr w:type="spellEnd"/>
      <w:r w:rsidRPr="002A68AF">
        <w:rPr>
          <w:rFonts w:ascii="Book Antiqua" w:hAnsi="Book Antiqua"/>
          <w:sz w:val="24"/>
          <w:szCs w:val="24"/>
        </w:rPr>
        <w:t xml:space="preserve"> M, Paterno A, </w:t>
      </w:r>
      <w:proofErr w:type="spellStart"/>
      <w:r w:rsidRPr="002A68AF">
        <w:rPr>
          <w:rFonts w:ascii="Book Antiqua" w:hAnsi="Book Antiqua"/>
          <w:sz w:val="24"/>
          <w:szCs w:val="24"/>
        </w:rPr>
        <w:t>Palasciano</w:t>
      </w:r>
      <w:proofErr w:type="spellEnd"/>
      <w:r w:rsidRPr="002A68AF">
        <w:rPr>
          <w:rFonts w:ascii="Book Antiqua" w:hAnsi="Book Antiqua"/>
          <w:sz w:val="24"/>
          <w:szCs w:val="24"/>
        </w:rPr>
        <w:t xml:space="preserve"> N. Ingestion of foreign bodies among prisoners: a ten years retrospective study at University Hospital of Southern Italy. </w:t>
      </w:r>
      <w:r w:rsidRPr="002A68AF">
        <w:rPr>
          <w:rFonts w:ascii="Book Antiqua" w:hAnsi="Book Antiqua"/>
          <w:i/>
          <w:sz w:val="24"/>
          <w:szCs w:val="24"/>
        </w:rPr>
        <w:t xml:space="preserve">G </w:t>
      </w:r>
      <w:proofErr w:type="spellStart"/>
      <w:r w:rsidRPr="002A68AF">
        <w:rPr>
          <w:rFonts w:ascii="Book Antiqua" w:hAnsi="Book Antiqua"/>
          <w:i/>
          <w:sz w:val="24"/>
          <w:szCs w:val="24"/>
        </w:rPr>
        <w:t>Chir</w:t>
      </w:r>
      <w:proofErr w:type="spellEnd"/>
      <w:r w:rsidRPr="002A68AF">
        <w:rPr>
          <w:rFonts w:ascii="Book Antiqua" w:hAnsi="Book Antiqua"/>
          <w:sz w:val="24"/>
          <w:szCs w:val="24"/>
        </w:rPr>
        <w:t xml:space="preserve"> 2017; </w:t>
      </w:r>
      <w:r w:rsidRPr="002A68AF">
        <w:rPr>
          <w:rFonts w:ascii="Book Antiqua" w:hAnsi="Book Antiqua"/>
          <w:b/>
          <w:sz w:val="24"/>
          <w:szCs w:val="24"/>
        </w:rPr>
        <w:t>38</w:t>
      </w:r>
      <w:r w:rsidRPr="002A68AF">
        <w:rPr>
          <w:rFonts w:ascii="Book Antiqua" w:hAnsi="Book Antiqua"/>
          <w:sz w:val="24"/>
          <w:szCs w:val="24"/>
        </w:rPr>
        <w:t>: 80-83 [PMID: 28691672 DOI: 10.11138/</w:t>
      </w:r>
      <w:proofErr w:type="spellStart"/>
      <w:r w:rsidRPr="002A68AF">
        <w:rPr>
          <w:rFonts w:ascii="Book Antiqua" w:hAnsi="Book Antiqua"/>
          <w:sz w:val="24"/>
          <w:szCs w:val="24"/>
        </w:rPr>
        <w:t>gchir</w:t>
      </w:r>
      <w:proofErr w:type="spellEnd"/>
      <w:r w:rsidRPr="002A68AF">
        <w:rPr>
          <w:rFonts w:ascii="Book Antiqua" w:hAnsi="Book Antiqua"/>
          <w:sz w:val="24"/>
          <w:szCs w:val="24"/>
        </w:rPr>
        <w:t>/2017.38.2.080]</w:t>
      </w:r>
    </w:p>
    <w:p w14:paraId="5E8BE2F8" w14:textId="66795B51"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 </w:t>
      </w:r>
      <w:r w:rsidRPr="002A68AF">
        <w:rPr>
          <w:rFonts w:ascii="Book Antiqua" w:hAnsi="Book Antiqua"/>
          <w:b/>
          <w:sz w:val="24"/>
          <w:szCs w:val="24"/>
        </w:rPr>
        <w:t xml:space="preserve">ASGE </w:t>
      </w:r>
      <w:r>
        <w:rPr>
          <w:rFonts w:ascii="Book Antiqua" w:hAnsi="Book Antiqua"/>
          <w:b/>
          <w:sz w:val="24"/>
          <w:szCs w:val="24"/>
        </w:rPr>
        <w:t>Standards of Practice Committee</w:t>
      </w:r>
      <w:r w:rsidRPr="002A68AF">
        <w:rPr>
          <w:rFonts w:ascii="Book Antiqua" w:hAnsi="Book Antiqua"/>
          <w:sz w:val="24"/>
          <w:szCs w:val="24"/>
        </w:rPr>
        <w:t xml:space="preserve">, </w:t>
      </w:r>
      <w:proofErr w:type="spellStart"/>
      <w:r w:rsidRPr="002A68AF">
        <w:rPr>
          <w:rFonts w:ascii="Book Antiqua" w:hAnsi="Book Antiqua"/>
          <w:sz w:val="24"/>
          <w:szCs w:val="24"/>
        </w:rPr>
        <w:t>Ikenberry</w:t>
      </w:r>
      <w:proofErr w:type="spellEnd"/>
      <w:r w:rsidRPr="002A68AF">
        <w:rPr>
          <w:rFonts w:ascii="Book Antiqua" w:hAnsi="Book Antiqua"/>
          <w:sz w:val="24"/>
          <w:szCs w:val="24"/>
        </w:rPr>
        <w:t xml:space="preserve"> SO, </w:t>
      </w:r>
      <w:proofErr w:type="spellStart"/>
      <w:r w:rsidRPr="002A68AF">
        <w:rPr>
          <w:rFonts w:ascii="Book Antiqua" w:hAnsi="Book Antiqua"/>
          <w:sz w:val="24"/>
          <w:szCs w:val="24"/>
        </w:rPr>
        <w:t>Jue</w:t>
      </w:r>
      <w:proofErr w:type="spellEnd"/>
      <w:r w:rsidRPr="002A68AF">
        <w:rPr>
          <w:rFonts w:ascii="Book Antiqua" w:hAnsi="Book Antiqua"/>
          <w:sz w:val="24"/>
          <w:szCs w:val="24"/>
        </w:rPr>
        <w:t xml:space="preserve"> TL, Anderson MA, </w:t>
      </w:r>
      <w:proofErr w:type="spellStart"/>
      <w:r w:rsidRPr="002A68AF">
        <w:rPr>
          <w:rFonts w:ascii="Book Antiqua" w:hAnsi="Book Antiqua"/>
          <w:sz w:val="24"/>
          <w:szCs w:val="24"/>
        </w:rPr>
        <w:t>Appalaneni</w:t>
      </w:r>
      <w:proofErr w:type="spellEnd"/>
      <w:r w:rsidRPr="002A68AF">
        <w:rPr>
          <w:rFonts w:ascii="Book Antiqua" w:hAnsi="Book Antiqua"/>
          <w:sz w:val="24"/>
          <w:szCs w:val="24"/>
        </w:rPr>
        <w:t xml:space="preserve"> V, Banerjee S, Ben-Menachem T, Decker GA, Fanelli RD, Fisher LR, </w:t>
      </w:r>
      <w:proofErr w:type="spellStart"/>
      <w:r w:rsidRPr="002A68AF">
        <w:rPr>
          <w:rFonts w:ascii="Book Antiqua" w:hAnsi="Book Antiqua"/>
          <w:sz w:val="24"/>
          <w:szCs w:val="24"/>
        </w:rPr>
        <w:t>Fukami</w:t>
      </w:r>
      <w:proofErr w:type="spellEnd"/>
      <w:r w:rsidRPr="002A68AF">
        <w:rPr>
          <w:rFonts w:ascii="Book Antiqua" w:hAnsi="Book Antiqua"/>
          <w:sz w:val="24"/>
          <w:szCs w:val="24"/>
        </w:rPr>
        <w:t xml:space="preserve"> N, Harrison ME, Jain R, Khan KM, </w:t>
      </w:r>
      <w:proofErr w:type="spellStart"/>
      <w:r w:rsidRPr="002A68AF">
        <w:rPr>
          <w:rFonts w:ascii="Book Antiqua" w:hAnsi="Book Antiqua"/>
          <w:sz w:val="24"/>
          <w:szCs w:val="24"/>
        </w:rPr>
        <w:t>Krinsky</w:t>
      </w:r>
      <w:proofErr w:type="spellEnd"/>
      <w:r w:rsidRPr="002A68AF">
        <w:rPr>
          <w:rFonts w:ascii="Book Antiqua" w:hAnsi="Book Antiqua"/>
          <w:sz w:val="24"/>
          <w:szCs w:val="24"/>
        </w:rPr>
        <w:t xml:space="preserve"> ML, Maple JT, Sharaf R, </w:t>
      </w:r>
      <w:proofErr w:type="spellStart"/>
      <w:r w:rsidRPr="002A68AF">
        <w:rPr>
          <w:rFonts w:ascii="Book Antiqua" w:hAnsi="Book Antiqua"/>
          <w:sz w:val="24"/>
          <w:szCs w:val="24"/>
        </w:rPr>
        <w:t>Strohmeyer</w:t>
      </w:r>
      <w:proofErr w:type="spellEnd"/>
      <w:r w:rsidRPr="002A68AF">
        <w:rPr>
          <w:rFonts w:ascii="Book Antiqua" w:hAnsi="Book Antiqua"/>
          <w:sz w:val="24"/>
          <w:szCs w:val="24"/>
        </w:rPr>
        <w:t xml:space="preserve"> L, </w:t>
      </w:r>
      <w:proofErr w:type="spellStart"/>
      <w:r w:rsidRPr="002A68AF">
        <w:rPr>
          <w:rFonts w:ascii="Book Antiqua" w:hAnsi="Book Antiqua"/>
          <w:sz w:val="24"/>
          <w:szCs w:val="24"/>
        </w:rPr>
        <w:t>Dominitz</w:t>
      </w:r>
      <w:proofErr w:type="spellEnd"/>
      <w:r w:rsidRPr="002A68AF">
        <w:rPr>
          <w:rFonts w:ascii="Book Antiqua" w:hAnsi="Book Antiqua"/>
          <w:sz w:val="24"/>
          <w:szCs w:val="24"/>
        </w:rPr>
        <w:t xml:space="preserve"> JA. Management of ingested foreign bodies and food impactions.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2011; </w:t>
      </w:r>
      <w:r w:rsidRPr="002A68AF">
        <w:rPr>
          <w:rFonts w:ascii="Book Antiqua" w:hAnsi="Book Antiqua"/>
          <w:b/>
          <w:sz w:val="24"/>
          <w:szCs w:val="24"/>
        </w:rPr>
        <w:t>73</w:t>
      </w:r>
      <w:r w:rsidRPr="002A68AF">
        <w:rPr>
          <w:rFonts w:ascii="Book Antiqua" w:hAnsi="Book Antiqua"/>
          <w:sz w:val="24"/>
          <w:szCs w:val="24"/>
        </w:rPr>
        <w:t>: 1085-1091 [PMID: 21628009 DOI: 10.1016/j.gie.2010.11.010]</w:t>
      </w:r>
    </w:p>
    <w:p w14:paraId="378F234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 </w:t>
      </w:r>
      <w:r w:rsidRPr="002A68AF">
        <w:rPr>
          <w:rFonts w:ascii="Book Antiqua" w:hAnsi="Book Antiqua"/>
          <w:b/>
          <w:sz w:val="24"/>
          <w:szCs w:val="24"/>
        </w:rPr>
        <w:t>Peng A</w:t>
      </w:r>
      <w:r w:rsidRPr="002A68AF">
        <w:rPr>
          <w:rFonts w:ascii="Book Antiqua" w:hAnsi="Book Antiqua"/>
          <w:sz w:val="24"/>
          <w:szCs w:val="24"/>
        </w:rPr>
        <w:t xml:space="preserve">, Li Y, Xiao Z, Wu W. Study of clinical treatment of esophageal foreign body-induced esophageal perforation with lethal complications. </w:t>
      </w:r>
      <w:proofErr w:type="spellStart"/>
      <w:r w:rsidRPr="002A68AF">
        <w:rPr>
          <w:rFonts w:ascii="Book Antiqua" w:hAnsi="Book Antiqua"/>
          <w:i/>
          <w:sz w:val="24"/>
          <w:szCs w:val="24"/>
        </w:rPr>
        <w:t>Eur</w:t>
      </w:r>
      <w:proofErr w:type="spellEnd"/>
      <w:r w:rsidRPr="002A68AF">
        <w:rPr>
          <w:rFonts w:ascii="Book Antiqua" w:hAnsi="Book Antiqua"/>
          <w:i/>
          <w:sz w:val="24"/>
          <w:szCs w:val="24"/>
        </w:rPr>
        <w:t xml:space="preserve"> Arch </w:t>
      </w:r>
      <w:proofErr w:type="spellStart"/>
      <w:r w:rsidRPr="002A68AF">
        <w:rPr>
          <w:rFonts w:ascii="Book Antiqua" w:hAnsi="Book Antiqua"/>
          <w:i/>
          <w:sz w:val="24"/>
          <w:szCs w:val="24"/>
        </w:rPr>
        <w:t>Otorhinolaryngol</w:t>
      </w:r>
      <w:proofErr w:type="spellEnd"/>
      <w:r w:rsidRPr="002A68AF">
        <w:rPr>
          <w:rFonts w:ascii="Book Antiqua" w:hAnsi="Book Antiqua"/>
          <w:sz w:val="24"/>
          <w:szCs w:val="24"/>
        </w:rPr>
        <w:t xml:space="preserve"> 2012; </w:t>
      </w:r>
      <w:r w:rsidRPr="002A68AF">
        <w:rPr>
          <w:rFonts w:ascii="Book Antiqua" w:hAnsi="Book Antiqua"/>
          <w:b/>
          <w:sz w:val="24"/>
          <w:szCs w:val="24"/>
        </w:rPr>
        <w:t>269</w:t>
      </w:r>
      <w:r w:rsidRPr="002A68AF">
        <w:rPr>
          <w:rFonts w:ascii="Book Antiqua" w:hAnsi="Book Antiqua"/>
          <w:sz w:val="24"/>
          <w:szCs w:val="24"/>
        </w:rPr>
        <w:t>: 2027-2036 [PMID: 22407191 DOI: 10.1007/s00405-012-1988-5]</w:t>
      </w:r>
    </w:p>
    <w:p w14:paraId="0948425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 </w:t>
      </w:r>
      <w:r w:rsidRPr="002A68AF">
        <w:rPr>
          <w:rFonts w:ascii="Book Antiqua" w:hAnsi="Book Antiqua"/>
          <w:b/>
          <w:sz w:val="24"/>
          <w:szCs w:val="24"/>
        </w:rPr>
        <w:t>Webb WA</w:t>
      </w:r>
      <w:r w:rsidRPr="002A68AF">
        <w:rPr>
          <w:rFonts w:ascii="Book Antiqua" w:hAnsi="Book Antiqua"/>
          <w:sz w:val="24"/>
          <w:szCs w:val="24"/>
        </w:rPr>
        <w:t xml:space="preserve">. Management of foreign bodies of the upper gastrointestinal tract: update.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1995; </w:t>
      </w:r>
      <w:r w:rsidRPr="002A68AF">
        <w:rPr>
          <w:rFonts w:ascii="Book Antiqua" w:hAnsi="Book Antiqua"/>
          <w:b/>
          <w:sz w:val="24"/>
          <w:szCs w:val="24"/>
        </w:rPr>
        <w:t>41</w:t>
      </w:r>
      <w:r w:rsidRPr="002A68AF">
        <w:rPr>
          <w:rFonts w:ascii="Book Antiqua" w:hAnsi="Book Antiqua"/>
          <w:sz w:val="24"/>
          <w:szCs w:val="24"/>
        </w:rPr>
        <w:t>: 39-51 [PMID: 7698623 DOI: 10.1016/S0016-5107(95)70274-1]</w:t>
      </w:r>
    </w:p>
    <w:p w14:paraId="3424DEC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9 </w:t>
      </w:r>
      <w:proofErr w:type="spellStart"/>
      <w:r w:rsidRPr="002A68AF">
        <w:rPr>
          <w:rFonts w:ascii="Book Antiqua" w:hAnsi="Book Antiqua"/>
          <w:b/>
          <w:sz w:val="24"/>
          <w:szCs w:val="24"/>
        </w:rPr>
        <w:t>Birk</w:t>
      </w:r>
      <w:proofErr w:type="spellEnd"/>
      <w:r w:rsidRPr="002A68AF">
        <w:rPr>
          <w:rFonts w:ascii="Book Antiqua" w:hAnsi="Book Antiqua"/>
          <w:b/>
          <w:sz w:val="24"/>
          <w:szCs w:val="24"/>
        </w:rPr>
        <w:t xml:space="preserve"> M</w:t>
      </w:r>
      <w:r w:rsidRPr="002A68AF">
        <w:rPr>
          <w:rFonts w:ascii="Book Antiqua" w:hAnsi="Book Antiqua"/>
          <w:sz w:val="24"/>
          <w:szCs w:val="24"/>
        </w:rPr>
        <w:t xml:space="preserve">, </w:t>
      </w:r>
      <w:proofErr w:type="spellStart"/>
      <w:r w:rsidRPr="002A68AF">
        <w:rPr>
          <w:rFonts w:ascii="Book Antiqua" w:hAnsi="Book Antiqua"/>
          <w:sz w:val="24"/>
          <w:szCs w:val="24"/>
        </w:rPr>
        <w:t>Bauerfeind</w:t>
      </w:r>
      <w:proofErr w:type="spellEnd"/>
      <w:r w:rsidRPr="002A68AF">
        <w:rPr>
          <w:rFonts w:ascii="Book Antiqua" w:hAnsi="Book Antiqua"/>
          <w:sz w:val="24"/>
          <w:szCs w:val="24"/>
        </w:rPr>
        <w:t xml:space="preserve"> P, </w:t>
      </w:r>
      <w:proofErr w:type="spellStart"/>
      <w:r w:rsidRPr="002A68AF">
        <w:rPr>
          <w:rFonts w:ascii="Book Antiqua" w:hAnsi="Book Antiqua"/>
          <w:sz w:val="24"/>
          <w:szCs w:val="24"/>
        </w:rPr>
        <w:t>Deprez</w:t>
      </w:r>
      <w:proofErr w:type="spellEnd"/>
      <w:r w:rsidRPr="002A68AF">
        <w:rPr>
          <w:rFonts w:ascii="Book Antiqua" w:hAnsi="Book Antiqua"/>
          <w:sz w:val="24"/>
          <w:szCs w:val="24"/>
        </w:rPr>
        <w:t xml:space="preserve"> PH, </w:t>
      </w:r>
      <w:proofErr w:type="spellStart"/>
      <w:r w:rsidRPr="002A68AF">
        <w:rPr>
          <w:rFonts w:ascii="Book Antiqua" w:hAnsi="Book Antiqua"/>
          <w:sz w:val="24"/>
          <w:szCs w:val="24"/>
        </w:rPr>
        <w:t>Häfner</w:t>
      </w:r>
      <w:proofErr w:type="spellEnd"/>
      <w:r w:rsidRPr="002A68AF">
        <w:rPr>
          <w:rFonts w:ascii="Book Antiqua" w:hAnsi="Book Antiqua"/>
          <w:sz w:val="24"/>
          <w:szCs w:val="24"/>
        </w:rPr>
        <w:t xml:space="preserve"> M, Hartmann D, Hassan C, </w:t>
      </w:r>
      <w:proofErr w:type="spellStart"/>
      <w:r w:rsidRPr="002A68AF">
        <w:rPr>
          <w:rFonts w:ascii="Book Antiqua" w:hAnsi="Book Antiqua"/>
          <w:sz w:val="24"/>
          <w:szCs w:val="24"/>
        </w:rPr>
        <w:t>Hucl</w:t>
      </w:r>
      <w:proofErr w:type="spellEnd"/>
      <w:r w:rsidRPr="002A68AF">
        <w:rPr>
          <w:rFonts w:ascii="Book Antiqua" w:hAnsi="Book Antiqua"/>
          <w:sz w:val="24"/>
          <w:szCs w:val="24"/>
        </w:rPr>
        <w:t xml:space="preserve"> T, </w:t>
      </w:r>
      <w:proofErr w:type="spellStart"/>
      <w:r w:rsidRPr="002A68AF">
        <w:rPr>
          <w:rFonts w:ascii="Book Antiqua" w:hAnsi="Book Antiqua"/>
          <w:sz w:val="24"/>
          <w:szCs w:val="24"/>
        </w:rPr>
        <w:t>Lesur</w:t>
      </w:r>
      <w:proofErr w:type="spellEnd"/>
      <w:r w:rsidRPr="002A68AF">
        <w:rPr>
          <w:rFonts w:ascii="Book Antiqua" w:hAnsi="Book Antiqua"/>
          <w:sz w:val="24"/>
          <w:szCs w:val="24"/>
        </w:rPr>
        <w:t xml:space="preserve"> G, </w:t>
      </w:r>
      <w:proofErr w:type="spellStart"/>
      <w:r w:rsidRPr="002A68AF">
        <w:rPr>
          <w:rFonts w:ascii="Book Antiqua" w:hAnsi="Book Antiqua"/>
          <w:sz w:val="24"/>
          <w:szCs w:val="24"/>
        </w:rPr>
        <w:t>Aabakken</w:t>
      </w:r>
      <w:proofErr w:type="spellEnd"/>
      <w:r w:rsidRPr="002A68AF">
        <w:rPr>
          <w:rFonts w:ascii="Book Antiqua" w:hAnsi="Book Antiqua"/>
          <w:sz w:val="24"/>
          <w:szCs w:val="24"/>
        </w:rPr>
        <w:t xml:space="preserve"> L, </w:t>
      </w:r>
      <w:proofErr w:type="spellStart"/>
      <w:r w:rsidRPr="002A68AF">
        <w:rPr>
          <w:rFonts w:ascii="Book Antiqua" w:hAnsi="Book Antiqua"/>
          <w:sz w:val="24"/>
          <w:szCs w:val="24"/>
        </w:rPr>
        <w:t>Meining</w:t>
      </w:r>
      <w:proofErr w:type="spellEnd"/>
      <w:r w:rsidRPr="002A68AF">
        <w:rPr>
          <w:rFonts w:ascii="Book Antiqua" w:hAnsi="Book Antiqua"/>
          <w:sz w:val="24"/>
          <w:szCs w:val="24"/>
        </w:rPr>
        <w:t xml:space="preserve"> A. Removal of foreign bodies in the upper gastrointestinal tract in adults: European Society of Gastrointestinal Endoscopy (ESGE) Clinical Guideline. </w:t>
      </w:r>
      <w:r w:rsidRPr="002A68AF">
        <w:rPr>
          <w:rFonts w:ascii="Book Antiqua" w:hAnsi="Book Antiqua"/>
          <w:i/>
          <w:sz w:val="24"/>
          <w:szCs w:val="24"/>
        </w:rPr>
        <w:t>Endoscopy</w:t>
      </w:r>
      <w:r w:rsidRPr="002A68AF">
        <w:rPr>
          <w:rFonts w:ascii="Book Antiqua" w:hAnsi="Book Antiqua"/>
          <w:sz w:val="24"/>
          <w:szCs w:val="24"/>
        </w:rPr>
        <w:t xml:space="preserve"> 2016; </w:t>
      </w:r>
      <w:r w:rsidRPr="002A68AF">
        <w:rPr>
          <w:rFonts w:ascii="Book Antiqua" w:hAnsi="Book Antiqua"/>
          <w:b/>
          <w:sz w:val="24"/>
          <w:szCs w:val="24"/>
        </w:rPr>
        <w:t>48</w:t>
      </w:r>
      <w:r w:rsidRPr="002A68AF">
        <w:rPr>
          <w:rFonts w:ascii="Book Antiqua" w:hAnsi="Book Antiqua"/>
          <w:sz w:val="24"/>
          <w:szCs w:val="24"/>
        </w:rPr>
        <w:t>: 489-496 [PMID: 26862844 DOI: 10.1055/s-0042-100456]</w:t>
      </w:r>
    </w:p>
    <w:p w14:paraId="0582C7A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 </w:t>
      </w:r>
      <w:proofErr w:type="spellStart"/>
      <w:r w:rsidRPr="002A68AF">
        <w:rPr>
          <w:rFonts w:ascii="Book Antiqua" w:hAnsi="Book Antiqua"/>
          <w:b/>
          <w:sz w:val="24"/>
          <w:szCs w:val="24"/>
        </w:rPr>
        <w:t>Dalal</w:t>
      </w:r>
      <w:proofErr w:type="spellEnd"/>
      <w:r w:rsidRPr="002A68AF">
        <w:rPr>
          <w:rFonts w:ascii="Book Antiqua" w:hAnsi="Book Antiqua"/>
          <w:b/>
          <w:sz w:val="24"/>
          <w:szCs w:val="24"/>
        </w:rPr>
        <w:t xml:space="preserve"> PP</w:t>
      </w:r>
      <w:r w:rsidRPr="002A68AF">
        <w:rPr>
          <w:rFonts w:ascii="Book Antiqua" w:hAnsi="Book Antiqua"/>
          <w:sz w:val="24"/>
          <w:szCs w:val="24"/>
        </w:rPr>
        <w:t xml:space="preserve">, </w:t>
      </w:r>
      <w:proofErr w:type="spellStart"/>
      <w:r w:rsidRPr="002A68AF">
        <w:rPr>
          <w:rFonts w:ascii="Book Antiqua" w:hAnsi="Book Antiqua"/>
          <w:sz w:val="24"/>
          <w:szCs w:val="24"/>
        </w:rPr>
        <w:t>Otey</w:t>
      </w:r>
      <w:proofErr w:type="spellEnd"/>
      <w:r w:rsidRPr="002A68AF">
        <w:rPr>
          <w:rFonts w:ascii="Book Antiqua" w:hAnsi="Book Antiqua"/>
          <w:sz w:val="24"/>
          <w:szCs w:val="24"/>
        </w:rPr>
        <w:t xml:space="preserve"> AJ, </w:t>
      </w:r>
      <w:proofErr w:type="spellStart"/>
      <w:r w:rsidRPr="002A68AF">
        <w:rPr>
          <w:rFonts w:ascii="Book Antiqua" w:hAnsi="Book Antiqua"/>
          <w:sz w:val="24"/>
          <w:szCs w:val="24"/>
        </w:rPr>
        <w:t>McGonagle</w:t>
      </w:r>
      <w:proofErr w:type="spellEnd"/>
      <w:r w:rsidRPr="002A68AF">
        <w:rPr>
          <w:rFonts w:ascii="Book Antiqua" w:hAnsi="Book Antiqua"/>
          <w:sz w:val="24"/>
          <w:szCs w:val="24"/>
        </w:rPr>
        <w:t xml:space="preserve"> EA, </w:t>
      </w:r>
      <w:proofErr w:type="spellStart"/>
      <w:r w:rsidRPr="002A68AF">
        <w:rPr>
          <w:rFonts w:ascii="Book Antiqua" w:hAnsi="Book Antiqua"/>
          <w:sz w:val="24"/>
          <w:szCs w:val="24"/>
        </w:rPr>
        <w:t>Whitmill</w:t>
      </w:r>
      <w:proofErr w:type="spellEnd"/>
      <w:r w:rsidRPr="002A68AF">
        <w:rPr>
          <w:rFonts w:ascii="Book Antiqua" w:hAnsi="Book Antiqua"/>
          <w:sz w:val="24"/>
          <w:szCs w:val="24"/>
        </w:rPr>
        <w:t xml:space="preserve"> ML, Levine EJ, </w:t>
      </w:r>
      <w:proofErr w:type="spellStart"/>
      <w:r w:rsidRPr="002A68AF">
        <w:rPr>
          <w:rFonts w:ascii="Book Antiqua" w:hAnsi="Book Antiqua"/>
          <w:sz w:val="24"/>
          <w:szCs w:val="24"/>
        </w:rPr>
        <w:t>McKimmie</w:t>
      </w:r>
      <w:proofErr w:type="spellEnd"/>
      <w:r w:rsidRPr="002A68AF">
        <w:rPr>
          <w:rFonts w:ascii="Book Antiqua" w:hAnsi="Book Antiqua"/>
          <w:sz w:val="24"/>
          <w:szCs w:val="24"/>
        </w:rPr>
        <w:t xml:space="preserve"> RL, Thomas AC, Cook CH, </w:t>
      </w:r>
      <w:proofErr w:type="spellStart"/>
      <w:r w:rsidRPr="002A68AF">
        <w:rPr>
          <w:rFonts w:ascii="Book Antiqua" w:hAnsi="Book Antiqua"/>
          <w:sz w:val="24"/>
          <w:szCs w:val="24"/>
        </w:rPr>
        <w:t>Papadimos</w:t>
      </w:r>
      <w:proofErr w:type="spellEnd"/>
      <w:r w:rsidRPr="002A68AF">
        <w:rPr>
          <w:rFonts w:ascii="Book Antiqua" w:hAnsi="Book Antiqua"/>
          <w:sz w:val="24"/>
          <w:szCs w:val="24"/>
        </w:rPr>
        <w:t xml:space="preserve"> TJ, Reilley TE, </w:t>
      </w:r>
      <w:proofErr w:type="spellStart"/>
      <w:r w:rsidRPr="002A68AF">
        <w:rPr>
          <w:rFonts w:ascii="Book Antiqua" w:hAnsi="Book Antiqua"/>
          <w:sz w:val="24"/>
          <w:szCs w:val="24"/>
        </w:rPr>
        <w:t>Bergese</w:t>
      </w:r>
      <w:proofErr w:type="spellEnd"/>
      <w:r w:rsidRPr="002A68AF">
        <w:rPr>
          <w:rFonts w:ascii="Book Antiqua" w:hAnsi="Book Antiqua"/>
          <w:sz w:val="24"/>
          <w:szCs w:val="24"/>
        </w:rPr>
        <w:t xml:space="preserve"> SD, Steinberg SM, </w:t>
      </w:r>
      <w:proofErr w:type="spellStart"/>
      <w:r w:rsidRPr="002A68AF">
        <w:rPr>
          <w:rFonts w:ascii="Book Antiqua" w:hAnsi="Book Antiqua"/>
          <w:sz w:val="24"/>
          <w:szCs w:val="24"/>
        </w:rPr>
        <w:t>Stawicki</w:t>
      </w:r>
      <w:proofErr w:type="spellEnd"/>
      <w:r w:rsidRPr="002A68AF">
        <w:rPr>
          <w:rFonts w:ascii="Book Antiqua" w:hAnsi="Book Antiqua"/>
          <w:sz w:val="24"/>
          <w:szCs w:val="24"/>
        </w:rPr>
        <w:t xml:space="preserve"> SP, Evans DC. Intentional foreign object ingestions: need for endoscopy and surgery. </w:t>
      </w:r>
      <w:r w:rsidRPr="002A68AF">
        <w:rPr>
          <w:rFonts w:ascii="Book Antiqua" w:hAnsi="Book Antiqua"/>
          <w:i/>
          <w:sz w:val="24"/>
          <w:szCs w:val="24"/>
        </w:rPr>
        <w:t xml:space="preserve">J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Res</w:t>
      </w:r>
      <w:r w:rsidRPr="002A68AF">
        <w:rPr>
          <w:rFonts w:ascii="Book Antiqua" w:hAnsi="Book Antiqua"/>
          <w:sz w:val="24"/>
          <w:szCs w:val="24"/>
        </w:rPr>
        <w:t xml:space="preserve"> 2013; </w:t>
      </w:r>
      <w:r w:rsidRPr="002A68AF">
        <w:rPr>
          <w:rFonts w:ascii="Book Antiqua" w:hAnsi="Book Antiqua"/>
          <w:b/>
          <w:sz w:val="24"/>
          <w:szCs w:val="24"/>
        </w:rPr>
        <w:t>184</w:t>
      </w:r>
      <w:r w:rsidRPr="002A68AF">
        <w:rPr>
          <w:rFonts w:ascii="Book Antiqua" w:hAnsi="Book Antiqua"/>
          <w:sz w:val="24"/>
          <w:szCs w:val="24"/>
        </w:rPr>
        <w:t>: 145-149 [PMID: 23726238 DOI: 10.1016/j.jss.2013.04.078]</w:t>
      </w:r>
    </w:p>
    <w:p w14:paraId="0532A30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 </w:t>
      </w:r>
      <w:r w:rsidRPr="002A68AF">
        <w:rPr>
          <w:rFonts w:ascii="Book Antiqua" w:hAnsi="Book Antiqua"/>
          <w:b/>
          <w:sz w:val="24"/>
          <w:szCs w:val="24"/>
        </w:rPr>
        <w:t>Weiland ST</w:t>
      </w:r>
      <w:r w:rsidRPr="002A68AF">
        <w:rPr>
          <w:rFonts w:ascii="Book Antiqua" w:hAnsi="Book Antiqua"/>
          <w:sz w:val="24"/>
          <w:szCs w:val="24"/>
        </w:rPr>
        <w:t xml:space="preserve">, </w:t>
      </w:r>
      <w:proofErr w:type="spellStart"/>
      <w:r w:rsidRPr="002A68AF">
        <w:rPr>
          <w:rFonts w:ascii="Book Antiqua" w:hAnsi="Book Antiqua"/>
          <w:sz w:val="24"/>
          <w:szCs w:val="24"/>
        </w:rPr>
        <w:t>Schurr</w:t>
      </w:r>
      <w:proofErr w:type="spellEnd"/>
      <w:r w:rsidRPr="002A68AF">
        <w:rPr>
          <w:rFonts w:ascii="Book Antiqua" w:hAnsi="Book Antiqua"/>
          <w:sz w:val="24"/>
          <w:szCs w:val="24"/>
        </w:rPr>
        <w:t xml:space="preserve"> MJ. Conservative management of ingested foreign bodies. </w:t>
      </w:r>
      <w:r w:rsidRPr="002A68AF">
        <w:rPr>
          <w:rFonts w:ascii="Book Antiqua" w:hAnsi="Book Antiqua"/>
          <w:i/>
          <w:sz w:val="24"/>
          <w:szCs w:val="24"/>
        </w:rPr>
        <w:t xml:space="preserve">J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2002; </w:t>
      </w:r>
      <w:r w:rsidRPr="002A68AF">
        <w:rPr>
          <w:rFonts w:ascii="Book Antiqua" w:hAnsi="Book Antiqua"/>
          <w:b/>
          <w:sz w:val="24"/>
          <w:szCs w:val="24"/>
        </w:rPr>
        <w:t>6</w:t>
      </w:r>
      <w:r w:rsidRPr="002A68AF">
        <w:rPr>
          <w:rFonts w:ascii="Book Antiqua" w:hAnsi="Book Antiqua"/>
          <w:sz w:val="24"/>
          <w:szCs w:val="24"/>
        </w:rPr>
        <w:t>: 496-500 [PMID: 12023005 DOI: 10.1016/S1091-255</w:t>
      </w:r>
      <w:proofErr w:type="gramStart"/>
      <w:r w:rsidRPr="002A68AF">
        <w:rPr>
          <w:rFonts w:ascii="Book Antiqua" w:hAnsi="Book Antiqua"/>
          <w:sz w:val="24"/>
          <w:szCs w:val="24"/>
        </w:rPr>
        <w:t>X(</w:t>
      </w:r>
      <w:proofErr w:type="gramEnd"/>
      <w:r w:rsidRPr="002A68AF">
        <w:rPr>
          <w:rFonts w:ascii="Book Antiqua" w:hAnsi="Book Antiqua"/>
          <w:sz w:val="24"/>
          <w:szCs w:val="24"/>
        </w:rPr>
        <w:t>01)00027-0]</w:t>
      </w:r>
    </w:p>
    <w:p w14:paraId="02A4BDA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 </w:t>
      </w:r>
      <w:r w:rsidRPr="002A68AF">
        <w:rPr>
          <w:rFonts w:ascii="Book Antiqua" w:hAnsi="Book Antiqua"/>
          <w:b/>
          <w:sz w:val="24"/>
          <w:szCs w:val="24"/>
        </w:rPr>
        <w:t>Huang BL</w:t>
      </w:r>
      <w:r w:rsidRPr="002A68AF">
        <w:rPr>
          <w:rFonts w:ascii="Book Antiqua" w:hAnsi="Book Antiqua"/>
          <w:sz w:val="24"/>
          <w:szCs w:val="24"/>
        </w:rPr>
        <w:t xml:space="preserve">, Rich HG, </w:t>
      </w:r>
      <w:proofErr w:type="spellStart"/>
      <w:r w:rsidRPr="002A68AF">
        <w:rPr>
          <w:rFonts w:ascii="Book Antiqua" w:hAnsi="Book Antiqua"/>
          <w:sz w:val="24"/>
          <w:szCs w:val="24"/>
        </w:rPr>
        <w:t>Simundson</w:t>
      </w:r>
      <w:proofErr w:type="spellEnd"/>
      <w:r w:rsidRPr="002A68AF">
        <w:rPr>
          <w:rFonts w:ascii="Book Antiqua" w:hAnsi="Book Antiqua"/>
          <w:sz w:val="24"/>
          <w:szCs w:val="24"/>
        </w:rPr>
        <w:t xml:space="preserve"> SE, </w:t>
      </w:r>
      <w:proofErr w:type="spellStart"/>
      <w:r w:rsidRPr="002A68AF">
        <w:rPr>
          <w:rFonts w:ascii="Book Antiqua" w:hAnsi="Book Antiqua"/>
          <w:sz w:val="24"/>
          <w:szCs w:val="24"/>
        </w:rPr>
        <w:t>Dhingana</w:t>
      </w:r>
      <w:proofErr w:type="spellEnd"/>
      <w:r w:rsidRPr="002A68AF">
        <w:rPr>
          <w:rFonts w:ascii="Book Antiqua" w:hAnsi="Book Antiqua"/>
          <w:sz w:val="24"/>
          <w:szCs w:val="24"/>
        </w:rPr>
        <w:t xml:space="preserve"> MK, Harrington C, Moss SF. Intentional swallowing of foreign bodies is a recurrent and costly problem that rarely causes endoscopy complications.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Gastroenterol </w:t>
      </w:r>
      <w:proofErr w:type="spellStart"/>
      <w:r w:rsidRPr="002A68AF">
        <w:rPr>
          <w:rFonts w:ascii="Book Antiqua" w:hAnsi="Book Antiqua"/>
          <w:i/>
          <w:sz w:val="24"/>
          <w:szCs w:val="24"/>
        </w:rPr>
        <w:t>Hepatol</w:t>
      </w:r>
      <w:proofErr w:type="spellEnd"/>
      <w:r w:rsidRPr="002A68AF">
        <w:rPr>
          <w:rFonts w:ascii="Book Antiqua" w:hAnsi="Book Antiqua"/>
          <w:sz w:val="24"/>
          <w:szCs w:val="24"/>
        </w:rPr>
        <w:t xml:space="preserve"> 2010; </w:t>
      </w:r>
      <w:r w:rsidRPr="002A68AF">
        <w:rPr>
          <w:rFonts w:ascii="Book Antiqua" w:hAnsi="Book Antiqua"/>
          <w:b/>
          <w:sz w:val="24"/>
          <w:szCs w:val="24"/>
        </w:rPr>
        <w:t>8</w:t>
      </w:r>
      <w:r w:rsidRPr="002A68AF">
        <w:rPr>
          <w:rFonts w:ascii="Book Antiqua" w:hAnsi="Book Antiqua"/>
          <w:sz w:val="24"/>
          <w:szCs w:val="24"/>
        </w:rPr>
        <w:t>: 941-946 [PMID: 20692368 DOI: 10.1016/j.cgh.2010.07.013]</w:t>
      </w:r>
    </w:p>
    <w:p w14:paraId="050B6F8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 </w:t>
      </w:r>
      <w:proofErr w:type="spellStart"/>
      <w:r w:rsidRPr="002A68AF">
        <w:rPr>
          <w:rFonts w:ascii="Book Antiqua" w:hAnsi="Book Antiqua"/>
          <w:b/>
          <w:sz w:val="24"/>
          <w:szCs w:val="24"/>
        </w:rPr>
        <w:t>Vizcarrondo</w:t>
      </w:r>
      <w:proofErr w:type="spellEnd"/>
      <w:r w:rsidRPr="002A68AF">
        <w:rPr>
          <w:rFonts w:ascii="Book Antiqua" w:hAnsi="Book Antiqua"/>
          <w:b/>
          <w:sz w:val="24"/>
          <w:szCs w:val="24"/>
        </w:rPr>
        <w:t xml:space="preserve"> FJ</w:t>
      </w:r>
      <w:r w:rsidRPr="002A68AF">
        <w:rPr>
          <w:rFonts w:ascii="Book Antiqua" w:hAnsi="Book Antiqua"/>
          <w:sz w:val="24"/>
          <w:szCs w:val="24"/>
        </w:rPr>
        <w:t xml:space="preserve">, Brady PG, Nord HJ. Foreign bodies of the upper gastrointestinal tract.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1983; </w:t>
      </w:r>
      <w:r w:rsidRPr="002A68AF">
        <w:rPr>
          <w:rFonts w:ascii="Book Antiqua" w:hAnsi="Book Antiqua"/>
          <w:b/>
          <w:sz w:val="24"/>
          <w:szCs w:val="24"/>
        </w:rPr>
        <w:t>29</w:t>
      </w:r>
      <w:r w:rsidRPr="002A68AF">
        <w:rPr>
          <w:rFonts w:ascii="Book Antiqua" w:hAnsi="Book Antiqua"/>
          <w:sz w:val="24"/>
          <w:szCs w:val="24"/>
        </w:rPr>
        <w:t>: 208-210 [PMID: 6618118 DOI: 10.1016/S0016-5107(83)72586-1]</w:t>
      </w:r>
    </w:p>
    <w:p w14:paraId="22C3588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 </w:t>
      </w:r>
      <w:r w:rsidRPr="002A68AF">
        <w:rPr>
          <w:rFonts w:ascii="Book Antiqua" w:hAnsi="Book Antiqua"/>
          <w:b/>
          <w:sz w:val="24"/>
          <w:szCs w:val="24"/>
        </w:rPr>
        <w:t>Sperry SL</w:t>
      </w:r>
      <w:r w:rsidRPr="002A68AF">
        <w:rPr>
          <w:rFonts w:ascii="Book Antiqua" w:hAnsi="Book Antiqua"/>
          <w:sz w:val="24"/>
          <w:szCs w:val="24"/>
        </w:rPr>
        <w:t xml:space="preserve">, Crockett SD, Miller CB, </w:t>
      </w:r>
      <w:proofErr w:type="spellStart"/>
      <w:r w:rsidRPr="002A68AF">
        <w:rPr>
          <w:rFonts w:ascii="Book Antiqua" w:hAnsi="Book Antiqua"/>
          <w:sz w:val="24"/>
          <w:szCs w:val="24"/>
        </w:rPr>
        <w:t>Shaheen</w:t>
      </w:r>
      <w:proofErr w:type="spellEnd"/>
      <w:r w:rsidRPr="002A68AF">
        <w:rPr>
          <w:rFonts w:ascii="Book Antiqua" w:hAnsi="Book Antiqua"/>
          <w:sz w:val="24"/>
          <w:szCs w:val="24"/>
        </w:rPr>
        <w:t xml:space="preserve"> NJ, </w:t>
      </w:r>
      <w:proofErr w:type="spellStart"/>
      <w:r w:rsidRPr="002A68AF">
        <w:rPr>
          <w:rFonts w:ascii="Book Antiqua" w:hAnsi="Book Antiqua"/>
          <w:sz w:val="24"/>
          <w:szCs w:val="24"/>
        </w:rPr>
        <w:t>Dellon</w:t>
      </w:r>
      <w:proofErr w:type="spellEnd"/>
      <w:r w:rsidRPr="002A68AF">
        <w:rPr>
          <w:rFonts w:ascii="Book Antiqua" w:hAnsi="Book Antiqua"/>
          <w:sz w:val="24"/>
          <w:szCs w:val="24"/>
        </w:rPr>
        <w:t xml:space="preserve"> ES. Esophageal foreign-body impactions: epidemiology, time trends, and the impact of the increasing prevalence of eosinophilic esophagitis.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2011; </w:t>
      </w:r>
      <w:r w:rsidRPr="002A68AF">
        <w:rPr>
          <w:rFonts w:ascii="Book Antiqua" w:hAnsi="Book Antiqua"/>
          <w:b/>
          <w:sz w:val="24"/>
          <w:szCs w:val="24"/>
        </w:rPr>
        <w:t>74</w:t>
      </w:r>
      <w:r w:rsidRPr="002A68AF">
        <w:rPr>
          <w:rFonts w:ascii="Book Antiqua" w:hAnsi="Book Antiqua"/>
          <w:sz w:val="24"/>
          <w:szCs w:val="24"/>
        </w:rPr>
        <w:t>: 985-991 [PMID: 21889135 DOI: 10.1016/j.gie.2011.06.029]</w:t>
      </w:r>
    </w:p>
    <w:p w14:paraId="3B29125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15 </w:t>
      </w:r>
      <w:r w:rsidRPr="002A68AF">
        <w:rPr>
          <w:rFonts w:ascii="Book Antiqua" w:hAnsi="Book Antiqua"/>
          <w:b/>
          <w:sz w:val="24"/>
          <w:szCs w:val="24"/>
        </w:rPr>
        <w:t>Desai TK</w:t>
      </w:r>
      <w:r w:rsidRPr="002A68AF">
        <w:rPr>
          <w:rFonts w:ascii="Book Antiqua" w:hAnsi="Book Antiqua"/>
          <w:sz w:val="24"/>
          <w:szCs w:val="24"/>
        </w:rPr>
        <w:t xml:space="preserve">, </w:t>
      </w:r>
      <w:proofErr w:type="spellStart"/>
      <w:r w:rsidRPr="002A68AF">
        <w:rPr>
          <w:rFonts w:ascii="Book Antiqua" w:hAnsi="Book Antiqua"/>
          <w:sz w:val="24"/>
          <w:szCs w:val="24"/>
        </w:rPr>
        <w:t>Stecevic</w:t>
      </w:r>
      <w:proofErr w:type="spellEnd"/>
      <w:r w:rsidRPr="002A68AF">
        <w:rPr>
          <w:rFonts w:ascii="Book Antiqua" w:hAnsi="Book Antiqua"/>
          <w:sz w:val="24"/>
          <w:szCs w:val="24"/>
        </w:rPr>
        <w:t xml:space="preserve"> V, Chang CH, Goldstein NS, </w:t>
      </w:r>
      <w:proofErr w:type="spellStart"/>
      <w:r w:rsidRPr="002A68AF">
        <w:rPr>
          <w:rFonts w:ascii="Book Antiqua" w:hAnsi="Book Antiqua"/>
          <w:sz w:val="24"/>
          <w:szCs w:val="24"/>
        </w:rPr>
        <w:t>Badizadegan</w:t>
      </w:r>
      <w:proofErr w:type="spellEnd"/>
      <w:r w:rsidRPr="002A68AF">
        <w:rPr>
          <w:rFonts w:ascii="Book Antiqua" w:hAnsi="Book Antiqua"/>
          <w:sz w:val="24"/>
          <w:szCs w:val="24"/>
        </w:rPr>
        <w:t xml:space="preserve"> K, </w:t>
      </w:r>
      <w:proofErr w:type="spellStart"/>
      <w:r w:rsidRPr="002A68AF">
        <w:rPr>
          <w:rFonts w:ascii="Book Antiqua" w:hAnsi="Book Antiqua"/>
          <w:sz w:val="24"/>
          <w:szCs w:val="24"/>
        </w:rPr>
        <w:t>Furuta</w:t>
      </w:r>
      <w:proofErr w:type="spellEnd"/>
      <w:r w:rsidRPr="002A68AF">
        <w:rPr>
          <w:rFonts w:ascii="Book Antiqua" w:hAnsi="Book Antiqua"/>
          <w:sz w:val="24"/>
          <w:szCs w:val="24"/>
        </w:rPr>
        <w:t xml:space="preserve"> GT. Association of eosinophilic inflammation with esophageal food impaction in adults.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2005; </w:t>
      </w:r>
      <w:r w:rsidRPr="002A68AF">
        <w:rPr>
          <w:rFonts w:ascii="Book Antiqua" w:hAnsi="Book Antiqua"/>
          <w:b/>
          <w:sz w:val="24"/>
          <w:szCs w:val="24"/>
        </w:rPr>
        <w:t>61</w:t>
      </w:r>
      <w:r w:rsidRPr="002A68AF">
        <w:rPr>
          <w:rFonts w:ascii="Book Antiqua" w:hAnsi="Book Antiqua"/>
          <w:sz w:val="24"/>
          <w:szCs w:val="24"/>
        </w:rPr>
        <w:t>: 795-801 [PMID: 15933677 DOI: 10.1016/S0016-5107(05)00313-5]</w:t>
      </w:r>
    </w:p>
    <w:p w14:paraId="31B2AC7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16 </w:t>
      </w:r>
      <w:r w:rsidRPr="002A68AF">
        <w:rPr>
          <w:rFonts w:ascii="Book Antiqua" w:hAnsi="Book Antiqua"/>
          <w:b/>
          <w:sz w:val="24"/>
          <w:szCs w:val="24"/>
        </w:rPr>
        <w:t>Remedios M</w:t>
      </w:r>
      <w:r w:rsidRPr="002A68AF">
        <w:rPr>
          <w:rFonts w:ascii="Book Antiqua" w:hAnsi="Book Antiqua"/>
          <w:sz w:val="24"/>
          <w:szCs w:val="24"/>
        </w:rPr>
        <w:t xml:space="preserve">, Jones D, </w:t>
      </w:r>
      <w:proofErr w:type="spellStart"/>
      <w:r w:rsidRPr="002A68AF">
        <w:rPr>
          <w:rFonts w:ascii="Book Antiqua" w:hAnsi="Book Antiqua"/>
          <w:sz w:val="24"/>
          <w:szCs w:val="24"/>
        </w:rPr>
        <w:t>Kerlin</w:t>
      </w:r>
      <w:proofErr w:type="spellEnd"/>
      <w:r w:rsidRPr="002A68AF">
        <w:rPr>
          <w:rFonts w:ascii="Book Antiqua" w:hAnsi="Book Antiqua"/>
          <w:sz w:val="24"/>
          <w:szCs w:val="24"/>
        </w:rPr>
        <w:t xml:space="preserve"> P. Eosinophilic </w:t>
      </w:r>
      <w:proofErr w:type="spellStart"/>
      <w:r w:rsidRPr="002A68AF">
        <w:rPr>
          <w:rFonts w:ascii="Book Antiqua" w:hAnsi="Book Antiqua"/>
          <w:sz w:val="24"/>
          <w:szCs w:val="24"/>
        </w:rPr>
        <w:t>oesophagitis</w:t>
      </w:r>
      <w:proofErr w:type="spellEnd"/>
      <w:r w:rsidRPr="002A68AF">
        <w:rPr>
          <w:rFonts w:ascii="Book Antiqua" w:hAnsi="Book Antiqua"/>
          <w:sz w:val="24"/>
          <w:szCs w:val="24"/>
        </w:rPr>
        <w:t xml:space="preserve">: epidemiology, pathogenesis and management. </w:t>
      </w:r>
      <w:r w:rsidRPr="002A68AF">
        <w:rPr>
          <w:rFonts w:ascii="Book Antiqua" w:hAnsi="Book Antiqua"/>
          <w:i/>
          <w:sz w:val="24"/>
          <w:szCs w:val="24"/>
        </w:rPr>
        <w:t>Drugs</w:t>
      </w:r>
      <w:r w:rsidRPr="002A68AF">
        <w:rPr>
          <w:rFonts w:ascii="Book Antiqua" w:hAnsi="Book Antiqua"/>
          <w:sz w:val="24"/>
          <w:szCs w:val="24"/>
        </w:rPr>
        <w:t xml:space="preserve"> 2011; </w:t>
      </w:r>
      <w:r w:rsidRPr="002A68AF">
        <w:rPr>
          <w:rFonts w:ascii="Book Antiqua" w:hAnsi="Book Antiqua"/>
          <w:b/>
          <w:sz w:val="24"/>
          <w:szCs w:val="24"/>
        </w:rPr>
        <w:t>71</w:t>
      </w:r>
      <w:r w:rsidRPr="002A68AF">
        <w:rPr>
          <w:rFonts w:ascii="Book Antiqua" w:hAnsi="Book Antiqua"/>
          <w:sz w:val="24"/>
          <w:szCs w:val="24"/>
        </w:rPr>
        <w:t>: 527-540 [PMID: 21443279 DOI: 10.2165/11585450-000000000-00000]</w:t>
      </w:r>
    </w:p>
    <w:p w14:paraId="2E8EA98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17 </w:t>
      </w:r>
      <w:proofErr w:type="spellStart"/>
      <w:r w:rsidRPr="002A68AF">
        <w:rPr>
          <w:rFonts w:ascii="Book Antiqua" w:hAnsi="Book Antiqua"/>
          <w:b/>
          <w:sz w:val="24"/>
          <w:szCs w:val="24"/>
        </w:rPr>
        <w:t>Marçal</w:t>
      </w:r>
      <w:proofErr w:type="spellEnd"/>
      <w:r w:rsidRPr="002A68AF">
        <w:rPr>
          <w:rFonts w:ascii="Book Antiqua" w:hAnsi="Book Antiqua"/>
          <w:b/>
          <w:sz w:val="24"/>
          <w:szCs w:val="24"/>
        </w:rPr>
        <w:t xml:space="preserve"> N</w:t>
      </w:r>
      <w:r w:rsidRPr="002A68AF">
        <w:rPr>
          <w:rFonts w:ascii="Book Antiqua" w:hAnsi="Book Antiqua"/>
          <w:sz w:val="24"/>
          <w:szCs w:val="24"/>
        </w:rPr>
        <w:t xml:space="preserve">, Soares JB, Pereira G, </w:t>
      </w:r>
      <w:proofErr w:type="spellStart"/>
      <w:r w:rsidRPr="002A68AF">
        <w:rPr>
          <w:rFonts w:ascii="Book Antiqua" w:hAnsi="Book Antiqua"/>
          <w:sz w:val="24"/>
          <w:szCs w:val="24"/>
        </w:rPr>
        <w:t>Guimarães</w:t>
      </w:r>
      <w:proofErr w:type="spellEnd"/>
      <w:r w:rsidRPr="002A68AF">
        <w:rPr>
          <w:rFonts w:ascii="Book Antiqua" w:hAnsi="Book Antiqua"/>
          <w:sz w:val="24"/>
          <w:szCs w:val="24"/>
        </w:rPr>
        <w:t xml:space="preserve"> J, Gonçalves M, </w:t>
      </w:r>
      <w:proofErr w:type="spellStart"/>
      <w:r w:rsidRPr="002A68AF">
        <w:rPr>
          <w:rFonts w:ascii="Book Antiqua" w:hAnsi="Book Antiqua"/>
          <w:sz w:val="24"/>
          <w:szCs w:val="24"/>
        </w:rPr>
        <w:t>Godinho</w:t>
      </w:r>
      <w:proofErr w:type="spellEnd"/>
      <w:r w:rsidRPr="002A68AF">
        <w:rPr>
          <w:rFonts w:ascii="Book Antiqua" w:hAnsi="Book Antiqua"/>
          <w:sz w:val="24"/>
          <w:szCs w:val="24"/>
        </w:rPr>
        <w:t xml:space="preserve"> T. The management of ingested foreign bodies in an Ear Nose and Throat Emergency Unit: </w:t>
      </w:r>
      <w:r w:rsidRPr="002A68AF">
        <w:rPr>
          <w:rFonts w:ascii="Book Antiqua" w:hAnsi="Book Antiqua"/>
          <w:sz w:val="24"/>
          <w:szCs w:val="24"/>
        </w:rPr>
        <w:lastRenderedPageBreak/>
        <w:t xml:space="preserve">prospective study of 204 cases. </w:t>
      </w:r>
      <w:r w:rsidRPr="002A68AF">
        <w:rPr>
          <w:rFonts w:ascii="Book Antiqua" w:hAnsi="Book Antiqua"/>
          <w:i/>
          <w:sz w:val="24"/>
          <w:szCs w:val="24"/>
        </w:rPr>
        <w:t xml:space="preserve">Acta </w:t>
      </w:r>
      <w:proofErr w:type="spellStart"/>
      <w:r w:rsidRPr="002A68AF">
        <w:rPr>
          <w:rFonts w:ascii="Book Antiqua" w:hAnsi="Book Antiqua"/>
          <w:i/>
          <w:sz w:val="24"/>
          <w:szCs w:val="24"/>
        </w:rPr>
        <w:t>Otorrinolaringol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Esp</w:t>
      </w:r>
      <w:proofErr w:type="spellEnd"/>
      <w:r w:rsidRPr="002A68AF">
        <w:rPr>
          <w:rFonts w:ascii="Book Antiqua" w:hAnsi="Book Antiqua"/>
          <w:sz w:val="24"/>
          <w:szCs w:val="24"/>
        </w:rPr>
        <w:t xml:space="preserve"> 2013; </w:t>
      </w:r>
      <w:r w:rsidRPr="002A68AF">
        <w:rPr>
          <w:rFonts w:ascii="Book Antiqua" w:hAnsi="Book Antiqua"/>
          <w:b/>
          <w:sz w:val="24"/>
          <w:szCs w:val="24"/>
        </w:rPr>
        <w:t>64</w:t>
      </w:r>
      <w:r w:rsidRPr="002A68AF">
        <w:rPr>
          <w:rFonts w:ascii="Book Antiqua" w:hAnsi="Book Antiqua"/>
          <w:sz w:val="24"/>
          <w:szCs w:val="24"/>
        </w:rPr>
        <w:t>: 197-203 [PMID: 23415608 DOI: 10.1016/j.otorri.2012.11.005]</w:t>
      </w:r>
    </w:p>
    <w:p w14:paraId="320A22D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18 </w:t>
      </w:r>
      <w:proofErr w:type="spellStart"/>
      <w:r w:rsidRPr="002A68AF">
        <w:rPr>
          <w:rFonts w:ascii="Book Antiqua" w:hAnsi="Book Antiqua"/>
          <w:b/>
          <w:sz w:val="24"/>
          <w:szCs w:val="24"/>
        </w:rPr>
        <w:t>Damghani</w:t>
      </w:r>
      <w:proofErr w:type="spellEnd"/>
      <w:r w:rsidRPr="002A68AF">
        <w:rPr>
          <w:rFonts w:ascii="Book Antiqua" w:hAnsi="Book Antiqua"/>
          <w:b/>
          <w:sz w:val="24"/>
          <w:szCs w:val="24"/>
        </w:rPr>
        <w:t xml:space="preserve"> M</w:t>
      </w:r>
      <w:r w:rsidRPr="002A68AF">
        <w:rPr>
          <w:rFonts w:ascii="Book Antiqua" w:hAnsi="Book Antiqua"/>
          <w:sz w:val="24"/>
          <w:szCs w:val="24"/>
        </w:rPr>
        <w:t xml:space="preserve">, </w:t>
      </w:r>
      <w:proofErr w:type="spellStart"/>
      <w:r w:rsidRPr="002A68AF">
        <w:rPr>
          <w:rFonts w:ascii="Book Antiqua" w:hAnsi="Book Antiqua"/>
          <w:sz w:val="24"/>
          <w:szCs w:val="24"/>
        </w:rPr>
        <w:t>Halavati</w:t>
      </w:r>
      <w:proofErr w:type="spellEnd"/>
      <w:r w:rsidRPr="002A68AF">
        <w:rPr>
          <w:rFonts w:ascii="Book Antiqua" w:hAnsi="Book Antiqua"/>
          <w:sz w:val="24"/>
          <w:szCs w:val="24"/>
        </w:rPr>
        <w:t xml:space="preserve"> N, </w:t>
      </w:r>
      <w:proofErr w:type="spellStart"/>
      <w:r w:rsidRPr="002A68AF">
        <w:rPr>
          <w:rFonts w:ascii="Book Antiqua" w:hAnsi="Book Antiqua"/>
          <w:sz w:val="24"/>
          <w:szCs w:val="24"/>
        </w:rPr>
        <w:t>Motamedi</w:t>
      </w:r>
      <w:proofErr w:type="spellEnd"/>
      <w:r w:rsidRPr="002A68AF">
        <w:rPr>
          <w:rFonts w:ascii="Book Antiqua" w:hAnsi="Book Antiqua"/>
          <w:sz w:val="24"/>
          <w:szCs w:val="24"/>
        </w:rPr>
        <w:t xml:space="preserve"> N. Foreign body in the upper airway and </w:t>
      </w:r>
      <w:proofErr w:type="spellStart"/>
      <w:r w:rsidRPr="002A68AF">
        <w:rPr>
          <w:rFonts w:ascii="Book Antiqua" w:hAnsi="Book Antiqua"/>
          <w:sz w:val="24"/>
          <w:szCs w:val="24"/>
        </w:rPr>
        <w:t>oesophagus</w:t>
      </w:r>
      <w:proofErr w:type="spellEnd"/>
      <w:r w:rsidRPr="002A68AF">
        <w:rPr>
          <w:rFonts w:ascii="Book Antiqua" w:hAnsi="Book Antiqua"/>
          <w:sz w:val="24"/>
          <w:szCs w:val="24"/>
        </w:rPr>
        <w:t xml:space="preserve">: a seven years study from Iran. </w:t>
      </w:r>
      <w:r w:rsidRPr="002A68AF">
        <w:rPr>
          <w:rFonts w:ascii="Book Antiqua" w:hAnsi="Book Antiqua"/>
          <w:i/>
          <w:sz w:val="24"/>
          <w:szCs w:val="24"/>
        </w:rPr>
        <w:t xml:space="preserve">J Pak Med </w:t>
      </w:r>
      <w:proofErr w:type="spellStart"/>
      <w:r w:rsidRPr="002A68AF">
        <w:rPr>
          <w:rFonts w:ascii="Book Antiqua" w:hAnsi="Book Antiqua"/>
          <w:i/>
          <w:sz w:val="24"/>
          <w:szCs w:val="24"/>
        </w:rPr>
        <w:t>Assoc</w:t>
      </w:r>
      <w:proofErr w:type="spellEnd"/>
      <w:r w:rsidRPr="002A68AF">
        <w:rPr>
          <w:rFonts w:ascii="Book Antiqua" w:hAnsi="Book Antiqua"/>
          <w:sz w:val="24"/>
          <w:szCs w:val="24"/>
        </w:rPr>
        <w:t xml:space="preserve"> 2011; </w:t>
      </w:r>
      <w:r w:rsidRPr="002A68AF">
        <w:rPr>
          <w:rFonts w:ascii="Book Antiqua" w:hAnsi="Book Antiqua"/>
          <w:b/>
          <w:sz w:val="24"/>
          <w:szCs w:val="24"/>
        </w:rPr>
        <w:t>61</w:t>
      </w:r>
      <w:r w:rsidRPr="002A68AF">
        <w:rPr>
          <w:rFonts w:ascii="Book Antiqua" w:hAnsi="Book Antiqua"/>
          <w:sz w:val="24"/>
          <w:szCs w:val="24"/>
        </w:rPr>
        <w:t>: 859-862 [PMID: 22360023 DOI: 10.3109/13506129.2011.594822]</w:t>
      </w:r>
    </w:p>
    <w:p w14:paraId="49E67B0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19 </w:t>
      </w:r>
      <w:r w:rsidRPr="002A68AF">
        <w:rPr>
          <w:rFonts w:ascii="Book Antiqua" w:hAnsi="Book Antiqua"/>
          <w:b/>
          <w:sz w:val="24"/>
          <w:szCs w:val="24"/>
        </w:rPr>
        <w:t>Orji FT</w:t>
      </w:r>
      <w:r w:rsidRPr="002A68AF">
        <w:rPr>
          <w:rFonts w:ascii="Book Antiqua" w:hAnsi="Book Antiqua"/>
          <w:sz w:val="24"/>
          <w:szCs w:val="24"/>
        </w:rPr>
        <w:t xml:space="preserve">, </w:t>
      </w:r>
      <w:proofErr w:type="spellStart"/>
      <w:r w:rsidRPr="002A68AF">
        <w:rPr>
          <w:rFonts w:ascii="Book Antiqua" w:hAnsi="Book Antiqua"/>
          <w:sz w:val="24"/>
          <w:szCs w:val="24"/>
        </w:rPr>
        <w:t>Akpeh</w:t>
      </w:r>
      <w:proofErr w:type="spellEnd"/>
      <w:r w:rsidRPr="002A68AF">
        <w:rPr>
          <w:rFonts w:ascii="Book Antiqua" w:hAnsi="Book Antiqua"/>
          <w:sz w:val="24"/>
          <w:szCs w:val="24"/>
        </w:rPr>
        <w:t xml:space="preserve"> JO, </w:t>
      </w:r>
      <w:proofErr w:type="spellStart"/>
      <w:r w:rsidRPr="002A68AF">
        <w:rPr>
          <w:rFonts w:ascii="Book Antiqua" w:hAnsi="Book Antiqua"/>
          <w:sz w:val="24"/>
          <w:szCs w:val="24"/>
        </w:rPr>
        <w:t>Okolugbo</w:t>
      </w:r>
      <w:proofErr w:type="spellEnd"/>
      <w:r w:rsidRPr="002A68AF">
        <w:rPr>
          <w:rFonts w:ascii="Book Antiqua" w:hAnsi="Book Antiqua"/>
          <w:sz w:val="24"/>
          <w:szCs w:val="24"/>
        </w:rPr>
        <w:t xml:space="preserve"> NE. Management of esophageal foreign bodies: experience in a developing country. </w:t>
      </w:r>
      <w:r w:rsidRPr="002A68AF">
        <w:rPr>
          <w:rFonts w:ascii="Book Antiqua" w:hAnsi="Book Antiqua"/>
          <w:i/>
          <w:sz w:val="24"/>
          <w:szCs w:val="24"/>
        </w:rPr>
        <w:t xml:space="preserve">World J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2012; </w:t>
      </w:r>
      <w:r w:rsidRPr="002A68AF">
        <w:rPr>
          <w:rFonts w:ascii="Book Antiqua" w:hAnsi="Book Antiqua"/>
          <w:b/>
          <w:sz w:val="24"/>
          <w:szCs w:val="24"/>
        </w:rPr>
        <w:t>36</w:t>
      </w:r>
      <w:r w:rsidRPr="002A68AF">
        <w:rPr>
          <w:rFonts w:ascii="Book Antiqua" w:hAnsi="Book Antiqua"/>
          <w:sz w:val="24"/>
          <w:szCs w:val="24"/>
        </w:rPr>
        <w:t>: 1083-1088 [PMID: 22382767 DOI: 10.1007/s00268-012-1510-7]</w:t>
      </w:r>
    </w:p>
    <w:p w14:paraId="2A0B745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20 </w:t>
      </w:r>
      <w:r w:rsidRPr="002A68AF">
        <w:rPr>
          <w:rFonts w:ascii="Book Antiqua" w:hAnsi="Book Antiqua"/>
          <w:b/>
          <w:sz w:val="24"/>
          <w:szCs w:val="24"/>
        </w:rPr>
        <w:t>Bekele A</w:t>
      </w:r>
      <w:r w:rsidRPr="002A68AF">
        <w:rPr>
          <w:rFonts w:ascii="Book Antiqua" w:hAnsi="Book Antiqua"/>
          <w:sz w:val="24"/>
          <w:szCs w:val="24"/>
        </w:rPr>
        <w:t xml:space="preserve">. Aerodigestive foreign bodies in adult </w:t>
      </w:r>
      <w:proofErr w:type="spellStart"/>
      <w:r w:rsidRPr="002A68AF">
        <w:rPr>
          <w:rFonts w:ascii="Book Antiqua" w:hAnsi="Book Antiqua"/>
          <w:sz w:val="24"/>
          <w:szCs w:val="24"/>
        </w:rPr>
        <w:t>ethiopian</w:t>
      </w:r>
      <w:proofErr w:type="spellEnd"/>
      <w:r w:rsidRPr="002A68AF">
        <w:rPr>
          <w:rFonts w:ascii="Book Antiqua" w:hAnsi="Book Antiqua"/>
          <w:sz w:val="24"/>
          <w:szCs w:val="24"/>
        </w:rPr>
        <w:t xml:space="preserve"> patients: a prospective study at </w:t>
      </w:r>
      <w:proofErr w:type="spellStart"/>
      <w:r w:rsidRPr="002A68AF">
        <w:rPr>
          <w:rFonts w:ascii="Book Antiqua" w:hAnsi="Book Antiqua"/>
          <w:sz w:val="24"/>
          <w:szCs w:val="24"/>
        </w:rPr>
        <w:t>tikur</w:t>
      </w:r>
      <w:proofErr w:type="spellEnd"/>
      <w:r w:rsidRPr="002A68AF">
        <w:rPr>
          <w:rFonts w:ascii="Book Antiqua" w:hAnsi="Book Antiqua"/>
          <w:sz w:val="24"/>
          <w:szCs w:val="24"/>
        </w:rPr>
        <w:t xml:space="preserve"> </w:t>
      </w:r>
      <w:proofErr w:type="spellStart"/>
      <w:r w:rsidRPr="002A68AF">
        <w:rPr>
          <w:rFonts w:ascii="Book Antiqua" w:hAnsi="Book Antiqua"/>
          <w:sz w:val="24"/>
          <w:szCs w:val="24"/>
        </w:rPr>
        <w:t>anbessa</w:t>
      </w:r>
      <w:proofErr w:type="spellEnd"/>
      <w:r w:rsidRPr="002A68AF">
        <w:rPr>
          <w:rFonts w:ascii="Book Antiqua" w:hAnsi="Book Antiqua"/>
          <w:sz w:val="24"/>
          <w:szCs w:val="24"/>
        </w:rPr>
        <w:t xml:space="preserve"> hospital, </w:t>
      </w:r>
      <w:proofErr w:type="spellStart"/>
      <w:r w:rsidRPr="002A68AF">
        <w:rPr>
          <w:rFonts w:ascii="Book Antiqua" w:hAnsi="Book Antiqua"/>
          <w:sz w:val="24"/>
          <w:szCs w:val="24"/>
        </w:rPr>
        <w:t>ethiopia</w:t>
      </w:r>
      <w:proofErr w:type="spellEnd"/>
      <w:r w:rsidRPr="002A68AF">
        <w:rPr>
          <w:rFonts w:ascii="Book Antiqua" w:hAnsi="Book Antiqua"/>
          <w:sz w:val="24"/>
          <w:szCs w:val="24"/>
        </w:rPr>
        <w:t xml:space="preserve">. </w:t>
      </w:r>
      <w:proofErr w:type="spellStart"/>
      <w:r w:rsidRPr="002A68AF">
        <w:rPr>
          <w:rFonts w:ascii="Book Antiqua" w:hAnsi="Book Antiqua"/>
          <w:i/>
          <w:sz w:val="24"/>
          <w:szCs w:val="24"/>
        </w:rPr>
        <w:t>Int</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Otolaryngol</w:t>
      </w:r>
      <w:proofErr w:type="spellEnd"/>
      <w:r w:rsidRPr="002A68AF">
        <w:rPr>
          <w:rFonts w:ascii="Book Antiqua" w:hAnsi="Book Antiqua"/>
          <w:sz w:val="24"/>
          <w:szCs w:val="24"/>
        </w:rPr>
        <w:t xml:space="preserve"> 2014; </w:t>
      </w:r>
      <w:r w:rsidRPr="002A68AF">
        <w:rPr>
          <w:rFonts w:ascii="Book Antiqua" w:hAnsi="Book Antiqua"/>
          <w:b/>
          <w:sz w:val="24"/>
          <w:szCs w:val="24"/>
        </w:rPr>
        <w:t>2014</w:t>
      </w:r>
      <w:r w:rsidRPr="002A68AF">
        <w:rPr>
          <w:rFonts w:ascii="Book Antiqua" w:hAnsi="Book Antiqua"/>
          <w:sz w:val="24"/>
          <w:szCs w:val="24"/>
        </w:rPr>
        <w:t>: 293603 [PMID: 24834074 DOI: 10.1155/2014/293603]</w:t>
      </w:r>
    </w:p>
    <w:p w14:paraId="147C216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21 </w:t>
      </w:r>
      <w:r w:rsidRPr="002A68AF">
        <w:rPr>
          <w:rFonts w:ascii="Book Antiqua" w:hAnsi="Book Antiqua"/>
          <w:b/>
          <w:sz w:val="24"/>
          <w:szCs w:val="24"/>
        </w:rPr>
        <w:t>Kamath P</w:t>
      </w:r>
      <w:r w:rsidRPr="002A68AF">
        <w:rPr>
          <w:rFonts w:ascii="Book Antiqua" w:hAnsi="Book Antiqua"/>
          <w:sz w:val="24"/>
          <w:szCs w:val="24"/>
        </w:rPr>
        <w:t xml:space="preserve">, </w:t>
      </w:r>
      <w:proofErr w:type="spellStart"/>
      <w:r w:rsidRPr="002A68AF">
        <w:rPr>
          <w:rFonts w:ascii="Book Antiqua" w:hAnsi="Book Antiqua"/>
          <w:sz w:val="24"/>
          <w:szCs w:val="24"/>
        </w:rPr>
        <w:t>Bhojwani</w:t>
      </w:r>
      <w:proofErr w:type="spellEnd"/>
      <w:r w:rsidRPr="002A68AF">
        <w:rPr>
          <w:rFonts w:ascii="Book Antiqua" w:hAnsi="Book Antiqua"/>
          <w:sz w:val="24"/>
          <w:szCs w:val="24"/>
        </w:rPr>
        <w:t xml:space="preserve"> KM, </w:t>
      </w:r>
      <w:proofErr w:type="spellStart"/>
      <w:r w:rsidRPr="002A68AF">
        <w:rPr>
          <w:rFonts w:ascii="Book Antiqua" w:hAnsi="Book Antiqua"/>
          <w:sz w:val="24"/>
          <w:szCs w:val="24"/>
        </w:rPr>
        <w:t>Prasannaraj</w:t>
      </w:r>
      <w:proofErr w:type="spellEnd"/>
      <w:r w:rsidRPr="002A68AF">
        <w:rPr>
          <w:rFonts w:ascii="Book Antiqua" w:hAnsi="Book Antiqua"/>
          <w:sz w:val="24"/>
          <w:szCs w:val="24"/>
        </w:rPr>
        <w:t xml:space="preserve"> T, </w:t>
      </w:r>
      <w:proofErr w:type="spellStart"/>
      <w:r w:rsidRPr="002A68AF">
        <w:rPr>
          <w:rFonts w:ascii="Book Antiqua" w:hAnsi="Book Antiqua"/>
          <w:sz w:val="24"/>
          <w:szCs w:val="24"/>
        </w:rPr>
        <w:t>Abhijith</w:t>
      </w:r>
      <w:proofErr w:type="spellEnd"/>
      <w:r w:rsidRPr="002A68AF">
        <w:rPr>
          <w:rFonts w:ascii="Book Antiqua" w:hAnsi="Book Antiqua"/>
          <w:sz w:val="24"/>
          <w:szCs w:val="24"/>
        </w:rPr>
        <w:t xml:space="preserve"> K. Foreign bodies in the aerodigestive tract--a clinical study of cases in the coastal belt of South India. </w:t>
      </w:r>
      <w:r w:rsidRPr="002A68AF">
        <w:rPr>
          <w:rFonts w:ascii="Book Antiqua" w:hAnsi="Book Antiqua"/>
          <w:i/>
          <w:sz w:val="24"/>
          <w:szCs w:val="24"/>
        </w:rPr>
        <w:t xml:space="preserve">Am J </w:t>
      </w:r>
      <w:proofErr w:type="spellStart"/>
      <w:r w:rsidRPr="002A68AF">
        <w:rPr>
          <w:rFonts w:ascii="Book Antiqua" w:hAnsi="Book Antiqua"/>
          <w:i/>
          <w:sz w:val="24"/>
          <w:szCs w:val="24"/>
        </w:rPr>
        <w:t>Otolaryngol</w:t>
      </w:r>
      <w:proofErr w:type="spellEnd"/>
      <w:r w:rsidRPr="002A68AF">
        <w:rPr>
          <w:rFonts w:ascii="Book Antiqua" w:hAnsi="Book Antiqua"/>
          <w:sz w:val="24"/>
          <w:szCs w:val="24"/>
        </w:rPr>
        <w:t xml:space="preserve"> 2006; </w:t>
      </w:r>
      <w:r w:rsidRPr="002A68AF">
        <w:rPr>
          <w:rFonts w:ascii="Book Antiqua" w:hAnsi="Book Antiqua"/>
          <w:b/>
          <w:sz w:val="24"/>
          <w:szCs w:val="24"/>
        </w:rPr>
        <w:t>27</w:t>
      </w:r>
      <w:r w:rsidRPr="002A68AF">
        <w:rPr>
          <w:rFonts w:ascii="Book Antiqua" w:hAnsi="Book Antiqua"/>
          <w:sz w:val="24"/>
          <w:szCs w:val="24"/>
        </w:rPr>
        <w:t>: 373-377 [PMID: 17084219 DOI: 10.1016/j.amjoto.2005.11.011]</w:t>
      </w:r>
    </w:p>
    <w:p w14:paraId="791A2B6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22 </w:t>
      </w:r>
      <w:r w:rsidRPr="002A68AF">
        <w:rPr>
          <w:rFonts w:ascii="Book Antiqua" w:hAnsi="Book Antiqua"/>
          <w:b/>
          <w:sz w:val="24"/>
          <w:szCs w:val="24"/>
        </w:rPr>
        <w:t>Li ZS</w:t>
      </w:r>
      <w:r w:rsidRPr="002A68AF">
        <w:rPr>
          <w:rFonts w:ascii="Book Antiqua" w:hAnsi="Book Antiqua"/>
          <w:sz w:val="24"/>
          <w:szCs w:val="24"/>
        </w:rPr>
        <w:t xml:space="preserve">, Sun ZX, Zou DW, Xu GM, Wu RP, Liao Z. Endoscopic management of foreign bodies in the upper-GI tract: experience with 1088 cases in China.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2006; </w:t>
      </w:r>
      <w:r w:rsidRPr="002A68AF">
        <w:rPr>
          <w:rFonts w:ascii="Book Antiqua" w:hAnsi="Book Antiqua"/>
          <w:b/>
          <w:sz w:val="24"/>
          <w:szCs w:val="24"/>
        </w:rPr>
        <w:t>64</w:t>
      </w:r>
      <w:r w:rsidRPr="002A68AF">
        <w:rPr>
          <w:rFonts w:ascii="Book Antiqua" w:hAnsi="Book Antiqua"/>
          <w:sz w:val="24"/>
          <w:szCs w:val="24"/>
        </w:rPr>
        <w:t>: 485-492 [PMID: 16996336 DOI: 10.1016/j.gie.2006.01.059]</w:t>
      </w:r>
    </w:p>
    <w:p w14:paraId="7C0111F2"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23 </w:t>
      </w:r>
      <w:r w:rsidRPr="002A68AF">
        <w:rPr>
          <w:rFonts w:ascii="Book Antiqua" w:hAnsi="Book Antiqua"/>
          <w:b/>
          <w:sz w:val="24"/>
          <w:szCs w:val="24"/>
        </w:rPr>
        <w:t>Zhang S</w:t>
      </w:r>
      <w:r w:rsidRPr="002A68AF">
        <w:rPr>
          <w:rFonts w:ascii="Book Antiqua" w:hAnsi="Book Antiqua"/>
          <w:sz w:val="24"/>
          <w:szCs w:val="24"/>
        </w:rPr>
        <w:t xml:space="preserve">, Cui Y, Gong X, Gu F, Chen M, Zhong B. Endoscopic management of foreign bodies in the upper gastrointestinal tract in South China: a retrospective study of 561 cases. </w:t>
      </w:r>
      <w:r w:rsidRPr="002A68AF">
        <w:rPr>
          <w:rFonts w:ascii="Book Antiqua" w:hAnsi="Book Antiqua"/>
          <w:i/>
          <w:sz w:val="24"/>
          <w:szCs w:val="24"/>
        </w:rPr>
        <w:t>Dig Dis Sci</w:t>
      </w:r>
      <w:r w:rsidRPr="002A68AF">
        <w:rPr>
          <w:rFonts w:ascii="Book Antiqua" w:hAnsi="Book Antiqua"/>
          <w:sz w:val="24"/>
          <w:szCs w:val="24"/>
        </w:rPr>
        <w:t xml:space="preserve"> 2010; </w:t>
      </w:r>
      <w:r w:rsidRPr="002A68AF">
        <w:rPr>
          <w:rFonts w:ascii="Book Antiqua" w:hAnsi="Book Antiqua"/>
          <w:b/>
          <w:sz w:val="24"/>
          <w:szCs w:val="24"/>
        </w:rPr>
        <w:t>55</w:t>
      </w:r>
      <w:r w:rsidRPr="002A68AF">
        <w:rPr>
          <w:rFonts w:ascii="Book Antiqua" w:hAnsi="Book Antiqua"/>
          <w:sz w:val="24"/>
          <w:szCs w:val="24"/>
        </w:rPr>
        <w:t>: 1305-1312 [PMID: 19655249 DOI: 10.1007/s10620-009-0900-7]</w:t>
      </w:r>
    </w:p>
    <w:p w14:paraId="501A5BD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24 </w:t>
      </w:r>
      <w:r w:rsidRPr="002A68AF">
        <w:rPr>
          <w:rFonts w:ascii="Book Antiqua" w:hAnsi="Book Antiqua"/>
          <w:b/>
          <w:sz w:val="24"/>
          <w:szCs w:val="24"/>
        </w:rPr>
        <w:t>Jafari SA</w:t>
      </w:r>
      <w:r w:rsidRPr="002A68AF">
        <w:rPr>
          <w:rFonts w:ascii="Book Antiqua" w:hAnsi="Book Antiqua"/>
          <w:sz w:val="24"/>
          <w:szCs w:val="24"/>
        </w:rPr>
        <w:t xml:space="preserve">, </w:t>
      </w:r>
      <w:proofErr w:type="spellStart"/>
      <w:r w:rsidRPr="002A68AF">
        <w:rPr>
          <w:rFonts w:ascii="Book Antiqua" w:hAnsi="Book Antiqua"/>
          <w:sz w:val="24"/>
          <w:szCs w:val="24"/>
        </w:rPr>
        <w:t>Khalesi</w:t>
      </w:r>
      <w:proofErr w:type="spellEnd"/>
      <w:r w:rsidRPr="002A68AF">
        <w:rPr>
          <w:rFonts w:ascii="Book Antiqua" w:hAnsi="Book Antiqua"/>
          <w:sz w:val="24"/>
          <w:szCs w:val="24"/>
        </w:rPr>
        <w:t xml:space="preserve"> M, </w:t>
      </w:r>
      <w:proofErr w:type="spellStart"/>
      <w:r w:rsidRPr="002A68AF">
        <w:rPr>
          <w:rFonts w:ascii="Book Antiqua" w:hAnsi="Book Antiqua"/>
          <w:sz w:val="24"/>
          <w:szCs w:val="24"/>
        </w:rPr>
        <w:t>Partovi</w:t>
      </w:r>
      <w:proofErr w:type="spellEnd"/>
      <w:r w:rsidRPr="002A68AF">
        <w:rPr>
          <w:rFonts w:ascii="Book Antiqua" w:hAnsi="Book Antiqua"/>
          <w:sz w:val="24"/>
          <w:szCs w:val="24"/>
        </w:rPr>
        <w:t xml:space="preserve"> S, </w:t>
      </w:r>
      <w:proofErr w:type="spellStart"/>
      <w:r w:rsidRPr="002A68AF">
        <w:rPr>
          <w:rFonts w:ascii="Book Antiqua" w:hAnsi="Book Antiqua"/>
          <w:sz w:val="24"/>
          <w:szCs w:val="24"/>
        </w:rPr>
        <w:t>Kiani</w:t>
      </w:r>
      <w:proofErr w:type="spellEnd"/>
      <w:r w:rsidRPr="002A68AF">
        <w:rPr>
          <w:rFonts w:ascii="Book Antiqua" w:hAnsi="Book Antiqua"/>
          <w:sz w:val="24"/>
          <w:szCs w:val="24"/>
        </w:rPr>
        <w:t xml:space="preserve"> M, </w:t>
      </w:r>
      <w:proofErr w:type="spellStart"/>
      <w:r w:rsidRPr="002A68AF">
        <w:rPr>
          <w:rFonts w:ascii="Book Antiqua" w:hAnsi="Book Antiqua"/>
          <w:sz w:val="24"/>
          <w:szCs w:val="24"/>
        </w:rPr>
        <w:t>Ahanchian</w:t>
      </w:r>
      <w:proofErr w:type="spellEnd"/>
      <w:r w:rsidRPr="002A68AF">
        <w:rPr>
          <w:rFonts w:ascii="Book Antiqua" w:hAnsi="Book Antiqua"/>
          <w:sz w:val="24"/>
          <w:szCs w:val="24"/>
        </w:rPr>
        <w:t xml:space="preserve"> H, </w:t>
      </w:r>
      <w:proofErr w:type="spellStart"/>
      <w:r w:rsidRPr="002A68AF">
        <w:rPr>
          <w:rFonts w:ascii="Book Antiqua" w:hAnsi="Book Antiqua"/>
          <w:sz w:val="24"/>
          <w:szCs w:val="24"/>
        </w:rPr>
        <w:t>Kianifar</w:t>
      </w:r>
      <w:proofErr w:type="spellEnd"/>
      <w:r w:rsidRPr="002A68AF">
        <w:rPr>
          <w:rFonts w:ascii="Book Antiqua" w:hAnsi="Book Antiqua"/>
          <w:sz w:val="24"/>
          <w:szCs w:val="24"/>
        </w:rPr>
        <w:t xml:space="preserve"> H. Ingested Foreign Bodies Removed by flexible Endoscopy in Pediatric Patients: A 10-year Retrospective Study [corrected]. </w:t>
      </w:r>
      <w:r w:rsidRPr="002A68AF">
        <w:rPr>
          <w:rFonts w:ascii="Book Antiqua" w:hAnsi="Book Antiqua"/>
          <w:i/>
          <w:sz w:val="24"/>
          <w:szCs w:val="24"/>
        </w:rPr>
        <w:t xml:space="preserve">Iran J </w:t>
      </w:r>
      <w:proofErr w:type="spellStart"/>
      <w:r w:rsidRPr="002A68AF">
        <w:rPr>
          <w:rFonts w:ascii="Book Antiqua" w:hAnsi="Book Antiqua"/>
          <w:i/>
          <w:sz w:val="24"/>
          <w:szCs w:val="24"/>
        </w:rPr>
        <w:t>Otorhinolaryngol</w:t>
      </w:r>
      <w:proofErr w:type="spellEnd"/>
      <w:r w:rsidRPr="002A68AF">
        <w:rPr>
          <w:rFonts w:ascii="Book Antiqua" w:hAnsi="Book Antiqua"/>
          <w:sz w:val="24"/>
          <w:szCs w:val="24"/>
        </w:rPr>
        <w:t xml:space="preserve"> 2014; </w:t>
      </w:r>
      <w:r w:rsidRPr="002A68AF">
        <w:rPr>
          <w:rFonts w:ascii="Book Antiqua" w:hAnsi="Book Antiqua"/>
          <w:b/>
          <w:sz w:val="24"/>
          <w:szCs w:val="24"/>
        </w:rPr>
        <w:t>26</w:t>
      </w:r>
      <w:r w:rsidRPr="002A68AF">
        <w:rPr>
          <w:rFonts w:ascii="Book Antiqua" w:hAnsi="Book Antiqua"/>
          <w:sz w:val="24"/>
          <w:szCs w:val="24"/>
        </w:rPr>
        <w:t>: 175-179 [PMID: 25009808]</w:t>
      </w:r>
    </w:p>
    <w:p w14:paraId="1E420260"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25 </w:t>
      </w:r>
      <w:r w:rsidRPr="002A68AF">
        <w:rPr>
          <w:rFonts w:ascii="Book Antiqua" w:hAnsi="Book Antiqua"/>
          <w:b/>
          <w:sz w:val="24"/>
          <w:szCs w:val="24"/>
        </w:rPr>
        <w:t>Cheng W</w:t>
      </w:r>
      <w:r w:rsidRPr="002A68AF">
        <w:rPr>
          <w:rFonts w:ascii="Book Antiqua" w:hAnsi="Book Antiqua"/>
          <w:sz w:val="24"/>
          <w:szCs w:val="24"/>
        </w:rPr>
        <w:t xml:space="preserve">, Tam PK. Foreign-body ingestion in children: experience with 1,265 cases. </w:t>
      </w:r>
      <w:r w:rsidRPr="002A68AF">
        <w:rPr>
          <w:rFonts w:ascii="Book Antiqua" w:hAnsi="Book Antiqua"/>
          <w:i/>
          <w:sz w:val="24"/>
          <w:szCs w:val="24"/>
        </w:rPr>
        <w:t xml:space="preserve">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1999; </w:t>
      </w:r>
      <w:r w:rsidRPr="002A68AF">
        <w:rPr>
          <w:rFonts w:ascii="Book Antiqua" w:hAnsi="Book Antiqua"/>
          <w:b/>
          <w:sz w:val="24"/>
          <w:szCs w:val="24"/>
        </w:rPr>
        <w:t>34</w:t>
      </w:r>
      <w:r w:rsidRPr="002A68AF">
        <w:rPr>
          <w:rFonts w:ascii="Book Antiqua" w:hAnsi="Book Antiqua"/>
          <w:sz w:val="24"/>
          <w:szCs w:val="24"/>
        </w:rPr>
        <w:t>: 1472-1476 [PMID: 10549750 DOI: 10.1016/S0022-3468(99)90106-9]</w:t>
      </w:r>
    </w:p>
    <w:p w14:paraId="6561EA5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26 </w:t>
      </w:r>
      <w:r w:rsidRPr="002A68AF">
        <w:rPr>
          <w:rFonts w:ascii="Book Antiqua" w:hAnsi="Book Antiqua"/>
          <w:b/>
          <w:sz w:val="24"/>
          <w:szCs w:val="24"/>
        </w:rPr>
        <w:t xml:space="preserve">Al </w:t>
      </w:r>
      <w:proofErr w:type="spellStart"/>
      <w:r w:rsidRPr="002A68AF">
        <w:rPr>
          <w:rFonts w:ascii="Book Antiqua" w:hAnsi="Book Antiqua"/>
          <w:b/>
          <w:sz w:val="24"/>
          <w:szCs w:val="24"/>
        </w:rPr>
        <w:t>Lawati</w:t>
      </w:r>
      <w:proofErr w:type="spellEnd"/>
      <w:r w:rsidRPr="002A68AF">
        <w:rPr>
          <w:rFonts w:ascii="Book Antiqua" w:hAnsi="Book Antiqua"/>
          <w:b/>
          <w:sz w:val="24"/>
          <w:szCs w:val="24"/>
        </w:rPr>
        <w:t xml:space="preserve"> TT</w:t>
      </w:r>
      <w:r w:rsidRPr="002A68AF">
        <w:rPr>
          <w:rFonts w:ascii="Book Antiqua" w:hAnsi="Book Antiqua"/>
          <w:sz w:val="24"/>
          <w:szCs w:val="24"/>
        </w:rPr>
        <w:t xml:space="preserve">, Al </w:t>
      </w:r>
      <w:proofErr w:type="spellStart"/>
      <w:r w:rsidRPr="002A68AF">
        <w:rPr>
          <w:rFonts w:ascii="Book Antiqua" w:hAnsi="Book Antiqua"/>
          <w:sz w:val="24"/>
          <w:szCs w:val="24"/>
        </w:rPr>
        <w:t>Marhoobi</w:t>
      </w:r>
      <w:proofErr w:type="spellEnd"/>
      <w:r w:rsidRPr="002A68AF">
        <w:rPr>
          <w:rFonts w:ascii="Book Antiqua" w:hAnsi="Book Antiqua"/>
          <w:sz w:val="24"/>
          <w:szCs w:val="24"/>
        </w:rPr>
        <w:t xml:space="preserve"> R. Patterns and Complications of Ingested Foreign Bodies in Omani Children. </w:t>
      </w:r>
      <w:r w:rsidRPr="002A68AF">
        <w:rPr>
          <w:rFonts w:ascii="Book Antiqua" w:hAnsi="Book Antiqua"/>
          <w:i/>
          <w:sz w:val="24"/>
          <w:szCs w:val="24"/>
        </w:rPr>
        <w:t>Oman Med J</w:t>
      </w:r>
      <w:r w:rsidRPr="002A68AF">
        <w:rPr>
          <w:rFonts w:ascii="Book Antiqua" w:hAnsi="Book Antiqua"/>
          <w:sz w:val="24"/>
          <w:szCs w:val="24"/>
        </w:rPr>
        <w:t xml:space="preserve"> 2018; </w:t>
      </w:r>
      <w:r w:rsidRPr="002A68AF">
        <w:rPr>
          <w:rFonts w:ascii="Book Antiqua" w:hAnsi="Book Antiqua"/>
          <w:b/>
          <w:sz w:val="24"/>
          <w:szCs w:val="24"/>
        </w:rPr>
        <w:t>33</w:t>
      </w:r>
      <w:r w:rsidRPr="002A68AF">
        <w:rPr>
          <w:rFonts w:ascii="Book Antiqua" w:hAnsi="Book Antiqua"/>
          <w:sz w:val="24"/>
          <w:szCs w:val="24"/>
        </w:rPr>
        <w:t>: 463-467 [PMID: 30410687 DOI: 10.5001/omj.2018.86]</w:t>
      </w:r>
    </w:p>
    <w:p w14:paraId="7868517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27 </w:t>
      </w:r>
      <w:proofErr w:type="spellStart"/>
      <w:r w:rsidRPr="002A68AF">
        <w:rPr>
          <w:rFonts w:ascii="Book Antiqua" w:hAnsi="Book Antiqua"/>
          <w:b/>
          <w:sz w:val="24"/>
          <w:szCs w:val="24"/>
        </w:rPr>
        <w:t>Majola</w:t>
      </w:r>
      <w:proofErr w:type="spellEnd"/>
      <w:r w:rsidRPr="002A68AF">
        <w:rPr>
          <w:rFonts w:ascii="Book Antiqua" w:hAnsi="Book Antiqua"/>
          <w:b/>
          <w:sz w:val="24"/>
          <w:szCs w:val="24"/>
        </w:rPr>
        <w:t xml:space="preserve"> NF</w:t>
      </w:r>
      <w:r w:rsidRPr="002A68AF">
        <w:rPr>
          <w:rFonts w:ascii="Book Antiqua" w:hAnsi="Book Antiqua"/>
          <w:sz w:val="24"/>
          <w:szCs w:val="24"/>
        </w:rPr>
        <w:t xml:space="preserve">, Kong VY, </w:t>
      </w:r>
      <w:proofErr w:type="spellStart"/>
      <w:r w:rsidRPr="002A68AF">
        <w:rPr>
          <w:rFonts w:ascii="Book Antiqua" w:hAnsi="Book Antiqua"/>
          <w:sz w:val="24"/>
          <w:szCs w:val="24"/>
        </w:rPr>
        <w:t>Mangray</w:t>
      </w:r>
      <w:proofErr w:type="spellEnd"/>
      <w:r w:rsidRPr="002A68AF">
        <w:rPr>
          <w:rFonts w:ascii="Book Antiqua" w:hAnsi="Book Antiqua"/>
          <w:sz w:val="24"/>
          <w:szCs w:val="24"/>
        </w:rPr>
        <w:t xml:space="preserve"> H, </w:t>
      </w:r>
      <w:proofErr w:type="spellStart"/>
      <w:r w:rsidRPr="002A68AF">
        <w:rPr>
          <w:rFonts w:ascii="Book Antiqua" w:hAnsi="Book Antiqua"/>
          <w:sz w:val="24"/>
          <w:szCs w:val="24"/>
        </w:rPr>
        <w:t>Govindasamy</w:t>
      </w:r>
      <w:proofErr w:type="spellEnd"/>
      <w:r w:rsidRPr="002A68AF">
        <w:rPr>
          <w:rFonts w:ascii="Book Antiqua" w:hAnsi="Book Antiqua"/>
          <w:sz w:val="24"/>
          <w:szCs w:val="24"/>
        </w:rPr>
        <w:t xml:space="preserve"> V, Laing GL, Clarke DL. An audit of ingested and aspirated foreign bodies in children at a university hospital in South Africa: </w:t>
      </w:r>
      <w:r w:rsidRPr="002A68AF">
        <w:rPr>
          <w:rFonts w:ascii="Book Antiqua" w:hAnsi="Book Antiqua"/>
          <w:sz w:val="24"/>
          <w:szCs w:val="24"/>
        </w:rPr>
        <w:lastRenderedPageBreak/>
        <w:t xml:space="preserve">The Pietermaritzburg experience. </w:t>
      </w:r>
      <w:r w:rsidRPr="002A68AF">
        <w:rPr>
          <w:rFonts w:ascii="Book Antiqua" w:hAnsi="Book Antiqua"/>
          <w:i/>
          <w:sz w:val="24"/>
          <w:szCs w:val="24"/>
        </w:rPr>
        <w:t xml:space="preserve">S </w:t>
      </w:r>
      <w:proofErr w:type="spellStart"/>
      <w:r w:rsidRPr="002A68AF">
        <w:rPr>
          <w:rFonts w:ascii="Book Antiqua" w:hAnsi="Book Antiqua"/>
          <w:i/>
          <w:sz w:val="24"/>
          <w:szCs w:val="24"/>
        </w:rPr>
        <w:t>Afr</w:t>
      </w:r>
      <w:proofErr w:type="spellEnd"/>
      <w:r w:rsidRPr="002A68AF">
        <w:rPr>
          <w:rFonts w:ascii="Book Antiqua" w:hAnsi="Book Antiqua"/>
          <w:i/>
          <w:sz w:val="24"/>
          <w:szCs w:val="24"/>
        </w:rPr>
        <w:t xml:space="preserve"> Med J</w:t>
      </w:r>
      <w:r w:rsidRPr="002A68AF">
        <w:rPr>
          <w:rFonts w:ascii="Book Antiqua" w:hAnsi="Book Antiqua"/>
          <w:sz w:val="24"/>
          <w:szCs w:val="24"/>
        </w:rPr>
        <w:t xml:space="preserve"> 2018; </w:t>
      </w:r>
      <w:r w:rsidRPr="002A68AF">
        <w:rPr>
          <w:rFonts w:ascii="Book Antiqua" w:hAnsi="Book Antiqua"/>
          <w:b/>
          <w:sz w:val="24"/>
          <w:szCs w:val="24"/>
        </w:rPr>
        <w:t>108</w:t>
      </w:r>
      <w:r w:rsidRPr="002A68AF">
        <w:rPr>
          <w:rFonts w:ascii="Book Antiqua" w:hAnsi="Book Antiqua"/>
          <w:sz w:val="24"/>
          <w:szCs w:val="24"/>
        </w:rPr>
        <w:t>: 205-209 [PMID: 30004364 DOI: 10.7196/SAMJ.2018.v108i3.12590]</w:t>
      </w:r>
    </w:p>
    <w:p w14:paraId="550B1D9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28 </w:t>
      </w:r>
      <w:r w:rsidRPr="002A68AF">
        <w:rPr>
          <w:rFonts w:ascii="Book Antiqua" w:hAnsi="Book Antiqua"/>
          <w:b/>
          <w:sz w:val="24"/>
          <w:szCs w:val="24"/>
        </w:rPr>
        <w:t>Connolly AA</w:t>
      </w:r>
      <w:r w:rsidRPr="002A68AF">
        <w:rPr>
          <w:rFonts w:ascii="Book Antiqua" w:hAnsi="Book Antiqua"/>
          <w:sz w:val="24"/>
          <w:szCs w:val="24"/>
        </w:rPr>
        <w:t xml:space="preserve">, Birchall M, Walsh-Waring GP, Moore-Gillon V. Ingested foreign bodies: patient-guided localization is a useful clinical tool.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Otolaryngol</w:t>
      </w:r>
      <w:proofErr w:type="spellEnd"/>
      <w:r w:rsidRPr="002A68AF">
        <w:rPr>
          <w:rFonts w:ascii="Book Antiqua" w:hAnsi="Book Antiqua"/>
          <w:i/>
          <w:sz w:val="24"/>
          <w:szCs w:val="24"/>
        </w:rPr>
        <w:t xml:space="preserve"> Allied Sci</w:t>
      </w:r>
      <w:r w:rsidRPr="002A68AF">
        <w:rPr>
          <w:rFonts w:ascii="Book Antiqua" w:hAnsi="Book Antiqua"/>
          <w:sz w:val="24"/>
          <w:szCs w:val="24"/>
        </w:rPr>
        <w:t xml:space="preserve"> 1992; </w:t>
      </w:r>
      <w:r w:rsidRPr="002A68AF">
        <w:rPr>
          <w:rFonts w:ascii="Book Antiqua" w:hAnsi="Book Antiqua"/>
          <w:b/>
          <w:sz w:val="24"/>
          <w:szCs w:val="24"/>
        </w:rPr>
        <w:t>17</w:t>
      </w:r>
      <w:r w:rsidRPr="002A68AF">
        <w:rPr>
          <w:rFonts w:ascii="Book Antiqua" w:hAnsi="Book Antiqua"/>
          <w:sz w:val="24"/>
          <w:szCs w:val="24"/>
        </w:rPr>
        <w:t>: 520-524 [PMID: 1493629 DOI: 10.1111/j.1365-2273.1992.tb01710.x]</w:t>
      </w:r>
    </w:p>
    <w:p w14:paraId="267B53B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29 </w:t>
      </w:r>
      <w:r w:rsidRPr="002A68AF">
        <w:rPr>
          <w:rFonts w:ascii="Book Antiqua" w:hAnsi="Book Antiqua"/>
          <w:b/>
          <w:sz w:val="24"/>
          <w:szCs w:val="24"/>
        </w:rPr>
        <w:t>Ginsberg GG</w:t>
      </w:r>
      <w:r w:rsidRPr="002A68AF">
        <w:rPr>
          <w:rFonts w:ascii="Book Antiqua" w:hAnsi="Book Antiqua"/>
          <w:sz w:val="24"/>
          <w:szCs w:val="24"/>
        </w:rPr>
        <w:t xml:space="preserve">. Management of ingested foreign objects and food bolus impactions.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1995; </w:t>
      </w:r>
      <w:r w:rsidRPr="002A68AF">
        <w:rPr>
          <w:rFonts w:ascii="Book Antiqua" w:hAnsi="Book Antiqua"/>
          <w:b/>
          <w:sz w:val="24"/>
          <w:szCs w:val="24"/>
        </w:rPr>
        <w:t>41</w:t>
      </w:r>
      <w:r w:rsidRPr="002A68AF">
        <w:rPr>
          <w:rFonts w:ascii="Book Antiqua" w:hAnsi="Book Antiqua"/>
          <w:sz w:val="24"/>
          <w:szCs w:val="24"/>
        </w:rPr>
        <w:t>: 33-38 [PMID: 7698622 DOI: 10.1016/S0016-5107(95)70273-3]</w:t>
      </w:r>
    </w:p>
    <w:p w14:paraId="64478B3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30 </w:t>
      </w:r>
      <w:r w:rsidRPr="002A68AF">
        <w:rPr>
          <w:rFonts w:ascii="Book Antiqua" w:hAnsi="Book Antiqua"/>
          <w:b/>
          <w:sz w:val="24"/>
          <w:szCs w:val="24"/>
        </w:rPr>
        <w:t>Chowdhury CR</w:t>
      </w:r>
      <w:r w:rsidRPr="002A68AF">
        <w:rPr>
          <w:rFonts w:ascii="Book Antiqua" w:hAnsi="Book Antiqua"/>
          <w:sz w:val="24"/>
          <w:szCs w:val="24"/>
        </w:rPr>
        <w:t xml:space="preserve">, </w:t>
      </w:r>
      <w:proofErr w:type="spellStart"/>
      <w:r w:rsidRPr="002A68AF">
        <w:rPr>
          <w:rFonts w:ascii="Book Antiqua" w:hAnsi="Book Antiqua"/>
          <w:sz w:val="24"/>
          <w:szCs w:val="24"/>
        </w:rPr>
        <w:t>Bricknell</w:t>
      </w:r>
      <w:proofErr w:type="spellEnd"/>
      <w:r w:rsidRPr="002A68AF">
        <w:rPr>
          <w:rFonts w:ascii="Book Antiqua" w:hAnsi="Book Antiqua"/>
          <w:sz w:val="24"/>
          <w:szCs w:val="24"/>
        </w:rPr>
        <w:t xml:space="preserve"> MC, MacIver D. </w:t>
      </w:r>
      <w:proofErr w:type="spellStart"/>
      <w:r w:rsidRPr="002A68AF">
        <w:rPr>
          <w:rFonts w:ascii="Book Antiqua" w:hAnsi="Book Antiqua"/>
          <w:sz w:val="24"/>
          <w:szCs w:val="24"/>
        </w:rPr>
        <w:t>Oesophageal</w:t>
      </w:r>
      <w:proofErr w:type="spellEnd"/>
      <w:r w:rsidRPr="002A68AF">
        <w:rPr>
          <w:rFonts w:ascii="Book Antiqua" w:hAnsi="Book Antiqua"/>
          <w:sz w:val="24"/>
          <w:szCs w:val="24"/>
        </w:rPr>
        <w:t xml:space="preserve"> foreign body: an unusual cause of respiratory symptoms in a three-week-old baby. </w:t>
      </w:r>
      <w:r w:rsidRPr="002A68AF">
        <w:rPr>
          <w:rFonts w:ascii="Book Antiqua" w:hAnsi="Book Antiqua"/>
          <w:i/>
          <w:sz w:val="24"/>
          <w:szCs w:val="24"/>
        </w:rPr>
        <w:t xml:space="preserve">J </w:t>
      </w:r>
      <w:proofErr w:type="spellStart"/>
      <w:r w:rsidRPr="002A68AF">
        <w:rPr>
          <w:rFonts w:ascii="Book Antiqua" w:hAnsi="Book Antiqua"/>
          <w:i/>
          <w:sz w:val="24"/>
          <w:szCs w:val="24"/>
        </w:rPr>
        <w:t>Laryngol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Otol</w:t>
      </w:r>
      <w:proofErr w:type="spellEnd"/>
      <w:r w:rsidRPr="002A68AF">
        <w:rPr>
          <w:rFonts w:ascii="Book Antiqua" w:hAnsi="Book Antiqua"/>
          <w:sz w:val="24"/>
          <w:szCs w:val="24"/>
        </w:rPr>
        <w:t xml:space="preserve"> 1992; </w:t>
      </w:r>
      <w:r w:rsidRPr="002A68AF">
        <w:rPr>
          <w:rFonts w:ascii="Book Antiqua" w:hAnsi="Book Antiqua"/>
          <w:b/>
          <w:sz w:val="24"/>
          <w:szCs w:val="24"/>
        </w:rPr>
        <w:t>106</w:t>
      </w:r>
      <w:r w:rsidRPr="002A68AF">
        <w:rPr>
          <w:rFonts w:ascii="Book Antiqua" w:hAnsi="Book Antiqua"/>
          <w:sz w:val="24"/>
          <w:szCs w:val="24"/>
        </w:rPr>
        <w:t>: 556-557 [PMID: 1624897 DOI: 10.1017/S0022215100120134]</w:t>
      </w:r>
    </w:p>
    <w:p w14:paraId="27B4A0D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31 </w:t>
      </w:r>
      <w:proofErr w:type="spellStart"/>
      <w:r w:rsidRPr="002A68AF">
        <w:rPr>
          <w:rFonts w:ascii="Book Antiqua" w:hAnsi="Book Antiqua"/>
          <w:b/>
          <w:sz w:val="24"/>
          <w:szCs w:val="24"/>
        </w:rPr>
        <w:t>Panieri</w:t>
      </w:r>
      <w:proofErr w:type="spellEnd"/>
      <w:r w:rsidRPr="002A68AF">
        <w:rPr>
          <w:rFonts w:ascii="Book Antiqua" w:hAnsi="Book Antiqua"/>
          <w:b/>
          <w:sz w:val="24"/>
          <w:szCs w:val="24"/>
        </w:rPr>
        <w:t xml:space="preserve"> E</w:t>
      </w:r>
      <w:r w:rsidRPr="002A68AF">
        <w:rPr>
          <w:rFonts w:ascii="Book Antiqua" w:hAnsi="Book Antiqua"/>
          <w:sz w:val="24"/>
          <w:szCs w:val="24"/>
        </w:rPr>
        <w:t xml:space="preserve">, Bass DH. The management of ingested foreign bodies in children--a review of 663 cases. </w:t>
      </w:r>
      <w:proofErr w:type="spellStart"/>
      <w:r w:rsidRPr="002A68AF">
        <w:rPr>
          <w:rFonts w:ascii="Book Antiqua" w:hAnsi="Book Antiqua"/>
          <w:i/>
          <w:sz w:val="24"/>
          <w:szCs w:val="24"/>
        </w:rPr>
        <w:t>Eur</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1995; </w:t>
      </w:r>
      <w:r w:rsidRPr="002A68AF">
        <w:rPr>
          <w:rFonts w:ascii="Book Antiqua" w:hAnsi="Book Antiqua"/>
          <w:b/>
          <w:sz w:val="24"/>
          <w:szCs w:val="24"/>
        </w:rPr>
        <w:t>2</w:t>
      </w:r>
      <w:r w:rsidRPr="002A68AF">
        <w:rPr>
          <w:rFonts w:ascii="Book Antiqua" w:hAnsi="Book Antiqua"/>
          <w:sz w:val="24"/>
          <w:szCs w:val="24"/>
        </w:rPr>
        <w:t>: 83-87 [PMID: 9422187 DOI: 10.1097/00063110-199506000-00005]</w:t>
      </w:r>
    </w:p>
    <w:p w14:paraId="578BF6A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32 </w:t>
      </w:r>
      <w:proofErr w:type="spellStart"/>
      <w:r w:rsidRPr="002A68AF">
        <w:rPr>
          <w:rFonts w:ascii="Book Antiqua" w:hAnsi="Book Antiqua"/>
          <w:b/>
          <w:sz w:val="24"/>
          <w:szCs w:val="24"/>
        </w:rPr>
        <w:t>Diaconescu</w:t>
      </w:r>
      <w:proofErr w:type="spellEnd"/>
      <w:r w:rsidRPr="002A68AF">
        <w:rPr>
          <w:rFonts w:ascii="Book Antiqua" w:hAnsi="Book Antiqua"/>
          <w:b/>
          <w:sz w:val="24"/>
          <w:szCs w:val="24"/>
        </w:rPr>
        <w:t xml:space="preserve"> S</w:t>
      </w:r>
      <w:r w:rsidRPr="002A68AF">
        <w:rPr>
          <w:rFonts w:ascii="Book Antiqua" w:hAnsi="Book Antiqua"/>
          <w:sz w:val="24"/>
          <w:szCs w:val="24"/>
        </w:rPr>
        <w:t xml:space="preserve">, </w:t>
      </w:r>
      <w:proofErr w:type="spellStart"/>
      <w:r w:rsidRPr="002A68AF">
        <w:rPr>
          <w:rFonts w:ascii="Book Antiqua" w:hAnsi="Book Antiqua"/>
          <w:sz w:val="24"/>
          <w:szCs w:val="24"/>
        </w:rPr>
        <w:t>Gimiga</w:t>
      </w:r>
      <w:proofErr w:type="spellEnd"/>
      <w:r w:rsidRPr="002A68AF">
        <w:rPr>
          <w:rFonts w:ascii="Book Antiqua" w:hAnsi="Book Antiqua"/>
          <w:sz w:val="24"/>
          <w:szCs w:val="24"/>
        </w:rPr>
        <w:t xml:space="preserve"> N, </w:t>
      </w:r>
      <w:proofErr w:type="spellStart"/>
      <w:r w:rsidRPr="002A68AF">
        <w:rPr>
          <w:rFonts w:ascii="Book Antiqua" w:hAnsi="Book Antiqua"/>
          <w:sz w:val="24"/>
          <w:szCs w:val="24"/>
        </w:rPr>
        <w:t>Sarbu</w:t>
      </w:r>
      <w:proofErr w:type="spellEnd"/>
      <w:r w:rsidRPr="002A68AF">
        <w:rPr>
          <w:rFonts w:ascii="Book Antiqua" w:hAnsi="Book Antiqua"/>
          <w:sz w:val="24"/>
          <w:szCs w:val="24"/>
        </w:rPr>
        <w:t xml:space="preserve"> I, </w:t>
      </w:r>
      <w:proofErr w:type="spellStart"/>
      <w:r w:rsidRPr="002A68AF">
        <w:rPr>
          <w:rFonts w:ascii="Book Antiqua" w:hAnsi="Book Antiqua"/>
          <w:sz w:val="24"/>
          <w:szCs w:val="24"/>
        </w:rPr>
        <w:t>Stefanescu</w:t>
      </w:r>
      <w:proofErr w:type="spellEnd"/>
      <w:r w:rsidRPr="002A68AF">
        <w:rPr>
          <w:rFonts w:ascii="Book Antiqua" w:hAnsi="Book Antiqua"/>
          <w:sz w:val="24"/>
          <w:szCs w:val="24"/>
        </w:rPr>
        <w:t xml:space="preserve"> G, </w:t>
      </w:r>
      <w:proofErr w:type="spellStart"/>
      <w:r w:rsidRPr="002A68AF">
        <w:rPr>
          <w:rFonts w:ascii="Book Antiqua" w:hAnsi="Book Antiqua"/>
          <w:sz w:val="24"/>
          <w:szCs w:val="24"/>
        </w:rPr>
        <w:t>Olaru</w:t>
      </w:r>
      <w:proofErr w:type="spellEnd"/>
      <w:r w:rsidRPr="002A68AF">
        <w:rPr>
          <w:rFonts w:ascii="Book Antiqua" w:hAnsi="Book Antiqua"/>
          <w:sz w:val="24"/>
          <w:szCs w:val="24"/>
        </w:rPr>
        <w:t xml:space="preserve"> C, </w:t>
      </w:r>
      <w:proofErr w:type="spellStart"/>
      <w:r w:rsidRPr="002A68AF">
        <w:rPr>
          <w:rFonts w:ascii="Book Antiqua" w:hAnsi="Book Antiqua"/>
          <w:sz w:val="24"/>
          <w:szCs w:val="24"/>
        </w:rPr>
        <w:t>Ioniuc</w:t>
      </w:r>
      <w:proofErr w:type="spellEnd"/>
      <w:r w:rsidRPr="002A68AF">
        <w:rPr>
          <w:rFonts w:ascii="Book Antiqua" w:hAnsi="Book Antiqua"/>
          <w:sz w:val="24"/>
          <w:szCs w:val="24"/>
        </w:rPr>
        <w:t xml:space="preserve"> I, </w:t>
      </w:r>
      <w:proofErr w:type="spellStart"/>
      <w:r w:rsidRPr="002A68AF">
        <w:rPr>
          <w:rFonts w:ascii="Book Antiqua" w:hAnsi="Book Antiqua"/>
          <w:sz w:val="24"/>
          <w:szCs w:val="24"/>
        </w:rPr>
        <w:t>Ciongradi</w:t>
      </w:r>
      <w:proofErr w:type="spellEnd"/>
      <w:r w:rsidRPr="002A68AF">
        <w:rPr>
          <w:rFonts w:ascii="Book Antiqua" w:hAnsi="Book Antiqua"/>
          <w:sz w:val="24"/>
          <w:szCs w:val="24"/>
        </w:rPr>
        <w:t xml:space="preserve"> I, </w:t>
      </w:r>
      <w:proofErr w:type="spellStart"/>
      <w:r w:rsidRPr="002A68AF">
        <w:rPr>
          <w:rFonts w:ascii="Book Antiqua" w:hAnsi="Book Antiqua"/>
          <w:sz w:val="24"/>
          <w:szCs w:val="24"/>
        </w:rPr>
        <w:t>Burlea</w:t>
      </w:r>
      <w:proofErr w:type="spellEnd"/>
      <w:r w:rsidRPr="002A68AF">
        <w:rPr>
          <w:rFonts w:ascii="Book Antiqua" w:hAnsi="Book Antiqua"/>
          <w:sz w:val="24"/>
          <w:szCs w:val="24"/>
        </w:rPr>
        <w:t xml:space="preserve"> M. Foreign Bodies Ingestion in Children: Experience of 61 Cases in a Pediatric Gastroenterology Unit from Romania. </w:t>
      </w:r>
      <w:r w:rsidRPr="002A68AF">
        <w:rPr>
          <w:rFonts w:ascii="Book Antiqua" w:hAnsi="Book Antiqua"/>
          <w:i/>
          <w:sz w:val="24"/>
          <w:szCs w:val="24"/>
        </w:rPr>
        <w:t xml:space="preserve">Gastroenterol Res </w:t>
      </w:r>
      <w:proofErr w:type="spellStart"/>
      <w:r w:rsidRPr="002A68AF">
        <w:rPr>
          <w:rFonts w:ascii="Book Antiqua" w:hAnsi="Book Antiqua"/>
          <w:i/>
          <w:sz w:val="24"/>
          <w:szCs w:val="24"/>
        </w:rPr>
        <w:t>Pract</w:t>
      </w:r>
      <w:proofErr w:type="spellEnd"/>
      <w:r w:rsidRPr="002A68AF">
        <w:rPr>
          <w:rFonts w:ascii="Book Antiqua" w:hAnsi="Book Antiqua"/>
          <w:sz w:val="24"/>
          <w:szCs w:val="24"/>
        </w:rPr>
        <w:t xml:space="preserve"> 2016; </w:t>
      </w:r>
      <w:r w:rsidRPr="002A68AF">
        <w:rPr>
          <w:rFonts w:ascii="Book Antiqua" w:hAnsi="Book Antiqua"/>
          <w:b/>
          <w:sz w:val="24"/>
          <w:szCs w:val="24"/>
        </w:rPr>
        <w:t>2016</w:t>
      </w:r>
      <w:r w:rsidRPr="002A68AF">
        <w:rPr>
          <w:rFonts w:ascii="Book Antiqua" w:hAnsi="Book Antiqua"/>
          <w:sz w:val="24"/>
          <w:szCs w:val="24"/>
        </w:rPr>
        <w:t>: 1982567 [PMID: 26949384 DOI: 10.1155/2016/1982567]</w:t>
      </w:r>
    </w:p>
    <w:p w14:paraId="2F816F1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33 </w:t>
      </w:r>
      <w:proofErr w:type="spellStart"/>
      <w:r w:rsidRPr="002A68AF">
        <w:rPr>
          <w:rFonts w:ascii="Book Antiqua" w:hAnsi="Book Antiqua"/>
          <w:b/>
          <w:sz w:val="24"/>
          <w:szCs w:val="24"/>
        </w:rPr>
        <w:t>Caravati</w:t>
      </w:r>
      <w:proofErr w:type="spellEnd"/>
      <w:r w:rsidRPr="002A68AF">
        <w:rPr>
          <w:rFonts w:ascii="Book Antiqua" w:hAnsi="Book Antiqua"/>
          <w:b/>
          <w:sz w:val="24"/>
          <w:szCs w:val="24"/>
        </w:rPr>
        <w:t xml:space="preserve"> EM</w:t>
      </w:r>
      <w:r w:rsidRPr="002A68AF">
        <w:rPr>
          <w:rFonts w:ascii="Book Antiqua" w:hAnsi="Book Antiqua"/>
          <w:sz w:val="24"/>
          <w:szCs w:val="24"/>
        </w:rPr>
        <w:t xml:space="preserve">, Bennett DL, McElwee NE. Pediatric coin ingestion. A prospective study on the utility of routine roentgenograms. </w:t>
      </w:r>
      <w:r w:rsidRPr="002A68AF">
        <w:rPr>
          <w:rFonts w:ascii="Book Antiqua" w:hAnsi="Book Antiqua"/>
          <w:i/>
          <w:sz w:val="24"/>
          <w:szCs w:val="24"/>
        </w:rPr>
        <w:t>Am J Dis Child</w:t>
      </w:r>
      <w:r w:rsidRPr="002A68AF">
        <w:rPr>
          <w:rFonts w:ascii="Book Antiqua" w:hAnsi="Book Antiqua"/>
          <w:sz w:val="24"/>
          <w:szCs w:val="24"/>
        </w:rPr>
        <w:t xml:space="preserve"> 1989; </w:t>
      </w:r>
      <w:r w:rsidRPr="002A68AF">
        <w:rPr>
          <w:rFonts w:ascii="Book Antiqua" w:hAnsi="Book Antiqua"/>
          <w:b/>
          <w:sz w:val="24"/>
          <w:szCs w:val="24"/>
        </w:rPr>
        <w:t>143</w:t>
      </w:r>
      <w:r w:rsidRPr="002A68AF">
        <w:rPr>
          <w:rFonts w:ascii="Book Antiqua" w:hAnsi="Book Antiqua"/>
          <w:sz w:val="24"/>
          <w:szCs w:val="24"/>
        </w:rPr>
        <w:t>: 549-551 [PMID: 2718988 DOI: 10.1001/archpedi.1989.02150170047018]</w:t>
      </w:r>
    </w:p>
    <w:p w14:paraId="139038E0"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34 </w:t>
      </w:r>
      <w:r w:rsidRPr="002A68AF">
        <w:rPr>
          <w:rFonts w:ascii="Book Antiqua" w:hAnsi="Book Antiqua"/>
          <w:b/>
          <w:sz w:val="24"/>
          <w:szCs w:val="24"/>
        </w:rPr>
        <w:t>Henderson CT</w:t>
      </w:r>
      <w:r w:rsidRPr="002A68AF">
        <w:rPr>
          <w:rFonts w:ascii="Book Antiqua" w:hAnsi="Book Antiqua"/>
          <w:sz w:val="24"/>
          <w:szCs w:val="24"/>
        </w:rPr>
        <w:t xml:space="preserve">, Engel J, Schlesinger P. Foreign body ingestion: review and suggested guidelines for management. </w:t>
      </w:r>
      <w:r w:rsidRPr="002A68AF">
        <w:rPr>
          <w:rFonts w:ascii="Book Antiqua" w:hAnsi="Book Antiqua"/>
          <w:i/>
          <w:sz w:val="24"/>
          <w:szCs w:val="24"/>
        </w:rPr>
        <w:t>Endoscopy</w:t>
      </w:r>
      <w:r w:rsidRPr="002A68AF">
        <w:rPr>
          <w:rFonts w:ascii="Book Antiqua" w:hAnsi="Book Antiqua"/>
          <w:sz w:val="24"/>
          <w:szCs w:val="24"/>
        </w:rPr>
        <w:t xml:space="preserve"> 1987; </w:t>
      </w:r>
      <w:r w:rsidRPr="002A68AF">
        <w:rPr>
          <w:rFonts w:ascii="Book Antiqua" w:hAnsi="Book Antiqua"/>
          <w:b/>
          <w:sz w:val="24"/>
          <w:szCs w:val="24"/>
        </w:rPr>
        <w:t>19</w:t>
      </w:r>
      <w:r w:rsidRPr="002A68AF">
        <w:rPr>
          <w:rFonts w:ascii="Book Antiqua" w:hAnsi="Book Antiqua"/>
          <w:sz w:val="24"/>
          <w:szCs w:val="24"/>
        </w:rPr>
        <w:t>: 68-71 [PMID: 3552641 DOI: 10.1055/s-2007-1018238]</w:t>
      </w:r>
    </w:p>
    <w:p w14:paraId="1EE2A99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35 </w:t>
      </w:r>
      <w:r w:rsidRPr="002A68AF">
        <w:rPr>
          <w:rFonts w:ascii="Book Antiqua" w:hAnsi="Book Antiqua"/>
          <w:b/>
          <w:sz w:val="24"/>
          <w:szCs w:val="24"/>
        </w:rPr>
        <w:t>Marco De Lucas E</w:t>
      </w:r>
      <w:r w:rsidRPr="002A68AF">
        <w:rPr>
          <w:rFonts w:ascii="Book Antiqua" w:hAnsi="Book Antiqua"/>
          <w:sz w:val="24"/>
          <w:szCs w:val="24"/>
        </w:rPr>
        <w:t xml:space="preserve">, </w:t>
      </w:r>
      <w:proofErr w:type="spellStart"/>
      <w:r w:rsidRPr="002A68AF">
        <w:rPr>
          <w:rFonts w:ascii="Book Antiqua" w:hAnsi="Book Antiqua"/>
          <w:sz w:val="24"/>
          <w:szCs w:val="24"/>
        </w:rPr>
        <w:t>Sádaba</w:t>
      </w:r>
      <w:proofErr w:type="spellEnd"/>
      <w:r w:rsidRPr="002A68AF">
        <w:rPr>
          <w:rFonts w:ascii="Book Antiqua" w:hAnsi="Book Antiqua"/>
          <w:sz w:val="24"/>
          <w:szCs w:val="24"/>
        </w:rPr>
        <w:t xml:space="preserve"> P, </w:t>
      </w:r>
      <w:proofErr w:type="spellStart"/>
      <w:r w:rsidRPr="002A68AF">
        <w:rPr>
          <w:rFonts w:ascii="Book Antiqua" w:hAnsi="Book Antiqua"/>
          <w:sz w:val="24"/>
          <w:szCs w:val="24"/>
        </w:rPr>
        <w:t>Lastra</w:t>
      </w:r>
      <w:proofErr w:type="spellEnd"/>
      <w:r w:rsidRPr="002A68AF">
        <w:rPr>
          <w:rFonts w:ascii="Book Antiqua" w:hAnsi="Book Antiqua"/>
          <w:sz w:val="24"/>
          <w:szCs w:val="24"/>
        </w:rPr>
        <w:t xml:space="preserve"> García-</w:t>
      </w:r>
      <w:proofErr w:type="spellStart"/>
      <w:r w:rsidRPr="002A68AF">
        <w:rPr>
          <w:rFonts w:ascii="Book Antiqua" w:hAnsi="Book Antiqua"/>
          <w:sz w:val="24"/>
          <w:szCs w:val="24"/>
        </w:rPr>
        <w:t>Barón</w:t>
      </w:r>
      <w:proofErr w:type="spellEnd"/>
      <w:r w:rsidRPr="002A68AF">
        <w:rPr>
          <w:rFonts w:ascii="Book Antiqua" w:hAnsi="Book Antiqua"/>
          <w:sz w:val="24"/>
          <w:szCs w:val="24"/>
        </w:rPr>
        <w:t xml:space="preserve"> P, Ruiz-Delgado ML, González Sánchez F, Ortiz A, </w:t>
      </w:r>
      <w:proofErr w:type="spellStart"/>
      <w:r w:rsidRPr="002A68AF">
        <w:rPr>
          <w:rFonts w:ascii="Book Antiqua" w:hAnsi="Book Antiqua"/>
          <w:sz w:val="24"/>
          <w:szCs w:val="24"/>
        </w:rPr>
        <w:t>Pagola</w:t>
      </w:r>
      <w:proofErr w:type="spellEnd"/>
      <w:r w:rsidRPr="002A68AF">
        <w:rPr>
          <w:rFonts w:ascii="Book Antiqua" w:hAnsi="Book Antiqua"/>
          <w:sz w:val="24"/>
          <w:szCs w:val="24"/>
        </w:rPr>
        <w:t xml:space="preserve"> MA. Value of helical computed tomography in the management of upper esophageal foreign bodies. </w:t>
      </w:r>
      <w:r w:rsidRPr="002A68AF">
        <w:rPr>
          <w:rFonts w:ascii="Book Antiqua" w:hAnsi="Book Antiqua"/>
          <w:i/>
          <w:sz w:val="24"/>
          <w:szCs w:val="24"/>
        </w:rPr>
        <w:t xml:space="preserve">Acta </w:t>
      </w:r>
      <w:proofErr w:type="spellStart"/>
      <w:r w:rsidRPr="002A68AF">
        <w:rPr>
          <w:rFonts w:ascii="Book Antiqua" w:hAnsi="Book Antiqua"/>
          <w:i/>
          <w:sz w:val="24"/>
          <w:szCs w:val="24"/>
        </w:rPr>
        <w:t>Radiol</w:t>
      </w:r>
      <w:proofErr w:type="spellEnd"/>
      <w:r w:rsidRPr="002A68AF">
        <w:rPr>
          <w:rFonts w:ascii="Book Antiqua" w:hAnsi="Book Antiqua"/>
          <w:sz w:val="24"/>
          <w:szCs w:val="24"/>
        </w:rPr>
        <w:t xml:space="preserve"> 2004; </w:t>
      </w:r>
      <w:r w:rsidRPr="002A68AF">
        <w:rPr>
          <w:rFonts w:ascii="Book Antiqua" w:hAnsi="Book Antiqua"/>
          <w:b/>
          <w:sz w:val="24"/>
          <w:szCs w:val="24"/>
        </w:rPr>
        <w:t>45</w:t>
      </w:r>
      <w:r w:rsidRPr="002A68AF">
        <w:rPr>
          <w:rFonts w:ascii="Book Antiqua" w:hAnsi="Book Antiqua"/>
          <w:sz w:val="24"/>
          <w:szCs w:val="24"/>
        </w:rPr>
        <w:t>: 369-374 [PMID: 15323387 DOI: 10.1080/02841850410005516]</w:t>
      </w:r>
    </w:p>
    <w:p w14:paraId="7890D2E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36 </w:t>
      </w:r>
      <w:proofErr w:type="spellStart"/>
      <w:r w:rsidRPr="002A68AF">
        <w:rPr>
          <w:rFonts w:ascii="Book Antiqua" w:hAnsi="Book Antiqua"/>
          <w:b/>
          <w:sz w:val="24"/>
          <w:szCs w:val="24"/>
        </w:rPr>
        <w:t>Eliashar</w:t>
      </w:r>
      <w:proofErr w:type="spellEnd"/>
      <w:r w:rsidRPr="002A68AF">
        <w:rPr>
          <w:rFonts w:ascii="Book Antiqua" w:hAnsi="Book Antiqua"/>
          <w:b/>
          <w:sz w:val="24"/>
          <w:szCs w:val="24"/>
        </w:rPr>
        <w:t xml:space="preserve"> R</w:t>
      </w:r>
      <w:r w:rsidRPr="002A68AF">
        <w:rPr>
          <w:rFonts w:ascii="Book Antiqua" w:hAnsi="Book Antiqua"/>
          <w:sz w:val="24"/>
          <w:szCs w:val="24"/>
        </w:rPr>
        <w:t xml:space="preserve">, </w:t>
      </w:r>
      <w:proofErr w:type="spellStart"/>
      <w:r w:rsidRPr="002A68AF">
        <w:rPr>
          <w:rFonts w:ascii="Book Antiqua" w:hAnsi="Book Antiqua"/>
          <w:sz w:val="24"/>
          <w:szCs w:val="24"/>
        </w:rPr>
        <w:t>Dano</w:t>
      </w:r>
      <w:proofErr w:type="spellEnd"/>
      <w:r w:rsidRPr="002A68AF">
        <w:rPr>
          <w:rFonts w:ascii="Book Antiqua" w:hAnsi="Book Antiqua"/>
          <w:sz w:val="24"/>
          <w:szCs w:val="24"/>
        </w:rPr>
        <w:t xml:space="preserve"> I, </w:t>
      </w:r>
      <w:proofErr w:type="spellStart"/>
      <w:r w:rsidRPr="002A68AF">
        <w:rPr>
          <w:rFonts w:ascii="Book Antiqua" w:hAnsi="Book Antiqua"/>
          <w:sz w:val="24"/>
          <w:szCs w:val="24"/>
        </w:rPr>
        <w:t>Dangoor</w:t>
      </w:r>
      <w:proofErr w:type="spellEnd"/>
      <w:r w:rsidRPr="002A68AF">
        <w:rPr>
          <w:rFonts w:ascii="Book Antiqua" w:hAnsi="Book Antiqua"/>
          <w:sz w:val="24"/>
          <w:szCs w:val="24"/>
        </w:rPr>
        <w:t xml:space="preserve"> E, Braverman I, </w:t>
      </w:r>
      <w:proofErr w:type="spellStart"/>
      <w:r w:rsidRPr="002A68AF">
        <w:rPr>
          <w:rFonts w:ascii="Book Antiqua" w:hAnsi="Book Antiqua"/>
          <w:sz w:val="24"/>
          <w:szCs w:val="24"/>
        </w:rPr>
        <w:t>Sichel</w:t>
      </w:r>
      <w:proofErr w:type="spellEnd"/>
      <w:r w:rsidRPr="002A68AF">
        <w:rPr>
          <w:rFonts w:ascii="Book Antiqua" w:hAnsi="Book Antiqua"/>
          <w:sz w:val="24"/>
          <w:szCs w:val="24"/>
        </w:rPr>
        <w:t xml:space="preserve"> JY. Computed tomography diagnosis of esophageal bone impaction: a prospective study. </w:t>
      </w:r>
      <w:r w:rsidRPr="002A68AF">
        <w:rPr>
          <w:rFonts w:ascii="Book Antiqua" w:hAnsi="Book Antiqua"/>
          <w:i/>
          <w:sz w:val="24"/>
          <w:szCs w:val="24"/>
        </w:rPr>
        <w:t xml:space="preserve">Ann </w:t>
      </w:r>
      <w:proofErr w:type="spellStart"/>
      <w:r w:rsidRPr="002A68AF">
        <w:rPr>
          <w:rFonts w:ascii="Book Antiqua" w:hAnsi="Book Antiqua"/>
          <w:i/>
          <w:sz w:val="24"/>
          <w:szCs w:val="24"/>
        </w:rPr>
        <w:t>Otol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Rhinol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Laryngol</w:t>
      </w:r>
      <w:proofErr w:type="spellEnd"/>
      <w:r w:rsidRPr="002A68AF">
        <w:rPr>
          <w:rFonts w:ascii="Book Antiqua" w:hAnsi="Book Antiqua"/>
          <w:sz w:val="24"/>
          <w:szCs w:val="24"/>
        </w:rPr>
        <w:t xml:space="preserve"> 1999; </w:t>
      </w:r>
      <w:r w:rsidRPr="002A68AF">
        <w:rPr>
          <w:rFonts w:ascii="Book Antiqua" w:hAnsi="Book Antiqua"/>
          <w:b/>
          <w:sz w:val="24"/>
          <w:szCs w:val="24"/>
        </w:rPr>
        <w:t>108</w:t>
      </w:r>
      <w:r w:rsidRPr="002A68AF">
        <w:rPr>
          <w:rFonts w:ascii="Book Antiqua" w:hAnsi="Book Antiqua"/>
          <w:sz w:val="24"/>
          <w:szCs w:val="24"/>
        </w:rPr>
        <w:t>: 708-710 [PMID: 10435934 DOI: 10.1177/000348949910800717]</w:t>
      </w:r>
    </w:p>
    <w:p w14:paraId="66F6F77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37 </w:t>
      </w:r>
      <w:r w:rsidRPr="002A68AF">
        <w:rPr>
          <w:rFonts w:ascii="Book Antiqua" w:hAnsi="Book Antiqua"/>
          <w:b/>
          <w:sz w:val="24"/>
          <w:szCs w:val="24"/>
        </w:rPr>
        <w:t>Ma J</w:t>
      </w:r>
      <w:r w:rsidRPr="002A68AF">
        <w:rPr>
          <w:rFonts w:ascii="Book Antiqua" w:hAnsi="Book Antiqua"/>
          <w:sz w:val="24"/>
          <w:szCs w:val="24"/>
        </w:rPr>
        <w:t xml:space="preserve">, Kang DK, Bae JI, Park KJ, Sun JS. Value of MDCT in diagnosis and management of esophageal sharp or pointed foreign bodies according to level of esophagus. </w:t>
      </w:r>
      <w:r w:rsidRPr="002A68AF">
        <w:rPr>
          <w:rFonts w:ascii="Book Antiqua" w:hAnsi="Book Antiqua"/>
          <w:i/>
          <w:sz w:val="24"/>
          <w:szCs w:val="24"/>
        </w:rPr>
        <w:t xml:space="preserve">AJR Am J </w:t>
      </w:r>
      <w:proofErr w:type="spellStart"/>
      <w:r w:rsidRPr="002A68AF">
        <w:rPr>
          <w:rFonts w:ascii="Book Antiqua" w:hAnsi="Book Antiqua"/>
          <w:i/>
          <w:sz w:val="24"/>
          <w:szCs w:val="24"/>
        </w:rPr>
        <w:t>Roentgenol</w:t>
      </w:r>
      <w:proofErr w:type="spellEnd"/>
      <w:r w:rsidRPr="002A68AF">
        <w:rPr>
          <w:rFonts w:ascii="Book Antiqua" w:hAnsi="Book Antiqua"/>
          <w:sz w:val="24"/>
          <w:szCs w:val="24"/>
        </w:rPr>
        <w:t xml:space="preserve"> 2013; </w:t>
      </w:r>
      <w:r w:rsidRPr="002A68AF">
        <w:rPr>
          <w:rFonts w:ascii="Book Antiqua" w:hAnsi="Book Antiqua"/>
          <w:b/>
          <w:sz w:val="24"/>
          <w:szCs w:val="24"/>
        </w:rPr>
        <w:t>201</w:t>
      </w:r>
      <w:r w:rsidRPr="002A68AF">
        <w:rPr>
          <w:rFonts w:ascii="Book Antiqua" w:hAnsi="Book Antiqua"/>
          <w:sz w:val="24"/>
          <w:szCs w:val="24"/>
        </w:rPr>
        <w:t>: W707-W711 [PMID: 24147500 DOI: 10.2214/AJR.12.8517]</w:t>
      </w:r>
    </w:p>
    <w:p w14:paraId="2B7FDE6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38 </w:t>
      </w:r>
      <w:r w:rsidRPr="002A68AF">
        <w:rPr>
          <w:rFonts w:ascii="Book Antiqua" w:hAnsi="Book Antiqua"/>
          <w:b/>
          <w:sz w:val="24"/>
          <w:szCs w:val="24"/>
        </w:rPr>
        <w:t>Zhu Z</w:t>
      </w:r>
      <w:r w:rsidRPr="002A68AF">
        <w:rPr>
          <w:rFonts w:ascii="Book Antiqua" w:hAnsi="Book Antiqua"/>
          <w:sz w:val="24"/>
          <w:szCs w:val="24"/>
        </w:rPr>
        <w:t xml:space="preserve">, Li W, Zhang L, Hu J, Wang W, Ma Z. The predictive role of dual source CT for esophageal foreign bodies. </w:t>
      </w:r>
      <w:r w:rsidRPr="002A68AF">
        <w:rPr>
          <w:rFonts w:ascii="Book Antiqua" w:hAnsi="Book Antiqua"/>
          <w:i/>
          <w:sz w:val="24"/>
          <w:szCs w:val="24"/>
        </w:rPr>
        <w:t xml:space="preserve">Am J </w:t>
      </w:r>
      <w:proofErr w:type="spellStart"/>
      <w:r w:rsidRPr="002A68AF">
        <w:rPr>
          <w:rFonts w:ascii="Book Antiqua" w:hAnsi="Book Antiqua"/>
          <w:i/>
          <w:sz w:val="24"/>
          <w:szCs w:val="24"/>
        </w:rPr>
        <w:t>Otolaryngol</w:t>
      </w:r>
      <w:proofErr w:type="spellEnd"/>
      <w:r w:rsidRPr="002A68AF">
        <w:rPr>
          <w:rFonts w:ascii="Book Antiqua" w:hAnsi="Book Antiqua"/>
          <w:sz w:val="24"/>
          <w:szCs w:val="24"/>
        </w:rPr>
        <w:t xml:space="preserve"> 2014; </w:t>
      </w:r>
      <w:r w:rsidRPr="002A68AF">
        <w:rPr>
          <w:rFonts w:ascii="Book Antiqua" w:hAnsi="Book Antiqua"/>
          <w:b/>
          <w:sz w:val="24"/>
          <w:szCs w:val="24"/>
        </w:rPr>
        <w:t>35</w:t>
      </w:r>
      <w:r w:rsidRPr="002A68AF">
        <w:rPr>
          <w:rFonts w:ascii="Book Antiqua" w:hAnsi="Book Antiqua"/>
          <w:sz w:val="24"/>
          <w:szCs w:val="24"/>
        </w:rPr>
        <w:t>: 215-218 [PMID: 24290578 DOI: 10.1016/j.amjoto.2013.10.008]</w:t>
      </w:r>
    </w:p>
    <w:p w14:paraId="6383F74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39 </w:t>
      </w:r>
      <w:r w:rsidRPr="002A68AF">
        <w:rPr>
          <w:rFonts w:ascii="Book Antiqua" w:hAnsi="Book Antiqua"/>
          <w:b/>
          <w:sz w:val="24"/>
          <w:szCs w:val="24"/>
        </w:rPr>
        <w:t>Takada M</w:t>
      </w:r>
      <w:r w:rsidRPr="002A68AF">
        <w:rPr>
          <w:rFonts w:ascii="Book Antiqua" w:hAnsi="Book Antiqua"/>
          <w:sz w:val="24"/>
          <w:szCs w:val="24"/>
        </w:rPr>
        <w:t xml:space="preserve">, </w:t>
      </w:r>
      <w:proofErr w:type="spellStart"/>
      <w:r w:rsidRPr="002A68AF">
        <w:rPr>
          <w:rFonts w:ascii="Book Antiqua" w:hAnsi="Book Antiqua"/>
          <w:sz w:val="24"/>
          <w:szCs w:val="24"/>
        </w:rPr>
        <w:t>Kashiwagi</w:t>
      </w:r>
      <w:proofErr w:type="spellEnd"/>
      <w:r w:rsidRPr="002A68AF">
        <w:rPr>
          <w:rFonts w:ascii="Book Antiqua" w:hAnsi="Book Antiqua"/>
          <w:sz w:val="24"/>
          <w:szCs w:val="24"/>
        </w:rPr>
        <w:t xml:space="preserve"> R, </w:t>
      </w:r>
      <w:proofErr w:type="spellStart"/>
      <w:r w:rsidRPr="002A68AF">
        <w:rPr>
          <w:rFonts w:ascii="Book Antiqua" w:hAnsi="Book Antiqua"/>
          <w:sz w:val="24"/>
          <w:szCs w:val="24"/>
        </w:rPr>
        <w:t>Sakane</w:t>
      </w:r>
      <w:proofErr w:type="spellEnd"/>
      <w:r w:rsidRPr="002A68AF">
        <w:rPr>
          <w:rFonts w:ascii="Book Antiqua" w:hAnsi="Book Antiqua"/>
          <w:sz w:val="24"/>
          <w:szCs w:val="24"/>
        </w:rPr>
        <w:t xml:space="preserve"> M, Tabata F, Kuroda Y. 3D-CT diagnosis for ingested foreign bodies. </w:t>
      </w:r>
      <w:r w:rsidRPr="002A68AF">
        <w:rPr>
          <w:rFonts w:ascii="Book Antiqua" w:hAnsi="Book Antiqua"/>
          <w:i/>
          <w:sz w:val="24"/>
          <w:szCs w:val="24"/>
        </w:rPr>
        <w:t xml:space="preserve">Am J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2000; </w:t>
      </w:r>
      <w:r w:rsidRPr="002A68AF">
        <w:rPr>
          <w:rFonts w:ascii="Book Antiqua" w:hAnsi="Book Antiqua"/>
          <w:b/>
          <w:sz w:val="24"/>
          <w:szCs w:val="24"/>
        </w:rPr>
        <w:t>18</w:t>
      </w:r>
      <w:r w:rsidRPr="002A68AF">
        <w:rPr>
          <w:rFonts w:ascii="Book Antiqua" w:hAnsi="Book Antiqua"/>
          <w:sz w:val="24"/>
          <w:szCs w:val="24"/>
        </w:rPr>
        <w:t>: 192-193 [PMID: 10750930 DOI: 10.1016/S0735-6757(00)90018-4]</w:t>
      </w:r>
    </w:p>
    <w:p w14:paraId="58B21AC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40 </w:t>
      </w:r>
      <w:r w:rsidRPr="002A68AF">
        <w:rPr>
          <w:rFonts w:ascii="Book Antiqua" w:hAnsi="Book Antiqua"/>
          <w:b/>
          <w:sz w:val="24"/>
          <w:szCs w:val="24"/>
        </w:rPr>
        <w:t>Bassett KE</w:t>
      </w:r>
      <w:r w:rsidRPr="002A68AF">
        <w:rPr>
          <w:rFonts w:ascii="Book Antiqua" w:hAnsi="Book Antiqua"/>
          <w:sz w:val="24"/>
          <w:szCs w:val="24"/>
        </w:rPr>
        <w:t xml:space="preserve">, Schunk JE, Logan L. Localizing ingested coins with a metal detector. </w:t>
      </w:r>
      <w:r w:rsidRPr="002A68AF">
        <w:rPr>
          <w:rFonts w:ascii="Book Antiqua" w:hAnsi="Book Antiqua"/>
          <w:i/>
          <w:sz w:val="24"/>
          <w:szCs w:val="24"/>
        </w:rPr>
        <w:t xml:space="preserve">Am J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1999; </w:t>
      </w:r>
      <w:r w:rsidRPr="002A68AF">
        <w:rPr>
          <w:rFonts w:ascii="Book Antiqua" w:hAnsi="Book Antiqua"/>
          <w:b/>
          <w:sz w:val="24"/>
          <w:szCs w:val="24"/>
        </w:rPr>
        <w:t>17</w:t>
      </w:r>
      <w:r w:rsidRPr="002A68AF">
        <w:rPr>
          <w:rFonts w:ascii="Book Antiqua" w:hAnsi="Book Antiqua"/>
          <w:sz w:val="24"/>
          <w:szCs w:val="24"/>
        </w:rPr>
        <w:t>: 338-341 [PMID: 10452427 DOI: 10.1016/S0735-6757(99)90080-3]</w:t>
      </w:r>
    </w:p>
    <w:p w14:paraId="43BB63F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41 </w:t>
      </w:r>
      <w:proofErr w:type="spellStart"/>
      <w:r w:rsidRPr="002A68AF">
        <w:rPr>
          <w:rFonts w:ascii="Book Antiqua" w:hAnsi="Book Antiqua"/>
          <w:b/>
          <w:sz w:val="24"/>
          <w:szCs w:val="24"/>
        </w:rPr>
        <w:t>Doraiswamy</w:t>
      </w:r>
      <w:proofErr w:type="spellEnd"/>
      <w:r w:rsidRPr="002A68AF">
        <w:rPr>
          <w:rFonts w:ascii="Book Antiqua" w:hAnsi="Book Antiqua"/>
          <w:b/>
          <w:sz w:val="24"/>
          <w:szCs w:val="24"/>
        </w:rPr>
        <w:t xml:space="preserve"> NV</w:t>
      </w:r>
      <w:r w:rsidRPr="002A68AF">
        <w:rPr>
          <w:rFonts w:ascii="Book Antiqua" w:hAnsi="Book Antiqua"/>
          <w:sz w:val="24"/>
          <w:szCs w:val="24"/>
        </w:rPr>
        <w:t xml:space="preserve">, </w:t>
      </w:r>
      <w:proofErr w:type="spellStart"/>
      <w:r w:rsidRPr="002A68AF">
        <w:rPr>
          <w:rFonts w:ascii="Book Antiqua" w:hAnsi="Book Antiqua"/>
          <w:sz w:val="24"/>
          <w:szCs w:val="24"/>
        </w:rPr>
        <w:t>Baig</w:t>
      </w:r>
      <w:proofErr w:type="spellEnd"/>
      <w:r w:rsidRPr="002A68AF">
        <w:rPr>
          <w:rFonts w:ascii="Book Antiqua" w:hAnsi="Book Antiqua"/>
          <w:sz w:val="24"/>
          <w:szCs w:val="24"/>
        </w:rPr>
        <w:t xml:space="preserve"> H, Hallam L. Metal detector and swallowed metal foreign bodies in children. </w:t>
      </w:r>
      <w:r w:rsidRPr="002A68AF">
        <w:rPr>
          <w:rFonts w:ascii="Book Antiqua" w:hAnsi="Book Antiqua"/>
          <w:i/>
          <w:sz w:val="24"/>
          <w:szCs w:val="24"/>
        </w:rPr>
        <w:t xml:space="preserve">J </w:t>
      </w:r>
      <w:proofErr w:type="spellStart"/>
      <w:r w:rsidRPr="002A68AF">
        <w:rPr>
          <w:rFonts w:ascii="Book Antiqua" w:hAnsi="Book Antiqua"/>
          <w:i/>
          <w:sz w:val="24"/>
          <w:szCs w:val="24"/>
        </w:rPr>
        <w:t>Accid</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1999; </w:t>
      </w:r>
      <w:r w:rsidRPr="002A68AF">
        <w:rPr>
          <w:rFonts w:ascii="Book Antiqua" w:hAnsi="Book Antiqua"/>
          <w:b/>
          <w:sz w:val="24"/>
          <w:szCs w:val="24"/>
        </w:rPr>
        <w:t>16</w:t>
      </w:r>
      <w:r w:rsidRPr="002A68AF">
        <w:rPr>
          <w:rFonts w:ascii="Book Antiqua" w:hAnsi="Book Antiqua"/>
          <w:sz w:val="24"/>
          <w:szCs w:val="24"/>
        </w:rPr>
        <w:t>: 123-125 [PMID: 10191448 DOI: 10.1136/emj.16.2.123]</w:t>
      </w:r>
    </w:p>
    <w:p w14:paraId="06F7FD97" w14:textId="1F608E24"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42 </w:t>
      </w:r>
      <w:r w:rsidRPr="002A68AF">
        <w:rPr>
          <w:rFonts w:ascii="Book Antiqua" w:hAnsi="Book Antiqua"/>
          <w:b/>
          <w:sz w:val="24"/>
          <w:szCs w:val="24"/>
        </w:rPr>
        <w:t>James V</w:t>
      </w:r>
      <w:r w:rsidRPr="002A68AF">
        <w:rPr>
          <w:rFonts w:ascii="Book Antiqua" w:hAnsi="Book Antiqua"/>
          <w:sz w:val="24"/>
          <w:szCs w:val="24"/>
        </w:rPr>
        <w:t xml:space="preserve">, Hamzah HB, Ganapathy S. Handheld Metal Detector Screening for Metallic Foreign Body Ingestion in Children. </w:t>
      </w:r>
      <w:r w:rsidRPr="002A68AF">
        <w:rPr>
          <w:rFonts w:ascii="Book Antiqua" w:hAnsi="Book Antiqua"/>
          <w:i/>
          <w:sz w:val="24"/>
          <w:szCs w:val="24"/>
        </w:rPr>
        <w:t xml:space="preserve">J Vis </w:t>
      </w:r>
      <w:proofErr w:type="spellStart"/>
      <w:r w:rsidRPr="002A68AF">
        <w:rPr>
          <w:rFonts w:ascii="Book Antiqua" w:hAnsi="Book Antiqua"/>
          <w:i/>
          <w:sz w:val="24"/>
          <w:szCs w:val="24"/>
        </w:rPr>
        <w:t>Exp</w:t>
      </w:r>
      <w:proofErr w:type="spellEnd"/>
      <w:r w:rsidRPr="002A68AF">
        <w:rPr>
          <w:rFonts w:ascii="Book Antiqua" w:hAnsi="Book Antiqua"/>
          <w:sz w:val="24"/>
          <w:szCs w:val="24"/>
        </w:rPr>
        <w:t xml:space="preserve"> 2018 [PMID: 30272654 DOI: 10.3791/58468]</w:t>
      </w:r>
    </w:p>
    <w:p w14:paraId="72C8360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43 </w:t>
      </w:r>
      <w:r w:rsidRPr="002A68AF">
        <w:rPr>
          <w:rFonts w:ascii="Book Antiqua" w:hAnsi="Book Antiqua"/>
          <w:b/>
          <w:sz w:val="24"/>
          <w:szCs w:val="24"/>
        </w:rPr>
        <w:t>Hamzah HB</w:t>
      </w:r>
      <w:r w:rsidRPr="002A68AF">
        <w:rPr>
          <w:rFonts w:ascii="Book Antiqua" w:hAnsi="Book Antiqua"/>
          <w:sz w:val="24"/>
          <w:szCs w:val="24"/>
        </w:rPr>
        <w:t xml:space="preserve">, James V, Manickam S, Ganapathy S. Handheld Metal Detector for Metallic Foreign Body Ingestion in Pediatric Emergency. </w:t>
      </w:r>
      <w:r w:rsidRPr="002A68AF">
        <w:rPr>
          <w:rFonts w:ascii="Book Antiqua" w:hAnsi="Book Antiqua"/>
          <w:i/>
          <w:sz w:val="24"/>
          <w:szCs w:val="24"/>
        </w:rPr>
        <w:t xml:space="preserve">Indian J </w:t>
      </w:r>
      <w:proofErr w:type="spellStart"/>
      <w:r w:rsidRPr="002A68AF">
        <w:rPr>
          <w:rFonts w:ascii="Book Antiqua" w:hAnsi="Book Antiqua"/>
          <w:i/>
          <w:sz w:val="24"/>
          <w:szCs w:val="24"/>
        </w:rPr>
        <w:t>Pediatr</w:t>
      </w:r>
      <w:proofErr w:type="spellEnd"/>
      <w:r w:rsidRPr="002A68AF">
        <w:rPr>
          <w:rFonts w:ascii="Book Antiqua" w:hAnsi="Book Antiqua"/>
          <w:sz w:val="24"/>
          <w:szCs w:val="24"/>
        </w:rPr>
        <w:t xml:space="preserve"> 2018; </w:t>
      </w:r>
      <w:r w:rsidRPr="002A68AF">
        <w:rPr>
          <w:rFonts w:ascii="Book Antiqua" w:hAnsi="Book Antiqua"/>
          <w:b/>
          <w:sz w:val="24"/>
          <w:szCs w:val="24"/>
        </w:rPr>
        <w:t>85</w:t>
      </w:r>
      <w:r w:rsidRPr="002A68AF">
        <w:rPr>
          <w:rFonts w:ascii="Book Antiqua" w:hAnsi="Book Antiqua"/>
          <w:sz w:val="24"/>
          <w:szCs w:val="24"/>
        </w:rPr>
        <w:t>: 618-624 [PMID: 29299756 DOI: 10.1007/s12098-017-2552-5]</w:t>
      </w:r>
    </w:p>
    <w:p w14:paraId="05CEE41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44 </w:t>
      </w:r>
      <w:r w:rsidRPr="002A68AF">
        <w:rPr>
          <w:rFonts w:ascii="Book Antiqua" w:hAnsi="Book Antiqua"/>
          <w:b/>
          <w:sz w:val="24"/>
          <w:szCs w:val="24"/>
        </w:rPr>
        <w:t>Nation J</w:t>
      </w:r>
      <w:r w:rsidRPr="002A68AF">
        <w:rPr>
          <w:rFonts w:ascii="Book Antiqua" w:hAnsi="Book Antiqua"/>
          <w:sz w:val="24"/>
          <w:szCs w:val="24"/>
        </w:rPr>
        <w:t xml:space="preserve">, Jiang W. The utility of a handheld metal detector in detection and localization of pediatric metallic foreign body ingestion. </w:t>
      </w:r>
      <w:proofErr w:type="spellStart"/>
      <w:r w:rsidRPr="002A68AF">
        <w:rPr>
          <w:rFonts w:ascii="Book Antiqua" w:hAnsi="Book Antiqua"/>
          <w:i/>
          <w:sz w:val="24"/>
          <w:szCs w:val="24"/>
        </w:rPr>
        <w:t>Int</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Otorhinolaryngol</w:t>
      </w:r>
      <w:proofErr w:type="spellEnd"/>
      <w:r w:rsidRPr="002A68AF">
        <w:rPr>
          <w:rFonts w:ascii="Book Antiqua" w:hAnsi="Book Antiqua"/>
          <w:sz w:val="24"/>
          <w:szCs w:val="24"/>
        </w:rPr>
        <w:t xml:space="preserve"> 2017; </w:t>
      </w:r>
      <w:r w:rsidRPr="002A68AF">
        <w:rPr>
          <w:rFonts w:ascii="Book Antiqua" w:hAnsi="Book Antiqua"/>
          <w:b/>
          <w:sz w:val="24"/>
          <w:szCs w:val="24"/>
        </w:rPr>
        <w:t>92</w:t>
      </w:r>
      <w:r w:rsidRPr="002A68AF">
        <w:rPr>
          <w:rFonts w:ascii="Book Antiqua" w:hAnsi="Book Antiqua"/>
          <w:sz w:val="24"/>
          <w:szCs w:val="24"/>
        </w:rPr>
        <w:t>: 1-6 [PMID: 28012507 DOI: 10.1016/j.ijporl.2016.10.035]</w:t>
      </w:r>
    </w:p>
    <w:p w14:paraId="6D11564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45 </w:t>
      </w:r>
      <w:proofErr w:type="spellStart"/>
      <w:r w:rsidRPr="002A68AF">
        <w:rPr>
          <w:rFonts w:ascii="Book Antiqua" w:hAnsi="Book Antiqua"/>
          <w:b/>
          <w:sz w:val="24"/>
          <w:szCs w:val="24"/>
        </w:rPr>
        <w:t>Guelfguat</w:t>
      </w:r>
      <w:proofErr w:type="spellEnd"/>
      <w:r w:rsidRPr="002A68AF">
        <w:rPr>
          <w:rFonts w:ascii="Book Antiqua" w:hAnsi="Book Antiqua"/>
          <w:b/>
          <w:sz w:val="24"/>
          <w:szCs w:val="24"/>
        </w:rPr>
        <w:t xml:space="preserve"> M</w:t>
      </w:r>
      <w:r w:rsidRPr="002A68AF">
        <w:rPr>
          <w:rFonts w:ascii="Book Antiqua" w:hAnsi="Book Antiqua"/>
          <w:sz w:val="24"/>
          <w:szCs w:val="24"/>
        </w:rPr>
        <w:t xml:space="preserve">, </w:t>
      </w:r>
      <w:proofErr w:type="spellStart"/>
      <w:r w:rsidRPr="002A68AF">
        <w:rPr>
          <w:rFonts w:ascii="Book Antiqua" w:hAnsi="Book Antiqua"/>
          <w:sz w:val="24"/>
          <w:szCs w:val="24"/>
        </w:rPr>
        <w:t>Kaplinskiy</w:t>
      </w:r>
      <w:proofErr w:type="spellEnd"/>
      <w:r w:rsidRPr="002A68AF">
        <w:rPr>
          <w:rFonts w:ascii="Book Antiqua" w:hAnsi="Book Antiqua"/>
          <w:sz w:val="24"/>
          <w:szCs w:val="24"/>
        </w:rPr>
        <w:t xml:space="preserve"> V, Reddy SH, </w:t>
      </w:r>
      <w:proofErr w:type="spellStart"/>
      <w:r w:rsidRPr="002A68AF">
        <w:rPr>
          <w:rFonts w:ascii="Book Antiqua" w:hAnsi="Book Antiqua"/>
          <w:sz w:val="24"/>
          <w:szCs w:val="24"/>
        </w:rPr>
        <w:t>DiPoce</w:t>
      </w:r>
      <w:proofErr w:type="spellEnd"/>
      <w:r w:rsidRPr="002A68AF">
        <w:rPr>
          <w:rFonts w:ascii="Book Antiqua" w:hAnsi="Book Antiqua"/>
          <w:sz w:val="24"/>
          <w:szCs w:val="24"/>
        </w:rPr>
        <w:t xml:space="preserve"> J. Clinical guidelines for imaging and reporting ingested foreign bodies. </w:t>
      </w:r>
      <w:r w:rsidRPr="002A68AF">
        <w:rPr>
          <w:rFonts w:ascii="Book Antiqua" w:hAnsi="Book Antiqua"/>
          <w:i/>
          <w:sz w:val="24"/>
          <w:szCs w:val="24"/>
        </w:rPr>
        <w:t xml:space="preserve">AJR Am J </w:t>
      </w:r>
      <w:proofErr w:type="spellStart"/>
      <w:r w:rsidRPr="002A68AF">
        <w:rPr>
          <w:rFonts w:ascii="Book Antiqua" w:hAnsi="Book Antiqua"/>
          <w:i/>
          <w:sz w:val="24"/>
          <w:szCs w:val="24"/>
        </w:rPr>
        <w:t>Roentgenol</w:t>
      </w:r>
      <w:proofErr w:type="spellEnd"/>
      <w:r w:rsidRPr="002A68AF">
        <w:rPr>
          <w:rFonts w:ascii="Book Antiqua" w:hAnsi="Book Antiqua"/>
          <w:sz w:val="24"/>
          <w:szCs w:val="24"/>
        </w:rPr>
        <w:t xml:space="preserve"> 2014; </w:t>
      </w:r>
      <w:r w:rsidRPr="002A68AF">
        <w:rPr>
          <w:rFonts w:ascii="Book Antiqua" w:hAnsi="Book Antiqua"/>
          <w:b/>
          <w:sz w:val="24"/>
          <w:szCs w:val="24"/>
        </w:rPr>
        <w:t>203</w:t>
      </w:r>
      <w:r w:rsidRPr="002A68AF">
        <w:rPr>
          <w:rFonts w:ascii="Book Antiqua" w:hAnsi="Book Antiqua"/>
          <w:sz w:val="24"/>
          <w:szCs w:val="24"/>
        </w:rPr>
        <w:t>: 37-53 [PMID: 24951194 DOI: 10.2214/AJR.13.12185]</w:t>
      </w:r>
    </w:p>
    <w:p w14:paraId="4D28527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46 </w:t>
      </w:r>
      <w:proofErr w:type="spellStart"/>
      <w:r w:rsidRPr="002A68AF">
        <w:rPr>
          <w:rFonts w:ascii="Book Antiqua" w:hAnsi="Book Antiqua"/>
          <w:b/>
          <w:sz w:val="24"/>
          <w:szCs w:val="24"/>
        </w:rPr>
        <w:t>Rybojad</w:t>
      </w:r>
      <w:proofErr w:type="spellEnd"/>
      <w:r w:rsidRPr="002A68AF">
        <w:rPr>
          <w:rFonts w:ascii="Book Antiqua" w:hAnsi="Book Antiqua"/>
          <w:b/>
          <w:sz w:val="24"/>
          <w:szCs w:val="24"/>
        </w:rPr>
        <w:t xml:space="preserve"> B</w:t>
      </w:r>
      <w:r w:rsidRPr="002A68AF">
        <w:rPr>
          <w:rFonts w:ascii="Book Antiqua" w:hAnsi="Book Antiqua"/>
          <w:sz w:val="24"/>
          <w:szCs w:val="24"/>
        </w:rPr>
        <w:t xml:space="preserve">, </w:t>
      </w:r>
      <w:proofErr w:type="spellStart"/>
      <w:r w:rsidRPr="002A68AF">
        <w:rPr>
          <w:rFonts w:ascii="Book Antiqua" w:hAnsi="Book Antiqua"/>
          <w:sz w:val="24"/>
          <w:szCs w:val="24"/>
        </w:rPr>
        <w:t>Niedzielska</w:t>
      </w:r>
      <w:proofErr w:type="spellEnd"/>
      <w:r w:rsidRPr="002A68AF">
        <w:rPr>
          <w:rFonts w:ascii="Book Antiqua" w:hAnsi="Book Antiqua"/>
          <w:sz w:val="24"/>
          <w:szCs w:val="24"/>
        </w:rPr>
        <w:t xml:space="preserve"> G, </w:t>
      </w:r>
      <w:proofErr w:type="spellStart"/>
      <w:r w:rsidRPr="002A68AF">
        <w:rPr>
          <w:rFonts w:ascii="Book Antiqua" w:hAnsi="Book Antiqua"/>
          <w:sz w:val="24"/>
          <w:szCs w:val="24"/>
        </w:rPr>
        <w:t>Niedzielski</w:t>
      </w:r>
      <w:proofErr w:type="spellEnd"/>
      <w:r w:rsidRPr="002A68AF">
        <w:rPr>
          <w:rFonts w:ascii="Book Antiqua" w:hAnsi="Book Antiqua"/>
          <w:sz w:val="24"/>
          <w:szCs w:val="24"/>
        </w:rPr>
        <w:t xml:space="preserve"> A, </w:t>
      </w:r>
      <w:proofErr w:type="spellStart"/>
      <w:r w:rsidRPr="002A68AF">
        <w:rPr>
          <w:rFonts w:ascii="Book Antiqua" w:hAnsi="Book Antiqua"/>
          <w:sz w:val="24"/>
          <w:szCs w:val="24"/>
        </w:rPr>
        <w:t>Rudnicka-Drozak</w:t>
      </w:r>
      <w:proofErr w:type="spellEnd"/>
      <w:r w:rsidRPr="002A68AF">
        <w:rPr>
          <w:rFonts w:ascii="Book Antiqua" w:hAnsi="Book Antiqua"/>
          <w:sz w:val="24"/>
          <w:szCs w:val="24"/>
        </w:rPr>
        <w:t xml:space="preserve"> E, </w:t>
      </w:r>
      <w:proofErr w:type="spellStart"/>
      <w:r w:rsidRPr="002A68AF">
        <w:rPr>
          <w:rFonts w:ascii="Book Antiqua" w:hAnsi="Book Antiqua"/>
          <w:sz w:val="24"/>
          <w:szCs w:val="24"/>
        </w:rPr>
        <w:t>Rybojad</w:t>
      </w:r>
      <w:proofErr w:type="spellEnd"/>
      <w:r w:rsidRPr="002A68AF">
        <w:rPr>
          <w:rFonts w:ascii="Book Antiqua" w:hAnsi="Book Antiqua"/>
          <w:sz w:val="24"/>
          <w:szCs w:val="24"/>
        </w:rPr>
        <w:t xml:space="preserve"> P. Esophageal foreign bodies in pediatric patients: a thirteen-year retrospective study. </w:t>
      </w:r>
      <w:proofErr w:type="spellStart"/>
      <w:r w:rsidRPr="002A68AF">
        <w:rPr>
          <w:rFonts w:ascii="Book Antiqua" w:hAnsi="Book Antiqua"/>
          <w:i/>
          <w:sz w:val="24"/>
          <w:szCs w:val="24"/>
        </w:rPr>
        <w:t>ScientificWorldJournal</w:t>
      </w:r>
      <w:proofErr w:type="spellEnd"/>
      <w:r w:rsidRPr="002A68AF">
        <w:rPr>
          <w:rFonts w:ascii="Book Antiqua" w:hAnsi="Book Antiqua"/>
          <w:sz w:val="24"/>
          <w:szCs w:val="24"/>
        </w:rPr>
        <w:t xml:space="preserve"> 2012; </w:t>
      </w:r>
      <w:r w:rsidRPr="002A68AF">
        <w:rPr>
          <w:rFonts w:ascii="Book Antiqua" w:hAnsi="Book Antiqua"/>
          <w:b/>
          <w:sz w:val="24"/>
          <w:szCs w:val="24"/>
        </w:rPr>
        <w:t>2012</w:t>
      </w:r>
      <w:r w:rsidRPr="002A68AF">
        <w:rPr>
          <w:rFonts w:ascii="Book Antiqua" w:hAnsi="Book Antiqua"/>
          <w:sz w:val="24"/>
          <w:szCs w:val="24"/>
        </w:rPr>
        <w:t>: 102642 [PMID: 22593662 DOI: 10.1100/2012/102642]</w:t>
      </w:r>
    </w:p>
    <w:p w14:paraId="1EF0633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47 </w:t>
      </w:r>
      <w:r w:rsidRPr="002A68AF">
        <w:rPr>
          <w:rFonts w:ascii="Book Antiqua" w:hAnsi="Book Antiqua"/>
          <w:b/>
          <w:sz w:val="24"/>
          <w:szCs w:val="24"/>
        </w:rPr>
        <w:t>Eisen GM</w:t>
      </w:r>
      <w:r w:rsidRPr="002A68AF">
        <w:rPr>
          <w:rFonts w:ascii="Book Antiqua" w:hAnsi="Book Antiqua"/>
          <w:sz w:val="24"/>
          <w:szCs w:val="24"/>
        </w:rPr>
        <w:t xml:space="preserve">, Baron TH, </w:t>
      </w:r>
      <w:proofErr w:type="spellStart"/>
      <w:r w:rsidRPr="002A68AF">
        <w:rPr>
          <w:rFonts w:ascii="Book Antiqua" w:hAnsi="Book Antiqua"/>
          <w:sz w:val="24"/>
          <w:szCs w:val="24"/>
        </w:rPr>
        <w:t>Dominitz</w:t>
      </w:r>
      <w:proofErr w:type="spellEnd"/>
      <w:r w:rsidRPr="002A68AF">
        <w:rPr>
          <w:rFonts w:ascii="Book Antiqua" w:hAnsi="Book Antiqua"/>
          <w:sz w:val="24"/>
          <w:szCs w:val="24"/>
        </w:rPr>
        <w:t xml:space="preserve"> JA, </w:t>
      </w:r>
      <w:proofErr w:type="spellStart"/>
      <w:r w:rsidRPr="002A68AF">
        <w:rPr>
          <w:rFonts w:ascii="Book Antiqua" w:hAnsi="Book Antiqua"/>
          <w:sz w:val="24"/>
          <w:szCs w:val="24"/>
        </w:rPr>
        <w:t>Faigel</w:t>
      </w:r>
      <w:proofErr w:type="spellEnd"/>
      <w:r w:rsidRPr="002A68AF">
        <w:rPr>
          <w:rFonts w:ascii="Book Antiqua" w:hAnsi="Book Antiqua"/>
          <w:sz w:val="24"/>
          <w:szCs w:val="24"/>
        </w:rPr>
        <w:t xml:space="preserve"> DO, Goldstein JL, </w:t>
      </w:r>
      <w:proofErr w:type="spellStart"/>
      <w:r w:rsidRPr="002A68AF">
        <w:rPr>
          <w:rFonts w:ascii="Book Antiqua" w:hAnsi="Book Antiqua"/>
          <w:sz w:val="24"/>
          <w:szCs w:val="24"/>
        </w:rPr>
        <w:t>Johanson</w:t>
      </w:r>
      <w:proofErr w:type="spellEnd"/>
      <w:r w:rsidRPr="002A68AF">
        <w:rPr>
          <w:rFonts w:ascii="Book Antiqua" w:hAnsi="Book Antiqua"/>
          <w:sz w:val="24"/>
          <w:szCs w:val="24"/>
        </w:rPr>
        <w:t xml:space="preserve"> JF, Mallery JS, </w:t>
      </w:r>
      <w:proofErr w:type="spellStart"/>
      <w:r w:rsidRPr="002A68AF">
        <w:rPr>
          <w:rFonts w:ascii="Book Antiqua" w:hAnsi="Book Antiqua"/>
          <w:sz w:val="24"/>
          <w:szCs w:val="24"/>
        </w:rPr>
        <w:t>Raddawi</w:t>
      </w:r>
      <w:proofErr w:type="spellEnd"/>
      <w:r w:rsidRPr="002A68AF">
        <w:rPr>
          <w:rFonts w:ascii="Book Antiqua" w:hAnsi="Book Antiqua"/>
          <w:sz w:val="24"/>
          <w:szCs w:val="24"/>
        </w:rPr>
        <w:t xml:space="preserve"> HM, Vargo JJ 2nd, Waring JP, Fanelli RD, Wheeler-</w:t>
      </w:r>
      <w:proofErr w:type="spellStart"/>
      <w:r w:rsidRPr="002A68AF">
        <w:rPr>
          <w:rFonts w:ascii="Book Antiqua" w:hAnsi="Book Antiqua"/>
          <w:sz w:val="24"/>
          <w:szCs w:val="24"/>
        </w:rPr>
        <w:t>Harbough</w:t>
      </w:r>
      <w:proofErr w:type="spellEnd"/>
      <w:r w:rsidRPr="002A68AF">
        <w:rPr>
          <w:rFonts w:ascii="Book Antiqua" w:hAnsi="Book Antiqua"/>
          <w:sz w:val="24"/>
          <w:szCs w:val="24"/>
        </w:rPr>
        <w:t xml:space="preserve"> J; American </w:t>
      </w:r>
      <w:r w:rsidRPr="002A68AF">
        <w:rPr>
          <w:rFonts w:ascii="Book Antiqua" w:hAnsi="Book Antiqua"/>
          <w:sz w:val="24"/>
          <w:szCs w:val="24"/>
        </w:rPr>
        <w:lastRenderedPageBreak/>
        <w:t xml:space="preserve">Society for Gastrointestinal Endoscopy. Guideline for the management of ingested foreign bodies.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2002; </w:t>
      </w:r>
      <w:r w:rsidRPr="002A68AF">
        <w:rPr>
          <w:rFonts w:ascii="Book Antiqua" w:hAnsi="Book Antiqua"/>
          <w:b/>
          <w:sz w:val="24"/>
          <w:szCs w:val="24"/>
        </w:rPr>
        <w:t>55</w:t>
      </w:r>
      <w:r w:rsidRPr="002A68AF">
        <w:rPr>
          <w:rFonts w:ascii="Book Antiqua" w:hAnsi="Book Antiqua"/>
          <w:sz w:val="24"/>
          <w:szCs w:val="24"/>
        </w:rPr>
        <w:t>: 802-806 [PMID: 12024131 DOI: 10.1016/S0016-5107(02)70407-0]</w:t>
      </w:r>
    </w:p>
    <w:p w14:paraId="071A1EF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48 </w:t>
      </w:r>
      <w:r w:rsidRPr="002A68AF">
        <w:rPr>
          <w:rFonts w:ascii="Book Antiqua" w:hAnsi="Book Antiqua"/>
          <w:b/>
          <w:sz w:val="24"/>
          <w:szCs w:val="24"/>
        </w:rPr>
        <w:t>Park JH</w:t>
      </w:r>
      <w:r w:rsidRPr="002A68AF">
        <w:rPr>
          <w:rFonts w:ascii="Book Antiqua" w:hAnsi="Book Antiqua"/>
          <w:sz w:val="24"/>
          <w:szCs w:val="24"/>
        </w:rPr>
        <w:t xml:space="preserve">, Park CH, Park JH, Lee SJ, Lee WS, </w:t>
      </w:r>
      <w:proofErr w:type="spellStart"/>
      <w:r w:rsidRPr="002A68AF">
        <w:rPr>
          <w:rFonts w:ascii="Book Antiqua" w:hAnsi="Book Antiqua"/>
          <w:sz w:val="24"/>
          <w:szCs w:val="24"/>
        </w:rPr>
        <w:t>Joo</w:t>
      </w:r>
      <w:proofErr w:type="spellEnd"/>
      <w:r w:rsidRPr="002A68AF">
        <w:rPr>
          <w:rFonts w:ascii="Book Antiqua" w:hAnsi="Book Antiqua"/>
          <w:sz w:val="24"/>
          <w:szCs w:val="24"/>
        </w:rPr>
        <w:t xml:space="preserve"> YE, Kim HS, Choi SK, </w:t>
      </w:r>
      <w:proofErr w:type="spellStart"/>
      <w:r w:rsidRPr="002A68AF">
        <w:rPr>
          <w:rFonts w:ascii="Book Antiqua" w:hAnsi="Book Antiqua"/>
          <w:sz w:val="24"/>
          <w:szCs w:val="24"/>
        </w:rPr>
        <w:t>Rew</w:t>
      </w:r>
      <w:proofErr w:type="spellEnd"/>
      <w:r w:rsidRPr="002A68AF">
        <w:rPr>
          <w:rFonts w:ascii="Book Antiqua" w:hAnsi="Book Antiqua"/>
          <w:sz w:val="24"/>
          <w:szCs w:val="24"/>
        </w:rPr>
        <w:t xml:space="preserve"> JS, Kim SJ. [Review of 209 cases of foreign bodies in the upper gastrointestinal tract and clinical factors for successful endoscopic removal]. </w:t>
      </w:r>
      <w:r w:rsidRPr="002A68AF">
        <w:rPr>
          <w:rFonts w:ascii="Book Antiqua" w:hAnsi="Book Antiqua"/>
          <w:i/>
          <w:sz w:val="24"/>
          <w:szCs w:val="24"/>
        </w:rPr>
        <w:t>Korean J Gastroenterol</w:t>
      </w:r>
      <w:r w:rsidRPr="002A68AF">
        <w:rPr>
          <w:rFonts w:ascii="Book Antiqua" w:hAnsi="Book Antiqua"/>
          <w:sz w:val="24"/>
          <w:szCs w:val="24"/>
        </w:rPr>
        <w:t xml:space="preserve"> 2004; </w:t>
      </w:r>
      <w:r w:rsidRPr="002A68AF">
        <w:rPr>
          <w:rFonts w:ascii="Book Antiqua" w:hAnsi="Book Antiqua"/>
          <w:b/>
          <w:sz w:val="24"/>
          <w:szCs w:val="24"/>
        </w:rPr>
        <w:t>43</w:t>
      </w:r>
      <w:r w:rsidRPr="002A68AF">
        <w:rPr>
          <w:rFonts w:ascii="Book Antiqua" w:hAnsi="Book Antiqua"/>
          <w:sz w:val="24"/>
          <w:szCs w:val="24"/>
        </w:rPr>
        <w:t>: 226-233 [PMID: 15100486]</w:t>
      </w:r>
    </w:p>
    <w:p w14:paraId="10231DF0"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49 </w:t>
      </w:r>
      <w:proofErr w:type="spellStart"/>
      <w:r w:rsidRPr="002A68AF">
        <w:rPr>
          <w:rFonts w:ascii="Book Antiqua" w:hAnsi="Book Antiqua"/>
          <w:b/>
          <w:sz w:val="24"/>
          <w:szCs w:val="24"/>
        </w:rPr>
        <w:t>Loh</w:t>
      </w:r>
      <w:proofErr w:type="spellEnd"/>
      <w:r w:rsidRPr="002A68AF">
        <w:rPr>
          <w:rFonts w:ascii="Book Antiqua" w:hAnsi="Book Antiqua"/>
          <w:b/>
          <w:sz w:val="24"/>
          <w:szCs w:val="24"/>
        </w:rPr>
        <w:t xml:space="preserve"> KS</w:t>
      </w:r>
      <w:r w:rsidRPr="002A68AF">
        <w:rPr>
          <w:rFonts w:ascii="Book Antiqua" w:hAnsi="Book Antiqua"/>
          <w:sz w:val="24"/>
          <w:szCs w:val="24"/>
        </w:rPr>
        <w:t xml:space="preserve">, Tan LK, Smith JD, Yeoh KH, Dong F. Complications of foreign bodies in the esophagus. </w:t>
      </w:r>
      <w:proofErr w:type="spellStart"/>
      <w:r w:rsidRPr="002A68AF">
        <w:rPr>
          <w:rFonts w:ascii="Book Antiqua" w:hAnsi="Book Antiqua"/>
          <w:i/>
          <w:sz w:val="24"/>
          <w:szCs w:val="24"/>
        </w:rPr>
        <w:t>Otolaryngol</w:t>
      </w:r>
      <w:proofErr w:type="spellEnd"/>
      <w:r w:rsidRPr="002A68AF">
        <w:rPr>
          <w:rFonts w:ascii="Book Antiqua" w:hAnsi="Book Antiqua"/>
          <w:i/>
          <w:sz w:val="24"/>
          <w:szCs w:val="24"/>
        </w:rPr>
        <w:t xml:space="preserve"> Head Neck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2000; </w:t>
      </w:r>
      <w:r w:rsidRPr="002A68AF">
        <w:rPr>
          <w:rFonts w:ascii="Book Antiqua" w:hAnsi="Book Antiqua"/>
          <w:b/>
          <w:sz w:val="24"/>
          <w:szCs w:val="24"/>
        </w:rPr>
        <w:t>123</w:t>
      </w:r>
      <w:r w:rsidRPr="002A68AF">
        <w:rPr>
          <w:rFonts w:ascii="Book Antiqua" w:hAnsi="Book Antiqua"/>
          <w:sz w:val="24"/>
          <w:szCs w:val="24"/>
        </w:rPr>
        <w:t>: 613-616 [PMID: 11077351 DOI: 10.1067/mhn.2000.110616]</w:t>
      </w:r>
    </w:p>
    <w:p w14:paraId="2E402DB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50 </w:t>
      </w:r>
      <w:proofErr w:type="spellStart"/>
      <w:r w:rsidRPr="002A68AF">
        <w:rPr>
          <w:rFonts w:ascii="Book Antiqua" w:hAnsi="Book Antiqua"/>
          <w:b/>
          <w:sz w:val="24"/>
          <w:szCs w:val="24"/>
        </w:rPr>
        <w:t>Geng</w:t>
      </w:r>
      <w:proofErr w:type="spellEnd"/>
      <w:r w:rsidRPr="002A68AF">
        <w:rPr>
          <w:rFonts w:ascii="Book Antiqua" w:hAnsi="Book Antiqua"/>
          <w:b/>
          <w:sz w:val="24"/>
          <w:szCs w:val="24"/>
        </w:rPr>
        <w:t xml:space="preserve"> C</w:t>
      </w:r>
      <w:r w:rsidRPr="002A68AF">
        <w:rPr>
          <w:rFonts w:ascii="Book Antiqua" w:hAnsi="Book Antiqua"/>
          <w:sz w:val="24"/>
          <w:szCs w:val="24"/>
        </w:rPr>
        <w:t xml:space="preserve">, Li X, Luo R, Cai L, Lei X, Wang C. Endoscopic management of foreign bodies in the upper gastrointestinal tract: a retrospective study of 1294 cases. </w:t>
      </w:r>
      <w:proofErr w:type="spellStart"/>
      <w:r w:rsidRPr="002A68AF">
        <w:rPr>
          <w:rFonts w:ascii="Book Antiqua" w:hAnsi="Book Antiqua"/>
          <w:i/>
          <w:sz w:val="24"/>
          <w:szCs w:val="24"/>
        </w:rPr>
        <w:t>Scand</w:t>
      </w:r>
      <w:proofErr w:type="spellEnd"/>
      <w:r w:rsidRPr="002A68AF">
        <w:rPr>
          <w:rFonts w:ascii="Book Antiqua" w:hAnsi="Book Antiqua"/>
          <w:i/>
          <w:sz w:val="24"/>
          <w:szCs w:val="24"/>
        </w:rPr>
        <w:t xml:space="preserve"> J Gastroenterol</w:t>
      </w:r>
      <w:r w:rsidRPr="002A68AF">
        <w:rPr>
          <w:rFonts w:ascii="Book Antiqua" w:hAnsi="Book Antiqua"/>
          <w:sz w:val="24"/>
          <w:szCs w:val="24"/>
        </w:rPr>
        <w:t xml:space="preserve"> 2017; </w:t>
      </w:r>
      <w:r w:rsidRPr="002A68AF">
        <w:rPr>
          <w:rFonts w:ascii="Book Antiqua" w:hAnsi="Book Antiqua"/>
          <w:b/>
          <w:sz w:val="24"/>
          <w:szCs w:val="24"/>
        </w:rPr>
        <w:t>52</w:t>
      </w:r>
      <w:r w:rsidRPr="002A68AF">
        <w:rPr>
          <w:rFonts w:ascii="Book Antiqua" w:hAnsi="Book Antiqua"/>
          <w:sz w:val="24"/>
          <w:szCs w:val="24"/>
        </w:rPr>
        <w:t>: 1286-1291 [PMID: 28691540 DOI: 10.1080/00365521.2017.1350284]</w:t>
      </w:r>
    </w:p>
    <w:p w14:paraId="6F27BCA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51 </w:t>
      </w:r>
      <w:r w:rsidRPr="002A68AF">
        <w:rPr>
          <w:rFonts w:ascii="Book Antiqua" w:hAnsi="Book Antiqua"/>
          <w:b/>
          <w:sz w:val="24"/>
          <w:szCs w:val="24"/>
        </w:rPr>
        <w:t>Carp L</w:t>
      </w:r>
      <w:r w:rsidRPr="002A68AF">
        <w:rPr>
          <w:rFonts w:ascii="Book Antiqua" w:hAnsi="Book Antiqua"/>
          <w:sz w:val="24"/>
          <w:szCs w:val="24"/>
        </w:rPr>
        <w:t xml:space="preserve">. FOREIGN BODIES IN THE INTESTINE. </w:t>
      </w:r>
      <w:r w:rsidRPr="002A68AF">
        <w:rPr>
          <w:rFonts w:ascii="Book Antiqua" w:hAnsi="Book Antiqua"/>
          <w:i/>
          <w:sz w:val="24"/>
          <w:szCs w:val="24"/>
        </w:rPr>
        <w:t xml:space="preserve">Ann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1927; </w:t>
      </w:r>
      <w:r w:rsidRPr="002A68AF">
        <w:rPr>
          <w:rFonts w:ascii="Book Antiqua" w:hAnsi="Book Antiqua"/>
          <w:b/>
          <w:sz w:val="24"/>
          <w:szCs w:val="24"/>
        </w:rPr>
        <w:t>85</w:t>
      </w:r>
      <w:r w:rsidRPr="002A68AF">
        <w:rPr>
          <w:rFonts w:ascii="Book Antiqua" w:hAnsi="Book Antiqua"/>
          <w:sz w:val="24"/>
          <w:szCs w:val="24"/>
        </w:rPr>
        <w:t>: 575-591 [PMID: 17865657]</w:t>
      </w:r>
    </w:p>
    <w:p w14:paraId="627CF1FC"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52 </w:t>
      </w:r>
      <w:proofErr w:type="spellStart"/>
      <w:r w:rsidRPr="002A68AF">
        <w:rPr>
          <w:rFonts w:ascii="Book Antiqua" w:hAnsi="Book Antiqua"/>
          <w:b/>
          <w:sz w:val="24"/>
          <w:szCs w:val="24"/>
        </w:rPr>
        <w:t>Velitchkov</w:t>
      </w:r>
      <w:proofErr w:type="spellEnd"/>
      <w:r w:rsidRPr="002A68AF">
        <w:rPr>
          <w:rFonts w:ascii="Book Antiqua" w:hAnsi="Book Antiqua"/>
          <w:b/>
          <w:sz w:val="24"/>
          <w:szCs w:val="24"/>
        </w:rPr>
        <w:t xml:space="preserve"> NG</w:t>
      </w:r>
      <w:r w:rsidRPr="002A68AF">
        <w:rPr>
          <w:rFonts w:ascii="Book Antiqua" w:hAnsi="Book Antiqua"/>
          <w:sz w:val="24"/>
          <w:szCs w:val="24"/>
        </w:rPr>
        <w:t xml:space="preserve">, </w:t>
      </w:r>
      <w:proofErr w:type="spellStart"/>
      <w:r w:rsidRPr="002A68AF">
        <w:rPr>
          <w:rFonts w:ascii="Book Antiqua" w:hAnsi="Book Antiqua"/>
          <w:sz w:val="24"/>
          <w:szCs w:val="24"/>
        </w:rPr>
        <w:t>Grigorov</w:t>
      </w:r>
      <w:proofErr w:type="spellEnd"/>
      <w:r w:rsidRPr="002A68AF">
        <w:rPr>
          <w:rFonts w:ascii="Book Antiqua" w:hAnsi="Book Antiqua"/>
          <w:sz w:val="24"/>
          <w:szCs w:val="24"/>
        </w:rPr>
        <w:t xml:space="preserve"> GI, </w:t>
      </w:r>
      <w:proofErr w:type="spellStart"/>
      <w:r w:rsidRPr="002A68AF">
        <w:rPr>
          <w:rFonts w:ascii="Book Antiqua" w:hAnsi="Book Antiqua"/>
          <w:sz w:val="24"/>
          <w:szCs w:val="24"/>
        </w:rPr>
        <w:t>Losanoff</w:t>
      </w:r>
      <w:proofErr w:type="spellEnd"/>
      <w:r w:rsidRPr="002A68AF">
        <w:rPr>
          <w:rFonts w:ascii="Book Antiqua" w:hAnsi="Book Antiqua"/>
          <w:sz w:val="24"/>
          <w:szCs w:val="24"/>
        </w:rPr>
        <w:t xml:space="preserve"> JE, </w:t>
      </w:r>
      <w:proofErr w:type="spellStart"/>
      <w:r w:rsidRPr="002A68AF">
        <w:rPr>
          <w:rFonts w:ascii="Book Antiqua" w:hAnsi="Book Antiqua"/>
          <w:sz w:val="24"/>
          <w:szCs w:val="24"/>
        </w:rPr>
        <w:t>Kjossev</w:t>
      </w:r>
      <w:proofErr w:type="spellEnd"/>
      <w:r w:rsidRPr="002A68AF">
        <w:rPr>
          <w:rFonts w:ascii="Book Antiqua" w:hAnsi="Book Antiqua"/>
          <w:sz w:val="24"/>
          <w:szCs w:val="24"/>
        </w:rPr>
        <w:t xml:space="preserve"> KT. Ingested foreign bodies of the gastrointestinal tract: retrospective analysis of 542 cases. </w:t>
      </w:r>
      <w:r w:rsidRPr="002A68AF">
        <w:rPr>
          <w:rFonts w:ascii="Book Antiqua" w:hAnsi="Book Antiqua"/>
          <w:i/>
          <w:sz w:val="24"/>
          <w:szCs w:val="24"/>
        </w:rPr>
        <w:t xml:space="preserve">World J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1996; </w:t>
      </w:r>
      <w:r w:rsidRPr="002A68AF">
        <w:rPr>
          <w:rFonts w:ascii="Book Antiqua" w:hAnsi="Book Antiqua"/>
          <w:b/>
          <w:sz w:val="24"/>
          <w:szCs w:val="24"/>
        </w:rPr>
        <w:t>20</w:t>
      </w:r>
      <w:r w:rsidRPr="002A68AF">
        <w:rPr>
          <w:rFonts w:ascii="Book Antiqua" w:hAnsi="Book Antiqua"/>
          <w:sz w:val="24"/>
          <w:szCs w:val="24"/>
        </w:rPr>
        <w:t>: 1001-1005 [PMID: 8798356 DOI: 10.1007/s002689900152]</w:t>
      </w:r>
    </w:p>
    <w:p w14:paraId="6E5C4E0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53 </w:t>
      </w:r>
      <w:proofErr w:type="spellStart"/>
      <w:r w:rsidRPr="002A68AF">
        <w:rPr>
          <w:rFonts w:ascii="Book Antiqua" w:hAnsi="Book Antiqua"/>
          <w:b/>
          <w:sz w:val="24"/>
          <w:szCs w:val="24"/>
        </w:rPr>
        <w:t>Hachimi-Idrissi</w:t>
      </w:r>
      <w:proofErr w:type="spellEnd"/>
      <w:r w:rsidRPr="002A68AF">
        <w:rPr>
          <w:rFonts w:ascii="Book Antiqua" w:hAnsi="Book Antiqua"/>
          <w:b/>
          <w:sz w:val="24"/>
          <w:szCs w:val="24"/>
        </w:rPr>
        <w:t xml:space="preserve"> S</w:t>
      </w:r>
      <w:r w:rsidRPr="002A68AF">
        <w:rPr>
          <w:rFonts w:ascii="Book Antiqua" w:hAnsi="Book Antiqua"/>
          <w:sz w:val="24"/>
          <w:szCs w:val="24"/>
        </w:rPr>
        <w:t xml:space="preserve">, </w:t>
      </w:r>
      <w:proofErr w:type="spellStart"/>
      <w:r w:rsidRPr="002A68AF">
        <w:rPr>
          <w:rFonts w:ascii="Book Antiqua" w:hAnsi="Book Antiqua"/>
          <w:sz w:val="24"/>
          <w:szCs w:val="24"/>
        </w:rPr>
        <w:t>Corne</w:t>
      </w:r>
      <w:proofErr w:type="spellEnd"/>
      <w:r w:rsidRPr="002A68AF">
        <w:rPr>
          <w:rFonts w:ascii="Book Antiqua" w:hAnsi="Book Antiqua"/>
          <w:sz w:val="24"/>
          <w:szCs w:val="24"/>
        </w:rPr>
        <w:t xml:space="preserve"> L, </w:t>
      </w:r>
      <w:proofErr w:type="spellStart"/>
      <w:r w:rsidRPr="002A68AF">
        <w:rPr>
          <w:rFonts w:ascii="Book Antiqua" w:hAnsi="Book Antiqua"/>
          <w:sz w:val="24"/>
          <w:szCs w:val="24"/>
        </w:rPr>
        <w:t>Vandenplas</w:t>
      </w:r>
      <w:proofErr w:type="spellEnd"/>
      <w:r w:rsidRPr="002A68AF">
        <w:rPr>
          <w:rFonts w:ascii="Book Antiqua" w:hAnsi="Book Antiqua"/>
          <w:sz w:val="24"/>
          <w:szCs w:val="24"/>
        </w:rPr>
        <w:t xml:space="preserve"> Y. Management of ingested foreign bodies in childhood: our experience and review of the literature. </w:t>
      </w:r>
      <w:proofErr w:type="spellStart"/>
      <w:r w:rsidRPr="002A68AF">
        <w:rPr>
          <w:rFonts w:ascii="Book Antiqua" w:hAnsi="Book Antiqua"/>
          <w:i/>
          <w:sz w:val="24"/>
          <w:szCs w:val="24"/>
        </w:rPr>
        <w:t>Eur</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1998; </w:t>
      </w:r>
      <w:r w:rsidRPr="002A68AF">
        <w:rPr>
          <w:rFonts w:ascii="Book Antiqua" w:hAnsi="Book Antiqua"/>
          <w:b/>
          <w:sz w:val="24"/>
          <w:szCs w:val="24"/>
        </w:rPr>
        <w:t>5</w:t>
      </w:r>
      <w:r w:rsidRPr="002A68AF">
        <w:rPr>
          <w:rFonts w:ascii="Book Antiqua" w:hAnsi="Book Antiqua"/>
          <w:sz w:val="24"/>
          <w:szCs w:val="24"/>
        </w:rPr>
        <w:t>: 319-323 [PMID: 9827834]</w:t>
      </w:r>
    </w:p>
    <w:p w14:paraId="662B2C1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54 </w:t>
      </w:r>
      <w:r w:rsidRPr="002A68AF">
        <w:rPr>
          <w:rFonts w:ascii="Book Antiqua" w:hAnsi="Book Antiqua"/>
          <w:b/>
          <w:sz w:val="24"/>
          <w:szCs w:val="24"/>
        </w:rPr>
        <w:t>Kim JK</w:t>
      </w:r>
      <w:r w:rsidRPr="002A68AF">
        <w:rPr>
          <w:rFonts w:ascii="Book Antiqua" w:hAnsi="Book Antiqua"/>
          <w:sz w:val="24"/>
          <w:szCs w:val="24"/>
        </w:rPr>
        <w:t xml:space="preserve">, Kim SS, Kim JI, Kim SW, Yang YS, Cho SH, Lee BS, Han NI, Han SW, Chung IS, Chung KW, Sun HS. Management of foreign bodies in the gastrointestinal tract: an analysis of 104 cases in children. </w:t>
      </w:r>
      <w:r w:rsidRPr="002A68AF">
        <w:rPr>
          <w:rFonts w:ascii="Book Antiqua" w:hAnsi="Book Antiqua"/>
          <w:i/>
          <w:sz w:val="24"/>
          <w:szCs w:val="24"/>
        </w:rPr>
        <w:t>Endoscopy</w:t>
      </w:r>
      <w:r w:rsidRPr="002A68AF">
        <w:rPr>
          <w:rFonts w:ascii="Book Antiqua" w:hAnsi="Book Antiqua"/>
          <w:sz w:val="24"/>
          <w:szCs w:val="24"/>
        </w:rPr>
        <w:t xml:space="preserve"> 1999; </w:t>
      </w:r>
      <w:r w:rsidRPr="002A68AF">
        <w:rPr>
          <w:rFonts w:ascii="Book Antiqua" w:hAnsi="Book Antiqua"/>
          <w:b/>
          <w:sz w:val="24"/>
          <w:szCs w:val="24"/>
        </w:rPr>
        <w:t>31</w:t>
      </w:r>
      <w:r w:rsidRPr="002A68AF">
        <w:rPr>
          <w:rFonts w:ascii="Book Antiqua" w:hAnsi="Book Antiqua"/>
          <w:sz w:val="24"/>
          <w:szCs w:val="24"/>
        </w:rPr>
        <w:t>: 302-304 [PMID: 10376456 DOI: 10.1055/s-1999-13]</w:t>
      </w:r>
    </w:p>
    <w:p w14:paraId="2146CFB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55 </w:t>
      </w:r>
      <w:proofErr w:type="spellStart"/>
      <w:r w:rsidRPr="002A68AF">
        <w:rPr>
          <w:rFonts w:ascii="Book Antiqua" w:hAnsi="Book Antiqua"/>
          <w:b/>
          <w:sz w:val="24"/>
          <w:szCs w:val="24"/>
        </w:rPr>
        <w:t>Libânio</w:t>
      </w:r>
      <w:proofErr w:type="spellEnd"/>
      <w:r w:rsidRPr="002A68AF">
        <w:rPr>
          <w:rFonts w:ascii="Book Antiqua" w:hAnsi="Book Antiqua"/>
          <w:b/>
          <w:sz w:val="24"/>
          <w:szCs w:val="24"/>
        </w:rPr>
        <w:t xml:space="preserve"> D</w:t>
      </w:r>
      <w:r w:rsidRPr="002A68AF">
        <w:rPr>
          <w:rFonts w:ascii="Book Antiqua" w:hAnsi="Book Antiqua"/>
          <w:sz w:val="24"/>
          <w:szCs w:val="24"/>
        </w:rPr>
        <w:t xml:space="preserve">, Garrido M, </w:t>
      </w:r>
      <w:proofErr w:type="spellStart"/>
      <w:r w:rsidRPr="002A68AF">
        <w:rPr>
          <w:rFonts w:ascii="Book Antiqua" w:hAnsi="Book Antiqua"/>
          <w:sz w:val="24"/>
          <w:szCs w:val="24"/>
        </w:rPr>
        <w:t>Jácome</w:t>
      </w:r>
      <w:proofErr w:type="spellEnd"/>
      <w:r w:rsidRPr="002A68AF">
        <w:rPr>
          <w:rFonts w:ascii="Book Antiqua" w:hAnsi="Book Antiqua"/>
          <w:sz w:val="24"/>
          <w:szCs w:val="24"/>
        </w:rPr>
        <w:t xml:space="preserve"> F, </w:t>
      </w:r>
      <w:proofErr w:type="spellStart"/>
      <w:r w:rsidRPr="002A68AF">
        <w:rPr>
          <w:rFonts w:ascii="Book Antiqua" w:hAnsi="Book Antiqua"/>
          <w:sz w:val="24"/>
          <w:szCs w:val="24"/>
        </w:rPr>
        <w:t>Dinis</w:t>
      </w:r>
      <w:proofErr w:type="spellEnd"/>
      <w:r w:rsidRPr="002A68AF">
        <w:rPr>
          <w:rFonts w:ascii="Book Antiqua" w:hAnsi="Book Antiqua"/>
          <w:sz w:val="24"/>
          <w:szCs w:val="24"/>
        </w:rPr>
        <w:t xml:space="preserve">-Ribeiro M, </w:t>
      </w:r>
      <w:proofErr w:type="spellStart"/>
      <w:r w:rsidRPr="002A68AF">
        <w:rPr>
          <w:rFonts w:ascii="Book Antiqua" w:hAnsi="Book Antiqua"/>
          <w:sz w:val="24"/>
          <w:szCs w:val="24"/>
        </w:rPr>
        <w:t>Pedroto</w:t>
      </w:r>
      <w:proofErr w:type="spellEnd"/>
      <w:r w:rsidRPr="002A68AF">
        <w:rPr>
          <w:rFonts w:ascii="Book Antiqua" w:hAnsi="Book Antiqua"/>
          <w:sz w:val="24"/>
          <w:szCs w:val="24"/>
        </w:rPr>
        <w:t xml:space="preserve"> I, Marcos-Pinto R. Foreign body ingestion and food impaction in adults: better to scope than to wait. </w:t>
      </w:r>
      <w:r w:rsidRPr="002A68AF">
        <w:rPr>
          <w:rFonts w:ascii="Book Antiqua" w:hAnsi="Book Antiqua"/>
          <w:i/>
          <w:sz w:val="24"/>
          <w:szCs w:val="24"/>
        </w:rPr>
        <w:t>United European Gastroenterol J</w:t>
      </w:r>
      <w:r w:rsidRPr="002A68AF">
        <w:rPr>
          <w:rFonts w:ascii="Book Antiqua" w:hAnsi="Book Antiqua"/>
          <w:sz w:val="24"/>
          <w:szCs w:val="24"/>
        </w:rPr>
        <w:t xml:space="preserve"> 2018; </w:t>
      </w:r>
      <w:r w:rsidRPr="002A68AF">
        <w:rPr>
          <w:rFonts w:ascii="Book Antiqua" w:hAnsi="Book Antiqua"/>
          <w:b/>
          <w:sz w:val="24"/>
          <w:szCs w:val="24"/>
        </w:rPr>
        <w:t>6</w:t>
      </w:r>
      <w:r w:rsidRPr="002A68AF">
        <w:rPr>
          <w:rFonts w:ascii="Book Antiqua" w:hAnsi="Book Antiqua"/>
          <w:sz w:val="24"/>
          <w:szCs w:val="24"/>
        </w:rPr>
        <w:t>: 974-980 [PMID: 30228884 DOI: 10.1177/2050640618765804]</w:t>
      </w:r>
    </w:p>
    <w:p w14:paraId="349B47C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56 </w:t>
      </w:r>
      <w:proofErr w:type="spellStart"/>
      <w:r w:rsidRPr="002A68AF">
        <w:rPr>
          <w:rFonts w:ascii="Book Antiqua" w:hAnsi="Book Antiqua"/>
          <w:b/>
          <w:sz w:val="24"/>
          <w:szCs w:val="24"/>
        </w:rPr>
        <w:t>Ciriza</w:t>
      </w:r>
      <w:proofErr w:type="spellEnd"/>
      <w:r w:rsidRPr="002A68AF">
        <w:rPr>
          <w:rFonts w:ascii="Book Antiqua" w:hAnsi="Book Antiqua"/>
          <w:b/>
          <w:sz w:val="24"/>
          <w:szCs w:val="24"/>
        </w:rPr>
        <w:t xml:space="preserve"> C</w:t>
      </w:r>
      <w:r w:rsidRPr="002A68AF">
        <w:rPr>
          <w:rFonts w:ascii="Book Antiqua" w:hAnsi="Book Antiqua"/>
          <w:sz w:val="24"/>
          <w:szCs w:val="24"/>
        </w:rPr>
        <w:t xml:space="preserve">, García L, Suárez P, Jiménez C, Romero MJ, </w:t>
      </w:r>
      <w:proofErr w:type="spellStart"/>
      <w:r w:rsidRPr="002A68AF">
        <w:rPr>
          <w:rFonts w:ascii="Book Antiqua" w:hAnsi="Book Antiqua"/>
          <w:sz w:val="24"/>
          <w:szCs w:val="24"/>
        </w:rPr>
        <w:t>Urquiza</w:t>
      </w:r>
      <w:proofErr w:type="spellEnd"/>
      <w:r w:rsidRPr="002A68AF">
        <w:rPr>
          <w:rFonts w:ascii="Book Antiqua" w:hAnsi="Book Antiqua"/>
          <w:sz w:val="24"/>
          <w:szCs w:val="24"/>
        </w:rPr>
        <w:t xml:space="preserve"> O, </w:t>
      </w:r>
      <w:proofErr w:type="spellStart"/>
      <w:r w:rsidRPr="002A68AF">
        <w:rPr>
          <w:rFonts w:ascii="Book Antiqua" w:hAnsi="Book Antiqua"/>
          <w:sz w:val="24"/>
          <w:szCs w:val="24"/>
        </w:rPr>
        <w:t>Dajil</w:t>
      </w:r>
      <w:proofErr w:type="spellEnd"/>
      <w:r w:rsidRPr="002A68AF">
        <w:rPr>
          <w:rFonts w:ascii="Book Antiqua" w:hAnsi="Book Antiqua"/>
          <w:sz w:val="24"/>
          <w:szCs w:val="24"/>
        </w:rPr>
        <w:t xml:space="preserve"> S. What predictive parameters best indicate the need for emergent gastrointestinal endoscopy </w:t>
      </w:r>
      <w:r w:rsidRPr="002A68AF">
        <w:rPr>
          <w:rFonts w:ascii="Book Antiqua" w:hAnsi="Book Antiqua"/>
          <w:sz w:val="24"/>
          <w:szCs w:val="24"/>
        </w:rPr>
        <w:lastRenderedPageBreak/>
        <w:t xml:space="preserve">after foreign body ingestion? </w:t>
      </w:r>
      <w:r w:rsidRPr="002A68AF">
        <w:rPr>
          <w:rFonts w:ascii="Book Antiqua" w:hAnsi="Book Antiqua"/>
          <w:i/>
          <w:sz w:val="24"/>
          <w:szCs w:val="24"/>
        </w:rPr>
        <w:t xml:space="preserve">J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Gastroenterol</w:t>
      </w:r>
      <w:r w:rsidRPr="002A68AF">
        <w:rPr>
          <w:rFonts w:ascii="Book Antiqua" w:hAnsi="Book Antiqua"/>
          <w:sz w:val="24"/>
          <w:szCs w:val="24"/>
        </w:rPr>
        <w:t xml:space="preserve"> 2000; </w:t>
      </w:r>
      <w:r w:rsidRPr="002A68AF">
        <w:rPr>
          <w:rFonts w:ascii="Book Antiqua" w:hAnsi="Book Antiqua"/>
          <w:b/>
          <w:sz w:val="24"/>
          <w:szCs w:val="24"/>
        </w:rPr>
        <w:t>31</w:t>
      </w:r>
      <w:r w:rsidRPr="002A68AF">
        <w:rPr>
          <w:rFonts w:ascii="Book Antiqua" w:hAnsi="Book Antiqua"/>
          <w:sz w:val="24"/>
          <w:szCs w:val="24"/>
        </w:rPr>
        <w:t>: 23-28 [PMID: 10914771 DOI: 10.1097/00004836-200007000-00006]</w:t>
      </w:r>
    </w:p>
    <w:p w14:paraId="441E05F2"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57 </w:t>
      </w:r>
      <w:proofErr w:type="spellStart"/>
      <w:r w:rsidRPr="002A68AF">
        <w:rPr>
          <w:rFonts w:ascii="Book Antiqua" w:hAnsi="Book Antiqua"/>
          <w:b/>
          <w:sz w:val="24"/>
          <w:szCs w:val="24"/>
        </w:rPr>
        <w:t>Gmeiner</w:t>
      </w:r>
      <w:proofErr w:type="spellEnd"/>
      <w:r w:rsidRPr="002A68AF">
        <w:rPr>
          <w:rFonts w:ascii="Book Antiqua" w:hAnsi="Book Antiqua"/>
          <w:b/>
          <w:sz w:val="24"/>
          <w:szCs w:val="24"/>
        </w:rPr>
        <w:t xml:space="preserve"> D</w:t>
      </w:r>
      <w:r w:rsidRPr="002A68AF">
        <w:rPr>
          <w:rFonts w:ascii="Book Antiqua" w:hAnsi="Book Antiqua"/>
          <w:sz w:val="24"/>
          <w:szCs w:val="24"/>
        </w:rPr>
        <w:t xml:space="preserve">, von </w:t>
      </w:r>
      <w:proofErr w:type="spellStart"/>
      <w:r w:rsidRPr="002A68AF">
        <w:rPr>
          <w:rFonts w:ascii="Book Antiqua" w:hAnsi="Book Antiqua"/>
          <w:sz w:val="24"/>
          <w:szCs w:val="24"/>
        </w:rPr>
        <w:t>Rahden</w:t>
      </w:r>
      <w:proofErr w:type="spellEnd"/>
      <w:r w:rsidRPr="002A68AF">
        <w:rPr>
          <w:rFonts w:ascii="Book Antiqua" w:hAnsi="Book Antiqua"/>
          <w:sz w:val="24"/>
          <w:szCs w:val="24"/>
        </w:rPr>
        <w:t xml:space="preserve"> BH, </w:t>
      </w:r>
      <w:proofErr w:type="spellStart"/>
      <w:r w:rsidRPr="002A68AF">
        <w:rPr>
          <w:rFonts w:ascii="Book Antiqua" w:hAnsi="Book Antiqua"/>
          <w:sz w:val="24"/>
          <w:szCs w:val="24"/>
        </w:rPr>
        <w:t>Meco</w:t>
      </w:r>
      <w:proofErr w:type="spellEnd"/>
      <w:r w:rsidRPr="002A68AF">
        <w:rPr>
          <w:rFonts w:ascii="Book Antiqua" w:hAnsi="Book Antiqua"/>
          <w:sz w:val="24"/>
          <w:szCs w:val="24"/>
        </w:rPr>
        <w:t xml:space="preserve"> C, </w:t>
      </w:r>
      <w:proofErr w:type="spellStart"/>
      <w:r w:rsidRPr="002A68AF">
        <w:rPr>
          <w:rFonts w:ascii="Book Antiqua" w:hAnsi="Book Antiqua"/>
          <w:sz w:val="24"/>
          <w:szCs w:val="24"/>
        </w:rPr>
        <w:t>Hutter</w:t>
      </w:r>
      <w:proofErr w:type="spellEnd"/>
      <w:r w:rsidRPr="002A68AF">
        <w:rPr>
          <w:rFonts w:ascii="Book Antiqua" w:hAnsi="Book Antiqua"/>
          <w:sz w:val="24"/>
          <w:szCs w:val="24"/>
        </w:rPr>
        <w:t xml:space="preserve"> J, </w:t>
      </w:r>
      <w:proofErr w:type="spellStart"/>
      <w:r w:rsidRPr="002A68AF">
        <w:rPr>
          <w:rFonts w:ascii="Book Antiqua" w:hAnsi="Book Antiqua"/>
          <w:sz w:val="24"/>
          <w:szCs w:val="24"/>
        </w:rPr>
        <w:t>Oberascher</w:t>
      </w:r>
      <w:proofErr w:type="spellEnd"/>
      <w:r w:rsidRPr="002A68AF">
        <w:rPr>
          <w:rFonts w:ascii="Book Antiqua" w:hAnsi="Book Antiqua"/>
          <w:sz w:val="24"/>
          <w:szCs w:val="24"/>
        </w:rPr>
        <w:t xml:space="preserve"> G, Stein HJ. Flexible versus rigid endoscopy for treatment of foreign body impaction in the esophagus.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2007; </w:t>
      </w:r>
      <w:r w:rsidRPr="002A68AF">
        <w:rPr>
          <w:rFonts w:ascii="Book Antiqua" w:hAnsi="Book Antiqua"/>
          <w:b/>
          <w:sz w:val="24"/>
          <w:szCs w:val="24"/>
        </w:rPr>
        <w:t>21</w:t>
      </w:r>
      <w:r w:rsidRPr="002A68AF">
        <w:rPr>
          <w:rFonts w:ascii="Book Antiqua" w:hAnsi="Book Antiqua"/>
          <w:sz w:val="24"/>
          <w:szCs w:val="24"/>
        </w:rPr>
        <w:t>: 2026-2029 [PMID: 17393244 DOI: 10.1007/s00464-007-9252-6]</w:t>
      </w:r>
    </w:p>
    <w:p w14:paraId="4ED6EE8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58 </w:t>
      </w:r>
      <w:r w:rsidRPr="002A68AF">
        <w:rPr>
          <w:rFonts w:ascii="Book Antiqua" w:hAnsi="Book Antiqua"/>
          <w:b/>
          <w:sz w:val="24"/>
          <w:szCs w:val="24"/>
        </w:rPr>
        <w:t>Russell R</w:t>
      </w:r>
      <w:r w:rsidRPr="002A68AF">
        <w:rPr>
          <w:rFonts w:ascii="Book Antiqua" w:hAnsi="Book Antiqua"/>
          <w:sz w:val="24"/>
          <w:szCs w:val="24"/>
        </w:rPr>
        <w:t xml:space="preserve">, Lucas A, Johnson J, </w:t>
      </w:r>
      <w:proofErr w:type="spellStart"/>
      <w:r w:rsidRPr="002A68AF">
        <w:rPr>
          <w:rFonts w:ascii="Book Antiqua" w:hAnsi="Book Antiqua"/>
          <w:sz w:val="24"/>
          <w:szCs w:val="24"/>
        </w:rPr>
        <w:t>Yannam</w:t>
      </w:r>
      <w:proofErr w:type="spellEnd"/>
      <w:r w:rsidRPr="002A68AF">
        <w:rPr>
          <w:rFonts w:ascii="Book Antiqua" w:hAnsi="Book Antiqua"/>
          <w:sz w:val="24"/>
          <w:szCs w:val="24"/>
        </w:rPr>
        <w:t xml:space="preserve"> G, Griffin R, </w:t>
      </w:r>
      <w:proofErr w:type="spellStart"/>
      <w:r w:rsidRPr="002A68AF">
        <w:rPr>
          <w:rFonts w:ascii="Book Antiqua" w:hAnsi="Book Antiqua"/>
          <w:sz w:val="24"/>
          <w:szCs w:val="24"/>
        </w:rPr>
        <w:t>Beierle</w:t>
      </w:r>
      <w:proofErr w:type="spellEnd"/>
      <w:r w:rsidRPr="002A68AF">
        <w:rPr>
          <w:rFonts w:ascii="Book Antiqua" w:hAnsi="Book Antiqua"/>
          <w:sz w:val="24"/>
          <w:szCs w:val="24"/>
        </w:rPr>
        <w:t xml:space="preserve"> E, Anderson S, Chen M, Harmon C. Extraction of esophageal foreign bodies in children: rigid versus flexible endoscopy.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Int</w:t>
      </w:r>
      <w:proofErr w:type="spellEnd"/>
      <w:r w:rsidRPr="002A68AF">
        <w:rPr>
          <w:rFonts w:ascii="Book Antiqua" w:hAnsi="Book Antiqua"/>
          <w:sz w:val="24"/>
          <w:szCs w:val="24"/>
        </w:rPr>
        <w:t xml:space="preserve"> 2014; </w:t>
      </w:r>
      <w:r w:rsidRPr="002A68AF">
        <w:rPr>
          <w:rFonts w:ascii="Book Antiqua" w:hAnsi="Book Antiqua"/>
          <w:b/>
          <w:sz w:val="24"/>
          <w:szCs w:val="24"/>
        </w:rPr>
        <w:t>30</w:t>
      </w:r>
      <w:r w:rsidRPr="002A68AF">
        <w:rPr>
          <w:rFonts w:ascii="Book Antiqua" w:hAnsi="Book Antiqua"/>
          <w:sz w:val="24"/>
          <w:szCs w:val="24"/>
        </w:rPr>
        <w:t>: 417-422 [PMID: 24549805 DOI: 10.1007/s00383-014-3481-2]</w:t>
      </w:r>
    </w:p>
    <w:p w14:paraId="2689942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59 </w:t>
      </w:r>
      <w:proofErr w:type="spellStart"/>
      <w:r w:rsidRPr="002A68AF">
        <w:rPr>
          <w:rFonts w:ascii="Book Antiqua" w:hAnsi="Book Antiqua"/>
          <w:b/>
          <w:sz w:val="24"/>
          <w:szCs w:val="24"/>
        </w:rPr>
        <w:t>Herranz</w:t>
      </w:r>
      <w:proofErr w:type="spellEnd"/>
      <w:r w:rsidRPr="002A68AF">
        <w:rPr>
          <w:rFonts w:ascii="Book Antiqua" w:hAnsi="Book Antiqua"/>
          <w:b/>
          <w:sz w:val="24"/>
          <w:szCs w:val="24"/>
        </w:rPr>
        <w:t>-Gonzalez J</w:t>
      </w:r>
      <w:r w:rsidRPr="002A68AF">
        <w:rPr>
          <w:rFonts w:ascii="Book Antiqua" w:hAnsi="Book Antiqua"/>
          <w:sz w:val="24"/>
          <w:szCs w:val="24"/>
        </w:rPr>
        <w:t>, Martinez-Vidal J, Garcia-</w:t>
      </w:r>
      <w:proofErr w:type="spellStart"/>
      <w:r w:rsidRPr="002A68AF">
        <w:rPr>
          <w:rFonts w:ascii="Book Antiqua" w:hAnsi="Book Antiqua"/>
          <w:sz w:val="24"/>
          <w:szCs w:val="24"/>
        </w:rPr>
        <w:t>Sarandeses</w:t>
      </w:r>
      <w:proofErr w:type="spellEnd"/>
      <w:r w:rsidRPr="002A68AF">
        <w:rPr>
          <w:rFonts w:ascii="Book Antiqua" w:hAnsi="Book Antiqua"/>
          <w:sz w:val="24"/>
          <w:szCs w:val="24"/>
        </w:rPr>
        <w:t xml:space="preserve"> A, Vazquez-Barro C. Esophageal foreign bodies in adults. </w:t>
      </w:r>
      <w:proofErr w:type="spellStart"/>
      <w:r w:rsidRPr="002A68AF">
        <w:rPr>
          <w:rFonts w:ascii="Book Antiqua" w:hAnsi="Book Antiqua"/>
          <w:i/>
          <w:sz w:val="24"/>
          <w:szCs w:val="24"/>
        </w:rPr>
        <w:t>Otolaryngol</w:t>
      </w:r>
      <w:proofErr w:type="spellEnd"/>
      <w:r w:rsidRPr="002A68AF">
        <w:rPr>
          <w:rFonts w:ascii="Book Antiqua" w:hAnsi="Book Antiqua"/>
          <w:i/>
          <w:sz w:val="24"/>
          <w:szCs w:val="24"/>
        </w:rPr>
        <w:t xml:space="preserve"> Head Neck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1991; </w:t>
      </w:r>
      <w:r w:rsidRPr="002A68AF">
        <w:rPr>
          <w:rFonts w:ascii="Book Antiqua" w:hAnsi="Book Antiqua"/>
          <w:b/>
          <w:sz w:val="24"/>
          <w:szCs w:val="24"/>
        </w:rPr>
        <w:t>105</w:t>
      </w:r>
      <w:r w:rsidRPr="002A68AF">
        <w:rPr>
          <w:rFonts w:ascii="Book Antiqua" w:hAnsi="Book Antiqua"/>
          <w:sz w:val="24"/>
          <w:szCs w:val="24"/>
        </w:rPr>
        <w:t>: 649-654 [PMID: 1754246 DOI: 10.1177/019459989110500503]</w:t>
      </w:r>
    </w:p>
    <w:p w14:paraId="070641B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60 </w:t>
      </w:r>
      <w:r w:rsidRPr="002A68AF">
        <w:rPr>
          <w:rFonts w:ascii="Book Antiqua" w:hAnsi="Book Antiqua"/>
          <w:b/>
          <w:sz w:val="24"/>
          <w:szCs w:val="24"/>
        </w:rPr>
        <w:t>Bennett AM</w:t>
      </w:r>
      <w:r w:rsidRPr="002A68AF">
        <w:rPr>
          <w:rFonts w:ascii="Book Antiqua" w:hAnsi="Book Antiqua"/>
          <w:sz w:val="24"/>
          <w:szCs w:val="24"/>
        </w:rPr>
        <w:t xml:space="preserve">, Sharma A, Price T, Montgomery PQ. The management of foreign bodies in the pharynx and </w:t>
      </w:r>
      <w:proofErr w:type="spellStart"/>
      <w:r w:rsidRPr="002A68AF">
        <w:rPr>
          <w:rFonts w:ascii="Book Antiqua" w:hAnsi="Book Antiqua"/>
          <w:sz w:val="24"/>
          <w:szCs w:val="24"/>
        </w:rPr>
        <w:t>oesophagus</w:t>
      </w:r>
      <w:proofErr w:type="spellEnd"/>
      <w:r w:rsidRPr="002A68AF">
        <w:rPr>
          <w:rFonts w:ascii="Book Antiqua" w:hAnsi="Book Antiqua"/>
          <w:sz w:val="24"/>
          <w:szCs w:val="24"/>
        </w:rPr>
        <w:t xml:space="preserve"> using </w:t>
      </w:r>
      <w:proofErr w:type="spellStart"/>
      <w:r w:rsidRPr="002A68AF">
        <w:rPr>
          <w:rFonts w:ascii="Book Antiqua" w:hAnsi="Book Antiqua"/>
          <w:sz w:val="24"/>
          <w:szCs w:val="24"/>
        </w:rPr>
        <w:t>transnasal</w:t>
      </w:r>
      <w:proofErr w:type="spellEnd"/>
      <w:r w:rsidRPr="002A68AF">
        <w:rPr>
          <w:rFonts w:ascii="Book Antiqua" w:hAnsi="Book Antiqua"/>
          <w:sz w:val="24"/>
          <w:szCs w:val="24"/>
        </w:rPr>
        <w:t xml:space="preserve"> flexible laryngo-</w:t>
      </w:r>
      <w:proofErr w:type="spellStart"/>
      <w:r w:rsidRPr="002A68AF">
        <w:rPr>
          <w:rFonts w:ascii="Book Antiqua" w:hAnsi="Book Antiqua"/>
          <w:sz w:val="24"/>
          <w:szCs w:val="24"/>
        </w:rPr>
        <w:t>oesophagoscopy</w:t>
      </w:r>
      <w:proofErr w:type="spellEnd"/>
      <w:r w:rsidRPr="002A68AF">
        <w:rPr>
          <w:rFonts w:ascii="Book Antiqua" w:hAnsi="Book Antiqua"/>
          <w:sz w:val="24"/>
          <w:szCs w:val="24"/>
        </w:rPr>
        <w:t xml:space="preserve"> (TNFLO). </w:t>
      </w:r>
      <w:r w:rsidRPr="002A68AF">
        <w:rPr>
          <w:rFonts w:ascii="Book Antiqua" w:hAnsi="Book Antiqua"/>
          <w:i/>
          <w:sz w:val="24"/>
          <w:szCs w:val="24"/>
        </w:rPr>
        <w:t xml:space="preserve">Ann R Coll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Engl</w:t>
      </w:r>
      <w:proofErr w:type="spellEnd"/>
      <w:r w:rsidRPr="002A68AF">
        <w:rPr>
          <w:rFonts w:ascii="Book Antiqua" w:hAnsi="Book Antiqua"/>
          <w:sz w:val="24"/>
          <w:szCs w:val="24"/>
        </w:rPr>
        <w:t xml:space="preserve"> 2008; </w:t>
      </w:r>
      <w:r w:rsidRPr="002A68AF">
        <w:rPr>
          <w:rFonts w:ascii="Book Antiqua" w:hAnsi="Book Antiqua"/>
          <w:b/>
          <w:sz w:val="24"/>
          <w:szCs w:val="24"/>
        </w:rPr>
        <w:t>90</w:t>
      </w:r>
      <w:r w:rsidRPr="002A68AF">
        <w:rPr>
          <w:rFonts w:ascii="Book Antiqua" w:hAnsi="Book Antiqua"/>
          <w:sz w:val="24"/>
          <w:szCs w:val="24"/>
        </w:rPr>
        <w:t>: 13-16 [PMID: 18201491 DOI: 10.1308/003588408X242114]</w:t>
      </w:r>
    </w:p>
    <w:p w14:paraId="1614BCC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61 </w:t>
      </w:r>
      <w:r w:rsidRPr="002A68AF">
        <w:rPr>
          <w:rFonts w:ascii="Book Antiqua" w:hAnsi="Book Antiqua"/>
          <w:b/>
          <w:sz w:val="24"/>
          <w:szCs w:val="24"/>
        </w:rPr>
        <w:t>Chu KM</w:t>
      </w:r>
      <w:r w:rsidRPr="002A68AF">
        <w:rPr>
          <w:rFonts w:ascii="Book Antiqua" w:hAnsi="Book Antiqua"/>
          <w:sz w:val="24"/>
          <w:szCs w:val="24"/>
        </w:rPr>
        <w:t xml:space="preserve">, Choi HK, </w:t>
      </w:r>
      <w:proofErr w:type="spellStart"/>
      <w:r w:rsidRPr="002A68AF">
        <w:rPr>
          <w:rFonts w:ascii="Book Antiqua" w:hAnsi="Book Antiqua"/>
          <w:sz w:val="24"/>
          <w:szCs w:val="24"/>
        </w:rPr>
        <w:t>Tuen</w:t>
      </w:r>
      <w:proofErr w:type="spellEnd"/>
      <w:r w:rsidRPr="002A68AF">
        <w:rPr>
          <w:rFonts w:ascii="Book Antiqua" w:hAnsi="Book Antiqua"/>
          <w:sz w:val="24"/>
          <w:szCs w:val="24"/>
        </w:rPr>
        <w:t xml:space="preserve"> HH, Law SY, </w:t>
      </w:r>
      <w:proofErr w:type="spellStart"/>
      <w:r w:rsidRPr="002A68AF">
        <w:rPr>
          <w:rFonts w:ascii="Book Antiqua" w:hAnsi="Book Antiqua"/>
          <w:sz w:val="24"/>
          <w:szCs w:val="24"/>
        </w:rPr>
        <w:t>Branicki</w:t>
      </w:r>
      <w:proofErr w:type="spellEnd"/>
      <w:r w:rsidRPr="002A68AF">
        <w:rPr>
          <w:rFonts w:ascii="Book Antiqua" w:hAnsi="Book Antiqua"/>
          <w:sz w:val="24"/>
          <w:szCs w:val="24"/>
        </w:rPr>
        <w:t xml:space="preserve"> FJ, Wong J. A prospective randomized trial comparing the use of omeprazole-based dual and triple therapy for eradication of Helicobacter pylori. </w:t>
      </w:r>
      <w:r w:rsidRPr="002A68AF">
        <w:rPr>
          <w:rFonts w:ascii="Book Antiqua" w:hAnsi="Book Antiqua"/>
          <w:i/>
          <w:sz w:val="24"/>
          <w:szCs w:val="24"/>
        </w:rPr>
        <w:t>Am J Gastroenterol</w:t>
      </w:r>
      <w:r w:rsidRPr="002A68AF">
        <w:rPr>
          <w:rFonts w:ascii="Book Antiqua" w:hAnsi="Book Antiqua"/>
          <w:sz w:val="24"/>
          <w:szCs w:val="24"/>
        </w:rPr>
        <w:t xml:space="preserve"> 1998; </w:t>
      </w:r>
      <w:r w:rsidRPr="002A68AF">
        <w:rPr>
          <w:rFonts w:ascii="Book Antiqua" w:hAnsi="Book Antiqua"/>
          <w:b/>
          <w:sz w:val="24"/>
          <w:szCs w:val="24"/>
        </w:rPr>
        <w:t>93</w:t>
      </w:r>
      <w:r w:rsidRPr="002A68AF">
        <w:rPr>
          <w:rFonts w:ascii="Book Antiqua" w:hAnsi="Book Antiqua"/>
          <w:sz w:val="24"/>
          <w:szCs w:val="24"/>
        </w:rPr>
        <w:t>: 1436-1442 [PMID: 9732921 DOI: 10.1111/j.1572-0241.1998.00458.x]</w:t>
      </w:r>
    </w:p>
    <w:p w14:paraId="349A5B2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62 </w:t>
      </w:r>
      <w:r w:rsidRPr="002A68AF">
        <w:rPr>
          <w:rFonts w:ascii="Book Antiqua" w:hAnsi="Book Antiqua"/>
          <w:b/>
          <w:sz w:val="24"/>
          <w:szCs w:val="24"/>
        </w:rPr>
        <w:t>Yuki T</w:t>
      </w:r>
      <w:r w:rsidRPr="002A68AF">
        <w:rPr>
          <w:rFonts w:ascii="Book Antiqua" w:hAnsi="Book Antiqua"/>
          <w:sz w:val="24"/>
          <w:szCs w:val="24"/>
        </w:rPr>
        <w:t xml:space="preserve">, Ishihara S, Okada M, </w:t>
      </w:r>
      <w:proofErr w:type="spellStart"/>
      <w:r w:rsidRPr="002A68AF">
        <w:rPr>
          <w:rFonts w:ascii="Book Antiqua" w:hAnsi="Book Antiqua"/>
          <w:sz w:val="24"/>
          <w:szCs w:val="24"/>
        </w:rPr>
        <w:t>Kusunoki</w:t>
      </w:r>
      <w:proofErr w:type="spellEnd"/>
      <w:r w:rsidRPr="002A68AF">
        <w:rPr>
          <w:rFonts w:ascii="Book Antiqua" w:hAnsi="Book Antiqua"/>
          <w:sz w:val="24"/>
          <w:szCs w:val="24"/>
        </w:rPr>
        <w:t xml:space="preserve"> R, Moriyama I, Amano Y, Kinoshita Y. Double-balloon endoscopy for treatment of small bowel penetration by fish bone. </w:t>
      </w:r>
      <w:r w:rsidRPr="002A68AF">
        <w:rPr>
          <w:rFonts w:ascii="Book Antiqua" w:hAnsi="Book Antiqua"/>
          <w:i/>
          <w:sz w:val="24"/>
          <w:szCs w:val="24"/>
        </w:rPr>
        <w:t xml:space="preserve">Dig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2012; </w:t>
      </w:r>
      <w:r w:rsidRPr="002A68AF">
        <w:rPr>
          <w:rFonts w:ascii="Book Antiqua" w:hAnsi="Book Antiqua"/>
          <w:b/>
          <w:sz w:val="24"/>
          <w:szCs w:val="24"/>
        </w:rPr>
        <w:t>24</w:t>
      </w:r>
      <w:r w:rsidRPr="002A68AF">
        <w:rPr>
          <w:rFonts w:ascii="Book Antiqua" w:hAnsi="Book Antiqua"/>
          <w:sz w:val="24"/>
          <w:szCs w:val="24"/>
        </w:rPr>
        <w:t>: 281 [PMID: 22725117 DOI: 10.1111/j.1443-1661.2011.01195.x]</w:t>
      </w:r>
    </w:p>
    <w:p w14:paraId="20A7F0F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63 </w:t>
      </w:r>
      <w:proofErr w:type="spellStart"/>
      <w:r w:rsidRPr="002A68AF">
        <w:rPr>
          <w:rFonts w:ascii="Book Antiqua" w:hAnsi="Book Antiqua"/>
          <w:b/>
          <w:sz w:val="24"/>
          <w:szCs w:val="24"/>
        </w:rPr>
        <w:t>Miehlke</w:t>
      </w:r>
      <w:proofErr w:type="spellEnd"/>
      <w:r w:rsidRPr="002A68AF">
        <w:rPr>
          <w:rFonts w:ascii="Book Antiqua" w:hAnsi="Book Antiqua"/>
          <w:b/>
          <w:sz w:val="24"/>
          <w:szCs w:val="24"/>
        </w:rPr>
        <w:t xml:space="preserve"> S</w:t>
      </w:r>
      <w:r w:rsidRPr="002A68AF">
        <w:rPr>
          <w:rFonts w:ascii="Book Antiqua" w:hAnsi="Book Antiqua"/>
          <w:sz w:val="24"/>
          <w:szCs w:val="24"/>
        </w:rPr>
        <w:t xml:space="preserve">, </w:t>
      </w:r>
      <w:proofErr w:type="spellStart"/>
      <w:r w:rsidRPr="002A68AF">
        <w:rPr>
          <w:rFonts w:ascii="Book Antiqua" w:hAnsi="Book Antiqua"/>
          <w:sz w:val="24"/>
          <w:szCs w:val="24"/>
        </w:rPr>
        <w:t>Tausche</w:t>
      </w:r>
      <w:proofErr w:type="spellEnd"/>
      <w:r w:rsidRPr="002A68AF">
        <w:rPr>
          <w:rFonts w:ascii="Book Antiqua" w:hAnsi="Book Antiqua"/>
          <w:sz w:val="24"/>
          <w:szCs w:val="24"/>
        </w:rPr>
        <w:t xml:space="preserve"> AK, </w:t>
      </w:r>
      <w:proofErr w:type="spellStart"/>
      <w:r w:rsidRPr="002A68AF">
        <w:rPr>
          <w:rFonts w:ascii="Book Antiqua" w:hAnsi="Book Antiqua"/>
          <w:sz w:val="24"/>
          <w:szCs w:val="24"/>
        </w:rPr>
        <w:t>Brückner</w:t>
      </w:r>
      <w:proofErr w:type="spellEnd"/>
      <w:r w:rsidRPr="002A68AF">
        <w:rPr>
          <w:rFonts w:ascii="Book Antiqua" w:hAnsi="Book Antiqua"/>
          <w:sz w:val="24"/>
          <w:szCs w:val="24"/>
        </w:rPr>
        <w:t xml:space="preserve"> S, </w:t>
      </w:r>
      <w:proofErr w:type="spellStart"/>
      <w:r w:rsidRPr="002A68AF">
        <w:rPr>
          <w:rFonts w:ascii="Book Antiqua" w:hAnsi="Book Antiqua"/>
          <w:sz w:val="24"/>
          <w:szCs w:val="24"/>
        </w:rPr>
        <w:t>Aust</w:t>
      </w:r>
      <w:proofErr w:type="spellEnd"/>
      <w:r w:rsidRPr="002A68AF">
        <w:rPr>
          <w:rFonts w:ascii="Book Antiqua" w:hAnsi="Book Antiqua"/>
          <w:sz w:val="24"/>
          <w:szCs w:val="24"/>
        </w:rPr>
        <w:t xml:space="preserve"> D, </w:t>
      </w:r>
      <w:proofErr w:type="spellStart"/>
      <w:r w:rsidRPr="002A68AF">
        <w:rPr>
          <w:rFonts w:ascii="Book Antiqua" w:hAnsi="Book Antiqua"/>
          <w:sz w:val="24"/>
          <w:szCs w:val="24"/>
        </w:rPr>
        <w:t>Morgner</w:t>
      </w:r>
      <w:proofErr w:type="spellEnd"/>
      <w:r w:rsidRPr="002A68AF">
        <w:rPr>
          <w:rFonts w:ascii="Book Antiqua" w:hAnsi="Book Antiqua"/>
          <w:sz w:val="24"/>
          <w:szCs w:val="24"/>
        </w:rPr>
        <w:t xml:space="preserve"> A, </w:t>
      </w:r>
      <w:proofErr w:type="spellStart"/>
      <w:r w:rsidRPr="002A68AF">
        <w:rPr>
          <w:rFonts w:ascii="Book Antiqua" w:hAnsi="Book Antiqua"/>
          <w:sz w:val="24"/>
          <w:szCs w:val="24"/>
        </w:rPr>
        <w:t>Madisch</w:t>
      </w:r>
      <w:proofErr w:type="spellEnd"/>
      <w:r w:rsidRPr="002A68AF">
        <w:rPr>
          <w:rFonts w:ascii="Book Antiqua" w:hAnsi="Book Antiqua"/>
          <w:sz w:val="24"/>
          <w:szCs w:val="24"/>
        </w:rPr>
        <w:t xml:space="preserve"> A. Retrieval of two retained endoscopy capsules with retrograde double-balloon </w:t>
      </w:r>
      <w:proofErr w:type="spellStart"/>
      <w:r w:rsidRPr="002A68AF">
        <w:rPr>
          <w:rFonts w:ascii="Book Antiqua" w:hAnsi="Book Antiqua"/>
          <w:sz w:val="24"/>
          <w:szCs w:val="24"/>
        </w:rPr>
        <w:t>enteroscopy</w:t>
      </w:r>
      <w:proofErr w:type="spellEnd"/>
      <w:r w:rsidRPr="002A68AF">
        <w:rPr>
          <w:rFonts w:ascii="Book Antiqua" w:hAnsi="Book Antiqua"/>
          <w:sz w:val="24"/>
          <w:szCs w:val="24"/>
        </w:rPr>
        <w:t xml:space="preserve"> in a patient with a history of complicated small-bowel disease. </w:t>
      </w:r>
      <w:r w:rsidRPr="002A68AF">
        <w:rPr>
          <w:rFonts w:ascii="Book Antiqua" w:hAnsi="Book Antiqua"/>
          <w:i/>
          <w:sz w:val="24"/>
          <w:szCs w:val="24"/>
        </w:rPr>
        <w:t>Endoscopy</w:t>
      </w:r>
      <w:r w:rsidRPr="002A68AF">
        <w:rPr>
          <w:rFonts w:ascii="Book Antiqua" w:hAnsi="Book Antiqua"/>
          <w:sz w:val="24"/>
          <w:szCs w:val="24"/>
        </w:rPr>
        <w:t xml:space="preserve"> 2007; </w:t>
      </w:r>
      <w:r w:rsidRPr="002A68AF">
        <w:rPr>
          <w:rFonts w:ascii="Book Antiqua" w:hAnsi="Book Antiqua"/>
          <w:b/>
          <w:sz w:val="24"/>
          <w:szCs w:val="24"/>
        </w:rPr>
        <w:t xml:space="preserve">39 </w:t>
      </w:r>
      <w:proofErr w:type="spellStart"/>
      <w:r w:rsidRPr="002A68AF">
        <w:rPr>
          <w:rFonts w:ascii="Book Antiqua" w:hAnsi="Book Antiqua"/>
          <w:sz w:val="24"/>
          <w:szCs w:val="24"/>
        </w:rPr>
        <w:t>Suppl</w:t>
      </w:r>
      <w:proofErr w:type="spellEnd"/>
      <w:r w:rsidRPr="002A68AF">
        <w:rPr>
          <w:rFonts w:ascii="Book Antiqua" w:hAnsi="Book Antiqua"/>
          <w:sz w:val="24"/>
          <w:szCs w:val="24"/>
        </w:rPr>
        <w:t xml:space="preserve"> 1: E157 [PMID: 17570097 DOI: 10.1055/s-2006-925375]</w:t>
      </w:r>
    </w:p>
    <w:p w14:paraId="65D3E8A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64 </w:t>
      </w:r>
      <w:proofErr w:type="spellStart"/>
      <w:r w:rsidRPr="002A68AF">
        <w:rPr>
          <w:rFonts w:ascii="Book Antiqua" w:hAnsi="Book Antiqua"/>
          <w:b/>
          <w:sz w:val="24"/>
          <w:szCs w:val="24"/>
        </w:rPr>
        <w:t>Safatle</w:t>
      </w:r>
      <w:proofErr w:type="spellEnd"/>
      <w:r w:rsidRPr="002A68AF">
        <w:rPr>
          <w:rFonts w:ascii="Book Antiqua" w:hAnsi="Book Antiqua"/>
          <w:b/>
          <w:sz w:val="24"/>
          <w:szCs w:val="24"/>
        </w:rPr>
        <w:t>-Ribeiro AV</w:t>
      </w:r>
      <w:r w:rsidRPr="002A68AF">
        <w:rPr>
          <w:rFonts w:ascii="Book Antiqua" w:hAnsi="Book Antiqua"/>
          <w:sz w:val="24"/>
          <w:szCs w:val="24"/>
        </w:rPr>
        <w:t xml:space="preserve">, Couto DS Jr, Ferreira de Souza T, </w:t>
      </w:r>
      <w:proofErr w:type="spellStart"/>
      <w:r w:rsidRPr="002A68AF">
        <w:rPr>
          <w:rFonts w:ascii="Book Antiqua" w:hAnsi="Book Antiqua"/>
          <w:sz w:val="24"/>
          <w:szCs w:val="24"/>
        </w:rPr>
        <w:t>Lorenzi</w:t>
      </w:r>
      <w:proofErr w:type="spellEnd"/>
      <w:r w:rsidRPr="002A68AF">
        <w:rPr>
          <w:rFonts w:ascii="Book Antiqua" w:hAnsi="Book Antiqua"/>
          <w:sz w:val="24"/>
          <w:szCs w:val="24"/>
        </w:rPr>
        <w:t xml:space="preserve"> F, </w:t>
      </w:r>
      <w:proofErr w:type="spellStart"/>
      <w:r w:rsidRPr="002A68AF">
        <w:rPr>
          <w:rFonts w:ascii="Book Antiqua" w:hAnsi="Book Antiqua"/>
          <w:sz w:val="24"/>
          <w:szCs w:val="24"/>
        </w:rPr>
        <w:t>Hourneaux</w:t>
      </w:r>
      <w:proofErr w:type="spellEnd"/>
      <w:r w:rsidRPr="002A68AF">
        <w:rPr>
          <w:rFonts w:ascii="Book Antiqua" w:hAnsi="Book Antiqua"/>
          <w:sz w:val="24"/>
          <w:szCs w:val="24"/>
        </w:rPr>
        <w:t xml:space="preserve"> de Moura EG, Sakai P. Single-balloon endoscopy for removing a foreign body in the small bowel </w:t>
      </w:r>
      <w:r w:rsidRPr="002A68AF">
        <w:rPr>
          <w:rFonts w:ascii="Book Antiqua" w:hAnsi="Book Antiqua"/>
          <w:sz w:val="24"/>
          <w:szCs w:val="24"/>
        </w:rPr>
        <w:lastRenderedPageBreak/>
        <w:t xml:space="preserve">(with video).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2009; </w:t>
      </w:r>
      <w:r w:rsidRPr="002A68AF">
        <w:rPr>
          <w:rFonts w:ascii="Book Antiqua" w:hAnsi="Book Antiqua"/>
          <w:b/>
          <w:sz w:val="24"/>
          <w:szCs w:val="24"/>
        </w:rPr>
        <w:t>70</w:t>
      </w:r>
      <w:r w:rsidRPr="002A68AF">
        <w:rPr>
          <w:rFonts w:ascii="Book Antiqua" w:hAnsi="Book Antiqua"/>
          <w:sz w:val="24"/>
          <w:szCs w:val="24"/>
        </w:rPr>
        <w:t>: 781-782 [PMID: 19608179 DOI: 10.1016/j.gie.2009.05.028]</w:t>
      </w:r>
    </w:p>
    <w:p w14:paraId="0D904B7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65 </w:t>
      </w:r>
      <w:r w:rsidRPr="002A68AF">
        <w:rPr>
          <w:rFonts w:ascii="Book Antiqua" w:hAnsi="Book Antiqua"/>
          <w:b/>
          <w:sz w:val="24"/>
          <w:szCs w:val="24"/>
        </w:rPr>
        <w:t>Flynn AD</w:t>
      </w:r>
      <w:r w:rsidRPr="002A68AF">
        <w:rPr>
          <w:rFonts w:ascii="Book Antiqua" w:hAnsi="Book Antiqua"/>
          <w:sz w:val="24"/>
          <w:szCs w:val="24"/>
        </w:rPr>
        <w:t xml:space="preserve">, </w:t>
      </w:r>
      <w:proofErr w:type="spellStart"/>
      <w:r w:rsidRPr="002A68AF">
        <w:rPr>
          <w:rFonts w:ascii="Book Antiqua" w:hAnsi="Book Antiqua"/>
          <w:sz w:val="24"/>
          <w:szCs w:val="24"/>
        </w:rPr>
        <w:t>Chiorean</w:t>
      </w:r>
      <w:proofErr w:type="spellEnd"/>
      <w:r w:rsidRPr="002A68AF">
        <w:rPr>
          <w:rFonts w:ascii="Book Antiqua" w:hAnsi="Book Antiqua"/>
          <w:sz w:val="24"/>
          <w:szCs w:val="24"/>
        </w:rPr>
        <w:t xml:space="preserve"> MV. Retrieval of a large foreign body from the ileum with double-balloon </w:t>
      </w:r>
      <w:proofErr w:type="spellStart"/>
      <w:r w:rsidRPr="002A68AF">
        <w:rPr>
          <w:rFonts w:ascii="Book Antiqua" w:hAnsi="Book Antiqua"/>
          <w:sz w:val="24"/>
          <w:szCs w:val="24"/>
        </w:rPr>
        <w:t>enteroscopy</w:t>
      </w:r>
      <w:proofErr w:type="spellEnd"/>
      <w:r w:rsidRPr="002A68AF">
        <w:rPr>
          <w:rFonts w:ascii="Book Antiqua" w:hAnsi="Book Antiqua"/>
          <w:sz w:val="24"/>
          <w:szCs w:val="24"/>
        </w:rPr>
        <w:t xml:space="preserve"> (with videos).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2014; </w:t>
      </w:r>
      <w:r w:rsidRPr="002A68AF">
        <w:rPr>
          <w:rFonts w:ascii="Book Antiqua" w:hAnsi="Book Antiqua"/>
          <w:b/>
          <w:sz w:val="24"/>
          <w:szCs w:val="24"/>
        </w:rPr>
        <w:t>79</w:t>
      </w:r>
      <w:r w:rsidRPr="002A68AF">
        <w:rPr>
          <w:rFonts w:ascii="Book Antiqua" w:hAnsi="Book Antiqua"/>
          <w:sz w:val="24"/>
          <w:szCs w:val="24"/>
        </w:rPr>
        <w:t>: 519-20; discussion 520 [PMID: 24332402 DOI: 10.1016/j.gie.2013.10.038]</w:t>
      </w:r>
    </w:p>
    <w:p w14:paraId="73AC126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66 </w:t>
      </w:r>
      <w:r w:rsidRPr="002A68AF">
        <w:rPr>
          <w:rFonts w:ascii="Book Antiqua" w:hAnsi="Book Antiqua"/>
          <w:b/>
          <w:sz w:val="24"/>
          <w:szCs w:val="24"/>
        </w:rPr>
        <w:t>Saeed ZA</w:t>
      </w:r>
      <w:r w:rsidRPr="002A68AF">
        <w:rPr>
          <w:rFonts w:ascii="Book Antiqua" w:hAnsi="Book Antiqua"/>
          <w:sz w:val="24"/>
          <w:szCs w:val="24"/>
        </w:rPr>
        <w:t xml:space="preserve">, </w:t>
      </w:r>
      <w:proofErr w:type="spellStart"/>
      <w:r w:rsidRPr="002A68AF">
        <w:rPr>
          <w:rFonts w:ascii="Book Antiqua" w:hAnsi="Book Antiqua"/>
          <w:sz w:val="24"/>
          <w:szCs w:val="24"/>
        </w:rPr>
        <w:t>Michaletz</w:t>
      </w:r>
      <w:proofErr w:type="spellEnd"/>
      <w:r w:rsidRPr="002A68AF">
        <w:rPr>
          <w:rFonts w:ascii="Book Antiqua" w:hAnsi="Book Antiqua"/>
          <w:sz w:val="24"/>
          <w:szCs w:val="24"/>
        </w:rPr>
        <w:t xml:space="preserve"> PA, </w:t>
      </w:r>
      <w:proofErr w:type="spellStart"/>
      <w:r w:rsidRPr="002A68AF">
        <w:rPr>
          <w:rFonts w:ascii="Book Antiqua" w:hAnsi="Book Antiqua"/>
          <w:sz w:val="24"/>
          <w:szCs w:val="24"/>
        </w:rPr>
        <w:t>Feiner</w:t>
      </w:r>
      <w:proofErr w:type="spellEnd"/>
      <w:r w:rsidRPr="002A68AF">
        <w:rPr>
          <w:rFonts w:ascii="Book Antiqua" w:hAnsi="Book Antiqua"/>
          <w:sz w:val="24"/>
          <w:szCs w:val="24"/>
        </w:rPr>
        <w:t xml:space="preserve"> SD, Woods KL, Graham DY. A new endoscopic method for managing food impaction in the esophagus. </w:t>
      </w:r>
      <w:r w:rsidRPr="002A68AF">
        <w:rPr>
          <w:rFonts w:ascii="Book Antiqua" w:hAnsi="Book Antiqua"/>
          <w:i/>
          <w:sz w:val="24"/>
          <w:szCs w:val="24"/>
        </w:rPr>
        <w:t>Endoscopy</w:t>
      </w:r>
      <w:r w:rsidRPr="002A68AF">
        <w:rPr>
          <w:rFonts w:ascii="Book Antiqua" w:hAnsi="Book Antiqua"/>
          <w:sz w:val="24"/>
          <w:szCs w:val="24"/>
        </w:rPr>
        <w:t xml:space="preserve"> 1990; </w:t>
      </w:r>
      <w:r w:rsidRPr="002A68AF">
        <w:rPr>
          <w:rFonts w:ascii="Book Antiqua" w:hAnsi="Book Antiqua"/>
          <w:b/>
          <w:sz w:val="24"/>
          <w:szCs w:val="24"/>
        </w:rPr>
        <w:t>22</w:t>
      </w:r>
      <w:r w:rsidRPr="002A68AF">
        <w:rPr>
          <w:rFonts w:ascii="Book Antiqua" w:hAnsi="Book Antiqua"/>
          <w:sz w:val="24"/>
          <w:szCs w:val="24"/>
        </w:rPr>
        <w:t>: 226-228 [PMID: 2242743 DOI: 10.1055/s-2007-1012854]</w:t>
      </w:r>
    </w:p>
    <w:p w14:paraId="2B4B1B7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67 </w:t>
      </w:r>
      <w:r w:rsidRPr="002A68AF">
        <w:rPr>
          <w:rFonts w:ascii="Book Antiqua" w:hAnsi="Book Antiqua"/>
          <w:b/>
          <w:sz w:val="24"/>
          <w:szCs w:val="24"/>
        </w:rPr>
        <w:t xml:space="preserve">Chávez </w:t>
      </w:r>
      <w:proofErr w:type="spellStart"/>
      <w:r w:rsidRPr="002A68AF">
        <w:rPr>
          <w:rFonts w:ascii="Book Antiqua" w:hAnsi="Book Antiqua"/>
          <w:b/>
          <w:sz w:val="24"/>
          <w:szCs w:val="24"/>
        </w:rPr>
        <w:t>Rossell</w:t>
      </w:r>
      <w:proofErr w:type="spellEnd"/>
      <w:r w:rsidRPr="002A68AF">
        <w:rPr>
          <w:rFonts w:ascii="Book Antiqua" w:hAnsi="Book Antiqua"/>
          <w:b/>
          <w:sz w:val="24"/>
          <w:szCs w:val="24"/>
        </w:rPr>
        <w:t xml:space="preserve"> M</w:t>
      </w:r>
      <w:r w:rsidRPr="002A68AF">
        <w:rPr>
          <w:rFonts w:ascii="Book Antiqua" w:hAnsi="Book Antiqua"/>
          <w:sz w:val="24"/>
          <w:szCs w:val="24"/>
        </w:rPr>
        <w:t xml:space="preserve">. [New technique for safe removal of impacted foreign bodies in the upper gastrointestinal tract using reusable variceal "cap" (cup, cap or cylinder)]. </w:t>
      </w:r>
      <w:r w:rsidRPr="002A68AF">
        <w:rPr>
          <w:rFonts w:ascii="Book Antiqua" w:hAnsi="Book Antiqua"/>
          <w:i/>
          <w:sz w:val="24"/>
          <w:szCs w:val="24"/>
        </w:rPr>
        <w:t>Rev Gastroenterol Peru</w:t>
      </w:r>
      <w:r w:rsidRPr="002A68AF">
        <w:rPr>
          <w:rFonts w:ascii="Book Antiqua" w:hAnsi="Book Antiqua"/>
          <w:sz w:val="24"/>
          <w:szCs w:val="24"/>
        </w:rPr>
        <w:t xml:space="preserve"> 2012; </w:t>
      </w:r>
      <w:r w:rsidRPr="002A68AF">
        <w:rPr>
          <w:rFonts w:ascii="Book Antiqua" w:hAnsi="Book Antiqua"/>
          <w:b/>
          <w:sz w:val="24"/>
          <w:szCs w:val="24"/>
        </w:rPr>
        <w:t>32</w:t>
      </w:r>
      <w:r w:rsidRPr="002A68AF">
        <w:rPr>
          <w:rFonts w:ascii="Book Antiqua" w:hAnsi="Book Antiqua"/>
          <w:sz w:val="24"/>
          <w:szCs w:val="24"/>
        </w:rPr>
        <w:t>: 150-156 [PMID: 23023177]</w:t>
      </w:r>
    </w:p>
    <w:p w14:paraId="7B6A600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68 </w:t>
      </w:r>
      <w:r w:rsidRPr="002A68AF">
        <w:rPr>
          <w:rFonts w:ascii="Book Antiqua" w:hAnsi="Book Antiqua"/>
          <w:b/>
          <w:sz w:val="24"/>
          <w:szCs w:val="24"/>
        </w:rPr>
        <w:t>Schunk JE</w:t>
      </w:r>
      <w:r w:rsidRPr="002A68AF">
        <w:rPr>
          <w:rFonts w:ascii="Book Antiqua" w:hAnsi="Book Antiqua"/>
          <w:sz w:val="24"/>
          <w:szCs w:val="24"/>
        </w:rPr>
        <w:t xml:space="preserve">, Harrison AM, </w:t>
      </w:r>
      <w:proofErr w:type="spellStart"/>
      <w:r w:rsidRPr="002A68AF">
        <w:rPr>
          <w:rFonts w:ascii="Book Antiqua" w:hAnsi="Book Antiqua"/>
          <w:sz w:val="24"/>
          <w:szCs w:val="24"/>
        </w:rPr>
        <w:t>Corneli</w:t>
      </w:r>
      <w:proofErr w:type="spellEnd"/>
      <w:r w:rsidRPr="002A68AF">
        <w:rPr>
          <w:rFonts w:ascii="Book Antiqua" w:hAnsi="Book Antiqua"/>
          <w:sz w:val="24"/>
          <w:szCs w:val="24"/>
        </w:rPr>
        <w:t xml:space="preserve"> HM, Nixon GW. Fluoroscopic </w:t>
      </w:r>
      <w:proofErr w:type="spellStart"/>
      <w:r w:rsidRPr="002A68AF">
        <w:rPr>
          <w:rFonts w:ascii="Book Antiqua" w:hAnsi="Book Antiqua"/>
          <w:sz w:val="24"/>
          <w:szCs w:val="24"/>
        </w:rPr>
        <w:t>foley</w:t>
      </w:r>
      <w:proofErr w:type="spellEnd"/>
      <w:r w:rsidRPr="002A68AF">
        <w:rPr>
          <w:rFonts w:ascii="Book Antiqua" w:hAnsi="Book Antiqua"/>
          <w:sz w:val="24"/>
          <w:szCs w:val="24"/>
        </w:rPr>
        <w:t xml:space="preserve"> catheter removal of esophageal foreign bodies in children: experience with 415 episodes. </w:t>
      </w:r>
      <w:r w:rsidRPr="002A68AF">
        <w:rPr>
          <w:rFonts w:ascii="Book Antiqua" w:hAnsi="Book Antiqua"/>
          <w:i/>
          <w:sz w:val="24"/>
          <w:szCs w:val="24"/>
        </w:rPr>
        <w:t>Pediatrics</w:t>
      </w:r>
      <w:r w:rsidRPr="002A68AF">
        <w:rPr>
          <w:rFonts w:ascii="Book Antiqua" w:hAnsi="Book Antiqua"/>
          <w:sz w:val="24"/>
          <w:szCs w:val="24"/>
        </w:rPr>
        <w:t xml:space="preserve"> 1994; </w:t>
      </w:r>
      <w:r w:rsidRPr="002A68AF">
        <w:rPr>
          <w:rFonts w:ascii="Book Antiqua" w:hAnsi="Book Antiqua"/>
          <w:b/>
          <w:sz w:val="24"/>
          <w:szCs w:val="24"/>
        </w:rPr>
        <w:t>94</w:t>
      </w:r>
      <w:r w:rsidRPr="002A68AF">
        <w:rPr>
          <w:rFonts w:ascii="Book Antiqua" w:hAnsi="Book Antiqua"/>
          <w:sz w:val="24"/>
          <w:szCs w:val="24"/>
        </w:rPr>
        <w:t>: 709-714 [PMID: 7936900 DOI: 10.1203/00006450-199411000-00094]</w:t>
      </w:r>
    </w:p>
    <w:p w14:paraId="3AF3C42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69 </w:t>
      </w:r>
      <w:r w:rsidRPr="002A68AF">
        <w:rPr>
          <w:rFonts w:ascii="Book Antiqua" w:hAnsi="Book Antiqua"/>
          <w:b/>
          <w:sz w:val="24"/>
          <w:szCs w:val="24"/>
        </w:rPr>
        <w:t>Siddiqui AA</w:t>
      </w:r>
      <w:r w:rsidRPr="002A68AF">
        <w:rPr>
          <w:rFonts w:ascii="Book Antiqua" w:hAnsi="Book Antiqua"/>
          <w:sz w:val="24"/>
          <w:szCs w:val="24"/>
        </w:rPr>
        <w:t xml:space="preserve">, Harford WV, </w:t>
      </w:r>
      <w:proofErr w:type="spellStart"/>
      <w:r w:rsidRPr="002A68AF">
        <w:rPr>
          <w:rFonts w:ascii="Book Antiqua" w:hAnsi="Book Antiqua"/>
          <w:sz w:val="24"/>
          <w:szCs w:val="24"/>
        </w:rPr>
        <w:t>Spechler</w:t>
      </w:r>
      <w:proofErr w:type="spellEnd"/>
      <w:r w:rsidRPr="002A68AF">
        <w:rPr>
          <w:rFonts w:ascii="Book Antiqua" w:hAnsi="Book Antiqua"/>
          <w:sz w:val="24"/>
          <w:szCs w:val="24"/>
        </w:rPr>
        <w:t xml:space="preserve"> SJ. Through-the-scope, wire-guided esophageal dilation for the treatment of food impaction. </w:t>
      </w:r>
      <w:r w:rsidRPr="002A68AF">
        <w:rPr>
          <w:rFonts w:ascii="Book Antiqua" w:hAnsi="Book Antiqua"/>
          <w:i/>
          <w:sz w:val="24"/>
          <w:szCs w:val="24"/>
        </w:rPr>
        <w:t>Dig Dis Sci</w:t>
      </w:r>
      <w:r w:rsidRPr="002A68AF">
        <w:rPr>
          <w:rFonts w:ascii="Book Antiqua" w:hAnsi="Book Antiqua"/>
          <w:sz w:val="24"/>
          <w:szCs w:val="24"/>
        </w:rPr>
        <w:t xml:space="preserve"> 2008; </w:t>
      </w:r>
      <w:r w:rsidRPr="002A68AF">
        <w:rPr>
          <w:rFonts w:ascii="Book Antiqua" w:hAnsi="Book Antiqua"/>
          <w:b/>
          <w:sz w:val="24"/>
          <w:szCs w:val="24"/>
        </w:rPr>
        <w:t>53</w:t>
      </w:r>
      <w:r w:rsidRPr="002A68AF">
        <w:rPr>
          <w:rFonts w:ascii="Book Antiqua" w:hAnsi="Book Antiqua"/>
          <w:sz w:val="24"/>
          <w:szCs w:val="24"/>
        </w:rPr>
        <w:t>: 2394-2396 [PMID: 18224439 DOI: 10.1007/s10620-007-0156-z]</w:t>
      </w:r>
    </w:p>
    <w:p w14:paraId="34B9596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70 </w:t>
      </w:r>
      <w:r w:rsidRPr="002A68AF">
        <w:rPr>
          <w:rFonts w:ascii="Book Antiqua" w:hAnsi="Book Antiqua"/>
          <w:b/>
          <w:sz w:val="24"/>
          <w:szCs w:val="24"/>
        </w:rPr>
        <w:t>Kay M</w:t>
      </w:r>
      <w:r w:rsidRPr="002A68AF">
        <w:rPr>
          <w:rFonts w:ascii="Book Antiqua" w:hAnsi="Book Antiqua"/>
          <w:sz w:val="24"/>
          <w:szCs w:val="24"/>
        </w:rPr>
        <w:t xml:space="preserve">, Wyllie R. Suture technique for endoscopic removal of unusual foreign bodies.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2007; </w:t>
      </w:r>
      <w:r w:rsidRPr="002A68AF">
        <w:rPr>
          <w:rFonts w:ascii="Book Antiqua" w:hAnsi="Book Antiqua"/>
          <w:b/>
          <w:sz w:val="24"/>
          <w:szCs w:val="24"/>
        </w:rPr>
        <w:t>66</w:t>
      </w:r>
      <w:r w:rsidRPr="002A68AF">
        <w:rPr>
          <w:rFonts w:ascii="Book Antiqua" w:hAnsi="Book Antiqua"/>
          <w:sz w:val="24"/>
          <w:szCs w:val="24"/>
        </w:rPr>
        <w:t>: 865; author reply 865 [PMID: 17905036 DOI: 10.1016/j.gie.2007.04.002]</w:t>
      </w:r>
    </w:p>
    <w:p w14:paraId="45A7653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71 </w:t>
      </w:r>
      <w:proofErr w:type="spellStart"/>
      <w:r w:rsidRPr="002A68AF">
        <w:rPr>
          <w:rFonts w:ascii="Book Antiqua" w:hAnsi="Book Antiqua"/>
          <w:b/>
          <w:sz w:val="24"/>
          <w:szCs w:val="24"/>
        </w:rPr>
        <w:t>Triadafilopoulos</w:t>
      </w:r>
      <w:proofErr w:type="spellEnd"/>
      <w:r w:rsidRPr="002A68AF">
        <w:rPr>
          <w:rFonts w:ascii="Book Antiqua" w:hAnsi="Book Antiqua"/>
          <w:b/>
          <w:sz w:val="24"/>
          <w:szCs w:val="24"/>
        </w:rPr>
        <w:t xml:space="preserve"> G</w:t>
      </w:r>
      <w:r w:rsidRPr="002A68AF">
        <w:rPr>
          <w:rFonts w:ascii="Book Antiqua" w:hAnsi="Book Antiqua"/>
          <w:sz w:val="24"/>
          <w:szCs w:val="24"/>
        </w:rPr>
        <w:t xml:space="preserve">, </w:t>
      </w:r>
      <w:proofErr w:type="spellStart"/>
      <w:r w:rsidRPr="002A68AF">
        <w:rPr>
          <w:rFonts w:ascii="Book Antiqua" w:hAnsi="Book Antiqua"/>
          <w:sz w:val="24"/>
          <w:szCs w:val="24"/>
        </w:rPr>
        <w:t>Roorda</w:t>
      </w:r>
      <w:proofErr w:type="spellEnd"/>
      <w:r w:rsidRPr="002A68AF">
        <w:rPr>
          <w:rFonts w:ascii="Book Antiqua" w:hAnsi="Book Antiqua"/>
          <w:sz w:val="24"/>
          <w:szCs w:val="24"/>
        </w:rPr>
        <w:t xml:space="preserve"> A, Akiyama J. Update on foreign bodies in the esophagus: diagnosis and management. </w:t>
      </w:r>
      <w:proofErr w:type="spellStart"/>
      <w:r w:rsidRPr="002A68AF">
        <w:rPr>
          <w:rFonts w:ascii="Book Antiqua" w:hAnsi="Book Antiqua"/>
          <w:i/>
          <w:sz w:val="24"/>
          <w:szCs w:val="24"/>
        </w:rPr>
        <w:t>Curr</w:t>
      </w:r>
      <w:proofErr w:type="spellEnd"/>
      <w:r w:rsidRPr="002A68AF">
        <w:rPr>
          <w:rFonts w:ascii="Book Antiqua" w:hAnsi="Book Antiqua"/>
          <w:i/>
          <w:sz w:val="24"/>
          <w:szCs w:val="24"/>
        </w:rPr>
        <w:t xml:space="preserve"> Gastroenterol Rep</w:t>
      </w:r>
      <w:r w:rsidRPr="002A68AF">
        <w:rPr>
          <w:rFonts w:ascii="Book Antiqua" w:hAnsi="Book Antiqua"/>
          <w:sz w:val="24"/>
          <w:szCs w:val="24"/>
        </w:rPr>
        <w:t xml:space="preserve"> 2013; </w:t>
      </w:r>
      <w:r w:rsidRPr="002A68AF">
        <w:rPr>
          <w:rFonts w:ascii="Book Antiqua" w:hAnsi="Book Antiqua"/>
          <w:b/>
          <w:sz w:val="24"/>
          <w:szCs w:val="24"/>
        </w:rPr>
        <w:t>15</w:t>
      </w:r>
      <w:r w:rsidRPr="002A68AF">
        <w:rPr>
          <w:rFonts w:ascii="Book Antiqua" w:hAnsi="Book Antiqua"/>
          <w:sz w:val="24"/>
          <w:szCs w:val="24"/>
        </w:rPr>
        <w:t>: 317 [PMID: 23435762 DOI: 10.1007/s11894-013-0317-5]</w:t>
      </w:r>
    </w:p>
    <w:p w14:paraId="41E39E1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72 </w:t>
      </w:r>
      <w:proofErr w:type="spellStart"/>
      <w:r w:rsidRPr="002A68AF">
        <w:rPr>
          <w:rFonts w:ascii="Book Antiqua" w:hAnsi="Book Antiqua"/>
          <w:b/>
          <w:sz w:val="24"/>
          <w:szCs w:val="24"/>
        </w:rPr>
        <w:t>Faigel</w:t>
      </w:r>
      <w:proofErr w:type="spellEnd"/>
      <w:r w:rsidRPr="002A68AF">
        <w:rPr>
          <w:rFonts w:ascii="Book Antiqua" w:hAnsi="Book Antiqua"/>
          <w:b/>
          <w:sz w:val="24"/>
          <w:szCs w:val="24"/>
        </w:rPr>
        <w:t xml:space="preserve"> DO</w:t>
      </w:r>
      <w:r w:rsidRPr="002A68AF">
        <w:rPr>
          <w:rFonts w:ascii="Book Antiqua" w:hAnsi="Book Antiqua"/>
          <w:sz w:val="24"/>
          <w:szCs w:val="24"/>
        </w:rPr>
        <w:t xml:space="preserve">, </w:t>
      </w:r>
      <w:proofErr w:type="spellStart"/>
      <w:r w:rsidRPr="002A68AF">
        <w:rPr>
          <w:rFonts w:ascii="Book Antiqua" w:hAnsi="Book Antiqua"/>
          <w:sz w:val="24"/>
          <w:szCs w:val="24"/>
        </w:rPr>
        <w:t>Stotland</w:t>
      </w:r>
      <w:proofErr w:type="spellEnd"/>
      <w:r w:rsidRPr="002A68AF">
        <w:rPr>
          <w:rFonts w:ascii="Book Antiqua" w:hAnsi="Book Antiqua"/>
          <w:sz w:val="24"/>
          <w:szCs w:val="24"/>
        </w:rPr>
        <w:t xml:space="preserve"> BR, </w:t>
      </w:r>
      <w:proofErr w:type="spellStart"/>
      <w:r w:rsidRPr="002A68AF">
        <w:rPr>
          <w:rFonts w:ascii="Book Antiqua" w:hAnsi="Book Antiqua"/>
          <w:sz w:val="24"/>
          <w:szCs w:val="24"/>
        </w:rPr>
        <w:t>Kochman</w:t>
      </w:r>
      <w:proofErr w:type="spellEnd"/>
      <w:r w:rsidRPr="002A68AF">
        <w:rPr>
          <w:rFonts w:ascii="Book Antiqua" w:hAnsi="Book Antiqua"/>
          <w:sz w:val="24"/>
          <w:szCs w:val="24"/>
        </w:rPr>
        <w:t xml:space="preserve"> ML, Hoops T, Judge T, </w:t>
      </w:r>
      <w:proofErr w:type="spellStart"/>
      <w:r w:rsidRPr="002A68AF">
        <w:rPr>
          <w:rFonts w:ascii="Book Antiqua" w:hAnsi="Book Antiqua"/>
          <w:sz w:val="24"/>
          <w:szCs w:val="24"/>
        </w:rPr>
        <w:t>Kroser</w:t>
      </w:r>
      <w:proofErr w:type="spellEnd"/>
      <w:r w:rsidRPr="002A68AF">
        <w:rPr>
          <w:rFonts w:ascii="Book Antiqua" w:hAnsi="Book Antiqua"/>
          <w:sz w:val="24"/>
          <w:szCs w:val="24"/>
        </w:rPr>
        <w:t xml:space="preserve"> J, Lewis J, Long WB, Metz DC, O'Brien C, Smith DB, Ginsberg GG. Device choice and experience level in endoscopic foreign object retrieval: an in vivo study.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1997; </w:t>
      </w:r>
      <w:r w:rsidRPr="002A68AF">
        <w:rPr>
          <w:rFonts w:ascii="Book Antiqua" w:hAnsi="Book Antiqua"/>
          <w:b/>
          <w:sz w:val="24"/>
          <w:szCs w:val="24"/>
        </w:rPr>
        <w:t>45</w:t>
      </w:r>
      <w:r w:rsidRPr="002A68AF">
        <w:rPr>
          <w:rFonts w:ascii="Book Antiqua" w:hAnsi="Book Antiqua"/>
          <w:sz w:val="24"/>
          <w:szCs w:val="24"/>
        </w:rPr>
        <w:t>: 490-492 [PMID: 9199906 DOI: 10.1016/S0016-5107(97)70179-2]</w:t>
      </w:r>
    </w:p>
    <w:p w14:paraId="5433C1E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73 </w:t>
      </w:r>
      <w:r w:rsidRPr="002A68AF">
        <w:rPr>
          <w:rFonts w:ascii="Book Antiqua" w:hAnsi="Book Antiqua"/>
          <w:b/>
          <w:sz w:val="24"/>
          <w:szCs w:val="24"/>
        </w:rPr>
        <w:t>Nelson DB</w:t>
      </w:r>
      <w:r w:rsidRPr="002A68AF">
        <w:rPr>
          <w:rFonts w:ascii="Book Antiqua" w:hAnsi="Book Antiqua"/>
          <w:sz w:val="24"/>
          <w:szCs w:val="24"/>
        </w:rPr>
        <w:t xml:space="preserve">, Bosco JJ, Curtis WD, </w:t>
      </w:r>
      <w:proofErr w:type="spellStart"/>
      <w:r w:rsidRPr="002A68AF">
        <w:rPr>
          <w:rFonts w:ascii="Book Antiqua" w:hAnsi="Book Antiqua"/>
          <w:sz w:val="24"/>
          <w:szCs w:val="24"/>
        </w:rPr>
        <w:t>Faigel</w:t>
      </w:r>
      <w:proofErr w:type="spellEnd"/>
      <w:r w:rsidRPr="002A68AF">
        <w:rPr>
          <w:rFonts w:ascii="Book Antiqua" w:hAnsi="Book Antiqua"/>
          <w:sz w:val="24"/>
          <w:szCs w:val="24"/>
        </w:rPr>
        <w:t xml:space="preserve"> DO, Kelsey PB, Leung JW, Mills MR, Smith P, </w:t>
      </w:r>
      <w:proofErr w:type="spellStart"/>
      <w:r w:rsidRPr="002A68AF">
        <w:rPr>
          <w:rFonts w:ascii="Book Antiqua" w:hAnsi="Book Antiqua"/>
          <w:sz w:val="24"/>
          <w:szCs w:val="24"/>
        </w:rPr>
        <w:t>Tarnasky</w:t>
      </w:r>
      <w:proofErr w:type="spellEnd"/>
      <w:r w:rsidRPr="002A68AF">
        <w:rPr>
          <w:rFonts w:ascii="Book Antiqua" w:hAnsi="Book Antiqua"/>
          <w:sz w:val="24"/>
          <w:szCs w:val="24"/>
        </w:rPr>
        <w:t xml:space="preserve"> PR, </w:t>
      </w:r>
      <w:proofErr w:type="spellStart"/>
      <w:r w:rsidRPr="002A68AF">
        <w:rPr>
          <w:rFonts w:ascii="Book Antiqua" w:hAnsi="Book Antiqua"/>
          <w:sz w:val="24"/>
          <w:szCs w:val="24"/>
        </w:rPr>
        <w:t>VanDam</w:t>
      </w:r>
      <w:proofErr w:type="spellEnd"/>
      <w:r w:rsidRPr="002A68AF">
        <w:rPr>
          <w:rFonts w:ascii="Book Antiqua" w:hAnsi="Book Antiqua"/>
          <w:sz w:val="24"/>
          <w:szCs w:val="24"/>
        </w:rPr>
        <w:t xml:space="preserve"> J, Wassef WY. ASGE technology status evaluation report. Endoscopic retrieval devices. February 1999. American Society for Gastrointestinal </w:t>
      </w:r>
      <w:r w:rsidRPr="002A68AF">
        <w:rPr>
          <w:rFonts w:ascii="Book Antiqua" w:hAnsi="Book Antiqua"/>
          <w:sz w:val="24"/>
          <w:szCs w:val="24"/>
        </w:rPr>
        <w:lastRenderedPageBreak/>
        <w:t xml:space="preserve">Endoscopy.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1999; </w:t>
      </w:r>
      <w:r w:rsidRPr="002A68AF">
        <w:rPr>
          <w:rFonts w:ascii="Book Antiqua" w:hAnsi="Book Antiqua"/>
          <w:b/>
          <w:sz w:val="24"/>
          <w:szCs w:val="24"/>
        </w:rPr>
        <w:t>50</w:t>
      </w:r>
      <w:r w:rsidRPr="002A68AF">
        <w:rPr>
          <w:rFonts w:ascii="Book Antiqua" w:hAnsi="Book Antiqua"/>
          <w:sz w:val="24"/>
          <w:szCs w:val="24"/>
        </w:rPr>
        <w:t>: 932-934 [PMID: 10644195 DOI: 10.1016/S0016-5107(99)70199-9]</w:t>
      </w:r>
    </w:p>
    <w:p w14:paraId="60A2789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74 </w:t>
      </w:r>
      <w:r w:rsidRPr="002A68AF">
        <w:rPr>
          <w:rFonts w:ascii="Book Antiqua" w:hAnsi="Book Antiqua"/>
          <w:b/>
          <w:sz w:val="24"/>
          <w:szCs w:val="24"/>
        </w:rPr>
        <w:t>Kirchner GI</w:t>
      </w:r>
      <w:r w:rsidRPr="002A68AF">
        <w:rPr>
          <w:rFonts w:ascii="Book Antiqua" w:hAnsi="Book Antiqua"/>
          <w:sz w:val="24"/>
          <w:szCs w:val="24"/>
        </w:rPr>
        <w:t>, Zuber-</w:t>
      </w:r>
      <w:proofErr w:type="spellStart"/>
      <w:r w:rsidRPr="002A68AF">
        <w:rPr>
          <w:rFonts w:ascii="Book Antiqua" w:hAnsi="Book Antiqua"/>
          <w:sz w:val="24"/>
          <w:szCs w:val="24"/>
        </w:rPr>
        <w:t>Jerger</w:t>
      </w:r>
      <w:proofErr w:type="spellEnd"/>
      <w:r w:rsidRPr="002A68AF">
        <w:rPr>
          <w:rFonts w:ascii="Book Antiqua" w:hAnsi="Book Antiqua"/>
          <w:sz w:val="24"/>
          <w:szCs w:val="24"/>
        </w:rPr>
        <w:t xml:space="preserve"> I, </w:t>
      </w:r>
      <w:proofErr w:type="spellStart"/>
      <w:r w:rsidRPr="002A68AF">
        <w:rPr>
          <w:rFonts w:ascii="Book Antiqua" w:hAnsi="Book Antiqua"/>
          <w:sz w:val="24"/>
          <w:szCs w:val="24"/>
        </w:rPr>
        <w:t>Endlicher</w:t>
      </w:r>
      <w:proofErr w:type="spellEnd"/>
      <w:r w:rsidRPr="002A68AF">
        <w:rPr>
          <w:rFonts w:ascii="Book Antiqua" w:hAnsi="Book Antiqua"/>
          <w:sz w:val="24"/>
          <w:szCs w:val="24"/>
        </w:rPr>
        <w:t xml:space="preserve"> E, </w:t>
      </w:r>
      <w:proofErr w:type="spellStart"/>
      <w:r w:rsidRPr="002A68AF">
        <w:rPr>
          <w:rFonts w:ascii="Book Antiqua" w:hAnsi="Book Antiqua"/>
          <w:sz w:val="24"/>
          <w:szCs w:val="24"/>
        </w:rPr>
        <w:t>Gelbmann</w:t>
      </w:r>
      <w:proofErr w:type="spellEnd"/>
      <w:r w:rsidRPr="002A68AF">
        <w:rPr>
          <w:rFonts w:ascii="Book Antiqua" w:hAnsi="Book Antiqua"/>
          <w:sz w:val="24"/>
          <w:szCs w:val="24"/>
        </w:rPr>
        <w:t xml:space="preserve"> C, Ott C, </w:t>
      </w:r>
      <w:proofErr w:type="spellStart"/>
      <w:r w:rsidRPr="002A68AF">
        <w:rPr>
          <w:rFonts w:ascii="Book Antiqua" w:hAnsi="Book Antiqua"/>
          <w:sz w:val="24"/>
          <w:szCs w:val="24"/>
        </w:rPr>
        <w:t>Ruemmele</w:t>
      </w:r>
      <w:proofErr w:type="spellEnd"/>
      <w:r w:rsidRPr="002A68AF">
        <w:rPr>
          <w:rFonts w:ascii="Book Antiqua" w:hAnsi="Book Antiqua"/>
          <w:sz w:val="24"/>
          <w:szCs w:val="24"/>
        </w:rPr>
        <w:t xml:space="preserve"> P, </w:t>
      </w:r>
      <w:proofErr w:type="spellStart"/>
      <w:r w:rsidRPr="002A68AF">
        <w:rPr>
          <w:rFonts w:ascii="Book Antiqua" w:hAnsi="Book Antiqua"/>
          <w:sz w:val="24"/>
          <w:szCs w:val="24"/>
        </w:rPr>
        <w:t>Schölmerich</w:t>
      </w:r>
      <w:proofErr w:type="spellEnd"/>
      <w:r w:rsidRPr="002A68AF">
        <w:rPr>
          <w:rFonts w:ascii="Book Antiqua" w:hAnsi="Book Antiqua"/>
          <w:sz w:val="24"/>
          <w:szCs w:val="24"/>
        </w:rPr>
        <w:t xml:space="preserve"> J, </w:t>
      </w:r>
      <w:proofErr w:type="spellStart"/>
      <w:r w:rsidRPr="002A68AF">
        <w:rPr>
          <w:rFonts w:ascii="Book Antiqua" w:hAnsi="Book Antiqua"/>
          <w:sz w:val="24"/>
          <w:szCs w:val="24"/>
        </w:rPr>
        <w:t>Klebl</w:t>
      </w:r>
      <w:proofErr w:type="spellEnd"/>
      <w:r w:rsidRPr="002A68AF">
        <w:rPr>
          <w:rFonts w:ascii="Book Antiqua" w:hAnsi="Book Antiqua"/>
          <w:sz w:val="24"/>
          <w:szCs w:val="24"/>
        </w:rPr>
        <w:t xml:space="preserve"> F. Causes of bolus impaction in the esophagus.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2011; </w:t>
      </w:r>
      <w:r w:rsidRPr="002A68AF">
        <w:rPr>
          <w:rFonts w:ascii="Book Antiqua" w:hAnsi="Book Antiqua"/>
          <w:b/>
          <w:sz w:val="24"/>
          <w:szCs w:val="24"/>
        </w:rPr>
        <w:t>25</w:t>
      </w:r>
      <w:r w:rsidRPr="002A68AF">
        <w:rPr>
          <w:rFonts w:ascii="Book Antiqua" w:hAnsi="Book Antiqua"/>
          <w:sz w:val="24"/>
          <w:szCs w:val="24"/>
        </w:rPr>
        <w:t>: 3170-3174 [PMID: 21487866 DOI: 10.1007/s00464-011-1681-6]</w:t>
      </w:r>
    </w:p>
    <w:p w14:paraId="53F8D8C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75 </w:t>
      </w:r>
      <w:r w:rsidRPr="002A68AF">
        <w:rPr>
          <w:rFonts w:ascii="Book Antiqua" w:hAnsi="Book Antiqua"/>
          <w:b/>
          <w:sz w:val="24"/>
          <w:szCs w:val="24"/>
        </w:rPr>
        <w:t>Kelley JE</w:t>
      </w:r>
      <w:r w:rsidRPr="002A68AF">
        <w:rPr>
          <w:rFonts w:ascii="Book Antiqua" w:hAnsi="Book Antiqua"/>
          <w:sz w:val="24"/>
          <w:szCs w:val="24"/>
        </w:rPr>
        <w:t xml:space="preserve">, Leech MH, Carr MG. A safe and cost-effective protocol for the management of esophageal coins in children. </w:t>
      </w:r>
      <w:r w:rsidRPr="002A68AF">
        <w:rPr>
          <w:rFonts w:ascii="Book Antiqua" w:hAnsi="Book Antiqua"/>
          <w:i/>
          <w:sz w:val="24"/>
          <w:szCs w:val="24"/>
        </w:rPr>
        <w:t xml:space="preserve">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1993; </w:t>
      </w:r>
      <w:r w:rsidRPr="002A68AF">
        <w:rPr>
          <w:rFonts w:ascii="Book Antiqua" w:hAnsi="Book Antiqua"/>
          <w:b/>
          <w:sz w:val="24"/>
          <w:szCs w:val="24"/>
        </w:rPr>
        <w:t>28</w:t>
      </w:r>
      <w:r w:rsidRPr="002A68AF">
        <w:rPr>
          <w:rFonts w:ascii="Book Antiqua" w:hAnsi="Book Antiqua"/>
          <w:sz w:val="24"/>
          <w:szCs w:val="24"/>
        </w:rPr>
        <w:t>: 898-900 [PMID: 8229563 DOI: 10.1016/0022-3468(93)90691-D]</w:t>
      </w:r>
    </w:p>
    <w:p w14:paraId="0CA10C4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76 </w:t>
      </w:r>
      <w:proofErr w:type="spellStart"/>
      <w:r w:rsidRPr="002A68AF">
        <w:rPr>
          <w:rFonts w:ascii="Book Antiqua" w:hAnsi="Book Antiqua"/>
          <w:b/>
          <w:sz w:val="24"/>
          <w:szCs w:val="24"/>
        </w:rPr>
        <w:t>Conners</w:t>
      </w:r>
      <w:proofErr w:type="spellEnd"/>
      <w:r w:rsidRPr="002A68AF">
        <w:rPr>
          <w:rFonts w:ascii="Book Antiqua" w:hAnsi="Book Antiqua"/>
          <w:b/>
          <w:sz w:val="24"/>
          <w:szCs w:val="24"/>
        </w:rPr>
        <w:t xml:space="preserve"> GP</w:t>
      </w:r>
      <w:r w:rsidRPr="002A68AF">
        <w:rPr>
          <w:rFonts w:ascii="Book Antiqua" w:hAnsi="Book Antiqua"/>
          <w:sz w:val="24"/>
          <w:szCs w:val="24"/>
        </w:rPr>
        <w:t xml:space="preserve">. A literature-based comparison of three methods of pediatric esophageal coin removal.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Care</w:t>
      </w:r>
      <w:r w:rsidRPr="002A68AF">
        <w:rPr>
          <w:rFonts w:ascii="Book Antiqua" w:hAnsi="Book Antiqua"/>
          <w:sz w:val="24"/>
          <w:szCs w:val="24"/>
        </w:rPr>
        <w:t xml:space="preserve"> 1997; </w:t>
      </w:r>
      <w:r w:rsidRPr="002A68AF">
        <w:rPr>
          <w:rFonts w:ascii="Book Antiqua" w:hAnsi="Book Antiqua"/>
          <w:b/>
          <w:sz w:val="24"/>
          <w:szCs w:val="24"/>
        </w:rPr>
        <w:t>13</w:t>
      </w:r>
      <w:r w:rsidRPr="002A68AF">
        <w:rPr>
          <w:rFonts w:ascii="Book Antiqua" w:hAnsi="Book Antiqua"/>
          <w:sz w:val="24"/>
          <w:szCs w:val="24"/>
        </w:rPr>
        <w:t>: 154-157 [PMID: 9127429 DOI: 10.1097/00006565-199704000-00017]</w:t>
      </w:r>
    </w:p>
    <w:p w14:paraId="1961E72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77 </w:t>
      </w:r>
      <w:r w:rsidRPr="002A68AF">
        <w:rPr>
          <w:rFonts w:ascii="Book Antiqua" w:hAnsi="Book Antiqua"/>
          <w:b/>
          <w:sz w:val="24"/>
          <w:szCs w:val="24"/>
        </w:rPr>
        <w:t>Zhang S</w:t>
      </w:r>
      <w:r w:rsidRPr="002A68AF">
        <w:rPr>
          <w:rFonts w:ascii="Book Antiqua" w:hAnsi="Book Antiqua"/>
          <w:sz w:val="24"/>
          <w:szCs w:val="24"/>
        </w:rPr>
        <w:t xml:space="preserve">, Wang J, Wang J, Zhong B, Chen M, Cui Y. Transparent cap-assisted endoscopic management of foreign bodies in the upper esophagus: a randomized, controlled trial. </w:t>
      </w:r>
      <w:r w:rsidRPr="002A68AF">
        <w:rPr>
          <w:rFonts w:ascii="Book Antiqua" w:hAnsi="Book Antiqua"/>
          <w:i/>
          <w:sz w:val="24"/>
          <w:szCs w:val="24"/>
        </w:rPr>
        <w:t xml:space="preserve">J Gastroenterol </w:t>
      </w:r>
      <w:proofErr w:type="spellStart"/>
      <w:r w:rsidRPr="002A68AF">
        <w:rPr>
          <w:rFonts w:ascii="Book Antiqua" w:hAnsi="Book Antiqua"/>
          <w:i/>
          <w:sz w:val="24"/>
          <w:szCs w:val="24"/>
        </w:rPr>
        <w:t>Hepatol</w:t>
      </w:r>
      <w:proofErr w:type="spellEnd"/>
      <w:r w:rsidRPr="002A68AF">
        <w:rPr>
          <w:rFonts w:ascii="Book Antiqua" w:hAnsi="Book Antiqua"/>
          <w:sz w:val="24"/>
          <w:szCs w:val="24"/>
        </w:rPr>
        <w:t xml:space="preserve"> 2013; </w:t>
      </w:r>
      <w:r w:rsidRPr="002A68AF">
        <w:rPr>
          <w:rFonts w:ascii="Book Antiqua" w:hAnsi="Book Antiqua"/>
          <w:b/>
          <w:sz w:val="24"/>
          <w:szCs w:val="24"/>
        </w:rPr>
        <w:t>28</w:t>
      </w:r>
      <w:r w:rsidRPr="002A68AF">
        <w:rPr>
          <w:rFonts w:ascii="Book Antiqua" w:hAnsi="Book Antiqua"/>
          <w:sz w:val="24"/>
          <w:szCs w:val="24"/>
        </w:rPr>
        <w:t>: 1339-1342 [PMID: 23573993 DOI: 10.1111/jgh.12215]</w:t>
      </w:r>
    </w:p>
    <w:p w14:paraId="5BED7C56"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78 </w:t>
      </w:r>
      <w:r w:rsidRPr="002A68AF">
        <w:rPr>
          <w:rFonts w:ascii="Book Antiqua" w:hAnsi="Book Antiqua"/>
          <w:b/>
          <w:sz w:val="24"/>
          <w:szCs w:val="24"/>
        </w:rPr>
        <w:t>Spurling TJ</w:t>
      </w:r>
      <w:r w:rsidRPr="002A68AF">
        <w:rPr>
          <w:rFonts w:ascii="Book Antiqua" w:hAnsi="Book Antiqua"/>
          <w:sz w:val="24"/>
          <w:szCs w:val="24"/>
        </w:rPr>
        <w:t xml:space="preserve">, </w:t>
      </w:r>
      <w:proofErr w:type="spellStart"/>
      <w:r w:rsidRPr="002A68AF">
        <w:rPr>
          <w:rFonts w:ascii="Book Antiqua" w:hAnsi="Book Antiqua"/>
          <w:sz w:val="24"/>
          <w:szCs w:val="24"/>
        </w:rPr>
        <w:t>Zaloga</w:t>
      </w:r>
      <w:proofErr w:type="spellEnd"/>
      <w:r w:rsidRPr="002A68AF">
        <w:rPr>
          <w:rFonts w:ascii="Book Antiqua" w:hAnsi="Book Antiqua"/>
          <w:sz w:val="24"/>
          <w:szCs w:val="24"/>
        </w:rPr>
        <w:t xml:space="preserve"> GP, Richter JE. </w:t>
      </w:r>
      <w:proofErr w:type="spellStart"/>
      <w:r w:rsidRPr="002A68AF">
        <w:rPr>
          <w:rFonts w:ascii="Book Antiqua" w:hAnsi="Book Antiqua"/>
          <w:sz w:val="24"/>
          <w:szCs w:val="24"/>
        </w:rPr>
        <w:t>Fiberendoscopic</w:t>
      </w:r>
      <w:proofErr w:type="spellEnd"/>
      <w:r w:rsidRPr="002A68AF">
        <w:rPr>
          <w:rFonts w:ascii="Book Antiqua" w:hAnsi="Book Antiqua"/>
          <w:sz w:val="24"/>
          <w:szCs w:val="24"/>
        </w:rPr>
        <w:t xml:space="preserve"> removal of a gastric foreign body with </w:t>
      </w:r>
      <w:proofErr w:type="spellStart"/>
      <w:r w:rsidRPr="002A68AF">
        <w:rPr>
          <w:rFonts w:ascii="Book Antiqua" w:hAnsi="Book Antiqua"/>
          <w:sz w:val="24"/>
          <w:szCs w:val="24"/>
        </w:rPr>
        <w:t>overtube</w:t>
      </w:r>
      <w:proofErr w:type="spellEnd"/>
      <w:r w:rsidRPr="002A68AF">
        <w:rPr>
          <w:rFonts w:ascii="Book Antiqua" w:hAnsi="Book Antiqua"/>
          <w:sz w:val="24"/>
          <w:szCs w:val="24"/>
        </w:rPr>
        <w:t xml:space="preserve"> technique.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1983; </w:t>
      </w:r>
      <w:r w:rsidRPr="002A68AF">
        <w:rPr>
          <w:rFonts w:ascii="Book Antiqua" w:hAnsi="Book Antiqua"/>
          <w:b/>
          <w:sz w:val="24"/>
          <w:szCs w:val="24"/>
        </w:rPr>
        <w:t>29</w:t>
      </w:r>
      <w:r w:rsidRPr="002A68AF">
        <w:rPr>
          <w:rFonts w:ascii="Book Antiqua" w:hAnsi="Book Antiqua"/>
          <w:sz w:val="24"/>
          <w:szCs w:val="24"/>
        </w:rPr>
        <w:t>: 226-227 [PMID: 6618122 DOI: 10.1016/S0016-5107(83)72591-5]</w:t>
      </w:r>
    </w:p>
    <w:p w14:paraId="40C7DFC9" w14:textId="0419DE4E"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79 </w:t>
      </w:r>
      <w:r w:rsidR="002C5356">
        <w:rPr>
          <w:rFonts w:ascii="Book Antiqua" w:hAnsi="Book Antiqua"/>
          <w:b/>
          <w:sz w:val="24"/>
          <w:szCs w:val="24"/>
        </w:rPr>
        <w:t>ASGE Technology Committee</w:t>
      </w:r>
      <w:r w:rsidRPr="002A68AF">
        <w:rPr>
          <w:rFonts w:ascii="Book Antiqua" w:hAnsi="Book Antiqua"/>
          <w:sz w:val="24"/>
          <w:szCs w:val="24"/>
        </w:rPr>
        <w:t xml:space="preserve">, Tierney WM, Adler DG, Conway JD, Diehl DL, </w:t>
      </w:r>
      <w:proofErr w:type="spellStart"/>
      <w:r w:rsidRPr="002A68AF">
        <w:rPr>
          <w:rFonts w:ascii="Book Antiqua" w:hAnsi="Book Antiqua"/>
          <w:sz w:val="24"/>
          <w:szCs w:val="24"/>
        </w:rPr>
        <w:t>Farraye</w:t>
      </w:r>
      <w:proofErr w:type="spellEnd"/>
      <w:r w:rsidRPr="002A68AF">
        <w:rPr>
          <w:rFonts w:ascii="Book Antiqua" w:hAnsi="Book Antiqua"/>
          <w:sz w:val="24"/>
          <w:szCs w:val="24"/>
        </w:rPr>
        <w:t xml:space="preserve"> FA, </w:t>
      </w:r>
      <w:proofErr w:type="spellStart"/>
      <w:r w:rsidRPr="002A68AF">
        <w:rPr>
          <w:rFonts w:ascii="Book Antiqua" w:hAnsi="Book Antiqua"/>
          <w:sz w:val="24"/>
          <w:szCs w:val="24"/>
        </w:rPr>
        <w:t>Kantsevoy</w:t>
      </w:r>
      <w:proofErr w:type="spellEnd"/>
      <w:r w:rsidRPr="002A68AF">
        <w:rPr>
          <w:rFonts w:ascii="Book Antiqua" w:hAnsi="Book Antiqua"/>
          <w:sz w:val="24"/>
          <w:szCs w:val="24"/>
        </w:rPr>
        <w:t xml:space="preserve"> SV, Kaul V, </w:t>
      </w:r>
      <w:proofErr w:type="spellStart"/>
      <w:r w:rsidRPr="002A68AF">
        <w:rPr>
          <w:rFonts w:ascii="Book Antiqua" w:hAnsi="Book Antiqua"/>
          <w:sz w:val="24"/>
          <w:szCs w:val="24"/>
        </w:rPr>
        <w:t>Kethu</w:t>
      </w:r>
      <w:proofErr w:type="spellEnd"/>
      <w:r w:rsidRPr="002A68AF">
        <w:rPr>
          <w:rFonts w:ascii="Book Antiqua" w:hAnsi="Book Antiqua"/>
          <w:sz w:val="24"/>
          <w:szCs w:val="24"/>
        </w:rPr>
        <w:t xml:space="preserve"> SR, Kwon RS, </w:t>
      </w:r>
      <w:proofErr w:type="spellStart"/>
      <w:r w:rsidRPr="002A68AF">
        <w:rPr>
          <w:rFonts w:ascii="Book Antiqua" w:hAnsi="Book Antiqua"/>
          <w:sz w:val="24"/>
          <w:szCs w:val="24"/>
        </w:rPr>
        <w:t>Mamula</w:t>
      </w:r>
      <w:proofErr w:type="spellEnd"/>
      <w:r w:rsidRPr="002A68AF">
        <w:rPr>
          <w:rFonts w:ascii="Book Antiqua" w:hAnsi="Book Antiqua"/>
          <w:sz w:val="24"/>
          <w:szCs w:val="24"/>
        </w:rPr>
        <w:t xml:space="preserve"> P, Pedrosa MC, Rodriguez SA. </w:t>
      </w:r>
      <w:proofErr w:type="spellStart"/>
      <w:r w:rsidRPr="002A68AF">
        <w:rPr>
          <w:rFonts w:ascii="Book Antiqua" w:hAnsi="Book Antiqua"/>
          <w:sz w:val="24"/>
          <w:szCs w:val="24"/>
        </w:rPr>
        <w:t>Overtube</w:t>
      </w:r>
      <w:proofErr w:type="spellEnd"/>
      <w:r w:rsidRPr="002A68AF">
        <w:rPr>
          <w:rFonts w:ascii="Book Antiqua" w:hAnsi="Book Antiqua"/>
          <w:sz w:val="24"/>
          <w:szCs w:val="24"/>
        </w:rPr>
        <w:t xml:space="preserve"> use in gastrointestinal endoscopy.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2009; </w:t>
      </w:r>
      <w:r w:rsidRPr="002A68AF">
        <w:rPr>
          <w:rFonts w:ascii="Book Antiqua" w:hAnsi="Book Antiqua"/>
          <w:b/>
          <w:sz w:val="24"/>
          <w:szCs w:val="24"/>
        </w:rPr>
        <w:t>70</w:t>
      </w:r>
      <w:r w:rsidRPr="002A68AF">
        <w:rPr>
          <w:rFonts w:ascii="Book Antiqua" w:hAnsi="Book Antiqua"/>
          <w:sz w:val="24"/>
          <w:szCs w:val="24"/>
        </w:rPr>
        <w:t>: 828-834 [PMID: 19703691 DOI: 10.1016/j.gie.2009.06.014]</w:t>
      </w:r>
    </w:p>
    <w:p w14:paraId="4EE0F51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80 </w:t>
      </w:r>
      <w:r w:rsidRPr="002A68AF">
        <w:rPr>
          <w:rFonts w:ascii="Book Antiqua" w:hAnsi="Book Antiqua"/>
          <w:b/>
          <w:sz w:val="24"/>
          <w:szCs w:val="24"/>
        </w:rPr>
        <w:t>Kay M</w:t>
      </w:r>
      <w:r w:rsidRPr="002A68AF">
        <w:rPr>
          <w:rFonts w:ascii="Book Antiqua" w:hAnsi="Book Antiqua"/>
          <w:sz w:val="24"/>
          <w:szCs w:val="24"/>
        </w:rPr>
        <w:t xml:space="preserve">, Wyllie R. Pediatric foreign bodies and their management. </w:t>
      </w:r>
      <w:proofErr w:type="spellStart"/>
      <w:r w:rsidRPr="002A68AF">
        <w:rPr>
          <w:rFonts w:ascii="Book Antiqua" w:hAnsi="Book Antiqua"/>
          <w:i/>
          <w:sz w:val="24"/>
          <w:szCs w:val="24"/>
        </w:rPr>
        <w:t>Curr</w:t>
      </w:r>
      <w:proofErr w:type="spellEnd"/>
      <w:r w:rsidRPr="002A68AF">
        <w:rPr>
          <w:rFonts w:ascii="Book Antiqua" w:hAnsi="Book Antiqua"/>
          <w:i/>
          <w:sz w:val="24"/>
          <w:szCs w:val="24"/>
        </w:rPr>
        <w:t xml:space="preserve"> Gastroenterol Rep</w:t>
      </w:r>
      <w:r w:rsidRPr="002A68AF">
        <w:rPr>
          <w:rFonts w:ascii="Book Antiqua" w:hAnsi="Book Antiqua"/>
          <w:sz w:val="24"/>
          <w:szCs w:val="24"/>
        </w:rPr>
        <w:t xml:space="preserve"> 2005; </w:t>
      </w:r>
      <w:r w:rsidRPr="002A68AF">
        <w:rPr>
          <w:rFonts w:ascii="Book Antiqua" w:hAnsi="Book Antiqua"/>
          <w:b/>
          <w:sz w:val="24"/>
          <w:szCs w:val="24"/>
        </w:rPr>
        <w:t>7</w:t>
      </w:r>
      <w:r w:rsidRPr="002A68AF">
        <w:rPr>
          <w:rFonts w:ascii="Book Antiqua" w:hAnsi="Book Antiqua"/>
          <w:sz w:val="24"/>
          <w:szCs w:val="24"/>
        </w:rPr>
        <w:t>: 212-218 [PMID: 15913481 DOI: 10.1007/s11894-005-0037-6]</w:t>
      </w:r>
    </w:p>
    <w:p w14:paraId="2728443C"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81 </w:t>
      </w:r>
      <w:proofErr w:type="spellStart"/>
      <w:r w:rsidRPr="002A68AF">
        <w:rPr>
          <w:rFonts w:ascii="Book Antiqua" w:hAnsi="Book Antiqua"/>
          <w:b/>
          <w:sz w:val="24"/>
          <w:szCs w:val="24"/>
        </w:rPr>
        <w:t>Bertoni</w:t>
      </w:r>
      <w:proofErr w:type="spellEnd"/>
      <w:r w:rsidRPr="002A68AF">
        <w:rPr>
          <w:rFonts w:ascii="Book Antiqua" w:hAnsi="Book Antiqua"/>
          <w:b/>
          <w:sz w:val="24"/>
          <w:szCs w:val="24"/>
        </w:rPr>
        <w:t xml:space="preserve"> G</w:t>
      </w:r>
      <w:r w:rsidRPr="002A68AF">
        <w:rPr>
          <w:rFonts w:ascii="Book Antiqua" w:hAnsi="Book Antiqua"/>
          <w:sz w:val="24"/>
          <w:szCs w:val="24"/>
        </w:rPr>
        <w:t xml:space="preserve">, </w:t>
      </w:r>
      <w:proofErr w:type="spellStart"/>
      <w:r w:rsidRPr="002A68AF">
        <w:rPr>
          <w:rFonts w:ascii="Book Antiqua" w:hAnsi="Book Antiqua"/>
          <w:sz w:val="24"/>
          <w:szCs w:val="24"/>
        </w:rPr>
        <w:t>Sassatelli</w:t>
      </w:r>
      <w:proofErr w:type="spellEnd"/>
      <w:r w:rsidRPr="002A68AF">
        <w:rPr>
          <w:rFonts w:ascii="Book Antiqua" w:hAnsi="Book Antiqua"/>
          <w:sz w:val="24"/>
          <w:szCs w:val="24"/>
        </w:rPr>
        <w:t xml:space="preserve"> R, </w:t>
      </w:r>
      <w:proofErr w:type="spellStart"/>
      <w:r w:rsidRPr="002A68AF">
        <w:rPr>
          <w:rFonts w:ascii="Book Antiqua" w:hAnsi="Book Antiqua"/>
          <w:sz w:val="24"/>
          <w:szCs w:val="24"/>
        </w:rPr>
        <w:t>Conigliaro</w:t>
      </w:r>
      <w:proofErr w:type="spellEnd"/>
      <w:r w:rsidRPr="002A68AF">
        <w:rPr>
          <w:rFonts w:ascii="Book Antiqua" w:hAnsi="Book Antiqua"/>
          <w:sz w:val="24"/>
          <w:szCs w:val="24"/>
        </w:rPr>
        <w:t xml:space="preserve"> R, </w:t>
      </w:r>
      <w:proofErr w:type="spellStart"/>
      <w:r w:rsidRPr="002A68AF">
        <w:rPr>
          <w:rFonts w:ascii="Book Antiqua" w:hAnsi="Book Antiqua"/>
          <w:sz w:val="24"/>
          <w:szCs w:val="24"/>
        </w:rPr>
        <w:t>Bedogni</w:t>
      </w:r>
      <w:proofErr w:type="spellEnd"/>
      <w:r w:rsidRPr="002A68AF">
        <w:rPr>
          <w:rFonts w:ascii="Book Antiqua" w:hAnsi="Book Antiqua"/>
          <w:sz w:val="24"/>
          <w:szCs w:val="24"/>
        </w:rPr>
        <w:t xml:space="preserve"> G. A simple latex protector hood for safe endoscopic removal of sharp-pointed gastroesophageal foreign bodies.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1996; </w:t>
      </w:r>
      <w:r w:rsidRPr="002A68AF">
        <w:rPr>
          <w:rFonts w:ascii="Book Antiqua" w:hAnsi="Book Antiqua"/>
          <w:b/>
          <w:sz w:val="24"/>
          <w:szCs w:val="24"/>
        </w:rPr>
        <w:t>44</w:t>
      </w:r>
      <w:r w:rsidRPr="002A68AF">
        <w:rPr>
          <w:rFonts w:ascii="Book Antiqua" w:hAnsi="Book Antiqua"/>
          <w:sz w:val="24"/>
          <w:szCs w:val="24"/>
        </w:rPr>
        <w:t>: 458-461 [PMID: 8905368 DOI: 10.1016/S0016-5107(96)70099-8]</w:t>
      </w:r>
    </w:p>
    <w:p w14:paraId="4ECE7E7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82 </w:t>
      </w:r>
      <w:r w:rsidRPr="002A68AF">
        <w:rPr>
          <w:rFonts w:ascii="Book Antiqua" w:hAnsi="Book Antiqua"/>
          <w:b/>
          <w:sz w:val="24"/>
          <w:szCs w:val="24"/>
        </w:rPr>
        <w:t>Smith MT</w:t>
      </w:r>
      <w:r w:rsidRPr="002A68AF">
        <w:rPr>
          <w:rFonts w:ascii="Book Antiqua" w:hAnsi="Book Antiqua"/>
          <w:sz w:val="24"/>
          <w:szCs w:val="24"/>
        </w:rPr>
        <w:t xml:space="preserve">, Wong RK. Foreign bodies.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N Am</w:t>
      </w:r>
      <w:r w:rsidRPr="002A68AF">
        <w:rPr>
          <w:rFonts w:ascii="Book Antiqua" w:hAnsi="Book Antiqua"/>
          <w:sz w:val="24"/>
          <w:szCs w:val="24"/>
        </w:rPr>
        <w:t xml:space="preserve"> 2007; </w:t>
      </w:r>
      <w:r w:rsidRPr="002A68AF">
        <w:rPr>
          <w:rFonts w:ascii="Book Antiqua" w:hAnsi="Book Antiqua"/>
          <w:b/>
          <w:sz w:val="24"/>
          <w:szCs w:val="24"/>
        </w:rPr>
        <w:t>17</w:t>
      </w:r>
      <w:r w:rsidRPr="002A68AF">
        <w:rPr>
          <w:rFonts w:ascii="Book Antiqua" w:hAnsi="Book Antiqua"/>
          <w:sz w:val="24"/>
          <w:szCs w:val="24"/>
        </w:rPr>
        <w:t>: 361-382, vii [PMID: 17556153 DOI: 10.1016/j.giec.2007.03.002]</w:t>
      </w:r>
    </w:p>
    <w:p w14:paraId="62D5D4A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83 </w:t>
      </w:r>
      <w:proofErr w:type="spellStart"/>
      <w:r w:rsidRPr="002A68AF">
        <w:rPr>
          <w:rFonts w:ascii="Book Antiqua" w:hAnsi="Book Antiqua"/>
          <w:b/>
          <w:sz w:val="24"/>
          <w:szCs w:val="24"/>
        </w:rPr>
        <w:t>Tibbling</w:t>
      </w:r>
      <w:proofErr w:type="spellEnd"/>
      <w:r w:rsidRPr="002A68AF">
        <w:rPr>
          <w:rFonts w:ascii="Book Antiqua" w:hAnsi="Book Antiqua"/>
          <w:b/>
          <w:sz w:val="24"/>
          <w:szCs w:val="24"/>
        </w:rPr>
        <w:t xml:space="preserve"> L</w:t>
      </w:r>
      <w:r w:rsidRPr="002A68AF">
        <w:rPr>
          <w:rFonts w:ascii="Book Antiqua" w:hAnsi="Book Antiqua"/>
          <w:sz w:val="24"/>
          <w:szCs w:val="24"/>
        </w:rPr>
        <w:t xml:space="preserve">, </w:t>
      </w:r>
      <w:proofErr w:type="spellStart"/>
      <w:r w:rsidRPr="002A68AF">
        <w:rPr>
          <w:rFonts w:ascii="Book Antiqua" w:hAnsi="Book Antiqua"/>
          <w:sz w:val="24"/>
          <w:szCs w:val="24"/>
        </w:rPr>
        <w:t>Bjorkhoel</w:t>
      </w:r>
      <w:proofErr w:type="spellEnd"/>
      <w:r w:rsidRPr="002A68AF">
        <w:rPr>
          <w:rFonts w:ascii="Book Antiqua" w:hAnsi="Book Antiqua"/>
          <w:sz w:val="24"/>
          <w:szCs w:val="24"/>
        </w:rPr>
        <w:t xml:space="preserve"> A, Jansson E, </w:t>
      </w:r>
      <w:proofErr w:type="spellStart"/>
      <w:r w:rsidRPr="002A68AF">
        <w:rPr>
          <w:rFonts w:ascii="Book Antiqua" w:hAnsi="Book Antiqua"/>
          <w:sz w:val="24"/>
          <w:szCs w:val="24"/>
        </w:rPr>
        <w:t>Stenkvist</w:t>
      </w:r>
      <w:proofErr w:type="spellEnd"/>
      <w:r w:rsidRPr="002A68AF">
        <w:rPr>
          <w:rFonts w:ascii="Book Antiqua" w:hAnsi="Book Antiqua"/>
          <w:sz w:val="24"/>
          <w:szCs w:val="24"/>
        </w:rPr>
        <w:t xml:space="preserve"> M. Effect of spasmolytic drugs on esophageal foreign bodies. </w:t>
      </w:r>
      <w:r w:rsidRPr="002A68AF">
        <w:rPr>
          <w:rFonts w:ascii="Book Antiqua" w:hAnsi="Book Antiqua"/>
          <w:i/>
          <w:sz w:val="24"/>
          <w:szCs w:val="24"/>
        </w:rPr>
        <w:t>Dysphagia</w:t>
      </w:r>
      <w:r w:rsidRPr="002A68AF">
        <w:rPr>
          <w:rFonts w:ascii="Book Antiqua" w:hAnsi="Book Antiqua"/>
          <w:sz w:val="24"/>
          <w:szCs w:val="24"/>
        </w:rPr>
        <w:t xml:space="preserve"> 1995; </w:t>
      </w:r>
      <w:r w:rsidRPr="002A68AF">
        <w:rPr>
          <w:rFonts w:ascii="Book Antiqua" w:hAnsi="Book Antiqua"/>
          <w:b/>
          <w:sz w:val="24"/>
          <w:szCs w:val="24"/>
        </w:rPr>
        <w:t>10</w:t>
      </w:r>
      <w:r w:rsidRPr="002A68AF">
        <w:rPr>
          <w:rFonts w:ascii="Book Antiqua" w:hAnsi="Book Antiqua"/>
          <w:sz w:val="24"/>
          <w:szCs w:val="24"/>
        </w:rPr>
        <w:t>: 126-127 [PMID: 7600855 DOI: 10.1007/BF00440084]</w:t>
      </w:r>
    </w:p>
    <w:p w14:paraId="404BBA1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84 </w:t>
      </w:r>
      <w:r w:rsidRPr="002A68AF">
        <w:rPr>
          <w:rFonts w:ascii="Book Antiqua" w:hAnsi="Book Antiqua"/>
          <w:b/>
          <w:sz w:val="24"/>
          <w:szCs w:val="24"/>
        </w:rPr>
        <w:t>Robbins MI</w:t>
      </w:r>
      <w:r w:rsidRPr="002A68AF">
        <w:rPr>
          <w:rFonts w:ascii="Book Antiqua" w:hAnsi="Book Antiqua"/>
          <w:sz w:val="24"/>
          <w:szCs w:val="24"/>
        </w:rPr>
        <w:t xml:space="preserve">, </w:t>
      </w:r>
      <w:proofErr w:type="spellStart"/>
      <w:r w:rsidRPr="002A68AF">
        <w:rPr>
          <w:rFonts w:ascii="Book Antiqua" w:hAnsi="Book Antiqua"/>
          <w:sz w:val="24"/>
          <w:szCs w:val="24"/>
        </w:rPr>
        <w:t>Shortsleeve</w:t>
      </w:r>
      <w:proofErr w:type="spellEnd"/>
      <w:r w:rsidRPr="002A68AF">
        <w:rPr>
          <w:rFonts w:ascii="Book Antiqua" w:hAnsi="Book Antiqua"/>
          <w:sz w:val="24"/>
          <w:szCs w:val="24"/>
        </w:rPr>
        <w:t xml:space="preserve"> MJ. Treatment of acute esophageal food impaction with glucagon, an effervescent agent, and water. </w:t>
      </w:r>
      <w:r w:rsidRPr="002A68AF">
        <w:rPr>
          <w:rFonts w:ascii="Book Antiqua" w:hAnsi="Book Antiqua"/>
          <w:i/>
          <w:sz w:val="24"/>
          <w:szCs w:val="24"/>
        </w:rPr>
        <w:t xml:space="preserve">AJR Am J </w:t>
      </w:r>
      <w:proofErr w:type="spellStart"/>
      <w:r w:rsidRPr="002A68AF">
        <w:rPr>
          <w:rFonts w:ascii="Book Antiqua" w:hAnsi="Book Antiqua"/>
          <w:i/>
          <w:sz w:val="24"/>
          <w:szCs w:val="24"/>
        </w:rPr>
        <w:t>Roentgenol</w:t>
      </w:r>
      <w:proofErr w:type="spellEnd"/>
      <w:r w:rsidRPr="002A68AF">
        <w:rPr>
          <w:rFonts w:ascii="Book Antiqua" w:hAnsi="Book Antiqua"/>
          <w:sz w:val="24"/>
          <w:szCs w:val="24"/>
        </w:rPr>
        <w:t xml:space="preserve"> 1994; </w:t>
      </w:r>
      <w:r w:rsidRPr="002A68AF">
        <w:rPr>
          <w:rFonts w:ascii="Book Antiqua" w:hAnsi="Book Antiqua"/>
          <w:b/>
          <w:sz w:val="24"/>
          <w:szCs w:val="24"/>
        </w:rPr>
        <w:t>162</w:t>
      </w:r>
      <w:r w:rsidRPr="002A68AF">
        <w:rPr>
          <w:rFonts w:ascii="Book Antiqua" w:hAnsi="Book Antiqua"/>
          <w:sz w:val="24"/>
          <w:szCs w:val="24"/>
        </w:rPr>
        <w:t>: 325-328 [PMID: 8310919 DOI: 10.2214/ajr.162.2.8310919]</w:t>
      </w:r>
    </w:p>
    <w:p w14:paraId="342F2A1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85 </w:t>
      </w:r>
      <w:r w:rsidRPr="002A68AF">
        <w:rPr>
          <w:rFonts w:ascii="Book Antiqua" w:hAnsi="Book Antiqua"/>
          <w:b/>
          <w:sz w:val="24"/>
          <w:szCs w:val="24"/>
        </w:rPr>
        <w:t>Al-Haddad M</w:t>
      </w:r>
      <w:r w:rsidRPr="002A68AF">
        <w:rPr>
          <w:rFonts w:ascii="Book Antiqua" w:hAnsi="Book Antiqua"/>
          <w:sz w:val="24"/>
          <w:szCs w:val="24"/>
        </w:rPr>
        <w:t xml:space="preserve">, Ward EM, </w:t>
      </w:r>
      <w:proofErr w:type="spellStart"/>
      <w:r w:rsidRPr="002A68AF">
        <w:rPr>
          <w:rFonts w:ascii="Book Antiqua" w:hAnsi="Book Antiqua"/>
          <w:sz w:val="24"/>
          <w:szCs w:val="24"/>
        </w:rPr>
        <w:t>Scolapio</w:t>
      </w:r>
      <w:proofErr w:type="spellEnd"/>
      <w:r w:rsidRPr="002A68AF">
        <w:rPr>
          <w:rFonts w:ascii="Book Antiqua" w:hAnsi="Book Antiqua"/>
          <w:sz w:val="24"/>
          <w:szCs w:val="24"/>
        </w:rPr>
        <w:t xml:space="preserve"> JS, Ferguson DD, Raimondo M. Glucagon for the relief of esophageal food impaction does it really work? </w:t>
      </w:r>
      <w:r w:rsidRPr="002A68AF">
        <w:rPr>
          <w:rFonts w:ascii="Book Antiqua" w:hAnsi="Book Antiqua"/>
          <w:i/>
          <w:sz w:val="24"/>
          <w:szCs w:val="24"/>
        </w:rPr>
        <w:t>Dig Dis Sci</w:t>
      </w:r>
      <w:r w:rsidRPr="002A68AF">
        <w:rPr>
          <w:rFonts w:ascii="Book Antiqua" w:hAnsi="Book Antiqua"/>
          <w:sz w:val="24"/>
          <w:szCs w:val="24"/>
        </w:rPr>
        <w:t xml:space="preserve"> 2006; </w:t>
      </w:r>
      <w:r w:rsidRPr="002A68AF">
        <w:rPr>
          <w:rFonts w:ascii="Book Antiqua" w:hAnsi="Book Antiqua"/>
          <w:b/>
          <w:sz w:val="24"/>
          <w:szCs w:val="24"/>
        </w:rPr>
        <w:t>51</w:t>
      </w:r>
      <w:r w:rsidRPr="002A68AF">
        <w:rPr>
          <w:rFonts w:ascii="Book Antiqua" w:hAnsi="Book Antiqua"/>
          <w:sz w:val="24"/>
          <w:szCs w:val="24"/>
        </w:rPr>
        <w:t>: 1930-1933 [PMID: 17004122 DOI: 10.1007/s10620-006-9221-2]</w:t>
      </w:r>
    </w:p>
    <w:p w14:paraId="106ED2D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86 </w:t>
      </w:r>
      <w:proofErr w:type="spellStart"/>
      <w:r w:rsidRPr="002A68AF">
        <w:rPr>
          <w:rFonts w:ascii="Book Antiqua" w:hAnsi="Book Antiqua"/>
          <w:b/>
          <w:sz w:val="24"/>
          <w:szCs w:val="24"/>
        </w:rPr>
        <w:t>Sodeman</w:t>
      </w:r>
      <w:proofErr w:type="spellEnd"/>
      <w:r w:rsidRPr="002A68AF">
        <w:rPr>
          <w:rFonts w:ascii="Book Antiqua" w:hAnsi="Book Antiqua"/>
          <w:b/>
          <w:sz w:val="24"/>
          <w:szCs w:val="24"/>
        </w:rPr>
        <w:t xml:space="preserve"> TC</w:t>
      </w:r>
      <w:r w:rsidRPr="002A68AF">
        <w:rPr>
          <w:rFonts w:ascii="Book Antiqua" w:hAnsi="Book Antiqua"/>
          <w:sz w:val="24"/>
          <w:szCs w:val="24"/>
        </w:rPr>
        <w:t xml:space="preserve">, Harewood GC, Baron TH. Assessment of the predictors of response to glucagon in the setting of acute esophageal food bolus impaction. </w:t>
      </w:r>
      <w:r w:rsidRPr="002A68AF">
        <w:rPr>
          <w:rFonts w:ascii="Book Antiqua" w:hAnsi="Book Antiqua"/>
          <w:i/>
          <w:sz w:val="24"/>
          <w:szCs w:val="24"/>
        </w:rPr>
        <w:t>Dysphagia</w:t>
      </w:r>
      <w:r w:rsidRPr="002A68AF">
        <w:rPr>
          <w:rFonts w:ascii="Book Antiqua" w:hAnsi="Book Antiqua"/>
          <w:sz w:val="24"/>
          <w:szCs w:val="24"/>
        </w:rPr>
        <w:t xml:space="preserve"> 2004; </w:t>
      </w:r>
      <w:r w:rsidRPr="002A68AF">
        <w:rPr>
          <w:rFonts w:ascii="Book Antiqua" w:hAnsi="Book Antiqua"/>
          <w:b/>
          <w:sz w:val="24"/>
          <w:szCs w:val="24"/>
        </w:rPr>
        <w:t>19</w:t>
      </w:r>
      <w:r w:rsidRPr="002A68AF">
        <w:rPr>
          <w:rFonts w:ascii="Book Antiqua" w:hAnsi="Book Antiqua"/>
          <w:sz w:val="24"/>
          <w:szCs w:val="24"/>
        </w:rPr>
        <w:t>: 18-21 [PMID: 14745641 DOI: 10.1007/s00455-003-0019-5]</w:t>
      </w:r>
    </w:p>
    <w:p w14:paraId="069AEF61"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87 </w:t>
      </w:r>
      <w:proofErr w:type="spellStart"/>
      <w:r w:rsidRPr="002A68AF">
        <w:rPr>
          <w:rFonts w:ascii="Book Antiqua" w:hAnsi="Book Antiqua"/>
          <w:b/>
          <w:sz w:val="24"/>
          <w:szCs w:val="24"/>
        </w:rPr>
        <w:t>Thimmapuram</w:t>
      </w:r>
      <w:proofErr w:type="spellEnd"/>
      <w:r w:rsidRPr="002A68AF">
        <w:rPr>
          <w:rFonts w:ascii="Book Antiqua" w:hAnsi="Book Antiqua"/>
          <w:b/>
          <w:sz w:val="24"/>
          <w:szCs w:val="24"/>
        </w:rPr>
        <w:t xml:space="preserve"> J</w:t>
      </w:r>
      <w:r w:rsidRPr="002A68AF">
        <w:rPr>
          <w:rFonts w:ascii="Book Antiqua" w:hAnsi="Book Antiqua"/>
          <w:sz w:val="24"/>
          <w:szCs w:val="24"/>
        </w:rPr>
        <w:t xml:space="preserve">, </w:t>
      </w:r>
      <w:proofErr w:type="spellStart"/>
      <w:r w:rsidRPr="002A68AF">
        <w:rPr>
          <w:rFonts w:ascii="Book Antiqua" w:hAnsi="Book Antiqua"/>
          <w:sz w:val="24"/>
          <w:szCs w:val="24"/>
        </w:rPr>
        <w:t>Oosterveen</w:t>
      </w:r>
      <w:proofErr w:type="spellEnd"/>
      <w:r w:rsidRPr="002A68AF">
        <w:rPr>
          <w:rFonts w:ascii="Book Antiqua" w:hAnsi="Book Antiqua"/>
          <w:sz w:val="24"/>
          <w:szCs w:val="24"/>
        </w:rPr>
        <w:t xml:space="preserve"> S, Grim R. Use of glucagon in relieving esophageal food bolus impaction in the era of eosinophilic esophageal infiltration. </w:t>
      </w:r>
      <w:r w:rsidRPr="002A68AF">
        <w:rPr>
          <w:rFonts w:ascii="Book Antiqua" w:hAnsi="Book Antiqua"/>
          <w:i/>
          <w:sz w:val="24"/>
          <w:szCs w:val="24"/>
        </w:rPr>
        <w:t>Dysphagia</w:t>
      </w:r>
      <w:r w:rsidRPr="002A68AF">
        <w:rPr>
          <w:rFonts w:ascii="Book Antiqua" w:hAnsi="Book Antiqua"/>
          <w:sz w:val="24"/>
          <w:szCs w:val="24"/>
        </w:rPr>
        <w:t xml:space="preserve"> 2013; </w:t>
      </w:r>
      <w:r w:rsidRPr="002A68AF">
        <w:rPr>
          <w:rFonts w:ascii="Book Antiqua" w:hAnsi="Book Antiqua"/>
          <w:b/>
          <w:sz w:val="24"/>
          <w:szCs w:val="24"/>
        </w:rPr>
        <w:t>28</w:t>
      </w:r>
      <w:r w:rsidRPr="002A68AF">
        <w:rPr>
          <w:rFonts w:ascii="Book Antiqua" w:hAnsi="Book Antiqua"/>
          <w:sz w:val="24"/>
          <w:szCs w:val="24"/>
        </w:rPr>
        <w:t>: 212-216 [PMID: 23203568 DOI: 10.1007/s00455-012-9434-9]</w:t>
      </w:r>
    </w:p>
    <w:p w14:paraId="00DDFFFC"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88 </w:t>
      </w:r>
      <w:r w:rsidRPr="002A68AF">
        <w:rPr>
          <w:rFonts w:ascii="Book Antiqua" w:hAnsi="Book Antiqua"/>
          <w:b/>
          <w:sz w:val="24"/>
          <w:szCs w:val="24"/>
        </w:rPr>
        <w:t>Colon V</w:t>
      </w:r>
      <w:r w:rsidRPr="002A68AF">
        <w:rPr>
          <w:rFonts w:ascii="Book Antiqua" w:hAnsi="Book Antiqua"/>
          <w:sz w:val="24"/>
          <w:szCs w:val="24"/>
        </w:rPr>
        <w:t xml:space="preserve">, Grade A, Pulliam G, Johnson C, </w:t>
      </w:r>
      <w:proofErr w:type="spellStart"/>
      <w:r w:rsidRPr="002A68AF">
        <w:rPr>
          <w:rFonts w:ascii="Book Antiqua" w:hAnsi="Book Antiqua"/>
          <w:sz w:val="24"/>
          <w:szCs w:val="24"/>
        </w:rPr>
        <w:t>Fass</w:t>
      </w:r>
      <w:proofErr w:type="spellEnd"/>
      <w:r w:rsidRPr="002A68AF">
        <w:rPr>
          <w:rFonts w:ascii="Book Antiqua" w:hAnsi="Book Antiqua"/>
          <w:sz w:val="24"/>
          <w:szCs w:val="24"/>
        </w:rPr>
        <w:t xml:space="preserve"> R. Effect of doses of glucagon used to treat food impaction on esophageal motor function of normal subjects. </w:t>
      </w:r>
      <w:r w:rsidRPr="002A68AF">
        <w:rPr>
          <w:rFonts w:ascii="Book Antiqua" w:hAnsi="Book Antiqua"/>
          <w:i/>
          <w:sz w:val="24"/>
          <w:szCs w:val="24"/>
        </w:rPr>
        <w:t>Dysphagia</w:t>
      </w:r>
      <w:r w:rsidRPr="002A68AF">
        <w:rPr>
          <w:rFonts w:ascii="Book Antiqua" w:hAnsi="Book Antiqua"/>
          <w:sz w:val="24"/>
          <w:szCs w:val="24"/>
        </w:rPr>
        <w:t xml:space="preserve"> 1999; </w:t>
      </w:r>
      <w:r w:rsidRPr="002A68AF">
        <w:rPr>
          <w:rFonts w:ascii="Book Antiqua" w:hAnsi="Book Antiqua"/>
          <w:b/>
          <w:sz w:val="24"/>
          <w:szCs w:val="24"/>
        </w:rPr>
        <w:t>14</w:t>
      </w:r>
      <w:r w:rsidRPr="002A68AF">
        <w:rPr>
          <w:rFonts w:ascii="Book Antiqua" w:hAnsi="Book Antiqua"/>
          <w:sz w:val="24"/>
          <w:szCs w:val="24"/>
        </w:rPr>
        <w:t>: 27-30 [PMID: 9828271 DOI: 10.1007/PL00009581]</w:t>
      </w:r>
    </w:p>
    <w:p w14:paraId="5FB20C4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89 </w:t>
      </w:r>
      <w:proofErr w:type="spellStart"/>
      <w:r w:rsidRPr="002A68AF">
        <w:rPr>
          <w:rFonts w:ascii="Book Antiqua" w:hAnsi="Book Antiqua"/>
          <w:b/>
          <w:sz w:val="24"/>
          <w:szCs w:val="24"/>
        </w:rPr>
        <w:t>Trenkner</w:t>
      </w:r>
      <w:proofErr w:type="spellEnd"/>
      <w:r w:rsidRPr="002A68AF">
        <w:rPr>
          <w:rFonts w:ascii="Book Antiqua" w:hAnsi="Book Antiqua"/>
          <w:b/>
          <w:sz w:val="24"/>
          <w:szCs w:val="24"/>
        </w:rPr>
        <w:t xml:space="preserve"> SW</w:t>
      </w:r>
      <w:r w:rsidRPr="002A68AF">
        <w:rPr>
          <w:rFonts w:ascii="Book Antiqua" w:hAnsi="Book Antiqua"/>
          <w:sz w:val="24"/>
          <w:szCs w:val="24"/>
        </w:rPr>
        <w:t xml:space="preserve">, </w:t>
      </w:r>
      <w:proofErr w:type="spellStart"/>
      <w:r w:rsidRPr="002A68AF">
        <w:rPr>
          <w:rFonts w:ascii="Book Antiqua" w:hAnsi="Book Antiqua"/>
          <w:sz w:val="24"/>
          <w:szCs w:val="24"/>
        </w:rPr>
        <w:t>Maglinte</w:t>
      </w:r>
      <w:proofErr w:type="spellEnd"/>
      <w:r w:rsidRPr="002A68AF">
        <w:rPr>
          <w:rFonts w:ascii="Book Antiqua" w:hAnsi="Book Antiqua"/>
          <w:sz w:val="24"/>
          <w:szCs w:val="24"/>
        </w:rPr>
        <w:t xml:space="preserve"> DD, Lehman GA, </w:t>
      </w:r>
      <w:proofErr w:type="spellStart"/>
      <w:r w:rsidRPr="002A68AF">
        <w:rPr>
          <w:rFonts w:ascii="Book Antiqua" w:hAnsi="Book Antiqua"/>
          <w:sz w:val="24"/>
          <w:szCs w:val="24"/>
        </w:rPr>
        <w:t>Chernish</w:t>
      </w:r>
      <w:proofErr w:type="spellEnd"/>
      <w:r w:rsidRPr="002A68AF">
        <w:rPr>
          <w:rFonts w:ascii="Book Antiqua" w:hAnsi="Book Antiqua"/>
          <w:sz w:val="24"/>
          <w:szCs w:val="24"/>
        </w:rPr>
        <w:t xml:space="preserve"> SM, Miller RE, Johnson CW. Esophageal food impaction: treatment with glucagon. </w:t>
      </w:r>
      <w:r w:rsidRPr="002A68AF">
        <w:rPr>
          <w:rFonts w:ascii="Book Antiqua" w:hAnsi="Book Antiqua"/>
          <w:i/>
          <w:sz w:val="24"/>
          <w:szCs w:val="24"/>
        </w:rPr>
        <w:t>Radiology</w:t>
      </w:r>
      <w:r w:rsidRPr="002A68AF">
        <w:rPr>
          <w:rFonts w:ascii="Book Antiqua" w:hAnsi="Book Antiqua"/>
          <w:sz w:val="24"/>
          <w:szCs w:val="24"/>
        </w:rPr>
        <w:t xml:space="preserve"> 1983; </w:t>
      </w:r>
      <w:r w:rsidRPr="002A68AF">
        <w:rPr>
          <w:rFonts w:ascii="Book Antiqua" w:hAnsi="Book Antiqua"/>
          <w:b/>
          <w:sz w:val="24"/>
          <w:szCs w:val="24"/>
        </w:rPr>
        <w:t>149</w:t>
      </w:r>
      <w:r w:rsidRPr="002A68AF">
        <w:rPr>
          <w:rFonts w:ascii="Book Antiqua" w:hAnsi="Book Antiqua"/>
          <w:sz w:val="24"/>
          <w:szCs w:val="24"/>
        </w:rPr>
        <w:t>: 401-403 [PMID: 6622682 DOI: 10.1148/radiology.149.2.6622682]</w:t>
      </w:r>
    </w:p>
    <w:p w14:paraId="4C8F218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90 </w:t>
      </w:r>
      <w:r w:rsidRPr="002A68AF">
        <w:rPr>
          <w:rFonts w:ascii="Book Antiqua" w:hAnsi="Book Antiqua"/>
          <w:b/>
          <w:sz w:val="24"/>
          <w:szCs w:val="24"/>
        </w:rPr>
        <w:t>Rice BT</w:t>
      </w:r>
      <w:r w:rsidRPr="002A68AF">
        <w:rPr>
          <w:rFonts w:ascii="Book Antiqua" w:hAnsi="Book Antiqua"/>
          <w:sz w:val="24"/>
          <w:szCs w:val="24"/>
        </w:rPr>
        <w:t xml:space="preserve">, Spiegel PK, Dombrowski PJ. Acute esophageal food impaction treated by gas-forming agents. </w:t>
      </w:r>
      <w:r w:rsidRPr="002A68AF">
        <w:rPr>
          <w:rFonts w:ascii="Book Antiqua" w:hAnsi="Book Antiqua"/>
          <w:i/>
          <w:sz w:val="24"/>
          <w:szCs w:val="24"/>
        </w:rPr>
        <w:t>Radiology</w:t>
      </w:r>
      <w:r w:rsidRPr="002A68AF">
        <w:rPr>
          <w:rFonts w:ascii="Book Antiqua" w:hAnsi="Book Antiqua"/>
          <w:sz w:val="24"/>
          <w:szCs w:val="24"/>
        </w:rPr>
        <w:t xml:space="preserve"> 1983; </w:t>
      </w:r>
      <w:r w:rsidRPr="002A68AF">
        <w:rPr>
          <w:rFonts w:ascii="Book Antiqua" w:hAnsi="Book Antiqua"/>
          <w:b/>
          <w:sz w:val="24"/>
          <w:szCs w:val="24"/>
        </w:rPr>
        <w:t>146</w:t>
      </w:r>
      <w:r w:rsidRPr="002A68AF">
        <w:rPr>
          <w:rFonts w:ascii="Book Antiqua" w:hAnsi="Book Antiqua"/>
          <w:sz w:val="24"/>
          <w:szCs w:val="24"/>
        </w:rPr>
        <w:t>: 299-301 [PMID: 6294735 DOI: 10.1148/radiology.146.2.6294735]</w:t>
      </w:r>
    </w:p>
    <w:p w14:paraId="2A05C30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91 </w:t>
      </w:r>
      <w:proofErr w:type="spellStart"/>
      <w:r w:rsidRPr="002A68AF">
        <w:rPr>
          <w:rFonts w:ascii="Book Antiqua" w:hAnsi="Book Antiqua"/>
          <w:b/>
          <w:sz w:val="24"/>
          <w:szCs w:val="24"/>
        </w:rPr>
        <w:t>Karanjia</w:t>
      </w:r>
      <w:proofErr w:type="spellEnd"/>
      <w:r w:rsidRPr="002A68AF">
        <w:rPr>
          <w:rFonts w:ascii="Book Antiqua" w:hAnsi="Book Antiqua"/>
          <w:b/>
          <w:sz w:val="24"/>
          <w:szCs w:val="24"/>
        </w:rPr>
        <w:t xml:space="preserve"> ND</w:t>
      </w:r>
      <w:r w:rsidRPr="002A68AF">
        <w:rPr>
          <w:rFonts w:ascii="Book Antiqua" w:hAnsi="Book Antiqua"/>
          <w:sz w:val="24"/>
          <w:szCs w:val="24"/>
        </w:rPr>
        <w:t xml:space="preserve">, Rees M. The use of Coca-Cola in the management of bolus obstruction in benign </w:t>
      </w:r>
      <w:proofErr w:type="spellStart"/>
      <w:r w:rsidRPr="002A68AF">
        <w:rPr>
          <w:rFonts w:ascii="Book Antiqua" w:hAnsi="Book Antiqua"/>
          <w:sz w:val="24"/>
          <w:szCs w:val="24"/>
        </w:rPr>
        <w:t>oesophageal</w:t>
      </w:r>
      <w:proofErr w:type="spellEnd"/>
      <w:r w:rsidRPr="002A68AF">
        <w:rPr>
          <w:rFonts w:ascii="Book Antiqua" w:hAnsi="Book Antiqua"/>
          <w:sz w:val="24"/>
          <w:szCs w:val="24"/>
        </w:rPr>
        <w:t xml:space="preserve"> stricture. </w:t>
      </w:r>
      <w:r w:rsidRPr="002A68AF">
        <w:rPr>
          <w:rFonts w:ascii="Book Antiqua" w:hAnsi="Book Antiqua"/>
          <w:i/>
          <w:sz w:val="24"/>
          <w:szCs w:val="24"/>
        </w:rPr>
        <w:t xml:space="preserve">Ann R Coll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Engl</w:t>
      </w:r>
      <w:proofErr w:type="spellEnd"/>
      <w:r w:rsidRPr="002A68AF">
        <w:rPr>
          <w:rFonts w:ascii="Book Antiqua" w:hAnsi="Book Antiqua"/>
          <w:sz w:val="24"/>
          <w:szCs w:val="24"/>
        </w:rPr>
        <w:t xml:space="preserve"> 1993; </w:t>
      </w:r>
      <w:r w:rsidRPr="002A68AF">
        <w:rPr>
          <w:rFonts w:ascii="Book Antiqua" w:hAnsi="Book Antiqua"/>
          <w:b/>
          <w:sz w:val="24"/>
          <w:szCs w:val="24"/>
        </w:rPr>
        <w:t>75</w:t>
      </w:r>
      <w:r w:rsidRPr="002A68AF">
        <w:rPr>
          <w:rFonts w:ascii="Book Antiqua" w:hAnsi="Book Antiqua"/>
          <w:sz w:val="24"/>
          <w:szCs w:val="24"/>
        </w:rPr>
        <w:t>: 94-95 [PMID: 8476194]</w:t>
      </w:r>
    </w:p>
    <w:p w14:paraId="3A18E4D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92 </w:t>
      </w:r>
      <w:r w:rsidRPr="002A68AF">
        <w:rPr>
          <w:rFonts w:ascii="Book Antiqua" w:hAnsi="Book Antiqua"/>
          <w:b/>
          <w:sz w:val="24"/>
          <w:szCs w:val="24"/>
        </w:rPr>
        <w:t>Smith JC</w:t>
      </w:r>
      <w:r w:rsidRPr="002A68AF">
        <w:rPr>
          <w:rFonts w:ascii="Book Antiqua" w:hAnsi="Book Antiqua"/>
          <w:sz w:val="24"/>
          <w:szCs w:val="24"/>
        </w:rPr>
        <w:t xml:space="preserve">, </w:t>
      </w:r>
      <w:proofErr w:type="spellStart"/>
      <w:r w:rsidRPr="002A68AF">
        <w:rPr>
          <w:rFonts w:ascii="Book Antiqua" w:hAnsi="Book Antiqua"/>
          <w:sz w:val="24"/>
          <w:szCs w:val="24"/>
        </w:rPr>
        <w:t>Janower</w:t>
      </w:r>
      <w:proofErr w:type="spellEnd"/>
      <w:r w:rsidRPr="002A68AF">
        <w:rPr>
          <w:rFonts w:ascii="Book Antiqua" w:hAnsi="Book Antiqua"/>
          <w:sz w:val="24"/>
          <w:szCs w:val="24"/>
        </w:rPr>
        <w:t xml:space="preserve"> ML, Geiger AH. Use of glucagon and gas-forming agents in acute esophageal food impaction. </w:t>
      </w:r>
      <w:r w:rsidRPr="002A68AF">
        <w:rPr>
          <w:rFonts w:ascii="Book Antiqua" w:hAnsi="Book Antiqua"/>
          <w:i/>
          <w:sz w:val="24"/>
          <w:szCs w:val="24"/>
        </w:rPr>
        <w:t>Radiology</w:t>
      </w:r>
      <w:r w:rsidRPr="002A68AF">
        <w:rPr>
          <w:rFonts w:ascii="Book Antiqua" w:hAnsi="Book Antiqua"/>
          <w:sz w:val="24"/>
          <w:szCs w:val="24"/>
        </w:rPr>
        <w:t xml:space="preserve"> 1986; </w:t>
      </w:r>
      <w:r w:rsidRPr="002A68AF">
        <w:rPr>
          <w:rFonts w:ascii="Book Antiqua" w:hAnsi="Book Antiqua"/>
          <w:b/>
          <w:sz w:val="24"/>
          <w:szCs w:val="24"/>
        </w:rPr>
        <w:t>159</w:t>
      </w:r>
      <w:r w:rsidRPr="002A68AF">
        <w:rPr>
          <w:rFonts w:ascii="Book Antiqua" w:hAnsi="Book Antiqua"/>
          <w:sz w:val="24"/>
          <w:szCs w:val="24"/>
        </w:rPr>
        <w:t>: 567-568 [PMID: 3083481 DOI: 10.1148/radiology.159.2.3083481]</w:t>
      </w:r>
    </w:p>
    <w:p w14:paraId="680F4C5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93 </w:t>
      </w:r>
      <w:r w:rsidRPr="002A68AF">
        <w:rPr>
          <w:rFonts w:ascii="Book Antiqua" w:hAnsi="Book Antiqua"/>
          <w:b/>
          <w:sz w:val="24"/>
          <w:szCs w:val="24"/>
        </w:rPr>
        <w:t>Lee J</w:t>
      </w:r>
      <w:r w:rsidRPr="002A68AF">
        <w:rPr>
          <w:rFonts w:ascii="Book Antiqua" w:hAnsi="Book Antiqua"/>
          <w:sz w:val="24"/>
          <w:szCs w:val="24"/>
        </w:rPr>
        <w:t xml:space="preserve">, Anderson R. Best evidence topic report. Effervescent agents for </w:t>
      </w:r>
      <w:proofErr w:type="spellStart"/>
      <w:r w:rsidRPr="002A68AF">
        <w:rPr>
          <w:rFonts w:ascii="Book Antiqua" w:hAnsi="Book Antiqua"/>
          <w:sz w:val="24"/>
          <w:szCs w:val="24"/>
        </w:rPr>
        <w:t>oesophageal</w:t>
      </w:r>
      <w:proofErr w:type="spellEnd"/>
      <w:r w:rsidRPr="002A68AF">
        <w:rPr>
          <w:rFonts w:ascii="Book Antiqua" w:hAnsi="Book Antiqua"/>
          <w:sz w:val="24"/>
          <w:szCs w:val="24"/>
        </w:rPr>
        <w:t xml:space="preserve"> food bolus impaction.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 J</w:t>
      </w:r>
      <w:r w:rsidRPr="002A68AF">
        <w:rPr>
          <w:rFonts w:ascii="Book Antiqua" w:hAnsi="Book Antiqua"/>
          <w:sz w:val="24"/>
          <w:szCs w:val="24"/>
        </w:rPr>
        <w:t xml:space="preserve"> 2005; </w:t>
      </w:r>
      <w:r w:rsidRPr="002A68AF">
        <w:rPr>
          <w:rFonts w:ascii="Book Antiqua" w:hAnsi="Book Antiqua"/>
          <w:b/>
          <w:sz w:val="24"/>
          <w:szCs w:val="24"/>
        </w:rPr>
        <w:t>22</w:t>
      </w:r>
      <w:r w:rsidRPr="002A68AF">
        <w:rPr>
          <w:rFonts w:ascii="Book Antiqua" w:hAnsi="Book Antiqua"/>
          <w:sz w:val="24"/>
          <w:szCs w:val="24"/>
        </w:rPr>
        <w:t>: 123-124 [PMID: 15662067 DOI: 10.1136/emj.2004.022053]</w:t>
      </w:r>
    </w:p>
    <w:p w14:paraId="2DF08FB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94 </w:t>
      </w:r>
      <w:r w:rsidRPr="002A68AF">
        <w:rPr>
          <w:rFonts w:ascii="Book Antiqua" w:hAnsi="Book Antiqua"/>
          <w:b/>
          <w:sz w:val="24"/>
          <w:szCs w:val="24"/>
        </w:rPr>
        <w:t>Leopard D</w:t>
      </w:r>
      <w:r w:rsidRPr="002A68AF">
        <w:rPr>
          <w:rFonts w:ascii="Book Antiqua" w:hAnsi="Book Antiqua"/>
          <w:sz w:val="24"/>
          <w:szCs w:val="24"/>
        </w:rPr>
        <w:t xml:space="preserve">, </w:t>
      </w:r>
      <w:proofErr w:type="spellStart"/>
      <w:r w:rsidRPr="002A68AF">
        <w:rPr>
          <w:rFonts w:ascii="Book Antiqua" w:hAnsi="Book Antiqua"/>
          <w:sz w:val="24"/>
          <w:szCs w:val="24"/>
        </w:rPr>
        <w:t>Fishpool</w:t>
      </w:r>
      <w:proofErr w:type="spellEnd"/>
      <w:r w:rsidRPr="002A68AF">
        <w:rPr>
          <w:rFonts w:ascii="Book Antiqua" w:hAnsi="Book Antiqua"/>
          <w:sz w:val="24"/>
          <w:szCs w:val="24"/>
        </w:rPr>
        <w:t xml:space="preserve"> S, Winter S. The management of </w:t>
      </w:r>
      <w:proofErr w:type="spellStart"/>
      <w:r w:rsidRPr="002A68AF">
        <w:rPr>
          <w:rFonts w:ascii="Book Antiqua" w:hAnsi="Book Antiqua"/>
          <w:sz w:val="24"/>
          <w:szCs w:val="24"/>
        </w:rPr>
        <w:t>oesophageal</w:t>
      </w:r>
      <w:proofErr w:type="spellEnd"/>
      <w:r w:rsidRPr="002A68AF">
        <w:rPr>
          <w:rFonts w:ascii="Book Antiqua" w:hAnsi="Book Antiqua"/>
          <w:sz w:val="24"/>
          <w:szCs w:val="24"/>
        </w:rPr>
        <w:t xml:space="preserve"> soft food bolus obstruction: a systematic review. </w:t>
      </w:r>
      <w:r w:rsidRPr="002A68AF">
        <w:rPr>
          <w:rFonts w:ascii="Book Antiqua" w:hAnsi="Book Antiqua"/>
          <w:i/>
          <w:sz w:val="24"/>
          <w:szCs w:val="24"/>
        </w:rPr>
        <w:t xml:space="preserve">Ann R Coll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Engl</w:t>
      </w:r>
      <w:proofErr w:type="spellEnd"/>
      <w:r w:rsidRPr="002A68AF">
        <w:rPr>
          <w:rFonts w:ascii="Book Antiqua" w:hAnsi="Book Antiqua"/>
          <w:sz w:val="24"/>
          <w:szCs w:val="24"/>
        </w:rPr>
        <w:t xml:space="preserve"> 2011; </w:t>
      </w:r>
      <w:r w:rsidRPr="002A68AF">
        <w:rPr>
          <w:rFonts w:ascii="Book Antiqua" w:hAnsi="Book Antiqua"/>
          <w:b/>
          <w:sz w:val="24"/>
          <w:szCs w:val="24"/>
        </w:rPr>
        <w:t>93</w:t>
      </w:r>
      <w:r w:rsidRPr="002A68AF">
        <w:rPr>
          <w:rFonts w:ascii="Book Antiqua" w:hAnsi="Book Antiqua"/>
          <w:sz w:val="24"/>
          <w:szCs w:val="24"/>
        </w:rPr>
        <w:t>: 441-444 [PMID: 21929913 DOI: 10.1308/003588411X588090]</w:t>
      </w:r>
    </w:p>
    <w:p w14:paraId="00C5CE0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95 </w:t>
      </w:r>
      <w:proofErr w:type="spellStart"/>
      <w:r w:rsidRPr="002A68AF">
        <w:rPr>
          <w:rFonts w:ascii="Book Antiqua" w:hAnsi="Book Antiqua"/>
          <w:b/>
          <w:sz w:val="24"/>
          <w:szCs w:val="24"/>
        </w:rPr>
        <w:t>Ignotus</w:t>
      </w:r>
      <w:proofErr w:type="spellEnd"/>
      <w:r w:rsidRPr="002A68AF">
        <w:rPr>
          <w:rFonts w:ascii="Book Antiqua" w:hAnsi="Book Antiqua"/>
          <w:b/>
          <w:sz w:val="24"/>
          <w:szCs w:val="24"/>
        </w:rPr>
        <w:t xml:space="preserve"> PI</w:t>
      </w:r>
      <w:r w:rsidRPr="002A68AF">
        <w:rPr>
          <w:rFonts w:ascii="Book Antiqua" w:hAnsi="Book Antiqua"/>
          <w:sz w:val="24"/>
          <w:szCs w:val="24"/>
        </w:rPr>
        <w:t xml:space="preserve">, Grundy A. </w:t>
      </w:r>
      <w:proofErr w:type="spellStart"/>
      <w:r w:rsidRPr="002A68AF">
        <w:rPr>
          <w:rFonts w:ascii="Book Antiqua" w:hAnsi="Book Antiqua"/>
          <w:sz w:val="24"/>
          <w:szCs w:val="24"/>
        </w:rPr>
        <w:t>Disimpaction</w:t>
      </w:r>
      <w:proofErr w:type="spellEnd"/>
      <w:r w:rsidRPr="002A68AF">
        <w:rPr>
          <w:rFonts w:ascii="Book Antiqua" w:hAnsi="Book Antiqua"/>
          <w:sz w:val="24"/>
          <w:szCs w:val="24"/>
        </w:rPr>
        <w:t xml:space="preserve"> of swallowed bolus. </w:t>
      </w:r>
      <w:r w:rsidRPr="002A68AF">
        <w:rPr>
          <w:rFonts w:ascii="Book Antiqua" w:hAnsi="Book Antiqua"/>
          <w:i/>
          <w:sz w:val="24"/>
          <w:szCs w:val="24"/>
        </w:rPr>
        <w:t>BMJ</w:t>
      </w:r>
      <w:r w:rsidRPr="002A68AF">
        <w:rPr>
          <w:rFonts w:ascii="Book Antiqua" w:hAnsi="Book Antiqua"/>
          <w:sz w:val="24"/>
          <w:szCs w:val="24"/>
        </w:rPr>
        <w:t xml:space="preserve"> 1989; </w:t>
      </w:r>
      <w:r w:rsidRPr="002A68AF">
        <w:rPr>
          <w:rFonts w:ascii="Book Antiqua" w:hAnsi="Book Antiqua"/>
          <w:b/>
          <w:sz w:val="24"/>
          <w:szCs w:val="24"/>
        </w:rPr>
        <w:t>298</w:t>
      </w:r>
      <w:r w:rsidRPr="002A68AF">
        <w:rPr>
          <w:rFonts w:ascii="Book Antiqua" w:hAnsi="Book Antiqua"/>
          <w:sz w:val="24"/>
          <w:szCs w:val="24"/>
        </w:rPr>
        <w:t>: 1359 [PMID: 2502254 DOI: 10.1136/bmj.298.6687.1578-d]</w:t>
      </w:r>
    </w:p>
    <w:p w14:paraId="3F7D89A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96 </w:t>
      </w:r>
      <w:r w:rsidRPr="002A68AF">
        <w:rPr>
          <w:rFonts w:ascii="Book Antiqua" w:hAnsi="Book Antiqua"/>
          <w:b/>
          <w:sz w:val="24"/>
          <w:szCs w:val="24"/>
        </w:rPr>
        <w:t>Thomas L</w:t>
      </w:r>
      <w:r w:rsidRPr="002A68AF">
        <w:rPr>
          <w:rFonts w:ascii="Book Antiqua" w:hAnsi="Book Antiqua"/>
          <w:sz w:val="24"/>
          <w:szCs w:val="24"/>
        </w:rPr>
        <w:t xml:space="preserve">, Webb C, </w:t>
      </w:r>
      <w:proofErr w:type="spellStart"/>
      <w:r w:rsidRPr="002A68AF">
        <w:rPr>
          <w:rFonts w:ascii="Book Antiqua" w:hAnsi="Book Antiqua"/>
          <w:sz w:val="24"/>
          <w:szCs w:val="24"/>
        </w:rPr>
        <w:t>Duvvi</w:t>
      </w:r>
      <w:proofErr w:type="spellEnd"/>
      <w:r w:rsidRPr="002A68AF">
        <w:rPr>
          <w:rFonts w:ascii="Book Antiqua" w:hAnsi="Book Antiqua"/>
          <w:sz w:val="24"/>
          <w:szCs w:val="24"/>
        </w:rPr>
        <w:t xml:space="preserve"> S, Jones T, Reddy KT. Is </w:t>
      </w:r>
      <w:proofErr w:type="spellStart"/>
      <w:r w:rsidRPr="002A68AF">
        <w:rPr>
          <w:rFonts w:ascii="Book Antiqua" w:hAnsi="Book Antiqua"/>
          <w:sz w:val="24"/>
          <w:szCs w:val="24"/>
        </w:rPr>
        <w:t>buscopan</w:t>
      </w:r>
      <w:proofErr w:type="spellEnd"/>
      <w:r w:rsidRPr="002A68AF">
        <w:rPr>
          <w:rFonts w:ascii="Book Antiqua" w:hAnsi="Book Antiqua"/>
          <w:sz w:val="24"/>
          <w:szCs w:val="24"/>
        </w:rPr>
        <w:t xml:space="preserve"> effective in meat bolus obstruction?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Otolaryngol</w:t>
      </w:r>
      <w:proofErr w:type="spellEnd"/>
      <w:r w:rsidRPr="002A68AF">
        <w:rPr>
          <w:rFonts w:ascii="Book Antiqua" w:hAnsi="Book Antiqua"/>
          <w:sz w:val="24"/>
          <w:szCs w:val="24"/>
        </w:rPr>
        <w:t xml:space="preserve"> 2005; </w:t>
      </w:r>
      <w:r w:rsidRPr="002A68AF">
        <w:rPr>
          <w:rFonts w:ascii="Book Antiqua" w:hAnsi="Book Antiqua"/>
          <w:b/>
          <w:sz w:val="24"/>
          <w:szCs w:val="24"/>
        </w:rPr>
        <w:t>30</w:t>
      </w:r>
      <w:r w:rsidRPr="002A68AF">
        <w:rPr>
          <w:rFonts w:ascii="Book Antiqua" w:hAnsi="Book Antiqua"/>
          <w:sz w:val="24"/>
          <w:szCs w:val="24"/>
        </w:rPr>
        <w:t>: 183-185 [PMID: 15839872 DOI: 10.1111/j.1365-2273.2004.00931.x]</w:t>
      </w:r>
    </w:p>
    <w:p w14:paraId="4E16C4D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97 </w:t>
      </w:r>
      <w:r w:rsidRPr="002A68AF">
        <w:rPr>
          <w:rFonts w:ascii="Book Antiqua" w:hAnsi="Book Antiqua"/>
          <w:b/>
          <w:sz w:val="24"/>
          <w:szCs w:val="24"/>
        </w:rPr>
        <w:t>Basavaraj S</w:t>
      </w:r>
      <w:r w:rsidRPr="002A68AF">
        <w:rPr>
          <w:rFonts w:ascii="Book Antiqua" w:hAnsi="Book Antiqua"/>
          <w:sz w:val="24"/>
          <w:szCs w:val="24"/>
        </w:rPr>
        <w:t xml:space="preserve">, </w:t>
      </w:r>
      <w:proofErr w:type="spellStart"/>
      <w:r w:rsidRPr="002A68AF">
        <w:rPr>
          <w:rFonts w:ascii="Book Antiqua" w:hAnsi="Book Antiqua"/>
          <w:sz w:val="24"/>
          <w:szCs w:val="24"/>
        </w:rPr>
        <w:t>Penumetcha</w:t>
      </w:r>
      <w:proofErr w:type="spellEnd"/>
      <w:r w:rsidRPr="002A68AF">
        <w:rPr>
          <w:rFonts w:ascii="Book Antiqua" w:hAnsi="Book Antiqua"/>
          <w:sz w:val="24"/>
          <w:szCs w:val="24"/>
        </w:rPr>
        <w:t xml:space="preserve"> KR, Cable HR, </w:t>
      </w:r>
      <w:proofErr w:type="spellStart"/>
      <w:r w:rsidRPr="002A68AF">
        <w:rPr>
          <w:rFonts w:ascii="Book Antiqua" w:hAnsi="Book Antiqua"/>
          <w:sz w:val="24"/>
          <w:szCs w:val="24"/>
        </w:rPr>
        <w:t>Umapathy</w:t>
      </w:r>
      <w:proofErr w:type="spellEnd"/>
      <w:r w:rsidRPr="002A68AF">
        <w:rPr>
          <w:rFonts w:ascii="Book Antiqua" w:hAnsi="Book Antiqua"/>
          <w:sz w:val="24"/>
          <w:szCs w:val="24"/>
        </w:rPr>
        <w:t xml:space="preserve"> N. </w:t>
      </w:r>
      <w:proofErr w:type="spellStart"/>
      <w:r w:rsidRPr="002A68AF">
        <w:rPr>
          <w:rFonts w:ascii="Book Antiqua" w:hAnsi="Book Antiqua"/>
          <w:sz w:val="24"/>
          <w:szCs w:val="24"/>
        </w:rPr>
        <w:t>Buscopan</w:t>
      </w:r>
      <w:proofErr w:type="spellEnd"/>
      <w:r w:rsidRPr="002A68AF">
        <w:rPr>
          <w:rFonts w:ascii="Book Antiqua" w:hAnsi="Book Antiqua"/>
          <w:sz w:val="24"/>
          <w:szCs w:val="24"/>
        </w:rPr>
        <w:t xml:space="preserve"> in </w:t>
      </w:r>
      <w:proofErr w:type="spellStart"/>
      <w:r w:rsidRPr="002A68AF">
        <w:rPr>
          <w:rFonts w:ascii="Book Antiqua" w:hAnsi="Book Antiqua"/>
          <w:sz w:val="24"/>
          <w:szCs w:val="24"/>
        </w:rPr>
        <w:t>oesophageal</w:t>
      </w:r>
      <w:proofErr w:type="spellEnd"/>
      <w:r w:rsidRPr="002A68AF">
        <w:rPr>
          <w:rFonts w:ascii="Book Antiqua" w:hAnsi="Book Antiqua"/>
          <w:sz w:val="24"/>
          <w:szCs w:val="24"/>
        </w:rPr>
        <w:t xml:space="preserve"> food bolus: is it really effective? </w:t>
      </w:r>
      <w:proofErr w:type="spellStart"/>
      <w:r w:rsidRPr="002A68AF">
        <w:rPr>
          <w:rFonts w:ascii="Book Antiqua" w:hAnsi="Book Antiqua"/>
          <w:i/>
          <w:sz w:val="24"/>
          <w:szCs w:val="24"/>
        </w:rPr>
        <w:t>Eur</w:t>
      </w:r>
      <w:proofErr w:type="spellEnd"/>
      <w:r w:rsidRPr="002A68AF">
        <w:rPr>
          <w:rFonts w:ascii="Book Antiqua" w:hAnsi="Book Antiqua"/>
          <w:i/>
          <w:sz w:val="24"/>
          <w:szCs w:val="24"/>
        </w:rPr>
        <w:t xml:space="preserve"> Arch </w:t>
      </w:r>
      <w:proofErr w:type="spellStart"/>
      <w:r w:rsidRPr="002A68AF">
        <w:rPr>
          <w:rFonts w:ascii="Book Antiqua" w:hAnsi="Book Antiqua"/>
          <w:i/>
          <w:sz w:val="24"/>
          <w:szCs w:val="24"/>
        </w:rPr>
        <w:t>Otorhinolaryngol</w:t>
      </w:r>
      <w:proofErr w:type="spellEnd"/>
      <w:r w:rsidRPr="002A68AF">
        <w:rPr>
          <w:rFonts w:ascii="Book Antiqua" w:hAnsi="Book Antiqua"/>
          <w:sz w:val="24"/>
          <w:szCs w:val="24"/>
        </w:rPr>
        <w:t xml:space="preserve"> 2005; </w:t>
      </w:r>
      <w:r w:rsidRPr="002A68AF">
        <w:rPr>
          <w:rFonts w:ascii="Book Antiqua" w:hAnsi="Book Antiqua"/>
          <w:b/>
          <w:sz w:val="24"/>
          <w:szCs w:val="24"/>
        </w:rPr>
        <w:t>262</w:t>
      </w:r>
      <w:r w:rsidRPr="002A68AF">
        <w:rPr>
          <w:rFonts w:ascii="Book Antiqua" w:hAnsi="Book Antiqua"/>
          <w:sz w:val="24"/>
          <w:szCs w:val="24"/>
        </w:rPr>
        <w:t>: 524-527 [PMID: 15592862 DOI: 10.1007/s00405-004-0852-7]</w:t>
      </w:r>
    </w:p>
    <w:p w14:paraId="5A89D34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98 </w:t>
      </w:r>
      <w:proofErr w:type="spellStart"/>
      <w:r w:rsidRPr="002A68AF">
        <w:rPr>
          <w:rFonts w:ascii="Book Antiqua" w:hAnsi="Book Antiqua"/>
          <w:b/>
          <w:sz w:val="24"/>
          <w:szCs w:val="24"/>
        </w:rPr>
        <w:t>Tutuian</w:t>
      </w:r>
      <w:proofErr w:type="spellEnd"/>
      <w:r w:rsidRPr="002A68AF">
        <w:rPr>
          <w:rFonts w:ascii="Book Antiqua" w:hAnsi="Book Antiqua"/>
          <w:b/>
          <w:sz w:val="24"/>
          <w:szCs w:val="24"/>
        </w:rPr>
        <w:t xml:space="preserve"> R</w:t>
      </w:r>
      <w:r w:rsidRPr="002A68AF">
        <w:rPr>
          <w:rFonts w:ascii="Book Antiqua" w:hAnsi="Book Antiqua"/>
          <w:sz w:val="24"/>
          <w:szCs w:val="24"/>
        </w:rPr>
        <w:t xml:space="preserve">; Clinical Lead Outpatient Services and Gastrointestinal Function Laboratory. Adverse effects of drugs on the esophagus. </w:t>
      </w:r>
      <w:r w:rsidRPr="002A68AF">
        <w:rPr>
          <w:rFonts w:ascii="Book Antiqua" w:hAnsi="Book Antiqua"/>
          <w:i/>
          <w:sz w:val="24"/>
          <w:szCs w:val="24"/>
        </w:rPr>
        <w:t xml:space="preserve">Best </w:t>
      </w:r>
      <w:proofErr w:type="spellStart"/>
      <w:r w:rsidRPr="002A68AF">
        <w:rPr>
          <w:rFonts w:ascii="Book Antiqua" w:hAnsi="Book Antiqua"/>
          <w:i/>
          <w:sz w:val="24"/>
          <w:szCs w:val="24"/>
        </w:rPr>
        <w:t>Pract</w:t>
      </w:r>
      <w:proofErr w:type="spellEnd"/>
      <w:r w:rsidRPr="002A68AF">
        <w:rPr>
          <w:rFonts w:ascii="Book Antiqua" w:hAnsi="Book Antiqua"/>
          <w:i/>
          <w:sz w:val="24"/>
          <w:szCs w:val="24"/>
        </w:rPr>
        <w:t xml:space="preserve"> Res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Gastroenterol</w:t>
      </w:r>
      <w:r w:rsidRPr="002A68AF">
        <w:rPr>
          <w:rFonts w:ascii="Book Antiqua" w:hAnsi="Book Antiqua"/>
          <w:sz w:val="24"/>
          <w:szCs w:val="24"/>
        </w:rPr>
        <w:t xml:space="preserve"> 2010; </w:t>
      </w:r>
      <w:r w:rsidRPr="002A68AF">
        <w:rPr>
          <w:rFonts w:ascii="Book Antiqua" w:hAnsi="Book Antiqua"/>
          <w:b/>
          <w:sz w:val="24"/>
          <w:szCs w:val="24"/>
        </w:rPr>
        <w:t>24</w:t>
      </w:r>
      <w:r w:rsidRPr="002A68AF">
        <w:rPr>
          <w:rFonts w:ascii="Book Antiqua" w:hAnsi="Book Antiqua"/>
          <w:sz w:val="24"/>
          <w:szCs w:val="24"/>
        </w:rPr>
        <w:t>: 91-97 [PMID: 20227023 DOI: 10.1016/j.bpg.2010.02.005]</w:t>
      </w:r>
    </w:p>
    <w:p w14:paraId="747C2C7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99 </w:t>
      </w:r>
      <w:r w:rsidRPr="002A68AF">
        <w:rPr>
          <w:rFonts w:ascii="Book Antiqua" w:hAnsi="Book Antiqua"/>
          <w:b/>
          <w:sz w:val="24"/>
          <w:szCs w:val="24"/>
        </w:rPr>
        <w:t>Giordano A</w:t>
      </w:r>
      <w:r w:rsidRPr="002A68AF">
        <w:rPr>
          <w:rFonts w:ascii="Book Antiqua" w:hAnsi="Book Antiqua"/>
          <w:sz w:val="24"/>
          <w:szCs w:val="24"/>
        </w:rPr>
        <w:t xml:space="preserve">, Adams G, </w:t>
      </w:r>
      <w:proofErr w:type="spellStart"/>
      <w:r w:rsidRPr="002A68AF">
        <w:rPr>
          <w:rFonts w:ascii="Book Antiqua" w:hAnsi="Book Antiqua"/>
          <w:sz w:val="24"/>
          <w:szCs w:val="24"/>
        </w:rPr>
        <w:t>Boies</w:t>
      </w:r>
      <w:proofErr w:type="spellEnd"/>
      <w:r w:rsidRPr="002A68AF">
        <w:rPr>
          <w:rFonts w:ascii="Book Antiqua" w:hAnsi="Book Antiqua"/>
          <w:sz w:val="24"/>
          <w:szCs w:val="24"/>
        </w:rPr>
        <w:t xml:space="preserve"> L Jr, </w:t>
      </w:r>
      <w:proofErr w:type="spellStart"/>
      <w:r w:rsidRPr="002A68AF">
        <w:rPr>
          <w:rFonts w:ascii="Book Antiqua" w:hAnsi="Book Antiqua"/>
          <w:sz w:val="24"/>
          <w:szCs w:val="24"/>
        </w:rPr>
        <w:t>Meyerhoff</w:t>
      </w:r>
      <w:proofErr w:type="spellEnd"/>
      <w:r w:rsidRPr="002A68AF">
        <w:rPr>
          <w:rFonts w:ascii="Book Antiqua" w:hAnsi="Book Antiqua"/>
          <w:sz w:val="24"/>
          <w:szCs w:val="24"/>
        </w:rPr>
        <w:t xml:space="preserve"> W. Current management of esophageal foreign bodies. </w:t>
      </w:r>
      <w:r w:rsidRPr="002A68AF">
        <w:rPr>
          <w:rFonts w:ascii="Book Antiqua" w:hAnsi="Book Antiqua"/>
          <w:i/>
          <w:sz w:val="24"/>
          <w:szCs w:val="24"/>
        </w:rPr>
        <w:t xml:space="preserve">Arch </w:t>
      </w:r>
      <w:proofErr w:type="spellStart"/>
      <w:r w:rsidRPr="002A68AF">
        <w:rPr>
          <w:rFonts w:ascii="Book Antiqua" w:hAnsi="Book Antiqua"/>
          <w:i/>
          <w:sz w:val="24"/>
          <w:szCs w:val="24"/>
        </w:rPr>
        <w:t>Otolaryngol</w:t>
      </w:r>
      <w:proofErr w:type="spellEnd"/>
      <w:r w:rsidRPr="002A68AF">
        <w:rPr>
          <w:rFonts w:ascii="Book Antiqua" w:hAnsi="Book Antiqua"/>
          <w:sz w:val="24"/>
          <w:szCs w:val="24"/>
        </w:rPr>
        <w:t xml:space="preserve"> 1981; </w:t>
      </w:r>
      <w:r w:rsidRPr="002A68AF">
        <w:rPr>
          <w:rFonts w:ascii="Book Antiqua" w:hAnsi="Book Antiqua"/>
          <w:b/>
          <w:sz w:val="24"/>
          <w:szCs w:val="24"/>
        </w:rPr>
        <w:t>107</w:t>
      </w:r>
      <w:r w:rsidRPr="002A68AF">
        <w:rPr>
          <w:rFonts w:ascii="Book Antiqua" w:hAnsi="Book Antiqua"/>
          <w:sz w:val="24"/>
          <w:szCs w:val="24"/>
        </w:rPr>
        <w:t>: 249-251 [PMID: 7213186 DOI: 10.1001/archotol.1981.00790400051012]</w:t>
      </w:r>
    </w:p>
    <w:p w14:paraId="5AC2452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100 </w:t>
      </w:r>
      <w:r w:rsidRPr="002A68AF">
        <w:rPr>
          <w:rFonts w:ascii="Book Antiqua" w:hAnsi="Book Antiqua"/>
          <w:b/>
          <w:sz w:val="24"/>
          <w:szCs w:val="24"/>
        </w:rPr>
        <w:t>ANDERSEN HA</w:t>
      </w:r>
      <w:r w:rsidRPr="002A68AF">
        <w:rPr>
          <w:rFonts w:ascii="Book Antiqua" w:hAnsi="Book Antiqua"/>
          <w:sz w:val="24"/>
          <w:szCs w:val="24"/>
        </w:rPr>
        <w:t xml:space="preserve">, BERNATZ PE, GRINDLAY JH. Perforation of the esophagus after use of a digestant agent: report of case and experimental study. </w:t>
      </w:r>
      <w:r w:rsidRPr="002A68AF">
        <w:rPr>
          <w:rFonts w:ascii="Book Antiqua" w:hAnsi="Book Antiqua"/>
          <w:i/>
          <w:sz w:val="24"/>
          <w:szCs w:val="24"/>
        </w:rPr>
        <w:t xml:space="preserve">Ann </w:t>
      </w:r>
      <w:proofErr w:type="spellStart"/>
      <w:r w:rsidRPr="002A68AF">
        <w:rPr>
          <w:rFonts w:ascii="Book Antiqua" w:hAnsi="Book Antiqua"/>
          <w:i/>
          <w:sz w:val="24"/>
          <w:szCs w:val="24"/>
        </w:rPr>
        <w:t>Otol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Rhinol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Laryngol</w:t>
      </w:r>
      <w:proofErr w:type="spellEnd"/>
      <w:r w:rsidRPr="002A68AF">
        <w:rPr>
          <w:rFonts w:ascii="Book Antiqua" w:hAnsi="Book Antiqua"/>
          <w:sz w:val="24"/>
          <w:szCs w:val="24"/>
        </w:rPr>
        <w:t xml:space="preserve"> 1959; </w:t>
      </w:r>
      <w:r w:rsidRPr="002A68AF">
        <w:rPr>
          <w:rFonts w:ascii="Book Antiqua" w:hAnsi="Book Antiqua"/>
          <w:b/>
          <w:sz w:val="24"/>
          <w:szCs w:val="24"/>
        </w:rPr>
        <w:t>68</w:t>
      </w:r>
      <w:r w:rsidRPr="002A68AF">
        <w:rPr>
          <w:rFonts w:ascii="Book Antiqua" w:hAnsi="Book Antiqua"/>
          <w:sz w:val="24"/>
          <w:szCs w:val="24"/>
        </w:rPr>
        <w:t>: 890-896 [PMID: 13793315 DOI: 10.1177/000348945906800321]</w:t>
      </w:r>
    </w:p>
    <w:p w14:paraId="69E4532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101 </w:t>
      </w:r>
      <w:proofErr w:type="spellStart"/>
      <w:r w:rsidRPr="002A68AF">
        <w:rPr>
          <w:rFonts w:ascii="Book Antiqua" w:hAnsi="Book Antiqua"/>
          <w:b/>
          <w:sz w:val="24"/>
          <w:szCs w:val="24"/>
        </w:rPr>
        <w:t>Vicari</w:t>
      </w:r>
      <w:proofErr w:type="spellEnd"/>
      <w:r w:rsidRPr="002A68AF">
        <w:rPr>
          <w:rFonts w:ascii="Book Antiqua" w:hAnsi="Book Antiqua"/>
          <w:b/>
          <w:sz w:val="24"/>
          <w:szCs w:val="24"/>
        </w:rPr>
        <w:t xml:space="preserve"> JJ</w:t>
      </w:r>
      <w:r w:rsidRPr="002A68AF">
        <w:rPr>
          <w:rFonts w:ascii="Book Antiqua" w:hAnsi="Book Antiqua"/>
          <w:sz w:val="24"/>
          <w:szCs w:val="24"/>
        </w:rPr>
        <w:t xml:space="preserve">, </w:t>
      </w:r>
      <w:proofErr w:type="spellStart"/>
      <w:r w:rsidRPr="002A68AF">
        <w:rPr>
          <w:rFonts w:ascii="Book Antiqua" w:hAnsi="Book Antiqua"/>
          <w:sz w:val="24"/>
          <w:szCs w:val="24"/>
        </w:rPr>
        <w:t>Johanson</w:t>
      </w:r>
      <w:proofErr w:type="spellEnd"/>
      <w:r w:rsidRPr="002A68AF">
        <w:rPr>
          <w:rFonts w:ascii="Book Antiqua" w:hAnsi="Book Antiqua"/>
          <w:sz w:val="24"/>
          <w:szCs w:val="24"/>
        </w:rPr>
        <w:t xml:space="preserve"> JF, </w:t>
      </w:r>
      <w:proofErr w:type="spellStart"/>
      <w:r w:rsidRPr="002A68AF">
        <w:rPr>
          <w:rFonts w:ascii="Book Antiqua" w:hAnsi="Book Antiqua"/>
          <w:sz w:val="24"/>
          <w:szCs w:val="24"/>
        </w:rPr>
        <w:t>Frakes</w:t>
      </w:r>
      <w:proofErr w:type="spellEnd"/>
      <w:r w:rsidRPr="002A68AF">
        <w:rPr>
          <w:rFonts w:ascii="Book Antiqua" w:hAnsi="Book Antiqua"/>
          <w:sz w:val="24"/>
          <w:szCs w:val="24"/>
        </w:rPr>
        <w:t xml:space="preserve"> JT. Outcomes of acute esophageal food impaction: success of the push technique.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2001; </w:t>
      </w:r>
      <w:r w:rsidRPr="002A68AF">
        <w:rPr>
          <w:rFonts w:ascii="Book Antiqua" w:hAnsi="Book Antiqua"/>
          <w:b/>
          <w:sz w:val="24"/>
          <w:szCs w:val="24"/>
        </w:rPr>
        <w:t>53</w:t>
      </w:r>
      <w:r w:rsidRPr="002A68AF">
        <w:rPr>
          <w:rFonts w:ascii="Book Antiqua" w:hAnsi="Book Antiqua"/>
          <w:sz w:val="24"/>
          <w:szCs w:val="24"/>
        </w:rPr>
        <w:t>: 178-181 [PMID: 11174288 DOI: 10.1067/mge.2001.111039]</w:t>
      </w:r>
    </w:p>
    <w:p w14:paraId="77577C9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102 </w:t>
      </w:r>
      <w:proofErr w:type="spellStart"/>
      <w:r w:rsidRPr="002A68AF">
        <w:rPr>
          <w:rFonts w:ascii="Book Antiqua" w:hAnsi="Book Antiqua"/>
          <w:b/>
          <w:sz w:val="24"/>
          <w:szCs w:val="24"/>
        </w:rPr>
        <w:t>Longstreth</w:t>
      </w:r>
      <w:proofErr w:type="spellEnd"/>
      <w:r w:rsidRPr="002A68AF">
        <w:rPr>
          <w:rFonts w:ascii="Book Antiqua" w:hAnsi="Book Antiqua"/>
          <w:b/>
          <w:sz w:val="24"/>
          <w:szCs w:val="24"/>
        </w:rPr>
        <w:t xml:space="preserve"> GF</w:t>
      </w:r>
      <w:r w:rsidRPr="002A68AF">
        <w:rPr>
          <w:rFonts w:ascii="Book Antiqua" w:hAnsi="Book Antiqua"/>
          <w:sz w:val="24"/>
          <w:szCs w:val="24"/>
        </w:rPr>
        <w:t xml:space="preserve">, </w:t>
      </w:r>
      <w:proofErr w:type="spellStart"/>
      <w:r w:rsidRPr="002A68AF">
        <w:rPr>
          <w:rFonts w:ascii="Book Antiqua" w:hAnsi="Book Antiqua"/>
          <w:sz w:val="24"/>
          <w:szCs w:val="24"/>
        </w:rPr>
        <w:t>Longstreth</w:t>
      </w:r>
      <w:proofErr w:type="spellEnd"/>
      <w:r w:rsidRPr="002A68AF">
        <w:rPr>
          <w:rFonts w:ascii="Book Antiqua" w:hAnsi="Book Antiqua"/>
          <w:sz w:val="24"/>
          <w:szCs w:val="24"/>
        </w:rPr>
        <w:t xml:space="preserve"> KJ, Yao JF. Esophageal food impaction: epidemiology and therapy. A retrospective, observational study.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2001; </w:t>
      </w:r>
      <w:r w:rsidRPr="002A68AF">
        <w:rPr>
          <w:rFonts w:ascii="Book Antiqua" w:hAnsi="Book Antiqua"/>
          <w:b/>
          <w:sz w:val="24"/>
          <w:szCs w:val="24"/>
        </w:rPr>
        <w:t>53</w:t>
      </w:r>
      <w:r w:rsidRPr="002A68AF">
        <w:rPr>
          <w:rFonts w:ascii="Book Antiqua" w:hAnsi="Book Antiqua"/>
          <w:sz w:val="24"/>
          <w:szCs w:val="24"/>
        </w:rPr>
        <w:t>: 193-198 [PMID: 11174291 DOI: 10.1067/mge.2001.112709]</w:t>
      </w:r>
    </w:p>
    <w:p w14:paraId="7252F91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103 </w:t>
      </w:r>
      <w:proofErr w:type="spellStart"/>
      <w:r w:rsidRPr="002A68AF">
        <w:rPr>
          <w:rFonts w:ascii="Book Antiqua" w:hAnsi="Book Antiqua"/>
          <w:b/>
          <w:sz w:val="24"/>
          <w:szCs w:val="24"/>
        </w:rPr>
        <w:t>Saffouri</w:t>
      </w:r>
      <w:proofErr w:type="spellEnd"/>
      <w:r w:rsidRPr="002A68AF">
        <w:rPr>
          <w:rFonts w:ascii="Book Antiqua" w:hAnsi="Book Antiqua"/>
          <w:b/>
          <w:sz w:val="24"/>
          <w:szCs w:val="24"/>
        </w:rPr>
        <w:t xml:space="preserve"> GB</w:t>
      </w:r>
      <w:r w:rsidRPr="002A68AF">
        <w:rPr>
          <w:rFonts w:ascii="Book Antiqua" w:hAnsi="Book Antiqua"/>
          <w:sz w:val="24"/>
          <w:szCs w:val="24"/>
        </w:rPr>
        <w:t xml:space="preserve">, Gomez V, </w:t>
      </w:r>
      <w:proofErr w:type="spellStart"/>
      <w:r w:rsidRPr="002A68AF">
        <w:rPr>
          <w:rFonts w:ascii="Book Antiqua" w:hAnsi="Book Antiqua"/>
          <w:sz w:val="24"/>
          <w:szCs w:val="24"/>
        </w:rPr>
        <w:t>Tabibian</w:t>
      </w:r>
      <w:proofErr w:type="spellEnd"/>
      <w:r w:rsidRPr="002A68AF">
        <w:rPr>
          <w:rFonts w:ascii="Book Antiqua" w:hAnsi="Book Antiqua"/>
          <w:sz w:val="24"/>
          <w:szCs w:val="24"/>
        </w:rPr>
        <w:t xml:space="preserve"> JH, Wong </w:t>
      </w:r>
      <w:proofErr w:type="spellStart"/>
      <w:r w:rsidRPr="002A68AF">
        <w:rPr>
          <w:rFonts w:ascii="Book Antiqua" w:hAnsi="Book Antiqua"/>
          <w:sz w:val="24"/>
          <w:szCs w:val="24"/>
        </w:rPr>
        <w:t>Kee</w:t>
      </w:r>
      <w:proofErr w:type="spellEnd"/>
      <w:r w:rsidRPr="002A68AF">
        <w:rPr>
          <w:rFonts w:ascii="Book Antiqua" w:hAnsi="Book Antiqua"/>
          <w:sz w:val="24"/>
          <w:szCs w:val="24"/>
        </w:rPr>
        <w:t xml:space="preserve"> Song LM. Burn and anchor: a novel food impaction retrieval technique.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2016; </w:t>
      </w:r>
      <w:r w:rsidRPr="002A68AF">
        <w:rPr>
          <w:rFonts w:ascii="Book Antiqua" w:hAnsi="Book Antiqua"/>
          <w:b/>
          <w:sz w:val="24"/>
          <w:szCs w:val="24"/>
        </w:rPr>
        <w:t>83</w:t>
      </w:r>
      <w:r w:rsidRPr="002A68AF">
        <w:rPr>
          <w:rFonts w:ascii="Book Antiqua" w:hAnsi="Book Antiqua"/>
          <w:sz w:val="24"/>
          <w:szCs w:val="24"/>
        </w:rPr>
        <w:t>: 1029-1030 [PMID: 26611520 DOI: 10.1016/j.gie.2015.11.020]</w:t>
      </w:r>
    </w:p>
    <w:p w14:paraId="742A60D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104 </w:t>
      </w:r>
      <w:proofErr w:type="spellStart"/>
      <w:r w:rsidRPr="002A68AF">
        <w:rPr>
          <w:rFonts w:ascii="Book Antiqua" w:hAnsi="Book Antiqua"/>
          <w:b/>
          <w:sz w:val="24"/>
          <w:szCs w:val="24"/>
        </w:rPr>
        <w:t>Chaikhouni</w:t>
      </w:r>
      <w:proofErr w:type="spellEnd"/>
      <w:r w:rsidRPr="002A68AF">
        <w:rPr>
          <w:rFonts w:ascii="Book Antiqua" w:hAnsi="Book Antiqua"/>
          <w:b/>
          <w:sz w:val="24"/>
          <w:szCs w:val="24"/>
        </w:rPr>
        <w:t xml:space="preserve"> A</w:t>
      </w:r>
      <w:r w:rsidRPr="002A68AF">
        <w:rPr>
          <w:rFonts w:ascii="Book Antiqua" w:hAnsi="Book Antiqua"/>
          <w:sz w:val="24"/>
          <w:szCs w:val="24"/>
        </w:rPr>
        <w:t xml:space="preserve">, Kratz JM, Crawford FA. Foreign bodies of the esophagus. </w:t>
      </w:r>
      <w:r w:rsidRPr="002A68AF">
        <w:rPr>
          <w:rFonts w:ascii="Book Antiqua" w:hAnsi="Book Antiqua"/>
          <w:i/>
          <w:sz w:val="24"/>
          <w:szCs w:val="24"/>
        </w:rPr>
        <w:t xml:space="preserve">Am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1985; </w:t>
      </w:r>
      <w:r w:rsidRPr="002A68AF">
        <w:rPr>
          <w:rFonts w:ascii="Book Antiqua" w:hAnsi="Book Antiqua"/>
          <w:b/>
          <w:sz w:val="24"/>
          <w:szCs w:val="24"/>
        </w:rPr>
        <w:t>51</w:t>
      </w:r>
      <w:r w:rsidRPr="002A68AF">
        <w:rPr>
          <w:rFonts w:ascii="Book Antiqua" w:hAnsi="Book Antiqua"/>
          <w:sz w:val="24"/>
          <w:szCs w:val="24"/>
        </w:rPr>
        <w:t>: 173-179 [PMID: 3985482 DOI: 10.1097/00000478-198512000-00007]</w:t>
      </w:r>
    </w:p>
    <w:p w14:paraId="18D1D33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105 </w:t>
      </w:r>
      <w:r w:rsidRPr="002A68AF">
        <w:rPr>
          <w:rFonts w:ascii="Book Antiqua" w:hAnsi="Book Antiqua"/>
          <w:b/>
          <w:sz w:val="24"/>
          <w:szCs w:val="24"/>
        </w:rPr>
        <w:t>Chaves DM</w:t>
      </w:r>
      <w:r w:rsidRPr="002A68AF">
        <w:rPr>
          <w:rFonts w:ascii="Book Antiqua" w:hAnsi="Book Antiqua"/>
          <w:sz w:val="24"/>
          <w:szCs w:val="24"/>
        </w:rPr>
        <w:t xml:space="preserve">, </w:t>
      </w:r>
      <w:proofErr w:type="spellStart"/>
      <w:r w:rsidRPr="002A68AF">
        <w:rPr>
          <w:rFonts w:ascii="Book Antiqua" w:hAnsi="Book Antiqua"/>
          <w:sz w:val="24"/>
          <w:szCs w:val="24"/>
        </w:rPr>
        <w:t>Ishioka</w:t>
      </w:r>
      <w:proofErr w:type="spellEnd"/>
      <w:r w:rsidRPr="002A68AF">
        <w:rPr>
          <w:rFonts w:ascii="Book Antiqua" w:hAnsi="Book Antiqua"/>
          <w:sz w:val="24"/>
          <w:szCs w:val="24"/>
        </w:rPr>
        <w:t xml:space="preserve"> S, Félix VN, Sakai P, Gama-Rodrigues JJ. Removal of a foreign body from the upper gastrointestinal tract with a flexible endoscope: a prospective study. </w:t>
      </w:r>
      <w:r w:rsidRPr="002A68AF">
        <w:rPr>
          <w:rFonts w:ascii="Book Antiqua" w:hAnsi="Book Antiqua"/>
          <w:i/>
          <w:sz w:val="24"/>
          <w:szCs w:val="24"/>
        </w:rPr>
        <w:t>Endoscopy</w:t>
      </w:r>
      <w:r w:rsidRPr="002A68AF">
        <w:rPr>
          <w:rFonts w:ascii="Book Antiqua" w:hAnsi="Book Antiqua"/>
          <w:sz w:val="24"/>
          <w:szCs w:val="24"/>
        </w:rPr>
        <w:t xml:space="preserve"> 2004; </w:t>
      </w:r>
      <w:r w:rsidRPr="002A68AF">
        <w:rPr>
          <w:rFonts w:ascii="Book Antiqua" w:hAnsi="Book Antiqua"/>
          <w:b/>
          <w:sz w:val="24"/>
          <w:szCs w:val="24"/>
        </w:rPr>
        <w:t>36</w:t>
      </w:r>
      <w:r w:rsidRPr="002A68AF">
        <w:rPr>
          <w:rFonts w:ascii="Book Antiqua" w:hAnsi="Book Antiqua"/>
          <w:sz w:val="24"/>
          <w:szCs w:val="24"/>
        </w:rPr>
        <w:t>: 887-892 [PMID: 15452785 DOI: 10.1055/s-2004-825856]</w:t>
      </w:r>
    </w:p>
    <w:p w14:paraId="44A117AF"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106 </w:t>
      </w:r>
      <w:proofErr w:type="spellStart"/>
      <w:r w:rsidRPr="002A68AF">
        <w:rPr>
          <w:rFonts w:ascii="Book Antiqua" w:hAnsi="Book Antiqua"/>
          <w:b/>
          <w:sz w:val="24"/>
          <w:szCs w:val="24"/>
        </w:rPr>
        <w:t>Kerlin</w:t>
      </w:r>
      <w:proofErr w:type="spellEnd"/>
      <w:r w:rsidRPr="002A68AF">
        <w:rPr>
          <w:rFonts w:ascii="Book Antiqua" w:hAnsi="Book Antiqua"/>
          <w:b/>
          <w:sz w:val="24"/>
          <w:szCs w:val="24"/>
        </w:rPr>
        <w:t xml:space="preserve"> P</w:t>
      </w:r>
      <w:r w:rsidRPr="002A68AF">
        <w:rPr>
          <w:rFonts w:ascii="Book Antiqua" w:hAnsi="Book Antiqua"/>
          <w:sz w:val="24"/>
          <w:szCs w:val="24"/>
        </w:rPr>
        <w:t xml:space="preserve">, Jones D, Remedios M, Campbell C. Prevalence of eosinophilic esophagitis in adults with food bolus obstruction of the esophagus. </w:t>
      </w:r>
      <w:r w:rsidRPr="002A68AF">
        <w:rPr>
          <w:rFonts w:ascii="Book Antiqua" w:hAnsi="Book Antiqua"/>
          <w:i/>
          <w:sz w:val="24"/>
          <w:szCs w:val="24"/>
        </w:rPr>
        <w:t xml:space="preserve">J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Gastroenterol</w:t>
      </w:r>
      <w:r w:rsidRPr="002A68AF">
        <w:rPr>
          <w:rFonts w:ascii="Book Antiqua" w:hAnsi="Book Antiqua"/>
          <w:sz w:val="24"/>
          <w:szCs w:val="24"/>
        </w:rPr>
        <w:t xml:space="preserve"> 2007; </w:t>
      </w:r>
      <w:r w:rsidRPr="002A68AF">
        <w:rPr>
          <w:rFonts w:ascii="Book Antiqua" w:hAnsi="Book Antiqua"/>
          <w:b/>
          <w:sz w:val="24"/>
          <w:szCs w:val="24"/>
        </w:rPr>
        <w:t>41</w:t>
      </w:r>
      <w:r w:rsidRPr="002A68AF">
        <w:rPr>
          <w:rFonts w:ascii="Book Antiqua" w:hAnsi="Book Antiqua"/>
          <w:sz w:val="24"/>
          <w:szCs w:val="24"/>
        </w:rPr>
        <w:t>: 356-361 [PMID: 17413601 DOI: 10.1097/01.mcg.0000225590.08825.77]</w:t>
      </w:r>
    </w:p>
    <w:p w14:paraId="7316769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107 </w:t>
      </w:r>
      <w:r w:rsidRPr="002A68AF">
        <w:rPr>
          <w:rFonts w:ascii="Book Antiqua" w:hAnsi="Book Antiqua"/>
          <w:b/>
          <w:sz w:val="24"/>
          <w:szCs w:val="24"/>
        </w:rPr>
        <w:t>Hodge D 3rd</w:t>
      </w:r>
      <w:r w:rsidRPr="002A68AF">
        <w:rPr>
          <w:rFonts w:ascii="Book Antiqua" w:hAnsi="Book Antiqua"/>
          <w:sz w:val="24"/>
          <w:szCs w:val="24"/>
        </w:rPr>
        <w:t xml:space="preserve">, </w:t>
      </w:r>
      <w:proofErr w:type="spellStart"/>
      <w:r w:rsidRPr="002A68AF">
        <w:rPr>
          <w:rFonts w:ascii="Book Antiqua" w:hAnsi="Book Antiqua"/>
          <w:sz w:val="24"/>
          <w:szCs w:val="24"/>
        </w:rPr>
        <w:t>Tecklenburg</w:t>
      </w:r>
      <w:proofErr w:type="spellEnd"/>
      <w:r w:rsidRPr="002A68AF">
        <w:rPr>
          <w:rFonts w:ascii="Book Antiqua" w:hAnsi="Book Antiqua"/>
          <w:sz w:val="24"/>
          <w:szCs w:val="24"/>
        </w:rPr>
        <w:t xml:space="preserve"> F, Fleisher G. Coin ingestion: does every child need a radiograph? </w:t>
      </w:r>
      <w:r w:rsidRPr="002A68AF">
        <w:rPr>
          <w:rFonts w:ascii="Book Antiqua" w:hAnsi="Book Antiqua"/>
          <w:i/>
          <w:sz w:val="24"/>
          <w:szCs w:val="24"/>
        </w:rPr>
        <w:t xml:space="preserve">Ann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1985; </w:t>
      </w:r>
      <w:r w:rsidRPr="002A68AF">
        <w:rPr>
          <w:rFonts w:ascii="Book Antiqua" w:hAnsi="Book Antiqua"/>
          <w:b/>
          <w:sz w:val="24"/>
          <w:szCs w:val="24"/>
        </w:rPr>
        <w:t>14</w:t>
      </w:r>
      <w:r w:rsidRPr="002A68AF">
        <w:rPr>
          <w:rFonts w:ascii="Book Antiqua" w:hAnsi="Book Antiqua"/>
          <w:sz w:val="24"/>
          <w:szCs w:val="24"/>
        </w:rPr>
        <w:t>: 443-446 [PMID: 3985465 DOI: 10.1016/S0196-0644(85)80289-4]</w:t>
      </w:r>
    </w:p>
    <w:p w14:paraId="3FCFFC1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108 </w:t>
      </w:r>
      <w:proofErr w:type="spellStart"/>
      <w:r w:rsidRPr="002A68AF">
        <w:rPr>
          <w:rFonts w:ascii="Book Antiqua" w:hAnsi="Book Antiqua"/>
          <w:b/>
          <w:sz w:val="24"/>
          <w:szCs w:val="24"/>
        </w:rPr>
        <w:t>Yalçin</w:t>
      </w:r>
      <w:proofErr w:type="spellEnd"/>
      <w:r w:rsidRPr="002A68AF">
        <w:rPr>
          <w:rFonts w:ascii="Book Antiqua" w:hAnsi="Book Antiqua"/>
          <w:b/>
          <w:sz w:val="24"/>
          <w:szCs w:val="24"/>
        </w:rPr>
        <w:t xml:space="preserve"> S</w:t>
      </w:r>
      <w:r w:rsidRPr="002A68AF">
        <w:rPr>
          <w:rFonts w:ascii="Book Antiqua" w:hAnsi="Book Antiqua"/>
          <w:sz w:val="24"/>
          <w:szCs w:val="24"/>
        </w:rPr>
        <w:t xml:space="preserve">, Karnak I, </w:t>
      </w:r>
      <w:proofErr w:type="spellStart"/>
      <w:r w:rsidRPr="002A68AF">
        <w:rPr>
          <w:rFonts w:ascii="Book Antiqua" w:hAnsi="Book Antiqua"/>
          <w:sz w:val="24"/>
          <w:szCs w:val="24"/>
        </w:rPr>
        <w:t>Ciftci</w:t>
      </w:r>
      <w:proofErr w:type="spellEnd"/>
      <w:r w:rsidRPr="002A68AF">
        <w:rPr>
          <w:rFonts w:ascii="Book Antiqua" w:hAnsi="Book Antiqua"/>
          <w:sz w:val="24"/>
          <w:szCs w:val="24"/>
        </w:rPr>
        <w:t xml:space="preserve"> AO, </w:t>
      </w:r>
      <w:proofErr w:type="spellStart"/>
      <w:r w:rsidRPr="002A68AF">
        <w:rPr>
          <w:rFonts w:ascii="Book Antiqua" w:hAnsi="Book Antiqua"/>
          <w:sz w:val="24"/>
          <w:szCs w:val="24"/>
        </w:rPr>
        <w:t>Senocak</w:t>
      </w:r>
      <w:proofErr w:type="spellEnd"/>
      <w:r w:rsidRPr="002A68AF">
        <w:rPr>
          <w:rFonts w:ascii="Book Antiqua" w:hAnsi="Book Antiqua"/>
          <w:sz w:val="24"/>
          <w:szCs w:val="24"/>
        </w:rPr>
        <w:t xml:space="preserve"> ME, </w:t>
      </w:r>
      <w:proofErr w:type="spellStart"/>
      <w:r w:rsidRPr="002A68AF">
        <w:rPr>
          <w:rFonts w:ascii="Book Antiqua" w:hAnsi="Book Antiqua"/>
          <w:sz w:val="24"/>
          <w:szCs w:val="24"/>
        </w:rPr>
        <w:t>Tanyel</w:t>
      </w:r>
      <w:proofErr w:type="spellEnd"/>
      <w:r w:rsidRPr="002A68AF">
        <w:rPr>
          <w:rFonts w:ascii="Book Antiqua" w:hAnsi="Book Antiqua"/>
          <w:sz w:val="24"/>
          <w:szCs w:val="24"/>
        </w:rPr>
        <w:t xml:space="preserve"> FC, </w:t>
      </w:r>
      <w:proofErr w:type="spellStart"/>
      <w:r w:rsidRPr="002A68AF">
        <w:rPr>
          <w:rFonts w:ascii="Book Antiqua" w:hAnsi="Book Antiqua"/>
          <w:sz w:val="24"/>
          <w:szCs w:val="24"/>
        </w:rPr>
        <w:t>Büyükpamukçu</w:t>
      </w:r>
      <w:proofErr w:type="spellEnd"/>
      <w:r w:rsidRPr="002A68AF">
        <w:rPr>
          <w:rFonts w:ascii="Book Antiqua" w:hAnsi="Book Antiqua"/>
          <w:sz w:val="24"/>
          <w:szCs w:val="24"/>
        </w:rPr>
        <w:t xml:space="preserve"> N. Foreign body ingestion in children: an analysis of pediatric surgical practice.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Int</w:t>
      </w:r>
      <w:proofErr w:type="spellEnd"/>
      <w:r w:rsidRPr="002A68AF">
        <w:rPr>
          <w:rFonts w:ascii="Book Antiqua" w:hAnsi="Book Antiqua"/>
          <w:sz w:val="24"/>
          <w:szCs w:val="24"/>
        </w:rPr>
        <w:t xml:space="preserve"> 2007; </w:t>
      </w:r>
      <w:r w:rsidRPr="002A68AF">
        <w:rPr>
          <w:rFonts w:ascii="Book Antiqua" w:hAnsi="Book Antiqua"/>
          <w:b/>
          <w:sz w:val="24"/>
          <w:szCs w:val="24"/>
        </w:rPr>
        <w:t>23</w:t>
      </w:r>
      <w:r w:rsidRPr="002A68AF">
        <w:rPr>
          <w:rFonts w:ascii="Book Antiqua" w:hAnsi="Book Antiqua"/>
          <w:sz w:val="24"/>
          <w:szCs w:val="24"/>
        </w:rPr>
        <w:t>: 755-761 [PMID: 17569061 DOI: 10.1007/s00383-007-1958-y]</w:t>
      </w:r>
    </w:p>
    <w:p w14:paraId="29069642" w14:textId="2718FF2D"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109 </w:t>
      </w:r>
      <w:proofErr w:type="spellStart"/>
      <w:r w:rsidR="00A7157D">
        <w:rPr>
          <w:rFonts w:ascii="Book Antiqua" w:hAnsi="Book Antiqua"/>
          <w:b/>
          <w:sz w:val="24"/>
          <w:szCs w:val="24"/>
        </w:rPr>
        <w:t>Asge</w:t>
      </w:r>
      <w:proofErr w:type="spellEnd"/>
      <w:r w:rsidR="00A7157D">
        <w:rPr>
          <w:rFonts w:ascii="Book Antiqua" w:hAnsi="Book Antiqua"/>
          <w:b/>
          <w:sz w:val="24"/>
          <w:szCs w:val="24"/>
        </w:rPr>
        <w:t xml:space="preserve"> Technology Committee</w:t>
      </w:r>
      <w:r w:rsidRPr="002A68AF">
        <w:rPr>
          <w:rFonts w:ascii="Book Antiqua" w:hAnsi="Book Antiqua"/>
          <w:sz w:val="24"/>
          <w:szCs w:val="24"/>
        </w:rPr>
        <w:t xml:space="preserve">, Diehl DL, Adler DG, Conway JD, </w:t>
      </w:r>
      <w:proofErr w:type="spellStart"/>
      <w:r w:rsidRPr="002A68AF">
        <w:rPr>
          <w:rFonts w:ascii="Book Antiqua" w:hAnsi="Book Antiqua"/>
          <w:sz w:val="24"/>
          <w:szCs w:val="24"/>
        </w:rPr>
        <w:t>Farraye</w:t>
      </w:r>
      <w:proofErr w:type="spellEnd"/>
      <w:r w:rsidRPr="002A68AF">
        <w:rPr>
          <w:rFonts w:ascii="Book Antiqua" w:hAnsi="Book Antiqua"/>
          <w:sz w:val="24"/>
          <w:szCs w:val="24"/>
        </w:rPr>
        <w:t xml:space="preserve"> FA, </w:t>
      </w:r>
      <w:proofErr w:type="spellStart"/>
      <w:r w:rsidRPr="002A68AF">
        <w:rPr>
          <w:rFonts w:ascii="Book Antiqua" w:hAnsi="Book Antiqua"/>
          <w:sz w:val="24"/>
          <w:szCs w:val="24"/>
        </w:rPr>
        <w:t>Kantsevoy</w:t>
      </w:r>
      <w:proofErr w:type="spellEnd"/>
      <w:r w:rsidRPr="002A68AF">
        <w:rPr>
          <w:rFonts w:ascii="Book Antiqua" w:hAnsi="Book Antiqua"/>
          <w:sz w:val="24"/>
          <w:szCs w:val="24"/>
        </w:rPr>
        <w:t xml:space="preserve"> SV, Kaul V, </w:t>
      </w:r>
      <w:proofErr w:type="spellStart"/>
      <w:r w:rsidRPr="002A68AF">
        <w:rPr>
          <w:rFonts w:ascii="Book Antiqua" w:hAnsi="Book Antiqua"/>
          <w:sz w:val="24"/>
          <w:szCs w:val="24"/>
        </w:rPr>
        <w:t>Kethu</w:t>
      </w:r>
      <w:proofErr w:type="spellEnd"/>
      <w:r w:rsidRPr="002A68AF">
        <w:rPr>
          <w:rFonts w:ascii="Book Antiqua" w:hAnsi="Book Antiqua"/>
          <w:sz w:val="24"/>
          <w:szCs w:val="24"/>
        </w:rPr>
        <w:t xml:space="preserve"> SR, Kwon RS, </w:t>
      </w:r>
      <w:proofErr w:type="spellStart"/>
      <w:r w:rsidRPr="002A68AF">
        <w:rPr>
          <w:rFonts w:ascii="Book Antiqua" w:hAnsi="Book Antiqua"/>
          <w:sz w:val="24"/>
          <w:szCs w:val="24"/>
        </w:rPr>
        <w:t>Mamula</w:t>
      </w:r>
      <w:proofErr w:type="spellEnd"/>
      <w:r w:rsidRPr="002A68AF">
        <w:rPr>
          <w:rFonts w:ascii="Book Antiqua" w:hAnsi="Book Antiqua"/>
          <w:sz w:val="24"/>
          <w:szCs w:val="24"/>
        </w:rPr>
        <w:t xml:space="preserve"> P, Rodriguez SA, Tierney WM. Endoscopic retrieval devices.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2009; </w:t>
      </w:r>
      <w:r w:rsidRPr="002A68AF">
        <w:rPr>
          <w:rFonts w:ascii="Book Antiqua" w:hAnsi="Book Antiqua"/>
          <w:b/>
          <w:sz w:val="24"/>
          <w:szCs w:val="24"/>
        </w:rPr>
        <w:t>69</w:t>
      </w:r>
      <w:r w:rsidRPr="002A68AF">
        <w:rPr>
          <w:rFonts w:ascii="Book Antiqua" w:hAnsi="Book Antiqua"/>
          <w:sz w:val="24"/>
          <w:szCs w:val="24"/>
        </w:rPr>
        <w:t>: 997-1003 [PMID: 19410038 DOI: 10.1016/j.gie.2009.01.005]</w:t>
      </w:r>
    </w:p>
    <w:p w14:paraId="7CBF39A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110 </w:t>
      </w:r>
      <w:r w:rsidRPr="002A68AF">
        <w:rPr>
          <w:rFonts w:ascii="Book Antiqua" w:hAnsi="Book Antiqua"/>
          <w:b/>
          <w:sz w:val="24"/>
          <w:szCs w:val="24"/>
        </w:rPr>
        <w:t>Hawkins DB</w:t>
      </w:r>
      <w:r w:rsidRPr="002A68AF">
        <w:rPr>
          <w:rFonts w:ascii="Book Antiqua" w:hAnsi="Book Antiqua"/>
          <w:sz w:val="24"/>
          <w:szCs w:val="24"/>
        </w:rPr>
        <w:t xml:space="preserve">. Removal of blunt foreign bodies from the esophagus. </w:t>
      </w:r>
      <w:r w:rsidRPr="002A68AF">
        <w:rPr>
          <w:rFonts w:ascii="Book Antiqua" w:hAnsi="Book Antiqua"/>
          <w:i/>
          <w:sz w:val="24"/>
          <w:szCs w:val="24"/>
        </w:rPr>
        <w:t xml:space="preserve">Ann </w:t>
      </w:r>
      <w:proofErr w:type="spellStart"/>
      <w:r w:rsidRPr="002A68AF">
        <w:rPr>
          <w:rFonts w:ascii="Book Antiqua" w:hAnsi="Book Antiqua"/>
          <w:i/>
          <w:sz w:val="24"/>
          <w:szCs w:val="24"/>
        </w:rPr>
        <w:t>Otol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Rhinol</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Laryngol</w:t>
      </w:r>
      <w:proofErr w:type="spellEnd"/>
      <w:r w:rsidRPr="002A68AF">
        <w:rPr>
          <w:rFonts w:ascii="Book Antiqua" w:hAnsi="Book Antiqua"/>
          <w:sz w:val="24"/>
          <w:szCs w:val="24"/>
        </w:rPr>
        <w:t xml:space="preserve"> 1990; </w:t>
      </w:r>
      <w:r w:rsidRPr="002A68AF">
        <w:rPr>
          <w:rFonts w:ascii="Book Antiqua" w:hAnsi="Book Antiqua"/>
          <w:b/>
          <w:sz w:val="24"/>
          <w:szCs w:val="24"/>
        </w:rPr>
        <w:t>99</w:t>
      </w:r>
      <w:r w:rsidRPr="002A68AF">
        <w:rPr>
          <w:rFonts w:ascii="Book Antiqua" w:hAnsi="Book Antiqua"/>
          <w:sz w:val="24"/>
          <w:szCs w:val="24"/>
        </w:rPr>
        <w:t>: 935-940 [PMID: 2244725 DOI: 10.1177/000348949009901201]</w:t>
      </w:r>
    </w:p>
    <w:p w14:paraId="4F13365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111 </w:t>
      </w:r>
      <w:r w:rsidRPr="002A68AF">
        <w:rPr>
          <w:rFonts w:ascii="Book Antiqua" w:hAnsi="Book Antiqua"/>
          <w:b/>
          <w:sz w:val="24"/>
          <w:szCs w:val="24"/>
        </w:rPr>
        <w:t>Paulson EK</w:t>
      </w:r>
      <w:r w:rsidRPr="002A68AF">
        <w:rPr>
          <w:rFonts w:ascii="Book Antiqua" w:hAnsi="Book Antiqua"/>
          <w:sz w:val="24"/>
          <w:szCs w:val="24"/>
        </w:rPr>
        <w:t xml:space="preserve">, Jaffe RB. Metallic foreign bodies in the stomach: fluoroscopic removal with a magnetic orogastric tube. </w:t>
      </w:r>
      <w:r w:rsidRPr="002A68AF">
        <w:rPr>
          <w:rFonts w:ascii="Book Antiqua" w:hAnsi="Book Antiqua"/>
          <w:i/>
          <w:sz w:val="24"/>
          <w:szCs w:val="24"/>
        </w:rPr>
        <w:t>Radiology</w:t>
      </w:r>
      <w:r w:rsidRPr="002A68AF">
        <w:rPr>
          <w:rFonts w:ascii="Book Antiqua" w:hAnsi="Book Antiqua"/>
          <w:sz w:val="24"/>
          <w:szCs w:val="24"/>
        </w:rPr>
        <w:t xml:space="preserve"> 1990; </w:t>
      </w:r>
      <w:r w:rsidRPr="002A68AF">
        <w:rPr>
          <w:rFonts w:ascii="Book Antiqua" w:hAnsi="Book Antiqua"/>
          <w:b/>
          <w:sz w:val="24"/>
          <w:szCs w:val="24"/>
        </w:rPr>
        <w:t>174</w:t>
      </w:r>
      <w:r w:rsidRPr="002A68AF">
        <w:rPr>
          <w:rFonts w:ascii="Book Antiqua" w:hAnsi="Book Antiqua"/>
          <w:sz w:val="24"/>
          <w:szCs w:val="24"/>
        </w:rPr>
        <w:t>: 191-194 [PMID: 2294547 DOI: 10.1148/radiology.174.1.2294547]</w:t>
      </w:r>
    </w:p>
    <w:p w14:paraId="2F18D23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112 </w:t>
      </w:r>
      <w:r w:rsidRPr="002A68AF">
        <w:rPr>
          <w:rFonts w:ascii="Book Antiqua" w:hAnsi="Book Antiqua"/>
          <w:b/>
          <w:sz w:val="24"/>
          <w:szCs w:val="24"/>
        </w:rPr>
        <w:t>Campbell JB</w:t>
      </w:r>
      <w:r w:rsidRPr="002A68AF">
        <w:rPr>
          <w:rFonts w:ascii="Book Antiqua" w:hAnsi="Book Antiqua"/>
          <w:sz w:val="24"/>
          <w:szCs w:val="24"/>
        </w:rPr>
        <w:t xml:space="preserve">, Foley LC. A safe alternative to endoscopic removal of blunt esophageal foreign bodies. </w:t>
      </w:r>
      <w:r w:rsidRPr="002A68AF">
        <w:rPr>
          <w:rFonts w:ascii="Book Antiqua" w:hAnsi="Book Antiqua"/>
          <w:i/>
          <w:sz w:val="24"/>
          <w:szCs w:val="24"/>
        </w:rPr>
        <w:t xml:space="preserve">Arch </w:t>
      </w:r>
      <w:proofErr w:type="spellStart"/>
      <w:r w:rsidRPr="002A68AF">
        <w:rPr>
          <w:rFonts w:ascii="Book Antiqua" w:hAnsi="Book Antiqua"/>
          <w:i/>
          <w:sz w:val="24"/>
          <w:szCs w:val="24"/>
        </w:rPr>
        <w:t>Otolaryngol</w:t>
      </w:r>
      <w:proofErr w:type="spellEnd"/>
      <w:r w:rsidRPr="002A68AF">
        <w:rPr>
          <w:rFonts w:ascii="Book Antiqua" w:hAnsi="Book Antiqua"/>
          <w:sz w:val="24"/>
          <w:szCs w:val="24"/>
        </w:rPr>
        <w:t xml:space="preserve"> 1983; </w:t>
      </w:r>
      <w:r w:rsidRPr="002A68AF">
        <w:rPr>
          <w:rFonts w:ascii="Book Antiqua" w:hAnsi="Book Antiqua"/>
          <w:b/>
          <w:sz w:val="24"/>
          <w:szCs w:val="24"/>
        </w:rPr>
        <w:t>109</w:t>
      </w:r>
      <w:r w:rsidRPr="002A68AF">
        <w:rPr>
          <w:rFonts w:ascii="Book Antiqua" w:hAnsi="Book Antiqua"/>
          <w:sz w:val="24"/>
          <w:szCs w:val="24"/>
        </w:rPr>
        <w:t>: 323-325 [PMID: 6847484 DOI: 10.1001/archotol.1983.00800190045011]</w:t>
      </w:r>
    </w:p>
    <w:p w14:paraId="664578AC"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113 </w:t>
      </w:r>
      <w:proofErr w:type="spellStart"/>
      <w:r w:rsidRPr="002A68AF">
        <w:rPr>
          <w:rFonts w:ascii="Book Antiqua" w:hAnsi="Book Antiqua"/>
          <w:b/>
          <w:sz w:val="24"/>
          <w:szCs w:val="24"/>
        </w:rPr>
        <w:t>Shrime</w:t>
      </w:r>
      <w:proofErr w:type="spellEnd"/>
      <w:r w:rsidRPr="002A68AF">
        <w:rPr>
          <w:rFonts w:ascii="Book Antiqua" w:hAnsi="Book Antiqua"/>
          <w:b/>
          <w:sz w:val="24"/>
          <w:szCs w:val="24"/>
        </w:rPr>
        <w:t xml:space="preserve"> MG</w:t>
      </w:r>
      <w:r w:rsidRPr="002A68AF">
        <w:rPr>
          <w:rFonts w:ascii="Book Antiqua" w:hAnsi="Book Antiqua"/>
          <w:sz w:val="24"/>
          <w:szCs w:val="24"/>
        </w:rPr>
        <w:t xml:space="preserve">, Johnson PE, Stewart MG. Cost-effective diagnosis of ingested foreign bodies. </w:t>
      </w:r>
      <w:r w:rsidRPr="002A68AF">
        <w:rPr>
          <w:rFonts w:ascii="Book Antiqua" w:hAnsi="Book Antiqua"/>
          <w:i/>
          <w:sz w:val="24"/>
          <w:szCs w:val="24"/>
        </w:rPr>
        <w:t>Laryngoscope</w:t>
      </w:r>
      <w:r w:rsidRPr="002A68AF">
        <w:rPr>
          <w:rFonts w:ascii="Book Antiqua" w:hAnsi="Book Antiqua"/>
          <w:sz w:val="24"/>
          <w:szCs w:val="24"/>
        </w:rPr>
        <w:t xml:space="preserve"> 2007; </w:t>
      </w:r>
      <w:r w:rsidRPr="002A68AF">
        <w:rPr>
          <w:rFonts w:ascii="Book Antiqua" w:hAnsi="Book Antiqua"/>
          <w:b/>
          <w:sz w:val="24"/>
          <w:szCs w:val="24"/>
        </w:rPr>
        <w:t>117</w:t>
      </w:r>
      <w:r w:rsidRPr="002A68AF">
        <w:rPr>
          <w:rFonts w:ascii="Book Antiqua" w:hAnsi="Book Antiqua"/>
          <w:sz w:val="24"/>
          <w:szCs w:val="24"/>
        </w:rPr>
        <w:t>: 785-793 [PMID: 17473669 DOI: 10.1097/MLG.0b013e31803c568f]</w:t>
      </w:r>
    </w:p>
    <w:p w14:paraId="12333F8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114 </w:t>
      </w:r>
      <w:r w:rsidRPr="002A68AF">
        <w:rPr>
          <w:rFonts w:ascii="Book Antiqua" w:hAnsi="Book Antiqua"/>
          <w:b/>
          <w:sz w:val="24"/>
          <w:szCs w:val="24"/>
        </w:rPr>
        <w:t>Wu WT</w:t>
      </w:r>
      <w:r w:rsidRPr="002A68AF">
        <w:rPr>
          <w:rFonts w:ascii="Book Antiqua" w:hAnsi="Book Antiqua"/>
          <w:sz w:val="24"/>
          <w:szCs w:val="24"/>
        </w:rPr>
        <w:t xml:space="preserve">, Chiu CT, </w:t>
      </w:r>
      <w:proofErr w:type="spellStart"/>
      <w:r w:rsidRPr="002A68AF">
        <w:rPr>
          <w:rFonts w:ascii="Book Antiqua" w:hAnsi="Book Antiqua"/>
          <w:sz w:val="24"/>
          <w:szCs w:val="24"/>
        </w:rPr>
        <w:t>Kuo</w:t>
      </w:r>
      <w:proofErr w:type="spellEnd"/>
      <w:r w:rsidRPr="002A68AF">
        <w:rPr>
          <w:rFonts w:ascii="Book Antiqua" w:hAnsi="Book Antiqua"/>
          <w:sz w:val="24"/>
          <w:szCs w:val="24"/>
        </w:rPr>
        <w:t xml:space="preserve"> CJ, Lin CJ, Chu YY, Tsou YK, Su MY. Endoscopic management of suspected esophageal foreign body in adults. </w:t>
      </w:r>
      <w:r w:rsidRPr="002A68AF">
        <w:rPr>
          <w:rFonts w:ascii="Book Antiqua" w:hAnsi="Book Antiqua"/>
          <w:i/>
          <w:sz w:val="24"/>
          <w:szCs w:val="24"/>
        </w:rPr>
        <w:t>Dis Esophagus</w:t>
      </w:r>
      <w:r w:rsidRPr="002A68AF">
        <w:rPr>
          <w:rFonts w:ascii="Book Antiqua" w:hAnsi="Book Antiqua"/>
          <w:sz w:val="24"/>
          <w:szCs w:val="24"/>
        </w:rPr>
        <w:t xml:space="preserve"> 2011; </w:t>
      </w:r>
      <w:r w:rsidRPr="002A68AF">
        <w:rPr>
          <w:rFonts w:ascii="Book Antiqua" w:hAnsi="Book Antiqua"/>
          <w:b/>
          <w:sz w:val="24"/>
          <w:szCs w:val="24"/>
        </w:rPr>
        <w:t>24</w:t>
      </w:r>
      <w:r w:rsidRPr="002A68AF">
        <w:rPr>
          <w:rFonts w:ascii="Book Antiqua" w:hAnsi="Book Antiqua"/>
          <w:sz w:val="24"/>
          <w:szCs w:val="24"/>
        </w:rPr>
        <w:t>: 131-137 [PMID: 20946132 DOI: 10.1111/j.1442-2050.2010.01116.x]</w:t>
      </w:r>
    </w:p>
    <w:p w14:paraId="53188D6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115 </w:t>
      </w:r>
      <w:r w:rsidRPr="002A68AF">
        <w:rPr>
          <w:rFonts w:ascii="Book Antiqua" w:hAnsi="Book Antiqua"/>
          <w:b/>
          <w:sz w:val="24"/>
          <w:szCs w:val="24"/>
        </w:rPr>
        <w:t>Zhang X</w:t>
      </w:r>
      <w:r w:rsidRPr="002A68AF">
        <w:rPr>
          <w:rFonts w:ascii="Book Antiqua" w:hAnsi="Book Antiqua"/>
          <w:sz w:val="24"/>
          <w:szCs w:val="24"/>
        </w:rPr>
        <w:t xml:space="preserve">, Jiang Y, Fu T, Zhang X, Li N, Tu C. Esophageal foreign bodies in adults with different durations of time from ingestion to effective treatment. </w:t>
      </w:r>
      <w:r w:rsidRPr="002A68AF">
        <w:rPr>
          <w:rFonts w:ascii="Book Antiqua" w:hAnsi="Book Antiqua"/>
          <w:i/>
          <w:sz w:val="24"/>
          <w:szCs w:val="24"/>
        </w:rPr>
        <w:t xml:space="preserve">J </w:t>
      </w:r>
      <w:proofErr w:type="spellStart"/>
      <w:r w:rsidRPr="002A68AF">
        <w:rPr>
          <w:rFonts w:ascii="Book Antiqua" w:hAnsi="Book Antiqua"/>
          <w:i/>
          <w:sz w:val="24"/>
          <w:szCs w:val="24"/>
        </w:rPr>
        <w:t>Int</w:t>
      </w:r>
      <w:proofErr w:type="spellEnd"/>
      <w:r w:rsidRPr="002A68AF">
        <w:rPr>
          <w:rFonts w:ascii="Book Antiqua" w:hAnsi="Book Antiqua"/>
          <w:i/>
          <w:sz w:val="24"/>
          <w:szCs w:val="24"/>
        </w:rPr>
        <w:t xml:space="preserve"> Med Res</w:t>
      </w:r>
      <w:r w:rsidRPr="002A68AF">
        <w:rPr>
          <w:rFonts w:ascii="Book Antiqua" w:hAnsi="Book Antiqua"/>
          <w:sz w:val="24"/>
          <w:szCs w:val="24"/>
        </w:rPr>
        <w:t xml:space="preserve"> 2017; </w:t>
      </w:r>
      <w:r w:rsidRPr="002A68AF">
        <w:rPr>
          <w:rFonts w:ascii="Book Antiqua" w:hAnsi="Book Antiqua"/>
          <w:b/>
          <w:sz w:val="24"/>
          <w:szCs w:val="24"/>
        </w:rPr>
        <w:t>45</w:t>
      </w:r>
      <w:r w:rsidRPr="002A68AF">
        <w:rPr>
          <w:rFonts w:ascii="Book Antiqua" w:hAnsi="Book Antiqua"/>
          <w:sz w:val="24"/>
          <w:szCs w:val="24"/>
        </w:rPr>
        <w:t>: 1386-1393 [PMID: 28606025 DOI: 10.1177/0300060517706827]</w:t>
      </w:r>
    </w:p>
    <w:p w14:paraId="6FF5C28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116 </w:t>
      </w:r>
      <w:proofErr w:type="spellStart"/>
      <w:r w:rsidRPr="002A68AF">
        <w:rPr>
          <w:rFonts w:ascii="Book Antiqua" w:hAnsi="Book Antiqua"/>
          <w:b/>
          <w:sz w:val="24"/>
          <w:szCs w:val="24"/>
        </w:rPr>
        <w:t>Jeen</w:t>
      </w:r>
      <w:proofErr w:type="spellEnd"/>
      <w:r w:rsidRPr="002A68AF">
        <w:rPr>
          <w:rFonts w:ascii="Book Antiqua" w:hAnsi="Book Antiqua"/>
          <w:b/>
          <w:sz w:val="24"/>
          <w:szCs w:val="24"/>
        </w:rPr>
        <w:t xml:space="preserve"> YT</w:t>
      </w:r>
      <w:r w:rsidRPr="002A68AF">
        <w:rPr>
          <w:rFonts w:ascii="Book Antiqua" w:hAnsi="Book Antiqua"/>
          <w:sz w:val="24"/>
          <w:szCs w:val="24"/>
        </w:rPr>
        <w:t xml:space="preserve">, Chun HJ, Song CW, Um SH, Lee SW, Choi JH, Kim CD, Ryu HS, Hyun JH. Endoscopic removal of sharp foreign bodies impacted in the esophagus. </w:t>
      </w:r>
      <w:r w:rsidRPr="002A68AF">
        <w:rPr>
          <w:rFonts w:ascii="Book Antiqua" w:hAnsi="Book Antiqua"/>
          <w:i/>
          <w:sz w:val="24"/>
          <w:szCs w:val="24"/>
        </w:rPr>
        <w:t>Endoscopy</w:t>
      </w:r>
      <w:r w:rsidRPr="002A68AF">
        <w:rPr>
          <w:rFonts w:ascii="Book Antiqua" w:hAnsi="Book Antiqua"/>
          <w:sz w:val="24"/>
          <w:szCs w:val="24"/>
        </w:rPr>
        <w:t xml:space="preserve"> 2001; </w:t>
      </w:r>
      <w:r w:rsidRPr="002A68AF">
        <w:rPr>
          <w:rFonts w:ascii="Book Antiqua" w:hAnsi="Book Antiqua"/>
          <w:b/>
          <w:sz w:val="24"/>
          <w:szCs w:val="24"/>
        </w:rPr>
        <w:t>33</w:t>
      </w:r>
      <w:r w:rsidRPr="002A68AF">
        <w:rPr>
          <w:rFonts w:ascii="Book Antiqua" w:hAnsi="Book Antiqua"/>
          <w:sz w:val="24"/>
          <w:szCs w:val="24"/>
        </w:rPr>
        <w:t>: 518-522 [PMID: 11437046 DOI: 10.1055/s-2001-15090]</w:t>
      </w:r>
    </w:p>
    <w:p w14:paraId="423540B0"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117 </w:t>
      </w:r>
      <w:proofErr w:type="spellStart"/>
      <w:r w:rsidRPr="002A68AF">
        <w:rPr>
          <w:rFonts w:ascii="Book Antiqua" w:hAnsi="Book Antiqua"/>
          <w:b/>
          <w:sz w:val="24"/>
          <w:szCs w:val="24"/>
        </w:rPr>
        <w:t>Selivanov</w:t>
      </w:r>
      <w:proofErr w:type="spellEnd"/>
      <w:r w:rsidRPr="002A68AF">
        <w:rPr>
          <w:rFonts w:ascii="Book Antiqua" w:hAnsi="Book Antiqua"/>
          <w:b/>
          <w:sz w:val="24"/>
          <w:szCs w:val="24"/>
        </w:rPr>
        <w:t xml:space="preserve"> V</w:t>
      </w:r>
      <w:r w:rsidRPr="002A68AF">
        <w:rPr>
          <w:rFonts w:ascii="Book Antiqua" w:hAnsi="Book Antiqua"/>
          <w:sz w:val="24"/>
          <w:szCs w:val="24"/>
        </w:rPr>
        <w:t xml:space="preserve">, Sheldon GF, Cello JP, Crass RA. Management of foreign body ingestion. </w:t>
      </w:r>
      <w:r w:rsidRPr="002A68AF">
        <w:rPr>
          <w:rFonts w:ascii="Book Antiqua" w:hAnsi="Book Antiqua"/>
          <w:i/>
          <w:sz w:val="24"/>
          <w:szCs w:val="24"/>
        </w:rPr>
        <w:t xml:space="preserve">Ann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1984; </w:t>
      </w:r>
      <w:r w:rsidRPr="002A68AF">
        <w:rPr>
          <w:rFonts w:ascii="Book Antiqua" w:hAnsi="Book Antiqua"/>
          <w:b/>
          <w:sz w:val="24"/>
          <w:szCs w:val="24"/>
        </w:rPr>
        <w:t>199</w:t>
      </w:r>
      <w:r w:rsidRPr="002A68AF">
        <w:rPr>
          <w:rFonts w:ascii="Book Antiqua" w:hAnsi="Book Antiqua"/>
          <w:sz w:val="24"/>
          <w:szCs w:val="24"/>
        </w:rPr>
        <w:t>: 187-191 [PMID: 6696536 DOI: 10.1097/00005373-198207000-00166]</w:t>
      </w:r>
    </w:p>
    <w:p w14:paraId="0FFF72E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118 </w:t>
      </w:r>
      <w:proofErr w:type="spellStart"/>
      <w:r w:rsidRPr="002A68AF">
        <w:rPr>
          <w:rFonts w:ascii="Book Antiqua" w:hAnsi="Book Antiqua"/>
          <w:b/>
          <w:sz w:val="24"/>
          <w:szCs w:val="24"/>
        </w:rPr>
        <w:t>Blaho</w:t>
      </w:r>
      <w:proofErr w:type="spellEnd"/>
      <w:r w:rsidRPr="002A68AF">
        <w:rPr>
          <w:rFonts w:ascii="Book Antiqua" w:hAnsi="Book Antiqua"/>
          <w:b/>
          <w:sz w:val="24"/>
          <w:szCs w:val="24"/>
        </w:rPr>
        <w:t xml:space="preserve"> KE</w:t>
      </w:r>
      <w:r w:rsidRPr="002A68AF">
        <w:rPr>
          <w:rFonts w:ascii="Book Antiqua" w:hAnsi="Book Antiqua"/>
          <w:sz w:val="24"/>
          <w:szCs w:val="24"/>
        </w:rPr>
        <w:t xml:space="preserve">, </w:t>
      </w:r>
      <w:proofErr w:type="spellStart"/>
      <w:r w:rsidRPr="002A68AF">
        <w:rPr>
          <w:rFonts w:ascii="Book Antiqua" w:hAnsi="Book Antiqua"/>
          <w:sz w:val="24"/>
          <w:szCs w:val="24"/>
        </w:rPr>
        <w:t>Merigian</w:t>
      </w:r>
      <w:proofErr w:type="spellEnd"/>
      <w:r w:rsidRPr="002A68AF">
        <w:rPr>
          <w:rFonts w:ascii="Book Antiqua" w:hAnsi="Book Antiqua"/>
          <w:sz w:val="24"/>
          <w:szCs w:val="24"/>
        </w:rPr>
        <w:t xml:space="preserve"> KS, </w:t>
      </w:r>
      <w:proofErr w:type="spellStart"/>
      <w:r w:rsidRPr="002A68AF">
        <w:rPr>
          <w:rFonts w:ascii="Book Antiqua" w:hAnsi="Book Antiqua"/>
          <w:sz w:val="24"/>
          <w:szCs w:val="24"/>
        </w:rPr>
        <w:t>Winbery</w:t>
      </w:r>
      <w:proofErr w:type="spellEnd"/>
      <w:r w:rsidRPr="002A68AF">
        <w:rPr>
          <w:rFonts w:ascii="Book Antiqua" w:hAnsi="Book Antiqua"/>
          <w:sz w:val="24"/>
          <w:szCs w:val="24"/>
        </w:rPr>
        <w:t xml:space="preserve"> SL, Park LJ, Cockrell M. Foreign body ingestions in the Emergency Department: case reports and review of treatment. </w:t>
      </w:r>
      <w:r w:rsidRPr="002A68AF">
        <w:rPr>
          <w:rFonts w:ascii="Book Antiqua" w:hAnsi="Book Antiqua"/>
          <w:i/>
          <w:sz w:val="24"/>
          <w:szCs w:val="24"/>
        </w:rPr>
        <w:t xml:space="preserve">J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1998; </w:t>
      </w:r>
      <w:r w:rsidRPr="002A68AF">
        <w:rPr>
          <w:rFonts w:ascii="Book Antiqua" w:hAnsi="Book Antiqua"/>
          <w:b/>
          <w:sz w:val="24"/>
          <w:szCs w:val="24"/>
        </w:rPr>
        <w:t>16</w:t>
      </w:r>
      <w:r w:rsidRPr="002A68AF">
        <w:rPr>
          <w:rFonts w:ascii="Book Antiqua" w:hAnsi="Book Antiqua"/>
          <w:sz w:val="24"/>
          <w:szCs w:val="24"/>
        </w:rPr>
        <w:t>: 21-26 [PMID: 9472755 DOI: 10.1016/S0736-4679(97)00229-1]</w:t>
      </w:r>
    </w:p>
    <w:p w14:paraId="55E724DD"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119 </w:t>
      </w:r>
      <w:proofErr w:type="spellStart"/>
      <w:r w:rsidRPr="002A68AF">
        <w:rPr>
          <w:rFonts w:ascii="Book Antiqua" w:hAnsi="Book Antiqua"/>
          <w:b/>
          <w:sz w:val="24"/>
          <w:szCs w:val="24"/>
        </w:rPr>
        <w:t>Chinitz</w:t>
      </w:r>
      <w:proofErr w:type="spellEnd"/>
      <w:r w:rsidRPr="002A68AF">
        <w:rPr>
          <w:rFonts w:ascii="Book Antiqua" w:hAnsi="Book Antiqua"/>
          <w:b/>
          <w:sz w:val="24"/>
          <w:szCs w:val="24"/>
        </w:rPr>
        <w:t xml:space="preserve"> MA</w:t>
      </w:r>
      <w:r w:rsidRPr="002A68AF">
        <w:rPr>
          <w:rFonts w:ascii="Book Antiqua" w:hAnsi="Book Antiqua"/>
          <w:sz w:val="24"/>
          <w:szCs w:val="24"/>
        </w:rPr>
        <w:t xml:space="preserve">, Bertrand G. Endoscopic removal of toothbrushes.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1990; </w:t>
      </w:r>
      <w:r w:rsidRPr="002A68AF">
        <w:rPr>
          <w:rFonts w:ascii="Book Antiqua" w:hAnsi="Book Antiqua"/>
          <w:b/>
          <w:sz w:val="24"/>
          <w:szCs w:val="24"/>
        </w:rPr>
        <w:t>36</w:t>
      </w:r>
      <w:r w:rsidRPr="002A68AF">
        <w:rPr>
          <w:rFonts w:ascii="Book Antiqua" w:hAnsi="Book Antiqua"/>
          <w:sz w:val="24"/>
          <w:szCs w:val="24"/>
        </w:rPr>
        <w:t>: 527-530 [PMID: 2227335 DOI: 10.1016/S0016-5107(90)71136-4]</w:t>
      </w:r>
    </w:p>
    <w:p w14:paraId="1F7E072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120 </w:t>
      </w:r>
      <w:proofErr w:type="spellStart"/>
      <w:r w:rsidRPr="002A68AF">
        <w:rPr>
          <w:rFonts w:ascii="Book Antiqua" w:hAnsi="Book Antiqua"/>
          <w:b/>
          <w:sz w:val="24"/>
          <w:szCs w:val="24"/>
        </w:rPr>
        <w:t>Litovitz</w:t>
      </w:r>
      <w:proofErr w:type="spellEnd"/>
      <w:r w:rsidRPr="002A68AF">
        <w:rPr>
          <w:rFonts w:ascii="Book Antiqua" w:hAnsi="Book Antiqua"/>
          <w:b/>
          <w:sz w:val="24"/>
          <w:szCs w:val="24"/>
        </w:rPr>
        <w:t xml:space="preserve"> TL</w:t>
      </w:r>
      <w:r w:rsidRPr="002A68AF">
        <w:rPr>
          <w:rFonts w:ascii="Book Antiqua" w:hAnsi="Book Antiqua"/>
          <w:sz w:val="24"/>
          <w:szCs w:val="24"/>
        </w:rPr>
        <w:t xml:space="preserve">. Battery ingestions: product accessibility and clinical course. </w:t>
      </w:r>
      <w:r w:rsidRPr="002A68AF">
        <w:rPr>
          <w:rFonts w:ascii="Book Antiqua" w:hAnsi="Book Antiqua"/>
          <w:i/>
          <w:sz w:val="24"/>
          <w:szCs w:val="24"/>
        </w:rPr>
        <w:t>Pediatrics</w:t>
      </w:r>
      <w:r w:rsidRPr="002A68AF">
        <w:rPr>
          <w:rFonts w:ascii="Book Antiqua" w:hAnsi="Book Antiqua"/>
          <w:sz w:val="24"/>
          <w:szCs w:val="24"/>
        </w:rPr>
        <w:t xml:space="preserve"> 1985; </w:t>
      </w:r>
      <w:r w:rsidRPr="002A68AF">
        <w:rPr>
          <w:rFonts w:ascii="Book Antiqua" w:hAnsi="Book Antiqua"/>
          <w:b/>
          <w:sz w:val="24"/>
          <w:szCs w:val="24"/>
        </w:rPr>
        <w:t>75</w:t>
      </w:r>
      <w:r w:rsidRPr="002A68AF">
        <w:rPr>
          <w:rFonts w:ascii="Book Antiqua" w:hAnsi="Book Antiqua"/>
          <w:sz w:val="24"/>
          <w:szCs w:val="24"/>
        </w:rPr>
        <w:t>: 469-476 [PMID: 3883304 DOI: 10.1203/00006450-198504000-01591]</w:t>
      </w:r>
    </w:p>
    <w:p w14:paraId="40E641D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121 </w:t>
      </w:r>
      <w:proofErr w:type="spellStart"/>
      <w:r w:rsidRPr="002A68AF">
        <w:rPr>
          <w:rFonts w:ascii="Book Antiqua" w:hAnsi="Book Antiqua"/>
          <w:b/>
          <w:sz w:val="24"/>
          <w:szCs w:val="24"/>
        </w:rPr>
        <w:t>Litovitz</w:t>
      </w:r>
      <w:proofErr w:type="spellEnd"/>
      <w:r w:rsidRPr="002A68AF">
        <w:rPr>
          <w:rFonts w:ascii="Book Antiqua" w:hAnsi="Book Antiqua"/>
          <w:b/>
          <w:sz w:val="24"/>
          <w:szCs w:val="24"/>
        </w:rPr>
        <w:t xml:space="preserve"> T</w:t>
      </w:r>
      <w:r w:rsidRPr="002A68AF">
        <w:rPr>
          <w:rFonts w:ascii="Book Antiqua" w:hAnsi="Book Antiqua"/>
          <w:sz w:val="24"/>
          <w:szCs w:val="24"/>
        </w:rPr>
        <w:t xml:space="preserve">, Whitaker N, Clark L. Preventing battery ingestions: an analysis of 8648 cases. </w:t>
      </w:r>
      <w:r w:rsidRPr="002A68AF">
        <w:rPr>
          <w:rFonts w:ascii="Book Antiqua" w:hAnsi="Book Antiqua"/>
          <w:i/>
          <w:sz w:val="24"/>
          <w:szCs w:val="24"/>
        </w:rPr>
        <w:t>Pediatrics</w:t>
      </w:r>
      <w:r w:rsidRPr="002A68AF">
        <w:rPr>
          <w:rFonts w:ascii="Book Antiqua" w:hAnsi="Book Antiqua"/>
          <w:sz w:val="24"/>
          <w:szCs w:val="24"/>
        </w:rPr>
        <w:t xml:space="preserve"> 2010; </w:t>
      </w:r>
      <w:r w:rsidRPr="002A68AF">
        <w:rPr>
          <w:rFonts w:ascii="Book Antiqua" w:hAnsi="Book Antiqua"/>
          <w:b/>
          <w:sz w:val="24"/>
          <w:szCs w:val="24"/>
        </w:rPr>
        <w:t>125</w:t>
      </w:r>
      <w:r w:rsidRPr="002A68AF">
        <w:rPr>
          <w:rFonts w:ascii="Book Antiqua" w:hAnsi="Book Antiqua"/>
          <w:sz w:val="24"/>
          <w:szCs w:val="24"/>
        </w:rPr>
        <w:t>: 1178-1183 [PMID: 20498172 DOI: 10.1542/peds.2009-3038]</w:t>
      </w:r>
    </w:p>
    <w:p w14:paraId="5C78653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122 </w:t>
      </w:r>
      <w:r w:rsidRPr="002A68AF">
        <w:rPr>
          <w:rFonts w:ascii="Book Antiqua" w:hAnsi="Book Antiqua"/>
          <w:b/>
          <w:sz w:val="24"/>
          <w:szCs w:val="24"/>
        </w:rPr>
        <w:t>Gordon AC</w:t>
      </w:r>
      <w:r w:rsidRPr="002A68AF">
        <w:rPr>
          <w:rFonts w:ascii="Book Antiqua" w:hAnsi="Book Antiqua"/>
          <w:sz w:val="24"/>
          <w:szCs w:val="24"/>
        </w:rPr>
        <w:t xml:space="preserve">, Gough MH. </w:t>
      </w:r>
      <w:proofErr w:type="spellStart"/>
      <w:r w:rsidRPr="002A68AF">
        <w:rPr>
          <w:rFonts w:ascii="Book Antiqua" w:hAnsi="Book Antiqua"/>
          <w:sz w:val="24"/>
          <w:szCs w:val="24"/>
        </w:rPr>
        <w:t>Oesophageal</w:t>
      </w:r>
      <w:proofErr w:type="spellEnd"/>
      <w:r w:rsidRPr="002A68AF">
        <w:rPr>
          <w:rFonts w:ascii="Book Antiqua" w:hAnsi="Book Antiqua"/>
          <w:sz w:val="24"/>
          <w:szCs w:val="24"/>
        </w:rPr>
        <w:t xml:space="preserve"> perforation after button battery ingestion. </w:t>
      </w:r>
      <w:r w:rsidRPr="002A68AF">
        <w:rPr>
          <w:rFonts w:ascii="Book Antiqua" w:hAnsi="Book Antiqua"/>
          <w:i/>
          <w:sz w:val="24"/>
          <w:szCs w:val="24"/>
        </w:rPr>
        <w:t xml:space="preserve">Ann R Coll </w:t>
      </w:r>
      <w:proofErr w:type="spellStart"/>
      <w:r w:rsidRPr="002A68AF">
        <w:rPr>
          <w:rFonts w:ascii="Book Antiqua" w:hAnsi="Book Antiqua"/>
          <w:i/>
          <w:sz w:val="24"/>
          <w:szCs w:val="24"/>
        </w:rPr>
        <w:t>Surg</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Engl</w:t>
      </w:r>
      <w:proofErr w:type="spellEnd"/>
      <w:r w:rsidRPr="002A68AF">
        <w:rPr>
          <w:rFonts w:ascii="Book Antiqua" w:hAnsi="Book Antiqua"/>
          <w:sz w:val="24"/>
          <w:szCs w:val="24"/>
        </w:rPr>
        <w:t xml:space="preserve"> 1993; </w:t>
      </w:r>
      <w:r w:rsidRPr="002A68AF">
        <w:rPr>
          <w:rFonts w:ascii="Book Antiqua" w:hAnsi="Book Antiqua"/>
          <w:b/>
          <w:sz w:val="24"/>
          <w:szCs w:val="24"/>
        </w:rPr>
        <w:t>75</w:t>
      </w:r>
      <w:r w:rsidRPr="002A68AF">
        <w:rPr>
          <w:rFonts w:ascii="Book Antiqua" w:hAnsi="Book Antiqua"/>
          <w:sz w:val="24"/>
          <w:szCs w:val="24"/>
        </w:rPr>
        <w:t>: 362-364 [PMID: 8215155 DOI: 10.1007/BF02760705]</w:t>
      </w:r>
    </w:p>
    <w:p w14:paraId="11CFCAD8"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123 </w:t>
      </w:r>
      <w:proofErr w:type="spellStart"/>
      <w:r w:rsidRPr="002A68AF">
        <w:rPr>
          <w:rFonts w:ascii="Book Antiqua" w:hAnsi="Book Antiqua"/>
          <w:b/>
          <w:sz w:val="24"/>
          <w:szCs w:val="24"/>
        </w:rPr>
        <w:t>Krom</w:t>
      </w:r>
      <w:proofErr w:type="spellEnd"/>
      <w:r w:rsidRPr="002A68AF">
        <w:rPr>
          <w:rFonts w:ascii="Book Antiqua" w:hAnsi="Book Antiqua"/>
          <w:b/>
          <w:sz w:val="24"/>
          <w:szCs w:val="24"/>
        </w:rPr>
        <w:t xml:space="preserve"> H</w:t>
      </w:r>
      <w:r w:rsidRPr="002A68AF">
        <w:rPr>
          <w:rFonts w:ascii="Book Antiqua" w:hAnsi="Book Antiqua"/>
          <w:sz w:val="24"/>
          <w:szCs w:val="24"/>
        </w:rPr>
        <w:t xml:space="preserve">, </w:t>
      </w:r>
      <w:proofErr w:type="spellStart"/>
      <w:r w:rsidRPr="002A68AF">
        <w:rPr>
          <w:rFonts w:ascii="Book Antiqua" w:hAnsi="Book Antiqua"/>
          <w:sz w:val="24"/>
          <w:szCs w:val="24"/>
        </w:rPr>
        <w:t>Visser</w:t>
      </w:r>
      <w:proofErr w:type="spellEnd"/>
      <w:r w:rsidRPr="002A68AF">
        <w:rPr>
          <w:rFonts w:ascii="Book Antiqua" w:hAnsi="Book Antiqua"/>
          <w:sz w:val="24"/>
          <w:szCs w:val="24"/>
        </w:rPr>
        <w:t xml:space="preserve"> M, Hulst JM, Wolters VM, Van den </w:t>
      </w:r>
      <w:proofErr w:type="spellStart"/>
      <w:r w:rsidRPr="002A68AF">
        <w:rPr>
          <w:rFonts w:ascii="Book Antiqua" w:hAnsi="Book Antiqua"/>
          <w:sz w:val="24"/>
          <w:szCs w:val="24"/>
        </w:rPr>
        <w:t>Neucker</w:t>
      </w:r>
      <w:proofErr w:type="spellEnd"/>
      <w:r w:rsidRPr="002A68AF">
        <w:rPr>
          <w:rFonts w:ascii="Book Antiqua" w:hAnsi="Book Antiqua"/>
          <w:sz w:val="24"/>
          <w:szCs w:val="24"/>
        </w:rPr>
        <w:t xml:space="preserve"> AM, de </w:t>
      </w:r>
      <w:proofErr w:type="spellStart"/>
      <w:r w:rsidRPr="002A68AF">
        <w:rPr>
          <w:rFonts w:ascii="Book Antiqua" w:hAnsi="Book Antiqua"/>
          <w:sz w:val="24"/>
          <w:szCs w:val="24"/>
        </w:rPr>
        <w:t>Meij</w:t>
      </w:r>
      <w:proofErr w:type="spellEnd"/>
      <w:r w:rsidRPr="002A68AF">
        <w:rPr>
          <w:rFonts w:ascii="Book Antiqua" w:hAnsi="Book Antiqua"/>
          <w:sz w:val="24"/>
          <w:szCs w:val="24"/>
        </w:rPr>
        <w:t xml:space="preserve"> T, van der </w:t>
      </w:r>
      <w:proofErr w:type="spellStart"/>
      <w:r w:rsidRPr="002A68AF">
        <w:rPr>
          <w:rFonts w:ascii="Book Antiqua" w:hAnsi="Book Antiqua"/>
          <w:sz w:val="24"/>
          <w:szCs w:val="24"/>
        </w:rPr>
        <w:t>Doef</w:t>
      </w:r>
      <w:proofErr w:type="spellEnd"/>
      <w:r w:rsidRPr="002A68AF">
        <w:rPr>
          <w:rFonts w:ascii="Book Antiqua" w:hAnsi="Book Antiqua"/>
          <w:sz w:val="24"/>
          <w:szCs w:val="24"/>
        </w:rPr>
        <w:t xml:space="preserve"> HPJ, </w:t>
      </w:r>
      <w:proofErr w:type="spellStart"/>
      <w:r w:rsidRPr="002A68AF">
        <w:rPr>
          <w:rFonts w:ascii="Book Antiqua" w:hAnsi="Book Antiqua"/>
          <w:sz w:val="24"/>
          <w:szCs w:val="24"/>
        </w:rPr>
        <w:t>Norbruis</w:t>
      </w:r>
      <w:proofErr w:type="spellEnd"/>
      <w:r w:rsidRPr="002A68AF">
        <w:rPr>
          <w:rFonts w:ascii="Book Antiqua" w:hAnsi="Book Antiqua"/>
          <w:sz w:val="24"/>
          <w:szCs w:val="24"/>
        </w:rPr>
        <w:t xml:space="preserve"> OF, </w:t>
      </w:r>
      <w:proofErr w:type="spellStart"/>
      <w:r w:rsidRPr="002A68AF">
        <w:rPr>
          <w:rFonts w:ascii="Book Antiqua" w:hAnsi="Book Antiqua"/>
          <w:sz w:val="24"/>
          <w:szCs w:val="24"/>
        </w:rPr>
        <w:t>Benninga</w:t>
      </w:r>
      <w:proofErr w:type="spellEnd"/>
      <w:r w:rsidRPr="002A68AF">
        <w:rPr>
          <w:rFonts w:ascii="Book Antiqua" w:hAnsi="Book Antiqua"/>
          <w:sz w:val="24"/>
          <w:szCs w:val="24"/>
        </w:rPr>
        <w:t xml:space="preserve"> MA, Smit MJM, </w:t>
      </w:r>
      <w:proofErr w:type="spellStart"/>
      <w:r w:rsidRPr="002A68AF">
        <w:rPr>
          <w:rFonts w:ascii="Book Antiqua" w:hAnsi="Book Antiqua"/>
          <w:sz w:val="24"/>
          <w:szCs w:val="24"/>
        </w:rPr>
        <w:t>Kindermann</w:t>
      </w:r>
      <w:proofErr w:type="spellEnd"/>
      <w:r w:rsidRPr="002A68AF">
        <w:rPr>
          <w:rFonts w:ascii="Book Antiqua" w:hAnsi="Book Antiqua"/>
          <w:sz w:val="24"/>
          <w:szCs w:val="24"/>
        </w:rPr>
        <w:t xml:space="preserve"> A. Serious complications after button battery ingestion in children. </w:t>
      </w:r>
      <w:proofErr w:type="spellStart"/>
      <w:r w:rsidRPr="002A68AF">
        <w:rPr>
          <w:rFonts w:ascii="Book Antiqua" w:hAnsi="Book Antiqua"/>
          <w:i/>
          <w:sz w:val="24"/>
          <w:szCs w:val="24"/>
        </w:rPr>
        <w:t>Eur</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Pediatr</w:t>
      </w:r>
      <w:proofErr w:type="spellEnd"/>
      <w:r w:rsidRPr="002A68AF">
        <w:rPr>
          <w:rFonts w:ascii="Book Antiqua" w:hAnsi="Book Antiqua"/>
          <w:sz w:val="24"/>
          <w:szCs w:val="24"/>
        </w:rPr>
        <w:t xml:space="preserve"> 2018; </w:t>
      </w:r>
      <w:r w:rsidRPr="002A68AF">
        <w:rPr>
          <w:rFonts w:ascii="Book Antiqua" w:hAnsi="Book Antiqua"/>
          <w:b/>
          <w:sz w:val="24"/>
          <w:szCs w:val="24"/>
        </w:rPr>
        <w:t>177</w:t>
      </w:r>
      <w:r w:rsidRPr="002A68AF">
        <w:rPr>
          <w:rFonts w:ascii="Book Antiqua" w:hAnsi="Book Antiqua"/>
          <w:sz w:val="24"/>
          <w:szCs w:val="24"/>
        </w:rPr>
        <w:t>: 1063-1070 [PMID: 29717359 DOI: 10.1007/s00431-018-3154-6]</w:t>
      </w:r>
    </w:p>
    <w:p w14:paraId="6BA58E7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124 </w:t>
      </w:r>
      <w:proofErr w:type="spellStart"/>
      <w:r w:rsidRPr="002A68AF">
        <w:rPr>
          <w:rFonts w:ascii="Book Antiqua" w:hAnsi="Book Antiqua"/>
          <w:b/>
          <w:sz w:val="24"/>
          <w:szCs w:val="24"/>
        </w:rPr>
        <w:t>Marom</w:t>
      </w:r>
      <w:proofErr w:type="spellEnd"/>
      <w:r w:rsidRPr="002A68AF">
        <w:rPr>
          <w:rFonts w:ascii="Book Antiqua" w:hAnsi="Book Antiqua"/>
          <w:b/>
          <w:sz w:val="24"/>
          <w:szCs w:val="24"/>
        </w:rPr>
        <w:t xml:space="preserve"> T</w:t>
      </w:r>
      <w:r w:rsidRPr="002A68AF">
        <w:rPr>
          <w:rFonts w:ascii="Book Antiqua" w:hAnsi="Book Antiqua"/>
          <w:sz w:val="24"/>
          <w:szCs w:val="24"/>
        </w:rPr>
        <w:t xml:space="preserve">, Goldfarb A, Russo E, Roth Y. Battery ingestion in children. </w:t>
      </w:r>
      <w:proofErr w:type="spellStart"/>
      <w:r w:rsidRPr="002A68AF">
        <w:rPr>
          <w:rFonts w:ascii="Book Antiqua" w:hAnsi="Book Antiqua"/>
          <w:i/>
          <w:sz w:val="24"/>
          <w:szCs w:val="24"/>
        </w:rPr>
        <w:t>Int</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Otorhinolaryngol</w:t>
      </w:r>
      <w:proofErr w:type="spellEnd"/>
      <w:r w:rsidRPr="002A68AF">
        <w:rPr>
          <w:rFonts w:ascii="Book Antiqua" w:hAnsi="Book Antiqua"/>
          <w:sz w:val="24"/>
          <w:szCs w:val="24"/>
        </w:rPr>
        <w:t xml:space="preserve"> 2010; </w:t>
      </w:r>
      <w:r w:rsidRPr="002A68AF">
        <w:rPr>
          <w:rFonts w:ascii="Book Antiqua" w:hAnsi="Book Antiqua"/>
          <w:b/>
          <w:sz w:val="24"/>
          <w:szCs w:val="24"/>
        </w:rPr>
        <w:t>74</w:t>
      </w:r>
      <w:r w:rsidRPr="002A68AF">
        <w:rPr>
          <w:rFonts w:ascii="Book Antiqua" w:hAnsi="Book Antiqua"/>
          <w:sz w:val="24"/>
          <w:szCs w:val="24"/>
        </w:rPr>
        <w:t>: 849-854 [PMID: 20538351 DOI: 10.1016/j.ijporl.2010.05.019]</w:t>
      </w:r>
    </w:p>
    <w:p w14:paraId="49576EC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125 </w:t>
      </w:r>
      <w:proofErr w:type="spellStart"/>
      <w:r w:rsidRPr="002A68AF">
        <w:rPr>
          <w:rFonts w:ascii="Book Antiqua" w:hAnsi="Book Antiqua"/>
          <w:b/>
          <w:sz w:val="24"/>
          <w:szCs w:val="24"/>
        </w:rPr>
        <w:t>Anfang</w:t>
      </w:r>
      <w:proofErr w:type="spellEnd"/>
      <w:r w:rsidRPr="002A68AF">
        <w:rPr>
          <w:rFonts w:ascii="Book Antiqua" w:hAnsi="Book Antiqua"/>
          <w:b/>
          <w:sz w:val="24"/>
          <w:szCs w:val="24"/>
        </w:rPr>
        <w:t xml:space="preserve"> RR</w:t>
      </w:r>
      <w:r w:rsidRPr="002A68AF">
        <w:rPr>
          <w:rFonts w:ascii="Book Antiqua" w:hAnsi="Book Antiqua"/>
          <w:sz w:val="24"/>
          <w:szCs w:val="24"/>
        </w:rPr>
        <w:t xml:space="preserve">, </w:t>
      </w:r>
      <w:proofErr w:type="spellStart"/>
      <w:r w:rsidRPr="002A68AF">
        <w:rPr>
          <w:rFonts w:ascii="Book Antiqua" w:hAnsi="Book Antiqua"/>
          <w:sz w:val="24"/>
          <w:szCs w:val="24"/>
        </w:rPr>
        <w:t>Jatana</w:t>
      </w:r>
      <w:proofErr w:type="spellEnd"/>
      <w:r w:rsidRPr="002A68AF">
        <w:rPr>
          <w:rFonts w:ascii="Book Antiqua" w:hAnsi="Book Antiqua"/>
          <w:sz w:val="24"/>
          <w:szCs w:val="24"/>
        </w:rPr>
        <w:t xml:space="preserve"> KR, Linn RL, Rhoades K, Fry J, Jacobs IN. pH-neutralizing esophageal irrigations as a novel mitigation strategy for button battery injury. </w:t>
      </w:r>
      <w:r w:rsidRPr="002A68AF">
        <w:rPr>
          <w:rFonts w:ascii="Book Antiqua" w:hAnsi="Book Antiqua"/>
          <w:i/>
          <w:sz w:val="24"/>
          <w:szCs w:val="24"/>
        </w:rPr>
        <w:t>Laryngoscope</w:t>
      </w:r>
      <w:r w:rsidRPr="002A68AF">
        <w:rPr>
          <w:rFonts w:ascii="Book Antiqua" w:hAnsi="Book Antiqua"/>
          <w:sz w:val="24"/>
          <w:szCs w:val="24"/>
        </w:rPr>
        <w:t xml:space="preserve"> 2019; </w:t>
      </w:r>
      <w:r w:rsidRPr="002A68AF">
        <w:rPr>
          <w:rFonts w:ascii="Book Antiqua" w:hAnsi="Book Antiqua"/>
          <w:b/>
          <w:sz w:val="24"/>
          <w:szCs w:val="24"/>
        </w:rPr>
        <w:t>129</w:t>
      </w:r>
      <w:r w:rsidRPr="002A68AF">
        <w:rPr>
          <w:rFonts w:ascii="Book Antiqua" w:hAnsi="Book Antiqua"/>
          <w:sz w:val="24"/>
          <w:szCs w:val="24"/>
        </w:rPr>
        <w:t>: 49-57 [PMID: 29889306 DOI: 10.1002/lary.27312]</w:t>
      </w:r>
    </w:p>
    <w:p w14:paraId="3A42AD2D" w14:textId="076342C5"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126 </w:t>
      </w:r>
      <w:r w:rsidRPr="002A68AF">
        <w:rPr>
          <w:rFonts w:ascii="Book Antiqua" w:hAnsi="Book Antiqua"/>
          <w:b/>
          <w:sz w:val="24"/>
          <w:szCs w:val="24"/>
        </w:rPr>
        <w:t>Soto PH</w:t>
      </w:r>
      <w:r w:rsidRPr="002A68AF">
        <w:rPr>
          <w:rFonts w:ascii="Book Antiqua" w:hAnsi="Book Antiqua"/>
          <w:sz w:val="24"/>
          <w:szCs w:val="24"/>
        </w:rPr>
        <w:t xml:space="preserve">, Reid NE, </w:t>
      </w:r>
      <w:proofErr w:type="spellStart"/>
      <w:r w:rsidRPr="002A68AF">
        <w:rPr>
          <w:rFonts w:ascii="Book Antiqua" w:hAnsi="Book Antiqua"/>
          <w:sz w:val="24"/>
          <w:szCs w:val="24"/>
        </w:rPr>
        <w:t>Litovitz</w:t>
      </w:r>
      <w:proofErr w:type="spellEnd"/>
      <w:r w:rsidRPr="002A68AF">
        <w:rPr>
          <w:rFonts w:ascii="Book Antiqua" w:hAnsi="Book Antiqua"/>
          <w:sz w:val="24"/>
          <w:szCs w:val="24"/>
        </w:rPr>
        <w:t xml:space="preserve"> TL. Time to perforation for button batteries lodged in the esophagus. </w:t>
      </w:r>
      <w:r w:rsidRPr="002A68AF">
        <w:rPr>
          <w:rFonts w:ascii="Book Antiqua" w:hAnsi="Book Antiqua"/>
          <w:i/>
          <w:sz w:val="24"/>
          <w:szCs w:val="24"/>
        </w:rPr>
        <w:t xml:space="preserve">Am J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2018;</w:t>
      </w:r>
      <w:r w:rsidRPr="00A7157D">
        <w:rPr>
          <w:rFonts w:ascii="Book Antiqua" w:hAnsi="Book Antiqua"/>
          <w:b/>
          <w:sz w:val="24"/>
          <w:szCs w:val="24"/>
        </w:rPr>
        <w:t xml:space="preserve"> </w:t>
      </w:r>
      <w:proofErr w:type="spellStart"/>
      <w:r w:rsidR="00A7157D" w:rsidRPr="00A7157D">
        <w:rPr>
          <w:rFonts w:ascii="Book Antiqua" w:hAnsi="Book Antiqua"/>
          <w:b/>
          <w:sz w:val="24"/>
          <w:szCs w:val="24"/>
        </w:rPr>
        <w:t>pii</w:t>
      </w:r>
      <w:proofErr w:type="spellEnd"/>
      <w:r w:rsidR="00A7157D" w:rsidRPr="00A7157D">
        <w:rPr>
          <w:rFonts w:ascii="Book Antiqua" w:hAnsi="Book Antiqua"/>
          <w:sz w:val="24"/>
          <w:szCs w:val="24"/>
        </w:rPr>
        <w:t>: S0735-6757(18)30594-1</w:t>
      </w:r>
      <w:r w:rsidRPr="002A68AF">
        <w:rPr>
          <w:rFonts w:ascii="Book Antiqua" w:hAnsi="Book Antiqua"/>
          <w:sz w:val="24"/>
          <w:szCs w:val="24"/>
        </w:rPr>
        <w:t xml:space="preserve"> [PMID: 30054113 DOI: 10.1016/j.ajem.2018.07.035]</w:t>
      </w:r>
    </w:p>
    <w:p w14:paraId="2AFA771C" w14:textId="53116482"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127 </w:t>
      </w:r>
      <w:r w:rsidRPr="001755C6">
        <w:rPr>
          <w:rFonts w:ascii="Book Antiqua" w:hAnsi="Book Antiqua"/>
          <w:b/>
          <w:sz w:val="24"/>
          <w:szCs w:val="24"/>
        </w:rPr>
        <w:t>National Capital Poison Center</w:t>
      </w:r>
      <w:r w:rsidRPr="002A68AF">
        <w:rPr>
          <w:rFonts w:ascii="Book Antiqua" w:hAnsi="Book Antiqua"/>
          <w:sz w:val="24"/>
          <w:szCs w:val="24"/>
        </w:rPr>
        <w:t>. National Capital Poison Center Button Battery Ingestion Triage and Treatment Guideline. 2018.</w:t>
      </w:r>
      <w:r w:rsidR="001755C6" w:rsidRPr="001755C6">
        <w:rPr>
          <w:rFonts w:ascii="Book Antiqua" w:hAnsi="Book Antiqua"/>
          <w:sz w:val="24"/>
          <w:szCs w:val="24"/>
        </w:rPr>
        <w:t xml:space="preserve"> </w:t>
      </w:r>
      <w:r w:rsidR="001755C6">
        <w:rPr>
          <w:rFonts w:ascii="Book Antiqua" w:hAnsi="Book Antiqua"/>
          <w:sz w:val="24"/>
          <w:szCs w:val="24"/>
        </w:rPr>
        <w:t>Available from: URL:</w:t>
      </w:r>
      <w:r w:rsidR="001755C6" w:rsidRPr="001755C6">
        <w:t xml:space="preserve"> </w:t>
      </w:r>
      <w:r w:rsidR="001755C6" w:rsidRPr="001755C6">
        <w:rPr>
          <w:rFonts w:ascii="Book Antiqua" w:hAnsi="Book Antiqua"/>
          <w:sz w:val="24"/>
          <w:szCs w:val="24"/>
        </w:rPr>
        <w:t>https://www.poison.org/battery/guideline</w:t>
      </w:r>
    </w:p>
    <w:p w14:paraId="65B825E4"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128 </w:t>
      </w:r>
      <w:proofErr w:type="spellStart"/>
      <w:r w:rsidRPr="002A68AF">
        <w:rPr>
          <w:rFonts w:ascii="Book Antiqua" w:hAnsi="Book Antiqua"/>
          <w:b/>
          <w:sz w:val="24"/>
          <w:szCs w:val="24"/>
        </w:rPr>
        <w:t>Rosow</w:t>
      </w:r>
      <w:proofErr w:type="spellEnd"/>
      <w:r w:rsidRPr="002A68AF">
        <w:rPr>
          <w:rFonts w:ascii="Book Antiqua" w:hAnsi="Book Antiqua"/>
          <w:b/>
          <w:sz w:val="24"/>
          <w:szCs w:val="24"/>
        </w:rPr>
        <w:t xml:space="preserve"> LK</w:t>
      </w:r>
      <w:r w:rsidRPr="002A68AF">
        <w:rPr>
          <w:rFonts w:ascii="Book Antiqua" w:hAnsi="Book Antiqua"/>
          <w:sz w:val="24"/>
          <w:szCs w:val="24"/>
        </w:rPr>
        <w:t xml:space="preserve">, Strober JB. Infant botulism: review and clinical update.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Neurol</w:t>
      </w:r>
      <w:proofErr w:type="spellEnd"/>
      <w:r w:rsidRPr="002A68AF">
        <w:rPr>
          <w:rFonts w:ascii="Book Antiqua" w:hAnsi="Book Antiqua"/>
          <w:sz w:val="24"/>
          <w:szCs w:val="24"/>
        </w:rPr>
        <w:t xml:space="preserve"> 2015; </w:t>
      </w:r>
      <w:r w:rsidRPr="002A68AF">
        <w:rPr>
          <w:rFonts w:ascii="Book Antiqua" w:hAnsi="Book Antiqua"/>
          <w:b/>
          <w:sz w:val="24"/>
          <w:szCs w:val="24"/>
        </w:rPr>
        <w:t>52</w:t>
      </w:r>
      <w:r w:rsidRPr="002A68AF">
        <w:rPr>
          <w:rFonts w:ascii="Book Antiqua" w:hAnsi="Book Antiqua"/>
          <w:sz w:val="24"/>
          <w:szCs w:val="24"/>
        </w:rPr>
        <w:t>: 487-492 [PMID: 25882077 DOI: 10.1016/j.pediatrneurol.2015.01.006]</w:t>
      </w:r>
    </w:p>
    <w:p w14:paraId="649288EC"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129 </w:t>
      </w:r>
      <w:r w:rsidRPr="002A68AF">
        <w:rPr>
          <w:rFonts w:ascii="Book Antiqua" w:hAnsi="Book Antiqua"/>
          <w:b/>
          <w:sz w:val="24"/>
          <w:szCs w:val="24"/>
        </w:rPr>
        <w:t>Rosenfeld EH</w:t>
      </w:r>
      <w:r w:rsidRPr="002A68AF">
        <w:rPr>
          <w:rFonts w:ascii="Book Antiqua" w:hAnsi="Book Antiqua"/>
          <w:sz w:val="24"/>
          <w:szCs w:val="24"/>
        </w:rPr>
        <w:t xml:space="preserve">, Sola R Jr, Yu Y, St Peter SD, Shah SR. Battery ingestions in children: Variations in care and development of a clinical algorithm. </w:t>
      </w:r>
      <w:r w:rsidRPr="002A68AF">
        <w:rPr>
          <w:rFonts w:ascii="Book Antiqua" w:hAnsi="Book Antiqua"/>
          <w:i/>
          <w:sz w:val="24"/>
          <w:szCs w:val="24"/>
        </w:rPr>
        <w:t xml:space="preserve">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2018; </w:t>
      </w:r>
      <w:r w:rsidRPr="002A68AF">
        <w:rPr>
          <w:rFonts w:ascii="Book Antiqua" w:hAnsi="Book Antiqua"/>
          <w:b/>
          <w:sz w:val="24"/>
          <w:szCs w:val="24"/>
        </w:rPr>
        <w:t>53</w:t>
      </w:r>
      <w:r w:rsidRPr="002A68AF">
        <w:rPr>
          <w:rFonts w:ascii="Book Antiqua" w:hAnsi="Book Antiqua"/>
          <w:sz w:val="24"/>
          <w:szCs w:val="24"/>
        </w:rPr>
        <w:t>: 1537-1541 [PMID: 29486889 DOI: 10.1016/j.jpedsurg.2018.01.017]</w:t>
      </w:r>
    </w:p>
    <w:p w14:paraId="649BB18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130 </w:t>
      </w:r>
      <w:proofErr w:type="spellStart"/>
      <w:r w:rsidRPr="002A68AF">
        <w:rPr>
          <w:rFonts w:ascii="Book Antiqua" w:hAnsi="Book Antiqua"/>
          <w:b/>
          <w:sz w:val="24"/>
          <w:szCs w:val="24"/>
        </w:rPr>
        <w:t>Jatana</w:t>
      </w:r>
      <w:proofErr w:type="spellEnd"/>
      <w:r w:rsidRPr="002A68AF">
        <w:rPr>
          <w:rFonts w:ascii="Book Antiqua" w:hAnsi="Book Antiqua"/>
          <w:b/>
          <w:sz w:val="24"/>
          <w:szCs w:val="24"/>
        </w:rPr>
        <w:t xml:space="preserve"> KR</w:t>
      </w:r>
      <w:r w:rsidRPr="002A68AF">
        <w:rPr>
          <w:rFonts w:ascii="Book Antiqua" w:hAnsi="Book Antiqua"/>
          <w:sz w:val="24"/>
          <w:szCs w:val="24"/>
        </w:rPr>
        <w:t xml:space="preserve">, Rhoades K, Milkovich S, Jacobs IN. Basic mechanism of button battery ingestion injuries and novel mitigation strategies after diagnosis and removal. </w:t>
      </w:r>
      <w:r w:rsidRPr="002A68AF">
        <w:rPr>
          <w:rFonts w:ascii="Book Antiqua" w:hAnsi="Book Antiqua"/>
          <w:i/>
          <w:sz w:val="24"/>
          <w:szCs w:val="24"/>
        </w:rPr>
        <w:t>Laryngoscope</w:t>
      </w:r>
      <w:r w:rsidRPr="002A68AF">
        <w:rPr>
          <w:rFonts w:ascii="Book Antiqua" w:hAnsi="Book Antiqua"/>
          <w:sz w:val="24"/>
          <w:szCs w:val="24"/>
        </w:rPr>
        <w:t xml:space="preserve"> 2017; </w:t>
      </w:r>
      <w:r w:rsidRPr="002A68AF">
        <w:rPr>
          <w:rFonts w:ascii="Book Antiqua" w:hAnsi="Book Antiqua"/>
          <w:b/>
          <w:sz w:val="24"/>
          <w:szCs w:val="24"/>
        </w:rPr>
        <w:t>127</w:t>
      </w:r>
      <w:r w:rsidRPr="002A68AF">
        <w:rPr>
          <w:rFonts w:ascii="Book Antiqua" w:hAnsi="Book Antiqua"/>
          <w:sz w:val="24"/>
          <w:szCs w:val="24"/>
        </w:rPr>
        <w:t>: 1276-1282 [PMID: 27859311 DOI: 10.1002/lary.26362]</w:t>
      </w:r>
    </w:p>
    <w:p w14:paraId="43F77D09" w14:textId="0AF38121"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131 </w:t>
      </w:r>
      <w:proofErr w:type="spellStart"/>
      <w:r w:rsidRPr="002A68AF">
        <w:rPr>
          <w:rFonts w:ascii="Book Antiqua" w:hAnsi="Book Antiqua"/>
          <w:b/>
          <w:sz w:val="24"/>
          <w:szCs w:val="24"/>
        </w:rPr>
        <w:t>Litovitz</w:t>
      </w:r>
      <w:proofErr w:type="spellEnd"/>
      <w:r w:rsidRPr="002A68AF">
        <w:rPr>
          <w:rFonts w:ascii="Book Antiqua" w:hAnsi="Book Antiqua"/>
          <w:b/>
          <w:sz w:val="24"/>
          <w:szCs w:val="24"/>
        </w:rPr>
        <w:t xml:space="preserve"> T</w:t>
      </w:r>
      <w:r w:rsidRPr="002A68AF">
        <w:rPr>
          <w:rFonts w:ascii="Book Antiqua" w:hAnsi="Book Antiqua"/>
          <w:sz w:val="24"/>
          <w:szCs w:val="24"/>
        </w:rPr>
        <w:t xml:space="preserve">, Schmitz BF. Ingestion of cylindrical and button batteries: an analysis of 2382 cases. </w:t>
      </w:r>
      <w:r w:rsidRPr="002A68AF">
        <w:rPr>
          <w:rFonts w:ascii="Book Antiqua" w:hAnsi="Book Antiqua"/>
          <w:i/>
          <w:sz w:val="24"/>
          <w:szCs w:val="24"/>
        </w:rPr>
        <w:t>Pediatrics</w:t>
      </w:r>
      <w:r w:rsidRPr="002A68AF">
        <w:rPr>
          <w:rFonts w:ascii="Book Antiqua" w:hAnsi="Book Antiqua"/>
          <w:sz w:val="24"/>
          <w:szCs w:val="24"/>
        </w:rPr>
        <w:t xml:space="preserve"> 1992; </w:t>
      </w:r>
      <w:r w:rsidRPr="002A68AF">
        <w:rPr>
          <w:rFonts w:ascii="Book Antiqua" w:hAnsi="Book Antiqua"/>
          <w:b/>
          <w:sz w:val="24"/>
          <w:szCs w:val="24"/>
        </w:rPr>
        <w:t>89</w:t>
      </w:r>
      <w:r w:rsidRPr="002A68AF">
        <w:rPr>
          <w:rFonts w:ascii="Book Antiqua" w:hAnsi="Book Antiqua"/>
          <w:sz w:val="24"/>
          <w:szCs w:val="24"/>
        </w:rPr>
        <w:t>: 747-757 [PMID: 1557273]</w:t>
      </w:r>
    </w:p>
    <w:p w14:paraId="0884A40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132 </w:t>
      </w:r>
      <w:r w:rsidRPr="002A68AF">
        <w:rPr>
          <w:rFonts w:ascii="Book Antiqua" w:hAnsi="Book Antiqua"/>
          <w:b/>
          <w:sz w:val="24"/>
          <w:szCs w:val="24"/>
        </w:rPr>
        <w:t>Butterworth J</w:t>
      </w:r>
      <w:r w:rsidRPr="002A68AF">
        <w:rPr>
          <w:rFonts w:ascii="Book Antiqua" w:hAnsi="Book Antiqua"/>
          <w:sz w:val="24"/>
          <w:szCs w:val="24"/>
        </w:rPr>
        <w:t xml:space="preserve">, </w:t>
      </w:r>
      <w:proofErr w:type="spellStart"/>
      <w:r w:rsidRPr="002A68AF">
        <w:rPr>
          <w:rFonts w:ascii="Book Antiqua" w:hAnsi="Book Antiqua"/>
          <w:sz w:val="24"/>
          <w:szCs w:val="24"/>
        </w:rPr>
        <w:t>Feltis</w:t>
      </w:r>
      <w:proofErr w:type="spellEnd"/>
      <w:r w:rsidRPr="002A68AF">
        <w:rPr>
          <w:rFonts w:ascii="Book Antiqua" w:hAnsi="Book Antiqua"/>
          <w:sz w:val="24"/>
          <w:szCs w:val="24"/>
        </w:rPr>
        <w:t xml:space="preserve"> B. Toy magnet ingestion in children: revising the algorithm. </w:t>
      </w:r>
      <w:r w:rsidRPr="002A68AF">
        <w:rPr>
          <w:rFonts w:ascii="Book Antiqua" w:hAnsi="Book Antiqua"/>
          <w:i/>
          <w:sz w:val="24"/>
          <w:szCs w:val="24"/>
        </w:rPr>
        <w:t xml:space="preserve">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2007; </w:t>
      </w:r>
      <w:r w:rsidRPr="002A68AF">
        <w:rPr>
          <w:rFonts w:ascii="Book Antiqua" w:hAnsi="Book Antiqua"/>
          <w:b/>
          <w:sz w:val="24"/>
          <w:szCs w:val="24"/>
        </w:rPr>
        <w:t>42</w:t>
      </w:r>
      <w:r w:rsidRPr="002A68AF">
        <w:rPr>
          <w:rFonts w:ascii="Book Antiqua" w:hAnsi="Book Antiqua"/>
          <w:sz w:val="24"/>
          <w:szCs w:val="24"/>
        </w:rPr>
        <w:t>: e3-e5 [PMID: 18082689 DOI: 10.1016/j.jpedsurg.2007.09.001]</w:t>
      </w:r>
    </w:p>
    <w:p w14:paraId="63966222"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133 </w:t>
      </w:r>
      <w:r w:rsidRPr="002A68AF">
        <w:rPr>
          <w:rFonts w:ascii="Book Antiqua" w:hAnsi="Book Antiqua"/>
          <w:b/>
          <w:sz w:val="24"/>
          <w:szCs w:val="24"/>
        </w:rPr>
        <w:t>Sola R Jr</w:t>
      </w:r>
      <w:r w:rsidRPr="002A68AF">
        <w:rPr>
          <w:rFonts w:ascii="Book Antiqua" w:hAnsi="Book Antiqua"/>
          <w:sz w:val="24"/>
          <w:szCs w:val="24"/>
        </w:rPr>
        <w:t xml:space="preserve">, Rosenfeld EH, Yu YR, St Peter SD, Shah SR. Magnet foreign body ingestion: rare occurrence but big consequences. </w:t>
      </w:r>
      <w:r w:rsidRPr="002A68AF">
        <w:rPr>
          <w:rFonts w:ascii="Book Antiqua" w:hAnsi="Book Antiqua"/>
          <w:i/>
          <w:sz w:val="24"/>
          <w:szCs w:val="24"/>
        </w:rPr>
        <w:t xml:space="preserve">J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Surg</w:t>
      </w:r>
      <w:proofErr w:type="spellEnd"/>
      <w:r w:rsidRPr="002A68AF">
        <w:rPr>
          <w:rFonts w:ascii="Book Antiqua" w:hAnsi="Book Antiqua"/>
          <w:sz w:val="24"/>
          <w:szCs w:val="24"/>
        </w:rPr>
        <w:t xml:space="preserve"> 2018; </w:t>
      </w:r>
      <w:r w:rsidRPr="002A68AF">
        <w:rPr>
          <w:rFonts w:ascii="Book Antiqua" w:hAnsi="Book Antiqua"/>
          <w:b/>
          <w:sz w:val="24"/>
          <w:szCs w:val="24"/>
        </w:rPr>
        <w:t>53</w:t>
      </w:r>
      <w:r w:rsidRPr="002A68AF">
        <w:rPr>
          <w:rFonts w:ascii="Book Antiqua" w:hAnsi="Book Antiqua"/>
          <w:sz w:val="24"/>
          <w:szCs w:val="24"/>
        </w:rPr>
        <w:t>: 1815-1819 [PMID: 28899548 DOI: 10.1016/j.jpedsurg.2017.08.013]</w:t>
      </w:r>
    </w:p>
    <w:p w14:paraId="1B3FA34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134 </w:t>
      </w:r>
      <w:r w:rsidRPr="002A68AF">
        <w:rPr>
          <w:rFonts w:ascii="Book Antiqua" w:hAnsi="Book Antiqua"/>
          <w:b/>
          <w:sz w:val="24"/>
          <w:szCs w:val="24"/>
        </w:rPr>
        <w:t>Lancashire MJ</w:t>
      </w:r>
      <w:r w:rsidRPr="002A68AF">
        <w:rPr>
          <w:rFonts w:ascii="Book Antiqua" w:hAnsi="Book Antiqua"/>
          <w:sz w:val="24"/>
          <w:szCs w:val="24"/>
        </w:rPr>
        <w:t xml:space="preserve">, Legg PK, Lowe M, Davidson SM, Ellis BW. Surgical aspects of international drug smuggling. </w:t>
      </w:r>
      <w:r w:rsidRPr="002A68AF">
        <w:rPr>
          <w:rFonts w:ascii="Book Antiqua" w:hAnsi="Book Antiqua"/>
          <w:i/>
          <w:sz w:val="24"/>
          <w:szCs w:val="24"/>
        </w:rPr>
        <w:t xml:space="preserve">Br Med J </w:t>
      </w:r>
      <w:r w:rsidRPr="001755C6">
        <w:rPr>
          <w:rFonts w:ascii="Book Antiqua" w:hAnsi="Book Antiqua"/>
          <w:sz w:val="24"/>
          <w:szCs w:val="24"/>
        </w:rPr>
        <w:t>(</w:t>
      </w:r>
      <w:proofErr w:type="spellStart"/>
      <w:r w:rsidRPr="001755C6">
        <w:rPr>
          <w:rFonts w:ascii="Book Antiqua" w:hAnsi="Book Antiqua"/>
          <w:sz w:val="24"/>
          <w:szCs w:val="24"/>
        </w:rPr>
        <w:t>Clin</w:t>
      </w:r>
      <w:proofErr w:type="spellEnd"/>
      <w:r w:rsidRPr="001755C6">
        <w:rPr>
          <w:rFonts w:ascii="Book Antiqua" w:hAnsi="Book Antiqua"/>
          <w:sz w:val="24"/>
          <w:szCs w:val="24"/>
        </w:rPr>
        <w:t xml:space="preserve"> Res Ed) </w:t>
      </w:r>
      <w:r w:rsidRPr="002A68AF">
        <w:rPr>
          <w:rFonts w:ascii="Book Antiqua" w:hAnsi="Book Antiqua"/>
          <w:sz w:val="24"/>
          <w:szCs w:val="24"/>
        </w:rPr>
        <w:t xml:space="preserve">1988; </w:t>
      </w:r>
      <w:r w:rsidRPr="002A68AF">
        <w:rPr>
          <w:rFonts w:ascii="Book Antiqua" w:hAnsi="Book Antiqua"/>
          <w:b/>
          <w:sz w:val="24"/>
          <w:szCs w:val="24"/>
        </w:rPr>
        <w:t>296</w:t>
      </w:r>
      <w:r w:rsidRPr="002A68AF">
        <w:rPr>
          <w:rFonts w:ascii="Book Antiqua" w:hAnsi="Book Antiqua"/>
          <w:sz w:val="24"/>
          <w:szCs w:val="24"/>
        </w:rPr>
        <w:t>: 1035-1037 [PMID: 3130126 DOI: 10.1136/bmj.296.6628.1035]</w:t>
      </w:r>
    </w:p>
    <w:p w14:paraId="73675DA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lastRenderedPageBreak/>
        <w:t xml:space="preserve">135 </w:t>
      </w:r>
      <w:r w:rsidRPr="002A68AF">
        <w:rPr>
          <w:rFonts w:ascii="Book Antiqua" w:hAnsi="Book Antiqua"/>
          <w:b/>
          <w:sz w:val="24"/>
          <w:szCs w:val="24"/>
        </w:rPr>
        <w:t>Booker RJ</w:t>
      </w:r>
      <w:r w:rsidRPr="002A68AF">
        <w:rPr>
          <w:rFonts w:ascii="Book Antiqua" w:hAnsi="Book Antiqua"/>
          <w:sz w:val="24"/>
          <w:szCs w:val="24"/>
        </w:rPr>
        <w:t xml:space="preserve">, Smith JE, Rodger MP. Packers, pushers and stuffers--managing patients with concealed drugs in UK emergency departments: a clinical and medicolegal review.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Med J</w:t>
      </w:r>
      <w:r w:rsidRPr="002A68AF">
        <w:rPr>
          <w:rFonts w:ascii="Book Antiqua" w:hAnsi="Book Antiqua"/>
          <w:sz w:val="24"/>
          <w:szCs w:val="24"/>
        </w:rPr>
        <w:t xml:space="preserve"> 2009; </w:t>
      </w:r>
      <w:r w:rsidRPr="002A68AF">
        <w:rPr>
          <w:rFonts w:ascii="Book Antiqua" w:hAnsi="Book Antiqua"/>
          <w:b/>
          <w:sz w:val="24"/>
          <w:szCs w:val="24"/>
        </w:rPr>
        <w:t>26</w:t>
      </w:r>
      <w:r w:rsidRPr="002A68AF">
        <w:rPr>
          <w:rFonts w:ascii="Book Antiqua" w:hAnsi="Book Antiqua"/>
          <w:sz w:val="24"/>
          <w:szCs w:val="24"/>
        </w:rPr>
        <w:t>: 316-320 [PMID: 19386860 DOI: 10.1136/emj.2008.057695]</w:t>
      </w:r>
    </w:p>
    <w:p w14:paraId="5F8032A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136 </w:t>
      </w:r>
      <w:proofErr w:type="spellStart"/>
      <w:r w:rsidRPr="002A68AF">
        <w:rPr>
          <w:rFonts w:ascii="Book Antiqua" w:hAnsi="Book Antiqua"/>
          <w:b/>
          <w:sz w:val="24"/>
          <w:szCs w:val="24"/>
        </w:rPr>
        <w:t>Beno</w:t>
      </w:r>
      <w:proofErr w:type="spellEnd"/>
      <w:r w:rsidRPr="002A68AF">
        <w:rPr>
          <w:rFonts w:ascii="Book Antiqua" w:hAnsi="Book Antiqua"/>
          <w:b/>
          <w:sz w:val="24"/>
          <w:szCs w:val="24"/>
        </w:rPr>
        <w:t xml:space="preserve"> S</w:t>
      </w:r>
      <w:r w:rsidRPr="002A68AF">
        <w:rPr>
          <w:rFonts w:ascii="Book Antiqua" w:hAnsi="Book Antiqua"/>
          <w:sz w:val="24"/>
          <w:szCs w:val="24"/>
        </w:rPr>
        <w:t xml:space="preserve">, </w:t>
      </w:r>
      <w:proofErr w:type="spellStart"/>
      <w:r w:rsidRPr="002A68AF">
        <w:rPr>
          <w:rFonts w:ascii="Book Antiqua" w:hAnsi="Book Antiqua"/>
          <w:sz w:val="24"/>
          <w:szCs w:val="24"/>
        </w:rPr>
        <w:t>Calello</w:t>
      </w:r>
      <w:proofErr w:type="spellEnd"/>
      <w:r w:rsidRPr="002A68AF">
        <w:rPr>
          <w:rFonts w:ascii="Book Antiqua" w:hAnsi="Book Antiqua"/>
          <w:sz w:val="24"/>
          <w:szCs w:val="24"/>
        </w:rPr>
        <w:t xml:space="preserve"> D, </w:t>
      </w:r>
      <w:proofErr w:type="spellStart"/>
      <w:r w:rsidRPr="002A68AF">
        <w:rPr>
          <w:rFonts w:ascii="Book Antiqua" w:hAnsi="Book Antiqua"/>
          <w:sz w:val="24"/>
          <w:szCs w:val="24"/>
        </w:rPr>
        <w:t>Baluffi</w:t>
      </w:r>
      <w:proofErr w:type="spellEnd"/>
      <w:r w:rsidRPr="002A68AF">
        <w:rPr>
          <w:rFonts w:ascii="Book Antiqua" w:hAnsi="Book Antiqua"/>
          <w:sz w:val="24"/>
          <w:szCs w:val="24"/>
        </w:rPr>
        <w:t xml:space="preserve"> A, </w:t>
      </w:r>
      <w:proofErr w:type="spellStart"/>
      <w:r w:rsidRPr="002A68AF">
        <w:rPr>
          <w:rFonts w:ascii="Book Antiqua" w:hAnsi="Book Antiqua"/>
          <w:sz w:val="24"/>
          <w:szCs w:val="24"/>
        </w:rPr>
        <w:t>Henretig</w:t>
      </w:r>
      <w:proofErr w:type="spellEnd"/>
      <w:r w:rsidRPr="002A68AF">
        <w:rPr>
          <w:rFonts w:ascii="Book Antiqua" w:hAnsi="Book Antiqua"/>
          <w:sz w:val="24"/>
          <w:szCs w:val="24"/>
        </w:rPr>
        <w:t xml:space="preserve"> FM. Pediatric body packing: drug smuggling reaches a new low.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Emerg</w:t>
      </w:r>
      <w:proofErr w:type="spellEnd"/>
      <w:r w:rsidRPr="002A68AF">
        <w:rPr>
          <w:rFonts w:ascii="Book Antiqua" w:hAnsi="Book Antiqua"/>
          <w:i/>
          <w:sz w:val="24"/>
          <w:szCs w:val="24"/>
        </w:rPr>
        <w:t xml:space="preserve"> Care</w:t>
      </w:r>
      <w:r w:rsidRPr="002A68AF">
        <w:rPr>
          <w:rFonts w:ascii="Book Antiqua" w:hAnsi="Book Antiqua"/>
          <w:sz w:val="24"/>
          <w:szCs w:val="24"/>
        </w:rPr>
        <w:t xml:space="preserve"> 2005; </w:t>
      </w:r>
      <w:r w:rsidRPr="002A68AF">
        <w:rPr>
          <w:rFonts w:ascii="Book Antiqua" w:hAnsi="Book Antiqua"/>
          <w:b/>
          <w:sz w:val="24"/>
          <w:szCs w:val="24"/>
        </w:rPr>
        <w:t>21</w:t>
      </w:r>
      <w:r w:rsidRPr="002A68AF">
        <w:rPr>
          <w:rFonts w:ascii="Book Antiqua" w:hAnsi="Book Antiqua"/>
          <w:sz w:val="24"/>
          <w:szCs w:val="24"/>
        </w:rPr>
        <w:t>: 744-746 [PMID: 16280948 DOI: 10.1097/01.pec.0000186428.07636.18]</w:t>
      </w:r>
    </w:p>
    <w:p w14:paraId="5424BF15"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137 </w:t>
      </w:r>
      <w:r w:rsidRPr="002A68AF">
        <w:rPr>
          <w:rFonts w:ascii="Book Antiqua" w:hAnsi="Book Antiqua"/>
          <w:b/>
          <w:sz w:val="24"/>
          <w:szCs w:val="24"/>
        </w:rPr>
        <w:t>Traub SJ</w:t>
      </w:r>
      <w:r w:rsidRPr="002A68AF">
        <w:rPr>
          <w:rFonts w:ascii="Book Antiqua" w:hAnsi="Book Antiqua"/>
          <w:sz w:val="24"/>
          <w:szCs w:val="24"/>
        </w:rPr>
        <w:t xml:space="preserve">, Kohn GL, Hoffman RS, Nelson LS. Pediatric "body packing". </w:t>
      </w:r>
      <w:r w:rsidRPr="002A68AF">
        <w:rPr>
          <w:rFonts w:ascii="Book Antiqua" w:hAnsi="Book Antiqua"/>
          <w:i/>
          <w:sz w:val="24"/>
          <w:szCs w:val="24"/>
        </w:rPr>
        <w:t xml:space="preserve">Arch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Adolesc</w:t>
      </w:r>
      <w:proofErr w:type="spellEnd"/>
      <w:r w:rsidRPr="002A68AF">
        <w:rPr>
          <w:rFonts w:ascii="Book Antiqua" w:hAnsi="Book Antiqua"/>
          <w:i/>
          <w:sz w:val="24"/>
          <w:szCs w:val="24"/>
        </w:rPr>
        <w:t xml:space="preserve"> Med</w:t>
      </w:r>
      <w:r w:rsidRPr="002A68AF">
        <w:rPr>
          <w:rFonts w:ascii="Book Antiqua" w:hAnsi="Book Antiqua"/>
          <w:sz w:val="24"/>
          <w:szCs w:val="24"/>
        </w:rPr>
        <w:t xml:space="preserve"> 2003; </w:t>
      </w:r>
      <w:r w:rsidRPr="002A68AF">
        <w:rPr>
          <w:rFonts w:ascii="Book Antiqua" w:hAnsi="Book Antiqua"/>
          <w:b/>
          <w:sz w:val="24"/>
          <w:szCs w:val="24"/>
        </w:rPr>
        <w:t>157</w:t>
      </w:r>
      <w:r w:rsidRPr="002A68AF">
        <w:rPr>
          <w:rFonts w:ascii="Book Antiqua" w:hAnsi="Book Antiqua"/>
          <w:sz w:val="24"/>
          <w:szCs w:val="24"/>
        </w:rPr>
        <w:t>: 174-177 [PMID: 12580688 DOI: 10.1001/archpedi.157.2.174]</w:t>
      </w:r>
    </w:p>
    <w:p w14:paraId="20C3773A"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138 </w:t>
      </w:r>
      <w:r w:rsidRPr="002A68AF">
        <w:rPr>
          <w:rFonts w:ascii="Book Antiqua" w:hAnsi="Book Antiqua"/>
          <w:b/>
          <w:sz w:val="24"/>
          <w:szCs w:val="24"/>
        </w:rPr>
        <w:t>Cranston PE</w:t>
      </w:r>
      <w:r w:rsidRPr="002A68AF">
        <w:rPr>
          <w:rFonts w:ascii="Book Antiqua" w:hAnsi="Book Antiqua"/>
          <w:sz w:val="24"/>
          <w:szCs w:val="24"/>
        </w:rPr>
        <w:t xml:space="preserve">, Pollack CV Jr, Harrison RB. CT of crack cocaine ingestion. </w:t>
      </w:r>
      <w:r w:rsidRPr="002A68AF">
        <w:rPr>
          <w:rFonts w:ascii="Book Antiqua" w:hAnsi="Book Antiqua"/>
          <w:i/>
          <w:sz w:val="24"/>
          <w:szCs w:val="24"/>
        </w:rPr>
        <w:t xml:space="preserve">J </w:t>
      </w:r>
      <w:proofErr w:type="spellStart"/>
      <w:r w:rsidRPr="002A68AF">
        <w:rPr>
          <w:rFonts w:ascii="Book Antiqua" w:hAnsi="Book Antiqua"/>
          <w:i/>
          <w:sz w:val="24"/>
          <w:szCs w:val="24"/>
        </w:rPr>
        <w:t>Comput</w:t>
      </w:r>
      <w:proofErr w:type="spellEnd"/>
      <w:r w:rsidRPr="002A68AF">
        <w:rPr>
          <w:rFonts w:ascii="Book Antiqua" w:hAnsi="Book Antiqua"/>
          <w:i/>
          <w:sz w:val="24"/>
          <w:szCs w:val="24"/>
        </w:rPr>
        <w:t xml:space="preserve"> Assist </w:t>
      </w:r>
      <w:proofErr w:type="spellStart"/>
      <w:r w:rsidRPr="002A68AF">
        <w:rPr>
          <w:rFonts w:ascii="Book Antiqua" w:hAnsi="Book Antiqua"/>
          <w:i/>
          <w:sz w:val="24"/>
          <w:szCs w:val="24"/>
        </w:rPr>
        <w:t>Tomogr</w:t>
      </w:r>
      <w:proofErr w:type="spellEnd"/>
      <w:r w:rsidRPr="002A68AF">
        <w:rPr>
          <w:rFonts w:ascii="Book Antiqua" w:hAnsi="Book Antiqua"/>
          <w:sz w:val="24"/>
          <w:szCs w:val="24"/>
        </w:rPr>
        <w:t xml:space="preserve"> 1992; </w:t>
      </w:r>
      <w:r w:rsidRPr="002A68AF">
        <w:rPr>
          <w:rFonts w:ascii="Book Antiqua" w:hAnsi="Book Antiqua"/>
          <w:b/>
          <w:sz w:val="24"/>
          <w:szCs w:val="24"/>
        </w:rPr>
        <w:t>16</w:t>
      </w:r>
      <w:r w:rsidRPr="002A68AF">
        <w:rPr>
          <w:rFonts w:ascii="Book Antiqua" w:hAnsi="Book Antiqua"/>
          <w:sz w:val="24"/>
          <w:szCs w:val="24"/>
        </w:rPr>
        <w:t>: 560-563 [PMID: 1629414 DOI: 10.1097/00004728-199207000-00011]</w:t>
      </w:r>
    </w:p>
    <w:p w14:paraId="05C1A372"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139 </w:t>
      </w:r>
      <w:proofErr w:type="spellStart"/>
      <w:r w:rsidRPr="002A68AF">
        <w:rPr>
          <w:rFonts w:ascii="Book Antiqua" w:hAnsi="Book Antiqua"/>
          <w:b/>
          <w:sz w:val="24"/>
          <w:szCs w:val="24"/>
        </w:rPr>
        <w:t>Bulakci</w:t>
      </w:r>
      <w:proofErr w:type="spellEnd"/>
      <w:r w:rsidRPr="002A68AF">
        <w:rPr>
          <w:rFonts w:ascii="Book Antiqua" w:hAnsi="Book Antiqua"/>
          <w:b/>
          <w:sz w:val="24"/>
          <w:szCs w:val="24"/>
        </w:rPr>
        <w:t xml:space="preserve"> M</w:t>
      </w:r>
      <w:r w:rsidRPr="002A68AF">
        <w:rPr>
          <w:rFonts w:ascii="Book Antiqua" w:hAnsi="Book Antiqua"/>
          <w:sz w:val="24"/>
          <w:szCs w:val="24"/>
        </w:rPr>
        <w:t xml:space="preserve">, </w:t>
      </w:r>
      <w:proofErr w:type="spellStart"/>
      <w:r w:rsidRPr="002A68AF">
        <w:rPr>
          <w:rFonts w:ascii="Book Antiqua" w:hAnsi="Book Antiqua"/>
          <w:sz w:val="24"/>
          <w:szCs w:val="24"/>
        </w:rPr>
        <w:t>Kalelioglu</w:t>
      </w:r>
      <w:proofErr w:type="spellEnd"/>
      <w:r w:rsidRPr="002A68AF">
        <w:rPr>
          <w:rFonts w:ascii="Book Antiqua" w:hAnsi="Book Antiqua"/>
          <w:sz w:val="24"/>
          <w:szCs w:val="24"/>
        </w:rPr>
        <w:t xml:space="preserve"> T, </w:t>
      </w:r>
      <w:proofErr w:type="spellStart"/>
      <w:r w:rsidRPr="002A68AF">
        <w:rPr>
          <w:rFonts w:ascii="Book Antiqua" w:hAnsi="Book Antiqua"/>
          <w:sz w:val="24"/>
          <w:szCs w:val="24"/>
        </w:rPr>
        <w:t>Bulakci</w:t>
      </w:r>
      <w:proofErr w:type="spellEnd"/>
      <w:r w:rsidRPr="002A68AF">
        <w:rPr>
          <w:rFonts w:ascii="Book Antiqua" w:hAnsi="Book Antiqua"/>
          <w:sz w:val="24"/>
          <w:szCs w:val="24"/>
        </w:rPr>
        <w:t xml:space="preserve"> BB, </w:t>
      </w:r>
      <w:proofErr w:type="spellStart"/>
      <w:r w:rsidRPr="002A68AF">
        <w:rPr>
          <w:rFonts w:ascii="Book Antiqua" w:hAnsi="Book Antiqua"/>
          <w:sz w:val="24"/>
          <w:szCs w:val="24"/>
        </w:rPr>
        <w:t>Kiris</w:t>
      </w:r>
      <w:proofErr w:type="spellEnd"/>
      <w:r w:rsidRPr="002A68AF">
        <w:rPr>
          <w:rFonts w:ascii="Book Antiqua" w:hAnsi="Book Antiqua"/>
          <w:sz w:val="24"/>
          <w:szCs w:val="24"/>
        </w:rPr>
        <w:t xml:space="preserve"> A. Comparison of diagnostic value of multidetector computed tomography and X-ray in the detection of body packing. </w:t>
      </w:r>
      <w:proofErr w:type="spellStart"/>
      <w:r w:rsidRPr="002A68AF">
        <w:rPr>
          <w:rFonts w:ascii="Book Antiqua" w:hAnsi="Book Antiqua"/>
          <w:i/>
          <w:sz w:val="24"/>
          <w:szCs w:val="24"/>
        </w:rPr>
        <w:t>Eur</w:t>
      </w:r>
      <w:proofErr w:type="spellEnd"/>
      <w:r w:rsidRPr="002A68AF">
        <w:rPr>
          <w:rFonts w:ascii="Book Antiqua" w:hAnsi="Book Antiqua"/>
          <w:i/>
          <w:sz w:val="24"/>
          <w:szCs w:val="24"/>
        </w:rPr>
        <w:t xml:space="preserve"> J </w:t>
      </w:r>
      <w:proofErr w:type="spellStart"/>
      <w:r w:rsidRPr="002A68AF">
        <w:rPr>
          <w:rFonts w:ascii="Book Antiqua" w:hAnsi="Book Antiqua"/>
          <w:i/>
          <w:sz w:val="24"/>
          <w:szCs w:val="24"/>
        </w:rPr>
        <w:t>Radiol</w:t>
      </w:r>
      <w:proofErr w:type="spellEnd"/>
      <w:r w:rsidRPr="002A68AF">
        <w:rPr>
          <w:rFonts w:ascii="Book Antiqua" w:hAnsi="Book Antiqua"/>
          <w:sz w:val="24"/>
          <w:szCs w:val="24"/>
        </w:rPr>
        <w:t xml:space="preserve"> 2013; </w:t>
      </w:r>
      <w:r w:rsidRPr="002A68AF">
        <w:rPr>
          <w:rFonts w:ascii="Book Antiqua" w:hAnsi="Book Antiqua"/>
          <w:b/>
          <w:sz w:val="24"/>
          <w:szCs w:val="24"/>
        </w:rPr>
        <w:t>82</w:t>
      </w:r>
      <w:r w:rsidRPr="002A68AF">
        <w:rPr>
          <w:rFonts w:ascii="Book Antiqua" w:hAnsi="Book Antiqua"/>
          <w:sz w:val="24"/>
          <w:szCs w:val="24"/>
        </w:rPr>
        <w:t>: 1248-1254 [PMID: 23357250 DOI: 10.1016/j.ejrad.2012.12.022]</w:t>
      </w:r>
    </w:p>
    <w:p w14:paraId="70A808CE"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140 </w:t>
      </w:r>
      <w:r w:rsidRPr="002A68AF">
        <w:rPr>
          <w:rFonts w:ascii="Book Antiqua" w:hAnsi="Book Antiqua"/>
          <w:b/>
          <w:sz w:val="24"/>
          <w:szCs w:val="24"/>
        </w:rPr>
        <w:t>White N</w:t>
      </w:r>
      <w:r w:rsidRPr="002A68AF">
        <w:rPr>
          <w:rFonts w:ascii="Book Antiqua" w:hAnsi="Book Antiqua"/>
          <w:sz w:val="24"/>
          <w:szCs w:val="24"/>
        </w:rPr>
        <w:t xml:space="preserve">, Taylor K, </w:t>
      </w:r>
      <w:proofErr w:type="spellStart"/>
      <w:r w:rsidRPr="002A68AF">
        <w:rPr>
          <w:rFonts w:ascii="Book Antiqua" w:hAnsi="Book Antiqua"/>
          <w:sz w:val="24"/>
          <w:szCs w:val="24"/>
        </w:rPr>
        <w:t>Lyszkowski</w:t>
      </w:r>
      <w:proofErr w:type="spellEnd"/>
      <w:r w:rsidRPr="002A68AF">
        <w:rPr>
          <w:rFonts w:ascii="Book Antiqua" w:hAnsi="Book Antiqua"/>
          <w:sz w:val="24"/>
          <w:szCs w:val="24"/>
        </w:rPr>
        <w:t xml:space="preserve"> A, </w:t>
      </w:r>
      <w:proofErr w:type="spellStart"/>
      <w:r w:rsidRPr="002A68AF">
        <w:rPr>
          <w:rFonts w:ascii="Book Antiqua" w:hAnsi="Book Antiqua"/>
          <w:sz w:val="24"/>
          <w:szCs w:val="24"/>
        </w:rPr>
        <w:t>Tullett</w:t>
      </w:r>
      <w:proofErr w:type="spellEnd"/>
      <w:r w:rsidRPr="002A68AF">
        <w:rPr>
          <w:rFonts w:ascii="Book Antiqua" w:hAnsi="Book Antiqua"/>
          <w:sz w:val="24"/>
          <w:szCs w:val="24"/>
        </w:rPr>
        <w:t xml:space="preserve"> J, Morris C. Dangers of lubricants used with condoms. </w:t>
      </w:r>
      <w:r w:rsidRPr="002A68AF">
        <w:rPr>
          <w:rFonts w:ascii="Book Antiqua" w:hAnsi="Book Antiqua"/>
          <w:i/>
          <w:sz w:val="24"/>
          <w:szCs w:val="24"/>
        </w:rPr>
        <w:t>Nature</w:t>
      </w:r>
      <w:r w:rsidRPr="002A68AF">
        <w:rPr>
          <w:rFonts w:ascii="Book Antiqua" w:hAnsi="Book Antiqua"/>
          <w:sz w:val="24"/>
          <w:szCs w:val="24"/>
        </w:rPr>
        <w:t xml:space="preserve"> 1988; </w:t>
      </w:r>
      <w:r w:rsidRPr="002A68AF">
        <w:rPr>
          <w:rFonts w:ascii="Book Antiqua" w:hAnsi="Book Antiqua"/>
          <w:b/>
          <w:sz w:val="24"/>
          <w:szCs w:val="24"/>
        </w:rPr>
        <w:t>335</w:t>
      </w:r>
      <w:r w:rsidRPr="002A68AF">
        <w:rPr>
          <w:rFonts w:ascii="Book Antiqua" w:hAnsi="Book Antiqua"/>
          <w:sz w:val="24"/>
          <w:szCs w:val="24"/>
        </w:rPr>
        <w:t>: 19 [PMID: 3412452 DOI: 10.1038/335019a0]</w:t>
      </w:r>
    </w:p>
    <w:p w14:paraId="7966B01B"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141 </w:t>
      </w:r>
      <w:proofErr w:type="spellStart"/>
      <w:r w:rsidRPr="002A68AF">
        <w:rPr>
          <w:rFonts w:ascii="Book Antiqua" w:hAnsi="Book Antiqua"/>
          <w:b/>
          <w:sz w:val="24"/>
          <w:szCs w:val="24"/>
        </w:rPr>
        <w:t>Heymann</w:t>
      </w:r>
      <w:proofErr w:type="spellEnd"/>
      <w:r w:rsidRPr="002A68AF">
        <w:rPr>
          <w:rFonts w:ascii="Book Antiqua" w:hAnsi="Book Antiqua"/>
          <w:b/>
          <w:sz w:val="24"/>
          <w:szCs w:val="24"/>
        </w:rPr>
        <w:t>-Maier L</w:t>
      </w:r>
      <w:r w:rsidRPr="002A68AF">
        <w:rPr>
          <w:rFonts w:ascii="Book Antiqua" w:hAnsi="Book Antiqua"/>
          <w:sz w:val="24"/>
          <w:szCs w:val="24"/>
        </w:rPr>
        <w:t xml:space="preserve">, </w:t>
      </w:r>
      <w:proofErr w:type="spellStart"/>
      <w:r w:rsidRPr="002A68AF">
        <w:rPr>
          <w:rFonts w:ascii="Book Antiqua" w:hAnsi="Book Antiqua"/>
          <w:sz w:val="24"/>
          <w:szCs w:val="24"/>
        </w:rPr>
        <w:t>Trueb</w:t>
      </w:r>
      <w:proofErr w:type="spellEnd"/>
      <w:r w:rsidRPr="002A68AF">
        <w:rPr>
          <w:rFonts w:ascii="Book Antiqua" w:hAnsi="Book Antiqua"/>
          <w:sz w:val="24"/>
          <w:szCs w:val="24"/>
        </w:rPr>
        <w:t xml:space="preserve"> L, Schmidt S, Carron PN, Hugli O, </w:t>
      </w:r>
      <w:proofErr w:type="spellStart"/>
      <w:r w:rsidRPr="002A68AF">
        <w:rPr>
          <w:rFonts w:ascii="Book Antiqua" w:hAnsi="Book Antiqua"/>
          <w:sz w:val="24"/>
          <w:szCs w:val="24"/>
        </w:rPr>
        <w:t>Heymann</w:t>
      </w:r>
      <w:proofErr w:type="spellEnd"/>
      <w:r w:rsidRPr="002A68AF">
        <w:rPr>
          <w:rFonts w:ascii="Book Antiqua" w:hAnsi="Book Antiqua"/>
          <w:sz w:val="24"/>
          <w:szCs w:val="24"/>
        </w:rPr>
        <w:t xml:space="preserve"> E, </w:t>
      </w:r>
      <w:proofErr w:type="spellStart"/>
      <w:r w:rsidRPr="002A68AF">
        <w:rPr>
          <w:rFonts w:ascii="Book Antiqua" w:hAnsi="Book Antiqua"/>
          <w:sz w:val="24"/>
          <w:szCs w:val="24"/>
        </w:rPr>
        <w:t>Yersin</w:t>
      </w:r>
      <w:proofErr w:type="spellEnd"/>
      <w:r w:rsidRPr="002A68AF">
        <w:rPr>
          <w:rFonts w:ascii="Book Antiqua" w:hAnsi="Book Antiqua"/>
          <w:sz w:val="24"/>
          <w:szCs w:val="24"/>
        </w:rPr>
        <w:t xml:space="preserve"> B. Emergency department management of body packers and body stuffers. </w:t>
      </w:r>
      <w:r w:rsidRPr="002A68AF">
        <w:rPr>
          <w:rFonts w:ascii="Book Antiqua" w:hAnsi="Book Antiqua"/>
          <w:i/>
          <w:sz w:val="24"/>
          <w:szCs w:val="24"/>
        </w:rPr>
        <w:t xml:space="preserve">Swiss Med </w:t>
      </w:r>
      <w:proofErr w:type="spellStart"/>
      <w:r w:rsidRPr="002A68AF">
        <w:rPr>
          <w:rFonts w:ascii="Book Antiqua" w:hAnsi="Book Antiqua"/>
          <w:i/>
          <w:sz w:val="24"/>
          <w:szCs w:val="24"/>
        </w:rPr>
        <w:t>Wkly</w:t>
      </w:r>
      <w:proofErr w:type="spellEnd"/>
      <w:r w:rsidRPr="002A68AF">
        <w:rPr>
          <w:rFonts w:ascii="Book Antiqua" w:hAnsi="Book Antiqua"/>
          <w:sz w:val="24"/>
          <w:szCs w:val="24"/>
        </w:rPr>
        <w:t xml:space="preserve"> 2017; </w:t>
      </w:r>
      <w:r w:rsidRPr="002A68AF">
        <w:rPr>
          <w:rFonts w:ascii="Book Antiqua" w:hAnsi="Book Antiqua"/>
          <w:b/>
          <w:sz w:val="24"/>
          <w:szCs w:val="24"/>
        </w:rPr>
        <w:t>147</w:t>
      </w:r>
      <w:r w:rsidRPr="002A68AF">
        <w:rPr>
          <w:rFonts w:ascii="Book Antiqua" w:hAnsi="Book Antiqua"/>
          <w:sz w:val="24"/>
          <w:szCs w:val="24"/>
        </w:rPr>
        <w:t>: w14499 [PMID: 28944933 DOI: 10.4414/smw.2017.14499]</w:t>
      </w:r>
    </w:p>
    <w:p w14:paraId="737F03F3"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142 </w:t>
      </w:r>
      <w:proofErr w:type="spellStart"/>
      <w:r w:rsidRPr="002A68AF">
        <w:rPr>
          <w:rFonts w:ascii="Book Antiqua" w:hAnsi="Book Antiqua"/>
          <w:b/>
          <w:sz w:val="24"/>
          <w:szCs w:val="24"/>
        </w:rPr>
        <w:t>Kurowski</w:t>
      </w:r>
      <w:proofErr w:type="spellEnd"/>
      <w:r w:rsidRPr="002A68AF">
        <w:rPr>
          <w:rFonts w:ascii="Book Antiqua" w:hAnsi="Book Antiqua"/>
          <w:b/>
          <w:sz w:val="24"/>
          <w:szCs w:val="24"/>
        </w:rPr>
        <w:t xml:space="preserve"> JA</w:t>
      </w:r>
      <w:r w:rsidRPr="002A68AF">
        <w:rPr>
          <w:rFonts w:ascii="Book Antiqua" w:hAnsi="Book Antiqua"/>
          <w:sz w:val="24"/>
          <w:szCs w:val="24"/>
        </w:rPr>
        <w:t xml:space="preserve">, Kay M. Caustic Ingestions and Foreign Bodies Ingestions in Pediatric Patients. </w:t>
      </w:r>
      <w:proofErr w:type="spellStart"/>
      <w:r w:rsidRPr="002A68AF">
        <w:rPr>
          <w:rFonts w:ascii="Book Antiqua" w:hAnsi="Book Antiqua"/>
          <w:i/>
          <w:sz w:val="24"/>
          <w:szCs w:val="24"/>
        </w:rPr>
        <w:t>Pediatr</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Clin</w:t>
      </w:r>
      <w:proofErr w:type="spellEnd"/>
      <w:r w:rsidRPr="002A68AF">
        <w:rPr>
          <w:rFonts w:ascii="Book Antiqua" w:hAnsi="Book Antiqua"/>
          <w:i/>
          <w:sz w:val="24"/>
          <w:szCs w:val="24"/>
        </w:rPr>
        <w:t xml:space="preserve"> North Am</w:t>
      </w:r>
      <w:r w:rsidRPr="002A68AF">
        <w:rPr>
          <w:rFonts w:ascii="Book Antiqua" w:hAnsi="Book Antiqua"/>
          <w:sz w:val="24"/>
          <w:szCs w:val="24"/>
        </w:rPr>
        <w:t xml:space="preserve"> 2017; </w:t>
      </w:r>
      <w:r w:rsidRPr="002A68AF">
        <w:rPr>
          <w:rFonts w:ascii="Book Antiqua" w:hAnsi="Book Antiqua"/>
          <w:b/>
          <w:sz w:val="24"/>
          <w:szCs w:val="24"/>
        </w:rPr>
        <w:t>64</w:t>
      </w:r>
      <w:r w:rsidRPr="002A68AF">
        <w:rPr>
          <w:rFonts w:ascii="Book Antiqua" w:hAnsi="Book Antiqua"/>
          <w:sz w:val="24"/>
          <w:szCs w:val="24"/>
        </w:rPr>
        <w:t>: 507-524 [PMID: 28502435 DOI: 10.1016/j.pcl.2017.01.004]</w:t>
      </w:r>
    </w:p>
    <w:p w14:paraId="6AC78320"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143 </w:t>
      </w:r>
      <w:r w:rsidRPr="002A68AF">
        <w:rPr>
          <w:rFonts w:ascii="Book Antiqua" w:hAnsi="Book Antiqua"/>
          <w:b/>
          <w:sz w:val="24"/>
          <w:szCs w:val="24"/>
        </w:rPr>
        <w:t>Lee BI</w:t>
      </w:r>
      <w:r w:rsidRPr="002A68AF">
        <w:rPr>
          <w:rFonts w:ascii="Book Antiqua" w:hAnsi="Book Antiqua"/>
          <w:sz w:val="24"/>
          <w:szCs w:val="24"/>
        </w:rPr>
        <w:t xml:space="preserve">, Choi H, Choi KY, Ji JS, Kim BW, Cho SH, Park JM, Lee IS, Choi MG, Chung IS. Retrieval of a retained capsule endoscope by double-balloon </w:t>
      </w:r>
      <w:proofErr w:type="spellStart"/>
      <w:r w:rsidRPr="002A68AF">
        <w:rPr>
          <w:rFonts w:ascii="Book Antiqua" w:hAnsi="Book Antiqua"/>
          <w:sz w:val="24"/>
          <w:szCs w:val="24"/>
        </w:rPr>
        <w:t>enteroscopy</w:t>
      </w:r>
      <w:proofErr w:type="spellEnd"/>
      <w:r w:rsidRPr="002A68AF">
        <w:rPr>
          <w:rFonts w:ascii="Book Antiqua" w:hAnsi="Book Antiqua"/>
          <w:sz w:val="24"/>
          <w:szCs w:val="24"/>
        </w:rPr>
        <w:t xml:space="preserve">. </w:t>
      </w:r>
      <w:proofErr w:type="spellStart"/>
      <w:r w:rsidRPr="002A68AF">
        <w:rPr>
          <w:rFonts w:ascii="Book Antiqua" w:hAnsi="Book Antiqua"/>
          <w:i/>
          <w:sz w:val="24"/>
          <w:szCs w:val="24"/>
        </w:rPr>
        <w:t>Gastrointest</w:t>
      </w:r>
      <w:proofErr w:type="spellEnd"/>
      <w:r w:rsidRPr="002A68AF">
        <w:rPr>
          <w:rFonts w:ascii="Book Antiqua" w:hAnsi="Book Antiqua"/>
          <w:i/>
          <w:sz w:val="24"/>
          <w:szCs w:val="24"/>
        </w:rPr>
        <w:t xml:space="preserve">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2005; </w:t>
      </w:r>
      <w:r w:rsidRPr="002A68AF">
        <w:rPr>
          <w:rFonts w:ascii="Book Antiqua" w:hAnsi="Book Antiqua"/>
          <w:b/>
          <w:sz w:val="24"/>
          <w:szCs w:val="24"/>
        </w:rPr>
        <w:t>62</w:t>
      </w:r>
      <w:r w:rsidRPr="002A68AF">
        <w:rPr>
          <w:rFonts w:ascii="Book Antiqua" w:hAnsi="Book Antiqua"/>
          <w:sz w:val="24"/>
          <w:szCs w:val="24"/>
        </w:rPr>
        <w:t>: 463-465 [PMID: 16111977 DOI: 10.1016/j.gie.2005.04.004]</w:t>
      </w:r>
    </w:p>
    <w:p w14:paraId="02FE5A97"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144 </w:t>
      </w:r>
      <w:r w:rsidRPr="002A68AF">
        <w:rPr>
          <w:rFonts w:ascii="Book Antiqua" w:hAnsi="Book Antiqua"/>
          <w:b/>
          <w:sz w:val="24"/>
          <w:szCs w:val="24"/>
        </w:rPr>
        <w:t>May A</w:t>
      </w:r>
      <w:r w:rsidRPr="002A68AF">
        <w:rPr>
          <w:rFonts w:ascii="Book Antiqua" w:hAnsi="Book Antiqua"/>
          <w:sz w:val="24"/>
          <w:szCs w:val="24"/>
        </w:rPr>
        <w:t xml:space="preserve">, </w:t>
      </w:r>
      <w:proofErr w:type="spellStart"/>
      <w:r w:rsidRPr="002A68AF">
        <w:rPr>
          <w:rFonts w:ascii="Book Antiqua" w:hAnsi="Book Antiqua"/>
          <w:sz w:val="24"/>
          <w:szCs w:val="24"/>
        </w:rPr>
        <w:t>Nachbar</w:t>
      </w:r>
      <w:proofErr w:type="spellEnd"/>
      <w:r w:rsidRPr="002A68AF">
        <w:rPr>
          <w:rFonts w:ascii="Book Antiqua" w:hAnsi="Book Antiqua"/>
          <w:sz w:val="24"/>
          <w:szCs w:val="24"/>
        </w:rPr>
        <w:t xml:space="preserve"> L, Ell C. Extraction of entrapped capsules from the small bowel by means of push-and-pull </w:t>
      </w:r>
      <w:proofErr w:type="spellStart"/>
      <w:r w:rsidRPr="002A68AF">
        <w:rPr>
          <w:rFonts w:ascii="Book Antiqua" w:hAnsi="Book Antiqua"/>
          <w:sz w:val="24"/>
          <w:szCs w:val="24"/>
        </w:rPr>
        <w:t>enteroscopy</w:t>
      </w:r>
      <w:proofErr w:type="spellEnd"/>
      <w:r w:rsidRPr="002A68AF">
        <w:rPr>
          <w:rFonts w:ascii="Book Antiqua" w:hAnsi="Book Antiqua"/>
          <w:sz w:val="24"/>
          <w:szCs w:val="24"/>
        </w:rPr>
        <w:t xml:space="preserve"> with the double-balloon technique. </w:t>
      </w:r>
      <w:r w:rsidRPr="002A68AF">
        <w:rPr>
          <w:rFonts w:ascii="Book Antiqua" w:hAnsi="Book Antiqua"/>
          <w:i/>
          <w:sz w:val="24"/>
          <w:szCs w:val="24"/>
        </w:rPr>
        <w:t>Endoscopy</w:t>
      </w:r>
      <w:r w:rsidRPr="002A68AF">
        <w:rPr>
          <w:rFonts w:ascii="Book Antiqua" w:hAnsi="Book Antiqua"/>
          <w:sz w:val="24"/>
          <w:szCs w:val="24"/>
        </w:rPr>
        <w:t xml:space="preserve"> 2005; </w:t>
      </w:r>
      <w:r w:rsidRPr="002A68AF">
        <w:rPr>
          <w:rFonts w:ascii="Book Antiqua" w:hAnsi="Book Antiqua"/>
          <w:b/>
          <w:sz w:val="24"/>
          <w:szCs w:val="24"/>
        </w:rPr>
        <w:t>37</w:t>
      </w:r>
      <w:r w:rsidRPr="002A68AF">
        <w:rPr>
          <w:rFonts w:ascii="Book Antiqua" w:hAnsi="Book Antiqua"/>
          <w:sz w:val="24"/>
          <w:szCs w:val="24"/>
        </w:rPr>
        <w:t>: 591-593 [PMID: 15933937 DOI: 10.1055/s-2005-861320]</w:t>
      </w:r>
    </w:p>
    <w:p w14:paraId="72E5FEFC"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145 </w:t>
      </w:r>
      <w:proofErr w:type="spellStart"/>
      <w:r w:rsidRPr="002A68AF">
        <w:rPr>
          <w:rFonts w:ascii="Book Antiqua" w:hAnsi="Book Antiqua"/>
          <w:b/>
          <w:sz w:val="24"/>
          <w:szCs w:val="24"/>
        </w:rPr>
        <w:t>Makipour</w:t>
      </w:r>
      <w:proofErr w:type="spellEnd"/>
      <w:r w:rsidRPr="002A68AF">
        <w:rPr>
          <w:rFonts w:ascii="Book Antiqua" w:hAnsi="Book Antiqua"/>
          <w:b/>
          <w:sz w:val="24"/>
          <w:szCs w:val="24"/>
        </w:rPr>
        <w:t xml:space="preserve"> K</w:t>
      </w:r>
      <w:r w:rsidRPr="002A68AF">
        <w:rPr>
          <w:rFonts w:ascii="Book Antiqua" w:hAnsi="Book Antiqua"/>
          <w:sz w:val="24"/>
          <w:szCs w:val="24"/>
        </w:rPr>
        <w:t xml:space="preserve">, Modiri AN, Ehrlich A, </w:t>
      </w:r>
      <w:proofErr w:type="spellStart"/>
      <w:r w:rsidRPr="002A68AF">
        <w:rPr>
          <w:rFonts w:ascii="Book Antiqua" w:hAnsi="Book Antiqua"/>
          <w:sz w:val="24"/>
          <w:szCs w:val="24"/>
        </w:rPr>
        <w:t>Friedenberg</w:t>
      </w:r>
      <w:proofErr w:type="spellEnd"/>
      <w:r w:rsidRPr="002A68AF">
        <w:rPr>
          <w:rFonts w:ascii="Book Antiqua" w:hAnsi="Book Antiqua"/>
          <w:sz w:val="24"/>
          <w:szCs w:val="24"/>
        </w:rPr>
        <w:t xml:space="preserve"> FK, </w:t>
      </w:r>
      <w:proofErr w:type="spellStart"/>
      <w:r w:rsidRPr="002A68AF">
        <w:rPr>
          <w:rFonts w:ascii="Book Antiqua" w:hAnsi="Book Antiqua"/>
          <w:sz w:val="24"/>
          <w:szCs w:val="24"/>
        </w:rPr>
        <w:t>Maranki</w:t>
      </w:r>
      <w:proofErr w:type="spellEnd"/>
      <w:r w:rsidRPr="002A68AF">
        <w:rPr>
          <w:rFonts w:ascii="Book Antiqua" w:hAnsi="Book Antiqua"/>
          <w:sz w:val="24"/>
          <w:szCs w:val="24"/>
        </w:rPr>
        <w:t xml:space="preserve"> J, </w:t>
      </w:r>
      <w:proofErr w:type="spellStart"/>
      <w:r w:rsidRPr="002A68AF">
        <w:rPr>
          <w:rFonts w:ascii="Book Antiqua" w:hAnsi="Book Antiqua"/>
          <w:sz w:val="24"/>
          <w:szCs w:val="24"/>
        </w:rPr>
        <w:t>Enestvedt</w:t>
      </w:r>
      <w:proofErr w:type="spellEnd"/>
      <w:r w:rsidRPr="002A68AF">
        <w:rPr>
          <w:rFonts w:ascii="Book Antiqua" w:hAnsi="Book Antiqua"/>
          <w:sz w:val="24"/>
          <w:szCs w:val="24"/>
        </w:rPr>
        <w:t xml:space="preserve"> BK, Heller S, </w:t>
      </w:r>
      <w:proofErr w:type="spellStart"/>
      <w:r w:rsidRPr="002A68AF">
        <w:rPr>
          <w:rFonts w:ascii="Book Antiqua" w:hAnsi="Book Antiqua"/>
          <w:sz w:val="24"/>
          <w:szCs w:val="24"/>
        </w:rPr>
        <w:t>Tokar</w:t>
      </w:r>
      <w:proofErr w:type="spellEnd"/>
      <w:r w:rsidRPr="002A68AF">
        <w:rPr>
          <w:rFonts w:ascii="Book Antiqua" w:hAnsi="Book Antiqua"/>
          <w:sz w:val="24"/>
          <w:szCs w:val="24"/>
        </w:rPr>
        <w:t xml:space="preserve"> J, </w:t>
      </w:r>
      <w:proofErr w:type="spellStart"/>
      <w:r w:rsidRPr="002A68AF">
        <w:rPr>
          <w:rFonts w:ascii="Book Antiqua" w:hAnsi="Book Antiqua"/>
          <w:sz w:val="24"/>
          <w:szCs w:val="24"/>
        </w:rPr>
        <w:t>Haluszka</w:t>
      </w:r>
      <w:proofErr w:type="spellEnd"/>
      <w:r w:rsidRPr="002A68AF">
        <w:rPr>
          <w:rFonts w:ascii="Book Antiqua" w:hAnsi="Book Antiqua"/>
          <w:sz w:val="24"/>
          <w:szCs w:val="24"/>
        </w:rPr>
        <w:t xml:space="preserve"> O. Double balloon </w:t>
      </w:r>
      <w:proofErr w:type="spellStart"/>
      <w:r w:rsidRPr="002A68AF">
        <w:rPr>
          <w:rFonts w:ascii="Book Antiqua" w:hAnsi="Book Antiqua"/>
          <w:sz w:val="24"/>
          <w:szCs w:val="24"/>
        </w:rPr>
        <w:t>enteroscopy</w:t>
      </w:r>
      <w:proofErr w:type="spellEnd"/>
      <w:r w:rsidRPr="002A68AF">
        <w:rPr>
          <w:rFonts w:ascii="Book Antiqua" w:hAnsi="Book Antiqua"/>
          <w:sz w:val="24"/>
          <w:szCs w:val="24"/>
        </w:rPr>
        <w:t xml:space="preserve">: effective and minimally invasive </w:t>
      </w:r>
      <w:r w:rsidRPr="002A68AF">
        <w:rPr>
          <w:rFonts w:ascii="Book Antiqua" w:hAnsi="Book Antiqua"/>
          <w:sz w:val="24"/>
          <w:szCs w:val="24"/>
        </w:rPr>
        <w:lastRenderedPageBreak/>
        <w:t xml:space="preserve">method for removal of retained video capsules. </w:t>
      </w:r>
      <w:r w:rsidRPr="002A68AF">
        <w:rPr>
          <w:rFonts w:ascii="Book Antiqua" w:hAnsi="Book Antiqua"/>
          <w:i/>
          <w:sz w:val="24"/>
          <w:szCs w:val="24"/>
        </w:rPr>
        <w:t xml:space="preserve">Dig </w:t>
      </w:r>
      <w:proofErr w:type="spellStart"/>
      <w:r w:rsidRPr="002A68AF">
        <w:rPr>
          <w:rFonts w:ascii="Book Antiqua" w:hAnsi="Book Antiqua"/>
          <w:i/>
          <w:sz w:val="24"/>
          <w:szCs w:val="24"/>
        </w:rPr>
        <w:t>Endosc</w:t>
      </w:r>
      <w:proofErr w:type="spellEnd"/>
      <w:r w:rsidRPr="002A68AF">
        <w:rPr>
          <w:rFonts w:ascii="Book Antiqua" w:hAnsi="Book Antiqua"/>
          <w:sz w:val="24"/>
          <w:szCs w:val="24"/>
        </w:rPr>
        <w:t xml:space="preserve"> 2014; </w:t>
      </w:r>
      <w:r w:rsidRPr="002A68AF">
        <w:rPr>
          <w:rFonts w:ascii="Book Antiqua" w:hAnsi="Book Antiqua"/>
          <w:b/>
          <w:sz w:val="24"/>
          <w:szCs w:val="24"/>
        </w:rPr>
        <w:t>26</w:t>
      </w:r>
      <w:r w:rsidRPr="002A68AF">
        <w:rPr>
          <w:rFonts w:ascii="Book Antiqua" w:hAnsi="Book Antiqua"/>
          <w:sz w:val="24"/>
          <w:szCs w:val="24"/>
        </w:rPr>
        <w:t>: 646-649 [PMID: 24612157 DOI: 10.1111/den.12243]</w:t>
      </w:r>
    </w:p>
    <w:p w14:paraId="7C74093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146 </w:t>
      </w:r>
      <w:r w:rsidRPr="002A68AF">
        <w:rPr>
          <w:rFonts w:ascii="Book Antiqua" w:hAnsi="Book Antiqua"/>
          <w:b/>
          <w:sz w:val="24"/>
          <w:szCs w:val="24"/>
        </w:rPr>
        <w:t>Le L</w:t>
      </w:r>
      <w:r w:rsidRPr="002A68AF">
        <w:rPr>
          <w:rFonts w:ascii="Book Antiqua" w:hAnsi="Book Antiqua"/>
          <w:sz w:val="24"/>
          <w:szCs w:val="24"/>
        </w:rPr>
        <w:t xml:space="preserve">, Fung BM, </w:t>
      </w:r>
      <w:proofErr w:type="spellStart"/>
      <w:r w:rsidRPr="002A68AF">
        <w:rPr>
          <w:rFonts w:ascii="Book Antiqua" w:hAnsi="Book Antiqua"/>
          <w:sz w:val="24"/>
          <w:szCs w:val="24"/>
        </w:rPr>
        <w:t>Tabibian</w:t>
      </w:r>
      <w:proofErr w:type="spellEnd"/>
      <w:r w:rsidRPr="002A68AF">
        <w:rPr>
          <w:rFonts w:ascii="Book Antiqua" w:hAnsi="Book Antiqua"/>
          <w:sz w:val="24"/>
          <w:szCs w:val="24"/>
        </w:rPr>
        <w:t xml:space="preserve"> JH. Capsule Endoscopy for Refractory Iron Deficiency Anemia in Crohn's Disease: Captivating Pathology, Hybrid Therapy. </w:t>
      </w:r>
      <w:r w:rsidRPr="002A68AF">
        <w:rPr>
          <w:rFonts w:ascii="Book Antiqua" w:hAnsi="Book Antiqua"/>
          <w:i/>
          <w:sz w:val="24"/>
          <w:szCs w:val="24"/>
        </w:rPr>
        <w:t>Gastroenterology</w:t>
      </w:r>
      <w:r w:rsidRPr="002A68AF">
        <w:rPr>
          <w:rFonts w:ascii="Book Antiqua" w:hAnsi="Book Antiqua"/>
          <w:sz w:val="24"/>
          <w:szCs w:val="24"/>
        </w:rPr>
        <w:t xml:space="preserve"> 2018; </w:t>
      </w:r>
      <w:r w:rsidRPr="002A68AF">
        <w:rPr>
          <w:rFonts w:ascii="Book Antiqua" w:hAnsi="Book Antiqua"/>
          <w:b/>
          <w:sz w:val="24"/>
          <w:szCs w:val="24"/>
        </w:rPr>
        <w:t>155</w:t>
      </w:r>
      <w:r w:rsidRPr="002A68AF">
        <w:rPr>
          <w:rFonts w:ascii="Book Antiqua" w:hAnsi="Book Antiqua"/>
          <w:sz w:val="24"/>
          <w:szCs w:val="24"/>
        </w:rPr>
        <w:t>: 276-277 [PMID: 29409826 DOI: 10.1053/j.gastro.2018.01.055]</w:t>
      </w:r>
    </w:p>
    <w:p w14:paraId="0A92D469"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147 </w:t>
      </w:r>
      <w:r w:rsidRPr="002A68AF">
        <w:rPr>
          <w:rFonts w:ascii="Book Antiqua" w:hAnsi="Book Antiqua"/>
          <w:b/>
          <w:sz w:val="24"/>
          <w:szCs w:val="24"/>
        </w:rPr>
        <w:t>Neumann H</w:t>
      </w:r>
      <w:r w:rsidRPr="002A68AF">
        <w:rPr>
          <w:rFonts w:ascii="Book Antiqua" w:hAnsi="Book Antiqua"/>
          <w:sz w:val="24"/>
          <w:szCs w:val="24"/>
        </w:rPr>
        <w:t xml:space="preserve">, Fry LC, </w:t>
      </w:r>
      <w:proofErr w:type="spellStart"/>
      <w:r w:rsidRPr="002A68AF">
        <w:rPr>
          <w:rFonts w:ascii="Book Antiqua" w:hAnsi="Book Antiqua"/>
          <w:sz w:val="24"/>
          <w:szCs w:val="24"/>
        </w:rPr>
        <w:t>Rickes</w:t>
      </w:r>
      <w:proofErr w:type="spellEnd"/>
      <w:r w:rsidRPr="002A68AF">
        <w:rPr>
          <w:rFonts w:ascii="Book Antiqua" w:hAnsi="Book Antiqua"/>
          <w:sz w:val="24"/>
          <w:szCs w:val="24"/>
        </w:rPr>
        <w:t xml:space="preserve"> S, </w:t>
      </w:r>
      <w:proofErr w:type="spellStart"/>
      <w:r w:rsidRPr="002A68AF">
        <w:rPr>
          <w:rFonts w:ascii="Book Antiqua" w:hAnsi="Book Antiqua"/>
          <w:sz w:val="24"/>
          <w:szCs w:val="24"/>
        </w:rPr>
        <w:t>Jurczok</w:t>
      </w:r>
      <w:proofErr w:type="spellEnd"/>
      <w:r w:rsidRPr="002A68AF">
        <w:rPr>
          <w:rFonts w:ascii="Book Antiqua" w:hAnsi="Book Antiqua"/>
          <w:sz w:val="24"/>
          <w:szCs w:val="24"/>
        </w:rPr>
        <w:t xml:space="preserve"> C, </w:t>
      </w:r>
      <w:proofErr w:type="spellStart"/>
      <w:r w:rsidRPr="002A68AF">
        <w:rPr>
          <w:rFonts w:ascii="Book Antiqua" w:hAnsi="Book Antiqua"/>
          <w:sz w:val="24"/>
          <w:szCs w:val="24"/>
        </w:rPr>
        <w:t>Malfertheiner</w:t>
      </w:r>
      <w:proofErr w:type="spellEnd"/>
      <w:r w:rsidRPr="002A68AF">
        <w:rPr>
          <w:rFonts w:ascii="Book Antiqua" w:hAnsi="Book Antiqua"/>
          <w:sz w:val="24"/>
          <w:szCs w:val="24"/>
        </w:rPr>
        <w:t xml:space="preserve"> P, </w:t>
      </w:r>
      <w:proofErr w:type="spellStart"/>
      <w:r w:rsidRPr="002A68AF">
        <w:rPr>
          <w:rFonts w:ascii="Book Antiqua" w:hAnsi="Book Antiqua"/>
          <w:sz w:val="24"/>
          <w:szCs w:val="24"/>
        </w:rPr>
        <w:t>Mönkemüller</w:t>
      </w:r>
      <w:proofErr w:type="spellEnd"/>
      <w:r w:rsidRPr="002A68AF">
        <w:rPr>
          <w:rFonts w:ascii="Book Antiqua" w:hAnsi="Book Antiqua"/>
          <w:sz w:val="24"/>
          <w:szCs w:val="24"/>
        </w:rPr>
        <w:t xml:space="preserve"> K. A 'double-balloon </w:t>
      </w:r>
      <w:proofErr w:type="spellStart"/>
      <w:r w:rsidRPr="002A68AF">
        <w:rPr>
          <w:rFonts w:ascii="Book Antiqua" w:hAnsi="Book Antiqua"/>
          <w:sz w:val="24"/>
          <w:szCs w:val="24"/>
        </w:rPr>
        <w:t>enteroscopy</w:t>
      </w:r>
      <w:proofErr w:type="spellEnd"/>
      <w:r w:rsidRPr="002A68AF">
        <w:rPr>
          <w:rFonts w:ascii="Book Antiqua" w:hAnsi="Book Antiqua"/>
          <w:sz w:val="24"/>
          <w:szCs w:val="24"/>
        </w:rPr>
        <w:t xml:space="preserve"> worth the money': endoscopic removal of a coin lodged in the small bowel. </w:t>
      </w:r>
      <w:r w:rsidRPr="002A68AF">
        <w:rPr>
          <w:rFonts w:ascii="Book Antiqua" w:hAnsi="Book Antiqua"/>
          <w:i/>
          <w:sz w:val="24"/>
          <w:szCs w:val="24"/>
        </w:rPr>
        <w:t>Dig Dis</w:t>
      </w:r>
      <w:r w:rsidRPr="002A68AF">
        <w:rPr>
          <w:rFonts w:ascii="Book Antiqua" w:hAnsi="Book Antiqua"/>
          <w:sz w:val="24"/>
          <w:szCs w:val="24"/>
        </w:rPr>
        <w:t xml:space="preserve"> 2008; </w:t>
      </w:r>
      <w:r w:rsidRPr="002A68AF">
        <w:rPr>
          <w:rFonts w:ascii="Book Antiqua" w:hAnsi="Book Antiqua"/>
          <w:b/>
          <w:sz w:val="24"/>
          <w:szCs w:val="24"/>
        </w:rPr>
        <w:t>26</w:t>
      </w:r>
      <w:r w:rsidRPr="002A68AF">
        <w:rPr>
          <w:rFonts w:ascii="Book Antiqua" w:hAnsi="Book Antiqua"/>
          <w:sz w:val="24"/>
          <w:szCs w:val="24"/>
        </w:rPr>
        <w:t>: 388-389 [PMID: 19188734 DOI: 10.1159/000177029]</w:t>
      </w:r>
    </w:p>
    <w:p w14:paraId="3DEB67A2" w14:textId="77777777" w:rsidR="002A68AF" w:rsidRPr="002A68AF" w:rsidRDefault="002A68AF" w:rsidP="002A68AF">
      <w:pPr>
        <w:spacing w:after="0" w:line="360" w:lineRule="auto"/>
        <w:jc w:val="both"/>
        <w:rPr>
          <w:rFonts w:ascii="Book Antiqua" w:hAnsi="Book Antiqua"/>
          <w:sz w:val="24"/>
          <w:szCs w:val="24"/>
        </w:rPr>
      </w:pPr>
      <w:r w:rsidRPr="002A68AF">
        <w:rPr>
          <w:rFonts w:ascii="Book Antiqua" w:hAnsi="Book Antiqua"/>
          <w:sz w:val="24"/>
          <w:szCs w:val="24"/>
        </w:rPr>
        <w:t xml:space="preserve">148 </w:t>
      </w:r>
      <w:proofErr w:type="spellStart"/>
      <w:r w:rsidRPr="002A68AF">
        <w:rPr>
          <w:rFonts w:ascii="Book Antiqua" w:hAnsi="Book Antiqua"/>
          <w:b/>
          <w:sz w:val="24"/>
          <w:szCs w:val="24"/>
        </w:rPr>
        <w:t>Elhanafi</w:t>
      </w:r>
      <w:proofErr w:type="spellEnd"/>
      <w:r w:rsidRPr="002A68AF">
        <w:rPr>
          <w:rFonts w:ascii="Book Antiqua" w:hAnsi="Book Antiqua"/>
          <w:b/>
          <w:sz w:val="24"/>
          <w:szCs w:val="24"/>
        </w:rPr>
        <w:t xml:space="preserve"> S</w:t>
      </w:r>
      <w:r w:rsidRPr="002A68AF">
        <w:rPr>
          <w:rFonts w:ascii="Book Antiqua" w:hAnsi="Book Antiqua"/>
          <w:sz w:val="24"/>
          <w:szCs w:val="24"/>
        </w:rPr>
        <w:t xml:space="preserve">, Chandrasekhara V, </w:t>
      </w:r>
      <w:proofErr w:type="spellStart"/>
      <w:r w:rsidRPr="002A68AF">
        <w:rPr>
          <w:rFonts w:ascii="Book Antiqua" w:hAnsi="Book Antiqua"/>
          <w:sz w:val="24"/>
          <w:szCs w:val="24"/>
        </w:rPr>
        <w:t>Tabibian</w:t>
      </w:r>
      <w:proofErr w:type="spellEnd"/>
      <w:r w:rsidRPr="002A68AF">
        <w:rPr>
          <w:rFonts w:ascii="Book Antiqua" w:hAnsi="Book Antiqua"/>
          <w:sz w:val="24"/>
          <w:szCs w:val="24"/>
        </w:rPr>
        <w:t xml:space="preserve"> JH. Endoscopic Removal of Shattered Glass </w:t>
      </w:r>
      <w:proofErr w:type="gramStart"/>
      <w:r w:rsidRPr="002A68AF">
        <w:rPr>
          <w:rFonts w:ascii="Book Antiqua" w:hAnsi="Book Antiqua"/>
          <w:sz w:val="24"/>
          <w:szCs w:val="24"/>
        </w:rPr>
        <w:t>From</w:t>
      </w:r>
      <w:proofErr w:type="gramEnd"/>
      <w:r w:rsidRPr="002A68AF">
        <w:rPr>
          <w:rFonts w:ascii="Book Antiqua" w:hAnsi="Book Antiqua"/>
          <w:sz w:val="24"/>
          <w:szCs w:val="24"/>
        </w:rPr>
        <w:t xml:space="preserve"> the Cecum. </w:t>
      </w:r>
      <w:r w:rsidRPr="002A68AF">
        <w:rPr>
          <w:rFonts w:ascii="Book Antiqua" w:hAnsi="Book Antiqua"/>
          <w:i/>
          <w:sz w:val="24"/>
          <w:szCs w:val="24"/>
        </w:rPr>
        <w:t>Am J Gastroenterol</w:t>
      </w:r>
      <w:r w:rsidRPr="002A68AF">
        <w:rPr>
          <w:rFonts w:ascii="Book Antiqua" w:hAnsi="Book Antiqua"/>
          <w:sz w:val="24"/>
          <w:szCs w:val="24"/>
        </w:rPr>
        <w:t xml:space="preserve"> 2017; </w:t>
      </w:r>
      <w:r w:rsidRPr="002A68AF">
        <w:rPr>
          <w:rFonts w:ascii="Book Antiqua" w:hAnsi="Book Antiqua"/>
          <w:b/>
          <w:sz w:val="24"/>
          <w:szCs w:val="24"/>
        </w:rPr>
        <w:t>112</w:t>
      </w:r>
      <w:r w:rsidRPr="002A68AF">
        <w:rPr>
          <w:rFonts w:ascii="Book Antiqua" w:hAnsi="Book Antiqua"/>
          <w:sz w:val="24"/>
          <w:szCs w:val="24"/>
        </w:rPr>
        <w:t>: 15 [PMID: 28050033 DOI: 10.1038/ajg.2016.437]</w:t>
      </w:r>
    </w:p>
    <w:p w14:paraId="2BB6C43F" w14:textId="77777777" w:rsidR="0072393A" w:rsidRPr="002A68AF" w:rsidRDefault="0072393A" w:rsidP="002A68AF">
      <w:pPr>
        <w:autoSpaceDE w:val="0"/>
        <w:autoSpaceDN w:val="0"/>
        <w:adjustRightInd w:val="0"/>
        <w:spacing w:after="0" w:line="360" w:lineRule="auto"/>
        <w:jc w:val="both"/>
        <w:rPr>
          <w:rFonts w:ascii="Book Antiqua" w:eastAsia="SimSun" w:hAnsi="Book Antiqua" w:cs="Arial"/>
          <w:b/>
          <w:bCs/>
          <w:sz w:val="24"/>
          <w:szCs w:val="24"/>
          <w:lang w:eastAsia="zh-CN"/>
        </w:rPr>
      </w:pPr>
    </w:p>
    <w:p w14:paraId="74358894" w14:textId="22CB2D7E" w:rsidR="0072393A" w:rsidRPr="001755C6" w:rsidRDefault="0072393A" w:rsidP="001755C6">
      <w:pPr>
        <w:pStyle w:val="PlainText"/>
        <w:spacing w:line="360" w:lineRule="auto"/>
        <w:jc w:val="right"/>
        <w:rPr>
          <w:rFonts w:ascii="Book Antiqua" w:hAnsi="Book Antiqua"/>
          <w:b/>
          <w:sz w:val="24"/>
          <w:szCs w:val="24"/>
        </w:rPr>
      </w:pPr>
      <w:r w:rsidRPr="001755C6">
        <w:rPr>
          <w:rFonts w:ascii="Book Antiqua" w:hAnsi="Book Antiqua"/>
          <w:b/>
          <w:sz w:val="24"/>
          <w:szCs w:val="24"/>
        </w:rPr>
        <w:t xml:space="preserve">P-Reviewer: </w:t>
      </w:r>
      <w:r w:rsidR="009C052D" w:rsidRPr="001755C6">
        <w:rPr>
          <w:rFonts w:ascii="Book Antiqua" w:hAnsi="Book Antiqua"/>
          <w:color w:val="000000"/>
          <w:sz w:val="24"/>
          <w:szCs w:val="24"/>
        </w:rPr>
        <w:t xml:space="preserve">Morelli L </w:t>
      </w:r>
      <w:r w:rsidRPr="001755C6">
        <w:rPr>
          <w:rFonts w:ascii="Book Antiqua" w:hAnsi="Book Antiqua"/>
          <w:b/>
          <w:sz w:val="24"/>
          <w:szCs w:val="24"/>
        </w:rPr>
        <w:t xml:space="preserve">S-Editor: </w:t>
      </w:r>
      <w:r w:rsidRPr="001755C6">
        <w:rPr>
          <w:rFonts w:ascii="Book Antiqua" w:hAnsi="Book Antiqua"/>
          <w:sz w:val="24"/>
          <w:szCs w:val="24"/>
        </w:rPr>
        <w:t>Ji FF</w:t>
      </w:r>
      <w:r w:rsidRPr="001755C6">
        <w:rPr>
          <w:rFonts w:ascii="Book Antiqua" w:hAnsi="Book Antiqua"/>
          <w:b/>
          <w:sz w:val="24"/>
          <w:szCs w:val="24"/>
        </w:rPr>
        <w:t xml:space="preserve"> L-Editor: E-Editor: </w:t>
      </w:r>
    </w:p>
    <w:p w14:paraId="44C5930C" w14:textId="77777777" w:rsidR="0072393A" w:rsidRPr="002A68AF" w:rsidRDefault="0072393A" w:rsidP="002A68AF">
      <w:pPr>
        <w:pStyle w:val="PlainText"/>
        <w:spacing w:line="360" w:lineRule="auto"/>
        <w:rPr>
          <w:rFonts w:ascii="Book Antiqua" w:hAnsi="Book Antiqua"/>
          <w:b/>
          <w:sz w:val="24"/>
          <w:szCs w:val="24"/>
        </w:rPr>
      </w:pPr>
      <w:r w:rsidRPr="002A68AF">
        <w:rPr>
          <w:rFonts w:ascii="Book Antiqua" w:hAnsi="Book Antiqua"/>
          <w:b/>
          <w:sz w:val="24"/>
          <w:szCs w:val="24"/>
        </w:rPr>
        <w:t xml:space="preserve"> </w:t>
      </w:r>
    </w:p>
    <w:p w14:paraId="6AA701CF" w14:textId="77777777" w:rsidR="0072393A" w:rsidRPr="002A68AF" w:rsidRDefault="0072393A" w:rsidP="002A68AF">
      <w:pPr>
        <w:snapToGrid w:val="0"/>
        <w:spacing w:after="0" w:line="360" w:lineRule="auto"/>
        <w:jc w:val="both"/>
        <w:rPr>
          <w:rFonts w:ascii="Book Antiqua" w:eastAsia="SimSun" w:hAnsi="Book Antiqua" w:cs="Helvetica"/>
          <w:b/>
          <w:sz w:val="24"/>
          <w:szCs w:val="24"/>
        </w:rPr>
      </w:pPr>
      <w:r w:rsidRPr="002A68AF">
        <w:rPr>
          <w:rFonts w:ascii="Book Antiqua" w:eastAsia="SimSun" w:hAnsi="Book Antiqua" w:cs="Helvetica"/>
          <w:b/>
          <w:sz w:val="24"/>
          <w:szCs w:val="24"/>
        </w:rPr>
        <w:t xml:space="preserve">Specialty type: </w:t>
      </w:r>
      <w:r w:rsidRPr="002A68AF">
        <w:rPr>
          <w:rFonts w:ascii="Book Antiqua" w:eastAsia="SimSun" w:hAnsi="Book Antiqua" w:cs="Helvetica"/>
          <w:sz w:val="24"/>
          <w:szCs w:val="24"/>
        </w:rPr>
        <w:t>Gastroenterology and hepatology</w:t>
      </w:r>
    </w:p>
    <w:p w14:paraId="23FD42DC" w14:textId="4903D931" w:rsidR="0072393A" w:rsidRPr="002A68AF" w:rsidRDefault="0072393A" w:rsidP="002A68AF">
      <w:pPr>
        <w:snapToGrid w:val="0"/>
        <w:spacing w:after="0" w:line="360" w:lineRule="auto"/>
        <w:jc w:val="both"/>
        <w:rPr>
          <w:rFonts w:ascii="Book Antiqua" w:eastAsia="SimSun" w:hAnsi="Book Antiqua" w:cs="Helvetica"/>
          <w:b/>
          <w:sz w:val="24"/>
          <w:szCs w:val="24"/>
        </w:rPr>
      </w:pPr>
      <w:r w:rsidRPr="002A68AF">
        <w:rPr>
          <w:rFonts w:ascii="Book Antiqua" w:eastAsia="SimSun" w:hAnsi="Book Antiqua" w:cs="Helvetica"/>
          <w:b/>
          <w:sz w:val="24"/>
          <w:szCs w:val="24"/>
        </w:rPr>
        <w:t xml:space="preserve">Country of origin: </w:t>
      </w:r>
      <w:r w:rsidR="009C052D" w:rsidRPr="002A68AF">
        <w:rPr>
          <w:rFonts w:ascii="Book Antiqua" w:eastAsia="SimSun" w:hAnsi="Book Antiqua"/>
          <w:sz w:val="24"/>
          <w:szCs w:val="24"/>
        </w:rPr>
        <w:t>United States</w:t>
      </w:r>
    </w:p>
    <w:p w14:paraId="45FAB189" w14:textId="77777777" w:rsidR="0072393A" w:rsidRPr="002A68AF" w:rsidRDefault="0072393A" w:rsidP="002A68AF">
      <w:pPr>
        <w:snapToGrid w:val="0"/>
        <w:spacing w:after="0" w:line="360" w:lineRule="auto"/>
        <w:jc w:val="both"/>
        <w:rPr>
          <w:rFonts w:ascii="Book Antiqua" w:eastAsia="SimSun" w:hAnsi="Book Antiqua" w:cs="Helvetica"/>
          <w:b/>
          <w:sz w:val="24"/>
          <w:szCs w:val="24"/>
        </w:rPr>
      </w:pPr>
      <w:r w:rsidRPr="002A68AF">
        <w:rPr>
          <w:rFonts w:ascii="Book Antiqua" w:eastAsia="SimSun" w:hAnsi="Book Antiqua" w:cs="Helvetica"/>
          <w:b/>
          <w:sz w:val="24"/>
          <w:szCs w:val="24"/>
        </w:rPr>
        <w:t>Peer-review report classification</w:t>
      </w:r>
    </w:p>
    <w:p w14:paraId="3D79B6C7" w14:textId="0329912F" w:rsidR="0072393A" w:rsidRPr="002A68AF" w:rsidRDefault="0072393A" w:rsidP="002A68AF">
      <w:pPr>
        <w:snapToGrid w:val="0"/>
        <w:spacing w:after="0" w:line="360" w:lineRule="auto"/>
        <w:jc w:val="both"/>
        <w:rPr>
          <w:rFonts w:ascii="Book Antiqua" w:eastAsia="SimSun" w:hAnsi="Book Antiqua" w:cs="Helvetica"/>
          <w:sz w:val="24"/>
          <w:szCs w:val="24"/>
          <w:lang w:eastAsia="zh-CN"/>
        </w:rPr>
      </w:pPr>
      <w:r w:rsidRPr="002A68AF">
        <w:rPr>
          <w:rFonts w:ascii="Book Antiqua" w:eastAsia="SimSun" w:hAnsi="Book Antiqua" w:cs="Helvetica"/>
          <w:sz w:val="24"/>
          <w:szCs w:val="24"/>
        </w:rPr>
        <w:t xml:space="preserve">Grade A (Excellent): </w:t>
      </w:r>
      <w:r w:rsidR="009C052D" w:rsidRPr="002A68AF">
        <w:rPr>
          <w:rFonts w:ascii="Book Antiqua" w:eastAsia="SimSun" w:hAnsi="Book Antiqua" w:cs="Helvetica"/>
          <w:sz w:val="24"/>
          <w:szCs w:val="24"/>
          <w:lang w:eastAsia="zh-CN"/>
        </w:rPr>
        <w:t>0</w:t>
      </w:r>
    </w:p>
    <w:p w14:paraId="0165BA40" w14:textId="77777777" w:rsidR="0072393A" w:rsidRPr="002A68AF" w:rsidRDefault="0072393A" w:rsidP="002A68AF">
      <w:pPr>
        <w:snapToGrid w:val="0"/>
        <w:spacing w:after="0" w:line="360" w:lineRule="auto"/>
        <w:jc w:val="both"/>
        <w:rPr>
          <w:rFonts w:ascii="Book Antiqua" w:eastAsia="SimSun" w:hAnsi="Book Antiqua" w:cs="Helvetica"/>
          <w:sz w:val="24"/>
          <w:szCs w:val="24"/>
        </w:rPr>
      </w:pPr>
      <w:r w:rsidRPr="002A68AF">
        <w:rPr>
          <w:rFonts w:ascii="Book Antiqua" w:eastAsia="SimSun" w:hAnsi="Book Antiqua" w:cs="Helvetica"/>
          <w:sz w:val="24"/>
          <w:szCs w:val="24"/>
        </w:rPr>
        <w:t>Grade B (Very good): B</w:t>
      </w:r>
    </w:p>
    <w:p w14:paraId="36A6E771" w14:textId="3BBE800D" w:rsidR="0072393A" w:rsidRPr="002A68AF" w:rsidRDefault="0072393A" w:rsidP="002A68AF">
      <w:pPr>
        <w:snapToGrid w:val="0"/>
        <w:spacing w:after="0" w:line="360" w:lineRule="auto"/>
        <w:jc w:val="both"/>
        <w:rPr>
          <w:rFonts w:ascii="Book Antiqua" w:eastAsia="SimSun" w:hAnsi="Book Antiqua" w:cs="Helvetica"/>
          <w:sz w:val="24"/>
          <w:szCs w:val="24"/>
          <w:lang w:eastAsia="zh-CN"/>
        </w:rPr>
      </w:pPr>
      <w:r w:rsidRPr="002A68AF">
        <w:rPr>
          <w:rFonts w:ascii="Book Antiqua" w:eastAsia="SimSun" w:hAnsi="Book Antiqua" w:cs="Helvetica"/>
          <w:sz w:val="24"/>
          <w:szCs w:val="24"/>
        </w:rPr>
        <w:t xml:space="preserve">Grade C (Good): </w:t>
      </w:r>
      <w:r w:rsidR="009C052D" w:rsidRPr="002A68AF">
        <w:rPr>
          <w:rFonts w:ascii="Book Antiqua" w:eastAsia="SimSun" w:hAnsi="Book Antiqua" w:cs="Helvetica"/>
          <w:sz w:val="24"/>
          <w:szCs w:val="24"/>
          <w:lang w:eastAsia="zh-CN"/>
        </w:rPr>
        <w:t>0</w:t>
      </w:r>
    </w:p>
    <w:p w14:paraId="3C09AAC0" w14:textId="77777777" w:rsidR="0072393A" w:rsidRPr="002A68AF" w:rsidRDefault="0072393A" w:rsidP="002A68AF">
      <w:pPr>
        <w:snapToGrid w:val="0"/>
        <w:spacing w:after="0" w:line="360" w:lineRule="auto"/>
        <w:jc w:val="both"/>
        <w:rPr>
          <w:rFonts w:ascii="Book Antiqua" w:eastAsia="SimSun" w:hAnsi="Book Antiqua" w:cs="Helvetica"/>
          <w:sz w:val="24"/>
          <w:szCs w:val="24"/>
        </w:rPr>
      </w:pPr>
      <w:r w:rsidRPr="002A68AF">
        <w:rPr>
          <w:rFonts w:ascii="Book Antiqua" w:eastAsia="SimSun" w:hAnsi="Book Antiqua" w:cs="Helvetica"/>
          <w:sz w:val="24"/>
          <w:szCs w:val="24"/>
        </w:rPr>
        <w:t xml:space="preserve">Grade D (Fair): 0 </w:t>
      </w:r>
    </w:p>
    <w:p w14:paraId="1D935F2F" w14:textId="7CEE5A76" w:rsidR="00A961D4" w:rsidRPr="002A68AF" w:rsidRDefault="0072393A" w:rsidP="002A68AF">
      <w:pPr>
        <w:autoSpaceDE w:val="0"/>
        <w:autoSpaceDN w:val="0"/>
        <w:adjustRightInd w:val="0"/>
        <w:spacing w:after="0" w:line="360" w:lineRule="auto"/>
        <w:jc w:val="both"/>
        <w:rPr>
          <w:rFonts w:ascii="Book Antiqua" w:eastAsia="SimSun" w:hAnsi="Book Antiqua" w:cs="Helvetica"/>
          <w:sz w:val="24"/>
          <w:szCs w:val="24"/>
        </w:rPr>
      </w:pPr>
      <w:r w:rsidRPr="002A68AF">
        <w:rPr>
          <w:rFonts w:ascii="Book Antiqua" w:eastAsia="SimSun" w:hAnsi="Book Antiqua" w:cs="Helvetica"/>
          <w:sz w:val="24"/>
          <w:szCs w:val="24"/>
        </w:rPr>
        <w:t>Grade E (Poor): 0</w:t>
      </w:r>
    </w:p>
    <w:p w14:paraId="5F115CCC" w14:textId="77777777" w:rsidR="00A961D4" w:rsidRDefault="00A961D4">
      <w:pPr>
        <w:spacing w:after="0" w:line="240" w:lineRule="auto"/>
        <w:rPr>
          <w:rFonts w:ascii="Book Antiqua" w:eastAsia="SimSun" w:hAnsi="Book Antiqua" w:cs="Helvetica"/>
          <w:sz w:val="24"/>
          <w:szCs w:val="24"/>
        </w:rPr>
      </w:pPr>
      <w:r>
        <w:rPr>
          <w:rFonts w:ascii="Book Antiqua" w:eastAsia="SimSun" w:hAnsi="Book Antiqua" w:cs="Helvetica"/>
          <w:sz w:val="24"/>
          <w:szCs w:val="24"/>
        </w:rPr>
        <w:br w:type="page"/>
      </w:r>
    </w:p>
    <w:p w14:paraId="3821E8BC" w14:textId="1B80DC67" w:rsidR="00A961D4" w:rsidRPr="002E1BDF" w:rsidRDefault="00A961D4" w:rsidP="00A961D4">
      <w:pPr>
        <w:pStyle w:val="Bibliography"/>
        <w:spacing w:after="0" w:line="360" w:lineRule="auto"/>
        <w:jc w:val="both"/>
        <w:rPr>
          <w:rFonts w:ascii="Book Antiqua" w:hAnsi="Book Antiqua" w:cs="Arial"/>
          <w:b/>
          <w:bCs/>
          <w:sz w:val="24"/>
          <w:szCs w:val="24"/>
        </w:rPr>
      </w:pPr>
      <w:r w:rsidRPr="002E1BDF">
        <w:rPr>
          <w:rFonts w:ascii="Book Antiqua" w:hAnsi="Book Antiqua" w:cs="Arial"/>
          <w:b/>
          <w:bCs/>
          <w:sz w:val="24"/>
          <w:szCs w:val="24"/>
        </w:rPr>
        <w:lastRenderedPageBreak/>
        <w:t>Ta</w:t>
      </w:r>
      <w:r w:rsidR="001755C6">
        <w:rPr>
          <w:rFonts w:ascii="Book Antiqua" w:hAnsi="Book Antiqua" w:cs="Arial"/>
          <w:b/>
          <w:bCs/>
          <w:sz w:val="24"/>
          <w:szCs w:val="24"/>
        </w:rPr>
        <w:t>ble 1</w:t>
      </w:r>
      <w:r w:rsidRPr="002E1BDF">
        <w:rPr>
          <w:rFonts w:ascii="Book Antiqua" w:hAnsi="Book Antiqua" w:cs="Arial"/>
          <w:b/>
          <w:bCs/>
          <w:sz w:val="24"/>
          <w:szCs w:val="24"/>
        </w:rPr>
        <w:t xml:space="preserve"> Underlying disorders in esophageal food impaction</w:t>
      </w:r>
    </w:p>
    <w:tbl>
      <w:tblPr>
        <w:tblW w:w="4104" w:type="dxa"/>
        <w:tblInd w:w="144" w:type="dxa"/>
        <w:tblLook w:val="00A0" w:firstRow="1" w:lastRow="0" w:firstColumn="1" w:lastColumn="0" w:noHBand="0" w:noVBand="0"/>
      </w:tblPr>
      <w:tblGrid>
        <w:gridCol w:w="4104"/>
      </w:tblGrid>
      <w:tr w:rsidR="00A961D4" w:rsidRPr="002E1BDF" w14:paraId="3FBF292D" w14:textId="77777777" w:rsidTr="00900881">
        <w:tc>
          <w:tcPr>
            <w:tcW w:w="4104" w:type="dxa"/>
            <w:tcBorders>
              <w:top w:val="single" w:sz="4" w:space="0" w:color="auto"/>
            </w:tcBorders>
          </w:tcPr>
          <w:p w14:paraId="07EA39FC"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Eosinophilic esophagitis</w:t>
            </w:r>
          </w:p>
        </w:tc>
      </w:tr>
      <w:tr w:rsidR="00A961D4" w:rsidRPr="002E1BDF" w14:paraId="1E74D3BE" w14:textId="77777777" w:rsidTr="00900881">
        <w:tc>
          <w:tcPr>
            <w:tcW w:w="4104" w:type="dxa"/>
          </w:tcPr>
          <w:p w14:paraId="239B78C5" w14:textId="77777777" w:rsidR="00A961D4" w:rsidRPr="002E1BDF" w:rsidRDefault="00A961D4" w:rsidP="00900881">
            <w:pPr>
              <w:pStyle w:val="Bibliography"/>
              <w:spacing w:after="0" w:line="360" w:lineRule="auto"/>
              <w:jc w:val="both"/>
              <w:rPr>
                <w:rFonts w:ascii="Book Antiqua" w:hAnsi="Book Antiqua" w:cs="Arial"/>
                <w:sz w:val="24"/>
                <w:szCs w:val="24"/>
              </w:rPr>
            </w:pPr>
            <w:proofErr w:type="spellStart"/>
            <w:r w:rsidRPr="002E1BDF">
              <w:rPr>
                <w:rFonts w:ascii="Book Antiqua" w:hAnsi="Book Antiqua" w:cs="Arial"/>
                <w:sz w:val="24"/>
                <w:szCs w:val="24"/>
              </w:rPr>
              <w:t>Schatzki’s</w:t>
            </w:r>
            <w:proofErr w:type="spellEnd"/>
            <w:r w:rsidRPr="002E1BDF">
              <w:rPr>
                <w:rFonts w:ascii="Book Antiqua" w:hAnsi="Book Antiqua" w:cs="Arial"/>
                <w:sz w:val="24"/>
                <w:szCs w:val="24"/>
              </w:rPr>
              <w:t xml:space="preserve"> ring</w:t>
            </w:r>
          </w:p>
        </w:tc>
      </w:tr>
      <w:tr w:rsidR="00A961D4" w:rsidRPr="002E1BDF" w14:paraId="2DFDB193" w14:textId="77777777" w:rsidTr="00900881">
        <w:tc>
          <w:tcPr>
            <w:tcW w:w="4104" w:type="dxa"/>
          </w:tcPr>
          <w:p w14:paraId="02EBE004"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Peptic stricture</w:t>
            </w:r>
          </w:p>
        </w:tc>
      </w:tr>
      <w:tr w:rsidR="00A961D4" w:rsidRPr="002E1BDF" w14:paraId="1B4CC5F8" w14:textId="77777777" w:rsidTr="00900881">
        <w:tc>
          <w:tcPr>
            <w:tcW w:w="4104" w:type="dxa"/>
          </w:tcPr>
          <w:p w14:paraId="7892301D"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Radiation-induced stricture</w:t>
            </w:r>
          </w:p>
        </w:tc>
      </w:tr>
      <w:tr w:rsidR="00A961D4" w:rsidRPr="002E1BDF" w14:paraId="7B2D240D" w14:textId="77777777" w:rsidTr="00900881">
        <w:tc>
          <w:tcPr>
            <w:tcW w:w="4104" w:type="dxa"/>
          </w:tcPr>
          <w:p w14:paraId="6B537144"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Esophageal carcinoma</w:t>
            </w:r>
          </w:p>
        </w:tc>
      </w:tr>
      <w:tr w:rsidR="00A961D4" w:rsidRPr="002E1BDF" w14:paraId="0E477B92" w14:textId="77777777" w:rsidTr="00900881">
        <w:tc>
          <w:tcPr>
            <w:tcW w:w="4104" w:type="dxa"/>
          </w:tcPr>
          <w:p w14:paraId="0DCD0BB9" w14:textId="77777777" w:rsidR="00A961D4" w:rsidRPr="002E1BDF" w:rsidRDefault="00A961D4" w:rsidP="00900881">
            <w:pPr>
              <w:pStyle w:val="Bibliography"/>
              <w:spacing w:after="0" w:line="360" w:lineRule="auto"/>
              <w:jc w:val="both"/>
              <w:rPr>
                <w:rFonts w:ascii="Book Antiqua" w:hAnsi="Book Antiqua" w:cs="Arial"/>
                <w:sz w:val="24"/>
                <w:szCs w:val="24"/>
              </w:rPr>
            </w:pPr>
            <w:proofErr w:type="spellStart"/>
            <w:r w:rsidRPr="002E1BDF">
              <w:rPr>
                <w:rFonts w:ascii="Book Antiqua" w:hAnsi="Book Antiqua" w:cs="Arial"/>
                <w:sz w:val="24"/>
                <w:szCs w:val="24"/>
              </w:rPr>
              <w:t>Zenker’s</w:t>
            </w:r>
            <w:proofErr w:type="spellEnd"/>
            <w:r w:rsidRPr="002E1BDF">
              <w:rPr>
                <w:rFonts w:ascii="Book Antiqua" w:hAnsi="Book Antiqua" w:cs="Arial"/>
                <w:sz w:val="24"/>
                <w:szCs w:val="24"/>
              </w:rPr>
              <w:t xml:space="preserve"> diverticulum</w:t>
            </w:r>
          </w:p>
        </w:tc>
      </w:tr>
      <w:tr w:rsidR="00A961D4" w:rsidRPr="002E1BDF" w14:paraId="5B48FD18" w14:textId="77777777" w:rsidTr="00900881">
        <w:tc>
          <w:tcPr>
            <w:tcW w:w="4104" w:type="dxa"/>
          </w:tcPr>
          <w:p w14:paraId="675C4ED4"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Non-</w:t>
            </w:r>
            <w:proofErr w:type="spellStart"/>
            <w:r w:rsidRPr="002E1BDF">
              <w:rPr>
                <w:rFonts w:ascii="Book Antiqua" w:hAnsi="Book Antiqua" w:cs="Arial"/>
                <w:sz w:val="24"/>
                <w:szCs w:val="24"/>
              </w:rPr>
              <w:t>Zenker’s</w:t>
            </w:r>
            <w:proofErr w:type="spellEnd"/>
            <w:r w:rsidRPr="002E1BDF">
              <w:rPr>
                <w:rFonts w:ascii="Book Antiqua" w:hAnsi="Book Antiqua" w:cs="Arial"/>
                <w:sz w:val="24"/>
                <w:szCs w:val="24"/>
              </w:rPr>
              <w:t xml:space="preserve"> esophageal diverticulum</w:t>
            </w:r>
          </w:p>
        </w:tc>
      </w:tr>
      <w:tr w:rsidR="00A961D4" w:rsidRPr="002E1BDF" w14:paraId="3788FBCC" w14:textId="77777777" w:rsidTr="00900881">
        <w:tc>
          <w:tcPr>
            <w:tcW w:w="4104" w:type="dxa"/>
          </w:tcPr>
          <w:p w14:paraId="1A227902" w14:textId="3994156A"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Post-surgical (</w:t>
            </w:r>
            <w:r w:rsidRPr="001755C6">
              <w:rPr>
                <w:rFonts w:ascii="Book Antiqua" w:hAnsi="Book Antiqua" w:cs="Arial"/>
                <w:i/>
                <w:sz w:val="24"/>
                <w:szCs w:val="24"/>
              </w:rPr>
              <w:t>e.g.</w:t>
            </w:r>
            <w:r w:rsidR="001755C6">
              <w:rPr>
                <w:rFonts w:ascii="Book Antiqua" w:eastAsia="SimSun" w:hAnsi="Book Antiqua" w:cs="Arial" w:hint="eastAsia"/>
                <w:sz w:val="24"/>
                <w:szCs w:val="24"/>
                <w:lang w:eastAsia="zh-CN"/>
              </w:rPr>
              <w:t>,</w:t>
            </w:r>
            <w:r w:rsidRPr="002E1BDF">
              <w:rPr>
                <w:rFonts w:ascii="Book Antiqua" w:hAnsi="Book Antiqua" w:cs="Arial"/>
                <w:sz w:val="24"/>
                <w:szCs w:val="24"/>
              </w:rPr>
              <w:t xml:space="preserve"> fundoplication)</w:t>
            </w:r>
          </w:p>
        </w:tc>
      </w:tr>
      <w:tr w:rsidR="00A961D4" w:rsidRPr="002E1BDF" w14:paraId="6B64DD14" w14:textId="77777777" w:rsidTr="00900881">
        <w:tc>
          <w:tcPr>
            <w:tcW w:w="4104" w:type="dxa"/>
          </w:tcPr>
          <w:p w14:paraId="1D30922F"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Achalasia</w:t>
            </w:r>
          </w:p>
        </w:tc>
      </w:tr>
      <w:tr w:rsidR="00A961D4" w:rsidRPr="002E1BDF" w14:paraId="7996729F" w14:textId="77777777" w:rsidTr="00900881">
        <w:tc>
          <w:tcPr>
            <w:tcW w:w="4104" w:type="dxa"/>
            <w:tcBorders>
              <w:bottom w:val="single" w:sz="4" w:space="0" w:color="auto"/>
            </w:tcBorders>
          </w:tcPr>
          <w:p w14:paraId="17823776"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Other spastic dysmotility</w:t>
            </w:r>
          </w:p>
        </w:tc>
      </w:tr>
    </w:tbl>
    <w:p w14:paraId="1BB825EA" w14:textId="77777777" w:rsidR="00A961D4" w:rsidRPr="002E1BDF" w:rsidRDefault="00A961D4" w:rsidP="00A961D4">
      <w:pPr>
        <w:pStyle w:val="Bibliography"/>
        <w:spacing w:after="0" w:line="360" w:lineRule="auto"/>
        <w:jc w:val="both"/>
        <w:rPr>
          <w:rFonts w:ascii="Book Antiqua" w:hAnsi="Book Antiqua" w:cs="Arial"/>
          <w:sz w:val="24"/>
          <w:szCs w:val="24"/>
        </w:rPr>
      </w:pPr>
    </w:p>
    <w:p w14:paraId="02934812" w14:textId="01064D9E" w:rsidR="00A961D4" w:rsidRPr="002E1BDF" w:rsidRDefault="00A961D4" w:rsidP="00A961D4">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Upon further evaluation, many patients with esophageal food impaction are found to have one or more of these disorders.</w:t>
      </w:r>
    </w:p>
    <w:p w14:paraId="674087A5" w14:textId="77777777" w:rsidR="00A961D4" w:rsidRPr="002E1BDF" w:rsidRDefault="00A961D4" w:rsidP="00A961D4">
      <w:pPr>
        <w:pStyle w:val="Bibliography"/>
        <w:spacing w:after="0" w:line="360" w:lineRule="auto"/>
        <w:jc w:val="both"/>
        <w:rPr>
          <w:rFonts w:ascii="Book Antiqua" w:hAnsi="Book Antiqua" w:cs="Arial"/>
          <w:sz w:val="24"/>
          <w:szCs w:val="24"/>
        </w:rPr>
      </w:pPr>
    </w:p>
    <w:p w14:paraId="31A0AC1F" w14:textId="77777777" w:rsidR="00A961D4" w:rsidRPr="002E1BDF" w:rsidRDefault="00A961D4" w:rsidP="00A961D4">
      <w:pPr>
        <w:spacing w:after="0" w:line="360" w:lineRule="auto"/>
        <w:jc w:val="both"/>
        <w:rPr>
          <w:rFonts w:ascii="Book Antiqua" w:hAnsi="Book Antiqua" w:cs="Arial"/>
          <w:sz w:val="24"/>
          <w:szCs w:val="24"/>
        </w:rPr>
      </w:pPr>
      <w:r w:rsidRPr="002E1BDF">
        <w:rPr>
          <w:rFonts w:ascii="Book Antiqua" w:hAnsi="Book Antiqua" w:cs="Arial"/>
          <w:sz w:val="24"/>
          <w:szCs w:val="24"/>
        </w:rPr>
        <w:br w:type="page"/>
      </w:r>
    </w:p>
    <w:p w14:paraId="7BF7F04F" w14:textId="4362AFB7" w:rsidR="00A961D4" w:rsidRPr="002E1BDF" w:rsidRDefault="001755C6" w:rsidP="00A961D4">
      <w:pPr>
        <w:pStyle w:val="Bibliography"/>
        <w:spacing w:after="0" w:line="360" w:lineRule="auto"/>
        <w:jc w:val="both"/>
        <w:rPr>
          <w:rFonts w:ascii="Book Antiqua" w:hAnsi="Book Antiqua" w:cs="Arial"/>
          <w:b/>
          <w:bCs/>
          <w:sz w:val="24"/>
          <w:szCs w:val="24"/>
        </w:rPr>
      </w:pPr>
      <w:r>
        <w:rPr>
          <w:rFonts w:ascii="Book Antiqua" w:hAnsi="Book Antiqua" w:cs="Arial"/>
          <w:b/>
          <w:bCs/>
          <w:sz w:val="24"/>
          <w:szCs w:val="24"/>
        </w:rPr>
        <w:lastRenderedPageBreak/>
        <w:t>Table 2</w:t>
      </w:r>
      <w:r w:rsidR="00A961D4" w:rsidRPr="002E1BDF">
        <w:rPr>
          <w:rFonts w:ascii="Book Antiqua" w:hAnsi="Book Antiqua" w:cs="Arial"/>
          <w:b/>
          <w:bCs/>
          <w:sz w:val="24"/>
          <w:szCs w:val="24"/>
        </w:rPr>
        <w:t xml:space="preserve"> Classification of ingested foreign objects</w:t>
      </w:r>
    </w:p>
    <w:tbl>
      <w:tblPr>
        <w:tblW w:w="3924" w:type="dxa"/>
        <w:tblInd w:w="144" w:type="dxa"/>
        <w:tblLook w:val="00A0" w:firstRow="1" w:lastRow="0" w:firstColumn="1" w:lastColumn="0" w:noHBand="0" w:noVBand="0"/>
      </w:tblPr>
      <w:tblGrid>
        <w:gridCol w:w="3924"/>
      </w:tblGrid>
      <w:tr w:rsidR="00A961D4" w:rsidRPr="002E1BDF" w14:paraId="12B5562F" w14:textId="77777777" w:rsidTr="00900881">
        <w:tc>
          <w:tcPr>
            <w:tcW w:w="3924" w:type="dxa"/>
            <w:tcBorders>
              <w:top w:val="single" w:sz="4" w:space="0" w:color="auto"/>
            </w:tcBorders>
          </w:tcPr>
          <w:p w14:paraId="71CAF8BD" w14:textId="77777777" w:rsidR="00A961D4" w:rsidRPr="002E1BDF" w:rsidRDefault="00A961D4" w:rsidP="00900881">
            <w:pPr>
              <w:pStyle w:val="Bibliography"/>
              <w:spacing w:after="0" w:line="360" w:lineRule="auto"/>
              <w:jc w:val="both"/>
              <w:rPr>
                <w:rFonts w:ascii="Book Antiqua" w:hAnsi="Book Antiqua" w:cs="Arial"/>
                <w:b/>
                <w:bCs/>
                <w:sz w:val="24"/>
                <w:szCs w:val="24"/>
              </w:rPr>
            </w:pPr>
            <w:r w:rsidRPr="002E1BDF">
              <w:rPr>
                <w:rFonts w:ascii="Book Antiqua" w:hAnsi="Book Antiqua" w:cs="Arial"/>
                <w:b/>
                <w:bCs/>
                <w:sz w:val="24"/>
                <w:szCs w:val="24"/>
              </w:rPr>
              <w:t>Size</w:t>
            </w:r>
          </w:p>
        </w:tc>
      </w:tr>
      <w:tr w:rsidR="00A961D4" w:rsidRPr="002E1BDF" w14:paraId="3F5BEBD8" w14:textId="77777777" w:rsidTr="00900881">
        <w:tc>
          <w:tcPr>
            <w:tcW w:w="3924" w:type="dxa"/>
          </w:tcPr>
          <w:p w14:paraId="51B815BA" w14:textId="7152DCED"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Length (≤</w:t>
            </w:r>
            <w:r w:rsidR="001755C6">
              <w:rPr>
                <w:rFonts w:ascii="Book Antiqua" w:eastAsia="SimSun" w:hAnsi="Book Antiqua" w:cs="Arial" w:hint="eastAsia"/>
                <w:sz w:val="24"/>
                <w:szCs w:val="24"/>
                <w:lang w:eastAsia="zh-CN"/>
              </w:rPr>
              <w:t xml:space="preserve"> </w:t>
            </w:r>
            <w:r w:rsidR="001755C6">
              <w:rPr>
                <w:rFonts w:ascii="Book Antiqua" w:hAnsi="Book Antiqua" w:cs="Arial"/>
                <w:sz w:val="24"/>
                <w:szCs w:val="24"/>
              </w:rPr>
              <w:t xml:space="preserve">5 </w:t>
            </w:r>
            <w:r w:rsidR="001755C6" w:rsidRPr="001755C6">
              <w:rPr>
                <w:rFonts w:ascii="Book Antiqua" w:hAnsi="Book Antiqua" w:cs="Arial"/>
                <w:i/>
                <w:sz w:val="24"/>
                <w:szCs w:val="24"/>
              </w:rPr>
              <w:t>vs</w:t>
            </w:r>
            <w:r w:rsidRPr="002E1BDF">
              <w:rPr>
                <w:rFonts w:ascii="Book Antiqua" w:hAnsi="Book Antiqua" w:cs="Arial"/>
                <w:sz w:val="24"/>
                <w:szCs w:val="24"/>
              </w:rPr>
              <w:t xml:space="preserve"> &gt;</w:t>
            </w:r>
            <w:r w:rsidR="001755C6">
              <w:rPr>
                <w:rFonts w:ascii="Book Antiqua" w:eastAsia="SimSun" w:hAnsi="Book Antiqua" w:cs="Arial" w:hint="eastAsia"/>
                <w:sz w:val="24"/>
                <w:szCs w:val="24"/>
                <w:lang w:eastAsia="zh-CN"/>
              </w:rPr>
              <w:t xml:space="preserve"> </w:t>
            </w:r>
            <w:r w:rsidRPr="002E1BDF">
              <w:rPr>
                <w:rFonts w:ascii="Book Antiqua" w:hAnsi="Book Antiqua" w:cs="Arial"/>
                <w:sz w:val="24"/>
                <w:szCs w:val="24"/>
              </w:rPr>
              <w:t>5 cm)</w:t>
            </w:r>
          </w:p>
          <w:p w14:paraId="1E265372" w14:textId="12F2655D"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Width (≤</w:t>
            </w:r>
            <w:r w:rsidR="001755C6">
              <w:rPr>
                <w:rFonts w:ascii="Book Antiqua" w:eastAsia="SimSun" w:hAnsi="Book Antiqua" w:cs="Arial" w:hint="eastAsia"/>
                <w:sz w:val="24"/>
                <w:szCs w:val="24"/>
                <w:lang w:eastAsia="zh-CN"/>
              </w:rPr>
              <w:t xml:space="preserve"> </w:t>
            </w:r>
            <w:r w:rsidRPr="002E1BDF">
              <w:rPr>
                <w:rFonts w:ascii="Book Antiqua" w:hAnsi="Book Antiqua" w:cs="Arial"/>
                <w:sz w:val="24"/>
                <w:szCs w:val="24"/>
              </w:rPr>
              <w:t xml:space="preserve">2 </w:t>
            </w:r>
            <w:r w:rsidR="001755C6" w:rsidRPr="001755C6">
              <w:rPr>
                <w:rFonts w:ascii="Book Antiqua" w:hAnsi="Book Antiqua" w:cs="Arial"/>
                <w:i/>
                <w:sz w:val="24"/>
                <w:szCs w:val="24"/>
              </w:rPr>
              <w:t>vs</w:t>
            </w:r>
            <w:r w:rsidRPr="002E1BDF">
              <w:rPr>
                <w:rFonts w:ascii="Book Antiqua" w:hAnsi="Book Antiqua" w:cs="Arial"/>
                <w:sz w:val="24"/>
                <w:szCs w:val="24"/>
              </w:rPr>
              <w:t xml:space="preserve"> &gt;</w:t>
            </w:r>
            <w:r w:rsidR="001755C6">
              <w:rPr>
                <w:rFonts w:ascii="Book Antiqua" w:eastAsia="SimSun" w:hAnsi="Book Antiqua" w:cs="Arial" w:hint="eastAsia"/>
                <w:sz w:val="24"/>
                <w:szCs w:val="24"/>
                <w:lang w:eastAsia="zh-CN"/>
              </w:rPr>
              <w:t xml:space="preserve"> </w:t>
            </w:r>
            <w:r w:rsidRPr="002E1BDF">
              <w:rPr>
                <w:rFonts w:ascii="Book Antiqua" w:hAnsi="Book Antiqua" w:cs="Arial"/>
                <w:sz w:val="24"/>
                <w:szCs w:val="24"/>
              </w:rPr>
              <w:t>2 cm)</w:t>
            </w:r>
          </w:p>
        </w:tc>
      </w:tr>
      <w:tr w:rsidR="00A961D4" w:rsidRPr="002E1BDF" w14:paraId="2160E4CC" w14:textId="77777777" w:rsidTr="00900881">
        <w:tc>
          <w:tcPr>
            <w:tcW w:w="3924" w:type="dxa"/>
          </w:tcPr>
          <w:p w14:paraId="4473967C" w14:textId="77777777" w:rsidR="00A961D4" w:rsidRPr="002E1BDF" w:rsidRDefault="00A961D4" w:rsidP="00900881">
            <w:pPr>
              <w:pStyle w:val="Bibliography"/>
              <w:spacing w:after="0" w:line="360" w:lineRule="auto"/>
              <w:jc w:val="both"/>
              <w:rPr>
                <w:rFonts w:ascii="Book Antiqua" w:hAnsi="Book Antiqua" w:cs="Arial"/>
                <w:b/>
                <w:bCs/>
                <w:sz w:val="24"/>
                <w:szCs w:val="24"/>
              </w:rPr>
            </w:pPr>
            <w:r w:rsidRPr="002E1BDF">
              <w:rPr>
                <w:rFonts w:ascii="Book Antiqua" w:hAnsi="Book Antiqua" w:cs="Arial"/>
                <w:b/>
                <w:bCs/>
                <w:sz w:val="24"/>
                <w:szCs w:val="24"/>
              </w:rPr>
              <w:t>Surface consistency</w:t>
            </w:r>
          </w:p>
        </w:tc>
      </w:tr>
      <w:tr w:rsidR="00A961D4" w:rsidRPr="002E1BDF" w14:paraId="407A75EA" w14:textId="77777777" w:rsidTr="00900881">
        <w:tc>
          <w:tcPr>
            <w:tcW w:w="3924" w:type="dxa"/>
          </w:tcPr>
          <w:p w14:paraId="1D36201B" w14:textId="19650E2B"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Sharp/pointed </w:t>
            </w:r>
            <w:r w:rsidR="001755C6" w:rsidRPr="001755C6">
              <w:rPr>
                <w:rFonts w:ascii="Book Antiqua" w:hAnsi="Book Antiqua" w:cs="Arial"/>
                <w:i/>
                <w:sz w:val="24"/>
                <w:szCs w:val="24"/>
              </w:rPr>
              <w:t>vs</w:t>
            </w:r>
            <w:r w:rsidRPr="002E1BDF">
              <w:rPr>
                <w:rFonts w:ascii="Book Antiqua" w:hAnsi="Book Antiqua" w:cs="Arial"/>
                <w:sz w:val="24"/>
                <w:szCs w:val="24"/>
              </w:rPr>
              <w:t xml:space="preserve"> blunt</w:t>
            </w:r>
          </w:p>
        </w:tc>
      </w:tr>
      <w:tr w:rsidR="00A961D4" w:rsidRPr="002E1BDF" w14:paraId="69CA2D2B" w14:textId="77777777" w:rsidTr="00900881">
        <w:tc>
          <w:tcPr>
            <w:tcW w:w="3924" w:type="dxa"/>
          </w:tcPr>
          <w:p w14:paraId="350A5E23" w14:textId="472274E4"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Smooth </w:t>
            </w:r>
            <w:r w:rsidR="001755C6" w:rsidRPr="001755C6">
              <w:rPr>
                <w:rFonts w:ascii="Book Antiqua" w:hAnsi="Book Antiqua" w:cs="Arial"/>
                <w:i/>
                <w:sz w:val="24"/>
                <w:szCs w:val="24"/>
              </w:rPr>
              <w:t>vs</w:t>
            </w:r>
            <w:r w:rsidRPr="002E1BDF">
              <w:rPr>
                <w:rFonts w:ascii="Book Antiqua" w:hAnsi="Book Antiqua" w:cs="Arial"/>
                <w:sz w:val="24"/>
                <w:szCs w:val="24"/>
              </w:rPr>
              <w:t xml:space="preserve"> rough/traumatic</w:t>
            </w:r>
          </w:p>
        </w:tc>
      </w:tr>
      <w:tr w:rsidR="00A961D4" w:rsidRPr="002E1BDF" w14:paraId="37F089BC" w14:textId="77777777" w:rsidTr="00900881">
        <w:tc>
          <w:tcPr>
            <w:tcW w:w="3924" w:type="dxa"/>
          </w:tcPr>
          <w:p w14:paraId="0C33BD44" w14:textId="77777777" w:rsidR="00A961D4" w:rsidRPr="002E1BDF" w:rsidRDefault="00A961D4" w:rsidP="00900881">
            <w:pPr>
              <w:pStyle w:val="Bibliography"/>
              <w:spacing w:after="0" w:line="360" w:lineRule="auto"/>
              <w:jc w:val="both"/>
              <w:rPr>
                <w:rFonts w:ascii="Book Antiqua" w:hAnsi="Book Antiqua" w:cs="Arial"/>
                <w:b/>
                <w:bCs/>
                <w:sz w:val="24"/>
                <w:szCs w:val="24"/>
              </w:rPr>
            </w:pPr>
            <w:r w:rsidRPr="002E1BDF">
              <w:rPr>
                <w:rFonts w:ascii="Book Antiqua" w:hAnsi="Book Antiqua" w:cs="Arial"/>
                <w:b/>
                <w:bCs/>
                <w:sz w:val="24"/>
                <w:szCs w:val="24"/>
              </w:rPr>
              <w:t>Material</w:t>
            </w:r>
          </w:p>
        </w:tc>
      </w:tr>
      <w:tr w:rsidR="00A961D4" w:rsidRPr="002E1BDF" w14:paraId="44995505" w14:textId="77777777" w:rsidTr="00900881">
        <w:tc>
          <w:tcPr>
            <w:tcW w:w="3924" w:type="dxa"/>
          </w:tcPr>
          <w:p w14:paraId="21E0B555" w14:textId="4B503C1F"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Food (boneless </w:t>
            </w:r>
            <w:r w:rsidR="001755C6" w:rsidRPr="001755C6">
              <w:rPr>
                <w:rFonts w:ascii="Book Antiqua" w:hAnsi="Book Antiqua" w:cs="Arial"/>
                <w:i/>
                <w:sz w:val="24"/>
                <w:szCs w:val="24"/>
              </w:rPr>
              <w:t>vs</w:t>
            </w:r>
            <w:r w:rsidRPr="002E1BDF">
              <w:rPr>
                <w:rFonts w:ascii="Book Antiqua" w:hAnsi="Book Antiqua" w:cs="Arial"/>
                <w:sz w:val="24"/>
                <w:szCs w:val="24"/>
              </w:rPr>
              <w:t xml:space="preserve"> with bone)</w:t>
            </w:r>
          </w:p>
        </w:tc>
      </w:tr>
      <w:tr w:rsidR="00A961D4" w:rsidRPr="002E1BDF" w14:paraId="705E6047" w14:textId="77777777" w:rsidTr="00900881">
        <w:tc>
          <w:tcPr>
            <w:tcW w:w="3924" w:type="dxa"/>
          </w:tcPr>
          <w:p w14:paraId="495F842C"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Battery</w:t>
            </w:r>
          </w:p>
        </w:tc>
      </w:tr>
      <w:tr w:rsidR="00A961D4" w:rsidRPr="002E1BDF" w14:paraId="7831AAA1" w14:textId="77777777" w:rsidTr="00900881">
        <w:tc>
          <w:tcPr>
            <w:tcW w:w="3924" w:type="dxa"/>
          </w:tcPr>
          <w:p w14:paraId="6FA06AE4"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Magnet</w:t>
            </w:r>
          </w:p>
        </w:tc>
      </w:tr>
      <w:tr w:rsidR="00A961D4" w:rsidRPr="002E1BDF" w14:paraId="59C1F399" w14:textId="77777777" w:rsidTr="00900881">
        <w:tc>
          <w:tcPr>
            <w:tcW w:w="3924" w:type="dxa"/>
          </w:tcPr>
          <w:p w14:paraId="246BE1CB"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Packaged drugs</w:t>
            </w:r>
          </w:p>
        </w:tc>
      </w:tr>
      <w:tr w:rsidR="00A961D4" w:rsidRPr="002E1BDF" w14:paraId="3FF89884" w14:textId="77777777" w:rsidTr="00900881">
        <w:tc>
          <w:tcPr>
            <w:tcW w:w="3924" w:type="dxa"/>
          </w:tcPr>
          <w:p w14:paraId="00AB2009" w14:textId="77777777" w:rsidR="00A961D4" w:rsidRPr="002E1BDF" w:rsidRDefault="00A961D4" w:rsidP="00900881">
            <w:pPr>
              <w:pStyle w:val="Bibliography"/>
              <w:spacing w:after="0" w:line="360" w:lineRule="auto"/>
              <w:jc w:val="both"/>
              <w:rPr>
                <w:rFonts w:ascii="Book Antiqua" w:hAnsi="Book Antiqua" w:cs="Arial"/>
                <w:b/>
                <w:bCs/>
                <w:sz w:val="24"/>
                <w:szCs w:val="24"/>
              </w:rPr>
            </w:pPr>
            <w:r w:rsidRPr="002E1BDF">
              <w:rPr>
                <w:rFonts w:ascii="Book Antiqua" w:hAnsi="Book Antiqua" w:cs="Arial"/>
                <w:b/>
                <w:bCs/>
                <w:sz w:val="24"/>
                <w:szCs w:val="24"/>
              </w:rPr>
              <w:t>Chemical/physical characteristics</w:t>
            </w:r>
          </w:p>
        </w:tc>
      </w:tr>
      <w:tr w:rsidR="00A961D4" w:rsidRPr="002E1BDF" w14:paraId="76DA8ED2" w14:textId="77777777" w:rsidTr="00900881">
        <w:tc>
          <w:tcPr>
            <w:tcW w:w="3924" w:type="dxa"/>
          </w:tcPr>
          <w:p w14:paraId="3EFFCFFA"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Radiodensity</w:t>
            </w:r>
          </w:p>
        </w:tc>
      </w:tr>
      <w:tr w:rsidR="00A961D4" w:rsidRPr="002E1BDF" w14:paraId="31AC535A" w14:textId="77777777" w:rsidTr="00900881">
        <w:tc>
          <w:tcPr>
            <w:tcW w:w="3924" w:type="dxa"/>
          </w:tcPr>
          <w:p w14:paraId="39A608CC" w14:textId="2B1DFB4B"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Metallic </w:t>
            </w:r>
            <w:r w:rsidR="001755C6" w:rsidRPr="001755C6">
              <w:rPr>
                <w:rFonts w:ascii="Book Antiqua" w:hAnsi="Book Antiqua" w:cs="Arial"/>
                <w:i/>
                <w:sz w:val="24"/>
                <w:szCs w:val="24"/>
              </w:rPr>
              <w:t>vs</w:t>
            </w:r>
            <w:r w:rsidRPr="002E1BDF">
              <w:rPr>
                <w:rFonts w:ascii="Book Antiqua" w:hAnsi="Book Antiqua" w:cs="Arial"/>
                <w:sz w:val="24"/>
                <w:szCs w:val="24"/>
              </w:rPr>
              <w:t xml:space="preserve"> non-metallic</w:t>
            </w:r>
          </w:p>
        </w:tc>
      </w:tr>
      <w:tr w:rsidR="00A961D4" w:rsidRPr="002E1BDF" w14:paraId="7F368E8A" w14:textId="77777777" w:rsidTr="00900881">
        <w:tc>
          <w:tcPr>
            <w:tcW w:w="3924" w:type="dxa"/>
            <w:tcBorders>
              <w:bottom w:val="single" w:sz="4" w:space="0" w:color="auto"/>
            </w:tcBorders>
          </w:tcPr>
          <w:p w14:paraId="3B0663FC" w14:textId="77777777" w:rsidR="00A961D4" w:rsidRPr="002E1BDF" w:rsidRDefault="00A961D4" w:rsidP="00900881">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 xml:space="preserve">     Chemical reactivity/inertness</w:t>
            </w:r>
          </w:p>
        </w:tc>
      </w:tr>
    </w:tbl>
    <w:p w14:paraId="6B0735B9" w14:textId="77777777" w:rsidR="00A961D4" w:rsidRPr="002E1BDF" w:rsidRDefault="00A961D4" w:rsidP="00A961D4">
      <w:pPr>
        <w:pStyle w:val="Bibliography"/>
        <w:spacing w:after="0" w:line="360" w:lineRule="auto"/>
        <w:jc w:val="both"/>
        <w:rPr>
          <w:rFonts w:ascii="Book Antiqua" w:hAnsi="Book Antiqua" w:cs="Arial"/>
          <w:sz w:val="24"/>
          <w:szCs w:val="24"/>
        </w:rPr>
      </w:pPr>
    </w:p>
    <w:p w14:paraId="0EA4E223" w14:textId="43F77AFF" w:rsidR="00A961D4" w:rsidRPr="002E1BDF" w:rsidRDefault="00A961D4" w:rsidP="00A961D4">
      <w:pPr>
        <w:pStyle w:val="Bibliography"/>
        <w:spacing w:after="0" w:line="360" w:lineRule="auto"/>
        <w:jc w:val="both"/>
        <w:rPr>
          <w:rFonts w:ascii="Book Antiqua" w:hAnsi="Book Antiqua" w:cs="Arial"/>
          <w:sz w:val="24"/>
          <w:szCs w:val="24"/>
        </w:rPr>
      </w:pPr>
      <w:r w:rsidRPr="002E1BDF">
        <w:rPr>
          <w:rFonts w:ascii="Book Antiqua" w:hAnsi="Book Antiqua" w:cs="Arial"/>
          <w:sz w:val="24"/>
          <w:szCs w:val="24"/>
        </w:rPr>
        <w:t>A clinically practical classification system for ingested foreign objects. Variations (</w:t>
      </w:r>
      <w:r w:rsidRPr="001755C6">
        <w:rPr>
          <w:rFonts w:ascii="Book Antiqua" w:hAnsi="Book Antiqua" w:cs="Arial"/>
          <w:i/>
          <w:sz w:val="24"/>
          <w:szCs w:val="24"/>
        </w:rPr>
        <w:t>e.g</w:t>
      </w:r>
      <w:r w:rsidRPr="002E1BDF">
        <w:rPr>
          <w:rFonts w:ascii="Book Antiqua" w:hAnsi="Book Antiqua" w:cs="Arial"/>
          <w:sz w:val="24"/>
          <w:szCs w:val="24"/>
        </w:rPr>
        <w:t>.</w:t>
      </w:r>
      <w:r w:rsidR="001755C6">
        <w:rPr>
          <w:rFonts w:ascii="Book Antiqua" w:eastAsia="SimSun" w:hAnsi="Book Antiqua" w:cs="Arial" w:hint="eastAsia"/>
          <w:sz w:val="24"/>
          <w:szCs w:val="24"/>
          <w:lang w:eastAsia="zh-CN"/>
        </w:rPr>
        <w:t>,</w:t>
      </w:r>
      <w:r w:rsidRPr="002E1BDF">
        <w:rPr>
          <w:rFonts w:ascii="Book Antiqua" w:hAnsi="Book Antiqua" w:cs="Arial"/>
          <w:sz w:val="24"/>
          <w:szCs w:val="24"/>
        </w:rPr>
        <w:t xml:space="preserve"> in size categories) may exist in specific scenarios.</w:t>
      </w:r>
    </w:p>
    <w:p w14:paraId="668409CA" w14:textId="77777777" w:rsidR="00A961D4" w:rsidRPr="002E1BDF" w:rsidRDefault="00A961D4" w:rsidP="00A961D4">
      <w:pPr>
        <w:pStyle w:val="Bibliography"/>
        <w:spacing w:after="0" w:line="360" w:lineRule="auto"/>
        <w:jc w:val="both"/>
        <w:rPr>
          <w:rFonts w:ascii="Book Antiqua" w:hAnsi="Book Antiqua" w:cs="Arial"/>
          <w:sz w:val="24"/>
          <w:szCs w:val="24"/>
        </w:rPr>
      </w:pPr>
    </w:p>
    <w:p w14:paraId="7278899C" w14:textId="77777777" w:rsidR="00A961D4" w:rsidRPr="002E1BDF" w:rsidRDefault="00A961D4" w:rsidP="00A961D4">
      <w:pPr>
        <w:pStyle w:val="Bibliography"/>
        <w:spacing w:after="0" w:line="360" w:lineRule="auto"/>
        <w:jc w:val="both"/>
        <w:rPr>
          <w:rFonts w:ascii="Book Antiqua" w:hAnsi="Book Antiqua" w:cs="Arial"/>
          <w:sz w:val="24"/>
          <w:szCs w:val="24"/>
        </w:rPr>
      </w:pPr>
      <w:r w:rsidRPr="002E1BDF">
        <w:rPr>
          <w:rFonts w:ascii="Book Antiqua" w:hAnsi="Book Antiqua" w:cs="Arial"/>
          <w:noProof/>
          <w:sz w:val="24"/>
          <w:szCs w:val="24"/>
          <w:lang w:eastAsia="zh-CN"/>
        </w:rPr>
        <w:lastRenderedPageBreak/>
        <w:drawing>
          <wp:inline distT="0" distB="0" distL="0" distR="0" wp14:anchorId="1D1ED024" wp14:editId="4223A46F">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_Areas of acute angulation.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F20BA24" w14:textId="345CE986" w:rsidR="00A961D4" w:rsidRPr="00060CF5" w:rsidRDefault="00060CF5" w:rsidP="00A961D4">
      <w:pPr>
        <w:spacing w:after="0" w:line="360" w:lineRule="auto"/>
        <w:jc w:val="both"/>
        <w:rPr>
          <w:rFonts w:ascii="Book Antiqua" w:hAnsi="Book Antiqua"/>
          <w:sz w:val="24"/>
          <w:szCs w:val="24"/>
        </w:rPr>
      </w:pPr>
      <w:r>
        <w:rPr>
          <w:rFonts w:ascii="Book Antiqua" w:hAnsi="Book Antiqua"/>
          <w:b/>
          <w:bCs/>
          <w:sz w:val="24"/>
          <w:szCs w:val="24"/>
        </w:rPr>
        <w:t>Figure 1</w:t>
      </w:r>
      <w:r w:rsidR="00A961D4" w:rsidRPr="002E1BDF">
        <w:rPr>
          <w:rFonts w:ascii="Book Antiqua" w:hAnsi="Book Antiqua"/>
          <w:b/>
          <w:bCs/>
          <w:sz w:val="24"/>
          <w:szCs w:val="24"/>
        </w:rPr>
        <w:t xml:space="preserve"> Areas of acute angulation and narrowing (physiologic or pathologic) in the gastrointestinal tract.</w:t>
      </w:r>
      <w:r>
        <w:rPr>
          <w:rFonts w:ascii="Book Antiqua" w:eastAsia="SimSun" w:hAnsi="Book Antiqua" w:hint="eastAsia"/>
          <w:sz w:val="24"/>
          <w:szCs w:val="24"/>
          <w:lang w:eastAsia="zh-CN"/>
        </w:rPr>
        <w:t xml:space="preserve"> </w:t>
      </w:r>
      <w:r w:rsidR="00A961D4" w:rsidRPr="002E1BDF">
        <w:rPr>
          <w:rFonts w:ascii="Book Antiqua" w:hAnsi="Book Antiqua"/>
          <w:bCs/>
          <w:sz w:val="24"/>
          <w:szCs w:val="24"/>
        </w:rPr>
        <w:t>The areas depicted represent sites of potential food or foreign object impaction.</w:t>
      </w:r>
    </w:p>
    <w:p w14:paraId="5591EDC3" w14:textId="77777777" w:rsidR="00A961D4" w:rsidRPr="002E1BDF" w:rsidRDefault="00A961D4" w:rsidP="00A961D4">
      <w:pPr>
        <w:spacing w:after="0" w:line="360" w:lineRule="auto"/>
        <w:jc w:val="both"/>
        <w:rPr>
          <w:rFonts w:ascii="Book Antiqua" w:hAnsi="Book Antiqua"/>
          <w:b/>
          <w:bCs/>
          <w:sz w:val="24"/>
          <w:szCs w:val="24"/>
        </w:rPr>
      </w:pPr>
    </w:p>
    <w:p w14:paraId="5A5B4740"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6C68085E" wp14:editId="6E15FA61">
            <wp:extent cx="5926579" cy="22860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rotWithShape="1">
                    <a:blip r:embed="rId9" cstate="print">
                      <a:extLst>
                        <a:ext uri="{28A0092B-C50C-407E-A947-70E740481C1C}">
                          <a14:useLocalDpi xmlns:a14="http://schemas.microsoft.com/office/drawing/2010/main" val="0"/>
                        </a:ext>
                      </a:extLst>
                    </a:blip>
                    <a:srcRect l="1057" t="28155" r="1174" b="21564"/>
                    <a:stretch/>
                  </pic:blipFill>
                  <pic:spPr bwMode="auto">
                    <a:xfrm>
                      <a:off x="0" y="0"/>
                      <a:ext cx="5939965" cy="2291163"/>
                    </a:xfrm>
                    <a:prstGeom prst="rect">
                      <a:avLst/>
                    </a:prstGeom>
                    <a:ln>
                      <a:noFill/>
                    </a:ln>
                    <a:extLst>
                      <a:ext uri="{53640926-AAD7-44D8-BBD7-CCE9431645EC}">
                        <a14:shadowObscured xmlns:a14="http://schemas.microsoft.com/office/drawing/2010/main"/>
                      </a:ext>
                    </a:extLst>
                  </pic:spPr>
                </pic:pic>
              </a:graphicData>
            </a:graphic>
          </wp:inline>
        </w:drawing>
      </w:r>
    </w:p>
    <w:p w14:paraId="7AC9544A" w14:textId="77777777" w:rsidR="00A961D4" w:rsidRPr="002E1BDF" w:rsidRDefault="00A961D4" w:rsidP="00A961D4">
      <w:pPr>
        <w:spacing w:after="0" w:line="360" w:lineRule="auto"/>
        <w:jc w:val="both"/>
        <w:rPr>
          <w:rFonts w:ascii="Book Antiqua" w:hAnsi="Book Antiqua"/>
          <w:sz w:val="24"/>
          <w:szCs w:val="24"/>
        </w:rPr>
      </w:pPr>
    </w:p>
    <w:p w14:paraId="374E716A" w14:textId="36831645" w:rsidR="00A961D4" w:rsidRPr="002E1BDF" w:rsidRDefault="00060CF5" w:rsidP="00A961D4">
      <w:pPr>
        <w:spacing w:after="0" w:line="360" w:lineRule="auto"/>
        <w:jc w:val="both"/>
        <w:rPr>
          <w:rFonts w:ascii="Book Antiqua" w:hAnsi="Book Antiqua"/>
          <w:b/>
          <w:bCs/>
          <w:sz w:val="24"/>
          <w:szCs w:val="24"/>
        </w:rPr>
      </w:pPr>
      <w:r>
        <w:rPr>
          <w:rFonts w:ascii="Book Antiqua" w:hAnsi="Book Antiqua"/>
          <w:b/>
          <w:bCs/>
          <w:sz w:val="24"/>
          <w:szCs w:val="24"/>
        </w:rPr>
        <w:t>Figure 2</w:t>
      </w:r>
      <w:r w:rsidR="00A961D4" w:rsidRPr="002E1BDF">
        <w:rPr>
          <w:rFonts w:ascii="Book Antiqua" w:hAnsi="Book Antiqua"/>
          <w:b/>
          <w:bCs/>
          <w:sz w:val="24"/>
          <w:szCs w:val="24"/>
        </w:rPr>
        <w:t xml:space="preserve"> Computed tomography revealing an esophageal food impaction.</w:t>
      </w:r>
      <w:r>
        <w:rPr>
          <w:rFonts w:ascii="Book Antiqua" w:eastAsia="SimSun" w:hAnsi="Book Antiqua" w:hint="eastAsia"/>
          <w:b/>
          <w:bCs/>
          <w:sz w:val="24"/>
          <w:szCs w:val="24"/>
          <w:lang w:eastAsia="zh-CN"/>
        </w:rPr>
        <w:t xml:space="preserve"> </w:t>
      </w:r>
      <w:r>
        <w:rPr>
          <w:rFonts w:ascii="Book Antiqua" w:eastAsia="SimSun" w:hAnsi="Book Antiqua" w:hint="eastAsia"/>
          <w:bCs/>
          <w:sz w:val="24"/>
          <w:szCs w:val="24"/>
          <w:lang w:eastAsia="zh-CN"/>
        </w:rPr>
        <w:t>A:</w:t>
      </w:r>
      <w:r w:rsidR="00A961D4" w:rsidRPr="002E1BDF">
        <w:rPr>
          <w:rFonts w:ascii="Book Antiqua" w:hAnsi="Book Antiqua"/>
          <w:bCs/>
          <w:sz w:val="24"/>
          <w:szCs w:val="24"/>
        </w:rPr>
        <w:t xml:space="preserve"> Axial tomogram revealing a food bolus (arrow) in the distal esophagus</w:t>
      </w:r>
      <w:r>
        <w:rPr>
          <w:rFonts w:ascii="Book Antiqua" w:eastAsia="SimSun" w:hAnsi="Book Antiqua" w:hint="eastAsia"/>
          <w:bCs/>
          <w:sz w:val="24"/>
          <w:szCs w:val="24"/>
          <w:lang w:eastAsia="zh-CN"/>
        </w:rPr>
        <w:t>; B:</w:t>
      </w:r>
      <w:r w:rsidR="00A961D4" w:rsidRPr="002E1BDF">
        <w:rPr>
          <w:rFonts w:ascii="Book Antiqua" w:hAnsi="Book Antiqua"/>
          <w:bCs/>
          <w:sz w:val="24"/>
          <w:szCs w:val="24"/>
        </w:rPr>
        <w:t xml:space="preserve"> Sagittal tomogram reveals a sliver of space around the bolus (vertical arrow) suggestive of an opportunity to wedge in the endoscope and employ the push technique or to pass a guidewire (</w:t>
      </w:r>
      <w:r w:rsidR="00A961D4" w:rsidRPr="00060CF5">
        <w:rPr>
          <w:rFonts w:ascii="Book Antiqua" w:hAnsi="Book Antiqua"/>
          <w:bCs/>
          <w:i/>
          <w:sz w:val="24"/>
          <w:szCs w:val="24"/>
        </w:rPr>
        <w:t>e.g.</w:t>
      </w:r>
      <w:r>
        <w:rPr>
          <w:rFonts w:ascii="Book Antiqua" w:eastAsia="SimSun" w:hAnsi="Book Antiqua" w:hint="eastAsia"/>
          <w:bCs/>
          <w:sz w:val="24"/>
          <w:szCs w:val="24"/>
          <w:lang w:eastAsia="zh-CN"/>
        </w:rPr>
        <w:t>,</w:t>
      </w:r>
      <w:r w:rsidR="00A961D4" w:rsidRPr="002E1BDF">
        <w:rPr>
          <w:rFonts w:ascii="Book Antiqua" w:hAnsi="Book Antiqua"/>
          <w:bCs/>
          <w:sz w:val="24"/>
          <w:szCs w:val="24"/>
        </w:rPr>
        <w:t xml:space="preserve"> for the balloon dilation technique).</w:t>
      </w:r>
    </w:p>
    <w:p w14:paraId="5761C48D" w14:textId="77777777" w:rsidR="00A961D4" w:rsidRPr="002E1BDF" w:rsidRDefault="00A961D4" w:rsidP="00A961D4">
      <w:pPr>
        <w:spacing w:after="0" w:line="360" w:lineRule="auto"/>
        <w:jc w:val="both"/>
        <w:rPr>
          <w:rFonts w:ascii="Book Antiqua" w:hAnsi="Book Antiqua"/>
          <w:sz w:val="24"/>
          <w:szCs w:val="24"/>
        </w:rPr>
      </w:pPr>
    </w:p>
    <w:p w14:paraId="5CBE3548"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sz w:val="24"/>
          <w:szCs w:val="24"/>
        </w:rPr>
        <w:br w:type="page"/>
      </w:r>
    </w:p>
    <w:p w14:paraId="080EDFC1"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5C333B5F" wp14:editId="34798726">
            <wp:extent cx="5925671" cy="3303796"/>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_Algorithm EFI.tiff"/>
                    <pic:cNvPicPr/>
                  </pic:nvPicPr>
                  <pic:blipFill rotWithShape="1">
                    <a:blip r:embed="rId10">
                      <a:extLst>
                        <a:ext uri="{28A0092B-C50C-407E-A947-70E740481C1C}">
                          <a14:useLocalDpi xmlns:a14="http://schemas.microsoft.com/office/drawing/2010/main" val="0"/>
                        </a:ext>
                      </a:extLst>
                    </a:blip>
                    <a:srcRect l="12066" t="20283" r="11910" b="23283"/>
                    <a:stretch/>
                  </pic:blipFill>
                  <pic:spPr bwMode="auto">
                    <a:xfrm>
                      <a:off x="0" y="0"/>
                      <a:ext cx="5945949" cy="3315102"/>
                    </a:xfrm>
                    <a:prstGeom prst="rect">
                      <a:avLst/>
                    </a:prstGeom>
                    <a:ln>
                      <a:noFill/>
                    </a:ln>
                    <a:extLst>
                      <a:ext uri="{53640926-AAD7-44D8-BBD7-CCE9431645EC}">
                        <a14:shadowObscured xmlns:a14="http://schemas.microsoft.com/office/drawing/2010/main"/>
                      </a:ext>
                    </a:extLst>
                  </pic:spPr>
                </pic:pic>
              </a:graphicData>
            </a:graphic>
          </wp:inline>
        </w:drawing>
      </w:r>
    </w:p>
    <w:p w14:paraId="5BACEDB4" w14:textId="6111BC3E" w:rsidR="00A961D4" w:rsidRPr="002E1BDF" w:rsidRDefault="00060CF5" w:rsidP="00A961D4">
      <w:pPr>
        <w:spacing w:after="0" w:line="360" w:lineRule="auto"/>
        <w:jc w:val="both"/>
        <w:rPr>
          <w:rFonts w:ascii="Book Antiqua" w:hAnsi="Book Antiqua"/>
          <w:b/>
          <w:bCs/>
          <w:sz w:val="24"/>
          <w:szCs w:val="24"/>
        </w:rPr>
      </w:pPr>
      <w:r>
        <w:rPr>
          <w:rFonts w:ascii="Book Antiqua" w:hAnsi="Book Antiqua"/>
          <w:b/>
          <w:bCs/>
          <w:sz w:val="24"/>
          <w:szCs w:val="24"/>
        </w:rPr>
        <w:t>Figure 3</w:t>
      </w:r>
      <w:r w:rsidR="00A961D4" w:rsidRPr="002E1BDF">
        <w:rPr>
          <w:rFonts w:ascii="Book Antiqua" w:hAnsi="Book Antiqua"/>
          <w:b/>
          <w:bCs/>
          <w:sz w:val="24"/>
          <w:szCs w:val="24"/>
        </w:rPr>
        <w:t xml:space="preserve"> Proposed management algorithm for esophageal food impaction.</w:t>
      </w:r>
      <w:r>
        <w:rPr>
          <w:rFonts w:ascii="Book Antiqua" w:eastAsia="SimSun" w:hAnsi="Book Antiqua" w:hint="eastAsia"/>
          <w:b/>
          <w:bCs/>
          <w:sz w:val="24"/>
          <w:szCs w:val="24"/>
          <w:lang w:eastAsia="zh-CN"/>
        </w:rPr>
        <w:t xml:space="preserve"> </w:t>
      </w:r>
      <w:r w:rsidR="00A961D4" w:rsidRPr="002E1BDF">
        <w:rPr>
          <w:rFonts w:ascii="Book Antiqua" w:hAnsi="Book Antiqua"/>
          <w:bCs/>
          <w:sz w:val="24"/>
          <w:szCs w:val="24"/>
        </w:rPr>
        <w:t>In the management of esophageal food impaction, the use of glucagon can be first attempted to relax the esophagus and promote spontaneous passage. If unsuccessful, endoscopic retrieval or advancement of the bolus into the stomach can be attempted. EGD</w:t>
      </w:r>
      <w:r>
        <w:rPr>
          <w:rFonts w:ascii="Book Antiqua" w:eastAsia="SimSun" w:hAnsi="Book Antiqua" w:hint="eastAsia"/>
          <w:bCs/>
          <w:sz w:val="24"/>
          <w:szCs w:val="24"/>
          <w:lang w:eastAsia="zh-CN"/>
        </w:rPr>
        <w:t>:</w:t>
      </w:r>
      <w:r w:rsidR="00A961D4" w:rsidRPr="002E1BDF">
        <w:rPr>
          <w:rFonts w:ascii="Book Antiqua" w:hAnsi="Book Antiqua"/>
          <w:bCs/>
          <w:sz w:val="24"/>
          <w:szCs w:val="24"/>
        </w:rPr>
        <w:t xml:space="preserve"> </w:t>
      </w:r>
      <w:r w:rsidRPr="002E1BDF">
        <w:rPr>
          <w:rFonts w:ascii="Book Antiqua" w:hAnsi="Book Antiqua"/>
          <w:bCs/>
          <w:sz w:val="24"/>
          <w:szCs w:val="24"/>
        </w:rPr>
        <w:t>Esophagogastroduodenoscopy</w:t>
      </w:r>
      <w:r w:rsidR="00A961D4" w:rsidRPr="002E1BDF">
        <w:rPr>
          <w:rFonts w:ascii="Book Antiqua" w:hAnsi="Book Antiqua"/>
          <w:bCs/>
          <w:sz w:val="24"/>
          <w:szCs w:val="24"/>
        </w:rPr>
        <w:t>; ENT</w:t>
      </w:r>
      <w:r>
        <w:rPr>
          <w:rFonts w:ascii="Book Antiqua" w:eastAsia="SimSun" w:hAnsi="Book Antiqua" w:hint="eastAsia"/>
          <w:bCs/>
          <w:sz w:val="24"/>
          <w:szCs w:val="24"/>
          <w:lang w:eastAsia="zh-CN"/>
        </w:rPr>
        <w:t>:</w:t>
      </w:r>
      <w:r w:rsidR="00A961D4" w:rsidRPr="002E1BDF">
        <w:rPr>
          <w:rFonts w:ascii="Book Antiqua" w:hAnsi="Book Antiqua"/>
          <w:bCs/>
          <w:sz w:val="24"/>
          <w:szCs w:val="24"/>
        </w:rPr>
        <w:t xml:space="preserve"> </w:t>
      </w:r>
      <w:r w:rsidRPr="002E1BDF">
        <w:rPr>
          <w:rFonts w:ascii="Book Antiqua" w:hAnsi="Book Antiqua"/>
          <w:bCs/>
          <w:sz w:val="24"/>
          <w:szCs w:val="24"/>
        </w:rPr>
        <w:t>Ear</w:t>
      </w:r>
      <w:r w:rsidR="00A961D4" w:rsidRPr="002E1BDF">
        <w:rPr>
          <w:rFonts w:ascii="Book Antiqua" w:hAnsi="Book Antiqua"/>
          <w:bCs/>
          <w:sz w:val="24"/>
          <w:szCs w:val="24"/>
        </w:rPr>
        <w:t xml:space="preserve">, nose, and throat (otolaryngology). </w:t>
      </w:r>
    </w:p>
    <w:p w14:paraId="1427EA36" w14:textId="77777777" w:rsidR="00A961D4" w:rsidRPr="002E1BDF" w:rsidRDefault="00A961D4" w:rsidP="00A961D4">
      <w:pPr>
        <w:spacing w:after="0" w:line="360" w:lineRule="auto"/>
        <w:jc w:val="both"/>
        <w:rPr>
          <w:rFonts w:ascii="Book Antiqua" w:hAnsi="Book Antiqua"/>
          <w:b/>
          <w:bCs/>
          <w:sz w:val="24"/>
          <w:szCs w:val="24"/>
        </w:rPr>
      </w:pPr>
    </w:p>
    <w:p w14:paraId="5A50C899"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sz w:val="24"/>
          <w:szCs w:val="24"/>
        </w:rPr>
        <w:br w:type="page"/>
      </w:r>
    </w:p>
    <w:p w14:paraId="682C6B26"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35429C44" wp14:editId="57719FEA">
            <wp:extent cx="5925671" cy="5150859"/>
            <wp:effectExtent l="0" t="0" r="571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jpg"/>
                    <pic:cNvPicPr/>
                  </pic:nvPicPr>
                  <pic:blipFill rotWithShape="1">
                    <a:blip r:embed="rId11" cstate="print">
                      <a:extLst>
                        <a:ext uri="{28A0092B-C50C-407E-A947-70E740481C1C}">
                          <a14:useLocalDpi xmlns:a14="http://schemas.microsoft.com/office/drawing/2010/main" val="0"/>
                        </a:ext>
                      </a:extLst>
                    </a:blip>
                    <a:srcRect l="6486" t="2412" r="11605" b="2655"/>
                    <a:stretch/>
                  </pic:blipFill>
                  <pic:spPr bwMode="auto">
                    <a:xfrm>
                      <a:off x="0" y="0"/>
                      <a:ext cx="5939160" cy="5162584"/>
                    </a:xfrm>
                    <a:prstGeom prst="rect">
                      <a:avLst/>
                    </a:prstGeom>
                    <a:ln>
                      <a:noFill/>
                    </a:ln>
                    <a:extLst>
                      <a:ext uri="{53640926-AAD7-44D8-BBD7-CCE9431645EC}">
                        <a14:shadowObscured xmlns:a14="http://schemas.microsoft.com/office/drawing/2010/main"/>
                      </a:ext>
                    </a:extLst>
                  </pic:spPr>
                </pic:pic>
              </a:graphicData>
            </a:graphic>
          </wp:inline>
        </w:drawing>
      </w:r>
    </w:p>
    <w:p w14:paraId="0B177B48" w14:textId="77777777" w:rsidR="00A961D4" w:rsidRPr="002E1BDF" w:rsidRDefault="00A961D4" w:rsidP="00A961D4">
      <w:pPr>
        <w:spacing w:after="0" w:line="360" w:lineRule="auto"/>
        <w:jc w:val="both"/>
        <w:rPr>
          <w:rFonts w:ascii="Book Antiqua" w:hAnsi="Book Antiqua"/>
          <w:sz w:val="24"/>
          <w:szCs w:val="24"/>
        </w:rPr>
      </w:pPr>
    </w:p>
    <w:p w14:paraId="571FC5D6" w14:textId="6E112D1A" w:rsidR="00A961D4" w:rsidRPr="00060CF5" w:rsidRDefault="00060CF5" w:rsidP="00A961D4">
      <w:pPr>
        <w:spacing w:after="0" w:line="360" w:lineRule="auto"/>
        <w:jc w:val="both"/>
        <w:rPr>
          <w:rFonts w:ascii="Book Antiqua" w:hAnsi="Book Antiqua"/>
          <w:b/>
          <w:bCs/>
          <w:sz w:val="24"/>
          <w:szCs w:val="24"/>
        </w:rPr>
      </w:pPr>
      <w:r>
        <w:rPr>
          <w:rFonts w:ascii="Book Antiqua" w:hAnsi="Book Antiqua"/>
          <w:b/>
          <w:bCs/>
          <w:sz w:val="24"/>
          <w:szCs w:val="24"/>
        </w:rPr>
        <w:t>Figure 4</w:t>
      </w:r>
      <w:r w:rsidR="00A961D4" w:rsidRPr="002E1BDF">
        <w:rPr>
          <w:rFonts w:ascii="Book Antiqua" w:hAnsi="Book Antiqua"/>
          <w:b/>
          <w:bCs/>
          <w:sz w:val="24"/>
          <w:szCs w:val="24"/>
        </w:rPr>
        <w:t xml:space="preserve"> Esophageal food impaction removal.</w:t>
      </w:r>
      <w:r>
        <w:rPr>
          <w:rFonts w:ascii="Book Antiqua" w:eastAsia="SimSun" w:hAnsi="Book Antiqua" w:hint="eastAsia"/>
          <w:b/>
          <w:bCs/>
          <w:sz w:val="24"/>
          <w:szCs w:val="24"/>
          <w:lang w:eastAsia="zh-CN"/>
        </w:rPr>
        <w:t xml:space="preserve"> </w:t>
      </w:r>
      <w:r w:rsidR="00A961D4" w:rsidRPr="002E1BDF">
        <w:rPr>
          <w:rFonts w:ascii="Book Antiqua" w:hAnsi="Book Antiqua"/>
          <w:bCs/>
          <w:sz w:val="24"/>
          <w:szCs w:val="24"/>
        </w:rPr>
        <w:t>A 48-year-old man in whom a</w:t>
      </w:r>
      <w:r w:rsidR="00A961D4" w:rsidRPr="002E1BDF">
        <w:rPr>
          <w:rFonts w:ascii="Book Antiqua" w:hAnsi="Book Antiqua"/>
          <w:sz w:val="24"/>
          <w:szCs w:val="24"/>
        </w:rPr>
        <w:t xml:space="preserve">ttempted extraction of an esophageal food impaction had failed at an outside emergency department was emergently referred to our institution for further management. Endoscopic examination revealed a boneless meat bolus lodged in the mid-esophagus. </w:t>
      </w:r>
      <w:r>
        <w:rPr>
          <w:rFonts w:ascii="Book Antiqua" w:eastAsia="SimSun" w:hAnsi="Book Antiqua" w:hint="eastAsia"/>
          <w:sz w:val="24"/>
          <w:szCs w:val="24"/>
          <w:lang w:eastAsia="zh-CN"/>
        </w:rPr>
        <w:t xml:space="preserve">A: </w:t>
      </w:r>
      <w:r w:rsidR="00A961D4" w:rsidRPr="002E1BDF">
        <w:rPr>
          <w:rFonts w:ascii="Book Antiqua" w:hAnsi="Book Antiqua"/>
          <w:sz w:val="24"/>
          <w:szCs w:val="24"/>
        </w:rPr>
        <w:t>A tract in the center of the bolus was made us</w:t>
      </w:r>
      <w:r>
        <w:rPr>
          <w:rFonts w:ascii="Book Antiqua" w:hAnsi="Book Antiqua"/>
          <w:sz w:val="24"/>
          <w:szCs w:val="24"/>
        </w:rPr>
        <w:t>ing a bipolar coagulation probe</w:t>
      </w:r>
      <w:r>
        <w:rPr>
          <w:rFonts w:ascii="Book Antiqua" w:eastAsia="SimSun" w:hAnsi="Book Antiqua" w:hint="eastAsia"/>
          <w:sz w:val="24"/>
          <w:szCs w:val="24"/>
          <w:lang w:eastAsia="zh-CN"/>
        </w:rPr>
        <w:t>;</w:t>
      </w:r>
      <w:r w:rsidR="00A961D4" w:rsidRPr="002E1BDF">
        <w:rPr>
          <w:rFonts w:ascii="Book Antiqua" w:hAnsi="Book Antiqua"/>
          <w:sz w:val="24"/>
          <w:szCs w:val="24"/>
        </w:rPr>
        <w:t xml:space="preserve"> </w:t>
      </w:r>
      <w:r>
        <w:rPr>
          <w:rFonts w:ascii="Book Antiqua" w:eastAsia="SimSun" w:hAnsi="Book Antiqua" w:hint="eastAsia"/>
          <w:sz w:val="24"/>
          <w:szCs w:val="24"/>
          <w:lang w:eastAsia="zh-CN"/>
        </w:rPr>
        <w:t xml:space="preserve">B, C: </w:t>
      </w:r>
      <w:r w:rsidR="00A961D4" w:rsidRPr="002E1BDF">
        <w:rPr>
          <w:rFonts w:ascii="Book Antiqua" w:hAnsi="Book Antiqua"/>
          <w:sz w:val="24"/>
          <w:szCs w:val="24"/>
        </w:rPr>
        <w:t xml:space="preserve">Next, an </w:t>
      </w:r>
      <w:proofErr w:type="spellStart"/>
      <w:r w:rsidR="00A961D4" w:rsidRPr="002E1BDF">
        <w:rPr>
          <w:rFonts w:ascii="Book Antiqua" w:hAnsi="Book Antiqua"/>
          <w:sz w:val="24"/>
          <w:szCs w:val="24"/>
        </w:rPr>
        <w:t>Ovesco</w:t>
      </w:r>
      <w:proofErr w:type="spellEnd"/>
      <w:r w:rsidR="00A961D4" w:rsidRPr="002E1BDF">
        <w:rPr>
          <w:rFonts w:ascii="Book Antiqua" w:hAnsi="Book Antiqua"/>
          <w:sz w:val="24"/>
          <w:szCs w:val="24"/>
        </w:rPr>
        <w:t xml:space="preserve"> </w:t>
      </w:r>
      <w:proofErr w:type="spellStart"/>
      <w:r w:rsidR="00A961D4" w:rsidRPr="002E1BDF">
        <w:rPr>
          <w:rFonts w:ascii="Book Antiqua" w:hAnsi="Book Antiqua"/>
          <w:sz w:val="24"/>
          <w:szCs w:val="24"/>
        </w:rPr>
        <w:t>triprong</w:t>
      </w:r>
      <w:proofErr w:type="spellEnd"/>
      <w:r w:rsidR="00A961D4" w:rsidRPr="002E1BDF">
        <w:rPr>
          <w:rFonts w:ascii="Book Antiqua" w:hAnsi="Book Antiqua"/>
          <w:sz w:val="24"/>
          <w:szCs w:val="24"/>
        </w:rPr>
        <w:t xml:space="preserve"> anchor was deployed in the tract (</w:t>
      </w:r>
      <w:r w:rsidRPr="002E1BDF">
        <w:rPr>
          <w:rFonts w:ascii="Book Antiqua" w:hAnsi="Book Antiqua"/>
          <w:sz w:val="24"/>
          <w:szCs w:val="24"/>
        </w:rPr>
        <w:t>B</w:t>
      </w:r>
      <w:r w:rsidR="00A961D4" w:rsidRPr="002E1BDF">
        <w:rPr>
          <w:rFonts w:ascii="Book Antiqua" w:hAnsi="Book Antiqua"/>
          <w:sz w:val="24"/>
          <w:szCs w:val="24"/>
        </w:rPr>
        <w:t>), and the meat bolus was extracted in one piece (</w:t>
      </w:r>
      <w:r w:rsidRPr="002E1BDF">
        <w:rPr>
          <w:rFonts w:ascii="Book Antiqua" w:hAnsi="Book Antiqua"/>
          <w:sz w:val="24"/>
          <w:szCs w:val="24"/>
        </w:rPr>
        <w:t>C</w:t>
      </w:r>
      <w:r w:rsidR="00A961D4" w:rsidRPr="002E1BDF">
        <w:rPr>
          <w:rFonts w:ascii="Book Antiqua" w:hAnsi="Book Antiqua"/>
          <w:sz w:val="24"/>
          <w:szCs w:val="24"/>
        </w:rPr>
        <w:t xml:space="preserve">). </w:t>
      </w:r>
      <w:r>
        <w:rPr>
          <w:rFonts w:ascii="Book Antiqua" w:eastAsia="SimSun" w:hAnsi="Book Antiqua" w:hint="eastAsia"/>
          <w:sz w:val="24"/>
          <w:szCs w:val="24"/>
          <w:lang w:eastAsia="zh-CN"/>
        </w:rPr>
        <w:t xml:space="preserve">D: </w:t>
      </w:r>
      <w:r w:rsidR="00A961D4" w:rsidRPr="002E1BDF">
        <w:rPr>
          <w:rFonts w:ascii="Book Antiqua" w:hAnsi="Book Antiqua"/>
          <w:sz w:val="24"/>
          <w:szCs w:val="24"/>
        </w:rPr>
        <w:t>Mucosal changes including a ringed esophagus, longitudinal furrows, and small-caliber esophagus were found (</w:t>
      </w:r>
      <w:r w:rsidRPr="002E1BDF">
        <w:rPr>
          <w:rFonts w:ascii="Book Antiqua" w:hAnsi="Book Antiqua"/>
          <w:sz w:val="24"/>
          <w:szCs w:val="24"/>
        </w:rPr>
        <w:t>D</w:t>
      </w:r>
      <w:r w:rsidR="00A961D4" w:rsidRPr="002E1BDF">
        <w:rPr>
          <w:rFonts w:ascii="Book Antiqua" w:hAnsi="Book Antiqua"/>
          <w:sz w:val="24"/>
          <w:szCs w:val="24"/>
        </w:rPr>
        <w:t xml:space="preserve">), and mucosal biopsies demonstrated evidence of underlying eosinophilic </w:t>
      </w:r>
      <w:proofErr w:type="gramStart"/>
      <w:r w:rsidR="00A961D4" w:rsidRPr="002E1BDF">
        <w:rPr>
          <w:rFonts w:ascii="Book Antiqua" w:hAnsi="Book Antiqua"/>
          <w:sz w:val="24"/>
          <w:szCs w:val="24"/>
        </w:rPr>
        <w:t>esophagitis</w:t>
      </w:r>
      <w:r w:rsidR="00A961D4" w:rsidRPr="002E1BDF">
        <w:rPr>
          <w:rFonts w:ascii="Book Antiqua" w:hAnsi="Book Antiqua"/>
          <w:sz w:val="24"/>
          <w:szCs w:val="24"/>
          <w:vertAlign w:val="superscript"/>
        </w:rPr>
        <w:t>[</w:t>
      </w:r>
      <w:proofErr w:type="gramEnd"/>
      <w:r w:rsidR="00A961D4" w:rsidRPr="002E1BDF">
        <w:rPr>
          <w:rFonts w:ascii="Book Antiqua" w:hAnsi="Book Antiqua"/>
          <w:sz w:val="24"/>
          <w:szCs w:val="24"/>
          <w:vertAlign w:val="superscript"/>
        </w:rPr>
        <w:t>103]</w:t>
      </w:r>
      <w:r w:rsidR="00A961D4" w:rsidRPr="002E1BDF">
        <w:rPr>
          <w:rFonts w:ascii="Book Antiqua" w:hAnsi="Book Antiqua"/>
          <w:sz w:val="24"/>
          <w:szCs w:val="24"/>
        </w:rPr>
        <w:t>.</w:t>
      </w:r>
    </w:p>
    <w:p w14:paraId="677A24A5" w14:textId="77777777" w:rsidR="00A961D4" w:rsidRPr="002E1BDF" w:rsidRDefault="00A961D4" w:rsidP="00A961D4">
      <w:pPr>
        <w:spacing w:after="0" w:line="360" w:lineRule="auto"/>
        <w:jc w:val="both"/>
        <w:rPr>
          <w:rFonts w:ascii="Book Antiqua" w:hAnsi="Book Antiqua"/>
          <w:sz w:val="24"/>
          <w:szCs w:val="24"/>
        </w:rPr>
      </w:pPr>
    </w:p>
    <w:p w14:paraId="53DCCCF2"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3D10AB3A" wp14:editId="43859408">
            <wp:extent cx="5943600" cy="4464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_Algorithm FOI.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64050"/>
                    </a:xfrm>
                    <a:prstGeom prst="rect">
                      <a:avLst/>
                    </a:prstGeom>
                  </pic:spPr>
                </pic:pic>
              </a:graphicData>
            </a:graphic>
          </wp:inline>
        </w:drawing>
      </w:r>
    </w:p>
    <w:p w14:paraId="6A442714" w14:textId="67C35177" w:rsidR="00A961D4" w:rsidRPr="006B27D8" w:rsidRDefault="006B27D8" w:rsidP="00A961D4">
      <w:pPr>
        <w:spacing w:after="0" w:line="360" w:lineRule="auto"/>
        <w:jc w:val="both"/>
        <w:rPr>
          <w:rFonts w:ascii="Book Antiqua" w:hAnsi="Book Antiqua"/>
          <w:b/>
          <w:bCs/>
          <w:sz w:val="24"/>
          <w:szCs w:val="24"/>
        </w:rPr>
      </w:pPr>
      <w:r>
        <w:rPr>
          <w:rFonts w:ascii="Book Antiqua" w:hAnsi="Book Antiqua"/>
          <w:b/>
          <w:bCs/>
          <w:sz w:val="24"/>
          <w:szCs w:val="24"/>
        </w:rPr>
        <w:t>Figure 5</w:t>
      </w:r>
      <w:r w:rsidR="00A961D4" w:rsidRPr="002E1BDF">
        <w:rPr>
          <w:rFonts w:ascii="Book Antiqua" w:hAnsi="Book Antiqua"/>
          <w:b/>
          <w:bCs/>
          <w:sz w:val="24"/>
          <w:szCs w:val="24"/>
        </w:rPr>
        <w:t xml:space="preserve"> Proposed management algorithm for true foreign body ingestion.</w:t>
      </w:r>
      <w:r>
        <w:rPr>
          <w:rFonts w:ascii="Book Antiqua" w:eastAsia="SimSun" w:hAnsi="Book Antiqua" w:hint="eastAsia"/>
          <w:b/>
          <w:bCs/>
          <w:sz w:val="24"/>
          <w:szCs w:val="24"/>
          <w:lang w:eastAsia="zh-CN"/>
        </w:rPr>
        <w:t xml:space="preserve"> </w:t>
      </w:r>
      <w:r w:rsidR="00A961D4" w:rsidRPr="002E1BDF">
        <w:rPr>
          <w:rFonts w:ascii="Book Antiqua" w:hAnsi="Book Antiqua"/>
          <w:bCs/>
          <w:sz w:val="24"/>
          <w:szCs w:val="24"/>
        </w:rPr>
        <w:t>Timing (emergent, 2-6 h; urgent, &lt;</w:t>
      </w:r>
      <w:r>
        <w:rPr>
          <w:rFonts w:ascii="Book Antiqua" w:eastAsia="SimSun" w:hAnsi="Book Antiqua" w:hint="eastAsia"/>
          <w:bCs/>
          <w:sz w:val="24"/>
          <w:szCs w:val="24"/>
          <w:lang w:eastAsia="zh-CN"/>
        </w:rPr>
        <w:t xml:space="preserve"> </w:t>
      </w:r>
      <w:r w:rsidR="00A961D4" w:rsidRPr="002E1BDF">
        <w:rPr>
          <w:rFonts w:ascii="Book Antiqua" w:hAnsi="Book Antiqua"/>
          <w:bCs/>
          <w:sz w:val="24"/>
          <w:szCs w:val="24"/>
        </w:rPr>
        <w:t>24 h) and management of true foreign body ingestions depend on the nature as well as the location of the object. In some instances, imaging and/or surgical consultation may be indicated prior to deciding upon endoscopic intervention; indeed, individualized decisions often need to be made weighing the risks and benefits of endoscopic intervention in a particular case, recognizing that in some scenarios, observation may overall be a safer and more preferable management strategy than endoscopic or other intervention.</w:t>
      </w:r>
    </w:p>
    <w:p w14:paraId="539C0800" w14:textId="77777777" w:rsidR="00A961D4" w:rsidRPr="002E1BDF" w:rsidRDefault="00A961D4" w:rsidP="00A961D4">
      <w:pPr>
        <w:spacing w:after="0" w:line="360" w:lineRule="auto"/>
        <w:jc w:val="both"/>
        <w:rPr>
          <w:rFonts w:ascii="Book Antiqua" w:hAnsi="Book Antiqua"/>
          <w:sz w:val="24"/>
          <w:szCs w:val="24"/>
        </w:rPr>
      </w:pPr>
    </w:p>
    <w:p w14:paraId="23EBCAC2"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sz w:val="24"/>
          <w:szCs w:val="24"/>
        </w:rPr>
        <w:br w:type="page"/>
      </w:r>
    </w:p>
    <w:p w14:paraId="27CE3764"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768CC714" wp14:editId="11BE31BF">
            <wp:extent cx="5925691" cy="1559859"/>
            <wp:effectExtent l="0" t="0" r="571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6.jpg"/>
                    <pic:cNvPicPr/>
                  </pic:nvPicPr>
                  <pic:blipFill rotWithShape="1">
                    <a:blip r:embed="rId13" cstate="print">
                      <a:extLst>
                        <a:ext uri="{28A0092B-C50C-407E-A947-70E740481C1C}">
                          <a14:useLocalDpi xmlns:a14="http://schemas.microsoft.com/office/drawing/2010/main" val="0"/>
                        </a:ext>
                      </a:extLst>
                    </a:blip>
                    <a:srcRect l="1961" t="32981" r="1763" b="33228"/>
                    <a:stretch/>
                  </pic:blipFill>
                  <pic:spPr bwMode="auto">
                    <a:xfrm>
                      <a:off x="0" y="0"/>
                      <a:ext cx="5938226" cy="1563159"/>
                    </a:xfrm>
                    <a:prstGeom prst="rect">
                      <a:avLst/>
                    </a:prstGeom>
                    <a:ln>
                      <a:noFill/>
                    </a:ln>
                    <a:extLst>
                      <a:ext uri="{53640926-AAD7-44D8-BBD7-CCE9431645EC}">
                        <a14:shadowObscured xmlns:a14="http://schemas.microsoft.com/office/drawing/2010/main"/>
                      </a:ext>
                    </a:extLst>
                  </pic:spPr>
                </pic:pic>
              </a:graphicData>
            </a:graphic>
          </wp:inline>
        </w:drawing>
      </w:r>
    </w:p>
    <w:p w14:paraId="2D2FB2AC" w14:textId="77777777" w:rsidR="00A961D4" w:rsidRPr="002E1BDF" w:rsidRDefault="00A961D4" w:rsidP="00A961D4">
      <w:pPr>
        <w:spacing w:after="0" w:line="360" w:lineRule="auto"/>
        <w:jc w:val="both"/>
        <w:rPr>
          <w:rFonts w:ascii="Book Antiqua" w:hAnsi="Book Antiqua"/>
          <w:sz w:val="24"/>
          <w:szCs w:val="24"/>
        </w:rPr>
      </w:pPr>
    </w:p>
    <w:p w14:paraId="3FA366EA" w14:textId="07E70B25" w:rsidR="00A961D4" w:rsidRPr="006B27D8" w:rsidRDefault="006B27D8" w:rsidP="00A961D4">
      <w:pPr>
        <w:spacing w:after="0" w:line="360" w:lineRule="auto"/>
        <w:jc w:val="both"/>
        <w:rPr>
          <w:rFonts w:ascii="Book Antiqua" w:hAnsi="Book Antiqua"/>
          <w:b/>
          <w:bCs/>
          <w:sz w:val="24"/>
          <w:szCs w:val="24"/>
        </w:rPr>
      </w:pPr>
      <w:r>
        <w:rPr>
          <w:rFonts w:ascii="Book Antiqua" w:hAnsi="Book Antiqua"/>
          <w:b/>
          <w:bCs/>
          <w:sz w:val="24"/>
          <w:szCs w:val="24"/>
        </w:rPr>
        <w:t>Figure 6</w:t>
      </w:r>
      <w:r w:rsidR="00A961D4" w:rsidRPr="002E1BDF">
        <w:rPr>
          <w:rFonts w:ascii="Book Antiqua" w:hAnsi="Book Antiqua"/>
          <w:b/>
          <w:bCs/>
          <w:sz w:val="24"/>
          <w:szCs w:val="24"/>
        </w:rPr>
        <w:t xml:space="preserve"> Endoscopic extraction of embedded toothpick.</w:t>
      </w:r>
      <w:r>
        <w:rPr>
          <w:rFonts w:ascii="Book Antiqua" w:eastAsia="SimSun" w:hAnsi="Book Antiqua" w:hint="eastAsia"/>
          <w:b/>
          <w:bCs/>
          <w:sz w:val="24"/>
          <w:szCs w:val="24"/>
          <w:lang w:eastAsia="zh-CN"/>
        </w:rPr>
        <w:t xml:space="preserve"> </w:t>
      </w:r>
      <w:r w:rsidR="00A961D4" w:rsidRPr="002E1BDF">
        <w:rPr>
          <w:rFonts w:ascii="Book Antiqua" w:hAnsi="Book Antiqua"/>
          <w:bCs/>
          <w:sz w:val="24"/>
          <w:szCs w:val="24"/>
        </w:rPr>
        <w:t xml:space="preserve">An 82-year-old woman with remote history of accidental toothpick ingestion and presumed spontaneous passage underwent colonoscopy for fecal incontinence. </w:t>
      </w:r>
      <w:r w:rsidRPr="002E1BDF">
        <w:rPr>
          <w:rFonts w:ascii="Book Antiqua" w:hAnsi="Book Antiqua"/>
          <w:bCs/>
          <w:sz w:val="24"/>
          <w:szCs w:val="24"/>
        </w:rPr>
        <w:t>A, B</w:t>
      </w:r>
      <w:r>
        <w:rPr>
          <w:rFonts w:ascii="Book Antiqua" w:eastAsia="SimSun" w:hAnsi="Book Antiqua" w:hint="eastAsia"/>
          <w:bCs/>
          <w:sz w:val="24"/>
          <w:szCs w:val="24"/>
          <w:lang w:eastAsia="zh-CN"/>
        </w:rPr>
        <w:t>:</w:t>
      </w:r>
      <w:r w:rsidRPr="002E1BDF">
        <w:rPr>
          <w:rFonts w:ascii="Book Antiqua" w:hAnsi="Book Antiqua"/>
          <w:bCs/>
          <w:sz w:val="24"/>
          <w:szCs w:val="24"/>
        </w:rPr>
        <w:t xml:space="preserve"> </w:t>
      </w:r>
      <w:r w:rsidR="00A961D4" w:rsidRPr="002E1BDF">
        <w:rPr>
          <w:rFonts w:ascii="Book Antiqua" w:hAnsi="Book Antiqua"/>
          <w:bCs/>
          <w:sz w:val="24"/>
          <w:szCs w:val="24"/>
        </w:rPr>
        <w:t>Upon reaching the rectosigmoid junction, polypoid inflammatory changes were visualized at the base of both ends of what appeared to be an embedded toothpick</w:t>
      </w:r>
      <w:r>
        <w:rPr>
          <w:rFonts w:ascii="Book Antiqua" w:eastAsia="SimSun" w:hAnsi="Book Antiqua" w:hint="eastAsia"/>
          <w:bCs/>
          <w:sz w:val="24"/>
          <w:szCs w:val="24"/>
          <w:lang w:eastAsia="zh-CN"/>
        </w:rPr>
        <w:t>; C:</w:t>
      </w:r>
      <w:r w:rsidR="00A961D4" w:rsidRPr="002E1BDF">
        <w:rPr>
          <w:rFonts w:ascii="Book Antiqua" w:hAnsi="Book Antiqua"/>
          <w:bCs/>
          <w:sz w:val="24"/>
          <w:szCs w:val="24"/>
        </w:rPr>
        <w:t xml:space="preserve"> Colorectal surgery was called to the procedure room, and a multidisciplinary decision was made to attempt endoscopic removal.  Using standard biopsy forceps, the toothpick was grasped and, using gentle traction, successfully removed in two pieces.</w:t>
      </w:r>
    </w:p>
    <w:p w14:paraId="7AAFF89E"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sz w:val="24"/>
          <w:szCs w:val="24"/>
        </w:rPr>
        <w:br w:type="page"/>
      </w:r>
    </w:p>
    <w:p w14:paraId="4BE1CEE4"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48871A05" wp14:editId="01FDFD0C">
            <wp:extent cx="5925671" cy="4810626"/>
            <wp:effectExtent l="0" t="0" r="571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7.jpg"/>
                    <pic:cNvPicPr/>
                  </pic:nvPicPr>
                  <pic:blipFill rotWithShape="1">
                    <a:blip r:embed="rId14" cstate="print">
                      <a:extLst>
                        <a:ext uri="{28A0092B-C50C-407E-A947-70E740481C1C}">
                          <a14:useLocalDpi xmlns:a14="http://schemas.microsoft.com/office/drawing/2010/main" val="0"/>
                        </a:ext>
                      </a:extLst>
                    </a:blip>
                    <a:srcRect l="7241" t="4626" r="8581" b="4256"/>
                    <a:stretch/>
                  </pic:blipFill>
                  <pic:spPr bwMode="auto">
                    <a:xfrm>
                      <a:off x="0" y="0"/>
                      <a:ext cx="5933334" cy="4816847"/>
                    </a:xfrm>
                    <a:prstGeom prst="rect">
                      <a:avLst/>
                    </a:prstGeom>
                    <a:ln>
                      <a:noFill/>
                    </a:ln>
                    <a:extLst>
                      <a:ext uri="{53640926-AAD7-44D8-BBD7-CCE9431645EC}">
                        <a14:shadowObscured xmlns:a14="http://schemas.microsoft.com/office/drawing/2010/main"/>
                      </a:ext>
                    </a:extLst>
                  </pic:spPr>
                </pic:pic>
              </a:graphicData>
            </a:graphic>
          </wp:inline>
        </w:drawing>
      </w:r>
    </w:p>
    <w:p w14:paraId="30CAE6A8" w14:textId="77777777" w:rsidR="00A961D4" w:rsidRPr="002E1BDF" w:rsidRDefault="00A961D4" w:rsidP="00A961D4">
      <w:pPr>
        <w:spacing w:after="0" w:line="360" w:lineRule="auto"/>
        <w:jc w:val="both"/>
        <w:rPr>
          <w:rFonts w:ascii="Book Antiqua" w:hAnsi="Book Antiqua"/>
          <w:sz w:val="24"/>
          <w:szCs w:val="24"/>
        </w:rPr>
      </w:pPr>
    </w:p>
    <w:p w14:paraId="139C3976" w14:textId="72530D6C" w:rsidR="00A961D4" w:rsidRPr="006B27D8" w:rsidRDefault="006B27D8" w:rsidP="00A961D4">
      <w:pPr>
        <w:spacing w:after="0" w:line="360" w:lineRule="auto"/>
        <w:jc w:val="both"/>
        <w:rPr>
          <w:rFonts w:ascii="Book Antiqua" w:hAnsi="Book Antiqua"/>
          <w:b/>
          <w:bCs/>
          <w:sz w:val="24"/>
          <w:szCs w:val="24"/>
        </w:rPr>
      </w:pPr>
      <w:r>
        <w:rPr>
          <w:rFonts w:ascii="Book Antiqua" w:hAnsi="Book Antiqua"/>
          <w:b/>
          <w:bCs/>
          <w:sz w:val="24"/>
          <w:szCs w:val="24"/>
        </w:rPr>
        <w:t>Figure 7</w:t>
      </w:r>
      <w:r w:rsidR="00A961D4" w:rsidRPr="002E1BDF">
        <w:rPr>
          <w:rFonts w:ascii="Book Antiqua" w:hAnsi="Book Antiqua"/>
          <w:b/>
          <w:bCs/>
          <w:sz w:val="24"/>
          <w:szCs w:val="24"/>
        </w:rPr>
        <w:t xml:space="preserve"> Endoscopic extraction of multiple long objects. </w:t>
      </w:r>
      <w:r>
        <w:rPr>
          <w:rFonts w:ascii="Book Antiqua" w:eastAsia="SimSun" w:hAnsi="Book Antiqua" w:hint="eastAsia"/>
          <w:b/>
          <w:bCs/>
          <w:sz w:val="24"/>
          <w:szCs w:val="24"/>
          <w:lang w:eastAsia="zh-CN"/>
        </w:rPr>
        <w:t xml:space="preserve">A, B: </w:t>
      </w:r>
      <w:r w:rsidR="00A961D4" w:rsidRPr="002E1BDF">
        <w:rPr>
          <w:rFonts w:ascii="Book Antiqua" w:hAnsi="Book Antiqua"/>
          <w:bCs/>
          <w:sz w:val="24"/>
          <w:szCs w:val="24"/>
        </w:rPr>
        <w:t>A 36-year-old male was found to have multiple foreign ingested objects in the stomach, including a toothbrush (</w:t>
      </w:r>
      <w:r w:rsidRPr="002E1BDF">
        <w:rPr>
          <w:rFonts w:ascii="Book Antiqua" w:hAnsi="Book Antiqua"/>
          <w:bCs/>
          <w:sz w:val="24"/>
          <w:szCs w:val="24"/>
        </w:rPr>
        <w:t>A</w:t>
      </w:r>
      <w:r w:rsidR="00A961D4" w:rsidRPr="002E1BDF">
        <w:rPr>
          <w:rFonts w:ascii="Book Antiqua" w:hAnsi="Book Antiqua"/>
          <w:bCs/>
          <w:sz w:val="24"/>
          <w:szCs w:val="24"/>
        </w:rPr>
        <w:t>), pen cartridge, and several forks (</w:t>
      </w:r>
      <w:r w:rsidRPr="002E1BDF">
        <w:rPr>
          <w:rFonts w:ascii="Book Antiqua" w:hAnsi="Book Antiqua"/>
          <w:bCs/>
          <w:sz w:val="24"/>
          <w:szCs w:val="24"/>
        </w:rPr>
        <w:t>B</w:t>
      </w:r>
      <w:r w:rsidR="00A961D4" w:rsidRPr="002E1BDF">
        <w:rPr>
          <w:rFonts w:ascii="Book Antiqua" w:hAnsi="Book Antiqua"/>
          <w:bCs/>
          <w:sz w:val="24"/>
          <w:szCs w:val="24"/>
        </w:rPr>
        <w:t>)</w:t>
      </w:r>
      <w:r>
        <w:rPr>
          <w:rFonts w:ascii="Book Antiqua" w:eastAsia="SimSun" w:hAnsi="Book Antiqua" w:hint="eastAsia"/>
          <w:bCs/>
          <w:sz w:val="24"/>
          <w:szCs w:val="24"/>
          <w:lang w:eastAsia="zh-CN"/>
        </w:rPr>
        <w:t>;</w:t>
      </w:r>
      <w:r w:rsidR="00A961D4" w:rsidRPr="002E1BDF">
        <w:rPr>
          <w:rFonts w:ascii="Book Antiqua" w:hAnsi="Book Antiqua"/>
          <w:bCs/>
          <w:sz w:val="24"/>
          <w:szCs w:val="24"/>
        </w:rPr>
        <w:t xml:space="preserve"> </w:t>
      </w:r>
      <w:r>
        <w:rPr>
          <w:rFonts w:ascii="Book Antiqua" w:eastAsia="SimSun" w:hAnsi="Book Antiqua" w:hint="eastAsia"/>
          <w:bCs/>
          <w:sz w:val="24"/>
          <w:szCs w:val="24"/>
          <w:lang w:eastAsia="zh-CN"/>
        </w:rPr>
        <w:t xml:space="preserve">C: </w:t>
      </w:r>
      <w:r w:rsidR="00A961D4" w:rsidRPr="002E1BDF">
        <w:rPr>
          <w:rFonts w:ascii="Book Antiqua" w:hAnsi="Book Antiqua"/>
          <w:bCs/>
          <w:sz w:val="24"/>
          <w:szCs w:val="24"/>
        </w:rPr>
        <w:t>On subsequent encounters, the same patient was found to have other ingested objects, including pencils</w:t>
      </w:r>
      <w:r>
        <w:rPr>
          <w:rFonts w:ascii="Book Antiqua" w:eastAsia="SimSun" w:hAnsi="Book Antiqua" w:hint="eastAsia"/>
          <w:bCs/>
          <w:sz w:val="24"/>
          <w:szCs w:val="24"/>
          <w:lang w:eastAsia="zh-CN"/>
        </w:rPr>
        <w:t xml:space="preserve">; </w:t>
      </w:r>
      <w:r>
        <w:rPr>
          <w:rFonts w:ascii="Book Antiqua" w:eastAsia="SimSun" w:hAnsi="Book Antiqua"/>
          <w:bCs/>
          <w:sz w:val="24"/>
          <w:szCs w:val="24"/>
          <w:lang w:eastAsia="zh-CN"/>
        </w:rPr>
        <w:t>D</w:t>
      </w:r>
      <w:r>
        <w:rPr>
          <w:rFonts w:ascii="Book Antiqua" w:eastAsia="SimSun" w:hAnsi="Book Antiqua" w:hint="eastAsia"/>
          <w:bCs/>
          <w:sz w:val="24"/>
          <w:szCs w:val="24"/>
          <w:lang w:eastAsia="zh-CN"/>
        </w:rPr>
        <w:t>:</w:t>
      </w:r>
      <w:r w:rsidR="00A961D4" w:rsidRPr="002E1BDF">
        <w:rPr>
          <w:rFonts w:ascii="Book Antiqua" w:hAnsi="Book Antiqua"/>
          <w:bCs/>
          <w:sz w:val="24"/>
          <w:szCs w:val="24"/>
        </w:rPr>
        <w:t xml:space="preserve"> Items recovered during endoscopy are shown in. </w:t>
      </w:r>
    </w:p>
    <w:p w14:paraId="6B551C36" w14:textId="77777777" w:rsidR="00A961D4" w:rsidRPr="002E1BDF" w:rsidRDefault="00A961D4" w:rsidP="00A961D4">
      <w:pPr>
        <w:spacing w:after="0" w:line="360" w:lineRule="auto"/>
        <w:jc w:val="both"/>
        <w:rPr>
          <w:rFonts w:ascii="Book Antiqua" w:hAnsi="Book Antiqua"/>
          <w:sz w:val="24"/>
          <w:szCs w:val="24"/>
        </w:rPr>
      </w:pPr>
    </w:p>
    <w:p w14:paraId="3B28343C"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sz w:val="24"/>
          <w:szCs w:val="24"/>
        </w:rPr>
        <w:br w:type="page"/>
      </w:r>
    </w:p>
    <w:p w14:paraId="1068BBF0"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07E176ED" wp14:editId="6F9C131A">
            <wp:extent cx="5943600" cy="47605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8_Roth retrieval net.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760595"/>
                    </a:xfrm>
                    <a:prstGeom prst="rect">
                      <a:avLst/>
                    </a:prstGeom>
                  </pic:spPr>
                </pic:pic>
              </a:graphicData>
            </a:graphic>
          </wp:inline>
        </w:drawing>
      </w:r>
    </w:p>
    <w:p w14:paraId="1CFEAD5F" w14:textId="77777777" w:rsidR="00A961D4" w:rsidRPr="002E1BDF" w:rsidRDefault="00A961D4" w:rsidP="00A961D4">
      <w:pPr>
        <w:spacing w:after="0" w:line="360" w:lineRule="auto"/>
        <w:jc w:val="both"/>
        <w:rPr>
          <w:rFonts w:ascii="Book Antiqua" w:hAnsi="Book Antiqua"/>
          <w:sz w:val="24"/>
          <w:szCs w:val="24"/>
        </w:rPr>
      </w:pPr>
    </w:p>
    <w:p w14:paraId="05806A89" w14:textId="0B145C27" w:rsidR="00A961D4" w:rsidRPr="006B27D8" w:rsidRDefault="006B27D8" w:rsidP="00A961D4">
      <w:pPr>
        <w:spacing w:after="0" w:line="360" w:lineRule="auto"/>
        <w:jc w:val="both"/>
        <w:rPr>
          <w:rFonts w:ascii="Book Antiqua" w:hAnsi="Book Antiqua"/>
          <w:b/>
          <w:bCs/>
          <w:sz w:val="24"/>
          <w:szCs w:val="24"/>
        </w:rPr>
      </w:pPr>
      <w:r>
        <w:rPr>
          <w:rFonts w:ascii="Book Antiqua" w:hAnsi="Book Antiqua"/>
          <w:b/>
          <w:bCs/>
          <w:sz w:val="24"/>
          <w:szCs w:val="24"/>
        </w:rPr>
        <w:t>Figure 8</w:t>
      </w:r>
      <w:r w:rsidR="00A961D4" w:rsidRPr="002E1BDF">
        <w:rPr>
          <w:rFonts w:ascii="Book Antiqua" w:hAnsi="Book Antiqua"/>
          <w:b/>
          <w:bCs/>
          <w:sz w:val="24"/>
          <w:szCs w:val="24"/>
        </w:rPr>
        <w:t xml:space="preserve"> Retrieval of foreign object with Roth retrieval net. </w:t>
      </w:r>
      <w:r w:rsidR="00A961D4" w:rsidRPr="002E1BDF">
        <w:rPr>
          <w:rFonts w:ascii="Book Antiqua" w:hAnsi="Book Antiqua"/>
          <w:bCs/>
          <w:sz w:val="24"/>
          <w:szCs w:val="24"/>
        </w:rPr>
        <w:t xml:space="preserve">A 27-year-old man who reportedly swallowed glass while working under a skylight that shattered. A glass shard was removed from the cecum via colonoscopy with a retrieval </w:t>
      </w:r>
      <w:proofErr w:type="gramStart"/>
      <w:r w:rsidR="00A961D4" w:rsidRPr="002E1BDF">
        <w:rPr>
          <w:rFonts w:ascii="Book Antiqua" w:hAnsi="Book Antiqua"/>
          <w:bCs/>
          <w:sz w:val="24"/>
          <w:szCs w:val="24"/>
        </w:rPr>
        <w:t>net</w:t>
      </w:r>
      <w:r w:rsidR="00A961D4" w:rsidRPr="002E1BDF">
        <w:rPr>
          <w:rFonts w:ascii="Book Antiqua" w:hAnsi="Book Antiqua"/>
          <w:sz w:val="24"/>
          <w:szCs w:val="24"/>
          <w:vertAlign w:val="superscript"/>
        </w:rPr>
        <w:t>[</w:t>
      </w:r>
      <w:proofErr w:type="gramEnd"/>
      <w:r w:rsidR="00A961D4" w:rsidRPr="002E1BDF">
        <w:rPr>
          <w:rFonts w:ascii="Book Antiqua" w:hAnsi="Book Antiqua"/>
          <w:sz w:val="24"/>
          <w:szCs w:val="24"/>
          <w:vertAlign w:val="superscript"/>
        </w:rPr>
        <w:t>148]</w:t>
      </w:r>
      <w:r w:rsidR="00A961D4" w:rsidRPr="002E1BDF">
        <w:rPr>
          <w:rFonts w:ascii="Book Antiqua" w:hAnsi="Book Antiqua"/>
          <w:bCs/>
          <w:sz w:val="24"/>
          <w:szCs w:val="24"/>
        </w:rPr>
        <w:t>.</w:t>
      </w:r>
    </w:p>
    <w:p w14:paraId="2A83CBC8"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sz w:val="24"/>
          <w:szCs w:val="24"/>
        </w:rPr>
        <w:br w:type="page"/>
      </w:r>
    </w:p>
    <w:p w14:paraId="1D2D9279" w14:textId="77777777" w:rsidR="00A961D4" w:rsidRPr="002E1BDF" w:rsidRDefault="00A961D4" w:rsidP="00A961D4">
      <w:pPr>
        <w:spacing w:after="0" w:line="360" w:lineRule="auto"/>
        <w:jc w:val="both"/>
        <w:rPr>
          <w:rFonts w:ascii="Book Antiqua" w:hAnsi="Book Antiqua"/>
          <w:sz w:val="24"/>
          <w:szCs w:val="24"/>
        </w:rPr>
      </w:pPr>
      <w:r w:rsidRPr="002E1BDF">
        <w:rPr>
          <w:rFonts w:ascii="Book Antiqua" w:hAnsi="Book Antiqua"/>
          <w:noProof/>
          <w:sz w:val="24"/>
          <w:szCs w:val="24"/>
          <w:lang w:eastAsia="zh-CN"/>
        </w:rPr>
        <w:lastRenderedPageBreak/>
        <w:drawing>
          <wp:inline distT="0" distB="0" distL="0" distR="0" wp14:anchorId="5195B556" wp14:editId="775A7A55">
            <wp:extent cx="5943600" cy="48621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9_Video capsul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862195"/>
                    </a:xfrm>
                    <a:prstGeom prst="rect">
                      <a:avLst/>
                    </a:prstGeom>
                  </pic:spPr>
                </pic:pic>
              </a:graphicData>
            </a:graphic>
          </wp:inline>
        </w:drawing>
      </w:r>
    </w:p>
    <w:p w14:paraId="7858E520" w14:textId="77777777" w:rsidR="00A961D4" w:rsidRPr="002E1BDF" w:rsidRDefault="00A961D4" w:rsidP="00A961D4">
      <w:pPr>
        <w:spacing w:after="0" w:line="360" w:lineRule="auto"/>
        <w:jc w:val="both"/>
        <w:rPr>
          <w:rFonts w:ascii="Book Antiqua" w:hAnsi="Book Antiqua"/>
          <w:sz w:val="24"/>
          <w:szCs w:val="24"/>
        </w:rPr>
      </w:pPr>
    </w:p>
    <w:p w14:paraId="75A2DFEB" w14:textId="73995112" w:rsidR="00A961D4" w:rsidRPr="006B27D8" w:rsidRDefault="006B27D8" w:rsidP="00A961D4">
      <w:pPr>
        <w:spacing w:after="0" w:line="360" w:lineRule="auto"/>
        <w:jc w:val="both"/>
        <w:rPr>
          <w:rFonts w:ascii="Book Antiqua" w:hAnsi="Book Antiqua"/>
          <w:b/>
          <w:bCs/>
          <w:sz w:val="24"/>
          <w:szCs w:val="24"/>
        </w:rPr>
      </w:pPr>
      <w:r>
        <w:rPr>
          <w:rFonts w:ascii="Book Antiqua" w:hAnsi="Book Antiqua"/>
          <w:b/>
          <w:bCs/>
          <w:sz w:val="24"/>
          <w:szCs w:val="24"/>
        </w:rPr>
        <w:t>Figure 9</w:t>
      </w:r>
      <w:r w:rsidR="00A961D4" w:rsidRPr="002E1BDF">
        <w:rPr>
          <w:rFonts w:ascii="Book Antiqua" w:hAnsi="Book Antiqua"/>
          <w:b/>
          <w:bCs/>
          <w:sz w:val="24"/>
          <w:szCs w:val="24"/>
        </w:rPr>
        <w:t xml:space="preserve"> Laparoscopically-assisted </w:t>
      </w:r>
      <w:proofErr w:type="spellStart"/>
      <w:r w:rsidR="00A961D4" w:rsidRPr="002E1BDF">
        <w:rPr>
          <w:rFonts w:ascii="Book Antiqua" w:hAnsi="Book Antiqua"/>
          <w:b/>
          <w:bCs/>
          <w:sz w:val="24"/>
          <w:szCs w:val="24"/>
        </w:rPr>
        <w:t>enteroscopic</w:t>
      </w:r>
      <w:proofErr w:type="spellEnd"/>
      <w:r w:rsidR="00A961D4" w:rsidRPr="002E1BDF">
        <w:rPr>
          <w:rFonts w:ascii="Book Antiqua" w:hAnsi="Book Antiqua"/>
          <w:b/>
          <w:bCs/>
          <w:sz w:val="24"/>
          <w:szCs w:val="24"/>
        </w:rPr>
        <w:t xml:space="preserve"> foreign object retrieval from the deep small bowel.</w:t>
      </w:r>
      <w:r>
        <w:rPr>
          <w:rFonts w:ascii="Book Antiqua" w:eastAsia="SimSun" w:hAnsi="Book Antiqua" w:hint="eastAsia"/>
          <w:b/>
          <w:bCs/>
          <w:sz w:val="24"/>
          <w:szCs w:val="24"/>
          <w:lang w:eastAsia="zh-CN"/>
        </w:rPr>
        <w:t xml:space="preserve"> </w:t>
      </w:r>
      <w:r w:rsidR="00A961D4" w:rsidRPr="002E1BDF">
        <w:rPr>
          <w:rFonts w:ascii="Book Antiqua" w:hAnsi="Book Antiqua"/>
          <w:bCs/>
          <w:sz w:val="24"/>
          <w:szCs w:val="24"/>
        </w:rPr>
        <w:t xml:space="preserve">Retrieval of a retained video capsule in the distal ileum via laparoscopically-assisted anterograde </w:t>
      </w:r>
      <w:proofErr w:type="spellStart"/>
      <w:r w:rsidR="00A961D4" w:rsidRPr="002E1BDF">
        <w:rPr>
          <w:rFonts w:ascii="Book Antiqua" w:hAnsi="Book Antiqua"/>
          <w:bCs/>
          <w:sz w:val="24"/>
          <w:szCs w:val="24"/>
        </w:rPr>
        <w:t>enteroscopy</w:t>
      </w:r>
      <w:proofErr w:type="spellEnd"/>
      <w:r w:rsidR="00A961D4" w:rsidRPr="002E1BDF">
        <w:rPr>
          <w:rFonts w:ascii="Book Antiqua" w:hAnsi="Book Antiqua"/>
          <w:bCs/>
          <w:sz w:val="24"/>
          <w:szCs w:val="24"/>
        </w:rPr>
        <w:t xml:space="preserve"> in a patient with Crohn’s disease. </w:t>
      </w:r>
    </w:p>
    <w:p w14:paraId="69FF29AA" w14:textId="77777777" w:rsidR="0072393A" w:rsidRPr="00280170" w:rsidRDefault="0072393A" w:rsidP="0072393A">
      <w:pPr>
        <w:autoSpaceDE w:val="0"/>
        <w:autoSpaceDN w:val="0"/>
        <w:adjustRightInd w:val="0"/>
        <w:spacing w:after="0" w:line="360" w:lineRule="auto"/>
        <w:jc w:val="both"/>
        <w:rPr>
          <w:rFonts w:ascii="Book Antiqua" w:eastAsia="SimSun" w:hAnsi="Book Antiqua"/>
          <w:sz w:val="24"/>
          <w:szCs w:val="24"/>
          <w:lang w:eastAsia="zh-CN"/>
        </w:rPr>
      </w:pPr>
    </w:p>
    <w:sectPr w:rsidR="0072393A" w:rsidRPr="00280170" w:rsidSect="008F225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BoldItalicMT">
    <w:panose1 w:val="020B0604020202020204"/>
    <w:charset w:val="00"/>
    <w:family w:val="roman"/>
    <w:pitch w:val="variable"/>
    <w:sig w:usb0="E0000AFF" w:usb1="00007843" w:usb2="00000001" w:usb3="00000000" w:csb0="000001BF" w:csb1="00000000"/>
  </w:font>
  <w:font w:name="Helvetica">
    <w:panose1 w:val="00000000000000000000"/>
    <w:charset w:val="00"/>
    <w:family w:val="auto"/>
    <w:notTrueType/>
    <w:pitch w:val="variable"/>
    <w:sig w:usb0="00000003" w:usb1="00000000" w:usb2="00000000" w:usb3="00000000" w:csb0="00000001" w:csb1="00000000"/>
  </w:font>
  <w:font w:name="DengXian Light">
    <w:altName w:val="等线 Light"/>
    <w:panose1 w:val="02010600030101010101"/>
    <w:charset w:val="86"/>
    <w:family w:val="auto"/>
    <w:pitch w:val="variable"/>
    <w:sig w:usb0="00000000"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Hepatology_edited&lt;/Style&gt;&lt;LeftDelim&gt;{&lt;/LeftDelim&gt;&lt;RightDelim&gt;}&lt;/RightDelim&gt;&lt;FontName&gt;Arial&lt;/FontName&gt;&lt;FontSize&gt;11&lt;/FontSize&gt;&lt;ReflistTitle&gt;&lt;/ReflistTitle&gt;&lt;StartingRefnum&gt;1&lt;/StartingRefnum&gt;&lt;FirstLineIndent&gt;0&lt;/FirstLineIndent&gt;&lt;HangingIndent&gt;576&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eerdxf57ddaawetwatved0lrs0strdszdet&quot;&gt;Food impaction and foreign body ingestion&lt;record-ids&gt;&lt;item&gt;1&lt;/item&gt;&lt;item&gt;2&lt;/item&gt;&lt;item&gt;3&lt;/item&gt;&lt;item&gt;4&lt;/item&gt;&lt;item&gt;5&lt;/item&gt;&lt;item&gt;6&lt;/item&gt;&lt;item&gt;7&lt;/item&gt;&lt;item&gt;8&lt;/item&gt;&lt;item&gt;9&lt;/item&gt;&lt;item&gt;10&lt;/item&gt;&lt;item&gt;11&lt;/item&gt;&lt;item&gt;12&lt;/item&gt;&lt;item&gt;13&lt;/item&gt;&lt;item&gt;15&lt;/item&gt;&lt;item&gt;16&lt;/item&gt;&lt;item&gt;17&lt;/item&gt;&lt;item&gt;18&lt;/item&gt;&lt;item&gt;19&lt;/item&gt;&lt;item&gt;20&lt;/item&gt;&lt;item&gt;21&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record-ids&gt;&lt;/item&gt;&lt;/Libraries&gt;"/>
  </w:docVars>
  <w:rsids>
    <w:rsidRoot w:val="005A65AF"/>
    <w:rsid w:val="00001E00"/>
    <w:rsid w:val="00003DAB"/>
    <w:rsid w:val="00007D3B"/>
    <w:rsid w:val="00014693"/>
    <w:rsid w:val="0001754A"/>
    <w:rsid w:val="00017B03"/>
    <w:rsid w:val="0002303D"/>
    <w:rsid w:val="0003009B"/>
    <w:rsid w:val="00032EB1"/>
    <w:rsid w:val="00036287"/>
    <w:rsid w:val="00040920"/>
    <w:rsid w:val="00043A21"/>
    <w:rsid w:val="00043A4F"/>
    <w:rsid w:val="000443D5"/>
    <w:rsid w:val="00044CE4"/>
    <w:rsid w:val="00044E65"/>
    <w:rsid w:val="00060CF5"/>
    <w:rsid w:val="00061869"/>
    <w:rsid w:val="000640E9"/>
    <w:rsid w:val="00071C7D"/>
    <w:rsid w:val="00073DA9"/>
    <w:rsid w:val="000872C6"/>
    <w:rsid w:val="000A276E"/>
    <w:rsid w:val="000A6295"/>
    <w:rsid w:val="000B1F0F"/>
    <w:rsid w:val="000B27CE"/>
    <w:rsid w:val="000C1D61"/>
    <w:rsid w:val="000C796C"/>
    <w:rsid w:val="000C7EE5"/>
    <w:rsid w:val="000D31EB"/>
    <w:rsid w:val="000E0227"/>
    <w:rsid w:val="000E2AE2"/>
    <w:rsid w:val="00100CEE"/>
    <w:rsid w:val="00101964"/>
    <w:rsid w:val="00101E81"/>
    <w:rsid w:val="00107463"/>
    <w:rsid w:val="001076BA"/>
    <w:rsid w:val="00112413"/>
    <w:rsid w:val="00115E7F"/>
    <w:rsid w:val="00122680"/>
    <w:rsid w:val="0012344F"/>
    <w:rsid w:val="00123EB9"/>
    <w:rsid w:val="00126C8B"/>
    <w:rsid w:val="00127A4B"/>
    <w:rsid w:val="001321E2"/>
    <w:rsid w:val="00135BF0"/>
    <w:rsid w:val="00136DFF"/>
    <w:rsid w:val="00140968"/>
    <w:rsid w:val="00141AFE"/>
    <w:rsid w:val="00144FFD"/>
    <w:rsid w:val="001533CA"/>
    <w:rsid w:val="00154564"/>
    <w:rsid w:val="00156671"/>
    <w:rsid w:val="0016024A"/>
    <w:rsid w:val="00161A28"/>
    <w:rsid w:val="00163C5B"/>
    <w:rsid w:val="001643ED"/>
    <w:rsid w:val="00164E07"/>
    <w:rsid w:val="00165D1C"/>
    <w:rsid w:val="001668DA"/>
    <w:rsid w:val="001720C6"/>
    <w:rsid w:val="0017282D"/>
    <w:rsid w:val="00174DA5"/>
    <w:rsid w:val="00174FFD"/>
    <w:rsid w:val="001755C6"/>
    <w:rsid w:val="001768ED"/>
    <w:rsid w:val="00177267"/>
    <w:rsid w:val="0018227D"/>
    <w:rsid w:val="001862E2"/>
    <w:rsid w:val="00187B77"/>
    <w:rsid w:val="00190DFD"/>
    <w:rsid w:val="0019138A"/>
    <w:rsid w:val="0019401D"/>
    <w:rsid w:val="00195F16"/>
    <w:rsid w:val="001A0F5F"/>
    <w:rsid w:val="001A3115"/>
    <w:rsid w:val="001A3362"/>
    <w:rsid w:val="001A5BDE"/>
    <w:rsid w:val="001B5A96"/>
    <w:rsid w:val="001C4386"/>
    <w:rsid w:val="001D559B"/>
    <w:rsid w:val="001D5A53"/>
    <w:rsid w:val="001D7042"/>
    <w:rsid w:val="001E0CC3"/>
    <w:rsid w:val="001E725A"/>
    <w:rsid w:val="001F038A"/>
    <w:rsid w:val="001F1FF9"/>
    <w:rsid w:val="001F56F9"/>
    <w:rsid w:val="00206644"/>
    <w:rsid w:val="00206BC5"/>
    <w:rsid w:val="0021466A"/>
    <w:rsid w:val="00217224"/>
    <w:rsid w:val="00223DDC"/>
    <w:rsid w:val="0023731B"/>
    <w:rsid w:val="00237D17"/>
    <w:rsid w:val="00240293"/>
    <w:rsid w:val="00241990"/>
    <w:rsid w:val="00242120"/>
    <w:rsid w:val="00245C0A"/>
    <w:rsid w:val="00246691"/>
    <w:rsid w:val="0024764A"/>
    <w:rsid w:val="0025073A"/>
    <w:rsid w:val="00250D69"/>
    <w:rsid w:val="0025227C"/>
    <w:rsid w:val="00257171"/>
    <w:rsid w:val="002626F5"/>
    <w:rsid w:val="002639F3"/>
    <w:rsid w:val="00265AF2"/>
    <w:rsid w:val="0027058C"/>
    <w:rsid w:val="00270BF7"/>
    <w:rsid w:val="00270D8B"/>
    <w:rsid w:val="00271329"/>
    <w:rsid w:val="00272315"/>
    <w:rsid w:val="00274EEC"/>
    <w:rsid w:val="00276079"/>
    <w:rsid w:val="00280170"/>
    <w:rsid w:val="002A0D3D"/>
    <w:rsid w:val="002A23F3"/>
    <w:rsid w:val="002A2E29"/>
    <w:rsid w:val="002A68AF"/>
    <w:rsid w:val="002A7052"/>
    <w:rsid w:val="002B0185"/>
    <w:rsid w:val="002B5459"/>
    <w:rsid w:val="002B5C76"/>
    <w:rsid w:val="002B7775"/>
    <w:rsid w:val="002C07D9"/>
    <w:rsid w:val="002C0DCE"/>
    <w:rsid w:val="002C5356"/>
    <w:rsid w:val="002C6D0A"/>
    <w:rsid w:val="002D5292"/>
    <w:rsid w:val="002D71C2"/>
    <w:rsid w:val="002E08A5"/>
    <w:rsid w:val="002E1BDF"/>
    <w:rsid w:val="002F0DB6"/>
    <w:rsid w:val="002F1259"/>
    <w:rsid w:val="002F21F6"/>
    <w:rsid w:val="002F4334"/>
    <w:rsid w:val="002F521F"/>
    <w:rsid w:val="002F5A7D"/>
    <w:rsid w:val="002F6CCF"/>
    <w:rsid w:val="003030C8"/>
    <w:rsid w:val="00303A01"/>
    <w:rsid w:val="003126A0"/>
    <w:rsid w:val="00321FB7"/>
    <w:rsid w:val="00333575"/>
    <w:rsid w:val="00333DAB"/>
    <w:rsid w:val="0034330A"/>
    <w:rsid w:val="00356FAA"/>
    <w:rsid w:val="00360DF0"/>
    <w:rsid w:val="00362440"/>
    <w:rsid w:val="00362514"/>
    <w:rsid w:val="003741E1"/>
    <w:rsid w:val="003831BB"/>
    <w:rsid w:val="00384613"/>
    <w:rsid w:val="00390F6A"/>
    <w:rsid w:val="0039130A"/>
    <w:rsid w:val="00393789"/>
    <w:rsid w:val="0039422B"/>
    <w:rsid w:val="00395283"/>
    <w:rsid w:val="00395D5C"/>
    <w:rsid w:val="00397330"/>
    <w:rsid w:val="00397808"/>
    <w:rsid w:val="003A3210"/>
    <w:rsid w:val="003C5B6B"/>
    <w:rsid w:val="003C7EAE"/>
    <w:rsid w:val="003D2C0D"/>
    <w:rsid w:val="003E458D"/>
    <w:rsid w:val="003E625E"/>
    <w:rsid w:val="003F1401"/>
    <w:rsid w:val="003F3D4C"/>
    <w:rsid w:val="003F4406"/>
    <w:rsid w:val="003F4DE7"/>
    <w:rsid w:val="003F7685"/>
    <w:rsid w:val="0040206A"/>
    <w:rsid w:val="004029C4"/>
    <w:rsid w:val="004122B6"/>
    <w:rsid w:val="00413F34"/>
    <w:rsid w:val="00414D5E"/>
    <w:rsid w:val="00420715"/>
    <w:rsid w:val="00425234"/>
    <w:rsid w:val="0043148E"/>
    <w:rsid w:val="00431A5F"/>
    <w:rsid w:val="0043320E"/>
    <w:rsid w:val="00434EFE"/>
    <w:rsid w:val="004360C1"/>
    <w:rsid w:val="004374F8"/>
    <w:rsid w:val="004407A5"/>
    <w:rsid w:val="00441D28"/>
    <w:rsid w:val="00450259"/>
    <w:rsid w:val="004527C3"/>
    <w:rsid w:val="00457307"/>
    <w:rsid w:val="00457F0F"/>
    <w:rsid w:val="004638D4"/>
    <w:rsid w:val="004655B9"/>
    <w:rsid w:val="00465EF0"/>
    <w:rsid w:val="0047050B"/>
    <w:rsid w:val="004713A4"/>
    <w:rsid w:val="00475E61"/>
    <w:rsid w:val="004767C1"/>
    <w:rsid w:val="0047691B"/>
    <w:rsid w:val="00480484"/>
    <w:rsid w:val="00480487"/>
    <w:rsid w:val="00487190"/>
    <w:rsid w:val="0049159A"/>
    <w:rsid w:val="004917BC"/>
    <w:rsid w:val="004A2D24"/>
    <w:rsid w:val="004A347B"/>
    <w:rsid w:val="004A7405"/>
    <w:rsid w:val="004B7BA9"/>
    <w:rsid w:val="004B7C6D"/>
    <w:rsid w:val="004C1B39"/>
    <w:rsid w:val="004C1C2B"/>
    <w:rsid w:val="004C776F"/>
    <w:rsid w:val="004D1A99"/>
    <w:rsid w:val="004D4E4D"/>
    <w:rsid w:val="004D6301"/>
    <w:rsid w:val="004E40E8"/>
    <w:rsid w:val="004E504B"/>
    <w:rsid w:val="004E741D"/>
    <w:rsid w:val="004F2133"/>
    <w:rsid w:val="00500835"/>
    <w:rsid w:val="00503D7A"/>
    <w:rsid w:val="005053D6"/>
    <w:rsid w:val="00507A94"/>
    <w:rsid w:val="00513282"/>
    <w:rsid w:val="00516660"/>
    <w:rsid w:val="005230CA"/>
    <w:rsid w:val="00524E6E"/>
    <w:rsid w:val="00526659"/>
    <w:rsid w:val="00533C63"/>
    <w:rsid w:val="0053583B"/>
    <w:rsid w:val="00540502"/>
    <w:rsid w:val="00543EB6"/>
    <w:rsid w:val="00544AB1"/>
    <w:rsid w:val="005454D8"/>
    <w:rsid w:val="00547293"/>
    <w:rsid w:val="00554FB6"/>
    <w:rsid w:val="00560553"/>
    <w:rsid w:val="00562C0F"/>
    <w:rsid w:val="00563457"/>
    <w:rsid w:val="00563D29"/>
    <w:rsid w:val="0056538D"/>
    <w:rsid w:val="005704E4"/>
    <w:rsid w:val="00582064"/>
    <w:rsid w:val="00583F8D"/>
    <w:rsid w:val="00585A4F"/>
    <w:rsid w:val="00590D70"/>
    <w:rsid w:val="00591E62"/>
    <w:rsid w:val="00594038"/>
    <w:rsid w:val="00594B25"/>
    <w:rsid w:val="005A2095"/>
    <w:rsid w:val="005A583E"/>
    <w:rsid w:val="005A61BC"/>
    <w:rsid w:val="005A65AF"/>
    <w:rsid w:val="005C1696"/>
    <w:rsid w:val="005C3EA1"/>
    <w:rsid w:val="005C41BB"/>
    <w:rsid w:val="005C4A2C"/>
    <w:rsid w:val="005D5264"/>
    <w:rsid w:val="005D6A90"/>
    <w:rsid w:val="005D7E52"/>
    <w:rsid w:val="005E1241"/>
    <w:rsid w:val="005E674C"/>
    <w:rsid w:val="005E779B"/>
    <w:rsid w:val="005F0979"/>
    <w:rsid w:val="00607C72"/>
    <w:rsid w:val="00613BF4"/>
    <w:rsid w:val="00613D70"/>
    <w:rsid w:val="0062096E"/>
    <w:rsid w:val="006275D3"/>
    <w:rsid w:val="00632981"/>
    <w:rsid w:val="00635152"/>
    <w:rsid w:val="0063679F"/>
    <w:rsid w:val="006409B2"/>
    <w:rsid w:val="00641180"/>
    <w:rsid w:val="00642338"/>
    <w:rsid w:val="00647619"/>
    <w:rsid w:val="00651AAB"/>
    <w:rsid w:val="006530C0"/>
    <w:rsid w:val="006724B2"/>
    <w:rsid w:val="006724C3"/>
    <w:rsid w:val="006763AE"/>
    <w:rsid w:val="00676D94"/>
    <w:rsid w:val="006836FC"/>
    <w:rsid w:val="00687776"/>
    <w:rsid w:val="006877E9"/>
    <w:rsid w:val="00693F8E"/>
    <w:rsid w:val="00696C5C"/>
    <w:rsid w:val="006A2F80"/>
    <w:rsid w:val="006A399C"/>
    <w:rsid w:val="006A5693"/>
    <w:rsid w:val="006A5A57"/>
    <w:rsid w:val="006B27D8"/>
    <w:rsid w:val="006C16BD"/>
    <w:rsid w:val="006C2972"/>
    <w:rsid w:val="006C675A"/>
    <w:rsid w:val="006D14D6"/>
    <w:rsid w:val="006D3DB5"/>
    <w:rsid w:val="006E1B08"/>
    <w:rsid w:val="006E1DB5"/>
    <w:rsid w:val="006F236B"/>
    <w:rsid w:val="006F3F87"/>
    <w:rsid w:val="0070430F"/>
    <w:rsid w:val="007109FE"/>
    <w:rsid w:val="00711558"/>
    <w:rsid w:val="00711CC4"/>
    <w:rsid w:val="00713BF1"/>
    <w:rsid w:val="00713D6C"/>
    <w:rsid w:val="007203DF"/>
    <w:rsid w:val="007204B2"/>
    <w:rsid w:val="00721E60"/>
    <w:rsid w:val="0072393A"/>
    <w:rsid w:val="007261DD"/>
    <w:rsid w:val="007302D4"/>
    <w:rsid w:val="00732FB2"/>
    <w:rsid w:val="00733D86"/>
    <w:rsid w:val="00736EA3"/>
    <w:rsid w:val="00737039"/>
    <w:rsid w:val="00737270"/>
    <w:rsid w:val="00740AE3"/>
    <w:rsid w:val="007457F3"/>
    <w:rsid w:val="00745F65"/>
    <w:rsid w:val="007536A4"/>
    <w:rsid w:val="007545BC"/>
    <w:rsid w:val="0075538A"/>
    <w:rsid w:val="00760478"/>
    <w:rsid w:val="007609B2"/>
    <w:rsid w:val="00761A22"/>
    <w:rsid w:val="00762AD3"/>
    <w:rsid w:val="00764E26"/>
    <w:rsid w:val="00765200"/>
    <w:rsid w:val="00766E8C"/>
    <w:rsid w:val="0076781C"/>
    <w:rsid w:val="00780F31"/>
    <w:rsid w:val="00781211"/>
    <w:rsid w:val="0078183E"/>
    <w:rsid w:val="00791240"/>
    <w:rsid w:val="0079404E"/>
    <w:rsid w:val="00797429"/>
    <w:rsid w:val="007A028F"/>
    <w:rsid w:val="007A127F"/>
    <w:rsid w:val="007A12B6"/>
    <w:rsid w:val="007A3A81"/>
    <w:rsid w:val="007A41DD"/>
    <w:rsid w:val="007A6297"/>
    <w:rsid w:val="007B25F0"/>
    <w:rsid w:val="007B78C2"/>
    <w:rsid w:val="007B7EB9"/>
    <w:rsid w:val="007C17A9"/>
    <w:rsid w:val="007C2952"/>
    <w:rsid w:val="007D04CD"/>
    <w:rsid w:val="007D22C2"/>
    <w:rsid w:val="007E5560"/>
    <w:rsid w:val="007E5DAF"/>
    <w:rsid w:val="007F53FE"/>
    <w:rsid w:val="007F5B23"/>
    <w:rsid w:val="007F63BD"/>
    <w:rsid w:val="007F74F7"/>
    <w:rsid w:val="00801D9C"/>
    <w:rsid w:val="00803318"/>
    <w:rsid w:val="00804EE8"/>
    <w:rsid w:val="00815D68"/>
    <w:rsid w:val="0082003B"/>
    <w:rsid w:val="008232F0"/>
    <w:rsid w:val="00837BE4"/>
    <w:rsid w:val="00840120"/>
    <w:rsid w:val="008440A9"/>
    <w:rsid w:val="00845C4A"/>
    <w:rsid w:val="008536D2"/>
    <w:rsid w:val="00864D93"/>
    <w:rsid w:val="00865B8C"/>
    <w:rsid w:val="00867A00"/>
    <w:rsid w:val="0087266E"/>
    <w:rsid w:val="00875827"/>
    <w:rsid w:val="00876384"/>
    <w:rsid w:val="00877E6A"/>
    <w:rsid w:val="00880639"/>
    <w:rsid w:val="00882B5C"/>
    <w:rsid w:val="00883894"/>
    <w:rsid w:val="00895C98"/>
    <w:rsid w:val="008979FE"/>
    <w:rsid w:val="008A5792"/>
    <w:rsid w:val="008A6F99"/>
    <w:rsid w:val="008A73C1"/>
    <w:rsid w:val="008B232C"/>
    <w:rsid w:val="008B3F0D"/>
    <w:rsid w:val="008B4C2D"/>
    <w:rsid w:val="008D12E2"/>
    <w:rsid w:val="008D493E"/>
    <w:rsid w:val="008D79CE"/>
    <w:rsid w:val="008D7C2F"/>
    <w:rsid w:val="008E609F"/>
    <w:rsid w:val="008E657C"/>
    <w:rsid w:val="008F2256"/>
    <w:rsid w:val="008F478A"/>
    <w:rsid w:val="008F6974"/>
    <w:rsid w:val="008F7994"/>
    <w:rsid w:val="00900881"/>
    <w:rsid w:val="009054DF"/>
    <w:rsid w:val="0090725F"/>
    <w:rsid w:val="00917911"/>
    <w:rsid w:val="00925025"/>
    <w:rsid w:val="00934345"/>
    <w:rsid w:val="009408AA"/>
    <w:rsid w:val="0094420C"/>
    <w:rsid w:val="00947032"/>
    <w:rsid w:val="00947E43"/>
    <w:rsid w:val="00953D05"/>
    <w:rsid w:val="00961413"/>
    <w:rsid w:val="00967E32"/>
    <w:rsid w:val="00970619"/>
    <w:rsid w:val="00984E04"/>
    <w:rsid w:val="00985943"/>
    <w:rsid w:val="009866C4"/>
    <w:rsid w:val="00991B6E"/>
    <w:rsid w:val="009A1EC7"/>
    <w:rsid w:val="009A3565"/>
    <w:rsid w:val="009A5089"/>
    <w:rsid w:val="009A595C"/>
    <w:rsid w:val="009B4060"/>
    <w:rsid w:val="009B49C3"/>
    <w:rsid w:val="009B685F"/>
    <w:rsid w:val="009C052D"/>
    <w:rsid w:val="009C191A"/>
    <w:rsid w:val="009C46A1"/>
    <w:rsid w:val="009C6F42"/>
    <w:rsid w:val="009D53BA"/>
    <w:rsid w:val="009D667D"/>
    <w:rsid w:val="009D6BF7"/>
    <w:rsid w:val="009E22F8"/>
    <w:rsid w:val="00A000D4"/>
    <w:rsid w:val="00A00793"/>
    <w:rsid w:val="00A10357"/>
    <w:rsid w:val="00A15DE4"/>
    <w:rsid w:val="00A24F20"/>
    <w:rsid w:val="00A30AB0"/>
    <w:rsid w:val="00A429E6"/>
    <w:rsid w:val="00A42DFC"/>
    <w:rsid w:val="00A44FD4"/>
    <w:rsid w:val="00A5154D"/>
    <w:rsid w:val="00A51AA0"/>
    <w:rsid w:val="00A520F7"/>
    <w:rsid w:val="00A523D5"/>
    <w:rsid w:val="00A556B0"/>
    <w:rsid w:val="00A61226"/>
    <w:rsid w:val="00A6588F"/>
    <w:rsid w:val="00A7157D"/>
    <w:rsid w:val="00A80E5E"/>
    <w:rsid w:val="00A83F26"/>
    <w:rsid w:val="00A8600B"/>
    <w:rsid w:val="00A90F4B"/>
    <w:rsid w:val="00A92803"/>
    <w:rsid w:val="00A93E25"/>
    <w:rsid w:val="00A960D3"/>
    <w:rsid w:val="00A961D4"/>
    <w:rsid w:val="00A97F66"/>
    <w:rsid w:val="00AA7924"/>
    <w:rsid w:val="00AB3C0C"/>
    <w:rsid w:val="00AB43FF"/>
    <w:rsid w:val="00AB47CC"/>
    <w:rsid w:val="00AC3BBB"/>
    <w:rsid w:val="00AC70EC"/>
    <w:rsid w:val="00AC79CC"/>
    <w:rsid w:val="00AD78DA"/>
    <w:rsid w:val="00AE6520"/>
    <w:rsid w:val="00AF233A"/>
    <w:rsid w:val="00AF30DC"/>
    <w:rsid w:val="00AF321A"/>
    <w:rsid w:val="00AF4080"/>
    <w:rsid w:val="00AF418A"/>
    <w:rsid w:val="00B03FBC"/>
    <w:rsid w:val="00B04ED7"/>
    <w:rsid w:val="00B12679"/>
    <w:rsid w:val="00B12F76"/>
    <w:rsid w:val="00B13D5A"/>
    <w:rsid w:val="00B226C4"/>
    <w:rsid w:val="00B23BE0"/>
    <w:rsid w:val="00B245EE"/>
    <w:rsid w:val="00B33346"/>
    <w:rsid w:val="00B339DA"/>
    <w:rsid w:val="00B349C9"/>
    <w:rsid w:val="00B37363"/>
    <w:rsid w:val="00B414D6"/>
    <w:rsid w:val="00B46412"/>
    <w:rsid w:val="00B52F61"/>
    <w:rsid w:val="00B53BC6"/>
    <w:rsid w:val="00B543DA"/>
    <w:rsid w:val="00B555C6"/>
    <w:rsid w:val="00B6048B"/>
    <w:rsid w:val="00B71BE3"/>
    <w:rsid w:val="00B73A5E"/>
    <w:rsid w:val="00B73E11"/>
    <w:rsid w:val="00B77FFC"/>
    <w:rsid w:val="00B8147D"/>
    <w:rsid w:val="00B81545"/>
    <w:rsid w:val="00B8761F"/>
    <w:rsid w:val="00B92078"/>
    <w:rsid w:val="00B95612"/>
    <w:rsid w:val="00B9768F"/>
    <w:rsid w:val="00BB2A55"/>
    <w:rsid w:val="00BB4B55"/>
    <w:rsid w:val="00BC005E"/>
    <w:rsid w:val="00BC4103"/>
    <w:rsid w:val="00BC7A4B"/>
    <w:rsid w:val="00BD4721"/>
    <w:rsid w:val="00BD6A3D"/>
    <w:rsid w:val="00BD7E06"/>
    <w:rsid w:val="00BE2E70"/>
    <w:rsid w:val="00BE3BB7"/>
    <w:rsid w:val="00BF0A92"/>
    <w:rsid w:val="00BF2F2E"/>
    <w:rsid w:val="00C00240"/>
    <w:rsid w:val="00C018F5"/>
    <w:rsid w:val="00C03E41"/>
    <w:rsid w:val="00C1180B"/>
    <w:rsid w:val="00C1445D"/>
    <w:rsid w:val="00C147F3"/>
    <w:rsid w:val="00C1686E"/>
    <w:rsid w:val="00C16C68"/>
    <w:rsid w:val="00C17842"/>
    <w:rsid w:val="00C24202"/>
    <w:rsid w:val="00C301AE"/>
    <w:rsid w:val="00C34D08"/>
    <w:rsid w:val="00C37B89"/>
    <w:rsid w:val="00C47FA1"/>
    <w:rsid w:val="00C52A1C"/>
    <w:rsid w:val="00C539E9"/>
    <w:rsid w:val="00C56A5A"/>
    <w:rsid w:val="00C633B9"/>
    <w:rsid w:val="00C67D01"/>
    <w:rsid w:val="00C706C9"/>
    <w:rsid w:val="00C72514"/>
    <w:rsid w:val="00C75962"/>
    <w:rsid w:val="00C8328F"/>
    <w:rsid w:val="00C86B44"/>
    <w:rsid w:val="00C905C7"/>
    <w:rsid w:val="00C90D72"/>
    <w:rsid w:val="00C920EE"/>
    <w:rsid w:val="00C93018"/>
    <w:rsid w:val="00C9374B"/>
    <w:rsid w:val="00C94069"/>
    <w:rsid w:val="00CA0E1F"/>
    <w:rsid w:val="00CA2ED0"/>
    <w:rsid w:val="00CB069A"/>
    <w:rsid w:val="00CB5204"/>
    <w:rsid w:val="00CB5D20"/>
    <w:rsid w:val="00CC2BA0"/>
    <w:rsid w:val="00CD1CB3"/>
    <w:rsid w:val="00CD41D9"/>
    <w:rsid w:val="00CE0224"/>
    <w:rsid w:val="00CE2059"/>
    <w:rsid w:val="00CE6E5B"/>
    <w:rsid w:val="00CF0659"/>
    <w:rsid w:val="00CF5AD3"/>
    <w:rsid w:val="00CF6AF4"/>
    <w:rsid w:val="00D03522"/>
    <w:rsid w:val="00D061C9"/>
    <w:rsid w:val="00D12167"/>
    <w:rsid w:val="00D13961"/>
    <w:rsid w:val="00D176D0"/>
    <w:rsid w:val="00D17734"/>
    <w:rsid w:val="00D3274A"/>
    <w:rsid w:val="00D41682"/>
    <w:rsid w:val="00D41936"/>
    <w:rsid w:val="00D437B4"/>
    <w:rsid w:val="00D468AF"/>
    <w:rsid w:val="00D549F2"/>
    <w:rsid w:val="00D5531F"/>
    <w:rsid w:val="00D55727"/>
    <w:rsid w:val="00D55AC5"/>
    <w:rsid w:val="00D7241A"/>
    <w:rsid w:val="00D807FC"/>
    <w:rsid w:val="00D80EFB"/>
    <w:rsid w:val="00D81733"/>
    <w:rsid w:val="00D81736"/>
    <w:rsid w:val="00D81881"/>
    <w:rsid w:val="00D81987"/>
    <w:rsid w:val="00D84854"/>
    <w:rsid w:val="00D85C64"/>
    <w:rsid w:val="00D90E41"/>
    <w:rsid w:val="00D917AB"/>
    <w:rsid w:val="00D95B5D"/>
    <w:rsid w:val="00DA4B4C"/>
    <w:rsid w:val="00DA5D27"/>
    <w:rsid w:val="00DB0CE0"/>
    <w:rsid w:val="00DC1529"/>
    <w:rsid w:val="00DC480B"/>
    <w:rsid w:val="00DD17CE"/>
    <w:rsid w:val="00DE151A"/>
    <w:rsid w:val="00DE4973"/>
    <w:rsid w:val="00DE53AF"/>
    <w:rsid w:val="00DF1CF7"/>
    <w:rsid w:val="00DF53BA"/>
    <w:rsid w:val="00E001DF"/>
    <w:rsid w:val="00E00A4A"/>
    <w:rsid w:val="00E02363"/>
    <w:rsid w:val="00E123E1"/>
    <w:rsid w:val="00E14E0E"/>
    <w:rsid w:val="00E22077"/>
    <w:rsid w:val="00E23840"/>
    <w:rsid w:val="00E266EA"/>
    <w:rsid w:val="00E323D0"/>
    <w:rsid w:val="00E36FBD"/>
    <w:rsid w:val="00E41530"/>
    <w:rsid w:val="00E4638E"/>
    <w:rsid w:val="00E509BE"/>
    <w:rsid w:val="00E50B98"/>
    <w:rsid w:val="00E512AC"/>
    <w:rsid w:val="00E51F98"/>
    <w:rsid w:val="00E56870"/>
    <w:rsid w:val="00E60043"/>
    <w:rsid w:val="00E601A0"/>
    <w:rsid w:val="00E6357E"/>
    <w:rsid w:val="00E63EA2"/>
    <w:rsid w:val="00E65CEC"/>
    <w:rsid w:val="00E73A1F"/>
    <w:rsid w:val="00E76719"/>
    <w:rsid w:val="00E76AF1"/>
    <w:rsid w:val="00E76AF5"/>
    <w:rsid w:val="00E85920"/>
    <w:rsid w:val="00E9369F"/>
    <w:rsid w:val="00E942DA"/>
    <w:rsid w:val="00E9750B"/>
    <w:rsid w:val="00E97891"/>
    <w:rsid w:val="00EA04EC"/>
    <w:rsid w:val="00EA1212"/>
    <w:rsid w:val="00EA55F8"/>
    <w:rsid w:val="00EA69F8"/>
    <w:rsid w:val="00EB12D0"/>
    <w:rsid w:val="00EB1513"/>
    <w:rsid w:val="00EB16D3"/>
    <w:rsid w:val="00EB6694"/>
    <w:rsid w:val="00EB6A9E"/>
    <w:rsid w:val="00EB7CFB"/>
    <w:rsid w:val="00EC6A85"/>
    <w:rsid w:val="00EC7A89"/>
    <w:rsid w:val="00ED0C01"/>
    <w:rsid w:val="00ED3BB1"/>
    <w:rsid w:val="00EE129C"/>
    <w:rsid w:val="00EE2B4C"/>
    <w:rsid w:val="00EE5116"/>
    <w:rsid w:val="00EE7F7B"/>
    <w:rsid w:val="00EF756C"/>
    <w:rsid w:val="00F01176"/>
    <w:rsid w:val="00F0518F"/>
    <w:rsid w:val="00F053E6"/>
    <w:rsid w:val="00F15D6B"/>
    <w:rsid w:val="00F227EF"/>
    <w:rsid w:val="00F33690"/>
    <w:rsid w:val="00F34FD1"/>
    <w:rsid w:val="00F3674C"/>
    <w:rsid w:val="00F374AF"/>
    <w:rsid w:val="00F44B29"/>
    <w:rsid w:val="00F45A65"/>
    <w:rsid w:val="00F473E7"/>
    <w:rsid w:val="00F52AB0"/>
    <w:rsid w:val="00F54CE1"/>
    <w:rsid w:val="00F606D3"/>
    <w:rsid w:val="00F6103C"/>
    <w:rsid w:val="00F62826"/>
    <w:rsid w:val="00F6563D"/>
    <w:rsid w:val="00F7124A"/>
    <w:rsid w:val="00F81CF1"/>
    <w:rsid w:val="00F82767"/>
    <w:rsid w:val="00F82894"/>
    <w:rsid w:val="00F82F64"/>
    <w:rsid w:val="00F840CA"/>
    <w:rsid w:val="00F84883"/>
    <w:rsid w:val="00F91BCD"/>
    <w:rsid w:val="00F91D9E"/>
    <w:rsid w:val="00F9576E"/>
    <w:rsid w:val="00F9760F"/>
    <w:rsid w:val="00FB2ADA"/>
    <w:rsid w:val="00FB4942"/>
    <w:rsid w:val="00FB4BCE"/>
    <w:rsid w:val="00FB4DF5"/>
    <w:rsid w:val="00FC0437"/>
    <w:rsid w:val="00FC125F"/>
    <w:rsid w:val="00FC179F"/>
    <w:rsid w:val="00FC72B9"/>
    <w:rsid w:val="00FD173F"/>
    <w:rsid w:val="00FD31F3"/>
    <w:rsid w:val="00FF08F9"/>
    <w:rsid w:val="00FF1AA1"/>
    <w:rsid w:val="00FF2139"/>
    <w:rsid w:val="00FF2D4F"/>
    <w:rsid w:val="00FF5251"/>
    <w:rsid w:val="00FF72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349026A"/>
  <w15:docId w15:val="{D42098D3-6E65-E54F-8452-3C5024CFB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Times New Roman"/>
        <w:lang w:val="en-US" w:eastAsia="en-US"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E5116"/>
    <w:pPr>
      <w:spacing w:after="200" w:line="276" w:lineRule="auto"/>
    </w:pPr>
    <w:rPr>
      <w:rFonts w:eastAsia="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FF1AA1"/>
    <w:pPr>
      <w:spacing w:after="0" w:line="240" w:lineRule="auto"/>
    </w:pPr>
    <w:rPr>
      <w:rFonts w:ascii="Tahoma" w:hAnsi="Tahoma" w:cs="Tahoma"/>
      <w:sz w:val="16"/>
      <w:szCs w:val="16"/>
    </w:rPr>
  </w:style>
  <w:style w:type="character" w:customStyle="1" w:styleId="BalloonTextChar">
    <w:name w:val="Balloon Text Char"/>
    <w:link w:val="BalloonText"/>
    <w:semiHidden/>
    <w:locked/>
    <w:rsid w:val="00FF1AA1"/>
    <w:rPr>
      <w:rFonts w:ascii="Tahoma" w:hAnsi="Tahoma" w:cs="Tahoma"/>
      <w:sz w:val="16"/>
      <w:szCs w:val="16"/>
    </w:rPr>
  </w:style>
  <w:style w:type="paragraph" w:customStyle="1" w:styleId="headinganchor1">
    <w:name w:val="headinganchor1"/>
    <w:basedOn w:val="Normal"/>
    <w:rsid w:val="004B7BA9"/>
    <w:pPr>
      <w:spacing w:after="150" w:line="336" w:lineRule="auto"/>
    </w:pPr>
    <w:rPr>
      <w:rFonts w:ascii="Times New Roman" w:eastAsia="Calibri" w:hAnsi="Times New Roman"/>
      <w:sz w:val="24"/>
      <w:szCs w:val="24"/>
    </w:rPr>
  </w:style>
  <w:style w:type="character" w:styleId="Hyperlink">
    <w:name w:val="Hyperlink"/>
    <w:uiPriority w:val="99"/>
    <w:rsid w:val="0001754A"/>
    <w:rPr>
      <w:rFonts w:cs="Times New Roman"/>
      <w:color w:val="0000FF"/>
      <w:u w:val="single"/>
    </w:rPr>
  </w:style>
  <w:style w:type="paragraph" w:customStyle="1" w:styleId="EndNoteBibliographyTitle">
    <w:name w:val="EndNote Bibliography Title"/>
    <w:basedOn w:val="Normal"/>
    <w:link w:val="EndNoteBibliographyTitleChar"/>
    <w:rsid w:val="003F4DE7"/>
    <w:pPr>
      <w:spacing w:after="0"/>
      <w:jc w:val="center"/>
    </w:pPr>
    <w:rPr>
      <w:rFonts w:ascii="Arial" w:hAnsi="Arial" w:cs="Arial"/>
      <w:noProof/>
    </w:rPr>
  </w:style>
  <w:style w:type="character" w:customStyle="1" w:styleId="EndNoteBibliographyTitleChar">
    <w:name w:val="EndNote Bibliography Title Char"/>
    <w:link w:val="EndNoteBibliographyTitle"/>
    <w:rsid w:val="003F4DE7"/>
    <w:rPr>
      <w:rFonts w:ascii="Arial" w:eastAsia="Times New Roman" w:hAnsi="Arial" w:cs="Arial"/>
      <w:noProof/>
      <w:sz w:val="22"/>
      <w:szCs w:val="22"/>
    </w:rPr>
  </w:style>
  <w:style w:type="paragraph" w:customStyle="1" w:styleId="EndNoteBibliography">
    <w:name w:val="EndNote Bibliography"/>
    <w:basedOn w:val="Normal"/>
    <w:link w:val="EndNoteBibliographyChar"/>
    <w:rsid w:val="003F4DE7"/>
    <w:pPr>
      <w:spacing w:line="240" w:lineRule="auto"/>
    </w:pPr>
    <w:rPr>
      <w:rFonts w:ascii="Arial" w:hAnsi="Arial" w:cs="Arial"/>
      <w:noProof/>
    </w:rPr>
  </w:style>
  <w:style w:type="character" w:customStyle="1" w:styleId="EndNoteBibliographyChar">
    <w:name w:val="EndNote Bibliography Char"/>
    <w:link w:val="EndNoteBibliography"/>
    <w:rsid w:val="003F4DE7"/>
    <w:rPr>
      <w:rFonts w:ascii="Arial" w:eastAsia="Times New Roman" w:hAnsi="Arial" w:cs="Arial"/>
      <w:noProof/>
      <w:sz w:val="22"/>
      <w:szCs w:val="22"/>
    </w:rPr>
  </w:style>
  <w:style w:type="paragraph" w:styleId="Bibliography">
    <w:name w:val="Bibliography"/>
    <w:basedOn w:val="Normal"/>
    <w:next w:val="Normal"/>
    <w:uiPriority w:val="37"/>
    <w:unhideWhenUsed/>
    <w:rsid w:val="003F4406"/>
    <w:pPr>
      <w:tabs>
        <w:tab w:val="left" w:pos="620"/>
      </w:tabs>
      <w:spacing w:after="240" w:line="240" w:lineRule="auto"/>
    </w:pPr>
  </w:style>
  <w:style w:type="character" w:styleId="CommentReference">
    <w:name w:val="annotation reference"/>
    <w:uiPriority w:val="99"/>
    <w:rsid w:val="009B4060"/>
    <w:rPr>
      <w:sz w:val="16"/>
      <w:szCs w:val="16"/>
    </w:rPr>
  </w:style>
  <w:style w:type="paragraph" w:styleId="CommentText">
    <w:name w:val="annotation text"/>
    <w:basedOn w:val="Normal"/>
    <w:link w:val="CommentTextChar"/>
    <w:uiPriority w:val="99"/>
    <w:rsid w:val="009B4060"/>
    <w:rPr>
      <w:sz w:val="20"/>
      <w:szCs w:val="20"/>
    </w:rPr>
  </w:style>
  <w:style w:type="character" w:customStyle="1" w:styleId="CommentTextChar">
    <w:name w:val="Comment Text Char"/>
    <w:link w:val="CommentText"/>
    <w:uiPriority w:val="99"/>
    <w:rsid w:val="009B4060"/>
    <w:rPr>
      <w:rFonts w:eastAsia="Times New Roman"/>
    </w:rPr>
  </w:style>
  <w:style w:type="paragraph" w:styleId="CommentSubject">
    <w:name w:val="annotation subject"/>
    <w:basedOn w:val="CommentText"/>
    <w:next w:val="CommentText"/>
    <w:link w:val="CommentSubjectChar"/>
    <w:rsid w:val="009B4060"/>
    <w:rPr>
      <w:b/>
      <w:bCs/>
    </w:rPr>
  </w:style>
  <w:style w:type="character" w:customStyle="1" w:styleId="CommentSubjectChar">
    <w:name w:val="Comment Subject Char"/>
    <w:link w:val="CommentSubject"/>
    <w:rsid w:val="009B4060"/>
    <w:rPr>
      <w:rFonts w:eastAsia="Times New Roman"/>
      <w:b/>
      <w:bCs/>
    </w:rPr>
  </w:style>
  <w:style w:type="paragraph" w:styleId="Revision">
    <w:name w:val="Revision"/>
    <w:hidden/>
    <w:uiPriority w:val="99"/>
    <w:semiHidden/>
    <w:rsid w:val="00F3674C"/>
    <w:rPr>
      <w:rFonts w:eastAsia="Times New Roman"/>
      <w:sz w:val="22"/>
      <w:szCs w:val="22"/>
    </w:rPr>
  </w:style>
  <w:style w:type="paragraph" w:styleId="ListParagraph">
    <w:name w:val="List Paragraph"/>
    <w:basedOn w:val="Normal"/>
    <w:uiPriority w:val="34"/>
    <w:qFormat/>
    <w:rsid w:val="00C67D01"/>
    <w:pPr>
      <w:widowControl w:val="0"/>
      <w:spacing w:after="0" w:line="240" w:lineRule="auto"/>
      <w:ind w:firstLineChars="200" w:firstLine="420"/>
      <w:jc w:val="both"/>
    </w:pPr>
    <w:rPr>
      <w:rFonts w:asciiTheme="minorHAnsi" w:eastAsiaTheme="minorEastAsia" w:hAnsiTheme="minorHAnsi" w:cstheme="minorBidi"/>
      <w:kern w:val="2"/>
      <w:sz w:val="21"/>
      <w:lang w:eastAsia="zh-CN"/>
    </w:rPr>
  </w:style>
  <w:style w:type="paragraph" w:styleId="PlainText">
    <w:name w:val="Plain Text"/>
    <w:basedOn w:val="Normal"/>
    <w:link w:val="PlainTextChar"/>
    <w:semiHidden/>
    <w:unhideWhenUsed/>
    <w:rsid w:val="0072393A"/>
    <w:pPr>
      <w:widowControl w:val="0"/>
      <w:spacing w:after="0" w:line="240" w:lineRule="auto"/>
      <w:jc w:val="both"/>
    </w:pPr>
    <w:rPr>
      <w:rFonts w:ascii="SimSun" w:eastAsia="SimSun" w:hAnsi="Courier New" w:cs="Courier New"/>
      <w:kern w:val="2"/>
      <w:sz w:val="21"/>
      <w:szCs w:val="21"/>
      <w:lang w:eastAsia="zh-CN"/>
    </w:rPr>
  </w:style>
  <w:style w:type="character" w:customStyle="1" w:styleId="PlainTextChar">
    <w:name w:val="Plain Text Char"/>
    <w:basedOn w:val="DefaultParagraphFont"/>
    <w:link w:val="PlainText"/>
    <w:semiHidden/>
    <w:rsid w:val="0072393A"/>
    <w:rPr>
      <w:rFonts w:ascii="SimSun" w:eastAsia="SimSun"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65">
              <w:marLeft w:val="4650"/>
              <w:marRight w:val="900"/>
              <w:marTop w:val="450"/>
              <w:marBottom w:val="450"/>
              <w:divBdr>
                <w:top w:val="none" w:sz="0" w:space="0" w:color="auto"/>
                <w:left w:val="none" w:sz="0" w:space="0" w:color="auto"/>
                <w:bottom w:val="none" w:sz="0" w:space="0" w:color="auto"/>
                <w:right w:val="none" w:sz="0" w:space="0" w:color="auto"/>
              </w:divBdr>
              <w:divsChild>
                <w:div w:id="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
      <w:marLeft w:val="0"/>
      <w:marRight w:val="0"/>
      <w:marTop w:val="0"/>
      <w:marBottom w:val="0"/>
      <w:divBdr>
        <w:top w:val="none" w:sz="0" w:space="0" w:color="auto"/>
        <w:left w:val="none" w:sz="0" w:space="0" w:color="auto"/>
        <w:bottom w:val="none" w:sz="0" w:space="0" w:color="auto"/>
        <w:right w:val="none" w:sz="0" w:space="0" w:color="auto"/>
      </w:divBdr>
      <w:divsChild>
        <w:div w:id="93">
          <w:marLeft w:val="0"/>
          <w:marRight w:val="1"/>
          <w:marTop w:val="0"/>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sChild>
                <w:div w:id="85">
                  <w:marLeft w:val="0"/>
                  <w:marRight w:val="1"/>
                  <w:marTop w:val="0"/>
                  <w:marBottom w:val="0"/>
                  <w:divBdr>
                    <w:top w:val="none" w:sz="0" w:space="0" w:color="auto"/>
                    <w:left w:val="none" w:sz="0" w:space="0" w:color="auto"/>
                    <w:bottom w:val="none" w:sz="0" w:space="0" w:color="auto"/>
                    <w:right w:val="none" w:sz="0" w:space="0" w:color="auto"/>
                  </w:divBdr>
                  <w:divsChild>
                    <w:div w:id="84">
                      <w:marLeft w:val="0"/>
                      <w:marRight w:val="0"/>
                      <w:marTop w:val="0"/>
                      <w:marBottom w:val="0"/>
                      <w:divBdr>
                        <w:top w:val="none" w:sz="0" w:space="0" w:color="auto"/>
                        <w:left w:val="none" w:sz="0" w:space="0" w:color="auto"/>
                        <w:bottom w:val="none" w:sz="0" w:space="0" w:color="auto"/>
                        <w:right w:val="none" w:sz="0" w:space="0" w:color="auto"/>
                      </w:divBdr>
                      <w:divsChild>
                        <w:div w:id="88">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0"/>
                              <w:marTop w:val="120"/>
                              <w:marBottom w:val="36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
      <w:marLeft w:val="0"/>
      <w:marRight w:val="0"/>
      <w:marTop w:val="0"/>
      <w:marBottom w:val="0"/>
      <w:divBdr>
        <w:top w:val="none" w:sz="0" w:space="0" w:color="auto"/>
        <w:left w:val="none" w:sz="0" w:space="0" w:color="auto"/>
        <w:bottom w:val="none" w:sz="0" w:space="0" w:color="auto"/>
        <w:right w:val="none" w:sz="0" w:space="0" w:color="auto"/>
      </w:divBdr>
      <w:divsChild>
        <w:div w:id="67">
          <w:marLeft w:val="0"/>
          <w:marRight w:val="1"/>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74">
                  <w:marLeft w:val="0"/>
                  <w:marRight w:val="1"/>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71">
                              <w:marLeft w:val="0"/>
                              <w:marRight w:val="0"/>
                              <w:marTop w:val="120"/>
                              <w:marBottom w:val="360"/>
                              <w:divBdr>
                                <w:top w:val="none" w:sz="0" w:space="0" w:color="auto"/>
                                <w:left w:val="none" w:sz="0" w:space="0" w:color="auto"/>
                                <w:bottom w:val="none" w:sz="0" w:space="0" w:color="auto"/>
                                <w:right w:val="none" w:sz="0" w:space="0" w:color="auto"/>
                              </w:divBdr>
                              <w:divsChild>
                                <w:div w:id="87">
                                  <w:marLeft w:val="0"/>
                                  <w:marRight w:val="0"/>
                                  <w:marTop w:val="0"/>
                                  <w:marBottom w:val="0"/>
                                  <w:divBdr>
                                    <w:top w:val="none" w:sz="0" w:space="0" w:color="auto"/>
                                    <w:left w:val="none" w:sz="0" w:space="0" w:color="auto"/>
                                    <w:bottom w:val="none" w:sz="0" w:space="0" w:color="auto"/>
                                    <w:right w:val="none" w:sz="0" w:space="0" w:color="auto"/>
                                  </w:divBdr>
                                  <w:divsChild>
                                    <w:div w:id="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1"/>
          <w:marTop w:val="0"/>
          <w:marBottom w:val="0"/>
          <w:divBdr>
            <w:top w:val="none" w:sz="0" w:space="0" w:color="auto"/>
            <w:left w:val="none" w:sz="0" w:space="0" w:color="auto"/>
            <w:bottom w:val="none" w:sz="0" w:space="0" w:color="auto"/>
            <w:right w:val="none" w:sz="0" w:space="0" w:color="auto"/>
          </w:divBdr>
          <w:divsChild>
            <w:div w:id="94">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1"/>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sChild>
                            <w:div w:id="45">
                              <w:marLeft w:val="0"/>
                              <w:marRight w:val="0"/>
                              <w:marTop w:val="120"/>
                              <w:marBottom w:val="36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
      <w:marLeft w:val="0"/>
      <w:marRight w:val="0"/>
      <w:marTop w:val="0"/>
      <w:marBottom w:val="0"/>
      <w:divBdr>
        <w:top w:val="none" w:sz="0" w:space="0" w:color="auto"/>
        <w:left w:val="none" w:sz="0" w:space="0" w:color="auto"/>
        <w:bottom w:val="none" w:sz="0" w:space="0" w:color="auto"/>
        <w:right w:val="none" w:sz="0" w:space="0" w:color="auto"/>
      </w:divBdr>
      <w:divsChild>
        <w:div w:id="83">
          <w:marLeft w:val="0"/>
          <w:marRight w:val="1"/>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1"/>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sChild>
                            <w:div w:id="59">
                              <w:marLeft w:val="0"/>
                              <w:marRight w:val="0"/>
                              <w:marTop w:val="120"/>
                              <w:marBottom w:val="36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1"/>
          <w:marTop w:val="0"/>
          <w:marBottom w:val="0"/>
          <w:divBdr>
            <w:top w:val="none" w:sz="0" w:space="0" w:color="auto"/>
            <w:left w:val="none" w:sz="0" w:space="0" w:color="auto"/>
            <w:bottom w:val="none" w:sz="0" w:space="0" w:color="auto"/>
            <w:right w:val="none" w:sz="0" w:space="0" w:color="auto"/>
          </w:divBdr>
          <w:divsChild>
            <w:div w:id="75">
              <w:marLeft w:val="0"/>
              <w:marRight w:val="0"/>
              <w:marTop w:val="0"/>
              <w:marBottom w:val="0"/>
              <w:divBdr>
                <w:top w:val="none" w:sz="0" w:space="0" w:color="auto"/>
                <w:left w:val="none" w:sz="0" w:space="0" w:color="auto"/>
                <w:bottom w:val="none" w:sz="0" w:space="0" w:color="auto"/>
                <w:right w:val="none" w:sz="0" w:space="0" w:color="auto"/>
              </w:divBdr>
              <w:divsChild>
                <w:div w:id="90">
                  <w:marLeft w:val="0"/>
                  <w:marRight w:val="1"/>
                  <w:marTop w:val="0"/>
                  <w:marBottom w:val="0"/>
                  <w:divBdr>
                    <w:top w:val="none" w:sz="0" w:space="0" w:color="auto"/>
                    <w:left w:val="none" w:sz="0" w:space="0" w:color="auto"/>
                    <w:bottom w:val="none" w:sz="0" w:space="0" w:color="auto"/>
                    <w:right w:val="none" w:sz="0" w:space="0" w:color="auto"/>
                  </w:divBdr>
                  <w:divsChild>
                    <w:div w:id="51">
                      <w:marLeft w:val="0"/>
                      <w:marRight w:val="0"/>
                      <w:marTop w:val="0"/>
                      <w:marBottom w:val="0"/>
                      <w:divBdr>
                        <w:top w:val="none" w:sz="0" w:space="0" w:color="auto"/>
                        <w:left w:val="none" w:sz="0" w:space="0" w:color="auto"/>
                        <w:bottom w:val="none" w:sz="0" w:space="0" w:color="auto"/>
                        <w:right w:val="none" w:sz="0" w:space="0" w:color="auto"/>
                      </w:divBdr>
                      <w:divsChild>
                        <w:div w:id="86">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120"/>
                              <w:marBottom w:val="36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1"/>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61">
                  <w:marLeft w:val="0"/>
                  <w:marRight w:val="1"/>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76">
                              <w:marLeft w:val="0"/>
                              <w:marRight w:val="0"/>
                              <w:marTop w:val="120"/>
                              <w:marBottom w:val="36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
      <w:marLeft w:val="0"/>
      <w:marRight w:val="0"/>
      <w:marTop w:val="0"/>
      <w:marBottom w:val="0"/>
      <w:divBdr>
        <w:top w:val="none" w:sz="0" w:space="0" w:color="auto"/>
        <w:left w:val="none" w:sz="0" w:space="0" w:color="auto"/>
        <w:bottom w:val="none" w:sz="0" w:space="0" w:color="auto"/>
        <w:right w:val="none" w:sz="0" w:space="0" w:color="auto"/>
      </w:divBdr>
      <w:divsChild>
        <w:div w:id="69">
          <w:marLeft w:val="0"/>
          <w:marRight w:val="1"/>
          <w:marTop w:val="0"/>
          <w:marBottom w:val="0"/>
          <w:divBdr>
            <w:top w:val="none" w:sz="0" w:space="0" w:color="auto"/>
            <w:left w:val="none" w:sz="0" w:space="0" w:color="auto"/>
            <w:bottom w:val="none" w:sz="0" w:space="0" w:color="auto"/>
            <w:right w:val="none" w:sz="0" w:space="0" w:color="auto"/>
          </w:divBdr>
          <w:divsChild>
            <w:div w:id="16">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1"/>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sChild>
                        <w:div w:id="82">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120"/>
                              <w:marBottom w:val="360"/>
                              <w:divBdr>
                                <w:top w:val="none" w:sz="0" w:space="0" w:color="auto"/>
                                <w:left w:val="none" w:sz="0" w:space="0" w:color="auto"/>
                                <w:bottom w:val="none" w:sz="0" w:space="0" w:color="auto"/>
                                <w:right w:val="none" w:sz="0" w:space="0" w:color="auto"/>
                              </w:divBdr>
                              <w:divsChild>
                                <w:div w:id="19">
                                  <w:marLeft w:val="0"/>
                                  <w:marRight w:val="0"/>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sChild>
        <w:div w:id="42">
          <w:marLeft w:val="0"/>
          <w:marRight w:val="1"/>
          <w:marTop w:val="0"/>
          <w:marBottom w:val="0"/>
          <w:divBdr>
            <w:top w:val="none" w:sz="0" w:space="0" w:color="auto"/>
            <w:left w:val="none" w:sz="0" w:space="0" w:color="auto"/>
            <w:bottom w:val="none" w:sz="0" w:space="0" w:color="auto"/>
            <w:right w:val="none" w:sz="0" w:space="0" w:color="auto"/>
          </w:divBdr>
          <w:divsChild>
            <w:div w:id="79">
              <w:marLeft w:val="0"/>
              <w:marRight w:val="0"/>
              <w:marTop w:val="0"/>
              <w:marBottom w:val="0"/>
              <w:divBdr>
                <w:top w:val="none" w:sz="0" w:space="0" w:color="auto"/>
                <w:left w:val="none" w:sz="0" w:space="0" w:color="auto"/>
                <w:bottom w:val="none" w:sz="0" w:space="0" w:color="auto"/>
                <w:right w:val="none" w:sz="0" w:space="0" w:color="auto"/>
              </w:divBdr>
              <w:divsChild>
                <w:div w:id="91">
                  <w:marLeft w:val="0"/>
                  <w:marRight w:val="1"/>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120"/>
                              <w:marBottom w:val="36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1"/>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1"/>
                  <w:marTop w:val="0"/>
                  <w:marBottom w:val="0"/>
                  <w:divBdr>
                    <w:top w:val="none" w:sz="0" w:space="0" w:color="auto"/>
                    <w:left w:val="none" w:sz="0" w:space="0" w:color="auto"/>
                    <w:bottom w:val="none" w:sz="0" w:space="0" w:color="auto"/>
                    <w:right w:val="none" w:sz="0" w:space="0" w:color="auto"/>
                  </w:divBdr>
                  <w:divsChild>
                    <w:div w:id="39">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120"/>
                              <w:marBottom w:val="360"/>
                              <w:divBdr>
                                <w:top w:val="none" w:sz="0" w:space="0" w:color="auto"/>
                                <w:left w:val="none" w:sz="0" w:space="0" w:color="auto"/>
                                <w:bottom w:val="none" w:sz="0" w:space="0" w:color="auto"/>
                                <w:right w:val="none" w:sz="0" w:space="0" w:color="auto"/>
                              </w:divBdr>
                              <w:divsChild>
                                <w:div w:id="89">
                                  <w:marLeft w:val="0"/>
                                  <w:marRight w:val="0"/>
                                  <w:marTop w:val="0"/>
                                  <w:marBottom w:val="0"/>
                                  <w:divBdr>
                                    <w:top w:val="none" w:sz="0" w:space="0" w:color="auto"/>
                                    <w:left w:val="none" w:sz="0" w:space="0" w:color="auto"/>
                                    <w:bottom w:val="none" w:sz="0" w:space="0" w:color="auto"/>
                                    <w:right w:val="none" w:sz="0" w:space="0" w:color="auto"/>
                                  </w:divBdr>
                                  <w:divsChild>
                                    <w:div w:id="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1"/>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77">
                  <w:marLeft w:val="0"/>
                  <w:marRight w:val="1"/>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80">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120"/>
                              <w:marBottom w:val="360"/>
                              <w:divBdr>
                                <w:top w:val="none" w:sz="0" w:space="0" w:color="auto"/>
                                <w:left w:val="none" w:sz="0" w:space="0" w:color="auto"/>
                                <w:bottom w:val="none" w:sz="0" w:space="0" w:color="auto"/>
                                <w:right w:val="none" w:sz="0" w:space="0" w:color="auto"/>
                              </w:divBdr>
                              <w:divsChild>
                                <w:div w:id="72">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520731">
      <w:bodyDiv w:val="1"/>
      <w:marLeft w:val="0"/>
      <w:marRight w:val="0"/>
      <w:marTop w:val="0"/>
      <w:marBottom w:val="0"/>
      <w:divBdr>
        <w:top w:val="none" w:sz="0" w:space="0" w:color="auto"/>
        <w:left w:val="none" w:sz="0" w:space="0" w:color="auto"/>
        <w:bottom w:val="none" w:sz="0" w:space="0" w:color="auto"/>
        <w:right w:val="none" w:sz="0" w:space="0" w:color="auto"/>
      </w:divBdr>
      <w:divsChild>
        <w:div w:id="1001813310">
          <w:marLeft w:val="0"/>
          <w:marRight w:val="0"/>
          <w:marTop w:val="0"/>
          <w:marBottom w:val="0"/>
          <w:divBdr>
            <w:top w:val="none" w:sz="0" w:space="0" w:color="auto"/>
            <w:left w:val="none" w:sz="0" w:space="0" w:color="auto"/>
            <w:bottom w:val="none" w:sz="0" w:space="0" w:color="auto"/>
            <w:right w:val="none" w:sz="0" w:space="0" w:color="auto"/>
          </w:divBdr>
          <w:divsChild>
            <w:div w:id="542644124">
              <w:marLeft w:val="0"/>
              <w:marRight w:val="0"/>
              <w:marTop w:val="0"/>
              <w:marBottom w:val="0"/>
              <w:divBdr>
                <w:top w:val="none" w:sz="0" w:space="0" w:color="auto"/>
                <w:left w:val="none" w:sz="0" w:space="0" w:color="auto"/>
                <w:bottom w:val="none" w:sz="0" w:space="0" w:color="auto"/>
                <w:right w:val="none" w:sz="0" w:space="0" w:color="auto"/>
              </w:divBdr>
              <w:divsChild>
                <w:div w:id="1966352241">
                  <w:marLeft w:val="0"/>
                  <w:marRight w:val="0"/>
                  <w:marTop w:val="0"/>
                  <w:marBottom w:val="0"/>
                  <w:divBdr>
                    <w:top w:val="none" w:sz="0" w:space="0" w:color="auto"/>
                    <w:left w:val="none" w:sz="0" w:space="0" w:color="auto"/>
                    <w:bottom w:val="none" w:sz="0" w:space="0" w:color="auto"/>
                    <w:right w:val="none" w:sz="0" w:space="0" w:color="auto"/>
                  </w:divBdr>
                  <w:divsChild>
                    <w:div w:id="440346803">
                      <w:marLeft w:val="0"/>
                      <w:marRight w:val="0"/>
                      <w:marTop w:val="0"/>
                      <w:marBottom w:val="0"/>
                      <w:divBdr>
                        <w:top w:val="none" w:sz="0" w:space="0" w:color="auto"/>
                        <w:left w:val="none" w:sz="0" w:space="0" w:color="auto"/>
                        <w:bottom w:val="none" w:sz="0" w:space="0" w:color="auto"/>
                        <w:right w:val="none" w:sz="0" w:space="0" w:color="auto"/>
                      </w:divBdr>
                      <w:divsChild>
                        <w:div w:id="824322985">
                          <w:marLeft w:val="0"/>
                          <w:marRight w:val="0"/>
                          <w:marTop w:val="0"/>
                          <w:marBottom w:val="0"/>
                          <w:divBdr>
                            <w:top w:val="none" w:sz="0" w:space="0" w:color="auto"/>
                            <w:left w:val="none" w:sz="0" w:space="0" w:color="auto"/>
                            <w:bottom w:val="none" w:sz="0" w:space="0" w:color="auto"/>
                            <w:right w:val="none" w:sz="0" w:space="0" w:color="auto"/>
                          </w:divBdr>
                          <w:divsChild>
                            <w:div w:id="1359700923">
                              <w:marLeft w:val="0"/>
                              <w:marRight w:val="0"/>
                              <w:marTop w:val="0"/>
                              <w:marBottom w:val="0"/>
                              <w:divBdr>
                                <w:top w:val="none" w:sz="0" w:space="0" w:color="auto"/>
                                <w:left w:val="none" w:sz="0" w:space="0" w:color="auto"/>
                                <w:bottom w:val="none" w:sz="0" w:space="0" w:color="auto"/>
                                <w:right w:val="none" w:sz="0" w:space="0" w:color="auto"/>
                              </w:divBdr>
                              <w:divsChild>
                                <w:div w:id="90009356">
                                  <w:marLeft w:val="0"/>
                                  <w:marRight w:val="0"/>
                                  <w:marTop w:val="0"/>
                                  <w:marBottom w:val="0"/>
                                  <w:divBdr>
                                    <w:top w:val="none" w:sz="0" w:space="0" w:color="auto"/>
                                    <w:left w:val="none" w:sz="0" w:space="0" w:color="auto"/>
                                    <w:bottom w:val="none" w:sz="0" w:space="0" w:color="auto"/>
                                    <w:right w:val="none" w:sz="0" w:space="0" w:color="auto"/>
                                  </w:divBdr>
                                  <w:divsChild>
                                    <w:div w:id="16152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459006">
      <w:bodyDiv w:val="1"/>
      <w:marLeft w:val="0"/>
      <w:marRight w:val="0"/>
      <w:marTop w:val="0"/>
      <w:marBottom w:val="0"/>
      <w:divBdr>
        <w:top w:val="none" w:sz="0" w:space="0" w:color="auto"/>
        <w:left w:val="none" w:sz="0" w:space="0" w:color="auto"/>
        <w:bottom w:val="none" w:sz="0" w:space="0" w:color="auto"/>
        <w:right w:val="none" w:sz="0" w:space="0" w:color="auto"/>
      </w:divBdr>
    </w:div>
    <w:div w:id="222300998">
      <w:bodyDiv w:val="1"/>
      <w:marLeft w:val="0"/>
      <w:marRight w:val="0"/>
      <w:marTop w:val="0"/>
      <w:marBottom w:val="0"/>
      <w:divBdr>
        <w:top w:val="none" w:sz="0" w:space="0" w:color="auto"/>
        <w:left w:val="none" w:sz="0" w:space="0" w:color="auto"/>
        <w:bottom w:val="none" w:sz="0" w:space="0" w:color="auto"/>
        <w:right w:val="none" w:sz="0" w:space="0" w:color="auto"/>
      </w:divBdr>
      <w:divsChild>
        <w:div w:id="1779911876">
          <w:marLeft w:val="0"/>
          <w:marRight w:val="0"/>
          <w:marTop w:val="0"/>
          <w:marBottom w:val="0"/>
          <w:divBdr>
            <w:top w:val="none" w:sz="0" w:space="0" w:color="auto"/>
            <w:left w:val="none" w:sz="0" w:space="0" w:color="auto"/>
            <w:bottom w:val="none" w:sz="0" w:space="0" w:color="auto"/>
            <w:right w:val="none" w:sz="0" w:space="0" w:color="auto"/>
          </w:divBdr>
          <w:divsChild>
            <w:div w:id="1399205120">
              <w:marLeft w:val="0"/>
              <w:marRight w:val="0"/>
              <w:marTop w:val="0"/>
              <w:marBottom w:val="0"/>
              <w:divBdr>
                <w:top w:val="none" w:sz="0" w:space="0" w:color="auto"/>
                <w:left w:val="none" w:sz="0" w:space="0" w:color="auto"/>
                <w:bottom w:val="none" w:sz="0" w:space="0" w:color="auto"/>
                <w:right w:val="none" w:sz="0" w:space="0" w:color="auto"/>
              </w:divBdr>
              <w:divsChild>
                <w:div w:id="83965621">
                  <w:marLeft w:val="0"/>
                  <w:marRight w:val="0"/>
                  <w:marTop w:val="0"/>
                  <w:marBottom w:val="0"/>
                  <w:divBdr>
                    <w:top w:val="none" w:sz="0" w:space="0" w:color="auto"/>
                    <w:left w:val="none" w:sz="0" w:space="0" w:color="auto"/>
                    <w:bottom w:val="none" w:sz="0" w:space="0" w:color="auto"/>
                    <w:right w:val="none" w:sz="0" w:space="0" w:color="auto"/>
                  </w:divBdr>
                  <w:divsChild>
                    <w:div w:id="818956874">
                      <w:marLeft w:val="0"/>
                      <w:marRight w:val="0"/>
                      <w:marTop w:val="0"/>
                      <w:marBottom w:val="0"/>
                      <w:divBdr>
                        <w:top w:val="none" w:sz="0" w:space="0" w:color="auto"/>
                        <w:left w:val="none" w:sz="0" w:space="0" w:color="auto"/>
                        <w:bottom w:val="none" w:sz="0" w:space="0" w:color="auto"/>
                        <w:right w:val="none" w:sz="0" w:space="0" w:color="auto"/>
                      </w:divBdr>
                      <w:divsChild>
                        <w:div w:id="1151293104">
                          <w:marLeft w:val="0"/>
                          <w:marRight w:val="0"/>
                          <w:marTop w:val="0"/>
                          <w:marBottom w:val="0"/>
                          <w:divBdr>
                            <w:top w:val="none" w:sz="0" w:space="0" w:color="auto"/>
                            <w:left w:val="none" w:sz="0" w:space="0" w:color="auto"/>
                            <w:bottom w:val="none" w:sz="0" w:space="0" w:color="auto"/>
                            <w:right w:val="none" w:sz="0" w:space="0" w:color="auto"/>
                          </w:divBdr>
                          <w:divsChild>
                            <w:div w:id="211307247">
                              <w:marLeft w:val="0"/>
                              <w:marRight w:val="0"/>
                              <w:marTop w:val="0"/>
                              <w:marBottom w:val="0"/>
                              <w:divBdr>
                                <w:top w:val="none" w:sz="0" w:space="0" w:color="auto"/>
                                <w:left w:val="none" w:sz="0" w:space="0" w:color="auto"/>
                                <w:bottom w:val="none" w:sz="0" w:space="0" w:color="auto"/>
                                <w:right w:val="none" w:sz="0" w:space="0" w:color="auto"/>
                              </w:divBdr>
                              <w:divsChild>
                                <w:div w:id="1628703675">
                                  <w:marLeft w:val="0"/>
                                  <w:marRight w:val="0"/>
                                  <w:marTop w:val="0"/>
                                  <w:marBottom w:val="0"/>
                                  <w:divBdr>
                                    <w:top w:val="none" w:sz="0" w:space="0" w:color="auto"/>
                                    <w:left w:val="none" w:sz="0" w:space="0" w:color="auto"/>
                                    <w:bottom w:val="none" w:sz="0" w:space="0" w:color="auto"/>
                                    <w:right w:val="none" w:sz="0" w:space="0" w:color="auto"/>
                                  </w:divBdr>
                                  <w:divsChild>
                                    <w:div w:id="79765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4778678">
      <w:bodyDiv w:val="1"/>
      <w:marLeft w:val="0"/>
      <w:marRight w:val="0"/>
      <w:marTop w:val="0"/>
      <w:marBottom w:val="0"/>
      <w:divBdr>
        <w:top w:val="none" w:sz="0" w:space="0" w:color="auto"/>
        <w:left w:val="none" w:sz="0" w:space="0" w:color="auto"/>
        <w:bottom w:val="none" w:sz="0" w:space="0" w:color="auto"/>
        <w:right w:val="none" w:sz="0" w:space="0" w:color="auto"/>
      </w:divBdr>
      <w:divsChild>
        <w:div w:id="870262467">
          <w:marLeft w:val="0"/>
          <w:marRight w:val="0"/>
          <w:marTop w:val="0"/>
          <w:marBottom w:val="0"/>
          <w:divBdr>
            <w:top w:val="none" w:sz="0" w:space="0" w:color="auto"/>
            <w:left w:val="none" w:sz="0" w:space="0" w:color="auto"/>
            <w:bottom w:val="none" w:sz="0" w:space="0" w:color="auto"/>
            <w:right w:val="none" w:sz="0" w:space="0" w:color="auto"/>
          </w:divBdr>
          <w:divsChild>
            <w:div w:id="2073577171">
              <w:marLeft w:val="0"/>
              <w:marRight w:val="0"/>
              <w:marTop w:val="0"/>
              <w:marBottom w:val="0"/>
              <w:divBdr>
                <w:top w:val="none" w:sz="0" w:space="0" w:color="auto"/>
                <w:left w:val="none" w:sz="0" w:space="0" w:color="auto"/>
                <w:bottom w:val="none" w:sz="0" w:space="0" w:color="auto"/>
                <w:right w:val="none" w:sz="0" w:space="0" w:color="auto"/>
              </w:divBdr>
              <w:divsChild>
                <w:div w:id="391392205">
                  <w:marLeft w:val="0"/>
                  <w:marRight w:val="0"/>
                  <w:marTop w:val="0"/>
                  <w:marBottom w:val="0"/>
                  <w:divBdr>
                    <w:top w:val="none" w:sz="0" w:space="0" w:color="auto"/>
                    <w:left w:val="none" w:sz="0" w:space="0" w:color="auto"/>
                    <w:bottom w:val="none" w:sz="0" w:space="0" w:color="auto"/>
                    <w:right w:val="none" w:sz="0" w:space="0" w:color="auto"/>
                  </w:divBdr>
                  <w:divsChild>
                    <w:div w:id="149637386">
                      <w:marLeft w:val="0"/>
                      <w:marRight w:val="0"/>
                      <w:marTop w:val="0"/>
                      <w:marBottom w:val="0"/>
                      <w:divBdr>
                        <w:top w:val="none" w:sz="0" w:space="0" w:color="auto"/>
                        <w:left w:val="none" w:sz="0" w:space="0" w:color="auto"/>
                        <w:bottom w:val="none" w:sz="0" w:space="0" w:color="auto"/>
                        <w:right w:val="none" w:sz="0" w:space="0" w:color="auto"/>
                      </w:divBdr>
                      <w:divsChild>
                        <w:div w:id="1310355287">
                          <w:marLeft w:val="0"/>
                          <w:marRight w:val="0"/>
                          <w:marTop w:val="0"/>
                          <w:marBottom w:val="0"/>
                          <w:divBdr>
                            <w:top w:val="none" w:sz="0" w:space="0" w:color="auto"/>
                            <w:left w:val="none" w:sz="0" w:space="0" w:color="auto"/>
                            <w:bottom w:val="none" w:sz="0" w:space="0" w:color="auto"/>
                            <w:right w:val="none" w:sz="0" w:space="0" w:color="auto"/>
                          </w:divBdr>
                          <w:divsChild>
                            <w:div w:id="64568096">
                              <w:marLeft w:val="0"/>
                              <w:marRight w:val="0"/>
                              <w:marTop w:val="0"/>
                              <w:marBottom w:val="0"/>
                              <w:divBdr>
                                <w:top w:val="none" w:sz="0" w:space="0" w:color="auto"/>
                                <w:left w:val="none" w:sz="0" w:space="0" w:color="auto"/>
                                <w:bottom w:val="none" w:sz="0" w:space="0" w:color="auto"/>
                                <w:right w:val="none" w:sz="0" w:space="0" w:color="auto"/>
                              </w:divBdr>
                              <w:divsChild>
                                <w:div w:id="183254958">
                                  <w:marLeft w:val="0"/>
                                  <w:marRight w:val="0"/>
                                  <w:marTop w:val="0"/>
                                  <w:marBottom w:val="0"/>
                                  <w:divBdr>
                                    <w:top w:val="none" w:sz="0" w:space="0" w:color="auto"/>
                                    <w:left w:val="none" w:sz="0" w:space="0" w:color="auto"/>
                                    <w:bottom w:val="none" w:sz="0" w:space="0" w:color="auto"/>
                                    <w:right w:val="none" w:sz="0" w:space="0" w:color="auto"/>
                                  </w:divBdr>
                                  <w:divsChild>
                                    <w:div w:id="192210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4488661">
      <w:bodyDiv w:val="1"/>
      <w:marLeft w:val="0"/>
      <w:marRight w:val="0"/>
      <w:marTop w:val="0"/>
      <w:marBottom w:val="0"/>
      <w:divBdr>
        <w:top w:val="none" w:sz="0" w:space="0" w:color="auto"/>
        <w:left w:val="none" w:sz="0" w:space="0" w:color="auto"/>
        <w:bottom w:val="none" w:sz="0" w:space="0" w:color="auto"/>
        <w:right w:val="none" w:sz="0" w:space="0" w:color="auto"/>
      </w:divBdr>
    </w:div>
    <w:div w:id="275714969">
      <w:bodyDiv w:val="1"/>
      <w:marLeft w:val="0"/>
      <w:marRight w:val="0"/>
      <w:marTop w:val="0"/>
      <w:marBottom w:val="0"/>
      <w:divBdr>
        <w:top w:val="none" w:sz="0" w:space="0" w:color="auto"/>
        <w:left w:val="none" w:sz="0" w:space="0" w:color="auto"/>
        <w:bottom w:val="none" w:sz="0" w:space="0" w:color="auto"/>
        <w:right w:val="none" w:sz="0" w:space="0" w:color="auto"/>
      </w:divBdr>
      <w:divsChild>
        <w:div w:id="604459735">
          <w:marLeft w:val="0"/>
          <w:marRight w:val="0"/>
          <w:marTop w:val="0"/>
          <w:marBottom w:val="0"/>
          <w:divBdr>
            <w:top w:val="none" w:sz="0" w:space="0" w:color="auto"/>
            <w:left w:val="none" w:sz="0" w:space="0" w:color="auto"/>
            <w:bottom w:val="none" w:sz="0" w:space="0" w:color="auto"/>
            <w:right w:val="none" w:sz="0" w:space="0" w:color="auto"/>
          </w:divBdr>
          <w:divsChild>
            <w:div w:id="961813623">
              <w:marLeft w:val="0"/>
              <w:marRight w:val="0"/>
              <w:marTop w:val="0"/>
              <w:marBottom w:val="0"/>
              <w:divBdr>
                <w:top w:val="none" w:sz="0" w:space="0" w:color="auto"/>
                <w:left w:val="none" w:sz="0" w:space="0" w:color="auto"/>
                <w:bottom w:val="none" w:sz="0" w:space="0" w:color="auto"/>
                <w:right w:val="none" w:sz="0" w:space="0" w:color="auto"/>
              </w:divBdr>
              <w:divsChild>
                <w:div w:id="1010063167">
                  <w:marLeft w:val="0"/>
                  <w:marRight w:val="0"/>
                  <w:marTop w:val="0"/>
                  <w:marBottom w:val="0"/>
                  <w:divBdr>
                    <w:top w:val="none" w:sz="0" w:space="0" w:color="auto"/>
                    <w:left w:val="none" w:sz="0" w:space="0" w:color="auto"/>
                    <w:bottom w:val="none" w:sz="0" w:space="0" w:color="auto"/>
                    <w:right w:val="none" w:sz="0" w:space="0" w:color="auto"/>
                  </w:divBdr>
                  <w:divsChild>
                    <w:div w:id="34817390">
                      <w:marLeft w:val="0"/>
                      <w:marRight w:val="0"/>
                      <w:marTop w:val="0"/>
                      <w:marBottom w:val="0"/>
                      <w:divBdr>
                        <w:top w:val="none" w:sz="0" w:space="0" w:color="auto"/>
                        <w:left w:val="none" w:sz="0" w:space="0" w:color="auto"/>
                        <w:bottom w:val="none" w:sz="0" w:space="0" w:color="auto"/>
                        <w:right w:val="none" w:sz="0" w:space="0" w:color="auto"/>
                      </w:divBdr>
                      <w:divsChild>
                        <w:div w:id="1320114309">
                          <w:marLeft w:val="0"/>
                          <w:marRight w:val="0"/>
                          <w:marTop w:val="0"/>
                          <w:marBottom w:val="0"/>
                          <w:divBdr>
                            <w:top w:val="none" w:sz="0" w:space="0" w:color="auto"/>
                            <w:left w:val="none" w:sz="0" w:space="0" w:color="auto"/>
                            <w:bottom w:val="none" w:sz="0" w:space="0" w:color="auto"/>
                            <w:right w:val="none" w:sz="0" w:space="0" w:color="auto"/>
                          </w:divBdr>
                          <w:divsChild>
                            <w:div w:id="547181516">
                              <w:marLeft w:val="0"/>
                              <w:marRight w:val="0"/>
                              <w:marTop w:val="120"/>
                              <w:marBottom w:val="360"/>
                              <w:divBdr>
                                <w:top w:val="none" w:sz="0" w:space="0" w:color="auto"/>
                                <w:left w:val="none" w:sz="0" w:space="0" w:color="auto"/>
                                <w:bottom w:val="none" w:sz="0" w:space="0" w:color="auto"/>
                                <w:right w:val="none" w:sz="0" w:space="0" w:color="auto"/>
                              </w:divBdr>
                              <w:divsChild>
                                <w:div w:id="786702926">
                                  <w:marLeft w:val="323"/>
                                  <w:marRight w:val="0"/>
                                  <w:marTop w:val="0"/>
                                  <w:marBottom w:val="0"/>
                                  <w:divBdr>
                                    <w:top w:val="none" w:sz="0" w:space="0" w:color="auto"/>
                                    <w:left w:val="none" w:sz="0" w:space="0" w:color="auto"/>
                                    <w:bottom w:val="none" w:sz="0" w:space="0" w:color="auto"/>
                                    <w:right w:val="none" w:sz="0" w:space="0" w:color="auto"/>
                                  </w:divBdr>
                                  <w:divsChild>
                                    <w:div w:id="326518920">
                                      <w:marLeft w:val="0"/>
                                      <w:marRight w:val="0"/>
                                      <w:marTop w:val="0"/>
                                      <w:marBottom w:val="0"/>
                                      <w:divBdr>
                                        <w:top w:val="none" w:sz="0" w:space="0" w:color="auto"/>
                                        <w:left w:val="none" w:sz="0" w:space="0" w:color="auto"/>
                                        <w:bottom w:val="none" w:sz="0" w:space="0" w:color="auto"/>
                                        <w:right w:val="none" w:sz="0" w:space="0" w:color="auto"/>
                                      </w:divBdr>
                                      <w:divsChild>
                                        <w:div w:id="118262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3427726">
      <w:bodyDiv w:val="1"/>
      <w:marLeft w:val="0"/>
      <w:marRight w:val="0"/>
      <w:marTop w:val="0"/>
      <w:marBottom w:val="0"/>
      <w:divBdr>
        <w:top w:val="none" w:sz="0" w:space="0" w:color="auto"/>
        <w:left w:val="none" w:sz="0" w:space="0" w:color="auto"/>
        <w:bottom w:val="none" w:sz="0" w:space="0" w:color="auto"/>
        <w:right w:val="none" w:sz="0" w:space="0" w:color="auto"/>
      </w:divBdr>
      <w:divsChild>
        <w:div w:id="1344674588">
          <w:marLeft w:val="0"/>
          <w:marRight w:val="0"/>
          <w:marTop w:val="0"/>
          <w:marBottom w:val="0"/>
          <w:divBdr>
            <w:top w:val="none" w:sz="0" w:space="0" w:color="auto"/>
            <w:left w:val="none" w:sz="0" w:space="0" w:color="auto"/>
            <w:bottom w:val="none" w:sz="0" w:space="0" w:color="auto"/>
            <w:right w:val="none" w:sz="0" w:space="0" w:color="auto"/>
          </w:divBdr>
          <w:divsChild>
            <w:div w:id="930577505">
              <w:marLeft w:val="0"/>
              <w:marRight w:val="0"/>
              <w:marTop w:val="0"/>
              <w:marBottom w:val="0"/>
              <w:divBdr>
                <w:top w:val="none" w:sz="0" w:space="0" w:color="auto"/>
                <w:left w:val="none" w:sz="0" w:space="0" w:color="auto"/>
                <w:bottom w:val="none" w:sz="0" w:space="0" w:color="auto"/>
                <w:right w:val="none" w:sz="0" w:space="0" w:color="auto"/>
              </w:divBdr>
              <w:divsChild>
                <w:div w:id="1423335395">
                  <w:marLeft w:val="0"/>
                  <w:marRight w:val="0"/>
                  <w:marTop w:val="0"/>
                  <w:marBottom w:val="0"/>
                  <w:divBdr>
                    <w:top w:val="none" w:sz="0" w:space="0" w:color="auto"/>
                    <w:left w:val="none" w:sz="0" w:space="0" w:color="auto"/>
                    <w:bottom w:val="none" w:sz="0" w:space="0" w:color="auto"/>
                    <w:right w:val="none" w:sz="0" w:space="0" w:color="auto"/>
                  </w:divBdr>
                  <w:divsChild>
                    <w:div w:id="1926958560">
                      <w:marLeft w:val="0"/>
                      <w:marRight w:val="0"/>
                      <w:marTop w:val="0"/>
                      <w:marBottom w:val="0"/>
                      <w:divBdr>
                        <w:top w:val="none" w:sz="0" w:space="0" w:color="auto"/>
                        <w:left w:val="none" w:sz="0" w:space="0" w:color="auto"/>
                        <w:bottom w:val="none" w:sz="0" w:space="0" w:color="auto"/>
                        <w:right w:val="none" w:sz="0" w:space="0" w:color="auto"/>
                      </w:divBdr>
                      <w:divsChild>
                        <w:div w:id="497694487">
                          <w:marLeft w:val="0"/>
                          <w:marRight w:val="0"/>
                          <w:marTop w:val="0"/>
                          <w:marBottom w:val="0"/>
                          <w:divBdr>
                            <w:top w:val="none" w:sz="0" w:space="0" w:color="auto"/>
                            <w:left w:val="none" w:sz="0" w:space="0" w:color="auto"/>
                            <w:bottom w:val="none" w:sz="0" w:space="0" w:color="auto"/>
                            <w:right w:val="none" w:sz="0" w:space="0" w:color="auto"/>
                          </w:divBdr>
                          <w:divsChild>
                            <w:div w:id="777455297">
                              <w:marLeft w:val="0"/>
                              <w:marRight w:val="0"/>
                              <w:marTop w:val="0"/>
                              <w:marBottom w:val="0"/>
                              <w:divBdr>
                                <w:top w:val="none" w:sz="0" w:space="0" w:color="auto"/>
                                <w:left w:val="none" w:sz="0" w:space="0" w:color="auto"/>
                                <w:bottom w:val="none" w:sz="0" w:space="0" w:color="auto"/>
                                <w:right w:val="none" w:sz="0" w:space="0" w:color="auto"/>
                              </w:divBdr>
                              <w:divsChild>
                                <w:div w:id="185489699">
                                  <w:marLeft w:val="0"/>
                                  <w:marRight w:val="0"/>
                                  <w:marTop w:val="0"/>
                                  <w:marBottom w:val="0"/>
                                  <w:divBdr>
                                    <w:top w:val="none" w:sz="0" w:space="0" w:color="auto"/>
                                    <w:left w:val="none" w:sz="0" w:space="0" w:color="auto"/>
                                    <w:bottom w:val="none" w:sz="0" w:space="0" w:color="auto"/>
                                    <w:right w:val="none" w:sz="0" w:space="0" w:color="auto"/>
                                  </w:divBdr>
                                  <w:divsChild>
                                    <w:div w:id="74503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822817">
      <w:bodyDiv w:val="1"/>
      <w:marLeft w:val="0"/>
      <w:marRight w:val="0"/>
      <w:marTop w:val="0"/>
      <w:marBottom w:val="0"/>
      <w:divBdr>
        <w:top w:val="none" w:sz="0" w:space="0" w:color="auto"/>
        <w:left w:val="none" w:sz="0" w:space="0" w:color="auto"/>
        <w:bottom w:val="none" w:sz="0" w:space="0" w:color="auto"/>
        <w:right w:val="none" w:sz="0" w:space="0" w:color="auto"/>
      </w:divBdr>
      <w:divsChild>
        <w:div w:id="1941405635">
          <w:marLeft w:val="0"/>
          <w:marRight w:val="0"/>
          <w:marTop w:val="0"/>
          <w:marBottom w:val="0"/>
          <w:divBdr>
            <w:top w:val="none" w:sz="0" w:space="0" w:color="auto"/>
            <w:left w:val="none" w:sz="0" w:space="0" w:color="auto"/>
            <w:bottom w:val="none" w:sz="0" w:space="0" w:color="auto"/>
            <w:right w:val="none" w:sz="0" w:space="0" w:color="auto"/>
          </w:divBdr>
          <w:divsChild>
            <w:div w:id="1732801977">
              <w:marLeft w:val="0"/>
              <w:marRight w:val="0"/>
              <w:marTop w:val="0"/>
              <w:marBottom w:val="0"/>
              <w:divBdr>
                <w:top w:val="none" w:sz="0" w:space="0" w:color="auto"/>
                <w:left w:val="none" w:sz="0" w:space="0" w:color="auto"/>
                <w:bottom w:val="none" w:sz="0" w:space="0" w:color="auto"/>
                <w:right w:val="none" w:sz="0" w:space="0" w:color="auto"/>
              </w:divBdr>
              <w:divsChild>
                <w:div w:id="159085599">
                  <w:marLeft w:val="0"/>
                  <w:marRight w:val="0"/>
                  <w:marTop w:val="0"/>
                  <w:marBottom w:val="0"/>
                  <w:divBdr>
                    <w:top w:val="none" w:sz="0" w:space="0" w:color="auto"/>
                    <w:left w:val="none" w:sz="0" w:space="0" w:color="auto"/>
                    <w:bottom w:val="none" w:sz="0" w:space="0" w:color="auto"/>
                    <w:right w:val="none" w:sz="0" w:space="0" w:color="auto"/>
                  </w:divBdr>
                  <w:divsChild>
                    <w:div w:id="1262571366">
                      <w:marLeft w:val="0"/>
                      <w:marRight w:val="0"/>
                      <w:marTop w:val="0"/>
                      <w:marBottom w:val="0"/>
                      <w:divBdr>
                        <w:top w:val="none" w:sz="0" w:space="0" w:color="auto"/>
                        <w:left w:val="none" w:sz="0" w:space="0" w:color="auto"/>
                        <w:bottom w:val="none" w:sz="0" w:space="0" w:color="auto"/>
                        <w:right w:val="none" w:sz="0" w:space="0" w:color="auto"/>
                      </w:divBdr>
                      <w:divsChild>
                        <w:div w:id="555555844">
                          <w:marLeft w:val="0"/>
                          <w:marRight w:val="0"/>
                          <w:marTop w:val="0"/>
                          <w:marBottom w:val="0"/>
                          <w:divBdr>
                            <w:top w:val="none" w:sz="0" w:space="0" w:color="auto"/>
                            <w:left w:val="none" w:sz="0" w:space="0" w:color="auto"/>
                            <w:bottom w:val="none" w:sz="0" w:space="0" w:color="auto"/>
                            <w:right w:val="none" w:sz="0" w:space="0" w:color="auto"/>
                          </w:divBdr>
                          <w:divsChild>
                            <w:div w:id="327641129">
                              <w:marLeft w:val="0"/>
                              <w:marRight w:val="0"/>
                              <w:marTop w:val="120"/>
                              <w:marBottom w:val="360"/>
                              <w:divBdr>
                                <w:top w:val="none" w:sz="0" w:space="0" w:color="auto"/>
                                <w:left w:val="none" w:sz="0" w:space="0" w:color="auto"/>
                                <w:bottom w:val="none" w:sz="0" w:space="0" w:color="auto"/>
                                <w:right w:val="none" w:sz="0" w:space="0" w:color="auto"/>
                              </w:divBdr>
                              <w:divsChild>
                                <w:div w:id="198400017">
                                  <w:marLeft w:val="323"/>
                                  <w:marRight w:val="0"/>
                                  <w:marTop w:val="0"/>
                                  <w:marBottom w:val="0"/>
                                  <w:divBdr>
                                    <w:top w:val="none" w:sz="0" w:space="0" w:color="auto"/>
                                    <w:left w:val="none" w:sz="0" w:space="0" w:color="auto"/>
                                    <w:bottom w:val="none" w:sz="0" w:space="0" w:color="auto"/>
                                    <w:right w:val="none" w:sz="0" w:space="0" w:color="auto"/>
                                  </w:divBdr>
                                  <w:divsChild>
                                    <w:div w:id="568422902">
                                      <w:marLeft w:val="0"/>
                                      <w:marRight w:val="0"/>
                                      <w:marTop w:val="0"/>
                                      <w:marBottom w:val="0"/>
                                      <w:divBdr>
                                        <w:top w:val="none" w:sz="0" w:space="0" w:color="auto"/>
                                        <w:left w:val="none" w:sz="0" w:space="0" w:color="auto"/>
                                        <w:bottom w:val="none" w:sz="0" w:space="0" w:color="auto"/>
                                        <w:right w:val="none" w:sz="0" w:space="0" w:color="auto"/>
                                      </w:divBdr>
                                      <w:divsChild>
                                        <w:div w:id="35569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7580365">
      <w:bodyDiv w:val="1"/>
      <w:marLeft w:val="0"/>
      <w:marRight w:val="0"/>
      <w:marTop w:val="0"/>
      <w:marBottom w:val="0"/>
      <w:divBdr>
        <w:top w:val="none" w:sz="0" w:space="0" w:color="auto"/>
        <w:left w:val="none" w:sz="0" w:space="0" w:color="auto"/>
        <w:bottom w:val="none" w:sz="0" w:space="0" w:color="auto"/>
        <w:right w:val="none" w:sz="0" w:space="0" w:color="auto"/>
      </w:divBdr>
      <w:divsChild>
        <w:div w:id="78454306">
          <w:marLeft w:val="0"/>
          <w:marRight w:val="0"/>
          <w:marTop w:val="0"/>
          <w:marBottom w:val="0"/>
          <w:divBdr>
            <w:top w:val="none" w:sz="0" w:space="0" w:color="auto"/>
            <w:left w:val="none" w:sz="0" w:space="0" w:color="auto"/>
            <w:bottom w:val="none" w:sz="0" w:space="0" w:color="auto"/>
            <w:right w:val="none" w:sz="0" w:space="0" w:color="auto"/>
          </w:divBdr>
          <w:divsChild>
            <w:div w:id="122887764">
              <w:marLeft w:val="0"/>
              <w:marRight w:val="0"/>
              <w:marTop w:val="0"/>
              <w:marBottom w:val="0"/>
              <w:divBdr>
                <w:top w:val="none" w:sz="0" w:space="0" w:color="auto"/>
                <w:left w:val="none" w:sz="0" w:space="0" w:color="auto"/>
                <w:bottom w:val="none" w:sz="0" w:space="0" w:color="auto"/>
                <w:right w:val="none" w:sz="0" w:space="0" w:color="auto"/>
              </w:divBdr>
              <w:divsChild>
                <w:div w:id="1408964850">
                  <w:marLeft w:val="0"/>
                  <w:marRight w:val="0"/>
                  <w:marTop w:val="0"/>
                  <w:marBottom w:val="0"/>
                  <w:divBdr>
                    <w:top w:val="none" w:sz="0" w:space="0" w:color="auto"/>
                    <w:left w:val="none" w:sz="0" w:space="0" w:color="auto"/>
                    <w:bottom w:val="none" w:sz="0" w:space="0" w:color="auto"/>
                    <w:right w:val="none" w:sz="0" w:space="0" w:color="auto"/>
                  </w:divBdr>
                  <w:divsChild>
                    <w:div w:id="498232620">
                      <w:marLeft w:val="0"/>
                      <w:marRight w:val="0"/>
                      <w:marTop w:val="0"/>
                      <w:marBottom w:val="0"/>
                      <w:divBdr>
                        <w:top w:val="none" w:sz="0" w:space="0" w:color="auto"/>
                        <w:left w:val="none" w:sz="0" w:space="0" w:color="auto"/>
                        <w:bottom w:val="none" w:sz="0" w:space="0" w:color="auto"/>
                        <w:right w:val="none" w:sz="0" w:space="0" w:color="auto"/>
                      </w:divBdr>
                      <w:divsChild>
                        <w:div w:id="1318458103">
                          <w:marLeft w:val="0"/>
                          <w:marRight w:val="0"/>
                          <w:marTop w:val="0"/>
                          <w:marBottom w:val="0"/>
                          <w:divBdr>
                            <w:top w:val="none" w:sz="0" w:space="0" w:color="auto"/>
                            <w:left w:val="none" w:sz="0" w:space="0" w:color="auto"/>
                            <w:bottom w:val="none" w:sz="0" w:space="0" w:color="auto"/>
                            <w:right w:val="none" w:sz="0" w:space="0" w:color="auto"/>
                          </w:divBdr>
                          <w:divsChild>
                            <w:div w:id="650447151">
                              <w:marLeft w:val="0"/>
                              <w:marRight w:val="0"/>
                              <w:marTop w:val="120"/>
                              <w:marBottom w:val="360"/>
                              <w:divBdr>
                                <w:top w:val="none" w:sz="0" w:space="0" w:color="auto"/>
                                <w:left w:val="none" w:sz="0" w:space="0" w:color="auto"/>
                                <w:bottom w:val="none" w:sz="0" w:space="0" w:color="auto"/>
                                <w:right w:val="none" w:sz="0" w:space="0" w:color="auto"/>
                              </w:divBdr>
                              <w:divsChild>
                                <w:div w:id="1476604295">
                                  <w:marLeft w:val="280"/>
                                  <w:marRight w:val="0"/>
                                  <w:marTop w:val="0"/>
                                  <w:marBottom w:val="0"/>
                                  <w:divBdr>
                                    <w:top w:val="none" w:sz="0" w:space="0" w:color="auto"/>
                                    <w:left w:val="none" w:sz="0" w:space="0" w:color="auto"/>
                                    <w:bottom w:val="none" w:sz="0" w:space="0" w:color="auto"/>
                                    <w:right w:val="none" w:sz="0" w:space="0" w:color="auto"/>
                                  </w:divBdr>
                                  <w:divsChild>
                                    <w:div w:id="1798641067">
                                      <w:marLeft w:val="0"/>
                                      <w:marRight w:val="0"/>
                                      <w:marTop w:val="0"/>
                                      <w:marBottom w:val="0"/>
                                      <w:divBdr>
                                        <w:top w:val="none" w:sz="0" w:space="0" w:color="auto"/>
                                        <w:left w:val="none" w:sz="0" w:space="0" w:color="auto"/>
                                        <w:bottom w:val="none" w:sz="0" w:space="0" w:color="auto"/>
                                        <w:right w:val="none" w:sz="0" w:space="0" w:color="auto"/>
                                      </w:divBdr>
                                      <w:divsChild>
                                        <w:div w:id="98069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6394935">
      <w:bodyDiv w:val="1"/>
      <w:marLeft w:val="0"/>
      <w:marRight w:val="0"/>
      <w:marTop w:val="0"/>
      <w:marBottom w:val="0"/>
      <w:divBdr>
        <w:top w:val="none" w:sz="0" w:space="0" w:color="auto"/>
        <w:left w:val="none" w:sz="0" w:space="0" w:color="auto"/>
        <w:bottom w:val="none" w:sz="0" w:space="0" w:color="auto"/>
        <w:right w:val="none" w:sz="0" w:space="0" w:color="auto"/>
      </w:divBdr>
      <w:divsChild>
        <w:div w:id="461651046">
          <w:marLeft w:val="0"/>
          <w:marRight w:val="0"/>
          <w:marTop w:val="0"/>
          <w:marBottom w:val="0"/>
          <w:divBdr>
            <w:top w:val="none" w:sz="0" w:space="0" w:color="auto"/>
            <w:left w:val="none" w:sz="0" w:space="0" w:color="auto"/>
            <w:bottom w:val="none" w:sz="0" w:space="0" w:color="auto"/>
            <w:right w:val="none" w:sz="0" w:space="0" w:color="auto"/>
          </w:divBdr>
          <w:divsChild>
            <w:div w:id="1617909183">
              <w:marLeft w:val="0"/>
              <w:marRight w:val="0"/>
              <w:marTop w:val="0"/>
              <w:marBottom w:val="0"/>
              <w:divBdr>
                <w:top w:val="none" w:sz="0" w:space="0" w:color="auto"/>
                <w:left w:val="none" w:sz="0" w:space="0" w:color="auto"/>
                <w:bottom w:val="none" w:sz="0" w:space="0" w:color="auto"/>
                <w:right w:val="none" w:sz="0" w:space="0" w:color="auto"/>
              </w:divBdr>
              <w:divsChild>
                <w:div w:id="368995611">
                  <w:marLeft w:val="0"/>
                  <w:marRight w:val="0"/>
                  <w:marTop w:val="0"/>
                  <w:marBottom w:val="0"/>
                  <w:divBdr>
                    <w:top w:val="none" w:sz="0" w:space="0" w:color="auto"/>
                    <w:left w:val="none" w:sz="0" w:space="0" w:color="auto"/>
                    <w:bottom w:val="none" w:sz="0" w:space="0" w:color="auto"/>
                    <w:right w:val="none" w:sz="0" w:space="0" w:color="auto"/>
                  </w:divBdr>
                  <w:divsChild>
                    <w:div w:id="302778596">
                      <w:marLeft w:val="0"/>
                      <w:marRight w:val="0"/>
                      <w:marTop w:val="0"/>
                      <w:marBottom w:val="0"/>
                      <w:divBdr>
                        <w:top w:val="none" w:sz="0" w:space="0" w:color="auto"/>
                        <w:left w:val="none" w:sz="0" w:space="0" w:color="auto"/>
                        <w:bottom w:val="none" w:sz="0" w:space="0" w:color="auto"/>
                        <w:right w:val="none" w:sz="0" w:space="0" w:color="auto"/>
                      </w:divBdr>
                      <w:divsChild>
                        <w:div w:id="1768959086">
                          <w:marLeft w:val="0"/>
                          <w:marRight w:val="0"/>
                          <w:marTop w:val="0"/>
                          <w:marBottom w:val="0"/>
                          <w:divBdr>
                            <w:top w:val="none" w:sz="0" w:space="0" w:color="auto"/>
                            <w:left w:val="none" w:sz="0" w:space="0" w:color="auto"/>
                            <w:bottom w:val="none" w:sz="0" w:space="0" w:color="auto"/>
                            <w:right w:val="none" w:sz="0" w:space="0" w:color="auto"/>
                          </w:divBdr>
                          <w:divsChild>
                            <w:div w:id="1019502521">
                              <w:marLeft w:val="0"/>
                              <w:marRight w:val="0"/>
                              <w:marTop w:val="0"/>
                              <w:marBottom w:val="0"/>
                              <w:divBdr>
                                <w:top w:val="none" w:sz="0" w:space="0" w:color="auto"/>
                                <w:left w:val="none" w:sz="0" w:space="0" w:color="auto"/>
                                <w:bottom w:val="none" w:sz="0" w:space="0" w:color="auto"/>
                                <w:right w:val="none" w:sz="0" w:space="0" w:color="auto"/>
                              </w:divBdr>
                              <w:divsChild>
                                <w:div w:id="2044404053">
                                  <w:marLeft w:val="0"/>
                                  <w:marRight w:val="0"/>
                                  <w:marTop w:val="0"/>
                                  <w:marBottom w:val="0"/>
                                  <w:divBdr>
                                    <w:top w:val="none" w:sz="0" w:space="0" w:color="auto"/>
                                    <w:left w:val="none" w:sz="0" w:space="0" w:color="auto"/>
                                    <w:bottom w:val="none" w:sz="0" w:space="0" w:color="auto"/>
                                    <w:right w:val="none" w:sz="0" w:space="0" w:color="auto"/>
                                  </w:divBdr>
                                  <w:divsChild>
                                    <w:div w:id="33773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0403174">
      <w:bodyDiv w:val="1"/>
      <w:marLeft w:val="0"/>
      <w:marRight w:val="0"/>
      <w:marTop w:val="0"/>
      <w:marBottom w:val="0"/>
      <w:divBdr>
        <w:top w:val="none" w:sz="0" w:space="0" w:color="auto"/>
        <w:left w:val="none" w:sz="0" w:space="0" w:color="auto"/>
        <w:bottom w:val="none" w:sz="0" w:space="0" w:color="auto"/>
        <w:right w:val="none" w:sz="0" w:space="0" w:color="auto"/>
      </w:divBdr>
      <w:divsChild>
        <w:div w:id="1679309492">
          <w:marLeft w:val="0"/>
          <w:marRight w:val="0"/>
          <w:marTop w:val="0"/>
          <w:marBottom w:val="0"/>
          <w:divBdr>
            <w:top w:val="none" w:sz="0" w:space="0" w:color="auto"/>
            <w:left w:val="none" w:sz="0" w:space="0" w:color="auto"/>
            <w:bottom w:val="none" w:sz="0" w:space="0" w:color="auto"/>
            <w:right w:val="none" w:sz="0" w:space="0" w:color="auto"/>
          </w:divBdr>
          <w:divsChild>
            <w:div w:id="1844474173">
              <w:marLeft w:val="0"/>
              <w:marRight w:val="0"/>
              <w:marTop w:val="0"/>
              <w:marBottom w:val="0"/>
              <w:divBdr>
                <w:top w:val="none" w:sz="0" w:space="0" w:color="auto"/>
                <w:left w:val="none" w:sz="0" w:space="0" w:color="auto"/>
                <w:bottom w:val="none" w:sz="0" w:space="0" w:color="auto"/>
                <w:right w:val="none" w:sz="0" w:space="0" w:color="auto"/>
              </w:divBdr>
              <w:divsChild>
                <w:div w:id="2145078200">
                  <w:marLeft w:val="0"/>
                  <w:marRight w:val="0"/>
                  <w:marTop w:val="0"/>
                  <w:marBottom w:val="0"/>
                  <w:divBdr>
                    <w:top w:val="none" w:sz="0" w:space="0" w:color="auto"/>
                    <w:left w:val="none" w:sz="0" w:space="0" w:color="auto"/>
                    <w:bottom w:val="none" w:sz="0" w:space="0" w:color="auto"/>
                    <w:right w:val="none" w:sz="0" w:space="0" w:color="auto"/>
                  </w:divBdr>
                  <w:divsChild>
                    <w:div w:id="1155609870">
                      <w:marLeft w:val="0"/>
                      <w:marRight w:val="0"/>
                      <w:marTop w:val="0"/>
                      <w:marBottom w:val="0"/>
                      <w:divBdr>
                        <w:top w:val="none" w:sz="0" w:space="0" w:color="auto"/>
                        <w:left w:val="none" w:sz="0" w:space="0" w:color="auto"/>
                        <w:bottom w:val="none" w:sz="0" w:space="0" w:color="auto"/>
                        <w:right w:val="none" w:sz="0" w:space="0" w:color="auto"/>
                      </w:divBdr>
                      <w:divsChild>
                        <w:div w:id="1869290773">
                          <w:marLeft w:val="0"/>
                          <w:marRight w:val="0"/>
                          <w:marTop w:val="0"/>
                          <w:marBottom w:val="0"/>
                          <w:divBdr>
                            <w:top w:val="none" w:sz="0" w:space="0" w:color="auto"/>
                            <w:left w:val="none" w:sz="0" w:space="0" w:color="auto"/>
                            <w:bottom w:val="none" w:sz="0" w:space="0" w:color="auto"/>
                            <w:right w:val="none" w:sz="0" w:space="0" w:color="auto"/>
                          </w:divBdr>
                          <w:divsChild>
                            <w:div w:id="319120470">
                              <w:marLeft w:val="0"/>
                              <w:marRight w:val="0"/>
                              <w:marTop w:val="0"/>
                              <w:marBottom w:val="0"/>
                              <w:divBdr>
                                <w:top w:val="none" w:sz="0" w:space="0" w:color="auto"/>
                                <w:left w:val="none" w:sz="0" w:space="0" w:color="auto"/>
                                <w:bottom w:val="none" w:sz="0" w:space="0" w:color="auto"/>
                                <w:right w:val="none" w:sz="0" w:space="0" w:color="auto"/>
                              </w:divBdr>
                              <w:divsChild>
                                <w:div w:id="982584695">
                                  <w:marLeft w:val="0"/>
                                  <w:marRight w:val="0"/>
                                  <w:marTop w:val="0"/>
                                  <w:marBottom w:val="0"/>
                                  <w:divBdr>
                                    <w:top w:val="none" w:sz="0" w:space="0" w:color="auto"/>
                                    <w:left w:val="none" w:sz="0" w:space="0" w:color="auto"/>
                                    <w:bottom w:val="none" w:sz="0" w:space="0" w:color="auto"/>
                                    <w:right w:val="none" w:sz="0" w:space="0" w:color="auto"/>
                                  </w:divBdr>
                                  <w:divsChild>
                                    <w:div w:id="158171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0726688">
      <w:bodyDiv w:val="1"/>
      <w:marLeft w:val="0"/>
      <w:marRight w:val="0"/>
      <w:marTop w:val="0"/>
      <w:marBottom w:val="0"/>
      <w:divBdr>
        <w:top w:val="none" w:sz="0" w:space="0" w:color="auto"/>
        <w:left w:val="none" w:sz="0" w:space="0" w:color="auto"/>
        <w:bottom w:val="none" w:sz="0" w:space="0" w:color="auto"/>
        <w:right w:val="none" w:sz="0" w:space="0" w:color="auto"/>
      </w:divBdr>
      <w:divsChild>
        <w:div w:id="2041466553">
          <w:marLeft w:val="0"/>
          <w:marRight w:val="0"/>
          <w:marTop w:val="0"/>
          <w:marBottom w:val="0"/>
          <w:divBdr>
            <w:top w:val="none" w:sz="0" w:space="0" w:color="auto"/>
            <w:left w:val="none" w:sz="0" w:space="0" w:color="auto"/>
            <w:bottom w:val="none" w:sz="0" w:space="0" w:color="auto"/>
            <w:right w:val="none" w:sz="0" w:space="0" w:color="auto"/>
          </w:divBdr>
          <w:divsChild>
            <w:div w:id="1046678458">
              <w:marLeft w:val="0"/>
              <w:marRight w:val="0"/>
              <w:marTop w:val="0"/>
              <w:marBottom w:val="0"/>
              <w:divBdr>
                <w:top w:val="none" w:sz="0" w:space="0" w:color="auto"/>
                <w:left w:val="none" w:sz="0" w:space="0" w:color="auto"/>
                <w:bottom w:val="none" w:sz="0" w:space="0" w:color="auto"/>
                <w:right w:val="none" w:sz="0" w:space="0" w:color="auto"/>
              </w:divBdr>
              <w:divsChild>
                <w:div w:id="1257859788">
                  <w:marLeft w:val="0"/>
                  <w:marRight w:val="0"/>
                  <w:marTop w:val="0"/>
                  <w:marBottom w:val="0"/>
                  <w:divBdr>
                    <w:top w:val="none" w:sz="0" w:space="0" w:color="auto"/>
                    <w:left w:val="none" w:sz="0" w:space="0" w:color="auto"/>
                    <w:bottom w:val="none" w:sz="0" w:space="0" w:color="auto"/>
                    <w:right w:val="none" w:sz="0" w:space="0" w:color="auto"/>
                  </w:divBdr>
                  <w:divsChild>
                    <w:div w:id="488904694">
                      <w:marLeft w:val="0"/>
                      <w:marRight w:val="0"/>
                      <w:marTop w:val="0"/>
                      <w:marBottom w:val="0"/>
                      <w:divBdr>
                        <w:top w:val="none" w:sz="0" w:space="0" w:color="auto"/>
                        <w:left w:val="none" w:sz="0" w:space="0" w:color="auto"/>
                        <w:bottom w:val="none" w:sz="0" w:space="0" w:color="auto"/>
                        <w:right w:val="none" w:sz="0" w:space="0" w:color="auto"/>
                      </w:divBdr>
                      <w:divsChild>
                        <w:div w:id="158008838">
                          <w:marLeft w:val="0"/>
                          <w:marRight w:val="0"/>
                          <w:marTop w:val="0"/>
                          <w:marBottom w:val="0"/>
                          <w:divBdr>
                            <w:top w:val="none" w:sz="0" w:space="0" w:color="auto"/>
                            <w:left w:val="none" w:sz="0" w:space="0" w:color="auto"/>
                            <w:bottom w:val="none" w:sz="0" w:space="0" w:color="auto"/>
                            <w:right w:val="none" w:sz="0" w:space="0" w:color="auto"/>
                          </w:divBdr>
                          <w:divsChild>
                            <w:div w:id="1915703018">
                              <w:marLeft w:val="0"/>
                              <w:marRight w:val="0"/>
                              <w:marTop w:val="0"/>
                              <w:marBottom w:val="0"/>
                              <w:divBdr>
                                <w:top w:val="none" w:sz="0" w:space="0" w:color="auto"/>
                                <w:left w:val="none" w:sz="0" w:space="0" w:color="auto"/>
                                <w:bottom w:val="none" w:sz="0" w:space="0" w:color="auto"/>
                                <w:right w:val="none" w:sz="0" w:space="0" w:color="auto"/>
                              </w:divBdr>
                              <w:divsChild>
                                <w:div w:id="2025328234">
                                  <w:marLeft w:val="0"/>
                                  <w:marRight w:val="0"/>
                                  <w:marTop w:val="0"/>
                                  <w:marBottom w:val="0"/>
                                  <w:divBdr>
                                    <w:top w:val="none" w:sz="0" w:space="0" w:color="auto"/>
                                    <w:left w:val="none" w:sz="0" w:space="0" w:color="auto"/>
                                    <w:bottom w:val="none" w:sz="0" w:space="0" w:color="auto"/>
                                    <w:right w:val="none" w:sz="0" w:space="0" w:color="auto"/>
                                  </w:divBdr>
                                  <w:divsChild>
                                    <w:div w:id="212692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8661938">
      <w:bodyDiv w:val="1"/>
      <w:marLeft w:val="0"/>
      <w:marRight w:val="0"/>
      <w:marTop w:val="0"/>
      <w:marBottom w:val="0"/>
      <w:divBdr>
        <w:top w:val="none" w:sz="0" w:space="0" w:color="auto"/>
        <w:left w:val="none" w:sz="0" w:space="0" w:color="auto"/>
        <w:bottom w:val="none" w:sz="0" w:space="0" w:color="auto"/>
        <w:right w:val="none" w:sz="0" w:space="0" w:color="auto"/>
      </w:divBdr>
      <w:divsChild>
        <w:div w:id="442237954">
          <w:marLeft w:val="0"/>
          <w:marRight w:val="0"/>
          <w:marTop w:val="0"/>
          <w:marBottom w:val="0"/>
          <w:divBdr>
            <w:top w:val="none" w:sz="0" w:space="0" w:color="auto"/>
            <w:left w:val="none" w:sz="0" w:space="0" w:color="auto"/>
            <w:bottom w:val="none" w:sz="0" w:space="0" w:color="auto"/>
            <w:right w:val="none" w:sz="0" w:space="0" w:color="auto"/>
          </w:divBdr>
          <w:divsChild>
            <w:div w:id="1240751084">
              <w:marLeft w:val="0"/>
              <w:marRight w:val="0"/>
              <w:marTop w:val="0"/>
              <w:marBottom w:val="0"/>
              <w:divBdr>
                <w:top w:val="none" w:sz="0" w:space="0" w:color="auto"/>
                <w:left w:val="none" w:sz="0" w:space="0" w:color="auto"/>
                <w:bottom w:val="none" w:sz="0" w:space="0" w:color="auto"/>
                <w:right w:val="none" w:sz="0" w:space="0" w:color="auto"/>
              </w:divBdr>
              <w:divsChild>
                <w:div w:id="667711155">
                  <w:marLeft w:val="0"/>
                  <w:marRight w:val="0"/>
                  <w:marTop w:val="0"/>
                  <w:marBottom w:val="0"/>
                  <w:divBdr>
                    <w:top w:val="none" w:sz="0" w:space="0" w:color="auto"/>
                    <w:left w:val="none" w:sz="0" w:space="0" w:color="auto"/>
                    <w:bottom w:val="none" w:sz="0" w:space="0" w:color="auto"/>
                    <w:right w:val="none" w:sz="0" w:space="0" w:color="auto"/>
                  </w:divBdr>
                  <w:divsChild>
                    <w:div w:id="474107116">
                      <w:marLeft w:val="0"/>
                      <w:marRight w:val="0"/>
                      <w:marTop w:val="0"/>
                      <w:marBottom w:val="0"/>
                      <w:divBdr>
                        <w:top w:val="none" w:sz="0" w:space="0" w:color="auto"/>
                        <w:left w:val="none" w:sz="0" w:space="0" w:color="auto"/>
                        <w:bottom w:val="none" w:sz="0" w:space="0" w:color="auto"/>
                        <w:right w:val="none" w:sz="0" w:space="0" w:color="auto"/>
                      </w:divBdr>
                      <w:divsChild>
                        <w:div w:id="1602451869">
                          <w:marLeft w:val="0"/>
                          <w:marRight w:val="0"/>
                          <w:marTop w:val="0"/>
                          <w:marBottom w:val="0"/>
                          <w:divBdr>
                            <w:top w:val="none" w:sz="0" w:space="0" w:color="auto"/>
                            <w:left w:val="none" w:sz="0" w:space="0" w:color="auto"/>
                            <w:bottom w:val="none" w:sz="0" w:space="0" w:color="auto"/>
                            <w:right w:val="none" w:sz="0" w:space="0" w:color="auto"/>
                          </w:divBdr>
                          <w:divsChild>
                            <w:div w:id="876508200">
                              <w:marLeft w:val="0"/>
                              <w:marRight w:val="0"/>
                              <w:marTop w:val="0"/>
                              <w:marBottom w:val="0"/>
                              <w:divBdr>
                                <w:top w:val="none" w:sz="0" w:space="0" w:color="auto"/>
                                <w:left w:val="none" w:sz="0" w:space="0" w:color="auto"/>
                                <w:bottom w:val="none" w:sz="0" w:space="0" w:color="auto"/>
                                <w:right w:val="none" w:sz="0" w:space="0" w:color="auto"/>
                              </w:divBdr>
                              <w:divsChild>
                                <w:div w:id="111945472">
                                  <w:marLeft w:val="0"/>
                                  <w:marRight w:val="0"/>
                                  <w:marTop w:val="0"/>
                                  <w:marBottom w:val="0"/>
                                  <w:divBdr>
                                    <w:top w:val="none" w:sz="0" w:space="0" w:color="auto"/>
                                    <w:left w:val="none" w:sz="0" w:space="0" w:color="auto"/>
                                    <w:bottom w:val="none" w:sz="0" w:space="0" w:color="auto"/>
                                    <w:right w:val="none" w:sz="0" w:space="0" w:color="auto"/>
                                  </w:divBdr>
                                  <w:divsChild>
                                    <w:div w:id="14532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2783278">
      <w:bodyDiv w:val="1"/>
      <w:marLeft w:val="0"/>
      <w:marRight w:val="0"/>
      <w:marTop w:val="0"/>
      <w:marBottom w:val="0"/>
      <w:divBdr>
        <w:top w:val="none" w:sz="0" w:space="0" w:color="auto"/>
        <w:left w:val="none" w:sz="0" w:space="0" w:color="auto"/>
        <w:bottom w:val="none" w:sz="0" w:space="0" w:color="auto"/>
        <w:right w:val="none" w:sz="0" w:space="0" w:color="auto"/>
      </w:divBdr>
      <w:divsChild>
        <w:div w:id="1451583523">
          <w:marLeft w:val="0"/>
          <w:marRight w:val="0"/>
          <w:marTop w:val="0"/>
          <w:marBottom w:val="0"/>
          <w:divBdr>
            <w:top w:val="none" w:sz="0" w:space="0" w:color="auto"/>
            <w:left w:val="none" w:sz="0" w:space="0" w:color="auto"/>
            <w:bottom w:val="none" w:sz="0" w:space="0" w:color="auto"/>
            <w:right w:val="none" w:sz="0" w:space="0" w:color="auto"/>
          </w:divBdr>
          <w:divsChild>
            <w:div w:id="1214123254">
              <w:marLeft w:val="0"/>
              <w:marRight w:val="0"/>
              <w:marTop w:val="0"/>
              <w:marBottom w:val="0"/>
              <w:divBdr>
                <w:top w:val="none" w:sz="0" w:space="0" w:color="auto"/>
                <w:left w:val="none" w:sz="0" w:space="0" w:color="auto"/>
                <w:bottom w:val="none" w:sz="0" w:space="0" w:color="auto"/>
                <w:right w:val="none" w:sz="0" w:space="0" w:color="auto"/>
              </w:divBdr>
              <w:divsChild>
                <w:div w:id="928468719">
                  <w:marLeft w:val="0"/>
                  <w:marRight w:val="0"/>
                  <w:marTop w:val="0"/>
                  <w:marBottom w:val="0"/>
                  <w:divBdr>
                    <w:top w:val="none" w:sz="0" w:space="0" w:color="auto"/>
                    <w:left w:val="none" w:sz="0" w:space="0" w:color="auto"/>
                    <w:bottom w:val="none" w:sz="0" w:space="0" w:color="auto"/>
                    <w:right w:val="none" w:sz="0" w:space="0" w:color="auto"/>
                  </w:divBdr>
                  <w:divsChild>
                    <w:div w:id="51006828">
                      <w:marLeft w:val="0"/>
                      <w:marRight w:val="0"/>
                      <w:marTop w:val="0"/>
                      <w:marBottom w:val="0"/>
                      <w:divBdr>
                        <w:top w:val="none" w:sz="0" w:space="0" w:color="auto"/>
                        <w:left w:val="none" w:sz="0" w:space="0" w:color="auto"/>
                        <w:bottom w:val="none" w:sz="0" w:space="0" w:color="auto"/>
                        <w:right w:val="none" w:sz="0" w:space="0" w:color="auto"/>
                      </w:divBdr>
                      <w:divsChild>
                        <w:div w:id="1054082522">
                          <w:marLeft w:val="0"/>
                          <w:marRight w:val="0"/>
                          <w:marTop w:val="0"/>
                          <w:marBottom w:val="0"/>
                          <w:divBdr>
                            <w:top w:val="none" w:sz="0" w:space="0" w:color="auto"/>
                            <w:left w:val="none" w:sz="0" w:space="0" w:color="auto"/>
                            <w:bottom w:val="none" w:sz="0" w:space="0" w:color="auto"/>
                            <w:right w:val="none" w:sz="0" w:space="0" w:color="auto"/>
                          </w:divBdr>
                          <w:divsChild>
                            <w:div w:id="2047291173">
                              <w:marLeft w:val="0"/>
                              <w:marRight w:val="0"/>
                              <w:marTop w:val="0"/>
                              <w:marBottom w:val="0"/>
                              <w:divBdr>
                                <w:top w:val="none" w:sz="0" w:space="0" w:color="auto"/>
                                <w:left w:val="none" w:sz="0" w:space="0" w:color="auto"/>
                                <w:bottom w:val="none" w:sz="0" w:space="0" w:color="auto"/>
                                <w:right w:val="none" w:sz="0" w:space="0" w:color="auto"/>
                              </w:divBdr>
                              <w:divsChild>
                                <w:div w:id="948969627">
                                  <w:marLeft w:val="0"/>
                                  <w:marRight w:val="0"/>
                                  <w:marTop w:val="0"/>
                                  <w:marBottom w:val="0"/>
                                  <w:divBdr>
                                    <w:top w:val="none" w:sz="0" w:space="0" w:color="auto"/>
                                    <w:left w:val="none" w:sz="0" w:space="0" w:color="auto"/>
                                    <w:bottom w:val="none" w:sz="0" w:space="0" w:color="auto"/>
                                    <w:right w:val="none" w:sz="0" w:space="0" w:color="auto"/>
                                  </w:divBdr>
                                  <w:divsChild>
                                    <w:div w:id="179005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4015010">
      <w:bodyDiv w:val="1"/>
      <w:marLeft w:val="0"/>
      <w:marRight w:val="0"/>
      <w:marTop w:val="0"/>
      <w:marBottom w:val="0"/>
      <w:divBdr>
        <w:top w:val="none" w:sz="0" w:space="0" w:color="auto"/>
        <w:left w:val="none" w:sz="0" w:space="0" w:color="auto"/>
        <w:bottom w:val="none" w:sz="0" w:space="0" w:color="auto"/>
        <w:right w:val="none" w:sz="0" w:space="0" w:color="auto"/>
      </w:divBdr>
      <w:divsChild>
        <w:div w:id="293341269">
          <w:marLeft w:val="0"/>
          <w:marRight w:val="0"/>
          <w:marTop w:val="0"/>
          <w:marBottom w:val="0"/>
          <w:divBdr>
            <w:top w:val="none" w:sz="0" w:space="0" w:color="auto"/>
            <w:left w:val="none" w:sz="0" w:space="0" w:color="auto"/>
            <w:bottom w:val="none" w:sz="0" w:space="0" w:color="auto"/>
            <w:right w:val="none" w:sz="0" w:space="0" w:color="auto"/>
          </w:divBdr>
          <w:divsChild>
            <w:div w:id="191571664">
              <w:marLeft w:val="0"/>
              <w:marRight w:val="0"/>
              <w:marTop w:val="0"/>
              <w:marBottom w:val="0"/>
              <w:divBdr>
                <w:top w:val="none" w:sz="0" w:space="0" w:color="auto"/>
                <w:left w:val="none" w:sz="0" w:space="0" w:color="auto"/>
                <w:bottom w:val="none" w:sz="0" w:space="0" w:color="auto"/>
                <w:right w:val="none" w:sz="0" w:space="0" w:color="auto"/>
              </w:divBdr>
              <w:divsChild>
                <w:div w:id="693502803">
                  <w:marLeft w:val="0"/>
                  <w:marRight w:val="0"/>
                  <w:marTop w:val="0"/>
                  <w:marBottom w:val="0"/>
                  <w:divBdr>
                    <w:top w:val="none" w:sz="0" w:space="0" w:color="auto"/>
                    <w:left w:val="none" w:sz="0" w:space="0" w:color="auto"/>
                    <w:bottom w:val="none" w:sz="0" w:space="0" w:color="auto"/>
                    <w:right w:val="none" w:sz="0" w:space="0" w:color="auto"/>
                  </w:divBdr>
                  <w:divsChild>
                    <w:div w:id="1319381553">
                      <w:marLeft w:val="0"/>
                      <w:marRight w:val="0"/>
                      <w:marTop w:val="0"/>
                      <w:marBottom w:val="0"/>
                      <w:divBdr>
                        <w:top w:val="none" w:sz="0" w:space="0" w:color="auto"/>
                        <w:left w:val="none" w:sz="0" w:space="0" w:color="auto"/>
                        <w:bottom w:val="none" w:sz="0" w:space="0" w:color="auto"/>
                        <w:right w:val="none" w:sz="0" w:space="0" w:color="auto"/>
                      </w:divBdr>
                      <w:divsChild>
                        <w:div w:id="917713168">
                          <w:marLeft w:val="0"/>
                          <w:marRight w:val="0"/>
                          <w:marTop w:val="0"/>
                          <w:marBottom w:val="0"/>
                          <w:divBdr>
                            <w:top w:val="none" w:sz="0" w:space="0" w:color="auto"/>
                            <w:left w:val="none" w:sz="0" w:space="0" w:color="auto"/>
                            <w:bottom w:val="none" w:sz="0" w:space="0" w:color="auto"/>
                            <w:right w:val="none" w:sz="0" w:space="0" w:color="auto"/>
                          </w:divBdr>
                          <w:divsChild>
                            <w:div w:id="1911307446">
                              <w:marLeft w:val="0"/>
                              <w:marRight w:val="0"/>
                              <w:marTop w:val="120"/>
                              <w:marBottom w:val="360"/>
                              <w:divBdr>
                                <w:top w:val="none" w:sz="0" w:space="0" w:color="auto"/>
                                <w:left w:val="none" w:sz="0" w:space="0" w:color="auto"/>
                                <w:bottom w:val="none" w:sz="0" w:space="0" w:color="auto"/>
                                <w:right w:val="none" w:sz="0" w:space="0" w:color="auto"/>
                              </w:divBdr>
                              <w:divsChild>
                                <w:div w:id="1237938220">
                                  <w:marLeft w:val="323"/>
                                  <w:marRight w:val="0"/>
                                  <w:marTop w:val="0"/>
                                  <w:marBottom w:val="0"/>
                                  <w:divBdr>
                                    <w:top w:val="none" w:sz="0" w:space="0" w:color="auto"/>
                                    <w:left w:val="none" w:sz="0" w:space="0" w:color="auto"/>
                                    <w:bottom w:val="none" w:sz="0" w:space="0" w:color="auto"/>
                                    <w:right w:val="none" w:sz="0" w:space="0" w:color="auto"/>
                                  </w:divBdr>
                                  <w:divsChild>
                                    <w:div w:id="253707214">
                                      <w:marLeft w:val="0"/>
                                      <w:marRight w:val="0"/>
                                      <w:marTop w:val="0"/>
                                      <w:marBottom w:val="0"/>
                                      <w:divBdr>
                                        <w:top w:val="none" w:sz="0" w:space="0" w:color="auto"/>
                                        <w:left w:val="none" w:sz="0" w:space="0" w:color="auto"/>
                                        <w:bottom w:val="none" w:sz="0" w:space="0" w:color="auto"/>
                                        <w:right w:val="none" w:sz="0" w:space="0" w:color="auto"/>
                                      </w:divBdr>
                                      <w:divsChild>
                                        <w:div w:id="58603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0290741">
      <w:bodyDiv w:val="1"/>
      <w:marLeft w:val="0"/>
      <w:marRight w:val="0"/>
      <w:marTop w:val="0"/>
      <w:marBottom w:val="0"/>
      <w:divBdr>
        <w:top w:val="none" w:sz="0" w:space="0" w:color="auto"/>
        <w:left w:val="none" w:sz="0" w:space="0" w:color="auto"/>
        <w:bottom w:val="none" w:sz="0" w:space="0" w:color="auto"/>
        <w:right w:val="none" w:sz="0" w:space="0" w:color="auto"/>
      </w:divBdr>
      <w:divsChild>
        <w:div w:id="2030254229">
          <w:marLeft w:val="0"/>
          <w:marRight w:val="0"/>
          <w:marTop w:val="0"/>
          <w:marBottom w:val="0"/>
          <w:divBdr>
            <w:top w:val="none" w:sz="0" w:space="0" w:color="auto"/>
            <w:left w:val="none" w:sz="0" w:space="0" w:color="auto"/>
            <w:bottom w:val="none" w:sz="0" w:space="0" w:color="auto"/>
            <w:right w:val="none" w:sz="0" w:space="0" w:color="auto"/>
          </w:divBdr>
          <w:divsChild>
            <w:div w:id="825979888">
              <w:marLeft w:val="0"/>
              <w:marRight w:val="0"/>
              <w:marTop w:val="0"/>
              <w:marBottom w:val="0"/>
              <w:divBdr>
                <w:top w:val="none" w:sz="0" w:space="0" w:color="auto"/>
                <w:left w:val="none" w:sz="0" w:space="0" w:color="auto"/>
                <w:bottom w:val="none" w:sz="0" w:space="0" w:color="auto"/>
                <w:right w:val="none" w:sz="0" w:space="0" w:color="auto"/>
              </w:divBdr>
              <w:divsChild>
                <w:div w:id="544802624">
                  <w:marLeft w:val="0"/>
                  <w:marRight w:val="0"/>
                  <w:marTop w:val="0"/>
                  <w:marBottom w:val="0"/>
                  <w:divBdr>
                    <w:top w:val="none" w:sz="0" w:space="0" w:color="auto"/>
                    <w:left w:val="none" w:sz="0" w:space="0" w:color="auto"/>
                    <w:bottom w:val="none" w:sz="0" w:space="0" w:color="auto"/>
                    <w:right w:val="none" w:sz="0" w:space="0" w:color="auto"/>
                  </w:divBdr>
                  <w:divsChild>
                    <w:div w:id="434330107">
                      <w:marLeft w:val="0"/>
                      <w:marRight w:val="0"/>
                      <w:marTop w:val="0"/>
                      <w:marBottom w:val="0"/>
                      <w:divBdr>
                        <w:top w:val="none" w:sz="0" w:space="0" w:color="auto"/>
                        <w:left w:val="none" w:sz="0" w:space="0" w:color="auto"/>
                        <w:bottom w:val="none" w:sz="0" w:space="0" w:color="auto"/>
                        <w:right w:val="none" w:sz="0" w:space="0" w:color="auto"/>
                      </w:divBdr>
                      <w:divsChild>
                        <w:div w:id="1688752725">
                          <w:marLeft w:val="0"/>
                          <w:marRight w:val="0"/>
                          <w:marTop w:val="0"/>
                          <w:marBottom w:val="0"/>
                          <w:divBdr>
                            <w:top w:val="none" w:sz="0" w:space="0" w:color="auto"/>
                            <w:left w:val="none" w:sz="0" w:space="0" w:color="auto"/>
                            <w:bottom w:val="none" w:sz="0" w:space="0" w:color="auto"/>
                            <w:right w:val="none" w:sz="0" w:space="0" w:color="auto"/>
                          </w:divBdr>
                          <w:divsChild>
                            <w:div w:id="1569926613">
                              <w:marLeft w:val="0"/>
                              <w:marRight w:val="0"/>
                              <w:marTop w:val="0"/>
                              <w:marBottom w:val="0"/>
                              <w:divBdr>
                                <w:top w:val="none" w:sz="0" w:space="0" w:color="auto"/>
                                <w:left w:val="none" w:sz="0" w:space="0" w:color="auto"/>
                                <w:bottom w:val="none" w:sz="0" w:space="0" w:color="auto"/>
                                <w:right w:val="none" w:sz="0" w:space="0" w:color="auto"/>
                              </w:divBdr>
                              <w:divsChild>
                                <w:div w:id="840706757">
                                  <w:marLeft w:val="0"/>
                                  <w:marRight w:val="0"/>
                                  <w:marTop w:val="0"/>
                                  <w:marBottom w:val="0"/>
                                  <w:divBdr>
                                    <w:top w:val="none" w:sz="0" w:space="0" w:color="auto"/>
                                    <w:left w:val="none" w:sz="0" w:space="0" w:color="auto"/>
                                    <w:bottom w:val="none" w:sz="0" w:space="0" w:color="auto"/>
                                    <w:right w:val="none" w:sz="0" w:space="0" w:color="auto"/>
                                  </w:divBdr>
                                  <w:divsChild>
                                    <w:div w:id="200855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709030">
      <w:bodyDiv w:val="1"/>
      <w:marLeft w:val="0"/>
      <w:marRight w:val="0"/>
      <w:marTop w:val="0"/>
      <w:marBottom w:val="0"/>
      <w:divBdr>
        <w:top w:val="none" w:sz="0" w:space="0" w:color="auto"/>
        <w:left w:val="none" w:sz="0" w:space="0" w:color="auto"/>
        <w:bottom w:val="none" w:sz="0" w:space="0" w:color="auto"/>
        <w:right w:val="none" w:sz="0" w:space="0" w:color="auto"/>
      </w:divBdr>
      <w:divsChild>
        <w:div w:id="1495223086">
          <w:marLeft w:val="0"/>
          <w:marRight w:val="0"/>
          <w:marTop w:val="0"/>
          <w:marBottom w:val="0"/>
          <w:divBdr>
            <w:top w:val="none" w:sz="0" w:space="0" w:color="auto"/>
            <w:left w:val="none" w:sz="0" w:space="0" w:color="auto"/>
            <w:bottom w:val="none" w:sz="0" w:space="0" w:color="auto"/>
            <w:right w:val="none" w:sz="0" w:space="0" w:color="auto"/>
          </w:divBdr>
          <w:divsChild>
            <w:div w:id="1473062386">
              <w:marLeft w:val="0"/>
              <w:marRight w:val="0"/>
              <w:marTop w:val="0"/>
              <w:marBottom w:val="0"/>
              <w:divBdr>
                <w:top w:val="none" w:sz="0" w:space="0" w:color="auto"/>
                <w:left w:val="none" w:sz="0" w:space="0" w:color="auto"/>
                <w:bottom w:val="none" w:sz="0" w:space="0" w:color="auto"/>
                <w:right w:val="none" w:sz="0" w:space="0" w:color="auto"/>
              </w:divBdr>
              <w:divsChild>
                <w:div w:id="960770400">
                  <w:marLeft w:val="0"/>
                  <w:marRight w:val="0"/>
                  <w:marTop w:val="0"/>
                  <w:marBottom w:val="0"/>
                  <w:divBdr>
                    <w:top w:val="none" w:sz="0" w:space="0" w:color="auto"/>
                    <w:left w:val="none" w:sz="0" w:space="0" w:color="auto"/>
                    <w:bottom w:val="none" w:sz="0" w:space="0" w:color="auto"/>
                    <w:right w:val="none" w:sz="0" w:space="0" w:color="auto"/>
                  </w:divBdr>
                  <w:divsChild>
                    <w:div w:id="135538138">
                      <w:marLeft w:val="0"/>
                      <w:marRight w:val="0"/>
                      <w:marTop w:val="0"/>
                      <w:marBottom w:val="0"/>
                      <w:divBdr>
                        <w:top w:val="none" w:sz="0" w:space="0" w:color="auto"/>
                        <w:left w:val="none" w:sz="0" w:space="0" w:color="auto"/>
                        <w:bottom w:val="none" w:sz="0" w:space="0" w:color="auto"/>
                        <w:right w:val="none" w:sz="0" w:space="0" w:color="auto"/>
                      </w:divBdr>
                      <w:divsChild>
                        <w:div w:id="1714573885">
                          <w:marLeft w:val="0"/>
                          <w:marRight w:val="0"/>
                          <w:marTop w:val="0"/>
                          <w:marBottom w:val="0"/>
                          <w:divBdr>
                            <w:top w:val="none" w:sz="0" w:space="0" w:color="auto"/>
                            <w:left w:val="none" w:sz="0" w:space="0" w:color="auto"/>
                            <w:bottom w:val="none" w:sz="0" w:space="0" w:color="auto"/>
                            <w:right w:val="none" w:sz="0" w:space="0" w:color="auto"/>
                          </w:divBdr>
                          <w:divsChild>
                            <w:div w:id="616106164">
                              <w:marLeft w:val="0"/>
                              <w:marRight w:val="0"/>
                              <w:marTop w:val="0"/>
                              <w:marBottom w:val="0"/>
                              <w:divBdr>
                                <w:top w:val="none" w:sz="0" w:space="0" w:color="auto"/>
                                <w:left w:val="none" w:sz="0" w:space="0" w:color="auto"/>
                                <w:bottom w:val="none" w:sz="0" w:space="0" w:color="auto"/>
                                <w:right w:val="none" w:sz="0" w:space="0" w:color="auto"/>
                              </w:divBdr>
                              <w:divsChild>
                                <w:div w:id="2008753259">
                                  <w:marLeft w:val="0"/>
                                  <w:marRight w:val="0"/>
                                  <w:marTop w:val="0"/>
                                  <w:marBottom w:val="0"/>
                                  <w:divBdr>
                                    <w:top w:val="none" w:sz="0" w:space="0" w:color="auto"/>
                                    <w:left w:val="none" w:sz="0" w:space="0" w:color="auto"/>
                                    <w:bottom w:val="none" w:sz="0" w:space="0" w:color="auto"/>
                                    <w:right w:val="none" w:sz="0" w:space="0" w:color="auto"/>
                                  </w:divBdr>
                                  <w:divsChild>
                                    <w:div w:id="171666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9677758">
      <w:bodyDiv w:val="1"/>
      <w:marLeft w:val="0"/>
      <w:marRight w:val="0"/>
      <w:marTop w:val="0"/>
      <w:marBottom w:val="0"/>
      <w:divBdr>
        <w:top w:val="none" w:sz="0" w:space="0" w:color="auto"/>
        <w:left w:val="none" w:sz="0" w:space="0" w:color="auto"/>
        <w:bottom w:val="none" w:sz="0" w:space="0" w:color="auto"/>
        <w:right w:val="none" w:sz="0" w:space="0" w:color="auto"/>
      </w:divBdr>
    </w:div>
    <w:div w:id="1243684342">
      <w:bodyDiv w:val="1"/>
      <w:marLeft w:val="0"/>
      <w:marRight w:val="0"/>
      <w:marTop w:val="0"/>
      <w:marBottom w:val="0"/>
      <w:divBdr>
        <w:top w:val="none" w:sz="0" w:space="0" w:color="auto"/>
        <w:left w:val="none" w:sz="0" w:space="0" w:color="auto"/>
        <w:bottom w:val="none" w:sz="0" w:space="0" w:color="auto"/>
        <w:right w:val="none" w:sz="0" w:space="0" w:color="auto"/>
      </w:divBdr>
      <w:divsChild>
        <w:div w:id="1303190498">
          <w:marLeft w:val="0"/>
          <w:marRight w:val="0"/>
          <w:marTop w:val="0"/>
          <w:marBottom w:val="0"/>
          <w:divBdr>
            <w:top w:val="none" w:sz="0" w:space="0" w:color="auto"/>
            <w:left w:val="none" w:sz="0" w:space="0" w:color="auto"/>
            <w:bottom w:val="none" w:sz="0" w:space="0" w:color="auto"/>
            <w:right w:val="none" w:sz="0" w:space="0" w:color="auto"/>
          </w:divBdr>
          <w:divsChild>
            <w:div w:id="550967840">
              <w:marLeft w:val="0"/>
              <w:marRight w:val="0"/>
              <w:marTop w:val="0"/>
              <w:marBottom w:val="0"/>
              <w:divBdr>
                <w:top w:val="none" w:sz="0" w:space="0" w:color="auto"/>
                <w:left w:val="none" w:sz="0" w:space="0" w:color="auto"/>
                <w:bottom w:val="none" w:sz="0" w:space="0" w:color="auto"/>
                <w:right w:val="none" w:sz="0" w:space="0" w:color="auto"/>
              </w:divBdr>
              <w:divsChild>
                <w:div w:id="476848788">
                  <w:marLeft w:val="0"/>
                  <w:marRight w:val="0"/>
                  <w:marTop w:val="0"/>
                  <w:marBottom w:val="0"/>
                  <w:divBdr>
                    <w:top w:val="none" w:sz="0" w:space="0" w:color="auto"/>
                    <w:left w:val="none" w:sz="0" w:space="0" w:color="auto"/>
                    <w:bottom w:val="none" w:sz="0" w:space="0" w:color="auto"/>
                    <w:right w:val="none" w:sz="0" w:space="0" w:color="auto"/>
                  </w:divBdr>
                  <w:divsChild>
                    <w:div w:id="1616716499">
                      <w:marLeft w:val="0"/>
                      <w:marRight w:val="0"/>
                      <w:marTop w:val="0"/>
                      <w:marBottom w:val="0"/>
                      <w:divBdr>
                        <w:top w:val="none" w:sz="0" w:space="0" w:color="auto"/>
                        <w:left w:val="none" w:sz="0" w:space="0" w:color="auto"/>
                        <w:bottom w:val="none" w:sz="0" w:space="0" w:color="auto"/>
                        <w:right w:val="none" w:sz="0" w:space="0" w:color="auto"/>
                      </w:divBdr>
                      <w:divsChild>
                        <w:div w:id="2086490270">
                          <w:marLeft w:val="0"/>
                          <w:marRight w:val="0"/>
                          <w:marTop w:val="0"/>
                          <w:marBottom w:val="0"/>
                          <w:divBdr>
                            <w:top w:val="none" w:sz="0" w:space="0" w:color="auto"/>
                            <w:left w:val="none" w:sz="0" w:space="0" w:color="auto"/>
                            <w:bottom w:val="none" w:sz="0" w:space="0" w:color="auto"/>
                            <w:right w:val="none" w:sz="0" w:space="0" w:color="auto"/>
                          </w:divBdr>
                          <w:divsChild>
                            <w:div w:id="2010475107">
                              <w:marLeft w:val="0"/>
                              <w:marRight w:val="0"/>
                              <w:marTop w:val="0"/>
                              <w:marBottom w:val="0"/>
                              <w:divBdr>
                                <w:top w:val="none" w:sz="0" w:space="0" w:color="auto"/>
                                <w:left w:val="none" w:sz="0" w:space="0" w:color="auto"/>
                                <w:bottom w:val="none" w:sz="0" w:space="0" w:color="auto"/>
                                <w:right w:val="none" w:sz="0" w:space="0" w:color="auto"/>
                              </w:divBdr>
                              <w:divsChild>
                                <w:div w:id="673922462">
                                  <w:marLeft w:val="0"/>
                                  <w:marRight w:val="0"/>
                                  <w:marTop w:val="0"/>
                                  <w:marBottom w:val="0"/>
                                  <w:divBdr>
                                    <w:top w:val="none" w:sz="0" w:space="0" w:color="auto"/>
                                    <w:left w:val="none" w:sz="0" w:space="0" w:color="auto"/>
                                    <w:bottom w:val="none" w:sz="0" w:space="0" w:color="auto"/>
                                    <w:right w:val="none" w:sz="0" w:space="0" w:color="auto"/>
                                  </w:divBdr>
                                  <w:divsChild>
                                    <w:div w:id="209708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3198491">
      <w:bodyDiv w:val="1"/>
      <w:marLeft w:val="0"/>
      <w:marRight w:val="0"/>
      <w:marTop w:val="0"/>
      <w:marBottom w:val="0"/>
      <w:divBdr>
        <w:top w:val="none" w:sz="0" w:space="0" w:color="auto"/>
        <w:left w:val="none" w:sz="0" w:space="0" w:color="auto"/>
        <w:bottom w:val="none" w:sz="0" w:space="0" w:color="auto"/>
        <w:right w:val="none" w:sz="0" w:space="0" w:color="auto"/>
      </w:divBdr>
      <w:divsChild>
        <w:div w:id="1103375899">
          <w:marLeft w:val="0"/>
          <w:marRight w:val="0"/>
          <w:marTop w:val="0"/>
          <w:marBottom w:val="0"/>
          <w:divBdr>
            <w:top w:val="none" w:sz="0" w:space="0" w:color="auto"/>
            <w:left w:val="none" w:sz="0" w:space="0" w:color="auto"/>
            <w:bottom w:val="none" w:sz="0" w:space="0" w:color="auto"/>
            <w:right w:val="none" w:sz="0" w:space="0" w:color="auto"/>
          </w:divBdr>
          <w:divsChild>
            <w:div w:id="1054239279">
              <w:marLeft w:val="0"/>
              <w:marRight w:val="0"/>
              <w:marTop w:val="0"/>
              <w:marBottom w:val="0"/>
              <w:divBdr>
                <w:top w:val="none" w:sz="0" w:space="0" w:color="auto"/>
                <w:left w:val="none" w:sz="0" w:space="0" w:color="auto"/>
                <w:bottom w:val="none" w:sz="0" w:space="0" w:color="auto"/>
                <w:right w:val="none" w:sz="0" w:space="0" w:color="auto"/>
              </w:divBdr>
              <w:divsChild>
                <w:div w:id="372656502">
                  <w:marLeft w:val="0"/>
                  <w:marRight w:val="0"/>
                  <w:marTop w:val="0"/>
                  <w:marBottom w:val="0"/>
                  <w:divBdr>
                    <w:top w:val="none" w:sz="0" w:space="0" w:color="auto"/>
                    <w:left w:val="none" w:sz="0" w:space="0" w:color="auto"/>
                    <w:bottom w:val="none" w:sz="0" w:space="0" w:color="auto"/>
                    <w:right w:val="none" w:sz="0" w:space="0" w:color="auto"/>
                  </w:divBdr>
                  <w:divsChild>
                    <w:div w:id="371272631">
                      <w:marLeft w:val="0"/>
                      <w:marRight w:val="0"/>
                      <w:marTop w:val="0"/>
                      <w:marBottom w:val="0"/>
                      <w:divBdr>
                        <w:top w:val="none" w:sz="0" w:space="0" w:color="auto"/>
                        <w:left w:val="none" w:sz="0" w:space="0" w:color="auto"/>
                        <w:bottom w:val="none" w:sz="0" w:space="0" w:color="auto"/>
                        <w:right w:val="none" w:sz="0" w:space="0" w:color="auto"/>
                      </w:divBdr>
                      <w:divsChild>
                        <w:div w:id="534781354">
                          <w:marLeft w:val="0"/>
                          <w:marRight w:val="0"/>
                          <w:marTop w:val="0"/>
                          <w:marBottom w:val="0"/>
                          <w:divBdr>
                            <w:top w:val="none" w:sz="0" w:space="0" w:color="auto"/>
                            <w:left w:val="none" w:sz="0" w:space="0" w:color="auto"/>
                            <w:bottom w:val="none" w:sz="0" w:space="0" w:color="auto"/>
                            <w:right w:val="none" w:sz="0" w:space="0" w:color="auto"/>
                          </w:divBdr>
                          <w:divsChild>
                            <w:div w:id="438337335">
                              <w:marLeft w:val="0"/>
                              <w:marRight w:val="0"/>
                              <w:marTop w:val="0"/>
                              <w:marBottom w:val="0"/>
                              <w:divBdr>
                                <w:top w:val="none" w:sz="0" w:space="0" w:color="auto"/>
                                <w:left w:val="none" w:sz="0" w:space="0" w:color="auto"/>
                                <w:bottom w:val="none" w:sz="0" w:space="0" w:color="auto"/>
                                <w:right w:val="none" w:sz="0" w:space="0" w:color="auto"/>
                              </w:divBdr>
                              <w:divsChild>
                                <w:div w:id="471945062">
                                  <w:marLeft w:val="0"/>
                                  <w:marRight w:val="0"/>
                                  <w:marTop w:val="0"/>
                                  <w:marBottom w:val="0"/>
                                  <w:divBdr>
                                    <w:top w:val="none" w:sz="0" w:space="0" w:color="auto"/>
                                    <w:left w:val="none" w:sz="0" w:space="0" w:color="auto"/>
                                    <w:bottom w:val="none" w:sz="0" w:space="0" w:color="auto"/>
                                    <w:right w:val="none" w:sz="0" w:space="0" w:color="auto"/>
                                  </w:divBdr>
                                  <w:divsChild>
                                    <w:div w:id="171199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2753149">
      <w:bodyDiv w:val="1"/>
      <w:marLeft w:val="0"/>
      <w:marRight w:val="0"/>
      <w:marTop w:val="0"/>
      <w:marBottom w:val="0"/>
      <w:divBdr>
        <w:top w:val="none" w:sz="0" w:space="0" w:color="auto"/>
        <w:left w:val="none" w:sz="0" w:space="0" w:color="auto"/>
        <w:bottom w:val="none" w:sz="0" w:space="0" w:color="auto"/>
        <w:right w:val="none" w:sz="0" w:space="0" w:color="auto"/>
      </w:divBdr>
      <w:divsChild>
        <w:div w:id="565335225">
          <w:marLeft w:val="0"/>
          <w:marRight w:val="0"/>
          <w:marTop w:val="0"/>
          <w:marBottom w:val="0"/>
          <w:divBdr>
            <w:top w:val="none" w:sz="0" w:space="0" w:color="auto"/>
            <w:left w:val="none" w:sz="0" w:space="0" w:color="auto"/>
            <w:bottom w:val="none" w:sz="0" w:space="0" w:color="auto"/>
            <w:right w:val="none" w:sz="0" w:space="0" w:color="auto"/>
          </w:divBdr>
          <w:divsChild>
            <w:div w:id="875966785">
              <w:marLeft w:val="0"/>
              <w:marRight w:val="0"/>
              <w:marTop w:val="0"/>
              <w:marBottom w:val="0"/>
              <w:divBdr>
                <w:top w:val="none" w:sz="0" w:space="0" w:color="auto"/>
                <w:left w:val="none" w:sz="0" w:space="0" w:color="auto"/>
                <w:bottom w:val="none" w:sz="0" w:space="0" w:color="auto"/>
                <w:right w:val="none" w:sz="0" w:space="0" w:color="auto"/>
              </w:divBdr>
              <w:divsChild>
                <w:div w:id="1283073508">
                  <w:marLeft w:val="0"/>
                  <w:marRight w:val="0"/>
                  <w:marTop w:val="0"/>
                  <w:marBottom w:val="0"/>
                  <w:divBdr>
                    <w:top w:val="none" w:sz="0" w:space="0" w:color="auto"/>
                    <w:left w:val="none" w:sz="0" w:space="0" w:color="auto"/>
                    <w:bottom w:val="none" w:sz="0" w:space="0" w:color="auto"/>
                    <w:right w:val="none" w:sz="0" w:space="0" w:color="auto"/>
                  </w:divBdr>
                  <w:divsChild>
                    <w:div w:id="530648534">
                      <w:marLeft w:val="0"/>
                      <w:marRight w:val="0"/>
                      <w:marTop w:val="0"/>
                      <w:marBottom w:val="0"/>
                      <w:divBdr>
                        <w:top w:val="none" w:sz="0" w:space="0" w:color="auto"/>
                        <w:left w:val="none" w:sz="0" w:space="0" w:color="auto"/>
                        <w:bottom w:val="none" w:sz="0" w:space="0" w:color="auto"/>
                        <w:right w:val="none" w:sz="0" w:space="0" w:color="auto"/>
                      </w:divBdr>
                      <w:divsChild>
                        <w:div w:id="1580212177">
                          <w:marLeft w:val="0"/>
                          <w:marRight w:val="0"/>
                          <w:marTop w:val="0"/>
                          <w:marBottom w:val="0"/>
                          <w:divBdr>
                            <w:top w:val="none" w:sz="0" w:space="0" w:color="auto"/>
                            <w:left w:val="none" w:sz="0" w:space="0" w:color="auto"/>
                            <w:bottom w:val="none" w:sz="0" w:space="0" w:color="auto"/>
                            <w:right w:val="none" w:sz="0" w:space="0" w:color="auto"/>
                          </w:divBdr>
                          <w:divsChild>
                            <w:div w:id="895051922">
                              <w:marLeft w:val="0"/>
                              <w:marRight w:val="0"/>
                              <w:marTop w:val="0"/>
                              <w:marBottom w:val="0"/>
                              <w:divBdr>
                                <w:top w:val="none" w:sz="0" w:space="0" w:color="auto"/>
                                <w:left w:val="none" w:sz="0" w:space="0" w:color="auto"/>
                                <w:bottom w:val="none" w:sz="0" w:space="0" w:color="auto"/>
                                <w:right w:val="none" w:sz="0" w:space="0" w:color="auto"/>
                              </w:divBdr>
                              <w:divsChild>
                                <w:div w:id="1359965236">
                                  <w:marLeft w:val="0"/>
                                  <w:marRight w:val="0"/>
                                  <w:marTop w:val="0"/>
                                  <w:marBottom w:val="0"/>
                                  <w:divBdr>
                                    <w:top w:val="none" w:sz="0" w:space="0" w:color="auto"/>
                                    <w:left w:val="none" w:sz="0" w:space="0" w:color="auto"/>
                                    <w:bottom w:val="none" w:sz="0" w:space="0" w:color="auto"/>
                                    <w:right w:val="none" w:sz="0" w:space="0" w:color="auto"/>
                                  </w:divBdr>
                                  <w:divsChild>
                                    <w:div w:id="83638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1610527">
      <w:bodyDiv w:val="1"/>
      <w:marLeft w:val="0"/>
      <w:marRight w:val="0"/>
      <w:marTop w:val="0"/>
      <w:marBottom w:val="0"/>
      <w:divBdr>
        <w:top w:val="none" w:sz="0" w:space="0" w:color="auto"/>
        <w:left w:val="none" w:sz="0" w:space="0" w:color="auto"/>
        <w:bottom w:val="none" w:sz="0" w:space="0" w:color="auto"/>
        <w:right w:val="none" w:sz="0" w:space="0" w:color="auto"/>
      </w:divBdr>
    </w:div>
    <w:div w:id="1493981574">
      <w:bodyDiv w:val="1"/>
      <w:marLeft w:val="0"/>
      <w:marRight w:val="0"/>
      <w:marTop w:val="0"/>
      <w:marBottom w:val="0"/>
      <w:divBdr>
        <w:top w:val="none" w:sz="0" w:space="0" w:color="auto"/>
        <w:left w:val="none" w:sz="0" w:space="0" w:color="auto"/>
        <w:bottom w:val="none" w:sz="0" w:space="0" w:color="auto"/>
        <w:right w:val="none" w:sz="0" w:space="0" w:color="auto"/>
      </w:divBdr>
      <w:divsChild>
        <w:div w:id="1519658806">
          <w:marLeft w:val="0"/>
          <w:marRight w:val="0"/>
          <w:marTop w:val="0"/>
          <w:marBottom w:val="0"/>
          <w:divBdr>
            <w:top w:val="none" w:sz="0" w:space="0" w:color="auto"/>
            <w:left w:val="none" w:sz="0" w:space="0" w:color="auto"/>
            <w:bottom w:val="none" w:sz="0" w:space="0" w:color="auto"/>
            <w:right w:val="none" w:sz="0" w:space="0" w:color="auto"/>
          </w:divBdr>
          <w:divsChild>
            <w:div w:id="373233157">
              <w:marLeft w:val="0"/>
              <w:marRight w:val="0"/>
              <w:marTop w:val="0"/>
              <w:marBottom w:val="0"/>
              <w:divBdr>
                <w:top w:val="none" w:sz="0" w:space="0" w:color="auto"/>
                <w:left w:val="none" w:sz="0" w:space="0" w:color="auto"/>
                <w:bottom w:val="none" w:sz="0" w:space="0" w:color="auto"/>
                <w:right w:val="none" w:sz="0" w:space="0" w:color="auto"/>
              </w:divBdr>
              <w:divsChild>
                <w:div w:id="2040620466">
                  <w:marLeft w:val="0"/>
                  <w:marRight w:val="0"/>
                  <w:marTop w:val="0"/>
                  <w:marBottom w:val="0"/>
                  <w:divBdr>
                    <w:top w:val="none" w:sz="0" w:space="0" w:color="auto"/>
                    <w:left w:val="none" w:sz="0" w:space="0" w:color="auto"/>
                    <w:bottom w:val="none" w:sz="0" w:space="0" w:color="auto"/>
                    <w:right w:val="none" w:sz="0" w:space="0" w:color="auto"/>
                  </w:divBdr>
                  <w:divsChild>
                    <w:div w:id="633756975">
                      <w:marLeft w:val="0"/>
                      <w:marRight w:val="0"/>
                      <w:marTop w:val="0"/>
                      <w:marBottom w:val="0"/>
                      <w:divBdr>
                        <w:top w:val="none" w:sz="0" w:space="0" w:color="auto"/>
                        <w:left w:val="none" w:sz="0" w:space="0" w:color="auto"/>
                        <w:bottom w:val="none" w:sz="0" w:space="0" w:color="auto"/>
                        <w:right w:val="none" w:sz="0" w:space="0" w:color="auto"/>
                      </w:divBdr>
                      <w:divsChild>
                        <w:div w:id="1840921822">
                          <w:marLeft w:val="0"/>
                          <w:marRight w:val="0"/>
                          <w:marTop w:val="0"/>
                          <w:marBottom w:val="0"/>
                          <w:divBdr>
                            <w:top w:val="none" w:sz="0" w:space="0" w:color="auto"/>
                            <w:left w:val="none" w:sz="0" w:space="0" w:color="auto"/>
                            <w:bottom w:val="none" w:sz="0" w:space="0" w:color="auto"/>
                            <w:right w:val="none" w:sz="0" w:space="0" w:color="auto"/>
                          </w:divBdr>
                          <w:divsChild>
                            <w:div w:id="463082864">
                              <w:marLeft w:val="0"/>
                              <w:marRight w:val="0"/>
                              <w:marTop w:val="0"/>
                              <w:marBottom w:val="0"/>
                              <w:divBdr>
                                <w:top w:val="none" w:sz="0" w:space="0" w:color="auto"/>
                                <w:left w:val="none" w:sz="0" w:space="0" w:color="auto"/>
                                <w:bottom w:val="none" w:sz="0" w:space="0" w:color="auto"/>
                                <w:right w:val="none" w:sz="0" w:space="0" w:color="auto"/>
                              </w:divBdr>
                              <w:divsChild>
                                <w:div w:id="1300307610">
                                  <w:marLeft w:val="0"/>
                                  <w:marRight w:val="0"/>
                                  <w:marTop w:val="0"/>
                                  <w:marBottom w:val="0"/>
                                  <w:divBdr>
                                    <w:top w:val="none" w:sz="0" w:space="0" w:color="auto"/>
                                    <w:left w:val="none" w:sz="0" w:space="0" w:color="auto"/>
                                    <w:bottom w:val="none" w:sz="0" w:space="0" w:color="auto"/>
                                    <w:right w:val="none" w:sz="0" w:space="0" w:color="auto"/>
                                  </w:divBdr>
                                  <w:divsChild>
                                    <w:div w:id="11996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2475107">
      <w:bodyDiv w:val="1"/>
      <w:marLeft w:val="0"/>
      <w:marRight w:val="0"/>
      <w:marTop w:val="0"/>
      <w:marBottom w:val="0"/>
      <w:divBdr>
        <w:top w:val="none" w:sz="0" w:space="0" w:color="auto"/>
        <w:left w:val="none" w:sz="0" w:space="0" w:color="auto"/>
        <w:bottom w:val="none" w:sz="0" w:space="0" w:color="auto"/>
        <w:right w:val="none" w:sz="0" w:space="0" w:color="auto"/>
      </w:divBdr>
    </w:div>
    <w:div w:id="1675451257">
      <w:bodyDiv w:val="1"/>
      <w:marLeft w:val="0"/>
      <w:marRight w:val="0"/>
      <w:marTop w:val="0"/>
      <w:marBottom w:val="0"/>
      <w:divBdr>
        <w:top w:val="none" w:sz="0" w:space="0" w:color="auto"/>
        <w:left w:val="none" w:sz="0" w:space="0" w:color="auto"/>
        <w:bottom w:val="none" w:sz="0" w:space="0" w:color="auto"/>
        <w:right w:val="none" w:sz="0" w:space="0" w:color="auto"/>
      </w:divBdr>
    </w:div>
    <w:div w:id="1755277882">
      <w:bodyDiv w:val="1"/>
      <w:marLeft w:val="0"/>
      <w:marRight w:val="0"/>
      <w:marTop w:val="0"/>
      <w:marBottom w:val="0"/>
      <w:divBdr>
        <w:top w:val="none" w:sz="0" w:space="0" w:color="auto"/>
        <w:left w:val="none" w:sz="0" w:space="0" w:color="auto"/>
        <w:bottom w:val="none" w:sz="0" w:space="0" w:color="auto"/>
        <w:right w:val="none" w:sz="0" w:space="0" w:color="auto"/>
      </w:divBdr>
      <w:divsChild>
        <w:div w:id="1844392699">
          <w:marLeft w:val="0"/>
          <w:marRight w:val="0"/>
          <w:marTop w:val="0"/>
          <w:marBottom w:val="0"/>
          <w:divBdr>
            <w:top w:val="none" w:sz="0" w:space="0" w:color="auto"/>
            <w:left w:val="none" w:sz="0" w:space="0" w:color="auto"/>
            <w:bottom w:val="none" w:sz="0" w:space="0" w:color="auto"/>
            <w:right w:val="none" w:sz="0" w:space="0" w:color="auto"/>
          </w:divBdr>
          <w:divsChild>
            <w:div w:id="326906109">
              <w:marLeft w:val="0"/>
              <w:marRight w:val="0"/>
              <w:marTop w:val="0"/>
              <w:marBottom w:val="0"/>
              <w:divBdr>
                <w:top w:val="none" w:sz="0" w:space="0" w:color="auto"/>
                <w:left w:val="none" w:sz="0" w:space="0" w:color="auto"/>
                <w:bottom w:val="none" w:sz="0" w:space="0" w:color="auto"/>
                <w:right w:val="none" w:sz="0" w:space="0" w:color="auto"/>
              </w:divBdr>
              <w:divsChild>
                <w:div w:id="1978990772">
                  <w:marLeft w:val="0"/>
                  <w:marRight w:val="0"/>
                  <w:marTop w:val="0"/>
                  <w:marBottom w:val="0"/>
                  <w:divBdr>
                    <w:top w:val="none" w:sz="0" w:space="0" w:color="auto"/>
                    <w:left w:val="none" w:sz="0" w:space="0" w:color="auto"/>
                    <w:bottom w:val="none" w:sz="0" w:space="0" w:color="auto"/>
                    <w:right w:val="none" w:sz="0" w:space="0" w:color="auto"/>
                  </w:divBdr>
                  <w:divsChild>
                    <w:div w:id="1457330491">
                      <w:marLeft w:val="0"/>
                      <w:marRight w:val="0"/>
                      <w:marTop w:val="0"/>
                      <w:marBottom w:val="0"/>
                      <w:divBdr>
                        <w:top w:val="none" w:sz="0" w:space="0" w:color="auto"/>
                        <w:left w:val="none" w:sz="0" w:space="0" w:color="auto"/>
                        <w:bottom w:val="none" w:sz="0" w:space="0" w:color="auto"/>
                        <w:right w:val="none" w:sz="0" w:space="0" w:color="auto"/>
                      </w:divBdr>
                      <w:divsChild>
                        <w:div w:id="640036396">
                          <w:marLeft w:val="0"/>
                          <w:marRight w:val="0"/>
                          <w:marTop w:val="0"/>
                          <w:marBottom w:val="0"/>
                          <w:divBdr>
                            <w:top w:val="none" w:sz="0" w:space="0" w:color="auto"/>
                            <w:left w:val="none" w:sz="0" w:space="0" w:color="auto"/>
                            <w:bottom w:val="none" w:sz="0" w:space="0" w:color="auto"/>
                            <w:right w:val="none" w:sz="0" w:space="0" w:color="auto"/>
                          </w:divBdr>
                          <w:divsChild>
                            <w:div w:id="1054768248">
                              <w:marLeft w:val="0"/>
                              <w:marRight w:val="0"/>
                              <w:marTop w:val="120"/>
                              <w:marBottom w:val="360"/>
                              <w:divBdr>
                                <w:top w:val="none" w:sz="0" w:space="0" w:color="auto"/>
                                <w:left w:val="none" w:sz="0" w:space="0" w:color="auto"/>
                                <w:bottom w:val="none" w:sz="0" w:space="0" w:color="auto"/>
                                <w:right w:val="none" w:sz="0" w:space="0" w:color="auto"/>
                              </w:divBdr>
                              <w:divsChild>
                                <w:div w:id="1092245105">
                                  <w:marLeft w:val="280"/>
                                  <w:marRight w:val="0"/>
                                  <w:marTop w:val="0"/>
                                  <w:marBottom w:val="0"/>
                                  <w:divBdr>
                                    <w:top w:val="none" w:sz="0" w:space="0" w:color="auto"/>
                                    <w:left w:val="none" w:sz="0" w:space="0" w:color="auto"/>
                                    <w:bottom w:val="none" w:sz="0" w:space="0" w:color="auto"/>
                                    <w:right w:val="none" w:sz="0" w:space="0" w:color="auto"/>
                                  </w:divBdr>
                                  <w:divsChild>
                                    <w:div w:id="1988976485">
                                      <w:marLeft w:val="0"/>
                                      <w:marRight w:val="0"/>
                                      <w:marTop w:val="0"/>
                                      <w:marBottom w:val="0"/>
                                      <w:divBdr>
                                        <w:top w:val="none" w:sz="0" w:space="0" w:color="auto"/>
                                        <w:left w:val="none" w:sz="0" w:space="0" w:color="auto"/>
                                        <w:bottom w:val="none" w:sz="0" w:space="0" w:color="auto"/>
                                        <w:right w:val="none" w:sz="0" w:space="0" w:color="auto"/>
                                      </w:divBdr>
                                      <w:divsChild>
                                        <w:div w:id="26491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4483712">
      <w:bodyDiv w:val="1"/>
      <w:marLeft w:val="0"/>
      <w:marRight w:val="0"/>
      <w:marTop w:val="0"/>
      <w:marBottom w:val="0"/>
      <w:divBdr>
        <w:top w:val="none" w:sz="0" w:space="0" w:color="auto"/>
        <w:left w:val="none" w:sz="0" w:space="0" w:color="auto"/>
        <w:bottom w:val="none" w:sz="0" w:space="0" w:color="auto"/>
        <w:right w:val="none" w:sz="0" w:space="0" w:color="auto"/>
      </w:divBdr>
      <w:divsChild>
        <w:div w:id="41368800">
          <w:marLeft w:val="0"/>
          <w:marRight w:val="0"/>
          <w:marTop w:val="0"/>
          <w:marBottom w:val="0"/>
          <w:divBdr>
            <w:top w:val="none" w:sz="0" w:space="0" w:color="auto"/>
            <w:left w:val="none" w:sz="0" w:space="0" w:color="auto"/>
            <w:bottom w:val="none" w:sz="0" w:space="0" w:color="auto"/>
            <w:right w:val="none" w:sz="0" w:space="0" w:color="auto"/>
          </w:divBdr>
          <w:divsChild>
            <w:div w:id="885026383">
              <w:marLeft w:val="0"/>
              <w:marRight w:val="0"/>
              <w:marTop w:val="0"/>
              <w:marBottom w:val="0"/>
              <w:divBdr>
                <w:top w:val="none" w:sz="0" w:space="0" w:color="auto"/>
                <w:left w:val="none" w:sz="0" w:space="0" w:color="auto"/>
                <w:bottom w:val="none" w:sz="0" w:space="0" w:color="auto"/>
                <w:right w:val="none" w:sz="0" w:space="0" w:color="auto"/>
              </w:divBdr>
              <w:divsChild>
                <w:div w:id="1790735750">
                  <w:marLeft w:val="0"/>
                  <w:marRight w:val="0"/>
                  <w:marTop w:val="0"/>
                  <w:marBottom w:val="0"/>
                  <w:divBdr>
                    <w:top w:val="none" w:sz="0" w:space="0" w:color="auto"/>
                    <w:left w:val="none" w:sz="0" w:space="0" w:color="auto"/>
                    <w:bottom w:val="none" w:sz="0" w:space="0" w:color="auto"/>
                    <w:right w:val="none" w:sz="0" w:space="0" w:color="auto"/>
                  </w:divBdr>
                  <w:divsChild>
                    <w:div w:id="548536413">
                      <w:marLeft w:val="0"/>
                      <w:marRight w:val="0"/>
                      <w:marTop w:val="0"/>
                      <w:marBottom w:val="0"/>
                      <w:divBdr>
                        <w:top w:val="none" w:sz="0" w:space="0" w:color="auto"/>
                        <w:left w:val="none" w:sz="0" w:space="0" w:color="auto"/>
                        <w:bottom w:val="none" w:sz="0" w:space="0" w:color="auto"/>
                        <w:right w:val="none" w:sz="0" w:space="0" w:color="auto"/>
                      </w:divBdr>
                      <w:divsChild>
                        <w:div w:id="273099997">
                          <w:marLeft w:val="0"/>
                          <w:marRight w:val="0"/>
                          <w:marTop w:val="0"/>
                          <w:marBottom w:val="0"/>
                          <w:divBdr>
                            <w:top w:val="none" w:sz="0" w:space="0" w:color="auto"/>
                            <w:left w:val="none" w:sz="0" w:space="0" w:color="auto"/>
                            <w:bottom w:val="none" w:sz="0" w:space="0" w:color="auto"/>
                            <w:right w:val="none" w:sz="0" w:space="0" w:color="auto"/>
                          </w:divBdr>
                          <w:divsChild>
                            <w:div w:id="1143935394">
                              <w:marLeft w:val="0"/>
                              <w:marRight w:val="0"/>
                              <w:marTop w:val="120"/>
                              <w:marBottom w:val="360"/>
                              <w:divBdr>
                                <w:top w:val="none" w:sz="0" w:space="0" w:color="auto"/>
                                <w:left w:val="none" w:sz="0" w:space="0" w:color="auto"/>
                                <w:bottom w:val="none" w:sz="0" w:space="0" w:color="auto"/>
                                <w:right w:val="none" w:sz="0" w:space="0" w:color="auto"/>
                              </w:divBdr>
                              <w:divsChild>
                                <w:div w:id="739206683">
                                  <w:marLeft w:val="323"/>
                                  <w:marRight w:val="0"/>
                                  <w:marTop w:val="0"/>
                                  <w:marBottom w:val="0"/>
                                  <w:divBdr>
                                    <w:top w:val="none" w:sz="0" w:space="0" w:color="auto"/>
                                    <w:left w:val="none" w:sz="0" w:space="0" w:color="auto"/>
                                    <w:bottom w:val="none" w:sz="0" w:space="0" w:color="auto"/>
                                    <w:right w:val="none" w:sz="0" w:space="0" w:color="auto"/>
                                  </w:divBdr>
                                  <w:divsChild>
                                    <w:div w:id="808278370">
                                      <w:marLeft w:val="0"/>
                                      <w:marRight w:val="0"/>
                                      <w:marTop w:val="0"/>
                                      <w:marBottom w:val="0"/>
                                      <w:divBdr>
                                        <w:top w:val="none" w:sz="0" w:space="0" w:color="auto"/>
                                        <w:left w:val="none" w:sz="0" w:space="0" w:color="auto"/>
                                        <w:bottom w:val="none" w:sz="0" w:space="0" w:color="auto"/>
                                        <w:right w:val="none" w:sz="0" w:space="0" w:color="auto"/>
                                      </w:divBdr>
                                      <w:divsChild>
                                        <w:div w:id="214584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9750118">
      <w:bodyDiv w:val="1"/>
      <w:marLeft w:val="0"/>
      <w:marRight w:val="0"/>
      <w:marTop w:val="0"/>
      <w:marBottom w:val="0"/>
      <w:divBdr>
        <w:top w:val="none" w:sz="0" w:space="0" w:color="auto"/>
        <w:left w:val="none" w:sz="0" w:space="0" w:color="auto"/>
        <w:bottom w:val="none" w:sz="0" w:space="0" w:color="auto"/>
        <w:right w:val="none" w:sz="0" w:space="0" w:color="auto"/>
      </w:divBdr>
    </w:div>
    <w:div w:id="1930501166">
      <w:bodyDiv w:val="1"/>
      <w:marLeft w:val="0"/>
      <w:marRight w:val="0"/>
      <w:marTop w:val="0"/>
      <w:marBottom w:val="0"/>
      <w:divBdr>
        <w:top w:val="none" w:sz="0" w:space="0" w:color="auto"/>
        <w:left w:val="none" w:sz="0" w:space="0" w:color="auto"/>
        <w:bottom w:val="none" w:sz="0" w:space="0" w:color="auto"/>
        <w:right w:val="none" w:sz="0" w:space="0" w:color="auto"/>
      </w:divBdr>
      <w:divsChild>
        <w:div w:id="241256659">
          <w:marLeft w:val="0"/>
          <w:marRight w:val="0"/>
          <w:marTop w:val="0"/>
          <w:marBottom w:val="0"/>
          <w:divBdr>
            <w:top w:val="none" w:sz="0" w:space="0" w:color="auto"/>
            <w:left w:val="none" w:sz="0" w:space="0" w:color="auto"/>
            <w:bottom w:val="none" w:sz="0" w:space="0" w:color="auto"/>
            <w:right w:val="none" w:sz="0" w:space="0" w:color="auto"/>
          </w:divBdr>
          <w:divsChild>
            <w:div w:id="278921460">
              <w:marLeft w:val="0"/>
              <w:marRight w:val="0"/>
              <w:marTop w:val="0"/>
              <w:marBottom w:val="0"/>
              <w:divBdr>
                <w:top w:val="none" w:sz="0" w:space="0" w:color="auto"/>
                <w:left w:val="none" w:sz="0" w:space="0" w:color="auto"/>
                <w:bottom w:val="none" w:sz="0" w:space="0" w:color="auto"/>
                <w:right w:val="none" w:sz="0" w:space="0" w:color="auto"/>
              </w:divBdr>
              <w:divsChild>
                <w:div w:id="126092662">
                  <w:marLeft w:val="0"/>
                  <w:marRight w:val="0"/>
                  <w:marTop w:val="0"/>
                  <w:marBottom w:val="0"/>
                  <w:divBdr>
                    <w:top w:val="none" w:sz="0" w:space="0" w:color="auto"/>
                    <w:left w:val="none" w:sz="0" w:space="0" w:color="auto"/>
                    <w:bottom w:val="none" w:sz="0" w:space="0" w:color="auto"/>
                    <w:right w:val="none" w:sz="0" w:space="0" w:color="auto"/>
                  </w:divBdr>
                  <w:divsChild>
                    <w:div w:id="1780100379">
                      <w:marLeft w:val="0"/>
                      <w:marRight w:val="0"/>
                      <w:marTop w:val="0"/>
                      <w:marBottom w:val="0"/>
                      <w:divBdr>
                        <w:top w:val="none" w:sz="0" w:space="0" w:color="auto"/>
                        <w:left w:val="none" w:sz="0" w:space="0" w:color="auto"/>
                        <w:bottom w:val="none" w:sz="0" w:space="0" w:color="auto"/>
                        <w:right w:val="none" w:sz="0" w:space="0" w:color="auto"/>
                      </w:divBdr>
                      <w:divsChild>
                        <w:div w:id="558595857">
                          <w:marLeft w:val="0"/>
                          <w:marRight w:val="0"/>
                          <w:marTop w:val="0"/>
                          <w:marBottom w:val="0"/>
                          <w:divBdr>
                            <w:top w:val="none" w:sz="0" w:space="0" w:color="auto"/>
                            <w:left w:val="none" w:sz="0" w:space="0" w:color="auto"/>
                            <w:bottom w:val="none" w:sz="0" w:space="0" w:color="auto"/>
                            <w:right w:val="none" w:sz="0" w:space="0" w:color="auto"/>
                          </w:divBdr>
                          <w:divsChild>
                            <w:div w:id="823161087">
                              <w:marLeft w:val="0"/>
                              <w:marRight w:val="0"/>
                              <w:marTop w:val="120"/>
                              <w:marBottom w:val="360"/>
                              <w:divBdr>
                                <w:top w:val="none" w:sz="0" w:space="0" w:color="auto"/>
                                <w:left w:val="none" w:sz="0" w:space="0" w:color="auto"/>
                                <w:bottom w:val="none" w:sz="0" w:space="0" w:color="auto"/>
                                <w:right w:val="none" w:sz="0" w:space="0" w:color="auto"/>
                              </w:divBdr>
                              <w:divsChild>
                                <w:div w:id="1674411165">
                                  <w:marLeft w:val="280"/>
                                  <w:marRight w:val="0"/>
                                  <w:marTop w:val="0"/>
                                  <w:marBottom w:val="0"/>
                                  <w:divBdr>
                                    <w:top w:val="none" w:sz="0" w:space="0" w:color="auto"/>
                                    <w:left w:val="none" w:sz="0" w:space="0" w:color="auto"/>
                                    <w:bottom w:val="none" w:sz="0" w:space="0" w:color="auto"/>
                                    <w:right w:val="none" w:sz="0" w:space="0" w:color="auto"/>
                                  </w:divBdr>
                                  <w:divsChild>
                                    <w:div w:id="133185973">
                                      <w:marLeft w:val="0"/>
                                      <w:marRight w:val="0"/>
                                      <w:marTop w:val="0"/>
                                      <w:marBottom w:val="0"/>
                                      <w:divBdr>
                                        <w:top w:val="none" w:sz="0" w:space="0" w:color="auto"/>
                                        <w:left w:val="none" w:sz="0" w:space="0" w:color="auto"/>
                                        <w:bottom w:val="none" w:sz="0" w:space="0" w:color="auto"/>
                                        <w:right w:val="none" w:sz="0" w:space="0" w:color="auto"/>
                                      </w:divBdr>
                                      <w:divsChild>
                                        <w:div w:id="173226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9917765">
      <w:bodyDiv w:val="1"/>
      <w:marLeft w:val="0"/>
      <w:marRight w:val="0"/>
      <w:marTop w:val="0"/>
      <w:marBottom w:val="0"/>
      <w:divBdr>
        <w:top w:val="none" w:sz="0" w:space="0" w:color="auto"/>
        <w:left w:val="none" w:sz="0" w:space="0" w:color="auto"/>
        <w:bottom w:val="none" w:sz="0" w:space="0" w:color="auto"/>
        <w:right w:val="none" w:sz="0" w:space="0" w:color="auto"/>
      </w:divBdr>
      <w:divsChild>
        <w:div w:id="203445027">
          <w:marLeft w:val="0"/>
          <w:marRight w:val="0"/>
          <w:marTop w:val="0"/>
          <w:marBottom w:val="0"/>
          <w:divBdr>
            <w:top w:val="none" w:sz="0" w:space="0" w:color="auto"/>
            <w:left w:val="none" w:sz="0" w:space="0" w:color="auto"/>
            <w:bottom w:val="none" w:sz="0" w:space="0" w:color="auto"/>
            <w:right w:val="none" w:sz="0" w:space="0" w:color="auto"/>
          </w:divBdr>
          <w:divsChild>
            <w:div w:id="819273350">
              <w:marLeft w:val="0"/>
              <w:marRight w:val="0"/>
              <w:marTop w:val="0"/>
              <w:marBottom w:val="0"/>
              <w:divBdr>
                <w:top w:val="none" w:sz="0" w:space="0" w:color="auto"/>
                <w:left w:val="none" w:sz="0" w:space="0" w:color="auto"/>
                <w:bottom w:val="none" w:sz="0" w:space="0" w:color="auto"/>
                <w:right w:val="none" w:sz="0" w:space="0" w:color="auto"/>
              </w:divBdr>
              <w:divsChild>
                <w:div w:id="328212006">
                  <w:marLeft w:val="0"/>
                  <w:marRight w:val="0"/>
                  <w:marTop w:val="0"/>
                  <w:marBottom w:val="0"/>
                  <w:divBdr>
                    <w:top w:val="none" w:sz="0" w:space="0" w:color="auto"/>
                    <w:left w:val="none" w:sz="0" w:space="0" w:color="auto"/>
                    <w:bottom w:val="none" w:sz="0" w:space="0" w:color="auto"/>
                    <w:right w:val="none" w:sz="0" w:space="0" w:color="auto"/>
                  </w:divBdr>
                  <w:divsChild>
                    <w:div w:id="1232615972">
                      <w:marLeft w:val="0"/>
                      <w:marRight w:val="0"/>
                      <w:marTop w:val="0"/>
                      <w:marBottom w:val="0"/>
                      <w:divBdr>
                        <w:top w:val="none" w:sz="0" w:space="0" w:color="auto"/>
                        <w:left w:val="none" w:sz="0" w:space="0" w:color="auto"/>
                        <w:bottom w:val="none" w:sz="0" w:space="0" w:color="auto"/>
                        <w:right w:val="none" w:sz="0" w:space="0" w:color="auto"/>
                      </w:divBdr>
                      <w:divsChild>
                        <w:div w:id="1252471590">
                          <w:marLeft w:val="0"/>
                          <w:marRight w:val="0"/>
                          <w:marTop w:val="0"/>
                          <w:marBottom w:val="0"/>
                          <w:divBdr>
                            <w:top w:val="none" w:sz="0" w:space="0" w:color="auto"/>
                            <w:left w:val="none" w:sz="0" w:space="0" w:color="auto"/>
                            <w:bottom w:val="none" w:sz="0" w:space="0" w:color="auto"/>
                            <w:right w:val="none" w:sz="0" w:space="0" w:color="auto"/>
                          </w:divBdr>
                          <w:divsChild>
                            <w:div w:id="1132213310">
                              <w:marLeft w:val="0"/>
                              <w:marRight w:val="0"/>
                              <w:marTop w:val="0"/>
                              <w:marBottom w:val="0"/>
                              <w:divBdr>
                                <w:top w:val="none" w:sz="0" w:space="0" w:color="auto"/>
                                <w:left w:val="none" w:sz="0" w:space="0" w:color="auto"/>
                                <w:bottom w:val="none" w:sz="0" w:space="0" w:color="auto"/>
                                <w:right w:val="none" w:sz="0" w:space="0" w:color="auto"/>
                              </w:divBdr>
                              <w:divsChild>
                                <w:div w:id="2018996524">
                                  <w:marLeft w:val="0"/>
                                  <w:marRight w:val="0"/>
                                  <w:marTop w:val="0"/>
                                  <w:marBottom w:val="0"/>
                                  <w:divBdr>
                                    <w:top w:val="none" w:sz="0" w:space="0" w:color="auto"/>
                                    <w:left w:val="none" w:sz="0" w:space="0" w:color="auto"/>
                                    <w:bottom w:val="none" w:sz="0" w:space="0" w:color="auto"/>
                                    <w:right w:val="none" w:sz="0" w:space="0" w:color="auto"/>
                                  </w:divBdr>
                                  <w:divsChild>
                                    <w:div w:id="70359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8554946">
      <w:bodyDiv w:val="1"/>
      <w:marLeft w:val="0"/>
      <w:marRight w:val="0"/>
      <w:marTop w:val="0"/>
      <w:marBottom w:val="0"/>
      <w:divBdr>
        <w:top w:val="none" w:sz="0" w:space="0" w:color="auto"/>
        <w:left w:val="none" w:sz="0" w:space="0" w:color="auto"/>
        <w:bottom w:val="none" w:sz="0" w:space="0" w:color="auto"/>
        <w:right w:val="none" w:sz="0" w:space="0" w:color="auto"/>
      </w:divBdr>
      <w:divsChild>
        <w:div w:id="793013689">
          <w:marLeft w:val="0"/>
          <w:marRight w:val="0"/>
          <w:marTop w:val="0"/>
          <w:marBottom w:val="0"/>
          <w:divBdr>
            <w:top w:val="none" w:sz="0" w:space="0" w:color="auto"/>
            <w:left w:val="none" w:sz="0" w:space="0" w:color="auto"/>
            <w:bottom w:val="none" w:sz="0" w:space="0" w:color="auto"/>
            <w:right w:val="none" w:sz="0" w:space="0" w:color="auto"/>
          </w:divBdr>
          <w:divsChild>
            <w:div w:id="1740590287">
              <w:marLeft w:val="0"/>
              <w:marRight w:val="0"/>
              <w:marTop w:val="0"/>
              <w:marBottom w:val="0"/>
              <w:divBdr>
                <w:top w:val="none" w:sz="0" w:space="0" w:color="auto"/>
                <w:left w:val="none" w:sz="0" w:space="0" w:color="auto"/>
                <w:bottom w:val="none" w:sz="0" w:space="0" w:color="auto"/>
                <w:right w:val="none" w:sz="0" w:space="0" w:color="auto"/>
              </w:divBdr>
              <w:divsChild>
                <w:div w:id="1158569713">
                  <w:marLeft w:val="0"/>
                  <w:marRight w:val="0"/>
                  <w:marTop w:val="0"/>
                  <w:marBottom w:val="0"/>
                  <w:divBdr>
                    <w:top w:val="none" w:sz="0" w:space="0" w:color="auto"/>
                    <w:left w:val="none" w:sz="0" w:space="0" w:color="auto"/>
                    <w:bottom w:val="none" w:sz="0" w:space="0" w:color="auto"/>
                    <w:right w:val="none" w:sz="0" w:space="0" w:color="auto"/>
                  </w:divBdr>
                  <w:divsChild>
                    <w:div w:id="1764111839">
                      <w:marLeft w:val="0"/>
                      <w:marRight w:val="0"/>
                      <w:marTop w:val="0"/>
                      <w:marBottom w:val="0"/>
                      <w:divBdr>
                        <w:top w:val="none" w:sz="0" w:space="0" w:color="auto"/>
                        <w:left w:val="none" w:sz="0" w:space="0" w:color="auto"/>
                        <w:bottom w:val="none" w:sz="0" w:space="0" w:color="auto"/>
                        <w:right w:val="none" w:sz="0" w:space="0" w:color="auto"/>
                      </w:divBdr>
                      <w:divsChild>
                        <w:div w:id="110787071">
                          <w:marLeft w:val="0"/>
                          <w:marRight w:val="0"/>
                          <w:marTop w:val="0"/>
                          <w:marBottom w:val="0"/>
                          <w:divBdr>
                            <w:top w:val="none" w:sz="0" w:space="0" w:color="auto"/>
                            <w:left w:val="none" w:sz="0" w:space="0" w:color="auto"/>
                            <w:bottom w:val="none" w:sz="0" w:space="0" w:color="auto"/>
                            <w:right w:val="none" w:sz="0" w:space="0" w:color="auto"/>
                          </w:divBdr>
                          <w:divsChild>
                            <w:div w:id="995184696">
                              <w:marLeft w:val="0"/>
                              <w:marRight w:val="0"/>
                              <w:marTop w:val="0"/>
                              <w:marBottom w:val="0"/>
                              <w:divBdr>
                                <w:top w:val="none" w:sz="0" w:space="0" w:color="auto"/>
                                <w:left w:val="none" w:sz="0" w:space="0" w:color="auto"/>
                                <w:bottom w:val="none" w:sz="0" w:space="0" w:color="auto"/>
                                <w:right w:val="none" w:sz="0" w:space="0" w:color="auto"/>
                              </w:divBdr>
                              <w:divsChild>
                                <w:div w:id="1508596343">
                                  <w:marLeft w:val="0"/>
                                  <w:marRight w:val="0"/>
                                  <w:marTop w:val="0"/>
                                  <w:marBottom w:val="0"/>
                                  <w:divBdr>
                                    <w:top w:val="none" w:sz="0" w:space="0" w:color="auto"/>
                                    <w:left w:val="none" w:sz="0" w:space="0" w:color="auto"/>
                                    <w:bottom w:val="none" w:sz="0" w:space="0" w:color="auto"/>
                                    <w:right w:val="none" w:sz="0" w:space="0" w:color="auto"/>
                                  </w:divBdr>
                                  <w:divsChild>
                                    <w:div w:id="31938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0856848">
      <w:bodyDiv w:val="1"/>
      <w:marLeft w:val="0"/>
      <w:marRight w:val="0"/>
      <w:marTop w:val="0"/>
      <w:marBottom w:val="0"/>
      <w:divBdr>
        <w:top w:val="none" w:sz="0" w:space="0" w:color="auto"/>
        <w:left w:val="none" w:sz="0" w:space="0" w:color="auto"/>
        <w:bottom w:val="none" w:sz="0" w:space="0" w:color="auto"/>
        <w:right w:val="none" w:sz="0" w:space="0" w:color="auto"/>
      </w:divBdr>
      <w:divsChild>
        <w:div w:id="1921061305">
          <w:marLeft w:val="0"/>
          <w:marRight w:val="0"/>
          <w:marTop w:val="0"/>
          <w:marBottom w:val="0"/>
          <w:divBdr>
            <w:top w:val="none" w:sz="0" w:space="0" w:color="auto"/>
            <w:left w:val="none" w:sz="0" w:space="0" w:color="auto"/>
            <w:bottom w:val="none" w:sz="0" w:space="0" w:color="auto"/>
            <w:right w:val="none" w:sz="0" w:space="0" w:color="auto"/>
          </w:divBdr>
          <w:divsChild>
            <w:div w:id="1974091683">
              <w:marLeft w:val="0"/>
              <w:marRight w:val="0"/>
              <w:marTop w:val="0"/>
              <w:marBottom w:val="0"/>
              <w:divBdr>
                <w:top w:val="none" w:sz="0" w:space="0" w:color="auto"/>
                <w:left w:val="none" w:sz="0" w:space="0" w:color="auto"/>
                <w:bottom w:val="none" w:sz="0" w:space="0" w:color="auto"/>
                <w:right w:val="none" w:sz="0" w:space="0" w:color="auto"/>
              </w:divBdr>
              <w:divsChild>
                <w:div w:id="1126046478">
                  <w:marLeft w:val="0"/>
                  <w:marRight w:val="0"/>
                  <w:marTop w:val="0"/>
                  <w:marBottom w:val="0"/>
                  <w:divBdr>
                    <w:top w:val="none" w:sz="0" w:space="0" w:color="auto"/>
                    <w:left w:val="none" w:sz="0" w:space="0" w:color="auto"/>
                    <w:bottom w:val="none" w:sz="0" w:space="0" w:color="auto"/>
                    <w:right w:val="none" w:sz="0" w:space="0" w:color="auto"/>
                  </w:divBdr>
                  <w:divsChild>
                    <w:div w:id="1324239142">
                      <w:marLeft w:val="0"/>
                      <w:marRight w:val="0"/>
                      <w:marTop w:val="0"/>
                      <w:marBottom w:val="0"/>
                      <w:divBdr>
                        <w:top w:val="none" w:sz="0" w:space="0" w:color="auto"/>
                        <w:left w:val="none" w:sz="0" w:space="0" w:color="auto"/>
                        <w:bottom w:val="none" w:sz="0" w:space="0" w:color="auto"/>
                        <w:right w:val="none" w:sz="0" w:space="0" w:color="auto"/>
                      </w:divBdr>
                      <w:divsChild>
                        <w:div w:id="157891897">
                          <w:marLeft w:val="0"/>
                          <w:marRight w:val="0"/>
                          <w:marTop w:val="0"/>
                          <w:marBottom w:val="0"/>
                          <w:divBdr>
                            <w:top w:val="none" w:sz="0" w:space="0" w:color="auto"/>
                            <w:left w:val="none" w:sz="0" w:space="0" w:color="auto"/>
                            <w:bottom w:val="none" w:sz="0" w:space="0" w:color="auto"/>
                            <w:right w:val="none" w:sz="0" w:space="0" w:color="auto"/>
                          </w:divBdr>
                          <w:divsChild>
                            <w:div w:id="429546696">
                              <w:marLeft w:val="0"/>
                              <w:marRight w:val="0"/>
                              <w:marTop w:val="0"/>
                              <w:marBottom w:val="0"/>
                              <w:divBdr>
                                <w:top w:val="none" w:sz="0" w:space="0" w:color="auto"/>
                                <w:left w:val="none" w:sz="0" w:space="0" w:color="auto"/>
                                <w:bottom w:val="none" w:sz="0" w:space="0" w:color="auto"/>
                                <w:right w:val="none" w:sz="0" w:space="0" w:color="auto"/>
                              </w:divBdr>
                              <w:divsChild>
                                <w:div w:id="604965916">
                                  <w:marLeft w:val="0"/>
                                  <w:marRight w:val="0"/>
                                  <w:marTop w:val="0"/>
                                  <w:marBottom w:val="0"/>
                                  <w:divBdr>
                                    <w:top w:val="none" w:sz="0" w:space="0" w:color="auto"/>
                                    <w:left w:val="none" w:sz="0" w:space="0" w:color="auto"/>
                                    <w:bottom w:val="none" w:sz="0" w:space="0" w:color="auto"/>
                                    <w:right w:val="none" w:sz="0" w:space="0" w:color="auto"/>
                                  </w:divBdr>
                                  <w:divsChild>
                                    <w:div w:id="129591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8256360">
      <w:bodyDiv w:val="1"/>
      <w:marLeft w:val="0"/>
      <w:marRight w:val="0"/>
      <w:marTop w:val="0"/>
      <w:marBottom w:val="0"/>
      <w:divBdr>
        <w:top w:val="none" w:sz="0" w:space="0" w:color="auto"/>
        <w:left w:val="none" w:sz="0" w:space="0" w:color="auto"/>
        <w:bottom w:val="none" w:sz="0" w:space="0" w:color="auto"/>
        <w:right w:val="none" w:sz="0" w:space="0" w:color="auto"/>
      </w:divBdr>
      <w:divsChild>
        <w:div w:id="1909337985">
          <w:marLeft w:val="0"/>
          <w:marRight w:val="1"/>
          <w:marTop w:val="0"/>
          <w:marBottom w:val="0"/>
          <w:divBdr>
            <w:top w:val="none" w:sz="0" w:space="0" w:color="auto"/>
            <w:left w:val="none" w:sz="0" w:space="0" w:color="auto"/>
            <w:bottom w:val="none" w:sz="0" w:space="0" w:color="auto"/>
            <w:right w:val="none" w:sz="0" w:space="0" w:color="auto"/>
          </w:divBdr>
          <w:divsChild>
            <w:div w:id="252513480">
              <w:marLeft w:val="0"/>
              <w:marRight w:val="0"/>
              <w:marTop w:val="0"/>
              <w:marBottom w:val="0"/>
              <w:divBdr>
                <w:top w:val="none" w:sz="0" w:space="0" w:color="auto"/>
                <w:left w:val="none" w:sz="0" w:space="0" w:color="auto"/>
                <w:bottom w:val="none" w:sz="0" w:space="0" w:color="auto"/>
                <w:right w:val="none" w:sz="0" w:space="0" w:color="auto"/>
              </w:divBdr>
              <w:divsChild>
                <w:div w:id="1413505081">
                  <w:marLeft w:val="0"/>
                  <w:marRight w:val="1"/>
                  <w:marTop w:val="0"/>
                  <w:marBottom w:val="0"/>
                  <w:divBdr>
                    <w:top w:val="none" w:sz="0" w:space="0" w:color="auto"/>
                    <w:left w:val="none" w:sz="0" w:space="0" w:color="auto"/>
                    <w:bottom w:val="none" w:sz="0" w:space="0" w:color="auto"/>
                    <w:right w:val="none" w:sz="0" w:space="0" w:color="auto"/>
                  </w:divBdr>
                  <w:divsChild>
                    <w:div w:id="240674185">
                      <w:marLeft w:val="0"/>
                      <w:marRight w:val="0"/>
                      <w:marTop w:val="0"/>
                      <w:marBottom w:val="0"/>
                      <w:divBdr>
                        <w:top w:val="none" w:sz="0" w:space="0" w:color="auto"/>
                        <w:left w:val="none" w:sz="0" w:space="0" w:color="auto"/>
                        <w:bottom w:val="none" w:sz="0" w:space="0" w:color="auto"/>
                        <w:right w:val="none" w:sz="0" w:space="0" w:color="auto"/>
                      </w:divBdr>
                      <w:divsChild>
                        <w:div w:id="549153830">
                          <w:marLeft w:val="0"/>
                          <w:marRight w:val="0"/>
                          <w:marTop w:val="0"/>
                          <w:marBottom w:val="0"/>
                          <w:divBdr>
                            <w:top w:val="none" w:sz="0" w:space="0" w:color="auto"/>
                            <w:left w:val="none" w:sz="0" w:space="0" w:color="auto"/>
                            <w:bottom w:val="none" w:sz="0" w:space="0" w:color="auto"/>
                            <w:right w:val="none" w:sz="0" w:space="0" w:color="auto"/>
                          </w:divBdr>
                          <w:divsChild>
                            <w:div w:id="121925691">
                              <w:marLeft w:val="0"/>
                              <w:marRight w:val="0"/>
                              <w:marTop w:val="120"/>
                              <w:marBottom w:val="360"/>
                              <w:divBdr>
                                <w:top w:val="none" w:sz="0" w:space="0" w:color="auto"/>
                                <w:left w:val="none" w:sz="0" w:space="0" w:color="auto"/>
                                <w:bottom w:val="none" w:sz="0" w:space="0" w:color="auto"/>
                                <w:right w:val="none" w:sz="0" w:space="0" w:color="auto"/>
                              </w:divBdr>
                              <w:divsChild>
                                <w:div w:id="1436561535">
                                  <w:marLeft w:val="420"/>
                                  <w:marRight w:val="0"/>
                                  <w:marTop w:val="0"/>
                                  <w:marBottom w:val="0"/>
                                  <w:divBdr>
                                    <w:top w:val="none" w:sz="0" w:space="0" w:color="auto"/>
                                    <w:left w:val="none" w:sz="0" w:space="0" w:color="auto"/>
                                    <w:bottom w:val="none" w:sz="0" w:space="0" w:color="auto"/>
                                    <w:right w:val="none" w:sz="0" w:space="0" w:color="auto"/>
                                  </w:divBdr>
                                  <w:divsChild>
                                    <w:div w:id="360668829">
                                      <w:marLeft w:val="0"/>
                                      <w:marRight w:val="0"/>
                                      <w:marTop w:val="0"/>
                                      <w:marBottom w:val="0"/>
                                      <w:divBdr>
                                        <w:top w:val="none" w:sz="0" w:space="0" w:color="auto"/>
                                        <w:left w:val="none" w:sz="0" w:space="0" w:color="auto"/>
                                        <w:bottom w:val="none" w:sz="0" w:space="0" w:color="auto"/>
                                        <w:right w:val="none" w:sz="0" w:space="0" w:color="auto"/>
                                      </w:divBdr>
                                      <w:divsChild>
                                        <w:div w:id="134736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066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mailto:jtabibian@dhs.lacounty.gov" TargetMode="Externa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hyperlink" Target="http://creativecommons.org/licenses/by-nc/4.0/" TargetMode="Externa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F23181-E5AE-CE42-8ADA-6CC169A45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47</Pages>
  <Words>12270</Words>
  <Characters>71903</Characters>
  <Application>Microsoft Office Word</Application>
  <DocSecurity>0</DocSecurity>
  <Lines>1597</Lines>
  <Paragraphs>532</Paragraphs>
  <ScaleCrop>false</ScaleCrop>
  <HeadingPairs>
    <vt:vector size="2" baseType="variant">
      <vt:variant>
        <vt:lpstr>Title</vt:lpstr>
      </vt:variant>
      <vt:variant>
        <vt:i4>1</vt:i4>
      </vt:variant>
    </vt:vector>
  </HeadingPairs>
  <TitlesOfParts>
    <vt:vector size="1" baseType="lpstr">
      <vt:lpstr>Management of foreign body ingestion and esophageal food impaction</vt:lpstr>
    </vt:vector>
  </TitlesOfParts>
  <Company>Mayo Clinic</Company>
  <LinksUpToDate>false</LinksUpToDate>
  <CharactersWithSpaces>83641</CharactersWithSpaces>
  <SharedDoc>false</SharedDoc>
  <HLinks>
    <vt:vector size="36" baseType="variant">
      <vt:variant>
        <vt:i4>4521995</vt:i4>
      </vt:variant>
      <vt:variant>
        <vt:i4>151</vt:i4>
      </vt:variant>
      <vt:variant>
        <vt:i4>0</vt:i4>
      </vt:variant>
      <vt:variant>
        <vt:i4>5</vt:i4>
      </vt:variant>
      <vt:variant>
        <vt:lpwstr/>
      </vt:variant>
      <vt:variant>
        <vt:lpwstr>_ENREF_47</vt:lpwstr>
      </vt:variant>
      <vt:variant>
        <vt:i4>4784139</vt:i4>
      </vt:variant>
      <vt:variant>
        <vt:i4>103</vt:i4>
      </vt:variant>
      <vt:variant>
        <vt:i4>0</vt:i4>
      </vt:variant>
      <vt:variant>
        <vt:i4>5</vt:i4>
      </vt:variant>
      <vt:variant>
        <vt:lpwstr/>
      </vt:variant>
      <vt:variant>
        <vt:lpwstr>_ENREF_8</vt:lpwstr>
      </vt:variant>
      <vt:variant>
        <vt:i4>4325387</vt:i4>
      </vt:variant>
      <vt:variant>
        <vt:i4>97</vt:i4>
      </vt:variant>
      <vt:variant>
        <vt:i4>0</vt:i4>
      </vt:variant>
      <vt:variant>
        <vt:i4>5</vt:i4>
      </vt:variant>
      <vt:variant>
        <vt:lpwstr/>
      </vt:variant>
      <vt:variant>
        <vt:lpwstr>_ENREF_37</vt:lpwstr>
      </vt:variant>
      <vt:variant>
        <vt:i4>4194315</vt:i4>
      </vt:variant>
      <vt:variant>
        <vt:i4>43</vt:i4>
      </vt:variant>
      <vt:variant>
        <vt:i4>0</vt:i4>
      </vt:variant>
      <vt:variant>
        <vt:i4>5</vt:i4>
      </vt:variant>
      <vt:variant>
        <vt:lpwstr/>
      </vt:variant>
      <vt:variant>
        <vt:lpwstr>_ENREF_17</vt:lpwstr>
      </vt:variant>
      <vt:variant>
        <vt:i4>4194315</vt:i4>
      </vt:variant>
      <vt:variant>
        <vt:i4>29</vt:i4>
      </vt:variant>
      <vt:variant>
        <vt:i4>0</vt:i4>
      </vt:variant>
      <vt:variant>
        <vt:i4>5</vt:i4>
      </vt:variant>
      <vt:variant>
        <vt:lpwstr/>
      </vt:variant>
      <vt:variant>
        <vt:lpwstr>_ENREF_13</vt:lpwstr>
      </vt:variant>
      <vt:variant>
        <vt:i4>1572981</vt:i4>
      </vt:variant>
      <vt:variant>
        <vt:i4>0</vt:i4>
      </vt:variant>
      <vt:variant>
        <vt:i4>0</vt:i4>
      </vt:variant>
      <vt:variant>
        <vt:i4>5</vt:i4>
      </vt:variant>
      <vt:variant>
        <vt:lpwstr>mailto:sweetser.seth@mayo.edu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Management of foreign body ingestion and esophageal food impaction</dc:title>
  <dc:creator>James H Tabibian</dc:creator>
  <cp:lastModifiedBy>Li Ma</cp:lastModifiedBy>
  <cp:revision>3</cp:revision>
  <cp:lastPrinted>2019-01-07T07:19:00Z</cp:lastPrinted>
  <dcterms:created xsi:type="dcterms:W3CDTF">2019-03-11T21:01:00Z</dcterms:created>
  <dcterms:modified xsi:type="dcterms:W3CDTF">2019-03-11T21:08:00Z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zotero-version="5.0.60"&gt;&lt;session id="4ukFDOms"/&gt;&lt;style id="http://www.zotero.org/styles/world-journal-of-gastroenterology" hasBibliography="1" bibliographyStyleHasBeenSet="1"/&gt;&lt;prefs&gt;&lt;pref name="fieldType" value="Field"/&gt;&lt;pref name=</vt:lpwstr>
  </property>
  <property fmtid="{D5CDD505-2E9C-101B-9397-08002B2CF9AE}" pid="3" name="ZOTERO_PREF_2">
    <vt:lpwstr>"dontAskDelayCitationUpdates" value="true"/&gt;&lt;/prefs&gt;&lt;/data&gt;</vt:lpwstr>
  </property>
</Properties>
</file>