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12EDD" w14:textId="77777777" w:rsidR="00C25E4E" w:rsidRPr="001B7845" w:rsidRDefault="00C25E4E" w:rsidP="001B7845">
      <w:pPr>
        <w:pStyle w:val="NormalWeb"/>
        <w:spacing w:before="0" w:beforeAutospacing="0" w:after="0" w:afterAutospacing="0" w:line="360" w:lineRule="auto"/>
        <w:jc w:val="both"/>
        <w:rPr>
          <w:rFonts w:ascii="Book Antiqua" w:eastAsia="Italic" w:hAnsi="Book Antiqua" w:cs="Times New Roman"/>
        </w:rPr>
      </w:pPr>
      <w:r w:rsidRPr="001B7845">
        <w:rPr>
          <w:rFonts w:ascii="Book Antiqua" w:eastAsia="Bold" w:hAnsi="Book Antiqua" w:cs="Times New Roman"/>
          <w:b/>
          <w:bCs/>
        </w:rPr>
        <w:t>Name of Journal</w:t>
      </w:r>
      <w:r w:rsidRPr="001B7845">
        <w:rPr>
          <w:rFonts w:ascii="Book Antiqua" w:eastAsia="Bold" w:hAnsi="Book Antiqua" w:cs="Times New Roman"/>
        </w:rPr>
        <w:t xml:space="preserve">: </w:t>
      </w:r>
      <w:r w:rsidRPr="001B7845">
        <w:rPr>
          <w:rFonts w:ascii="Book Antiqua" w:eastAsia="Italic" w:hAnsi="Book Antiqua" w:cs="Times New Roman"/>
          <w:i/>
          <w:iCs/>
        </w:rPr>
        <w:t>World Journal of Gastrointestinal Oncology</w:t>
      </w:r>
    </w:p>
    <w:p w14:paraId="667F99F7" w14:textId="6EC4CEEE" w:rsidR="00C25E4E" w:rsidRPr="001B7845" w:rsidRDefault="00C25E4E" w:rsidP="001B7845">
      <w:pPr>
        <w:spacing w:line="360" w:lineRule="auto"/>
        <w:rPr>
          <w:rFonts w:ascii="Book Antiqua" w:hAnsi="Book Antiqua"/>
          <w:sz w:val="24"/>
          <w:szCs w:val="24"/>
        </w:rPr>
      </w:pPr>
      <w:r w:rsidRPr="001B7845">
        <w:rPr>
          <w:rFonts w:ascii="Book Antiqua" w:hAnsi="Book Antiqua"/>
          <w:b/>
          <w:sz w:val="24"/>
          <w:szCs w:val="24"/>
        </w:rPr>
        <w:t>Manuscript NO:</w:t>
      </w:r>
      <w:r w:rsidRPr="001B7845">
        <w:rPr>
          <w:rFonts w:ascii="Book Antiqua" w:hAnsi="Book Antiqua"/>
          <w:sz w:val="24"/>
          <w:szCs w:val="24"/>
        </w:rPr>
        <w:t xml:space="preserve"> 47204</w:t>
      </w:r>
    </w:p>
    <w:p w14:paraId="48429616" w14:textId="77777777" w:rsidR="00C25E4E" w:rsidRPr="001B7845" w:rsidRDefault="00C25E4E" w:rsidP="001B7845">
      <w:pPr>
        <w:spacing w:line="360" w:lineRule="auto"/>
        <w:rPr>
          <w:rStyle w:val="apple-converted-space"/>
          <w:rFonts w:ascii="Book Antiqua" w:eastAsia="Tahoma" w:hAnsi="Book Antiqua" w:cs="Times New Roman"/>
          <w:sz w:val="24"/>
          <w:szCs w:val="24"/>
        </w:rPr>
      </w:pPr>
      <w:r w:rsidRPr="001B7845">
        <w:rPr>
          <w:rStyle w:val="Strong"/>
          <w:rFonts w:ascii="Book Antiqua" w:eastAsia="Tahoma" w:hAnsi="Book Antiqua" w:cs="Times New Roman"/>
          <w:sz w:val="24"/>
          <w:szCs w:val="24"/>
        </w:rPr>
        <w:t>Manuscript Type:</w:t>
      </w:r>
      <w:r w:rsidRPr="001B7845">
        <w:rPr>
          <w:rStyle w:val="apple-converted-space"/>
          <w:rFonts w:ascii="Book Antiqua" w:eastAsia="Tahoma" w:hAnsi="Book Antiqua" w:cs="Times New Roman"/>
          <w:sz w:val="24"/>
          <w:szCs w:val="24"/>
        </w:rPr>
        <w:t xml:space="preserve"> </w:t>
      </w:r>
      <w:r w:rsidRPr="001B7845">
        <w:rPr>
          <w:rStyle w:val="apple-converted-space"/>
          <w:rFonts w:ascii="Book Antiqua" w:hAnsi="Book Antiqua" w:cs="Times New Roman"/>
          <w:sz w:val="24"/>
          <w:szCs w:val="24"/>
        </w:rPr>
        <w:t>ORIGINAL</w:t>
      </w:r>
      <w:r w:rsidRPr="001B7845">
        <w:rPr>
          <w:rStyle w:val="apple-converted-space"/>
          <w:rFonts w:ascii="Book Antiqua" w:eastAsia="Tahoma" w:hAnsi="Book Antiqua" w:cs="Times New Roman"/>
          <w:sz w:val="24"/>
          <w:szCs w:val="24"/>
        </w:rPr>
        <w:t xml:space="preserve"> </w:t>
      </w:r>
      <w:r w:rsidRPr="001B7845">
        <w:rPr>
          <w:rStyle w:val="apple-converted-space"/>
          <w:rFonts w:ascii="Book Antiqua" w:hAnsi="Book Antiqua" w:cs="Times New Roman"/>
          <w:sz w:val="24"/>
          <w:szCs w:val="24"/>
        </w:rPr>
        <w:t>ARTICLE</w:t>
      </w:r>
    </w:p>
    <w:p w14:paraId="3D849F69" w14:textId="77777777" w:rsidR="00C25E4E" w:rsidRPr="001B7845" w:rsidRDefault="00C25E4E" w:rsidP="001B7845">
      <w:pPr>
        <w:spacing w:line="360" w:lineRule="auto"/>
        <w:rPr>
          <w:rStyle w:val="apple-converted-space"/>
          <w:rFonts w:ascii="Book Antiqua" w:eastAsia="Tahoma" w:hAnsi="Book Antiqua" w:cs="Times New Roman"/>
          <w:sz w:val="24"/>
          <w:szCs w:val="24"/>
        </w:rPr>
      </w:pPr>
    </w:p>
    <w:p w14:paraId="7F9B562E" w14:textId="2467F76E" w:rsidR="00FD6BB8" w:rsidRPr="001B7845" w:rsidRDefault="00C25E4E" w:rsidP="001B7845">
      <w:pPr>
        <w:spacing w:line="360" w:lineRule="auto"/>
        <w:rPr>
          <w:rFonts w:ascii="Book Antiqua" w:hAnsi="Book Antiqua"/>
          <w:b/>
          <w:bCs/>
          <w:i/>
          <w:iCs/>
          <w:sz w:val="24"/>
          <w:szCs w:val="24"/>
        </w:rPr>
      </w:pPr>
      <w:r w:rsidRPr="001B7845">
        <w:rPr>
          <w:rFonts w:ascii="Book Antiqua" w:hAnsi="Book Antiqua"/>
          <w:b/>
          <w:bCs/>
          <w:i/>
          <w:iCs/>
          <w:sz w:val="24"/>
          <w:szCs w:val="24"/>
        </w:rPr>
        <w:t>Observational Study</w:t>
      </w:r>
    </w:p>
    <w:p w14:paraId="6EEA05F7" w14:textId="04366523" w:rsidR="00FD6BB8" w:rsidRPr="001B7845" w:rsidRDefault="00FD6BB8" w:rsidP="001B7845">
      <w:pPr>
        <w:spacing w:line="360" w:lineRule="auto"/>
        <w:rPr>
          <w:rFonts w:ascii="Book Antiqua" w:hAnsi="Book Antiqua"/>
          <w:b/>
          <w:sz w:val="24"/>
          <w:szCs w:val="24"/>
        </w:rPr>
      </w:pPr>
      <w:bookmarkStart w:id="0" w:name="OLE_LINK1"/>
      <w:r w:rsidRPr="001B7845">
        <w:rPr>
          <w:rFonts w:ascii="Book Antiqua" w:hAnsi="Book Antiqua"/>
          <w:b/>
          <w:sz w:val="24"/>
          <w:szCs w:val="24"/>
        </w:rPr>
        <w:t>Acylcarnitine</w:t>
      </w:r>
      <w:r w:rsidR="000F0635" w:rsidRPr="001B7845">
        <w:rPr>
          <w:rFonts w:ascii="Book Antiqua" w:hAnsi="Book Antiqua"/>
          <w:b/>
          <w:sz w:val="24"/>
          <w:szCs w:val="24"/>
        </w:rPr>
        <w:t>:</w:t>
      </w:r>
      <w:r w:rsidRPr="001B7845">
        <w:rPr>
          <w:rFonts w:ascii="Book Antiqua" w:hAnsi="Book Antiqua"/>
          <w:b/>
          <w:sz w:val="24"/>
          <w:szCs w:val="24"/>
        </w:rPr>
        <w:t xml:space="preserve"> </w:t>
      </w:r>
      <w:r w:rsidR="000F0635" w:rsidRPr="001B7845">
        <w:rPr>
          <w:rFonts w:ascii="Book Antiqua" w:hAnsi="Book Antiqua"/>
          <w:b/>
          <w:sz w:val="24"/>
          <w:szCs w:val="24"/>
        </w:rPr>
        <w:t>U</w:t>
      </w:r>
      <w:r w:rsidRPr="001B7845">
        <w:rPr>
          <w:rFonts w:ascii="Book Antiqua" w:hAnsi="Book Antiqua"/>
          <w:b/>
          <w:sz w:val="24"/>
          <w:szCs w:val="24"/>
        </w:rPr>
        <w:t xml:space="preserve">seful biomarker for early diagnosis </w:t>
      </w:r>
      <w:r w:rsidR="00F16337" w:rsidRPr="001B7845">
        <w:rPr>
          <w:rFonts w:ascii="Book Antiqua" w:hAnsi="Book Antiqua"/>
          <w:b/>
          <w:sz w:val="24"/>
          <w:szCs w:val="24"/>
        </w:rPr>
        <w:t xml:space="preserve">of </w:t>
      </w:r>
      <w:r w:rsidR="000F0635" w:rsidRPr="001B7845">
        <w:rPr>
          <w:rFonts w:ascii="Book Antiqua" w:hAnsi="Book Antiqua"/>
          <w:b/>
          <w:sz w:val="24"/>
          <w:szCs w:val="24"/>
        </w:rPr>
        <w:t>hepatocellular carcinoma</w:t>
      </w:r>
      <w:r w:rsidRPr="001B7845">
        <w:rPr>
          <w:rFonts w:ascii="Book Antiqua" w:hAnsi="Book Antiqua"/>
          <w:b/>
          <w:sz w:val="24"/>
          <w:szCs w:val="24"/>
        </w:rPr>
        <w:t xml:space="preserve"> in non-steatohepatitis patients</w:t>
      </w:r>
    </w:p>
    <w:bookmarkEnd w:id="0"/>
    <w:p w14:paraId="22F3B697" w14:textId="77777777" w:rsidR="00FD6BB8" w:rsidRPr="001B7845" w:rsidRDefault="00FD6BB8" w:rsidP="001B7845">
      <w:pPr>
        <w:spacing w:line="360" w:lineRule="auto"/>
        <w:rPr>
          <w:rFonts w:ascii="Book Antiqua" w:hAnsi="Book Antiqua"/>
          <w:sz w:val="24"/>
          <w:szCs w:val="24"/>
        </w:rPr>
      </w:pPr>
    </w:p>
    <w:p w14:paraId="7AB07B05" w14:textId="10FDD5C4" w:rsidR="00FD6BB8" w:rsidRPr="001B7845" w:rsidRDefault="00FD6BB8" w:rsidP="001B7845">
      <w:pPr>
        <w:spacing w:line="360" w:lineRule="auto"/>
        <w:rPr>
          <w:rFonts w:ascii="Book Antiqua" w:hAnsi="Book Antiqua"/>
          <w:sz w:val="24"/>
          <w:szCs w:val="24"/>
        </w:rPr>
      </w:pPr>
      <w:r w:rsidRPr="001B7845">
        <w:rPr>
          <w:rFonts w:ascii="Book Antiqua" w:hAnsi="Book Antiqua"/>
          <w:sz w:val="24"/>
          <w:szCs w:val="24"/>
        </w:rPr>
        <w:t xml:space="preserve">Takaya H </w:t>
      </w:r>
      <w:r w:rsidRPr="001B7845">
        <w:rPr>
          <w:rFonts w:ascii="Book Antiqua" w:hAnsi="Book Antiqua"/>
          <w:i/>
          <w:sz w:val="24"/>
          <w:szCs w:val="24"/>
        </w:rPr>
        <w:t>et al.</w:t>
      </w:r>
      <w:r w:rsidRPr="001B7845">
        <w:rPr>
          <w:rFonts w:ascii="Book Antiqua" w:hAnsi="Book Antiqua"/>
          <w:b/>
          <w:sz w:val="24"/>
          <w:szCs w:val="24"/>
        </w:rPr>
        <w:t xml:space="preserve"> </w:t>
      </w:r>
      <w:bookmarkStart w:id="1" w:name="OLE_LINK4"/>
      <w:r w:rsidRPr="001B7845">
        <w:rPr>
          <w:rFonts w:ascii="Book Antiqua" w:hAnsi="Book Antiqua"/>
          <w:sz w:val="24"/>
          <w:szCs w:val="24"/>
        </w:rPr>
        <w:t>Acylcarnitine</w:t>
      </w:r>
      <w:r w:rsidR="007069F3" w:rsidRPr="001B7845">
        <w:rPr>
          <w:rFonts w:ascii="Book Antiqua" w:hAnsi="Book Antiqua"/>
          <w:sz w:val="24"/>
          <w:szCs w:val="24"/>
        </w:rPr>
        <w:t>:</w:t>
      </w:r>
      <w:r w:rsidRPr="001B7845">
        <w:rPr>
          <w:rFonts w:ascii="Book Antiqua" w:hAnsi="Book Antiqua"/>
          <w:sz w:val="24"/>
          <w:szCs w:val="24"/>
        </w:rPr>
        <w:t xml:space="preserve"> </w:t>
      </w:r>
      <w:r w:rsidR="007069F3" w:rsidRPr="001B7845">
        <w:rPr>
          <w:rFonts w:ascii="Book Antiqua" w:hAnsi="Book Antiqua"/>
          <w:sz w:val="24"/>
          <w:szCs w:val="24"/>
        </w:rPr>
        <w:t>A</w:t>
      </w:r>
      <w:r w:rsidRPr="001B7845">
        <w:rPr>
          <w:rFonts w:ascii="Book Antiqua" w:hAnsi="Book Antiqua"/>
          <w:sz w:val="24"/>
          <w:szCs w:val="24"/>
        </w:rPr>
        <w:t xml:space="preserve"> biomarker</w:t>
      </w:r>
      <w:r w:rsidR="007F5784" w:rsidRPr="001B7845">
        <w:rPr>
          <w:rFonts w:ascii="Book Antiqua" w:hAnsi="Book Antiqua"/>
          <w:sz w:val="24"/>
          <w:szCs w:val="24"/>
        </w:rPr>
        <w:t xml:space="preserve"> for </w:t>
      </w:r>
      <w:r w:rsidR="007069F3" w:rsidRPr="001B7845">
        <w:rPr>
          <w:rFonts w:ascii="Book Antiqua" w:hAnsi="Book Antiqua"/>
          <w:sz w:val="24"/>
          <w:szCs w:val="24"/>
        </w:rPr>
        <w:t xml:space="preserve">the </w:t>
      </w:r>
      <w:r w:rsidR="007F5784" w:rsidRPr="001B7845">
        <w:rPr>
          <w:rFonts w:ascii="Book Antiqua" w:hAnsi="Book Antiqua"/>
          <w:sz w:val="24"/>
          <w:szCs w:val="24"/>
        </w:rPr>
        <w:t>early diagnosis of HCC</w:t>
      </w:r>
    </w:p>
    <w:bookmarkEnd w:id="1"/>
    <w:p w14:paraId="5F6C698C" w14:textId="77777777" w:rsidR="00FD6BB8" w:rsidRPr="001B7845" w:rsidRDefault="00FD6BB8" w:rsidP="001B7845">
      <w:pPr>
        <w:spacing w:line="360" w:lineRule="auto"/>
        <w:rPr>
          <w:rFonts w:ascii="Book Antiqua" w:hAnsi="Book Antiqua"/>
          <w:sz w:val="24"/>
          <w:szCs w:val="24"/>
        </w:rPr>
      </w:pPr>
    </w:p>
    <w:p w14:paraId="79B68867" w14:textId="0CCD4C3E" w:rsidR="00E45628" w:rsidRPr="001B7845" w:rsidRDefault="00FD6BB8" w:rsidP="001B7845">
      <w:pPr>
        <w:spacing w:line="360" w:lineRule="auto"/>
        <w:rPr>
          <w:rFonts w:ascii="Book Antiqua" w:hAnsi="Book Antiqua"/>
          <w:sz w:val="24"/>
          <w:szCs w:val="24"/>
        </w:rPr>
      </w:pPr>
      <w:r w:rsidRPr="001B7845">
        <w:rPr>
          <w:rFonts w:ascii="Book Antiqua" w:hAnsi="Book Antiqua"/>
          <w:sz w:val="24"/>
          <w:szCs w:val="24"/>
        </w:rPr>
        <w:t xml:space="preserve">Hiroaki Takaya, Tadashi </w:t>
      </w:r>
      <w:proofErr w:type="spellStart"/>
      <w:r w:rsidRPr="001B7845">
        <w:rPr>
          <w:rFonts w:ascii="Book Antiqua" w:hAnsi="Book Antiqua"/>
          <w:sz w:val="24"/>
          <w:szCs w:val="24"/>
        </w:rPr>
        <w:t>Namisaki</w:t>
      </w:r>
      <w:proofErr w:type="spellEnd"/>
      <w:r w:rsidRPr="001B7845">
        <w:rPr>
          <w:rFonts w:ascii="Book Antiqua" w:hAnsi="Book Antiqua"/>
          <w:sz w:val="24"/>
          <w:szCs w:val="24"/>
        </w:rPr>
        <w:t xml:space="preserve">, </w:t>
      </w:r>
      <w:proofErr w:type="spellStart"/>
      <w:r w:rsidR="00F16337" w:rsidRPr="001B7845">
        <w:rPr>
          <w:rFonts w:ascii="Book Antiqua" w:hAnsi="Book Antiqua"/>
          <w:sz w:val="24"/>
          <w:szCs w:val="24"/>
        </w:rPr>
        <w:t>Mitsuteru</w:t>
      </w:r>
      <w:proofErr w:type="spellEnd"/>
      <w:r w:rsidR="00F16337" w:rsidRPr="001B7845">
        <w:rPr>
          <w:rFonts w:ascii="Book Antiqua" w:hAnsi="Book Antiqua"/>
          <w:sz w:val="24"/>
          <w:szCs w:val="24"/>
        </w:rPr>
        <w:t xml:space="preserve"> </w:t>
      </w:r>
      <w:proofErr w:type="spellStart"/>
      <w:r w:rsidR="00F16337" w:rsidRPr="001B7845">
        <w:rPr>
          <w:rFonts w:ascii="Book Antiqua" w:hAnsi="Book Antiqua"/>
          <w:sz w:val="24"/>
          <w:szCs w:val="24"/>
        </w:rPr>
        <w:t>Kitade</w:t>
      </w:r>
      <w:proofErr w:type="spellEnd"/>
      <w:r w:rsidR="00F16337" w:rsidRPr="001B7845">
        <w:rPr>
          <w:rFonts w:ascii="Book Antiqua" w:hAnsi="Book Antiqua"/>
          <w:sz w:val="24"/>
          <w:szCs w:val="24"/>
        </w:rPr>
        <w:t xml:space="preserve">, </w:t>
      </w:r>
      <w:proofErr w:type="spellStart"/>
      <w:r w:rsidRPr="001B7845">
        <w:rPr>
          <w:rFonts w:ascii="Book Antiqua" w:hAnsi="Book Antiqua"/>
          <w:sz w:val="24"/>
          <w:szCs w:val="24"/>
        </w:rPr>
        <w:t>Naotaka</w:t>
      </w:r>
      <w:proofErr w:type="spellEnd"/>
      <w:r w:rsidRPr="001B7845">
        <w:rPr>
          <w:rFonts w:ascii="Book Antiqua" w:hAnsi="Book Antiqua"/>
          <w:sz w:val="24"/>
          <w:szCs w:val="24"/>
        </w:rPr>
        <w:t xml:space="preserve"> </w:t>
      </w:r>
      <w:proofErr w:type="spellStart"/>
      <w:r w:rsidRPr="001B7845">
        <w:rPr>
          <w:rFonts w:ascii="Book Antiqua" w:hAnsi="Book Antiqua"/>
          <w:sz w:val="24"/>
          <w:szCs w:val="24"/>
        </w:rPr>
        <w:t>Shimozato</w:t>
      </w:r>
      <w:proofErr w:type="spellEnd"/>
      <w:r w:rsidRPr="001B7845">
        <w:rPr>
          <w:rFonts w:ascii="Book Antiqua" w:hAnsi="Book Antiqua"/>
          <w:sz w:val="24"/>
          <w:szCs w:val="24"/>
        </w:rPr>
        <w:t xml:space="preserve">, Kosuke </w:t>
      </w:r>
      <w:proofErr w:type="spellStart"/>
      <w:r w:rsidRPr="001B7845">
        <w:rPr>
          <w:rFonts w:ascii="Book Antiqua" w:hAnsi="Book Antiqua"/>
          <w:sz w:val="24"/>
          <w:szCs w:val="24"/>
        </w:rPr>
        <w:t>Kaji</w:t>
      </w:r>
      <w:proofErr w:type="spellEnd"/>
      <w:r w:rsidR="00F16337" w:rsidRPr="001B7845">
        <w:rPr>
          <w:rFonts w:ascii="Book Antiqua" w:hAnsi="Book Antiqua"/>
          <w:sz w:val="24"/>
          <w:szCs w:val="24"/>
        </w:rPr>
        <w:t>, Yuki Tsuji</w:t>
      </w:r>
      <w:r w:rsidRPr="001B7845">
        <w:rPr>
          <w:rFonts w:ascii="Book Antiqua" w:hAnsi="Book Antiqua"/>
          <w:sz w:val="24"/>
          <w:szCs w:val="24"/>
        </w:rPr>
        <w:t xml:space="preserve">, </w:t>
      </w:r>
      <w:r w:rsidR="00F16337" w:rsidRPr="001B7845">
        <w:rPr>
          <w:rFonts w:ascii="Book Antiqua" w:hAnsi="Book Antiqua"/>
          <w:sz w:val="24"/>
          <w:szCs w:val="24"/>
        </w:rPr>
        <w:t>Keisuke Nakanishi</w:t>
      </w:r>
      <w:r w:rsidRPr="001B7845">
        <w:rPr>
          <w:rFonts w:ascii="Book Antiqua" w:hAnsi="Book Antiqua"/>
          <w:sz w:val="24"/>
          <w:szCs w:val="24"/>
        </w:rPr>
        <w:t xml:space="preserve">, </w:t>
      </w:r>
      <w:r w:rsidR="00F16337" w:rsidRPr="001B7845">
        <w:rPr>
          <w:rFonts w:ascii="Book Antiqua" w:hAnsi="Book Antiqua"/>
          <w:sz w:val="24"/>
          <w:szCs w:val="24"/>
        </w:rPr>
        <w:t xml:space="preserve">Ryuichi Noguchi, </w:t>
      </w:r>
      <w:proofErr w:type="spellStart"/>
      <w:r w:rsidR="00F16337" w:rsidRPr="001B7845">
        <w:rPr>
          <w:rFonts w:ascii="Book Antiqua" w:hAnsi="Book Antiqua"/>
          <w:sz w:val="24"/>
          <w:szCs w:val="24"/>
        </w:rPr>
        <w:t>Yukihisa</w:t>
      </w:r>
      <w:proofErr w:type="spellEnd"/>
      <w:r w:rsidR="00F16337" w:rsidRPr="001B7845">
        <w:rPr>
          <w:rFonts w:ascii="Book Antiqua" w:hAnsi="Book Antiqua"/>
          <w:sz w:val="24"/>
          <w:szCs w:val="24"/>
        </w:rPr>
        <w:t xml:space="preserve"> </w:t>
      </w:r>
      <w:proofErr w:type="spellStart"/>
      <w:r w:rsidR="00F16337" w:rsidRPr="001B7845">
        <w:rPr>
          <w:rFonts w:ascii="Book Antiqua" w:hAnsi="Book Antiqua"/>
          <w:sz w:val="24"/>
          <w:szCs w:val="24"/>
        </w:rPr>
        <w:t>Fujinaga</w:t>
      </w:r>
      <w:proofErr w:type="spellEnd"/>
      <w:r w:rsidR="00F16337" w:rsidRPr="001B7845">
        <w:rPr>
          <w:rFonts w:ascii="Book Antiqua" w:hAnsi="Book Antiqua"/>
          <w:sz w:val="24"/>
          <w:szCs w:val="24"/>
        </w:rPr>
        <w:t>, Yasuhiko Sawada</w:t>
      </w:r>
      <w:r w:rsidRPr="001B7845">
        <w:rPr>
          <w:rFonts w:ascii="Book Antiqua" w:hAnsi="Book Antiqua"/>
          <w:sz w:val="24"/>
          <w:szCs w:val="24"/>
        </w:rPr>
        <w:t xml:space="preserve">, </w:t>
      </w:r>
      <w:proofErr w:type="spellStart"/>
      <w:r w:rsidR="001F12AD" w:rsidRPr="001B7845">
        <w:rPr>
          <w:rFonts w:ascii="Book Antiqua" w:hAnsi="Book Antiqua"/>
          <w:sz w:val="24"/>
          <w:szCs w:val="24"/>
        </w:rPr>
        <w:t>Soichiro</w:t>
      </w:r>
      <w:proofErr w:type="spellEnd"/>
      <w:r w:rsidR="001F12AD" w:rsidRPr="001B7845">
        <w:rPr>
          <w:rFonts w:ascii="Book Antiqua" w:hAnsi="Book Antiqua"/>
          <w:sz w:val="24"/>
          <w:szCs w:val="24"/>
        </w:rPr>
        <w:t xml:space="preserve"> </w:t>
      </w:r>
      <w:proofErr w:type="spellStart"/>
      <w:r w:rsidR="001F12AD" w:rsidRPr="001B7845">
        <w:rPr>
          <w:rFonts w:ascii="Book Antiqua" w:hAnsi="Book Antiqua"/>
          <w:sz w:val="24"/>
          <w:szCs w:val="24"/>
        </w:rPr>
        <w:t>Saikawa</w:t>
      </w:r>
      <w:proofErr w:type="spellEnd"/>
      <w:r w:rsidR="001F12AD" w:rsidRPr="001B7845">
        <w:rPr>
          <w:rFonts w:ascii="Book Antiqua" w:hAnsi="Book Antiqua"/>
          <w:sz w:val="24"/>
          <w:szCs w:val="24"/>
        </w:rPr>
        <w:t xml:space="preserve">, </w:t>
      </w:r>
      <w:r w:rsidRPr="001B7845">
        <w:rPr>
          <w:rFonts w:ascii="Book Antiqua" w:hAnsi="Book Antiqua"/>
          <w:sz w:val="24"/>
          <w:szCs w:val="24"/>
        </w:rPr>
        <w:t xml:space="preserve">Shinya Sato, </w:t>
      </w:r>
      <w:proofErr w:type="spellStart"/>
      <w:r w:rsidRPr="001B7845">
        <w:rPr>
          <w:rFonts w:ascii="Book Antiqua" w:hAnsi="Book Antiqua"/>
          <w:sz w:val="24"/>
          <w:szCs w:val="24"/>
        </w:rPr>
        <w:t>Hideto</w:t>
      </w:r>
      <w:proofErr w:type="spellEnd"/>
      <w:r w:rsidRPr="001B7845">
        <w:rPr>
          <w:rFonts w:ascii="Book Antiqua" w:hAnsi="Book Antiqua"/>
          <w:sz w:val="24"/>
          <w:szCs w:val="24"/>
        </w:rPr>
        <w:t xml:space="preserve"> </w:t>
      </w:r>
      <w:proofErr w:type="spellStart"/>
      <w:r w:rsidRPr="001B7845">
        <w:rPr>
          <w:rFonts w:ascii="Book Antiqua" w:hAnsi="Book Antiqua"/>
          <w:sz w:val="24"/>
          <w:szCs w:val="24"/>
        </w:rPr>
        <w:t>Kawaratani</w:t>
      </w:r>
      <w:proofErr w:type="spellEnd"/>
      <w:r w:rsidR="00F16337" w:rsidRPr="001B7845">
        <w:rPr>
          <w:rFonts w:ascii="Book Antiqua" w:hAnsi="Book Antiqua"/>
          <w:sz w:val="24"/>
          <w:szCs w:val="24"/>
        </w:rPr>
        <w:t>, Kei Moriya</w:t>
      </w:r>
      <w:r w:rsidR="0066025D" w:rsidRPr="001B7845">
        <w:rPr>
          <w:rFonts w:ascii="Book Antiqua" w:hAnsi="Book Antiqua"/>
          <w:sz w:val="24"/>
          <w:szCs w:val="24"/>
        </w:rPr>
        <w:t xml:space="preserve">, </w:t>
      </w:r>
      <w:proofErr w:type="spellStart"/>
      <w:r w:rsidRPr="001B7845">
        <w:rPr>
          <w:rFonts w:ascii="Book Antiqua" w:hAnsi="Book Antiqua"/>
          <w:sz w:val="24"/>
          <w:szCs w:val="24"/>
        </w:rPr>
        <w:t>Takemi</w:t>
      </w:r>
      <w:proofErr w:type="spellEnd"/>
      <w:r w:rsidR="0066025D" w:rsidRPr="001B7845">
        <w:rPr>
          <w:rFonts w:ascii="Book Antiqua" w:hAnsi="Book Antiqua"/>
          <w:sz w:val="24"/>
          <w:szCs w:val="24"/>
        </w:rPr>
        <w:t xml:space="preserve"> </w:t>
      </w:r>
      <w:proofErr w:type="spellStart"/>
      <w:r w:rsidRPr="001B7845">
        <w:rPr>
          <w:rFonts w:ascii="Book Antiqua" w:hAnsi="Book Antiqua"/>
          <w:sz w:val="24"/>
          <w:szCs w:val="24"/>
        </w:rPr>
        <w:t>Akahane</w:t>
      </w:r>
      <w:proofErr w:type="spellEnd"/>
      <w:r w:rsidRPr="001B7845">
        <w:rPr>
          <w:rFonts w:ascii="Book Antiqua" w:hAnsi="Book Antiqua"/>
          <w:sz w:val="24"/>
          <w:szCs w:val="24"/>
        </w:rPr>
        <w:t xml:space="preserve">, Hitoshi </w:t>
      </w:r>
      <w:proofErr w:type="spellStart"/>
      <w:r w:rsidRPr="001B7845">
        <w:rPr>
          <w:rFonts w:ascii="Book Antiqua" w:hAnsi="Book Antiqua"/>
          <w:sz w:val="24"/>
          <w:szCs w:val="24"/>
        </w:rPr>
        <w:t>Yoshiji</w:t>
      </w:r>
      <w:proofErr w:type="spellEnd"/>
    </w:p>
    <w:p w14:paraId="32A85E03" w14:textId="3AF2ACF5" w:rsidR="00FD6BB8" w:rsidRPr="001B7845" w:rsidRDefault="00FD6BB8" w:rsidP="001B7845">
      <w:pPr>
        <w:spacing w:line="360" w:lineRule="auto"/>
        <w:rPr>
          <w:rFonts w:ascii="Book Antiqua" w:hAnsi="Book Antiqua"/>
          <w:sz w:val="24"/>
          <w:szCs w:val="24"/>
        </w:rPr>
      </w:pPr>
    </w:p>
    <w:p w14:paraId="26612B40" w14:textId="3718DC8E" w:rsidR="00FD6BB8" w:rsidRPr="001B7845" w:rsidRDefault="0066025D" w:rsidP="001B7845">
      <w:pPr>
        <w:spacing w:line="360" w:lineRule="auto"/>
        <w:rPr>
          <w:rFonts w:ascii="Book Antiqua" w:hAnsi="Book Antiqua"/>
          <w:b/>
          <w:sz w:val="24"/>
          <w:szCs w:val="24"/>
        </w:rPr>
      </w:pPr>
      <w:r w:rsidRPr="001B7845">
        <w:rPr>
          <w:rFonts w:ascii="Book Antiqua" w:hAnsi="Book Antiqua"/>
          <w:b/>
          <w:sz w:val="24"/>
          <w:szCs w:val="24"/>
        </w:rPr>
        <w:t xml:space="preserve">Hiroaki Takaya, Tadashi </w:t>
      </w:r>
      <w:proofErr w:type="spellStart"/>
      <w:r w:rsidRPr="001B7845">
        <w:rPr>
          <w:rFonts w:ascii="Book Antiqua" w:hAnsi="Book Antiqua"/>
          <w:b/>
          <w:sz w:val="24"/>
          <w:szCs w:val="24"/>
        </w:rPr>
        <w:t>Namisaki</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Mitsuteru</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Kitade</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Naotaka</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Shimozato</w:t>
      </w:r>
      <w:proofErr w:type="spellEnd"/>
      <w:r w:rsidRPr="001B7845">
        <w:rPr>
          <w:rFonts w:ascii="Book Antiqua" w:hAnsi="Book Antiqua"/>
          <w:b/>
          <w:sz w:val="24"/>
          <w:szCs w:val="24"/>
        </w:rPr>
        <w:t xml:space="preserve">, Kosuke </w:t>
      </w:r>
      <w:proofErr w:type="spellStart"/>
      <w:r w:rsidRPr="001B7845">
        <w:rPr>
          <w:rFonts w:ascii="Book Antiqua" w:hAnsi="Book Antiqua"/>
          <w:b/>
          <w:sz w:val="24"/>
          <w:szCs w:val="24"/>
        </w:rPr>
        <w:t>Kaji</w:t>
      </w:r>
      <w:proofErr w:type="spellEnd"/>
      <w:r w:rsidRPr="001B7845">
        <w:rPr>
          <w:rFonts w:ascii="Book Antiqua" w:hAnsi="Book Antiqua"/>
          <w:b/>
          <w:sz w:val="24"/>
          <w:szCs w:val="24"/>
        </w:rPr>
        <w:t xml:space="preserve">, Yuki Tsuji, Keisuke Nakanishi, Ryuichi Noguchi, </w:t>
      </w:r>
      <w:proofErr w:type="spellStart"/>
      <w:r w:rsidRPr="001B7845">
        <w:rPr>
          <w:rFonts w:ascii="Book Antiqua" w:hAnsi="Book Antiqua"/>
          <w:b/>
          <w:sz w:val="24"/>
          <w:szCs w:val="24"/>
        </w:rPr>
        <w:t>Yukihisa</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Fujinaga</w:t>
      </w:r>
      <w:proofErr w:type="spellEnd"/>
      <w:r w:rsidRPr="001B7845">
        <w:rPr>
          <w:rFonts w:ascii="Book Antiqua" w:hAnsi="Book Antiqua"/>
          <w:b/>
          <w:sz w:val="24"/>
          <w:szCs w:val="24"/>
        </w:rPr>
        <w:t>, Yasuhiko Sawada,</w:t>
      </w:r>
      <w:r w:rsidR="001F12AD" w:rsidRPr="001B7845">
        <w:rPr>
          <w:rFonts w:ascii="Book Antiqua" w:hAnsi="Book Antiqua"/>
          <w:b/>
          <w:sz w:val="24"/>
          <w:szCs w:val="24"/>
        </w:rPr>
        <w:t xml:space="preserve"> </w:t>
      </w:r>
      <w:proofErr w:type="spellStart"/>
      <w:r w:rsidR="001F12AD" w:rsidRPr="001B7845">
        <w:rPr>
          <w:rFonts w:ascii="Book Antiqua" w:hAnsi="Book Antiqua"/>
          <w:b/>
          <w:sz w:val="24"/>
          <w:szCs w:val="24"/>
        </w:rPr>
        <w:t>Soichiro</w:t>
      </w:r>
      <w:proofErr w:type="spellEnd"/>
      <w:r w:rsidR="001F12AD" w:rsidRPr="001B7845">
        <w:rPr>
          <w:rFonts w:ascii="Book Antiqua" w:hAnsi="Book Antiqua"/>
          <w:b/>
          <w:sz w:val="24"/>
          <w:szCs w:val="24"/>
        </w:rPr>
        <w:t xml:space="preserve"> </w:t>
      </w:r>
      <w:proofErr w:type="spellStart"/>
      <w:r w:rsidR="001F12AD" w:rsidRPr="001B7845">
        <w:rPr>
          <w:rFonts w:ascii="Book Antiqua" w:hAnsi="Book Antiqua"/>
          <w:b/>
          <w:sz w:val="24"/>
          <w:szCs w:val="24"/>
        </w:rPr>
        <w:t>Saikawa</w:t>
      </w:r>
      <w:proofErr w:type="spellEnd"/>
      <w:r w:rsidR="001F12AD" w:rsidRPr="001B7845">
        <w:rPr>
          <w:rFonts w:ascii="Book Antiqua" w:hAnsi="Book Antiqua"/>
          <w:b/>
          <w:sz w:val="24"/>
          <w:szCs w:val="24"/>
        </w:rPr>
        <w:t xml:space="preserve">, </w:t>
      </w:r>
      <w:r w:rsidRPr="001B7845">
        <w:rPr>
          <w:rFonts w:ascii="Book Antiqua" w:hAnsi="Book Antiqua"/>
          <w:b/>
          <w:sz w:val="24"/>
          <w:szCs w:val="24"/>
        </w:rPr>
        <w:t xml:space="preserve">Shinya Sato, </w:t>
      </w:r>
      <w:proofErr w:type="spellStart"/>
      <w:r w:rsidRPr="001B7845">
        <w:rPr>
          <w:rFonts w:ascii="Book Antiqua" w:hAnsi="Book Antiqua"/>
          <w:b/>
          <w:sz w:val="24"/>
          <w:szCs w:val="24"/>
        </w:rPr>
        <w:t>Hideto</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Kawaratani</w:t>
      </w:r>
      <w:proofErr w:type="spellEnd"/>
      <w:r w:rsidRPr="001B7845">
        <w:rPr>
          <w:rFonts w:ascii="Book Antiqua" w:hAnsi="Book Antiqua"/>
          <w:b/>
          <w:sz w:val="24"/>
          <w:szCs w:val="24"/>
        </w:rPr>
        <w:t xml:space="preserve">, Kei Moriya, </w:t>
      </w:r>
      <w:proofErr w:type="spellStart"/>
      <w:r w:rsidRPr="001B7845">
        <w:rPr>
          <w:rFonts w:ascii="Book Antiqua" w:hAnsi="Book Antiqua"/>
          <w:b/>
          <w:sz w:val="24"/>
          <w:szCs w:val="24"/>
        </w:rPr>
        <w:t>Takemi</w:t>
      </w:r>
      <w:proofErr w:type="spellEnd"/>
      <w:r w:rsidRPr="001B7845">
        <w:rPr>
          <w:rFonts w:ascii="Book Antiqua" w:hAnsi="Book Antiqua"/>
          <w:b/>
          <w:sz w:val="24"/>
          <w:szCs w:val="24"/>
        </w:rPr>
        <w:t xml:space="preserve"> </w:t>
      </w:r>
      <w:proofErr w:type="spellStart"/>
      <w:r w:rsidRPr="001B7845">
        <w:rPr>
          <w:rFonts w:ascii="Book Antiqua" w:hAnsi="Book Antiqua"/>
          <w:b/>
          <w:sz w:val="24"/>
          <w:szCs w:val="24"/>
        </w:rPr>
        <w:t>Akahane</w:t>
      </w:r>
      <w:proofErr w:type="spellEnd"/>
      <w:r w:rsidRPr="001B7845">
        <w:rPr>
          <w:rFonts w:ascii="Book Antiqua" w:hAnsi="Book Antiqua"/>
          <w:b/>
          <w:sz w:val="24"/>
          <w:szCs w:val="24"/>
        </w:rPr>
        <w:t xml:space="preserve">, Hitoshi </w:t>
      </w:r>
      <w:proofErr w:type="spellStart"/>
      <w:r w:rsidRPr="001B7845">
        <w:rPr>
          <w:rFonts w:ascii="Book Antiqua" w:hAnsi="Book Antiqua"/>
          <w:b/>
          <w:sz w:val="24"/>
          <w:szCs w:val="24"/>
        </w:rPr>
        <w:t>Yoshiji</w:t>
      </w:r>
      <w:proofErr w:type="spellEnd"/>
      <w:r w:rsidR="00FD6BB8" w:rsidRPr="001B7845">
        <w:rPr>
          <w:rFonts w:ascii="Book Antiqua" w:hAnsi="Book Antiqua"/>
          <w:b/>
          <w:sz w:val="24"/>
          <w:szCs w:val="24"/>
        </w:rPr>
        <w:t>,</w:t>
      </w:r>
      <w:r w:rsidR="007B79AF" w:rsidRPr="001B7845">
        <w:rPr>
          <w:rFonts w:ascii="Book Antiqua" w:hAnsi="Book Antiqua"/>
          <w:sz w:val="24"/>
          <w:szCs w:val="24"/>
        </w:rPr>
        <w:t xml:space="preserve"> </w:t>
      </w:r>
      <w:r w:rsidR="00FD6BB8" w:rsidRPr="001B7845">
        <w:rPr>
          <w:rFonts w:ascii="Book Antiqua" w:hAnsi="Book Antiqua"/>
          <w:sz w:val="24"/>
          <w:szCs w:val="24"/>
        </w:rPr>
        <w:t xml:space="preserve">Third Department of Internal Medicine, Nara Medical University, </w:t>
      </w:r>
      <w:proofErr w:type="spellStart"/>
      <w:r w:rsidR="00FD6BB8" w:rsidRPr="001B7845">
        <w:rPr>
          <w:rFonts w:ascii="Book Antiqua" w:hAnsi="Book Antiqua"/>
          <w:sz w:val="24"/>
          <w:szCs w:val="24"/>
        </w:rPr>
        <w:t>Kashihara</w:t>
      </w:r>
      <w:proofErr w:type="spellEnd"/>
      <w:r w:rsidR="00FD6BB8" w:rsidRPr="001B7845">
        <w:rPr>
          <w:rFonts w:ascii="Book Antiqua" w:hAnsi="Book Antiqua"/>
          <w:sz w:val="24"/>
          <w:szCs w:val="24"/>
        </w:rPr>
        <w:t>, Nara 6348522, Japan</w:t>
      </w:r>
    </w:p>
    <w:p w14:paraId="78C50333" w14:textId="77777777" w:rsidR="00FD6BB8" w:rsidRPr="001B7845" w:rsidRDefault="00FD6BB8" w:rsidP="001B7845">
      <w:pPr>
        <w:spacing w:line="360" w:lineRule="auto"/>
        <w:rPr>
          <w:rFonts w:ascii="Book Antiqua" w:hAnsi="Book Antiqua"/>
          <w:sz w:val="24"/>
          <w:szCs w:val="24"/>
        </w:rPr>
      </w:pPr>
    </w:p>
    <w:p w14:paraId="3918AA46" w14:textId="60D60CE6" w:rsidR="00FD6BB8" w:rsidRPr="001B7845" w:rsidRDefault="00C25E4E" w:rsidP="001B7845">
      <w:pPr>
        <w:spacing w:line="360" w:lineRule="auto"/>
        <w:rPr>
          <w:rFonts w:ascii="Book Antiqua" w:hAnsi="Book Antiqua"/>
          <w:sz w:val="24"/>
          <w:szCs w:val="24"/>
        </w:rPr>
      </w:pPr>
      <w:r w:rsidRPr="001B7845">
        <w:rPr>
          <w:rFonts w:ascii="Book Antiqua" w:hAnsi="Book Antiqua" w:cs="Times New Roman"/>
          <w:b/>
          <w:sz w:val="24"/>
          <w:szCs w:val="24"/>
          <w:lang w:val="pt-BR"/>
        </w:rPr>
        <w:t>ORCID number:</w:t>
      </w:r>
      <w:r w:rsidR="00FD6BB8" w:rsidRPr="001B7845">
        <w:rPr>
          <w:rFonts w:ascii="Book Antiqua" w:hAnsi="Book Antiqua"/>
          <w:sz w:val="24"/>
          <w:szCs w:val="24"/>
        </w:rPr>
        <w:t xml:space="preserve"> Hiroaki Takaya (0000-0002-4990-7573)</w:t>
      </w:r>
      <w:r w:rsidR="00F22369" w:rsidRPr="001B7845">
        <w:rPr>
          <w:rFonts w:ascii="Book Antiqua" w:hAnsi="Book Antiqua"/>
          <w:sz w:val="24"/>
          <w:szCs w:val="24"/>
        </w:rPr>
        <w:t>;</w:t>
      </w:r>
      <w:r w:rsidR="00FD6BB8" w:rsidRPr="001B7845">
        <w:rPr>
          <w:rFonts w:ascii="Book Antiqua" w:hAnsi="Book Antiqua"/>
          <w:sz w:val="24"/>
          <w:szCs w:val="24"/>
        </w:rPr>
        <w:t xml:space="preserve"> Tadashi </w:t>
      </w:r>
      <w:proofErr w:type="spellStart"/>
      <w:r w:rsidR="00FD6BB8" w:rsidRPr="001B7845">
        <w:rPr>
          <w:rFonts w:ascii="Book Antiqua" w:hAnsi="Book Antiqua"/>
          <w:sz w:val="24"/>
          <w:szCs w:val="24"/>
        </w:rPr>
        <w:t>Namisaki</w:t>
      </w:r>
      <w:proofErr w:type="spellEnd"/>
      <w:r w:rsidR="00FD6BB8" w:rsidRPr="001B7845">
        <w:rPr>
          <w:rFonts w:ascii="Book Antiqua" w:hAnsi="Book Antiqua"/>
          <w:sz w:val="24"/>
          <w:szCs w:val="24"/>
        </w:rPr>
        <w:t xml:space="preserve"> (0000-0002-3158-5318)</w:t>
      </w:r>
      <w:r w:rsidR="00F22369" w:rsidRPr="001B7845">
        <w:rPr>
          <w:rFonts w:ascii="Book Antiqua" w:hAnsi="Book Antiqua"/>
          <w:sz w:val="24"/>
          <w:szCs w:val="24"/>
        </w:rPr>
        <w:t>;</w:t>
      </w:r>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Mitsuteru</w:t>
      </w:r>
      <w:proofErr w:type="spellEnd"/>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Kitade</w:t>
      </w:r>
      <w:proofErr w:type="spellEnd"/>
      <w:r w:rsidR="00DC46DD" w:rsidRPr="001B7845">
        <w:rPr>
          <w:rFonts w:ascii="Book Antiqua" w:hAnsi="Book Antiqua"/>
          <w:sz w:val="24"/>
          <w:szCs w:val="24"/>
        </w:rPr>
        <w:t xml:space="preserve"> (0000-0001-7592-7589)</w:t>
      </w:r>
      <w:r w:rsidR="00F22369" w:rsidRPr="001B7845">
        <w:rPr>
          <w:rFonts w:ascii="Book Antiqua" w:hAnsi="Book Antiqua"/>
          <w:sz w:val="24"/>
          <w:szCs w:val="24"/>
        </w:rPr>
        <w:t>;</w:t>
      </w:r>
      <w:r w:rsidR="00FD6BB8" w:rsidRPr="001B7845">
        <w:rPr>
          <w:rFonts w:ascii="Book Antiqua" w:hAnsi="Book Antiqua"/>
          <w:sz w:val="24"/>
          <w:szCs w:val="24"/>
        </w:rPr>
        <w:t xml:space="preserve"> </w:t>
      </w:r>
      <w:proofErr w:type="spellStart"/>
      <w:r w:rsidR="00FD6BB8" w:rsidRPr="001B7845">
        <w:rPr>
          <w:rFonts w:ascii="Book Antiqua" w:hAnsi="Book Antiqua"/>
          <w:sz w:val="24"/>
          <w:szCs w:val="24"/>
        </w:rPr>
        <w:t>Naotaka</w:t>
      </w:r>
      <w:proofErr w:type="spellEnd"/>
      <w:r w:rsidR="00FD6BB8" w:rsidRPr="001B7845">
        <w:rPr>
          <w:rFonts w:ascii="Book Antiqua" w:hAnsi="Book Antiqua"/>
          <w:sz w:val="24"/>
          <w:szCs w:val="24"/>
        </w:rPr>
        <w:t xml:space="preserve"> </w:t>
      </w:r>
      <w:proofErr w:type="spellStart"/>
      <w:r w:rsidR="00FD6BB8" w:rsidRPr="001B7845">
        <w:rPr>
          <w:rFonts w:ascii="Book Antiqua" w:hAnsi="Book Antiqua"/>
          <w:sz w:val="24"/>
          <w:szCs w:val="24"/>
        </w:rPr>
        <w:t>Shimozato</w:t>
      </w:r>
      <w:proofErr w:type="spellEnd"/>
      <w:r w:rsidR="00FD6BB8" w:rsidRPr="001B7845">
        <w:rPr>
          <w:rFonts w:ascii="Book Antiqua" w:hAnsi="Book Antiqua"/>
          <w:sz w:val="24"/>
          <w:szCs w:val="24"/>
        </w:rPr>
        <w:t xml:space="preserve"> (0000-0002-7558-4165)</w:t>
      </w:r>
      <w:r w:rsidR="00F22369" w:rsidRPr="001B7845">
        <w:rPr>
          <w:rFonts w:ascii="Book Antiqua" w:hAnsi="Book Antiqua"/>
          <w:sz w:val="24"/>
          <w:szCs w:val="24"/>
        </w:rPr>
        <w:t>;</w:t>
      </w:r>
      <w:r w:rsidR="00FD6BB8" w:rsidRPr="001B7845">
        <w:rPr>
          <w:rFonts w:ascii="Book Antiqua" w:hAnsi="Book Antiqua"/>
          <w:sz w:val="24"/>
          <w:szCs w:val="24"/>
        </w:rPr>
        <w:t xml:space="preserve"> Kosuke </w:t>
      </w:r>
      <w:proofErr w:type="spellStart"/>
      <w:r w:rsidR="00FD6BB8" w:rsidRPr="001B7845">
        <w:rPr>
          <w:rFonts w:ascii="Book Antiqua" w:hAnsi="Book Antiqua"/>
          <w:sz w:val="24"/>
          <w:szCs w:val="24"/>
        </w:rPr>
        <w:t>Kaji</w:t>
      </w:r>
      <w:proofErr w:type="spellEnd"/>
      <w:r w:rsidR="00FD6BB8" w:rsidRPr="001B7845">
        <w:rPr>
          <w:rFonts w:ascii="Book Antiqua" w:hAnsi="Book Antiqua"/>
          <w:sz w:val="24"/>
          <w:szCs w:val="24"/>
        </w:rPr>
        <w:t xml:space="preserve"> (0000-0002-1822-6759)</w:t>
      </w:r>
      <w:r w:rsidR="00F22369" w:rsidRPr="001B7845">
        <w:rPr>
          <w:rFonts w:ascii="Book Antiqua" w:hAnsi="Book Antiqua"/>
          <w:sz w:val="24"/>
          <w:szCs w:val="24"/>
        </w:rPr>
        <w:t>;</w:t>
      </w:r>
      <w:r w:rsidR="00FD6BB8" w:rsidRPr="001B7845">
        <w:rPr>
          <w:rFonts w:ascii="Book Antiqua" w:hAnsi="Book Antiqua"/>
          <w:sz w:val="24"/>
          <w:szCs w:val="24"/>
        </w:rPr>
        <w:t xml:space="preserve"> </w:t>
      </w:r>
      <w:r w:rsidR="00DC46DD" w:rsidRPr="001B7845">
        <w:rPr>
          <w:rFonts w:ascii="Book Antiqua" w:hAnsi="Book Antiqua"/>
          <w:sz w:val="24"/>
          <w:szCs w:val="24"/>
        </w:rPr>
        <w:t xml:space="preserve">Yuki Tsuji </w:t>
      </w:r>
      <w:r w:rsidR="00DC46DD" w:rsidRPr="001B7845">
        <w:rPr>
          <w:rFonts w:ascii="Book Antiqua" w:hAnsi="Book Antiqua"/>
          <w:sz w:val="24"/>
          <w:szCs w:val="24"/>
        </w:rPr>
        <w:lastRenderedPageBreak/>
        <w:t>(0000-0001-7625-4208)</w:t>
      </w:r>
      <w:r w:rsidR="00F22369" w:rsidRPr="001B7845">
        <w:rPr>
          <w:rFonts w:ascii="Book Antiqua" w:hAnsi="Book Antiqua"/>
          <w:sz w:val="24"/>
          <w:szCs w:val="24"/>
        </w:rPr>
        <w:t>;</w:t>
      </w:r>
      <w:r w:rsidR="00DC46DD" w:rsidRPr="001B7845">
        <w:rPr>
          <w:rFonts w:ascii="Book Antiqua" w:hAnsi="Book Antiqua"/>
          <w:sz w:val="24"/>
          <w:szCs w:val="24"/>
        </w:rPr>
        <w:t xml:space="preserve"> Keisuke Nakanishi (0000-0002-6330-6205)</w:t>
      </w:r>
      <w:r w:rsidR="00F22369" w:rsidRPr="001B7845">
        <w:rPr>
          <w:rFonts w:ascii="Book Antiqua" w:hAnsi="Book Antiqua"/>
          <w:sz w:val="24"/>
          <w:szCs w:val="24"/>
        </w:rPr>
        <w:t>;</w:t>
      </w:r>
      <w:r w:rsidR="00DC46DD" w:rsidRPr="001B7845">
        <w:rPr>
          <w:rFonts w:ascii="Book Antiqua" w:hAnsi="Book Antiqua"/>
          <w:sz w:val="24"/>
          <w:szCs w:val="24"/>
        </w:rPr>
        <w:t xml:space="preserve"> Ryuichi Noguchi (0000-0002-4559-7600)</w:t>
      </w:r>
      <w:r w:rsidR="00F22369" w:rsidRPr="001B7845">
        <w:rPr>
          <w:rFonts w:ascii="Book Antiqua" w:hAnsi="Book Antiqua"/>
          <w:sz w:val="24"/>
          <w:szCs w:val="24"/>
        </w:rPr>
        <w:t>;</w:t>
      </w:r>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Yukihisa</w:t>
      </w:r>
      <w:proofErr w:type="spellEnd"/>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Fujinaga</w:t>
      </w:r>
      <w:proofErr w:type="spellEnd"/>
      <w:r w:rsidR="00DC46DD" w:rsidRPr="001B7845">
        <w:rPr>
          <w:rFonts w:ascii="Book Antiqua" w:hAnsi="Book Antiqua"/>
          <w:sz w:val="24"/>
          <w:szCs w:val="24"/>
        </w:rPr>
        <w:t xml:space="preserve"> (0000-0003-2402-574X)</w:t>
      </w:r>
      <w:r w:rsidR="00F22369" w:rsidRPr="001B7845">
        <w:rPr>
          <w:rFonts w:ascii="Book Antiqua" w:hAnsi="Book Antiqua"/>
          <w:sz w:val="24"/>
          <w:szCs w:val="24"/>
        </w:rPr>
        <w:t>;</w:t>
      </w:r>
      <w:r w:rsidR="00DC46DD" w:rsidRPr="001B7845">
        <w:rPr>
          <w:rFonts w:ascii="Book Antiqua" w:hAnsi="Book Antiqua"/>
          <w:sz w:val="24"/>
          <w:szCs w:val="24"/>
        </w:rPr>
        <w:t xml:space="preserve"> Yasuhiko Sawada (0000-0002-4875-5360)</w:t>
      </w:r>
      <w:r w:rsidR="00F22369" w:rsidRPr="001B7845">
        <w:rPr>
          <w:rFonts w:ascii="Book Antiqua" w:hAnsi="Book Antiqua"/>
          <w:sz w:val="24"/>
          <w:szCs w:val="24"/>
        </w:rPr>
        <w:t>;</w:t>
      </w:r>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Soichiro</w:t>
      </w:r>
      <w:proofErr w:type="spellEnd"/>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Saikawa</w:t>
      </w:r>
      <w:proofErr w:type="spellEnd"/>
      <w:r w:rsidR="00DC46DD" w:rsidRPr="001B7845">
        <w:rPr>
          <w:rFonts w:ascii="Book Antiqua" w:hAnsi="Book Antiqua"/>
          <w:sz w:val="24"/>
          <w:szCs w:val="24"/>
        </w:rPr>
        <w:t xml:space="preserve"> (0000-0002-3440-050X)</w:t>
      </w:r>
      <w:r w:rsidR="00F22369" w:rsidRPr="001B7845">
        <w:rPr>
          <w:rFonts w:ascii="Book Antiqua" w:hAnsi="Book Antiqua"/>
          <w:sz w:val="24"/>
          <w:szCs w:val="24"/>
        </w:rPr>
        <w:t xml:space="preserve">; </w:t>
      </w:r>
      <w:r w:rsidR="00DC46DD" w:rsidRPr="001B7845">
        <w:rPr>
          <w:rFonts w:ascii="Book Antiqua" w:hAnsi="Book Antiqua"/>
          <w:sz w:val="24"/>
          <w:szCs w:val="24"/>
        </w:rPr>
        <w:t>Shinya Sato (0000-0003-3049-3443)</w:t>
      </w:r>
      <w:r w:rsidR="00F22369" w:rsidRPr="001B7845">
        <w:rPr>
          <w:rFonts w:ascii="Book Antiqua" w:hAnsi="Book Antiqua"/>
          <w:sz w:val="24"/>
          <w:szCs w:val="24"/>
        </w:rPr>
        <w:t>;</w:t>
      </w:r>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Hideto</w:t>
      </w:r>
      <w:proofErr w:type="spellEnd"/>
      <w:r w:rsidR="00DC46DD" w:rsidRPr="001B7845">
        <w:rPr>
          <w:rFonts w:ascii="Book Antiqua" w:hAnsi="Book Antiqua"/>
          <w:sz w:val="24"/>
          <w:szCs w:val="24"/>
        </w:rPr>
        <w:t xml:space="preserve"> </w:t>
      </w:r>
      <w:proofErr w:type="spellStart"/>
      <w:r w:rsidR="00DC46DD" w:rsidRPr="001B7845">
        <w:rPr>
          <w:rFonts w:ascii="Book Antiqua" w:hAnsi="Book Antiqua"/>
          <w:sz w:val="24"/>
          <w:szCs w:val="24"/>
        </w:rPr>
        <w:t>Kawaratani</w:t>
      </w:r>
      <w:proofErr w:type="spellEnd"/>
      <w:r w:rsidR="00DC46DD" w:rsidRPr="001B7845">
        <w:rPr>
          <w:rFonts w:ascii="Book Antiqua" w:hAnsi="Book Antiqua"/>
          <w:sz w:val="24"/>
          <w:szCs w:val="24"/>
        </w:rPr>
        <w:t xml:space="preserve"> (0000-0002-4361-0592)</w:t>
      </w:r>
      <w:r w:rsidR="00F22369" w:rsidRPr="001B7845">
        <w:rPr>
          <w:rFonts w:ascii="Book Antiqua" w:hAnsi="Book Antiqua"/>
          <w:sz w:val="24"/>
          <w:szCs w:val="24"/>
        </w:rPr>
        <w:t>;</w:t>
      </w:r>
      <w:r w:rsidR="00DC46DD" w:rsidRPr="001B7845">
        <w:rPr>
          <w:rFonts w:ascii="Book Antiqua" w:hAnsi="Book Antiqua"/>
          <w:sz w:val="24"/>
          <w:szCs w:val="24"/>
        </w:rPr>
        <w:t xml:space="preserve"> </w:t>
      </w:r>
      <w:r w:rsidR="00FD6BB8" w:rsidRPr="001B7845">
        <w:rPr>
          <w:rFonts w:ascii="Book Antiqua" w:hAnsi="Book Antiqua"/>
          <w:sz w:val="24"/>
          <w:szCs w:val="24"/>
        </w:rPr>
        <w:t>Kei Moriya (0000-0002-2878-8296)</w:t>
      </w:r>
      <w:r w:rsidR="00F22369" w:rsidRPr="001B7845">
        <w:rPr>
          <w:rFonts w:ascii="Book Antiqua" w:hAnsi="Book Antiqua"/>
          <w:sz w:val="24"/>
          <w:szCs w:val="24"/>
        </w:rPr>
        <w:t>;</w:t>
      </w:r>
      <w:r w:rsidR="00FD6BB8" w:rsidRPr="001B7845">
        <w:rPr>
          <w:rFonts w:ascii="Book Antiqua" w:hAnsi="Book Antiqua"/>
          <w:sz w:val="24"/>
          <w:szCs w:val="24"/>
        </w:rPr>
        <w:t xml:space="preserve"> </w:t>
      </w:r>
      <w:proofErr w:type="spellStart"/>
      <w:r w:rsidR="00FD6BB8" w:rsidRPr="001B7845">
        <w:rPr>
          <w:rFonts w:ascii="Book Antiqua" w:hAnsi="Book Antiqua"/>
          <w:sz w:val="24"/>
          <w:szCs w:val="24"/>
        </w:rPr>
        <w:t>Takemi</w:t>
      </w:r>
      <w:proofErr w:type="spellEnd"/>
      <w:r w:rsidR="00FD6BB8" w:rsidRPr="001B7845">
        <w:rPr>
          <w:rFonts w:ascii="Book Antiqua" w:hAnsi="Book Antiqua"/>
          <w:sz w:val="24"/>
          <w:szCs w:val="24"/>
        </w:rPr>
        <w:t xml:space="preserve"> </w:t>
      </w:r>
      <w:proofErr w:type="spellStart"/>
      <w:r w:rsidR="00FD6BB8" w:rsidRPr="001B7845">
        <w:rPr>
          <w:rFonts w:ascii="Book Antiqua" w:hAnsi="Book Antiqua"/>
          <w:sz w:val="24"/>
          <w:szCs w:val="24"/>
        </w:rPr>
        <w:t>Akahane</w:t>
      </w:r>
      <w:proofErr w:type="spellEnd"/>
      <w:r w:rsidR="00FD6BB8" w:rsidRPr="001B7845">
        <w:rPr>
          <w:rFonts w:ascii="Book Antiqua" w:hAnsi="Book Antiqua"/>
          <w:sz w:val="24"/>
          <w:szCs w:val="24"/>
        </w:rPr>
        <w:t xml:space="preserve"> (0000-0002-6675-0475)</w:t>
      </w:r>
      <w:r w:rsidR="00F22369" w:rsidRPr="001B7845">
        <w:rPr>
          <w:rFonts w:ascii="Book Antiqua" w:hAnsi="Book Antiqua"/>
          <w:sz w:val="24"/>
          <w:szCs w:val="24"/>
        </w:rPr>
        <w:t>;</w:t>
      </w:r>
      <w:r w:rsidR="00FD6BB8" w:rsidRPr="001B7845">
        <w:rPr>
          <w:rFonts w:ascii="Book Antiqua" w:hAnsi="Book Antiqua"/>
          <w:sz w:val="24"/>
          <w:szCs w:val="24"/>
        </w:rPr>
        <w:t xml:space="preserve"> Hitoshi </w:t>
      </w:r>
      <w:proofErr w:type="spellStart"/>
      <w:r w:rsidR="00FD6BB8" w:rsidRPr="001B7845">
        <w:rPr>
          <w:rFonts w:ascii="Book Antiqua" w:hAnsi="Book Antiqua"/>
          <w:sz w:val="24"/>
          <w:szCs w:val="24"/>
        </w:rPr>
        <w:t>Yoshiji</w:t>
      </w:r>
      <w:proofErr w:type="spellEnd"/>
      <w:r w:rsidR="00FD6BB8" w:rsidRPr="001B7845">
        <w:rPr>
          <w:rFonts w:ascii="Book Antiqua" w:hAnsi="Book Antiqua"/>
          <w:sz w:val="24"/>
          <w:szCs w:val="24"/>
        </w:rPr>
        <w:t xml:space="preserve"> (0000-0002-5243-8544)</w:t>
      </w:r>
      <w:r w:rsidR="00F22369" w:rsidRPr="001B7845">
        <w:rPr>
          <w:rFonts w:ascii="Book Antiqua" w:hAnsi="Book Antiqua"/>
          <w:sz w:val="24"/>
          <w:szCs w:val="24"/>
        </w:rPr>
        <w:t>.</w:t>
      </w:r>
    </w:p>
    <w:p w14:paraId="024904E4" w14:textId="77777777" w:rsidR="00FD6BB8" w:rsidRPr="001B7845" w:rsidRDefault="00FD6BB8" w:rsidP="001B7845">
      <w:pPr>
        <w:spacing w:line="360" w:lineRule="auto"/>
        <w:rPr>
          <w:rFonts w:ascii="Book Antiqua" w:hAnsi="Book Antiqua"/>
          <w:sz w:val="24"/>
          <w:szCs w:val="24"/>
        </w:rPr>
      </w:pPr>
    </w:p>
    <w:p w14:paraId="464D60EA" w14:textId="051ADF99" w:rsidR="00FD6BB8" w:rsidRPr="001B7845" w:rsidRDefault="00C25E4E" w:rsidP="001B7845">
      <w:pPr>
        <w:spacing w:line="360" w:lineRule="auto"/>
        <w:rPr>
          <w:rFonts w:ascii="Book Antiqua" w:hAnsi="Book Antiqua"/>
          <w:sz w:val="24"/>
          <w:szCs w:val="24"/>
        </w:rPr>
      </w:pPr>
      <w:bookmarkStart w:id="2" w:name="_Hlk7505323"/>
      <w:r w:rsidRPr="001B7845">
        <w:rPr>
          <w:rFonts w:ascii="Book Antiqua" w:hAnsi="Book Antiqua" w:cs="Times New Roman"/>
          <w:b/>
          <w:sz w:val="24"/>
          <w:szCs w:val="24"/>
        </w:rPr>
        <w:t>Author contributions:</w:t>
      </w:r>
      <w:bookmarkEnd w:id="2"/>
      <w:r w:rsidRPr="001B7845">
        <w:rPr>
          <w:rFonts w:ascii="Book Antiqua" w:hAnsi="Book Antiqua" w:cs="Times New Roman"/>
          <w:b/>
          <w:sz w:val="24"/>
          <w:szCs w:val="24"/>
        </w:rPr>
        <w:t xml:space="preserve"> </w:t>
      </w:r>
      <w:r w:rsidR="00DD4BD6" w:rsidRPr="001B7845">
        <w:rPr>
          <w:rFonts w:ascii="Book Antiqua" w:hAnsi="Book Antiqua"/>
          <w:sz w:val="24"/>
          <w:szCs w:val="24"/>
        </w:rPr>
        <w:t xml:space="preserve">Takaya H, </w:t>
      </w:r>
      <w:proofErr w:type="spellStart"/>
      <w:r w:rsidR="00DD4BD6" w:rsidRPr="001B7845">
        <w:rPr>
          <w:rFonts w:ascii="Book Antiqua" w:hAnsi="Book Antiqua"/>
          <w:sz w:val="24"/>
          <w:szCs w:val="24"/>
        </w:rPr>
        <w:t>Kitade</w:t>
      </w:r>
      <w:proofErr w:type="spellEnd"/>
      <w:r w:rsidR="00DD4BD6" w:rsidRPr="001B7845">
        <w:rPr>
          <w:rFonts w:ascii="Book Antiqua" w:hAnsi="Book Antiqua"/>
          <w:sz w:val="24"/>
          <w:szCs w:val="24"/>
        </w:rPr>
        <w:t xml:space="preserve"> M, </w:t>
      </w:r>
      <w:proofErr w:type="spellStart"/>
      <w:r w:rsidR="00DD4BD6" w:rsidRPr="001B7845">
        <w:rPr>
          <w:rFonts w:ascii="Book Antiqua" w:hAnsi="Book Antiqua"/>
          <w:sz w:val="24"/>
          <w:szCs w:val="24"/>
        </w:rPr>
        <w:t>Shimozato</w:t>
      </w:r>
      <w:proofErr w:type="spellEnd"/>
      <w:r w:rsidR="00DD4BD6" w:rsidRPr="001B7845">
        <w:rPr>
          <w:rFonts w:ascii="Book Antiqua" w:hAnsi="Book Antiqua"/>
          <w:sz w:val="24"/>
          <w:szCs w:val="24"/>
        </w:rPr>
        <w:t xml:space="preserve"> N, </w:t>
      </w:r>
      <w:proofErr w:type="spellStart"/>
      <w:r w:rsidR="00DD4BD6" w:rsidRPr="001B7845">
        <w:rPr>
          <w:rFonts w:ascii="Book Antiqua" w:hAnsi="Book Antiqua"/>
          <w:sz w:val="24"/>
          <w:szCs w:val="24"/>
        </w:rPr>
        <w:t>Kaji</w:t>
      </w:r>
      <w:proofErr w:type="spellEnd"/>
      <w:r w:rsidR="00DD4BD6" w:rsidRPr="001B7845">
        <w:rPr>
          <w:rFonts w:ascii="Book Antiqua" w:hAnsi="Book Antiqua"/>
          <w:sz w:val="24"/>
          <w:szCs w:val="24"/>
        </w:rPr>
        <w:t xml:space="preserve"> K, Tsuji Y, Nakanishi K, Noguchi R, </w:t>
      </w:r>
      <w:proofErr w:type="spellStart"/>
      <w:r w:rsidR="00DD4BD6" w:rsidRPr="001B7845">
        <w:rPr>
          <w:rFonts w:ascii="Book Antiqua" w:hAnsi="Book Antiqua"/>
          <w:sz w:val="24"/>
          <w:szCs w:val="24"/>
        </w:rPr>
        <w:t>Fujinaga</w:t>
      </w:r>
      <w:proofErr w:type="spellEnd"/>
      <w:r w:rsidR="00DD4BD6" w:rsidRPr="001B7845">
        <w:rPr>
          <w:rFonts w:ascii="Book Antiqua" w:hAnsi="Book Antiqua"/>
          <w:sz w:val="24"/>
          <w:szCs w:val="24"/>
        </w:rPr>
        <w:t xml:space="preserve"> Y, Sawada Y, </w:t>
      </w:r>
      <w:proofErr w:type="spellStart"/>
      <w:r w:rsidR="00DD4BD6" w:rsidRPr="001B7845">
        <w:rPr>
          <w:rFonts w:ascii="Book Antiqua" w:hAnsi="Book Antiqua"/>
          <w:sz w:val="24"/>
          <w:szCs w:val="24"/>
        </w:rPr>
        <w:t>Saikawa</w:t>
      </w:r>
      <w:proofErr w:type="spellEnd"/>
      <w:r w:rsidR="00DD4BD6" w:rsidRPr="001B7845">
        <w:rPr>
          <w:rFonts w:ascii="Book Antiqua" w:hAnsi="Book Antiqua"/>
          <w:sz w:val="24"/>
          <w:szCs w:val="24"/>
        </w:rPr>
        <w:t xml:space="preserve"> S, Sato S, </w:t>
      </w:r>
      <w:proofErr w:type="spellStart"/>
      <w:r w:rsidR="00DD4BD6" w:rsidRPr="001B7845">
        <w:rPr>
          <w:rFonts w:ascii="Book Antiqua" w:hAnsi="Book Antiqua"/>
          <w:sz w:val="24"/>
          <w:szCs w:val="24"/>
        </w:rPr>
        <w:t>Kawaratani</w:t>
      </w:r>
      <w:proofErr w:type="spellEnd"/>
      <w:r w:rsidR="00DD4BD6" w:rsidRPr="001B7845">
        <w:rPr>
          <w:rFonts w:ascii="Book Antiqua" w:hAnsi="Book Antiqua"/>
          <w:sz w:val="24"/>
          <w:szCs w:val="24"/>
        </w:rPr>
        <w:t xml:space="preserve"> H, Moriya K and </w:t>
      </w:r>
      <w:proofErr w:type="spellStart"/>
      <w:r w:rsidR="00DD4BD6" w:rsidRPr="001B7845">
        <w:rPr>
          <w:rFonts w:ascii="Book Antiqua" w:hAnsi="Book Antiqua"/>
          <w:sz w:val="24"/>
          <w:szCs w:val="24"/>
        </w:rPr>
        <w:t>Akahane</w:t>
      </w:r>
      <w:proofErr w:type="spellEnd"/>
      <w:r w:rsidR="00DD4BD6" w:rsidRPr="001B7845">
        <w:rPr>
          <w:rFonts w:ascii="Book Antiqua" w:hAnsi="Book Antiqua"/>
          <w:sz w:val="24"/>
          <w:szCs w:val="24"/>
        </w:rPr>
        <w:t xml:space="preserve"> T </w:t>
      </w:r>
      <w:r w:rsidR="00FD6BB8" w:rsidRPr="001B7845">
        <w:rPr>
          <w:rFonts w:ascii="Book Antiqua" w:hAnsi="Book Antiqua"/>
          <w:sz w:val="24"/>
          <w:szCs w:val="24"/>
        </w:rPr>
        <w:t xml:space="preserve">performed data analysis; Takaya H, </w:t>
      </w:r>
      <w:proofErr w:type="spellStart"/>
      <w:r w:rsidR="00FD6BB8" w:rsidRPr="001B7845">
        <w:rPr>
          <w:rFonts w:ascii="Book Antiqua" w:hAnsi="Book Antiqua"/>
          <w:sz w:val="24"/>
          <w:szCs w:val="24"/>
        </w:rPr>
        <w:t>Namisaki</w:t>
      </w:r>
      <w:proofErr w:type="spellEnd"/>
      <w:r w:rsidR="00FD6BB8" w:rsidRPr="001B7845">
        <w:rPr>
          <w:rFonts w:ascii="Book Antiqua" w:hAnsi="Book Antiqua"/>
          <w:sz w:val="24"/>
          <w:szCs w:val="24"/>
        </w:rPr>
        <w:t xml:space="preserve"> T and </w:t>
      </w:r>
      <w:proofErr w:type="spellStart"/>
      <w:r w:rsidR="00FD6BB8" w:rsidRPr="001B7845">
        <w:rPr>
          <w:rFonts w:ascii="Book Antiqua" w:hAnsi="Book Antiqua"/>
          <w:sz w:val="24"/>
          <w:szCs w:val="24"/>
        </w:rPr>
        <w:t>Yoshiji</w:t>
      </w:r>
      <w:proofErr w:type="spellEnd"/>
      <w:r w:rsidR="00FD6BB8" w:rsidRPr="001B7845">
        <w:rPr>
          <w:rFonts w:ascii="Book Antiqua" w:hAnsi="Book Antiqua"/>
          <w:sz w:val="24"/>
          <w:szCs w:val="24"/>
        </w:rPr>
        <w:t xml:space="preserve"> H contributed to the writing of the manuscript.</w:t>
      </w:r>
    </w:p>
    <w:p w14:paraId="218BD2CB" w14:textId="77777777" w:rsidR="00FD6BB8" w:rsidRPr="001B7845" w:rsidRDefault="00FD6BB8" w:rsidP="001B7845">
      <w:pPr>
        <w:spacing w:line="360" w:lineRule="auto"/>
        <w:rPr>
          <w:rFonts w:ascii="Book Antiqua" w:hAnsi="Book Antiqua"/>
          <w:sz w:val="24"/>
          <w:szCs w:val="24"/>
        </w:rPr>
      </w:pPr>
    </w:p>
    <w:p w14:paraId="2D46EBC4" w14:textId="54460F04" w:rsidR="00A727B8" w:rsidRPr="001B7845" w:rsidRDefault="00C25E4E" w:rsidP="001B7845">
      <w:pPr>
        <w:spacing w:line="360" w:lineRule="auto"/>
        <w:rPr>
          <w:rFonts w:ascii="Book Antiqua" w:hAnsi="Book Antiqua"/>
          <w:b/>
          <w:sz w:val="24"/>
          <w:szCs w:val="24"/>
        </w:rPr>
      </w:pPr>
      <w:r w:rsidRPr="001B7845">
        <w:rPr>
          <w:rFonts w:ascii="Book Antiqua" w:hAnsi="Book Antiqua"/>
          <w:b/>
          <w:sz w:val="24"/>
          <w:szCs w:val="24"/>
        </w:rPr>
        <w:t>Institutional review board statement</w:t>
      </w:r>
      <w:r w:rsidRPr="001B7845">
        <w:rPr>
          <w:rFonts w:ascii="Book Antiqua" w:hAnsi="Book Antiqua"/>
          <w:b/>
          <w:iCs/>
          <w:kern w:val="0"/>
          <w:sz w:val="24"/>
          <w:szCs w:val="24"/>
        </w:rPr>
        <w:t xml:space="preserve">: </w:t>
      </w:r>
      <w:r w:rsidR="00AF7A3A" w:rsidRPr="001B7845">
        <w:rPr>
          <w:rFonts w:ascii="Book Antiqua" w:hAnsi="Book Antiqua"/>
          <w:sz w:val="24"/>
          <w:szCs w:val="24"/>
        </w:rPr>
        <w:t>Informed consent for the use of resected tissue was obtained from all patients</w:t>
      </w:r>
      <w:r w:rsidR="007B79AF" w:rsidRPr="001B7845">
        <w:rPr>
          <w:rFonts w:ascii="Book Antiqua" w:hAnsi="Book Antiqua"/>
          <w:sz w:val="24"/>
          <w:szCs w:val="24"/>
        </w:rPr>
        <w:t>,</w:t>
      </w:r>
      <w:r w:rsidR="00AF7A3A" w:rsidRPr="001B7845">
        <w:rPr>
          <w:rFonts w:ascii="Book Antiqua" w:hAnsi="Book Antiqua"/>
          <w:sz w:val="24"/>
          <w:szCs w:val="24"/>
        </w:rPr>
        <w:t xml:space="preserve"> and the study protocol was approved by the Ethics Committee of Nara Medical University.</w:t>
      </w:r>
    </w:p>
    <w:p w14:paraId="14CF9439" w14:textId="1C6DBD1F" w:rsidR="00A727B8" w:rsidRPr="001B7845" w:rsidRDefault="00A727B8" w:rsidP="001B7845">
      <w:pPr>
        <w:spacing w:line="360" w:lineRule="auto"/>
        <w:rPr>
          <w:rFonts w:ascii="Book Antiqua" w:hAnsi="Book Antiqua"/>
          <w:sz w:val="24"/>
          <w:szCs w:val="24"/>
        </w:rPr>
      </w:pPr>
    </w:p>
    <w:p w14:paraId="7A761643" w14:textId="7EA0E5CD" w:rsidR="00A727B8" w:rsidRPr="001B7845" w:rsidRDefault="00C25E4E" w:rsidP="001B7845">
      <w:pPr>
        <w:spacing w:line="360" w:lineRule="auto"/>
        <w:rPr>
          <w:rFonts w:ascii="Book Antiqua" w:hAnsi="Book Antiqua"/>
          <w:b/>
          <w:sz w:val="24"/>
          <w:szCs w:val="24"/>
        </w:rPr>
      </w:pPr>
      <w:r w:rsidRPr="001B7845">
        <w:rPr>
          <w:rFonts w:ascii="Book Antiqua" w:hAnsi="Book Antiqua" w:cs="Calibri"/>
          <w:b/>
          <w:bCs/>
          <w:iCs/>
          <w:sz w:val="24"/>
          <w:szCs w:val="24"/>
        </w:rPr>
        <w:t xml:space="preserve">Informed consent statement: </w:t>
      </w:r>
      <w:r w:rsidR="00AF7A3A" w:rsidRPr="001B7845">
        <w:rPr>
          <w:rFonts w:ascii="Book Antiqua" w:hAnsi="Book Antiqua"/>
          <w:sz w:val="24"/>
          <w:szCs w:val="24"/>
        </w:rPr>
        <w:t>All study participants or their legal guardians provided informed written consent prior to study enrollment.</w:t>
      </w:r>
    </w:p>
    <w:p w14:paraId="1F40F417" w14:textId="0084F205" w:rsidR="00A727B8" w:rsidRPr="001B7845" w:rsidRDefault="00A727B8" w:rsidP="001B7845">
      <w:pPr>
        <w:spacing w:line="360" w:lineRule="auto"/>
        <w:rPr>
          <w:rFonts w:ascii="Book Antiqua" w:hAnsi="Book Antiqua"/>
          <w:sz w:val="24"/>
          <w:szCs w:val="24"/>
        </w:rPr>
      </w:pPr>
    </w:p>
    <w:p w14:paraId="19E0D1A0" w14:textId="12E88FBF" w:rsidR="00A727B8" w:rsidRPr="001B7845" w:rsidRDefault="00C25E4E" w:rsidP="001B7845">
      <w:pPr>
        <w:spacing w:line="360" w:lineRule="auto"/>
        <w:rPr>
          <w:rFonts w:ascii="Book Antiqua" w:hAnsi="Book Antiqua"/>
          <w:sz w:val="24"/>
          <w:szCs w:val="24"/>
        </w:rPr>
      </w:pPr>
      <w:bookmarkStart w:id="3" w:name="_Hlk18313640"/>
      <w:r w:rsidRPr="001B7845">
        <w:rPr>
          <w:rFonts w:ascii="Book Antiqua" w:hAnsi="Book Antiqua" w:cs="TimesNewRomanPS-BoldItalicMT"/>
          <w:b/>
          <w:bCs/>
          <w:iCs/>
          <w:sz w:val="24"/>
          <w:szCs w:val="24"/>
        </w:rPr>
        <w:t>Conflict-of-interest</w:t>
      </w:r>
      <w:r w:rsidRPr="001B7845">
        <w:rPr>
          <w:rFonts w:ascii="Book Antiqua" w:hAnsi="Book Antiqua"/>
          <w:sz w:val="24"/>
          <w:szCs w:val="24"/>
        </w:rPr>
        <w:t xml:space="preserve"> </w:t>
      </w:r>
      <w:r w:rsidRPr="001B7845">
        <w:rPr>
          <w:rFonts w:ascii="Book Antiqua" w:hAnsi="Book Antiqua" w:cs="TimesNewRomanPS-BoldItalicMT"/>
          <w:b/>
          <w:bCs/>
          <w:iCs/>
          <w:sz w:val="24"/>
          <w:szCs w:val="24"/>
        </w:rPr>
        <w:t>statement:</w:t>
      </w:r>
      <w:bookmarkEnd w:id="3"/>
      <w:r w:rsidRPr="001B7845">
        <w:rPr>
          <w:rFonts w:ascii="Book Antiqua" w:hAnsi="Book Antiqua" w:cs="Times New Roman"/>
          <w:b/>
          <w:sz w:val="24"/>
          <w:szCs w:val="24"/>
        </w:rPr>
        <w:t xml:space="preserve"> </w:t>
      </w:r>
      <w:r w:rsidR="00AF7A3A" w:rsidRPr="001B7845">
        <w:rPr>
          <w:rFonts w:ascii="Book Antiqua" w:hAnsi="Book Antiqua"/>
          <w:sz w:val="24"/>
          <w:szCs w:val="24"/>
        </w:rPr>
        <w:t>The authors declare that they have no conflicts of interest.</w:t>
      </w:r>
    </w:p>
    <w:p w14:paraId="60D6B499" w14:textId="1FBB3BE5" w:rsidR="00A727B8" w:rsidRPr="001B7845" w:rsidRDefault="00A727B8" w:rsidP="001B7845">
      <w:pPr>
        <w:spacing w:line="360" w:lineRule="auto"/>
        <w:rPr>
          <w:rFonts w:ascii="Book Antiqua" w:hAnsi="Book Antiqua"/>
          <w:sz w:val="24"/>
          <w:szCs w:val="24"/>
        </w:rPr>
      </w:pPr>
    </w:p>
    <w:p w14:paraId="27DB4ABE" w14:textId="422EEFCE" w:rsidR="00FD6BB8" w:rsidRPr="001B7845" w:rsidRDefault="00C25E4E" w:rsidP="001B7845">
      <w:pPr>
        <w:spacing w:line="360" w:lineRule="auto"/>
        <w:rPr>
          <w:rFonts w:ascii="Book Antiqua" w:hAnsi="Book Antiqua"/>
          <w:sz w:val="24"/>
          <w:szCs w:val="24"/>
        </w:rPr>
      </w:pPr>
      <w:r w:rsidRPr="001B7845">
        <w:rPr>
          <w:rFonts w:ascii="Book Antiqua" w:eastAsia="Times New Roman" w:hAnsi="Book Antiqua" w:cs="Times New Roman"/>
          <w:b/>
          <w:bCs/>
          <w:kern w:val="0"/>
          <w:sz w:val="24"/>
          <w:szCs w:val="24"/>
          <w:shd w:val="clear" w:color="auto" w:fill="FFFFFF"/>
        </w:rPr>
        <w:t>Data sharing statement</w:t>
      </w:r>
      <w:r w:rsidRPr="001B7845">
        <w:rPr>
          <w:rFonts w:ascii="Book Antiqua" w:eastAsia="Times New Roman" w:hAnsi="Book Antiqua" w:cs="Times New Roman"/>
          <w:kern w:val="0"/>
          <w:sz w:val="24"/>
          <w:szCs w:val="24"/>
          <w:shd w:val="clear" w:color="auto" w:fill="FFFFFF"/>
        </w:rPr>
        <w:t xml:space="preserve">: </w:t>
      </w:r>
      <w:r w:rsidR="00585016" w:rsidRPr="001B7845">
        <w:rPr>
          <w:rFonts w:ascii="Book Antiqua" w:hAnsi="Book Antiqua"/>
          <w:sz w:val="24"/>
          <w:szCs w:val="24"/>
        </w:rPr>
        <w:t xml:space="preserve">Informed consent for data sharing was not obtained but the presented data are </w:t>
      </w:r>
      <w:r w:rsidR="009C5199" w:rsidRPr="001B7845">
        <w:rPr>
          <w:rFonts w:ascii="Book Antiqua" w:hAnsi="Book Antiqua"/>
          <w:sz w:val="24"/>
          <w:szCs w:val="24"/>
        </w:rPr>
        <w:t>anonymized,</w:t>
      </w:r>
      <w:r w:rsidR="00585016" w:rsidRPr="001B7845">
        <w:rPr>
          <w:rFonts w:ascii="Book Antiqua" w:hAnsi="Book Antiqua"/>
          <w:sz w:val="24"/>
          <w:szCs w:val="24"/>
        </w:rPr>
        <w:t xml:space="preserve"> and risk of identification is low.</w:t>
      </w:r>
    </w:p>
    <w:p w14:paraId="22CF29DA" w14:textId="77777777" w:rsidR="00CB46EC" w:rsidRPr="001B7845" w:rsidRDefault="00CB46EC" w:rsidP="001B7845">
      <w:pPr>
        <w:spacing w:line="360" w:lineRule="auto"/>
        <w:rPr>
          <w:rFonts w:ascii="Book Antiqua" w:hAnsi="Book Antiqua"/>
          <w:sz w:val="24"/>
          <w:szCs w:val="24"/>
        </w:rPr>
      </w:pPr>
    </w:p>
    <w:p w14:paraId="77687766" w14:textId="7E1D7ECF" w:rsidR="00C25E4E" w:rsidRPr="001B7845" w:rsidRDefault="00C25E4E" w:rsidP="001B7845">
      <w:pPr>
        <w:autoSpaceDE w:val="0"/>
        <w:autoSpaceDN w:val="0"/>
        <w:adjustRightInd w:val="0"/>
        <w:snapToGrid w:val="0"/>
        <w:spacing w:line="360" w:lineRule="auto"/>
        <w:rPr>
          <w:rFonts w:ascii="Book Antiqua" w:hAnsi="Book Antiqua" w:cs="Garamond-Bold"/>
          <w:bCs/>
          <w:sz w:val="24"/>
          <w:szCs w:val="24"/>
        </w:rPr>
      </w:pPr>
      <w:r w:rsidRPr="001B7845">
        <w:rPr>
          <w:rFonts w:ascii="Book Antiqua" w:hAnsi="Book Antiqua"/>
          <w:b/>
          <w:sz w:val="24"/>
          <w:szCs w:val="24"/>
        </w:rPr>
        <w:t>STROBE statement:</w:t>
      </w:r>
      <w:r w:rsidRPr="001B7845">
        <w:rPr>
          <w:rFonts w:ascii="Book Antiqua" w:hAnsi="Book Antiqua" w:cs="Garamond-Bold"/>
          <w:bCs/>
          <w:sz w:val="24"/>
          <w:szCs w:val="24"/>
        </w:rPr>
        <w:t xml:space="preserve"> The authors have read the STROBE Statement</w:t>
      </w:r>
      <w:r w:rsidRPr="001B7845">
        <w:rPr>
          <w:rFonts w:ascii="Book Antiqua" w:eastAsia="SimSun" w:hAnsi="Book Antiqua" w:cs="Garamond-Bold"/>
          <w:bCs/>
          <w:sz w:val="24"/>
          <w:szCs w:val="24"/>
          <w:lang w:eastAsia="zh-CN"/>
        </w:rPr>
        <w:t>-</w:t>
      </w:r>
      <w:r w:rsidRPr="001B7845">
        <w:rPr>
          <w:rFonts w:ascii="Book Antiqua" w:hAnsi="Book Antiqua" w:cs="Garamond-Bold"/>
          <w:bCs/>
          <w:sz w:val="24"/>
          <w:szCs w:val="24"/>
        </w:rPr>
        <w:t>checklist of items, and the manuscript was prepared and revised according to the STROBE Statement</w:t>
      </w:r>
      <w:r w:rsidRPr="001B7845">
        <w:rPr>
          <w:rFonts w:ascii="Book Antiqua" w:eastAsia="SimSun" w:hAnsi="Book Antiqua" w:cs="Garamond-Bold"/>
          <w:bCs/>
          <w:sz w:val="24"/>
          <w:szCs w:val="24"/>
          <w:lang w:eastAsia="zh-CN"/>
        </w:rPr>
        <w:t>-</w:t>
      </w:r>
      <w:r w:rsidRPr="001B7845">
        <w:rPr>
          <w:rFonts w:ascii="Book Antiqua" w:hAnsi="Book Antiqua" w:cs="Garamond-Bold"/>
          <w:bCs/>
          <w:sz w:val="24"/>
          <w:szCs w:val="24"/>
        </w:rPr>
        <w:t>checklist of items.</w:t>
      </w:r>
    </w:p>
    <w:p w14:paraId="14006978" w14:textId="65CFFEA2" w:rsidR="00FD6BB8" w:rsidRPr="001B7845" w:rsidRDefault="00FD6BB8" w:rsidP="001B7845">
      <w:pPr>
        <w:adjustRightInd w:val="0"/>
        <w:snapToGrid w:val="0"/>
        <w:spacing w:line="360" w:lineRule="auto"/>
        <w:rPr>
          <w:rFonts w:ascii="Book Antiqua" w:hAnsi="Book Antiqua"/>
          <w:sz w:val="24"/>
          <w:szCs w:val="24"/>
        </w:rPr>
      </w:pPr>
    </w:p>
    <w:p w14:paraId="0D094C71" w14:textId="77777777" w:rsidR="00C25E4E" w:rsidRPr="001B7845" w:rsidRDefault="00C25E4E" w:rsidP="001B7845">
      <w:pPr>
        <w:spacing w:line="360" w:lineRule="auto"/>
        <w:rPr>
          <w:rFonts w:ascii="Book Antiqua" w:hAnsi="Book Antiqua" w:cs="Times New Roman"/>
          <w:b/>
          <w:sz w:val="24"/>
          <w:szCs w:val="24"/>
        </w:rPr>
      </w:pPr>
      <w:bookmarkStart w:id="4" w:name="OLE_LINK1840"/>
      <w:bookmarkStart w:id="5" w:name="OLE_LINK1839"/>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bookmarkStart w:id="50" w:name="_Hlk18313648"/>
      <w:r w:rsidRPr="001B7845">
        <w:rPr>
          <w:rFonts w:ascii="Book Antiqua" w:hAnsi="Book Antiqua" w:cs="Times New Roman"/>
          <w:b/>
          <w:sz w:val="24"/>
          <w:szCs w:val="24"/>
        </w:rPr>
        <w:t>Open-Access:</w:t>
      </w:r>
      <w:bookmarkEnd w:id="4"/>
      <w:bookmarkEnd w:id="5"/>
      <w:r w:rsidRPr="001B7845">
        <w:rPr>
          <w:rFonts w:ascii="Book Antiqua" w:hAnsi="Book Antiqua" w:cs="Times New Roman"/>
          <w:b/>
          <w:sz w:val="24"/>
          <w:szCs w:val="24"/>
        </w:rPr>
        <w:t xml:space="preserve"> </w:t>
      </w:r>
      <w:bookmarkStart w:id="51" w:name="OLE_LINK1365"/>
      <w:bookmarkStart w:id="52" w:name="OLE_LINK907"/>
      <w:bookmarkStart w:id="53" w:name="OLE_LINK760"/>
      <w:r w:rsidRPr="001B7845">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1"/>
      <w:bookmarkEnd w:id="52"/>
      <w:bookmarkEnd w:id="53"/>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38C63C21" w14:textId="77777777" w:rsidR="00C25E4E" w:rsidRPr="001B7845" w:rsidRDefault="00C25E4E" w:rsidP="001B7845">
      <w:pPr>
        <w:spacing w:line="360" w:lineRule="auto"/>
        <w:rPr>
          <w:rFonts w:ascii="Book Antiqua" w:hAnsi="Book Antiqua" w:cs="Arial Unicode MS"/>
          <w:sz w:val="24"/>
          <w:szCs w:val="24"/>
        </w:rPr>
      </w:pPr>
    </w:p>
    <w:p w14:paraId="27FD96DB" w14:textId="77777777" w:rsidR="00C25E4E" w:rsidRPr="001B7845" w:rsidRDefault="00C25E4E" w:rsidP="001B7845">
      <w:pPr>
        <w:autoSpaceDE w:val="0"/>
        <w:autoSpaceDN w:val="0"/>
        <w:adjustRightInd w:val="0"/>
        <w:spacing w:line="360" w:lineRule="auto"/>
        <w:rPr>
          <w:rFonts w:ascii="Book Antiqua" w:hAnsi="Book Antiqua" w:cs="Arial Unicode MS"/>
          <w:sz w:val="24"/>
          <w:szCs w:val="24"/>
        </w:rPr>
      </w:pPr>
      <w:bookmarkStart w:id="54" w:name="OLE_LINK759"/>
      <w:bookmarkStart w:id="55" w:name="OLE_LINK709"/>
      <w:bookmarkStart w:id="56" w:name="OLE_LINK1123"/>
      <w:bookmarkStart w:id="57" w:name="OLE_LINK927"/>
      <w:bookmarkStart w:id="58" w:name="OLE_LINK776"/>
      <w:bookmarkStart w:id="59" w:name="OLE_LINK571"/>
      <w:bookmarkStart w:id="60" w:name="OLE_LINK919"/>
      <w:bookmarkStart w:id="61" w:name="OLE_LINK918"/>
      <w:r w:rsidRPr="001B7845">
        <w:rPr>
          <w:rFonts w:ascii="Book Antiqua" w:hAnsi="Book Antiqua" w:cs="Arial Unicode MS"/>
          <w:b/>
          <w:sz w:val="24"/>
          <w:szCs w:val="24"/>
        </w:rPr>
        <w:t>Manuscript source:</w:t>
      </w:r>
      <w:r w:rsidRPr="001B7845">
        <w:rPr>
          <w:rFonts w:ascii="Book Antiqua" w:hAnsi="Book Antiqua" w:cs="Arial Unicode MS"/>
          <w:sz w:val="24"/>
          <w:szCs w:val="24"/>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4"/>
      <w:bookmarkEnd w:id="55"/>
      <w:bookmarkEnd w:id="56"/>
      <w:bookmarkEnd w:id="57"/>
      <w:bookmarkEnd w:id="58"/>
      <w:bookmarkEnd w:id="59"/>
      <w:bookmarkEnd w:id="60"/>
      <w:bookmarkEnd w:id="61"/>
      <w:r w:rsidRPr="001B7845">
        <w:rPr>
          <w:rFonts w:ascii="Book Antiqua" w:hAnsi="Book Antiqua" w:cs="Times New Roman"/>
          <w:sz w:val="24"/>
          <w:szCs w:val="24"/>
        </w:rPr>
        <w:t>Unsolicited manuscript</w:t>
      </w:r>
    </w:p>
    <w:p w14:paraId="4691135E" w14:textId="77777777" w:rsidR="00C25E4E" w:rsidRPr="001B7845" w:rsidRDefault="00C25E4E" w:rsidP="001B7845">
      <w:pPr>
        <w:spacing w:line="360" w:lineRule="auto"/>
        <w:rPr>
          <w:rFonts w:ascii="Book Antiqua" w:hAnsi="Book Antiqua" w:cs="Book Antiqua"/>
          <w:sz w:val="24"/>
          <w:szCs w:val="24"/>
        </w:rPr>
      </w:pPr>
    </w:p>
    <w:p w14:paraId="504057CB" w14:textId="1E81A66F" w:rsidR="00E57CEF" w:rsidRPr="000D6EC0" w:rsidRDefault="00C25E4E" w:rsidP="001B7845">
      <w:pPr>
        <w:spacing w:line="360" w:lineRule="auto"/>
        <w:rPr>
          <w:rFonts w:ascii="Book Antiqua" w:eastAsia="SimSun" w:hAnsi="Book Antiqua"/>
          <w:sz w:val="24"/>
          <w:szCs w:val="24"/>
          <w:lang w:eastAsia="zh-CN"/>
        </w:rPr>
      </w:pPr>
      <w:bookmarkStart w:id="62" w:name="OLE_LINK948"/>
      <w:bookmarkStart w:id="63" w:name="OLE_LINK949"/>
      <w:bookmarkStart w:id="64" w:name="OLE_LINK950"/>
      <w:bookmarkStart w:id="65" w:name="OLE_LINK951"/>
      <w:bookmarkStart w:id="66" w:name="OLE_LINK1018"/>
      <w:bookmarkStart w:id="67" w:name="OLE_LINK1019"/>
      <w:bookmarkStart w:id="68" w:name="OLE_LINK1020"/>
      <w:bookmarkStart w:id="69" w:name="OLE_LINK1031"/>
      <w:bookmarkStart w:id="70" w:name="OLE_LINK1263"/>
      <w:bookmarkStart w:id="71" w:name="OLE_LINK1267"/>
      <w:bookmarkStart w:id="72" w:name="OLE_LINK1268"/>
      <w:bookmarkStart w:id="73" w:name="OLE_LINK1269"/>
      <w:bookmarkStart w:id="74" w:name="OLE_LINK1270"/>
      <w:bookmarkStart w:id="75" w:name="OLE_LINK1271"/>
      <w:bookmarkStart w:id="76" w:name="OLE_LINK1752"/>
      <w:bookmarkStart w:id="77" w:name="OLE_LINK1997"/>
      <w:r w:rsidRPr="001B7845">
        <w:rPr>
          <w:rFonts w:ascii="Book Antiqua" w:hAnsi="Book Antiqua"/>
          <w:b/>
          <w:sz w:val="24"/>
          <w:szCs w:val="24"/>
          <w:lang w:val="pt-BR"/>
        </w:rPr>
        <w:t>Correspond</w:t>
      </w:r>
      <w:bookmarkEnd w:id="62"/>
      <w:bookmarkEnd w:id="63"/>
      <w:bookmarkEnd w:id="64"/>
      <w:bookmarkEnd w:id="65"/>
      <w:r w:rsidRPr="001B7845">
        <w:rPr>
          <w:rFonts w:ascii="Book Antiqua" w:hAnsi="Book Antiqua"/>
          <w:b/>
          <w:sz w:val="24"/>
          <w:szCs w:val="24"/>
          <w:lang w:val="pt-BR"/>
        </w:rPr>
        <w:t>ing author:</w:t>
      </w:r>
      <w:bookmarkEnd w:id="49"/>
      <w:bookmarkEnd w:id="66"/>
      <w:bookmarkEnd w:id="67"/>
      <w:bookmarkEnd w:id="68"/>
      <w:bookmarkEnd w:id="69"/>
      <w:bookmarkEnd w:id="70"/>
      <w:bookmarkEnd w:id="71"/>
      <w:bookmarkEnd w:id="72"/>
      <w:bookmarkEnd w:id="73"/>
      <w:bookmarkEnd w:id="74"/>
      <w:bookmarkEnd w:id="75"/>
      <w:bookmarkEnd w:id="76"/>
      <w:bookmarkEnd w:id="77"/>
      <w:r w:rsidRPr="001B7845">
        <w:rPr>
          <w:rFonts w:ascii="Book Antiqua" w:hAnsi="Book Antiqua"/>
          <w:b/>
          <w:sz w:val="24"/>
          <w:szCs w:val="24"/>
          <w:lang w:val="pt-BR"/>
        </w:rPr>
        <w:t xml:space="preserve"> </w:t>
      </w:r>
      <w:bookmarkEnd w:id="50"/>
      <w:r w:rsidR="00FD6BB8" w:rsidRPr="001B7845">
        <w:rPr>
          <w:rFonts w:ascii="Book Antiqua" w:hAnsi="Book Antiqua"/>
          <w:b/>
          <w:sz w:val="24"/>
          <w:szCs w:val="24"/>
        </w:rPr>
        <w:t>Hiroaki Takaya</w:t>
      </w:r>
      <w:r w:rsidR="00FD6BB8" w:rsidRPr="001B7845">
        <w:rPr>
          <w:rFonts w:ascii="Book Antiqua" w:hAnsi="Book Antiqua"/>
          <w:sz w:val="24"/>
          <w:szCs w:val="24"/>
        </w:rPr>
        <w:t xml:space="preserve">, </w:t>
      </w:r>
      <w:r w:rsidR="00AF7A3A" w:rsidRPr="001B7845">
        <w:rPr>
          <w:rFonts w:ascii="Book Antiqua" w:hAnsi="Book Antiqua"/>
          <w:b/>
          <w:sz w:val="24"/>
          <w:szCs w:val="24"/>
        </w:rPr>
        <w:t>MD</w:t>
      </w:r>
      <w:r w:rsidR="00AF7A3A" w:rsidRPr="001B7845">
        <w:rPr>
          <w:rFonts w:ascii="Book Antiqua" w:hAnsi="Book Antiqua"/>
          <w:sz w:val="24"/>
          <w:szCs w:val="24"/>
        </w:rPr>
        <w:t xml:space="preserve">, </w:t>
      </w:r>
      <w:r w:rsidR="00AF7A3A" w:rsidRPr="001B7845">
        <w:rPr>
          <w:rFonts w:ascii="Book Antiqua" w:hAnsi="Book Antiqua"/>
          <w:b/>
          <w:sz w:val="24"/>
          <w:szCs w:val="24"/>
        </w:rPr>
        <w:t>PhD</w:t>
      </w:r>
      <w:r w:rsidR="00AF7A3A" w:rsidRPr="001B7845">
        <w:rPr>
          <w:rFonts w:ascii="Book Antiqua" w:hAnsi="Book Antiqua"/>
          <w:sz w:val="24"/>
          <w:szCs w:val="24"/>
        </w:rPr>
        <w:t>,</w:t>
      </w:r>
      <w:r w:rsidR="00CB449D" w:rsidRPr="001B7845">
        <w:rPr>
          <w:rFonts w:ascii="Book Antiqua" w:hAnsi="Book Antiqua"/>
          <w:sz w:val="24"/>
          <w:szCs w:val="24"/>
        </w:rPr>
        <w:t xml:space="preserve"> </w:t>
      </w:r>
      <w:r w:rsidR="00CB449D" w:rsidRPr="001B7845">
        <w:rPr>
          <w:rFonts w:ascii="Book Antiqua" w:hAnsi="Book Antiqua"/>
          <w:b/>
          <w:bCs/>
          <w:sz w:val="24"/>
          <w:szCs w:val="24"/>
        </w:rPr>
        <w:t>Assistant Professor,</w:t>
      </w:r>
      <w:r w:rsidR="00AF7A3A" w:rsidRPr="001B7845">
        <w:rPr>
          <w:rFonts w:ascii="Book Antiqua" w:hAnsi="Book Antiqua"/>
          <w:b/>
          <w:bCs/>
          <w:sz w:val="24"/>
          <w:szCs w:val="24"/>
        </w:rPr>
        <w:t xml:space="preserve"> </w:t>
      </w:r>
      <w:r w:rsidR="00FD6BB8" w:rsidRPr="001B7845">
        <w:rPr>
          <w:rFonts w:ascii="Book Antiqua" w:hAnsi="Book Antiqua"/>
          <w:sz w:val="24"/>
          <w:szCs w:val="24"/>
        </w:rPr>
        <w:t xml:space="preserve">Third Department of Internal Medicine, Nara Medical University, </w:t>
      </w:r>
      <w:r w:rsidR="00CB449D" w:rsidRPr="001B7845">
        <w:rPr>
          <w:rFonts w:ascii="Book Antiqua" w:hAnsi="Book Antiqua"/>
          <w:sz w:val="24"/>
          <w:szCs w:val="24"/>
        </w:rPr>
        <w:t xml:space="preserve">840 </w:t>
      </w:r>
      <w:proofErr w:type="spellStart"/>
      <w:r w:rsidR="00FD6BB8" w:rsidRPr="001B7845">
        <w:rPr>
          <w:rFonts w:ascii="Book Antiqua" w:hAnsi="Book Antiqua"/>
          <w:sz w:val="24"/>
          <w:szCs w:val="24"/>
        </w:rPr>
        <w:t>Shijo-cho</w:t>
      </w:r>
      <w:proofErr w:type="spellEnd"/>
      <w:r w:rsidR="00FD6BB8" w:rsidRPr="001B7845">
        <w:rPr>
          <w:rFonts w:ascii="Book Antiqua" w:hAnsi="Book Antiqua"/>
          <w:sz w:val="24"/>
          <w:szCs w:val="24"/>
        </w:rPr>
        <w:t xml:space="preserve">, </w:t>
      </w:r>
      <w:proofErr w:type="spellStart"/>
      <w:r w:rsidR="00FD6BB8" w:rsidRPr="001B7845">
        <w:rPr>
          <w:rFonts w:ascii="Book Antiqua" w:hAnsi="Book Antiqua"/>
          <w:sz w:val="24"/>
          <w:szCs w:val="24"/>
        </w:rPr>
        <w:t>Kashihara</w:t>
      </w:r>
      <w:proofErr w:type="spellEnd"/>
      <w:r w:rsidR="00FD6BB8" w:rsidRPr="001B7845">
        <w:rPr>
          <w:rFonts w:ascii="Book Antiqua" w:hAnsi="Book Antiqua"/>
          <w:sz w:val="24"/>
          <w:szCs w:val="24"/>
        </w:rPr>
        <w:t>, Nara 6348522, Japan</w:t>
      </w:r>
      <w:r w:rsidR="00E57CEF" w:rsidRPr="001B7845">
        <w:rPr>
          <w:rFonts w:ascii="Book Antiqua" w:hAnsi="Book Antiqua"/>
          <w:sz w:val="24"/>
          <w:szCs w:val="24"/>
        </w:rPr>
        <w:t xml:space="preserve">. </w:t>
      </w:r>
      <w:hyperlink r:id="rId7" w:history="1">
        <w:r w:rsidR="000D6EC0" w:rsidRPr="00316775">
          <w:rPr>
            <w:rStyle w:val="Hyperlink"/>
            <w:rFonts w:ascii="Book Antiqua" w:hAnsi="Book Antiqua"/>
            <w:sz w:val="24"/>
            <w:szCs w:val="24"/>
          </w:rPr>
          <w:t>htky@naramed-u.ac.jp</w:t>
        </w:r>
      </w:hyperlink>
    </w:p>
    <w:p w14:paraId="3C39028B" w14:textId="5329F258" w:rsidR="00FD6BB8" w:rsidRPr="001B7845" w:rsidRDefault="00FD6BB8" w:rsidP="001B7845">
      <w:pPr>
        <w:spacing w:line="360" w:lineRule="auto"/>
        <w:rPr>
          <w:rFonts w:ascii="Book Antiqua" w:hAnsi="Book Antiqua"/>
          <w:sz w:val="24"/>
          <w:szCs w:val="24"/>
        </w:rPr>
      </w:pPr>
      <w:r w:rsidRPr="001B7845">
        <w:rPr>
          <w:rFonts w:ascii="Book Antiqua" w:hAnsi="Book Antiqua"/>
          <w:b/>
          <w:sz w:val="24"/>
          <w:szCs w:val="24"/>
        </w:rPr>
        <w:t>Tel</w:t>
      </w:r>
      <w:r w:rsidR="00534A55" w:rsidRPr="001B7845">
        <w:rPr>
          <w:rFonts w:ascii="Book Antiqua" w:hAnsi="Book Antiqua"/>
          <w:b/>
          <w:sz w:val="24"/>
          <w:szCs w:val="24"/>
        </w:rPr>
        <w:t>ephone</w:t>
      </w:r>
      <w:r w:rsidRPr="001B7845">
        <w:rPr>
          <w:rFonts w:ascii="Book Antiqua" w:hAnsi="Book Antiqua"/>
          <w:sz w:val="24"/>
          <w:szCs w:val="24"/>
        </w:rPr>
        <w:t>: +81-744-223051</w:t>
      </w:r>
    </w:p>
    <w:p w14:paraId="72235946" w14:textId="0B42F8C2" w:rsidR="00FD6BB8" w:rsidRPr="001B7845" w:rsidRDefault="00FD6BB8" w:rsidP="001B7845">
      <w:pPr>
        <w:spacing w:line="360" w:lineRule="auto"/>
        <w:rPr>
          <w:rFonts w:ascii="Book Antiqua" w:hAnsi="Book Antiqua"/>
          <w:sz w:val="24"/>
          <w:szCs w:val="24"/>
        </w:rPr>
      </w:pPr>
      <w:r w:rsidRPr="001B7845">
        <w:rPr>
          <w:rFonts w:ascii="Book Antiqua" w:hAnsi="Book Antiqua"/>
          <w:b/>
          <w:sz w:val="24"/>
          <w:szCs w:val="24"/>
        </w:rPr>
        <w:t>Fax</w:t>
      </w:r>
      <w:r w:rsidRPr="001B7845">
        <w:rPr>
          <w:rFonts w:ascii="Book Antiqua" w:hAnsi="Book Antiqua"/>
          <w:sz w:val="24"/>
          <w:szCs w:val="24"/>
        </w:rPr>
        <w:t>: +81-744-247122</w:t>
      </w:r>
    </w:p>
    <w:p w14:paraId="52EC3D3B" w14:textId="77777777" w:rsidR="00CB449D" w:rsidRPr="001B7845" w:rsidRDefault="00CB449D" w:rsidP="001B7845">
      <w:pPr>
        <w:widowControl/>
        <w:spacing w:line="360" w:lineRule="auto"/>
        <w:rPr>
          <w:rFonts w:ascii="Book Antiqua" w:hAnsi="Book Antiqua"/>
          <w:b/>
          <w:sz w:val="24"/>
          <w:szCs w:val="24"/>
        </w:rPr>
      </w:pPr>
    </w:p>
    <w:p w14:paraId="037942DA" w14:textId="7A207624" w:rsidR="00CB449D" w:rsidRPr="001B7845" w:rsidRDefault="00CB449D" w:rsidP="001B7845">
      <w:pPr>
        <w:spacing w:line="360" w:lineRule="auto"/>
        <w:rPr>
          <w:rFonts w:ascii="Book Antiqua" w:hAnsi="Book Antiqua" w:cs="Times New Roman"/>
          <w:b/>
          <w:sz w:val="24"/>
          <w:szCs w:val="24"/>
        </w:rPr>
      </w:pPr>
      <w:bookmarkStart w:id="78" w:name="OLE_LINK1712"/>
      <w:bookmarkStart w:id="79" w:name="OLE_LINK2150"/>
      <w:bookmarkStart w:id="80" w:name="OLE_LINK2089"/>
      <w:bookmarkStart w:id="81" w:name="OLE_LINK1979"/>
      <w:bookmarkStart w:id="82" w:name="OLE_LINK1978"/>
      <w:bookmarkStart w:id="83" w:name="OLE_LINK1974"/>
      <w:bookmarkStart w:id="84" w:name="OLE_LINK1973"/>
      <w:bookmarkStart w:id="85" w:name="OLE_LINK1966"/>
      <w:bookmarkStart w:id="86" w:name="OLE_LINK1965"/>
      <w:bookmarkStart w:id="87" w:name="OLE_LINK1961"/>
      <w:bookmarkStart w:id="88" w:name="OLE_LINK1960"/>
      <w:bookmarkStart w:id="89" w:name="OLE_LINK1959"/>
      <w:bookmarkStart w:id="90" w:name="OLE_LINK1730"/>
      <w:bookmarkStart w:id="91" w:name="OLE_LINK2001"/>
      <w:bookmarkStart w:id="92" w:name="OLE_LINK2000"/>
      <w:bookmarkStart w:id="93" w:name="OLE_LINK580"/>
      <w:bookmarkStart w:id="94" w:name="OLE_LINK1779"/>
      <w:bookmarkStart w:id="95" w:name="OLE_LINK1757"/>
      <w:bookmarkStart w:id="96" w:name="OLE_LINK1602"/>
      <w:bookmarkStart w:id="97" w:name="OLE_LINK1601"/>
      <w:bookmarkStart w:id="98" w:name="OLE_LINK1509"/>
      <w:bookmarkStart w:id="99" w:name="OLE_LINK1542"/>
      <w:bookmarkStart w:id="100" w:name="OLE_LINK1541"/>
      <w:bookmarkStart w:id="101" w:name="OLE_LINK1153"/>
      <w:bookmarkStart w:id="102" w:name="OLE_LINK1014"/>
      <w:bookmarkStart w:id="103" w:name="OLE_LINK971"/>
      <w:bookmarkStart w:id="104" w:name="OLE_LINK1213"/>
      <w:bookmarkStart w:id="105" w:name="OLE_LINK1124"/>
      <w:bookmarkStart w:id="106" w:name="OLE_LINK990"/>
      <w:bookmarkStart w:id="107" w:name="OLE_LINK989"/>
      <w:bookmarkStart w:id="108" w:name="OLE_LINK1109"/>
      <w:bookmarkStart w:id="109" w:name="OLE_LINK1108"/>
      <w:bookmarkStart w:id="110" w:name="OLE_LINK1107"/>
      <w:bookmarkStart w:id="111" w:name="OLE_LINK934"/>
      <w:bookmarkStart w:id="112" w:name="OLE_LINK245"/>
      <w:bookmarkStart w:id="113" w:name="OLE_LINK218"/>
      <w:bookmarkStart w:id="114" w:name="OLE_LINK924"/>
      <w:bookmarkStart w:id="115" w:name="OLE_LINK923"/>
      <w:bookmarkStart w:id="116" w:name="OLE_LINK775"/>
      <w:bookmarkStart w:id="117" w:name="_Hlk7505421"/>
      <w:bookmarkStart w:id="118" w:name="_Hlk18314019"/>
      <w:r w:rsidRPr="001B7845">
        <w:rPr>
          <w:rFonts w:ascii="Book Antiqua" w:hAnsi="Book Antiqua" w:cs="Times New Roman"/>
          <w:b/>
          <w:sz w:val="24"/>
          <w:szCs w:val="24"/>
        </w:rPr>
        <w:t xml:space="preserve">Received: </w:t>
      </w:r>
      <w:bookmarkStart w:id="119" w:name="OLE_LINK2487"/>
      <w:bookmarkStart w:id="120" w:name="OLE_LINK2486"/>
      <w:r w:rsidRPr="001B7845">
        <w:rPr>
          <w:rFonts w:ascii="Book Antiqua" w:eastAsia="SimSun" w:hAnsi="Book Antiqua" w:cs="Times New Roman"/>
          <w:sz w:val="24"/>
          <w:szCs w:val="24"/>
        </w:rPr>
        <w:t xml:space="preserve">March </w:t>
      </w:r>
      <w:r w:rsidRPr="001B7845">
        <w:rPr>
          <w:rFonts w:ascii="Book Antiqua" w:hAnsi="Book Antiqua" w:cs="Times New Roman"/>
          <w:sz w:val="24"/>
          <w:szCs w:val="24"/>
        </w:rPr>
        <w:t>21, 201</w:t>
      </w:r>
      <w:bookmarkEnd w:id="119"/>
      <w:bookmarkEnd w:id="120"/>
      <w:r w:rsidRPr="001B7845">
        <w:rPr>
          <w:rFonts w:ascii="Book Antiqua" w:hAnsi="Book Antiqua" w:cs="Times New Roman"/>
          <w:sz w:val="24"/>
          <w:szCs w:val="24"/>
        </w:rPr>
        <w:t>9</w:t>
      </w:r>
    </w:p>
    <w:p w14:paraId="5E0655E6" w14:textId="5C500A78" w:rsidR="00CB449D" w:rsidRPr="001B7845" w:rsidRDefault="00CB449D" w:rsidP="001B7845">
      <w:pPr>
        <w:spacing w:line="360" w:lineRule="auto"/>
        <w:rPr>
          <w:rFonts w:ascii="Book Antiqua" w:hAnsi="Book Antiqua" w:cs="Times New Roman"/>
          <w:b/>
          <w:sz w:val="24"/>
          <w:szCs w:val="24"/>
        </w:rPr>
      </w:pPr>
      <w:r w:rsidRPr="001B7845">
        <w:rPr>
          <w:rFonts w:ascii="Book Antiqua" w:hAnsi="Book Antiqua" w:cs="Times New Roman"/>
          <w:b/>
          <w:sz w:val="24"/>
          <w:szCs w:val="24"/>
        </w:rPr>
        <w:t xml:space="preserve">Peer-review started: </w:t>
      </w:r>
      <w:r w:rsidRPr="001B7845">
        <w:rPr>
          <w:rFonts w:ascii="Book Antiqua" w:eastAsia="SimSun" w:hAnsi="Book Antiqua" w:cs="Times New Roman"/>
          <w:sz w:val="24"/>
          <w:szCs w:val="24"/>
        </w:rPr>
        <w:t xml:space="preserve">March </w:t>
      </w:r>
      <w:r w:rsidRPr="001B7845">
        <w:rPr>
          <w:rFonts w:ascii="Book Antiqua" w:hAnsi="Book Antiqua" w:cs="Times New Roman"/>
          <w:sz w:val="24"/>
          <w:szCs w:val="24"/>
        </w:rPr>
        <w:t>26, 2019</w:t>
      </w:r>
    </w:p>
    <w:p w14:paraId="341A34F1" w14:textId="28DD4C3D" w:rsidR="00CB449D" w:rsidRPr="001B7845" w:rsidRDefault="00CB449D" w:rsidP="001B7845">
      <w:pPr>
        <w:spacing w:line="360" w:lineRule="auto"/>
        <w:rPr>
          <w:rFonts w:ascii="Book Antiqua" w:hAnsi="Book Antiqua" w:cs="Times New Roman"/>
          <w:b/>
          <w:sz w:val="24"/>
          <w:szCs w:val="24"/>
        </w:rPr>
      </w:pPr>
      <w:r w:rsidRPr="001B7845">
        <w:rPr>
          <w:rFonts w:ascii="Book Antiqua" w:hAnsi="Book Antiqua" w:cs="Times New Roman"/>
          <w:b/>
          <w:sz w:val="24"/>
          <w:szCs w:val="24"/>
        </w:rPr>
        <w:t xml:space="preserve">First decision: </w:t>
      </w:r>
      <w:bookmarkStart w:id="121" w:name="OLE_LINK2489"/>
      <w:bookmarkStart w:id="122" w:name="OLE_LINK2488"/>
      <w:r w:rsidRPr="001B7845">
        <w:rPr>
          <w:rFonts w:ascii="Book Antiqua" w:hAnsi="Book Antiqua" w:cs="Times New Roman"/>
          <w:sz w:val="24"/>
          <w:szCs w:val="24"/>
        </w:rPr>
        <w:t>July 31, 201</w:t>
      </w:r>
      <w:bookmarkEnd w:id="121"/>
      <w:bookmarkEnd w:id="122"/>
      <w:r w:rsidRPr="001B7845">
        <w:rPr>
          <w:rFonts w:ascii="Book Antiqua" w:hAnsi="Book Antiqua" w:cs="Times New Roman"/>
          <w:sz w:val="24"/>
          <w:szCs w:val="24"/>
        </w:rPr>
        <w:t>9</w:t>
      </w:r>
    </w:p>
    <w:p w14:paraId="6C6DD9F7" w14:textId="085D0BF4" w:rsidR="00CB449D" w:rsidRPr="001B7845" w:rsidRDefault="00CB449D" w:rsidP="001B7845">
      <w:pPr>
        <w:spacing w:line="360" w:lineRule="auto"/>
        <w:rPr>
          <w:rFonts w:ascii="Book Antiqua" w:hAnsi="Book Antiqua" w:cs="Times New Roman"/>
          <w:b/>
          <w:sz w:val="24"/>
          <w:szCs w:val="24"/>
        </w:rPr>
      </w:pPr>
      <w:r w:rsidRPr="001B7845">
        <w:rPr>
          <w:rFonts w:ascii="Book Antiqua" w:hAnsi="Book Antiqua" w:cs="Times New Roman"/>
          <w:b/>
          <w:sz w:val="24"/>
          <w:szCs w:val="24"/>
        </w:rPr>
        <w:t xml:space="preserve">Revised: </w:t>
      </w:r>
      <w:r w:rsidRPr="001B7845">
        <w:rPr>
          <w:rFonts w:ascii="Book Antiqua" w:hAnsi="Book Antiqua" w:cs="Times New Roman"/>
          <w:sz w:val="24"/>
          <w:szCs w:val="24"/>
        </w:rPr>
        <w:t>September 3, 2019</w:t>
      </w:r>
    </w:p>
    <w:p w14:paraId="4D4FBF75" w14:textId="6AA52E2F" w:rsidR="00CB449D" w:rsidRPr="001B7845" w:rsidRDefault="00CB449D" w:rsidP="001B7845">
      <w:pPr>
        <w:spacing w:line="360" w:lineRule="auto"/>
        <w:rPr>
          <w:rFonts w:ascii="Book Antiqua" w:hAnsi="Book Antiqua" w:cs="Times New Roman"/>
          <w:b/>
          <w:sz w:val="24"/>
          <w:szCs w:val="24"/>
        </w:rPr>
      </w:pPr>
      <w:r w:rsidRPr="001B7845">
        <w:rPr>
          <w:rFonts w:ascii="Book Antiqua" w:hAnsi="Book Antiqua" w:cs="Times New Roman"/>
          <w:b/>
          <w:sz w:val="24"/>
          <w:szCs w:val="24"/>
        </w:rPr>
        <w:lastRenderedPageBreak/>
        <w:t>Accepted:</w:t>
      </w:r>
      <w:r w:rsidR="00D2430E">
        <w:rPr>
          <w:rFonts w:ascii="Book Antiqua" w:hAnsi="Book Antiqua" w:cs="Times New Roman"/>
          <w:b/>
          <w:sz w:val="24"/>
          <w:szCs w:val="24"/>
        </w:rPr>
        <w:t xml:space="preserve"> </w:t>
      </w:r>
      <w:r w:rsidR="00D2430E" w:rsidRPr="00D2430E">
        <w:rPr>
          <w:rFonts w:ascii="Book Antiqua" w:hAnsi="Book Antiqua" w:cs="Times New Roman"/>
          <w:bCs/>
          <w:sz w:val="24"/>
          <w:szCs w:val="24"/>
        </w:rPr>
        <w:t>September 10, 2019</w:t>
      </w:r>
    </w:p>
    <w:p w14:paraId="0770C68C" w14:textId="77777777" w:rsidR="00CB449D" w:rsidRPr="001B7845" w:rsidRDefault="00CB449D" w:rsidP="001B7845">
      <w:pPr>
        <w:spacing w:line="360" w:lineRule="auto"/>
        <w:rPr>
          <w:rFonts w:ascii="Book Antiqua" w:hAnsi="Book Antiqua" w:cs="Times New Roman"/>
          <w:b/>
          <w:sz w:val="24"/>
          <w:szCs w:val="24"/>
        </w:rPr>
      </w:pPr>
      <w:r w:rsidRPr="001B7845">
        <w:rPr>
          <w:rFonts w:ascii="Book Antiqua" w:hAnsi="Book Antiqua" w:cs="Times New Roman"/>
          <w:b/>
          <w:sz w:val="24"/>
          <w:szCs w:val="24"/>
        </w:rPr>
        <w:t>Article in press:</w:t>
      </w:r>
    </w:p>
    <w:p w14:paraId="0C7D9093" w14:textId="77777777" w:rsidR="00CB449D" w:rsidRPr="001B7845" w:rsidRDefault="00CB449D" w:rsidP="001B7845">
      <w:pPr>
        <w:spacing w:line="360" w:lineRule="auto"/>
        <w:rPr>
          <w:rFonts w:ascii="Book Antiqua" w:hAnsi="Book Antiqua" w:cs="Times New Roman"/>
          <w:bCs/>
          <w:sz w:val="24"/>
          <w:szCs w:val="24"/>
          <w:lang w:bidi="th-TH"/>
        </w:rPr>
      </w:pPr>
      <w:r w:rsidRPr="001B7845">
        <w:rPr>
          <w:rFonts w:ascii="Book Antiqua" w:hAnsi="Book Antiqua" w:cs="Times New Roman"/>
          <w:b/>
          <w:sz w:val="24"/>
          <w:szCs w:val="24"/>
        </w:rPr>
        <w:t>Published online</w:t>
      </w:r>
      <w:bookmarkEnd w:id="78"/>
      <w:r w:rsidRPr="001B7845">
        <w:rPr>
          <w:rFonts w:ascii="Book Antiqua" w:hAnsi="Book Antiqua" w:cs="Times New Roman"/>
          <w:b/>
          <w:sz w:val="24"/>
          <w:szCs w:val="24"/>
        </w:rPr>
        <w:t>:</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bookmarkEnd w:id="118"/>
    <w:p w14:paraId="308F6A75" w14:textId="39ECF7D3" w:rsidR="00E80D51" w:rsidRPr="001B7845" w:rsidRDefault="00E80D51" w:rsidP="001B7845">
      <w:pPr>
        <w:widowControl/>
        <w:spacing w:line="360" w:lineRule="auto"/>
        <w:rPr>
          <w:rFonts w:ascii="Book Antiqua" w:hAnsi="Book Antiqua"/>
          <w:b/>
          <w:sz w:val="24"/>
          <w:szCs w:val="24"/>
        </w:rPr>
      </w:pPr>
      <w:r w:rsidRPr="001B7845">
        <w:rPr>
          <w:rFonts w:ascii="Book Antiqua" w:hAnsi="Book Antiqua"/>
          <w:b/>
          <w:sz w:val="24"/>
          <w:szCs w:val="24"/>
        </w:rPr>
        <w:br w:type="page"/>
      </w:r>
    </w:p>
    <w:p w14:paraId="5124B6E8" w14:textId="6110AD88" w:rsidR="006E771E" w:rsidRPr="001B7845" w:rsidRDefault="006E771E" w:rsidP="001B7845">
      <w:pPr>
        <w:spacing w:line="360" w:lineRule="auto"/>
        <w:rPr>
          <w:rFonts w:ascii="Book Antiqua" w:hAnsi="Book Antiqua"/>
          <w:b/>
          <w:sz w:val="24"/>
          <w:szCs w:val="24"/>
        </w:rPr>
      </w:pPr>
      <w:r w:rsidRPr="001B7845">
        <w:rPr>
          <w:rFonts w:ascii="Book Antiqua" w:hAnsi="Book Antiqua"/>
          <w:b/>
          <w:sz w:val="24"/>
          <w:szCs w:val="24"/>
        </w:rPr>
        <w:lastRenderedPageBreak/>
        <w:t>Abstract</w:t>
      </w:r>
    </w:p>
    <w:p w14:paraId="0889D274" w14:textId="72833FC2" w:rsidR="00F86838"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B</w:t>
      </w:r>
      <w:r w:rsidR="00DB5B24" w:rsidRPr="001B7845">
        <w:rPr>
          <w:rFonts w:ascii="Book Antiqua" w:hAnsi="Book Antiqua"/>
          <w:b/>
          <w:i/>
          <w:sz w:val="24"/>
          <w:szCs w:val="24"/>
        </w:rPr>
        <w:t>ACKGROUND</w:t>
      </w:r>
    </w:p>
    <w:p w14:paraId="2A5B5C65" w14:textId="21C0B8F0" w:rsidR="00F86838" w:rsidRPr="001B7845" w:rsidRDefault="00174232" w:rsidP="001B7845">
      <w:pPr>
        <w:spacing w:line="360" w:lineRule="auto"/>
        <w:rPr>
          <w:rFonts w:ascii="Book Antiqua" w:hAnsi="Book Antiqua"/>
          <w:sz w:val="24"/>
          <w:szCs w:val="24"/>
        </w:rPr>
      </w:pPr>
      <w:r w:rsidRPr="001B7845">
        <w:rPr>
          <w:rFonts w:ascii="Book Antiqua" w:hAnsi="Book Antiqua"/>
          <w:sz w:val="24"/>
          <w:szCs w:val="24"/>
        </w:rPr>
        <w:t>Early diagnosis of</w:t>
      </w:r>
      <w:r w:rsidR="000F68D3" w:rsidRPr="001B7845">
        <w:rPr>
          <w:rFonts w:ascii="Book Antiqua" w:hAnsi="Book Antiqua"/>
          <w:sz w:val="24"/>
          <w:szCs w:val="24"/>
        </w:rPr>
        <w:t xml:space="preserve"> </w:t>
      </w:r>
      <w:r w:rsidRPr="001B7845">
        <w:rPr>
          <w:rFonts w:ascii="Book Antiqua" w:hAnsi="Book Antiqua"/>
          <w:sz w:val="24"/>
          <w:szCs w:val="24"/>
        </w:rPr>
        <w:t xml:space="preserve">hepatocellular carcinoma (HCC) is </w:t>
      </w:r>
      <w:r w:rsidR="001A3555" w:rsidRPr="001B7845">
        <w:rPr>
          <w:rFonts w:ascii="Book Antiqua" w:hAnsi="Book Antiqua"/>
          <w:sz w:val="24"/>
          <w:szCs w:val="24"/>
        </w:rPr>
        <w:t xml:space="preserve">necessary </w:t>
      </w:r>
      <w:r w:rsidR="002F0349" w:rsidRPr="001B7845">
        <w:rPr>
          <w:rFonts w:ascii="Book Antiqua" w:hAnsi="Book Antiqua"/>
          <w:sz w:val="24"/>
          <w:szCs w:val="24"/>
        </w:rPr>
        <w:t xml:space="preserve">to improve the </w:t>
      </w:r>
      <w:r w:rsidRPr="001B7845">
        <w:rPr>
          <w:rFonts w:ascii="Book Antiqua" w:hAnsi="Book Antiqua"/>
          <w:sz w:val="24"/>
          <w:szCs w:val="24"/>
        </w:rPr>
        <w:t>prog</w:t>
      </w:r>
      <w:r w:rsidR="002F0349" w:rsidRPr="001B7845">
        <w:rPr>
          <w:rFonts w:ascii="Book Antiqua" w:hAnsi="Book Antiqua"/>
          <w:sz w:val="24"/>
          <w:szCs w:val="24"/>
        </w:rPr>
        <w:t xml:space="preserve">nosis </w:t>
      </w:r>
      <w:r w:rsidRPr="001B7845">
        <w:rPr>
          <w:rFonts w:ascii="Book Antiqua" w:hAnsi="Book Antiqua"/>
          <w:sz w:val="24"/>
          <w:szCs w:val="24"/>
        </w:rPr>
        <w:t>of patients</w:t>
      </w:r>
      <w:r w:rsidR="000F68D3" w:rsidRPr="001B7845">
        <w:rPr>
          <w:rFonts w:ascii="Book Antiqua" w:hAnsi="Book Antiqua"/>
          <w:sz w:val="24"/>
          <w:szCs w:val="24"/>
        </w:rPr>
        <w:t xml:space="preserve">. However, the </w:t>
      </w:r>
      <w:r w:rsidR="007069F3" w:rsidRPr="001B7845">
        <w:rPr>
          <w:rFonts w:ascii="Book Antiqua" w:hAnsi="Book Antiqua"/>
          <w:sz w:val="24"/>
          <w:szCs w:val="24"/>
        </w:rPr>
        <w:t xml:space="preserve">currently available </w:t>
      </w:r>
      <w:r w:rsidR="000F68D3" w:rsidRPr="001B7845">
        <w:rPr>
          <w:rFonts w:ascii="Book Antiqua" w:hAnsi="Book Antiqua"/>
          <w:sz w:val="24"/>
          <w:szCs w:val="24"/>
        </w:rPr>
        <w:t xml:space="preserve">tumor biomarkers are insufficient for </w:t>
      </w:r>
      <w:r w:rsidR="007069F3" w:rsidRPr="001B7845">
        <w:rPr>
          <w:rFonts w:ascii="Book Antiqua" w:hAnsi="Book Antiqua"/>
          <w:sz w:val="24"/>
          <w:szCs w:val="24"/>
        </w:rPr>
        <w:t xml:space="preserve">the </w:t>
      </w:r>
      <w:r w:rsidR="00307DEF" w:rsidRPr="001B7845">
        <w:rPr>
          <w:rFonts w:ascii="Book Antiqua" w:hAnsi="Book Antiqua"/>
          <w:sz w:val="24"/>
          <w:szCs w:val="24"/>
        </w:rPr>
        <w:t>early detection</w:t>
      </w:r>
      <w:r w:rsidR="000F68D3" w:rsidRPr="001B7845">
        <w:rPr>
          <w:rFonts w:ascii="Book Antiqua" w:hAnsi="Book Antiqua"/>
          <w:sz w:val="24"/>
          <w:szCs w:val="24"/>
        </w:rPr>
        <w:t xml:space="preserve"> of HCC. Acylcarnitine is </w:t>
      </w:r>
      <w:r w:rsidR="007069F3" w:rsidRPr="001B7845">
        <w:rPr>
          <w:rFonts w:ascii="Book Antiqua" w:hAnsi="Book Antiqua"/>
          <w:sz w:val="24"/>
          <w:szCs w:val="24"/>
        </w:rPr>
        <w:t xml:space="preserve">essential </w:t>
      </w:r>
      <w:r w:rsidR="000F68D3" w:rsidRPr="001B7845">
        <w:rPr>
          <w:rFonts w:ascii="Book Antiqua" w:hAnsi="Book Antiqua"/>
          <w:sz w:val="24"/>
          <w:szCs w:val="24"/>
        </w:rPr>
        <w:t>in fatty acid metabolic pathways</w:t>
      </w:r>
      <w:r w:rsidR="007069F3" w:rsidRPr="001B7845">
        <w:rPr>
          <w:rFonts w:ascii="Book Antiqua" w:hAnsi="Book Antiqua"/>
          <w:sz w:val="24"/>
          <w:szCs w:val="24"/>
        </w:rPr>
        <w:t>.</w:t>
      </w:r>
      <w:r w:rsidR="000F68D3" w:rsidRPr="001B7845">
        <w:rPr>
          <w:rFonts w:ascii="Book Antiqua" w:hAnsi="Book Antiqua"/>
          <w:sz w:val="24"/>
          <w:szCs w:val="24"/>
        </w:rPr>
        <w:t xml:space="preserve"> </w:t>
      </w:r>
      <w:r w:rsidR="007069F3" w:rsidRPr="001B7845">
        <w:rPr>
          <w:rFonts w:ascii="Book Antiqua" w:hAnsi="Book Antiqua"/>
          <w:sz w:val="24"/>
          <w:szCs w:val="24"/>
        </w:rPr>
        <w:t xml:space="preserve">A </w:t>
      </w:r>
      <w:r w:rsidR="000F68D3" w:rsidRPr="001B7845">
        <w:rPr>
          <w:rFonts w:ascii="Book Antiqua" w:hAnsi="Book Antiqua"/>
          <w:sz w:val="24"/>
          <w:szCs w:val="24"/>
        </w:rPr>
        <w:t xml:space="preserve">recent study reported that </w:t>
      </w:r>
      <w:r w:rsidR="007069F3" w:rsidRPr="001B7845">
        <w:rPr>
          <w:rFonts w:ascii="Book Antiqua" w:hAnsi="Book Antiqua"/>
          <w:sz w:val="24"/>
          <w:szCs w:val="24"/>
        </w:rPr>
        <w:t xml:space="preserve">a </w:t>
      </w:r>
      <w:r w:rsidR="000F68D3" w:rsidRPr="001B7845">
        <w:rPr>
          <w:rFonts w:ascii="Book Antiqua" w:hAnsi="Book Antiqua"/>
          <w:sz w:val="24"/>
          <w:szCs w:val="24"/>
        </w:rPr>
        <w:t xml:space="preserve">high </w:t>
      </w:r>
      <w:r w:rsidR="007069F3" w:rsidRPr="001B7845">
        <w:rPr>
          <w:rFonts w:ascii="Book Antiqua" w:hAnsi="Book Antiqua"/>
          <w:sz w:val="24"/>
          <w:szCs w:val="24"/>
        </w:rPr>
        <w:t xml:space="preserve">level of </w:t>
      </w:r>
      <w:r w:rsidR="000F68D3" w:rsidRPr="001B7845">
        <w:rPr>
          <w:rFonts w:ascii="Book Antiqua" w:hAnsi="Book Antiqua"/>
          <w:sz w:val="24"/>
          <w:szCs w:val="24"/>
        </w:rPr>
        <w:t xml:space="preserve">acylcarnitine </w:t>
      </w:r>
      <w:r w:rsidR="007069F3" w:rsidRPr="001B7845">
        <w:rPr>
          <w:rFonts w:ascii="Book Antiqua" w:hAnsi="Book Antiqua"/>
          <w:sz w:val="24"/>
          <w:szCs w:val="24"/>
        </w:rPr>
        <w:t>may serve as</w:t>
      </w:r>
      <w:r w:rsidR="000F68D3" w:rsidRPr="001B7845">
        <w:rPr>
          <w:rFonts w:ascii="Book Antiqua" w:hAnsi="Book Antiqua"/>
          <w:sz w:val="24"/>
          <w:szCs w:val="24"/>
        </w:rPr>
        <w:t xml:space="preserve"> a useful biomarker </w:t>
      </w:r>
      <w:r w:rsidR="00306BA6" w:rsidRPr="001B7845">
        <w:rPr>
          <w:rFonts w:ascii="Book Antiqua" w:hAnsi="Book Antiqua"/>
          <w:sz w:val="24"/>
          <w:szCs w:val="24"/>
        </w:rPr>
        <w:t xml:space="preserve">for </w:t>
      </w:r>
      <w:r w:rsidR="007069F3" w:rsidRPr="001B7845">
        <w:rPr>
          <w:rFonts w:ascii="Book Antiqua" w:hAnsi="Book Antiqua"/>
          <w:sz w:val="24"/>
          <w:szCs w:val="24"/>
        </w:rPr>
        <w:t xml:space="preserve">the </w:t>
      </w:r>
      <w:r w:rsidR="00306BA6" w:rsidRPr="001B7845">
        <w:rPr>
          <w:rFonts w:ascii="Book Antiqua" w:hAnsi="Book Antiqua"/>
          <w:sz w:val="24"/>
          <w:szCs w:val="24"/>
        </w:rPr>
        <w:t>early diagnosis</w:t>
      </w:r>
      <w:r w:rsidR="000F68D3" w:rsidRPr="001B7845">
        <w:rPr>
          <w:rFonts w:ascii="Book Antiqua" w:hAnsi="Book Antiqua"/>
          <w:sz w:val="24"/>
          <w:szCs w:val="24"/>
        </w:rPr>
        <w:t xml:space="preserve"> of HCC in </w:t>
      </w:r>
      <w:bookmarkStart w:id="123" w:name="OLE_LINK2"/>
      <w:r w:rsidR="000F68D3" w:rsidRPr="001B7845">
        <w:rPr>
          <w:rFonts w:ascii="Book Antiqua" w:hAnsi="Book Antiqua"/>
          <w:sz w:val="24"/>
          <w:szCs w:val="24"/>
        </w:rPr>
        <w:t xml:space="preserve">steatohepatitis </w:t>
      </w:r>
      <w:bookmarkEnd w:id="123"/>
      <w:r w:rsidR="000F68D3" w:rsidRPr="001B7845">
        <w:rPr>
          <w:rFonts w:ascii="Book Antiqua" w:hAnsi="Book Antiqua"/>
          <w:sz w:val="24"/>
          <w:szCs w:val="24"/>
        </w:rPr>
        <w:t>(SH) patients.</w:t>
      </w:r>
      <w:r w:rsidR="00673447" w:rsidRPr="001B7845">
        <w:rPr>
          <w:rFonts w:ascii="Book Antiqua" w:hAnsi="Book Antiqua"/>
          <w:sz w:val="24"/>
          <w:szCs w:val="24"/>
        </w:rPr>
        <w:t xml:space="preserve"> </w:t>
      </w:r>
      <w:r w:rsidR="007069F3" w:rsidRPr="001B7845">
        <w:rPr>
          <w:rFonts w:ascii="Book Antiqua" w:hAnsi="Book Antiqua"/>
          <w:sz w:val="24"/>
          <w:szCs w:val="24"/>
        </w:rPr>
        <w:t>In contrast</w:t>
      </w:r>
      <w:r w:rsidR="00673447" w:rsidRPr="001B7845">
        <w:rPr>
          <w:rFonts w:ascii="Book Antiqua" w:hAnsi="Book Antiqua"/>
          <w:sz w:val="24"/>
          <w:szCs w:val="24"/>
        </w:rPr>
        <w:t xml:space="preserve">, </w:t>
      </w:r>
      <w:r w:rsidR="007069F3" w:rsidRPr="001B7845">
        <w:rPr>
          <w:rFonts w:ascii="Book Antiqua" w:hAnsi="Book Antiqua"/>
          <w:sz w:val="24"/>
          <w:szCs w:val="24"/>
        </w:rPr>
        <w:t>an</w:t>
      </w:r>
      <w:r w:rsidR="00673447" w:rsidRPr="001B7845">
        <w:rPr>
          <w:rFonts w:ascii="Book Antiqua" w:hAnsi="Book Antiqua"/>
          <w:sz w:val="24"/>
          <w:szCs w:val="24"/>
        </w:rPr>
        <w:t>other study rep</w:t>
      </w:r>
      <w:r w:rsidR="005B1525" w:rsidRPr="001B7845">
        <w:rPr>
          <w:rFonts w:ascii="Book Antiqua" w:hAnsi="Book Antiqua"/>
          <w:sz w:val="24"/>
          <w:szCs w:val="24"/>
        </w:rPr>
        <w:t xml:space="preserve">orted that </w:t>
      </w:r>
      <w:r w:rsidR="007069F3" w:rsidRPr="001B7845">
        <w:rPr>
          <w:rFonts w:ascii="Book Antiqua" w:hAnsi="Book Antiqua"/>
          <w:sz w:val="24"/>
          <w:szCs w:val="24"/>
        </w:rPr>
        <w:t xml:space="preserve">the level of </w:t>
      </w:r>
      <w:proofErr w:type="spellStart"/>
      <w:r w:rsidR="00390143" w:rsidRPr="001B7845">
        <w:rPr>
          <w:rFonts w:ascii="Book Antiqua" w:hAnsi="Book Antiqua"/>
          <w:sz w:val="24"/>
          <w:szCs w:val="24"/>
        </w:rPr>
        <w:t>acetylcarnitine</w:t>
      </w:r>
      <w:proofErr w:type="spellEnd"/>
      <w:r w:rsidR="007A274D" w:rsidRPr="001B7845">
        <w:rPr>
          <w:rFonts w:ascii="Book Antiqua" w:hAnsi="Book Antiqua"/>
          <w:sz w:val="24"/>
          <w:szCs w:val="24"/>
        </w:rPr>
        <w:t xml:space="preserve"> (AC2)</w:t>
      </w:r>
      <w:r w:rsidR="00CB449D" w:rsidRPr="001B7845">
        <w:rPr>
          <w:rFonts w:ascii="Book Antiqua" w:hAnsi="Book Antiqua"/>
          <w:sz w:val="24"/>
          <w:szCs w:val="24"/>
        </w:rPr>
        <w:t xml:space="preserve"> - </w:t>
      </w:r>
      <w:r w:rsidR="00673447" w:rsidRPr="001B7845">
        <w:rPr>
          <w:rFonts w:ascii="Book Antiqua" w:hAnsi="Book Antiqua"/>
          <w:sz w:val="24"/>
          <w:szCs w:val="24"/>
        </w:rPr>
        <w:t xml:space="preserve">one </w:t>
      </w:r>
      <w:r w:rsidR="005B1525" w:rsidRPr="001B7845">
        <w:rPr>
          <w:rFonts w:ascii="Book Antiqua" w:hAnsi="Book Antiqua"/>
          <w:sz w:val="24"/>
          <w:szCs w:val="24"/>
        </w:rPr>
        <w:t xml:space="preserve">of </w:t>
      </w:r>
      <w:r w:rsidR="007069F3" w:rsidRPr="001B7845">
        <w:rPr>
          <w:rFonts w:ascii="Book Antiqua" w:hAnsi="Book Antiqua"/>
          <w:sz w:val="24"/>
          <w:szCs w:val="24"/>
        </w:rPr>
        <w:t xml:space="preserve">the </w:t>
      </w:r>
      <w:r w:rsidR="005B1525" w:rsidRPr="001B7845">
        <w:rPr>
          <w:rFonts w:ascii="Book Antiqua" w:hAnsi="Book Antiqua"/>
          <w:sz w:val="24"/>
          <w:szCs w:val="24"/>
        </w:rPr>
        <w:t>acylcarnitine species</w:t>
      </w:r>
      <w:r w:rsidR="00CB449D" w:rsidRPr="001B7845">
        <w:rPr>
          <w:rFonts w:ascii="Book Antiqua" w:hAnsi="Book Antiqua"/>
          <w:sz w:val="24"/>
          <w:szCs w:val="24"/>
        </w:rPr>
        <w:t xml:space="preserve"> - </w:t>
      </w:r>
      <w:r w:rsidR="00673447" w:rsidRPr="001B7845">
        <w:rPr>
          <w:rFonts w:ascii="Book Antiqua" w:hAnsi="Book Antiqua"/>
          <w:sz w:val="24"/>
          <w:szCs w:val="24"/>
        </w:rPr>
        <w:t xml:space="preserve">in non-SH patients with HCC was decreased </w:t>
      </w:r>
      <w:r w:rsidR="007069F3" w:rsidRPr="00426AF5">
        <w:rPr>
          <w:rFonts w:ascii="Book Antiqua" w:hAnsi="Book Antiqua"/>
          <w:i/>
          <w:iCs/>
          <w:sz w:val="24"/>
          <w:szCs w:val="24"/>
        </w:rPr>
        <w:t>vs</w:t>
      </w:r>
      <w:r w:rsidR="007069F3" w:rsidRPr="001B7845">
        <w:rPr>
          <w:rFonts w:ascii="Book Antiqua" w:hAnsi="Book Antiqua"/>
          <w:sz w:val="24"/>
          <w:szCs w:val="24"/>
        </w:rPr>
        <w:t xml:space="preserve"> </w:t>
      </w:r>
      <w:r w:rsidR="00673447" w:rsidRPr="001B7845">
        <w:rPr>
          <w:rFonts w:ascii="Book Antiqua" w:hAnsi="Book Antiqua"/>
          <w:sz w:val="24"/>
          <w:szCs w:val="24"/>
        </w:rPr>
        <w:t>tha</w:t>
      </w:r>
      <w:r w:rsidR="007069F3" w:rsidRPr="001B7845">
        <w:rPr>
          <w:rFonts w:ascii="Book Antiqua" w:hAnsi="Book Antiqua"/>
          <w:sz w:val="24"/>
          <w:szCs w:val="24"/>
        </w:rPr>
        <w:t>t reported in</w:t>
      </w:r>
      <w:r w:rsidR="00673447" w:rsidRPr="001B7845">
        <w:rPr>
          <w:rFonts w:ascii="Book Antiqua" w:hAnsi="Book Antiqua"/>
          <w:sz w:val="24"/>
          <w:szCs w:val="24"/>
        </w:rPr>
        <w:t xml:space="preserve"> those without</w:t>
      </w:r>
      <w:r w:rsidR="007069F3" w:rsidRPr="001B7845">
        <w:rPr>
          <w:rFonts w:ascii="Book Antiqua" w:hAnsi="Book Antiqua"/>
          <w:sz w:val="24"/>
          <w:szCs w:val="24"/>
        </w:rPr>
        <w:t xml:space="preserve"> HCC</w:t>
      </w:r>
      <w:r w:rsidR="00DB5B24" w:rsidRPr="001B7845">
        <w:rPr>
          <w:rFonts w:ascii="Book Antiqua" w:hAnsi="Book Antiqua"/>
          <w:sz w:val="24"/>
          <w:szCs w:val="24"/>
        </w:rPr>
        <w:t>.</w:t>
      </w:r>
    </w:p>
    <w:p w14:paraId="0DF467A2" w14:textId="7A21622B" w:rsidR="00F86838" w:rsidRPr="001B7845" w:rsidRDefault="00F86838" w:rsidP="001B7845">
      <w:pPr>
        <w:spacing w:line="360" w:lineRule="auto"/>
        <w:rPr>
          <w:rFonts w:ascii="Book Antiqua" w:hAnsi="Book Antiqua"/>
          <w:sz w:val="24"/>
          <w:szCs w:val="24"/>
        </w:rPr>
      </w:pPr>
    </w:p>
    <w:p w14:paraId="74387CA1" w14:textId="77777777" w:rsidR="00F86838"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AIM</w:t>
      </w:r>
    </w:p>
    <w:p w14:paraId="361210F8" w14:textId="67009255" w:rsidR="00F86838" w:rsidRPr="001B7845" w:rsidRDefault="00972E3B" w:rsidP="001B7845">
      <w:pPr>
        <w:spacing w:line="360" w:lineRule="auto"/>
        <w:rPr>
          <w:rFonts w:ascii="Book Antiqua" w:hAnsi="Book Antiqua"/>
          <w:sz w:val="24"/>
          <w:szCs w:val="24"/>
        </w:rPr>
      </w:pPr>
      <w:r w:rsidRPr="001B7845">
        <w:rPr>
          <w:rFonts w:ascii="Book Antiqua" w:hAnsi="Book Antiqua"/>
          <w:sz w:val="24"/>
          <w:szCs w:val="24"/>
        </w:rPr>
        <w:t xml:space="preserve">To investigate </w:t>
      </w:r>
      <w:r w:rsidR="007069F3" w:rsidRPr="001B7845">
        <w:rPr>
          <w:rFonts w:ascii="Book Antiqua" w:hAnsi="Book Antiqua"/>
          <w:sz w:val="24"/>
          <w:szCs w:val="24"/>
        </w:rPr>
        <w:t xml:space="preserve">the usefulness of </w:t>
      </w:r>
      <w:r w:rsidR="0061203A" w:rsidRPr="001B7845">
        <w:rPr>
          <w:rFonts w:ascii="Book Antiqua" w:hAnsi="Book Antiqua"/>
          <w:sz w:val="24"/>
          <w:szCs w:val="24"/>
        </w:rPr>
        <w:t xml:space="preserve">acylcarnitine </w:t>
      </w:r>
      <w:r w:rsidR="007069F3" w:rsidRPr="001B7845">
        <w:rPr>
          <w:rFonts w:ascii="Book Antiqua" w:hAnsi="Book Antiqua"/>
          <w:sz w:val="24"/>
          <w:szCs w:val="24"/>
        </w:rPr>
        <w:t>as</w:t>
      </w:r>
      <w:r w:rsidR="0061203A" w:rsidRPr="001B7845">
        <w:rPr>
          <w:rFonts w:ascii="Book Antiqua" w:hAnsi="Book Antiqua"/>
          <w:sz w:val="24"/>
          <w:szCs w:val="24"/>
        </w:rPr>
        <w:t xml:space="preserve"> a biomarker</w:t>
      </w:r>
      <w:r w:rsidR="00F850B2" w:rsidRPr="001B7845">
        <w:rPr>
          <w:rFonts w:ascii="Book Antiqua" w:hAnsi="Book Antiqua"/>
          <w:sz w:val="24"/>
          <w:szCs w:val="24"/>
        </w:rPr>
        <w:t xml:space="preserve"> </w:t>
      </w:r>
      <w:r w:rsidR="00306BA6" w:rsidRPr="001B7845">
        <w:rPr>
          <w:rFonts w:ascii="Book Antiqua" w:hAnsi="Book Antiqua"/>
          <w:sz w:val="24"/>
          <w:szCs w:val="24"/>
        </w:rPr>
        <w:t xml:space="preserve">for </w:t>
      </w:r>
      <w:r w:rsidR="007069F3" w:rsidRPr="001B7845">
        <w:rPr>
          <w:rFonts w:ascii="Book Antiqua" w:hAnsi="Book Antiqua"/>
          <w:sz w:val="24"/>
          <w:szCs w:val="24"/>
        </w:rPr>
        <w:t xml:space="preserve">the </w:t>
      </w:r>
      <w:r w:rsidR="00306BA6" w:rsidRPr="001B7845">
        <w:rPr>
          <w:rFonts w:ascii="Book Antiqua" w:hAnsi="Book Antiqua"/>
          <w:sz w:val="24"/>
          <w:szCs w:val="24"/>
        </w:rPr>
        <w:t>early diagnosis</w:t>
      </w:r>
      <w:r w:rsidR="00F850B2" w:rsidRPr="001B7845">
        <w:rPr>
          <w:rFonts w:ascii="Book Antiqua" w:hAnsi="Book Antiqua"/>
          <w:sz w:val="24"/>
          <w:szCs w:val="24"/>
        </w:rPr>
        <w:t xml:space="preserve"> of HCC </w:t>
      </w:r>
      <w:r w:rsidR="0061203A" w:rsidRPr="001B7845">
        <w:rPr>
          <w:rFonts w:ascii="Book Antiqua" w:hAnsi="Book Antiqua"/>
          <w:sz w:val="24"/>
          <w:szCs w:val="24"/>
        </w:rPr>
        <w:t>in non-</w:t>
      </w:r>
      <w:r w:rsidR="00241525" w:rsidRPr="001B7845">
        <w:rPr>
          <w:rFonts w:ascii="Book Antiqua" w:hAnsi="Book Antiqua"/>
          <w:sz w:val="24"/>
          <w:szCs w:val="24"/>
        </w:rPr>
        <w:t>SH</w:t>
      </w:r>
      <w:r w:rsidR="0061203A" w:rsidRPr="001B7845">
        <w:rPr>
          <w:rFonts w:ascii="Book Antiqua" w:hAnsi="Book Antiqua"/>
          <w:sz w:val="24"/>
          <w:szCs w:val="24"/>
        </w:rPr>
        <w:t xml:space="preserve"> patients.</w:t>
      </w:r>
    </w:p>
    <w:p w14:paraId="6E21C3E5" w14:textId="62989667" w:rsidR="00F86838" w:rsidRPr="001B7845" w:rsidRDefault="00F86838" w:rsidP="001B7845">
      <w:pPr>
        <w:spacing w:line="360" w:lineRule="auto"/>
        <w:rPr>
          <w:rFonts w:ascii="Book Antiqua" w:hAnsi="Book Antiqua"/>
          <w:sz w:val="24"/>
          <w:szCs w:val="24"/>
        </w:rPr>
      </w:pPr>
    </w:p>
    <w:p w14:paraId="2065252D" w14:textId="3BAEE2BB" w:rsidR="00A939EC"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METHODS</w:t>
      </w:r>
    </w:p>
    <w:p w14:paraId="634FE1EC" w14:textId="0A4D563D" w:rsidR="00A939EC" w:rsidRPr="001B7845" w:rsidRDefault="007069F3" w:rsidP="001B7845">
      <w:pPr>
        <w:spacing w:line="360" w:lineRule="auto"/>
        <w:rPr>
          <w:rFonts w:ascii="Book Antiqua" w:hAnsi="Book Antiqua"/>
          <w:sz w:val="24"/>
          <w:szCs w:val="24"/>
        </w:rPr>
      </w:pPr>
      <w:r w:rsidRPr="001B7845">
        <w:rPr>
          <w:rFonts w:ascii="Book Antiqua" w:hAnsi="Book Antiqua"/>
          <w:sz w:val="24"/>
          <w:szCs w:val="24"/>
        </w:rPr>
        <w:t xml:space="preserve">Thirty-three </w:t>
      </w:r>
      <w:r w:rsidR="002F0349" w:rsidRPr="001B7845">
        <w:rPr>
          <w:rFonts w:ascii="Book Antiqua" w:hAnsi="Book Antiqua"/>
          <w:sz w:val="24"/>
          <w:szCs w:val="24"/>
        </w:rPr>
        <w:t xml:space="preserve">non-SH patients </w:t>
      </w:r>
      <w:r w:rsidRPr="001B7845">
        <w:rPr>
          <w:rFonts w:ascii="Book Antiqua" w:hAnsi="Book Antiqua"/>
          <w:sz w:val="24"/>
          <w:szCs w:val="24"/>
        </w:rPr>
        <w:t xml:space="preserve">(14 </w:t>
      </w:r>
      <w:r w:rsidR="002F0349" w:rsidRPr="001B7845">
        <w:rPr>
          <w:rFonts w:ascii="Book Antiqua" w:hAnsi="Book Antiqua"/>
          <w:sz w:val="24"/>
          <w:szCs w:val="24"/>
        </w:rPr>
        <w:t>with HCC and 19</w:t>
      </w:r>
      <w:r w:rsidR="00241525" w:rsidRPr="001B7845">
        <w:rPr>
          <w:rFonts w:ascii="Book Antiqua" w:hAnsi="Book Antiqua"/>
          <w:sz w:val="24"/>
          <w:szCs w:val="24"/>
        </w:rPr>
        <w:t xml:space="preserve"> </w:t>
      </w:r>
      <w:r w:rsidR="00A939EC" w:rsidRPr="001B7845">
        <w:rPr>
          <w:rFonts w:ascii="Book Antiqua" w:hAnsi="Book Antiqua"/>
          <w:sz w:val="24"/>
          <w:szCs w:val="24"/>
        </w:rPr>
        <w:t>without HC</w:t>
      </w:r>
      <w:r w:rsidR="00241525" w:rsidRPr="001B7845">
        <w:rPr>
          <w:rFonts w:ascii="Book Antiqua" w:hAnsi="Book Antiqua"/>
          <w:sz w:val="24"/>
          <w:szCs w:val="24"/>
        </w:rPr>
        <w:t>C</w:t>
      </w:r>
      <w:r w:rsidRPr="001B7845">
        <w:rPr>
          <w:rFonts w:ascii="Book Antiqua" w:hAnsi="Book Antiqua"/>
          <w:sz w:val="24"/>
          <w:szCs w:val="24"/>
        </w:rPr>
        <w:t>)</w:t>
      </w:r>
      <w:r w:rsidR="00241525" w:rsidRPr="001B7845">
        <w:rPr>
          <w:rFonts w:ascii="Book Antiqua" w:hAnsi="Book Antiqua"/>
          <w:sz w:val="24"/>
          <w:szCs w:val="24"/>
        </w:rPr>
        <w:t xml:space="preserve"> were enrolled in this study. </w:t>
      </w:r>
      <w:r w:rsidR="001105A7" w:rsidRPr="001B7845">
        <w:rPr>
          <w:rFonts w:ascii="Book Antiqua" w:hAnsi="Book Antiqua"/>
          <w:sz w:val="24"/>
          <w:szCs w:val="24"/>
        </w:rPr>
        <w:t xml:space="preserve">Blood samples were obtained from patients at the time of admission. </w:t>
      </w:r>
      <w:r w:rsidRPr="001B7845">
        <w:rPr>
          <w:rFonts w:ascii="Book Antiqua" w:hAnsi="Book Antiqua"/>
          <w:sz w:val="24"/>
          <w:szCs w:val="24"/>
        </w:rPr>
        <w:t xml:space="preserve">The levels of </w:t>
      </w:r>
      <w:r w:rsidR="001F12AD" w:rsidRPr="001B7845">
        <w:rPr>
          <w:rFonts w:ascii="Book Antiqua" w:hAnsi="Book Antiqua"/>
          <w:sz w:val="24"/>
          <w:szCs w:val="24"/>
        </w:rPr>
        <w:t xml:space="preserve">acylcarnitine and </w:t>
      </w:r>
      <w:r w:rsidR="007A274D" w:rsidRPr="001B7845">
        <w:rPr>
          <w:rFonts w:ascii="Book Antiqua" w:hAnsi="Book Antiqua"/>
          <w:sz w:val="24"/>
          <w:szCs w:val="24"/>
        </w:rPr>
        <w:t>AC2</w:t>
      </w:r>
      <w:r w:rsidRPr="001B7845">
        <w:rPr>
          <w:rFonts w:ascii="Book Antiqua" w:hAnsi="Book Antiqua"/>
          <w:sz w:val="24"/>
          <w:szCs w:val="24"/>
        </w:rPr>
        <w:t xml:space="preserve"> in the</w:t>
      </w:r>
      <w:r w:rsidR="001F12AD" w:rsidRPr="001B7845">
        <w:rPr>
          <w:rFonts w:ascii="Book Antiqua" w:hAnsi="Book Antiqua"/>
          <w:sz w:val="24"/>
          <w:szCs w:val="24"/>
        </w:rPr>
        <w:t xml:space="preserve"> </w:t>
      </w:r>
      <w:r w:rsidRPr="001B7845">
        <w:rPr>
          <w:rFonts w:ascii="Book Antiqua" w:hAnsi="Book Antiqua"/>
          <w:sz w:val="24"/>
          <w:szCs w:val="24"/>
        </w:rPr>
        <w:t>serum</w:t>
      </w:r>
      <w:r w:rsidR="001F12AD" w:rsidRPr="001B7845">
        <w:rPr>
          <w:rFonts w:ascii="Book Antiqua" w:hAnsi="Book Antiqua"/>
          <w:sz w:val="24"/>
          <w:szCs w:val="24"/>
        </w:rPr>
        <w:t xml:space="preserve"> were </w:t>
      </w:r>
      <w:r w:rsidR="009C4664" w:rsidRPr="001B7845">
        <w:rPr>
          <w:rFonts w:ascii="Book Antiqua" w:hAnsi="Book Antiqua"/>
          <w:sz w:val="24"/>
          <w:szCs w:val="24"/>
        </w:rPr>
        <w:t xml:space="preserve">determined </w:t>
      </w:r>
      <w:r w:rsidRPr="001B7845">
        <w:rPr>
          <w:rFonts w:ascii="Book Antiqua" w:hAnsi="Book Antiqua"/>
          <w:sz w:val="24"/>
          <w:szCs w:val="24"/>
        </w:rPr>
        <w:t xml:space="preserve">through </w:t>
      </w:r>
      <w:r w:rsidR="009C4664" w:rsidRPr="001B7845">
        <w:rPr>
          <w:rFonts w:ascii="Book Antiqua" w:hAnsi="Book Antiqua"/>
          <w:sz w:val="24"/>
          <w:szCs w:val="24"/>
        </w:rPr>
        <w:t>tandem mass spectrometry</w:t>
      </w:r>
      <w:r w:rsidR="005D51E4" w:rsidRPr="001B7845">
        <w:rPr>
          <w:rFonts w:ascii="Book Antiqua" w:hAnsi="Book Antiqua"/>
          <w:sz w:val="24"/>
          <w:szCs w:val="24"/>
        </w:rPr>
        <w:t xml:space="preserve">. The levels of vascular endothelial growth factor (VEGF) and VEGF receptor 2 (VEGFR-2) were determined by enzyme-linked immunosorbent assay. </w:t>
      </w:r>
      <w:r w:rsidRPr="001B7845">
        <w:rPr>
          <w:rFonts w:ascii="Book Antiqua" w:hAnsi="Book Antiqua"/>
          <w:sz w:val="24"/>
          <w:szCs w:val="24"/>
        </w:rPr>
        <w:t>U</w:t>
      </w:r>
      <w:r w:rsidR="002F0349" w:rsidRPr="001B7845">
        <w:rPr>
          <w:rFonts w:ascii="Book Antiqua" w:hAnsi="Book Antiqua"/>
          <w:sz w:val="24"/>
          <w:szCs w:val="24"/>
        </w:rPr>
        <w:t>nivariat</w:t>
      </w:r>
      <w:r w:rsidR="00A939EC" w:rsidRPr="001B7845">
        <w:rPr>
          <w:rFonts w:ascii="Book Antiqua" w:hAnsi="Book Antiqua"/>
          <w:sz w:val="24"/>
          <w:szCs w:val="24"/>
        </w:rPr>
        <w:t xml:space="preserve">e and </w:t>
      </w:r>
      <w:r w:rsidR="002F0349" w:rsidRPr="001B7845">
        <w:rPr>
          <w:rFonts w:ascii="Book Antiqua" w:hAnsi="Book Antiqua"/>
          <w:sz w:val="24"/>
          <w:szCs w:val="24"/>
        </w:rPr>
        <w:t xml:space="preserve">multivariate </w:t>
      </w:r>
      <w:r w:rsidR="00A939EC" w:rsidRPr="001B7845">
        <w:rPr>
          <w:rFonts w:ascii="Book Antiqua" w:hAnsi="Book Antiqua"/>
          <w:sz w:val="24"/>
          <w:szCs w:val="24"/>
        </w:rPr>
        <w:t>analys</w:t>
      </w:r>
      <w:r w:rsidRPr="001B7845">
        <w:rPr>
          <w:rFonts w:ascii="Book Antiqua" w:hAnsi="Book Antiqua"/>
          <w:sz w:val="24"/>
          <w:szCs w:val="24"/>
        </w:rPr>
        <w:t>e</w:t>
      </w:r>
      <w:r w:rsidR="00241525" w:rsidRPr="001B7845">
        <w:rPr>
          <w:rFonts w:ascii="Book Antiqua" w:hAnsi="Book Antiqua"/>
          <w:sz w:val="24"/>
          <w:szCs w:val="24"/>
        </w:rPr>
        <w:t xml:space="preserve">s were used </w:t>
      </w:r>
      <w:r w:rsidR="00437C4C" w:rsidRPr="001B7845">
        <w:rPr>
          <w:rFonts w:ascii="Book Antiqua" w:hAnsi="Book Antiqua"/>
          <w:sz w:val="24"/>
          <w:szCs w:val="24"/>
        </w:rPr>
        <w:t>to</w:t>
      </w:r>
      <w:r w:rsidR="00241525" w:rsidRPr="001B7845">
        <w:rPr>
          <w:rFonts w:ascii="Book Antiqua" w:hAnsi="Book Antiqua"/>
          <w:sz w:val="24"/>
          <w:szCs w:val="24"/>
        </w:rPr>
        <w:t xml:space="preserve"> determine early </w:t>
      </w:r>
      <w:r w:rsidR="00306BA6" w:rsidRPr="001B7845">
        <w:rPr>
          <w:rFonts w:ascii="Book Antiqua" w:hAnsi="Book Antiqua"/>
          <w:sz w:val="24"/>
          <w:szCs w:val="24"/>
        </w:rPr>
        <w:t>diagnostic</w:t>
      </w:r>
      <w:r w:rsidR="001F12AD" w:rsidRPr="001B7845">
        <w:rPr>
          <w:rFonts w:ascii="Book Antiqua" w:hAnsi="Book Antiqua"/>
          <w:sz w:val="24"/>
          <w:szCs w:val="24"/>
        </w:rPr>
        <w:t xml:space="preserve"> </w:t>
      </w:r>
      <w:r w:rsidR="00241525" w:rsidRPr="001B7845">
        <w:rPr>
          <w:rFonts w:ascii="Book Antiqua" w:hAnsi="Book Antiqua"/>
          <w:sz w:val="24"/>
          <w:szCs w:val="24"/>
        </w:rPr>
        <w:t>factor</w:t>
      </w:r>
      <w:r w:rsidRPr="001B7845">
        <w:rPr>
          <w:rFonts w:ascii="Book Antiqua" w:hAnsi="Book Antiqua"/>
          <w:sz w:val="24"/>
          <w:szCs w:val="24"/>
        </w:rPr>
        <w:t>s</w:t>
      </w:r>
      <w:r w:rsidR="00241525" w:rsidRPr="001B7845">
        <w:rPr>
          <w:rFonts w:ascii="Book Antiqua" w:hAnsi="Book Antiqua"/>
          <w:sz w:val="24"/>
          <w:szCs w:val="24"/>
        </w:rPr>
        <w:t xml:space="preserve"> of </w:t>
      </w:r>
      <w:r w:rsidR="00A939EC" w:rsidRPr="001B7845">
        <w:rPr>
          <w:rFonts w:ascii="Book Antiqua" w:hAnsi="Book Antiqua"/>
          <w:sz w:val="24"/>
          <w:szCs w:val="24"/>
        </w:rPr>
        <w:t>HCC.</w:t>
      </w:r>
    </w:p>
    <w:p w14:paraId="0A9B0BE1" w14:textId="0D0C9670" w:rsidR="00DB5B24" w:rsidRPr="001B7845" w:rsidRDefault="00DB5B24" w:rsidP="001B7845">
      <w:pPr>
        <w:spacing w:line="360" w:lineRule="auto"/>
        <w:rPr>
          <w:rFonts w:ascii="Book Antiqua" w:hAnsi="Book Antiqua"/>
          <w:sz w:val="24"/>
          <w:szCs w:val="24"/>
        </w:rPr>
      </w:pPr>
    </w:p>
    <w:p w14:paraId="792374DA" w14:textId="025A5D8B" w:rsidR="00A939EC"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lastRenderedPageBreak/>
        <w:t>RESULTS</w:t>
      </w:r>
    </w:p>
    <w:p w14:paraId="6046BF49" w14:textId="45207207" w:rsidR="00F850B2" w:rsidRPr="001B7845" w:rsidRDefault="007069F3" w:rsidP="001B7845">
      <w:pPr>
        <w:spacing w:line="360" w:lineRule="auto"/>
        <w:rPr>
          <w:rFonts w:ascii="Book Antiqua" w:hAnsi="Book Antiqua"/>
          <w:sz w:val="24"/>
          <w:szCs w:val="24"/>
        </w:rPr>
      </w:pPr>
      <w:r w:rsidRPr="001B7845">
        <w:rPr>
          <w:rFonts w:ascii="Book Antiqua" w:hAnsi="Book Antiqua"/>
          <w:sz w:val="24"/>
          <w:szCs w:val="24"/>
        </w:rPr>
        <w:t>The level of a</w:t>
      </w:r>
      <w:r w:rsidR="00F850B2" w:rsidRPr="001B7845">
        <w:rPr>
          <w:rFonts w:ascii="Book Antiqua" w:hAnsi="Book Antiqua"/>
          <w:sz w:val="24"/>
          <w:szCs w:val="24"/>
        </w:rPr>
        <w:t xml:space="preserve">cylcarnitine </w:t>
      </w:r>
      <w:r w:rsidRPr="001B7845">
        <w:rPr>
          <w:rFonts w:ascii="Book Antiqua" w:hAnsi="Book Antiqua"/>
          <w:sz w:val="24"/>
          <w:szCs w:val="24"/>
        </w:rPr>
        <w:t>was</w:t>
      </w:r>
      <w:r w:rsidR="00F850B2" w:rsidRPr="001B7845">
        <w:rPr>
          <w:rFonts w:ascii="Book Antiqua" w:hAnsi="Book Antiqua"/>
          <w:sz w:val="24"/>
          <w:szCs w:val="24"/>
        </w:rPr>
        <w:t xml:space="preserve"> significantly lower in </w:t>
      </w:r>
      <w:r w:rsidR="002D4D1E" w:rsidRPr="001B7845">
        <w:rPr>
          <w:rFonts w:ascii="Book Antiqua" w:hAnsi="Book Antiqua"/>
          <w:sz w:val="24"/>
          <w:szCs w:val="24"/>
        </w:rPr>
        <w:t xml:space="preserve">non-SH </w:t>
      </w:r>
      <w:r w:rsidR="00F850B2" w:rsidRPr="001B7845">
        <w:rPr>
          <w:rFonts w:ascii="Book Antiqua" w:hAnsi="Book Antiqua"/>
          <w:sz w:val="24"/>
          <w:szCs w:val="24"/>
        </w:rPr>
        <w:t xml:space="preserve">patients with HCC </w:t>
      </w:r>
      <w:r w:rsidRPr="00426AF5">
        <w:rPr>
          <w:rFonts w:ascii="Book Antiqua" w:hAnsi="Book Antiqua"/>
          <w:i/>
          <w:iCs/>
          <w:sz w:val="24"/>
          <w:szCs w:val="24"/>
        </w:rPr>
        <w:t>vs</w:t>
      </w:r>
      <w:r w:rsidRPr="001B7845">
        <w:rPr>
          <w:rFonts w:ascii="Book Antiqua" w:hAnsi="Book Antiqua"/>
          <w:sz w:val="24"/>
          <w:szCs w:val="24"/>
        </w:rPr>
        <w:t xml:space="preserve"> </w:t>
      </w:r>
      <w:r w:rsidR="00F850B2" w:rsidRPr="001B7845">
        <w:rPr>
          <w:rFonts w:ascii="Book Antiqua" w:hAnsi="Book Antiqua"/>
          <w:sz w:val="24"/>
          <w:szCs w:val="24"/>
        </w:rPr>
        <w:t>those without HCC</w:t>
      </w:r>
      <w:r w:rsidR="000F68D3" w:rsidRPr="001B7845">
        <w:rPr>
          <w:rFonts w:ascii="Book Antiqua" w:hAnsi="Book Antiqua"/>
          <w:sz w:val="24"/>
          <w:szCs w:val="24"/>
        </w:rPr>
        <w:t xml:space="preserve"> (</w:t>
      </w:r>
      <w:r w:rsidR="00493B94" w:rsidRPr="001B7845">
        <w:rPr>
          <w:rFonts w:ascii="Book Antiqua" w:hAnsi="Book Antiqua"/>
          <w:i/>
          <w:sz w:val="24"/>
          <w:szCs w:val="24"/>
        </w:rPr>
        <w:t>P</w:t>
      </w:r>
      <w:r w:rsidR="00493B94" w:rsidRPr="001B7845">
        <w:rPr>
          <w:rFonts w:ascii="Book Antiqua" w:hAnsi="Book Antiqua"/>
          <w:sz w:val="24"/>
          <w:szCs w:val="24"/>
        </w:rPr>
        <w:t xml:space="preserve"> </w:t>
      </w:r>
      <w:r w:rsidR="000F68D3" w:rsidRPr="001B7845">
        <w:rPr>
          <w:rFonts w:ascii="Book Antiqua" w:hAnsi="Book Antiqua"/>
          <w:sz w:val="24"/>
          <w:szCs w:val="24"/>
        </w:rPr>
        <w:t>&lt;</w:t>
      </w:r>
      <w:r w:rsidR="00493B94" w:rsidRPr="001B7845">
        <w:rPr>
          <w:rFonts w:ascii="Book Antiqua" w:hAnsi="Book Antiqua"/>
          <w:sz w:val="24"/>
          <w:szCs w:val="24"/>
        </w:rPr>
        <w:t xml:space="preserve"> </w:t>
      </w:r>
      <w:r w:rsidR="000F68D3" w:rsidRPr="001B7845">
        <w:rPr>
          <w:rFonts w:ascii="Book Antiqua" w:hAnsi="Book Antiqua"/>
          <w:sz w:val="24"/>
          <w:szCs w:val="24"/>
        </w:rPr>
        <w:t>0.05)</w:t>
      </w:r>
      <w:r w:rsidRPr="001B7845">
        <w:rPr>
          <w:rFonts w:ascii="Book Antiqua" w:hAnsi="Book Antiqua"/>
          <w:sz w:val="24"/>
          <w:szCs w:val="24"/>
        </w:rPr>
        <w:t>.</w:t>
      </w:r>
      <w:r w:rsidR="000F68D3" w:rsidRPr="001B7845">
        <w:rPr>
          <w:rFonts w:ascii="Book Antiqua" w:hAnsi="Book Antiqua"/>
          <w:sz w:val="24"/>
          <w:szCs w:val="24"/>
        </w:rPr>
        <w:t xml:space="preserve"> </w:t>
      </w:r>
      <w:r w:rsidRPr="001B7845">
        <w:rPr>
          <w:rFonts w:ascii="Book Antiqua" w:hAnsi="Book Antiqua"/>
          <w:sz w:val="24"/>
          <w:szCs w:val="24"/>
        </w:rPr>
        <w:t>In contrast, the level of</w:t>
      </w:r>
      <w:r w:rsidR="00F741E8" w:rsidRPr="001B7845">
        <w:rPr>
          <w:rFonts w:ascii="Book Antiqua" w:hAnsi="Book Antiqua"/>
          <w:sz w:val="24"/>
          <w:szCs w:val="24"/>
        </w:rPr>
        <w:t xml:space="preserve"> lens </w:t>
      </w:r>
      <w:proofErr w:type="spellStart"/>
      <w:r w:rsidR="00F741E8" w:rsidRPr="001B7845">
        <w:rPr>
          <w:rFonts w:ascii="Book Antiqua" w:hAnsi="Book Antiqua"/>
          <w:sz w:val="24"/>
          <w:szCs w:val="24"/>
        </w:rPr>
        <w:t>culinaris</w:t>
      </w:r>
      <w:proofErr w:type="spellEnd"/>
      <w:r w:rsidR="00F741E8" w:rsidRPr="001B7845">
        <w:rPr>
          <w:rFonts w:ascii="Book Antiqua" w:hAnsi="Book Antiqua"/>
          <w:sz w:val="24"/>
          <w:szCs w:val="24"/>
        </w:rPr>
        <w:t xml:space="preserve"> agglutinin-reactive fraction of α-fetoprotein</w:t>
      </w:r>
      <w:r w:rsidR="00F741E8" w:rsidRPr="001B7845" w:rsidDel="007069F3">
        <w:rPr>
          <w:rFonts w:ascii="Book Antiqua" w:hAnsi="Book Antiqua"/>
          <w:sz w:val="24"/>
          <w:szCs w:val="24"/>
        </w:rPr>
        <w:t xml:space="preserve"> </w:t>
      </w:r>
      <w:r w:rsidR="00390143" w:rsidRPr="001B7845">
        <w:rPr>
          <w:rFonts w:ascii="Book Antiqua" w:hAnsi="Book Antiqua"/>
          <w:sz w:val="24"/>
          <w:szCs w:val="24"/>
        </w:rPr>
        <w:t>(AFP)</w:t>
      </w:r>
      <w:r w:rsidR="00CB449D" w:rsidRPr="001B7845">
        <w:rPr>
          <w:rFonts w:ascii="Book Antiqua" w:hAnsi="Book Antiqua"/>
          <w:sz w:val="24"/>
          <w:szCs w:val="24"/>
        </w:rPr>
        <w:t xml:space="preserve"> - </w:t>
      </w:r>
      <w:r w:rsidR="00390143" w:rsidRPr="001B7845">
        <w:rPr>
          <w:rFonts w:ascii="Book Antiqua" w:hAnsi="Book Antiqua"/>
          <w:sz w:val="24"/>
          <w:szCs w:val="24"/>
        </w:rPr>
        <w:t>AFP-L3%</w:t>
      </w:r>
      <w:r w:rsidR="00CB449D" w:rsidRPr="001B7845">
        <w:rPr>
          <w:rFonts w:ascii="Book Antiqua" w:hAnsi="Book Antiqua"/>
          <w:sz w:val="24"/>
          <w:szCs w:val="24"/>
        </w:rPr>
        <w:t xml:space="preserve"> - </w:t>
      </w:r>
      <w:r w:rsidR="000F68D3" w:rsidRPr="001B7845">
        <w:rPr>
          <w:rFonts w:ascii="Book Antiqua" w:hAnsi="Book Antiqua"/>
          <w:sz w:val="24"/>
          <w:szCs w:val="24"/>
        </w:rPr>
        <w:t>was s</w:t>
      </w:r>
      <w:r w:rsidR="00A971F0" w:rsidRPr="001B7845">
        <w:rPr>
          <w:rFonts w:ascii="Book Antiqua" w:hAnsi="Book Antiqua"/>
          <w:sz w:val="24"/>
          <w:szCs w:val="24"/>
        </w:rPr>
        <w:t>ignificantly higher in non-SH</w:t>
      </w:r>
      <w:r w:rsidR="000F68D3" w:rsidRPr="001B7845">
        <w:rPr>
          <w:rFonts w:ascii="Book Antiqua" w:hAnsi="Book Antiqua"/>
          <w:sz w:val="24"/>
          <w:szCs w:val="24"/>
        </w:rPr>
        <w:t xml:space="preserve"> patients with HCC </w:t>
      </w:r>
      <w:r w:rsidRPr="00426AF5">
        <w:rPr>
          <w:rFonts w:ascii="Book Antiqua" w:hAnsi="Book Antiqua"/>
          <w:i/>
          <w:iCs/>
          <w:sz w:val="24"/>
          <w:szCs w:val="24"/>
        </w:rPr>
        <w:t>vs</w:t>
      </w:r>
      <w:r w:rsidRPr="001B7845">
        <w:rPr>
          <w:rFonts w:ascii="Book Antiqua" w:hAnsi="Book Antiqua"/>
          <w:sz w:val="24"/>
          <w:szCs w:val="24"/>
        </w:rPr>
        <w:t xml:space="preserve"> </w:t>
      </w:r>
      <w:r w:rsidR="000F68D3" w:rsidRPr="001B7845">
        <w:rPr>
          <w:rFonts w:ascii="Book Antiqua" w:hAnsi="Book Antiqua"/>
          <w:sz w:val="24"/>
          <w:szCs w:val="24"/>
        </w:rPr>
        <w:t>those without HCC (</w:t>
      </w:r>
      <w:r w:rsidR="00493B94" w:rsidRPr="001B7845">
        <w:rPr>
          <w:rFonts w:ascii="Book Antiqua" w:hAnsi="Book Antiqua"/>
          <w:i/>
          <w:sz w:val="24"/>
          <w:szCs w:val="24"/>
        </w:rPr>
        <w:t>P</w:t>
      </w:r>
      <w:r w:rsidR="00493B94" w:rsidRPr="001B7845">
        <w:rPr>
          <w:rFonts w:ascii="Book Antiqua" w:hAnsi="Book Antiqua"/>
          <w:sz w:val="24"/>
          <w:szCs w:val="24"/>
        </w:rPr>
        <w:t xml:space="preserve"> </w:t>
      </w:r>
      <w:r w:rsidR="000F68D3" w:rsidRPr="001B7845">
        <w:rPr>
          <w:rFonts w:ascii="Book Antiqua" w:hAnsi="Book Antiqua"/>
          <w:sz w:val="24"/>
          <w:szCs w:val="24"/>
        </w:rPr>
        <w:t>&lt;</w:t>
      </w:r>
      <w:r w:rsidR="00493B94" w:rsidRPr="001B7845">
        <w:rPr>
          <w:rFonts w:ascii="Book Antiqua" w:hAnsi="Book Antiqua"/>
          <w:sz w:val="24"/>
          <w:szCs w:val="24"/>
        </w:rPr>
        <w:t xml:space="preserve"> </w:t>
      </w:r>
      <w:r w:rsidR="000F68D3" w:rsidRPr="001B7845">
        <w:rPr>
          <w:rFonts w:ascii="Book Antiqua" w:hAnsi="Book Antiqua"/>
          <w:sz w:val="24"/>
          <w:szCs w:val="24"/>
        </w:rPr>
        <w:t>0.05)</w:t>
      </w:r>
      <w:r w:rsidR="00A01D2F" w:rsidRPr="001B7845">
        <w:rPr>
          <w:rFonts w:ascii="Book Antiqua" w:hAnsi="Book Antiqua"/>
          <w:sz w:val="24"/>
          <w:szCs w:val="24"/>
        </w:rPr>
        <w:t xml:space="preserve">. </w:t>
      </w:r>
      <w:r w:rsidR="000F68D3" w:rsidRPr="001B7845">
        <w:rPr>
          <w:rFonts w:ascii="Book Antiqua" w:hAnsi="Book Antiqua"/>
          <w:sz w:val="24"/>
          <w:szCs w:val="24"/>
        </w:rPr>
        <w:t xml:space="preserve">However, </w:t>
      </w:r>
      <w:r w:rsidRPr="001B7845">
        <w:rPr>
          <w:rFonts w:ascii="Book Antiqua" w:hAnsi="Book Antiqua"/>
          <w:sz w:val="24"/>
          <w:szCs w:val="24"/>
        </w:rPr>
        <w:t xml:space="preserve">the levels of </w:t>
      </w:r>
      <w:r w:rsidR="000F68D3" w:rsidRPr="001B7845">
        <w:rPr>
          <w:rFonts w:ascii="Book Antiqua" w:hAnsi="Book Antiqua"/>
          <w:sz w:val="24"/>
          <w:szCs w:val="24"/>
        </w:rPr>
        <w:t xml:space="preserve">total carnitine, free carnitine, AFP, </w:t>
      </w:r>
      <w:r w:rsidR="00F741E8" w:rsidRPr="001B7845">
        <w:rPr>
          <w:rFonts w:ascii="Book Antiqua" w:hAnsi="Book Antiqua"/>
          <w:sz w:val="24"/>
          <w:szCs w:val="24"/>
        </w:rPr>
        <w:t>des-γ-carboxy prothrombin</w:t>
      </w:r>
      <w:r w:rsidR="000F68D3" w:rsidRPr="001B7845">
        <w:rPr>
          <w:rFonts w:ascii="Book Antiqua" w:hAnsi="Book Antiqua"/>
          <w:sz w:val="24"/>
          <w:szCs w:val="24"/>
        </w:rPr>
        <w:t>, VEGF</w:t>
      </w:r>
      <w:r w:rsidRPr="001B7845">
        <w:rPr>
          <w:rFonts w:ascii="Book Antiqua" w:hAnsi="Book Antiqua"/>
          <w:sz w:val="24"/>
          <w:szCs w:val="24"/>
        </w:rPr>
        <w:t>,</w:t>
      </w:r>
      <w:r w:rsidR="000F68D3" w:rsidRPr="001B7845">
        <w:rPr>
          <w:rFonts w:ascii="Book Antiqua" w:hAnsi="Book Antiqua"/>
          <w:sz w:val="24"/>
          <w:szCs w:val="24"/>
        </w:rPr>
        <w:t xml:space="preserve"> and VEGFR-2 were not differen</w:t>
      </w:r>
      <w:r w:rsidRPr="001B7845">
        <w:rPr>
          <w:rFonts w:ascii="Book Antiqua" w:hAnsi="Book Antiqua"/>
          <w:sz w:val="24"/>
          <w:szCs w:val="24"/>
        </w:rPr>
        <w:t>t</w:t>
      </w:r>
      <w:r w:rsidR="000F68D3" w:rsidRPr="001B7845">
        <w:rPr>
          <w:rFonts w:ascii="Book Antiqua" w:hAnsi="Book Antiqua"/>
          <w:sz w:val="24"/>
          <w:szCs w:val="24"/>
        </w:rPr>
        <w:t xml:space="preserve"> between patients with and without HCC. </w:t>
      </w:r>
      <w:r w:rsidR="00A01D2F" w:rsidRPr="001B7845">
        <w:rPr>
          <w:rFonts w:ascii="Book Antiqua" w:hAnsi="Book Antiqua"/>
          <w:sz w:val="24"/>
          <w:szCs w:val="24"/>
        </w:rPr>
        <w:t xml:space="preserve">The </w:t>
      </w:r>
      <w:r w:rsidR="002F0349" w:rsidRPr="001B7845">
        <w:rPr>
          <w:rFonts w:ascii="Book Antiqua" w:hAnsi="Book Antiqua"/>
          <w:sz w:val="24"/>
          <w:szCs w:val="24"/>
        </w:rPr>
        <w:t xml:space="preserve">multivariate </w:t>
      </w:r>
      <w:r w:rsidR="00A01D2F" w:rsidRPr="001B7845">
        <w:rPr>
          <w:rFonts w:ascii="Book Antiqua" w:hAnsi="Book Antiqua"/>
          <w:sz w:val="24"/>
          <w:szCs w:val="24"/>
        </w:rPr>
        <w:t xml:space="preserve">analysis showed that </w:t>
      </w:r>
      <w:r w:rsidRPr="001B7845">
        <w:rPr>
          <w:rFonts w:ascii="Book Antiqua" w:hAnsi="Book Antiqua"/>
          <w:sz w:val="24"/>
          <w:szCs w:val="24"/>
        </w:rPr>
        <w:t xml:space="preserve">a </w:t>
      </w:r>
      <w:r w:rsidR="00EB3A6E" w:rsidRPr="001B7845">
        <w:rPr>
          <w:rFonts w:ascii="Book Antiqua" w:hAnsi="Book Antiqua"/>
          <w:sz w:val="24"/>
          <w:szCs w:val="24"/>
        </w:rPr>
        <w:t>low</w:t>
      </w:r>
      <w:r w:rsidRPr="001B7845">
        <w:rPr>
          <w:rFonts w:ascii="Book Antiqua" w:hAnsi="Book Antiqua"/>
          <w:sz w:val="24"/>
          <w:szCs w:val="24"/>
        </w:rPr>
        <w:t xml:space="preserve"> level of</w:t>
      </w:r>
      <w:r w:rsidR="00EB3A6E" w:rsidRPr="001B7845">
        <w:rPr>
          <w:rFonts w:ascii="Book Antiqua" w:hAnsi="Book Antiqua"/>
          <w:sz w:val="24"/>
          <w:szCs w:val="24"/>
        </w:rPr>
        <w:t xml:space="preserve"> </w:t>
      </w:r>
      <w:r w:rsidR="00A01D2F" w:rsidRPr="001B7845">
        <w:rPr>
          <w:rFonts w:ascii="Book Antiqua" w:hAnsi="Book Antiqua"/>
          <w:sz w:val="24"/>
          <w:szCs w:val="24"/>
        </w:rPr>
        <w:t xml:space="preserve">acylcarnitine </w:t>
      </w:r>
      <w:r w:rsidR="002D4D1E" w:rsidRPr="001B7845">
        <w:rPr>
          <w:rFonts w:ascii="Book Antiqua" w:hAnsi="Book Antiqua"/>
          <w:sz w:val="24"/>
          <w:szCs w:val="24"/>
        </w:rPr>
        <w:t>was</w:t>
      </w:r>
      <w:r w:rsidRPr="001B7845">
        <w:rPr>
          <w:rFonts w:ascii="Book Antiqua" w:hAnsi="Book Antiqua"/>
          <w:sz w:val="24"/>
          <w:szCs w:val="24"/>
        </w:rPr>
        <w:t xml:space="preserve"> the</w:t>
      </w:r>
      <w:r w:rsidR="002D4D1E" w:rsidRPr="001B7845">
        <w:rPr>
          <w:rFonts w:ascii="Book Antiqua" w:hAnsi="Book Antiqua"/>
          <w:sz w:val="24"/>
          <w:szCs w:val="24"/>
        </w:rPr>
        <w:t xml:space="preserve"> only independent factor</w:t>
      </w:r>
      <w:r w:rsidR="00A01D2F" w:rsidRPr="001B7845">
        <w:rPr>
          <w:rFonts w:ascii="Book Antiqua" w:hAnsi="Book Antiqua"/>
          <w:sz w:val="24"/>
          <w:szCs w:val="24"/>
        </w:rPr>
        <w:t xml:space="preserve"> for </w:t>
      </w:r>
      <w:r w:rsidRPr="001B7845">
        <w:rPr>
          <w:rFonts w:ascii="Book Antiqua" w:hAnsi="Book Antiqua"/>
          <w:sz w:val="24"/>
          <w:szCs w:val="24"/>
        </w:rPr>
        <w:t xml:space="preserve">the </w:t>
      </w:r>
      <w:r w:rsidR="00C045DD" w:rsidRPr="001B7845">
        <w:rPr>
          <w:rFonts w:ascii="Book Antiqua" w:hAnsi="Book Antiqua"/>
          <w:sz w:val="24"/>
          <w:szCs w:val="24"/>
        </w:rPr>
        <w:t>early diagnosis</w:t>
      </w:r>
      <w:r w:rsidR="00A01D2F" w:rsidRPr="001B7845">
        <w:rPr>
          <w:rFonts w:ascii="Book Antiqua" w:hAnsi="Book Antiqua"/>
          <w:sz w:val="24"/>
          <w:szCs w:val="24"/>
        </w:rPr>
        <w:t xml:space="preserve"> of HCC</w:t>
      </w:r>
      <w:r w:rsidRPr="001B7845">
        <w:rPr>
          <w:rFonts w:ascii="Book Antiqua" w:hAnsi="Book Antiqua"/>
          <w:sz w:val="24"/>
          <w:szCs w:val="24"/>
        </w:rPr>
        <w:t>.</w:t>
      </w:r>
      <w:r w:rsidR="000F68D3" w:rsidRPr="001B7845">
        <w:rPr>
          <w:rFonts w:ascii="Book Antiqua" w:hAnsi="Book Antiqua"/>
          <w:sz w:val="24"/>
          <w:szCs w:val="24"/>
        </w:rPr>
        <w:t xml:space="preserve"> </w:t>
      </w:r>
      <w:r w:rsidR="006F4132" w:rsidRPr="001B7845">
        <w:rPr>
          <w:rFonts w:ascii="Book Antiqua" w:hAnsi="Book Antiqua"/>
          <w:sz w:val="24"/>
          <w:szCs w:val="24"/>
        </w:rPr>
        <w:t xml:space="preserve">The patients with </w:t>
      </w:r>
      <w:r w:rsidRPr="001B7845">
        <w:rPr>
          <w:rFonts w:ascii="Book Antiqua" w:hAnsi="Book Antiqua"/>
          <w:sz w:val="24"/>
          <w:szCs w:val="24"/>
        </w:rPr>
        <w:t xml:space="preserve">a </w:t>
      </w:r>
      <w:r w:rsidR="006F4132" w:rsidRPr="001B7845">
        <w:rPr>
          <w:rFonts w:ascii="Book Antiqua" w:hAnsi="Book Antiqua"/>
          <w:sz w:val="24"/>
          <w:szCs w:val="24"/>
        </w:rPr>
        <w:t xml:space="preserve">low </w:t>
      </w:r>
      <w:r w:rsidRPr="001B7845">
        <w:rPr>
          <w:rFonts w:ascii="Book Antiqua" w:hAnsi="Book Antiqua"/>
          <w:sz w:val="24"/>
          <w:szCs w:val="24"/>
        </w:rPr>
        <w:t xml:space="preserve">level of </w:t>
      </w:r>
      <w:r w:rsidR="007A274D" w:rsidRPr="001B7845">
        <w:rPr>
          <w:rFonts w:ascii="Book Antiqua" w:hAnsi="Book Antiqua"/>
          <w:sz w:val="24"/>
          <w:szCs w:val="24"/>
        </w:rPr>
        <w:t>AC2</w:t>
      </w:r>
      <w:r w:rsidR="006F4132" w:rsidRPr="001B7845">
        <w:rPr>
          <w:rFonts w:ascii="Book Antiqua" w:hAnsi="Book Antiqua"/>
          <w:sz w:val="24"/>
          <w:szCs w:val="24"/>
        </w:rPr>
        <w:t xml:space="preserve"> had </w:t>
      </w:r>
      <w:r w:rsidRPr="001B7845">
        <w:rPr>
          <w:rFonts w:ascii="Book Antiqua" w:hAnsi="Book Antiqua"/>
          <w:sz w:val="24"/>
          <w:szCs w:val="24"/>
        </w:rPr>
        <w:t xml:space="preserve">a </w:t>
      </w:r>
      <w:r w:rsidR="006F4132" w:rsidRPr="001B7845">
        <w:rPr>
          <w:rFonts w:ascii="Book Antiqua" w:hAnsi="Book Antiqua"/>
          <w:sz w:val="24"/>
          <w:szCs w:val="24"/>
        </w:rPr>
        <w:t xml:space="preserve">significantly higher </w:t>
      </w:r>
      <w:r w:rsidRPr="001B7845">
        <w:rPr>
          <w:rFonts w:ascii="Book Antiqua" w:hAnsi="Book Antiqua"/>
          <w:sz w:val="24"/>
          <w:szCs w:val="24"/>
        </w:rPr>
        <w:t xml:space="preserve">level of </w:t>
      </w:r>
      <w:r w:rsidR="006F4132" w:rsidRPr="001B7845">
        <w:rPr>
          <w:rFonts w:ascii="Book Antiqua" w:hAnsi="Book Antiqua"/>
          <w:sz w:val="24"/>
          <w:szCs w:val="24"/>
        </w:rPr>
        <w:t xml:space="preserve">VEGF </w:t>
      </w:r>
      <w:r w:rsidRPr="00426AF5">
        <w:rPr>
          <w:rFonts w:ascii="Book Antiqua" w:hAnsi="Book Antiqua"/>
          <w:i/>
          <w:iCs/>
          <w:sz w:val="24"/>
          <w:szCs w:val="24"/>
        </w:rPr>
        <w:t>vs</w:t>
      </w:r>
      <w:r w:rsidR="002D4D1E" w:rsidRPr="001B7845">
        <w:rPr>
          <w:rFonts w:ascii="Book Antiqua" w:hAnsi="Book Antiqua"/>
          <w:sz w:val="24"/>
          <w:szCs w:val="24"/>
        </w:rPr>
        <w:t xml:space="preserve"> those with </w:t>
      </w:r>
      <w:r w:rsidRPr="001B7845">
        <w:rPr>
          <w:rFonts w:ascii="Book Antiqua" w:hAnsi="Book Antiqua"/>
          <w:sz w:val="24"/>
          <w:szCs w:val="24"/>
        </w:rPr>
        <w:t xml:space="preserve">a </w:t>
      </w:r>
      <w:r w:rsidR="002D4D1E" w:rsidRPr="001B7845">
        <w:rPr>
          <w:rFonts w:ascii="Book Antiqua" w:hAnsi="Book Antiqua"/>
          <w:sz w:val="24"/>
          <w:szCs w:val="24"/>
        </w:rPr>
        <w:t xml:space="preserve">high </w:t>
      </w:r>
      <w:r w:rsidRPr="001B7845">
        <w:rPr>
          <w:rFonts w:ascii="Book Antiqua" w:hAnsi="Book Antiqua"/>
          <w:sz w:val="24"/>
          <w:szCs w:val="24"/>
        </w:rPr>
        <w:t xml:space="preserve">level of </w:t>
      </w:r>
      <w:r w:rsidR="007A274D" w:rsidRPr="001B7845">
        <w:rPr>
          <w:rFonts w:ascii="Book Antiqua" w:hAnsi="Book Antiqua"/>
          <w:sz w:val="24"/>
          <w:szCs w:val="24"/>
        </w:rPr>
        <w:t>AC2</w:t>
      </w:r>
      <w:r w:rsidR="008500DE" w:rsidRPr="001B7845">
        <w:rPr>
          <w:rFonts w:ascii="Book Antiqua" w:hAnsi="Book Antiqua"/>
          <w:sz w:val="24"/>
          <w:szCs w:val="24"/>
        </w:rPr>
        <w:t xml:space="preserve"> </w:t>
      </w:r>
      <w:r w:rsidR="0001291A" w:rsidRPr="001B7845">
        <w:rPr>
          <w:rFonts w:ascii="Book Antiqua" w:hAnsi="Book Antiqua"/>
          <w:sz w:val="24"/>
          <w:szCs w:val="24"/>
        </w:rPr>
        <w:t>(</w:t>
      </w:r>
      <w:r w:rsidR="00493B94" w:rsidRPr="001B7845">
        <w:rPr>
          <w:rFonts w:ascii="Book Antiqua" w:hAnsi="Book Antiqua"/>
          <w:i/>
          <w:sz w:val="24"/>
          <w:szCs w:val="24"/>
        </w:rPr>
        <w:t>P</w:t>
      </w:r>
      <w:r w:rsidR="009E1530" w:rsidRPr="001B7845">
        <w:rPr>
          <w:rFonts w:ascii="Book Antiqua" w:hAnsi="Book Antiqua"/>
          <w:sz w:val="24"/>
          <w:szCs w:val="24"/>
        </w:rPr>
        <w:t xml:space="preserve"> </w:t>
      </w:r>
      <w:r w:rsidR="0001291A" w:rsidRPr="001B7845">
        <w:rPr>
          <w:rFonts w:ascii="Book Antiqua" w:hAnsi="Book Antiqua"/>
          <w:sz w:val="24"/>
          <w:szCs w:val="24"/>
        </w:rPr>
        <w:t>&lt;</w:t>
      </w:r>
      <w:r w:rsidR="009E1530" w:rsidRPr="001B7845">
        <w:rPr>
          <w:rFonts w:ascii="Book Antiqua" w:hAnsi="Book Antiqua"/>
          <w:sz w:val="24"/>
          <w:szCs w:val="24"/>
        </w:rPr>
        <w:t xml:space="preserve"> </w:t>
      </w:r>
      <w:r w:rsidR="0001291A" w:rsidRPr="001B7845">
        <w:rPr>
          <w:rFonts w:ascii="Book Antiqua" w:hAnsi="Book Antiqua"/>
          <w:sz w:val="24"/>
          <w:szCs w:val="24"/>
        </w:rPr>
        <w:t>0.05)</w:t>
      </w:r>
      <w:r w:rsidR="002D4D1E" w:rsidRPr="001B7845">
        <w:rPr>
          <w:rFonts w:ascii="Book Antiqua" w:hAnsi="Book Antiqua"/>
          <w:sz w:val="24"/>
          <w:szCs w:val="24"/>
        </w:rPr>
        <w:t>.</w:t>
      </w:r>
    </w:p>
    <w:p w14:paraId="15254989" w14:textId="77777777" w:rsidR="00DB5B24" w:rsidRPr="001B7845" w:rsidRDefault="00DB5B24" w:rsidP="001B7845">
      <w:pPr>
        <w:spacing w:line="360" w:lineRule="auto"/>
        <w:rPr>
          <w:rFonts w:ascii="Book Antiqua" w:hAnsi="Book Antiqua"/>
          <w:sz w:val="24"/>
          <w:szCs w:val="24"/>
        </w:rPr>
      </w:pPr>
    </w:p>
    <w:p w14:paraId="5282C377" w14:textId="5787F907" w:rsidR="002D4D1E"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CONCLUSION</w:t>
      </w:r>
    </w:p>
    <w:p w14:paraId="7D919CFE" w14:textId="322DE87E" w:rsidR="002D4D1E" w:rsidRPr="001B7845" w:rsidRDefault="002D4D1E" w:rsidP="001B7845">
      <w:pPr>
        <w:spacing w:line="360" w:lineRule="auto"/>
        <w:rPr>
          <w:rFonts w:ascii="Book Antiqua" w:hAnsi="Book Antiqua"/>
          <w:sz w:val="24"/>
          <w:szCs w:val="24"/>
        </w:rPr>
      </w:pPr>
      <w:bookmarkStart w:id="124" w:name="_Hlk3307664"/>
      <w:r w:rsidRPr="001B7845">
        <w:rPr>
          <w:rFonts w:ascii="Book Antiqua" w:hAnsi="Book Antiqua"/>
          <w:sz w:val="24"/>
          <w:szCs w:val="24"/>
        </w:rPr>
        <w:t xml:space="preserve">The </w:t>
      </w:r>
      <w:r w:rsidR="007069F3" w:rsidRPr="001B7845">
        <w:rPr>
          <w:rFonts w:ascii="Book Antiqua" w:hAnsi="Book Antiqua"/>
          <w:sz w:val="24"/>
          <w:szCs w:val="24"/>
        </w:rPr>
        <w:t xml:space="preserve">metabolic pathways of </w:t>
      </w:r>
      <w:r w:rsidRPr="001B7845">
        <w:rPr>
          <w:rFonts w:ascii="Book Antiqua" w:hAnsi="Book Antiqua"/>
          <w:sz w:val="24"/>
          <w:szCs w:val="24"/>
        </w:rPr>
        <w:t>fatty acid</w:t>
      </w:r>
      <w:r w:rsidR="00902548" w:rsidRPr="001B7845">
        <w:rPr>
          <w:rFonts w:ascii="Book Antiqua" w:hAnsi="Book Antiqua"/>
          <w:sz w:val="24"/>
          <w:szCs w:val="24"/>
        </w:rPr>
        <w:t>s</w:t>
      </w:r>
      <w:r w:rsidRPr="001B7845">
        <w:rPr>
          <w:rFonts w:ascii="Book Antiqua" w:hAnsi="Book Antiqua"/>
          <w:sz w:val="24"/>
          <w:szCs w:val="24"/>
        </w:rPr>
        <w:t xml:space="preserve"> may differ between SH</w:t>
      </w:r>
      <w:r w:rsidR="002F0349" w:rsidRPr="001B7845">
        <w:rPr>
          <w:rFonts w:ascii="Book Antiqua" w:hAnsi="Book Antiqua"/>
          <w:sz w:val="24"/>
          <w:szCs w:val="24"/>
        </w:rPr>
        <w:t xml:space="preserve"> </w:t>
      </w:r>
      <w:r w:rsidRPr="001B7845">
        <w:rPr>
          <w:rFonts w:ascii="Book Antiqua" w:hAnsi="Book Antiqua"/>
          <w:sz w:val="24"/>
          <w:szCs w:val="24"/>
        </w:rPr>
        <w:t>HCC and non-SH</w:t>
      </w:r>
      <w:r w:rsidR="002F0349" w:rsidRPr="001B7845">
        <w:rPr>
          <w:rFonts w:ascii="Book Antiqua" w:hAnsi="Book Antiqua"/>
          <w:sz w:val="24"/>
          <w:szCs w:val="24"/>
        </w:rPr>
        <w:t xml:space="preserve"> </w:t>
      </w:r>
      <w:r w:rsidRPr="001B7845">
        <w:rPr>
          <w:rFonts w:ascii="Book Antiqua" w:hAnsi="Book Antiqua"/>
          <w:sz w:val="24"/>
          <w:szCs w:val="24"/>
        </w:rPr>
        <w:t xml:space="preserve">HCC. </w:t>
      </w:r>
      <w:r w:rsidR="007069F3" w:rsidRPr="001B7845">
        <w:rPr>
          <w:rFonts w:ascii="Book Antiqua" w:hAnsi="Book Antiqua"/>
          <w:sz w:val="24"/>
          <w:szCs w:val="24"/>
        </w:rPr>
        <w:t xml:space="preserve">Further studies are warranted </w:t>
      </w:r>
      <w:r w:rsidRPr="001B7845">
        <w:rPr>
          <w:rFonts w:ascii="Book Antiqua" w:hAnsi="Book Antiqua"/>
          <w:sz w:val="24"/>
          <w:szCs w:val="24"/>
        </w:rPr>
        <w:t>to investigate</w:t>
      </w:r>
      <w:r w:rsidR="007069F3" w:rsidRPr="001B7845">
        <w:rPr>
          <w:rFonts w:ascii="Book Antiqua" w:hAnsi="Book Antiqua"/>
          <w:sz w:val="24"/>
          <w:szCs w:val="24"/>
        </w:rPr>
        <w:t xml:space="preserve"> these</w:t>
      </w:r>
      <w:r w:rsidRPr="001B7845">
        <w:rPr>
          <w:rFonts w:ascii="Book Antiqua" w:hAnsi="Book Antiqua"/>
          <w:sz w:val="24"/>
          <w:szCs w:val="24"/>
        </w:rPr>
        <w:t xml:space="preserve"> difference</w:t>
      </w:r>
      <w:r w:rsidR="007069F3" w:rsidRPr="001B7845">
        <w:rPr>
          <w:rFonts w:ascii="Book Antiqua" w:hAnsi="Book Antiqua"/>
          <w:sz w:val="24"/>
          <w:szCs w:val="24"/>
        </w:rPr>
        <w:t>s</w:t>
      </w:r>
      <w:r w:rsidRPr="001B7845">
        <w:rPr>
          <w:rFonts w:ascii="Book Antiqua" w:hAnsi="Book Antiqua"/>
          <w:sz w:val="24"/>
          <w:szCs w:val="24"/>
        </w:rPr>
        <w:t>.</w:t>
      </w:r>
    </w:p>
    <w:bookmarkEnd w:id="124"/>
    <w:p w14:paraId="5640CAA3" w14:textId="77777777" w:rsidR="002D4D1E" w:rsidRPr="001B7845" w:rsidRDefault="002D4D1E" w:rsidP="001B7845">
      <w:pPr>
        <w:spacing w:line="360" w:lineRule="auto"/>
        <w:ind w:firstLineChars="50" w:firstLine="120"/>
        <w:rPr>
          <w:rFonts w:ascii="Book Antiqua" w:hAnsi="Book Antiqua"/>
          <w:sz w:val="24"/>
          <w:szCs w:val="24"/>
        </w:rPr>
      </w:pPr>
    </w:p>
    <w:p w14:paraId="0EAAAD8E" w14:textId="31D31F48" w:rsidR="002D4D1E" w:rsidRPr="001B7845" w:rsidRDefault="00CB449D" w:rsidP="001B7845">
      <w:pPr>
        <w:spacing w:line="360" w:lineRule="auto"/>
        <w:rPr>
          <w:rFonts w:ascii="Book Antiqua" w:hAnsi="Book Antiqua"/>
          <w:sz w:val="24"/>
          <w:szCs w:val="24"/>
        </w:rPr>
      </w:pPr>
      <w:r w:rsidRPr="001B7845">
        <w:rPr>
          <w:rFonts w:ascii="Book Antiqua" w:hAnsi="Book Antiqua"/>
          <w:b/>
          <w:sz w:val="24"/>
          <w:szCs w:val="24"/>
        </w:rPr>
        <w:t>Key words:</w:t>
      </w:r>
      <w:r w:rsidRPr="001B7845">
        <w:rPr>
          <w:rFonts w:ascii="Book Antiqua" w:hAnsi="Book Antiqua"/>
          <w:sz w:val="24"/>
          <w:szCs w:val="24"/>
        </w:rPr>
        <w:t xml:space="preserve"> </w:t>
      </w:r>
      <w:r w:rsidR="00D83BE4" w:rsidRPr="001B7845">
        <w:rPr>
          <w:rFonts w:ascii="Book Antiqua" w:hAnsi="Book Antiqua"/>
          <w:sz w:val="24"/>
          <w:szCs w:val="24"/>
        </w:rPr>
        <w:t>A</w:t>
      </w:r>
      <w:r w:rsidR="00A971F0" w:rsidRPr="001B7845">
        <w:rPr>
          <w:rFonts w:ascii="Book Antiqua" w:hAnsi="Book Antiqua"/>
          <w:sz w:val="24"/>
          <w:szCs w:val="24"/>
        </w:rPr>
        <w:t>cylcarnitine</w:t>
      </w:r>
      <w:r w:rsidR="00D83BE4" w:rsidRPr="001B7845">
        <w:rPr>
          <w:rFonts w:ascii="Book Antiqua" w:hAnsi="Book Antiqua"/>
          <w:sz w:val="24"/>
          <w:szCs w:val="24"/>
        </w:rPr>
        <w:t>;</w:t>
      </w:r>
      <w:r w:rsidR="00A971F0" w:rsidRPr="001B7845">
        <w:rPr>
          <w:rFonts w:ascii="Book Antiqua" w:hAnsi="Book Antiqua"/>
          <w:sz w:val="24"/>
          <w:szCs w:val="24"/>
        </w:rPr>
        <w:t xml:space="preserve"> </w:t>
      </w:r>
      <w:proofErr w:type="spellStart"/>
      <w:r w:rsidR="00D83BE4" w:rsidRPr="001B7845">
        <w:rPr>
          <w:rFonts w:ascii="Book Antiqua" w:hAnsi="Book Antiqua"/>
          <w:sz w:val="24"/>
          <w:szCs w:val="24"/>
        </w:rPr>
        <w:t>A</w:t>
      </w:r>
      <w:r w:rsidR="001F04FB" w:rsidRPr="001B7845">
        <w:rPr>
          <w:rFonts w:ascii="Book Antiqua" w:hAnsi="Book Antiqua"/>
          <w:sz w:val="24"/>
          <w:szCs w:val="24"/>
        </w:rPr>
        <w:t>cetylcarnitine</w:t>
      </w:r>
      <w:proofErr w:type="spellEnd"/>
      <w:r w:rsidR="00D83BE4" w:rsidRPr="001B7845">
        <w:rPr>
          <w:rFonts w:ascii="Book Antiqua" w:hAnsi="Book Antiqua"/>
          <w:sz w:val="24"/>
          <w:szCs w:val="24"/>
        </w:rPr>
        <w:t>;</w:t>
      </w:r>
      <w:r w:rsidR="001F04FB" w:rsidRPr="001B7845">
        <w:rPr>
          <w:rFonts w:ascii="Book Antiqua" w:hAnsi="Book Antiqua"/>
          <w:sz w:val="24"/>
          <w:szCs w:val="24"/>
        </w:rPr>
        <w:t xml:space="preserve"> </w:t>
      </w:r>
      <w:r w:rsidR="00D83BE4" w:rsidRPr="001B7845">
        <w:rPr>
          <w:rFonts w:ascii="Book Antiqua" w:hAnsi="Book Antiqua"/>
          <w:sz w:val="24"/>
          <w:szCs w:val="24"/>
        </w:rPr>
        <w:t>B</w:t>
      </w:r>
      <w:r w:rsidR="00A971F0" w:rsidRPr="001B7845">
        <w:rPr>
          <w:rFonts w:ascii="Book Antiqua" w:hAnsi="Book Antiqua"/>
          <w:sz w:val="24"/>
          <w:szCs w:val="24"/>
        </w:rPr>
        <w:t>iomarker</w:t>
      </w:r>
      <w:r w:rsidR="00D83BE4" w:rsidRPr="001B7845">
        <w:rPr>
          <w:rFonts w:ascii="Book Antiqua" w:hAnsi="Book Antiqua"/>
          <w:sz w:val="24"/>
          <w:szCs w:val="24"/>
        </w:rPr>
        <w:t>;</w:t>
      </w:r>
      <w:r w:rsidR="00A971F0" w:rsidRPr="001B7845">
        <w:rPr>
          <w:rFonts w:ascii="Book Antiqua" w:hAnsi="Book Antiqua"/>
          <w:sz w:val="24"/>
          <w:szCs w:val="24"/>
        </w:rPr>
        <w:t xml:space="preserve"> </w:t>
      </w:r>
      <w:r w:rsidR="00D83BE4" w:rsidRPr="001B7845">
        <w:rPr>
          <w:rFonts w:ascii="Book Antiqua" w:hAnsi="Book Antiqua"/>
          <w:sz w:val="24"/>
          <w:szCs w:val="24"/>
        </w:rPr>
        <w:t>H</w:t>
      </w:r>
      <w:r w:rsidR="00A971F0" w:rsidRPr="001B7845">
        <w:rPr>
          <w:rFonts w:ascii="Book Antiqua" w:hAnsi="Book Antiqua"/>
          <w:sz w:val="24"/>
          <w:szCs w:val="24"/>
        </w:rPr>
        <w:t>epatocellular carcinoma</w:t>
      </w:r>
      <w:r w:rsidR="00D83BE4" w:rsidRPr="001B7845">
        <w:rPr>
          <w:rFonts w:ascii="Book Antiqua" w:hAnsi="Book Antiqua"/>
          <w:sz w:val="24"/>
          <w:szCs w:val="24"/>
        </w:rPr>
        <w:t>;</w:t>
      </w:r>
      <w:r w:rsidR="00A971F0" w:rsidRPr="001B7845">
        <w:rPr>
          <w:rFonts w:ascii="Book Antiqua" w:hAnsi="Book Antiqua"/>
          <w:sz w:val="24"/>
          <w:szCs w:val="24"/>
        </w:rPr>
        <w:t xml:space="preserve"> </w:t>
      </w:r>
      <w:r w:rsidR="00D83BE4" w:rsidRPr="001B7845">
        <w:rPr>
          <w:rFonts w:ascii="Book Antiqua" w:hAnsi="Book Antiqua"/>
          <w:sz w:val="24"/>
          <w:szCs w:val="24"/>
        </w:rPr>
        <w:t>A</w:t>
      </w:r>
      <w:r w:rsidR="00A971F0" w:rsidRPr="001B7845">
        <w:rPr>
          <w:rFonts w:ascii="Book Antiqua" w:hAnsi="Book Antiqua"/>
          <w:sz w:val="24"/>
          <w:szCs w:val="24"/>
        </w:rPr>
        <w:t>ngiogenesis</w:t>
      </w:r>
      <w:r w:rsidR="00D83BE4" w:rsidRPr="001B7845">
        <w:rPr>
          <w:rFonts w:ascii="Book Antiqua" w:hAnsi="Book Antiqua"/>
          <w:sz w:val="24"/>
          <w:szCs w:val="24"/>
        </w:rPr>
        <w:t>;</w:t>
      </w:r>
      <w:r w:rsidR="00A971F0" w:rsidRPr="001B7845">
        <w:rPr>
          <w:rFonts w:ascii="Book Antiqua" w:hAnsi="Book Antiqua"/>
          <w:sz w:val="24"/>
          <w:szCs w:val="24"/>
        </w:rPr>
        <w:t xml:space="preserve"> </w:t>
      </w:r>
      <w:r w:rsidR="00D83BE4" w:rsidRPr="001B7845">
        <w:rPr>
          <w:rFonts w:ascii="Book Antiqua" w:hAnsi="Book Antiqua"/>
          <w:sz w:val="24"/>
          <w:szCs w:val="24"/>
        </w:rPr>
        <w:t>C</w:t>
      </w:r>
      <w:r w:rsidR="00A971F0" w:rsidRPr="001B7845">
        <w:rPr>
          <w:rFonts w:ascii="Book Antiqua" w:hAnsi="Book Antiqua"/>
          <w:sz w:val="24"/>
          <w:szCs w:val="24"/>
        </w:rPr>
        <w:t xml:space="preserve">arnitine </w:t>
      </w:r>
      <w:proofErr w:type="spellStart"/>
      <w:r w:rsidR="00A971F0" w:rsidRPr="001B7845">
        <w:rPr>
          <w:rFonts w:ascii="Book Antiqua" w:hAnsi="Book Antiqua"/>
          <w:sz w:val="24"/>
          <w:szCs w:val="24"/>
        </w:rPr>
        <w:t>palmitoyltransferase</w:t>
      </w:r>
      <w:proofErr w:type="spellEnd"/>
      <w:r w:rsidR="00A971F0" w:rsidRPr="001B7845">
        <w:rPr>
          <w:rFonts w:ascii="Book Antiqua" w:hAnsi="Book Antiqua"/>
          <w:sz w:val="24"/>
          <w:szCs w:val="24"/>
        </w:rPr>
        <w:t xml:space="preserve"> 1</w:t>
      </w:r>
      <w:r w:rsidR="00D83BE4" w:rsidRPr="001B7845">
        <w:rPr>
          <w:rFonts w:ascii="Book Antiqua" w:hAnsi="Book Antiqua"/>
          <w:sz w:val="24"/>
          <w:szCs w:val="24"/>
        </w:rPr>
        <w:t>;</w:t>
      </w:r>
      <w:r w:rsidR="0010184C" w:rsidRPr="001B7845">
        <w:rPr>
          <w:rFonts w:ascii="Book Antiqua" w:hAnsi="Book Antiqua"/>
          <w:sz w:val="24"/>
          <w:szCs w:val="24"/>
        </w:rPr>
        <w:t xml:space="preserve"> </w:t>
      </w:r>
      <w:r w:rsidR="00D83BE4" w:rsidRPr="001B7845">
        <w:rPr>
          <w:rFonts w:ascii="Book Antiqua" w:hAnsi="Book Antiqua"/>
          <w:sz w:val="24"/>
          <w:szCs w:val="24"/>
        </w:rPr>
        <w:t>O</w:t>
      </w:r>
      <w:r w:rsidR="0010184C" w:rsidRPr="001B7845">
        <w:rPr>
          <w:rFonts w:ascii="Book Antiqua" w:hAnsi="Book Antiqua"/>
          <w:sz w:val="24"/>
          <w:szCs w:val="24"/>
        </w:rPr>
        <w:t>xidative stress</w:t>
      </w:r>
    </w:p>
    <w:p w14:paraId="44D0C800" w14:textId="77777777" w:rsidR="00A971F0" w:rsidRPr="001B7845" w:rsidRDefault="00A971F0" w:rsidP="001B7845">
      <w:pPr>
        <w:spacing w:line="360" w:lineRule="auto"/>
        <w:rPr>
          <w:rFonts w:ascii="Book Antiqua" w:hAnsi="Book Antiqua"/>
          <w:b/>
          <w:sz w:val="24"/>
          <w:szCs w:val="24"/>
        </w:rPr>
      </w:pPr>
    </w:p>
    <w:p w14:paraId="36C5897B" w14:textId="77777777" w:rsidR="00CB449D" w:rsidRPr="001B7845" w:rsidRDefault="00CB449D" w:rsidP="001B7845">
      <w:pPr>
        <w:spacing w:line="360" w:lineRule="auto"/>
        <w:rPr>
          <w:rFonts w:ascii="Book Antiqua" w:hAnsi="Book Antiqua" w:cs="Arial"/>
          <w:sz w:val="24"/>
          <w:szCs w:val="24"/>
        </w:rPr>
      </w:pPr>
      <w:bookmarkStart w:id="125" w:name="OLE_LINK56"/>
      <w:bookmarkStart w:id="126" w:name="OLE_LINK55"/>
      <w:bookmarkStart w:id="127" w:name="OLE_LINK2158"/>
      <w:bookmarkStart w:id="128" w:name="OLE_LINK2157"/>
      <w:bookmarkStart w:id="129" w:name="OLE_LINK2156"/>
      <w:bookmarkStart w:id="130" w:name="OLE_LINK2093"/>
      <w:bookmarkStart w:id="131" w:name="OLE_LINK1987"/>
      <w:bookmarkStart w:id="132" w:name="OLE_LINK1986"/>
      <w:bookmarkStart w:id="133" w:name="OLE_LINK1985"/>
      <w:bookmarkStart w:id="134" w:name="OLE_LINK1983"/>
      <w:bookmarkStart w:id="135" w:name="OLE_LINK1691"/>
      <w:bookmarkStart w:id="136" w:name="OLE_LINK1690"/>
      <w:bookmarkStart w:id="137" w:name="OLE_LINK1796"/>
      <w:bookmarkStart w:id="138" w:name="OLE_LINK1795"/>
      <w:bookmarkStart w:id="139" w:name="OLE_LINK1794"/>
      <w:bookmarkStart w:id="140" w:name="OLE_LINK1688"/>
      <w:bookmarkStart w:id="141" w:name="OLE_LINK1687"/>
      <w:bookmarkStart w:id="142" w:name="OLE_LINK1641"/>
      <w:bookmarkStart w:id="143" w:name="OLE_LINK1640"/>
      <w:bookmarkStart w:id="144" w:name="OLE_LINK1637"/>
      <w:bookmarkStart w:id="145" w:name="OLE_LINK1635"/>
      <w:bookmarkStart w:id="146" w:name="OLE_LINK1634"/>
      <w:bookmarkStart w:id="147" w:name="OLE_LINK1633"/>
      <w:bookmarkStart w:id="148" w:name="OLE_LINK1604"/>
      <w:bookmarkStart w:id="149" w:name="OLE_LINK1603"/>
      <w:bookmarkStart w:id="150" w:name="OLE_LINK1831"/>
      <w:bookmarkStart w:id="151" w:name="OLE_LINK1715"/>
      <w:bookmarkStart w:id="152" w:name="OLE_LINK1714"/>
      <w:bookmarkStart w:id="153" w:name="OLE_LINK1364"/>
      <w:bookmarkStart w:id="154" w:name="OLE_LINK1231"/>
      <w:bookmarkStart w:id="155" w:name="OLE_LINK1230"/>
      <w:bookmarkStart w:id="156" w:name="OLE_LINK1229"/>
      <w:bookmarkStart w:id="157" w:name="OLE_LINK1228"/>
      <w:bookmarkStart w:id="158" w:name="OLE_LINK1227"/>
      <w:bookmarkStart w:id="159" w:name="OLE_LINK1226"/>
      <w:bookmarkStart w:id="160" w:name="OLE_LINK1167"/>
      <w:bookmarkStart w:id="161" w:name="OLE_LINK1166"/>
      <w:bookmarkStart w:id="162" w:name="OLE_LINK1164"/>
      <w:bookmarkStart w:id="163" w:name="OLE_LINK1151"/>
      <w:bookmarkStart w:id="164" w:name="OLE_LINK1150"/>
      <w:bookmarkStart w:id="165" w:name="OLE_LINK1125"/>
      <w:bookmarkStart w:id="166" w:name="OLE_LINK932"/>
      <w:bookmarkStart w:id="167" w:name="OLE_LINK931"/>
      <w:bookmarkStart w:id="168" w:name="OLE_LINK930"/>
      <w:bookmarkStart w:id="169" w:name="OLE_LINK929"/>
      <w:bookmarkStart w:id="170" w:name="OLE_LINK1115"/>
      <w:bookmarkStart w:id="171" w:name="OLE_LINK1114"/>
      <w:bookmarkStart w:id="172" w:name="OLE_LINK1113"/>
      <w:bookmarkStart w:id="173" w:name="OLE_LINK1112"/>
      <w:bookmarkStart w:id="174" w:name="OLE_LINK942"/>
      <w:bookmarkStart w:id="175" w:name="OLE_LINK941"/>
      <w:bookmarkStart w:id="176" w:name="OLE_LINK940"/>
      <w:bookmarkStart w:id="177" w:name="OLE_LINK255"/>
      <w:bookmarkStart w:id="178" w:name="OLE_LINK936"/>
      <w:bookmarkStart w:id="179" w:name="OLE_LINK935"/>
      <w:bookmarkStart w:id="180" w:name="OLE_LINK780"/>
      <w:bookmarkStart w:id="181" w:name="OLE_LINK779"/>
      <w:bookmarkStart w:id="182" w:name="_Hlk18314091"/>
      <w:r w:rsidRPr="001B7845">
        <w:rPr>
          <w:rFonts w:ascii="Book Antiqua" w:hAnsi="Book Antiqua"/>
          <w:b/>
          <w:sz w:val="24"/>
          <w:szCs w:val="24"/>
        </w:rPr>
        <w:t>©</w:t>
      </w:r>
      <w:bookmarkEnd w:id="125"/>
      <w:bookmarkEnd w:id="126"/>
      <w:r w:rsidRPr="001B7845">
        <w:rPr>
          <w:rFonts w:ascii="Book Antiqua" w:hAnsi="Book Antiqua"/>
          <w:b/>
          <w:sz w:val="24"/>
          <w:szCs w:val="24"/>
        </w:rPr>
        <w:t xml:space="preserve"> </w:t>
      </w:r>
      <w:r w:rsidRPr="001B7845">
        <w:rPr>
          <w:rFonts w:ascii="Book Antiqua" w:hAnsi="Book Antiqua" w:cs="Arial"/>
          <w:b/>
          <w:sz w:val="24"/>
          <w:szCs w:val="24"/>
        </w:rPr>
        <w:t xml:space="preserve">The Author(s) 2019. </w:t>
      </w:r>
      <w:r w:rsidRPr="001B7845">
        <w:rPr>
          <w:rFonts w:ascii="Book Antiqua" w:hAnsi="Book Antiqua" w:cs="Arial"/>
          <w:sz w:val="24"/>
          <w:szCs w:val="24"/>
        </w:rPr>
        <w:t xml:space="preserve">Published by </w:t>
      </w:r>
      <w:proofErr w:type="spellStart"/>
      <w:r w:rsidRPr="001B7845">
        <w:rPr>
          <w:rFonts w:ascii="Book Antiqua" w:hAnsi="Book Antiqua" w:cs="Arial"/>
          <w:sz w:val="24"/>
          <w:szCs w:val="24"/>
        </w:rPr>
        <w:t>Baishideng</w:t>
      </w:r>
      <w:proofErr w:type="spellEnd"/>
      <w:r w:rsidRPr="001B7845">
        <w:rPr>
          <w:rFonts w:ascii="Book Antiqua" w:hAnsi="Book Antiqua" w:cs="Arial"/>
          <w:sz w:val="24"/>
          <w:szCs w:val="24"/>
        </w:rPr>
        <w:t xml:space="preserve"> Publishing Group Inc. All rights reserved</w:t>
      </w:r>
      <w:bookmarkStart w:id="183" w:name="OLE_LINK976"/>
      <w:bookmarkStart w:id="184" w:name="OLE_LINK975"/>
      <w:bookmarkStart w:id="185" w:name="OLE_LINK974"/>
      <w:bookmarkStart w:id="186" w:name="OLE_LINK973"/>
      <w:bookmarkStart w:id="187" w:name="OLE_LINK972"/>
      <w:bookmarkStart w:id="188" w:name="OLE_LINK970"/>
      <w:bookmarkStart w:id="189" w:name="OLE_LINK969"/>
      <w:r w:rsidRPr="001B7845">
        <w:rPr>
          <w:rFonts w:ascii="Book Antiqua" w:hAnsi="Book Antiqua" w:cs="Arial"/>
          <w:sz w:val="24"/>
          <w:szCs w:val="24"/>
        </w:rPr>
        <w:t>.</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3"/>
      <w:bookmarkEnd w:id="184"/>
      <w:bookmarkEnd w:id="185"/>
      <w:bookmarkEnd w:id="186"/>
      <w:bookmarkEnd w:id="187"/>
      <w:bookmarkEnd w:id="188"/>
      <w:bookmarkEnd w:id="189"/>
    </w:p>
    <w:p w14:paraId="5338158A" w14:textId="77777777" w:rsidR="00CB449D" w:rsidRPr="001B7845" w:rsidRDefault="00CB449D" w:rsidP="001B7845">
      <w:pPr>
        <w:spacing w:line="360" w:lineRule="auto"/>
        <w:rPr>
          <w:rFonts w:ascii="Book Antiqua" w:hAnsi="Book Antiqua" w:cs="Calibri"/>
          <w:sz w:val="24"/>
          <w:szCs w:val="24"/>
        </w:rPr>
      </w:pPr>
    </w:p>
    <w:p w14:paraId="3802450A" w14:textId="299F3184" w:rsidR="00307DEF" w:rsidRPr="001B7845" w:rsidRDefault="00CB449D" w:rsidP="001B7845">
      <w:pPr>
        <w:spacing w:line="360" w:lineRule="auto"/>
        <w:rPr>
          <w:rFonts w:ascii="Book Antiqua" w:hAnsi="Book Antiqua"/>
          <w:b/>
          <w:sz w:val="24"/>
          <w:szCs w:val="24"/>
        </w:rPr>
      </w:pPr>
      <w:r w:rsidRPr="001B7845">
        <w:rPr>
          <w:rFonts w:ascii="Book Antiqua" w:hAnsi="Book Antiqua" w:cs="Times New Roman"/>
          <w:b/>
          <w:sz w:val="24"/>
          <w:szCs w:val="24"/>
        </w:rPr>
        <w:t>Core tip:</w:t>
      </w:r>
      <w:r w:rsidRPr="001B7845">
        <w:rPr>
          <w:rFonts w:ascii="Book Antiqua" w:hAnsi="Book Antiqua" w:cs="Times New Roman"/>
          <w:sz w:val="24"/>
          <w:szCs w:val="24"/>
        </w:rPr>
        <w:t xml:space="preserve"> </w:t>
      </w:r>
      <w:bookmarkStart w:id="190" w:name="OLE_LINK5"/>
      <w:bookmarkEnd w:id="182"/>
      <w:r w:rsidR="00A971F0" w:rsidRPr="001B7845">
        <w:rPr>
          <w:rFonts w:ascii="Book Antiqua" w:hAnsi="Book Antiqua"/>
          <w:sz w:val="24"/>
          <w:szCs w:val="24"/>
        </w:rPr>
        <w:t xml:space="preserve">There is an urgent clinical need </w:t>
      </w:r>
      <w:r w:rsidR="00810B8F" w:rsidRPr="001B7845">
        <w:rPr>
          <w:rFonts w:ascii="Book Antiqua" w:hAnsi="Book Antiqua"/>
          <w:sz w:val="24"/>
          <w:szCs w:val="24"/>
        </w:rPr>
        <w:t xml:space="preserve">for the early </w:t>
      </w:r>
      <w:r w:rsidR="00174232" w:rsidRPr="001B7845">
        <w:rPr>
          <w:rFonts w:ascii="Book Antiqua" w:hAnsi="Book Antiqua"/>
          <w:sz w:val="24"/>
          <w:szCs w:val="24"/>
        </w:rPr>
        <w:t>diagnos</w:t>
      </w:r>
      <w:r w:rsidR="00810B8F" w:rsidRPr="001B7845">
        <w:rPr>
          <w:rFonts w:ascii="Book Antiqua" w:hAnsi="Book Antiqua"/>
          <w:sz w:val="24"/>
          <w:szCs w:val="24"/>
        </w:rPr>
        <w:t>is of</w:t>
      </w:r>
      <w:r w:rsidR="00174232" w:rsidRPr="001B7845">
        <w:rPr>
          <w:rFonts w:ascii="Book Antiqua" w:hAnsi="Book Antiqua"/>
          <w:sz w:val="24"/>
          <w:szCs w:val="24"/>
        </w:rPr>
        <w:t xml:space="preserve"> hepatocellular carcinoma (HCC)</w:t>
      </w:r>
      <w:r w:rsidR="00F1064E" w:rsidRPr="001B7845">
        <w:rPr>
          <w:rFonts w:ascii="Book Antiqua" w:hAnsi="Book Antiqua"/>
          <w:sz w:val="24"/>
          <w:szCs w:val="24"/>
        </w:rPr>
        <w:t xml:space="preserve"> in</w:t>
      </w:r>
      <w:r w:rsidR="00174232" w:rsidRPr="001B7845">
        <w:rPr>
          <w:rFonts w:ascii="Book Antiqua" w:hAnsi="Book Antiqua"/>
          <w:sz w:val="24"/>
          <w:szCs w:val="24"/>
        </w:rPr>
        <w:t xml:space="preserve"> cirrhotic patients</w:t>
      </w:r>
      <w:r w:rsidR="00F1064E" w:rsidRPr="001B7845">
        <w:rPr>
          <w:rFonts w:ascii="Book Antiqua" w:hAnsi="Book Antiqua"/>
          <w:sz w:val="24"/>
          <w:szCs w:val="24"/>
        </w:rPr>
        <w:t xml:space="preserve"> </w:t>
      </w:r>
      <w:r w:rsidR="00810B8F" w:rsidRPr="001B7845">
        <w:rPr>
          <w:rFonts w:ascii="Book Antiqua" w:hAnsi="Book Antiqua"/>
          <w:sz w:val="24"/>
          <w:szCs w:val="24"/>
        </w:rPr>
        <w:t xml:space="preserve">to </w:t>
      </w:r>
      <w:r w:rsidR="00F1064E" w:rsidRPr="001B7845">
        <w:rPr>
          <w:rFonts w:ascii="Book Antiqua" w:hAnsi="Book Antiqua"/>
          <w:sz w:val="24"/>
          <w:szCs w:val="24"/>
        </w:rPr>
        <w:t>improve prognosis</w:t>
      </w:r>
      <w:r w:rsidR="00174232" w:rsidRPr="001B7845">
        <w:rPr>
          <w:rFonts w:ascii="Book Antiqua" w:hAnsi="Book Antiqua"/>
          <w:sz w:val="24"/>
          <w:szCs w:val="24"/>
        </w:rPr>
        <w:t xml:space="preserve">. </w:t>
      </w:r>
      <w:r w:rsidR="001E2039" w:rsidRPr="001B7845">
        <w:rPr>
          <w:rFonts w:ascii="Book Antiqua" w:hAnsi="Book Antiqua"/>
          <w:sz w:val="24"/>
          <w:szCs w:val="24"/>
        </w:rPr>
        <w:t>A r</w:t>
      </w:r>
      <w:r w:rsidR="00673447" w:rsidRPr="001B7845">
        <w:rPr>
          <w:rFonts w:ascii="Book Antiqua" w:hAnsi="Book Antiqua"/>
          <w:sz w:val="24"/>
          <w:szCs w:val="24"/>
        </w:rPr>
        <w:t xml:space="preserve">ecent study </w:t>
      </w:r>
      <w:r w:rsidR="00673447" w:rsidRPr="001B7845">
        <w:rPr>
          <w:rFonts w:ascii="Book Antiqua" w:hAnsi="Book Antiqua"/>
          <w:sz w:val="24"/>
          <w:szCs w:val="24"/>
        </w:rPr>
        <w:lastRenderedPageBreak/>
        <w:t xml:space="preserve">reported that </w:t>
      </w:r>
      <w:r w:rsidR="00810B8F" w:rsidRPr="001B7845">
        <w:rPr>
          <w:rFonts w:ascii="Book Antiqua" w:hAnsi="Book Antiqua"/>
          <w:sz w:val="24"/>
          <w:szCs w:val="24"/>
        </w:rPr>
        <w:t xml:space="preserve">a </w:t>
      </w:r>
      <w:r w:rsidR="00673447" w:rsidRPr="001B7845">
        <w:rPr>
          <w:rFonts w:ascii="Book Antiqua" w:hAnsi="Book Antiqua"/>
          <w:sz w:val="24"/>
          <w:szCs w:val="24"/>
        </w:rPr>
        <w:t>high</w:t>
      </w:r>
      <w:r w:rsidR="00810B8F" w:rsidRPr="001B7845">
        <w:rPr>
          <w:rFonts w:ascii="Book Antiqua" w:hAnsi="Book Antiqua"/>
          <w:sz w:val="24"/>
          <w:szCs w:val="24"/>
        </w:rPr>
        <w:t xml:space="preserve"> level of</w:t>
      </w:r>
      <w:r w:rsidR="00673447" w:rsidRPr="001B7845">
        <w:rPr>
          <w:rFonts w:ascii="Book Antiqua" w:hAnsi="Book Antiqua"/>
          <w:sz w:val="24"/>
          <w:szCs w:val="24"/>
        </w:rPr>
        <w:t xml:space="preserve"> acylcarnitine </w:t>
      </w:r>
      <w:r w:rsidR="00810B8F" w:rsidRPr="001B7845">
        <w:rPr>
          <w:rFonts w:ascii="Book Antiqua" w:hAnsi="Book Antiqua"/>
          <w:sz w:val="24"/>
          <w:szCs w:val="24"/>
        </w:rPr>
        <w:t xml:space="preserve">may </w:t>
      </w:r>
      <w:r w:rsidR="00B07424" w:rsidRPr="001B7845">
        <w:rPr>
          <w:rFonts w:ascii="Book Antiqua" w:hAnsi="Book Antiqua"/>
          <w:sz w:val="24"/>
          <w:szCs w:val="24"/>
        </w:rPr>
        <w:t>be</w:t>
      </w:r>
      <w:r w:rsidR="00810B8F" w:rsidRPr="001B7845">
        <w:rPr>
          <w:rFonts w:ascii="Book Antiqua" w:hAnsi="Book Antiqua"/>
          <w:sz w:val="24"/>
          <w:szCs w:val="24"/>
        </w:rPr>
        <w:t xml:space="preserve"> </w:t>
      </w:r>
      <w:r w:rsidR="00673447" w:rsidRPr="001B7845">
        <w:rPr>
          <w:rFonts w:ascii="Book Antiqua" w:hAnsi="Book Antiqua"/>
          <w:sz w:val="24"/>
          <w:szCs w:val="24"/>
        </w:rPr>
        <w:t xml:space="preserve">a useful biomarker </w:t>
      </w:r>
      <w:r w:rsidR="00C045DD" w:rsidRPr="001B7845">
        <w:rPr>
          <w:rFonts w:ascii="Book Antiqua" w:hAnsi="Book Antiqua"/>
          <w:sz w:val="24"/>
          <w:szCs w:val="24"/>
        </w:rPr>
        <w:t xml:space="preserve">for </w:t>
      </w:r>
      <w:r w:rsidR="00810B8F" w:rsidRPr="001B7845">
        <w:rPr>
          <w:rFonts w:ascii="Book Antiqua" w:hAnsi="Book Antiqua"/>
          <w:sz w:val="24"/>
          <w:szCs w:val="24"/>
        </w:rPr>
        <w:t xml:space="preserve">the </w:t>
      </w:r>
      <w:r w:rsidR="00C045DD" w:rsidRPr="001B7845">
        <w:rPr>
          <w:rFonts w:ascii="Book Antiqua" w:hAnsi="Book Antiqua"/>
          <w:sz w:val="24"/>
          <w:szCs w:val="24"/>
        </w:rPr>
        <w:t>early diagnosis</w:t>
      </w:r>
      <w:r w:rsidR="00673447" w:rsidRPr="001B7845">
        <w:rPr>
          <w:rFonts w:ascii="Book Antiqua" w:hAnsi="Book Antiqua"/>
          <w:sz w:val="24"/>
          <w:szCs w:val="24"/>
        </w:rPr>
        <w:t xml:space="preserve"> of HCC in steatohepatitis</w:t>
      </w:r>
      <w:r w:rsidR="00C96231" w:rsidRPr="001B7845">
        <w:rPr>
          <w:rFonts w:ascii="Book Antiqua" w:hAnsi="Book Antiqua"/>
          <w:sz w:val="24"/>
          <w:szCs w:val="24"/>
        </w:rPr>
        <w:t xml:space="preserve"> (SH)</w:t>
      </w:r>
      <w:r w:rsidR="00673447" w:rsidRPr="001B7845">
        <w:rPr>
          <w:rFonts w:ascii="Book Antiqua" w:hAnsi="Book Antiqua"/>
          <w:sz w:val="24"/>
          <w:szCs w:val="24"/>
        </w:rPr>
        <w:t xml:space="preserve"> patients. However, </w:t>
      </w:r>
      <w:r w:rsidR="00810B8F" w:rsidRPr="001B7845">
        <w:rPr>
          <w:rFonts w:ascii="Book Antiqua" w:hAnsi="Book Antiqua"/>
          <w:sz w:val="24"/>
          <w:szCs w:val="24"/>
        </w:rPr>
        <w:t xml:space="preserve">the level of </w:t>
      </w:r>
      <w:r w:rsidR="00673447" w:rsidRPr="001B7845">
        <w:rPr>
          <w:rFonts w:ascii="Book Antiqua" w:hAnsi="Book Antiqua"/>
          <w:sz w:val="24"/>
          <w:szCs w:val="24"/>
        </w:rPr>
        <w:t>a</w:t>
      </w:r>
      <w:r w:rsidR="00307DEF" w:rsidRPr="001B7845">
        <w:rPr>
          <w:rFonts w:ascii="Book Antiqua" w:hAnsi="Book Antiqua"/>
          <w:sz w:val="24"/>
          <w:szCs w:val="24"/>
        </w:rPr>
        <w:t>cylcarnitine</w:t>
      </w:r>
      <w:r w:rsidR="00810B8F" w:rsidRPr="001B7845">
        <w:rPr>
          <w:rFonts w:ascii="Book Antiqua" w:hAnsi="Book Antiqua"/>
          <w:sz w:val="24"/>
          <w:szCs w:val="24"/>
        </w:rPr>
        <w:t xml:space="preserve"> </w:t>
      </w:r>
      <w:r w:rsidR="00307DEF" w:rsidRPr="001B7845">
        <w:rPr>
          <w:rFonts w:ascii="Book Antiqua" w:hAnsi="Book Antiqua"/>
          <w:sz w:val="24"/>
          <w:szCs w:val="24"/>
        </w:rPr>
        <w:t>w</w:t>
      </w:r>
      <w:r w:rsidR="00217E6E" w:rsidRPr="001B7845">
        <w:rPr>
          <w:rFonts w:ascii="Book Antiqua" w:hAnsi="Book Antiqua"/>
          <w:sz w:val="24"/>
          <w:szCs w:val="24"/>
        </w:rPr>
        <w:t>as</w:t>
      </w:r>
      <w:r w:rsidR="00BE7C2F" w:rsidRPr="001B7845">
        <w:rPr>
          <w:rFonts w:ascii="Book Antiqua" w:hAnsi="Book Antiqua"/>
          <w:sz w:val="24"/>
          <w:szCs w:val="24"/>
        </w:rPr>
        <w:t xml:space="preserve"> </w:t>
      </w:r>
      <w:r w:rsidR="00307DEF" w:rsidRPr="001B7845">
        <w:rPr>
          <w:rFonts w:ascii="Book Antiqua" w:hAnsi="Book Antiqua"/>
          <w:sz w:val="24"/>
          <w:szCs w:val="24"/>
        </w:rPr>
        <w:t xml:space="preserve">significantly lower in non-SH patients with HCC </w:t>
      </w:r>
      <w:r w:rsidR="00E426EB" w:rsidRPr="001B7845">
        <w:rPr>
          <w:rFonts w:ascii="Book Antiqua" w:hAnsi="Book Antiqua"/>
          <w:sz w:val="24"/>
          <w:szCs w:val="24"/>
        </w:rPr>
        <w:t xml:space="preserve">than in </w:t>
      </w:r>
      <w:r w:rsidR="00307DEF" w:rsidRPr="001B7845">
        <w:rPr>
          <w:rFonts w:ascii="Book Antiqua" w:hAnsi="Book Antiqua"/>
          <w:sz w:val="24"/>
          <w:szCs w:val="24"/>
        </w:rPr>
        <w:t>those without HCC</w:t>
      </w:r>
      <w:r w:rsidR="00810B8F" w:rsidRPr="001B7845">
        <w:rPr>
          <w:rFonts w:ascii="Book Antiqua" w:hAnsi="Book Antiqua"/>
          <w:sz w:val="24"/>
          <w:szCs w:val="24"/>
        </w:rPr>
        <w:t>.</w:t>
      </w:r>
      <w:r w:rsidR="00307DEF" w:rsidRPr="001B7845">
        <w:rPr>
          <w:rFonts w:ascii="Book Antiqua" w:hAnsi="Book Antiqua"/>
          <w:sz w:val="24"/>
          <w:szCs w:val="24"/>
        </w:rPr>
        <w:t xml:space="preserve"> </w:t>
      </w:r>
      <w:r w:rsidR="00810B8F" w:rsidRPr="001B7845">
        <w:rPr>
          <w:rFonts w:ascii="Book Antiqua" w:hAnsi="Book Antiqua"/>
          <w:sz w:val="24"/>
          <w:szCs w:val="24"/>
        </w:rPr>
        <w:t>M</w:t>
      </w:r>
      <w:r w:rsidR="00673447" w:rsidRPr="001B7845">
        <w:rPr>
          <w:rFonts w:ascii="Book Antiqua" w:hAnsi="Book Antiqua"/>
          <w:sz w:val="24"/>
          <w:szCs w:val="24"/>
        </w:rPr>
        <w:t>ultivariate analysis show</w:t>
      </w:r>
      <w:r w:rsidR="00810B8F" w:rsidRPr="001B7845">
        <w:rPr>
          <w:rFonts w:ascii="Book Antiqua" w:hAnsi="Book Antiqua"/>
          <w:sz w:val="24"/>
          <w:szCs w:val="24"/>
        </w:rPr>
        <w:t>ed that a</w:t>
      </w:r>
      <w:r w:rsidR="00673447" w:rsidRPr="001B7845">
        <w:rPr>
          <w:rFonts w:ascii="Book Antiqua" w:hAnsi="Book Antiqua"/>
          <w:sz w:val="24"/>
          <w:szCs w:val="24"/>
        </w:rPr>
        <w:t xml:space="preserve"> low </w:t>
      </w:r>
      <w:r w:rsidR="00810B8F" w:rsidRPr="001B7845">
        <w:rPr>
          <w:rFonts w:ascii="Book Antiqua" w:hAnsi="Book Antiqua"/>
          <w:sz w:val="24"/>
          <w:szCs w:val="24"/>
        </w:rPr>
        <w:t xml:space="preserve">level of </w:t>
      </w:r>
      <w:r w:rsidR="00F1064E" w:rsidRPr="001B7845">
        <w:rPr>
          <w:rFonts w:ascii="Book Antiqua" w:hAnsi="Book Antiqua"/>
          <w:sz w:val="24"/>
          <w:szCs w:val="24"/>
        </w:rPr>
        <w:t xml:space="preserve">acylcarnitine </w:t>
      </w:r>
      <w:r w:rsidR="00810B8F" w:rsidRPr="001B7845">
        <w:rPr>
          <w:rFonts w:ascii="Book Antiqua" w:hAnsi="Book Antiqua"/>
          <w:sz w:val="24"/>
          <w:szCs w:val="24"/>
        </w:rPr>
        <w:t>was the</w:t>
      </w:r>
      <w:r w:rsidR="00C045DD" w:rsidRPr="001B7845">
        <w:rPr>
          <w:rFonts w:ascii="Book Antiqua" w:hAnsi="Book Antiqua"/>
          <w:sz w:val="24"/>
          <w:szCs w:val="24"/>
        </w:rPr>
        <w:t xml:space="preserve"> only independent early </w:t>
      </w:r>
      <w:r w:rsidR="00CB46EC" w:rsidRPr="001B7845">
        <w:rPr>
          <w:rFonts w:ascii="Book Antiqua" w:hAnsi="Book Antiqua"/>
          <w:sz w:val="24"/>
          <w:szCs w:val="24"/>
        </w:rPr>
        <w:t>diagnostic</w:t>
      </w:r>
      <w:r w:rsidR="00F1064E" w:rsidRPr="001B7845">
        <w:rPr>
          <w:rFonts w:ascii="Book Antiqua" w:hAnsi="Book Antiqua"/>
          <w:sz w:val="24"/>
          <w:szCs w:val="24"/>
        </w:rPr>
        <w:t xml:space="preserve"> biomarker for non-SH HCC</w:t>
      </w:r>
      <w:r w:rsidR="00307DEF" w:rsidRPr="001B7845">
        <w:rPr>
          <w:rFonts w:ascii="Book Antiqua" w:hAnsi="Book Antiqua"/>
          <w:sz w:val="24"/>
          <w:szCs w:val="24"/>
        </w:rPr>
        <w:t xml:space="preserve">. </w:t>
      </w:r>
      <w:r w:rsidR="008500DE" w:rsidRPr="001B7845">
        <w:rPr>
          <w:rFonts w:ascii="Book Antiqua" w:hAnsi="Book Antiqua"/>
          <w:sz w:val="24"/>
          <w:szCs w:val="24"/>
        </w:rPr>
        <w:t>Th</w:t>
      </w:r>
      <w:r w:rsidR="00810B8F" w:rsidRPr="001B7845">
        <w:rPr>
          <w:rFonts w:ascii="Book Antiqua" w:hAnsi="Book Antiqua"/>
          <w:sz w:val="24"/>
          <w:szCs w:val="24"/>
        </w:rPr>
        <w:t>us, the</w:t>
      </w:r>
      <w:r w:rsidR="008500DE" w:rsidRPr="001B7845">
        <w:rPr>
          <w:rFonts w:ascii="Book Antiqua" w:hAnsi="Book Antiqua"/>
          <w:sz w:val="24"/>
          <w:szCs w:val="24"/>
        </w:rPr>
        <w:t xml:space="preserve"> fatty acid metabolic pathways </w:t>
      </w:r>
      <w:r w:rsidR="00810B8F" w:rsidRPr="001B7845">
        <w:rPr>
          <w:rFonts w:ascii="Book Antiqua" w:hAnsi="Book Antiqua"/>
          <w:sz w:val="24"/>
          <w:szCs w:val="24"/>
        </w:rPr>
        <w:t xml:space="preserve">in </w:t>
      </w:r>
      <w:r w:rsidR="008500DE" w:rsidRPr="001B7845">
        <w:rPr>
          <w:rFonts w:ascii="Book Antiqua" w:hAnsi="Book Antiqua"/>
          <w:sz w:val="24"/>
          <w:szCs w:val="24"/>
        </w:rPr>
        <w:t>SH HCC and non-SH HCC</w:t>
      </w:r>
      <w:r w:rsidR="00390143" w:rsidRPr="001B7845">
        <w:rPr>
          <w:rFonts w:ascii="Book Antiqua" w:hAnsi="Book Antiqua"/>
          <w:sz w:val="24"/>
          <w:szCs w:val="24"/>
        </w:rPr>
        <w:t xml:space="preserve"> patients</w:t>
      </w:r>
      <w:r w:rsidR="00810B8F" w:rsidRPr="001B7845">
        <w:rPr>
          <w:rFonts w:ascii="Book Antiqua" w:hAnsi="Book Antiqua"/>
          <w:sz w:val="24"/>
          <w:szCs w:val="24"/>
        </w:rPr>
        <w:t xml:space="preserve"> may be different</w:t>
      </w:r>
      <w:r w:rsidR="008500DE" w:rsidRPr="001B7845">
        <w:rPr>
          <w:rFonts w:ascii="Book Antiqua" w:hAnsi="Book Antiqua"/>
          <w:sz w:val="24"/>
          <w:szCs w:val="24"/>
        </w:rPr>
        <w:t>.</w:t>
      </w:r>
    </w:p>
    <w:bookmarkEnd w:id="190"/>
    <w:p w14:paraId="2FF78966" w14:textId="77777777" w:rsidR="001F1333" w:rsidRPr="001B7845" w:rsidRDefault="001F1333" w:rsidP="001B7845">
      <w:pPr>
        <w:spacing w:line="360" w:lineRule="auto"/>
        <w:rPr>
          <w:rFonts w:ascii="Book Antiqua" w:hAnsi="Book Antiqua"/>
          <w:sz w:val="24"/>
          <w:szCs w:val="24"/>
        </w:rPr>
      </w:pPr>
    </w:p>
    <w:p w14:paraId="14C7E4F2" w14:textId="275394DD" w:rsidR="00CB46EC" w:rsidRPr="001B7845" w:rsidRDefault="001F1333" w:rsidP="001B7845">
      <w:pPr>
        <w:spacing w:line="360" w:lineRule="auto"/>
        <w:rPr>
          <w:rFonts w:ascii="Book Antiqua" w:hAnsi="Book Antiqua" w:cs="Book Antiqua"/>
          <w:sz w:val="24"/>
          <w:szCs w:val="24"/>
        </w:rPr>
      </w:pPr>
      <w:r w:rsidRPr="001B7845">
        <w:rPr>
          <w:rFonts w:ascii="Book Antiqua" w:hAnsi="Book Antiqua"/>
          <w:sz w:val="24"/>
          <w:szCs w:val="24"/>
        </w:rPr>
        <w:t xml:space="preserve">Takaya H, </w:t>
      </w:r>
      <w:proofErr w:type="spellStart"/>
      <w:r w:rsidRPr="001B7845">
        <w:rPr>
          <w:rFonts w:ascii="Book Antiqua" w:hAnsi="Book Antiqua"/>
          <w:sz w:val="24"/>
          <w:szCs w:val="24"/>
        </w:rPr>
        <w:t>Namisaki</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Kitade</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Shimozato</w:t>
      </w:r>
      <w:proofErr w:type="spellEnd"/>
      <w:r w:rsidRPr="001B7845">
        <w:rPr>
          <w:rFonts w:ascii="Book Antiqua" w:hAnsi="Book Antiqua"/>
          <w:sz w:val="24"/>
          <w:szCs w:val="24"/>
        </w:rPr>
        <w:t xml:space="preserve"> N, </w:t>
      </w:r>
      <w:proofErr w:type="spellStart"/>
      <w:r w:rsidRPr="001B7845">
        <w:rPr>
          <w:rFonts w:ascii="Book Antiqua" w:hAnsi="Book Antiqua"/>
          <w:sz w:val="24"/>
          <w:szCs w:val="24"/>
        </w:rPr>
        <w:t>Kaji</w:t>
      </w:r>
      <w:proofErr w:type="spellEnd"/>
      <w:r w:rsidRPr="001B7845">
        <w:rPr>
          <w:rFonts w:ascii="Book Antiqua" w:hAnsi="Book Antiqua"/>
          <w:sz w:val="24"/>
          <w:szCs w:val="24"/>
        </w:rPr>
        <w:t xml:space="preserve"> K, Tsuji Y, Nakanishi K, Noguchi R, </w:t>
      </w:r>
      <w:proofErr w:type="spellStart"/>
      <w:r w:rsidRPr="001B7845">
        <w:rPr>
          <w:rFonts w:ascii="Book Antiqua" w:hAnsi="Book Antiqua"/>
          <w:sz w:val="24"/>
          <w:szCs w:val="24"/>
        </w:rPr>
        <w:t>Fujinaga</w:t>
      </w:r>
      <w:proofErr w:type="spellEnd"/>
      <w:r w:rsidRPr="001B7845">
        <w:rPr>
          <w:rFonts w:ascii="Book Antiqua" w:hAnsi="Book Antiqua"/>
          <w:sz w:val="24"/>
          <w:szCs w:val="24"/>
        </w:rPr>
        <w:t xml:space="preserve"> Y, Sawada Y, </w:t>
      </w:r>
      <w:proofErr w:type="spellStart"/>
      <w:r w:rsidRPr="001B7845">
        <w:rPr>
          <w:rFonts w:ascii="Book Antiqua" w:hAnsi="Book Antiqua"/>
          <w:sz w:val="24"/>
          <w:szCs w:val="24"/>
        </w:rPr>
        <w:t>Saikawa</w:t>
      </w:r>
      <w:proofErr w:type="spellEnd"/>
      <w:r w:rsidRPr="001B7845">
        <w:rPr>
          <w:rFonts w:ascii="Book Antiqua" w:hAnsi="Book Antiqua"/>
          <w:sz w:val="24"/>
          <w:szCs w:val="24"/>
        </w:rPr>
        <w:t xml:space="preserve"> S, Sato</w:t>
      </w:r>
      <w:r w:rsidR="00C04B61" w:rsidRPr="001B7845">
        <w:rPr>
          <w:rFonts w:ascii="Book Antiqua" w:hAnsi="Book Antiqua"/>
          <w:sz w:val="24"/>
          <w:szCs w:val="24"/>
        </w:rPr>
        <w:t xml:space="preserve"> S</w:t>
      </w:r>
      <w:r w:rsidRPr="001B7845">
        <w:rPr>
          <w:rFonts w:ascii="Book Antiqua" w:hAnsi="Book Antiqua"/>
          <w:sz w:val="24"/>
          <w:szCs w:val="24"/>
        </w:rPr>
        <w:t xml:space="preserve">, </w:t>
      </w:r>
      <w:proofErr w:type="spellStart"/>
      <w:r w:rsidRPr="001B7845">
        <w:rPr>
          <w:rFonts w:ascii="Book Antiqua" w:hAnsi="Book Antiqua"/>
          <w:sz w:val="24"/>
          <w:szCs w:val="24"/>
        </w:rPr>
        <w:t>Kawaratani</w:t>
      </w:r>
      <w:proofErr w:type="spellEnd"/>
      <w:r w:rsidR="00C04B61" w:rsidRPr="001B7845">
        <w:rPr>
          <w:rFonts w:ascii="Book Antiqua" w:hAnsi="Book Antiqua"/>
          <w:sz w:val="24"/>
          <w:szCs w:val="24"/>
        </w:rPr>
        <w:t xml:space="preserve"> H</w:t>
      </w:r>
      <w:r w:rsidRPr="001B7845">
        <w:rPr>
          <w:rFonts w:ascii="Book Antiqua" w:hAnsi="Book Antiqua"/>
          <w:sz w:val="24"/>
          <w:szCs w:val="24"/>
        </w:rPr>
        <w:t>, Moriya</w:t>
      </w:r>
      <w:r w:rsidR="00C04B61" w:rsidRPr="001B7845">
        <w:rPr>
          <w:rFonts w:ascii="Book Antiqua" w:hAnsi="Book Antiqua"/>
          <w:sz w:val="24"/>
          <w:szCs w:val="24"/>
        </w:rPr>
        <w:t xml:space="preserve"> K</w:t>
      </w:r>
      <w:r w:rsidRPr="001B7845">
        <w:rPr>
          <w:rFonts w:ascii="Book Antiqua" w:hAnsi="Book Antiqua"/>
          <w:sz w:val="24"/>
          <w:szCs w:val="24"/>
        </w:rPr>
        <w:t xml:space="preserve">, </w:t>
      </w:r>
      <w:proofErr w:type="spellStart"/>
      <w:r w:rsidRPr="001B7845">
        <w:rPr>
          <w:rFonts w:ascii="Book Antiqua" w:hAnsi="Book Antiqua"/>
          <w:sz w:val="24"/>
          <w:szCs w:val="24"/>
        </w:rPr>
        <w:t>Akahane</w:t>
      </w:r>
      <w:proofErr w:type="spellEnd"/>
      <w:r w:rsidR="00C04B61" w:rsidRPr="001B7845">
        <w:rPr>
          <w:rFonts w:ascii="Book Antiqua" w:hAnsi="Book Antiqua"/>
          <w:sz w:val="24"/>
          <w:szCs w:val="24"/>
        </w:rPr>
        <w:t xml:space="preserve"> T</w:t>
      </w:r>
      <w:r w:rsidRPr="001B7845">
        <w:rPr>
          <w:rFonts w:ascii="Book Antiqua" w:hAnsi="Book Antiqua"/>
          <w:sz w:val="24"/>
          <w:szCs w:val="24"/>
        </w:rPr>
        <w:t xml:space="preserve">, </w:t>
      </w:r>
      <w:proofErr w:type="spellStart"/>
      <w:r w:rsidRPr="001B7845">
        <w:rPr>
          <w:rFonts w:ascii="Book Antiqua" w:hAnsi="Book Antiqua"/>
          <w:sz w:val="24"/>
          <w:szCs w:val="24"/>
        </w:rPr>
        <w:t>Yoshiji</w:t>
      </w:r>
      <w:proofErr w:type="spellEnd"/>
      <w:r w:rsidR="00C04B61" w:rsidRPr="001B7845">
        <w:rPr>
          <w:rFonts w:ascii="Book Antiqua" w:hAnsi="Book Antiqua"/>
          <w:sz w:val="24"/>
          <w:szCs w:val="24"/>
        </w:rPr>
        <w:t xml:space="preserve"> H. </w:t>
      </w:r>
      <w:r w:rsidR="00C40BB9" w:rsidRPr="001B7845">
        <w:rPr>
          <w:rFonts w:ascii="Book Antiqua" w:hAnsi="Book Antiqua"/>
          <w:sz w:val="24"/>
          <w:szCs w:val="24"/>
        </w:rPr>
        <w:t>Acylcarnitine: Useful biomarker for early diagnosis of hepatocellular carcinoma in non-steatohepatitis patients</w:t>
      </w:r>
      <w:r w:rsidR="007B79AF" w:rsidRPr="001B7845">
        <w:rPr>
          <w:rFonts w:ascii="Book Antiqua" w:hAnsi="Book Antiqua"/>
          <w:sz w:val="24"/>
          <w:szCs w:val="24"/>
        </w:rPr>
        <w:t>.</w:t>
      </w:r>
      <w:r w:rsidR="00CB449D" w:rsidRPr="001B7845">
        <w:rPr>
          <w:rFonts w:ascii="Book Antiqua" w:hAnsi="Book Antiqua"/>
          <w:i/>
          <w:sz w:val="24"/>
          <w:szCs w:val="24"/>
        </w:rPr>
        <w:t xml:space="preserve"> World J </w:t>
      </w:r>
      <w:proofErr w:type="spellStart"/>
      <w:r w:rsidR="00CB449D" w:rsidRPr="001B7845">
        <w:rPr>
          <w:rFonts w:ascii="Book Antiqua" w:hAnsi="Book Antiqua"/>
          <w:i/>
          <w:sz w:val="24"/>
          <w:szCs w:val="24"/>
        </w:rPr>
        <w:t>Gastrointest</w:t>
      </w:r>
      <w:proofErr w:type="spellEnd"/>
      <w:r w:rsidR="00CB449D" w:rsidRPr="001B7845">
        <w:rPr>
          <w:rFonts w:ascii="Book Antiqua" w:hAnsi="Book Antiqua"/>
          <w:i/>
          <w:sz w:val="24"/>
          <w:szCs w:val="24"/>
        </w:rPr>
        <w:t xml:space="preserve"> Oncol </w:t>
      </w:r>
      <w:r w:rsidR="00CB449D" w:rsidRPr="001B7845">
        <w:rPr>
          <w:rFonts w:ascii="Book Antiqua" w:eastAsia="Book Antiqua" w:hAnsi="Book Antiqua" w:cs="Book Antiqua"/>
          <w:sz w:val="24"/>
          <w:szCs w:val="24"/>
        </w:rPr>
        <w:t>2019; In pre</w:t>
      </w:r>
      <w:r w:rsidR="00CB449D" w:rsidRPr="001B7845">
        <w:rPr>
          <w:rFonts w:ascii="Book Antiqua" w:hAnsi="Book Antiqua" w:cs="Book Antiqua"/>
          <w:sz w:val="24"/>
          <w:szCs w:val="24"/>
        </w:rPr>
        <w:t>ss</w:t>
      </w:r>
    </w:p>
    <w:p w14:paraId="53A6C219" w14:textId="77777777" w:rsidR="00CB46EC" w:rsidRPr="001B7845" w:rsidRDefault="00CB46EC" w:rsidP="001B7845">
      <w:pPr>
        <w:widowControl/>
        <w:spacing w:line="360" w:lineRule="auto"/>
        <w:rPr>
          <w:rFonts w:ascii="Book Antiqua" w:hAnsi="Book Antiqua"/>
          <w:b/>
          <w:sz w:val="24"/>
          <w:szCs w:val="24"/>
        </w:rPr>
      </w:pPr>
      <w:r w:rsidRPr="001B7845">
        <w:rPr>
          <w:rFonts w:ascii="Book Antiqua" w:hAnsi="Book Antiqua"/>
          <w:b/>
          <w:sz w:val="24"/>
          <w:szCs w:val="24"/>
        </w:rPr>
        <w:br w:type="page"/>
      </w:r>
    </w:p>
    <w:p w14:paraId="3F711D09" w14:textId="5DD9367B" w:rsidR="00634F02" w:rsidRPr="001B7845" w:rsidRDefault="006A5659" w:rsidP="001B7845">
      <w:pPr>
        <w:spacing w:line="360" w:lineRule="auto"/>
        <w:rPr>
          <w:rFonts w:ascii="Book Antiqua" w:hAnsi="Book Antiqua"/>
          <w:b/>
          <w:sz w:val="24"/>
          <w:szCs w:val="24"/>
        </w:rPr>
      </w:pPr>
      <w:r w:rsidRPr="001B7845">
        <w:rPr>
          <w:rFonts w:ascii="Book Antiqua" w:hAnsi="Book Antiqua"/>
          <w:b/>
          <w:sz w:val="24"/>
          <w:szCs w:val="24"/>
        </w:rPr>
        <w:lastRenderedPageBreak/>
        <w:t>INTRODUCTION</w:t>
      </w:r>
    </w:p>
    <w:p w14:paraId="7173C7F2" w14:textId="0023CFBE" w:rsidR="00F86838" w:rsidRPr="001B7845" w:rsidRDefault="00847FBD" w:rsidP="001B7845">
      <w:pPr>
        <w:spacing w:line="360" w:lineRule="auto"/>
        <w:rPr>
          <w:rFonts w:ascii="Book Antiqua" w:hAnsi="Book Antiqua"/>
          <w:sz w:val="24"/>
          <w:szCs w:val="24"/>
        </w:rPr>
      </w:pPr>
      <w:r w:rsidRPr="001B7845">
        <w:rPr>
          <w:rFonts w:ascii="Book Antiqua" w:hAnsi="Book Antiqua"/>
          <w:sz w:val="24"/>
          <w:szCs w:val="24"/>
        </w:rPr>
        <w:t>Hepatocellular carcinoma (</w:t>
      </w:r>
      <w:r w:rsidR="00B76724" w:rsidRPr="001B7845">
        <w:rPr>
          <w:rFonts w:ascii="Book Antiqua" w:hAnsi="Book Antiqua"/>
          <w:sz w:val="24"/>
          <w:szCs w:val="24"/>
        </w:rPr>
        <w:t>HCC</w:t>
      </w:r>
      <w:r w:rsidRPr="001B7845">
        <w:rPr>
          <w:rFonts w:ascii="Book Antiqua" w:hAnsi="Book Antiqua"/>
          <w:sz w:val="24"/>
          <w:szCs w:val="24"/>
        </w:rPr>
        <w:t>)</w:t>
      </w:r>
      <w:r w:rsidR="00B76724" w:rsidRPr="001B7845">
        <w:rPr>
          <w:rFonts w:ascii="Book Antiqua" w:hAnsi="Book Antiqua"/>
          <w:sz w:val="24"/>
          <w:szCs w:val="24"/>
        </w:rPr>
        <w:t xml:space="preserve"> is </w:t>
      </w:r>
      <w:r w:rsidR="00F741E8" w:rsidRPr="001B7845">
        <w:rPr>
          <w:rFonts w:ascii="Book Antiqua" w:hAnsi="Book Antiqua"/>
          <w:sz w:val="24"/>
          <w:szCs w:val="24"/>
        </w:rPr>
        <w:t xml:space="preserve">among the types </w:t>
      </w:r>
      <w:r w:rsidR="00B76724" w:rsidRPr="001B7845">
        <w:rPr>
          <w:rFonts w:ascii="Book Antiqua" w:hAnsi="Book Antiqua"/>
          <w:sz w:val="24"/>
          <w:szCs w:val="24"/>
        </w:rPr>
        <w:t>of cancer with the highest mortality rates worldwide</w:t>
      </w:r>
      <w:r w:rsidR="005873A4" w:rsidRPr="001B7845">
        <w:rPr>
          <w:rFonts w:ascii="Book Antiqua" w:hAnsi="Book Antiqua"/>
          <w:sz w:val="24"/>
          <w:szCs w:val="24"/>
        </w:rPr>
        <w:fldChar w:fldCharType="begin">
          <w:fldData xml:space="preserve">PEVuZE5vdGU+PENpdGU+PEF1dGhvcj5MbG92ZXQ8L0F1dGhvcj48WWVhcj4yMDE2PC9ZZWFyPjxS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PEVuZE5vdGU+PENpdGU+PEF1dGhvcj5MbG92ZXQ8L0F1dGhvcj48WWVhcj4yMDE2PC9ZZWFyPjxS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5873A4" w:rsidRPr="001B7845">
        <w:rPr>
          <w:rFonts w:ascii="Book Antiqua" w:hAnsi="Book Antiqua"/>
          <w:sz w:val="24"/>
          <w:szCs w:val="24"/>
        </w:rPr>
      </w:r>
      <w:r w:rsidR="005873A4"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[1,2]</w:t>
      </w:r>
      <w:r w:rsidR="005873A4" w:rsidRPr="001B7845">
        <w:rPr>
          <w:rFonts w:ascii="Book Antiqua" w:hAnsi="Book Antiqua"/>
          <w:sz w:val="24"/>
          <w:szCs w:val="24"/>
        </w:rPr>
        <w:fldChar w:fldCharType="end"/>
      </w:r>
      <w:r w:rsidR="00634F02" w:rsidRPr="001B7845">
        <w:rPr>
          <w:rFonts w:ascii="Book Antiqua" w:hAnsi="Book Antiqua"/>
          <w:sz w:val="24"/>
          <w:szCs w:val="24"/>
        </w:rPr>
        <w:t xml:space="preserve">. </w:t>
      </w:r>
      <w:r w:rsidR="001B429E" w:rsidRPr="001B7845">
        <w:rPr>
          <w:rFonts w:ascii="Book Antiqua" w:hAnsi="Book Antiqua"/>
          <w:sz w:val="24"/>
          <w:szCs w:val="24"/>
        </w:rPr>
        <w:t xml:space="preserve">Early diagnosis of </w:t>
      </w:r>
      <w:r w:rsidR="001746A8" w:rsidRPr="001B7845">
        <w:rPr>
          <w:rFonts w:ascii="Book Antiqua" w:hAnsi="Book Antiqua"/>
          <w:sz w:val="24"/>
          <w:szCs w:val="24"/>
        </w:rPr>
        <w:t>HCC</w:t>
      </w:r>
      <w:r w:rsidR="001B429E" w:rsidRPr="001B7845">
        <w:rPr>
          <w:rFonts w:ascii="Book Antiqua" w:hAnsi="Book Antiqua"/>
          <w:sz w:val="24"/>
          <w:szCs w:val="24"/>
        </w:rPr>
        <w:t xml:space="preserve"> is </w:t>
      </w:r>
      <w:r w:rsidR="00F741E8" w:rsidRPr="001B7845">
        <w:rPr>
          <w:rFonts w:ascii="Book Antiqua" w:hAnsi="Book Antiqua"/>
          <w:sz w:val="24"/>
          <w:szCs w:val="24"/>
        </w:rPr>
        <w:t xml:space="preserve">necessary </w:t>
      </w:r>
      <w:r w:rsidR="001B429E" w:rsidRPr="001B7845">
        <w:rPr>
          <w:rFonts w:ascii="Book Antiqua" w:hAnsi="Book Antiqua"/>
          <w:sz w:val="24"/>
          <w:szCs w:val="24"/>
        </w:rPr>
        <w:t xml:space="preserve">to improve the prognosis of patients. </w:t>
      </w:r>
      <w:r w:rsidR="00634F02" w:rsidRPr="001B7845">
        <w:rPr>
          <w:rFonts w:ascii="Book Antiqua" w:hAnsi="Book Antiqua"/>
          <w:sz w:val="24"/>
          <w:szCs w:val="24"/>
        </w:rPr>
        <w:t xml:space="preserve">Recently, </w:t>
      </w:r>
      <w:r w:rsidR="00F741E8" w:rsidRPr="001B7845">
        <w:rPr>
          <w:rFonts w:ascii="Book Antiqua" w:hAnsi="Book Antiqua"/>
          <w:sz w:val="24"/>
          <w:szCs w:val="24"/>
        </w:rPr>
        <w:t xml:space="preserve">imaging diagnosis </w:t>
      </w:r>
      <w:r w:rsidR="00390143" w:rsidRPr="001B7845">
        <w:rPr>
          <w:rFonts w:ascii="Book Antiqua" w:hAnsi="Book Antiqua"/>
          <w:sz w:val="24"/>
          <w:szCs w:val="24"/>
        </w:rPr>
        <w:t xml:space="preserve">has been </w:t>
      </w:r>
      <w:r w:rsidR="00F741E8" w:rsidRPr="001B7845">
        <w:rPr>
          <w:rFonts w:ascii="Book Antiqua" w:hAnsi="Book Antiqua"/>
          <w:sz w:val="24"/>
          <w:szCs w:val="24"/>
        </w:rPr>
        <w:t>used for the</w:t>
      </w:r>
      <w:r w:rsidR="00634F02" w:rsidRPr="001B7845">
        <w:rPr>
          <w:rFonts w:ascii="Book Antiqua" w:hAnsi="Book Antiqua"/>
          <w:sz w:val="24"/>
          <w:szCs w:val="24"/>
        </w:rPr>
        <w:t xml:space="preserve"> detect</w:t>
      </w:r>
      <w:r w:rsidR="00F741E8" w:rsidRPr="001B7845">
        <w:rPr>
          <w:rFonts w:ascii="Book Antiqua" w:hAnsi="Book Antiqua"/>
          <w:sz w:val="24"/>
          <w:szCs w:val="24"/>
        </w:rPr>
        <w:t>ion of HC</w:t>
      </w:r>
      <w:r w:rsidR="00390143" w:rsidRPr="001B7845">
        <w:rPr>
          <w:rFonts w:ascii="Book Antiqua" w:hAnsi="Book Antiqua"/>
          <w:sz w:val="24"/>
          <w:szCs w:val="24"/>
        </w:rPr>
        <w:t>C</w:t>
      </w:r>
      <w:r w:rsidR="00F741E8" w:rsidRPr="001B7845">
        <w:rPr>
          <w:rFonts w:ascii="Book Antiqua" w:hAnsi="Book Antiqua"/>
          <w:sz w:val="24"/>
          <w:szCs w:val="24"/>
        </w:rPr>
        <w:t xml:space="preserve"> at</w:t>
      </w:r>
      <w:r w:rsidR="00E61A04" w:rsidRPr="001B7845">
        <w:rPr>
          <w:rFonts w:ascii="Book Antiqua" w:hAnsi="Book Antiqua"/>
          <w:sz w:val="24"/>
          <w:szCs w:val="24"/>
        </w:rPr>
        <w:t xml:space="preserve"> an early stage</w:t>
      </w:r>
      <w:r w:rsidR="00634F02" w:rsidRPr="001B7845">
        <w:rPr>
          <w:rFonts w:ascii="Book Antiqua" w:hAnsi="Book Antiqua"/>
          <w:sz w:val="24"/>
          <w:szCs w:val="24"/>
        </w:rPr>
        <w:t xml:space="preserve">. However, </w:t>
      </w:r>
      <w:r w:rsidR="00F741E8" w:rsidRPr="001B7845">
        <w:rPr>
          <w:rFonts w:ascii="Book Antiqua" w:hAnsi="Book Antiqua"/>
          <w:sz w:val="24"/>
          <w:szCs w:val="24"/>
        </w:rPr>
        <w:t>this approach</w:t>
      </w:r>
      <w:r w:rsidR="00634F02" w:rsidRPr="001B7845">
        <w:rPr>
          <w:rFonts w:ascii="Book Antiqua" w:hAnsi="Book Antiqua"/>
          <w:sz w:val="24"/>
          <w:szCs w:val="24"/>
        </w:rPr>
        <w:t xml:space="preserve"> </w:t>
      </w:r>
      <w:r w:rsidR="00F741E8" w:rsidRPr="001B7845">
        <w:rPr>
          <w:rFonts w:ascii="Book Antiqua" w:hAnsi="Book Antiqua"/>
          <w:sz w:val="24"/>
          <w:szCs w:val="24"/>
        </w:rPr>
        <w:t xml:space="preserve">is limited by the </w:t>
      </w:r>
      <w:r w:rsidR="00BE7C2F" w:rsidRPr="001B7845">
        <w:rPr>
          <w:rFonts w:ascii="Book Antiqua" w:hAnsi="Book Antiqua"/>
          <w:sz w:val="24"/>
          <w:szCs w:val="24"/>
        </w:rPr>
        <w:t>high cost</w:t>
      </w:r>
      <w:r w:rsidR="00634F02" w:rsidRPr="001B7845">
        <w:rPr>
          <w:rFonts w:ascii="Book Antiqua" w:hAnsi="Book Antiqua"/>
          <w:sz w:val="24"/>
          <w:szCs w:val="24"/>
        </w:rPr>
        <w:t xml:space="preserve"> and side effect</w:t>
      </w:r>
      <w:r w:rsidR="00F741E8" w:rsidRPr="001B7845">
        <w:rPr>
          <w:rFonts w:ascii="Book Antiqua" w:hAnsi="Book Antiqua"/>
          <w:sz w:val="24"/>
          <w:szCs w:val="24"/>
        </w:rPr>
        <w:t>s</w:t>
      </w:r>
      <w:r w:rsidR="00634F02" w:rsidRPr="001B7845">
        <w:rPr>
          <w:rFonts w:ascii="Book Antiqua" w:hAnsi="Book Antiqua"/>
          <w:sz w:val="24"/>
          <w:szCs w:val="24"/>
        </w:rPr>
        <w:t xml:space="preserve"> </w:t>
      </w:r>
      <w:r w:rsidR="00F741E8" w:rsidRPr="001B7845">
        <w:rPr>
          <w:rFonts w:ascii="Book Antiqua" w:hAnsi="Book Antiqua"/>
          <w:sz w:val="24"/>
          <w:szCs w:val="24"/>
        </w:rPr>
        <w:t xml:space="preserve">associated with the use </w:t>
      </w:r>
      <w:r w:rsidR="00634F02" w:rsidRPr="001B7845">
        <w:rPr>
          <w:rFonts w:ascii="Book Antiqua" w:hAnsi="Book Antiqua"/>
          <w:sz w:val="24"/>
          <w:szCs w:val="24"/>
        </w:rPr>
        <w:t>of</w:t>
      </w:r>
      <w:r w:rsidR="00F741E8" w:rsidRPr="001B7845">
        <w:rPr>
          <w:rFonts w:ascii="Book Antiqua" w:hAnsi="Book Antiqua"/>
          <w:sz w:val="24"/>
          <w:szCs w:val="24"/>
        </w:rPr>
        <w:t xml:space="preserve"> the</w:t>
      </w:r>
      <w:r w:rsidR="00634F02" w:rsidRPr="001B7845">
        <w:rPr>
          <w:rFonts w:ascii="Book Antiqua" w:hAnsi="Book Antiqua"/>
          <w:sz w:val="24"/>
          <w:szCs w:val="24"/>
        </w:rPr>
        <w:t xml:space="preserve"> contrast medium. </w:t>
      </w:r>
      <w:r w:rsidR="00F741E8" w:rsidRPr="001B7845">
        <w:rPr>
          <w:rFonts w:ascii="Book Antiqua" w:hAnsi="Book Antiqua"/>
          <w:sz w:val="24"/>
          <w:szCs w:val="24"/>
        </w:rPr>
        <w:t>Alt</w:t>
      </w:r>
      <w:r w:rsidR="00634F02" w:rsidRPr="001B7845">
        <w:rPr>
          <w:rFonts w:ascii="Book Antiqua" w:hAnsi="Book Antiqua"/>
          <w:sz w:val="24"/>
          <w:szCs w:val="24"/>
        </w:rPr>
        <w:t xml:space="preserve">hough </w:t>
      </w:r>
      <w:r w:rsidR="00F741E8" w:rsidRPr="001B7845">
        <w:rPr>
          <w:rFonts w:ascii="Book Antiqua" w:hAnsi="Book Antiqua"/>
          <w:sz w:val="24"/>
          <w:szCs w:val="24"/>
        </w:rPr>
        <w:t xml:space="preserve">numerous </w:t>
      </w:r>
      <w:r w:rsidR="00634F02" w:rsidRPr="001B7845">
        <w:rPr>
          <w:rFonts w:ascii="Book Antiqua" w:hAnsi="Book Antiqua"/>
          <w:sz w:val="24"/>
          <w:szCs w:val="24"/>
        </w:rPr>
        <w:t>biomarkers</w:t>
      </w:r>
      <w:r w:rsidR="00F741E8" w:rsidRPr="001B7845">
        <w:rPr>
          <w:rFonts w:ascii="Book Antiqua" w:hAnsi="Book Antiqua"/>
          <w:sz w:val="24"/>
          <w:szCs w:val="24"/>
        </w:rPr>
        <w:t>,</w:t>
      </w:r>
      <w:r w:rsidR="00634F02" w:rsidRPr="001B7845">
        <w:rPr>
          <w:rFonts w:ascii="Book Antiqua" w:hAnsi="Book Antiqua"/>
          <w:sz w:val="24"/>
          <w:szCs w:val="24"/>
        </w:rPr>
        <w:t xml:space="preserve"> including </w:t>
      </w:r>
      <w:r w:rsidR="00F741E8" w:rsidRPr="001B7845">
        <w:rPr>
          <w:rFonts w:ascii="Book Antiqua" w:hAnsi="Book Antiqua"/>
          <w:sz w:val="24"/>
          <w:szCs w:val="24"/>
        </w:rPr>
        <w:t>α</w:t>
      </w:r>
      <w:r w:rsidR="00634F02" w:rsidRPr="001B7845">
        <w:rPr>
          <w:rFonts w:ascii="Book Antiqua" w:hAnsi="Book Antiqua"/>
          <w:sz w:val="24"/>
          <w:szCs w:val="24"/>
        </w:rPr>
        <w:t>-fetoprotein (AFP), des-γ-carboxy prothrombin (DCP)</w:t>
      </w:r>
      <w:r w:rsidR="00F741E8" w:rsidRPr="001B7845">
        <w:rPr>
          <w:rFonts w:ascii="Book Antiqua" w:hAnsi="Book Antiqua"/>
          <w:sz w:val="24"/>
          <w:szCs w:val="24"/>
        </w:rPr>
        <w:t>,</w:t>
      </w:r>
      <w:r w:rsidR="00634F02" w:rsidRPr="001B7845">
        <w:rPr>
          <w:rFonts w:ascii="Book Antiqua" w:hAnsi="Book Antiqua"/>
          <w:sz w:val="24"/>
          <w:szCs w:val="24"/>
        </w:rPr>
        <w:t xml:space="preserve"> and </w:t>
      </w:r>
      <w:r w:rsidR="000560B7" w:rsidRPr="001B7845">
        <w:rPr>
          <w:rFonts w:ascii="Book Antiqua" w:hAnsi="Book Antiqua"/>
          <w:sz w:val="24"/>
          <w:szCs w:val="24"/>
        </w:rPr>
        <w:t xml:space="preserve">lens </w:t>
      </w:r>
      <w:proofErr w:type="spellStart"/>
      <w:r w:rsidR="000560B7" w:rsidRPr="001B7845">
        <w:rPr>
          <w:rFonts w:ascii="Book Antiqua" w:hAnsi="Book Antiqua"/>
          <w:sz w:val="24"/>
          <w:szCs w:val="24"/>
        </w:rPr>
        <w:t>culinaris</w:t>
      </w:r>
      <w:proofErr w:type="spellEnd"/>
      <w:r w:rsidR="000560B7" w:rsidRPr="001B7845">
        <w:rPr>
          <w:rFonts w:ascii="Book Antiqua" w:hAnsi="Book Antiqua"/>
          <w:sz w:val="24"/>
          <w:szCs w:val="24"/>
        </w:rPr>
        <w:t xml:space="preserve"> agglutinin-reactive fraction of AFP (AFP-L3%)</w:t>
      </w:r>
      <w:r w:rsidR="00634F02" w:rsidRPr="001B7845">
        <w:rPr>
          <w:rFonts w:ascii="Book Antiqua" w:hAnsi="Book Antiqua"/>
          <w:sz w:val="24"/>
          <w:szCs w:val="24"/>
        </w:rPr>
        <w:t xml:space="preserve"> </w:t>
      </w:r>
      <w:r w:rsidR="00F741E8" w:rsidRPr="001B7845">
        <w:rPr>
          <w:rFonts w:ascii="Book Antiqua" w:hAnsi="Book Antiqua"/>
          <w:sz w:val="24"/>
          <w:szCs w:val="24"/>
        </w:rPr>
        <w:t xml:space="preserve">have been </w:t>
      </w:r>
      <w:r w:rsidR="00634F02" w:rsidRPr="001B7845">
        <w:rPr>
          <w:rFonts w:ascii="Book Antiqua" w:hAnsi="Book Antiqua"/>
          <w:sz w:val="24"/>
          <w:szCs w:val="24"/>
        </w:rPr>
        <w:t>developed, the</w:t>
      </w:r>
      <w:r w:rsidR="00F741E8" w:rsidRPr="001B7845">
        <w:rPr>
          <w:rFonts w:ascii="Book Antiqua" w:hAnsi="Book Antiqua"/>
          <w:sz w:val="24"/>
          <w:szCs w:val="24"/>
        </w:rPr>
        <w:t>y</w:t>
      </w:r>
      <w:r w:rsidR="00634F02" w:rsidRPr="001B7845">
        <w:rPr>
          <w:rFonts w:ascii="Book Antiqua" w:hAnsi="Book Antiqua"/>
          <w:sz w:val="24"/>
          <w:szCs w:val="24"/>
        </w:rPr>
        <w:t xml:space="preserve"> are not useful </w:t>
      </w:r>
      <w:r w:rsidR="00F741E8" w:rsidRPr="001B7845">
        <w:rPr>
          <w:rFonts w:ascii="Book Antiqua" w:hAnsi="Book Antiqua"/>
          <w:sz w:val="24"/>
          <w:szCs w:val="24"/>
        </w:rPr>
        <w:t xml:space="preserve">in the </w:t>
      </w:r>
      <w:r w:rsidR="00634F02" w:rsidRPr="001B7845">
        <w:rPr>
          <w:rFonts w:ascii="Book Antiqua" w:hAnsi="Book Antiqua"/>
          <w:sz w:val="24"/>
          <w:szCs w:val="24"/>
        </w:rPr>
        <w:t xml:space="preserve">early </w:t>
      </w:r>
      <w:r w:rsidR="009F5965" w:rsidRPr="001B7845">
        <w:rPr>
          <w:rFonts w:ascii="Book Antiqua" w:hAnsi="Book Antiqua"/>
          <w:sz w:val="24"/>
          <w:szCs w:val="24"/>
        </w:rPr>
        <w:t>diagnosis</w:t>
      </w:r>
      <w:r w:rsidR="00634F02" w:rsidRPr="001B7845">
        <w:rPr>
          <w:rFonts w:ascii="Book Antiqua" w:hAnsi="Book Antiqua"/>
          <w:sz w:val="24"/>
          <w:szCs w:val="24"/>
        </w:rPr>
        <w:t xml:space="preserve"> of HCC</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&lt;EndNote&gt;&lt;Cite&gt;&lt;Author&gt;Tsuchiya&lt;/Author&gt;&lt;Year&gt;2015&lt;/Year&gt;&lt;RecNum&gt;64&lt;/RecNum&gt;&lt;DisplayText&gt;&lt;style face="superscript"&gt;[3]&lt;/style&gt;&lt;/DisplayText&gt;&lt;record&gt;&lt;rec-number&gt;64&lt;/rec-number&gt;&lt;foreign-keys&gt;&lt;key app="EN" db-id="e0awwvpt7azft3esx0ovts9kr22dxxxaaavz" timestamp="1551790310"&gt;64&lt;/key&gt;&lt;/foreign-keys&gt;&lt;ref-type name="Journal Article"&gt;17&lt;/ref-type&gt;&lt;contributors&gt;&lt;authors&gt;&lt;author&gt;Tsuchiya, Nobuhiro&lt;/author&gt;&lt;author&gt;Sawada, Yu&lt;/author&gt;&lt;author&gt;Endo, Itaru&lt;/author&gt;&lt;author&gt;Saito, Keigo&lt;/author&gt;&lt;author&gt;Uemura, Yasushi&lt;/author&gt;&lt;author&gt;Nakatsura, Tetsuya&lt;/author&gt;&lt;/authors&gt;&lt;/contributors&gt;&lt;titles&gt;&lt;title&gt;Biomarkers for the early diagnosis of hepatocellular carcinoma&lt;/title&gt;&lt;secondary-title&gt;World journal of gastroenterology&lt;/secondary-title&gt;&lt;/titles&gt;&lt;periodical&gt;&lt;full-title&gt;World journal of gastroenterology&lt;/full-title&gt;&lt;/periodical&gt;&lt;pages&gt;10573-10583&lt;/pages&gt;&lt;volume&gt;21&lt;/volume&gt;&lt;number&gt;37&lt;/number&gt;&lt;edition&gt;2015/10/07&lt;/edition&gt;&lt;dates&gt;&lt;year&gt;2015&lt;/year&gt;&lt;/dates&gt;&lt;publisher&gt;Baishideng Publishing Group Inc&lt;/publisher&gt;&lt;isbn&gt;2219-2840&amp;#xD;1007-9327&lt;/isbn&gt;&lt;accession-num&gt;26457017&lt;/accession-num&gt;&lt;urls&gt;&lt;related-urls&gt;&lt;url&gt;https://www.ncbi.nlm.nih.gov/pubmed/26457017&lt;/url&gt;&lt;url&gt;https://www.ncbi.nlm.nih.gov/pmc/PMC4588079/&lt;/url&gt;&lt;/related-urls&gt;&lt;/urls&gt;&lt;electronic-resource-num&gt;10.3748/wjg.v21.i37.10573&lt;/electronic-resource-num&gt;&lt;remote-database-name&gt;PubMed&lt;/remote-database-name&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[3]</w:t>
      </w:r>
      <w:r w:rsidR="005873A4" w:rsidRPr="001B7845">
        <w:rPr>
          <w:rFonts w:ascii="Book Antiqua" w:hAnsi="Book Antiqua"/>
          <w:sz w:val="24"/>
          <w:szCs w:val="24"/>
        </w:rPr>
        <w:fldChar w:fldCharType="end"/>
      </w:r>
      <w:r w:rsidR="00634F02" w:rsidRPr="001B7845">
        <w:rPr>
          <w:rFonts w:ascii="Book Antiqua" w:hAnsi="Book Antiqua"/>
          <w:sz w:val="24"/>
          <w:szCs w:val="24"/>
        </w:rPr>
        <w:t>.</w:t>
      </w:r>
    </w:p>
    <w:p w14:paraId="01CA7B6A" w14:textId="7F8F249D" w:rsidR="008B517A" w:rsidRPr="001B7845" w:rsidRDefault="00EC7778" w:rsidP="001B7845">
      <w:pPr>
        <w:spacing w:line="360" w:lineRule="auto"/>
        <w:ind w:firstLineChars="100" w:firstLine="240"/>
        <w:rPr>
          <w:rFonts w:ascii="Book Antiqua" w:hAnsi="Book Antiqua"/>
          <w:sz w:val="24"/>
          <w:szCs w:val="24"/>
        </w:rPr>
      </w:pPr>
      <w:r w:rsidRPr="001B7845">
        <w:rPr>
          <w:rFonts w:ascii="Book Antiqua" w:hAnsi="Book Antiqua"/>
          <w:sz w:val="24"/>
          <w:szCs w:val="24"/>
        </w:rPr>
        <w:t xml:space="preserve">Carnitine is a water-soluble compound and </w:t>
      </w:r>
      <w:r w:rsidR="00390143" w:rsidRPr="001B7845">
        <w:rPr>
          <w:rFonts w:ascii="Book Antiqua" w:hAnsi="Book Antiqua"/>
          <w:sz w:val="24"/>
          <w:szCs w:val="24"/>
        </w:rPr>
        <w:t xml:space="preserve">an </w:t>
      </w:r>
      <w:r w:rsidRPr="001B7845">
        <w:rPr>
          <w:rFonts w:ascii="Book Antiqua" w:hAnsi="Book Antiqua"/>
          <w:sz w:val="24"/>
          <w:szCs w:val="24"/>
        </w:rPr>
        <w:t xml:space="preserve">essential nutrient </w:t>
      </w:r>
      <w:r w:rsidR="00671D3A" w:rsidRPr="001B7845">
        <w:rPr>
          <w:rFonts w:ascii="Book Antiqua" w:hAnsi="Book Antiqua"/>
          <w:sz w:val="24"/>
          <w:szCs w:val="24"/>
        </w:rPr>
        <w:t>required in fatty acid metabolic pathways such as β-oxidation</w:t>
      </w:r>
      <w:r w:rsidR="005873A4"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5873A4" w:rsidRPr="001B7845">
        <w:rPr>
          <w:rFonts w:ascii="Book Antiqua" w:hAnsi="Book Antiqua"/>
          <w:sz w:val="24"/>
          <w:szCs w:val="24"/>
        </w:rPr>
      </w:r>
      <w:r w:rsidR="005873A4"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[4,5]</w:t>
      </w:r>
      <w:r w:rsidR="005873A4" w:rsidRPr="001B7845">
        <w:rPr>
          <w:rFonts w:ascii="Book Antiqua" w:hAnsi="Book Antiqua"/>
          <w:sz w:val="24"/>
          <w:szCs w:val="24"/>
        </w:rPr>
        <w:fldChar w:fldCharType="end"/>
      </w:r>
      <w:r w:rsidR="00671D3A" w:rsidRPr="001B7845">
        <w:rPr>
          <w:rFonts w:ascii="Book Antiqua" w:hAnsi="Book Antiqua"/>
          <w:sz w:val="24"/>
          <w:szCs w:val="24"/>
        </w:rPr>
        <w:t>. In human</w:t>
      </w:r>
      <w:r w:rsidR="00F741E8" w:rsidRPr="001B7845">
        <w:rPr>
          <w:rFonts w:ascii="Book Antiqua" w:hAnsi="Book Antiqua"/>
          <w:sz w:val="24"/>
          <w:szCs w:val="24"/>
        </w:rPr>
        <w:t>s</w:t>
      </w:r>
      <w:r w:rsidR="00671D3A" w:rsidRPr="001B7845">
        <w:rPr>
          <w:rFonts w:ascii="Book Antiqua" w:hAnsi="Book Antiqua"/>
          <w:sz w:val="24"/>
          <w:szCs w:val="24"/>
        </w:rPr>
        <w:t xml:space="preserve">, </w:t>
      </w:r>
      <w:r w:rsidR="00311DB6" w:rsidRPr="001B7845">
        <w:rPr>
          <w:rFonts w:ascii="Book Antiqua" w:hAnsi="Book Antiqua"/>
          <w:sz w:val="24"/>
          <w:szCs w:val="24"/>
        </w:rPr>
        <w:t xml:space="preserve">approximately 98% of </w:t>
      </w:r>
      <w:r w:rsidR="00390143" w:rsidRPr="001B7845">
        <w:rPr>
          <w:rFonts w:ascii="Book Antiqua" w:hAnsi="Book Antiqua"/>
          <w:sz w:val="24"/>
          <w:szCs w:val="24"/>
        </w:rPr>
        <w:t xml:space="preserve">the </w:t>
      </w:r>
      <w:r w:rsidR="00671D3A" w:rsidRPr="001B7845">
        <w:rPr>
          <w:rFonts w:ascii="Book Antiqua" w:hAnsi="Book Antiqua"/>
          <w:sz w:val="24"/>
          <w:szCs w:val="24"/>
        </w:rPr>
        <w:t xml:space="preserve">carnitine is </w:t>
      </w:r>
      <w:r w:rsidR="00F741E8" w:rsidRPr="001B7845">
        <w:rPr>
          <w:rFonts w:ascii="Book Antiqua" w:hAnsi="Book Antiqua"/>
          <w:sz w:val="24"/>
          <w:szCs w:val="24"/>
        </w:rPr>
        <w:t xml:space="preserve">present </w:t>
      </w:r>
      <w:r w:rsidR="00671D3A" w:rsidRPr="001B7845">
        <w:rPr>
          <w:rFonts w:ascii="Book Antiqua" w:hAnsi="Book Antiqua"/>
          <w:sz w:val="24"/>
          <w:szCs w:val="24"/>
        </w:rPr>
        <w:t>in</w:t>
      </w:r>
      <w:r w:rsidR="00F741E8" w:rsidRPr="001B7845">
        <w:rPr>
          <w:rFonts w:ascii="Book Antiqua" w:hAnsi="Book Antiqua"/>
          <w:sz w:val="24"/>
          <w:szCs w:val="24"/>
        </w:rPr>
        <w:t xml:space="preserve"> the</w:t>
      </w:r>
      <w:r w:rsidR="00671D3A" w:rsidRPr="001B7845">
        <w:rPr>
          <w:rFonts w:ascii="Book Antiqua" w:hAnsi="Book Antiqua"/>
          <w:sz w:val="24"/>
          <w:szCs w:val="24"/>
        </w:rPr>
        <w:t xml:space="preserve"> liver, skeletal muscle, heart</w:t>
      </w:r>
      <w:r w:rsidR="00F741E8" w:rsidRPr="001B7845">
        <w:rPr>
          <w:rFonts w:ascii="Book Antiqua" w:hAnsi="Book Antiqua"/>
          <w:sz w:val="24"/>
          <w:szCs w:val="24"/>
        </w:rPr>
        <w:t>,</w:t>
      </w:r>
      <w:r w:rsidR="00671D3A" w:rsidRPr="001B7845">
        <w:rPr>
          <w:rFonts w:ascii="Book Antiqua" w:hAnsi="Book Antiqua"/>
          <w:sz w:val="24"/>
          <w:szCs w:val="24"/>
        </w:rPr>
        <w:t xml:space="preserve"> and kidney</w:t>
      </w:r>
      <w:r w:rsidR="00F741E8" w:rsidRPr="001B7845">
        <w:rPr>
          <w:rFonts w:ascii="Book Antiqua" w:hAnsi="Book Antiqua"/>
          <w:sz w:val="24"/>
          <w:szCs w:val="24"/>
        </w:rPr>
        <w:t>s</w:t>
      </w:r>
      <w:r w:rsidR="005873A4"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5873A4" w:rsidRPr="001B7845">
        <w:rPr>
          <w:rFonts w:ascii="Book Antiqua" w:hAnsi="Book Antiqua"/>
          <w:sz w:val="24"/>
          <w:szCs w:val="24"/>
        </w:rPr>
      </w:r>
      <w:r w:rsidR="005873A4"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[4,5]</w:t>
      </w:r>
      <w:r w:rsidR="005873A4" w:rsidRPr="001B7845">
        <w:rPr>
          <w:rFonts w:ascii="Book Antiqua" w:hAnsi="Book Antiqua"/>
          <w:sz w:val="24"/>
          <w:szCs w:val="24"/>
        </w:rPr>
        <w:fldChar w:fldCharType="end"/>
      </w:r>
      <w:r w:rsidR="00671D3A" w:rsidRPr="001B7845">
        <w:rPr>
          <w:rFonts w:ascii="Book Antiqua" w:hAnsi="Book Antiqua"/>
          <w:sz w:val="24"/>
          <w:szCs w:val="24"/>
        </w:rPr>
        <w:t>.</w:t>
      </w:r>
      <w:r w:rsidR="00C84F86" w:rsidRPr="001B7845">
        <w:rPr>
          <w:rFonts w:ascii="Book Antiqua" w:hAnsi="Book Antiqua"/>
          <w:sz w:val="24"/>
          <w:szCs w:val="24"/>
        </w:rPr>
        <w:t xml:space="preserve"> In </w:t>
      </w:r>
      <w:r w:rsidR="00F741E8" w:rsidRPr="001B7845">
        <w:rPr>
          <w:rFonts w:ascii="Book Antiqua" w:hAnsi="Book Antiqua"/>
          <w:sz w:val="24"/>
          <w:szCs w:val="24"/>
        </w:rPr>
        <w:t xml:space="preserve">the </w:t>
      </w:r>
      <w:r w:rsidR="00C84F86" w:rsidRPr="001B7845">
        <w:rPr>
          <w:rFonts w:ascii="Book Antiqua" w:hAnsi="Book Antiqua"/>
          <w:sz w:val="24"/>
          <w:szCs w:val="24"/>
        </w:rPr>
        <w:t>plasma,</w:t>
      </w:r>
      <w:r w:rsidR="0048683D" w:rsidRPr="001B7845">
        <w:rPr>
          <w:rFonts w:ascii="Book Antiqua" w:hAnsi="Book Antiqua"/>
          <w:sz w:val="24"/>
          <w:szCs w:val="24"/>
        </w:rPr>
        <w:t xml:space="preserve"> carnitine is </w:t>
      </w:r>
      <w:r w:rsidR="00F741E8" w:rsidRPr="001B7845">
        <w:rPr>
          <w:rFonts w:ascii="Book Antiqua" w:hAnsi="Book Antiqua"/>
          <w:sz w:val="24"/>
          <w:szCs w:val="24"/>
        </w:rPr>
        <w:t xml:space="preserve">present </w:t>
      </w:r>
      <w:r w:rsidR="0048683D" w:rsidRPr="001B7845">
        <w:rPr>
          <w:rFonts w:ascii="Book Antiqua" w:hAnsi="Book Antiqua"/>
          <w:sz w:val="24"/>
          <w:szCs w:val="24"/>
        </w:rPr>
        <w:t>as free carnitine or acylcarnitine</w:t>
      </w:r>
      <w:r w:rsidR="005873A4"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5873A4" w:rsidRPr="001B7845">
        <w:rPr>
          <w:rFonts w:ascii="Book Antiqua" w:hAnsi="Book Antiqua"/>
          <w:sz w:val="24"/>
          <w:szCs w:val="24"/>
        </w:rPr>
      </w:r>
      <w:r w:rsidR="005873A4"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[4,5]</w:t>
      </w:r>
      <w:r w:rsidR="005873A4" w:rsidRPr="001B7845">
        <w:rPr>
          <w:rFonts w:ascii="Book Antiqua" w:hAnsi="Book Antiqua"/>
          <w:sz w:val="24"/>
          <w:szCs w:val="24"/>
        </w:rPr>
        <w:fldChar w:fldCharType="end"/>
      </w:r>
      <w:r w:rsidR="0048683D" w:rsidRPr="001B7845">
        <w:rPr>
          <w:rFonts w:ascii="Book Antiqua" w:hAnsi="Book Antiqua"/>
          <w:sz w:val="24"/>
          <w:szCs w:val="24"/>
        </w:rPr>
        <w:t>.</w:t>
      </w:r>
      <w:r w:rsidR="00390143" w:rsidRPr="001B7845">
        <w:rPr>
          <w:rFonts w:ascii="Book Antiqua" w:hAnsi="Book Antiqua"/>
          <w:sz w:val="24"/>
          <w:szCs w:val="24"/>
        </w:rPr>
        <w:t xml:space="preserve"> </w:t>
      </w:r>
      <w:r w:rsidR="00057494" w:rsidRPr="001B7845">
        <w:rPr>
          <w:rFonts w:ascii="Book Antiqua" w:hAnsi="Book Antiqua"/>
          <w:sz w:val="24"/>
          <w:szCs w:val="24"/>
        </w:rPr>
        <w:t>Acyl-coenzyme A (CoA) synthetase catalyze</w:t>
      </w:r>
      <w:r w:rsidR="004F36F4" w:rsidRPr="001B7845">
        <w:rPr>
          <w:rFonts w:ascii="Book Antiqua" w:hAnsi="Book Antiqua"/>
          <w:sz w:val="24"/>
          <w:szCs w:val="24"/>
        </w:rPr>
        <w:t>s</w:t>
      </w:r>
      <w:r w:rsidR="00057494" w:rsidRPr="001B7845">
        <w:rPr>
          <w:rFonts w:ascii="Book Antiqua" w:hAnsi="Book Antiqua"/>
          <w:sz w:val="24"/>
          <w:szCs w:val="24"/>
        </w:rPr>
        <w:t xml:space="preserve"> </w:t>
      </w:r>
      <w:r w:rsidR="004F36F4" w:rsidRPr="001B7845">
        <w:rPr>
          <w:rFonts w:ascii="Book Antiqua" w:hAnsi="Book Antiqua"/>
          <w:sz w:val="24"/>
          <w:szCs w:val="24"/>
        </w:rPr>
        <w:t xml:space="preserve">the conversion of </w:t>
      </w:r>
      <w:r w:rsidR="00057494" w:rsidRPr="001B7845">
        <w:rPr>
          <w:rFonts w:ascii="Book Antiqua" w:hAnsi="Book Antiqua"/>
          <w:sz w:val="24"/>
          <w:szCs w:val="24"/>
        </w:rPr>
        <w:t xml:space="preserve">fatty acids and CoA into </w:t>
      </w:r>
      <w:r w:rsidR="009C5199" w:rsidRPr="001B7845">
        <w:rPr>
          <w:rFonts w:ascii="Book Antiqua" w:hAnsi="Book Antiqua"/>
          <w:sz w:val="24"/>
          <w:szCs w:val="24"/>
        </w:rPr>
        <w:t>a</w:t>
      </w:r>
      <w:r w:rsidR="00057494" w:rsidRPr="001B7845">
        <w:rPr>
          <w:rFonts w:ascii="Book Antiqua" w:hAnsi="Book Antiqua"/>
          <w:sz w:val="24"/>
          <w:szCs w:val="24"/>
        </w:rPr>
        <w:t>cyl-</w:t>
      </w:r>
      <w:r w:rsidR="00F90E24" w:rsidRPr="001B7845">
        <w:rPr>
          <w:rFonts w:ascii="Book Antiqua" w:hAnsi="Book Antiqua"/>
          <w:sz w:val="24"/>
          <w:szCs w:val="24"/>
        </w:rPr>
        <w:t>C</w:t>
      </w:r>
      <w:r w:rsidR="00057494" w:rsidRPr="001B7845">
        <w:rPr>
          <w:rFonts w:ascii="Book Antiqua" w:hAnsi="Book Antiqua"/>
          <w:sz w:val="24"/>
          <w:szCs w:val="24"/>
        </w:rPr>
        <w:t>oA</w:t>
      </w:r>
      <w:r w:rsidR="00F90E24" w:rsidRPr="001B7845">
        <w:rPr>
          <w:rFonts w:ascii="Book Antiqua" w:hAnsi="Book Antiqua"/>
          <w:sz w:val="24"/>
          <w:szCs w:val="24"/>
        </w:rPr>
        <w:t xml:space="preserve">. </w:t>
      </w:r>
      <w:r w:rsidR="007B60FD" w:rsidRPr="001B7845">
        <w:rPr>
          <w:rFonts w:ascii="Book Antiqua" w:hAnsi="Book Antiqua"/>
          <w:sz w:val="24"/>
          <w:szCs w:val="24"/>
        </w:rPr>
        <w:t xml:space="preserve">Acyl-CoA </w:t>
      </w:r>
      <w:r w:rsidR="00F741E8" w:rsidRPr="001B7845">
        <w:rPr>
          <w:rFonts w:ascii="Book Antiqua" w:hAnsi="Book Antiqua"/>
          <w:sz w:val="24"/>
          <w:szCs w:val="24"/>
        </w:rPr>
        <w:t xml:space="preserve">is converted </w:t>
      </w:r>
      <w:r w:rsidR="008B517A" w:rsidRPr="001B7845">
        <w:rPr>
          <w:rFonts w:ascii="Book Antiqua" w:hAnsi="Book Antiqua"/>
          <w:sz w:val="24"/>
          <w:szCs w:val="24"/>
        </w:rPr>
        <w:t xml:space="preserve">to </w:t>
      </w:r>
      <w:r w:rsidR="007B60FD" w:rsidRPr="001B7845">
        <w:rPr>
          <w:rFonts w:ascii="Book Antiqua" w:hAnsi="Book Antiqua"/>
          <w:sz w:val="24"/>
          <w:szCs w:val="24"/>
        </w:rPr>
        <w:t xml:space="preserve">acylcarnitine by </w:t>
      </w:r>
      <w:r w:rsidR="00DC4DEC" w:rsidRPr="001B7845">
        <w:rPr>
          <w:rFonts w:ascii="Book Antiqua" w:hAnsi="Book Antiqua"/>
          <w:sz w:val="24"/>
          <w:szCs w:val="24"/>
        </w:rPr>
        <w:t xml:space="preserve">carnitine </w:t>
      </w:r>
      <w:proofErr w:type="spellStart"/>
      <w:r w:rsidR="00DC4DEC" w:rsidRPr="001B7845">
        <w:rPr>
          <w:rFonts w:ascii="Book Antiqua" w:hAnsi="Book Antiqua"/>
          <w:sz w:val="24"/>
          <w:szCs w:val="24"/>
        </w:rPr>
        <w:t>palmitoyltransferase</w:t>
      </w:r>
      <w:proofErr w:type="spellEnd"/>
      <w:r w:rsidR="00DC4DEC" w:rsidRPr="001B7845">
        <w:rPr>
          <w:rFonts w:ascii="Book Antiqua" w:hAnsi="Book Antiqua"/>
          <w:sz w:val="24"/>
          <w:szCs w:val="24"/>
        </w:rPr>
        <w:t xml:space="preserve"> 1 (</w:t>
      </w:r>
      <w:r w:rsidR="007B60FD" w:rsidRPr="001B7845">
        <w:rPr>
          <w:rFonts w:ascii="Book Antiqua" w:hAnsi="Book Antiqua"/>
          <w:sz w:val="24"/>
          <w:szCs w:val="24"/>
        </w:rPr>
        <w:t>CPT1</w:t>
      </w:r>
      <w:r w:rsidR="00DC4DEC" w:rsidRPr="001B7845">
        <w:rPr>
          <w:rFonts w:ascii="Book Antiqua" w:hAnsi="Book Antiqua"/>
          <w:sz w:val="24"/>
          <w:szCs w:val="24"/>
        </w:rPr>
        <w:t>)</w:t>
      </w:r>
      <w:r w:rsidR="007B60FD" w:rsidRPr="001B7845">
        <w:rPr>
          <w:rFonts w:ascii="Book Antiqua" w:hAnsi="Book Antiqua"/>
          <w:sz w:val="24"/>
          <w:szCs w:val="24"/>
        </w:rPr>
        <w:t xml:space="preserve"> in the outer mitochondrial membrane</w:t>
      </w:r>
      <w:r w:rsidR="00F741E8" w:rsidRPr="001B7845">
        <w:rPr>
          <w:rFonts w:ascii="Book Antiqua" w:hAnsi="Book Antiqua"/>
          <w:sz w:val="24"/>
          <w:szCs w:val="24"/>
        </w:rPr>
        <w:t>,</w:t>
      </w:r>
      <w:r w:rsidR="008B517A" w:rsidRPr="001B7845">
        <w:rPr>
          <w:rFonts w:ascii="Book Antiqua" w:hAnsi="Book Antiqua"/>
          <w:sz w:val="24"/>
          <w:szCs w:val="24"/>
        </w:rPr>
        <w:t xml:space="preserve"> </w:t>
      </w:r>
      <w:r w:rsidR="00F741E8" w:rsidRPr="001B7845">
        <w:rPr>
          <w:rFonts w:ascii="Book Antiqua" w:hAnsi="Book Antiqua"/>
          <w:sz w:val="24"/>
          <w:szCs w:val="24"/>
        </w:rPr>
        <w:t xml:space="preserve">while </w:t>
      </w:r>
      <w:r w:rsidR="008B517A" w:rsidRPr="001B7845">
        <w:rPr>
          <w:rFonts w:ascii="Book Antiqua" w:hAnsi="Book Antiqua"/>
          <w:sz w:val="24"/>
          <w:szCs w:val="24"/>
        </w:rPr>
        <w:t xml:space="preserve">acylcarnitine </w:t>
      </w:r>
      <w:r w:rsidR="00F741E8" w:rsidRPr="001B7845">
        <w:rPr>
          <w:rFonts w:ascii="Book Antiqua" w:hAnsi="Book Antiqua"/>
          <w:sz w:val="24"/>
          <w:szCs w:val="24"/>
        </w:rPr>
        <w:t xml:space="preserve">is converted </w:t>
      </w:r>
      <w:r w:rsidR="008B517A" w:rsidRPr="001B7845">
        <w:rPr>
          <w:rFonts w:ascii="Book Antiqua" w:hAnsi="Book Antiqua"/>
          <w:sz w:val="24"/>
          <w:szCs w:val="24"/>
        </w:rPr>
        <w:t xml:space="preserve">back to </w:t>
      </w:r>
      <w:r w:rsidR="000E436F" w:rsidRPr="001B7845">
        <w:rPr>
          <w:rFonts w:ascii="Book Antiqua" w:hAnsi="Book Antiqua"/>
          <w:sz w:val="24"/>
          <w:szCs w:val="24"/>
        </w:rPr>
        <w:t>a</w:t>
      </w:r>
      <w:r w:rsidR="008B517A" w:rsidRPr="001B7845">
        <w:rPr>
          <w:rFonts w:ascii="Book Antiqua" w:hAnsi="Book Antiqua"/>
          <w:sz w:val="24"/>
          <w:szCs w:val="24"/>
        </w:rPr>
        <w:t>cyl-CoA by CPT2 in the inner mitochondrial membrane</w:t>
      </w:r>
      <w:r w:rsidR="005873A4"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PEVuZE5vdGU+PENpdGU+PEF1dGhvcj5BZGV2YS1BbmRhbnk8L0F1dGhvcj48WWVhcj4yMDE3PC9Z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5873A4" w:rsidRPr="001B7845">
        <w:rPr>
          <w:rFonts w:ascii="Book Antiqua" w:hAnsi="Book Antiqua"/>
          <w:sz w:val="24"/>
          <w:szCs w:val="24"/>
        </w:rPr>
      </w:r>
      <w:r w:rsidR="005873A4"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[4,5]</w:t>
      </w:r>
      <w:r w:rsidR="005873A4" w:rsidRPr="001B7845">
        <w:rPr>
          <w:rFonts w:ascii="Book Antiqua" w:hAnsi="Book Antiqua"/>
          <w:sz w:val="24"/>
          <w:szCs w:val="24"/>
        </w:rPr>
        <w:fldChar w:fldCharType="end"/>
      </w:r>
      <w:r w:rsidR="008B517A" w:rsidRPr="001B7845">
        <w:rPr>
          <w:rFonts w:ascii="Book Antiqua" w:hAnsi="Book Antiqua"/>
          <w:sz w:val="24"/>
          <w:szCs w:val="24"/>
        </w:rPr>
        <w:t xml:space="preserve">. </w:t>
      </w:r>
      <w:r w:rsidR="00F741E8" w:rsidRPr="001B7845">
        <w:rPr>
          <w:rFonts w:ascii="Book Antiqua" w:hAnsi="Book Antiqua"/>
          <w:sz w:val="24"/>
          <w:szCs w:val="24"/>
        </w:rPr>
        <w:t>T</w:t>
      </w:r>
      <w:r w:rsidR="00B123F8" w:rsidRPr="001B7845">
        <w:rPr>
          <w:rFonts w:ascii="Book Antiqua" w:hAnsi="Book Antiqua"/>
          <w:sz w:val="24"/>
          <w:szCs w:val="24"/>
        </w:rPr>
        <w:t>h</w:t>
      </w:r>
      <w:r w:rsidR="00F741E8" w:rsidRPr="001B7845">
        <w:rPr>
          <w:rFonts w:ascii="Book Antiqua" w:hAnsi="Book Antiqua"/>
          <w:sz w:val="24"/>
          <w:szCs w:val="24"/>
        </w:rPr>
        <w:t>is process is followed by</w:t>
      </w:r>
      <w:r w:rsidR="008B517A" w:rsidRPr="001B7845">
        <w:rPr>
          <w:rFonts w:ascii="Book Antiqua" w:hAnsi="Book Antiqua"/>
          <w:sz w:val="24"/>
          <w:szCs w:val="24"/>
        </w:rPr>
        <w:t xml:space="preserve"> </w:t>
      </w:r>
      <w:r w:rsidR="006D06AD" w:rsidRPr="001B7845">
        <w:rPr>
          <w:rFonts w:ascii="Book Antiqua" w:hAnsi="Book Antiqua"/>
          <w:sz w:val="24"/>
          <w:szCs w:val="24"/>
        </w:rPr>
        <w:t>β-oxidation.</w:t>
      </w:r>
      <w:r w:rsidR="008E0FD2" w:rsidRPr="001B7845">
        <w:rPr>
          <w:rFonts w:ascii="Book Antiqua" w:hAnsi="Book Antiqua"/>
          <w:sz w:val="24"/>
          <w:szCs w:val="24"/>
        </w:rPr>
        <w:t xml:space="preserve"> </w:t>
      </w:r>
      <w:r w:rsidR="00F741E8" w:rsidRPr="001B7845">
        <w:rPr>
          <w:rFonts w:ascii="Book Antiqua" w:hAnsi="Book Antiqua"/>
          <w:sz w:val="24"/>
          <w:szCs w:val="24"/>
        </w:rPr>
        <w:t>Therefore</w:t>
      </w:r>
      <w:r w:rsidR="008E0FD2" w:rsidRPr="001B7845">
        <w:rPr>
          <w:rFonts w:ascii="Book Antiqua" w:hAnsi="Book Antiqua"/>
          <w:sz w:val="24"/>
          <w:szCs w:val="24"/>
        </w:rPr>
        <w:t xml:space="preserve">, CPT1 and CPT2 </w:t>
      </w:r>
      <w:r w:rsidR="00F741E8" w:rsidRPr="001B7845">
        <w:rPr>
          <w:rFonts w:ascii="Book Antiqua" w:hAnsi="Book Antiqua"/>
          <w:sz w:val="24"/>
          <w:szCs w:val="24"/>
        </w:rPr>
        <w:t>are involved in the</w:t>
      </w:r>
      <w:r w:rsidR="008E0FD2" w:rsidRPr="001B7845">
        <w:rPr>
          <w:rFonts w:ascii="Book Antiqua" w:hAnsi="Book Antiqua"/>
          <w:sz w:val="24"/>
          <w:szCs w:val="24"/>
        </w:rPr>
        <w:t xml:space="preserve"> </w:t>
      </w:r>
      <w:bookmarkStart w:id="191" w:name="_Hlk2381318"/>
      <w:r w:rsidR="00F741E8" w:rsidRPr="001B7845">
        <w:rPr>
          <w:rFonts w:ascii="Book Antiqua" w:hAnsi="Book Antiqua"/>
          <w:sz w:val="24"/>
          <w:szCs w:val="24"/>
        </w:rPr>
        <w:t xml:space="preserve">metabolic pathways of </w:t>
      </w:r>
      <w:r w:rsidR="00B4253F" w:rsidRPr="001B7845">
        <w:rPr>
          <w:rFonts w:ascii="Book Antiqua" w:hAnsi="Book Antiqua"/>
          <w:sz w:val="24"/>
          <w:szCs w:val="24"/>
        </w:rPr>
        <w:t>fatty acid</w:t>
      </w:r>
      <w:r w:rsidR="00F741E8" w:rsidRPr="001B7845">
        <w:rPr>
          <w:rFonts w:ascii="Book Antiqua" w:hAnsi="Book Antiqua"/>
          <w:sz w:val="24"/>
          <w:szCs w:val="24"/>
        </w:rPr>
        <w:t>s</w:t>
      </w:r>
      <w:r w:rsidR="00B4253F" w:rsidRPr="001B7845">
        <w:rPr>
          <w:rFonts w:ascii="Book Antiqua" w:hAnsi="Book Antiqua"/>
          <w:sz w:val="24"/>
          <w:szCs w:val="24"/>
        </w:rPr>
        <w:t xml:space="preserve"> </w:t>
      </w:r>
      <w:bookmarkEnd w:id="191"/>
      <w:r w:rsidR="00DC4DEC" w:rsidRPr="001B7845">
        <w:rPr>
          <w:rFonts w:ascii="Book Antiqua" w:hAnsi="Book Antiqua"/>
          <w:sz w:val="24"/>
          <w:szCs w:val="24"/>
        </w:rPr>
        <w:t xml:space="preserve">in </w:t>
      </w:r>
      <w:r w:rsidR="00F741E8" w:rsidRPr="001B7845">
        <w:rPr>
          <w:rFonts w:ascii="Book Antiqua" w:hAnsi="Book Antiqua"/>
          <w:sz w:val="24"/>
          <w:szCs w:val="24"/>
        </w:rPr>
        <w:t xml:space="preserve">the </w:t>
      </w:r>
      <w:r w:rsidR="00DC4DEC" w:rsidRPr="001B7845">
        <w:rPr>
          <w:rFonts w:ascii="Book Antiqua" w:hAnsi="Book Antiqua"/>
          <w:sz w:val="24"/>
          <w:szCs w:val="24"/>
        </w:rPr>
        <w:t>carnitine cycle</w:t>
      </w:r>
      <w:r w:rsidR="009E0AF6" w:rsidRPr="001B7845">
        <w:rPr>
          <w:rFonts w:ascii="Book Antiqua" w:hAnsi="Book Antiqua"/>
          <w:sz w:val="24"/>
          <w:szCs w:val="24"/>
        </w:rPr>
        <w:t xml:space="preserve">. </w:t>
      </w:r>
      <w:r w:rsidR="00F741E8" w:rsidRPr="001B7845">
        <w:rPr>
          <w:rFonts w:ascii="Book Antiqua" w:hAnsi="Book Antiqua"/>
          <w:sz w:val="24"/>
          <w:szCs w:val="24"/>
        </w:rPr>
        <w:t xml:space="preserve">Following the downregulation of </w:t>
      </w:r>
      <w:r w:rsidR="009E7015" w:rsidRPr="001B7845">
        <w:rPr>
          <w:rFonts w:ascii="Book Antiqua" w:hAnsi="Book Antiqua"/>
          <w:sz w:val="24"/>
          <w:szCs w:val="24"/>
        </w:rPr>
        <w:t>CPT1</w:t>
      </w:r>
      <w:r w:rsidR="00F741E8" w:rsidRPr="001B7845">
        <w:rPr>
          <w:rFonts w:ascii="Book Antiqua" w:hAnsi="Book Antiqua"/>
          <w:sz w:val="24"/>
          <w:szCs w:val="24"/>
        </w:rPr>
        <w:t xml:space="preserve">, the level of </w:t>
      </w:r>
      <w:r w:rsidR="009E7015" w:rsidRPr="001B7845">
        <w:rPr>
          <w:rFonts w:ascii="Book Antiqua" w:hAnsi="Book Antiqua"/>
          <w:sz w:val="24"/>
          <w:szCs w:val="24"/>
        </w:rPr>
        <w:t>acylcarnitine is decreased</w:t>
      </w:r>
      <w:r w:rsidR="00F741E8" w:rsidRPr="001B7845">
        <w:rPr>
          <w:rFonts w:ascii="Book Antiqua" w:hAnsi="Book Antiqua"/>
          <w:sz w:val="24"/>
          <w:szCs w:val="24"/>
        </w:rPr>
        <w:t>. The inverse is observed following the downregulation of</w:t>
      </w:r>
      <w:r w:rsidR="009E7015" w:rsidRPr="001B7845">
        <w:rPr>
          <w:rFonts w:ascii="Book Antiqua" w:hAnsi="Book Antiqua"/>
          <w:sz w:val="24"/>
          <w:szCs w:val="24"/>
        </w:rPr>
        <w:t xml:space="preserve"> CPT2.</w:t>
      </w:r>
    </w:p>
    <w:p w14:paraId="4FED4595" w14:textId="3D28628D" w:rsidR="00EC386B" w:rsidRPr="001B7845" w:rsidRDefault="00F741E8" w:rsidP="001B7845">
      <w:pPr>
        <w:spacing w:line="360" w:lineRule="auto"/>
        <w:ind w:firstLineChars="100" w:firstLine="240"/>
        <w:rPr>
          <w:rFonts w:ascii="Book Antiqua" w:hAnsi="Book Antiqua"/>
          <w:sz w:val="24"/>
          <w:szCs w:val="24"/>
        </w:rPr>
      </w:pPr>
      <w:r w:rsidRPr="001B7845">
        <w:rPr>
          <w:rFonts w:ascii="Book Antiqua" w:hAnsi="Book Antiqua"/>
          <w:sz w:val="24"/>
          <w:szCs w:val="24"/>
        </w:rPr>
        <w:t>A r</w:t>
      </w:r>
      <w:r w:rsidR="00B76724" w:rsidRPr="001B7845">
        <w:rPr>
          <w:rFonts w:ascii="Book Antiqua" w:hAnsi="Book Antiqua"/>
          <w:sz w:val="24"/>
          <w:szCs w:val="24"/>
        </w:rPr>
        <w:t>ecent study reported that the</w:t>
      </w:r>
      <w:r w:rsidRPr="001B7845">
        <w:rPr>
          <w:rFonts w:ascii="Book Antiqua" w:hAnsi="Book Antiqua"/>
          <w:sz w:val="24"/>
          <w:szCs w:val="24"/>
        </w:rPr>
        <w:t xml:space="preserve"> level of</w:t>
      </w:r>
      <w:r w:rsidR="00B76724" w:rsidRPr="001B7845">
        <w:rPr>
          <w:rFonts w:ascii="Book Antiqua" w:hAnsi="Book Antiqua"/>
          <w:sz w:val="24"/>
          <w:szCs w:val="24"/>
        </w:rPr>
        <w:t xml:space="preserve"> </w:t>
      </w:r>
      <w:r w:rsidR="000712C4" w:rsidRPr="001B7845">
        <w:rPr>
          <w:rFonts w:ascii="Book Antiqua" w:hAnsi="Book Antiqua"/>
          <w:sz w:val="24"/>
          <w:szCs w:val="24"/>
        </w:rPr>
        <w:t xml:space="preserve">acylcarnitine in </w:t>
      </w:r>
      <w:r w:rsidR="00DC4DEC" w:rsidRPr="001B7845">
        <w:rPr>
          <w:rFonts w:ascii="Book Antiqua" w:hAnsi="Book Antiqua"/>
          <w:sz w:val="24"/>
          <w:szCs w:val="24"/>
        </w:rPr>
        <w:t>steatohepatitis (SH</w:t>
      </w:r>
      <w:r w:rsidR="00847FBD" w:rsidRPr="001B7845">
        <w:rPr>
          <w:rFonts w:ascii="Book Antiqua" w:hAnsi="Book Antiqua"/>
          <w:sz w:val="24"/>
          <w:szCs w:val="24"/>
        </w:rPr>
        <w:t>)</w:t>
      </w:r>
      <w:r w:rsidR="00DC4DEC" w:rsidRPr="001B7845">
        <w:rPr>
          <w:rFonts w:ascii="Book Antiqua" w:hAnsi="Book Antiqua"/>
          <w:sz w:val="24"/>
          <w:szCs w:val="24"/>
        </w:rPr>
        <w:t xml:space="preserve"> </w:t>
      </w:r>
      <w:r w:rsidR="000712C4" w:rsidRPr="001B7845">
        <w:rPr>
          <w:rFonts w:ascii="Book Antiqua" w:hAnsi="Book Antiqua"/>
          <w:sz w:val="24"/>
          <w:szCs w:val="24"/>
        </w:rPr>
        <w:t>patients</w:t>
      </w:r>
      <w:r w:rsidR="00DC4DEC" w:rsidRPr="001B7845">
        <w:rPr>
          <w:rFonts w:ascii="Book Antiqua" w:hAnsi="Book Antiqua"/>
          <w:sz w:val="24"/>
          <w:szCs w:val="24"/>
        </w:rPr>
        <w:t xml:space="preserve"> </w:t>
      </w:r>
      <w:r w:rsidR="000712C4" w:rsidRPr="001B7845">
        <w:rPr>
          <w:rFonts w:ascii="Book Antiqua" w:hAnsi="Book Antiqua"/>
          <w:sz w:val="24"/>
          <w:szCs w:val="24"/>
        </w:rPr>
        <w:t xml:space="preserve">with HCC was increased </w:t>
      </w:r>
      <w:r w:rsidRPr="001B7845">
        <w:rPr>
          <w:rFonts w:ascii="Book Antiqua" w:hAnsi="Book Antiqua"/>
          <w:sz w:val="24"/>
          <w:szCs w:val="24"/>
        </w:rPr>
        <w:t>comp</w:t>
      </w:r>
      <w:r w:rsidR="00B24211" w:rsidRPr="001B7845">
        <w:rPr>
          <w:rFonts w:ascii="Book Antiqua" w:hAnsi="Book Antiqua"/>
          <w:sz w:val="24"/>
          <w:szCs w:val="24"/>
        </w:rPr>
        <w:t>a</w:t>
      </w:r>
      <w:r w:rsidRPr="001B7845">
        <w:rPr>
          <w:rFonts w:ascii="Book Antiqua" w:hAnsi="Book Antiqua"/>
          <w:sz w:val="24"/>
          <w:szCs w:val="24"/>
        </w:rPr>
        <w:t xml:space="preserve">red with that </w:t>
      </w:r>
      <w:r w:rsidR="00B24211" w:rsidRPr="001B7845">
        <w:rPr>
          <w:rFonts w:ascii="Book Antiqua" w:hAnsi="Book Antiqua"/>
          <w:sz w:val="24"/>
          <w:szCs w:val="24"/>
        </w:rPr>
        <w:t xml:space="preserve">reported in SH patients </w:t>
      </w:r>
      <w:r w:rsidR="000712C4" w:rsidRPr="001B7845">
        <w:rPr>
          <w:rFonts w:ascii="Book Antiqua" w:hAnsi="Book Antiqua"/>
          <w:sz w:val="24"/>
          <w:szCs w:val="24"/>
        </w:rPr>
        <w:t>without</w:t>
      </w:r>
      <w:r w:rsidR="008B517A" w:rsidRPr="001B7845">
        <w:rPr>
          <w:rFonts w:ascii="Book Antiqua" w:hAnsi="Book Antiqua"/>
          <w:sz w:val="24"/>
          <w:szCs w:val="24"/>
        </w:rPr>
        <w:t xml:space="preserve"> </w:t>
      </w:r>
      <w:r w:rsidR="00B24211" w:rsidRPr="001B7845">
        <w:rPr>
          <w:rFonts w:ascii="Book Antiqua" w:hAnsi="Book Antiqua"/>
          <w:sz w:val="24"/>
          <w:szCs w:val="24"/>
        </w:rPr>
        <w:t>HCC</w:t>
      </w:r>
      <w:r w:rsidR="00D840A7" w:rsidRPr="001B7845">
        <w:rPr>
          <w:rFonts w:ascii="Book Antiqua" w:hAnsi="Book Antiqua"/>
          <w:sz w:val="24"/>
          <w:szCs w:val="24"/>
        </w:rPr>
        <w:fldChar w:fldCharType="begin"/>
      </w:r>
      <w:r w:rsidR="00D840A7" w:rsidRPr="001B7845">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00D840A7" w:rsidRPr="001B7845">
        <w:rPr>
          <w:rFonts w:ascii="Book Antiqua" w:hAnsi="Book Antiqua"/>
          <w:sz w:val="24"/>
          <w:szCs w:val="24"/>
        </w:rPr>
        <w:fldChar w:fldCharType="separate"/>
      </w:r>
      <w:r w:rsidR="00D840A7" w:rsidRPr="001B7845">
        <w:rPr>
          <w:rFonts w:ascii="Book Antiqua" w:hAnsi="Book Antiqua"/>
          <w:noProof/>
          <w:sz w:val="24"/>
          <w:szCs w:val="24"/>
          <w:vertAlign w:val="superscript"/>
        </w:rPr>
        <w:t>[6]</w:t>
      </w:r>
      <w:r w:rsidR="00D840A7" w:rsidRPr="001B7845">
        <w:rPr>
          <w:rFonts w:ascii="Book Antiqua" w:hAnsi="Book Antiqua"/>
          <w:sz w:val="24"/>
          <w:szCs w:val="24"/>
        </w:rPr>
        <w:fldChar w:fldCharType="end"/>
      </w:r>
      <w:r w:rsidR="00B24211" w:rsidRPr="001B7845">
        <w:rPr>
          <w:rFonts w:ascii="Book Antiqua" w:hAnsi="Book Antiqua"/>
          <w:sz w:val="24"/>
          <w:szCs w:val="24"/>
        </w:rPr>
        <w:t xml:space="preserve">. In addition, CPT2 was downregulated in SH patients with </w:t>
      </w:r>
      <w:r w:rsidR="00B24211" w:rsidRPr="001B7845">
        <w:rPr>
          <w:rFonts w:ascii="Book Antiqua" w:hAnsi="Book Antiqua"/>
          <w:sz w:val="24"/>
          <w:szCs w:val="24"/>
        </w:rPr>
        <w:lastRenderedPageBreak/>
        <w:t>HCC</w:t>
      </w:r>
      <w:r w:rsidR="00B24211" w:rsidRPr="001B7845">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Pls2LCA3XTwvc3R5bGU+PC9EaXNwbGF5VGV4dD48cmVjb3JkPjxyZWMtbnVtYmVyPjY2PC9yZWMt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Pls2LCA3XTwvc3R5bGU+PC9EaXNwbGF5VGV4dD48cmVjb3JkPjxyZWMtbnVtYmVyPjY2PC9yZWMt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B24211" w:rsidRPr="001B7845">
        <w:rPr>
          <w:rFonts w:ascii="Book Antiqua" w:hAnsi="Book Antiqua"/>
          <w:sz w:val="24"/>
          <w:szCs w:val="24"/>
        </w:rPr>
      </w:r>
      <w:r w:rsidR="00B24211"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[6,7]</w:t>
      </w:r>
      <w:r w:rsidR="00B24211" w:rsidRPr="001B7845">
        <w:rPr>
          <w:rFonts w:ascii="Book Antiqua" w:hAnsi="Book Antiqua"/>
          <w:sz w:val="24"/>
          <w:szCs w:val="24"/>
        </w:rPr>
        <w:fldChar w:fldCharType="end"/>
      </w:r>
      <w:r w:rsidR="00B24211" w:rsidRPr="001B7845">
        <w:rPr>
          <w:rFonts w:ascii="Book Antiqua" w:hAnsi="Book Antiqua"/>
          <w:sz w:val="24"/>
          <w:szCs w:val="24"/>
        </w:rPr>
        <w:t xml:space="preserve">. Hence, a </w:t>
      </w:r>
      <w:r w:rsidR="00787031" w:rsidRPr="001B7845">
        <w:rPr>
          <w:rFonts w:ascii="Book Antiqua" w:hAnsi="Book Antiqua"/>
          <w:sz w:val="24"/>
          <w:szCs w:val="24"/>
        </w:rPr>
        <w:t xml:space="preserve">high </w:t>
      </w:r>
      <w:r w:rsidR="00B24211" w:rsidRPr="001B7845">
        <w:rPr>
          <w:rFonts w:ascii="Book Antiqua" w:hAnsi="Book Antiqua"/>
          <w:sz w:val="24"/>
          <w:szCs w:val="24"/>
        </w:rPr>
        <w:t xml:space="preserve">level of </w:t>
      </w:r>
      <w:r w:rsidR="00C96F4C" w:rsidRPr="001B7845">
        <w:rPr>
          <w:rFonts w:ascii="Book Antiqua" w:hAnsi="Book Antiqua"/>
          <w:sz w:val="24"/>
          <w:szCs w:val="24"/>
        </w:rPr>
        <w:t>acylcarnitine</w:t>
      </w:r>
      <w:r w:rsidR="00787031" w:rsidRPr="001B7845">
        <w:rPr>
          <w:rFonts w:ascii="Book Antiqua" w:hAnsi="Book Antiqua"/>
          <w:sz w:val="24"/>
          <w:szCs w:val="24"/>
        </w:rPr>
        <w:t xml:space="preserve"> </w:t>
      </w:r>
      <w:r w:rsidR="00B24211" w:rsidRPr="001B7845">
        <w:rPr>
          <w:rFonts w:ascii="Book Antiqua" w:hAnsi="Book Antiqua"/>
          <w:sz w:val="24"/>
          <w:szCs w:val="24"/>
        </w:rPr>
        <w:t xml:space="preserve">may serve as </w:t>
      </w:r>
      <w:r w:rsidR="00DC4DEC" w:rsidRPr="001B7845">
        <w:rPr>
          <w:rFonts w:ascii="Book Antiqua" w:hAnsi="Book Antiqua"/>
          <w:sz w:val="24"/>
          <w:szCs w:val="24"/>
        </w:rPr>
        <w:t xml:space="preserve">a </w:t>
      </w:r>
      <w:r w:rsidR="00C96F4C" w:rsidRPr="001B7845">
        <w:rPr>
          <w:rFonts w:ascii="Book Antiqua" w:hAnsi="Book Antiqua"/>
          <w:sz w:val="24"/>
          <w:szCs w:val="24"/>
        </w:rPr>
        <w:t xml:space="preserve">useful biomarker for </w:t>
      </w:r>
      <w:r w:rsidR="00B24211" w:rsidRPr="001B7845">
        <w:rPr>
          <w:rFonts w:ascii="Book Antiqua" w:hAnsi="Book Antiqua"/>
          <w:sz w:val="24"/>
          <w:szCs w:val="24"/>
        </w:rPr>
        <w:t xml:space="preserve">the </w:t>
      </w:r>
      <w:r w:rsidR="00C96F4C" w:rsidRPr="001B7845">
        <w:rPr>
          <w:rFonts w:ascii="Book Antiqua" w:hAnsi="Book Antiqua"/>
          <w:sz w:val="24"/>
          <w:szCs w:val="24"/>
        </w:rPr>
        <w:t xml:space="preserve">early diagnosis of HCC in </w:t>
      </w:r>
      <w:r w:rsidR="00DC4DEC" w:rsidRPr="001B7845">
        <w:rPr>
          <w:rFonts w:ascii="Book Antiqua" w:hAnsi="Book Antiqua"/>
          <w:sz w:val="24"/>
          <w:szCs w:val="24"/>
        </w:rPr>
        <w:t xml:space="preserve">SH </w:t>
      </w:r>
      <w:r w:rsidR="00C96F4C" w:rsidRPr="001B7845">
        <w:rPr>
          <w:rFonts w:ascii="Book Antiqua" w:hAnsi="Book Antiqua"/>
          <w:sz w:val="24"/>
          <w:szCs w:val="24"/>
        </w:rPr>
        <w:t>patients</w:t>
      </w:r>
      <w:r w:rsidR="00B24211" w:rsidRPr="001B7845">
        <w:rPr>
          <w:rFonts w:ascii="Book Antiqua" w:hAnsi="Book Antiqua"/>
          <w:sz w:val="24"/>
          <w:szCs w:val="24"/>
        </w:rPr>
        <w:t>.</w:t>
      </w:r>
      <w:r w:rsidR="00DC4DEC" w:rsidRPr="001B7845">
        <w:rPr>
          <w:rFonts w:ascii="Book Antiqua" w:hAnsi="Book Antiqua"/>
          <w:sz w:val="24"/>
          <w:szCs w:val="24"/>
        </w:rPr>
        <w:t xml:space="preserve"> </w:t>
      </w:r>
      <w:r w:rsidR="00B24211" w:rsidRPr="001B7845">
        <w:rPr>
          <w:rFonts w:ascii="Book Antiqua" w:hAnsi="Book Antiqua"/>
          <w:sz w:val="24"/>
          <w:szCs w:val="24"/>
        </w:rPr>
        <w:t>Consequently</w:t>
      </w:r>
      <w:r w:rsidR="000712C4" w:rsidRPr="001B7845">
        <w:rPr>
          <w:rFonts w:ascii="Book Antiqua" w:hAnsi="Book Antiqua"/>
          <w:sz w:val="24"/>
          <w:szCs w:val="24"/>
        </w:rPr>
        <w:t xml:space="preserve">, </w:t>
      </w:r>
      <w:r w:rsidR="00B24211" w:rsidRPr="001B7845">
        <w:rPr>
          <w:rFonts w:ascii="Book Antiqua" w:hAnsi="Book Antiqua"/>
          <w:sz w:val="24"/>
          <w:szCs w:val="24"/>
        </w:rPr>
        <w:t xml:space="preserve">a </w:t>
      </w:r>
      <w:r w:rsidR="00EC386B" w:rsidRPr="001B7845">
        <w:rPr>
          <w:rFonts w:ascii="Book Antiqua" w:hAnsi="Book Antiqua"/>
          <w:sz w:val="24"/>
          <w:szCs w:val="24"/>
        </w:rPr>
        <w:t xml:space="preserve">high </w:t>
      </w:r>
      <w:r w:rsidR="00B24211" w:rsidRPr="001B7845">
        <w:rPr>
          <w:rFonts w:ascii="Book Antiqua" w:hAnsi="Book Antiqua"/>
          <w:sz w:val="24"/>
          <w:szCs w:val="24"/>
        </w:rPr>
        <w:t xml:space="preserve">level of </w:t>
      </w:r>
      <w:r w:rsidR="000712C4" w:rsidRPr="001B7845">
        <w:rPr>
          <w:rFonts w:ascii="Book Antiqua" w:hAnsi="Book Antiqua"/>
          <w:sz w:val="24"/>
          <w:szCs w:val="24"/>
        </w:rPr>
        <w:t xml:space="preserve">acylcarnitine </w:t>
      </w:r>
      <w:r w:rsidR="00B24211" w:rsidRPr="001B7845">
        <w:rPr>
          <w:rFonts w:ascii="Book Antiqua" w:hAnsi="Book Antiqua"/>
          <w:sz w:val="24"/>
          <w:szCs w:val="24"/>
        </w:rPr>
        <w:t>has been linked</w:t>
      </w:r>
      <w:r w:rsidR="000712C4" w:rsidRPr="001B7845">
        <w:rPr>
          <w:rFonts w:ascii="Book Antiqua" w:hAnsi="Book Antiqua"/>
          <w:sz w:val="24"/>
          <w:szCs w:val="24"/>
        </w:rPr>
        <w:t xml:space="preserve"> to</w:t>
      </w:r>
      <w:r w:rsidR="00B24211" w:rsidRPr="001B7845">
        <w:rPr>
          <w:rFonts w:ascii="Book Antiqua" w:hAnsi="Book Antiqua"/>
          <w:sz w:val="24"/>
          <w:szCs w:val="24"/>
        </w:rPr>
        <w:t xml:space="preserve"> the</w:t>
      </w:r>
      <w:r w:rsidR="000712C4" w:rsidRPr="001B7845">
        <w:rPr>
          <w:rFonts w:ascii="Book Antiqua" w:hAnsi="Book Antiqua"/>
          <w:sz w:val="24"/>
          <w:szCs w:val="24"/>
        </w:rPr>
        <w:t xml:space="preserve"> development </w:t>
      </w:r>
      <w:r w:rsidR="00B24211" w:rsidRPr="001B7845">
        <w:rPr>
          <w:rFonts w:ascii="Book Antiqua" w:hAnsi="Book Antiqua"/>
          <w:sz w:val="24"/>
          <w:szCs w:val="24"/>
        </w:rPr>
        <w:t xml:space="preserve">of HCC </w:t>
      </w:r>
      <w:r w:rsidR="000712C4" w:rsidRPr="001B7845">
        <w:rPr>
          <w:rFonts w:ascii="Book Antiqua" w:hAnsi="Book Antiqua"/>
          <w:sz w:val="24"/>
          <w:szCs w:val="24"/>
        </w:rPr>
        <w:t xml:space="preserve">in </w:t>
      </w:r>
      <w:r w:rsidR="00DC4DEC" w:rsidRPr="001B7845">
        <w:rPr>
          <w:rFonts w:ascii="Book Antiqua" w:hAnsi="Book Antiqua"/>
          <w:sz w:val="24"/>
          <w:szCs w:val="24"/>
        </w:rPr>
        <w:t xml:space="preserve">SH </w:t>
      </w:r>
      <w:r w:rsidR="000712C4" w:rsidRPr="001B7845">
        <w:rPr>
          <w:rFonts w:ascii="Book Antiqua" w:hAnsi="Book Antiqua"/>
          <w:sz w:val="24"/>
          <w:szCs w:val="24"/>
        </w:rPr>
        <w:t>patients.</w:t>
      </w:r>
      <w:r w:rsidR="00B4253F" w:rsidRPr="001B7845">
        <w:rPr>
          <w:rFonts w:ascii="Book Antiqua" w:hAnsi="Book Antiqua"/>
          <w:sz w:val="24"/>
          <w:szCs w:val="24"/>
        </w:rPr>
        <w:t xml:space="preserve"> </w:t>
      </w:r>
      <w:r w:rsidR="00B24211" w:rsidRPr="001B7845">
        <w:rPr>
          <w:rFonts w:ascii="Book Antiqua" w:hAnsi="Book Antiqua"/>
          <w:sz w:val="24"/>
          <w:szCs w:val="24"/>
        </w:rPr>
        <w:t>In contrast</w:t>
      </w:r>
      <w:r w:rsidR="003B0FDB" w:rsidRPr="001B7845">
        <w:rPr>
          <w:rFonts w:ascii="Book Antiqua" w:hAnsi="Book Antiqua"/>
          <w:sz w:val="24"/>
          <w:szCs w:val="24"/>
        </w:rPr>
        <w:t xml:space="preserve">, </w:t>
      </w:r>
      <w:r w:rsidR="00B24211" w:rsidRPr="001B7845">
        <w:rPr>
          <w:rFonts w:ascii="Book Antiqua" w:hAnsi="Book Antiqua"/>
          <w:sz w:val="24"/>
          <w:szCs w:val="24"/>
        </w:rPr>
        <w:t>an</w:t>
      </w:r>
      <w:r w:rsidR="008B517A" w:rsidRPr="001B7845">
        <w:rPr>
          <w:rFonts w:ascii="Book Antiqua" w:hAnsi="Book Antiqua"/>
          <w:sz w:val="24"/>
          <w:szCs w:val="24"/>
        </w:rPr>
        <w:t>other</w:t>
      </w:r>
      <w:r w:rsidR="003B0FDB" w:rsidRPr="001B7845">
        <w:rPr>
          <w:rFonts w:ascii="Book Antiqua" w:hAnsi="Book Antiqua"/>
          <w:sz w:val="24"/>
          <w:szCs w:val="24"/>
        </w:rPr>
        <w:t xml:space="preserve"> study reported that </w:t>
      </w:r>
      <w:bookmarkStart w:id="192" w:name="_Hlk2194018"/>
      <w:r w:rsidR="00B24211" w:rsidRPr="001B7845">
        <w:rPr>
          <w:rFonts w:ascii="Book Antiqua" w:hAnsi="Book Antiqua"/>
          <w:sz w:val="24"/>
          <w:szCs w:val="24"/>
        </w:rPr>
        <w:t xml:space="preserve">the level of </w:t>
      </w:r>
      <w:proofErr w:type="spellStart"/>
      <w:r w:rsidR="007B6082" w:rsidRPr="001B7845">
        <w:rPr>
          <w:rFonts w:ascii="Book Antiqua" w:hAnsi="Book Antiqua"/>
          <w:sz w:val="24"/>
          <w:szCs w:val="24"/>
        </w:rPr>
        <w:t>acetylcarnitine</w:t>
      </w:r>
      <w:proofErr w:type="spellEnd"/>
      <w:r w:rsidR="000B5D5D" w:rsidRPr="001B7845">
        <w:rPr>
          <w:rFonts w:ascii="Book Antiqua" w:hAnsi="Book Antiqua"/>
          <w:sz w:val="24"/>
          <w:szCs w:val="24"/>
        </w:rPr>
        <w:t xml:space="preserve"> </w:t>
      </w:r>
      <w:r w:rsidR="00F86838" w:rsidRPr="001B7845">
        <w:rPr>
          <w:rFonts w:ascii="Book Antiqua" w:hAnsi="Book Antiqua"/>
          <w:sz w:val="24"/>
          <w:szCs w:val="24"/>
        </w:rPr>
        <w:t>(AC2)</w:t>
      </w:r>
      <w:r w:rsidR="007A274D" w:rsidRPr="001B7845">
        <w:rPr>
          <w:rFonts w:ascii="Book Antiqua" w:hAnsi="Book Antiqua"/>
          <w:sz w:val="24"/>
          <w:szCs w:val="24"/>
        </w:rPr>
        <w:t xml:space="preserve"> - </w:t>
      </w:r>
      <w:r w:rsidR="007B6082" w:rsidRPr="001B7845">
        <w:rPr>
          <w:rFonts w:ascii="Book Antiqua" w:hAnsi="Book Antiqua"/>
          <w:sz w:val="24"/>
          <w:szCs w:val="24"/>
        </w:rPr>
        <w:t>one of</w:t>
      </w:r>
      <w:r w:rsidR="00B24211" w:rsidRPr="001B7845">
        <w:rPr>
          <w:rFonts w:ascii="Book Antiqua" w:hAnsi="Book Antiqua"/>
          <w:sz w:val="24"/>
          <w:szCs w:val="24"/>
        </w:rPr>
        <w:t xml:space="preserve"> the</w:t>
      </w:r>
      <w:r w:rsidR="007B6082" w:rsidRPr="001B7845">
        <w:rPr>
          <w:rFonts w:ascii="Book Antiqua" w:hAnsi="Book Antiqua"/>
          <w:sz w:val="24"/>
          <w:szCs w:val="24"/>
        </w:rPr>
        <w:t xml:space="preserve"> acylcarnitine species</w:t>
      </w:r>
      <w:r w:rsidR="007A274D" w:rsidRPr="001B7845">
        <w:rPr>
          <w:rFonts w:ascii="Book Antiqua" w:hAnsi="Book Antiqua"/>
          <w:sz w:val="24"/>
          <w:szCs w:val="24"/>
        </w:rPr>
        <w:t xml:space="preserve"> - </w:t>
      </w:r>
      <w:r w:rsidR="00B24211" w:rsidRPr="001B7845">
        <w:rPr>
          <w:rFonts w:ascii="Book Antiqua" w:hAnsi="Book Antiqua"/>
          <w:sz w:val="24"/>
          <w:szCs w:val="24"/>
        </w:rPr>
        <w:t xml:space="preserve">was decreased </w:t>
      </w:r>
      <w:r w:rsidR="003B0FDB" w:rsidRPr="001B7845">
        <w:rPr>
          <w:rFonts w:ascii="Book Antiqua" w:hAnsi="Book Antiqua"/>
          <w:sz w:val="24"/>
          <w:szCs w:val="24"/>
        </w:rPr>
        <w:t xml:space="preserve">in </w:t>
      </w:r>
      <w:r w:rsidR="00DC4DEC" w:rsidRPr="001B7845">
        <w:rPr>
          <w:rFonts w:ascii="Book Antiqua" w:hAnsi="Book Antiqua"/>
          <w:sz w:val="24"/>
          <w:szCs w:val="24"/>
        </w:rPr>
        <w:t xml:space="preserve">non-SH </w:t>
      </w:r>
      <w:r w:rsidR="003B0FDB" w:rsidRPr="001B7845">
        <w:rPr>
          <w:rFonts w:ascii="Book Antiqua" w:hAnsi="Book Antiqua"/>
          <w:sz w:val="24"/>
          <w:szCs w:val="24"/>
        </w:rPr>
        <w:t xml:space="preserve">patients with HCC </w:t>
      </w:r>
      <w:r w:rsidR="00B24211" w:rsidRPr="001B7845">
        <w:rPr>
          <w:rFonts w:ascii="Book Antiqua" w:hAnsi="Book Antiqua"/>
          <w:i/>
          <w:iCs/>
          <w:sz w:val="24"/>
          <w:szCs w:val="24"/>
        </w:rPr>
        <w:t>vs</w:t>
      </w:r>
      <w:r w:rsidR="003B0FDB" w:rsidRPr="001B7845">
        <w:rPr>
          <w:rFonts w:ascii="Book Antiqua" w:hAnsi="Book Antiqua"/>
          <w:sz w:val="24"/>
          <w:szCs w:val="24"/>
        </w:rPr>
        <w:t xml:space="preserve"> those without</w:t>
      </w:r>
      <w:r w:rsidR="00B24211" w:rsidRPr="001B7845">
        <w:rPr>
          <w:rFonts w:ascii="Book Antiqua" w:hAnsi="Book Antiqua"/>
          <w:sz w:val="24"/>
          <w:szCs w:val="24"/>
        </w:rPr>
        <w:t xml:space="preserve"> HCC</w:t>
      </w:r>
      <w:r w:rsidR="006D72EF" w:rsidRPr="001B7845">
        <w:rPr>
          <w:rFonts w:ascii="Book Antiqua" w:hAnsi="Book Antiqua"/>
          <w:sz w:val="24"/>
          <w:szCs w:val="24"/>
        </w:rPr>
        <w:t xml:space="preserve">, </w:t>
      </w:r>
      <w:r w:rsidR="004613AE" w:rsidRPr="001B7845">
        <w:rPr>
          <w:rFonts w:ascii="Book Antiqua" w:hAnsi="Book Antiqua"/>
          <w:sz w:val="24"/>
          <w:szCs w:val="24"/>
        </w:rPr>
        <w:t xml:space="preserve">the level of </w:t>
      </w:r>
      <w:r w:rsidR="003E4974" w:rsidRPr="001B7845">
        <w:rPr>
          <w:rFonts w:ascii="Book Antiqua" w:hAnsi="Book Antiqua"/>
          <w:sz w:val="24"/>
          <w:szCs w:val="24"/>
        </w:rPr>
        <w:t>AC2</w:t>
      </w:r>
      <w:r w:rsidR="006D72EF" w:rsidRPr="001B7845">
        <w:rPr>
          <w:rFonts w:ascii="Book Antiqua" w:hAnsi="Book Antiqua"/>
          <w:sz w:val="24"/>
          <w:szCs w:val="24"/>
        </w:rPr>
        <w:t xml:space="preserve"> was associated with tumor stage</w:t>
      </w:r>
      <w:r w:rsidR="00937A6C" w:rsidRPr="001B7845">
        <w:rPr>
          <w:rFonts w:ascii="Book Antiqua" w:hAnsi="Book Antiqua"/>
          <w:sz w:val="24"/>
          <w:szCs w:val="24"/>
        </w:rPr>
        <w:t>,</w:t>
      </w:r>
      <w:r w:rsidR="006D72EF" w:rsidRPr="001B7845">
        <w:rPr>
          <w:rFonts w:ascii="Book Antiqua" w:hAnsi="Book Antiqua"/>
          <w:sz w:val="24"/>
          <w:szCs w:val="24"/>
        </w:rPr>
        <w:t xml:space="preserve"> and the expression of AC2 in HCC tissue was decreased according to tumor stage</w:t>
      </w:r>
      <w:r w:rsidR="00E90440" w:rsidRPr="001B7845">
        <w:rPr>
          <w:rFonts w:ascii="Book Antiqua" w:hAnsi="Book Antiqua"/>
          <w:sz w:val="24"/>
          <w:szCs w:val="24"/>
        </w:rPr>
        <w:fldChar w:fldCharType="begin"/>
      </w:r>
      <w:r w:rsidR="00165BE8" w:rsidRPr="001B7845">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00E90440" w:rsidRPr="001B7845">
        <w:rPr>
          <w:rFonts w:ascii="Book Antiqua" w:hAnsi="Book Antiqua"/>
          <w:sz w:val="24"/>
          <w:szCs w:val="24"/>
        </w:rPr>
        <w:fldChar w:fldCharType="separate"/>
      </w:r>
      <w:r w:rsidR="00165BE8" w:rsidRPr="001B7845">
        <w:rPr>
          <w:rFonts w:ascii="Book Antiqua" w:hAnsi="Book Antiqua"/>
          <w:noProof/>
          <w:sz w:val="24"/>
          <w:szCs w:val="24"/>
          <w:vertAlign w:val="superscript"/>
        </w:rPr>
        <w:t>[8]</w:t>
      </w:r>
      <w:r w:rsidR="00E90440" w:rsidRPr="001B7845">
        <w:rPr>
          <w:rFonts w:ascii="Book Antiqua" w:hAnsi="Book Antiqua"/>
          <w:sz w:val="24"/>
          <w:szCs w:val="24"/>
        </w:rPr>
        <w:fldChar w:fldCharType="end"/>
      </w:r>
      <w:r w:rsidR="003E4974" w:rsidRPr="001B7845">
        <w:rPr>
          <w:rFonts w:ascii="Book Antiqua" w:hAnsi="Book Antiqua"/>
          <w:sz w:val="24"/>
          <w:szCs w:val="24"/>
        </w:rPr>
        <w:t xml:space="preserve">. </w:t>
      </w:r>
      <w:r w:rsidR="00B24211" w:rsidRPr="001B7845">
        <w:rPr>
          <w:rFonts w:ascii="Book Antiqua" w:hAnsi="Book Antiqua"/>
          <w:sz w:val="24"/>
          <w:szCs w:val="24"/>
        </w:rPr>
        <w:t>In addition, CPT1 was shown to be downregulated in non-SH patients with HCC</w:t>
      </w:r>
      <w:r w:rsidR="00B24211" w:rsidRPr="001B7845">
        <w:rPr>
          <w:rFonts w:ascii="Book Antiqua" w:hAnsi="Book Antiqua"/>
          <w:sz w:val="24"/>
          <w:szCs w:val="24"/>
        </w:rPr>
        <w:fldChar w:fldCharType="begin">
          <w:fldData xml:space="preserve">PEVuZE5vdGU+PENpdGU+PEF1dGhvcj5DaGVuPC9BdXRob3I+PFllYXI+MjAxODwvWWVhcj48UmVj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PEVuZE5vdGU+PENpdGU+PEF1dGhvcj5DaGVuPC9BdXRob3I+PFllYXI+MjAxODwvWWVhcj48UmVj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00B24211" w:rsidRPr="001B7845">
        <w:rPr>
          <w:rFonts w:ascii="Book Antiqua" w:hAnsi="Book Antiqua"/>
          <w:sz w:val="24"/>
          <w:szCs w:val="24"/>
        </w:rPr>
      </w:r>
      <w:r w:rsidR="00B24211"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[8,9]</w:t>
      </w:r>
      <w:r w:rsidR="00B24211" w:rsidRPr="001B7845">
        <w:rPr>
          <w:rFonts w:ascii="Book Antiqua" w:hAnsi="Book Antiqua"/>
          <w:sz w:val="24"/>
          <w:szCs w:val="24"/>
        </w:rPr>
        <w:fldChar w:fldCharType="end"/>
      </w:r>
      <w:r w:rsidR="00B24211" w:rsidRPr="001B7845">
        <w:rPr>
          <w:rFonts w:ascii="Book Antiqua" w:hAnsi="Book Antiqua"/>
          <w:sz w:val="24"/>
          <w:szCs w:val="24"/>
        </w:rPr>
        <w:t xml:space="preserve">. Therefore, a </w:t>
      </w:r>
      <w:r w:rsidR="008B517A" w:rsidRPr="001B7845">
        <w:rPr>
          <w:rFonts w:ascii="Book Antiqua" w:hAnsi="Book Antiqua"/>
          <w:sz w:val="24"/>
          <w:szCs w:val="24"/>
        </w:rPr>
        <w:t>low level</w:t>
      </w:r>
      <w:r w:rsidR="00B24211" w:rsidRPr="001B7845">
        <w:rPr>
          <w:rFonts w:ascii="Book Antiqua" w:hAnsi="Book Antiqua"/>
          <w:sz w:val="24"/>
          <w:szCs w:val="24"/>
        </w:rPr>
        <w:t xml:space="preserve"> of AC2</w:t>
      </w:r>
      <w:r w:rsidR="008B517A" w:rsidRPr="001B7845">
        <w:rPr>
          <w:rFonts w:ascii="Book Antiqua" w:hAnsi="Book Antiqua"/>
          <w:sz w:val="24"/>
          <w:szCs w:val="24"/>
        </w:rPr>
        <w:t xml:space="preserve"> </w:t>
      </w:r>
      <w:r w:rsidR="00B24211" w:rsidRPr="001B7845">
        <w:rPr>
          <w:rFonts w:ascii="Book Antiqua" w:hAnsi="Book Antiqua"/>
          <w:sz w:val="24"/>
          <w:szCs w:val="24"/>
        </w:rPr>
        <w:t xml:space="preserve">has been </w:t>
      </w:r>
      <w:r w:rsidR="008B517A" w:rsidRPr="001B7845">
        <w:rPr>
          <w:rFonts w:ascii="Book Antiqua" w:hAnsi="Book Antiqua"/>
          <w:sz w:val="24"/>
          <w:szCs w:val="24"/>
        </w:rPr>
        <w:t xml:space="preserve">associated with </w:t>
      </w:r>
      <w:bookmarkEnd w:id="192"/>
      <w:r w:rsidR="00B24211" w:rsidRPr="001B7845">
        <w:rPr>
          <w:rFonts w:ascii="Book Antiqua" w:hAnsi="Book Antiqua"/>
          <w:sz w:val="24"/>
          <w:szCs w:val="24"/>
        </w:rPr>
        <w:t xml:space="preserve">the </w:t>
      </w:r>
      <w:r w:rsidR="00DC4DEC" w:rsidRPr="001B7845">
        <w:rPr>
          <w:rFonts w:ascii="Book Antiqua" w:hAnsi="Book Antiqua"/>
          <w:sz w:val="24"/>
          <w:szCs w:val="24"/>
        </w:rPr>
        <w:t xml:space="preserve">development </w:t>
      </w:r>
      <w:r w:rsidR="00B24211" w:rsidRPr="001B7845">
        <w:rPr>
          <w:rFonts w:ascii="Book Antiqua" w:hAnsi="Book Antiqua"/>
          <w:sz w:val="24"/>
          <w:szCs w:val="24"/>
        </w:rPr>
        <w:t xml:space="preserve">of HCC. </w:t>
      </w:r>
      <w:bookmarkStart w:id="193" w:name="_Hlk2195200"/>
      <w:r w:rsidR="00903F85" w:rsidRPr="001B7845">
        <w:rPr>
          <w:rFonts w:ascii="Book Antiqua" w:hAnsi="Book Antiqua"/>
          <w:sz w:val="24"/>
          <w:szCs w:val="24"/>
        </w:rPr>
        <w:t xml:space="preserve">Furthermore, </w:t>
      </w:r>
      <w:r w:rsidR="004E3D9F" w:rsidRPr="001B7845">
        <w:rPr>
          <w:rFonts w:ascii="Book Antiqua" w:hAnsi="Book Antiqua"/>
          <w:sz w:val="24"/>
          <w:szCs w:val="24"/>
        </w:rPr>
        <w:t xml:space="preserve">a </w:t>
      </w:r>
      <w:r w:rsidR="004812C5" w:rsidRPr="001B7845">
        <w:rPr>
          <w:rFonts w:ascii="Book Antiqua" w:hAnsi="Book Antiqua"/>
          <w:sz w:val="24"/>
          <w:szCs w:val="24"/>
        </w:rPr>
        <w:t xml:space="preserve">recent study reported that </w:t>
      </w:r>
      <w:r w:rsidR="00F86838" w:rsidRPr="001B7845">
        <w:rPr>
          <w:rFonts w:ascii="Book Antiqua" w:hAnsi="Book Antiqua"/>
          <w:sz w:val="24"/>
          <w:szCs w:val="24"/>
        </w:rPr>
        <w:t xml:space="preserve">AC2 </w:t>
      </w:r>
      <w:r w:rsidR="00EC386B" w:rsidRPr="001B7845">
        <w:rPr>
          <w:rFonts w:ascii="Book Antiqua" w:hAnsi="Book Antiqua"/>
          <w:sz w:val="24"/>
          <w:szCs w:val="24"/>
        </w:rPr>
        <w:t>significantly downregulate</w:t>
      </w:r>
      <w:r w:rsidR="004E3D9F" w:rsidRPr="001B7845">
        <w:rPr>
          <w:rFonts w:ascii="Book Antiqua" w:hAnsi="Book Antiqua"/>
          <w:sz w:val="24"/>
          <w:szCs w:val="24"/>
        </w:rPr>
        <w:t>d the expression of</w:t>
      </w:r>
      <w:r w:rsidR="00EC386B" w:rsidRPr="001B7845">
        <w:rPr>
          <w:rFonts w:ascii="Book Antiqua" w:hAnsi="Book Antiqua"/>
          <w:sz w:val="24"/>
          <w:szCs w:val="24"/>
        </w:rPr>
        <w:t xml:space="preserve"> </w:t>
      </w:r>
      <w:r w:rsidR="004E3D9F" w:rsidRPr="001B7845">
        <w:rPr>
          <w:rFonts w:ascii="Book Antiqua" w:hAnsi="Book Antiqua"/>
          <w:sz w:val="24"/>
          <w:szCs w:val="24"/>
        </w:rPr>
        <w:t>vascular endothelial growth factor (</w:t>
      </w:r>
      <w:r w:rsidR="00EC386B" w:rsidRPr="001B7845">
        <w:rPr>
          <w:rFonts w:ascii="Book Antiqua" w:hAnsi="Book Antiqua"/>
          <w:sz w:val="24"/>
          <w:szCs w:val="24"/>
        </w:rPr>
        <w:t>VEGF</w:t>
      </w:r>
      <w:r w:rsidR="004E3D9F" w:rsidRPr="001B7845">
        <w:rPr>
          <w:rFonts w:ascii="Book Antiqua" w:hAnsi="Book Antiqua"/>
          <w:sz w:val="24"/>
          <w:szCs w:val="24"/>
        </w:rPr>
        <w:t>)</w:t>
      </w:r>
      <w:r w:rsidR="00EC386B" w:rsidRPr="001B7845">
        <w:rPr>
          <w:rFonts w:ascii="Book Antiqua" w:hAnsi="Book Antiqua"/>
          <w:sz w:val="24"/>
          <w:szCs w:val="24"/>
        </w:rPr>
        <w:t xml:space="preserve">, </w:t>
      </w:r>
      <w:r w:rsidR="00F271FA" w:rsidRPr="001B7845">
        <w:rPr>
          <w:rFonts w:ascii="Book Antiqua" w:hAnsi="Book Antiqua"/>
          <w:sz w:val="24"/>
          <w:szCs w:val="24"/>
        </w:rPr>
        <w:t>VEGF receptor 2 (</w:t>
      </w:r>
      <w:r w:rsidR="00EC386B" w:rsidRPr="001B7845">
        <w:rPr>
          <w:rFonts w:ascii="Book Antiqua" w:hAnsi="Book Antiqua"/>
          <w:sz w:val="24"/>
          <w:szCs w:val="24"/>
        </w:rPr>
        <w:t>VEGFR-2</w:t>
      </w:r>
      <w:r w:rsidR="00F271FA" w:rsidRPr="001B7845">
        <w:rPr>
          <w:rFonts w:ascii="Book Antiqua" w:hAnsi="Book Antiqua"/>
          <w:sz w:val="24"/>
          <w:szCs w:val="24"/>
        </w:rPr>
        <w:t>)</w:t>
      </w:r>
      <w:r w:rsidR="00EC386B" w:rsidRPr="001B7845">
        <w:rPr>
          <w:rFonts w:ascii="Book Antiqua" w:hAnsi="Book Antiqua"/>
          <w:sz w:val="24"/>
          <w:szCs w:val="24"/>
        </w:rPr>
        <w:t xml:space="preserve">, </w:t>
      </w:r>
      <w:r w:rsidR="004E3D9F" w:rsidRPr="001B7845">
        <w:rPr>
          <w:rFonts w:ascii="Book Antiqua" w:hAnsi="Book Antiqua"/>
          <w:sz w:val="24"/>
          <w:szCs w:val="24"/>
        </w:rPr>
        <w:t>C-X-C motif chemokine 12 (</w:t>
      </w:r>
      <w:r w:rsidR="00EC386B" w:rsidRPr="001B7845">
        <w:rPr>
          <w:rFonts w:ascii="Book Antiqua" w:hAnsi="Book Antiqua"/>
          <w:sz w:val="24"/>
          <w:szCs w:val="24"/>
        </w:rPr>
        <w:t>CXCL12</w:t>
      </w:r>
      <w:r w:rsidR="004E3D9F" w:rsidRPr="001B7845">
        <w:rPr>
          <w:rFonts w:ascii="Book Antiqua" w:hAnsi="Book Antiqua"/>
          <w:sz w:val="24"/>
          <w:szCs w:val="24"/>
        </w:rPr>
        <w:t>)</w:t>
      </w:r>
      <w:r w:rsidR="00EC386B" w:rsidRPr="001B7845">
        <w:rPr>
          <w:rFonts w:ascii="Book Antiqua" w:hAnsi="Book Antiqua"/>
          <w:sz w:val="24"/>
          <w:szCs w:val="24"/>
        </w:rPr>
        <w:t xml:space="preserve"> and </w:t>
      </w:r>
      <w:r w:rsidR="009868D6" w:rsidRPr="001B7845">
        <w:rPr>
          <w:rFonts w:ascii="Book Antiqua" w:hAnsi="Book Antiqua"/>
          <w:sz w:val="24"/>
          <w:szCs w:val="24"/>
        </w:rPr>
        <w:t>C</w:t>
      </w:r>
      <w:r w:rsidR="004F660B" w:rsidRPr="001B7845">
        <w:rPr>
          <w:rFonts w:ascii="Book Antiqua" w:hAnsi="Book Antiqua"/>
          <w:sz w:val="24"/>
          <w:szCs w:val="24"/>
        </w:rPr>
        <w:t>-</w:t>
      </w:r>
      <w:r w:rsidR="009868D6" w:rsidRPr="001B7845">
        <w:rPr>
          <w:rFonts w:ascii="Book Antiqua" w:hAnsi="Book Antiqua"/>
          <w:sz w:val="24"/>
          <w:szCs w:val="24"/>
        </w:rPr>
        <w:t>X</w:t>
      </w:r>
      <w:r w:rsidR="004F660B" w:rsidRPr="001B7845">
        <w:rPr>
          <w:rFonts w:ascii="Book Antiqua" w:hAnsi="Book Antiqua"/>
          <w:sz w:val="24"/>
          <w:szCs w:val="24"/>
        </w:rPr>
        <w:t>-</w:t>
      </w:r>
      <w:r w:rsidR="009868D6" w:rsidRPr="001B7845">
        <w:rPr>
          <w:rFonts w:ascii="Book Antiqua" w:hAnsi="Book Antiqua"/>
          <w:sz w:val="24"/>
          <w:szCs w:val="24"/>
        </w:rPr>
        <w:t>C chemokine receptor 4 (</w:t>
      </w:r>
      <w:r w:rsidR="00EC386B" w:rsidRPr="001B7845">
        <w:rPr>
          <w:rFonts w:ascii="Book Antiqua" w:hAnsi="Book Antiqua"/>
          <w:sz w:val="24"/>
          <w:szCs w:val="24"/>
        </w:rPr>
        <w:t>CXCR4</w:t>
      </w:r>
      <w:r w:rsidR="009868D6" w:rsidRPr="001B7845">
        <w:rPr>
          <w:rFonts w:ascii="Book Antiqua" w:hAnsi="Book Antiqua"/>
          <w:sz w:val="24"/>
          <w:szCs w:val="24"/>
        </w:rPr>
        <w:t>)</w:t>
      </w:r>
      <w:r w:rsidR="00EC386B" w:rsidRPr="001B7845">
        <w:rPr>
          <w:rFonts w:ascii="Book Antiqua" w:hAnsi="Book Antiqua"/>
          <w:sz w:val="24"/>
          <w:szCs w:val="24"/>
        </w:rPr>
        <w:t xml:space="preserve"> </w:t>
      </w:r>
      <w:r w:rsidR="00AD4686" w:rsidRPr="001B7845">
        <w:rPr>
          <w:rFonts w:ascii="Book Antiqua" w:hAnsi="Book Antiqua"/>
          <w:sz w:val="24"/>
          <w:szCs w:val="24"/>
        </w:rPr>
        <w:t>in</w:t>
      </w:r>
      <w:r w:rsidR="00EC386B" w:rsidRPr="001B7845">
        <w:rPr>
          <w:rFonts w:ascii="Book Antiqua" w:hAnsi="Book Antiqua"/>
          <w:sz w:val="24"/>
          <w:szCs w:val="24"/>
        </w:rPr>
        <w:t xml:space="preserve"> </w:t>
      </w:r>
      <w:r w:rsidR="009868D6" w:rsidRPr="001B7845">
        <w:rPr>
          <w:rFonts w:ascii="Book Antiqua" w:hAnsi="Book Antiqua"/>
          <w:sz w:val="24"/>
          <w:szCs w:val="24"/>
        </w:rPr>
        <w:t>human umbilical vein endothelial cells (</w:t>
      </w:r>
      <w:r w:rsidR="00EC386B" w:rsidRPr="001B7845">
        <w:rPr>
          <w:rFonts w:ascii="Book Antiqua" w:hAnsi="Book Antiqua"/>
          <w:sz w:val="24"/>
          <w:szCs w:val="24"/>
        </w:rPr>
        <w:t>HUVEC</w:t>
      </w:r>
      <w:r w:rsidR="009868D6" w:rsidRPr="001B7845">
        <w:rPr>
          <w:rFonts w:ascii="Book Antiqua" w:hAnsi="Book Antiqua"/>
          <w:sz w:val="24"/>
          <w:szCs w:val="24"/>
        </w:rPr>
        <w:t>s)</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&lt;EndNote&gt;&lt;Cite&gt;&lt;Author&gt;Baci&lt;/Author&gt;&lt;Year&gt;2018&lt;/Year&gt;&lt;RecNum&gt;68&lt;/RecNum&gt;&lt;DisplayText&gt;&lt;style face="superscript"&gt;[10]&lt;/style&gt;&lt;/DisplayText&gt;&lt;record&gt;&lt;rec-number&gt;68&lt;/rec-number&gt;&lt;foreign-keys&gt;&lt;key app="EN" db-id="e0awwvpt7azft3esx0ovts9kr22dxxxaaavz" timestamp="1551791170"&gt;68&lt;/key&gt;&lt;/foreign-keys&gt;&lt;ref-type name="Journal Article"&gt;17&lt;/ref-type&gt;&lt;contributors&gt;&lt;authors&gt;&lt;author&gt;Baci, Denisa&lt;/author&gt;&lt;author&gt;Bruno, Antonino&lt;/author&gt;&lt;author&gt;Bassani, Barbara&lt;/author&gt;&lt;author&gt;Tramacere, Matilde&lt;/author&gt;&lt;author&gt;Mortara, Lorenzo&lt;/author&gt;&lt;author&gt;Albini, Adriana&lt;/author&gt;&lt;author&gt;Noonan, Douglas M.&lt;/author&gt;&lt;/authors&gt;&lt;/contributors&gt;&lt;titles&gt;&lt;title&gt;Acetyl-l-carnitine is an anti-angiogenic agent targeting the VEGFR2 and CXCR4 pathways&lt;/title&gt;&lt;secondary-title&gt;Cancer Letters&lt;/secondary-title&gt;&lt;/titles&gt;&lt;periodical&gt;&lt;full-title&gt;Cancer Letters&lt;/full-title&gt;&lt;/periodical&gt;&lt;pages&gt;100-116&lt;/pages&gt;&lt;volume&gt;429&lt;/volume&gt;&lt;keywords&gt;&lt;keyword&gt;Angiogenesis&lt;/keyword&gt;&lt;keyword&gt;L-acetyl-carnitine (ALCAR)&lt;/keyword&gt;&lt;keyword&gt;Chemoprevention&lt;/keyword&gt;&lt;keyword&gt;Angioprevention&lt;/keyword&gt;&lt;keyword&gt;VEGF/VEGFR2&lt;/keyword&gt;&lt;keyword&gt;Migration/invasion&lt;/keyword&gt;&lt;/keywords&gt;&lt;dates&gt;&lt;year&gt;2018&lt;/year&gt;&lt;pub-dates&gt;&lt;date&gt;2018/08/10/&lt;/date&gt;&lt;/pub-dates&gt;&lt;/dates&gt;&lt;isbn&gt;0304-3835&lt;/isbn&gt;&lt;urls&gt;&lt;related-urls&gt;&lt;url&gt;http://www.sciencedirect.com/science/article/pii/S0304383518302799&lt;/url&gt;&lt;/related-urls&gt;&lt;/urls&gt;&lt;electronic-resource-num&gt;https://doi.org/10.1016/j.canlet.2018.04.018&lt;/electronic-resource-num&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[10]</w:t>
      </w:r>
      <w:r w:rsidR="005873A4" w:rsidRPr="001B7845">
        <w:rPr>
          <w:rFonts w:ascii="Book Antiqua" w:hAnsi="Book Antiqua"/>
          <w:sz w:val="24"/>
          <w:szCs w:val="24"/>
        </w:rPr>
        <w:fldChar w:fldCharType="end"/>
      </w:r>
      <w:r w:rsidR="00EC386B" w:rsidRPr="001B7845">
        <w:rPr>
          <w:rFonts w:ascii="Book Antiqua" w:hAnsi="Book Antiqua"/>
          <w:sz w:val="24"/>
          <w:szCs w:val="24"/>
        </w:rPr>
        <w:t>.</w:t>
      </w:r>
      <w:r w:rsidR="004E3D9F" w:rsidRPr="001B7845">
        <w:rPr>
          <w:rFonts w:ascii="Book Antiqua" w:hAnsi="Book Antiqua"/>
          <w:sz w:val="24"/>
          <w:szCs w:val="24"/>
        </w:rPr>
        <w:t xml:space="preserve"> Thus, it was suggested that AC2 possesses anti-angiogenic properties through the VEGF and CXCL12 pathways.</w:t>
      </w:r>
    </w:p>
    <w:bookmarkEnd w:id="193"/>
    <w:p w14:paraId="5C93482F" w14:textId="7C58445E" w:rsidR="00634F02" w:rsidRPr="001B7845" w:rsidRDefault="004E3D9F" w:rsidP="001B7845">
      <w:pPr>
        <w:spacing w:line="360" w:lineRule="auto"/>
        <w:ind w:firstLineChars="100" w:firstLine="240"/>
        <w:rPr>
          <w:rFonts w:ascii="Book Antiqua" w:hAnsi="Book Antiqua"/>
          <w:sz w:val="24"/>
          <w:szCs w:val="24"/>
        </w:rPr>
      </w:pPr>
      <w:r w:rsidRPr="001B7845">
        <w:rPr>
          <w:rFonts w:ascii="Book Antiqua" w:hAnsi="Book Antiqua"/>
          <w:sz w:val="24"/>
          <w:szCs w:val="24"/>
        </w:rPr>
        <w:t>Based on this evidence, it was hypothesized that</w:t>
      </w:r>
      <w:r w:rsidR="008B517A" w:rsidRPr="001B7845">
        <w:rPr>
          <w:rFonts w:ascii="Book Antiqua" w:hAnsi="Book Antiqua"/>
          <w:sz w:val="24"/>
          <w:szCs w:val="24"/>
        </w:rPr>
        <w:t xml:space="preserve"> </w:t>
      </w:r>
      <w:r w:rsidR="00B8518A" w:rsidRPr="001B7845">
        <w:rPr>
          <w:rFonts w:ascii="Book Antiqua" w:hAnsi="Book Antiqua"/>
          <w:sz w:val="24"/>
          <w:szCs w:val="24"/>
        </w:rPr>
        <w:t xml:space="preserve">the </w:t>
      </w:r>
      <w:r w:rsidR="006B7A36" w:rsidRPr="001B7845">
        <w:rPr>
          <w:rFonts w:ascii="Book Antiqua" w:hAnsi="Book Antiqua"/>
          <w:sz w:val="24"/>
          <w:szCs w:val="24"/>
        </w:rPr>
        <w:t>fatty acid metabolic pathways</w:t>
      </w:r>
      <w:r w:rsidR="004F660B" w:rsidRPr="001B7845">
        <w:rPr>
          <w:rFonts w:ascii="Book Antiqua" w:hAnsi="Book Antiqua"/>
          <w:sz w:val="24"/>
          <w:szCs w:val="24"/>
        </w:rPr>
        <w:t xml:space="preserve"> in</w:t>
      </w:r>
      <w:r w:rsidRPr="001B7845">
        <w:rPr>
          <w:rFonts w:ascii="Book Antiqua" w:hAnsi="Book Antiqua"/>
          <w:sz w:val="24"/>
          <w:szCs w:val="24"/>
        </w:rPr>
        <w:t xml:space="preserve"> the</w:t>
      </w:r>
      <w:r w:rsidR="004F660B" w:rsidRPr="001B7845">
        <w:rPr>
          <w:rFonts w:ascii="Book Antiqua" w:hAnsi="Book Antiqua"/>
          <w:sz w:val="24"/>
          <w:szCs w:val="24"/>
        </w:rPr>
        <w:t xml:space="preserve"> carnitine cycle</w:t>
      </w:r>
      <w:r w:rsidR="004A43E0" w:rsidRPr="001B7845">
        <w:rPr>
          <w:rFonts w:ascii="Book Antiqua" w:hAnsi="Book Antiqua"/>
          <w:sz w:val="24"/>
          <w:szCs w:val="24"/>
        </w:rPr>
        <w:t xml:space="preserve"> may differ between SH</w:t>
      </w:r>
      <w:r w:rsidR="007A302C" w:rsidRPr="001B7845">
        <w:rPr>
          <w:rFonts w:ascii="Book Antiqua" w:hAnsi="Book Antiqua"/>
          <w:sz w:val="24"/>
          <w:szCs w:val="24"/>
        </w:rPr>
        <w:t xml:space="preserve"> </w:t>
      </w:r>
      <w:r w:rsidR="004A43E0" w:rsidRPr="001B7845">
        <w:rPr>
          <w:rFonts w:ascii="Book Antiqua" w:hAnsi="Book Antiqua"/>
          <w:sz w:val="24"/>
          <w:szCs w:val="24"/>
        </w:rPr>
        <w:t>HCC and non</w:t>
      </w:r>
      <w:r w:rsidR="006D06AD" w:rsidRPr="001B7845">
        <w:rPr>
          <w:rFonts w:ascii="Book Antiqua" w:hAnsi="Book Antiqua"/>
          <w:sz w:val="24"/>
          <w:szCs w:val="24"/>
        </w:rPr>
        <w:t>-</w:t>
      </w:r>
      <w:r w:rsidR="004A43E0" w:rsidRPr="001B7845">
        <w:rPr>
          <w:rFonts w:ascii="Book Antiqua" w:hAnsi="Book Antiqua"/>
          <w:sz w:val="24"/>
          <w:szCs w:val="24"/>
        </w:rPr>
        <w:t>SH</w:t>
      </w:r>
      <w:r w:rsidR="007A302C" w:rsidRPr="001B7845">
        <w:rPr>
          <w:rFonts w:ascii="Book Antiqua" w:hAnsi="Book Antiqua"/>
          <w:sz w:val="24"/>
          <w:szCs w:val="24"/>
        </w:rPr>
        <w:t xml:space="preserve"> </w:t>
      </w:r>
      <w:r w:rsidR="004A43E0" w:rsidRPr="001B7845">
        <w:rPr>
          <w:rFonts w:ascii="Book Antiqua" w:hAnsi="Book Antiqua"/>
          <w:sz w:val="24"/>
          <w:szCs w:val="24"/>
        </w:rPr>
        <w:t xml:space="preserve">HCC. </w:t>
      </w:r>
      <w:r w:rsidRPr="001B7845">
        <w:rPr>
          <w:rFonts w:ascii="Book Antiqua" w:hAnsi="Book Antiqua"/>
          <w:sz w:val="24"/>
          <w:szCs w:val="24"/>
        </w:rPr>
        <w:t>Therefore, i</w:t>
      </w:r>
      <w:r w:rsidR="00634F02" w:rsidRPr="001B7845">
        <w:rPr>
          <w:rFonts w:ascii="Book Antiqua" w:hAnsi="Book Antiqua"/>
          <w:sz w:val="24"/>
          <w:szCs w:val="24"/>
        </w:rPr>
        <w:t xml:space="preserve">n the </w:t>
      </w:r>
      <w:r w:rsidRPr="001B7845">
        <w:rPr>
          <w:rFonts w:ascii="Book Antiqua" w:hAnsi="Book Antiqua"/>
          <w:sz w:val="24"/>
          <w:szCs w:val="24"/>
        </w:rPr>
        <w:t xml:space="preserve">present </w:t>
      </w:r>
      <w:r w:rsidR="00634F02" w:rsidRPr="001B7845">
        <w:rPr>
          <w:rFonts w:ascii="Book Antiqua" w:hAnsi="Book Antiqua"/>
          <w:sz w:val="24"/>
          <w:szCs w:val="24"/>
        </w:rPr>
        <w:t xml:space="preserve">study, we investigated the relationship between </w:t>
      </w:r>
      <w:r w:rsidR="00B76724" w:rsidRPr="001B7845">
        <w:rPr>
          <w:rFonts w:ascii="Book Antiqua" w:hAnsi="Book Antiqua"/>
          <w:sz w:val="24"/>
          <w:szCs w:val="24"/>
        </w:rPr>
        <w:t xml:space="preserve">acylcarnitine </w:t>
      </w:r>
      <w:r w:rsidR="00634F02" w:rsidRPr="001B7845">
        <w:rPr>
          <w:rFonts w:ascii="Book Antiqua" w:hAnsi="Book Antiqua"/>
          <w:sz w:val="24"/>
          <w:szCs w:val="24"/>
        </w:rPr>
        <w:t xml:space="preserve">and </w:t>
      </w:r>
      <w:r w:rsidR="007A302C" w:rsidRPr="001B7845">
        <w:rPr>
          <w:rFonts w:ascii="Book Antiqua" w:hAnsi="Book Antiqua"/>
          <w:sz w:val="24"/>
          <w:szCs w:val="24"/>
        </w:rPr>
        <w:t xml:space="preserve">non-SH </w:t>
      </w:r>
      <w:r w:rsidR="00634F02" w:rsidRPr="001B7845">
        <w:rPr>
          <w:rFonts w:ascii="Book Antiqua" w:hAnsi="Book Antiqua"/>
          <w:sz w:val="24"/>
          <w:szCs w:val="24"/>
        </w:rPr>
        <w:t>HCC</w:t>
      </w:r>
      <w:r w:rsidR="004F660B" w:rsidRPr="001B7845">
        <w:rPr>
          <w:rFonts w:ascii="Book Antiqua" w:hAnsi="Book Antiqua"/>
          <w:sz w:val="24"/>
          <w:szCs w:val="24"/>
        </w:rPr>
        <w:t>,</w:t>
      </w:r>
      <w:r w:rsidR="00634F02" w:rsidRPr="001B7845">
        <w:rPr>
          <w:rFonts w:ascii="Book Antiqua" w:hAnsi="Book Antiqua"/>
          <w:sz w:val="24"/>
          <w:szCs w:val="24"/>
        </w:rPr>
        <w:t xml:space="preserve"> and </w:t>
      </w:r>
      <w:r w:rsidRPr="001B7845">
        <w:rPr>
          <w:rFonts w:ascii="Book Antiqua" w:hAnsi="Book Antiqua"/>
          <w:sz w:val="24"/>
          <w:szCs w:val="24"/>
        </w:rPr>
        <w:t>assessed</w:t>
      </w:r>
      <w:bookmarkStart w:id="194" w:name="_Hlk2366031"/>
      <w:r w:rsidR="00634F02" w:rsidRPr="001B7845">
        <w:rPr>
          <w:rFonts w:ascii="Book Antiqua" w:hAnsi="Book Antiqua"/>
          <w:sz w:val="24"/>
          <w:szCs w:val="24"/>
        </w:rPr>
        <w:t xml:space="preserve"> </w:t>
      </w:r>
      <w:r w:rsidRPr="001B7845">
        <w:rPr>
          <w:rFonts w:ascii="Book Antiqua" w:hAnsi="Book Antiqua"/>
          <w:sz w:val="24"/>
          <w:szCs w:val="24"/>
        </w:rPr>
        <w:t xml:space="preserve">the usefulness of </w:t>
      </w:r>
      <w:r w:rsidR="00B76724" w:rsidRPr="001B7845">
        <w:rPr>
          <w:rFonts w:ascii="Book Antiqua" w:hAnsi="Book Antiqua"/>
          <w:sz w:val="24"/>
          <w:szCs w:val="24"/>
        </w:rPr>
        <w:t>acylcarnitine</w:t>
      </w:r>
      <w:r w:rsidR="00634F02" w:rsidRPr="001B7845">
        <w:rPr>
          <w:rFonts w:ascii="Book Antiqua" w:hAnsi="Book Antiqua"/>
          <w:sz w:val="24"/>
          <w:szCs w:val="24"/>
        </w:rPr>
        <w:t xml:space="preserve"> </w:t>
      </w:r>
      <w:r w:rsidRPr="001B7845">
        <w:rPr>
          <w:rFonts w:ascii="Book Antiqua" w:hAnsi="Book Antiqua"/>
          <w:sz w:val="24"/>
          <w:szCs w:val="24"/>
        </w:rPr>
        <w:t>as</w:t>
      </w:r>
      <w:r w:rsidR="00634F02" w:rsidRPr="001B7845">
        <w:rPr>
          <w:rFonts w:ascii="Book Antiqua" w:hAnsi="Book Antiqua"/>
          <w:sz w:val="24"/>
          <w:szCs w:val="24"/>
        </w:rPr>
        <w:t xml:space="preserve"> a</w:t>
      </w:r>
      <w:r w:rsidRPr="001B7845">
        <w:rPr>
          <w:rFonts w:ascii="Book Antiqua" w:hAnsi="Book Antiqua"/>
          <w:sz w:val="24"/>
          <w:szCs w:val="24"/>
        </w:rPr>
        <w:t>n</w:t>
      </w:r>
      <w:r w:rsidR="00634F02" w:rsidRPr="001B7845">
        <w:rPr>
          <w:rFonts w:ascii="Book Antiqua" w:hAnsi="Book Antiqua"/>
          <w:sz w:val="24"/>
          <w:szCs w:val="24"/>
        </w:rPr>
        <w:t xml:space="preserve"> </w:t>
      </w:r>
      <w:r w:rsidR="00B76724" w:rsidRPr="001B7845">
        <w:rPr>
          <w:rFonts w:ascii="Book Antiqua" w:hAnsi="Book Antiqua"/>
          <w:sz w:val="24"/>
          <w:szCs w:val="24"/>
        </w:rPr>
        <w:t xml:space="preserve">early </w:t>
      </w:r>
      <w:r w:rsidR="009868D6" w:rsidRPr="001B7845">
        <w:rPr>
          <w:rFonts w:ascii="Book Antiqua" w:hAnsi="Book Antiqua"/>
          <w:sz w:val="24"/>
          <w:szCs w:val="24"/>
        </w:rPr>
        <w:t>d</w:t>
      </w:r>
      <w:r w:rsidR="00411A37" w:rsidRPr="001B7845">
        <w:rPr>
          <w:rFonts w:ascii="Book Antiqua" w:hAnsi="Book Antiqua"/>
          <w:sz w:val="24"/>
          <w:szCs w:val="24"/>
        </w:rPr>
        <w:t>iagnostic</w:t>
      </w:r>
      <w:r w:rsidR="00634F02" w:rsidRPr="001B7845">
        <w:rPr>
          <w:rFonts w:ascii="Book Antiqua" w:hAnsi="Book Antiqua"/>
          <w:sz w:val="24"/>
          <w:szCs w:val="24"/>
        </w:rPr>
        <w:t xml:space="preserve"> biomarker</w:t>
      </w:r>
      <w:r w:rsidR="00EC386B" w:rsidRPr="001B7845">
        <w:rPr>
          <w:rFonts w:ascii="Book Antiqua" w:hAnsi="Book Antiqua"/>
          <w:sz w:val="24"/>
          <w:szCs w:val="24"/>
        </w:rPr>
        <w:t xml:space="preserve"> for </w:t>
      </w:r>
      <w:r w:rsidR="00634F02" w:rsidRPr="001B7845">
        <w:rPr>
          <w:rFonts w:ascii="Book Antiqua" w:hAnsi="Book Antiqua"/>
          <w:sz w:val="24"/>
          <w:szCs w:val="24"/>
        </w:rPr>
        <w:t>HCC</w:t>
      </w:r>
      <w:r w:rsidR="00EC386B" w:rsidRPr="001B7845">
        <w:rPr>
          <w:rFonts w:ascii="Book Antiqua" w:hAnsi="Book Antiqua"/>
          <w:sz w:val="24"/>
          <w:szCs w:val="24"/>
        </w:rPr>
        <w:t xml:space="preserve"> in </w:t>
      </w:r>
      <w:r w:rsidR="00E23ADB" w:rsidRPr="001B7845">
        <w:rPr>
          <w:rFonts w:ascii="Book Antiqua" w:hAnsi="Book Antiqua"/>
          <w:sz w:val="24"/>
          <w:szCs w:val="24"/>
        </w:rPr>
        <w:t xml:space="preserve">non-SH </w:t>
      </w:r>
      <w:r w:rsidR="00EC386B" w:rsidRPr="001B7845">
        <w:rPr>
          <w:rFonts w:ascii="Book Antiqua" w:hAnsi="Book Antiqua"/>
          <w:sz w:val="24"/>
          <w:szCs w:val="24"/>
        </w:rPr>
        <w:t>patients</w:t>
      </w:r>
      <w:r w:rsidR="00634F02" w:rsidRPr="001B7845">
        <w:rPr>
          <w:rFonts w:ascii="Book Antiqua" w:hAnsi="Book Antiqua"/>
          <w:sz w:val="24"/>
          <w:szCs w:val="24"/>
        </w:rPr>
        <w:t>.</w:t>
      </w:r>
    </w:p>
    <w:bookmarkEnd w:id="194"/>
    <w:p w14:paraId="194528DD" w14:textId="77777777" w:rsidR="00634F02" w:rsidRPr="001B7845" w:rsidRDefault="00634F02" w:rsidP="001B7845">
      <w:pPr>
        <w:spacing w:line="360" w:lineRule="auto"/>
        <w:rPr>
          <w:rFonts w:ascii="Book Antiqua" w:hAnsi="Book Antiqua"/>
          <w:b/>
          <w:sz w:val="24"/>
          <w:szCs w:val="24"/>
        </w:rPr>
      </w:pPr>
    </w:p>
    <w:p w14:paraId="311C5ADB" w14:textId="77777777" w:rsidR="007A274D" w:rsidRPr="001B7845" w:rsidRDefault="007A274D" w:rsidP="001B7845">
      <w:pPr>
        <w:adjustRightInd w:val="0"/>
        <w:snapToGrid w:val="0"/>
        <w:spacing w:line="360" w:lineRule="auto"/>
        <w:rPr>
          <w:rFonts w:ascii="Book Antiqua" w:hAnsi="Book Antiqua"/>
          <w:b/>
          <w:sz w:val="24"/>
          <w:szCs w:val="24"/>
        </w:rPr>
      </w:pPr>
      <w:r w:rsidRPr="001B7845">
        <w:rPr>
          <w:rFonts w:ascii="Book Antiqua" w:hAnsi="Book Antiqua"/>
          <w:b/>
          <w:sz w:val="24"/>
          <w:szCs w:val="24"/>
        </w:rPr>
        <w:t>MATERIALS AND METHODS</w:t>
      </w:r>
    </w:p>
    <w:p w14:paraId="08C2BBD2" w14:textId="77777777" w:rsidR="00B75601"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Patients</w:t>
      </w:r>
    </w:p>
    <w:p w14:paraId="31AC27CE" w14:textId="164DA29E" w:rsidR="00B75601" w:rsidRPr="001B7845" w:rsidRDefault="00D54BCE" w:rsidP="001B7845">
      <w:pPr>
        <w:spacing w:line="360" w:lineRule="auto"/>
        <w:rPr>
          <w:rFonts w:ascii="Book Antiqua" w:hAnsi="Book Antiqua"/>
          <w:sz w:val="24"/>
          <w:szCs w:val="24"/>
        </w:rPr>
      </w:pPr>
      <w:r w:rsidRPr="001B7845">
        <w:rPr>
          <w:rFonts w:ascii="Book Antiqua" w:hAnsi="Book Antiqua"/>
          <w:sz w:val="24"/>
          <w:szCs w:val="24"/>
        </w:rPr>
        <w:t xml:space="preserve">The levels of </w:t>
      </w:r>
      <w:r w:rsidR="00133487" w:rsidRPr="001B7845">
        <w:rPr>
          <w:rFonts w:ascii="Book Antiqua" w:hAnsi="Book Antiqua"/>
          <w:sz w:val="24"/>
          <w:szCs w:val="24"/>
        </w:rPr>
        <w:t xml:space="preserve">acylcarnitine </w:t>
      </w:r>
      <w:r w:rsidRPr="001B7845">
        <w:rPr>
          <w:rFonts w:ascii="Book Antiqua" w:hAnsi="Book Antiqua"/>
          <w:sz w:val="24"/>
          <w:szCs w:val="24"/>
        </w:rPr>
        <w:t xml:space="preserve">in the serum </w:t>
      </w:r>
      <w:r w:rsidR="00133487" w:rsidRPr="001B7845">
        <w:rPr>
          <w:rFonts w:ascii="Book Antiqua" w:hAnsi="Book Antiqua"/>
          <w:sz w:val="24"/>
          <w:szCs w:val="24"/>
        </w:rPr>
        <w:t xml:space="preserve">were evaluated in </w:t>
      </w:r>
      <w:r w:rsidRPr="001B7845">
        <w:rPr>
          <w:rFonts w:ascii="Book Antiqua" w:hAnsi="Book Antiqua"/>
          <w:sz w:val="24"/>
          <w:szCs w:val="24"/>
        </w:rPr>
        <w:t xml:space="preserve">40 </w:t>
      </w:r>
      <w:r w:rsidR="00746085" w:rsidRPr="001B7845">
        <w:rPr>
          <w:rFonts w:ascii="Book Antiqua" w:hAnsi="Book Antiqua"/>
          <w:sz w:val="24"/>
          <w:szCs w:val="24"/>
        </w:rPr>
        <w:t>cirrhotic</w:t>
      </w:r>
      <w:r w:rsidR="00B75601" w:rsidRPr="001B7845">
        <w:rPr>
          <w:rFonts w:ascii="Book Antiqua" w:hAnsi="Book Antiqua"/>
          <w:sz w:val="24"/>
          <w:szCs w:val="24"/>
        </w:rPr>
        <w:t xml:space="preserve"> patients </w:t>
      </w:r>
      <w:r w:rsidRPr="001B7845">
        <w:rPr>
          <w:rFonts w:ascii="Book Antiqua" w:hAnsi="Book Antiqua"/>
          <w:sz w:val="24"/>
          <w:szCs w:val="24"/>
        </w:rPr>
        <w:lastRenderedPageBreak/>
        <w:t xml:space="preserve">(20 with </w:t>
      </w:r>
      <w:r w:rsidR="00B75601" w:rsidRPr="001B7845">
        <w:rPr>
          <w:rFonts w:ascii="Book Antiqua" w:hAnsi="Book Antiqua"/>
          <w:sz w:val="24"/>
          <w:szCs w:val="24"/>
        </w:rPr>
        <w:t xml:space="preserve">HCC and </w:t>
      </w:r>
      <w:r w:rsidR="00133487" w:rsidRPr="001B7845">
        <w:rPr>
          <w:rFonts w:ascii="Book Antiqua" w:hAnsi="Book Antiqua"/>
          <w:sz w:val="24"/>
          <w:szCs w:val="24"/>
        </w:rPr>
        <w:t>20</w:t>
      </w:r>
      <w:r w:rsidR="00746085" w:rsidRPr="001B7845">
        <w:rPr>
          <w:rFonts w:ascii="Book Antiqua" w:hAnsi="Book Antiqua"/>
          <w:sz w:val="24"/>
          <w:szCs w:val="24"/>
        </w:rPr>
        <w:t xml:space="preserve"> </w:t>
      </w:r>
      <w:r w:rsidR="00B75601" w:rsidRPr="001B7845">
        <w:rPr>
          <w:rFonts w:ascii="Book Antiqua" w:hAnsi="Book Antiqua"/>
          <w:sz w:val="24"/>
          <w:szCs w:val="24"/>
        </w:rPr>
        <w:t>without HCC</w:t>
      </w:r>
      <w:r w:rsidRPr="001B7845">
        <w:rPr>
          <w:rFonts w:ascii="Book Antiqua" w:hAnsi="Book Antiqua"/>
          <w:sz w:val="24"/>
          <w:szCs w:val="24"/>
        </w:rPr>
        <w:t>)</w:t>
      </w:r>
      <w:r w:rsidR="00634F02" w:rsidRPr="001B7845">
        <w:rPr>
          <w:rFonts w:ascii="Book Antiqua" w:hAnsi="Book Antiqua"/>
          <w:sz w:val="24"/>
          <w:szCs w:val="24"/>
        </w:rPr>
        <w:t xml:space="preserve"> admitted to </w:t>
      </w:r>
      <w:r w:rsidR="005D6201" w:rsidRPr="001B7845">
        <w:rPr>
          <w:rFonts w:ascii="Book Antiqua" w:hAnsi="Book Antiqua"/>
          <w:sz w:val="24"/>
          <w:szCs w:val="24"/>
        </w:rPr>
        <w:t>Nara medical university</w:t>
      </w:r>
      <w:r w:rsidR="00634F02" w:rsidRPr="001B7845">
        <w:rPr>
          <w:rFonts w:ascii="Book Antiqua" w:hAnsi="Book Antiqua"/>
          <w:sz w:val="24"/>
          <w:szCs w:val="24"/>
        </w:rPr>
        <w:t xml:space="preserve"> from April to November 2016. </w:t>
      </w:r>
      <w:r w:rsidR="00133487" w:rsidRPr="001B7845">
        <w:rPr>
          <w:rFonts w:ascii="Book Antiqua" w:hAnsi="Book Antiqua"/>
          <w:sz w:val="24"/>
          <w:szCs w:val="24"/>
        </w:rPr>
        <w:t xml:space="preserve">We excluded patients with alcoholic </w:t>
      </w:r>
      <w:r w:rsidR="00847FBD" w:rsidRPr="001B7845">
        <w:rPr>
          <w:rFonts w:ascii="Book Antiqua" w:hAnsi="Book Antiqua"/>
          <w:sz w:val="24"/>
          <w:szCs w:val="24"/>
        </w:rPr>
        <w:t xml:space="preserve">SH </w:t>
      </w:r>
      <w:r w:rsidR="00133487" w:rsidRPr="001B7845">
        <w:rPr>
          <w:rFonts w:ascii="Book Antiqua" w:hAnsi="Book Antiqua"/>
          <w:sz w:val="24"/>
          <w:szCs w:val="24"/>
        </w:rPr>
        <w:t xml:space="preserve">and </w:t>
      </w:r>
      <w:r w:rsidR="00847FBD" w:rsidRPr="001B7845">
        <w:rPr>
          <w:rFonts w:ascii="Book Antiqua" w:hAnsi="Book Antiqua"/>
          <w:sz w:val="24"/>
          <w:szCs w:val="24"/>
        </w:rPr>
        <w:t>non-alcoholic SH</w:t>
      </w:r>
      <w:r w:rsidR="00133487" w:rsidRPr="001B7845">
        <w:rPr>
          <w:rFonts w:ascii="Book Antiqua" w:hAnsi="Book Antiqua"/>
          <w:sz w:val="24"/>
          <w:szCs w:val="24"/>
        </w:rPr>
        <w:t xml:space="preserve">. </w:t>
      </w:r>
      <w:r w:rsidRPr="001B7845">
        <w:rPr>
          <w:rFonts w:ascii="Book Antiqua" w:hAnsi="Book Antiqua"/>
          <w:sz w:val="24"/>
          <w:szCs w:val="24"/>
        </w:rPr>
        <w:t xml:space="preserve">Eventually, a total </w:t>
      </w:r>
      <w:r w:rsidR="00411A37" w:rsidRPr="001B7845">
        <w:rPr>
          <w:rFonts w:ascii="Book Antiqua" w:hAnsi="Book Antiqua"/>
          <w:sz w:val="24"/>
          <w:szCs w:val="24"/>
        </w:rPr>
        <w:t>of</w:t>
      </w:r>
      <w:r w:rsidRPr="001B7845">
        <w:rPr>
          <w:rFonts w:ascii="Book Antiqua" w:hAnsi="Book Antiqua"/>
          <w:sz w:val="24"/>
          <w:szCs w:val="24"/>
        </w:rPr>
        <w:t xml:space="preserve"> 33</w:t>
      </w:r>
      <w:r w:rsidR="00411A37" w:rsidRPr="001B7845">
        <w:rPr>
          <w:rFonts w:ascii="Book Antiqua" w:hAnsi="Book Antiqua"/>
          <w:sz w:val="24"/>
          <w:szCs w:val="24"/>
        </w:rPr>
        <w:t xml:space="preserve"> non-SH</w:t>
      </w:r>
      <w:r w:rsidR="00634F02" w:rsidRPr="001B7845">
        <w:rPr>
          <w:rFonts w:ascii="Book Antiqua" w:hAnsi="Book Antiqua"/>
          <w:sz w:val="24"/>
          <w:szCs w:val="24"/>
        </w:rPr>
        <w:t xml:space="preserve"> patients </w:t>
      </w:r>
      <w:r w:rsidRPr="001B7845">
        <w:rPr>
          <w:rFonts w:ascii="Book Antiqua" w:hAnsi="Book Antiqua"/>
          <w:sz w:val="24"/>
          <w:szCs w:val="24"/>
        </w:rPr>
        <w:t xml:space="preserve">(14 </w:t>
      </w:r>
      <w:r w:rsidR="00634F02" w:rsidRPr="001B7845">
        <w:rPr>
          <w:rFonts w:ascii="Book Antiqua" w:hAnsi="Book Antiqua"/>
          <w:sz w:val="24"/>
          <w:szCs w:val="24"/>
        </w:rPr>
        <w:t>with HCC and 1</w:t>
      </w:r>
      <w:r w:rsidR="00C63C1F" w:rsidRPr="001B7845">
        <w:rPr>
          <w:rFonts w:ascii="Book Antiqua" w:hAnsi="Book Antiqua"/>
          <w:sz w:val="24"/>
          <w:szCs w:val="24"/>
        </w:rPr>
        <w:t>9</w:t>
      </w:r>
      <w:r w:rsidR="00411A37" w:rsidRPr="001B7845">
        <w:rPr>
          <w:rFonts w:ascii="Book Antiqua" w:hAnsi="Book Antiqua"/>
          <w:sz w:val="24"/>
          <w:szCs w:val="24"/>
        </w:rPr>
        <w:t xml:space="preserve"> </w:t>
      </w:r>
      <w:r w:rsidR="00634F02" w:rsidRPr="001B7845">
        <w:rPr>
          <w:rFonts w:ascii="Book Antiqua" w:hAnsi="Book Antiqua"/>
          <w:sz w:val="24"/>
          <w:szCs w:val="24"/>
        </w:rPr>
        <w:t>without HCC</w:t>
      </w:r>
      <w:r w:rsidRPr="001B7845">
        <w:rPr>
          <w:rFonts w:ascii="Book Antiqua" w:hAnsi="Book Antiqua"/>
          <w:sz w:val="24"/>
          <w:szCs w:val="24"/>
        </w:rPr>
        <w:t>)</w:t>
      </w:r>
      <w:r w:rsidR="00634F02" w:rsidRPr="001B7845">
        <w:rPr>
          <w:rFonts w:ascii="Book Antiqua" w:hAnsi="Book Antiqua"/>
          <w:sz w:val="24"/>
          <w:szCs w:val="24"/>
        </w:rPr>
        <w:t xml:space="preserve"> were enrolled</w:t>
      </w:r>
      <w:r w:rsidRPr="001B7845">
        <w:rPr>
          <w:rFonts w:ascii="Book Antiqua" w:hAnsi="Book Antiqua"/>
          <w:sz w:val="24"/>
          <w:szCs w:val="24"/>
        </w:rPr>
        <w:t xml:space="preserve"> in this study</w:t>
      </w:r>
      <w:r w:rsidR="00634F02" w:rsidRPr="001B7845">
        <w:rPr>
          <w:rFonts w:ascii="Book Antiqua" w:hAnsi="Book Antiqua"/>
          <w:sz w:val="24"/>
          <w:szCs w:val="24"/>
        </w:rPr>
        <w:t>.</w:t>
      </w:r>
      <w:r w:rsidR="00133487" w:rsidRPr="001B7845">
        <w:rPr>
          <w:rFonts w:ascii="Book Antiqua" w:hAnsi="Book Antiqua"/>
          <w:sz w:val="24"/>
          <w:szCs w:val="24"/>
        </w:rPr>
        <w:t xml:space="preserve"> </w:t>
      </w:r>
      <w:r w:rsidRPr="001B7845">
        <w:rPr>
          <w:rFonts w:ascii="Book Antiqua" w:hAnsi="Book Antiqua"/>
          <w:sz w:val="24"/>
          <w:szCs w:val="24"/>
        </w:rPr>
        <w:t>The diagnosis of l</w:t>
      </w:r>
      <w:r w:rsidR="00F65B14" w:rsidRPr="001B7845">
        <w:rPr>
          <w:rFonts w:ascii="Book Antiqua" w:hAnsi="Book Antiqua"/>
          <w:sz w:val="24"/>
          <w:szCs w:val="24"/>
        </w:rPr>
        <w:t>iver cirrhosis</w:t>
      </w:r>
      <w:r w:rsidR="00B75601" w:rsidRPr="001B7845">
        <w:rPr>
          <w:rFonts w:ascii="Book Antiqua" w:hAnsi="Book Antiqua"/>
          <w:sz w:val="24"/>
          <w:szCs w:val="24"/>
        </w:rPr>
        <w:t xml:space="preserve"> was based on physical findings, laboratory tests</w:t>
      </w:r>
      <w:r w:rsidRPr="001B7845">
        <w:rPr>
          <w:rFonts w:ascii="Book Antiqua" w:hAnsi="Book Antiqua"/>
          <w:sz w:val="24"/>
          <w:szCs w:val="24"/>
        </w:rPr>
        <w:t>,</w:t>
      </w:r>
      <w:r w:rsidR="00B75601" w:rsidRPr="001B7845">
        <w:rPr>
          <w:rFonts w:ascii="Book Antiqua" w:hAnsi="Book Antiqua"/>
          <w:sz w:val="24"/>
          <w:szCs w:val="24"/>
        </w:rPr>
        <w:t xml:space="preserve"> and histological criteria</w:t>
      </w:r>
      <w:r w:rsidRPr="001B7845">
        <w:rPr>
          <w:rFonts w:ascii="Book Antiqua" w:hAnsi="Book Antiqua"/>
          <w:sz w:val="24"/>
          <w:szCs w:val="24"/>
        </w:rPr>
        <w:t>,</w:t>
      </w:r>
      <w:r w:rsidR="00B75601" w:rsidRPr="001B7845">
        <w:rPr>
          <w:rFonts w:ascii="Book Antiqua" w:hAnsi="Book Antiqua"/>
          <w:sz w:val="24"/>
          <w:szCs w:val="24"/>
        </w:rPr>
        <w:t xml:space="preserve"> accord</w:t>
      </w:r>
      <w:r w:rsidRPr="001B7845">
        <w:rPr>
          <w:rFonts w:ascii="Book Antiqua" w:hAnsi="Book Antiqua"/>
          <w:sz w:val="24"/>
          <w:szCs w:val="24"/>
        </w:rPr>
        <w:t>ing</w:t>
      </w:r>
      <w:r w:rsidR="00B75601" w:rsidRPr="001B7845">
        <w:rPr>
          <w:rFonts w:ascii="Book Antiqua" w:hAnsi="Book Antiqua"/>
          <w:sz w:val="24"/>
          <w:szCs w:val="24"/>
        </w:rPr>
        <w:t xml:space="preserve"> to </w:t>
      </w:r>
      <w:r w:rsidRPr="001B7845">
        <w:rPr>
          <w:rFonts w:ascii="Book Antiqua" w:hAnsi="Book Antiqua"/>
          <w:sz w:val="24"/>
          <w:szCs w:val="24"/>
        </w:rPr>
        <w:t xml:space="preserve">the </w:t>
      </w:r>
      <w:r w:rsidR="00B75601" w:rsidRPr="001B7845">
        <w:rPr>
          <w:rFonts w:ascii="Book Antiqua" w:hAnsi="Book Antiqua"/>
          <w:sz w:val="24"/>
          <w:szCs w:val="24"/>
        </w:rPr>
        <w:t>evidence-based clinical practice guidelines for liver cirrhosis</w:t>
      </w:r>
      <w:r w:rsidRPr="001B7845">
        <w:rPr>
          <w:rFonts w:ascii="Book Antiqua" w:hAnsi="Book Antiqua"/>
          <w:sz w:val="24"/>
          <w:szCs w:val="24"/>
        </w:rPr>
        <w:t xml:space="preserve"> established in</w:t>
      </w:r>
      <w:r w:rsidR="00B75601" w:rsidRPr="001B7845">
        <w:rPr>
          <w:rFonts w:ascii="Book Antiqua" w:hAnsi="Book Antiqua"/>
          <w:sz w:val="24"/>
          <w:szCs w:val="24"/>
        </w:rPr>
        <w:t xml:space="preserve"> 2015</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&lt;EndNote&gt;&lt;Cite&gt;&lt;Author&gt;Fukui&lt;/Author&gt;&lt;Year&gt;2016&lt;/Year&gt;&lt;RecNum&gt;69&lt;/RecNum&gt;&lt;DisplayText&gt;&lt;style face="superscript"&gt;[11]&lt;/style&gt;&lt;/DisplayText&gt;&lt;record&gt;&lt;rec-number&gt;69&lt;/rec-number&gt;&lt;foreign-keys&gt;&lt;key app="EN" db-id="e0awwvpt7azft3esx0ovts9kr22dxxxaaavz" timestamp="1551791525"&gt;69&lt;/key&gt;&lt;/foreign-keys&gt;&lt;ref-type name="Journal Article"&gt;17&lt;/ref-type&gt;&lt;contributors&gt;&lt;authors&gt;&lt;author&gt;Fukui, Hiroshi&lt;/author&gt;&lt;author&gt;Saito, Hidetsugu&lt;/author&gt;&lt;author&gt;Ueno, Yoshiyuki&lt;/author&gt;&lt;author&gt;Uto, Hirofumi&lt;/author&gt;&lt;author&gt;Obara, Katsutoshi&lt;/author&gt;&lt;author&gt;Sakaida, Isao&lt;/author&gt;&lt;author&gt;Shibuya, Akitaka&lt;/author&gt;&lt;author&gt;Seike, Masataka&lt;/author&gt;&lt;author&gt;Nagoshi, Sumiko&lt;/author&gt;&lt;author&gt;Segawa, Makoto&lt;/author&gt;&lt;author&gt;Tsubouchi, Hirohito&lt;/author&gt;&lt;author&gt;Moriwaki, Hisataka&lt;/author&gt;&lt;author&gt;Kato, Akinobu&lt;/author&gt;&lt;author&gt;Hashimoto, Etsuko&lt;/author&gt;&lt;author&gt;Michitaka, Kojiro&lt;/author&gt;&lt;author&gt;Murawaki, Toshikazu&lt;/author&gt;&lt;author&gt;Sugano, Kentaro&lt;/author&gt;&lt;author&gt;Watanabe, Mamoru&lt;/author&gt;&lt;author&gt;Shimosegawa, Tooru&lt;/author&gt;&lt;/authors&gt;&lt;/contributors&gt;&lt;titles&gt;&lt;title&gt;Evidence-based clinical practice guidelines for liver cirrhosis 2015&lt;/title&gt;&lt;secondary-title&gt;Journal of Gastroenterology&lt;/secondary-title&gt;&lt;/titles&gt;&lt;periodical&gt;&lt;full-title&gt;Journal of Gastroenterology&lt;/full-title&gt;&lt;/periodical&gt;&lt;pages&gt;629-650&lt;/pages&gt;&lt;volume&gt;51&lt;/volume&gt;&lt;number&gt;7&lt;/number&gt;&lt;dates&gt;&lt;year&gt;2016&lt;/year&gt;&lt;pub-dates&gt;&lt;date&gt;2016/07/01&lt;/date&gt;&lt;/pub-dates&gt;&lt;/dates&gt;&lt;isbn&gt;1435-5922&lt;/isbn&gt;&lt;urls&gt;&lt;related-urls&gt;&lt;url&gt;https://doi.org/10.1007/s00535-016-1216-y&lt;/url&gt;&lt;/related-urls&gt;&lt;/urls&gt;&lt;electronic-resource-num&gt;10.1007/s00535-016-1216-y&lt;/electronic-resource-num&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[11]</w:t>
      </w:r>
      <w:r w:rsidR="005873A4" w:rsidRPr="001B7845">
        <w:rPr>
          <w:rFonts w:ascii="Book Antiqua" w:hAnsi="Book Antiqua"/>
          <w:sz w:val="24"/>
          <w:szCs w:val="24"/>
        </w:rPr>
        <w:fldChar w:fldCharType="end"/>
      </w:r>
      <w:r w:rsidR="00634F02" w:rsidRPr="001B7845">
        <w:rPr>
          <w:rFonts w:ascii="Book Antiqua" w:hAnsi="Book Antiqua"/>
          <w:sz w:val="24"/>
          <w:szCs w:val="24"/>
        </w:rPr>
        <w:t xml:space="preserve"> </w:t>
      </w:r>
      <w:r w:rsidR="00B75601" w:rsidRPr="001B7845">
        <w:rPr>
          <w:rFonts w:ascii="Book Antiqua" w:hAnsi="Book Antiqua"/>
          <w:sz w:val="24"/>
          <w:szCs w:val="24"/>
        </w:rPr>
        <w:t xml:space="preserve">by The Japan </w:t>
      </w:r>
      <w:r w:rsidRPr="001B7845">
        <w:rPr>
          <w:rFonts w:ascii="Book Antiqua" w:hAnsi="Book Antiqua"/>
          <w:sz w:val="24"/>
          <w:szCs w:val="24"/>
        </w:rPr>
        <w:t>S</w:t>
      </w:r>
      <w:r w:rsidR="00B75601" w:rsidRPr="001B7845">
        <w:rPr>
          <w:rFonts w:ascii="Book Antiqua" w:hAnsi="Book Antiqua"/>
          <w:sz w:val="24"/>
          <w:szCs w:val="24"/>
        </w:rPr>
        <w:t xml:space="preserve">ociety of </w:t>
      </w:r>
      <w:r w:rsidRPr="001B7845">
        <w:rPr>
          <w:rFonts w:ascii="Book Antiqua" w:hAnsi="Book Antiqua"/>
          <w:sz w:val="24"/>
          <w:szCs w:val="24"/>
        </w:rPr>
        <w:t>G</w:t>
      </w:r>
      <w:r w:rsidR="00B75601" w:rsidRPr="001B7845">
        <w:rPr>
          <w:rFonts w:ascii="Book Antiqua" w:hAnsi="Book Antiqua"/>
          <w:sz w:val="24"/>
          <w:szCs w:val="24"/>
        </w:rPr>
        <w:t xml:space="preserve">astroenterology. </w:t>
      </w:r>
      <w:r w:rsidR="00F91CE7" w:rsidRPr="001B7845">
        <w:rPr>
          <w:rFonts w:ascii="Book Antiqua" w:hAnsi="Book Antiqua"/>
          <w:sz w:val="24"/>
          <w:szCs w:val="24"/>
        </w:rPr>
        <w:t xml:space="preserve">All </w:t>
      </w:r>
      <w:r w:rsidR="00B75601" w:rsidRPr="001B7845">
        <w:rPr>
          <w:rFonts w:ascii="Book Antiqua" w:hAnsi="Book Antiqua"/>
          <w:sz w:val="24"/>
          <w:szCs w:val="24"/>
        </w:rPr>
        <w:t>patients underwent blood examination</w:t>
      </w:r>
      <w:r w:rsidR="00B123F8" w:rsidRPr="001B7845">
        <w:rPr>
          <w:rFonts w:ascii="Book Antiqua" w:hAnsi="Book Antiqua"/>
          <w:sz w:val="24"/>
          <w:szCs w:val="24"/>
        </w:rPr>
        <w:t>,</w:t>
      </w:r>
      <w:r w:rsidR="00B75601" w:rsidRPr="001B7845">
        <w:rPr>
          <w:rFonts w:ascii="Book Antiqua" w:hAnsi="Book Antiqua"/>
          <w:sz w:val="24"/>
          <w:szCs w:val="24"/>
        </w:rPr>
        <w:t xml:space="preserve"> including </w:t>
      </w:r>
      <w:r w:rsidR="00B123F8" w:rsidRPr="001B7845">
        <w:rPr>
          <w:rFonts w:ascii="Book Antiqua" w:hAnsi="Book Antiqua"/>
          <w:sz w:val="24"/>
          <w:szCs w:val="24"/>
        </w:rPr>
        <w:t xml:space="preserve">for </w:t>
      </w:r>
      <w:r w:rsidR="00B75601" w:rsidRPr="001B7845">
        <w:rPr>
          <w:rFonts w:ascii="Book Antiqua" w:hAnsi="Book Antiqua"/>
          <w:sz w:val="24"/>
          <w:szCs w:val="24"/>
        </w:rPr>
        <w:t xml:space="preserve">AFP, </w:t>
      </w:r>
      <w:r w:rsidR="008906D6" w:rsidRPr="001B7845">
        <w:rPr>
          <w:rFonts w:ascii="Book Antiqua" w:hAnsi="Book Antiqua"/>
          <w:sz w:val="24"/>
          <w:szCs w:val="24"/>
        </w:rPr>
        <w:t>DCP</w:t>
      </w:r>
      <w:r w:rsidRPr="001B7845">
        <w:rPr>
          <w:rFonts w:ascii="Book Antiqua" w:hAnsi="Book Antiqua"/>
          <w:sz w:val="24"/>
          <w:szCs w:val="24"/>
        </w:rPr>
        <w:t>,</w:t>
      </w:r>
      <w:r w:rsidR="008906D6" w:rsidRPr="001B7845">
        <w:rPr>
          <w:rFonts w:ascii="Book Antiqua" w:hAnsi="Book Antiqua"/>
          <w:sz w:val="24"/>
          <w:szCs w:val="24"/>
        </w:rPr>
        <w:t xml:space="preserve"> and/or </w:t>
      </w:r>
      <w:r w:rsidR="00B75601" w:rsidRPr="001B7845">
        <w:rPr>
          <w:rFonts w:ascii="Book Antiqua" w:hAnsi="Book Antiqua"/>
          <w:sz w:val="24"/>
          <w:szCs w:val="24"/>
        </w:rPr>
        <w:t>AFP-L3%</w:t>
      </w:r>
      <w:r w:rsidR="00B123F8" w:rsidRPr="001B7845">
        <w:rPr>
          <w:rFonts w:ascii="Book Antiqua" w:hAnsi="Book Antiqua"/>
          <w:sz w:val="24"/>
          <w:szCs w:val="24"/>
        </w:rPr>
        <w:t>,</w:t>
      </w:r>
      <w:r w:rsidR="00B75601" w:rsidRPr="001B7845">
        <w:rPr>
          <w:rFonts w:ascii="Book Antiqua" w:hAnsi="Book Antiqua"/>
          <w:sz w:val="24"/>
          <w:szCs w:val="24"/>
        </w:rPr>
        <w:t xml:space="preserve"> every 3</w:t>
      </w:r>
      <w:r w:rsidR="007A274D" w:rsidRPr="001B7845">
        <w:rPr>
          <w:rFonts w:ascii="Book Antiqua" w:hAnsi="Book Antiqua"/>
          <w:sz w:val="24"/>
          <w:szCs w:val="24"/>
        </w:rPr>
        <w:t>-</w:t>
      </w:r>
      <w:r w:rsidR="00B75601" w:rsidRPr="001B7845">
        <w:rPr>
          <w:rFonts w:ascii="Book Antiqua" w:hAnsi="Book Antiqua"/>
          <w:sz w:val="24"/>
          <w:szCs w:val="24"/>
        </w:rPr>
        <w:t>4 mo</w:t>
      </w:r>
      <w:r w:rsidRPr="001B7845">
        <w:rPr>
          <w:rFonts w:ascii="Book Antiqua" w:hAnsi="Book Antiqua"/>
          <w:sz w:val="24"/>
          <w:szCs w:val="24"/>
        </w:rPr>
        <w:t>. Moreover</w:t>
      </w:r>
      <w:r w:rsidR="00B75601" w:rsidRPr="001B7845">
        <w:rPr>
          <w:rFonts w:ascii="Book Antiqua" w:hAnsi="Book Antiqua"/>
          <w:sz w:val="24"/>
          <w:szCs w:val="24"/>
        </w:rPr>
        <w:t xml:space="preserve">, </w:t>
      </w:r>
      <w:r w:rsidRPr="001B7845">
        <w:rPr>
          <w:rFonts w:ascii="Book Antiqua" w:hAnsi="Book Antiqua"/>
          <w:sz w:val="24"/>
          <w:szCs w:val="24"/>
        </w:rPr>
        <w:t xml:space="preserve">they underwent </w:t>
      </w:r>
      <w:r w:rsidR="00B75601" w:rsidRPr="001B7845">
        <w:rPr>
          <w:rFonts w:ascii="Book Antiqua" w:hAnsi="Book Antiqua"/>
          <w:sz w:val="24"/>
          <w:szCs w:val="24"/>
        </w:rPr>
        <w:t>ultrasound examination, dynamic computed tomograph</w:t>
      </w:r>
      <w:r w:rsidRPr="001B7845">
        <w:rPr>
          <w:rFonts w:ascii="Book Antiqua" w:hAnsi="Book Antiqua"/>
          <w:sz w:val="24"/>
          <w:szCs w:val="24"/>
        </w:rPr>
        <w:t>y</w:t>
      </w:r>
      <w:r w:rsidR="002512CE" w:rsidRPr="001B7845">
        <w:rPr>
          <w:rFonts w:ascii="Book Antiqua" w:hAnsi="Book Antiqua"/>
          <w:sz w:val="24"/>
          <w:szCs w:val="24"/>
        </w:rPr>
        <w:t>,</w:t>
      </w:r>
      <w:r w:rsidR="00B75601" w:rsidRPr="001B7845">
        <w:rPr>
          <w:rFonts w:ascii="Book Antiqua" w:hAnsi="Book Antiqua"/>
          <w:sz w:val="24"/>
          <w:szCs w:val="24"/>
        </w:rPr>
        <w:t xml:space="preserve"> and/or dyn</w:t>
      </w:r>
      <w:r w:rsidR="000F5F32" w:rsidRPr="001B7845">
        <w:rPr>
          <w:rFonts w:ascii="Book Antiqua" w:hAnsi="Book Antiqua"/>
          <w:sz w:val="24"/>
          <w:szCs w:val="24"/>
        </w:rPr>
        <w:t xml:space="preserve">amic magnetic resonance imaging </w:t>
      </w:r>
      <w:r w:rsidR="00B75601" w:rsidRPr="001B7845">
        <w:rPr>
          <w:rFonts w:ascii="Book Antiqua" w:hAnsi="Book Antiqua"/>
          <w:sz w:val="24"/>
          <w:szCs w:val="24"/>
        </w:rPr>
        <w:t>every 4</w:t>
      </w:r>
      <w:r w:rsidR="007A274D" w:rsidRPr="001B7845">
        <w:rPr>
          <w:rFonts w:ascii="Book Antiqua" w:hAnsi="Book Antiqua"/>
          <w:sz w:val="24"/>
          <w:szCs w:val="24"/>
        </w:rPr>
        <w:t>-</w:t>
      </w:r>
      <w:r w:rsidR="00B75601" w:rsidRPr="001B7845">
        <w:rPr>
          <w:rFonts w:ascii="Book Antiqua" w:hAnsi="Book Antiqua"/>
          <w:sz w:val="24"/>
          <w:szCs w:val="24"/>
        </w:rPr>
        <w:t>6 mo. The surveillance, diagnosis</w:t>
      </w:r>
      <w:r w:rsidRPr="001B7845">
        <w:rPr>
          <w:rFonts w:ascii="Book Antiqua" w:hAnsi="Book Antiqua"/>
          <w:sz w:val="24"/>
          <w:szCs w:val="24"/>
        </w:rPr>
        <w:t>,</w:t>
      </w:r>
      <w:r w:rsidR="00B75601" w:rsidRPr="001B7845">
        <w:rPr>
          <w:rFonts w:ascii="Book Antiqua" w:hAnsi="Book Antiqua"/>
          <w:sz w:val="24"/>
          <w:szCs w:val="24"/>
        </w:rPr>
        <w:t xml:space="preserve"> and treatment of HCC was </w:t>
      </w:r>
      <w:r w:rsidRPr="001B7845">
        <w:rPr>
          <w:rFonts w:ascii="Book Antiqua" w:hAnsi="Book Antiqua"/>
          <w:sz w:val="24"/>
          <w:szCs w:val="24"/>
        </w:rPr>
        <w:t xml:space="preserve">performed in </w:t>
      </w:r>
      <w:r w:rsidR="00B75601" w:rsidRPr="001B7845">
        <w:rPr>
          <w:rFonts w:ascii="Book Antiqua" w:hAnsi="Book Antiqua"/>
          <w:sz w:val="24"/>
          <w:szCs w:val="24"/>
        </w:rPr>
        <w:t>accord</w:t>
      </w:r>
      <w:r w:rsidRPr="001B7845">
        <w:rPr>
          <w:rFonts w:ascii="Book Antiqua" w:hAnsi="Book Antiqua"/>
          <w:sz w:val="24"/>
          <w:szCs w:val="24"/>
        </w:rPr>
        <w:t>ance</w:t>
      </w:r>
      <w:r w:rsidR="00B75601" w:rsidRPr="001B7845">
        <w:rPr>
          <w:rFonts w:ascii="Book Antiqua" w:hAnsi="Book Antiqua"/>
          <w:sz w:val="24"/>
          <w:szCs w:val="24"/>
        </w:rPr>
        <w:t xml:space="preserve"> </w:t>
      </w:r>
      <w:r w:rsidRPr="001B7845">
        <w:rPr>
          <w:rFonts w:ascii="Book Antiqua" w:hAnsi="Book Antiqua"/>
          <w:sz w:val="24"/>
          <w:szCs w:val="24"/>
        </w:rPr>
        <w:t xml:space="preserve">with the </w:t>
      </w:r>
      <w:r w:rsidR="00B75601" w:rsidRPr="001B7845">
        <w:rPr>
          <w:rFonts w:ascii="Book Antiqua" w:hAnsi="Book Antiqua"/>
          <w:sz w:val="24"/>
          <w:szCs w:val="24"/>
        </w:rPr>
        <w:t xml:space="preserve">clinical practice guidelines for </w:t>
      </w:r>
      <w:r w:rsidRPr="001B7845">
        <w:rPr>
          <w:rFonts w:ascii="Book Antiqua" w:hAnsi="Book Antiqua"/>
          <w:sz w:val="24"/>
          <w:szCs w:val="24"/>
        </w:rPr>
        <w:t>HCC established in</w:t>
      </w:r>
      <w:r w:rsidR="00B75601" w:rsidRPr="001B7845">
        <w:rPr>
          <w:rFonts w:ascii="Book Antiqua" w:hAnsi="Book Antiqua"/>
          <w:sz w:val="24"/>
          <w:szCs w:val="24"/>
        </w:rPr>
        <w:t xml:space="preserve"> 2013</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&lt;EndNote&gt;&lt;Cite&gt;&lt;Author&gt;Kudo&lt;/Author&gt;&lt;Year&gt;2014&lt;/Year&gt;&lt;RecNum&gt;26&lt;/RecNum&gt;&lt;DisplayText&gt;&lt;style face="superscript"&gt;[12]&lt;/style&gt;&lt;/DisplayText&gt;&lt;record&gt;&lt;rec-number&gt;26&lt;/rec-number&gt;&lt;foreign-keys&gt;&lt;key app="EN" db-id="v9f0ax5fbtfvp2ee0acpzzz52zpr0werxe5t" timestamp="1530895919"&gt;26&lt;/key&gt;&lt;/foreign-keys&gt;&lt;ref-type name="Journal Article"&gt;17&lt;/ref-type&gt;&lt;contributors&gt;&lt;authors&gt;&lt;author&gt;Kudo, Masatoshi&lt;/author&gt;&lt;author&gt;Matsui, Osamu&lt;/author&gt;&lt;author&gt;Izumi, Namiki&lt;/author&gt;&lt;author&gt;Iijima, Hiroko&lt;/author&gt;&lt;author&gt;Kadoya, Masumi&lt;/author&gt;&lt;author&gt;Imai, Yasuharu&lt;/author&gt;&lt;author&gt;Okusaka, Takuji&lt;/author&gt;&lt;author&gt;Miyayama, Shiro&lt;/author&gt;&lt;author&gt;Tsuchiya, Kaoru&lt;/author&gt;&lt;author&gt;Ueshima, Kazuomi&lt;/author&gt;&lt;author&gt;Hiraoka, Atsushi&lt;/author&gt;&lt;author&gt;Ikeda, Masafumi&lt;/author&gt;&lt;author&gt;Ogasawara, Sadahisa&lt;/author&gt;&lt;author&gt;Yamashita, Tatsuya&lt;/author&gt;&lt;author&gt;Minami, Tetsuya&lt;/author&gt;&lt;author&gt;Yamakado, Koichiro&lt;/author&gt;&lt;author&gt;on behalf of the Liver Cancer Study Group of, Japan&lt;/author&gt;&lt;/authors&gt;&lt;/contributors&gt;&lt;titles&gt;&lt;title&gt;JSH Consensus-Based Clinical Practice Guidelines for the Management of Hepatocellular Carcinoma: 2014 Update by the Liver Cancer Study Group of Japan&lt;/title&gt;&lt;secondary-title&gt;Liver Cancer&lt;/secondary-title&gt;&lt;/titles&gt;&lt;periodical&gt;&lt;full-title&gt;Liver Cancer&lt;/full-title&gt;&lt;/periodical&gt;&lt;pages&gt;458-468&lt;/pages&gt;&lt;volume&gt;3&lt;/volume&gt;&lt;number&gt;3-4&lt;/number&gt;&lt;dates&gt;&lt;year&gt;2014&lt;/year&gt;&lt;pub-dates&gt;&lt;date&gt;10/13&lt;/date&gt;&lt;/pub-dates&gt;&lt;/dates&gt;&lt;pub-location&gt;Allschwilerstrasse 10, P.O. Box · Postfach · Case postale, CH–4009, Basel, Switzerland · Schweiz · Suisse, Phone: +41 61 306 11 11, Fax: +41 61 306 12 34, karger@karger.ch&lt;/pub-location&gt;&lt;publisher&gt;S. Karger AG&lt;/publisher&gt;&lt;isbn&gt;2235-1795&amp;#xD;1664-5553&lt;/isbn&gt;&lt;accession-num&gt;PMC4531423&lt;/accession-num&gt;&lt;urls&gt;&lt;related-urls&gt;&lt;url&gt;http://www.ncbi.nlm.nih.gov/pmc/articles/PMC4531423/&lt;/url&gt;&lt;/related-urls&gt;&lt;/urls&gt;&lt;electronic-resource-num&gt;10.1159/000343875&lt;/electronic-resource-num&gt;&lt;remote-database-name&gt;PMC&lt;/remote-database-name&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[12]</w:t>
      </w:r>
      <w:r w:rsidR="005873A4" w:rsidRPr="001B7845">
        <w:rPr>
          <w:rFonts w:ascii="Book Antiqua" w:hAnsi="Book Antiqua"/>
          <w:sz w:val="24"/>
          <w:szCs w:val="24"/>
        </w:rPr>
        <w:fldChar w:fldCharType="end"/>
      </w:r>
      <w:r w:rsidR="00734549" w:rsidRPr="001B7845">
        <w:rPr>
          <w:rFonts w:ascii="Book Antiqua" w:hAnsi="Book Antiqua"/>
          <w:sz w:val="24"/>
          <w:szCs w:val="24"/>
        </w:rPr>
        <w:t xml:space="preserve"> </w:t>
      </w:r>
      <w:r w:rsidR="00B75601" w:rsidRPr="001B7845">
        <w:rPr>
          <w:rFonts w:ascii="Book Antiqua" w:hAnsi="Book Antiqua"/>
          <w:sz w:val="24"/>
          <w:szCs w:val="24"/>
        </w:rPr>
        <w:t xml:space="preserve">by The Japan </w:t>
      </w:r>
      <w:r w:rsidRPr="001B7845">
        <w:rPr>
          <w:rFonts w:ascii="Book Antiqua" w:hAnsi="Book Antiqua"/>
          <w:sz w:val="24"/>
          <w:szCs w:val="24"/>
        </w:rPr>
        <w:t>S</w:t>
      </w:r>
      <w:r w:rsidR="00B75601" w:rsidRPr="001B7845">
        <w:rPr>
          <w:rFonts w:ascii="Book Antiqua" w:hAnsi="Book Antiqua"/>
          <w:sz w:val="24"/>
          <w:szCs w:val="24"/>
        </w:rPr>
        <w:t xml:space="preserve">ociety of </w:t>
      </w:r>
      <w:r w:rsidRPr="001B7845">
        <w:rPr>
          <w:rFonts w:ascii="Book Antiqua" w:hAnsi="Book Antiqua"/>
          <w:sz w:val="24"/>
          <w:szCs w:val="24"/>
        </w:rPr>
        <w:t>H</w:t>
      </w:r>
      <w:r w:rsidR="00B75601" w:rsidRPr="001B7845">
        <w:rPr>
          <w:rFonts w:ascii="Book Antiqua" w:hAnsi="Book Antiqua"/>
          <w:sz w:val="24"/>
          <w:szCs w:val="24"/>
        </w:rPr>
        <w:t xml:space="preserve">epatology. </w:t>
      </w:r>
      <w:r w:rsidR="00F91CE7" w:rsidRPr="001B7845">
        <w:rPr>
          <w:rFonts w:ascii="Book Antiqua" w:hAnsi="Book Antiqua"/>
          <w:sz w:val="24"/>
          <w:szCs w:val="24"/>
        </w:rPr>
        <w:t xml:space="preserve">After diagnosis of HCC, </w:t>
      </w:r>
      <w:r w:rsidRPr="001B7845">
        <w:rPr>
          <w:rFonts w:ascii="Book Antiqua" w:hAnsi="Book Antiqua"/>
          <w:sz w:val="24"/>
          <w:szCs w:val="24"/>
        </w:rPr>
        <w:t>a</w:t>
      </w:r>
      <w:r w:rsidR="00F91CE7" w:rsidRPr="001B7845">
        <w:rPr>
          <w:rFonts w:ascii="Book Antiqua" w:hAnsi="Book Antiqua"/>
          <w:sz w:val="24"/>
          <w:szCs w:val="24"/>
        </w:rPr>
        <w:t xml:space="preserve">ll HCC patients received radiofrequency ablation. </w:t>
      </w:r>
      <w:r w:rsidRPr="001B7845">
        <w:rPr>
          <w:rFonts w:ascii="Book Antiqua" w:hAnsi="Book Antiqua"/>
          <w:sz w:val="24"/>
          <w:szCs w:val="24"/>
        </w:rPr>
        <w:t xml:space="preserve">None of the </w:t>
      </w:r>
      <w:r w:rsidR="00B75601" w:rsidRPr="001B7845">
        <w:rPr>
          <w:rFonts w:ascii="Book Antiqua" w:hAnsi="Book Antiqua"/>
          <w:sz w:val="24"/>
          <w:szCs w:val="24"/>
        </w:rPr>
        <w:t>patients</w:t>
      </w:r>
      <w:r w:rsidR="00411A37" w:rsidRPr="001B7845">
        <w:rPr>
          <w:rFonts w:ascii="Book Antiqua" w:hAnsi="Book Antiqua"/>
          <w:sz w:val="24"/>
          <w:szCs w:val="24"/>
        </w:rPr>
        <w:t xml:space="preserve"> had infection, </w:t>
      </w:r>
      <w:r w:rsidR="00B75601" w:rsidRPr="001B7845">
        <w:rPr>
          <w:rFonts w:ascii="Book Antiqua" w:hAnsi="Book Antiqua"/>
          <w:sz w:val="24"/>
          <w:szCs w:val="24"/>
        </w:rPr>
        <w:t>asci</w:t>
      </w:r>
      <w:r w:rsidR="00411A37" w:rsidRPr="001B7845">
        <w:rPr>
          <w:rFonts w:ascii="Book Antiqua" w:hAnsi="Book Antiqua"/>
          <w:sz w:val="24"/>
          <w:szCs w:val="24"/>
        </w:rPr>
        <w:t xml:space="preserve">tes, hepatic encephalopathy, </w:t>
      </w:r>
      <w:r w:rsidR="00B75601" w:rsidRPr="001B7845">
        <w:rPr>
          <w:rFonts w:ascii="Book Antiqua" w:hAnsi="Book Antiqua"/>
          <w:sz w:val="24"/>
          <w:szCs w:val="24"/>
        </w:rPr>
        <w:t>uncontrolled gastroesophageal varices</w:t>
      </w:r>
      <w:r w:rsidRPr="001B7845">
        <w:rPr>
          <w:rFonts w:ascii="Book Antiqua" w:hAnsi="Book Antiqua"/>
          <w:sz w:val="24"/>
          <w:szCs w:val="24"/>
        </w:rPr>
        <w:t>,</w:t>
      </w:r>
      <w:r w:rsidR="00411A37" w:rsidRPr="001B7845">
        <w:rPr>
          <w:rFonts w:ascii="Book Antiqua" w:hAnsi="Book Antiqua"/>
          <w:sz w:val="24"/>
          <w:szCs w:val="24"/>
        </w:rPr>
        <w:t xml:space="preserve"> </w:t>
      </w:r>
      <w:r w:rsidRPr="001B7845">
        <w:rPr>
          <w:rFonts w:ascii="Book Antiqua" w:hAnsi="Book Antiqua"/>
          <w:sz w:val="24"/>
          <w:szCs w:val="24"/>
        </w:rPr>
        <w:t xml:space="preserve">or </w:t>
      </w:r>
      <w:r w:rsidR="00F32DB0" w:rsidRPr="001B7845">
        <w:rPr>
          <w:rFonts w:ascii="Book Antiqua" w:hAnsi="Book Antiqua"/>
          <w:sz w:val="24"/>
          <w:szCs w:val="24"/>
        </w:rPr>
        <w:t xml:space="preserve">kidney </w:t>
      </w:r>
      <w:r w:rsidR="00411A37" w:rsidRPr="001B7845">
        <w:rPr>
          <w:rFonts w:ascii="Book Antiqua" w:hAnsi="Book Antiqua"/>
          <w:sz w:val="24"/>
          <w:szCs w:val="24"/>
        </w:rPr>
        <w:t>disease</w:t>
      </w:r>
      <w:r w:rsidR="00B75601" w:rsidRPr="001B7845">
        <w:rPr>
          <w:rFonts w:ascii="Book Antiqua" w:hAnsi="Book Antiqua"/>
          <w:sz w:val="24"/>
          <w:szCs w:val="24"/>
        </w:rPr>
        <w:t xml:space="preserve">. All </w:t>
      </w:r>
      <w:r w:rsidRPr="001B7845">
        <w:rPr>
          <w:rFonts w:ascii="Book Antiqua" w:hAnsi="Book Antiqua"/>
          <w:sz w:val="24"/>
          <w:szCs w:val="24"/>
        </w:rPr>
        <w:t>patients provided</w:t>
      </w:r>
      <w:r w:rsidR="00B75601" w:rsidRPr="001B7845">
        <w:rPr>
          <w:rFonts w:ascii="Book Antiqua" w:hAnsi="Book Antiqua"/>
          <w:sz w:val="24"/>
          <w:szCs w:val="24"/>
        </w:rPr>
        <w:t xml:space="preserve"> written informed consent </w:t>
      </w:r>
      <w:r w:rsidRPr="001B7845">
        <w:rPr>
          <w:rFonts w:ascii="Book Antiqua" w:hAnsi="Book Antiqua"/>
          <w:sz w:val="24"/>
          <w:szCs w:val="24"/>
        </w:rPr>
        <w:t xml:space="preserve">prior </w:t>
      </w:r>
      <w:r w:rsidR="00B75601" w:rsidRPr="001B7845">
        <w:rPr>
          <w:rFonts w:ascii="Book Antiqua" w:hAnsi="Book Antiqua"/>
          <w:sz w:val="24"/>
          <w:szCs w:val="24"/>
        </w:rPr>
        <w:t>to</w:t>
      </w:r>
      <w:r w:rsidRPr="001B7845">
        <w:rPr>
          <w:rFonts w:ascii="Book Antiqua" w:hAnsi="Book Antiqua"/>
          <w:sz w:val="24"/>
          <w:szCs w:val="24"/>
        </w:rPr>
        <w:t xml:space="preserve"> their</w:t>
      </w:r>
      <w:r w:rsidR="00B75601" w:rsidRPr="001B7845">
        <w:rPr>
          <w:rFonts w:ascii="Book Antiqua" w:hAnsi="Book Antiqua"/>
          <w:sz w:val="24"/>
          <w:szCs w:val="24"/>
        </w:rPr>
        <w:t xml:space="preserve"> participat</w:t>
      </w:r>
      <w:r w:rsidRPr="001B7845">
        <w:rPr>
          <w:rFonts w:ascii="Book Antiqua" w:hAnsi="Book Antiqua"/>
          <w:sz w:val="24"/>
          <w:szCs w:val="24"/>
        </w:rPr>
        <w:t>ion</w:t>
      </w:r>
      <w:r w:rsidR="00B75601" w:rsidRPr="001B7845">
        <w:rPr>
          <w:rFonts w:ascii="Book Antiqua" w:hAnsi="Book Antiqua"/>
          <w:sz w:val="24"/>
          <w:szCs w:val="24"/>
        </w:rPr>
        <w:t xml:space="preserve"> in this study.</w:t>
      </w:r>
    </w:p>
    <w:p w14:paraId="347FCC60" w14:textId="77777777" w:rsidR="003638E1" w:rsidRPr="001B7845" w:rsidRDefault="003638E1" w:rsidP="001B7845">
      <w:pPr>
        <w:spacing w:line="360" w:lineRule="auto"/>
        <w:rPr>
          <w:rFonts w:ascii="Book Antiqua" w:hAnsi="Book Antiqua"/>
          <w:b/>
          <w:sz w:val="24"/>
          <w:szCs w:val="24"/>
        </w:rPr>
      </w:pPr>
    </w:p>
    <w:p w14:paraId="25D03DBE" w14:textId="307D0CBC" w:rsidR="00B75601"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 xml:space="preserve">Measurement of acylcarnitine </w:t>
      </w:r>
      <w:r w:rsidR="00D54BCE" w:rsidRPr="001B7845">
        <w:rPr>
          <w:rFonts w:ascii="Book Antiqua" w:hAnsi="Book Antiqua"/>
          <w:b/>
          <w:i/>
          <w:sz w:val="24"/>
          <w:szCs w:val="24"/>
        </w:rPr>
        <w:t>levels</w:t>
      </w:r>
    </w:p>
    <w:p w14:paraId="40DD64B6" w14:textId="0E0A3470" w:rsidR="00E318F5" w:rsidRPr="001B7845" w:rsidRDefault="00D54BCE" w:rsidP="001B7845">
      <w:pPr>
        <w:spacing w:line="360" w:lineRule="auto"/>
        <w:rPr>
          <w:rFonts w:ascii="Book Antiqua" w:hAnsi="Book Antiqua"/>
          <w:sz w:val="24"/>
          <w:szCs w:val="24"/>
        </w:rPr>
      </w:pPr>
      <w:r w:rsidRPr="001B7845">
        <w:rPr>
          <w:rFonts w:ascii="Book Antiqua" w:hAnsi="Book Antiqua"/>
          <w:sz w:val="24"/>
          <w:szCs w:val="24"/>
        </w:rPr>
        <w:t>Th</w:t>
      </w:r>
      <w:r w:rsidR="00F112F0" w:rsidRPr="001B7845">
        <w:rPr>
          <w:rFonts w:ascii="Book Antiqua" w:hAnsi="Book Antiqua"/>
          <w:sz w:val="24"/>
          <w:szCs w:val="24"/>
        </w:rPr>
        <w:t>e</w:t>
      </w:r>
      <w:r w:rsidRPr="001B7845">
        <w:rPr>
          <w:rFonts w:ascii="Book Antiqua" w:hAnsi="Book Antiqua"/>
          <w:sz w:val="24"/>
          <w:szCs w:val="24"/>
        </w:rPr>
        <w:t xml:space="preserve"> levels of </w:t>
      </w:r>
      <w:r w:rsidR="00A52BFA" w:rsidRPr="001B7845">
        <w:rPr>
          <w:rFonts w:ascii="Book Antiqua" w:hAnsi="Book Antiqua"/>
          <w:sz w:val="24"/>
          <w:szCs w:val="24"/>
        </w:rPr>
        <w:t xml:space="preserve">free carnitine and </w:t>
      </w:r>
      <w:r w:rsidR="00E318F5" w:rsidRPr="001B7845">
        <w:rPr>
          <w:rFonts w:ascii="Book Antiqua" w:hAnsi="Book Antiqua"/>
          <w:sz w:val="24"/>
          <w:szCs w:val="24"/>
        </w:rPr>
        <w:t xml:space="preserve">acylcarnitine </w:t>
      </w:r>
      <w:r w:rsidRPr="001B7845">
        <w:rPr>
          <w:rFonts w:ascii="Book Antiqua" w:hAnsi="Book Antiqua"/>
          <w:sz w:val="24"/>
          <w:szCs w:val="24"/>
        </w:rPr>
        <w:t xml:space="preserve">in the serum </w:t>
      </w:r>
      <w:r w:rsidR="00E318F5" w:rsidRPr="001B7845">
        <w:rPr>
          <w:rFonts w:ascii="Book Antiqua" w:hAnsi="Book Antiqua"/>
          <w:sz w:val="24"/>
          <w:szCs w:val="24"/>
        </w:rPr>
        <w:t xml:space="preserve">were determined </w:t>
      </w:r>
      <w:r w:rsidRPr="001B7845">
        <w:rPr>
          <w:rFonts w:ascii="Book Antiqua" w:hAnsi="Book Antiqua"/>
          <w:sz w:val="24"/>
          <w:szCs w:val="24"/>
        </w:rPr>
        <w:t xml:space="preserve">through </w:t>
      </w:r>
      <w:r w:rsidR="00E318F5" w:rsidRPr="001B7845">
        <w:rPr>
          <w:rFonts w:ascii="Book Antiqua" w:hAnsi="Book Antiqua"/>
          <w:sz w:val="24"/>
          <w:szCs w:val="24"/>
        </w:rPr>
        <w:t>tandem mass spectrometry</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&lt;EndNote&gt;&lt;Cite&gt;&lt;Author&gt;Boemer&lt;/Author&gt;&lt;Year&gt;2017&lt;/Year&gt;&lt;RecNum&gt;67&lt;/RecNum&gt;&lt;DisplayText&gt;&lt;style face="superscript"&gt;[13]&lt;/style&gt;&lt;/DisplayText&gt;&lt;record&gt;&lt;rec-number&gt;67&lt;/rec-number&gt;&lt;foreign-keys&gt;&lt;key app="EN" db-id="v9f0ax5fbtfvp2ee0acpzzz52zpr0werxe5t" timestamp="1551884345"&gt;67&lt;/key&gt;&lt;/foreign-keys&gt;&lt;ref-type name="Journal Article"&gt;17&lt;/ref-type&gt;&lt;contributors&gt;&lt;authors&gt;&lt;author&gt;Boemer, François&lt;/author&gt;&lt;author&gt;Detilleux, Johann&lt;/author&gt;&lt;author&gt;Cello, Christophe&lt;/author&gt;&lt;author&gt;Amory, Hélène&lt;/author&gt;&lt;author&gt;Marcillaud-Pitel, Christel&lt;/author&gt;&lt;author&gt;Richard, Eric&lt;/author&gt;&lt;author&gt;van Galen, Gaby&lt;/author&gt;&lt;author&gt;van Loon, Gunther&lt;/author&gt;&lt;author&gt;Lefère, Laurence&lt;/author&gt;&lt;author&gt;Votion, Dominique-Marie&lt;/author&gt;&lt;/authors&gt;&lt;/contributors&gt;&lt;titles&gt;&lt;title&gt;Acylcarnitines profile best predicts survival in horses with atypical myopathy&lt;/title&gt;&lt;secondary-title&gt;PloS one&lt;/secondary-title&gt;&lt;/titles&gt;&lt;periodical&gt;&lt;full-title&gt;PloS one&lt;/full-title&gt;&lt;/periodical&gt;&lt;pages&gt;e0182761-e0182761&lt;/pages&gt;&lt;volume&gt;12&lt;/volume&gt;&lt;number&gt;8&lt;/number&gt;&lt;dates&gt;&lt;year&gt;2017&lt;/year&gt;&lt;/dates&gt;&lt;publisher&gt;Public Library of Science&lt;/publisher&gt;&lt;isbn&gt;1932-6203&lt;/isbn&gt;&lt;accession-num&gt;28846683&lt;/accession-num&gt;&lt;urls&gt;&lt;related-urls&gt;&lt;url&gt;https://www.ncbi.nlm.nih.gov/pubmed/28846683&lt;/url&gt;&lt;url&gt;https://www.ncbi.nlm.nih.gov/pmc/PMC5573150/&lt;/url&gt;&lt;/related-urls&gt;&lt;/urls&gt;&lt;electronic-resource-num&gt;10.1371/journal.pone.0182761&lt;/electronic-resource-num&gt;&lt;remote-database-name&gt;PubMed&lt;/remote-database-name&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[13]</w:t>
      </w:r>
      <w:r w:rsidR="005873A4" w:rsidRPr="001B7845">
        <w:rPr>
          <w:rFonts w:ascii="Book Antiqua" w:hAnsi="Book Antiqua"/>
          <w:sz w:val="24"/>
          <w:szCs w:val="24"/>
        </w:rPr>
        <w:fldChar w:fldCharType="end"/>
      </w:r>
      <w:r w:rsidR="00A52BFA" w:rsidRPr="001B7845">
        <w:rPr>
          <w:rFonts w:ascii="Book Antiqua" w:hAnsi="Book Antiqua"/>
          <w:sz w:val="24"/>
          <w:szCs w:val="24"/>
        </w:rPr>
        <w:t xml:space="preserve"> conducted at Sekisui Medical</w:t>
      </w:r>
      <w:r w:rsidR="002B234B" w:rsidRPr="001B7845">
        <w:rPr>
          <w:rFonts w:ascii="Book Antiqua" w:hAnsi="Book Antiqua"/>
          <w:sz w:val="24"/>
          <w:szCs w:val="24"/>
        </w:rPr>
        <w:t xml:space="preserve"> Co., Ltd. (</w:t>
      </w:r>
      <w:r w:rsidR="00F05144" w:rsidRPr="001B7845">
        <w:rPr>
          <w:rFonts w:ascii="Book Antiqua" w:hAnsi="Book Antiqua"/>
          <w:sz w:val="24"/>
          <w:szCs w:val="24"/>
        </w:rPr>
        <w:t>Tokyo</w:t>
      </w:r>
      <w:r w:rsidR="002B234B" w:rsidRPr="001B7845">
        <w:rPr>
          <w:rFonts w:ascii="Book Antiqua" w:hAnsi="Book Antiqua"/>
          <w:sz w:val="24"/>
          <w:szCs w:val="24"/>
        </w:rPr>
        <w:t>, Japan)</w:t>
      </w:r>
      <w:r w:rsidR="001F12AD" w:rsidRPr="001B7845">
        <w:rPr>
          <w:rFonts w:ascii="Book Antiqua" w:hAnsi="Book Antiqua"/>
          <w:sz w:val="24"/>
          <w:szCs w:val="24"/>
        </w:rPr>
        <w:t>.</w:t>
      </w:r>
    </w:p>
    <w:p w14:paraId="086D66EC" w14:textId="77777777" w:rsidR="00B75601" w:rsidRPr="001B7845" w:rsidRDefault="00B75601" w:rsidP="001B7845">
      <w:pPr>
        <w:spacing w:line="360" w:lineRule="auto"/>
        <w:rPr>
          <w:rFonts w:ascii="Book Antiqua" w:hAnsi="Book Antiqua"/>
          <w:b/>
          <w:sz w:val="24"/>
          <w:szCs w:val="24"/>
        </w:rPr>
      </w:pPr>
    </w:p>
    <w:p w14:paraId="6812262D" w14:textId="69DE6C7D" w:rsidR="00B4334D" w:rsidRPr="001B7845" w:rsidRDefault="005873A4" w:rsidP="001B7845">
      <w:pPr>
        <w:spacing w:line="360" w:lineRule="auto"/>
        <w:rPr>
          <w:rFonts w:ascii="Book Antiqua" w:hAnsi="Book Antiqua"/>
          <w:i/>
          <w:sz w:val="24"/>
          <w:szCs w:val="24"/>
        </w:rPr>
      </w:pPr>
      <w:r w:rsidRPr="001B7845">
        <w:rPr>
          <w:rFonts w:ascii="Book Antiqua" w:hAnsi="Book Antiqua"/>
          <w:b/>
          <w:i/>
          <w:sz w:val="24"/>
          <w:szCs w:val="24"/>
        </w:rPr>
        <w:t>Measurement of VEGF and VEGFR-2</w:t>
      </w:r>
      <w:r w:rsidR="00D54BCE" w:rsidRPr="001B7845">
        <w:rPr>
          <w:rFonts w:ascii="Book Antiqua" w:hAnsi="Book Antiqua"/>
          <w:b/>
          <w:i/>
          <w:sz w:val="24"/>
          <w:szCs w:val="24"/>
        </w:rPr>
        <w:t xml:space="preserve"> levels</w:t>
      </w:r>
    </w:p>
    <w:p w14:paraId="1B4F8044" w14:textId="21D88F8F" w:rsidR="00B4334D" w:rsidRPr="001B7845" w:rsidRDefault="00D54BCE" w:rsidP="001B7845">
      <w:pPr>
        <w:spacing w:line="360" w:lineRule="auto"/>
        <w:rPr>
          <w:rFonts w:ascii="Book Antiqua" w:hAnsi="Book Antiqua"/>
          <w:sz w:val="24"/>
          <w:szCs w:val="24"/>
        </w:rPr>
      </w:pPr>
      <w:r w:rsidRPr="001B7845">
        <w:rPr>
          <w:rFonts w:ascii="Book Antiqua" w:hAnsi="Book Antiqua"/>
          <w:sz w:val="24"/>
          <w:szCs w:val="24"/>
        </w:rPr>
        <w:t xml:space="preserve">The levels of </w:t>
      </w:r>
      <w:r w:rsidR="00B4334D" w:rsidRPr="001B7845">
        <w:rPr>
          <w:rFonts w:ascii="Book Antiqua" w:hAnsi="Book Antiqua"/>
          <w:sz w:val="24"/>
          <w:szCs w:val="24"/>
        </w:rPr>
        <w:t xml:space="preserve">VEGF were determined </w:t>
      </w:r>
      <w:r w:rsidRPr="001B7845">
        <w:rPr>
          <w:rFonts w:ascii="Book Antiqua" w:hAnsi="Book Antiqua"/>
          <w:sz w:val="24"/>
          <w:szCs w:val="24"/>
        </w:rPr>
        <w:t xml:space="preserve">using </w:t>
      </w:r>
      <w:r w:rsidR="00B4334D" w:rsidRPr="001B7845">
        <w:rPr>
          <w:rFonts w:ascii="Book Antiqua" w:hAnsi="Book Antiqua"/>
          <w:sz w:val="24"/>
          <w:szCs w:val="24"/>
        </w:rPr>
        <w:t xml:space="preserve">commercially available </w:t>
      </w:r>
      <w:r w:rsidR="00B123F8" w:rsidRPr="001B7845">
        <w:rPr>
          <w:rFonts w:ascii="Book Antiqua" w:hAnsi="Book Antiqua"/>
          <w:sz w:val="24"/>
          <w:szCs w:val="24"/>
        </w:rPr>
        <w:t xml:space="preserve">immunoassay </w:t>
      </w:r>
      <w:r w:rsidR="00B4334D" w:rsidRPr="001B7845">
        <w:rPr>
          <w:rFonts w:ascii="Book Antiqua" w:hAnsi="Book Antiqua"/>
          <w:sz w:val="24"/>
          <w:szCs w:val="24"/>
        </w:rPr>
        <w:lastRenderedPageBreak/>
        <w:t xml:space="preserve">kits </w:t>
      </w:r>
      <w:r w:rsidR="00B123F8" w:rsidRPr="001B7845">
        <w:rPr>
          <w:rFonts w:ascii="Book Antiqua" w:hAnsi="Book Antiqua"/>
          <w:sz w:val="24"/>
          <w:szCs w:val="24"/>
        </w:rPr>
        <w:t xml:space="preserve">from </w:t>
      </w:r>
      <w:proofErr w:type="spellStart"/>
      <w:r w:rsidR="00B4334D" w:rsidRPr="001B7845">
        <w:rPr>
          <w:rFonts w:ascii="Book Antiqua" w:hAnsi="Book Antiqua"/>
          <w:sz w:val="24"/>
          <w:szCs w:val="24"/>
        </w:rPr>
        <w:t>RayBiotech</w:t>
      </w:r>
      <w:proofErr w:type="spellEnd"/>
      <w:r w:rsidR="00B4334D" w:rsidRPr="001B7845">
        <w:rPr>
          <w:rFonts w:ascii="Book Antiqua" w:hAnsi="Book Antiqua"/>
          <w:sz w:val="24"/>
          <w:szCs w:val="24"/>
        </w:rPr>
        <w:t>, Inc.</w:t>
      </w:r>
      <w:r w:rsidR="00B123F8" w:rsidRPr="001B7845">
        <w:rPr>
          <w:rFonts w:ascii="Book Antiqua" w:hAnsi="Book Antiqua"/>
          <w:sz w:val="24"/>
          <w:szCs w:val="24"/>
        </w:rPr>
        <w:t xml:space="preserve"> (</w:t>
      </w:r>
      <w:r w:rsidR="00A62F0E" w:rsidRPr="001B7845">
        <w:rPr>
          <w:rFonts w:ascii="Book Antiqua" w:hAnsi="Book Antiqua"/>
          <w:sz w:val="24"/>
          <w:szCs w:val="24"/>
        </w:rPr>
        <w:t xml:space="preserve">Norcross, Georgia, </w:t>
      </w:r>
      <w:r w:rsidR="007A274D" w:rsidRPr="001B7845">
        <w:rPr>
          <w:rFonts w:ascii="Book Antiqua" w:hAnsi="Book Antiqua"/>
          <w:sz w:val="24"/>
          <w:szCs w:val="24"/>
        </w:rPr>
        <w:t>United States</w:t>
      </w:r>
      <w:r w:rsidR="00B4334D" w:rsidRPr="001B7845">
        <w:rPr>
          <w:rFonts w:ascii="Book Antiqua" w:hAnsi="Book Antiqua"/>
          <w:sz w:val="24"/>
          <w:szCs w:val="24"/>
        </w:rPr>
        <w:t>)</w:t>
      </w:r>
      <w:r w:rsidRPr="001B7845">
        <w:rPr>
          <w:rFonts w:ascii="Book Antiqua" w:hAnsi="Book Antiqua"/>
          <w:sz w:val="24"/>
          <w:szCs w:val="24"/>
        </w:rPr>
        <w:t>, while the levels of</w:t>
      </w:r>
      <w:r w:rsidR="00B4334D" w:rsidRPr="001B7845">
        <w:rPr>
          <w:rFonts w:ascii="Book Antiqua" w:hAnsi="Book Antiqua"/>
          <w:sz w:val="24"/>
          <w:szCs w:val="24"/>
        </w:rPr>
        <w:t xml:space="preserve"> VEGF</w:t>
      </w:r>
      <w:r w:rsidR="00F65B14" w:rsidRPr="001B7845">
        <w:rPr>
          <w:rFonts w:ascii="Book Antiqua" w:hAnsi="Book Antiqua"/>
          <w:sz w:val="24"/>
          <w:szCs w:val="24"/>
        </w:rPr>
        <w:t>R-2</w:t>
      </w:r>
      <w:r w:rsidR="00B4334D" w:rsidRPr="001B7845">
        <w:rPr>
          <w:rFonts w:ascii="Book Antiqua" w:hAnsi="Book Antiqua"/>
          <w:sz w:val="24"/>
          <w:szCs w:val="24"/>
        </w:rPr>
        <w:t xml:space="preserve"> were determined </w:t>
      </w:r>
      <w:r w:rsidRPr="001B7845">
        <w:rPr>
          <w:rFonts w:ascii="Book Antiqua" w:hAnsi="Book Antiqua"/>
          <w:sz w:val="24"/>
          <w:szCs w:val="24"/>
        </w:rPr>
        <w:t xml:space="preserve">using </w:t>
      </w:r>
      <w:r w:rsidR="00B123F8" w:rsidRPr="001B7845">
        <w:rPr>
          <w:rFonts w:ascii="Book Antiqua" w:hAnsi="Book Antiqua"/>
          <w:sz w:val="24"/>
          <w:szCs w:val="24"/>
        </w:rPr>
        <w:t>i</w:t>
      </w:r>
      <w:r w:rsidR="00B4334D" w:rsidRPr="001B7845">
        <w:rPr>
          <w:rFonts w:ascii="Book Antiqua" w:hAnsi="Book Antiqua"/>
          <w:sz w:val="24"/>
          <w:szCs w:val="24"/>
        </w:rPr>
        <w:t xml:space="preserve">mmunoassay </w:t>
      </w:r>
      <w:r w:rsidR="00B123F8" w:rsidRPr="001B7845">
        <w:rPr>
          <w:rFonts w:ascii="Book Antiqua" w:hAnsi="Book Antiqua"/>
          <w:sz w:val="24"/>
          <w:szCs w:val="24"/>
        </w:rPr>
        <w:t>k</w:t>
      </w:r>
      <w:r w:rsidR="00B4334D" w:rsidRPr="001B7845">
        <w:rPr>
          <w:rFonts w:ascii="Book Antiqua" w:hAnsi="Book Antiqua"/>
          <w:sz w:val="24"/>
          <w:szCs w:val="24"/>
        </w:rPr>
        <w:t>its</w:t>
      </w:r>
      <w:r w:rsidR="00B123F8" w:rsidRPr="001B7845">
        <w:rPr>
          <w:rFonts w:ascii="Book Antiqua" w:hAnsi="Book Antiqua"/>
          <w:sz w:val="24"/>
          <w:szCs w:val="24"/>
        </w:rPr>
        <w:t xml:space="preserve"> from </w:t>
      </w:r>
      <w:r w:rsidR="00B4334D" w:rsidRPr="001B7845">
        <w:rPr>
          <w:rFonts w:ascii="Book Antiqua" w:hAnsi="Book Antiqua"/>
          <w:sz w:val="24"/>
          <w:szCs w:val="24"/>
        </w:rPr>
        <w:t>R</w:t>
      </w:r>
      <w:r w:rsidR="007A274D" w:rsidRPr="001B7845">
        <w:rPr>
          <w:rFonts w:ascii="Book Antiqua" w:hAnsi="Book Antiqua"/>
          <w:sz w:val="24"/>
          <w:szCs w:val="24"/>
        </w:rPr>
        <w:t xml:space="preserve"> and </w:t>
      </w:r>
      <w:r w:rsidR="00B4334D" w:rsidRPr="001B7845">
        <w:rPr>
          <w:rFonts w:ascii="Book Antiqua" w:hAnsi="Book Antiqua"/>
          <w:sz w:val="24"/>
          <w:szCs w:val="24"/>
        </w:rPr>
        <w:t>D Systems, Inc.</w:t>
      </w:r>
      <w:r w:rsidR="00B123F8" w:rsidRPr="001B7845">
        <w:rPr>
          <w:rFonts w:ascii="Book Antiqua" w:hAnsi="Book Antiqua"/>
          <w:sz w:val="24"/>
          <w:szCs w:val="24"/>
        </w:rPr>
        <w:t xml:space="preserve"> (</w:t>
      </w:r>
      <w:r w:rsidR="00A62F0E" w:rsidRPr="001B7845">
        <w:rPr>
          <w:rFonts w:ascii="Book Antiqua" w:hAnsi="Book Antiqua"/>
          <w:sz w:val="24"/>
          <w:szCs w:val="24"/>
        </w:rPr>
        <w:t xml:space="preserve">Minneapolis, Minnesota, </w:t>
      </w:r>
      <w:r w:rsidR="007A274D" w:rsidRPr="001B7845">
        <w:rPr>
          <w:rFonts w:ascii="Book Antiqua" w:hAnsi="Book Antiqua"/>
          <w:sz w:val="24"/>
          <w:szCs w:val="24"/>
        </w:rPr>
        <w:t>United States</w:t>
      </w:r>
      <w:r w:rsidR="00B4334D" w:rsidRPr="001B7845">
        <w:rPr>
          <w:rFonts w:ascii="Book Antiqua" w:hAnsi="Book Antiqua"/>
          <w:sz w:val="24"/>
          <w:szCs w:val="24"/>
        </w:rPr>
        <w:t xml:space="preserve">). The detection limit </w:t>
      </w:r>
      <w:r w:rsidRPr="001B7845">
        <w:rPr>
          <w:rFonts w:ascii="Book Antiqua" w:hAnsi="Book Antiqua"/>
          <w:sz w:val="24"/>
          <w:szCs w:val="24"/>
        </w:rPr>
        <w:t xml:space="preserve">for the level </w:t>
      </w:r>
      <w:r w:rsidR="00B4334D" w:rsidRPr="001B7845">
        <w:rPr>
          <w:rFonts w:ascii="Book Antiqua" w:hAnsi="Book Antiqua"/>
          <w:sz w:val="24"/>
          <w:szCs w:val="24"/>
        </w:rPr>
        <w:t xml:space="preserve">of VEGF </w:t>
      </w:r>
      <w:r w:rsidRPr="001B7845">
        <w:rPr>
          <w:rFonts w:ascii="Book Antiqua" w:hAnsi="Book Antiqua"/>
          <w:sz w:val="24"/>
          <w:szCs w:val="24"/>
        </w:rPr>
        <w:t>was</w:t>
      </w:r>
      <w:r w:rsidR="00B4334D" w:rsidRPr="001B7845">
        <w:rPr>
          <w:rFonts w:ascii="Book Antiqua" w:hAnsi="Book Antiqua"/>
          <w:sz w:val="24"/>
          <w:szCs w:val="24"/>
        </w:rPr>
        <w:t xml:space="preserve"> </w:t>
      </w:r>
      <w:r w:rsidRPr="001B7845">
        <w:rPr>
          <w:rFonts w:ascii="Book Antiqua" w:hAnsi="Book Antiqua"/>
          <w:sz w:val="24"/>
          <w:szCs w:val="24"/>
        </w:rPr>
        <w:t>&lt;</w:t>
      </w:r>
      <w:r w:rsidR="007A274D" w:rsidRPr="001B7845">
        <w:rPr>
          <w:rFonts w:ascii="Book Antiqua" w:hAnsi="Book Antiqua"/>
          <w:sz w:val="24"/>
          <w:szCs w:val="24"/>
        </w:rPr>
        <w:t xml:space="preserve"> </w:t>
      </w:r>
      <w:r w:rsidR="00B4334D" w:rsidRPr="001B7845">
        <w:rPr>
          <w:rFonts w:ascii="Book Antiqua" w:hAnsi="Book Antiqua"/>
          <w:sz w:val="24"/>
          <w:szCs w:val="24"/>
        </w:rPr>
        <w:t xml:space="preserve">10 </w:t>
      </w:r>
      <w:proofErr w:type="spellStart"/>
      <w:r w:rsidR="00B4334D" w:rsidRPr="001B7845">
        <w:rPr>
          <w:rFonts w:ascii="Book Antiqua" w:hAnsi="Book Antiqua"/>
          <w:sz w:val="24"/>
          <w:szCs w:val="24"/>
        </w:rPr>
        <w:t>pg</w:t>
      </w:r>
      <w:proofErr w:type="spellEnd"/>
      <w:r w:rsidR="00B4334D" w:rsidRPr="001B7845">
        <w:rPr>
          <w:rFonts w:ascii="Book Antiqua" w:hAnsi="Book Antiqua"/>
          <w:sz w:val="24"/>
          <w:szCs w:val="24"/>
        </w:rPr>
        <w:t>/m</w:t>
      </w:r>
      <w:r w:rsidR="00B123F8" w:rsidRPr="001B7845">
        <w:rPr>
          <w:rFonts w:ascii="Book Antiqua" w:hAnsi="Book Antiqua"/>
          <w:sz w:val="24"/>
          <w:szCs w:val="24"/>
        </w:rPr>
        <w:t>L</w:t>
      </w:r>
      <w:r w:rsidRPr="001B7845">
        <w:rPr>
          <w:rFonts w:ascii="Book Antiqua" w:hAnsi="Book Antiqua"/>
          <w:sz w:val="24"/>
          <w:szCs w:val="24"/>
        </w:rPr>
        <w:t>, while</w:t>
      </w:r>
      <w:r w:rsidR="00B4334D" w:rsidRPr="001B7845">
        <w:rPr>
          <w:rFonts w:ascii="Book Antiqua" w:hAnsi="Book Antiqua"/>
          <w:sz w:val="24"/>
          <w:szCs w:val="24"/>
        </w:rPr>
        <w:t xml:space="preserve"> that </w:t>
      </w:r>
      <w:r w:rsidRPr="001B7845">
        <w:rPr>
          <w:rFonts w:ascii="Book Antiqua" w:hAnsi="Book Antiqua"/>
          <w:sz w:val="24"/>
          <w:szCs w:val="24"/>
        </w:rPr>
        <w:t xml:space="preserve">for the level of </w:t>
      </w:r>
      <w:r w:rsidR="00B4334D" w:rsidRPr="001B7845">
        <w:rPr>
          <w:rFonts w:ascii="Book Antiqua" w:hAnsi="Book Antiqua"/>
          <w:sz w:val="24"/>
          <w:szCs w:val="24"/>
        </w:rPr>
        <w:t>VEGFR</w:t>
      </w:r>
      <w:r w:rsidR="00F65B14" w:rsidRPr="001B7845">
        <w:rPr>
          <w:rFonts w:ascii="Book Antiqua" w:hAnsi="Book Antiqua"/>
          <w:sz w:val="24"/>
          <w:szCs w:val="24"/>
        </w:rPr>
        <w:t>-</w:t>
      </w:r>
      <w:r w:rsidR="00B4334D" w:rsidRPr="001B7845">
        <w:rPr>
          <w:rFonts w:ascii="Book Antiqua" w:hAnsi="Book Antiqua"/>
          <w:sz w:val="24"/>
          <w:szCs w:val="24"/>
        </w:rPr>
        <w:t xml:space="preserve">2 </w:t>
      </w:r>
      <w:r w:rsidRPr="001B7845">
        <w:rPr>
          <w:rFonts w:ascii="Book Antiqua" w:hAnsi="Book Antiqua"/>
          <w:sz w:val="24"/>
          <w:szCs w:val="24"/>
        </w:rPr>
        <w:t>was</w:t>
      </w:r>
      <w:r w:rsidR="00B4334D" w:rsidRPr="001B7845">
        <w:rPr>
          <w:rFonts w:ascii="Book Antiqua" w:hAnsi="Book Antiqua"/>
          <w:sz w:val="24"/>
          <w:szCs w:val="24"/>
        </w:rPr>
        <w:t xml:space="preserve"> </w:t>
      </w:r>
      <w:r w:rsidRPr="001B7845">
        <w:rPr>
          <w:rFonts w:ascii="Book Antiqua" w:hAnsi="Book Antiqua"/>
          <w:sz w:val="24"/>
          <w:szCs w:val="24"/>
        </w:rPr>
        <w:t>&lt;</w:t>
      </w:r>
      <w:r w:rsidR="007A274D" w:rsidRPr="001B7845">
        <w:rPr>
          <w:rFonts w:ascii="Book Antiqua" w:hAnsi="Book Antiqua"/>
          <w:sz w:val="24"/>
          <w:szCs w:val="24"/>
        </w:rPr>
        <w:t xml:space="preserve"> </w:t>
      </w:r>
      <w:r w:rsidR="00B4334D" w:rsidRPr="001B7845">
        <w:rPr>
          <w:rFonts w:ascii="Book Antiqua" w:hAnsi="Book Antiqua"/>
          <w:sz w:val="24"/>
          <w:szCs w:val="24"/>
        </w:rPr>
        <w:t xml:space="preserve">11.4 </w:t>
      </w:r>
      <w:proofErr w:type="spellStart"/>
      <w:r w:rsidR="00B4334D" w:rsidRPr="001B7845">
        <w:rPr>
          <w:rFonts w:ascii="Book Antiqua" w:hAnsi="Book Antiqua"/>
          <w:sz w:val="24"/>
          <w:szCs w:val="24"/>
        </w:rPr>
        <w:t>pg</w:t>
      </w:r>
      <w:proofErr w:type="spellEnd"/>
      <w:r w:rsidR="00B4334D" w:rsidRPr="001B7845">
        <w:rPr>
          <w:rFonts w:ascii="Book Antiqua" w:hAnsi="Book Antiqua"/>
          <w:sz w:val="24"/>
          <w:szCs w:val="24"/>
        </w:rPr>
        <w:t>/</w:t>
      </w:r>
      <w:proofErr w:type="spellStart"/>
      <w:r w:rsidR="00B4334D" w:rsidRPr="001B7845">
        <w:rPr>
          <w:rFonts w:ascii="Book Antiqua" w:hAnsi="Book Antiqua"/>
          <w:sz w:val="24"/>
          <w:szCs w:val="24"/>
        </w:rPr>
        <w:t>m</w:t>
      </w:r>
      <w:r w:rsidR="00B123F8" w:rsidRPr="001B7845">
        <w:rPr>
          <w:rFonts w:ascii="Book Antiqua" w:hAnsi="Book Antiqua"/>
          <w:sz w:val="24"/>
          <w:szCs w:val="24"/>
        </w:rPr>
        <w:t>L</w:t>
      </w:r>
      <w:r w:rsidR="00B4334D" w:rsidRPr="001B7845">
        <w:rPr>
          <w:rFonts w:ascii="Book Antiqua" w:hAnsi="Book Antiqua"/>
          <w:sz w:val="24"/>
          <w:szCs w:val="24"/>
        </w:rPr>
        <w:t>.</w:t>
      </w:r>
      <w:proofErr w:type="spellEnd"/>
    </w:p>
    <w:p w14:paraId="53F8641A" w14:textId="77777777" w:rsidR="00B4334D" w:rsidRPr="001B7845" w:rsidRDefault="00B4334D" w:rsidP="001B7845">
      <w:pPr>
        <w:spacing w:line="360" w:lineRule="auto"/>
        <w:rPr>
          <w:rFonts w:ascii="Book Antiqua" w:hAnsi="Book Antiqua"/>
          <w:b/>
          <w:sz w:val="24"/>
          <w:szCs w:val="24"/>
        </w:rPr>
      </w:pPr>
    </w:p>
    <w:p w14:paraId="7B252A82" w14:textId="27A8D64C" w:rsidR="00B4334D"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 xml:space="preserve">Statistical </w:t>
      </w:r>
      <w:r w:rsidR="00E75223" w:rsidRPr="001B7845">
        <w:rPr>
          <w:rFonts w:ascii="Book Antiqua" w:hAnsi="Book Antiqua"/>
          <w:b/>
          <w:i/>
          <w:sz w:val="24"/>
          <w:szCs w:val="24"/>
        </w:rPr>
        <w:t>a</w:t>
      </w:r>
      <w:r w:rsidRPr="001B7845">
        <w:rPr>
          <w:rFonts w:ascii="Book Antiqua" w:hAnsi="Book Antiqua"/>
          <w:b/>
          <w:i/>
          <w:sz w:val="24"/>
          <w:szCs w:val="24"/>
        </w:rPr>
        <w:t>nalysis</w:t>
      </w:r>
    </w:p>
    <w:p w14:paraId="5BDCC119" w14:textId="4015DFFF" w:rsidR="00B4334D" w:rsidRPr="001B7845" w:rsidRDefault="00D54BCE" w:rsidP="001B7845">
      <w:pPr>
        <w:spacing w:line="360" w:lineRule="auto"/>
        <w:rPr>
          <w:rFonts w:ascii="Book Antiqua" w:hAnsi="Book Antiqua"/>
          <w:sz w:val="24"/>
          <w:szCs w:val="24"/>
        </w:rPr>
      </w:pPr>
      <w:r w:rsidRPr="001B7845">
        <w:rPr>
          <w:rFonts w:ascii="Book Antiqua" w:hAnsi="Book Antiqua"/>
          <w:sz w:val="24"/>
          <w:szCs w:val="24"/>
        </w:rPr>
        <w:t>D</w:t>
      </w:r>
      <w:r w:rsidR="00B4334D" w:rsidRPr="001B7845">
        <w:rPr>
          <w:rFonts w:ascii="Book Antiqua" w:hAnsi="Book Antiqua"/>
          <w:sz w:val="24"/>
          <w:szCs w:val="24"/>
        </w:rPr>
        <w:t>ifferences between the groups were analyzed using the Mann</w:t>
      </w:r>
      <w:r w:rsidR="007A274D" w:rsidRPr="001B7845">
        <w:rPr>
          <w:rFonts w:ascii="Book Antiqua" w:hAnsi="Book Antiqua"/>
          <w:sz w:val="24"/>
          <w:szCs w:val="24"/>
        </w:rPr>
        <w:t>-</w:t>
      </w:r>
      <w:r w:rsidR="00B4334D" w:rsidRPr="001B7845">
        <w:rPr>
          <w:rFonts w:ascii="Book Antiqua" w:hAnsi="Book Antiqua"/>
          <w:sz w:val="24"/>
          <w:szCs w:val="24"/>
        </w:rPr>
        <w:t xml:space="preserve">Whitney </w:t>
      </w:r>
      <w:r w:rsidR="00B4334D" w:rsidRPr="001B7845">
        <w:rPr>
          <w:rFonts w:ascii="Book Antiqua" w:hAnsi="Book Antiqua"/>
          <w:i/>
          <w:sz w:val="24"/>
          <w:szCs w:val="24"/>
        </w:rPr>
        <w:t>U</w:t>
      </w:r>
      <w:r w:rsidR="00B123F8" w:rsidRPr="001B7845">
        <w:rPr>
          <w:rFonts w:ascii="Book Antiqua" w:hAnsi="Book Antiqua"/>
          <w:sz w:val="24"/>
          <w:szCs w:val="24"/>
        </w:rPr>
        <w:t xml:space="preserve"> </w:t>
      </w:r>
      <w:r w:rsidR="00B4334D" w:rsidRPr="001B7845">
        <w:rPr>
          <w:rFonts w:ascii="Book Antiqua" w:hAnsi="Book Antiqua"/>
          <w:sz w:val="24"/>
          <w:szCs w:val="24"/>
        </w:rPr>
        <w:t xml:space="preserve">test. Correlations were calculated </w:t>
      </w:r>
      <w:r w:rsidRPr="001B7845">
        <w:rPr>
          <w:rFonts w:ascii="Book Antiqua" w:hAnsi="Book Antiqua"/>
          <w:sz w:val="24"/>
          <w:szCs w:val="24"/>
        </w:rPr>
        <w:t>using</w:t>
      </w:r>
      <w:r w:rsidR="00B4334D" w:rsidRPr="001B7845">
        <w:rPr>
          <w:rFonts w:ascii="Book Antiqua" w:hAnsi="Book Antiqua"/>
          <w:sz w:val="24"/>
          <w:szCs w:val="24"/>
        </w:rPr>
        <w:t xml:space="preserve"> the Spearman rank test. Categorical data were analyzed using the Fisher</w:t>
      </w:r>
      <w:r w:rsidR="007A274D" w:rsidRPr="001B7845">
        <w:rPr>
          <w:rFonts w:ascii="Book Antiqua" w:hAnsi="Book Antiqua"/>
          <w:sz w:val="24"/>
          <w:szCs w:val="24"/>
        </w:rPr>
        <w:t>’</w:t>
      </w:r>
      <w:r w:rsidR="00B4334D" w:rsidRPr="001B7845">
        <w:rPr>
          <w:rFonts w:ascii="Book Antiqua" w:hAnsi="Book Antiqua"/>
          <w:sz w:val="24"/>
          <w:szCs w:val="24"/>
        </w:rPr>
        <w:t xml:space="preserve">s exact test. </w:t>
      </w:r>
      <w:r w:rsidRPr="001B7845">
        <w:rPr>
          <w:rFonts w:ascii="Book Antiqua" w:hAnsi="Book Antiqua"/>
          <w:sz w:val="24"/>
          <w:szCs w:val="24"/>
        </w:rPr>
        <w:t>U</w:t>
      </w:r>
      <w:r w:rsidR="00B4334D" w:rsidRPr="001B7845">
        <w:rPr>
          <w:rFonts w:ascii="Book Antiqua" w:hAnsi="Book Antiqua"/>
          <w:sz w:val="24"/>
          <w:szCs w:val="24"/>
        </w:rPr>
        <w:t>nivariate and multivariate analys</w:t>
      </w:r>
      <w:r w:rsidRPr="001B7845">
        <w:rPr>
          <w:rFonts w:ascii="Book Antiqua" w:hAnsi="Book Antiqua"/>
          <w:sz w:val="24"/>
          <w:szCs w:val="24"/>
        </w:rPr>
        <w:t>e</w:t>
      </w:r>
      <w:r w:rsidR="00B4334D" w:rsidRPr="001B7845">
        <w:rPr>
          <w:rFonts w:ascii="Book Antiqua" w:hAnsi="Book Antiqua"/>
          <w:sz w:val="24"/>
          <w:szCs w:val="24"/>
        </w:rPr>
        <w:t>s we</w:t>
      </w:r>
      <w:r w:rsidR="00F32DB0" w:rsidRPr="001B7845">
        <w:rPr>
          <w:rFonts w:ascii="Book Antiqua" w:hAnsi="Book Antiqua"/>
          <w:sz w:val="24"/>
          <w:szCs w:val="24"/>
        </w:rPr>
        <w:t xml:space="preserve">re performed </w:t>
      </w:r>
      <w:r w:rsidRPr="001B7845">
        <w:rPr>
          <w:rFonts w:ascii="Book Antiqua" w:hAnsi="Book Antiqua"/>
          <w:sz w:val="24"/>
          <w:szCs w:val="24"/>
        </w:rPr>
        <w:t xml:space="preserve">to identify </w:t>
      </w:r>
      <w:r w:rsidR="00F32DB0" w:rsidRPr="001B7845">
        <w:rPr>
          <w:rFonts w:ascii="Book Antiqua" w:hAnsi="Book Antiqua"/>
          <w:sz w:val="24"/>
          <w:szCs w:val="24"/>
        </w:rPr>
        <w:t xml:space="preserve">early </w:t>
      </w:r>
      <w:r w:rsidR="00E57370" w:rsidRPr="001B7845">
        <w:rPr>
          <w:rFonts w:ascii="Book Antiqua" w:hAnsi="Book Antiqua"/>
          <w:sz w:val="24"/>
          <w:szCs w:val="24"/>
        </w:rPr>
        <w:t>diagnostic</w:t>
      </w:r>
      <w:r w:rsidR="00B4334D" w:rsidRPr="001B7845">
        <w:rPr>
          <w:rFonts w:ascii="Book Antiqua" w:hAnsi="Book Antiqua"/>
          <w:sz w:val="24"/>
          <w:szCs w:val="24"/>
        </w:rPr>
        <w:t xml:space="preserve"> factors </w:t>
      </w:r>
      <w:r w:rsidRPr="001B7845">
        <w:rPr>
          <w:rFonts w:ascii="Book Antiqua" w:hAnsi="Book Antiqua"/>
          <w:sz w:val="24"/>
          <w:szCs w:val="24"/>
        </w:rPr>
        <w:t xml:space="preserve">of </w:t>
      </w:r>
      <w:r w:rsidR="00B4334D" w:rsidRPr="001B7845">
        <w:rPr>
          <w:rFonts w:ascii="Book Antiqua" w:hAnsi="Book Antiqua"/>
          <w:sz w:val="24"/>
          <w:szCs w:val="24"/>
        </w:rPr>
        <w:t xml:space="preserve">HCC. </w:t>
      </w:r>
      <w:r w:rsidRPr="001B7845">
        <w:rPr>
          <w:rFonts w:ascii="Book Antiqua" w:hAnsi="Book Antiqua"/>
          <w:sz w:val="24"/>
          <w:szCs w:val="24"/>
        </w:rPr>
        <w:t xml:space="preserve">A </w:t>
      </w:r>
      <w:r w:rsidR="00B4334D" w:rsidRPr="001B7845">
        <w:rPr>
          <w:rFonts w:ascii="Book Antiqua" w:hAnsi="Book Antiqua"/>
          <w:sz w:val="24"/>
          <w:szCs w:val="24"/>
        </w:rPr>
        <w:t xml:space="preserve">logistic regression analysis with stepwise selection of variables was applied to determine independent </w:t>
      </w:r>
      <w:r w:rsidR="00AA3FE2" w:rsidRPr="001B7845">
        <w:rPr>
          <w:rFonts w:ascii="Book Antiqua" w:hAnsi="Book Antiqua"/>
          <w:sz w:val="24"/>
          <w:szCs w:val="24"/>
        </w:rPr>
        <w:t xml:space="preserve">early </w:t>
      </w:r>
      <w:r w:rsidR="00E57370" w:rsidRPr="001B7845">
        <w:rPr>
          <w:rFonts w:ascii="Book Antiqua" w:hAnsi="Book Antiqua"/>
          <w:sz w:val="24"/>
          <w:szCs w:val="24"/>
        </w:rPr>
        <w:t>diagnostic</w:t>
      </w:r>
      <w:r w:rsidR="00F32DB0" w:rsidRPr="001B7845">
        <w:rPr>
          <w:rFonts w:ascii="Book Antiqua" w:hAnsi="Book Antiqua"/>
          <w:sz w:val="24"/>
          <w:szCs w:val="24"/>
        </w:rPr>
        <w:t xml:space="preserve"> </w:t>
      </w:r>
      <w:r w:rsidR="00B4334D" w:rsidRPr="001B7845">
        <w:rPr>
          <w:rFonts w:ascii="Book Antiqua" w:hAnsi="Book Antiqua"/>
          <w:sz w:val="24"/>
          <w:szCs w:val="24"/>
        </w:rPr>
        <w:t xml:space="preserve">factors </w:t>
      </w:r>
      <w:r w:rsidRPr="001B7845">
        <w:rPr>
          <w:rFonts w:ascii="Book Antiqua" w:hAnsi="Book Antiqua"/>
          <w:sz w:val="24"/>
          <w:szCs w:val="24"/>
        </w:rPr>
        <w:t xml:space="preserve">of </w:t>
      </w:r>
      <w:r w:rsidR="00B4334D" w:rsidRPr="001B7845">
        <w:rPr>
          <w:rFonts w:ascii="Book Antiqua" w:hAnsi="Book Antiqua"/>
          <w:sz w:val="24"/>
          <w:szCs w:val="24"/>
        </w:rPr>
        <w:t xml:space="preserve">HCC. The data are expressed as median (interquartile range). A </w:t>
      </w:r>
      <w:r w:rsidRPr="001B7845">
        <w:rPr>
          <w:rFonts w:ascii="Book Antiqua" w:hAnsi="Book Antiqua"/>
          <w:sz w:val="24"/>
          <w:szCs w:val="24"/>
        </w:rPr>
        <w:t>two</w:t>
      </w:r>
      <w:r w:rsidR="00B4334D" w:rsidRPr="001B7845">
        <w:rPr>
          <w:rFonts w:ascii="Book Antiqua" w:hAnsi="Book Antiqua"/>
          <w:sz w:val="24"/>
          <w:szCs w:val="24"/>
        </w:rPr>
        <w:t xml:space="preserve">-tailed </w:t>
      </w:r>
      <w:r w:rsidR="00493B94" w:rsidRPr="001B7845">
        <w:rPr>
          <w:rFonts w:ascii="Book Antiqua" w:hAnsi="Book Antiqua"/>
          <w:i/>
          <w:sz w:val="24"/>
          <w:szCs w:val="24"/>
        </w:rPr>
        <w:t>P</w:t>
      </w:r>
      <w:r w:rsidR="00B4334D" w:rsidRPr="001B7845">
        <w:rPr>
          <w:rFonts w:ascii="Book Antiqua" w:hAnsi="Book Antiqua"/>
          <w:sz w:val="24"/>
          <w:szCs w:val="24"/>
        </w:rPr>
        <w:t xml:space="preserve"> </w:t>
      </w:r>
      <w:r w:rsidRPr="001B7845">
        <w:rPr>
          <w:rFonts w:ascii="Book Antiqua" w:hAnsi="Book Antiqua"/>
          <w:sz w:val="24"/>
          <w:szCs w:val="24"/>
        </w:rPr>
        <w:t xml:space="preserve">&lt; </w:t>
      </w:r>
      <w:r w:rsidR="00B4334D" w:rsidRPr="001B7845">
        <w:rPr>
          <w:rFonts w:ascii="Book Antiqua" w:hAnsi="Book Antiqua"/>
          <w:sz w:val="24"/>
          <w:szCs w:val="24"/>
        </w:rPr>
        <w:t xml:space="preserve">0.05 </w:t>
      </w:r>
      <w:r w:rsidRPr="001B7845">
        <w:rPr>
          <w:rFonts w:ascii="Book Antiqua" w:hAnsi="Book Antiqua"/>
          <w:sz w:val="24"/>
          <w:szCs w:val="24"/>
        </w:rPr>
        <w:t>denoted</w:t>
      </w:r>
      <w:r w:rsidR="00B4334D" w:rsidRPr="001B7845">
        <w:rPr>
          <w:rFonts w:ascii="Book Antiqua" w:hAnsi="Book Antiqua"/>
          <w:sz w:val="24"/>
          <w:szCs w:val="24"/>
        </w:rPr>
        <w:t xml:space="preserve"> </w:t>
      </w:r>
      <w:r w:rsidRPr="001B7845">
        <w:rPr>
          <w:rFonts w:ascii="Book Antiqua" w:hAnsi="Book Antiqua"/>
          <w:sz w:val="24"/>
          <w:szCs w:val="24"/>
        </w:rPr>
        <w:t xml:space="preserve">statistical </w:t>
      </w:r>
      <w:r w:rsidR="00B4334D" w:rsidRPr="001B7845">
        <w:rPr>
          <w:rFonts w:ascii="Book Antiqua" w:hAnsi="Book Antiqua"/>
          <w:sz w:val="24"/>
          <w:szCs w:val="24"/>
        </w:rPr>
        <w:t>significan</w:t>
      </w:r>
      <w:r w:rsidRPr="001B7845">
        <w:rPr>
          <w:rFonts w:ascii="Book Antiqua" w:hAnsi="Book Antiqua"/>
          <w:sz w:val="24"/>
          <w:szCs w:val="24"/>
        </w:rPr>
        <w:t>ce</w:t>
      </w:r>
      <w:r w:rsidR="00B4334D" w:rsidRPr="001B7845">
        <w:rPr>
          <w:rFonts w:ascii="Book Antiqua" w:hAnsi="Book Antiqua"/>
          <w:sz w:val="24"/>
          <w:szCs w:val="24"/>
        </w:rPr>
        <w:t xml:space="preserve">. Analyses were </w:t>
      </w:r>
      <w:r w:rsidRPr="001B7845">
        <w:rPr>
          <w:rFonts w:ascii="Book Antiqua" w:hAnsi="Book Antiqua"/>
          <w:sz w:val="24"/>
          <w:szCs w:val="24"/>
        </w:rPr>
        <w:t>performed</w:t>
      </w:r>
      <w:r w:rsidR="00B4334D" w:rsidRPr="001B7845">
        <w:rPr>
          <w:rFonts w:ascii="Book Antiqua" w:hAnsi="Book Antiqua"/>
          <w:sz w:val="24"/>
          <w:szCs w:val="24"/>
        </w:rPr>
        <w:t xml:space="preserve"> using</w:t>
      </w:r>
      <w:r w:rsidRPr="001B7845">
        <w:rPr>
          <w:rFonts w:ascii="Book Antiqua" w:hAnsi="Book Antiqua"/>
          <w:sz w:val="24"/>
          <w:szCs w:val="24"/>
        </w:rPr>
        <w:t xml:space="preserve"> </w:t>
      </w:r>
      <w:r w:rsidR="00B4334D" w:rsidRPr="001B7845">
        <w:rPr>
          <w:rFonts w:ascii="Book Antiqua" w:hAnsi="Book Antiqua"/>
          <w:sz w:val="24"/>
          <w:szCs w:val="24"/>
        </w:rPr>
        <w:t xml:space="preserve">EZR (Saitama Medical Center, </w:t>
      </w:r>
      <w:proofErr w:type="spellStart"/>
      <w:r w:rsidR="00B4334D" w:rsidRPr="001B7845">
        <w:rPr>
          <w:rFonts w:ascii="Book Antiqua" w:hAnsi="Book Antiqua"/>
          <w:sz w:val="24"/>
          <w:szCs w:val="24"/>
        </w:rPr>
        <w:t>Jichi</w:t>
      </w:r>
      <w:proofErr w:type="spellEnd"/>
      <w:r w:rsidR="00B4334D" w:rsidRPr="001B7845">
        <w:rPr>
          <w:rFonts w:ascii="Book Antiqua" w:hAnsi="Book Antiqua"/>
          <w:sz w:val="24"/>
          <w:szCs w:val="24"/>
        </w:rPr>
        <w:t xml:space="preserve"> Medical University</w:t>
      </w:r>
      <w:r w:rsidRPr="001B7845">
        <w:rPr>
          <w:rFonts w:ascii="Book Antiqua" w:hAnsi="Book Antiqua"/>
          <w:sz w:val="24"/>
          <w:szCs w:val="24"/>
        </w:rPr>
        <w:t>, Saitama, Japan</w:t>
      </w:r>
      <w:r w:rsidR="00B4334D" w:rsidRPr="001B7845">
        <w:rPr>
          <w:rFonts w:ascii="Book Antiqua" w:hAnsi="Book Antiqua"/>
          <w:sz w:val="24"/>
          <w:szCs w:val="24"/>
        </w:rPr>
        <w:t>), which is a graphical user interface for R (The R Foundation for Statistical Computing, version 2.13.0). Specifically, EZR is a modified version of R commander (version 1.6-3)</w:t>
      </w:r>
      <w:r w:rsidRPr="001B7845">
        <w:rPr>
          <w:rFonts w:ascii="Book Antiqua" w:hAnsi="Book Antiqua"/>
          <w:sz w:val="24"/>
          <w:szCs w:val="24"/>
        </w:rPr>
        <w:t>,</w:t>
      </w:r>
      <w:r w:rsidR="00B4334D" w:rsidRPr="001B7845">
        <w:rPr>
          <w:rFonts w:ascii="Book Antiqua" w:hAnsi="Book Antiqua"/>
          <w:sz w:val="24"/>
          <w:szCs w:val="24"/>
        </w:rPr>
        <w:t xml:space="preserve"> includ</w:t>
      </w:r>
      <w:r w:rsidRPr="001B7845">
        <w:rPr>
          <w:rFonts w:ascii="Book Antiqua" w:hAnsi="Book Antiqua"/>
          <w:sz w:val="24"/>
          <w:szCs w:val="24"/>
        </w:rPr>
        <w:t>ing</w:t>
      </w:r>
      <w:r w:rsidR="00B4334D" w:rsidRPr="001B7845">
        <w:rPr>
          <w:rFonts w:ascii="Book Antiqua" w:hAnsi="Book Antiqua"/>
          <w:sz w:val="24"/>
          <w:szCs w:val="24"/>
        </w:rPr>
        <w:t xml:space="preserve"> statistical functions that are frequently used in biostatistics</w:t>
      </w:r>
      <w:r w:rsidR="005873A4" w:rsidRPr="001B7845">
        <w:rPr>
          <w:rFonts w:ascii="Book Antiqua" w:hAnsi="Book Antiqua"/>
          <w:sz w:val="24"/>
          <w:szCs w:val="24"/>
        </w:rPr>
        <w:fldChar w:fldCharType="begin"/>
      </w:r>
      <w:r w:rsidR="009E7D48" w:rsidRPr="001B7845">
        <w:rPr>
          <w:rFonts w:ascii="Book Antiqua" w:hAnsi="Book Antiqua"/>
          <w:sz w:val="24"/>
          <w:szCs w:val="24"/>
        </w:rPr>
        <w:instrText xml:space="preserve"> ADDIN EN.CITE &lt;EndNote&gt;&lt;Cite&gt;&lt;Author&gt;Kanda&lt;/Author&gt;&lt;Year&gt;2013&lt;/Year&gt;&lt;RecNum&gt;25&lt;/RecNum&gt;&lt;DisplayText&gt;&lt;style face="superscript"&gt;[14]&lt;/style&gt;&lt;/DisplayText&gt;&lt;record&gt;&lt;rec-number&gt;25&lt;/rec-number&gt;&lt;foreign-keys&gt;&lt;key app="EN" db-id="v9f0ax5fbtfvp2ee0acpzzz52zpr0werxe5t" timestamp="1530895919"&gt;25&lt;/key&gt;&lt;/foreign-keys&gt;&lt;ref-type name="Journal Article"&gt;17&lt;/ref-type&gt;&lt;contributors&gt;&lt;authors&gt;&lt;author&gt;Kanda, Y.&lt;/author&gt;&lt;/authors&gt;&lt;/contributors&gt;&lt;titles&gt;&lt;title&gt;Investigation of the freely available easy-to-use software ‘EZR&amp;apos; for medical statistics&lt;/title&gt;&lt;secondary-title&gt;Bone Marrow Transplantation&lt;/secondary-title&gt;&lt;/titles&gt;&lt;periodical&gt;&lt;full-title&gt;Bone Marrow Transplantation&lt;/full-title&gt;&lt;/periodical&gt;&lt;pages&gt;452-458&lt;/pages&gt;&lt;volume&gt;48&lt;/volume&gt;&lt;number&gt;3&lt;/number&gt;&lt;dates&gt;&lt;year&gt;2013&lt;/year&gt;&lt;pub-dates&gt;&lt;date&gt;12/03&amp;#xD;09/14/received&amp;#xD;10/31/revised&amp;#xD;11/01/accepted&lt;/date&gt;&lt;/pub-dates&gt;&lt;/dates&gt;&lt;publisher&gt;Nature Publishing Group&lt;/publisher&gt;&lt;isbn&gt;0268-3369&amp;#xD;1476-5365&lt;/isbn&gt;&lt;accession-num&gt;PMC3590441&lt;/accession-num&gt;&lt;urls&gt;&lt;related-urls&gt;&lt;url&gt;http://www.ncbi.nlm.nih.gov/pmc/articles/PMC3590441/&lt;/url&gt;&lt;/related-urls&gt;&lt;/urls&gt;&lt;electronic-resource-num&gt;10.1038/bmt.2012.244&lt;/electronic-resource-num&gt;&lt;remote-database-name&gt;PMC&lt;/remote-database-name&gt;&lt;/record&gt;&lt;/Cite&gt;&lt;/EndNote&gt;</w:instrText>
      </w:r>
      <w:r w:rsidR="005873A4" w:rsidRPr="001B7845">
        <w:rPr>
          <w:rFonts w:ascii="Book Antiqua" w:hAnsi="Book Antiqua"/>
          <w:sz w:val="24"/>
          <w:szCs w:val="24"/>
        </w:rPr>
        <w:fldChar w:fldCharType="separate"/>
      </w:r>
      <w:r w:rsidR="009E7D48" w:rsidRPr="001B7845">
        <w:rPr>
          <w:rFonts w:ascii="Book Antiqua" w:hAnsi="Book Antiqua"/>
          <w:noProof/>
          <w:sz w:val="24"/>
          <w:szCs w:val="24"/>
          <w:vertAlign w:val="superscript"/>
        </w:rPr>
        <w:t>[14]</w:t>
      </w:r>
      <w:r w:rsidR="005873A4" w:rsidRPr="001B7845">
        <w:rPr>
          <w:rFonts w:ascii="Book Antiqua" w:hAnsi="Book Antiqua"/>
          <w:sz w:val="24"/>
          <w:szCs w:val="24"/>
        </w:rPr>
        <w:fldChar w:fldCharType="end"/>
      </w:r>
      <w:r w:rsidR="00B4334D" w:rsidRPr="001B7845">
        <w:rPr>
          <w:rFonts w:ascii="Book Antiqua" w:hAnsi="Book Antiqua"/>
          <w:sz w:val="24"/>
          <w:szCs w:val="24"/>
        </w:rPr>
        <w:t>.</w:t>
      </w:r>
    </w:p>
    <w:p w14:paraId="3EE8D04C" w14:textId="77777777" w:rsidR="00B4334D" w:rsidRPr="001B7845" w:rsidRDefault="00B4334D" w:rsidP="001B7845">
      <w:pPr>
        <w:spacing w:line="360" w:lineRule="auto"/>
        <w:rPr>
          <w:rFonts w:ascii="Book Antiqua" w:hAnsi="Book Antiqua"/>
          <w:b/>
          <w:sz w:val="24"/>
          <w:szCs w:val="24"/>
        </w:rPr>
      </w:pPr>
    </w:p>
    <w:p w14:paraId="048BC2E3" w14:textId="7434396A" w:rsidR="00D50DE0" w:rsidRPr="001B7845" w:rsidRDefault="00704E1E" w:rsidP="001B7845">
      <w:pPr>
        <w:spacing w:line="360" w:lineRule="auto"/>
        <w:rPr>
          <w:rFonts w:ascii="Book Antiqua" w:hAnsi="Book Antiqua"/>
          <w:b/>
          <w:sz w:val="24"/>
          <w:szCs w:val="24"/>
        </w:rPr>
      </w:pPr>
      <w:r w:rsidRPr="001B7845">
        <w:rPr>
          <w:rFonts w:ascii="Book Antiqua" w:hAnsi="Book Antiqua"/>
          <w:b/>
          <w:sz w:val="24"/>
          <w:szCs w:val="24"/>
        </w:rPr>
        <w:t>RESULTS</w:t>
      </w:r>
    </w:p>
    <w:p w14:paraId="00C038B0" w14:textId="5784422A" w:rsidR="00D50DE0"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Clinical characteristics of</w:t>
      </w:r>
      <w:r w:rsidR="0056655B" w:rsidRPr="001B7845">
        <w:rPr>
          <w:rFonts w:ascii="Book Antiqua" w:hAnsi="Book Antiqua"/>
          <w:b/>
          <w:i/>
          <w:sz w:val="24"/>
          <w:szCs w:val="24"/>
        </w:rPr>
        <w:t xml:space="preserve"> the</w:t>
      </w:r>
      <w:r w:rsidRPr="001B7845">
        <w:rPr>
          <w:rFonts w:ascii="Book Antiqua" w:hAnsi="Book Antiqua"/>
          <w:b/>
          <w:i/>
          <w:sz w:val="24"/>
          <w:szCs w:val="24"/>
        </w:rPr>
        <w:t xml:space="preserve"> patients</w:t>
      </w:r>
    </w:p>
    <w:p w14:paraId="694B7095" w14:textId="017FDC9D" w:rsidR="00D50DE0" w:rsidRPr="001B7845" w:rsidRDefault="00D50DE0" w:rsidP="001B7845">
      <w:pPr>
        <w:spacing w:line="360" w:lineRule="auto"/>
        <w:rPr>
          <w:rFonts w:ascii="Book Antiqua" w:hAnsi="Book Antiqua"/>
          <w:sz w:val="24"/>
          <w:szCs w:val="24"/>
        </w:rPr>
      </w:pPr>
      <w:r w:rsidRPr="001B7845">
        <w:rPr>
          <w:rFonts w:ascii="Book Antiqua" w:hAnsi="Book Antiqua"/>
          <w:sz w:val="24"/>
          <w:szCs w:val="24"/>
        </w:rPr>
        <w:t>The characteristics</w:t>
      </w:r>
      <w:r w:rsidR="00311469" w:rsidRPr="001B7845">
        <w:rPr>
          <w:rFonts w:ascii="Book Antiqua" w:hAnsi="Book Antiqua"/>
          <w:sz w:val="24"/>
          <w:szCs w:val="24"/>
        </w:rPr>
        <w:t xml:space="preserve"> of </w:t>
      </w:r>
      <w:r w:rsidR="0056655B" w:rsidRPr="001B7845">
        <w:rPr>
          <w:rFonts w:ascii="Book Antiqua" w:hAnsi="Book Antiqua"/>
          <w:sz w:val="24"/>
          <w:szCs w:val="24"/>
        </w:rPr>
        <w:t xml:space="preserve">the </w:t>
      </w:r>
      <w:r w:rsidR="00311469" w:rsidRPr="001B7845">
        <w:rPr>
          <w:rFonts w:ascii="Book Antiqua" w:hAnsi="Book Antiqua"/>
          <w:sz w:val="24"/>
          <w:szCs w:val="24"/>
        </w:rPr>
        <w:t>patients</w:t>
      </w:r>
      <w:r w:rsidRPr="001B7845">
        <w:rPr>
          <w:rFonts w:ascii="Book Antiqua" w:hAnsi="Book Antiqua"/>
          <w:sz w:val="24"/>
          <w:szCs w:val="24"/>
        </w:rPr>
        <w:t xml:space="preserve"> are shown in Table 1. The median age of </w:t>
      </w:r>
      <w:r w:rsidR="005B203E" w:rsidRPr="001B7845">
        <w:rPr>
          <w:rFonts w:ascii="Book Antiqua" w:hAnsi="Book Antiqua"/>
          <w:sz w:val="24"/>
          <w:szCs w:val="24"/>
        </w:rPr>
        <w:t xml:space="preserve">the </w:t>
      </w:r>
      <w:r w:rsidRPr="001B7845">
        <w:rPr>
          <w:rFonts w:ascii="Book Antiqua" w:hAnsi="Book Antiqua"/>
          <w:sz w:val="24"/>
          <w:szCs w:val="24"/>
        </w:rPr>
        <w:t xml:space="preserve">patients was </w:t>
      </w:r>
      <w:r w:rsidR="00347BB6" w:rsidRPr="001B7845">
        <w:rPr>
          <w:rFonts w:ascii="Book Antiqua" w:hAnsi="Book Antiqua"/>
          <w:sz w:val="24"/>
          <w:szCs w:val="24"/>
        </w:rPr>
        <w:t>73</w:t>
      </w:r>
      <w:r w:rsidR="00311469" w:rsidRPr="001B7845">
        <w:rPr>
          <w:rFonts w:ascii="Book Antiqua" w:hAnsi="Book Antiqua"/>
          <w:sz w:val="24"/>
          <w:szCs w:val="24"/>
        </w:rPr>
        <w:t xml:space="preserve"> years</w:t>
      </w:r>
      <w:r w:rsidR="00347BB6" w:rsidRPr="001B7845">
        <w:rPr>
          <w:rFonts w:ascii="Book Antiqua" w:hAnsi="Book Antiqua"/>
          <w:sz w:val="24"/>
          <w:szCs w:val="24"/>
        </w:rPr>
        <w:t xml:space="preserve"> (</w:t>
      </w:r>
      <w:r w:rsidR="00311469" w:rsidRPr="001B7845">
        <w:rPr>
          <w:rFonts w:ascii="Book Antiqua" w:hAnsi="Book Antiqua"/>
          <w:sz w:val="24"/>
          <w:szCs w:val="24"/>
        </w:rPr>
        <w:t xml:space="preserve">range: </w:t>
      </w:r>
      <w:r w:rsidR="00347BB6" w:rsidRPr="001B7845">
        <w:rPr>
          <w:rFonts w:ascii="Book Antiqua" w:hAnsi="Book Antiqua"/>
          <w:sz w:val="24"/>
          <w:szCs w:val="24"/>
        </w:rPr>
        <w:t>66</w:t>
      </w:r>
      <w:r w:rsidR="007A274D" w:rsidRPr="001B7845">
        <w:rPr>
          <w:rFonts w:ascii="Book Antiqua" w:hAnsi="Book Antiqua"/>
          <w:sz w:val="24"/>
          <w:szCs w:val="24"/>
        </w:rPr>
        <w:t>-</w:t>
      </w:r>
      <w:r w:rsidR="00347BB6" w:rsidRPr="001B7845">
        <w:rPr>
          <w:rFonts w:ascii="Book Antiqua" w:hAnsi="Book Antiqua"/>
          <w:sz w:val="24"/>
          <w:szCs w:val="24"/>
        </w:rPr>
        <w:t>77</w:t>
      </w:r>
      <w:r w:rsidR="00311469" w:rsidRPr="001B7845">
        <w:rPr>
          <w:rFonts w:ascii="Book Antiqua" w:hAnsi="Book Antiqua"/>
          <w:sz w:val="24"/>
          <w:szCs w:val="24"/>
        </w:rPr>
        <w:t xml:space="preserve"> years</w:t>
      </w:r>
      <w:r w:rsidR="00347BB6" w:rsidRPr="001B7845">
        <w:rPr>
          <w:rFonts w:ascii="Book Antiqua" w:hAnsi="Book Antiqua"/>
          <w:sz w:val="24"/>
          <w:szCs w:val="24"/>
        </w:rPr>
        <w:t>)</w:t>
      </w:r>
      <w:r w:rsidRPr="001B7845">
        <w:rPr>
          <w:rFonts w:ascii="Book Antiqua" w:hAnsi="Book Antiqua"/>
          <w:sz w:val="24"/>
          <w:szCs w:val="24"/>
        </w:rPr>
        <w:t>. T</w:t>
      </w:r>
      <w:r w:rsidR="005B203E" w:rsidRPr="001B7845">
        <w:rPr>
          <w:rFonts w:ascii="Book Antiqua" w:hAnsi="Book Antiqua"/>
          <w:sz w:val="24"/>
          <w:szCs w:val="24"/>
        </w:rPr>
        <w:t xml:space="preserve">he study population </w:t>
      </w:r>
      <w:r w:rsidR="00AD7683" w:rsidRPr="001B7845">
        <w:rPr>
          <w:rFonts w:ascii="Book Antiqua" w:hAnsi="Book Antiqua"/>
          <w:sz w:val="24"/>
          <w:szCs w:val="24"/>
        </w:rPr>
        <w:t xml:space="preserve">included </w:t>
      </w:r>
      <w:r w:rsidR="005B203E" w:rsidRPr="001B7845">
        <w:rPr>
          <w:rFonts w:ascii="Book Antiqua" w:hAnsi="Book Antiqua"/>
          <w:sz w:val="24"/>
          <w:szCs w:val="24"/>
        </w:rPr>
        <w:t>20</w:t>
      </w:r>
      <w:r w:rsidRPr="001B7845">
        <w:rPr>
          <w:rFonts w:ascii="Book Antiqua" w:hAnsi="Book Antiqua"/>
          <w:sz w:val="24"/>
          <w:szCs w:val="24"/>
        </w:rPr>
        <w:t xml:space="preserve"> </w:t>
      </w:r>
      <w:r w:rsidR="00AD7683" w:rsidRPr="001B7845">
        <w:rPr>
          <w:rFonts w:ascii="Book Antiqua" w:hAnsi="Book Antiqua"/>
          <w:sz w:val="24"/>
          <w:szCs w:val="24"/>
        </w:rPr>
        <w:t xml:space="preserve">males </w:t>
      </w:r>
      <w:r w:rsidRPr="001B7845">
        <w:rPr>
          <w:rFonts w:ascii="Book Antiqua" w:hAnsi="Book Antiqua"/>
          <w:sz w:val="24"/>
          <w:szCs w:val="24"/>
        </w:rPr>
        <w:t xml:space="preserve">and </w:t>
      </w:r>
      <w:r w:rsidR="005B203E" w:rsidRPr="001B7845">
        <w:rPr>
          <w:rFonts w:ascii="Book Antiqua" w:hAnsi="Book Antiqua"/>
          <w:sz w:val="24"/>
          <w:szCs w:val="24"/>
        </w:rPr>
        <w:t>1</w:t>
      </w:r>
      <w:r w:rsidRPr="001B7845">
        <w:rPr>
          <w:rFonts w:ascii="Book Antiqua" w:hAnsi="Book Antiqua"/>
          <w:sz w:val="24"/>
          <w:szCs w:val="24"/>
        </w:rPr>
        <w:t xml:space="preserve">3 </w:t>
      </w:r>
      <w:r w:rsidR="00AD7683" w:rsidRPr="001B7845">
        <w:rPr>
          <w:rFonts w:ascii="Book Antiqua" w:hAnsi="Book Antiqua"/>
          <w:sz w:val="24"/>
          <w:szCs w:val="24"/>
        </w:rPr>
        <w:t>females</w:t>
      </w:r>
      <w:r w:rsidRPr="001B7845">
        <w:rPr>
          <w:rFonts w:ascii="Book Antiqua" w:hAnsi="Book Antiqua"/>
          <w:sz w:val="24"/>
          <w:szCs w:val="24"/>
        </w:rPr>
        <w:t xml:space="preserve">. </w:t>
      </w:r>
      <w:r w:rsidR="005B203E" w:rsidRPr="001B7845">
        <w:rPr>
          <w:rFonts w:ascii="Book Antiqua" w:hAnsi="Book Antiqua"/>
          <w:sz w:val="24"/>
          <w:szCs w:val="24"/>
        </w:rPr>
        <w:t>Twenty</w:t>
      </w:r>
      <w:r w:rsidRPr="001B7845">
        <w:rPr>
          <w:rFonts w:ascii="Book Antiqua" w:hAnsi="Book Antiqua"/>
          <w:sz w:val="24"/>
          <w:szCs w:val="24"/>
        </w:rPr>
        <w:t xml:space="preserve"> patients had hepatitis B</w:t>
      </w:r>
      <w:r w:rsidR="005B203E" w:rsidRPr="001B7845">
        <w:rPr>
          <w:rFonts w:ascii="Book Antiqua" w:hAnsi="Book Antiqua"/>
          <w:sz w:val="24"/>
          <w:szCs w:val="24"/>
        </w:rPr>
        <w:t xml:space="preserve">, </w:t>
      </w:r>
      <w:r w:rsidR="00E57370" w:rsidRPr="001B7845">
        <w:rPr>
          <w:rFonts w:ascii="Book Antiqua" w:hAnsi="Book Antiqua"/>
          <w:sz w:val="24"/>
          <w:szCs w:val="24"/>
        </w:rPr>
        <w:t>nine</w:t>
      </w:r>
      <w:r w:rsidRPr="001B7845">
        <w:rPr>
          <w:rFonts w:ascii="Book Antiqua" w:hAnsi="Book Antiqua"/>
          <w:sz w:val="24"/>
          <w:szCs w:val="24"/>
        </w:rPr>
        <w:t xml:space="preserve"> had </w:t>
      </w:r>
      <w:r w:rsidR="005B203E" w:rsidRPr="001B7845">
        <w:rPr>
          <w:rFonts w:ascii="Book Antiqua" w:hAnsi="Book Antiqua"/>
          <w:sz w:val="24"/>
          <w:szCs w:val="24"/>
        </w:rPr>
        <w:t xml:space="preserve">hepatitis C, </w:t>
      </w:r>
      <w:r w:rsidR="00AD7683" w:rsidRPr="001B7845">
        <w:rPr>
          <w:rFonts w:ascii="Book Antiqua" w:hAnsi="Book Antiqua"/>
          <w:sz w:val="24"/>
          <w:szCs w:val="24"/>
        </w:rPr>
        <w:t xml:space="preserve">and </w:t>
      </w:r>
      <w:r w:rsidR="00E57370" w:rsidRPr="001B7845">
        <w:rPr>
          <w:rFonts w:ascii="Book Antiqua" w:hAnsi="Book Antiqua"/>
          <w:sz w:val="24"/>
          <w:szCs w:val="24"/>
        </w:rPr>
        <w:lastRenderedPageBreak/>
        <w:t>four</w:t>
      </w:r>
      <w:r w:rsidRPr="001B7845">
        <w:rPr>
          <w:rFonts w:ascii="Book Antiqua" w:hAnsi="Book Antiqua"/>
          <w:sz w:val="24"/>
          <w:szCs w:val="24"/>
        </w:rPr>
        <w:t xml:space="preserve"> had </w:t>
      </w:r>
      <w:r w:rsidR="00130130" w:rsidRPr="001B7845">
        <w:rPr>
          <w:rFonts w:ascii="Book Antiqua" w:hAnsi="Book Antiqua"/>
          <w:sz w:val="24"/>
          <w:szCs w:val="24"/>
        </w:rPr>
        <w:t>autoimmune hepatitis</w:t>
      </w:r>
      <w:r w:rsidRPr="001B7845">
        <w:rPr>
          <w:rFonts w:ascii="Book Antiqua" w:hAnsi="Book Antiqua"/>
          <w:sz w:val="24"/>
          <w:szCs w:val="24"/>
        </w:rPr>
        <w:t xml:space="preserve">. The median maximum tumor size </w:t>
      </w:r>
      <w:r w:rsidR="003F4ECF" w:rsidRPr="001B7845">
        <w:rPr>
          <w:rFonts w:ascii="Book Antiqua" w:hAnsi="Book Antiqua"/>
          <w:sz w:val="24"/>
          <w:szCs w:val="24"/>
        </w:rPr>
        <w:t xml:space="preserve">and median </w:t>
      </w:r>
      <w:r w:rsidR="00B87CAE" w:rsidRPr="001B7845">
        <w:rPr>
          <w:rFonts w:ascii="Book Antiqua" w:hAnsi="Book Antiqua"/>
          <w:sz w:val="24"/>
          <w:szCs w:val="24"/>
        </w:rPr>
        <w:t xml:space="preserve">total </w:t>
      </w:r>
      <w:r w:rsidR="003F4ECF" w:rsidRPr="001B7845">
        <w:rPr>
          <w:rFonts w:ascii="Book Antiqua" w:hAnsi="Book Antiqua"/>
          <w:sz w:val="24"/>
          <w:szCs w:val="24"/>
        </w:rPr>
        <w:t xml:space="preserve">tumor volume </w:t>
      </w:r>
      <w:r w:rsidR="008B3C65" w:rsidRPr="001B7845">
        <w:rPr>
          <w:rFonts w:ascii="Book Antiqua" w:hAnsi="Book Antiqua"/>
          <w:sz w:val="24"/>
          <w:szCs w:val="24"/>
        </w:rPr>
        <w:t>were</w:t>
      </w:r>
      <w:r w:rsidRPr="001B7845">
        <w:rPr>
          <w:rFonts w:ascii="Book Antiqua" w:hAnsi="Book Antiqua"/>
          <w:sz w:val="24"/>
          <w:szCs w:val="24"/>
        </w:rPr>
        <w:t xml:space="preserve"> </w:t>
      </w:r>
      <w:r w:rsidR="00347BB6" w:rsidRPr="001B7845">
        <w:rPr>
          <w:rFonts w:ascii="Book Antiqua" w:hAnsi="Book Antiqua"/>
          <w:sz w:val="24"/>
          <w:szCs w:val="24"/>
        </w:rPr>
        <w:t>1.2</w:t>
      </w:r>
      <w:r w:rsidRPr="001B7845">
        <w:rPr>
          <w:rFonts w:ascii="Book Antiqua" w:hAnsi="Book Antiqua"/>
          <w:sz w:val="24"/>
          <w:szCs w:val="24"/>
        </w:rPr>
        <w:t xml:space="preserve"> </w:t>
      </w:r>
      <w:r w:rsidR="00AD7683" w:rsidRPr="001B7845">
        <w:rPr>
          <w:rFonts w:ascii="Book Antiqua" w:hAnsi="Book Antiqua"/>
          <w:sz w:val="24"/>
          <w:szCs w:val="24"/>
        </w:rPr>
        <w:t xml:space="preserve">cm </w:t>
      </w:r>
      <w:r w:rsidR="00347BB6" w:rsidRPr="001B7845">
        <w:rPr>
          <w:rFonts w:ascii="Book Antiqua" w:hAnsi="Book Antiqua"/>
          <w:sz w:val="24"/>
          <w:szCs w:val="24"/>
        </w:rPr>
        <w:t>(</w:t>
      </w:r>
      <w:r w:rsidR="00AD7683" w:rsidRPr="001B7845">
        <w:rPr>
          <w:rFonts w:ascii="Book Antiqua" w:hAnsi="Book Antiqua"/>
          <w:sz w:val="24"/>
          <w:szCs w:val="24"/>
        </w:rPr>
        <w:t xml:space="preserve">range: </w:t>
      </w:r>
      <w:r w:rsidR="00347BB6" w:rsidRPr="001B7845">
        <w:rPr>
          <w:rFonts w:ascii="Book Antiqua" w:hAnsi="Book Antiqua"/>
          <w:sz w:val="24"/>
          <w:szCs w:val="24"/>
        </w:rPr>
        <w:t>1.1</w:t>
      </w:r>
      <w:r w:rsidR="007A274D" w:rsidRPr="001B7845">
        <w:rPr>
          <w:rFonts w:ascii="Book Antiqua" w:hAnsi="Book Antiqua"/>
          <w:sz w:val="24"/>
          <w:szCs w:val="24"/>
        </w:rPr>
        <w:t>-</w:t>
      </w:r>
      <w:r w:rsidR="00347BB6" w:rsidRPr="001B7845">
        <w:rPr>
          <w:rFonts w:ascii="Book Antiqua" w:hAnsi="Book Antiqua"/>
          <w:sz w:val="24"/>
          <w:szCs w:val="24"/>
        </w:rPr>
        <w:t>1.3</w:t>
      </w:r>
      <w:r w:rsidR="00AD7683" w:rsidRPr="001B7845">
        <w:rPr>
          <w:rFonts w:ascii="Book Antiqua" w:hAnsi="Book Antiqua"/>
          <w:sz w:val="24"/>
          <w:szCs w:val="24"/>
        </w:rPr>
        <w:t xml:space="preserve"> cm</w:t>
      </w:r>
      <w:r w:rsidRPr="001B7845">
        <w:rPr>
          <w:rFonts w:ascii="Book Antiqua" w:hAnsi="Book Antiqua"/>
          <w:sz w:val="24"/>
          <w:szCs w:val="24"/>
        </w:rPr>
        <w:t>)</w:t>
      </w:r>
      <w:r w:rsidR="003F4ECF" w:rsidRPr="001B7845">
        <w:rPr>
          <w:rFonts w:ascii="Book Antiqua" w:hAnsi="Book Antiqua"/>
          <w:sz w:val="24"/>
          <w:szCs w:val="24"/>
        </w:rPr>
        <w:t xml:space="preserve"> and </w:t>
      </w:r>
      <w:r w:rsidR="00347BB6" w:rsidRPr="001B7845">
        <w:rPr>
          <w:rFonts w:ascii="Book Antiqua" w:hAnsi="Book Antiqua"/>
          <w:sz w:val="24"/>
          <w:szCs w:val="24"/>
        </w:rPr>
        <w:t xml:space="preserve">6.3 </w:t>
      </w:r>
      <w:r w:rsidR="00AD7683" w:rsidRPr="001B7845">
        <w:rPr>
          <w:rFonts w:ascii="Book Antiqua" w:hAnsi="Book Antiqua"/>
          <w:sz w:val="24"/>
          <w:szCs w:val="24"/>
        </w:rPr>
        <w:t>cm</w:t>
      </w:r>
      <w:r w:rsidR="00AD7683" w:rsidRPr="001B7845">
        <w:rPr>
          <w:rFonts w:ascii="Book Antiqua" w:hAnsi="Book Antiqua"/>
          <w:sz w:val="24"/>
          <w:szCs w:val="24"/>
          <w:vertAlign w:val="superscript"/>
        </w:rPr>
        <w:t>3</w:t>
      </w:r>
      <w:r w:rsidR="00AD7683" w:rsidRPr="001B7845">
        <w:rPr>
          <w:rFonts w:ascii="Book Antiqua" w:hAnsi="Book Antiqua"/>
          <w:sz w:val="24"/>
          <w:szCs w:val="24"/>
        </w:rPr>
        <w:t xml:space="preserve"> </w:t>
      </w:r>
      <w:r w:rsidR="00347BB6" w:rsidRPr="001B7845">
        <w:rPr>
          <w:rFonts w:ascii="Book Antiqua" w:hAnsi="Book Antiqua"/>
          <w:sz w:val="24"/>
          <w:szCs w:val="24"/>
        </w:rPr>
        <w:t>(</w:t>
      </w:r>
      <w:r w:rsidR="00AD7683" w:rsidRPr="001B7845">
        <w:rPr>
          <w:rFonts w:ascii="Book Antiqua" w:hAnsi="Book Antiqua"/>
          <w:sz w:val="24"/>
          <w:szCs w:val="24"/>
        </w:rPr>
        <w:t xml:space="preserve">range: </w:t>
      </w:r>
      <w:r w:rsidR="00347BB6" w:rsidRPr="001B7845">
        <w:rPr>
          <w:rFonts w:ascii="Book Antiqua" w:hAnsi="Book Antiqua"/>
          <w:sz w:val="24"/>
          <w:szCs w:val="24"/>
        </w:rPr>
        <w:t>5.0</w:t>
      </w:r>
      <w:r w:rsidR="007A274D" w:rsidRPr="001B7845">
        <w:rPr>
          <w:rFonts w:ascii="Book Antiqua" w:hAnsi="Book Antiqua"/>
          <w:sz w:val="24"/>
          <w:szCs w:val="24"/>
        </w:rPr>
        <w:t>-</w:t>
      </w:r>
      <w:r w:rsidR="00347BB6" w:rsidRPr="001B7845">
        <w:rPr>
          <w:rFonts w:ascii="Book Antiqua" w:hAnsi="Book Antiqua"/>
          <w:sz w:val="24"/>
          <w:szCs w:val="24"/>
        </w:rPr>
        <w:t>14.2</w:t>
      </w:r>
      <w:r w:rsidR="00AD7683" w:rsidRPr="001B7845">
        <w:rPr>
          <w:rFonts w:ascii="Book Antiqua" w:hAnsi="Book Antiqua"/>
          <w:sz w:val="24"/>
          <w:szCs w:val="24"/>
        </w:rPr>
        <w:t xml:space="preserve"> cm</w:t>
      </w:r>
      <w:r w:rsidR="00AD7683" w:rsidRPr="001B7845">
        <w:rPr>
          <w:rFonts w:ascii="Book Antiqua" w:hAnsi="Book Antiqua"/>
          <w:sz w:val="24"/>
          <w:szCs w:val="24"/>
          <w:vertAlign w:val="superscript"/>
        </w:rPr>
        <w:t>3</w:t>
      </w:r>
      <w:r w:rsidR="00347BB6" w:rsidRPr="001B7845">
        <w:rPr>
          <w:rFonts w:ascii="Book Antiqua" w:hAnsi="Book Antiqua"/>
          <w:sz w:val="24"/>
          <w:szCs w:val="24"/>
        </w:rPr>
        <w:t>)</w:t>
      </w:r>
      <w:r w:rsidR="003F4ECF" w:rsidRPr="001B7845">
        <w:rPr>
          <w:rFonts w:ascii="Book Antiqua" w:hAnsi="Book Antiqua"/>
          <w:sz w:val="24"/>
          <w:szCs w:val="24"/>
        </w:rPr>
        <w:t xml:space="preserve">, respectively. </w:t>
      </w:r>
      <w:r w:rsidR="00AD7683" w:rsidRPr="001B7845">
        <w:rPr>
          <w:rFonts w:ascii="Book Antiqua" w:hAnsi="Book Antiqua"/>
          <w:sz w:val="24"/>
          <w:szCs w:val="24"/>
        </w:rPr>
        <w:t>The</w:t>
      </w:r>
      <w:r w:rsidRPr="001B7845">
        <w:rPr>
          <w:rFonts w:ascii="Book Antiqua" w:hAnsi="Book Antiqua"/>
          <w:sz w:val="24"/>
          <w:szCs w:val="24"/>
        </w:rPr>
        <w:t xml:space="preserve"> </w:t>
      </w:r>
      <w:r w:rsidR="00AD7683" w:rsidRPr="001B7845">
        <w:rPr>
          <w:rFonts w:ascii="Book Antiqua" w:hAnsi="Book Antiqua"/>
          <w:sz w:val="24"/>
          <w:szCs w:val="24"/>
        </w:rPr>
        <w:t>l</w:t>
      </w:r>
      <w:r w:rsidRPr="001B7845">
        <w:rPr>
          <w:rFonts w:ascii="Book Antiqua" w:hAnsi="Book Antiqua"/>
          <w:sz w:val="24"/>
          <w:szCs w:val="24"/>
        </w:rPr>
        <w:t>evels of AFP, DCP, AFP-L3%, VEGF, and VEGFR</w:t>
      </w:r>
      <w:r w:rsidR="00F65B14" w:rsidRPr="001B7845">
        <w:rPr>
          <w:rFonts w:ascii="Book Antiqua" w:hAnsi="Book Antiqua"/>
          <w:sz w:val="24"/>
          <w:szCs w:val="24"/>
        </w:rPr>
        <w:t>-</w:t>
      </w:r>
      <w:r w:rsidRPr="001B7845">
        <w:rPr>
          <w:rFonts w:ascii="Book Antiqua" w:hAnsi="Book Antiqua"/>
          <w:sz w:val="24"/>
          <w:szCs w:val="24"/>
        </w:rPr>
        <w:t xml:space="preserve">2 </w:t>
      </w:r>
      <w:r w:rsidR="00AD7683" w:rsidRPr="001B7845">
        <w:rPr>
          <w:rFonts w:ascii="Book Antiqua" w:hAnsi="Book Antiqua"/>
          <w:sz w:val="24"/>
          <w:szCs w:val="24"/>
        </w:rPr>
        <w:t xml:space="preserve">in the serum </w:t>
      </w:r>
      <w:r w:rsidRPr="001B7845">
        <w:rPr>
          <w:rFonts w:ascii="Book Antiqua" w:hAnsi="Book Antiqua"/>
          <w:sz w:val="24"/>
          <w:szCs w:val="24"/>
        </w:rPr>
        <w:t xml:space="preserve">were </w:t>
      </w:r>
      <w:r w:rsidR="006516B3" w:rsidRPr="001B7845">
        <w:rPr>
          <w:rFonts w:ascii="Book Antiqua" w:hAnsi="Book Antiqua"/>
          <w:sz w:val="24"/>
          <w:szCs w:val="24"/>
        </w:rPr>
        <w:t xml:space="preserve">4.7 </w:t>
      </w:r>
      <w:r w:rsidR="00AD7683" w:rsidRPr="001B7845">
        <w:rPr>
          <w:rFonts w:ascii="Book Antiqua" w:hAnsi="Book Antiqua"/>
          <w:sz w:val="24"/>
          <w:szCs w:val="24"/>
        </w:rPr>
        <w:t>ng/m</w:t>
      </w:r>
      <w:r w:rsidR="0056655B" w:rsidRPr="001B7845">
        <w:rPr>
          <w:rFonts w:ascii="Book Antiqua" w:hAnsi="Book Antiqua"/>
          <w:sz w:val="24"/>
          <w:szCs w:val="24"/>
        </w:rPr>
        <w:t>L</w:t>
      </w:r>
      <w:r w:rsidR="00AD7683" w:rsidRPr="001B7845">
        <w:rPr>
          <w:rFonts w:ascii="Book Antiqua" w:hAnsi="Book Antiqua"/>
          <w:sz w:val="24"/>
          <w:szCs w:val="24"/>
        </w:rPr>
        <w:t xml:space="preserve"> </w:t>
      </w:r>
      <w:r w:rsidRPr="001B7845">
        <w:rPr>
          <w:rFonts w:ascii="Book Antiqua" w:hAnsi="Book Antiqua"/>
          <w:sz w:val="24"/>
          <w:szCs w:val="24"/>
        </w:rPr>
        <w:t>(</w:t>
      </w:r>
      <w:r w:rsidR="00AD7683" w:rsidRPr="001B7845">
        <w:rPr>
          <w:rFonts w:ascii="Book Antiqua" w:hAnsi="Book Antiqua"/>
          <w:sz w:val="24"/>
          <w:szCs w:val="24"/>
        </w:rPr>
        <w:t xml:space="preserve">range: </w:t>
      </w:r>
      <w:r w:rsidR="006516B3" w:rsidRPr="001B7845">
        <w:rPr>
          <w:rFonts w:ascii="Book Antiqua" w:hAnsi="Book Antiqua"/>
          <w:sz w:val="24"/>
          <w:szCs w:val="24"/>
        </w:rPr>
        <w:t>2.5</w:t>
      </w:r>
      <w:r w:rsidR="007A274D" w:rsidRPr="001B7845">
        <w:rPr>
          <w:rFonts w:ascii="Book Antiqua" w:hAnsi="Book Antiqua"/>
          <w:sz w:val="24"/>
          <w:szCs w:val="24"/>
        </w:rPr>
        <w:t>-</w:t>
      </w:r>
      <w:r w:rsidR="006516B3" w:rsidRPr="001B7845">
        <w:rPr>
          <w:rFonts w:ascii="Book Antiqua" w:hAnsi="Book Antiqua"/>
          <w:sz w:val="24"/>
          <w:szCs w:val="24"/>
        </w:rPr>
        <w:t>10.0</w:t>
      </w:r>
      <w:r w:rsidR="00AD7683" w:rsidRPr="001B7845">
        <w:rPr>
          <w:rFonts w:ascii="Book Antiqua" w:hAnsi="Book Antiqua"/>
          <w:sz w:val="24"/>
          <w:szCs w:val="24"/>
        </w:rPr>
        <w:t xml:space="preserve"> ng/m</w:t>
      </w:r>
      <w:r w:rsidR="0056655B" w:rsidRPr="001B7845">
        <w:rPr>
          <w:rFonts w:ascii="Book Antiqua" w:hAnsi="Book Antiqua"/>
          <w:sz w:val="24"/>
          <w:szCs w:val="24"/>
        </w:rPr>
        <w:t>L</w:t>
      </w:r>
      <w:r w:rsidRPr="001B7845">
        <w:rPr>
          <w:rFonts w:ascii="Book Antiqua" w:hAnsi="Book Antiqua"/>
          <w:sz w:val="24"/>
          <w:szCs w:val="24"/>
        </w:rPr>
        <w:t xml:space="preserve">), </w:t>
      </w:r>
      <w:r w:rsidR="006516B3" w:rsidRPr="001B7845">
        <w:rPr>
          <w:rFonts w:ascii="Book Antiqua" w:hAnsi="Book Antiqua"/>
          <w:sz w:val="24"/>
          <w:szCs w:val="24"/>
        </w:rPr>
        <w:t>20.0</w:t>
      </w:r>
      <w:r w:rsidR="00AD7683" w:rsidRPr="001B7845">
        <w:rPr>
          <w:rFonts w:ascii="Book Antiqua" w:hAnsi="Book Antiqua"/>
          <w:sz w:val="24"/>
          <w:szCs w:val="24"/>
        </w:rPr>
        <w:t xml:space="preserve"> </w:t>
      </w:r>
      <w:proofErr w:type="spellStart"/>
      <w:r w:rsidR="00AD7683" w:rsidRPr="001B7845">
        <w:rPr>
          <w:rFonts w:ascii="Book Antiqua" w:hAnsi="Book Antiqua"/>
          <w:sz w:val="24"/>
          <w:szCs w:val="24"/>
        </w:rPr>
        <w:t>mAU</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Pr="001B7845">
        <w:rPr>
          <w:rFonts w:ascii="Book Antiqua" w:hAnsi="Book Antiqua"/>
          <w:sz w:val="24"/>
          <w:szCs w:val="24"/>
        </w:rPr>
        <w:t xml:space="preserve"> (</w:t>
      </w:r>
      <w:r w:rsidR="00AD7683" w:rsidRPr="001B7845">
        <w:rPr>
          <w:rFonts w:ascii="Book Antiqua" w:hAnsi="Book Antiqua"/>
          <w:sz w:val="24"/>
          <w:szCs w:val="24"/>
        </w:rPr>
        <w:t xml:space="preserve">range: </w:t>
      </w:r>
      <w:r w:rsidR="006516B3" w:rsidRPr="001B7845">
        <w:rPr>
          <w:rFonts w:ascii="Book Antiqua" w:hAnsi="Book Antiqua"/>
          <w:sz w:val="24"/>
          <w:szCs w:val="24"/>
        </w:rPr>
        <w:t>17.0</w:t>
      </w:r>
      <w:r w:rsidR="007A274D" w:rsidRPr="001B7845">
        <w:rPr>
          <w:rFonts w:ascii="Book Antiqua" w:hAnsi="Book Antiqua"/>
          <w:sz w:val="24"/>
          <w:szCs w:val="24"/>
        </w:rPr>
        <w:t>-</w:t>
      </w:r>
      <w:r w:rsidR="006516B3" w:rsidRPr="001B7845">
        <w:rPr>
          <w:rFonts w:ascii="Book Antiqua" w:hAnsi="Book Antiqua"/>
          <w:sz w:val="24"/>
          <w:szCs w:val="24"/>
        </w:rPr>
        <w:t>29.3</w:t>
      </w:r>
      <w:r w:rsidR="00AD7683" w:rsidRPr="001B7845">
        <w:rPr>
          <w:rFonts w:ascii="Book Antiqua" w:hAnsi="Book Antiqua"/>
          <w:sz w:val="24"/>
          <w:szCs w:val="24"/>
        </w:rPr>
        <w:t xml:space="preserve"> </w:t>
      </w:r>
      <w:proofErr w:type="spellStart"/>
      <w:r w:rsidR="00AD7683" w:rsidRPr="001B7845">
        <w:rPr>
          <w:rFonts w:ascii="Book Antiqua" w:hAnsi="Book Antiqua"/>
          <w:sz w:val="24"/>
          <w:szCs w:val="24"/>
        </w:rPr>
        <w:t>mAU</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Pr="001B7845">
        <w:rPr>
          <w:rFonts w:ascii="Book Antiqua" w:hAnsi="Book Antiqua"/>
          <w:sz w:val="24"/>
          <w:szCs w:val="24"/>
        </w:rPr>
        <w:t xml:space="preserve">), </w:t>
      </w:r>
      <w:r w:rsidR="006516B3" w:rsidRPr="001B7845">
        <w:rPr>
          <w:rFonts w:ascii="Book Antiqua" w:hAnsi="Book Antiqua"/>
          <w:sz w:val="24"/>
          <w:szCs w:val="24"/>
        </w:rPr>
        <w:t>0.5</w:t>
      </w:r>
      <w:r w:rsidR="00AD7683" w:rsidRPr="001B7845">
        <w:rPr>
          <w:rFonts w:ascii="Book Antiqua" w:hAnsi="Book Antiqua"/>
          <w:sz w:val="24"/>
          <w:szCs w:val="24"/>
        </w:rPr>
        <w:t>%</w:t>
      </w:r>
      <w:r w:rsidRPr="001B7845">
        <w:rPr>
          <w:rFonts w:ascii="Book Antiqua" w:hAnsi="Book Antiqua"/>
          <w:sz w:val="24"/>
          <w:szCs w:val="24"/>
        </w:rPr>
        <w:t xml:space="preserve"> (</w:t>
      </w:r>
      <w:r w:rsidR="00AD7683" w:rsidRPr="001B7845">
        <w:rPr>
          <w:rFonts w:ascii="Book Antiqua" w:hAnsi="Book Antiqua"/>
          <w:sz w:val="24"/>
          <w:szCs w:val="24"/>
        </w:rPr>
        <w:t xml:space="preserve">range: </w:t>
      </w:r>
      <w:r w:rsidR="006516B3" w:rsidRPr="001B7845">
        <w:rPr>
          <w:rFonts w:ascii="Book Antiqua" w:hAnsi="Book Antiqua"/>
          <w:sz w:val="24"/>
          <w:szCs w:val="24"/>
        </w:rPr>
        <w:t>0.5</w:t>
      </w:r>
      <w:r w:rsidR="007A274D" w:rsidRPr="001B7845">
        <w:rPr>
          <w:rFonts w:ascii="Book Antiqua" w:hAnsi="Book Antiqua"/>
          <w:sz w:val="24"/>
          <w:szCs w:val="24"/>
        </w:rPr>
        <w:t>-</w:t>
      </w:r>
      <w:r w:rsidR="006516B3" w:rsidRPr="001B7845">
        <w:rPr>
          <w:rFonts w:ascii="Book Antiqua" w:hAnsi="Book Antiqua"/>
          <w:sz w:val="24"/>
          <w:szCs w:val="24"/>
        </w:rPr>
        <w:t>3.7</w:t>
      </w:r>
      <w:r w:rsidR="00AD7683" w:rsidRPr="001B7845">
        <w:rPr>
          <w:rFonts w:ascii="Book Antiqua" w:hAnsi="Book Antiqua"/>
          <w:sz w:val="24"/>
          <w:szCs w:val="24"/>
        </w:rPr>
        <w:t>%</w:t>
      </w:r>
      <w:r w:rsidRPr="001B7845">
        <w:rPr>
          <w:rFonts w:ascii="Book Antiqua" w:hAnsi="Book Antiqua"/>
          <w:sz w:val="24"/>
          <w:szCs w:val="24"/>
        </w:rPr>
        <w:t xml:space="preserve">), </w:t>
      </w:r>
      <w:r w:rsidR="006516B3" w:rsidRPr="001B7845">
        <w:rPr>
          <w:rFonts w:ascii="Book Antiqua" w:hAnsi="Book Antiqua"/>
          <w:sz w:val="24"/>
          <w:szCs w:val="24"/>
        </w:rPr>
        <w:t>50.1</w:t>
      </w:r>
      <w:r w:rsidR="00AD7683" w:rsidRPr="001B7845">
        <w:rPr>
          <w:rFonts w:ascii="Book Antiqua" w:hAnsi="Book Antiqua"/>
          <w:sz w:val="24"/>
          <w:szCs w:val="24"/>
        </w:rPr>
        <w:t xml:space="preserve"> </w:t>
      </w:r>
      <w:proofErr w:type="spellStart"/>
      <w:r w:rsidR="00AD7683" w:rsidRPr="001B7845">
        <w:rPr>
          <w:rFonts w:ascii="Book Antiqua" w:hAnsi="Book Antiqua"/>
          <w:sz w:val="24"/>
          <w:szCs w:val="24"/>
        </w:rPr>
        <w:t>pg</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Pr="001B7845">
        <w:rPr>
          <w:rFonts w:ascii="Book Antiqua" w:hAnsi="Book Antiqua"/>
          <w:sz w:val="24"/>
          <w:szCs w:val="24"/>
        </w:rPr>
        <w:t xml:space="preserve"> (</w:t>
      </w:r>
      <w:r w:rsidR="00AD7683" w:rsidRPr="001B7845">
        <w:rPr>
          <w:rFonts w:ascii="Book Antiqua" w:hAnsi="Book Antiqua"/>
          <w:sz w:val="24"/>
          <w:szCs w:val="24"/>
        </w:rPr>
        <w:t xml:space="preserve">range: </w:t>
      </w:r>
      <w:r w:rsidR="006516B3" w:rsidRPr="001B7845">
        <w:rPr>
          <w:rFonts w:ascii="Book Antiqua" w:hAnsi="Book Antiqua"/>
          <w:sz w:val="24"/>
          <w:szCs w:val="24"/>
        </w:rPr>
        <w:t>33.4</w:t>
      </w:r>
      <w:r w:rsidR="007A274D" w:rsidRPr="001B7845">
        <w:rPr>
          <w:rFonts w:ascii="Book Antiqua" w:hAnsi="Book Antiqua"/>
          <w:sz w:val="24"/>
          <w:szCs w:val="24"/>
        </w:rPr>
        <w:t>-</w:t>
      </w:r>
      <w:r w:rsidR="006516B3" w:rsidRPr="001B7845">
        <w:rPr>
          <w:rFonts w:ascii="Book Antiqua" w:hAnsi="Book Antiqua"/>
          <w:sz w:val="24"/>
          <w:szCs w:val="24"/>
        </w:rPr>
        <w:t>91.5</w:t>
      </w:r>
      <w:r w:rsidR="00AD7683" w:rsidRPr="001B7845">
        <w:rPr>
          <w:rFonts w:ascii="Book Antiqua" w:hAnsi="Book Antiqua"/>
          <w:sz w:val="24"/>
          <w:szCs w:val="24"/>
        </w:rPr>
        <w:t xml:space="preserve"> </w:t>
      </w:r>
      <w:proofErr w:type="spellStart"/>
      <w:r w:rsidR="00AD7683" w:rsidRPr="001B7845">
        <w:rPr>
          <w:rFonts w:ascii="Book Antiqua" w:hAnsi="Book Antiqua"/>
          <w:sz w:val="24"/>
          <w:szCs w:val="24"/>
        </w:rPr>
        <w:t>pg</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Pr="001B7845">
        <w:rPr>
          <w:rFonts w:ascii="Book Antiqua" w:hAnsi="Book Antiqua"/>
          <w:sz w:val="24"/>
          <w:szCs w:val="24"/>
        </w:rPr>
        <w:t xml:space="preserve">), </w:t>
      </w:r>
      <w:r w:rsidR="0056655B" w:rsidRPr="001B7845">
        <w:rPr>
          <w:rFonts w:ascii="Book Antiqua" w:hAnsi="Book Antiqua"/>
          <w:sz w:val="24"/>
          <w:szCs w:val="24"/>
        </w:rPr>
        <w:t xml:space="preserve">and </w:t>
      </w:r>
      <w:r w:rsidRPr="001B7845">
        <w:rPr>
          <w:rFonts w:ascii="Book Antiqua" w:hAnsi="Book Antiqua"/>
          <w:sz w:val="24"/>
          <w:szCs w:val="24"/>
        </w:rPr>
        <w:t>65</w:t>
      </w:r>
      <w:r w:rsidR="006516B3" w:rsidRPr="001B7845">
        <w:rPr>
          <w:rFonts w:ascii="Book Antiqua" w:hAnsi="Book Antiqua"/>
          <w:sz w:val="24"/>
          <w:szCs w:val="24"/>
        </w:rPr>
        <w:t>37.2</w:t>
      </w:r>
      <w:r w:rsidRPr="001B7845">
        <w:rPr>
          <w:rFonts w:ascii="Book Antiqua" w:hAnsi="Book Antiqua"/>
          <w:sz w:val="24"/>
          <w:szCs w:val="24"/>
        </w:rPr>
        <w:t xml:space="preserve"> </w:t>
      </w:r>
      <w:proofErr w:type="spellStart"/>
      <w:r w:rsidR="00AD7683" w:rsidRPr="001B7845">
        <w:rPr>
          <w:rFonts w:ascii="Book Antiqua" w:hAnsi="Book Antiqua"/>
          <w:sz w:val="24"/>
          <w:szCs w:val="24"/>
        </w:rPr>
        <w:t>pg</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00AD7683" w:rsidRPr="001B7845">
        <w:rPr>
          <w:rFonts w:ascii="Book Antiqua" w:hAnsi="Book Antiqua"/>
          <w:sz w:val="24"/>
          <w:szCs w:val="24"/>
        </w:rPr>
        <w:t xml:space="preserve"> </w:t>
      </w:r>
      <w:r w:rsidRPr="001B7845">
        <w:rPr>
          <w:rFonts w:ascii="Book Antiqua" w:hAnsi="Book Antiqua"/>
          <w:sz w:val="24"/>
          <w:szCs w:val="24"/>
        </w:rPr>
        <w:t>(</w:t>
      </w:r>
      <w:r w:rsidR="00AD7683" w:rsidRPr="001B7845">
        <w:rPr>
          <w:rFonts w:ascii="Book Antiqua" w:hAnsi="Book Antiqua"/>
          <w:sz w:val="24"/>
          <w:szCs w:val="24"/>
        </w:rPr>
        <w:t xml:space="preserve">range: </w:t>
      </w:r>
      <w:r w:rsidRPr="001B7845">
        <w:rPr>
          <w:rFonts w:ascii="Book Antiqua" w:hAnsi="Book Antiqua"/>
          <w:sz w:val="24"/>
          <w:szCs w:val="24"/>
        </w:rPr>
        <w:t>5</w:t>
      </w:r>
      <w:r w:rsidR="006516B3" w:rsidRPr="001B7845">
        <w:rPr>
          <w:rFonts w:ascii="Book Antiqua" w:hAnsi="Book Antiqua"/>
          <w:sz w:val="24"/>
          <w:szCs w:val="24"/>
        </w:rPr>
        <w:t>687.9</w:t>
      </w:r>
      <w:r w:rsidR="007A274D" w:rsidRPr="001B7845">
        <w:rPr>
          <w:rFonts w:ascii="Book Antiqua" w:hAnsi="Book Antiqua"/>
          <w:sz w:val="24"/>
          <w:szCs w:val="24"/>
        </w:rPr>
        <w:t>-</w:t>
      </w:r>
      <w:r w:rsidRPr="001B7845">
        <w:rPr>
          <w:rFonts w:ascii="Book Antiqua" w:hAnsi="Book Antiqua"/>
          <w:sz w:val="24"/>
          <w:szCs w:val="24"/>
        </w:rPr>
        <w:t>7</w:t>
      </w:r>
      <w:r w:rsidR="006516B3" w:rsidRPr="001B7845">
        <w:rPr>
          <w:rFonts w:ascii="Book Antiqua" w:hAnsi="Book Antiqua"/>
          <w:sz w:val="24"/>
          <w:szCs w:val="24"/>
        </w:rPr>
        <w:t>622.9</w:t>
      </w:r>
      <w:r w:rsidR="00AD7683" w:rsidRPr="001B7845">
        <w:rPr>
          <w:rFonts w:ascii="Book Antiqua" w:hAnsi="Book Antiqua"/>
          <w:sz w:val="24"/>
          <w:szCs w:val="24"/>
        </w:rPr>
        <w:t xml:space="preserve"> </w:t>
      </w:r>
      <w:proofErr w:type="spellStart"/>
      <w:r w:rsidR="00AD7683" w:rsidRPr="001B7845">
        <w:rPr>
          <w:rFonts w:ascii="Book Antiqua" w:hAnsi="Book Antiqua"/>
          <w:sz w:val="24"/>
          <w:szCs w:val="24"/>
        </w:rPr>
        <w:t>pg</w:t>
      </w:r>
      <w:proofErr w:type="spellEnd"/>
      <w:r w:rsidR="00AD7683" w:rsidRPr="001B7845">
        <w:rPr>
          <w:rFonts w:ascii="Book Antiqua" w:hAnsi="Book Antiqua"/>
          <w:sz w:val="24"/>
          <w:szCs w:val="24"/>
        </w:rPr>
        <w:t>/m</w:t>
      </w:r>
      <w:r w:rsidR="0056655B" w:rsidRPr="001B7845">
        <w:rPr>
          <w:rFonts w:ascii="Book Antiqua" w:hAnsi="Book Antiqua"/>
          <w:sz w:val="24"/>
          <w:szCs w:val="24"/>
        </w:rPr>
        <w:t>L</w:t>
      </w:r>
      <w:r w:rsidRPr="001B7845">
        <w:rPr>
          <w:rFonts w:ascii="Book Antiqua" w:hAnsi="Book Antiqua"/>
          <w:sz w:val="24"/>
          <w:szCs w:val="24"/>
        </w:rPr>
        <w:t>), respectively.</w:t>
      </w:r>
    </w:p>
    <w:p w14:paraId="0E2AEA43" w14:textId="77777777" w:rsidR="003F4ECF" w:rsidRPr="001B7845" w:rsidRDefault="003F4ECF" w:rsidP="001B7845">
      <w:pPr>
        <w:spacing w:line="360" w:lineRule="auto"/>
        <w:rPr>
          <w:rFonts w:ascii="Book Antiqua" w:hAnsi="Book Antiqua"/>
          <w:sz w:val="24"/>
          <w:szCs w:val="24"/>
        </w:rPr>
      </w:pPr>
    </w:p>
    <w:p w14:paraId="1F69BB06" w14:textId="7BDA2757" w:rsidR="00130130" w:rsidRPr="001B7845" w:rsidRDefault="00AD7683" w:rsidP="001B7845">
      <w:pPr>
        <w:spacing w:line="360" w:lineRule="auto"/>
        <w:rPr>
          <w:rFonts w:ascii="Book Antiqua" w:hAnsi="Book Antiqua"/>
          <w:b/>
          <w:i/>
          <w:sz w:val="24"/>
          <w:szCs w:val="24"/>
        </w:rPr>
      </w:pPr>
      <w:r w:rsidRPr="001B7845">
        <w:rPr>
          <w:rFonts w:ascii="Book Antiqua" w:hAnsi="Book Antiqua"/>
          <w:b/>
          <w:i/>
          <w:sz w:val="24"/>
          <w:szCs w:val="24"/>
        </w:rPr>
        <w:t>D</w:t>
      </w:r>
      <w:r w:rsidR="005873A4" w:rsidRPr="001B7845">
        <w:rPr>
          <w:rFonts w:ascii="Book Antiqua" w:hAnsi="Book Antiqua"/>
          <w:b/>
          <w:i/>
          <w:sz w:val="24"/>
          <w:szCs w:val="24"/>
        </w:rPr>
        <w:t>ifference</w:t>
      </w:r>
      <w:r w:rsidRPr="001B7845">
        <w:rPr>
          <w:rFonts w:ascii="Book Antiqua" w:hAnsi="Book Antiqua"/>
          <w:b/>
          <w:i/>
          <w:sz w:val="24"/>
          <w:szCs w:val="24"/>
        </w:rPr>
        <w:t>s</w:t>
      </w:r>
      <w:r w:rsidR="005873A4" w:rsidRPr="001B7845">
        <w:rPr>
          <w:rFonts w:ascii="Book Antiqua" w:hAnsi="Book Antiqua"/>
          <w:b/>
          <w:i/>
          <w:sz w:val="24"/>
          <w:szCs w:val="24"/>
        </w:rPr>
        <w:t xml:space="preserve"> </w:t>
      </w:r>
      <w:r w:rsidRPr="001B7845">
        <w:rPr>
          <w:rFonts w:ascii="Book Antiqua" w:hAnsi="Book Antiqua"/>
          <w:b/>
          <w:i/>
          <w:sz w:val="24"/>
          <w:szCs w:val="24"/>
        </w:rPr>
        <w:t>in</w:t>
      </w:r>
      <w:r w:rsidR="005873A4" w:rsidRPr="001B7845">
        <w:rPr>
          <w:rFonts w:ascii="Book Antiqua" w:hAnsi="Book Antiqua"/>
          <w:b/>
          <w:i/>
          <w:sz w:val="24"/>
          <w:szCs w:val="24"/>
        </w:rPr>
        <w:t xml:space="preserve"> carnitine, tumor markers</w:t>
      </w:r>
      <w:r w:rsidRPr="001B7845">
        <w:rPr>
          <w:rFonts w:ascii="Book Antiqua" w:hAnsi="Book Antiqua"/>
          <w:b/>
          <w:i/>
          <w:sz w:val="24"/>
          <w:szCs w:val="24"/>
        </w:rPr>
        <w:t>,</w:t>
      </w:r>
      <w:r w:rsidR="005873A4" w:rsidRPr="001B7845">
        <w:rPr>
          <w:rFonts w:ascii="Book Antiqua" w:hAnsi="Book Antiqua"/>
          <w:b/>
          <w:i/>
          <w:sz w:val="24"/>
          <w:szCs w:val="24"/>
        </w:rPr>
        <w:t xml:space="preserve"> and angiogenic factors between non-SH patients with and without HCC</w:t>
      </w:r>
    </w:p>
    <w:p w14:paraId="36388EE0" w14:textId="3DE93C86" w:rsidR="003763F1" w:rsidRPr="001B7845" w:rsidRDefault="00AD7683" w:rsidP="001B7845">
      <w:pPr>
        <w:spacing w:line="360" w:lineRule="auto"/>
        <w:rPr>
          <w:rFonts w:ascii="Book Antiqua" w:hAnsi="Book Antiqua"/>
          <w:sz w:val="24"/>
          <w:szCs w:val="24"/>
        </w:rPr>
      </w:pPr>
      <w:r w:rsidRPr="001B7845">
        <w:rPr>
          <w:rFonts w:ascii="Book Antiqua" w:hAnsi="Book Antiqua"/>
          <w:sz w:val="24"/>
          <w:szCs w:val="24"/>
        </w:rPr>
        <w:t>The level of a</w:t>
      </w:r>
      <w:r w:rsidR="00CA6E3B" w:rsidRPr="001B7845">
        <w:rPr>
          <w:rFonts w:ascii="Book Antiqua" w:hAnsi="Book Antiqua"/>
          <w:sz w:val="24"/>
          <w:szCs w:val="24"/>
        </w:rPr>
        <w:t xml:space="preserve">cylcarnitine </w:t>
      </w:r>
      <w:r w:rsidR="00BC03A4" w:rsidRPr="001B7845">
        <w:rPr>
          <w:rFonts w:ascii="Book Antiqua" w:hAnsi="Book Antiqua"/>
          <w:sz w:val="24"/>
          <w:szCs w:val="24"/>
        </w:rPr>
        <w:t>(Fig</w:t>
      </w:r>
      <w:r w:rsidR="009B4500" w:rsidRPr="001B7845">
        <w:rPr>
          <w:rFonts w:ascii="Book Antiqua" w:hAnsi="Book Antiqua"/>
          <w:sz w:val="24"/>
          <w:szCs w:val="24"/>
        </w:rPr>
        <w:t>ure</w:t>
      </w:r>
      <w:r w:rsidR="002512CE" w:rsidRPr="001B7845">
        <w:rPr>
          <w:rFonts w:ascii="Book Antiqua" w:hAnsi="Book Antiqua"/>
          <w:sz w:val="24"/>
          <w:szCs w:val="24"/>
        </w:rPr>
        <w:t xml:space="preserve"> </w:t>
      </w:r>
      <w:r w:rsidR="00BC03A4" w:rsidRPr="001B7845">
        <w:rPr>
          <w:rFonts w:ascii="Book Antiqua" w:hAnsi="Book Antiqua"/>
          <w:sz w:val="24"/>
          <w:szCs w:val="24"/>
        </w:rPr>
        <w:t>1</w:t>
      </w:r>
      <w:r w:rsidR="0064420D" w:rsidRPr="001B7845">
        <w:rPr>
          <w:rFonts w:ascii="Book Antiqua" w:hAnsi="Book Antiqua"/>
          <w:sz w:val="24"/>
          <w:szCs w:val="24"/>
        </w:rPr>
        <w:t>H</w:t>
      </w:r>
      <w:r w:rsidR="00BC03A4" w:rsidRPr="001B7845">
        <w:rPr>
          <w:rFonts w:ascii="Book Antiqua" w:hAnsi="Book Antiqua"/>
          <w:sz w:val="24"/>
          <w:szCs w:val="24"/>
        </w:rPr>
        <w:t>)</w:t>
      </w:r>
      <w:r w:rsidR="00F850B2" w:rsidRPr="001B7845">
        <w:rPr>
          <w:rFonts w:ascii="Book Antiqua" w:hAnsi="Book Antiqua"/>
          <w:sz w:val="24"/>
          <w:szCs w:val="24"/>
        </w:rPr>
        <w:t xml:space="preserve"> was </w:t>
      </w:r>
      <w:r w:rsidR="008B3C65" w:rsidRPr="001B7845">
        <w:rPr>
          <w:rFonts w:ascii="Book Antiqua" w:hAnsi="Book Antiqua"/>
          <w:sz w:val="24"/>
          <w:szCs w:val="24"/>
        </w:rPr>
        <w:t>significantly lower in non-SH</w:t>
      </w:r>
      <w:r w:rsidR="00F850B2" w:rsidRPr="001B7845">
        <w:rPr>
          <w:rFonts w:ascii="Book Antiqua" w:hAnsi="Book Antiqua"/>
          <w:sz w:val="24"/>
          <w:szCs w:val="24"/>
        </w:rPr>
        <w:t xml:space="preserve"> patients with HCC </w:t>
      </w:r>
      <w:r w:rsidRPr="001B7845">
        <w:rPr>
          <w:rFonts w:ascii="Book Antiqua" w:hAnsi="Book Antiqua"/>
          <w:sz w:val="24"/>
          <w:szCs w:val="24"/>
        </w:rPr>
        <w:t>compared with that reported in non-SH patients</w:t>
      </w:r>
      <w:r w:rsidR="00F850B2" w:rsidRPr="001B7845">
        <w:rPr>
          <w:rFonts w:ascii="Book Antiqua" w:hAnsi="Book Antiqua"/>
          <w:sz w:val="24"/>
          <w:szCs w:val="24"/>
        </w:rPr>
        <w:t xml:space="preserve"> without HCC (</w:t>
      </w:r>
      <w:r w:rsidR="00493B94" w:rsidRPr="001B7845">
        <w:rPr>
          <w:rFonts w:ascii="Book Antiqua" w:hAnsi="Book Antiqua"/>
          <w:i/>
          <w:sz w:val="24"/>
          <w:szCs w:val="24"/>
        </w:rPr>
        <w:t>P</w:t>
      </w:r>
      <w:r w:rsidR="00493B94" w:rsidRPr="001B7845">
        <w:rPr>
          <w:rFonts w:ascii="Book Antiqua" w:hAnsi="Book Antiqua"/>
          <w:sz w:val="24"/>
          <w:szCs w:val="24"/>
        </w:rPr>
        <w:t xml:space="preserve"> </w:t>
      </w:r>
      <w:r w:rsidR="00F850B2" w:rsidRPr="001B7845">
        <w:rPr>
          <w:rFonts w:ascii="Book Antiqua" w:hAnsi="Book Antiqua"/>
          <w:sz w:val="24"/>
          <w:szCs w:val="24"/>
        </w:rPr>
        <w:t>&lt;</w:t>
      </w:r>
      <w:r w:rsidR="00493B94" w:rsidRPr="001B7845">
        <w:rPr>
          <w:rFonts w:ascii="Book Antiqua" w:hAnsi="Book Antiqua"/>
          <w:sz w:val="24"/>
          <w:szCs w:val="24"/>
        </w:rPr>
        <w:t xml:space="preserve"> </w:t>
      </w:r>
      <w:r w:rsidR="00F850B2" w:rsidRPr="001B7845">
        <w:rPr>
          <w:rFonts w:ascii="Book Antiqua" w:hAnsi="Book Antiqua"/>
          <w:sz w:val="24"/>
          <w:szCs w:val="24"/>
        </w:rPr>
        <w:t>0.05)</w:t>
      </w:r>
      <w:r w:rsidRPr="001B7845">
        <w:rPr>
          <w:rFonts w:ascii="Book Antiqua" w:hAnsi="Book Antiqua"/>
          <w:sz w:val="24"/>
          <w:szCs w:val="24"/>
        </w:rPr>
        <w:t>. In addition, the level of</w:t>
      </w:r>
      <w:r w:rsidR="00CA6E3B" w:rsidRPr="001B7845">
        <w:rPr>
          <w:rFonts w:ascii="Book Antiqua" w:hAnsi="Book Antiqua"/>
          <w:sz w:val="24"/>
          <w:szCs w:val="24"/>
        </w:rPr>
        <w:t xml:space="preserve"> </w:t>
      </w:r>
      <w:r w:rsidR="00F850B2" w:rsidRPr="001B7845">
        <w:rPr>
          <w:rFonts w:ascii="Book Antiqua" w:hAnsi="Book Antiqua"/>
          <w:sz w:val="24"/>
          <w:szCs w:val="24"/>
        </w:rPr>
        <w:t>AFP-L3%</w:t>
      </w:r>
      <w:r w:rsidR="000D1FA8" w:rsidRPr="001B7845">
        <w:rPr>
          <w:rFonts w:ascii="Book Antiqua" w:hAnsi="Book Antiqua"/>
          <w:sz w:val="24"/>
          <w:szCs w:val="24"/>
        </w:rPr>
        <w:t xml:space="preserve"> (Fig</w:t>
      </w:r>
      <w:r w:rsidR="009B4500" w:rsidRPr="001B7845">
        <w:rPr>
          <w:rFonts w:ascii="Book Antiqua" w:hAnsi="Book Antiqua"/>
          <w:sz w:val="24"/>
          <w:szCs w:val="24"/>
        </w:rPr>
        <w:t xml:space="preserve">ure </w:t>
      </w:r>
      <w:r w:rsidR="000D1FA8" w:rsidRPr="001B7845">
        <w:rPr>
          <w:rFonts w:ascii="Book Antiqua" w:hAnsi="Book Antiqua"/>
          <w:sz w:val="24"/>
          <w:szCs w:val="24"/>
        </w:rPr>
        <w:t>1</w:t>
      </w:r>
      <w:r w:rsidR="00715792" w:rsidRPr="001B7845">
        <w:rPr>
          <w:rFonts w:ascii="Book Antiqua" w:hAnsi="Book Antiqua"/>
          <w:sz w:val="24"/>
          <w:szCs w:val="24"/>
        </w:rPr>
        <w:t>C</w:t>
      </w:r>
      <w:r w:rsidR="000D1FA8" w:rsidRPr="001B7845">
        <w:rPr>
          <w:rFonts w:ascii="Book Antiqua" w:hAnsi="Book Antiqua"/>
          <w:sz w:val="24"/>
          <w:szCs w:val="24"/>
        </w:rPr>
        <w:t>)</w:t>
      </w:r>
      <w:r w:rsidR="00F850B2" w:rsidRPr="001B7845">
        <w:rPr>
          <w:rFonts w:ascii="Book Antiqua" w:hAnsi="Book Antiqua"/>
          <w:sz w:val="24"/>
          <w:szCs w:val="24"/>
        </w:rPr>
        <w:t xml:space="preserve"> </w:t>
      </w:r>
      <w:bookmarkStart w:id="195" w:name="_Hlk1759731"/>
      <w:r w:rsidR="008007BE" w:rsidRPr="001B7845">
        <w:rPr>
          <w:rFonts w:ascii="Book Antiqua" w:hAnsi="Book Antiqua"/>
          <w:sz w:val="24"/>
          <w:szCs w:val="24"/>
        </w:rPr>
        <w:t>w</w:t>
      </w:r>
      <w:r w:rsidR="00F850B2" w:rsidRPr="001B7845">
        <w:rPr>
          <w:rFonts w:ascii="Book Antiqua" w:hAnsi="Book Antiqua"/>
          <w:sz w:val="24"/>
          <w:szCs w:val="24"/>
        </w:rPr>
        <w:t>as</w:t>
      </w:r>
      <w:r w:rsidR="008007BE" w:rsidRPr="001B7845">
        <w:rPr>
          <w:rFonts w:ascii="Book Antiqua" w:hAnsi="Book Antiqua"/>
          <w:sz w:val="24"/>
          <w:szCs w:val="24"/>
        </w:rPr>
        <w:t xml:space="preserve"> s</w:t>
      </w:r>
      <w:r w:rsidR="008B3C65" w:rsidRPr="001B7845">
        <w:rPr>
          <w:rFonts w:ascii="Book Antiqua" w:hAnsi="Book Antiqua"/>
          <w:sz w:val="24"/>
          <w:szCs w:val="24"/>
        </w:rPr>
        <w:t>ignificantly higher in non-SH</w:t>
      </w:r>
      <w:r w:rsidR="008007BE" w:rsidRPr="001B7845">
        <w:rPr>
          <w:rFonts w:ascii="Book Antiqua" w:hAnsi="Book Antiqua"/>
          <w:sz w:val="24"/>
          <w:szCs w:val="24"/>
        </w:rPr>
        <w:t xml:space="preserve"> patients with HCC than </w:t>
      </w:r>
      <w:r w:rsidRPr="001B7845">
        <w:rPr>
          <w:rFonts w:ascii="Book Antiqua" w:hAnsi="Book Antiqua"/>
          <w:sz w:val="24"/>
          <w:szCs w:val="24"/>
        </w:rPr>
        <w:t>that observed in non-SH patients</w:t>
      </w:r>
      <w:r w:rsidR="008007BE" w:rsidRPr="001B7845">
        <w:rPr>
          <w:rFonts w:ascii="Book Antiqua" w:hAnsi="Book Antiqua"/>
          <w:sz w:val="24"/>
          <w:szCs w:val="24"/>
        </w:rPr>
        <w:t xml:space="preserve"> without HCC (</w:t>
      </w:r>
      <w:r w:rsidR="005873A4" w:rsidRPr="001B7845">
        <w:rPr>
          <w:rFonts w:ascii="Book Antiqua" w:hAnsi="Book Antiqua"/>
          <w:i/>
          <w:sz w:val="24"/>
          <w:szCs w:val="24"/>
        </w:rPr>
        <w:t>P</w:t>
      </w:r>
      <w:r w:rsidR="00493B94" w:rsidRPr="001B7845">
        <w:rPr>
          <w:rFonts w:ascii="Book Antiqua" w:hAnsi="Book Antiqua"/>
          <w:i/>
          <w:sz w:val="24"/>
          <w:szCs w:val="24"/>
        </w:rPr>
        <w:t xml:space="preserve"> </w:t>
      </w:r>
      <w:r w:rsidR="00F850B2" w:rsidRPr="001B7845">
        <w:rPr>
          <w:rFonts w:ascii="Book Antiqua" w:hAnsi="Book Antiqua"/>
          <w:sz w:val="24"/>
          <w:szCs w:val="24"/>
        </w:rPr>
        <w:t>&lt;</w:t>
      </w:r>
      <w:r w:rsidR="00493B94" w:rsidRPr="001B7845">
        <w:rPr>
          <w:rFonts w:ascii="Book Antiqua" w:hAnsi="Book Antiqua"/>
          <w:sz w:val="24"/>
          <w:szCs w:val="24"/>
        </w:rPr>
        <w:t xml:space="preserve"> </w:t>
      </w:r>
      <w:r w:rsidR="00F850B2" w:rsidRPr="001B7845">
        <w:rPr>
          <w:rFonts w:ascii="Book Antiqua" w:hAnsi="Book Antiqua"/>
          <w:sz w:val="24"/>
          <w:szCs w:val="24"/>
        </w:rPr>
        <w:t>0.05</w:t>
      </w:r>
      <w:r w:rsidR="008007BE" w:rsidRPr="001B7845">
        <w:rPr>
          <w:rFonts w:ascii="Book Antiqua" w:hAnsi="Book Antiqua"/>
          <w:sz w:val="24"/>
          <w:szCs w:val="24"/>
        </w:rPr>
        <w:t>)</w:t>
      </w:r>
      <w:bookmarkEnd w:id="195"/>
      <w:r w:rsidR="008007BE" w:rsidRPr="001B7845">
        <w:rPr>
          <w:rFonts w:ascii="Book Antiqua" w:hAnsi="Book Antiqua"/>
          <w:sz w:val="24"/>
          <w:szCs w:val="24"/>
        </w:rPr>
        <w:t>. However,</w:t>
      </w:r>
      <w:r w:rsidRPr="001B7845">
        <w:rPr>
          <w:rFonts w:ascii="Book Antiqua" w:hAnsi="Book Antiqua"/>
          <w:sz w:val="24"/>
          <w:szCs w:val="24"/>
        </w:rPr>
        <w:t xml:space="preserve"> the levels of</w:t>
      </w:r>
      <w:r w:rsidR="008007BE" w:rsidRPr="001B7845">
        <w:rPr>
          <w:rFonts w:ascii="Book Antiqua" w:hAnsi="Book Antiqua"/>
          <w:sz w:val="24"/>
          <w:szCs w:val="24"/>
        </w:rPr>
        <w:t xml:space="preserve"> </w:t>
      </w:r>
      <w:r w:rsidR="00605977" w:rsidRPr="001B7845">
        <w:rPr>
          <w:rFonts w:ascii="Book Antiqua" w:hAnsi="Book Antiqua"/>
          <w:sz w:val="24"/>
          <w:szCs w:val="24"/>
        </w:rPr>
        <w:t xml:space="preserve">AFP, </w:t>
      </w:r>
      <w:r w:rsidR="003A053C" w:rsidRPr="001B7845">
        <w:rPr>
          <w:rFonts w:ascii="Book Antiqua" w:hAnsi="Book Antiqua"/>
          <w:sz w:val="24"/>
          <w:szCs w:val="24"/>
        </w:rPr>
        <w:t>DCP</w:t>
      </w:r>
      <w:r w:rsidR="00605977" w:rsidRPr="001B7845">
        <w:rPr>
          <w:rFonts w:ascii="Book Antiqua" w:hAnsi="Book Antiqua"/>
          <w:sz w:val="24"/>
          <w:szCs w:val="24"/>
        </w:rPr>
        <w:t>, VEGF</w:t>
      </w:r>
      <w:r w:rsidR="00684069" w:rsidRPr="001B7845">
        <w:rPr>
          <w:rFonts w:ascii="Book Antiqua" w:hAnsi="Book Antiqua"/>
          <w:sz w:val="24"/>
          <w:szCs w:val="24"/>
        </w:rPr>
        <w:t xml:space="preserve">, </w:t>
      </w:r>
      <w:r w:rsidR="00605977" w:rsidRPr="001B7845">
        <w:rPr>
          <w:rFonts w:ascii="Book Antiqua" w:hAnsi="Book Antiqua"/>
          <w:sz w:val="24"/>
          <w:szCs w:val="24"/>
        </w:rPr>
        <w:t>VEGFR</w:t>
      </w:r>
      <w:r w:rsidR="00F65B14" w:rsidRPr="001B7845">
        <w:rPr>
          <w:rFonts w:ascii="Book Antiqua" w:hAnsi="Book Antiqua"/>
          <w:sz w:val="24"/>
          <w:szCs w:val="24"/>
        </w:rPr>
        <w:t>-</w:t>
      </w:r>
      <w:r w:rsidR="00605977" w:rsidRPr="001B7845">
        <w:rPr>
          <w:rFonts w:ascii="Book Antiqua" w:hAnsi="Book Antiqua"/>
          <w:sz w:val="24"/>
          <w:szCs w:val="24"/>
        </w:rPr>
        <w:t>2</w:t>
      </w:r>
      <w:r w:rsidR="00684069" w:rsidRPr="001B7845">
        <w:rPr>
          <w:rFonts w:ascii="Book Antiqua" w:hAnsi="Book Antiqua"/>
          <w:sz w:val="24"/>
          <w:szCs w:val="24"/>
        </w:rPr>
        <w:t>, total carnitine</w:t>
      </w:r>
      <w:r w:rsidRPr="001B7845">
        <w:rPr>
          <w:rFonts w:ascii="Book Antiqua" w:hAnsi="Book Antiqua"/>
          <w:sz w:val="24"/>
          <w:szCs w:val="24"/>
        </w:rPr>
        <w:t>,</w:t>
      </w:r>
      <w:r w:rsidR="00684069" w:rsidRPr="001B7845">
        <w:rPr>
          <w:rFonts w:ascii="Book Antiqua" w:hAnsi="Book Antiqua"/>
          <w:sz w:val="24"/>
          <w:szCs w:val="24"/>
        </w:rPr>
        <w:t xml:space="preserve"> and free carnitine </w:t>
      </w:r>
      <w:r w:rsidR="00BC03A4" w:rsidRPr="001B7845">
        <w:rPr>
          <w:rFonts w:ascii="Book Antiqua" w:hAnsi="Book Antiqua"/>
          <w:sz w:val="24"/>
          <w:szCs w:val="24"/>
        </w:rPr>
        <w:t>(Fig</w:t>
      </w:r>
      <w:r w:rsidR="009B4500" w:rsidRPr="001B7845">
        <w:rPr>
          <w:rFonts w:ascii="Book Antiqua" w:hAnsi="Book Antiqua"/>
          <w:sz w:val="24"/>
          <w:szCs w:val="24"/>
        </w:rPr>
        <w:t>ures</w:t>
      </w:r>
      <w:r w:rsidR="002512CE" w:rsidRPr="001B7845">
        <w:rPr>
          <w:rFonts w:ascii="Book Antiqua" w:hAnsi="Book Antiqua"/>
          <w:sz w:val="24"/>
          <w:szCs w:val="24"/>
        </w:rPr>
        <w:t xml:space="preserve"> </w:t>
      </w:r>
      <w:r w:rsidR="00BC03A4" w:rsidRPr="001B7845">
        <w:rPr>
          <w:rFonts w:ascii="Book Antiqua" w:hAnsi="Book Antiqua"/>
          <w:sz w:val="24"/>
          <w:szCs w:val="24"/>
        </w:rPr>
        <w:t>1</w:t>
      </w:r>
      <w:r w:rsidR="0064420D" w:rsidRPr="001B7845">
        <w:rPr>
          <w:rFonts w:ascii="Book Antiqua" w:hAnsi="Book Antiqua"/>
          <w:sz w:val="24"/>
          <w:szCs w:val="24"/>
        </w:rPr>
        <w:t>A</w:t>
      </w:r>
      <w:r w:rsidR="00BC03A4" w:rsidRPr="001B7845">
        <w:rPr>
          <w:rFonts w:ascii="Book Antiqua" w:hAnsi="Book Antiqua"/>
          <w:sz w:val="24"/>
          <w:szCs w:val="24"/>
        </w:rPr>
        <w:t>,</w:t>
      </w:r>
      <w:r w:rsidR="002512CE" w:rsidRPr="001B7845">
        <w:rPr>
          <w:rFonts w:ascii="Book Antiqua" w:hAnsi="Book Antiqua"/>
          <w:sz w:val="24"/>
          <w:szCs w:val="24"/>
        </w:rPr>
        <w:t xml:space="preserve"> </w:t>
      </w:r>
      <w:r w:rsidR="0064420D" w:rsidRPr="001B7845">
        <w:rPr>
          <w:rFonts w:ascii="Book Antiqua" w:hAnsi="Book Antiqua"/>
          <w:sz w:val="24"/>
          <w:szCs w:val="24"/>
        </w:rPr>
        <w:t>B</w:t>
      </w:r>
      <w:r w:rsidR="00BC03A4" w:rsidRPr="001B7845">
        <w:rPr>
          <w:rFonts w:ascii="Book Antiqua" w:hAnsi="Book Antiqua"/>
          <w:sz w:val="24"/>
          <w:szCs w:val="24"/>
        </w:rPr>
        <w:t>,</w:t>
      </w:r>
      <w:r w:rsidR="002512CE" w:rsidRPr="001B7845">
        <w:rPr>
          <w:rFonts w:ascii="Book Antiqua" w:hAnsi="Book Antiqua"/>
          <w:sz w:val="24"/>
          <w:szCs w:val="24"/>
        </w:rPr>
        <w:t xml:space="preserve"> </w:t>
      </w:r>
      <w:r w:rsidR="0064420D" w:rsidRPr="001B7845">
        <w:rPr>
          <w:rFonts w:ascii="Book Antiqua" w:hAnsi="Book Antiqua"/>
          <w:sz w:val="24"/>
          <w:szCs w:val="24"/>
        </w:rPr>
        <w:t>D</w:t>
      </w:r>
      <w:r w:rsidR="00BC03A4" w:rsidRPr="001B7845">
        <w:rPr>
          <w:rFonts w:ascii="Book Antiqua" w:hAnsi="Book Antiqua"/>
          <w:sz w:val="24"/>
          <w:szCs w:val="24"/>
        </w:rPr>
        <w:t>,</w:t>
      </w:r>
      <w:r w:rsidR="002512CE" w:rsidRPr="001B7845">
        <w:rPr>
          <w:rFonts w:ascii="Book Antiqua" w:hAnsi="Book Antiqua"/>
          <w:sz w:val="24"/>
          <w:szCs w:val="24"/>
        </w:rPr>
        <w:t xml:space="preserve"> </w:t>
      </w:r>
      <w:r w:rsidR="0064420D" w:rsidRPr="001B7845">
        <w:rPr>
          <w:rFonts w:ascii="Book Antiqua" w:hAnsi="Book Antiqua"/>
          <w:sz w:val="24"/>
          <w:szCs w:val="24"/>
        </w:rPr>
        <w:t>E</w:t>
      </w:r>
      <w:r w:rsidR="00BC03A4" w:rsidRPr="001B7845">
        <w:rPr>
          <w:rFonts w:ascii="Book Antiqua" w:hAnsi="Book Antiqua"/>
          <w:sz w:val="24"/>
          <w:szCs w:val="24"/>
        </w:rPr>
        <w:t>,</w:t>
      </w:r>
      <w:r w:rsidR="002512CE" w:rsidRPr="001B7845">
        <w:rPr>
          <w:rFonts w:ascii="Book Antiqua" w:hAnsi="Book Antiqua"/>
          <w:sz w:val="24"/>
          <w:szCs w:val="24"/>
        </w:rPr>
        <w:t xml:space="preserve"> </w:t>
      </w:r>
      <w:r w:rsidR="0064420D" w:rsidRPr="001B7845">
        <w:rPr>
          <w:rFonts w:ascii="Book Antiqua" w:hAnsi="Book Antiqua"/>
          <w:sz w:val="24"/>
          <w:szCs w:val="24"/>
        </w:rPr>
        <w:t xml:space="preserve">F, </w:t>
      </w:r>
      <w:r w:rsidR="00BC03A4" w:rsidRPr="001B7845">
        <w:rPr>
          <w:rFonts w:ascii="Book Antiqua" w:hAnsi="Book Antiqua"/>
          <w:sz w:val="24"/>
          <w:szCs w:val="24"/>
        </w:rPr>
        <w:t xml:space="preserve">and </w:t>
      </w:r>
      <w:r w:rsidR="0064420D" w:rsidRPr="001B7845">
        <w:rPr>
          <w:rFonts w:ascii="Book Antiqua" w:hAnsi="Book Antiqua"/>
          <w:sz w:val="24"/>
          <w:szCs w:val="24"/>
        </w:rPr>
        <w:t xml:space="preserve">G, </w:t>
      </w:r>
      <w:r w:rsidRPr="001B7845">
        <w:rPr>
          <w:rFonts w:ascii="Book Antiqua" w:hAnsi="Book Antiqua"/>
          <w:sz w:val="24"/>
          <w:szCs w:val="24"/>
        </w:rPr>
        <w:t>respectively</w:t>
      </w:r>
      <w:r w:rsidR="00BC03A4" w:rsidRPr="001B7845">
        <w:rPr>
          <w:rFonts w:ascii="Book Antiqua" w:hAnsi="Book Antiqua"/>
          <w:sz w:val="24"/>
          <w:szCs w:val="24"/>
        </w:rPr>
        <w:t>)</w:t>
      </w:r>
      <w:r w:rsidR="003A053C" w:rsidRPr="001B7845">
        <w:rPr>
          <w:rFonts w:ascii="Book Antiqua" w:hAnsi="Book Antiqua"/>
          <w:sz w:val="24"/>
          <w:szCs w:val="24"/>
        </w:rPr>
        <w:t xml:space="preserve"> </w:t>
      </w:r>
      <w:r w:rsidR="00AA3FE2" w:rsidRPr="001B7845">
        <w:rPr>
          <w:rFonts w:ascii="Book Antiqua" w:hAnsi="Book Antiqua"/>
          <w:sz w:val="24"/>
          <w:szCs w:val="24"/>
        </w:rPr>
        <w:t>were</w:t>
      </w:r>
      <w:r w:rsidR="003A053C" w:rsidRPr="001B7845">
        <w:rPr>
          <w:rFonts w:ascii="Book Antiqua" w:hAnsi="Book Antiqua"/>
          <w:sz w:val="24"/>
          <w:szCs w:val="24"/>
        </w:rPr>
        <w:t xml:space="preserve"> not differen</w:t>
      </w:r>
      <w:r w:rsidRPr="001B7845">
        <w:rPr>
          <w:rFonts w:ascii="Book Antiqua" w:hAnsi="Book Antiqua"/>
          <w:sz w:val="24"/>
          <w:szCs w:val="24"/>
        </w:rPr>
        <w:t>t</w:t>
      </w:r>
      <w:r w:rsidR="003A053C" w:rsidRPr="001B7845">
        <w:rPr>
          <w:rFonts w:ascii="Book Antiqua" w:hAnsi="Book Antiqua"/>
          <w:sz w:val="24"/>
          <w:szCs w:val="24"/>
        </w:rPr>
        <w:t xml:space="preserve"> between the patients with HCC and</w:t>
      </w:r>
      <w:r w:rsidRPr="001B7845">
        <w:rPr>
          <w:rFonts w:ascii="Book Antiqua" w:hAnsi="Book Antiqua"/>
          <w:sz w:val="24"/>
          <w:szCs w:val="24"/>
        </w:rPr>
        <w:t xml:space="preserve"> those</w:t>
      </w:r>
      <w:r w:rsidR="003A053C" w:rsidRPr="001B7845">
        <w:rPr>
          <w:rFonts w:ascii="Book Antiqua" w:hAnsi="Book Antiqua"/>
          <w:sz w:val="24"/>
          <w:szCs w:val="24"/>
        </w:rPr>
        <w:t xml:space="preserve"> without. </w:t>
      </w:r>
      <w:r w:rsidR="00BD5CF8" w:rsidRPr="001B7845">
        <w:rPr>
          <w:rFonts w:ascii="Book Antiqua" w:hAnsi="Book Antiqua"/>
          <w:sz w:val="24"/>
          <w:szCs w:val="24"/>
        </w:rPr>
        <w:t xml:space="preserve">Acylcarnitine was directly correlated with </w:t>
      </w:r>
      <w:r w:rsidR="00D61C5C" w:rsidRPr="001B7845">
        <w:rPr>
          <w:rFonts w:ascii="Book Antiqua" w:hAnsi="Book Antiqua"/>
          <w:sz w:val="24"/>
          <w:szCs w:val="24"/>
        </w:rPr>
        <w:t>a</w:t>
      </w:r>
      <w:r w:rsidR="00AA3FE2" w:rsidRPr="001B7845">
        <w:rPr>
          <w:rFonts w:ascii="Book Antiqua" w:hAnsi="Book Antiqua"/>
          <w:sz w:val="24"/>
          <w:szCs w:val="24"/>
        </w:rPr>
        <w:t xml:space="preserve">lbumin </w:t>
      </w:r>
      <w:r w:rsidR="00BD5CF8" w:rsidRPr="001B7845">
        <w:rPr>
          <w:rFonts w:ascii="Book Antiqua" w:hAnsi="Book Antiqua"/>
          <w:sz w:val="24"/>
          <w:szCs w:val="24"/>
        </w:rPr>
        <w:t>(r</w:t>
      </w:r>
      <w:r w:rsidR="0056655B" w:rsidRPr="001B7845">
        <w:rPr>
          <w:rFonts w:ascii="Book Antiqua" w:hAnsi="Book Antiqua"/>
          <w:sz w:val="24"/>
          <w:szCs w:val="24"/>
        </w:rPr>
        <w:t xml:space="preserve"> </w:t>
      </w:r>
      <w:r w:rsidR="00BD5CF8" w:rsidRPr="001B7845">
        <w:rPr>
          <w:rFonts w:ascii="Book Antiqua" w:hAnsi="Book Antiqua"/>
          <w:sz w:val="24"/>
          <w:szCs w:val="24"/>
        </w:rPr>
        <w:t>=</w:t>
      </w:r>
      <w:r w:rsidR="0056655B" w:rsidRPr="001B7845">
        <w:rPr>
          <w:rFonts w:ascii="Book Antiqua" w:hAnsi="Book Antiqua"/>
          <w:sz w:val="24"/>
          <w:szCs w:val="24"/>
        </w:rPr>
        <w:t xml:space="preserve"> </w:t>
      </w:r>
      <w:r w:rsidR="00BD5CF8" w:rsidRPr="001B7845">
        <w:rPr>
          <w:rFonts w:ascii="Book Antiqua" w:hAnsi="Book Antiqua"/>
          <w:sz w:val="24"/>
          <w:szCs w:val="24"/>
        </w:rPr>
        <w:t xml:space="preserve">0.494, </w:t>
      </w:r>
      <w:r w:rsidR="00493B94" w:rsidRPr="001B7845">
        <w:rPr>
          <w:rFonts w:ascii="Book Antiqua" w:hAnsi="Book Antiqua"/>
          <w:i/>
          <w:sz w:val="24"/>
          <w:szCs w:val="24"/>
        </w:rPr>
        <w:t xml:space="preserve">P </w:t>
      </w:r>
      <w:r w:rsidR="00BD5CF8" w:rsidRPr="001B7845">
        <w:rPr>
          <w:rFonts w:ascii="Book Antiqua" w:hAnsi="Book Antiqua"/>
          <w:sz w:val="24"/>
          <w:szCs w:val="24"/>
        </w:rPr>
        <w:t>&lt;</w:t>
      </w:r>
      <w:r w:rsidR="00493B94" w:rsidRPr="001B7845">
        <w:rPr>
          <w:rFonts w:ascii="Book Antiqua" w:hAnsi="Book Antiqua"/>
          <w:sz w:val="24"/>
          <w:szCs w:val="24"/>
        </w:rPr>
        <w:t xml:space="preserve"> </w:t>
      </w:r>
      <w:r w:rsidR="00BD5CF8" w:rsidRPr="001B7845">
        <w:rPr>
          <w:rFonts w:ascii="Book Antiqua" w:hAnsi="Book Antiqua"/>
          <w:sz w:val="24"/>
          <w:szCs w:val="24"/>
        </w:rPr>
        <w:t>0.05)</w:t>
      </w:r>
      <w:r w:rsidR="008C16F7" w:rsidRPr="001B7845">
        <w:rPr>
          <w:rFonts w:ascii="Book Antiqua" w:hAnsi="Book Antiqua"/>
          <w:sz w:val="24"/>
          <w:szCs w:val="24"/>
        </w:rPr>
        <w:t>. However, a</w:t>
      </w:r>
      <w:r w:rsidR="00BD5CF8" w:rsidRPr="001B7845">
        <w:rPr>
          <w:rFonts w:ascii="Book Antiqua" w:hAnsi="Book Antiqua"/>
          <w:sz w:val="24"/>
          <w:szCs w:val="24"/>
        </w:rPr>
        <w:t>cylcarnitine was not correlated with tumor makers</w:t>
      </w:r>
      <w:r w:rsidRPr="001B7845">
        <w:rPr>
          <w:rFonts w:ascii="Book Antiqua" w:hAnsi="Book Antiqua"/>
          <w:sz w:val="24"/>
          <w:szCs w:val="24"/>
        </w:rPr>
        <w:t>,</w:t>
      </w:r>
      <w:r w:rsidR="00BD5CF8" w:rsidRPr="001B7845">
        <w:rPr>
          <w:rFonts w:ascii="Book Antiqua" w:hAnsi="Book Antiqua"/>
          <w:sz w:val="24"/>
          <w:szCs w:val="24"/>
        </w:rPr>
        <w:t xml:space="preserve"> including AFP-L3%.</w:t>
      </w:r>
    </w:p>
    <w:p w14:paraId="32CDFBF8" w14:textId="77777777" w:rsidR="003763F1" w:rsidRPr="001B7845" w:rsidRDefault="003763F1" w:rsidP="001B7845">
      <w:pPr>
        <w:spacing w:line="360" w:lineRule="auto"/>
        <w:rPr>
          <w:rFonts w:ascii="Book Antiqua" w:hAnsi="Book Antiqua"/>
          <w:sz w:val="24"/>
          <w:szCs w:val="24"/>
        </w:rPr>
      </w:pPr>
    </w:p>
    <w:p w14:paraId="234835B5" w14:textId="58096436" w:rsidR="003A053C" w:rsidRPr="001B7845" w:rsidRDefault="00B1066F" w:rsidP="001B7845">
      <w:pPr>
        <w:spacing w:line="360" w:lineRule="auto"/>
        <w:rPr>
          <w:rFonts w:ascii="Book Antiqua" w:hAnsi="Book Antiqua"/>
          <w:b/>
          <w:i/>
          <w:sz w:val="24"/>
          <w:szCs w:val="24"/>
        </w:rPr>
      </w:pPr>
      <w:r w:rsidRPr="001B7845">
        <w:rPr>
          <w:rFonts w:ascii="Book Antiqua" w:hAnsi="Book Antiqua"/>
          <w:b/>
          <w:i/>
          <w:sz w:val="24"/>
          <w:szCs w:val="24"/>
        </w:rPr>
        <w:t>A</w:t>
      </w:r>
      <w:r w:rsidR="005873A4" w:rsidRPr="001B7845">
        <w:rPr>
          <w:rFonts w:ascii="Book Antiqua" w:hAnsi="Book Antiqua"/>
          <w:b/>
          <w:i/>
          <w:sz w:val="24"/>
          <w:szCs w:val="24"/>
        </w:rPr>
        <w:t xml:space="preserve">dvantage of acylcarnitine as </w:t>
      </w:r>
      <w:r w:rsidR="00AD7683" w:rsidRPr="001B7845">
        <w:rPr>
          <w:rFonts w:ascii="Book Antiqua" w:hAnsi="Book Antiqua"/>
          <w:b/>
          <w:i/>
          <w:sz w:val="24"/>
          <w:szCs w:val="24"/>
        </w:rPr>
        <w:t xml:space="preserve">an </w:t>
      </w:r>
      <w:r w:rsidR="005873A4" w:rsidRPr="001B7845">
        <w:rPr>
          <w:rFonts w:ascii="Book Antiqua" w:hAnsi="Book Antiqua"/>
          <w:b/>
          <w:i/>
          <w:sz w:val="24"/>
          <w:szCs w:val="24"/>
        </w:rPr>
        <w:t>early diagnostic biomarker of HCC</w:t>
      </w:r>
    </w:p>
    <w:p w14:paraId="244127B7" w14:textId="2C393378" w:rsidR="009F2AC1" w:rsidRPr="001B7845" w:rsidRDefault="00AD7683" w:rsidP="001B7845">
      <w:pPr>
        <w:spacing w:line="360" w:lineRule="auto"/>
        <w:rPr>
          <w:rFonts w:ascii="Book Antiqua" w:hAnsi="Book Antiqua"/>
          <w:sz w:val="24"/>
          <w:szCs w:val="24"/>
        </w:rPr>
      </w:pPr>
      <w:r w:rsidRPr="001B7845">
        <w:rPr>
          <w:rFonts w:ascii="Book Antiqua" w:hAnsi="Book Antiqua"/>
          <w:sz w:val="24"/>
          <w:szCs w:val="24"/>
        </w:rPr>
        <w:t>The univariate analysis showed that a</w:t>
      </w:r>
      <w:r w:rsidR="009F2AC1" w:rsidRPr="001B7845">
        <w:rPr>
          <w:rFonts w:ascii="Book Antiqua" w:hAnsi="Book Antiqua"/>
          <w:sz w:val="24"/>
          <w:szCs w:val="24"/>
        </w:rPr>
        <w:t>cylcarnitine</w:t>
      </w:r>
      <w:r w:rsidR="005C7583" w:rsidRPr="001B7845">
        <w:rPr>
          <w:rFonts w:ascii="Book Antiqua" w:hAnsi="Book Antiqua"/>
          <w:sz w:val="24"/>
          <w:szCs w:val="24"/>
        </w:rPr>
        <w:t xml:space="preserve"> and AFP-L3%</w:t>
      </w:r>
      <w:r w:rsidR="009F2AC1" w:rsidRPr="001B7845">
        <w:rPr>
          <w:rFonts w:ascii="Book Antiqua" w:hAnsi="Book Antiqua"/>
          <w:sz w:val="24"/>
          <w:szCs w:val="24"/>
        </w:rPr>
        <w:t xml:space="preserve"> was associated with</w:t>
      </w:r>
      <w:r w:rsidRPr="001B7845">
        <w:rPr>
          <w:rFonts w:ascii="Book Antiqua" w:hAnsi="Book Antiqua"/>
          <w:sz w:val="24"/>
          <w:szCs w:val="24"/>
        </w:rPr>
        <w:t xml:space="preserve"> the</w:t>
      </w:r>
      <w:r w:rsidR="009F2AC1" w:rsidRPr="001B7845">
        <w:rPr>
          <w:rFonts w:ascii="Book Antiqua" w:hAnsi="Book Antiqua"/>
          <w:sz w:val="24"/>
          <w:szCs w:val="24"/>
        </w:rPr>
        <w:t xml:space="preserve"> </w:t>
      </w:r>
      <w:r w:rsidR="00EC7E22" w:rsidRPr="001B7845">
        <w:rPr>
          <w:rFonts w:ascii="Book Antiqua" w:hAnsi="Book Antiqua"/>
          <w:sz w:val="24"/>
          <w:szCs w:val="24"/>
        </w:rPr>
        <w:t>early diagnosis</w:t>
      </w:r>
      <w:r w:rsidR="00413A7F" w:rsidRPr="001B7845">
        <w:rPr>
          <w:rFonts w:ascii="Book Antiqua" w:hAnsi="Book Antiqua"/>
          <w:sz w:val="24"/>
          <w:szCs w:val="24"/>
        </w:rPr>
        <w:t xml:space="preserve"> of HCC</w:t>
      </w:r>
      <w:r w:rsidR="009F2AC1" w:rsidRPr="001B7845">
        <w:rPr>
          <w:rFonts w:ascii="Book Antiqua" w:hAnsi="Book Antiqua"/>
          <w:sz w:val="24"/>
          <w:szCs w:val="24"/>
        </w:rPr>
        <w:t xml:space="preserve"> </w:t>
      </w:r>
      <w:r w:rsidR="00182DA6" w:rsidRPr="001B7845">
        <w:rPr>
          <w:rFonts w:ascii="Book Antiqua" w:hAnsi="Book Antiqua"/>
          <w:sz w:val="24"/>
          <w:szCs w:val="24"/>
        </w:rPr>
        <w:t>(Table</w:t>
      </w:r>
      <w:r w:rsidR="009B4500" w:rsidRPr="001B7845">
        <w:rPr>
          <w:rFonts w:ascii="Book Antiqua" w:hAnsi="Book Antiqua"/>
          <w:sz w:val="24"/>
          <w:szCs w:val="24"/>
        </w:rPr>
        <w:t xml:space="preserve"> </w:t>
      </w:r>
      <w:r w:rsidR="00182DA6" w:rsidRPr="001B7845">
        <w:rPr>
          <w:rFonts w:ascii="Book Antiqua" w:hAnsi="Book Antiqua"/>
          <w:sz w:val="24"/>
          <w:szCs w:val="24"/>
        </w:rPr>
        <w:t>2)</w:t>
      </w:r>
      <w:r w:rsidR="009F2AC1" w:rsidRPr="001B7845">
        <w:rPr>
          <w:rFonts w:ascii="Book Antiqua" w:hAnsi="Book Antiqua"/>
          <w:sz w:val="24"/>
          <w:szCs w:val="24"/>
        </w:rPr>
        <w:t xml:space="preserve">. </w:t>
      </w:r>
      <w:r w:rsidRPr="001B7845">
        <w:rPr>
          <w:rFonts w:ascii="Book Antiqua" w:hAnsi="Book Antiqua"/>
          <w:sz w:val="24"/>
          <w:szCs w:val="24"/>
        </w:rPr>
        <w:t>W</w:t>
      </w:r>
      <w:r w:rsidR="009F2AC1" w:rsidRPr="001B7845">
        <w:rPr>
          <w:rFonts w:ascii="Book Antiqua" w:hAnsi="Book Antiqua"/>
          <w:sz w:val="24"/>
          <w:szCs w:val="24"/>
        </w:rPr>
        <w:t xml:space="preserve">e performed </w:t>
      </w:r>
      <w:r w:rsidRPr="001B7845">
        <w:rPr>
          <w:rFonts w:ascii="Book Antiqua" w:hAnsi="Book Antiqua"/>
          <w:sz w:val="24"/>
          <w:szCs w:val="24"/>
        </w:rPr>
        <w:t xml:space="preserve">a </w:t>
      </w:r>
      <w:r w:rsidR="009F2AC1" w:rsidRPr="001B7845">
        <w:rPr>
          <w:rFonts w:ascii="Book Antiqua" w:hAnsi="Book Antiqua"/>
          <w:sz w:val="24"/>
          <w:szCs w:val="24"/>
        </w:rPr>
        <w:t xml:space="preserve">univariate analysis using acylcarnitine, </w:t>
      </w:r>
      <w:r w:rsidR="005C7583" w:rsidRPr="001B7845">
        <w:rPr>
          <w:rFonts w:ascii="Book Antiqua" w:hAnsi="Book Antiqua"/>
          <w:sz w:val="24"/>
          <w:szCs w:val="24"/>
        </w:rPr>
        <w:t xml:space="preserve">AFP-L3%, </w:t>
      </w:r>
      <w:r w:rsidR="009F2AC1" w:rsidRPr="001B7845">
        <w:rPr>
          <w:rFonts w:ascii="Book Antiqua" w:hAnsi="Book Antiqua"/>
          <w:sz w:val="24"/>
          <w:szCs w:val="24"/>
        </w:rPr>
        <w:t xml:space="preserve">DCP, </w:t>
      </w:r>
      <w:r w:rsidR="005C7583" w:rsidRPr="001B7845">
        <w:rPr>
          <w:rFonts w:ascii="Book Antiqua" w:hAnsi="Book Antiqua"/>
          <w:sz w:val="24"/>
          <w:szCs w:val="24"/>
        </w:rPr>
        <w:t xml:space="preserve">VEGF </w:t>
      </w:r>
      <w:r w:rsidRPr="001B7845">
        <w:rPr>
          <w:rFonts w:ascii="Book Antiqua" w:hAnsi="Book Antiqua"/>
          <w:sz w:val="24"/>
          <w:szCs w:val="24"/>
        </w:rPr>
        <w:t xml:space="preserve">and </w:t>
      </w:r>
      <w:r w:rsidR="005C7583" w:rsidRPr="001B7845">
        <w:rPr>
          <w:rFonts w:ascii="Book Antiqua" w:hAnsi="Book Antiqua"/>
          <w:sz w:val="24"/>
          <w:szCs w:val="24"/>
        </w:rPr>
        <w:t>VEGFR-2</w:t>
      </w:r>
      <w:r w:rsidRPr="001B7845">
        <w:rPr>
          <w:rFonts w:ascii="Book Antiqua" w:hAnsi="Book Antiqua"/>
          <w:sz w:val="24"/>
          <w:szCs w:val="24"/>
        </w:rPr>
        <w:t xml:space="preserve"> to identify early diagnostic factors of HCC</w:t>
      </w:r>
      <w:r w:rsidR="009F2AC1" w:rsidRPr="001B7845">
        <w:rPr>
          <w:rFonts w:ascii="Book Antiqua" w:hAnsi="Book Antiqua"/>
          <w:sz w:val="24"/>
          <w:szCs w:val="24"/>
        </w:rPr>
        <w:t xml:space="preserve">. These factors </w:t>
      </w:r>
      <w:r w:rsidRPr="001B7845">
        <w:rPr>
          <w:rFonts w:ascii="Book Antiqua" w:hAnsi="Book Antiqua"/>
          <w:sz w:val="24"/>
          <w:szCs w:val="24"/>
        </w:rPr>
        <w:t xml:space="preserve">demonstrated </w:t>
      </w:r>
      <w:r w:rsidR="009F2AC1" w:rsidRPr="001B7845">
        <w:rPr>
          <w:rFonts w:ascii="Book Antiqua" w:hAnsi="Book Antiqua"/>
          <w:sz w:val="24"/>
          <w:szCs w:val="24"/>
        </w:rPr>
        <w:t xml:space="preserve">a </w:t>
      </w:r>
      <w:r w:rsidR="00493B94" w:rsidRPr="001B7845">
        <w:rPr>
          <w:rFonts w:ascii="Book Antiqua" w:hAnsi="Book Antiqua"/>
          <w:i/>
          <w:sz w:val="24"/>
          <w:szCs w:val="24"/>
        </w:rPr>
        <w:t>P</w:t>
      </w:r>
      <w:r w:rsidR="009F2AC1" w:rsidRPr="001B7845">
        <w:rPr>
          <w:rFonts w:ascii="Book Antiqua" w:hAnsi="Book Antiqua"/>
          <w:sz w:val="24"/>
          <w:szCs w:val="24"/>
        </w:rPr>
        <w:t xml:space="preserve"> &lt;</w:t>
      </w:r>
      <w:r w:rsidR="00E57370" w:rsidRPr="001B7845">
        <w:rPr>
          <w:rFonts w:ascii="Book Antiqua" w:hAnsi="Book Antiqua"/>
          <w:sz w:val="24"/>
          <w:szCs w:val="24"/>
        </w:rPr>
        <w:t xml:space="preserve"> </w:t>
      </w:r>
      <w:r w:rsidR="009F2AC1" w:rsidRPr="001B7845">
        <w:rPr>
          <w:rFonts w:ascii="Book Antiqua" w:hAnsi="Book Antiqua"/>
          <w:sz w:val="24"/>
          <w:szCs w:val="24"/>
        </w:rPr>
        <w:t xml:space="preserve">0.2 in the univariate </w:t>
      </w:r>
      <w:r w:rsidR="009F2AC1" w:rsidRPr="001B7845">
        <w:rPr>
          <w:rFonts w:ascii="Book Antiqua" w:hAnsi="Book Antiqua"/>
          <w:sz w:val="24"/>
          <w:szCs w:val="24"/>
        </w:rPr>
        <w:lastRenderedPageBreak/>
        <w:t xml:space="preserve">analysis. </w:t>
      </w:r>
      <w:r w:rsidRPr="001B7845">
        <w:rPr>
          <w:rFonts w:ascii="Book Antiqua" w:hAnsi="Book Antiqua"/>
          <w:sz w:val="24"/>
          <w:szCs w:val="24"/>
        </w:rPr>
        <w:t>Notably, the multivariate analysis identified a</w:t>
      </w:r>
      <w:r w:rsidR="009F2AC1" w:rsidRPr="001B7845">
        <w:rPr>
          <w:rFonts w:ascii="Book Antiqua" w:hAnsi="Book Antiqua"/>
          <w:sz w:val="24"/>
          <w:szCs w:val="24"/>
        </w:rPr>
        <w:t xml:space="preserve">cylcarnitine </w:t>
      </w:r>
      <w:r w:rsidRPr="001B7845">
        <w:rPr>
          <w:rFonts w:ascii="Book Antiqua" w:hAnsi="Book Antiqua"/>
          <w:sz w:val="24"/>
          <w:szCs w:val="24"/>
        </w:rPr>
        <w:t>as a</w:t>
      </w:r>
      <w:r w:rsidR="00413A7F" w:rsidRPr="001B7845">
        <w:rPr>
          <w:rFonts w:ascii="Book Antiqua" w:hAnsi="Book Antiqua"/>
          <w:sz w:val="24"/>
          <w:szCs w:val="24"/>
        </w:rPr>
        <w:t xml:space="preserve"> useful </w:t>
      </w:r>
      <w:r w:rsidR="00AA3FE2" w:rsidRPr="001B7845">
        <w:rPr>
          <w:rFonts w:ascii="Book Antiqua" w:hAnsi="Book Antiqua"/>
          <w:sz w:val="24"/>
          <w:szCs w:val="24"/>
        </w:rPr>
        <w:t>early d</w:t>
      </w:r>
      <w:r w:rsidR="00D61C5C" w:rsidRPr="001B7845">
        <w:rPr>
          <w:rFonts w:ascii="Book Antiqua" w:hAnsi="Book Antiqua"/>
          <w:sz w:val="24"/>
          <w:szCs w:val="24"/>
        </w:rPr>
        <w:t>iagnostic</w:t>
      </w:r>
      <w:r w:rsidR="00AA3FE2" w:rsidRPr="001B7845">
        <w:rPr>
          <w:rFonts w:ascii="Book Antiqua" w:hAnsi="Book Antiqua"/>
          <w:sz w:val="24"/>
          <w:szCs w:val="24"/>
        </w:rPr>
        <w:t xml:space="preserve"> </w:t>
      </w:r>
      <w:r w:rsidR="00413A7F" w:rsidRPr="001B7845">
        <w:rPr>
          <w:rFonts w:ascii="Book Antiqua" w:hAnsi="Book Antiqua"/>
          <w:sz w:val="24"/>
          <w:szCs w:val="24"/>
        </w:rPr>
        <w:t>biomarker</w:t>
      </w:r>
      <w:r w:rsidR="009F2AC1" w:rsidRPr="001B7845">
        <w:rPr>
          <w:rFonts w:ascii="Book Antiqua" w:hAnsi="Book Antiqua"/>
          <w:sz w:val="24"/>
          <w:szCs w:val="24"/>
        </w:rPr>
        <w:t xml:space="preserve"> </w:t>
      </w:r>
      <w:r w:rsidRPr="001B7845">
        <w:rPr>
          <w:rFonts w:ascii="Book Antiqua" w:hAnsi="Book Antiqua"/>
          <w:sz w:val="24"/>
          <w:szCs w:val="24"/>
        </w:rPr>
        <w:t xml:space="preserve">of </w:t>
      </w:r>
      <w:r w:rsidR="00413A7F" w:rsidRPr="001B7845">
        <w:rPr>
          <w:rFonts w:ascii="Book Antiqua" w:hAnsi="Book Antiqua"/>
          <w:sz w:val="24"/>
          <w:szCs w:val="24"/>
        </w:rPr>
        <w:t xml:space="preserve">HCC </w:t>
      </w:r>
      <w:r w:rsidR="00182DA6" w:rsidRPr="001B7845">
        <w:rPr>
          <w:rFonts w:ascii="Book Antiqua" w:hAnsi="Book Antiqua"/>
          <w:sz w:val="24"/>
          <w:szCs w:val="24"/>
        </w:rPr>
        <w:t>(Table</w:t>
      </w:r>
      <w:r w:rsidR="009B4500" w:rsidRPr="001B7845">
        <w:rPr>
          <w:rFonts w:ascii="Book Antiqua" w:hAnsi="Book Antiqua"/>
          <w:sz w:val="24"/>
          <w:szCs w:val="24"/>
        </w:rPr>
        <w:t xml:space="preserve"> </w:t>
      </w:r>
      <w:r w:rsidR="00182DA6" w:rsidRPr="001B7845">
        <w:rPr>
          <w:rFonts w:ascii="Book Antiqua" w:hAnsi="Book Antiqua"/>
          <w:sz w:val="24"/>
          <w:szCs w:val="24"/>
        </w:rPr>
        <w:t>2)</w:t>
      </w:r>
      <w:r w:rsidR="009F2AC1" w:rsidRPr="001B7845">
        <w:rPr>
          <w:rFonts w:ascii="Book Antiqua" w:hAnsi="Book Antiqua"/>
          <w:sz w:val="24"/>
          <w:szCs w:val="24"/>
        </w:rPr>
        <w:t xml:space="preserve">. Receiver operating characteristic (ROC) analysis revealed that </w:t>
      </w:r>
      <w:r w:rsidRPr="001B7845">
        <w:rPr>
          <w:rFonts w:ascii="Book Antiqua" w:hAnsi="Book Antiqua"/>
          <w:sz w:val="24"/>
          <w:szCs w:val="24"/>
        </w:rPr>
        <w:t xml:space="preserve">the </w:t>
      </w:r>
      <w:r w:rsidR="009F2AC1" w:rsidRPr="001B7845">
        <w:rPr>
          <w:rFonts w:ascii="Book Antiqua" w:hAnsi="Book Antiqua"/>
          <w:sz w:val="24"/>
          <w:szCs w:val="24"/>
        </w:rPr>
        <w:t xml:space="preserve">cutoff value </w:t>
      </w:r>
      <w:r w:rsidRPr="001B7845">
        <w:rPr>
          <w:rFonts w:ascii="Book Antiqua" w:hAnsi="Book Antiqua"/>
          <w:sz w:val="24"/>
          <w:szCs w:val="24"/>
        </w:rPr>
        <w:t xml:space="preserve">was </w:t>
      </w:r>
      <w:r w:rsidR="00415AD4" w:rsidRPr="001B7845">
        <w:rPr>
          <w:rFonts w:ascii="Book Antiqua" w:hAnsi="Book Antiqua"/>
          <w:sz w:val="24"/>
          <w:szCs w:val="24"/>
        </w:rPr>
        <w:t>5.088</w:t>
      </w:r>
      <w:r w:rsidR="009F2AC1" w:rsidRPr="001B7845">
        <w:rPr>
          <w:rFonts w:ascii="Book Antiqua" w:hAnsi="Book Antiqua"/>
          <w:sz w:val="24"/>
          <w:szCs w:val="24"/>
        </w:rPr>
        <w:t xml:space="preserve">, </w:t>
      </w:r>
      <w:r w:rsidR="0056655B" w:rsidRPr="001B7845">
        <w:rPr>
          <w:rFonts w:ascii="Book Antiqua" w:hAnsi="Book Antiqua"/>
          <w:sz w:val="24"/>
          <w:szCs w:val="24"/>
        </w:rPr>
        <w:t xml:space="preserve">the </w:t>
      </w:r>
      <w:r w:rsidR="00EA1C22" w:rsidRPr="001B7845">
        <w:rPr>
          <w:rFonts w:ascii="Book Antiqua" w:hAnsi="Book Antiqua"/>
          <w:sz w:val="24"/>
          <w:szCs w:val="24"/>
        </w:rPr>
        <w:t xml:space="preserve">specificity </w:t>
      </w:r>
      <w:r w:rsidRPr="001B7845">
        <w:rPr>
          <w:rFonts w:ascii="Book Antiqua" w:hAnsi="Book Antiqua"/>
          <w:sz w:val="24"/>
          <w:szCs w:val="24"/>
        </w:rPr>
        <w:t>was</w:t>
      </w:r>
      <w:r w:rsidR="009F2AC1" w:rsidRPr="001B7845">
        <w:rPr>
          <w:rFonts w:ascii="Book Antiqua" w:hAnsi="Book Antiqua"/>
          <w:sz w:val="24"/>
          <w:szCs w:val="24"/>
        </w:rPr>
        <w:t xml:space="preserve"> 89.5%, </w:t>
      </w:r>
      <w:r w:rsidR="0056655B" w:rsidRPr="001B7845">
        <w:rPr>
          <w:rFonts w:ascii="Book Antiqua" w:hAnsi="Book Antiqua"/>
          <w:sz w:val="24"/>
          <w:szCs w:val="24"/>
        </w:rPr>
        <w:t>the</w:t>
      </w:r>
      <w:r w:rsidR="00EA1C22" w:rsidRPr="001B7845">
        <w:rPr>
          <w:rFonts w:ascii="Book Antiqua" w:hAnsi="Book Antiqua"/>
          <w:sz w:val="24"/>
          <w:szCs w:val="24"/>
        </w:rPr>
        <w:t xml:space="preserve"> sensitivity</w:t>
      </w:r>
      <w:r w:rsidR="009F2AC1" w:rsidRPr="001B7845">
        <w:rPr>
          <w:rFonts w:ascii="Book Antiqua" w:hAnsi="Book Antiqua"/>
          <w:sz w:val="24"/>
          <w:szCs w:val="24"/>
        </w:rPr>
        <w:t xml:space="preserve"> </w:t>
      </w:r>
      <w:r w:rsidRPr="001B7845">
        <w:rPr>
          <w:rFonts w:ascii="Book Antiqua" w:hAnsi="Book Antiqua"/>
          <w:sz w:val="24"/>
          <w:szCs w:val="24"/>
        </w:rPr>
        <w:t>was</w:t>
      </w:r>
      <w:r w:rsidR="009F2AC1" w:rsidRPr="001B7845">
        <w:rPr>
          <w:rFonts w:ascii="Book Antiqua" w:hAnsi="Book Antiqua"/>
          <w:sz w:val="24"/>
          <w:szCs w:val="24"/>
        </w:rPr>
        <w:t xml:space="preserve"> 92.9%, and the area under the curve (AUC) </w:t>
      </w:r>
      <w:r w:rsidRPr="001B7845">
        <w:rPr>
          <w:rFonts w:ascii="Book Antiqua" w:hAnsi="Book Antiqua"/>
          <w:sz w:val="24"/>
          <w:szCs w:val="24"/>
        </w:rPr>
        <w:t>was</w:t>
      </w:r>
      <w:r w:rsidR="009F2AC1" w:rsidRPr="001B7845">
        <w:rPr>
          <w:rFonts w:ascii="Book Antiqua" w:hAnsi="Book Antiqua"/>
          <w:sz w:val="24"/>
          <w:szCs w:val="24"/>
        </w:rPr>
        <w:t xml:space="preserve"> 0.92</w:t>
      </w:r>
      <w:r w:rsidR="00415AD4" w:rsidRPr="001B7845">
        <w:rPr>
          <w:rFonts w:ascii="Book Antiqua" w:hAnsi="Book Antiqua"/>
          <w:sz w:val="24"/>
          <w:szCs w:val="24"/>
        </w:rPr>
        <w:t>5</w:t>
      </w:r>
      <w:r w:rsidR="00182DA6" w:rsidRPr="001B7845">
        <w:rPr>
          <w:rFonts w:ascii="Book Antiqua" w:hAnsi="Book Antiqua"/>
          <w:sz w:val="24"/>
          <w:szCs w:val="24"/>
        </w:rPr>
        <w:t xml:space="preserve"> (Fig</w:t>
      </w:r>
      <w:r w:rsidR="009B4500" w:rsidRPr="001B7845">
        <w:rPr>
          <w:rFonts w:ascii="Book Antiqua" w:hAnsi="Book Antiqua"/>
          <w:sz w:val="24"/>
          <w:szCs w:val="24"/>
        </w:rPr>
        <w:t xml:space="preserve">ure </w:t>
      </w:r>
      <w:r w:rsidR="00182DA6" w:rsidRPr="001B7845">
        <w:rPr>
          <w:rFonts w:ascii="Book Antiqua" w:hAnsi="Book Antiqua"/>
          <w:sz w:val="24"/>
          <w:szCs w:val="24"/>
        </w:rPr>
        <w:t>2)</w:t>
      </w:r>
      <w:r w:rsidR="009F2AC1" w:rsidRPr="001B7845">
        <w:rPr>
          <w:rFonts w:ascii="Book Antiqua" w:hAnsi="Book Antiqua"/>
          <w:sz w:val="24"/>
          <w:szCs w:val="24"/>
        </w:rPr>
        <w:t>.</w:t>
      </w:r>
    </w:p>
    <w:p w14:paraId="729D4B7A" w14:textId="77777777" w:rsidR="009F2AC1" w:rsidRPr="001B7845" w:rsidRDefault="009F2AC1" w:rsidP="001B7845">
      <w:pPr>
        <w:spacing w:line="360" w:lineRule="auto"/>
        <w:rPr>
          <w:rFonts w:ascii="Book Antiqua" w:hAnsi="Book Antiqua"/>
          <w:sz w:val="24"/>
          <w:szCs w:val="24"/>
        </w:rPr>
      </w:pPr>
    </w:p>
    <w:p w14:paraId="176589C6" w14:textId="70BA5C36" w:rsidR="000729A1" w:rsidRPr="001B7845" w:rsidRDefault="005873A4" w:rsidP="001B7845">
      <w:pPr>
        <w:spacing w:line="360" w:lineRule="auto"/>
        <w:rPr>
          <w:rFonts w:ascii="Book Antiqua" w:hAnsi="Book Antiqua"/>
          <w:b/>
          <w:i/>
          <w:sz w:val="24"/>
          <w:szCs w:val="24"/>
        </w:rPr>
      </w:pPr>
      <w:r w:rsidRPr="001B7845">
        <w:rPr>
          <w:rFonts w:ascii="Book Antiqua" w:hAnsi="Book Antiqua"/>
          <w:b/>
          <w:i/>
          <w:sz w:val="24"/>
          <w:szCs w:val="24"/>
        </w:rPr>
        <w:t>Acylcarnitine profiles between non-SH patients with and without HCC</w:t>
      </w:r>
    </w:p>
    <w:p w14:paraId="2D632D8C" w14:textId="55001401" w:rsidR="003A053C" w:rsidRPr="001B7845" w:rsidRDefault="00AD7683" w:rsidP="001B7845">
      <w:pPr>
        <w:spacing w:line="360" w:lineRule="auto"/>
        <w:rPr>
          <w:rFonts w:ascii="Book Antiqua" w:hAnsi="Book Antiqua"/>
          <w:sz w:val="24"/>
          <w:szCs w:val="24"/>
        </w:rPr>
      </w:pPr>
      <w:r w:rsidRPr="001B7845">
        <w:rPr>
          <w:rFonts w:ascii="Book Antiqua" w:hAnsi="Book Antiqua"/>
          <w:sz w:val="24"/>
          <w:szCs w:val="24"/>
        </w:rPr>
        <w:t xml:space="preserve">The levels of </w:t>
      </w:r>
      <w:r w:rsidR="00936E65" w:rsidRPr="001B7845">
        <w:rPr>
          <w:rFonts w:ascii="Book Antiqua" w:hAnsi="Book Antiqua"/>
          <w:sz w:val="24"/>
          <w:szCs w:val="24"/>
        </w:rPr>
        <w:t>AC2</w:t>
      </w:r>
      <w:r w:rsidR="006516B3" w:rsidRPr="001B7845">
        <w:rPr>
          <w:rFonts w:ascii="Book Antiqua" w:hAnsi="Book Antiqua"/>
          <w:sz w:val="24"/>
          <w:szCs w:val="24"/>
        </w:rPr>
        <w:t xml:space="preserve">, </w:t>
      </w:r>
      <w:proofErr w:type="spellStart"/>
      <w:r w:rsidR="00721CE8" w:rsidRPr="001B7845">
        <w:rPr>
          <w:rFonts w:ascii="Book Antiqua" w:hAnsi="Book Antiqua"/>
          <w:sz w:val="24"/>
          <w:szCs w:val="24"/>
        </w:rPr>
        <w:t>h</w:t>
      </w:r>
      <w:r w:rsidR="00026B15" w:rsidRPr="001B7845">
        <w:rPr>
          <w:rFonts w:ascii="Book Antiqua" w:hAnsi="Book Antiqua"/>
          <w:sz w:val="24"/>
          <w:szCs w:val="24"/>
        </w:rPr>
        <w:t>exanoylcarnitine</w:t>
      </w:r>
      <w:proofErr w:type="spellEnd"/>
      <w:r w:rsidR="00026B15" w:rsidRPr="001B7845">
        <w:rPr>
          <w:rFonts w:ascii="Book Antiqua" w:hAnsi="Book Antiqua"/>
          <w:sz w:val="24"/>
          <w:szCs w:val="24"/>
        </w:rPr>
        <w:t xml:space="preserve"> </w:t>
      </w:r>
      <w:r w:rsidR="00936E65" w:rsidRPr="001B7845">
        <w:rPr>
          <w:rFonts w:ascii="Book Antiqua" w:hAnsi="Book Antiqua"/>
          <w:sz w:val="24"/>
          <w:szCs w:val="24"/>
        </w:rPr>
        <w:t>(</w:t>
      </w:r>
      <w:r w:rsidR="00026B15" w:rsidRPr="001B7845">
        <w:rPr>
          <w:rFonts w:ascii="Book Antiqua" w:hAnsi="Book Antiqua"/>
          <w:sz w:val="24"/>
          <w:szCs w:val="24"/>
        </w:rPr>
        <w:t>A</w:t>
      </w:r>
      <w:r w:rsidR="006516B3" w:rsidRPr="001B7845">
        <w:rPr>
          <w:rFonts w:ascii="Book Antiqua" w:hAnsi="Book Antiqua"/>
          <w:sz w:val="24"/>
          <w:szCs w:val="24"/>
        </w:rPr>
        <w:t>C6</w:t>
      </w:r>
      <w:r w:rsidR="00936E65" w:rsidRPr="001B7845">
        <w:rPr>
          <w:rFonts w:ascii="Book Antiqua" w:hAnsi="Book Antiqua"/>
          <w:sz w:val="24"/>
          <w:szCs w:val="24"/>
        </w:rPr>
        <w:t>)</w:t>
      </w:r>
      <w:r w:rsidR="006516B3" w:rsidRPr="001B7845">
        <w:rPr>
          <w:rFonts w:ascii="Book Antiqua" w:hAnsi="Book Antiqua"/>
          <w:sz w:val="24"/>
          <w:szCs w:val="24"/>
        </w:rPr>
        <w:t xml:space="preserve">, </w:t>
      </w:r>
      <w:proofErr w:type="spellStart"/>
      <w:r w:rsidR="00721CE8" w:rsidRPr="001B7845">
        <w:rPr>
          <w:rFonts w:ascii="Book Antiqua" w:hAnsi="Book Antiqua"/>
          <w:sz w:val="24"/>
          <w:szCs w:val="24"/>
        </w:rPr>
        <w:t>o</w:t>
      </w:r>
      <w:r w:rsidR="00653B41" w:rsidRPr="001B7845">
        <w:rPr>
          <w:rFonts w:ascii="Book Antiqua" w:hAnsi="Book Antiqua"/>
          <w:sz w:val="24"/>
          <w:szCs w:val="24"/>
        </w:rPr>
        <w:t>ctanoylcarnitine</w:t>
      </w:r>
      <w:proofErr w:type="spellEnd"/>
      <w:r w:rsidR="00653B41" w:rsidRPr="001B7845">
        <w:rPr>
          <w:rFonts w:ascii="Book Antiqua" w:hAnsi="Book Antiqua"/>
          <w:sz w:val="24"/>
          <w:szCs w:val="24"/>
        </w:rPr>
        <w:t xml:space="preserve"> (A</w:t>
      </w:r>
      <w:r w:rsidR="006516B3" w:rsidRPr="001B7845">
        <w:rPr>
          <w:rFonts w:ascii="Book Antiqua" w:hAnsi="Book Antiqua"/>
          <w:sz w:val="24"/>
          <w:szCs w:val="24"/>
        </w:rPr>
        <w:t>C8</w:t>
      </w:r>
      <w:r w:rsidR="00653B41" w:rsidRPr="001B7845">
        <w:rPr>
          <w:rFonts w:ascii="Book Antiqua" w:hAnsi="Book Antiqua"/>
          <w:sz w:val="24"/>
          <w:szCs w:val="24"/>
        </w:rPr>
        <w:t>)</w:t>
      </w:r>
      <w:r w:rsidR="006516B3" w:rsidRPr="001B7845">
        <w:rPr>
          <w:rFonts w:ascii="Book Antiqua" w:hAnsi="Book Antiqua"/>
          <w:sz w:val="24"/>
          <w:szCs w:val="24"/>
        </w:rPr>
        <w:t xml:space="preserve">, </w:t>
      </w:r>
      <w:proofErr w:type="spellStart"/>
      <w:r w:rsidR="00721CE8" w:rsidRPr="001B7845">
        <w:rPr>
          <w:rFonts w:ascii="Book Antiqua" w:hAnsi="Book Antiqua"/>
          <w:sz w:val="24"/>
          <w:szCs w:val="24"/>
        </w:rPr>
        <w:t>d</w:t>
      </w:r>
      <w:r w:rsidR="000F6BED" w:rsidRPr="001B7845">
        <w:rPr>
          <w:rFonts w:ascii="Book Antiqua" w:hAnsi="Book Antiqua"/>
          <w:sz w:val="24"/>
          <w:szCs w:val="24"/>
        </w:rPr>
        <w:t>ecanoylcarnitine</w:t>
      </w:r>
      <w:proofErr w:type="spellEnd"/>
      <w:r w:rsidR="000F6BED" w:rsidRPr="001B7845">
        <w:rPr>
          <w:rFonts w:ascii="Book Antiqua" w:hAnsi="Book Antiqua"/>
          <w:sz w:val="24"/>
          <w:szCs w:val="24"/>
        </w:rPr>
        <w:t xml:space="preserve"> (A</w:t>
      </w:r>
      <w:r w:rsidR="006516B3" w:rsidRPr="001B7845">
        <w:rPr>
          <w:rFonts w:ascii="Book Antiqua" w:hAnsi="Book Antiqua"/>
          <w:sz w:val="24"/>
          <w:szCs w:val="24"/>
        </w:rPr>
        <w:t>C10</w:t>
      </w:r>
      <w:r w:rsidR="000F6BED" w:rsidRPr="001B7845">
        <w:rPr>
          <w:rFonts w:ascii="Book Antiqua" w:hAnsi="Book Antiqua"/>
          <w:sz w:val="24"/>
          <w:szCs w:val="24"/>
        </w:rPr>
        <w:t>)</w:t>
      </w:r>
      <w:r w:rsidR="006516B3" w:rsidRPr="001B7845">
        <w:rPr>
          <w:rFonts w:ascii="Book Antiqua" w:hAnsi="Book Antiqua"/>
          <w:sz w:val="24"/>
          <w:szCs w:val="24"/>
        </w:rPr>
        <w:t xml:space="preserve">, </w:t>
      </w:r>
      <w:proofErr w:type="spellStart"/>
      <w:r w:rsidRPr="001B7845">
        <w:rPr>
          <w:rFonts w:ascii="Book Antiqua" w:hAnsi="Book Antiqua"/>
          <w:sz w:val="24"/>
          <w:szCs w:val="24"/>
        </w:rPr>
        <w:t>d</w:t>
      </w:r>
      <w:r w:rsidR="001F7006" w:rsidRPr="001B7845">
        <w:rPr>
          <w:rFonts w:ascii="Book Antiqua" w:hAnsi="Book Antiqua"/>
          <w:sz w:val="24"/>
          <w:szCs w:val="24"/>
        </w:rPr>
        <w:t>odecanoy</w:t>
      </w:r>
      <w:r w:rsidR="0056655B" w:rsidRPr="001B7845">
        <w:rPr>
          <w:rFonts w:ascii="Book Antiqua" w:hAnsi="Book Antiqua"/>
          <w:sz w:val="24"/>
          <w:szCs w:val="24"/>
        </w:rPr>
        <w:t>l</w:t>
      </w:r>
      <w:r w:rsidR="001F7006" w:rsidRPr="001B7845">
        <w:rPr>
          <w:rFonts w:ascii="Book Antiqua" w:hAnsi="Book Antiqua"/>
          <w:sz w:val="24"/>
          <w:szCs w:val="24"/>
        </w:rPr>
        <w:t>carnitine</w:t>
      </w:r>
      <w:proofErr w:type="spellEnd"/>
      <w:r w:rsidR="00721CE8" w:rsidRPr="001B7845">
        <w:rPr>
          <w:rFonts w:ascii="Book Antiqua" w:hAnsi="Book Antiqua"/>
          <w:sz w:val="24"/>
          <w:szCs w:val="24"/>
        </w:rPr>
        <w:t xml:space="preserve"> (</w:t>
      </w:r>
      <w:r w:rsidR="00436E10" w:rsidRPr="001B7845">
        <w:rPr>
          <w:rFonts w:ascii="Book Antiqua" w:hAnsi="Book Antiqua"/>
          <w:sz w:val="24"/>
          <w:szCs w:val="24"/>
        </w:rPr>
        <w:t>A</w:t>
      </w:r>
      <w:r w:rsidR="006516B3" w:rsidRPr="001B7845">
        <w:rPr>
          <w:rFonts w:ascii="Book Antiqua" w:hAnsi="Book Antiqua"/>
          <w:sz w:val="24"/>
          <w:szCs w:val="24"/>
        </w:rPr>
        <w:t>C12</w:t>
      </w:r>
      <w:r w:rsidR="00721CE8" w:rsidRPr="001B7845">
        <w:rPr>
          <w:rFonts w:ascii="Book Antiqua" w:hAnsi="Book Antiqua"/>
          <w:sz w:val="24"/>
          <w:szCs w:val="24"/>
        </w:rPr>
        <w:t>)</w:t>
      </w:r>
      <w:r w:rsidR="006516B3" w:rsidRPr="001B7845">
        <w:rPr>
          <w:rFonts w:ascii="Book Antiqua" w:hAnsi="Book Antiqua"/>
          <w:sz w:val="24"/>
          <w:szCs w:val="24"/>
        </w:rPr>
        <w:t xml:space="preserve">, </w:t>
      </w:r>
      <w:proofErr w:type="spellStart"/>
      <w:r w:rsidR="00B83806" w:rsidRPr="001B7845">
        <w:rPr>
          <w:rFonts w:ascii="Book Antiqua" w:hAnsi="Book Antiqua"/>
          <w:sz w:val="24"/>
          <w:szCs w:val="24"/>
        </w:rPr>
        <w:t>m</w:t>
      </w:r>
      <w:r w:rsidR="00FE089F" w:rsidRPr="001B7845">
        <w:rPr>
          <w:rFonts w:ascii="Book Antiqua" w:hAnsi="Book Antiqua"/>
          <w:sz w:val="24"/>
          <w:szCs w:val="24"/>
        </w:rPr>
        <w:t>yristoleylcarnitine</w:t>
      </w:r>
      <w:proofErr w:type="spellEnd"/>
      <w:r w:rsidR="00FE089F" w:rsidRPr="001B7845">
        <w:rPr>
          <w:rFonts w:ascii="Book Antiqua" w:hAnsi="Book Antiqua"/>
          <w:sz w:val="24"/>
          <w:szCs w:val="24"/>
        </w:rPr>
        <w:t xml:space="preserve"> </w:t>
      </w:r>
      <w:r w:rsidR="00CD2934" w:rsidRPr="001B7845">
        <w:rPr>
          <w:rFonts w:ascii="Book Antiqua" w:hAnsi="Book Antiqua"/>
          <w:sz w:val="24"/>
          <w:szCs w:val="24"/>
        </w:rPr>
        <w:t>(A</w:t>
      </w:r>
      <w:r w:rsidR="006516B3" w:rsidRPr="001B7845">
        <w:rPr>
          <w:rFonts w:ascii="Book Antiqua" w:hAnsi="Book Antiqua"/>
          <w:sz w:val="24"/>
          <w:szCs w:val="24"/>
        </w:rPr>
        <w:t>C14:1</w:t>
      </w:r>
      <w:r w:rsidR="00CD2934" w:rsidRPr="001B7845">
        <w:rPr>
          <w:rFonts w:ascii="Book Antiqua" w:hAnsi="Book Antiqua"/>
          <w:sz w:val="24"/>
          <w:szCs w:val="24"/>
        </w:rPr>
        <w:t>)</w:t>
      </w:r>
      <w:r w:rsidRPr="001B7845">
        <w:rPr>
          <w:rFonts w:ascii="Book Antiqua" w:hAnsi="Book Antiqua"/>
          <w:sz w:val="24"/>
          <w:szCs w:val="24"/>
        </w:rPr>
        <w:t>,</w:t>
      </w:r>
      <w:r w:rsidR="00537F2B" w:rsidRPr="001B7845">
        <w:rPr>
          <w:rFonts w:ascii="Book Antiqua" w:hAnsi="Book Antiqua"/>
          <w:sz w:val="24"/>
          <w:szCs w:val="24"/>
        </w:rPr>
        <w:t xml:space="preserve"> and </w:t>
      </w:r>
      <w:proofErr w:type="spellStart"/>
      <w:r w:rsidR="00C015EC" w:rsidRPr="001B7845">
        <w:rPr>
          <w:rFonts w:ascii="Book Antiqua" w:hAnsi="Book Antiqua"/>
          <w:sz w:val="24"/>
          <w:szCs w:val="24"/>
        </w:rPr>
        <w:t>octadecanoylcarnitine</w:t>
      </w:r>
      <w:proofErr w:type="spellEnd"/>
      <w:r w:rsidR="00C015EC" w:rsidRPr="001B7845">
        <w:rPr>
          <w:rFonts w:ascii="Book Antiqua" w:hAnsi="Book Antiqua"/>
          <w:sz w:val="24"/>
          <w:szCs w:val="24"/>
        </w:rPr>
        <w:t xml:space="preserve"> (A</w:t>
      </w:r>
      <w:r w:rsidR="006516B3" w:rsidRPr="001B7845">
        <w:rPr>
          <w:rFonts w:ascii="Book Antiqua" w:hAnsi="Book Antiqua"/>
          <w:sz w:val="24"/>
          <w:szCs w:val="24"/>
        </w:rPr>
        <w:t>C18</w:t>
      </w:r>
      <w:r w:rsidR="00C015EC" w:rsidRPr="001B7845">
        <w:rPr>
          <w:rFonts w:ascii="Book Antiqua" w:hAnsi="Book Antiqua"/>
          <w:sz w:val="24"/>
          <w:szCs w:val="24"/>
        </w:rPr>
        <w:t>)</w:t>
      </w:r>
      <w:r w:rsidR="006516B3" w:rsidRPr="001B7845">
        <w:rPr>
          <w:rFonts w:ascii="Book Antiqua" w:hAnsi="Book Antiqua"/>
          <w:sz w:val="24"/>
          <w:szCs w:val="24"/>
        </w:rPr>
        <w:t xml:space="preserve"> </w:t>
      </w:r>
      <w:r w:rsidRPr="001B7845">
        <w:rPr>
          <w:rFonts w:ascii="Book Antiqua" w:hAnsi="Book Antiqua"/>
          <w:sz w:val="24"/>
          <w:szCs w:val="24"/>
        </w:rPr>
        <w:t>were</w:t>
      </w:r>
      <w:r w:rsidR="006516B3" w:rsidRPr="001B7845">
        <w:rPr>
          <w:rFonts w:ascii="Book Antiqua" w:hAnsi="Book Antiqua"/>
          <w:sz w:val="24"/>
          <w:szCs w:val="24"/>
        </w:rPr>
        <w:t xml:space="preserve"> significantly </w:t>
      </w:r>
      <w:r w:rsidR="00AA3FE2" w:rsidRPr="001B7845">
        <w:rPr>
          <w:rFonts w:ascii="Book Antiqua" w:hAnsi="Book Antiqua"/>
          <w:sz w:val="24"/>
          <w:szCs w:val="24"/>
        </w:rPr>
        <w:t>low</w:t>
      </w:r>
      <w:r w:rsidR="007A2DE0" w:rsidRPr="001B7845">
        <w:rPr>
          <w:rFonts w:ascii="Book Antiqua" w:hAnsi="Book Antiqua"/>
          <w:sz w:val="24"/>
          <w:szCs w:val="24"/>
        </w:rPr>
        <w:t>er in non-SH</w:t>
      </w:r>
      <w:r w:rsidR="006516B3" w:rsidRPr="001B7845">
        <w:rPr>
          <w:rFonts w:ascii="Book Antiqua" w:hAnsi="Book Antiqua"/>
          <w:sz w:val="24"/>
          <w:szCs w:val="24"/>
        </w:rPr>
        <w:t xml:space="preserve"> patients with HCC </w:t>
      </w:r>
      <w:r w:rsidRPr="001B7845">
        <w:rPr>
          <w:rFonts w:ascii="Book Antiqua" w:hAnsi="Book Antiqua"/>
          <w:sz w:val="24"/>
          <w:szCs w:val="24"/>
        </w:rPr>
        <w:t xml:space="preserve">compared with </w:t>
      </w:r>
      <w:r w:rsidR="006516B3" w:rsidRPr="001B7845">
        <w:rPr>
          <w:rFonts w:ascii="Book Antiqua" w:hAnsi="Book Antiqua"/>
          <w:sz w:val="24"/>
          <w:szCs w:val="24"/>
        </w:rPr>
        <w:t>those</w:t>
      </w:r>
      <w:r w:rsidRPr="001B7845">
        <w:rPr>
          <w:rFonts w:ascii="Book Antiqua" w:hAnsi="Book Antiqua"/>
          <w:sz w:val="24"/>
          <w:szCs w:val="24"/>
        </w:rPr>
        <w:t xml:space="preserve"> reported in non-SH patients </w:t>
      </w:r>
      <w:r w:rsidR="006516B3" w:rsidRPr="001B7845">
        <w:rPr>
          <w:rFonts w:ascii="Book Antiqua" w:hAnsi="Book Antiqua"/>
          <w:sz w:val="24"/>
          <w:szCs w:val="24"/>
        </w:rPr>
        <w:t>without HCC (</w:t>
      </w:r>
      <w:r w:rsidR="000F6BED" w:rsidRPr="001B7845">
        <w:rPr>
          <w:rFonts w:ascii="Book Antiqua" w:hAnsi="Book Antiqua"/>
          <w:sz w:val="24"/>
          <w:szCs w:val="24"/>
        </w:rPr>
        <w:t xml:space="preserve">all </w:t>
      </w:r>
      <w:r w:rsidR="00493B94" w:rsidRPr="001B7845">
        <w:rPr>
          <w:rFonts w:ascii="Book Antiqua" w:hAnsi="Book Antiqua"/>
          <w:i/>
          <w:sz w:val="24"/>
          <w:szCs w:val="24"/>
        </w:rPr>
        <w:t xml:space="preserve">P </w:t>
      </w:r>
      <w:r w:rsidR="006516B3" w:rsidRPr="001B7845">
        <w:rPr>
          <w:rFonts w:ascii="Book Antiqua" w:hAnsi="Book Antiqua"/>
          <w:sz w:val="24"/>
          <w:szCs w:val="24"/>
        </w:rPr>
        <w:t>&lt;</w:t>
      </w:r>
      <w:r w:rsidR="00493B94" w:rsidRPr="001B7845">
        <w:rPr>
          <w:rFonts w:ascii="Book Antiqua" w:hAnsi="Book Antiqua"/>
          <w:sz w:val="24"/>
          <w:szCs w:val="24"/>
        </w:rPr>
        <w:t xml:space="preserve"> </w:t>
      </w:r>
      <w:r w:rsidR="006516B3" w:rsidRPr="001B7845">
        <w:rPr>
          <w:rFonts w:ascii="Book Antiqua" w:hAnsi="Book Antiqua"/>
          <w:sz w:val="24"/>
          <w:szCs w:val="24"/>
        </w:rPr>
        <w:t>0.05)</w:t>
      </w:r>
      <w:r w:rsidR="00182DA6" w:rsidRPr="001B7845">
        <w:rPr>
          <w:rFonts w:ascii="Book Antiqua" w:hAnsi="Book Antiqua"/>
          <w:sz w:val="24"/>
          <w:szCs w:val="24"/>
        </w:rPr>
        <w:t xml:space="preserve"> (Table</w:t>
      </w:r>
      <w:r w:rsidR="002512CE" w:rsidRPr="001B7845">
        <w:rPr>
          <w:rFonts w:ascii="Book Antiqua" w:hAnsi="Book Antiqua"/>
          <w:sz w:val="24"/>
          <w:szCs w:val="24"/>
        </w:rPr>
        <w:t xml:space="preserve"> </w:t>
      </w:r>
      <w:r w:rsidR="00182DA6" w:rsidRPr="001B7845">
        <w:rPr>
          <w:rFonts w:ascii="Book Antiqua" w:hAnsi="Book Antiqua"/>
          <w:sz w:val="24"/>
          <w:szCs w:val="24"/>
        </w:rPr>
        <w:t>3)</w:t>
      </w:r>
      <w:r w:rsidR="006516B3" w:rsidRPr="001B7845">
        <w:rPr>
          <w:rFonts w:ascii="Book Antiqua" w:hAnsi="Book Antiqua"/>
          <w:sz w:val="24"/>
          <w:szCs w:val="24"/>
        </w:rPr>
        <w:t>.</w:t>
      </w:r>
      <w:r w:rsidR="00026B15" w:rsidRPr="001B7845">
        <w:rPr>
          <w:rFonts w:ascii="Book Antiqua" w:hAnsi="Book Antiqua"/>
          <w:sz w:val="24"/>
          <w:szCs w:val="24"/>
        </w:rPr>
        <w:t xml:space="preserve"> </w:t>
      </w:r>
      <w:r w:rsidRPr="001B7845">
        <w:rPr>
          <w:rFonts w:ascii="Book Antiqua" w:hAnsi="Book Antiqua"/>
          <w:sz w:val="24"/>
          <w:szCs w:val="24"/>
        </w:rPr>
        <w:t xml:space="preserve">However, the levels of </w:t>
      </w:r>
      <w:proofErr w:type="spellStart"/>
      <w:r w:rsidRPr="001B7845">
        <w:rPr>
          <w:rFonts w:ascii="Book Antiqua" w:hAnsi="Book Antiqua"/>
          <w:sz w:val="24"/>
          <w:szCs w:val="24"/>
        </w:rPr>
        <w:t>p</w:t>
      </w:r>
      <w:r w:rsidR="00026B15" w:rsidRPr="001B7845">
        <w:rPr>
          <w:rFonts w:ascii="Book Antiqua" w:hAnsi="Book Antiqua"/>
          <w:sz w:val="24"/>
          <w:szCs w:val="24"/>
        </w:rPr>
        <w:t>ropionylcarnitine</w:t>
      </w:r>
      <w:proofErr w:type="spellEnd"/>
      <w:r w:rsidR="006516B3" w:rsidRPr="001B7845">
        <w:rPr>
          <w:rFonts w:ascii="Book Antiqua" w:hAnsi="Book Antiqua"/>
          <w:sz w:val="24"/>
          <w:szCs w:val="24"/>
        </w:rPr>
        <w:t xml:space="preserve"> </w:t>
      </w:r>
      <w:r w:rsidR="00026B15" w:rsidRPr="001B7845">
        <w:rPr>
          <w:rFonts w:ascii="Book Antiqua" w:hAnsi="Book Antiqua"/>
          <w:sz w:val="24"/>
          <w:szCs w:val="24"/>
        </w:rPr>
        <w:t>(A</w:t>
      </w:r>
      <w:r w:rsidR="00AC5DF4" w:rsidRPr="001B7845">
        <w:rPr>
          <w:rFonts w:ascii="Book Antiqua" w:hAnsi="Book Antiqua"/>
          <w:sz w:val="24"/>
          <w:szCs w:val="24"/>
        </w:rPr>
        <w:t>C3</w:t>
      </w:r>
      <w:r w:rsidR="00026B15" w:rsidRPr="001B7845">
        <w:rPr>
          <w:rFonts w:ascii="Book Antiqua" w:hAnsi="Book Antiqua"/>
          <w:sz w:val="24"/>
          <w:szCs w:val="24"/>
        </w:rPr>
        <w:t>)</w:t>
      </w:r>
      <w:r w:rsidR="00AC5DF4" w:rsidRPr="001B7845">
        <w:rPr>
          <w:rFonts w:ascii="Book Antiqua" w:hAnsi="Book Antiqua"/>
          <w:sz w:val="24"/>
          <w:szCs w:val="24"/>
        </w:rPr>
        <w:t xml:space="preserve">, </w:t>
      </w:r>
      <w:proofErr w:type="spellStart"/>
      <w:r w:rsidR="00721CE8" w:rsidRPr="001B7845">
        <w:rPr>
          <w:rFonts w:ascii="Book Antiqua" w:hAnsi="Book Antiqua"/>
          <w:sz w:val="24"/>
          <w:szCs w:val="24"/>
        </w:rPr>
        <w:t>b</w:t>
      </w:r>
      <w:r w:rsidR="00026B15" w:rsidRPr="001B7845">
        <w:rPr>
          <w:rFonts w:ascii="Book Antiqua" w:hAnsi="Book Antiqua"/>
          <w:sz w:val="24"/>
          <w:szCs w:val="24"/>
        </w:rPr>
        <w:t>utyrylcarnitine</w:t>
      </w:r>
      <w:proofErr w:type="spellEnd"/>
      <w:r w:rsidR="00026B15" w:rsidRPr="001B7845">
        <w:rPr>
          <w:rFonts w:ascii="Book Antiqua" w:hAnsi="Book Antiqua"/>
          <w:sz w:val="24"/>
          <w:szCs w:val="24"/>
        </w:rPr>
        <w:t xml:space="preserve"> (</w:t>
      </w:r>
      <w:r w:rsidR="00436E10" w:rsidRPr="001B7845">
        <w:rPr>
          <w:rFonts w:ascii="Book Antiqua" w:hAnsi="Book Antiqua"/>
          <w:sz w:val="24"/>
          <w:szCs w:val="24"/>
        </w:rPr>
        <w:t>A</w:t>
      </w:r>
      <w:r w:rsidR="00AC5DF4" w:rsidRPr="001B7845">
        <w:rPr>
          <w:rFonts w:ascii="Book Antiqua" w:hAnsi="Book Antiqua"/>
          <w:sz w:val="24"/>
          <w:szCs w:val="24"/>
        </w:rPr>
        <w:t>C4</w:t>
      </w:r>
      <w:r w:rsidR="00026B15" w:rsidRPr="001B7845">
        <w:rPr>
          <w:rFonts w:ascii="Book Antiqua" w:hAnsi="Book Antiqua"/>
          <w:sz w:val="24"/>
          <w:szCs w:val="24"/>
        </w:rPr>
        <w:t>)</w:t>
      </w:r>
      <w:r w:rsidR="00AC5DF4" w:rsidRPr="001B7845">
        <w:rPr>
          <w:rFonts w:ascii="Book Antiqua" w:hAnsi="Book Antiqua"/>
          <w:sz w:val="24"/>
          <w:szCs w:val="24"/>
        </w:rPr>
        <w:t xml:space="preserve">, </w:t>
      </w:r>
      <w:proofErr w:type="spellStart"/>
      <w:r w:rsidR="00721CE8" w:rsidRPr="001B7845">
        <w:rPr>
          <w:rFonts w:ascii="Book Antiqua" w:hAnsi="Book Antiqua"/>
          <w:sz w:val="24"/>
          <w:szCs w:val="24"/>
        </w:rPr>
        <w:t>i</w:t>
      </w:r>
      <w:r w:rsidR="00026B15" w:rsidRPr="001B7845">
        <w:rPr>
          <w:rFonts w:ascii="Book Antiqua" w:hAnsi="Book Antiqua"/>
          <w:sz w:val="24"/>
          <w:szCs w:val="24"/>
        </w:rPr>
        <w:t>sovalerylcarnitine</w:t>
      </w:r>
      <w:proofErr w:type="spellEnd"/>
      <w:r w:rsidR="00026B15" w:rsidRPr="001B7845">
        <w:rPr>
          <w:rFonts w:ascii="Book Antiqua" w:hAnsi="Book Antiqua"/>
          <w:sz w:val="24"/>
          <w:szCs w:val="24"/>
        </w:rPr>
        <w:t xml:space="preserve"> (A</w:t>
      </w:r>
      <w:r w:rsidR="00AC5DF4" w:rsidRPr="001B7845">
        <w:rPr>
          <w:rFonts w:ascii="Book Antiqua" w:hAnsi="Book Antiqua"/>
          <w:sz w:val="24"/>
          <w:szCs w:val="24"/>
        </w:rPr>
        <w:t>C5</w:t>
      </w:r>
      <w:r w:rsidR="00026B15" w:rsidRPr="001B7845">
        <w:rPr>
          <w:rFonts w:ascii="Book Antiqua" w:hAnsi="Book Antiqua"/>
          <w:sz w:val="24"/>
          <w:szCs w:val="24"/>
        </w:rPr>
        <w:t>)</w:t>
      </w:r>
      <w:r w:rsidR="00AC5DF4" w:rsidRPr="001B7845">
        <w:rPr>
          <w:rFonts w:ascii="Book Antiqua" w:hAnsi="Book Antiqua"/>
          <w:sz w:val="24"/>
          <w:szCs w:val="24"/>
        </w:rPr>
        <w:t xml:space="preserve">, </w:t>
      </w:r>
      <w:proofErr w:type="spellStart"/>
      <w:r w:rsidR="00721CE8" w:rsidRPr="001B7845">
        <w:rPr>
          <w:rFonts w:ascii="Book Antiqua" w:hAnsi="Book Antiqua"/>
          <w:sz w:val="24"/>
          <w:szCs w:val="24"/>
        </w:rPr>
        <w:t>g</w:t>
      </w:r>
      <w:r w:rsidR="00026B15" w:rsidRPr="001B7845">
        <w:rPr>
          <w:rFonts w:ascii="Book Antiqua" w:hAnsi="Book Antiqua"/>
          <w:sz w:val="24"/>
          <w:szCs w:val="24"/>
        </w:rPr>
        <w:t>lutarylcarnitine</w:t>
      </w:r>
      <w:proofErr w:type="spellEnd"/>
      <w:r w:rsidR="00026B15" w:rsidRPr="001B7845">
        <w:rPr>
          <w:rFonts w:ascii="Book Antiqua" w:hAnsi="Book Antiqua"/>
          <w:sz w:val="24"/>
          <w:szCs w:val="24"/>
        </w:rPr>
        <w:t xml:space="preserve"> (</w:t>
      </w:r>
      <w:r w:rsidR="009A0007" w:rsidRPr="001B7845">
        <w:rPr>
          <w:rFonts w:ascii="Book Antiqua" w:hAnsi="Book Antiqua"/>
          <w:sz w:val="24"/>
          <w:szCs w:val="24"/>
        </w:rPr>
        <w:t>A</w:t>
      </w:r>
      <w:r w:rsidR="00AC5DF4" w:rsidRPr="001B7845">
        <w:rPr>
          <w:rFonts w:ascii="Book Antiqua" w:hAnsi="Book Antiqua"/>
          <w:sz w:val="24"/>
          <w:szCs w:val="24"/>
        </w:rPr>
        <w:t>C5DC</w:t>
      </w:r>
      <w:r w:rsidR="00026B15" w:rsidRPr="001B7845">
        <w:rPr>
          <w:rFonts w:ascii="Book Antiqua" w:hAnsi="Book Antiqua"/>
          <w:sz w:val="24"/>
          <w:szCs w:val="24"/>
        </w:rPr>
        <w:t>)</w:t>
      </w:r>
      <w:r w:rsidR="00AC5DF4" w:rsidRPr="001B7845">
        <w:rPr>
          <w:rFonts w:ascii="Book Antiqua" w:hAnsi="Book Antiqua"/>
          <w:sz w:val="24"/>
          <w:szCs w:val="24"/>
        </w:rPr>
        <w:t xml:space="preserve">, </w:t>
      </w:r>
      <w:r w:rsidR="00026B15" w:rsidRPr="001B7845">
        <w:rPr>
          <w:rFonts w:ascii="Book Antiqua" w:hAnsi="Book Antiqua"/>
          <w:sz w:val="24"/>
          <w:szCs w:val="24"/>
        </w:rPr>
        <w:t xml:space="preserve">3-hydroxy </w:t>
      </w:r>
      <w:proofErr w:type="spellStart"/>
      <w:r w:rsidR="00026B15" w:rsidRPr="001B7845">
        <w:rPr>
          <w:rFonts w:ascii="Book Antiqua" w:hAnsi="Book Antiqua"/>
          <w:sz w:val="24"/>
          <w:szCs w:val="24"/>
        </w:rPr>
        <w:t>isovalerylcarnitine</w:t>
      </w:r>
      <w:proofErr w:type="spellEnd"/>
      <w:r w:rsidR="00026B15" w:rsidRPr="001B7845">
        <w:rPr>
          <w:rFonts w:ascii="Book Antiqua" w:hAnsi="Book Antiqua"/>
          <w:sz w:val="24"/>
          <w:szCs w:val="24"/>
        </w:rPr>
        <w:t xml:space="preserve"> (</w:t>
      </w:r>
      <w:r w:rsidR="0039507B" w:rsidRPr="001B7845">
        <w:rPr>
          <w:rFonts w:ascii="Book Antiqua" w:hAnsi="Book Antiqua"/>
          <w:sz w:val="24"/>
          <w:szCs w:val="24"/>
        </w:rPr>
        <w:t>A</w:t>
      </w:r>
      <w:r w:rsidR="00AC5DF4" w:rsidRPr="001B7845">
        <w:rPr>
          <w:rFonts w:ascii="Book Antiqua" w:hAnsi="Book Antiqua"/>
          <w:sz w:val="24"/>
          <w:szCs w:val="24"/>
        </w:rPr>
        <w:t>C5OH</w:t>
      </w:r>
      <w:r w:rsidR="00026B15" w:rsidRPr="001B7845">
        <w:rPr>
          <w:rFonts w:ascii="Book Antiqua" w:hAnsi="Book Antiqua"/>
          <w:sz w:val="24"/>
          <w:szCs w:val="24"/>
        </w:rPr>
        <w:t>)</w:t>
      </w:r>
      <w:r w:rsidR="00AC5DF4" w:rsidRPr="001B7845">
        <w:rPr>
          <w:rFonts w:ascii="Book Antiqua" w:hAnsi="Book Antiqua"/>
          <w:sz w:val="24"/>
          <w:szCs w:val="24"/>
        </w:rPr>
        <w:t xml:space="preserve">, </w:t>
      </w:r>
      <w:proofErr w:type="spellStart"/>
      <w:r w:rsidR="00C015EC" w:rsidRPr="001B7845">
        <w:rPr>
          <w:rFonts w:ascii="Book Antiqua" w:hAnsi="Book Antiqua"/>
          <w:sz w:val="24"/>
          <w:szCs w:val="24"/>
        </w:rPr>
        <w:t>m</w:t>
      </w:r>
      <w:r w:rsidR="00CD2934" w:rsidRPr="001B7845">
        <w:rPr>
          <w:rFonts w:ascii="Book Antiqua" w:hAnsi="Book Antiqua"/>
          <w:sz w:val="24"/>
          <w:szCs w:val="24"/>
        </w:rPr>
        <w:t>yristoylcarnitine</w:t>
      </w:r>
      <w:proofErr w:type="spellEnd"/>
      <w:r w:rsidR="00CD2934" w:rsidRPr="001B7845">
        <w:rPr>
          <w:rFonts w:ascii="Book Antiqua" w:hAnsi="Book Antiqua"/>
          <w:sz w:val="24"/>
          <w:szCs w:val="24"/>
        </w:rPr>
        <w:t xml:space="preserve"> (</w:t>
      </w:r>
      <w:r w:rsidR="0039507B" w:rsidRPr="001B7845">
        <w:rPr>
          <w:rFonts w:ascii="Book Antiqua" w:hAnsi="Book Antiqua"/>
          <w:sz w:val="24"/>
          <w:szCs w:val="24"/>
        </w:rPr>
        <w:t>A</w:t>
      </w:r>
      <w:r w:rsidR="00CD2934" w:rsidRPr="001B7845">
        <w:rPr>
          <w:rFonts w:ascii="Book Antiqua" w:hAnsi="Book Antiqua"/>
          <w:sz w:val="24"/>
          <w:szCs w:val="24"/>
        </w:rPr>
        <w:t>C14)</w:t>
      </w:r>
      <w:r w:rsidR="00AC5DF4" w:rsidRPr="001B7845">
        <w:rPr>
          <w:rFonts w:ascii="Book Antiqua" w:hAnsi="Book Antiqua"/>
          <w:sz w:val="24"/>
          <w:szCs w:val="24"/>
        </w:rPr>
        <w:t xml:space="preserve">, </w:t>
      </w:r>
      <w:proofErr w:type="spellStart"/>
      <w:r w:rsidR="00CD2934" w:rsidRPr="001B7845">
        <w:rPr>
          <w:rFonts w:ascii="Book Antiqua" w:hAnsi="Book Antiqua"/>
          <w:sz w:val="24"/>
          <w:szCs w:val="24"/>
        </w:rPr>
        <w:t>palmitoylcarnitine</w:t>
      </w:r>
      <w:proofErr w:type="spellEnd"/>
      <w:r w:rsidR="00CD2934" w:rsidRPr="001B7845">
        <w:rPr>
          <w:rFonts w:ascii="Book Antiqua" w:hAnsi="Book Antiqua"/>
          <w:sz w:val="24"/>
          <w:szCs w:val="24"/>
        </w:rPr>
        <w:t xml:space="preserve"> (</w:t>
      </w:r>
      <w:r w:rsidR="0039507B" w:rsidRPr="001B7845">
        <w:rPr>
          <w:rFonts w:ascii="Book Antiqua" w:hAnsi="Book Antiqua"/>
          <w:sz w:val="24"/>
          <w:szCs w:val="24"/>
        </w:rPr>
        <w:t>A</w:t>
      </w:r>
      <w:r w:rsidR="00AC5DF4" w:rsidRPr="001B7845">
        <w:rPr>
          <w:rFonts w:ascii="Book Antiqua" w:hAnsi="Book Antiqua"/>
          <w:sz w:val="24"/>
          <w:szCs w:val="24"/>
        </w:rPr>
        <w:t>C16</w:t>
      </w:r>
      <w:r w:rsidR="00CD2934" w:rsidRPr="001B7845">
        <w:rPr>
          <w:rFonts w:ascii="Book Antiqua" w:hAnsi="Book Antiqua"/>
          <w:sz w:val="24"/>
          <w:szCs w:val="24"/>
        </w:rPr>
        <w:t>)</w:t>
      </w:r>
      <w:r w:rsidR="00CB3DE6" w:rsidRPr="001B7845">
        <w:rPr>
          <w:rFonts w:ascii="Book Antiqua" w:hAnsi="Book Antiqua"/>
          <w:sz w:val="24"/>
          <w:szCs w:val="24"/>
        </w:rPr>
        <w:t xml:space="preserve">, 3-hydroxy </w:t>
      </w:r>
      <w:proofErr w:type="spellStart"/>
      <w:r w:rsidR="00CB3DE6" w:rsidRPr="001B7845">
        <w:rPr>
          <w:rFonts w:ascii="Book Antiqua" w:hAnsi="Book Antiqua"/>
          <w:sz w:val="24"/>
          <w:szCs w:val="24"/>
        </w:rPr>
        <w:t>palmitoylcarnitine</w:t>
      </w:r>
      <w:proofErr w:type="spellEnd"/>
      <w:r w:rsidR="00CB3DE6" w:rsidRPr="001B7845">
        <w:rPr>
          <w:rFonts w:ascii="Book Antiqua" w:hAnsi="Book Antiqua"/>
          <w:sz w:val="24"/>
          <w:szCs w:val="24"/>
        </w:rPr>
        <w:t xml:space="preserve"> (AC16OH)</w:t>
      </w:r>
      <w:r w:rsidR="007333BF" w:rsidRPr="001B7845">
        <w:rPr>
          <w:rFonts w:ascii="Book Antiqua" w:hAnsi="Book Antiqua"/>
          <w:sz w:val="24"/>
          <w:szCs w:val="24"/>
        </w:rPr>
        <w:t>,</w:t>
      </w:r>
      <w:r w:rsidR="00C015EC" w:rsidRPr="001B7845">
        <w:rPr>
          <w:rFonts w:ascii="Book Antiqua" w:hAnsi="Book Antiqua"/>
          <w:sz w:val="24"/>
          <w:szCs w:val="24"/>
        </w:rPr>
        <w:t xml:space="preserve"> </w:t>
      </w:r>
      <w:proofErr w:type="spellStart"/>
      <w:r w:rsidR="00C015EC" w:rsidRPr="001B7845">
        <w:rPr>
          <w:rFonts w:ascii="Book Antiqua" w:hAnsi="Book Antiqua"/>
          <w:sz w:val="24"/>
          <w:szCs w:val="24"/>
        </w:rPr>
        <w:t>oleoylcarnitine</w:t>
      </w:r>
      <w:proofErr w:type="spellEnd"/>
      <w:r w:rsidR="00C015EC" w:rsidRPr="001B7845">
        <w:rPr>
          <w:rFonts w:ascii="Book Antiqua" w:hAnsi="Book Antiqua"/>
          <w:sz w:val="24"/>
          <w:szCs w:val="24"/>
        </w:rPr>
        <w:t xml:space="preserve"> (A</w:t>
      </w:r>
      <w:r w:rsidR="007333BF" w:rsidRPr="001B7845">
        <w:rPr>
          <w:rFonts w:ascii="Book Antiqua" w:hAnsi="Book Antiqua"/>
          <w:sz w:val="24"/>
          <w:szCs w:val="24"/>
        </w:rPr>
        <w:t>C18:1</w:t>
      </w:r>
      <w:r w:rsidR="00C015EC" w:rsidRPr="001B7845">
        <w:rPr>
          <w:rFonts w:ascii="Book Antiqua" w:hAnsi="Book Antiqua"/>
          <w:sz w:val="24"/>
          <w:szCs w:val="24"/>
        </w:rPr>
        <w:t>)</w:t>
      </w:r>
      <w:r w:rsidRPr="001B7845">
        <w:rPr>
          <w:rFonts w:ascii="Book Antiqua" w:hAnsi="Book Antiqua"/>
          <w:sz w:val="24"/>
          <w:szCs w:val="24"/>
        </w:rPr>
        <w:t>,</w:t>
      </w:r>
      <w:r w:rsidR="00537F2B" w:rsidRPr="001B7845">
        <w:rPr>
          <w:rFonts w:ascii="Book Antiqua" w:hAnsi="Book Antiqua"/>
          <w:sz w:val="24"/>
          <w:szCs w:val="24"/>
        </w:rPr>
        <w:t xml:space="preserve"> and </w:t>
      </w:r>
      <w:r w:rsidR="00C015EC" w:rsidRPr="001B7845">
        <w:rPr>
          <w:rFonts w:ascii="Book Antiqua" w:hAnsi="Book Antiqua"/>
          <w:sz w:val="24"/>
          <w:szCs w:val="24"/>
        </w:rPr>
        <w:t xml:space="preserve">3-hydroxy </w:t>
      </w:r>
      <w:proofErr w:type="spellStart"/>
      <w:r w:rsidR="00C015EC" w:rsidRPr="001B7845">
        <w:rPr>
          <w:rFonts w:ascii="Book Antiqua" w:hAnsi="Book Antiqua"/>
          <w:sz w:val="24"/>
          <w:szCs w:val="24"/>
        </w:rPr>
        <w:t>octadecenoylcarnitine</w:t>
      </w:r>
      <w:proofErr w:type="spellEnd"/>
      <w:r w:rsidR="00C015EC" w:rsidRPr="001B7845">
        <w:rPr>
          <w:rFonts w:ascii="Book Antiqua" w:hAnsi="Book Antiqua"/>
          <w:sz w:val="24"/>
          <w:szCs w:val="24"/>
        </w:rPr>
        <w:t xml:space="preserve"> (</w:t>
      </w:r>
      <w:r w:rsidR="0039507B" w:rsidRPr="001B7845">
        <w:rPr>
          <w:rFonts w:ascii="Book Antiqua" w:hAnsi="Book Antiqua"/>
          <w:sz w:val="24"/>
          <w:szCs w:val="24"/>
        </w:rPr>
        <w:t>A</w:t>
      </w:r>
      <w:r w:rsidR="00C015EC" w:rsidRPr="001B7845">
        <w:rPr>
          <w:rFonts w:ascii="Book Antiqua" w:hAnsi="Book Antiqua"/>
          <w:sz w:val="24"/>
          <w:szCs w:val="24"/>
        </w:rPr>
        <w:t xml:space="preserve">C18:1OH) </w:t>
      </w:r>
      <w:r w:rsidR="007A2DE0" w:rsidRPr="001B7845">
        <w:rPr>
          <w:rFonts w:ascii="Book Antiqua" w:hAnsi="Book Antiqua"/>
          <w:sz w:val="24"/>
          <w:szCs w:val="24"/>
        </w:rPr>
        <w:t>were not differen</w:t>
      </w:r>
      <w:r w:rsidRPr="001B7845">
        <w:rPr>
          <w:rFonts w:ascii="Book Antiqua" w:hAnsi="Book Antiqua"/>
          <w:sz w:val="24"/>
          <w:szCs w:val="24"/>
        </w:rPr>
        <w:t>t</w:t>
      </w:r>
      <w:r w:rsidR="007A2DE0" w:rsidRPr="001B7845">
        <w:rPr>
          <w:rFonts w:ascii="Book Antiqua" w:hAnsi="Book Antiqua"/>
          <w:sz w:val="24"/>
          <w:szCs w:val="24"/>
        </w:rPr>
        <w:t xml:space="preserve"> between </w:t>
      </w:r>
      <w:r w:rsidRPr="001B7845">
        <w:rPr>
          <w:rFonts w:ascii="Book Antiqua" w:hAnsi="Book Antiqua"/>
          <w:sz w:val="24"/>
          <w:szCs w:val="24"/>
        </w:rPr>
        <w:t>the two groups of</w:t>
      </w:r>
      <w:r w:rsidR="00AC5DF4" w:rsidRPr="001B7845">
        <w:rPr>
          <w:rFonts w:ascii="Book Antiqua" w:hAnsi="Book Antiqua"/>
          <w:sz w:val="24"/>
          <w:szCs w:val="24"/>
        </w:rPr>
        <w:t xml:space="preserve"> patients</w:t>
      </w:r>
      <w:r w:rsidR="00182DA6" w:rsidRPr="001B7845">
        <w:rPr>
          <w:rFonts w:ascii="Book Antiqua" w:hAnsi="Book Antiqua"/>
          <w:sz w:val="24"/>
          <w:szCs w:val="24"/>
        </w:rPr>
        <w:t xml:space="preserve"> (Table</w:t>
      </w:r>
      <w:r w:rsidR="00F86838" w:rsidRPr="001B7845">
        <w:rPr>
          <w:rFonts w:ascii="Book Antiqua" w:hAnsi="Book Antiqua"/>
          <w:sz w:val="24"/>
          <w:szCs w:val="24"/>
        </w:rPr>
        <w:t xml:space="preserve"> </w:t>
      </w:r>
      <w:r w:rsidR="00182DA6" w:rsidRPr="001B7845">
        <w:rPr>
          <w:rFonts w:ascii="Book Antiqua" w:hAnsi="Book Antiqua"/>
          <w:sz w:val="24"/>
          <w:szCs w:val="24"/>
        </w:rPr>
        <w:t>3)</w:t>
      </w:r>
      <w:r w:rsidR="00AC5DF4" w:rsidRPr="001B7845">
        <w:rPr>
          <w:rFonts w:ascii="Book Antiqua" w:hAnsi="Book Antiqua"/>
          <w:sz w:val="24"/>
          <w:szCs w:val="24"/>
        </w:rPr>
        <w:t>.</w:t>
      </w:r>
      <w:r w:rsidR="006516B3" w:rsidRPr="001B7845">
        <w:rPr>
          <w:rFonts w:ascii="Book Antiqua" w:hAnsi="Book Antiqua"/>
          <w:sz w:val="24"/>
          <w:szCs w:val="24"/>
        </w:rPr>
        <w:t xml:space="preserve"> </w:t>
      </w:r>
      <w:r w:rsidR="00537F2B" w:rsidRPr="001B7845">
        <w:rPr>
          <w:rFonts w:ascii="Book Antiqua" w:hAnsi="Book Antiqua"/>
          <w:sz w:val="24"/>
          <w:szCs w:val="24"/>
        </w:rPr>
        <w:t xml:space="preserve">In addition, </w:t>
      </w:r>
      <w:r w:rsidRPr="001B7845">
        <w:rPr>
          <w:rFonts w:ascii="Book Antiqua" w:hAnsi="Book Antiqua"/>
          <w:sz w:val="24"/>
          <w:szCs w:val="24"/>
        </w:rPr>
        <w:t xml:space="preserve">the levels of </w:t>
      </w:r>
      <w:r w:rsidR="00537F2B" w:rsidRPr="001B7845">
        <w:rPr>
          <w:rFonts w:ascii="Book Antiqua" w:hAnsi="Book Antiqua"/>
          <w:sz w:val="24"/>
          <w:szCs w:val="24"/>
        </w:rPr>
        <w:t>short</w:t>
      </w:r>
      <w:r w:rsidRPr="001B7845">
        <w:rPr>
          <w:rFonts w:ascii="Book Antiqua" w:hAnsi="Book Antiqua"/>
          <w:sz w:val="24"/>
          <w:szCs w:val="24"/>
        </w:rPr>
        <w:t>-</w:t>
      </w:r>
      <w:r w:rsidR="00537F2B" w:rsidRPr="001B7845">
        <w:rPr>
          <w:rFonts w:ascii="Book Antiqua" w:hAnsi="Book Antiqua"/>
          <w:sz w:val="24"/>
          <w:szCs w:val="24"/>
        </w:rPr>
        <w:t>chain fatty acids (SCFAs)</w:t>
      </w:r>
      <w:r w:rsidR="00370F70" w:rsidRPr="001B7845">
        <w:rPr>
          <w:rFonts w:ascii="Book Antiqua" w:hAnsi="Book Antiqua"/>
          <w:sz w:val="24"/>
          <w:szCs w:val="24"/>
        </w:rPr>
        <w:t xml:space="preserve"> </w:t>
      </w:r>
      <w:r w:rsidRPr="001B7845">
        <w:rPr>
          <w:rFonts w:ascii="Book Antiqua" w:hAnsi="Book Antiqua"/>
          <w:sz w:val="24"/>
          <w:szCs w:val="24"/>
        </w:rPr>
        <w:t>(</w:t>
      </w:r>
      <w:r w:rsidRPr="001B7845">
        <w:rPr>
          <w:rFonts w:ascii="Book Antiqua" w:hAnsi="Book Antiqua"/>
          <w:i/>
          <w:iCs/>
          <w:sz w:val="24"/>
          <w:szCs w:val="24"/>
        </w:rPr>
        <w:t>i.e.</w:t>
      </w:r>
      <w:r w:rsidRPr="001B7845">
        <w:rPr>
          <w:rFonts w:ascii="Book Antiqua" w:hAnsi="Book Antiqua"/>
          <w:sz w:val="24"/>
          <w:szCs w:val="24"/>
        </w:rPr>
        <w:t xml:space="preserve">, </w:t>
      </w:r>
      <w:r w:rsidR="00370F70" w:rsidRPr="001B7845">
        <w:rPr>
          <w:rFonts w:ascii="Book Antiqua" w:hAnsi="Book Antiqua"/>
          <w:sz w:val="24"/>
          <w:szCs w:val="24"/>
        </w:rPr>
        <w:t xml:space="preserve">AC2, </w:t>
      </w:r>
      <w:r w:rsidR="00CB3DE6" w:rsidRPr="001B7845">
        <w:rPr>
          <w:rFonts w:ascii="Book Antiqua" w:hAnsi="Book Antiqua"/>
          <w:sz w:val="24"/>
          <w:szCs w:val="24"/>
        </w:rPr>
        <w:t>AC3,</w:t>
      </w:r>
      <w:r w:rsidR="002512CE" w:rsidRPr="001B7845">
        <w:rPr>
          <w:rFonts w:ascii="Book Antiqua" w:hAnsi="Book Antiqua"/>
          <w:sz w:val="24"/>
          <w:szCs w:val="24"/>
        </w:rPr>
        <w:t xml:space="preserve"> </w:t>
      </w:r>
      <w:r w:rsidR="00370F70" w:rsidRPr="001B7845">
        <w:rPr>
          <w:rFonts w:ascii="Book Antiqua" w:hAnsi="Book Antiqua"/>
          <w:sz w:val="24"/>
          <w:szCs w:val="24"/>
        </w:rPr>
        <w:t>AC4, AC5, AC5DC, AC5OH</w:t>
      </w:r>
      <w:r w:rsidRPr="001B7845">
        <w:rPr>
          <w:rFonts w:ascii="Book Antiqua" w:hAnsi="Book Antiqua"/>
          <w:sz w:val="24"/>
          <w:szCs w:val="24"/>
        </w:rPr>
        <w:t>,</w:t>
      </w:r>
      <w:r w:rsidR="00370F70" w:rsidRPr="001B7845">
        <w:rPr>
          <w:rFonts w:ascii="Book Antiqua" w:hAnsi="Book Antiqua"/>
          <w:sz w:val="24"/>
          <w:szCs w:val="24"/>
        </w:rPr>
        <w:t xml:space="preserve"> and AC6</w:t>
      </w:r>
      <w:r w:rsidRPr="001B7845">
        <w:rPr>
          <w:rFonts w:ascii="Book Antiqua" w:hAnsi="Book Antiqua"/>
          <w:sz w:val="24"/>
          <w:szCs w:val="24"/>
        </w:rPr>
        <w:t>)</w:t>
      </w:r>
      <w:r w:rsidR="00537F2B" w:rsidRPr="001B7845">
        <w:rPr>
          <w:rFonts w:ascii="Book Antiqua" w:hAnsi="Book Antiqua"/>
          <w:sz w:val="24"/>
          <w:szCs w:val="24"/>
        </w:rPr>
        <w:t>, medium</w:t>
      </w:r>
      <w:r w:rsidRPr="001B7845">
        <w:rPr>
          <w:rFonts w:ascii="Book Antiqua" w:hAnsi="Book Antiqua"/>
          <w:sz w:val="24"/>
          <w:szCs w:val="24"/>
        </w:rPr>
        <w:t>-</w:t>
      </w:r>
      <w:r w:rsidR="00537F2B" w:rsidRPr="001B7845">
        <w:rPr>
          <w:rFonts w:ascii="Book Antiqua" w:hAnsi="Book Antiqua"/>
          <w:sz w:val="24"/>
          <w:szCs w:val="24"/>
        </w:rPr>
        <w:t>chain fatty acids (MCFAs)</w:t>
      </w:r>
      <w:r w:rsidR="00370F70" w:rsidRPr="001B7845">
        <w:rPr>
          <w:rFonts w:ascii="Book Antiqua" w:hAnsi="Book Antiqua"/>
          <w:sz w:val="24"/>
          <w:szCs w:val="24"/>
        </w:rPr>
        <w:t xml:space="preserve"> </w:t>
      </w:r>
      <w:r w:rsidRPr="001B7845">
        <w:rPr>
          <w:rFonts w:ascii="Book Antiqua" w:hAnsi="Book Antiqua"/>
          <w:sz w:val="24"/>
          <w:szCs w:val="24"/>
        </w:rPr>
        <w:t>(</w:t>
      </w:r>
      <w:r w:rsidRPr="001B7845">
        <w:rPr>
          <w:rFonts w:ascii="Book Antiqua" w:hAnsi="Book Antiqua"/>
          <w:i/>
          <w:iCs/>
          <w:sz w:val="24"/>
          <w:szCs w:val="24"/>
        </w:rPr>
        <w:t>i.e.</w:t>
      </w:r>
      <w:r w:rsidRPr="001B7845">
        <w:rPr>
          <w:rFonts w:ascii="Book Antiqua" w:hAnsi="Book Antiqua"/>
          <w:sz w:val="24"/>
          <w:szCs w:val="24"/>
        </w:rPr>
        <w:t xml:space="preserve">, </w:t>
      </w:r>
      <w:r w:rsidR="00370F70" w:rsidRPr="001B7845">
        <w:rPr>
          <w:rFonts w:ascii="Book Antiqua" w:hAnsi="Book Antiqua"/>
          <w:sz w:val="24"/>
          <w:szCs w:val="24"/>
        </w:rPr>
        <w:t>AC8 and AC10</w:t>
      </w:r>
      <w:r w:rsidRPr="001B7845">
        <w:rPr>
          <w:rFonts w:ascii="Book Antiqua" w:hAnsi="Book Antiqua"/>
          <w:sz w:val="24"/>
          <w:szCs w:val="24"/>
        </w:rPr>
        <w:t>)</w:t>
      </w:r>
      <w:r w:rsidR="00370F70" w:rsidRPr="001B7845">
        <w:rPr>
          <w:rFonts w:ascii="Book Antiqua" w:hAnsi="Book Antiqua"/>
          <w:sz w:val="24"/>
          <w:szCs w:val="24"/>
        </w:rPr>
        <w:t>,</w:t>
      </w:r>
      <w:r w:rsidR="00537F2B" w:rsidRPr="001B7845">
        <w:rPr>
          <w:rFonts w:ascii="Book Antiqua" w:hAnsi="Book Antiqua"/>
          <w:sz w:val="24"/>
          <w:szCs w:val="24"/>
        </w:rPr>
        <w:t xml:space="preserve"> and long</w:t>
      </w:r>
      <w:r w:rsidRPr="001B7845">
        <w:rPr>
          <w:rFonts w:ascii="Book Antiqua" w:hAnsi="Book Antiqua"/>
          <w:sz w:val="24"/>
          <w:szCs w:val="24"/>
        </w:rPr>
        <w:t>-</w:t>
      </w:r>
      <w:r w:rsidR="00537F2B" w:rsidRPr="001B7845">
        <w:rPr>
          <w:rFonts w:ascii="Book Antiqua" w:hAnsi="Book Antiqua"/>
          <w:sz w:val="24"/>
          <w:szCs w:val="24"/>
        </w:rPr>
        <w:t>chain fatty acid</w:t>
      </w:r>
      <w:r w:rsidRPr="001B7845">
        <w:rPr>
          <w:rFonts w:ascii="Book Antiqua" w:hAnsi="Book Antiqua"/>
          <w:sz w:val="24"/>
          <w:szCs w:val="24"/>
        </w:rPr>
        <w:t>s</w:t>
      </w:r>
      <w:r w:rsidR="00537F2B" w:rsidRPr="001B7845">
        <w:rPr>
          <w:rFonts w:ascii="Book Antiqua" w:hAnsi="Book Antiqua"/>
          <w:sz w:val="24"/>
          <w:szCs w:val="24"/>
        </w:rPr>
        <w:t xml:space="preserve"> (LCFAs)</w:t>
      </w:r>
      <w:r w:rsidR="00370F70" w:rsidRPr="001B7845">
        <w:rPr>
          <w:rFonts w:ascii="Book Antiqua" w:hAnsi="Book Antiqua"/>
          <w:sz w:val="24"/>
          <w:szCs w:val="24"/>
        </w:rPr>
        <w:t xml:space="preserve"> </w:t>
      </w:r>
      <w:r w:rsidRPr="001B7845">
        <w:rPr>
          <w:rFonts w:ascii="Book Antiqua" w:hAnsi="Book Antiqua"/>
          <w:sz w:val="24"/>
          <w:szCs w:val="24"/>
        </w:rPr>
        <w:t>(</w:t>
      </w:r>
      <w:r w:rsidRPr="001B7845">
        <w:rPr>
          <w:rFonts w:ascii="Book Antiqua" w:hAnsi="Book Antiqua"/>
          <w:i/>
          <w:iCs/>
          <w:sz w:val="24"/>
          <w:szCs w:val="24"/>
        </w:rPr>
        <w:t>i.e.</w:t>
      </w:r>
      <w:r w:rsidRPr="001B7845">
        <w:rPr>
          <w:rFonts w:ascii="Book Antiqua" w:hAnsi="Book Antiqua"/>
          <w:sz w:val="24"/>
          <w:szCs w:val="24"/>
        </w:rPr>
        <w:t xml:space="preserve">, </w:t>
      </w:r>
      <w:r w:rsidR="00370F70" w:rsidRPr="001B7845">
        <w:rPr>
          <w:rFonts w:ascii="Book Antiqua" w:hAnsi="Book Antiqua"/>
          <w:sz w:val="24"/>
          <w:szCs w:val="24"/>
        </w:rPr>
        <w:t>AC12, AC14, AC14:1, AC16, AC16OH, AC18, AC18:1</w:t>
      </w:r>
      <w:r w:rsidRPr="001B7845">
        <w:rPr>
          <w:rFonts w:ascii="Book Antiqua" w:hAnsi="Book Antiqua"/>
          <w:sz w:val="24"/>
          <w:szCs w:val="24"/>
        </w:rPr>
        <w:t>,</w:t>
      </w:r>
      <w:r w:rsidR="00B9333D" w:rsidRPr="001B7845">
        <w:rPr>
          <w:rFonts w:ascii="Book Antiqua" w:hAnsi="Book Antiqua"/>
          <w:sz w:val="24"/>
          <w:szCs w:val="24"/>
        </w:rPr>
        <w:t xml:space="preserve"> and </w:t>
      </w:r>
      <w:r w:rsidR="00370F70" w:rsidRPr="001B7845">
        <w:rPr>
          <w:rFonts w:ascii="Book Antiqua" w:hAnsi="Book Antiqua"/>
          <w:sz w:val="24"/>
          <w:szCs w:val="24"/>
        </w:rPr>
        <w:t>AC18:1OH</w:t>
      </w:r>
      <w:r w:rsidR="005C7C88" w:rsidRPr="001B7845">
        <w:rPr>
          <w:rFonts w:ascii="Book Antiqua" w:hAnsi="Book Antiqua"/>
          <w:sz w:val="24"/>
          <w:szCs w:val="24"/>
        </w:rPr>
        <w:t>)</w:t>
      </w:r>
      <w:r w:rsidR="00370F70" w:rsidRPr="001B7845">
        <w:rPr>
          <w:rFonts w:ascii="Book Antiqua" w:hAnsi="Book Antiqua"/>
          <w:sz w:val="24"/>
          <w:szCs w:val="24"/>
        </w:rPr>
        <w:t xml:space="preserve"> </w:t>
      </w:r>
      <w:r w:rsidR="00537F2B" w:rsidRPr="001B7845">
        <w:rPr>
          <w:rFonts w:ascii="Book Antiqua" w:hAnsi="Book Antiqua"/>
          <w:sz w:val="24"/>
          <w:szCs w:val="24"/>
        </w:rPr>
        <w:t>w</w:t>
      </w:r>
      <w:r w:rsidR="00BC1FDC" w:rsidRPr="001B7845">
        <w:rPr>
          <w:rFonts w:ascii="Book Antiqua" w:hAnsi="Book Antiqua"/>
          <w:sz w:val="24"/>
          <w:szCs w:val="24"/>
        </w:rPr>
        <w:t>ere</w:t>
      </w:r>
      <w:r w:rsidR="00537F2B" w:rsidRPr="001B7845">
        <w:rPr>
          <w:rFonts w:ascii="Book Antiqua" w:hAnsi="Book Antiqua"/>
          <w:sz w:val="24"/>
          <w:szCs w:val="24"/>
        </w:rPr>
        <w:t xml:space="preserve"> significantly lower in non-SH patients with HCC than</w:t>
      </w:r>
      <w:r w:rsidRPr="001B7845">
        <w:rPr>
          <w:rFonts w:ascii="Book Antiqua" w:hAnsi="Book Antiqua"/>
          <w:sz w:val="24"/>
          <w:szCs w:val="24"/>
        </w:rPr>
        <w:t xml:space="preserve"> </w:t>
      </w:r>
      <w:r w:rsidR="00537F2B" w:rsidRPr="001B7845">
        <w:rPr>
          <w:rFonts w:ascii="Book Antiqua" w:hAnsi="Book Antiqua"/>
          <w:sz w:val="24"/>
          <w:szCs w:val="24"/>
        </w:rPr>
        <w:t>those</w:t>
      </w:r>
      <w:r w:rsidRPr="001B7845">
        <w:rPr>
          <w:rFonts w:ascii="Book Antiqua" w:hAnsi="Book Antiqua"/>
          <w:sz w:val="24"/>
          <w:szCs w:val="24"/>
        </w:rPr>
        <w:t xml:space="preserve"> observed in non-SH patients</w:t>
      </w:r>
      <w:r w:rsidR="00537F2B" w:rsidRPr="001B7845">
        <w:rPr>
          <w:rFonts w:ascii="Book Antiqua" w:hAnsi="Book Antiqua"/>
          <w:sz w:val="24"/>
          <w:szCs w:val="24"/>
        </w:rPr>
        <w:t xml:space="preserve"> without HCC (all </w:t>
      </w:r>
      <w:r w:rsidR="00493B94" w:rsidRPr="001B7845">
        <w:rPr>
          <w:rFonts w:ascii="Book Antiqua" w:hAnsi="Book Antiqua"/>
          <w:i/>
          <w:sz w:val="24"/>
          <w:szCs w:val="24"/>
        </w:rPr>
        <w:t xml:space="preserve">P </w:t>
      </w:r>
      <w:r w:rsidR="00537F2B" w:rsidRPr="001B7845">
        <w:rPr>
          <w:rFonts w:ascii="Book Antiqua" w:hAnsi="Book Antiqua"/>
          <w:sz w:val="24"/>
          <w:szCs w:val="24"/>
        </w:rPr>
        <w:t>&lt;</w:t>
      </w:r>
      <w:r w:rsidR="00493B94" w:rsidRPr="001B7845">
        <w:rPr>
          <w:rFonts w:ascii="Book Antiqua" w:hAnsi="Book Antiqua"/>
          <w:sz w:val="24"/>
          <w:szCs w:val="24"/>
        </w:rPr>
        <w:t xml:space="preserve"> </w:t>
      </w:r>
      <w:r w:rsidR="00537F2B" w:rsidRPr="001B7845">
        <w:rPr>
          <w:rFonts w:ascii="Book Antiqua" w:hAnsi="Book Antiqua"/>
          <w:sz w:val="24"/>
          <w:szCs w:val="24"/>
        </w:rPr>
        <w:t>0.05) (Table</w:t>
      </w:r>
      <w:r w:rsidR="00F86838" w:rsidRPr="001B7845">
        <w:rPr>
          <w:rFonts w:ascii="Book Antiqua" w:hAnsi="Book Antiqua"/>
          <w:sz w:val="24"/>
          <w:szCs w:val="24"/>
        </w:rPr>
        <w:t xml:space="preserve"> </w:t>
      </w:r>
      <w:r w:rsidR="00537F2B" w:rsidRPr="001B7845">
        <w:rPr>
          <w:rFonts w:ascii="Book Antiqua" w:hAnsi="Book Antiqua"/>
          <w:sz w:val="24"/>
          <w:szCs w:val="24"/>
        </w:rPr>
        <w:t xml:space="preserve">3). </w:t>
      </w:r>
      <w:r w:rsidR="009F2AC1" w:rsidRPr="001B7845">
        <w:rPr>
          <w:rFonts w:ascii="Book Antiqua" w:hAnsi="Book Antiqua"/>
          <w:sz w:val="24"/>
          <w:szCs w:val="24"/>
        </w:rPr>
        <w:t>The patients were categorized into two</w:t>
      </w:r>
      <w:r w:rsidR="00EF6D50" w:rsidRPr="001B7845">
        <w:rPr>
          <w:rFonts w:ascii="Book Antiqua" w:hAnsi="Book Antiqua"/>
          <w:sz w:val="24"/>
          <w:szCs w:val="24"/>
        </w:rPr>
        <w:t xml:space="preserve"> groups</w:t>
      </w:r>
      <w:r w:rsidR="009F2AC1" w:rsidRPr="001B7845">
        <w:rPr>
          <w:rFonts w:ascii="Book Antiqua" w:hAnsi="Book Antiqua"/>
          <w:sz w:val="24"/>
          <w:szCs w:val="24"/>
        </w:rPr>
        <w:t xml:space="preserve">, according to the ROC cutoff </w:t>
      </w:r>
      <w:r w:rsidR="00EF6D50" w:rsidRPr="001B7845">
        <w:rPr>
          <w:rFonts w:ascii="Book Antiqua" w:hAnsi="Book Antiqua"/>
          <w:sz w:val="24"/>
          <w:szCs w:val="24"/>
        </w:rPr>
        <w:t xml:space="preserve">value for </w:t>
      </w:r>
      <w:r w:rsidR="007A2DE0" w:rsidRPr="001B7845">
        <w:rPr>
          <w:rFonts w:ascii="Book Antiqua" w:hAnsi="Book Antiqua"/>
          <w:sz w:val="24"/>
          <w:szCs w:val="24"/>
        </w:rPr>
        <w:t>AC2</w:t>
      </w:r>
      <w:r w:rsidR="00AC5DF4" w:rsidRPr="001B7845">
        <w:rPr>
          <w:rFonts w:ascii="Book Antiqua" w:hAnsi="Book Antiqua"/>
          <w:sz w:val="24"/>
          <w:szCs w:val="24"/>
        </w:rPr>
        <w:t xml:space="preserve"> </w:t>
      </w:r>
      <w:r w:rsidR="009F2AC1" w:rsidRPr="001B7845">
        <w:rPr>
          <w:rFonts w:ascii="Book Antiqua" w:hAnsi="Book Antiqua"/>
          <w:sz w:val="24"/>
          <w:szCs w:val="24"/>
        </w:rPr>
        <w:t>(low, &lt;</w:t>
      </w:r>
      <w:r w:rsidR="00164517" w:rsidRPr="001B7845">
        <w:rPr>
          <w:rFonts w:ascii="Book Antiqua" w:hAnsi="Book Antiqua"/>
          <w:sz w:val="24"/>
          <w:szCs w:val="24"/>
        </w:rPr>
        <w:t xml:space="preserve"> </w:t>
      </w:r>
      <w:r w:rsidR="00AC5DF4" w:rsidRPr="001B7845">
        <w:rPr>
          <w:rFonts w:ascii="Book Antiqua" w:hAnsi="Book Antiqua"/>
          <w:sz w:val="24"/>
          <w:szCs w:val="24"/>
        </w:rPr>
        <w:t>3.18</w:t>
      </w:r>
      <w:r w:rsidR="005C7C88" w:rsidRPr="001B7845">
        <w:rPr>
          <w:rFonts w:ascii="Book Antiqua" w:hAnsi="Book Antiqua"/>
          <w:sz w:val="24"/>
          <w:szCs w:val="24"/>
        </w:rPr>
        <w:t>;</w:t>
      </w:r>
      <w:r w:rsidR="009F2AC1" w:rsidRPr="001B7845">
        <w:rPr>
          <w:rFonts w:ascii="Book Antiqua" w:hAnsi="Book Antiqua"/>
          <w:sz w:val="24"/>
          <w:szCs w:val="24"/>
        </w:rPr>
        <w:t xml:space="preserve"> and high</w:t>
      </w:r>
      <w:r w:rsidR="005C7C88" w:rsidRPr="001B7845">
        <w:rPr>
          <w:rFonts w:ascii="Book Antiqua" w:hAnsi="Book Antiqua"/>
          <w:sz w:val="24"/>
          <w:szCs w:val="24"/>
        </w:rPr>
        <w:t>,</w:t>
      </w:r>
      <w:r w:rsidR="009F2AC1" w:rsidRPr="001B7845">
        <w:rPr>
          <w:rFonts w:ascii="Book Antiqua" w:hAnsi="Book Antiqua"/>
          <w:sz w:val="24"/>
          <w:szCs w:val="24"/>
        </w:rPr>
        <w:t xml:space="preserve"> ≥</w:t>
      </w:r>
      <w:r w:rsidR="00164517" w:rsidRPr="001B7845">
        <w:rPr>
          <w:rFonts w:ascii="Book Antiqua" w:hAnsi="Book Antiqua"/>
          <w:sz w:val="24"/>
          <w:szCs w:val="24"/>
        </w:rPr>
        <w:t xml:space="preserve"> </w:t>
      </w:r>
      <w:r w:rsidR="00AC5DF4" w:rsidRPr="001B7845">
        <w:rPr>
          <w:rFonts w:ascii="Book Antiqua" w:hAnsi="Book Antiqua"/>
          <w:sz w:val="24"/>
          <w:szCs w:val="24"/>
        </w:rPr>
        <w:t>3.18</w:t>
      </w:r>
      <w:r w:rsidR="005C7C88" w:rsidRPr="001B7845">
        <w:rPr>
          <w:rFonts w:ascii="Book Antiqua" w:hAnsi="Book Antiqua"/>
          <w:sz w:val="24"/>
          <w:szCs w:val="24"/>
        </w:rPr>
        <w:t xml:space="preserve">; </w:t>
      </w:r>
      <w:r w:rsidR="00537CDD" w:rsidRPr="001B7845">
        <w:rPr>
          <w:rFonts w:ascii="Book Antiqua" w:hAnsi="Book Antiqua"/>
          <w:sz w:val="24"/>
          <w:szCs w:val="24"/>
        </w:rPr>
        <w:t>Fig</w:t>
      </w:r>
      <w:r w:rsidR="009B4500" w:rsidRPr="001B7845">
        <w:rPr>
          <w:rFonts w:ascii="Book Antiqua" w:hAnsi="Book Antiqua"/>
          <w:sz w:val="24"/>
          <w:szCs w:val="24"/>
        </w:rPr>
        <w:t>ure</w:t>
      </w:r>
      <w:r w:rsidR="00F86838" w:rsidRPr="001B7845">
        <w:rPr>
          <w:rFonts w:ascii="Book Antiqua" w:hAnsi="Book Antiqua"/>
          <w:sz w:val="24"/>
          <w:szCs w:val="24"/>
        </w:rPr>
        <w:t xml:space="preserve"> </w:t>
      </w:r>
      <w:r w:rsidR="00537CDD" w:rsidRPr="001B7845">
        <w:rPr>
          <w:rFonts w:ascii="Book Antiqua" w:hAnsi="Book Antiqua"/>
          <w:sz w:val="24"/>
          <w:szCs w:val="24"/>
        </w:rPr>
        <w:t>3</w:t>
      </w:r>
      <w:r w:rsidR="00715792" w:rsidRPr="001B7845">
        <w:rPr>
          <w:rFonts w:ascii="Book Antiqua" w:hAnsi="Book Antiqua"/>
          <w:sz w:val="24"/>
          <w:szCs w:val="24"/>
        </w:rPr>
        <w:t>A</w:t>
      </w:r>
      <w:r w:rsidR="00537CDD" w:rsidRPr="001B7845">
        <w:rPr>
          <w:rFonts w:ascii="Book Antiqua" w:hAnsi="Book Antiqua"/>
          <w:sz w:val="24"/>
          <w:szCs w:val="24"/>
        </w:rPr>
        <w:t>)</w:t>
      </w:r>
      <w:r w:rsidR="009F2AC1" w:rsidRPr="001B7845">
        <w:rPr>
          <w:rFonts w:ascii="Book Antiqua" w:hAnsi="Book Antiqua"/>
          <w:sz w:val="24"/>
          <w:szCs w:val="24"/>
        </w:rPr>
        <w:t xml:space="preserve">. The patients with </w:t>
      </w:r>
      <w:r w:rsidR="006C0A1D" w:rsidRPr="001B7845">
        <w:rPr>
          <w:rFonts w:ascii="Book Antiqua" w:hAnsi="Book Antiqua"/>
          <w:sz w:val="24"/>
          <w:szCs w:val="24"/>
        </w:rPr>
        <w:t>AC2</w:t>
      </w:r>
      <w:r w:rsidR="00AA3FE2" w:rsidRPr="001B7845">
        <w:rPr>
          <w:rFonts w:ascii="Book Antiqua" w:hAnsi="Book Antiqua"/>
          <w:sz w:val="24"/>
          <w:szCs w:val="24"/>
        </w:rPr>
        <w:t xml:space="preserve"> </w:t>
      </w:r>
      <w:r w:rsidR="00AC5DF4" w:rsidRPr="001B7845">
        <w:rPr>
          <w:rFonts w:ascii="Book Antiqua" w:hAnsi="Book Antiqua"/>
          <w:sz w:val="24"/>
          <w:szCs w:val="24"/>
        </w:rPr>
        <w:t>&lt;</w:t>
      </w:r>
      <w:r w:rsidR="009B460D" w:rsidRPr="001B7845">
        <w:rPr>
          <w:rFonts w:ascii="Book Antiqua" w:hAnsi="Book Antiqua"/>
          <w:sz w:val="24"/>
          <w:szCs w:val="24"/>
        </w:rPr>
        <w:t xml:space="preserve"> </w:t>
      </w:r>
      <w:r w:rsidR="00AC5DF4" w:rsidRPr="001B7845">
        <w:rPr>
          <w:rFonts w:ascii="Book Antiqua" w:hAnsi="Book Antiqua"/>
          <w:sz w:val="24"/>
          <w:szCs w:val="24"/>
        </w:rPr>
        <w:t>3.18</w:t>
      </w:r>
      <w:r w:rsidR="009F2AC1" w:rsidRPr="001B7845">
        <w:rPr>
          <w:rFonts w:ascii="Book Antiqua" w:hAnsi="Book Antiqua"/>
          <w:sz w:val="24"/>
          <w:szCs w:val="24"/>
        </w:rPr>
        <w:t xml:space="preserve"> had </w:t>
      </w:r>
      <w:r w:rsidR="00EF6D50" w:rsidRPr="001B7845">
        <w:rPr>
          <w:rFonts w:ascii="Book Antiqua" w:hAnsi="Book Antiqua"/>
          <w:sz w:val="24"/>
          <w:szCs w:val="24"/>
        </w:rPr>
        <w:lastRenderedPageBreak/>
        <w:t xml:space="preserve">a </w:t>
      </w:r>
      <w:r w:rsidR="009F2AC1" w:rsidRPr="001B7845">
        <w:rPr>
          <w:rFonts w:ascii="Book Antiqua" w:hAnsi="Book Antiqua"/>
          <w:sz w:val="24"/>
          <w:szCs w:val="24"/>
        </w:rPr>
        <w:t xml:space="preserve">significantly higher </w:t>
      </w:r>
      <w:r w:rsidR="00EF6D50" w:rsidRPr="001B7845">
        <w:rPr>
          <w:rFonts w:ascii="Book Antiqua" w:hAnsi="Book Antiqua"/>
          <w:sz w:val="24"/>
          <w:szCs w:val="24"/>
        </w:rPr>
        <w:t xml:space="preserve">level of </w:t>
      </w:r>
      <w:r w:rsidR="009F2AC1" w:rsidRPr="001B7845">
        <w:rPr>
          <w:rFonts w:ascii="Book Antiqua" w:hAnsi="Book Antiqua"/>
          <w:sz w:val="24"/>
          <w:szCs w:val="24"/>
        </w:rPr>
        <w:t xml:space="preserve">VEGF </w:t>
      </w:r>
      <w:r w:rsidR="00EF6D50" w:rsidRPr="001B7845">
        <w:rPr>
          <w:rFonts w:ascii="Book Antiqua" w:hAnsi="Book Antiqua"/>
          <w:i/>
          <w:iCs/>
          <w:sz w:val="24"/>
          <w:szCs w:val="24"/>
        </w:rPr>
        <w:t>vs</w:t>
      </w:r>
      <w:r w:rsidR="009F2AC1" w:rsidRPr="001B7845">
        <w:rPr>
          <w:rFonts w:ascii="Book Antiqua" w:hAnsi="Book Antiqua"/>
          <w:sz w:val="24"/>
          <w:szCs w:val="24"/>
        </w:rPr>
        <w:t xml:space="preserve"> those with</w:t>
      </w:r>
      <w:r w:rsidR="00EF6D50" w:rsidRPr="001B7845">
        <w:rPr>
          <w:rFonts w:ascii="Book Antiqua" w:hAnsi="Book Antiqua"/>
          <w:sz w:val="24"/>
          <w:szCs w:val="24"/>
        </w:rPr>
        <w:t xml:space="preserve"> AC2</w:t>
      </w:r>
      <w:r w:rsidR="009F2AC1" w:rsidRPr="001B7845">
        <w:rPr>
          <w:rFonts w:ascii="Book Antiqua" w:hAnsi="Book Antiqua"/>
          <w:sz w:val="24"/>
          <w:szCs w:val="24"/>
        </w:rPr>
        <w:t xml:space="preserve"> </w:t>
      </w:r>
      <w:r w:rsidR="00AC5DF4" w:rsidRPr="001B7845">
        <w:rPr>
          <w:rFonts w:ascii="Book Antiqua" w:hAnsi="Book Antiqua"/>
          <w:sz w:val="24"/>
          <w:szCs w:val="24"/>
        </w:rPr>
        <w:t>≥</w:t>
      </w:r>
      <w:r w:rsidR="009B460D" w:rsidRPr="001B7845">
        <w:rPr>
          <w:rFonts w:ascii="Book Antiqua" w:hAnsi="Book Antiqua"/>
          <w:sz w:val="24"/>
          <w:szCs w:val="24"/>
        </w:rPr>
        <w:t xml:space="preserve"> </w:t>
      </w:r>
      <w:r w:rsidR="00AC5DF4" w:rsidRPr="001B7845">
        <w:rPr>
          <w:rFonts w:ascii="Book Antiqua" w:hAnsi="Book Antiqua"/>
          <w:sz w:val="24"/>
          <w:szCs w:val="24"/>
        </w:rPr>
        <w:t>3.18</w:t>
      </w:r>
      <w:r w:rsidR="00182DA6" w:rsidRPr="001B7845">
        <w:rPr>
          <w:rFonts w:ascii="Book Antiqua" w:hAnsi="Book Antiqua"/>
          <w:sz w:val="24"/>
          <w:szCs w:val="24"/>
        </w:rPr>
        <w:t xml:space="preserve"> (Fig</w:t>
      </w:r>
      <w:r w:rsidR="009B4500" w:rsidRPr="001B7845">
        <w:rPr>
          <w:rFonts w:ascii="Book Antiqua" w:hAnsi="Book Antiqua"/>
          <w:sz w:val="24"/>
          <w:szCs w:val="24"/>
        </w:rPr>
        <w:t xml:space="preserve">ure </w:t>
      </w:r>
      <w:r w:rsidR="00715792" w:rsidRPr="001B7845">
        <w:rPr>
          <w:rFonts w:ascii="Book Antiqua" w:hAnsi="Book Antiqua"/>
          <w:sz w:val="24"/>
          <w:szCs w:val="24"/>
        </w:rPr>
        <w:t>3</w:t>
      </w:r>
      <w:r w:rsidR="00865B3C" w:rsidRPr="001B7845">
        <w:rPr>
          <w:rFonts w:ascii="Book Antiqua" w:hAnsi="Book Antiqua"/>
          <w:sz w:val="24"/>
          <w:szCs w:val="24"/>
        </w:rPr>
        <w:t>B</w:t>
      </w:r>
      <w:r w:rsidR="00715792" w:rsidRPr="001B7845">
        <w:rPr>
          <w:rFonts w:ascii="Book Antiqua" w:hAnsi="Book Antiqua"/>
          <w:sz w:val="24"/>
          <w:szCs w:val="24"/>
        </w:rPr>
        <w:t>)</w:t>
      </w:r>
      <w:r w:rsidR="00F7511E" w:rsidRPr="001B7845">
        <w:rPr>
          <w:rFonts w:ascii="Book Antiqua" w:hAnsi="Book Antiqua"/>
          <w:sz w:val="24"/>
          <w:szCs w:val="24"/>
        </w:rPr>
        <w:t>. The patients with HCC were categorized into two groups according to the median cutoff value for total tumor volume (low, &lt;</w:t>
      </w:r>
      <w:r w:rsidR="00164517" w:rsidRPr="001B7845">
        <w:rPr>
          <w:rFonts w:ascii="Book Antiqua" w:hAnsi="Book Antiqua"/>
          <w:sz w:val="24"/>
          <w:szCs w:val="24"/>
        </w:rPr>
        <w:t xml:space="preserve"> </w:t>
      </w:r>
      <w:r w:rsidR="00F7511E" w:rsidRPr="001B7845">
        <w:rPr>
          <w:rFonts w:ascii="Book Antiqua" w:hAnsi="Book Antiqua"/>
          <w:sz w:val="24"/>
          <w:szCs w:val="24"/>
        </w:rPr>
        <w:t xml:space="preserve">6.3 </w:t>
      </w:r>
      <w:r w:rsidR="00937A6C" w:rsidRPr="001B7845">
        <w:rPr>
          <w:rFonts w:ascii="Book Antiqua" w:hAnsi="Book Antiqua"/>
          <w:sz w:val="24"/>
          <w:szCs w:val="24"/>
        </w:rPr>
        <w:t xml:space="preserve">and </w:t>
      </w:r>
      <w:r w:rsidR="00F7511E" w:rsidRPr="001B7845">
        <w:rPr>
          <w:rFonts w:ascii="Book Antiqua" w:hAnsi="Book Antiqua"/>
          <w:sz w:val="24"/>
          <w:szCs w:val="24"/>
        </w:rPr>
        <w:t>high, ≥</w:t>
      </w:r>
      <w:r w:rsidR="00164517" w:rsidRPr="001B7845">
        <w:rPr>
          <w:rFonts w:ascii="Book Antiqua" w:hAnsi="Book Antiqua"/>
          <w:sz w:val="24"/>
          <w:szCs w:val="24"/>
        </w:rPr>
        <w:t xml:space="preserve"> </w:t>
      </w:r>
      <w:r w:rsidR="00F7511E" w:rsidRPr="001B7845">
        <w:rPr>
          <w:rFonts w:ascii="Book Antiqua" w:hAnsi="Book Antiqua"/>
          <w:sz w:val="24"/>
          <w:szCs w:val="24"/>
        </w:rPr>
        <w:t>6.3)</w:t>
      </w:r>
      <w:r w:rsidR="009F2AC1" w:rsidRPr="001B7845">
        <w:rPr>
          <w:rFonts w:ascii="Book Antiqua" w:hAnsi="Book Antiqua"/>
          <w:sz w:val="24"/>
          <w:szCs w:val="24"/>
        </w:rPr>
        <w:t xml:space="preserve">. </w:t>
      </w:r>
      <w:r w:rsidR="00F7511E" w:rsidRPr="001B7845">
        <w:rPr>
          <w:rFonts w:ascii="Book Antiqua" w:hAnsi="Book Antiqua"/>
          <w:sz w:val="24"/>
          <w:szCs w:val="24"/>
        </w:rPr>
        <w:t xml:space="preserve">The HCC patients with </w:t>
      </w:r>
      <w:r w:rsidR="00937A6C" w:rsidRPr="001B7845">
        <w:rPr>
          <w:rFonts w:ascii="Book Antiqua" w:hAnsi="Book Antiqua"/>
          <w:sz w:val="24"/>
          <w:szCs w:val="24"/>
        </w:rPr>
        <w:t xml:space="preserve">a </w:t>
      </w:r>
      <w:r w:rsidR="00F7511E" w:rsidRPr="001B7845">
        <w:rPr>
          <w:rFonts w:ascii="Book Antiqua" w:hAnsi="Book Antiqua"/>
          <w:sz w:val="24"/>
          <w:szCs w:val="24"/>
        </w:rPr>
        <w:t xml:space="preserve">total tumor volume </w:t>
      </w:r>
      <w:r w:rsidR="00937A6C" w:rsidRPr="001B7845">
        <w:rPr>
          <w:rFonts w:ascii="Book Antiqua" w:hAnsi="Book Antiqua"/>
          <w:sz w:val="24"/>
          <w:szCs w:val="24"/>
        </w:rPr>
        <w:t xml:space="preserve">of </w:t>
      </w:r>
      <w:r w:rsidR="00F7511E" w:rsidRPr="001B7845">
        <w:rPr>
          <w:rFonts w:ascii="Book Antiqua" w:hAnsi="Book Antiqua"/>
          <w:sz w:val="24"/>
          <w:szCs w:val="24"/>
        </w:rPr>
        <w:t>≥</w:t>
      </w:r>
      <w:r w:rsidR="00164517" w:rsidRPr="001B7845">
        <w:rPr>
          <w:rFonts w:ascii="Book Antiqua" w:hAnsi="Book Antiqua"/>
          <w:sz w:val="24"/>
          <w:szCs w:val="24"/>
        </w:rPr>
        <w:t xml:space="preserve"> </w:t>
      </w:r>
      <w:r w:rsidR="00F7511E" w:rsidRPr="001B7845">
        <w:rPr>
          <w:rFonts w:ascii="Book Antiqua" w:hAnsi="Book Antiqua"/>
          <w:sz w:val="24"/>
          <w:szCs w:val="24"/>
        </w:rPr>
        <w:t xml:space="preserve">6.3 had a significantly higher VEGF/AC2 ratio </w:t>
      </w:r>
      <w:r w:rsidR="00937A6C" w:rsidRPr="001B7845">
        <w:rPr>
          <w:rFonts w:ascii="Book Antiqua" w:hAnsi="Book Antiqua"/>
          <w:sz w:val="24"/>
          <w:szCs w:val="24"/>
        </w:rPr>
        <w:t>compared with</w:t>
      </w:r>
      <w:r w:rsidR="00F7511E" w:rsidRPr="001B7845">
        <w:rPr>
          <w:rFonts w:ascii="Book Antiqua" w:hAnsi="Book Antiqua"/>
          <w:sz w:val="24"/>
          <w:szCs w:val="24"/>
        </w:rPr>
        <w:t xml:space="preserve"> those with </w:t>
      </w:r>
      <w:r w:rsidR="00937A6C" w:rsidRPr="001B7845">
        <w:rPr>
          <w:rFonts w:ascii="Book Antiqua" w:hAnsi="Book Antiqua"/>
          <w:sz w:val="24"/>
          <w:szCs w:val="24"/>
        </w:rPr>
        <w:t xml:space="preserve">a </w:t>
      </w:r>
      <w:r w:rsidR="00F7511E" w:rsidRPr="001B7845">
        <w:rPr>
          <w:rFonts w:ascii="Book Antiqua" w:hAnsi="Book Antiqua"/>
          <w:sz w:val="24"/>
          <w:szCs w:val="24"/>
        </w:rPr>
        <w:t xml:space="preserve">total tumor volume </w:t>
      </w:r>
      <w:r w:rsidR="00937A6C" w:rsidRPr="001B7845">
        <w:rPr>
          <w:rFonts w:ascii="Book Antiqua" w:hAnsi="Book Antiqua"/>
          <w:sz w:val="24"/>
          <w:szCs w:val="24"/>
        </w:rPr>
        <w:t xml:space="preserve">of </w:t>
      </w:r>
      <w:r w:rsidR="00F7511E" w:rsidRPr="001B7845">
        <w:rPr>
          <w:rFonts w:ascii="Book Antiqua" w:hAnsi="Book Antiqua"/>
          <w:sz w:val="24"/>
          <w:szCs w:val="24"/>
        </w:rPr>
        <w:t>&lt;</w:t>
      </w:r>
      <w:r w:rsidR="00164517" w:rsidRPr="001B7845">
        <w:rPr>
          <w:rFonts w:ascii="Book Antiqua" w:hAnsi="Book Antiqua"/>
          <w:sz w:val="24"/>
          <w:szCs w:val="24"/>
        </w:rPr>
        <w:t xml:space="preserve"> </w:t>
      </w:r>
      <w:r w:rsidR="00F7511E" w:rsidRPr="001B7845">
        <w:rPr>
          <w:rFonts w:ascii="Book Antiqua" w:hAnsi="Book Antiqua"/>
          <w:sz w:val="24"/>
          <w:szCs w:val="24"/>
        </w:rPr>
        <w:t xml:space="preserve">6.3 (Figure 3C). </w:t>
      </w:r>
      <w:r w:rsidR="009F2AC1" w:rsidRPr="001B7845">
        <w:rPr>
          <w:rFonts w:ascii="Book Antiqua" w:hAnsi="Book Antiqua"/>
          <w:sz w:val="24"/>
          <w:szCs w:val="24"/>
        </w:rPr>
        <w:t xml:space="preserve">These results indicated that </w:t>
      </w:r>
      <w:r w:rsidR="00F86838" w:rsidRPr="001B7845">
        <w:rPr>
          <w:rFonts w:ascii="Book Antiqua" w:hAnsi="Book Antiqua"/>
          <w:sz w:val="24"/>
          <w:szCs w:val="24"/>
        </w:rPr>
        <w:t>AC2</w:t>
      </w:r>
      <w:r w:rsidR="00AC5DF4" w:rsidRPr="001B7845">
        <w:rPr>
          <w:rFonts w:ascii="Book Antiqua" w:hAnsi="Book Antiqua"/>
          <w:sz w:val="24"/>
          <w:szCs w:val="24"/>
        </w:rPr>
        <w:t xml:space="preserve"> </w:t>
      </w:r>
      <w:r w:rsidR="009F2AC1" w:rsidRPr="001B7845">
        <w:rPr>
          <w:rFonts w:ascii="Book Antiqua" w:hAnsi="Book Antiqua"/>
          <w:sz w:val="24"/>
          <w:szCs w:val="24"/>
        </w:rPr>
        <w:t>may</w:t>
      </w:r>
      <w:r w:rsidR="00EF6D50" w:rsidRPr="001B7845">
        <w:rPr>
          <w:rFonts w:ascii="Book Antiqua" w:hAnsi="Book Antiqua"/>
          <w:sz w:val="24"/>
          <w:szCs w:val="24"/>
        </w:rPr>
        <w:t xml:space="preserve"> be</w:t>
      </w:r>
      <w:r w:rsidR="009F2AC1" w:rsidRPr="001B7845">
        <w:rPr>
          <w:rFonts w:ascii="Book Antiqua" w:hAnsi="Book Antiqua"/>
          <w:sz w:val="24"/>
          <w:szCs w:val="24"/>
        </w:rPr>
        <w:t xml:space="preserve"> associate</w:t>
      </w:r>
      <w:r w:rsidR="00EF6D50" w:rsidRPr="001B7845">
        <w:rPr>
          <w:rFonts w:ascii="Book Antiqua" w:hAnsi="Book Antiqua"/>
          <w:sz w:val="24"/>
          <w:szCs w:val="24"/>
        </w:rPr>
        <w:t>d</w:t>
      </w:r>
      <w:r w:rsidR="009F2AC1" w:rsidRPr="001B7845">
        <w:rPr>
          <w:rFonts w:ascii="Book Antiqua" w:hAnsi="Book Antiqua"/>
          <w:sz w:val="24"/>
          <w:szCs w:val="24"/>
        </w:rPr>
        <w:t xml:space="preserve"> with VEGF</w:t>
      </w:r>
      <w:r w:rsidR="007A1396" w:rsidRPr="001B7845">
        <w:rPr>
          <w:rFonts w:ascii="Book Antiqua" w:hAnsi="Book Antiqua"/>
          <w:sz w:val="24"/>
          <w:szCs w:val="24"/>
        </w:rPr>
        <w:t xml:space="preserve"> and HCC progression</w:t>
      </w:r>
      <w:r w:rsidR="009F2AC1" w:rsidRPr="001B7845">
        <w:rPr>
          <w:rFonts w:ascii="Book Antiqua" w:hAnsi="Book Antiqua"/>
          <w:sz w:val="24"/>
          <w:szCs w:val="24"/>
        </w:rPr>
        <w:t xml:space="preserve"> in </w:t>
      </w:r>
      <w:r w:rsidR="00CF1848" w:rsidRPr="001B7845">
        <w:rPr>
          <w:rFonts w:ascii="Book Antiqua" w:hAnsi="Book Antiqua"/>
          <w:sz w:val="24"/>
          <w:szCs w:val="24"/>
        </w:rPr>
        <w:t xml:space="preserve">non-SH </w:t>
      </w:r>
      <w:r w:rsidR="009F2AC1" w:rsidRPr="001B7845">
        <w:rPr>
          <w:rFonts w:ascii="Book Antiqua" w:hAnsi="Book Antiqua"/>
          <w:sz w:val="24"/>
          <w:szCs w:val="24"/>
        </w:rPr>
        <w:t>patients.</w:t>
      </w:r>
    </w:p>
    <w:p w14:paraId="50D72BAD" w14:textId="77777777" w:rsidR="00130130" w:rsidRPr="001B7845" w:rsidRDefault="00130130" w:rsidP="001B7845">
      <w:pPr>
        <w:spacing w:line="360" w:lineRule="auto"/>
        <w:rPr>
          <w:rFonts w:ascii="Book Antiqua" w:hAnsi="Book Antiqua"/>
          <w:sz w:val="24"/>
          <w:szCs w:val="24"/>
        </w:rPr>
      </w:pPr>
    </w:p>
    <w:p w14:paraId="69B36130" w14:textId="1172E56B" w:rsidR="008C16F7" w:rsidRPr="001B7845" w:rsidRDefault="00704E1E" w:rsidP="001B7845">
      <w:pPr>
        <w:spacing w:line="360" w:lineRule="auto"/>
        <w:rPr>
          <w:rFonts w:ascii="Book Antiqua" w:hAnsi="Book Antiqua"/>
          <w:b/>
          <w:sz w:val="24"/>
          <w:szCs w:val="24"/>
        </w:rPr>
      </w:pPr>
      <w:r w:rsidRPr="001B7845">
        <w:rPr>
          <w:rFonts w:ascii="Book Antiqua" w:hAnsi="Book Antiqua"/>
          <w:b/>
          <w:sz w:val="24"/>
          <w:szCs w:val="24"/>
        </w:rPr>
        <w:t>DISCUSSION</w:t>
      </w:r>
    </w:p>
    <w:p w14:paraId="7BBD8962" w14:textId="0282EDC7" w:rsidR="00582545" w:rsidRPr="001B7845" w:rsidRDefault="00582545" w:rsidP="001B7845">
      <w:pPr>
        <w:spacing w:line="360" w:lineRule="auto"/>
        <w:rPr>
          <w:rFonts w:ascii="Book Antiqua" w:hAnsi="Book Antiqua"/>
          <w:sz w:val="24"/>
          <w:szCs w:val="24"/>
        </w:rPr>
      </w:pPr>
      <w:r w:rsidRPr="001B7845">
        <w:rPr>
          <w:rFonts w:ascii="Book Antiqua" w:hAnsi="Book Antiqua"/>
          <w:sz w:val="24"/>
          <w:szCs w:val="24"/>
        </w:rPr>
        <w:t xml:space="preserve">Our present study reported that acylcarnitine may serve as a useful early diagnostic biomarker for non-SH HCC. A recent study reported that the level of AC2 was decreased in non-SH patients with HCC </w:t>
      </w:r>
      <w:r w:rsidRPr="00426AF5">
        <w:rPr>
          <w:rFonts w:ascii="Book Antiqua" w:hAnsi="Book Antiqua"/>
          <w:i/>
          <w:iCs/>
          <w:sz w:val="24"/>
          <w:szCs w:val="24"/>
        </w:rPr>
        <w:t>vs</w:t>
      </w:r>
      <w:r w:rsidRPr="001B7845">
        <w:rPr>
          <w:rFonts w:ascii="Book Antiqua" w:hAnsi="Book Antiqua"/>
          <w:sz w:val="24"/>
          <w:szCs w:val="24"/>
        </w:rPr>
        <w:t xml:space="preserve"> those without HCC. In addition, AC2 was associated with the tumor-node-metastasis stage of HCC in non-SH patients</w:t>
      </w:r>
      <w:r w:rsidRPr="001B7845">
        <w:rPr>
          <w:rFonts w:ascii="Book Antiqua" w:hAnsi="Book Antiqua"/>
          <w:sz w:val="24"/>
          <w:szCs w:val="24"/>
        </w:rPr>
        <w:fldChar w:fldCharType="begin"/>
      </w:r>
      <w:r w:rsidR="00165BE8" w:rsidRPr="001B7845">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Pr="001B7845">
        <w:rPr>
          <w:rFonts w:ascii="Book Antiqua" w:hAnsi="Book Antiqua"/>
          <w:sz w:val="24"/>
          <w:szCs w:val="24"/>
        </w:rPr>
        <w:fldChar w:fldCharType="separate"/>
      </w:r>
      <w:r w:rsidR="00165BE8" w:rsidRPr="001B7845">
        <w:rPr>
          <w:rFonts w:ascii="Book Antiqua" w:hAnsi="Book Antiqua"/>
          <w:noProof/>
          <w:sz w:val="24"/>
          <w:szCs w:val="24"/>
          <w:vertAlign w:val="superscript"/>
        </w:rPr>
        <w:t>[8]</w:t>
      </w:r>
      <w:r w:rsidRPr="001B7845">
        <w:rPr>
          <w:rFonts w:ascii="Book Antiqua" w:hAnsi="Book Antiqua"/>
          <w:sz w:val="24"/>
          <w:szCs w:val="24"/>
        </w:rPr>
        <w:fldChar w:fldCharType="end"/>
      </w:r>
      <w:r w:rsidRPr="001B7845">
        <w:rPr>
          <w:rFonts w:ascii="Book Antiqua" w:hAnsi="Book Antiqua"/>
          <w:sz w:val="24"/>
          <w:szCs w:val="24"/>
        </w:rPr>
        <w:t>. Acylcarnitine may be associated with the development and progression of HCC. Furthermore, angiogenesis plays an important role in the development and progression of HCC that were related to VEGF and VEGFR-2 because the VEGF and VEGFR-2 levels of patients were increased</w:t>
      </w:r>
      <w:r w:rsidR="00413E29" w:rsidRPr="001B7845">
        <w:rPr>
          <w:rFonts w:ascii="Book Antiqua" w:hAnsi="Book Antiqua"/>
          <w:sz w:val="24"/>
          <w:szCs w:val="24"/>
        </w:rPr>
        <w:t xml:space="preserve"> </w:t>
      </w:r>
      <w:r w:rsidR="00BD7B2F" w:rsidRPr="001B7845">
        <w:rPr>
          <w:rFonts w:ascii="Book Antiqua" w:hAnsi="Book Antiqua"/>
          <w:sz w:val="24"/>
          <w:szCs w:val="24"/>
        </w:rPr>
        <w:t>with</w:t>
      </w:r>
      <w:r w:rsidR="00413E29" w:rsidRPr="001B7845">
        <w:rPr>
          <w:rFonts w:ascii="Book Antiqua" w:hAnsi="Book Antiqua"/>
          <w:sz w:val="24"/>
          <w:szCs w:val="24"/>
        </w:rPr>
        <w:t xml:space="preserve"> the development and progression of HCC</w:t>
      </w:r>
      <w:r w:rsidRPr="001B7845">
        <w:rPr>
          <w:rFonts w:ascii="Book Antiqua" w:hAnsi="Book Antiqua"/>
          <w:sz w:val="24"/>
          <w:szCs w:val="24"/>
        </w:rPr>
        <w:fldChar w:fldCharType="begin">
          <w:fldData xml:space="preserve">PEVuZE5vdGU+PENpdGU+PEF1dGhvcj5Zb3NoaWppPC9BdXRob3I+PFllYXI+MjAwNDwvWWVhcj48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</w:fldData>
        </w:fldChar>
      </w:r>
      <w:r w:rsidRPr="001B7845">
        <w:rPr>
          <w:rFonts w:ascii="Book Antiqua" w:hAnsi="Book Antiqua"/>
          <w:sz w:val="24"/>
          <w:szCs w:val="24"/>
        </w:rPr>
        <w:instrText xml:space="preserve"> ADDIN EN.CITE </w:instrText>
      </w:r>
      <w:r w:rsidRPr="001B7845">
        <w:rPr>
          <w:rFonts w:ascii="Book Antiqua" w:hAnsi="Book Antiqua"/>
          <w:sz w:val="24"/>
          <w:szCs w:val="24"/>
        </w:rPr>
        <w:fldChar w:fldCharType="begin">
          <w:fldData xml:space="preserve">PEVuZE5vdGU+PENpdGU+PEF1dGhvcj5Zb3NoaWppPC9BdXRob3I+PFllYXI+MjAwNDwvWWVhcj48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</w:fldData>
        </w:fldChar>
      </w:r>
      <w:r w:rsidRPr="001B7845">
        <w:rPr>
          <w:rFonts w:ascii="Book Antiqua" w:hAnsi="Book Antiqua"/>
          <w:sz w:val="24"/>
          <w:szCs w:val="24"/>
        </w:rPr>
        <w:instrText xml:space="preserve"> ADDIN EN.CITE.DATA </w:instrText>
      </w:r>
      <w:r w:rsidRPr="001B7845">
        <w:rPr>
          <w:rFonts w:ascii="Book Antiqua" w:hAnsi="Book Antiqua"/>
          <w:sz w:val="24"/>
          <w:szCs w:val="24"/>
        </w:rPr>
      </w:r>
      <w:r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Pr="001B7845">
        <w:rPr>
          <w:rFonts w:ascii="Book Antiqua" w:hAnsi="Book Antiqua"/>
          <w:noProof/>
          <w:sz w:val="24"/>
          <w:szCs w:val="24"/>
          <w:vertAlign w:val="superscript"/>
        </w:rPr>
        <w:t>[15-18]</w:t>
      </w:r>
      <w:r w:rsidRPr="001B7845">
        <w:rPr>
          <w:rFonts w:ascii="Book Antiqua" w:hAnsi="Book Antiqua"/>
          <w:sz w:val="24"/>
          <w:szCs w:val="24"/>
        </w:rPr>
        <w:fldChar w:fldCharType="end"/>
      </w:r>
      <w:r w:rsidRPr="001B7845">
        <w:rPr>
          <w:rFonts w:ascii="Book Antiqua" w:hAnsi="Book Antiqua"/>
          <w:sz w:val="24"/>
          <w:szCs w:val="24"/>
        </w:rPr>
        <w:t>. A previous study reported that AC2 suppresses the synthesis of VEGF and VEGFR-2 in HUVECs</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&lt;EndNote&gt;&lt;Cite&gt;&lt;Author&gt;Baci&lt;/Author&gt;&lt;Year&gt;2018&lt;/Year&gt;&lt;RecNum&gt;68&lt;/RecNum&gt;&lt;DisplayText&gt;&lt;style face="superscript"&gt;[10]&lt;/style&gt;&lt;/DisplayText&gt;&lt;record&gt;&lt;rec-number&gt;68&lt;/rec-number&gt;&lt;foreign-keys&gt;&lt;key app="EN" db-id="e0awwvpt7azft3esx0ovts9kr22dxxxaaavz" timestamp="1551791170"&gt;68&lt;/key&gt;&lt;/foreign-keys&gt;&lt;ref-type name="Journal Article"&gt;17&lt;/ref-type&gt;&lt;contributors&gt;&lt;authors&gt;&lt;author&gt;Baci, Denisa&lt;/author&gt;&lt;author&gt;Bruno, Antonino&lt;/author&gt;&lt;author&gt;Bassani, Barbara&lt;/author&gt;&lt;author&gt;Tramacere, Matilde&lt;/author&gt;&lt;author&gt;Mortara, Lorenzo&lt;/author&gt;&lt;author&gt;Albini, Adriana&lt;/author&gt;&lt;author&gt;Noonan, Douglas M.&lt;/author&gt;&lt;/authors&gt;&lt;/contributors&gt;&lt;titles&gt;&lt;title&gt;Acetyl-l-carnitine is an anti-angiogenic agent targeting the VEGFR2 and CXCR4 pathways&lt;/title&gt;&lt;secondary-title&gt;Cancer Letters&lt;/secondary-title&gt;&lt;/titles&gt;&lt;periodical&gt;&lt;full-title&gt;Cancer Letters&lt;/full-title&gt;&lt;/periodical&gt;&lt;pages&gt;100-116&lt;/pages&gt;&lt;volume&gt;429&lt;/volume&gt;&lt;keywords&gt;&lt;keyword&gt;Angiogenesis&lt;/keyword&gt;&lt;keyword&gt;L-acetyl-carnitine (ALCAR)&lt;/keyword&gt;&lt;keyword&gt;Chemoprevention&lt;/keyword&gt;&lt;keyword&gt;Angioprevention&lt;/keyword&gt;&lt;keyword&gt;VEGF/VEGFR2&lt;/keyword&gt;&lt;keyword&gt;Migration/invasion&lt;/keyword&gt;&lt;/keywords&gt;&lt;dates&gt;&lt;year&gt;2018&lt;/year&gt;&lt;pub-dates&gt;&lt;date&gt;2018/08/10/&lt;/date&gt;&lt;/pub-dates&gt;&lt;/dates&gt;&lt;isbn&gt;0304-3835&lt;/isbn&gt;&lt;urls&gt;&lt;related-urls&gt;&lt;url&gt;http://www.sciencedirect.com/science/article/pii/S0304383518302799&lt;/url&gt;&lt;/related-urls&gt;&lt;/urls&gt;&lt;electronic-resource-num&gt;https://doi.org/10.1016/j.canlet.2018.04.018&lt;/electronic-resource-num&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[10]</w:t>
      </w:r>
      <w:r w:rsidRPr="001B7845">
        <w:rPr>
          <w:rFonts w:ascii="Book Antiqua" w:hAnsi="Book Antiqua"/>
          <w:sz w:val="24"/>
          <w:szCs w:val="24"/>
        </w:rPr>
        <w:fldChar w:fldCharType="end"/>
      </w:r>
      <w:r w:rsidRPr="001B7845">
        <w:rPr>
          <w:rFonts w:ascii="Book Antiqua" w:hAnsi="Book Antiqua"/>
          <w:sz w:val="24"/>
          <w:szCs w:val="24"/>
        </w:rPr>
        <w:t>. In addition, adhesion to the extracellular matrix, migration, and invasion are key steps in the neovascularization of cancer. AC2 suppresses these processes in HUVECs through inhibition of CXCL12 and CXCR4. Notably, CXCL12 and CXCR4 induce angiogenesis</w:t>
      </w:r>
      <w:r w:rsidRPr="001B7845">
        <w:rPr>
          <w:rFonts w:ascii="Book Antiqua" w:hAnsi="Book Antiqua"/>
          <w:sz w:val="24"/>
          <w:szCs w:val="24"/>
        </w:rPr>
        <w:fldChar w:fldCharType="begin">
          <w:fldData xml:space="preserve">PEVuZE5vdGU+PENpdGU+PEF1dGhvcj5CYWNpPC9BdXRob3I+PFllYXI+MjAxODwvWWVhcj48UmVj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PEVuZE5vdGU+PENpdGU+PEF1dGhvcj5CYWNpPC9BdXRob3I+PFllYXI+MjAxODwvWWVhcj48UmVj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[10,19]</w:t>
      </w:r>
      <w:r w:rsidRPr="001B7845">
        <w:rPr>
          <w:rFonts w:ascii="Book Antiqua" w:hAnsi="Book Antiqua"/>
          <w:sz w:val="24"/>
          <w:szCs w:val="24"/>
        </w:rPr>
        <w:fldChar w:fldCharType="end"/>
      </w:r>
      <w:r w:rsidRPr="001B7845">
        <w:rPr>
          <w:rFonts w:ascii="Book Antiqua" w:hAnsi="Book Antiqua"/>
          <w:sz w:val="24"/>
          <w:szCs w:val="24"/>
        </w:rPr>
        <w:t xml:space="preserve"> and the tumor escapes from immune surveillance</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&lt;EndNote&gt;&lt;Cite&gt;&lt;Author&gt;Ghanem&lt;/Author&gt;&lt;Year&gt;2014&lt;/Year&gt;&lt;RecNum&gt;70&lt;/RecNum&gt;&lt;DisplayText&gt;&lt;style face="superscript"&gt;[19]&lt;/style&gt;&lt;/DisplayText&gt;&lt;record&gt;&lt;rec-number&gt;70&lt;/rec-number&gt;&lt;foreign-keys&gt;&lt;key app="EN" db-id="e0awwvpt7azft3esx0ovts9kr22dxxxaaavz" timestamp="1551793534"&gt;70&lt;/key&gt;&lt;/foreign-keys&gt;&lt;ref-type name="Journal Article"&gt;17&lt;/ref-type&gt;&lt;contributors&gt;&lt;authors&gt;&lt;author&gt;Ghanem, Ismael&lt;/author&gt;&lt;author&gt;Riveiro, Maria E.&lt;/author&gt;&lt;author&gt;Paradis, Valerie&lt;/author&gt;&lt;author&gt;Faivre, Sandrine&lt;/author&gt;&lt;author&gt;de Parga, Paula M. Vázquez&lt;/author&gt;&lt;author&gt;Raymond, Eric&lt;/author&gt;&lt;/authors&gt;&lt;/contributors&gt;&lt;titles&gt;&lt;title&gt;Insights on the CXCL12-CXCR4 axis in hepatocellular carcinoma carcinogenesis&lt;/title&gt;&lt;secondary-title&gt;American journal of translational research&lt;/secondary-title&gt;&lt;/titles&gt;&lt;periodical&gt;&lt;full-title&gt;American journal of translational research&lt;/full-title&gt;&lt;/periodical&gt;&lt;pages&gt;340-352&lt;/pages&gt;&lt;volume&gt;6&lt;/volume&gt;&lt;number&gt;4&lt;/number&gt;&lt;dates&gt;&lt;year&gt;2014&lt;/year&gt;&lt;/dates&gt;&lt;publisher&gt;e-Century Publishing Corporation&lt;/publisher&gt;&lt;isbn&gt;1943-8141&lt;/isbn&gt;&lt;accession-num&gt;25075251&lt;/accession-num&gt;&lt;urls&gt;&lt;related-urls&gt;&lt;url&gt;https://www.ncbi.nlm.nih.gov/pubmed/25075251&lt;/url&gt;&lt;url&gt;https://www.ncbi.nlm.nih.gov/pmc/PMC4113496/&lt;/url&gt;&lt;/related-urls&gt;&lt;/urls&gt;&lt;remote-database-name&gt;PubMed&lt;/remote-database-name&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[19]</w:t>
      </w:r>
      <w:r w:rsidRPr="001B7845">
        <w:rPr>
          <w:rFonts w:ascii="Book Antiqua" w:hAnsi="Book Antiqua"/>
          <w:sz w:val="24"/>
          <w:szCs w:val="24"/>
        </w:rPr>
        <w:fldChar w:fldCharType="end"/>
      </w:r>
      <w:r w:rsidRPr="001B7845">
        <w:rPr>
          <w:rFonts w:ascii="Book Antiqua" w:hAnsi="Book Antiqua"/>
          <w:sz w:val="24"/>
          <w:szCs w:val="24"/>
        </w:rPr>
        <w:t xml:space="preserve">. Therefore, based on this evidence, AC2 </w:t>
      </w:r>
      <w:r w:rsidR="00A91A6A" w:rsidRPr="001B7845">
        <w:rPr>
          <w:rFonts w:ascii="Book Antiqua" w:hAnsi="Book Antiqua"/>
          <w:sz w:val="24"/>
          <w:szCs w:val="24"/>
        </w:rPr>
        <w:t xml:space="preserve">may </w:t>
      </w:r>
      <w:r w:rsidRPr="001B7845">
        <w:rPr>
          <w:rFonts w:ascii="Book Antiqua" w:hAnsi="Book Antiqua"/>
          <w:sz w:val="24"/>
          <w:szCs w:val="24"/>
        </w:rPr>
        <w:t xml:space="preserve">suppress the development and progression of </w:t>
      </w:r>
      <w:r w:rsidRPr="001B7845">
        <w:rPr>
          <w:rFonts w:ascii="Book Antiqua" w:hAnsi="Book Antiqua"/>
          <w:sz w:val="24"/>
          <w:szCs w:val="24"/>
        </w:rPr>
        <w:lastRenderedPageBreak/>
        <w:t>HCC through CXCL12 and CXCR4, as well as VEGF and VEGFR-2. Further studies are warranted to investigate the relationship between AC2 and angiogenic factors such as CXCL12 and CXCR4.</w:t>
      </w:r>
    </w:p>
    <w:p w14:paraId="314C65F8" w14:textId="1508CBE9" w:rsidR="00582545" w:rsidRPr="001B7845" w:rsidRDefault="00582545" w:rsidP="001B7845">
      <w:pPr>
        <w:spacing w:line="360" w:lineRule="auto"/>
        <w:ind w:firstLineChars="100" w:firstLine="240"/>
        <w:rPr>
          <w:rFonts w:ascii="Book Antiqua" w:hAnsi="Book Antiqua"/>
          <w:sz w:val="24"/>
          <w:szCs w:val="24"/>
        </w:rPr>
      </w:pPr>
      <w:r w:rsidRPr="001B7845">
        <w:rPr>
          <w:rFonts w:ascii="Book Antiqua" w:hAnsi="Book Antiqua"/>
          <w:sz w:val="24"/>
          <w:szCs w:val="24"/>
        </w:rPr>
        <w:t>HCC is a type of cancer induced by inflammation. Inflammation leads to oxidative stress, causing genomic damage and promoting hepatocarcinogenesis</w:t>
      </w:r>
      <w:r w:rsidRPr="001B7845">
        <w:rPr>
          <w:rFonts w:ascii="Book Antiqua" w:hAnsi="Book Antiqua"/>
          <w:sz w:val="24"/>
          <w:szCs w:val="24"/>
        </w:rPr>
        <w:fldChar w:fldCharType="begin">
          <w:fldData xml:space="preserve">PEVuZE5vdGU+PENpdGU+PEF1dGhvcj5GdTwvQXV0aG9yPjxZZWFyPjIwMTg8L1llYXI+PFJlY051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PEVuZE5vdGU+PENpdGU+PEF1dGhvcj5GdTwvQXV0aG9yPjxZZWFyPjIwMTg8L1llYXI+PFJlY051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[20,21]</w:t>
      </w:r>
      <w:r w:rsidRPr="001B7845">
        <w:rPr>
          <w:rFonts w:ascii="Book Antiqua" w:hAnsi="Book Antiqua"/>
          <w:sz w:val="24"/>
          <w:szCs w:val="24"/>
        </w:rPr>
        <w:fldChar w:fldCharType="end"/>
      </w:r>
      <w:r w:rsidRPr="001B7845">
        <w:rPr>
          <w:rFonts w:ascii="Book Antiqua" w:hAnsi="Book Antiqua"/>
          <w:sz w:val="24"/>
          <w:szCs w:val="24"/>
        </w:rPr>
        <w:t>. Hence, oxidative stress plays an important role in the development and progression of HCC. A recent study reported that the expression of CPT1 in the carnitine cycle was downregulated by oxidative stress (</w:t>
      </w:r>
      <w:r w:rsidRPr="001B7845">
        <w:rPr>
          <w:rFonts w:ascii="Book Antiqua" w:hAnsi="Book Antiqua"/>
          <w:i/>
          <w:iCs/>
          <w:sz w:val="24"/>
          <w:szCs w:val="24"/>
        </w:rPr>
        <w:t>i.e.</w:t>
      </w:r>
      <w:r w:rsidRPr="001B7845">
        <w:rPr>
          <w:rFonts w:ascii="Book Antiqua" w:hAnsi="Book Antiqua"/>
          <w:sz w:val="24"/>
          <w:szCs w:val="24"/>
        </w:rPr>
        <w:t>, CPT1 inactivated by H</w:t>
      </w:r>
      <w:r w:rsidRPr="001B7845">
        <w:rPr>
          <w:rFonts w:ascii="Book Antiqua" w:hAnsi="Book Antiqua"/>
          <w:sz w:val="24"/>
          <w:szCs w:val="24"/>
          <w:vertAlign w:val="subscript"/>
        </w:rPr>
        <w:t>2</w:t>
      </w:r>
      <w:r w:rsidRPr="001B7845">
        <w:rPr>
          <w:rFonts w:ascii="Book Antiqua" w:hAnsi="Book Antiqua"/>
          <w:sz w:val="24"/>
          <w:szCs w:val="24"/>
        </w:rPr>
        <w:t>O</w:t>
      </w:r>
      <w:r w:rsidRPr="001B7845">
        <w:rPr>
          <w:rFonts w:ascii="Book Antiqua" w:hAnsi="Book Antiqua"/>
          <w:sz w:val="24"/>
          <w:szCs w:val="24"/>
          <w:vertAlign w:val="subscript"/>
        </w:rPr>
        <w:t>2</w:t>
      </w:r>
      <w:r w:rsidRPr="001B7845">
        <w:rPr>
          <w:rFonts w:ascii="Book Antiqua" w:hAnsi="Book Antiqua"/>
          <w:sz w:val="24"/>
          <w:szCs w:val="24"/>
        </w:rPr>
        <w:t xml:space="preserve"> </w:t>
      </w:r>
      <w:r w:rsidRPr="001B7845">
        <w:rPr>
          <w:rFonts w:ascii="Book Antiqua" w:hAnsi="Book Antiqua"/>
          <w:i/>
          <w:sz w:val="24"/>
          <w:szCs w:val="24"/>
        </w:rPr>
        <w:t>in vitro</w:t>
      </w:r>
      <w:r w:rsidRPr="001B7845">
        <w:rPr>
          <w:rFonts w:ascii="Book Antiqua" w:hAnsi="Book Antiqua"/>
          <w:sz w:val="24"/>
          <w:szCs w:val="24"/>
        </w:rPr>
        <w:t>)</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&lt;EndNote&gt;&lt;Cite&gt;&lt;Author&gt;Setoyama&lt;/Author&gt;&lt;Year&gt;2013&lt;/Year&gt;&lt;RecNum&gt;73&lt;/RecNum&gt;&lt;DisplayText&gt;&lt;style face="superscript"&gt;[22]&lt;/style&gt;&lt;/DisplayText&gt;&lt;record&gt;&lt;rec-number&gt;73&lt;/rec-number&gt;&lt;foreign-keys&gt;&lt;key app="EN" db-id="e0awwvpt7azft3esx0ovts9kr22dxxxaaavz" timestamp="1551795334"&gt;73&lt;/key&gt;&lt;/foreign-keys&gt;&lt;ref-type name="Journal Article"&gt;17&lt;/ref-type&gt;&lt;contributors&gt;&lt;authors&gt;&lt;author&gt;Setoyama, Daiki&lt;/author&gt;&lt;author&gt;Fujimura, Yoshinori&lt;/author&gt;&lt;author&gt;Miura, Daisuke&lt;/author&gt;&lt;/authors&gt;&lt;/contributors&gt;&lt;titles&gt;&lt;title&gt;Metabolomics reveals that carnitine palmitoyltransferase-1 is a novel target for oxidative inactivation in human cells&lt;/title&gt;&lt;secondary-title&gt;Genes to Cells&lt;/secondary-title&gt;&lt;/titles&gt;&lt;periodical&gt;&lt;full-title&gt;Genes to Cells&lt;/full-title&gt;&lt;/periodical&gt;&lt;pages&gt;1107-1119&lt;/pages&gt;&lt;volume&gt;18&lt;/volume&gt;&lt;number&gt;12&lt;/number&gt;&lt;dates&gt;&lt;year&gt;2013&lt;/year&gt;&lt;pub-dates&gt;&lt;date&gt;2013/12/01&lt;/date&gt;&lt;/pub-dates&gt;&lt;/dates&gt;&lt;publisher&gt;John Wiley &amp;amp; Sons, Ltd (10.1111)&lt;/publisher&gt;&lt;isbn&gt;1356-9597&lt;/isbn&gt;&lt;urls&gt;&lt;related-urls&gt;&lt;url&gt;https://doi.org/10.1111/gtc.12098&lt;/url&gt;&lt;/related-urls&gt;&lt;/urls&gt;&lt;electronic-resource-num&gt;10.1111/gtc.12098&lt;/electronic-resource-num&gt;&lt;access-date&gt;2019/03/05&lt;/access-date&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[22]</w:t>
      </w:r>
      <w:r w:rsidRPr="001B7845">
        <w:rPr>
          <w:rFonts w:ascii="Book Antiqua" w:hAnsi="Book Antiqua"/>
          <w:sz w:val="24"/>
          <w:szCs w:val="24"/>
        </w:rPr>
        <w:fldChar w:fldCharType="end"/>
      </w:r>
      <w:r w:rsidRPr="001B7845">
        <w:rPr>
          <w:rFonts w:ascii="Book Antiqua" w:hAnsi="Book Antiqua"/>
          <w:sz w:val="24"/>
          <w:szCs w:val="24"/>
        </w:rPr>
        <w:t>. Therefore, the level of acylcarnitine may decrease in non-SH patients with HCC through oxidative stress as a consequence of CPT1 downregulation in the carnitine cycle.</w:t>
      </w:r>
    </w:p>
    <w:p w14:paraId="5AF0AE30" w14:textId="06CC1F51" w:rsidR="00582545" w:rsidRPr="001B7845" w:rsidRDefault="00582545" w:rsidP="001B7845">
      <w:pPr>
        <w:spacing w:line="360" w:lineRule="auto"/>
        <w:ind w:firstLineChars="100" w:firstLine="240"/>
        <w:rPr>
          <w:rFonts w:ascii="Book Antiqua" w:hAnsi="Book Antiqua"/>
          <w:sz w:val="24"/>
          <w:szCs w:val="24"/>
        </w:rPr>
      </w:pPr>
      <w:r w:rsidRPr="001B7845">
        <w:rPr>
          <w:rFonts w:ascii="Book Antiqua" w:hAnsi="Book Antiqua"/>
          <w:sz w:val="24"/>
          <w:szCs w:val="24"/>
        </w:rPr>
        <w:t xml:space="preserve">Our present and previous findings reported that the level of acylcarnitine was decreased in non-SH patients with HCC </w:t>
      </w:r>
      <w:r w:rsidRPr="00426AF5">
        <w:rPr>
          <w:rFonts w:ascii="Book Antiqua" w:hAnsi="Book Antiqua"/>
          <w:i/>
          <w:iCs/>
          <w:sz w:val="24"/>
          <w:szCs w:val="24"/>
        </w:rPr>
        <w:t>vs</w:t>
      </w:r>
      <w:r w:rsidRPr="001B7845">
        <w:rPr>
          <w:rFonts w:ascii="Book Antiqua" w:hAnsi="Book Antiqua"/>
          <w:sz w:val="24"/>
          <w:szCs w:val="24"/>
        </w:rPr>
        <w:t xml:space="preserve"> that detected in non-SH patients without HCC</w:t>
      </w:r>
      <w:r w:rsidRPr="001B7845">
        <w:rPr>
          <w:rFonts w:ascii="Book Antiqua" w:hAnsi="Book Antiqua"/>
          <w:sz w:val="24"/>
          <w:szCs w:val="24"/>
        </w:rPr>
        <w:fldChar w:fldCharType="begin"/>
      </w:r>
      <w:r w:rsidR="00165BE8" w:rsidRPr="001B7845">
        <w:rPr>
          <w:rFonts w:ascii="Book Antiqua" w:hAnsi="Book Antiqua"/>
          <w:sz w:val="24"/>
          <w:szCs w:val="24"/>
        </w:rPr>
        <w:instrText xml:space="preserve"> ADDIN EN.CITE &lt;EndNote&gt;&lt;Cite&gt;&lt;Author&gt;Lu&lt;/Author&gt;&lt;Year&gt;2016&lt;/Year&gt;&lt;RecNum&gt;67&lt;/RecNum&gt;&lt;DisplayText&gt;&lt;style face="superscript"&gt;[8]&lt;/style&gt;&lt;/DisplayText&gt;&lt;record&gt;&lt;rec-number&gt;67&lt;/rec-number&gt;&lt;foreign-keys&gt;&lt;key app="EN" db-id="e0awwvpt7azft3esx0ovts9kr22dxxxaaavz" timestamp="1551790888"&gt;67&lt;/key&gt;&lt;/foreign-keys&gt;&lt;ref-type name="Journal Article"&gt;17&lt;/ref-type&gt;&lt;contributors&gt;&lt;authors&gt;&lt;author&gt;Lu, Yonghai&lt;/author&gt;&lt;author&gt;Li, Ning&lt;/author&gt;&lt;author&gt;Gao, Liang&lt;/author&gt;&lt;author&gt;Xu, Yong-Jiang&lt;/author&gt;&lt;author&gt;Huang, Chong&lt;/author&gt;&lt;author&gt;Yu, Kangkang&lt;/author&gt;&lt;author&gt;Ling, Qingxia&lt;/author&gt;&lt;author&gt;Cheng, Qi&lt;/author&gt;&lt;author&gt;Chen, Shengsen&lt;/author&gt;&lt;author&gt;Zhu, Mengqi&lt;/author&gt;&lt;author&gt;Fang, Jinling&lt;/author&gt;&lt;author&gt;Chen, Mingquan&lt;/author&gt;&lt;author&gt;Ong, Choon Nam&lt;/author&gt;&lt;/authors&gt;&lt;/contributors&gt;&lt;titles&gt;&lt;title&gt;Acetylcarnitine Is a Candidate Diagnostic and Prognostic Biomarker of Hepatocellular Carcinoma&lt;/title&gt;&lt;secondary-title&gt;Cancer Research&lt;/secondary-title&gt;&lt;/titles&gt;&lt;periodical&gt;&lt;full-title&gt;Cancer Research&lt;/full-title&gt;&lt;/periodical&gt;&lt;pages&gt;2912&lt;/pages&gt;&lt;volume&gt;76&lt;/volume&gt;&lt;number&gt;10&lt;/number&gt;&lt;dates&gt;&lt;year&gt;2016&lt;/year&gt;&lt;/dates&gt;&lt;urls&gt;&lt;related-urls&gt;&lt;url&gt;http://cancerres.aacrjournals.org/content/76/10/2912.abstract&lt;/url&gt;&lt;/related-urls&gt;&lt;/urls&gt;&lt;electronic-resource-num&gt;10.1158/0008-5472.CAN-15-3199&lt;/electronic-resource-num&gt;&lt;/record&gt;&lt;/Cite&gt;&lt;/EndNote&gt;</w:instrText>
      </w:r>
      <w:r w:rsidRPr="001B7845">
        <w:rPr>
          <w:rFonts w:ascii="Book Antiqua" w:hAnsi="Book Antiqua"/>
          <w:sz w:val="24"/>
          <w:szCs w:val="24"/>
        </w:rPr>
        <w:fldChar w:fldCharType="separate"/>
      </w:r>
      <w:r w:rsidR="00165BE8" w:rsidRPr="001B7845">
        <w:rPr>
          <w:rFonts w:ascii="Book Antiqua" w:hAnsi="Book Antiqua"/>
          <w:noProof/>
          <w:sz w:val="24"/>
          <w:szCs w:val="24"/>
          <w:vertAlign w:val="superscript"/>
        </w:rPr>
        <w:t>[8]</w:t>
      </w:r>
      <w:r w:rsidRPr="001B7845">
        <w:rPr>
          <w:rFonts w:ascii="Book Antiqua" w:hAnsi="Book Antiqua"/>
          <w:sz w:val="24"/>
          <w:szCs w:val="24"/>
        </w:rPr>
        <w:fldChar w:fldCharType="end"/>
      </w:r>
      <w:r w:rsidRPr="001B7845">
        <w:rPr>
          <w:rFonts w:ascii="Book Antiqua" w:hAnsi="Book Antiqua"/>
          <w:sz w:val="24"/>
          <w:szCs w:val="24"/>
        </w:rPr>
        <w:t>. However, in SH patients with HCC, the level of acylcarnitine was increased compare with that reported in SH patients without HCC</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[6]</w:t>
      </w:r>
      <w:r w:rsidRPr="001B7845">
        <w:rPr>
          <w:rFonts w:ascii="Book Antiqua" w:hAnsi="Book Antiqua"/>
          <w:sz w:val="24"/>
          <w:szCs w:val="24"/>
        </w:rPr>
        <w:fldChar w:fldCharType="end"/>
      </w:r>
      <w:r w:rsidRPr="001B7845">
        <w:rPr>
          <w:rFonts w:ascii="Book Antiqua" w:hAnsi="Book Antiqua"/>
          <w:sz w:val="24"/>
          <w:szCs w:val="24"/>
        </w:rPr>
        <w:t>. A recent study reported that the expression of CTP2 was downregulated in SH patients with HCC through suppression of peroxisome proliferator-activated receptor-α (PPAR-α), that is related to the development and progression of SH and HCC</w:t>
      </w:r>
      <w:r w:rsidRPr="001B7845">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Pls2LCAyM108L3N0eWxlPjwvRGlzcGxheVRleHQ+PHJlY29yZD48cmVjLW51bWJlcj42NjwvcmVj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PEVuZE5vdGU+PENpdGU+PEF1dGhvcj5GdWppd2FyYTwvQXV0aG9yPjxZZWFyPjIwMTg8L1llYXI+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[6,23]</w:t>
      </w:r>
      <w:r w:rsidRPr="001B7845">
        <w:rPr>
          <w:rFonts w:ascii="Book Antiqua" w:hAnsi="Book Antiqua"/>
          <w:sz w:val="24"/>
          <w:szCs w:val="24"/>
        </w:rPr>
        <w:fldChar w:fldCharType="end"/>
      </w:r>
      <w:r w:rsidRPr="001B7845">
        <w:rPr>
          <w:rFonts w:ascii="Book Antiqua" w:hAnsi="Book Antiqua"/>
          <w:sz w:val="24"/>
          <w:szCs w:val="24"/>
        </w:rPr>
        <w:t>. Furthermore, the downregulation of CPT2 induces activation of c-Jun N-terminal kinase, while AC18:1</w:t>
      </w:r>
      <w:r w:rsidR="00164517" w:rsidRPr="001B7845">
        <w:rPr>
          <w:rFonts w:ascii="Book Antiqua" w:hAnsi="Book Antiqua"/>
          <w:sz w:val="24"/>
          <w:szCs w:val="24"/>
        </w:rPr>
        <w:t xml:space="preserve"> - </w:t>
      </w:r>
      <w:r w:rsidRPr="001B7845">
        <w:rPr>
          <w:rFonts w:ascii="Book Antiqua" w:hAnsi="Book Antiqua"/>
          <w:sz w:val="24"/>
          <w:szCs w:val="24"/>
        </w:rPr>
        <w:t>one of the LCFAs</w:t>
      </w:r>
      <w:r w:rsidR="00164517" w:rsidRPr="001B7845">
        <w:rPr>
          <w:rFonts w:ascii="Book Antiqua" w:hAnsi="Book Antiqua"/>
          <w:sz w:val="24"/>
          <w:szCs w:val="24"/>
        </w:rPr>
        <w:t xml:space="preserve">- </w:t>
      </w:r>
      <w:r w:rsidRPr="001B7845">
        <w:rPr>
          <w:rFonts w:ascii="Book Antiqua" w:hAnsi="Book Antiqua"/>
          <w:sz w:val="24"/>
          <w:szCs w:val="24"/>
        </w:rPr>
        <w:t>promotes the activation of signal transducer and activator of transcription 3 (STAT3)</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&lt;EndNote&gt;&lt;Cite&gt;&lt;Author&gt;Fujiwara&lt;/Author&gt;&lt;Year&gt;2018&lt;/Year&gt;&lt;RecNum&gt;66&lt;/RecNum&gt;&lt;DisplayText&gt;&lt;style face="superscript"&gt;[6]&lt;/style&gt;&lt;/DisplayText&gt;&lt;record&gt;&lt;rec-number&gt;66&lt;/rec-number&gt;&lt;foreign-keys&gt;&lt;key app="EN" db-id="e0awwvpt7azft3esx0ovts9kr22dxxxaaavz" timestamp="1551790739"&gt;66&lt;/key&gt;&lt;/foreign-keys&gt;&lt;ref-type name="Journal Article"&gt;17&lt;/ref-type&gt;&lt;contributors&gt;&lt;authors&gt;&lt;author&gt;Fujiwara, Naoto&lt;/author&gt;&lt;author&gt;Nakagawa, Hayato&lt;/author&gt;&lt;author&gt;Enooku, Kenichiro&lt;/author&gt;&lt;author&gt;Kudo, Yotaro&lt;/author&gt;&lt;author&gt;Hayata, Yuki&lt;/author&gt;&lt;author&gt;Nakatsuka, Takuma&lt;/author&gt;&lt;author&gt;Tanaka, Yasuo&lt;/author&gt;&lt;author&gt;Tateishi, Ryosuke&lt;/author&gt;&lt;author&gt;Hikiba, Yohko&lt;/author&gt;&lt;author&gt;Misumi, Kento&lt;/author&gt;&lt;author&gt;Tanaka, Mariko&lt;/author&gt;&lt;author&gt;Hayashi, Akimasa&lt;/author&gt;&lt;author&gt;Shibahara, Junji&lt;/author&gt;&lt;author&gt;Fukayama, Masashi&lt;/author&gt;&lt;author&gt;Arita, Junichi&lt;/author&gt;&lt;author&gt;Hasegawa, Kiyoshi&lt;/author&gt;&lt;author&gt;Hirschfield, Hadassa&lt;/author&gt;&lt;author&gt;Hoshida, Yujin&lt;/author&gt;&lt;author&gt;Hirata, Yoshihiro&lt;/author&gt;&lt;author&gt;Otsuka, Motoyuki&lt;/author&gt;&lt;author&gt;Tateishi, Keisuke&lt;/author&gt;&lt;author&gt;Koike, Kazuhiko&lt;/author&gt;&lt;/authors&gt;&lt;/contributors&gt;&lt;titles&gt;&lt;title&gt;CPT2 downregulation adapts HCC to lipid-rich environment and promotes carcinogenesis via acylcarnitine accumulation in obesity&lt;/title&gt;&lt;secondary-title&gt;Gut&lt;/secondary-title&gt;&lt;/titles&gt;&lt;periodical&gt;&lt;full-title&gt;Gut&lt;/full-title&gt;&lt;/periodical&gt;&lt;pages&gt;1493&lt;/pages&gt;&lt;volume&gt;67&lt;/volume&gt;&lt;number&gt;8&lt;/number&gt;&lt;dates&gt;&lt;year&gt;2018&lt;/year&gt;&lt;/dates&gt;&lt;urls&gt;&lt;related-urls&gt;&lt;url&gt;http://gut.bmj.com/content/67/8/1493.abstract&lt;/url&gt;&lt;/related-urls&gt;&lt;/urls&gt;&lt;electronic-resource-num&gt;10.1136/gutjnl-2017-315193&lt;/electronic-resource-num&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[6]</w:t>
      </w:r>
      <w:r w:rsidRPr="001B7845">
        <w:rPr>
          <w:rFonts w:ascii="Book Antiqua" w:hAnsi="Book Antiqua"/>
          <w:sz w:val="24"/>
          <w:szCs w:val="24"/>
        </w:rPr>
        <w:fldChar w:fldCharType="end"/>
      </w:r>
      <w:r w:rsidRPr="001B7845">
        <w:rPr>
          <w:rFonts w:ascii="Book Antiqua" w:hAnsi="Book Antiqua"/>
          <w:sz w:val="24"/>
          <w:szCs w:val="24"/>
        </w:rPr>
        <w:t>. The activation of c-Jun N-terminal kinase, activation of STAT3, and suppression of PPAR-α induce the development and progression of HCC. In contrast, a previous study reported that the levels of AC18:1 and AC16</w:t>
      </w:r>
      <w:r w:rsidR="00164517" w:rsidRPr="001B7845">
        <w:rPr>
          <w:rFonts w:ascii="Book Antiqua" w:hAnsi="Book Antiqua"/>
          <w:sz w:val="24"/>
          <w:szCs w:val="24"/>
        </w:rPr>
        <w:t xml:space="preserve"> - </w:t>
      </w:r>
      <w:r w:rsidRPr="001B7845">
        <w:rPr>
          <w:rFonts w:ascii="Book Antiqua" w:hAnsi="Book Antiqua"/>
          <w:sz w:val="24"/>
          <w:szCs w:val="24"/>
        </w:rPr>
        <w:t>one of the LCFAs</w:t>
      </w:r>
      <w:r w:rsidR="00164517" w:rsidRPr="001B7845">
        <w:rPr>
          <w:rFonts w:ascii="Book Antiqua" w:hAnsi="Book Antiqua"/>
          <w:sz w:val="24"/>
          <w:szCs w:val="24"/>
        </w:rPr>
        <w:t xml:space="preserve"> - </w:t>
      </w:r>
      <w:r w:rsidRPr="001B7845">
        <w:rPr>
          <w:rFonts w:ascii="Book Antiqua" w:hAnsi="Book Antiqua"/>
          <w:sz w:val="24"/>
          <w:szCs w:val="24"/>
        </w:rPr>
        <w:t>were decreased in non-</w:t>
      </w:r>
      <w:r w:rsidRPr="001B7845">
        <w:rPr>
          <w:rFonts w:ascii="Book Antiqua" w:hAnsi="Book Antiqua"/>
          <w:sz w:val="24"/>
          <w:szCs w:val="24"/>
        </w:rPr>
        <w:lastRenderedPageBreak/>
        <w:t xml:space="preserve">SH patients with HCC </w:t>
      </w:r>
      <w:r w:rsidRPr="001B7845">
        <w:rPr>
          <w:rFonts w:ascii="Book Antiqua" w:hAnsi="Book Antiqua"/>
          <w:i/>
          <w:iCs/>
          <w:sz w:val="24"/>
          <w:szCs w:val="24"/>
        </w:rPr>
        <w:t>vs</w:t>
      </w:r>
      <w:r w:rsidRPr="001B7845">
        <w:rPr>
          <w:rFonts w:ascii="Book Antiqua" w:hAnsi="Book Antiqua"/>
          <w:sz w:val="24"/>
          <w:szCs w:val="24"/>
        </w:rPr>
        <w:t xml:space="preserve"> those measured in non-SH patients without HCC</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&lt;EndNote&gt;&lt;Cite&gt;&lt;Author&gt;Xiao&lt;/Author&gt;&lt;Year&gt;2012&lt;/Year&gt;&lt;RecNum&gt;70&lt;/RecNum&gt;&lt;DisplayText&gt;&lt;style face="superscript"&gt;[24]&lt;/style&gt;&lt;/DisplayText&gt;&lt;record&gt;&lt;rec-number&gt;70&lt;/rec-number&gt;&lt;foreign-keys&gt;&lt;key app="EN" db-id="v9f0ax5fbtfvp2ee0acpzzz52zpr0werxe5t" timestamp="1551975356"&gt;70&lt;/key&gt;&lt;/foreign-keys&gt;&lt;ref-type name="Journal Article"&gt;17&lt;/ref-type&gt;&lt;contributors&gt;&lt;authors&gt;&lt;author&gt;Xiao, Jun Feng&lt;/author&gt;&lt;author&gt;Varghese, Rency S.&lt;/author&gt;&lt;author&gt;Zhou, Bin&lt;/author&gt;&lt;author&gt;Nezami Ranjbar, Mohammad R.&lt;/author&gt;&lt;author&gt;Zhao, Yi&lt;/author&gt;&lt;author&gt;Tsai, Tsung-Heng&lt;/author&gt;&lt;author&gt;Di Poto, Cristina&lt;/author&gt;&lt;author&gt;Wang, Jinlian&lt;/author&gt;&lt;author&gt;Goerlitz, David&lt;/author&gt;&lt;author&gt;Luo, Yue&lt;/author&gt;&lt;author&gt;Cheema, Amrita K.&lt;/author&gt;&lt;author&gt;Sarhan, Naglaa&lt;/author&gt;&lt;author&gt;Soliman, Hanan&lt;/author&gt;&lt;author&gt;Tadesse, Mahlet G.&lt;/author&gt;&lt;author&gt;Ziada, Dina Hazem&lt;/author&gt;&lt;author&gt;Ressom, Habtom W.&lt;/author&gt;&lt;/authors&gt;&lt;/contributors&gt;&lt;titles&gt;&lt;title&gt;LC-MS based serum metabolomics for identification of hepatocellular carcinoma biomarkers in Egyptian cohort&lt;/title&gt;&lt;secondary-title&gt;Journal of proteome research&lt;/secondary-title&gt;&lt;/titles&gt;&lt;periodical&gt;&lt;full-title&gt;Journal of proteome research&lt;/full-title&gt;&lt;/periodical&gt;&lt;pages&gt;5914-5923&lt;/pages&gt;&lt;volume&gt;11&lt;/volume&gt;&lt;number&gt;12&lt;/number&gt;&lt;edition&gt;11/01&lt;/edition&gt;&lt;dates&gt;&lt;year&gt;2012&lt;/year&gt;&lt;/dates&gt;&lt;isbn&gt;1535-3907&amp;#xD;1535-3893&lt;/isbn&gt;&lt;accession-num&gt;23078175&lt;/accession-num&gt;&lt;urls&gt;&lt;related-urls&gt;&lt;url&gt;https://www.ncbi.nlm.nih.gov/pubmed/23078175&lt;/url&gt;&lt;url&gt;https://www.ncbi.nlm.nih.gov/pmc/PMC3719870/&lt;/url&gt;&lt;/related-urls&gt;&lt;/urls&gt;&lt;electronic-resource-num&gt;10.1021/pr300673x&lt;/electronic-resource-num&gt;&lt;remote-database-name&gt;PubMed&lt;/remote-database-name&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[24]</w:t>
      </w:r>
      <w:r w:rsidRPr="001B7845">
        <w:rPr>
          <w:rFonts w:ascii="Book Antiqua" w:hAnsi="Book Antiqua"/>
          <w:sz w:val="24"/>
          <w:szCs w:val="24"/>
        </w:rPr>
        <w:fldChar w:fldCharType="end"/>
      </w:r>
      <w:r w:rsidRPr="001B7845">
        <w:rPr>
          <w:rFonts w:ascii="Book Antiqua" w:hAnsi="Book Antiqua"/>
          <w:sz w:val="24"/>
          <w:szCs w:val="24"/>
        </w:rPr>
        <w:t>. Moreover, the study showed that LCFAs suppress the growth of various types of cancer (</w:t>
      </w:r>
      <w:r w:rsidRPr="001B7845">
        <w:rPr>
          <w:rFonts w:ascii="Book Antiqua" w:hAnsi="Book Antiqua"/>
          <w:i/>
          <w:iCs/>
          <w:sz w:val="24"/>
          <w:szCs w:val="24"/>
        </w:rPr>
        <w:t>e.g.</w:t>
      </w:r>
      <w:r w:rsidRPr="001B7845">
        <w:rPr>
          <w:rFonts w:ascii="Book Antiqua" w:hAnsi="Book Antiqua"/>
          <w:sz w:val="24"/>
          <w:szCs w:val="24"/>
        </w:rPr>
        <w:t xml:space="preserve">, breast, prostate, </w:t>
      </w:r>
      <w:r w:rsidRPr="00426AF5">
        <w:rPr>
          <w:rFonts w:ascii="Book Antiqua" w:hAnsi="Book Antiqua"/>
          <w:i/>
          <w:iCs/>
          <w:sz w:val="24"/>
          <w:szCs w:val="24"/>
        </w:rPr>
        <w:t>etc.</w:t>
      </w:r>
      <w:r w:rsidRPr="001B7845">
        <w:rPr>
          <w:rFonts w:ascii="Book Antiqua" w:hAnsi="Book Antiqua"/>
          <w:sz w:val="24"/>
          <w:szCs w:val="24"/>
        </w:rPr>
        <w:t xml:space="preserve">) </w:t>
      </w:r>
      <w:r w:rsidRPr="001B7845">
        <w:rPr>
          <w:rFonts w:ascii="Book Antiqua" w:hAnsi="Book Antiqua"/>
          <w:i/>
          <w:sz w:val="24"/>
          <w:szCs w:val="24"/>
        </w:rPr>
        <w:t>in vivo</w:t>
      </w:r>
      <w:r w:rsidRPr="001B7845">
        <w:rPr>
          <w:rFonts w:ascii="Book Antiqua" w:hAnsi="Book Antiqua"/>
          <w:sz w:val="24"/>
          <w:szCs w:val="24"/>
        </w:rPr>
        <w:fldChar w:fldCharType="begin">
          <w:fldData xml:space="preserve">PEVuZE5vdGU+PENpdGU+PEF1dGhvcj5LaGFkZ2U8L0F1dGhvcj48WWVhcj4yMDE4PC9ZZWFyPjxS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=
</w:fldData>
        </w:fldChar>
      </w:r>
      <w:r w:rsidR="00AF7A3A" w:rsidRPr="001B7845">
        <w:rPr>
          <w:rFonts w:ascii="Book Antiqua" w:hAnsi="Book Antiqua"/>
          <w:sz w:val="24"/>
          <w:szCs w:val="24"/>
        </w:rPr>
        <w:instrText xml:space="preserve"> ADDIN EN.CITE </w:instrText>
      </w:r>
      <w:r w:rsidR="00AF7A3A" w:rsidRPr="001B7845">
        <w:rPr>
          <w:rFonts w:ascii="Book Antiqua" w:hAnsi="Book Antiqua"/>
          <w:sz w:val="24"/>
          <w:szCs w:val="24"/>
        </w:rPr>
        <w:fldChar w:fldCharType="begin">
          <w:fldData xml:space="preserve">PEVuZE5vdGU+PENpdGU+PEF1dGhvcj5LaGFkZ2U8L0F1dGhvcj48WWVhcj4yMDE4PC9ZZWFyPjxS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=
</w:fldData>
        </w:fldChar>
      </w:r>
      <w:r w:rsidR="00AF7A3A" w:rsidRPr="001B7845">
        <w:rPr>
          <w:rFonts w:ascii="Book Antiqua" w:hAnsi="Book Antiqua"/>
          <w:sz w:val="24"/>
          <w:szCs w:val="24"/>
        </w:rPr>
        <w:instrText xml:space="preserve"> ADDIN EN.CITE.DATA </w:instrText>
      </w:r>
      <w:r w:rsidR="00AF7A3A" w:rsidRPr="001B7845">
        <w:rPr>
          <w:rFonts w:ascii="Book Antiqua" w:hAnsi="Book Antiqua"/>
          <w:sz w:val="24"/>
          <w:szCs w:val="24"/>
        </w:rPr>
      </w:r>
      <w:r w:rsidR="00AF7A3A"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00AF7A3A" w:rsidRPr="001B7845">
        <w:rPr>
          <w:rFonts w:ascii="Book Antiqua" w:hAnsi="Book Antiqua"/>
          <w:noProof/>
          <w:sz w:val="24"/>
          <w:szCs w:val="24"/>
          <w:vertAlign w:val="superscript"/>
        </w:rPr>
        <w:t>[25,26]</w:t>
      </w:r>
      <w:r w:rsidRPr="001B7845">
        <w:rPr>
          <w:rFonts w:ascii="Book Antiqua" w:hAnsi="Book Antiqua"/>
          <w:sz w:val="24"/>
          <w:szCs w:val="24"/>
        </w:rPr>
        <w:fldChar w:fldCharType="end"/>
      </w:r>
      <w:r w:rsidRPr="001B7845">
        <w:rPr>
          <w:rFonts w:ascii="Book Antiqua" w:hAnsi="Book Antiqua"/>
          <w:sz w:val="24"/>
          <w:szCs w:val="24"/>
        </w:rPr>
        <w:t>. In addition, our present study demonstrated that the levels of LCFAs in non-SH patients with HCC were decreased. Our present findings further show that the levels of MCFAs and SCFAs were decreased in non-SH patients with HCC compared with those observed in non-SH patients without HCC. Of note, a previous study reported that MCFAs and SCFAs suppress the growth of various tumors (</w:t>
      </w:r>
      <w:r w:rsidRPr="001B7845">
        <w:rPr>
          <w:rFonts w:ascii="Book Antiqua" w:hAnsi="Book Antiqua"/>
          <w:i/>
          <w:iCs/>
          <w:sz w:val="24"/>
          <w:szCs w:val="24"/>
        </w:rPr>
        <w:t>e.g.</w:t>
      </w:r>
      <w:r w:rsidRPr="001B7845">
        <w:rPr>
          <w:rFonts w:ascii="Book Antiqua" w:hAnsi="Book Antiqua"/>
          <w:sz w:val="24"/>
          <w:szCs w:val="24"/>
        </w:rPr>
        <w:t xml:space="preserve">, colorectal, skin, breast, </w:t>
      </w:r>
      <w:r w:rsidRPr="001B7845">
        <w:rPr>
          <w:rFonts w:ascii="Book Antiqua" w:hAnsi="Book Antiqua"/>
          <w:i/>
          <w:iCs/>
          <w:sz w:val="24"/>
          <w:szCs w:val="24"/>
        </w:rPr>
        <w:t>etc.</w:t>
      </w:r>
      <w:r w:rsidRPr="001B7845">
        <w:rPr>
          <w:rFonts w:ascii="Book Antiqua" w:hAnsi="Book Antiqua"/>
          <w:sz w:val="24"/>
          <w:szCs w:val="24"/>
        </w:rPr>
        <w:t xml:space="preserve">) </w:t>
      </w:r>
      <w:r w:rsidRPr="001B7845">
        <w:rPr>
          <w:rFonts w:ascii="Book Antiqua" w:hAnsi="Book Antiqua"/>
          <w:i/>
          <w:sz w:val="24"/>
          <w:szCs w:val="24"/>
        </w:rPr>
        <w:t>in vitro</w:t>
      </w:r>
      <w:r w:rsidRPr="001B7845">
        <w:rPr>
          <w:rFonts w:ascii="Book Antiqua" w:hAnsi="Book Antiqua"/>
          <w:sz w:val="24"/>
          <w:szCs w:val="24"/>
        </w:rPr>
        <w:t xml:space="preserve"> through downregulation of the c-</w:t>
      </w:r>
      <w:proofErr w:type="spellStart"/>
      <w:r w:rsidRPr="001B7845">
        <w:rPr>
          <w:rFonts w:ascii="Book Antiqua" w:hAnsi="Book Antiqua"/>
          <w:sz w:val="24"/>
          <w:szCs w:val="24"/>
        </w:rPr>
        <w:t>Myc</w:t>
      </w:r>
      <w:proofErr w:type="spellEnd"/>
      <w:r w:rsidRPr="001B7845">
        <w:rPr>
          <w:rFonts w:ascii="Book Antiqua" w:hAnsi="Book Antiqua"/>
          <w:sz w:val="24"/>
          <w:szCs w:val="24"/>
        </w:rPr>
        <w:t>, Hippo-Yap pathway and/or Mitogen-Activated Protein Kinase signaling</w:t>
      </w:r>
      <w:r w:rsidRPr="001B7845">
        <w:rPr>
          <w:rFonts w:ascii="Book Antiqua" w:hAnsi="Book Antiqua"/>
          <w:sz w:val="24"/>
          <w:szCs w:val="24"/>
        </w:rPr>
        <w:fldChar w:fldCharType="begin">
          <w:fldData xml:space="preserve">PEVuZE5vdGU+PENpdGU+PEF1dGhvcj5OYXJheWFuYW48L0F1dGhvcj48WWVhcj4yMDE1PC9ZZWFy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</w:fldData>
        </w:fldChar>
      </w:r>
      <w:r w:rsidRPr="001B7845">
        <w:rPr>
          <w:rFonts w:ascii="Book Antiqua" w:hAnsi="Book Antiqua"/>
          <w:sz w:val="24"/>
          <w:szCs w:val="24"/>
        </w:rPr>
        <w:instrText xml:space="preserve"> ADDIN EN.CITE </w:instrText>
      </w:r>
      <w:r w:rsidRPr="001B7845">
        <w:rPr>
          <w:rFonts w:ascii="Book Antiqua" w:hAnsi="Book Antiqua"/>
          <w:sz w:val="24"/>
          <w:szCs w:val="24"/>
        </w:rPr>
        <w:fldChar w:fldCharType="begin">
          <w:fldData xml:space="preserve">PEVuZE5vdGU+PENpdGU+PEF1dGhvcj5OYXJheWFuYW48L0F1dGhvcj48WWVhcj4yMDE1PC9ZZWFy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</w:fldData>
        </w:fldChar>
      </w:r>
      <w:r w:rsidRPr="001B7845">
        <w:rPr>
          <w:rFonts w:ascii="Book Antiqua" w:hAnsi="Book Antiqua"/>
          <w:sz w:val="24"/>
          <w:szCs w:val="24"/>
        </w:rPr>
        <w:instrText xml:space="preserve"> ADDIN EN.CITE.DATA </w:instrText>
      </w:r>
      <w:r w:rsidRPr="001B7845">
        <w:rPr>
          <w:rFonts w:ascii="Book Antiqua" w:hAnsi="Book Antiqua"/>
          <w:sz w:val="24"/>
          <w:szCs w:val="24"/>
        </w:rPr>
      </w:r>
      <w:r w:rsidRPr="001B7845">
        <w:rPr>
          <w:rFonts w:ascii="Book Antiqua" w:hAnsi="Book Antiqua"/>
          <w:sz w:val="24"/>
          <w:szCs w:val="24"/>
        </w:rPr>
        <w:fldChar w:fldCharType="end"/>
      </w:r>
      <w:r w:rsidRPr="001B7845">
        <w:rPr>
          <w:rFonts w:ascii="Book Antiqua" w:hAnsi="Book Antiqua"/>
          <w:sz w:val="24"/>
          <w:szCs w:val="24"/>
        </w:rPr>
      </w:r>
      <w:r w:rsidRPr="001B7845">
        <w:rPr>
          <w:rFonts w:ascii="Book Antiqua" w:hAnsi="Book Antiqua"/>
          <w:sz w:val="24"/>
          <w:szCs w:val="24"/>
        </w:rPr>
        <w:fldChar w:fldCharType="separate"/>
      </w:r>
      <w:r w:rsidRPr="001B7845">
        <w:rPr>
          <w:rFonts w:ascii="Book Antiqua" w:hAnsi="Book Antiqua"/>
          <w:noProof/>
          <w:sz w:val="24"/>
          <w:szCs w:val="24"/>
          <w:vertAlign w:val="superscript"/>
        </w:rPr>
        <w:t>[27-29]</w:t>
      </w:r>
      <w:r w:rsidRPr="001B7845">
        <w:rPr>
          <w:rFonts w:ascii="Book Antiqua" w:hAnsi="Book Antiqua"/>
          <w:sz w:val="24"/>
          <w:szCs w:val="24"/>
        </w:rPr>
        <w:fldChar w:fldCharType="end"/>
      </w:r>
      <w:r w:rsidRPr="001B7845">
        <w:rPr>
          <w:rFonts w:ascii="Book Antiqua" w:hAnsi="Book Antiqua"/>
          <w:sz w:val="24"/>
          <w:szCs w:val="24"/>
        </w:rPr>
        <w:t xml:space="preserve"> that induce the development and progression of HCC. In other words, the metabolic pathways of fatty acids in the carnitine cycle may differ between SH</w:t>
      </w:r>
      <w:r w:rsidR="000E436F" w:rsidRPr="001B7845">
        <w:rPr>
          <w:rFonts w:ascii="Book Antiqua" w:hAnsi="Book Antiqua"/>
          <w:sz w:val="24"/>
          <w:szCs w:val="24"/>
        </w:rPr>
        <w:t xml:space="preserve"> </w:t>
      </w:r>
      <w:r w:rsidRPr="001B7845">
        <w:rPr>
          <w:rFonts w:ascii="Book Antiqua" w:hAnsi="Book Antiqua"/>
          <w:sz w:val="24"/>
          <w:szCs w:val="24"/>
        </w:rPr>
        <w:t>HCC and non-SH</w:t>
      </w:r>
      <w:r w:rsidR="000E436F" w:rsidRPr="001B7845">
        <w:rPr>
          <w:rFonts w:ascii="Book Antiqua" w:hAnsi="Book Antiqua"/>
          <w:sz w:val="24"/>
          <w:szCs w:val="24"/>
        </w:rPr>
        <w:t xml:space="preserve"> </w:t>
      </w:r>
      <w:r w:rsidRPr="001B7845">
        <w:rPr>
          <w:rFonts w:ascii="Book Antiqua" w:hAnsi="Book Antiqua"/>
          <w:sz w:val="24"/>
          <w:szCs w:val="24"/>
        </w:rPr>
        <w:t>HCC. Further investigation is required to determine these differences.</w:t>
      </w:r>
    </w:p>
    <w:p w14:paraId="5E575222" w14:textId="0EBBD34E" w:rsidR="00582545" w:rsidRPr="001B7845" w:rsidRDefault="00582545" w:rsidP="001B7845">
      <w:pPr>
        <w:spacing w:line="360" w:lineRule="auto"/>
        <w:ind w:firstLineChars="100" w:firstLine="240"/>
        <w:rPr>
          <w:rFonts w:ascii="Book Antiqua" w:hAnsi="Book Antiqua"/>
          <w:sz w:val="24"/>
          <w:szCs w:val="24"/>
        </w:rPr>
      </w:pPr>
      <w:r w:rsidRPr="001B7845">
        <w:rPr>
          <w:rFonts w:ascii="Book Antiqua" w:hAnsi="Book Antiqua"/>
          <w:sz w:val="24"/>
          <w:szCs w:val="24"/>
        </w:rPr>
        <w:t>Several biomarkers</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&lt;EndNote&gt;&lt;Cite&gt;&lt;Author&gt;Chauhan&lt;/Author&gt;&lt;Year&gt;2016&lt;/Year&gt;&lt;RecNum&gt;68&lt;/RecNum&gt;&lt;DisplayText&gt;&lt;style face="superscript"&gt;[30]&lt;/style&gt;&lt;/DisplayText&gt;&lt;record&gt;&lt;rec-number&gt;68&lt;/rec-number&gt;&lt;foreign-keys&gt;&lt;key app="EN" db-id="v9f0ax5fbtfvp2ee0acpzzz52zpr0werxe5t" timestamp="1551887560"&gt;68&lt;/key&gt;&lt;/foreign-keys&gt;&lt;ref-type name="Journal Article"&gt;17&lt;/ref-type&gt;&lt;contributors&gt;&lt;authors&gt;&lt;author&gt;Chauhan, Ranjit&lt;/author&gt;&lt;author&gt;Lahiri, Nivedita&lt;/author&gt;&lt;/authors&gt;&lt;/contributors&gt;&lt;titles&gt;&lt;title&gt;Tissue- and Serum-Associated Biomarkers of Hepatocellular Carcinoma&lt;/title&gt;&lt;secondary-title&gt;Biomarkers in cancer&lt;/secondary-title&gt;&lt;/titles&gt;&lt;periodical&gt;&lt;full-title&gt;Biomarkers in cancer&lt;/full-title&gt;&lt;/periodical&gt;&lt;pages&gt;37-55&lt;/pages&gt;&lt;volume&gt;8&lt;/volume&gt;&lt;number&gt;Suppl 1&lt;/number&gt;&lt;dates&gt;&lt;year&gt;2016&lt;/year&gt;&lt;/dates&gt;&lt;publisher&gt;Libertas Academica&lt;/publisher&gt;&lt;isbn&gt;1179-299X&lt;/isbn&gt;&lt;accession-num&gt;27398029&lt;/accession-num&gt;&lt;urls&gt;&lt;related-urls&gt;&lt;url&gt;https://www.ncbi.nlm.nih.gov/pubmed/27398029&lt;/url&gt;&lt;url&gt;https://www.ncbi.nlm.nih.gov/pmc/PMC4933537/&lt;/url&gt;&lt;/related-urls&gt;&lt;/urls&gt;&lt;electronic-resource-num&gt;10.4137/BIC.S34413&lt;/electronic-resource-num&gt;&lt;remote-database-name&gt;PubMed&lt;/remote-database-name&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[30]</w:t>
      </w:r>
      <w:r w:rsidRPr="001B7845">
        <w:rPr>
          <w:rFonts w:ascii="Book Antiqua" w:hAnsi="Book Antiqua"/>
          <w:sz w:val="24"/>
          <w:szCs w:val="24"/>
        </w:rPr>
        <w:fldChar w:fldCharType="end"/>
      </w:r>
      <w:r w:rsidRPr="001B7845">
        <w:rPr>
          <w:rFonts w:ascii="Book Antiqua" w:hAnsi="Book Antiqua"/>
          <w:sz w:val="24"/>
          <w:szCs w:val="24"/>
        </w:rPr>
        <w:t xml:space="preserve">, including AFP, </w:t>
      </w:r>
      <w:bookmarkStart w:id="196" w:name="_GoBack"/>
      <w:r w:rsidRPr="001B7845">
        <w:rPr>
          <w:rFonts w:ascii="Book Antiqua" w:hAnsi="Book Antiqua"/>
          <w:sz w:val="24"/>
          <w:szCs w:val="24"/>
        </w:rPr>
        <w:t>DCP</w:t>
      </w:r>
      <w:bookmarkEnd w:id="196"/>
      <w:r w:rsidRPr="001B7845">
        <w:rPr>
          <w:rFonts w:ascii="Book Antiqua" w:hAnsi="Book Antiqua"/>
          <w:sz w:val="24"/>
          <w:szCs w:val="24"/>
        </w:rPr>
        <w:t>, and AFP-L3%, have been used for the early diagnosis of HCC. However, these examinations are associated with high cost and limited practicality in a clinical setting. In our present study, it was reported that acylcarnitine is a more useful early diagnostic biomarker of non-SH</w:t>
      </w:r>
      <w:r w:rsidR="000E436F" w:rsidRPr="001B7845">
        <w:rPr>
          <w:rFonts w:ascii="Book Antiqua" w:hAnsi="Book Antiqua"/>
          <w:sz w:val="24"/>
          <w:szCs w:val="24"/>
        </w:rPr>
        <w:t xml:space="preserve"> </w:t>
      </w:r>
      <w:r w:rsidRPr="001B7845">
        <w:rPr>
          <w:rFonts w:ascii="Book Antiqua" w:hAnsi="Book Antiqua"/>
          <w:sz w:val="24"/>
          <w:szCs w:val="24"/>
        </w:rPr>
        <w:t>HCC compared with AFP, DCP, and AFP-L3%.</w:t>
      </w:r>
    </w:p>
    <w:p w14:paraId="56F6D55E" w14:textId="02336A80" w:rsidR="00582545" w:rsidRPr="001B7845" w:rsidRDefault="00582545" w:rsidP="001B7845">
      <w:pPr>
        <w:spacing w:line="360" w:lineRule="auto"/>
        <w:ind w:firstLineChars="100" w:firstLine="240"/>
        <w:rPr>
          <w:rFonts w:ascii="Book Antiqua" w:hAnsi="Book Antiqua"/>
          <w:sz w:val="24"/>
          <w:szCs w:val="24"/>
        </w:rPr>
      </w:pPr>
      <w:r w:rsidRPr="001B7845">
        <w:rPr>
          <w:rFonts w:ascii="Book Antiqua" w:hAnsi="Book Antiqua"/>
          <w:sz w:val="24"/>
          <w:szCs w:val="24"/>
        </w:rPr>
        <w:t>Notably, the present study was characterized by limitations. These were the small sample size and absence of pathophysiological data. Cirrhotic patients with HCC occasionally develop renal dysfunction. Moreover, a previous study reported that the level of acylcarnitine is decreased in patients with renal dysfunction compared with that measured in patients without renal dysfunction</w:t>
      </w:r>
      <w:r w:rsidRPr="001B7845">
        <w:rPr>
          <w:rFonts w:ascii="Book Antiqua" w:hAnsi="Book Antiqua"/>
          <w:sz w:val="24"/>
          <w:szCs w:val="24"/>
        </w:rPr>
        <w:fldChar w:fldCharType="begin"/>
      </w:r>
      <w:r w:rsidRPr="001B7845">
        <w:rPr>
          <w:rFonts w:ascii="Book Antiqua" w:hAnsi="Book Antiqua"/>
          <w:sz w:val="24"/>
          <w:szCs w:val="24"/>
        </w:rPr>
        <w:instrText xml:space="preserve"> ADDIN EN.CITE &lt;EndNote&gt;&lt;Cite&gt;&lt;Author&gt;Goek&lt;/Author&gt;&lt;Year&gt;2012&lt;/Year&gt;&lt;RecNum&gt;64&lt;/RecNum&gt;&lt;DisplayText&gt;&lt;style face="superscript"&gt;[31]&lt;/style&gt;&lt;/DisplayText&gt;&lt;record&gt;&lt;rec-number&gt;64&lt;/rec-number&gt;&lt;foreign-keys&gt;&lt;key app="EN" db-id="v9f0ax5fbtfvp2ee0acpzzz52zpr0werxe5t" timestamp="1551848629"&gt;64&lt;/key&gt;&lt;/foreign-keys&gt;&lt;ref-type name="Journal Article"&gt;17&lt;/ref-type&gt;&lt;contributors&gt;&lt;authors&gt;&lt;author&gt;Goek, Oemer-Necmi&lt;/author&gt;&lt;author&gt;Döring, Angela&lt;/author&gt;&lt;author&gt;Gieger, Christian&lt;/author&gt;&lt;author&gt;Heier, Margit&lt;/author&gt;&lt;author&gt;Koenig, Wolfgang&lt;/author&gt;&lt;author&gt;Prehn, Cornelia&lt;/author&gt;&lt;author&gt;Römisch-Margl, Werner&lt;/author&gt;&lt;author&gt;Wang-Sattler, Rui&lt;/author&gt;&lt;author&gt;Illig, Thomas&lt;/author&gt;&lt;author&gt;Suhre, Karsten&lt;/author&gt;&lt;author&gt;Sekula, Peggy&lt;/author&gt;&lt;author&gt;Zhai, Guangju&lt;/author&gt;&lt;author&gt;Adamski, Jerzy&lt;/author&gt;&lt;author&gt;Köttgen, Anna&lt;/author&gt;&lt;author&gt;Meisinger, Christa&lt;/author&gt;&lt;/authors&gt;&lt;/contributors&gt;&lt;titles&gt;&lt;title&gt;Serum Metabolite Concentrations and Decreased GFR in the General Population&lt;/title&gt;&lt;secondary-title&gt;American Journal of Kidney Diseases&lt;/secondary-title&gt;&lt;/titles&gt;&lt;periodical&gt;&lt;full-title&gt;American Journal of Kidney Diseases&lt;/full-title&gt;&lt;/periodical&gt;&lt;pages&gt;197-206&lt;/pages&gt;&lt;volume&gt;60&lt;/volume&gt;&lt;number&gt;2&lt;/number&gt;&lt;dates&gt;&lt;year&gt;2012&lt;/year&gt;&lt;/dates&gt;&lt;publisher&gt;Elsevier&lt;/publisher&gt;&lt;isbn&gt;0272-6386&lt;/isbn&gt;&lt;urls&gt;&lt;related-urls&gt;&lt;url&gt;https://doi.org/10.1053/j.ajkd.2012.01.014&lt;/url&gt;&lt;/related-urls&gt;&lt;/urls&gt;&lt;electronic-resource-num&gt;10.1053/j.ajkd.2012.01.014&lt;/electronic-resource-num&gt;&lt;access-date&gt;2019/03/05&lt;/access-date&gt;&lt;/record&gt;&lt;/Cite&gt;&lt;/EndNote&gt;</w:instrText>
      </w:r>
      <w:r w:rsidRPr="001B7845">
        <w:rPr>
          <w:rFonts w:ascii="Book Antiqua" w:hAnsi="Book Antiqua"/>
          <w:sz w:val="24"/>
          <w:szCs w:val="24"/>
        </w:rPr>
        <w:fldChar w:fldCharType="separate"/>
      </w:r>
      <w:r w:rsidRPr="001B7845">
        <w:rPr>
          <w:rFonts w:ascii="Book Antiqua" w:hAnsi="Book Antiqua"/>
          <w:noProof/>
          <w:sz w:val="24"/>
          <w:szCs w:val="24"/>
          <w:vertAlign w:val="superscript"/>
        </w:rPr>
        <w:t>[31]</w:t>
      </w:r>
      <w:r w:rsidRPr="001B7845">
        <w:rPr>
          <w:rFonts w:ascii="Book Antiqua" w:hAnsi="Book Antiqua"/>
          <w:sz w:val="24"/>
          <w:szCs w:val="24"/>
        </w:rPr>
        <w:fldChar w:fldCharType="end"/>
      </w:r>
      <w:r w:rsidRPr="001B7845">
        <w:rPr>
          <w:rFonts w:ascii="Book Antiqua" w:hAnsi="Book Antiqua"/>
          <w:sz w:val="24"/>
          <w:szCs w:val="24"/>
        </w:rPr>
        <w:t xml:space="preserve">. Therefore, treating physicians should note that renal dysfunction </w:t>
      </w:r>
      <w:r w:rsidRPr="001B7845">
        <w:rPr>
          <w:rFonts w:ascii="Book Antiqua" w:hAnsi="Book Antiqua"/>
          <w:sz w:val="24"/>
          <w:szCs w:val="24"/>
        </w:rPr>
        <w:lastRenderedPageBreak/>
        <w:t xml:space="preserve">may affect the value of acylcarnitine, when the latter is used as a biomarker for the early diagnosis of HCC. In addition, tumor markers are typically used for the diagnosis and </w:t>
      </w:r>
      <w:r w:rsidR="000504CA" w:rsidRPr="001B7845">
        <w:rPr>
          <w:rFonts w:ascii="Book Antiqua" w:hAnsi="Book Antiqua"/>
          <w:sz w:val="24"/>
          <w:szCs w:val="24"/>
        </w:rPr>
        <w:t xml:space="preserve">anti-tumor </w:t>
      </w:r>
      <w:r w:rsidRPr="001B7845">
        <w:rPr>
          <w:rFonts w:ascii="Book Antiqua" w:hAnsi="Book Antiqua"/>
          <w:sz w:val="24"/>
          <w:szCs w:val="24"/>
        </w:rPr>
        <w:t>effect</w:t>
      </w:r>
      <w:r w:rsidR="00FE089F" w:rsidRPr="001B7845">
        <w:rPr>
          <w:rFonts w:ascii="Book Antiqua" w:hAnsi="Book Antiqua"/>
          <w:sz w:val="24"/>
          <w:szCs w:val="24"/>
        </w:rPr>
        <w:t xml:space="preserve"> of </w:t>
      </w:r>
      <w:r w:rsidR="000504CA" w:rsidRPr="001B7845">
        <w:rPr>
          <w:rFonts w:ascii="Book Antiqua" w:hAnsi="Book Antiqua"/>
          <w:sz w:val="24"/>
          <w:szCs w:val="24"/>
        </w:rPr>
        <w:t>treatment</w:t>
      </w:r>
      <w:r w:rsidR="00FE089F" w:rsidRPr="001B7845">
        <w:rPr>
          <w:rFonts w:ascii="Book Antiqua" w:hAnsi="Book Antiqua"/>
          <w:sz w:val="24"/>
          <w:szCs w:val="24"/>
        </w:rPr>
        <w:t>.</w:t>
      </w:r>
      <w:r w:rsidRPr="001B7845">
        <w:rPr>
          <w:rFonts w:ascii="Book Antiqua" w:hAnsi="Book Antiqua"/>
          <w:sz w:val="24"/>
          <w:szCs w:val="24"/>
        </w:rPr>
        <w:t xml:space="preserve"> Thus far, it has not been clarified whether acylcarnitine is a useful biomarker for the effectiveness of treatment in non-SH HCC, and future studies should address this.</w:t>
      </w:r>
    </w:p>
    <w:p w14:paraId="56644A05" w14:textId="21832DD6" w:rsidR="00582545" w:rsidRPr="001B7845" w:rsidRDefault="00582545" w:rsidP="001B7845">
      <w:pPr>
        <w:spacing w:line="360" w:lineRule="auto"/>
        <w:ind w:firstLineChars="100" w:firstLine="240"/>
        <w:rPr>
          <w:rFonts w:ascii="Book Antiqua" w:hAnsi="Book Antiqua"/>
          <w:sz w:val="24"/>
          <w:szCs w:val="24"/>
        </w:rPr>
      </w:pPr>
      <w:r w:rsidRPr="001B7845">
        <w:rPr>
          <w:rFonts w:ascii="Book Antiqua" w:hAnsi="Book Antiqua"/>
          <w:sz w:val="24"/>
          <w:szCs w:val="24"/>
        </w:rPr>
        <w:t>In conclusion, a low level of acylcarnitine is an independent early diagnostic biomarker for non-SH HCC. Moreover, the level of AC2 is associated with that of VEGF. Based on these findings, we anticipate that the development of new diagnostic approaches for HCC may involve acylcarnitine.</w:t>
      </w:r>
    </w:p>
    <w:p w14:paraId="6078779C" w14:textId="77777777" w:rsidR="00582545" w:rsidRPr="001B7845" w:rsidRDefault="00582545" w:rsidP="001B7845">
      <w:pPr>
        <w:spacing w:line="360" w:lineRule="auto"/>
        <w:rPr>
          <w:rFonts w:ascii="Book Antiqua" w:hAnsi="Book Antiqua"/>
          <w:sz w:val="24"/>
          <w:szCs w:val="24"/>
        </w:rPr>
      </w:pPr>
    </w:p>
    <w:p w14:paraId="525C4D75" w14:textId="279BC29A" w:rsidR="00FD6BB8" w:rsidRPr="001B7845" w:rsidRDefault="00704E1E" w:rsidP="001B7845">
      <w:pPr>
        <w:spacing w:line="360" w:lineRule="auto"/>
        <w:rPr>
          <w:rFonts w:ascii="Book Antiqua" w:hAnsi="Book Antiqua"/>
          <w:b/>
          <w:sz w:val="24"/>
          <w:szCs w:val="24"/>
        </w:rPr>
      </w:pPr>
      <w:r w:rsidRPr="001B7845">
        <w:rPr>
          <w:rFonts w:ascii="Book Antiqua" w:hAnsi="Book Antiqua"/>
          <w:b/>
          <w:sz w:val="24"/>
          <w:szCs w:val="24"/>
        </w:rPr>
        <w:t>ACKNOWLEDG</w:t>
      </w:r>
      <w:r w:rsidR="00164517" w:rsidRPr="001B7845">
        <w:rPr>
          <w:rFonts w:ascii="Book Antiqua" w:hAnsi="Book Antiqua"/>
          <w:b/>
          <w:sz w:val="24"/>
          <w:szCs w:val="24"/>
        </w:rPr>
        <w:t>E</w:t>
      </w:r>
      <w:r w:rsidRPr="001B7845">
        <w:rPr>
          <w:rFonts w:ascii="Book Antiqua" w:hAnsi="Book Antiqua"/>
          <w:b/>
          <w:sz w:val="24"/>
          <w:szCs w:val="24"/>
        </w:rPr>
        <w:t>MENTS</w:t>
      </w:r>
    </w:p>
    <w:p w14:paraId="3A145C3E" w14:textId="77777777" w:rsidR="00FD6BB8" w:rsidRPr="001B7845" w:rsidRDefault="00FD6BB8" w:rsidP="001B7845">
      <w:pPr>
        <w:spacing w:line="360" w:lineRule="auto"/>
        <w:rPr>
          <w:rFonts w:ascii="Book Antiqua" w:hAnsi="Book Antiqua"/>
          <w:sz w:val="24"/>
          <w:szCs w:val="24"/>
        </w:rPr>
      </w:pPr>
      <w:r w:rsidRPr="001B7845">
        <w:rPr>
          <w:rFonts w:ascii="Book Antiqua" w:hAnsi="Book Antiqua"/>
          <w:sz w:val="24"/>
          <w:szCs w:val="24"/>
        </w:rPr>
        <w:t xml:space="preserve">This work was completed with the help of Ms. Yoshie </w:t>
      </w:r>
      <w:proofErr w:type="spellStart"/>
      <w:r w:rsidRPr="001B7845">
        <w:rPr>
          <w:rFonts w:ascii="Book Antiqua" w:hAnsi="Book Antiqua"/>
          <w:sz w:val="24"/>
          <w:szCs w:val="24"/>
        </w:rPr>
        <w:t>Nakai</w:t>
      </w:r>
      <w:proofErr w:type="spellEnd"/>
      <w:r w:rsidRPr="001B7845">
        <w:rPr>
          <w:rFonts w:ascii="Book Antiqua" w:hAnsi="Book Antiqua"/>
          <w:sz w:val="24"/>
          <w:szCs w:val="24"/>
        </w:rPr>
        <w:t>.</w:t>
      </w:r>
    </w:p>
    <w:p w14:paraId="3A238F17" w14:textId="7691B22C" w:rsidR="00FD6BB8" w:rsidRPr="001B7845" w:rsidRDefault="00FD6BB8" w:rsidP="001B7845">
      <w:pPr>
        <w:spacing w:line="360" w:lineRule="auto"/>
        <w:rPr>
          <w:rFonts w:ascii="Book Antiqua" w:hAnsi="Book Antiqua"/>
          <w:sz w:val="24"/>
          <w:szCs w:val="24"/>
        </w:rPr>
      </w:pPr>
    </w:p>
    <w:p w14:paraId="7C44CF7F" w14:textId="5E548AD7" w:rsidR="00222887" w:rsidRPr="001B7845" w:rsidRDefault="00222887" w:rsidP="001B7845">
      <w:pPr>
        <w:spacing w:line="360" w:lineRule="auto"/>
        <w:rPr>
          <w:rFonts w:ascii="Book Antiqua" w:hAnsi="Book Antiqua"/>
          <w:b/>
          <w:bCs/>
          <w:sz w:val="24"/>
          <w:szCs w:val="24"/>
        </w:rPr>
      </w:pPr>
      <w:r w:rsidRPr="001B7845">
        <w:rPr>
          <w:rFonts w:ascii="Book Antiqua" w:hAnsi="Book Antiqua"/>
          <w:b/>
          <w:bCs/>
          <w:sz w:val="24"/>
          <w:szCs w:val="24"/>
        </w:rPr>
        <w:t>ARTICLE HIGHLIGHTS</w:t>
      </w:r>
    </w:p>
    <w:p w14:paraId="76D923E2" w14:textId="77777777"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background</w:t>
      </w:r>
    </w:p>
    <w:p w14:paraId="435BA1E4" w14:textId="77777777" w:rsidR="00222887" w:rsidRPr="001B7845" w:rsidRDefault="00222887" w:rsidP="001B7845">
      <w:pPr>
        <w:spacing w:line="360" w:lineRule="auto"/>
        <w:rPr>
          <w:rFonts w:ascii="Book Antiqua" w:hAnsi="Book Antiqua"/>
          <w:sz w:val="24"/>
          <w:szCs w:val="24"/>
        </w:rPr>
      </w:pPr>
    </w:p>
    <w:p w14:paraId="034292E9" w14:textId="0A1178FA" w:rsidR="00222887" w:rsidRPr="001B7845" w:rsidRDefault="00222887" w:rsidP="001B7845">
      <w:pPr>
        <w:spacing w:line="360" w:lineRule="auto"/>
        <w:rPr>
          <w:rFonts w:ascii="Book Antiqua" w:hAnsi="Book Antiqua"/>
          <w:sz w:val="24"/>
          <w:szCs w:val="24"/>
        </w:rPr>
      </w:pPr>
      <w:r w:rsidRPr="001B7845">
        <w:rPr>
          <w:rFonts w:ascii="Book Antiqua" w:hAnsi="Book Antiqua"/>
          <w:sz w:val="24"/>
          <w:szCs w:val="24"/>
        </w:rPr>
        <w:t xml:space="preserve">Although numerous biomarkers, including </w:t>
      </w:r>
      <w:r w:rsidR="00164517" w:rsidRPr="001B7845">
        <w:rPr>
          <w:rFonts w:ascii="Book Antiqua" w:hAnsi="Book Antiqua"/>
          <w:sz w:val="24"/>
          <w:szCs w:val="24"/>
        </w:rPr>
        <w:t>α-fetoprotein</w:t>
      </w:r>
      <w:r w:rsidR="00164517" w:rsidRPr="001B7845" w:rsidDel="007069F3">
        <w:rPr>
          <w:rFonts w:ascii="Book Antiqua" w:hAnsi="Book Antiqua"/>
          <w:sz w:val="24"/>
          <w:szCs w:val="24"/>
        </w:rPr>
        <w:t xml:space="preserve"> </w:t>
      </w:r>
      <w:r w:rsidR="00164517" w:rsidRPr="001B7845">
        <w:rPr>
          <w:rFonts w:ascii="Book Antiqua" w:hAnsi="Book Antiqua"/>
          <w:sz w:val="24"/>
          <w:szCs w:val="24"/>
        </w:rPr>
        <w:t>(AFP)</w:t>
      </w:r>
      <w:r w:rsidRPr="001B7845">
        <w:rPr>
          <w:rFonts w:ascii="Book Antiqua" w:hAnsi="Book Antiqua"/>
          <w:sz w:val="24"/>
          <w:szCs w:val="24"/>
        </w:rPr>
        <w:t xml:space="preserve">, </w:t>
      </w:r>
      <w:r w:rsidR="00164517" w:rsidRPr="001B7845">
        <w:rPr>
          <w:rFonts w:ascii="Book Antiqua" w:hAnsi="Book Antiqua"/>
          <w:sz w:val="24"/>
          <w:szCs w:val="24"/>
        </w:rPr>
        <w:t>des-γ-carboxy prothrombin</w:t>
      </w:r>
      <w:r w:rsidRPr="001B7845">
        <w:rPr>
          <w:rFonts w:ascii="Book Antiqua" w:hAnsi="Book Antiqua"/>
          <w:sz w:val="24"/>
          <w:szCs w:val="24"/>
        </w:rPr>
        <w:t>, and AFP-L3%</w:t>
      </w:r>
      <w:r w:rsidR="00E71582" w:rsidRPr="001B7845">
        <w:rPr>
          <w:rFonts w:ascii="Book Antiqua" w:hAnsi="Book Antiqua"/>
          <w:sz w:val="24"/>
          <w:szCs w:val="24"/>
        </w:rPr>
        <w:t>,</w:t>
      </w:r>
      <w:r w:rsidRPr="001B7845">
        <w:rPr>
          <w:rFonts w:ascii="Book Antiqua" w:hAnsi="Book Antiqua"/>
          <w:sz w:val="24"/>
          <w:szCs w:val="24"/>
        </w:rPr>
        <w:t xml:space="preserve"> have been developed for </w:t>
      </w:r>
      <w:r w:rsidR="00E71582" w:rsidRPr="001B7845">
        <w:rPr>
          <w:rFonts w:ascii="Book Antiqua" w:hAnsi="Book Antiqua"/>
          <w:sz w:val="24"/>
          <w:szCs w:val="24"/>
        </w:rPr>
        <w:t>e</w:t>
      </w:r>
      <w:r w:rsidRPr="001B7845">
        <w:rPr>
          <w:rFonts w:ascii="Book Antiqua" w:hAnsi="Book Antiqua"/>
          <w:sz w:val="24"/>
          <w:szCs w:val="24"/>
        </w:rPr>
        <w:t xml:space="preserve">arly diagnosis of </w:t>
      </w:r>
      <w:r w:rsidR="00164517" w:rsidRPr="001B7845">
        <w:rPr>
          <w:rFonts w:ascii="Book Antiqua" w:hAnsi="Book Antiqua"/>
          <w:sz w:val="24"/>
          <w:szCs w:val="24"/>
        </w:rPr>
        <w:t>hepatocellular carcinoma (HCC)</w:t>
      </w:r>
      <w:r w:rsidRPr="001B7845">
        <w:rPr>
          <w:rFonts w:ascii="Book Antiqua" w:hAnsi="Book Antiqua"/>
          <w:sz w:val="24"/>
          <w:szCs w:val="24"/>
        </w:rPr>
        <w:t>, they are not useful in the early diagnosis of</w:t>
      </w:r>
      <w:r w:rsidR="002F7D4E" w:rsidRPr="001B7845">
        <w:rPr>
          <w:rFonts w:ascii="Book Antiqua" w:hAnsi="Book Antiqua"/>
          <w:sz w:val="24"/>
          <w:szCs w:val="24"/>
        </w:rPr>
        <w:t xml:space="preserve"> HCC</w:t>
      </w:r>
      <w:r w:rsidRPr="001B7845">
        <w:rPr>
          <w:rFonts w:ascii="Book Antiqua" w:hAnsi="Book Antiqua"/>
          <w:sz w:val="24"/>
          <w:szCs w:val="24"/>
        </w:rPr>
        <w:t>.</w:t>
      </w:r>
    </w:p>
    <w:p w14:paraId="400F312D" w14:textId="77777777" w:rsidR="00EC2644" w:rsidRPr="001B7845" w:rsidRDefault="00EC2644" w:rsidP="001B7845">
      <w:pPr>
        <w:spacing w:line="360" w:lineRule="auto"/>
        <w:rPr>
          <w:rFonts w:ascii="Book Antiqua" w:hAnsi="Book Antiqua"/>
          <w:sz w:val="24"/>
          <w:szCs w:val="24"/>
        </w:rPr>
      </w:pPr>
    </w:p>
    <w:p w14:paraId="2C0AA739" w14:textId="0F9E1EC5"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motivation</w:t>
      </w:r>
    </w:p>
    <w:p w14:paraId="6645154C" w14:textId="6CDB1A20" w:rsidR="00222887" w:rsidRPr="001B7845" w:rsidRDefault="00222887" w:rsidP="001B7845">
      <w:pPr>
        <w:spacing w:line="360" w:lineRule="auto"/>
        <w:rPr>
          <w:rFonts w:ascii="Book Antiqua" w:hAnsi="Book Antiqua"/>
          <w:sz w:val="24"/>
          <w:szCs w:val="24"/>
        </w:rPr>
      </w:pPr>
      <w:r w:rsidRPr="001B7845">
        <w:rPr>
          <w:rFonts w:ascii="Book Antiqua" w:hAnsi="Book Antiqua"/>
          <w:sz w:val="24"/>
          <w:szCs w:val="24"/>
        </w:rPr>
        <w:t xml:space="preserve">The fatty acid metabolic pathways in the carnitine cycle may differ between </w:t>
      </w:r>
      <w:r w:rsidR="00164517" w:rsidRPr="001B7845">
        <w:rPr>
          <w:rFonts w:ascii="Book Antiqua" w:hAnsi="Book Antiqua"/>
          <w:sz w:val="24"/>
          <w:szCs w:val="24"/>
        </w:rPr>
        <w:t>steatohepatitis (SH)</w:t>
      </w:r>
      <w:r w:rsidRPr="001B7845">
        <w:rPr>
          <w:rFonts w:ascii="Book Antiqua" w:hAnsi="Book Antiqua"/>
          <w:sz w:val="24"/>
          <w:szCs w:val="24"/>
        </w:rPr>
        <w:t xml:space="preserve"> HCC and non-SH HCC.</w:t>
      </w:r>
    </w:p>
    <w:p w14:paraId="48729590" w14:textId="77777777" w:rsidR="002F7D4E" w:rsidRPr="001B7845" w:rsidRDefault="002F7D4E" w:rsidP="001B7845">
      <w:pPr>
        <w:spacing w:line="360" w:lineRule="auto"/>
        <w:rPr>
          <w:rFonts w:ascii="Book Antiqua" w:hAnsi="Book Antiqua"/>
          <w:sz w:val="24"/>
          <w:szCs w:val="24"/>
        </w:rPr>
      </w:pPr>
    </w:p>
    <w:p w14:paraId="27259088" w14:textId="0144D380"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objectives</w:t>
      </w:r>
    </w:p>
    <w:p w14:paraId="399E3442" w14:textId="1F57B2AD" w:rsidR="002F7D4E" w:rsidRPr="001B7845" w:rsidRDefault="002F7D4E" w:rsidP="001B7845">
      <w:pPr>
        <w:spacing w:line="360" w:lineRule="auto"/>
        <w:rPr>
          <w:rFonts w:ascii="Book Antiqua" w:hAnsi="Book Antiqua"/>
          <w:sz w:val="24"/>
          <w:szCs w:val="24"/>
        </w:rPr>
      </w:pPr>
      <w:r w:rsidRPr="001B7845">
        <w:rPr>
          <w:rFonts w:ascii="Book Antiqua" w:hAnsi="Book Antiqua"/>
          <w:sz w:val="24"/>
          <w:szCs w:val="24"/>
        </w:rPr>
        <w:t>This study aimed to investigate the usefulness of acylcarnitine as a biomarker for the early diagnosis of HCC in non-SH patients.</w:t>
      </w:r>
    </w:p>
    <w:p w14:paraId="08FC034A" w14:textId="77777777" w:rsidR="002F7D4E" w:rsidRPr="001B7845" w:rsidRDefault="002F7D4E" w:rsidP="001B7845">
      <w:pPr>
        <w:spacing w:line="360" w:lineRule="auto"/>
        <w:rPr>
          <w:rFonts w:ascii="Book Antiqua" w:hAnsi="Book Antiqua"/>
          <w:sz w:val="24"/>
          <w:szCs w:val="24"/>
        </w:rPr>
      </w:pPr>
    </w:p>
    <w:p w14:paraId="48F2ED03" w14:textId="77777777"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methods</w:t>
      </w:r>
    </w:p>
    <w:p w14:paraId="55AAA2C1" w14:textId="47227B3A" w:rsidR="002F7D4E" w:rsidRPr="001B7845" w:rsidRDefault="002F7D4E" w:rsidP="001B7845">
      <w:pPr>
        <w:spacing w:line="360" w:lineRule="auto"/>
        <w:rPr>
          <w:rFonts w:ascii="Book Antiqua" w:hAnsi="Book Antiqua"/>
          <w:sz w:val="24"/>
          <w:szCs w:val="24"/>
        </w:rPr>
      </w:pPr>
      <w:r w:rsidRPr="001B7845">
        <w:rPr>
          <w:rFonts w:ascii="Book Antiqua" w:hAnsi="Book Antiqua"/>
          <w:sz w:val="24"/>
          <w:szCs w:val="24"/>
        </w:rPr>
        <w:t xml:space="preserve">Thirty-three non-SH patients (14 with HCC and 19 without HCC) were enrolled in this study. Blood samples were obtained from patients at the time of admission. The levels of acylcarnitine and </w:t>
      </w:r>
      <w:proofErr w:type="spellStart"/>
      <w:r w:rsidRPr="001B7845">
        <w:rPr>
          <w:rFonts w:ascii="Book Antiqua" w:hAnsi="Book Antiqua"/>
          <w:sz w:val="24"/>
          <w:szCs w:val="24"/>
        </w:rPr>
        <w:t>acetylcarnitine</w:t>
      </w:r>
      <w:proofErr w:type="spellEnd"/>
      <w:r w:rsidRPr="001B7845">
        <w:rPr>
          <w:rFonts w:ascii="Book Antiqua" w:hAnsi="Book Antiqua"/>
          <w:sz w:val="24"/>
          <w:szCs w:val="24"/>
        </w:rPr>
        <w:t xml:space="preserve"> in the serum were determined </w:t>
      </w:r>
      <w:r w:rsidR="00321BBC" w:rsidRPr="001B7845">
        <w:rPr>
          <w:rFonts w:ascii="Book Antiqua" w:hAnsi="Book Antiqua"/>
          <w:sz w:val="24"/>
          <w:szCs w:val="24"/>
        </w:rPr>
        <w:t>using</w:t>
      </w:r>
      <w:r w:rsidRPr="001B7845">
        <w:rPr>
          <w:rFonts w:ascii="Book Antiqua" w:hAnsi="Book Antiqua"/>
          <w:sz w:val="24"/>
          <w:szCs w:val="24"/>
        </w:rPr>
        <w:t xml:space="preserve"> tandem mass spectrometry. Univariate and multivariate analyses were used to determine early diagnostic factors of HCC.</w:t>
      </w:r>
    </w:p>
    <w:p w14:paraId="2D6DF390" w14:textId="77777777" w:rsidR="002F7D4E" w:rsidRPr="001B7845" w:rsidRDefault="002F7D4E" w:rsidP="001B7845">
      <w:pPr>
        <w:spacing w:line="360" w:lineRule="auto"/>
        <w:rPr>
          <w:rFonts w:ascii="Book Antiqua" w:hAnsi="Book Antiqua"/>
          <w:sz w:val="24"/>
          <w:szCs w:val="24"/>
        </w:rPr>
      </w:pPr>
    </w:p>
    <w:p w14:paraId="5B7AE7B3" w14:textId="77777777"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results</w:t>
      </w:r>
    </w:p>
    <w:p w14:paraId="376FB8AC" w14:textId="36F9217C" w:rsidR="002F7D4E" w:rsidRPr="001B7845" w:rsidRDefault="002F7D4E" w:rsidP="001B7845">
      <w:pPr>
        <w:spacing w:line="360" w:lineRule="auto"/>
        <w:rPr>
          <w:rFonts w:ascii="Book Antiqua" w:hAnsi="Book Antiqua"/>
          <w:sz w:val="24"/>
          <w:szCs w:val="24"/>
        </w:rPr>
      </w:pPr>
      <w:r w:rsidRPr="001B7845">
        <w:rPr>
          <w:rFonts w:ascii="Book Antiqua" w:hAnsi="Book Antiqua"/>
          <w:sz w:val="24"/>
          <w:szCs w:val="24"/>
        </w:rPr>
        <w:t xml:space="preserve">The level of acylcarnitine was significantly lower in non-SH patients with HCC </w:t>
      </w:r>
      <w:r w:rsidR="00321BBC" w:rsidRPr="001B7845">
        <w:rPr>
          <w:rFonts w:ascii="Book Antiqua" w:hAnsi="Book Antiqua"/>
          <w:sz w:val="24"/>
          <w:szCs w:val="24"/>
        </w:rPr>
        <w:t>compared with</w:t>
      </w:r>
      <w:r w:rsidRPr="001B7845">
        <w:rPr>
          <w:rFonts w:ascii="Book Antiqua" w:hAnsi="Book Antiqua"/>
          <w:sz w:val="24"/>
          <w:szCs w:val="24"/>
        </w:rPr>
        <w:t xml:space="preserve"> those without HCC (</w:t>
      </w:r>
      <w:r w:rsidRPr="001B7845">
        <w:rPr>
          <w:rFonts w:ascii="Book Antiqua" w:hAnsi="Book Antiqua"/>
          <w:i/>
          <w:iCs/>
          <w:sz w:val="24"/>
          <w:szCs w:val="24"/>
        </w:rPr>
        <w:t>P</w:t>
      </w:r>
      <w:r w:rsidRPr="001B7845">
        <w:rPr>
          <w:rFonts w:ascii="Book Antiqua" w:hAnsi="Book Antiqua"/>
          <w:sz w:val="24"/>
          <w:szCs w:val="24"/>
        </w:rPr>
        <w:t xml:space="preserve"> &lt; 0.05). The multivariate analysis showed that a low level of acylcarnitine was the only independent factor for the early diagnosis of HCC.</w:t>
      </w:r>
    </w:p>
    <w:p w14:paraId="797187DC" w14:textId="77777777" w:rsidR="002F7D4E" w:rsidRPr="001B7845" w:rsidRDefault="002F7D4E" w:rsidP="001B7845">
      <w:pPr>
        <w:spacing w:line="360" w:lineRule="auto"/>
        <w:rPr>
          <w:rFonts w:ascii="Book Antiqua" w:hAnsi="Book Antiqua"/>
          <w:sz w:val="24"/>
          <w:szCs w:val="24"/>
        </w:rPr>
      </w:pPr>
    </w:p>
    <w:p w14:paraId="47E751C4" w14:textId="77777777"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conclusions</w:t>
      </w:r>
    </w:p>
    <w:p w14:paraId="30DD2EBC" w14:textId="06922EAC" w:rsidR="00DB1F4D" w:rsidRPr="001B7845" w:rsidRDefault="00EC2644" w:rsidP="001B7845">
      <w:pPr>
        <w:spacing w:line="360" w:lineRule="auto"/>
        <w:rPr>
          <w:rFonts w:ascii="Book Antiqua" w:hAnsi="Book Antiqua"/>
          <w:sz w:val="24"/>
          <w:szCs w:val="24"/>
        </w:rPr>
      </w:pPr>
      <w:r w:rsidRPr="001B7845">
        <w:rPr>
          <w:rFonts w:ascii="Book Antiqua" w:hAnsi="Book Antiqua"/>
          <w:sz w:val="24"/>
          <w:szCs w:val="24"/>
        </w:rPr>
        <w:t xml:space="preserve">A low level of acylcarnitine is an independent early diagnostic biomarker for non-SH HCC. Moreover, the level of </w:t>
      </w:r>
      <w:proofErr w:type="spellStart"/>
      <w:r w:rsidR="00164517" w:rsidRPr="001B7845">
        <w:rPr>
          <w:rFonts w:ascii="Book Antiqua" w:hAnsi="Book Antiqua"/>
          <w:sz w:val="24"/>
          <w:szCs w:val="24"/>
        </w:rPr>
        <w:t>acetylcarnitine</w:t>
      </w:r>
      <w:proofErr w:type="spellEnd"/>
      <w:r w:rsidRPr="001B7845">
        <w:rPr>
          <w:rFonts w:ascii="Book Antiqua" w:hAnsi="Book Antiqua"/>
          <w:sz w:val="24"/>
          <w:szCs w:val="24"/>
        </w:rPr>
        <w:t xml:space="preserve"> is associated with that of VEGF.</w:t>
      </w:r>
    </w:p>
    <w:p w14:paraId="74DAA5B2" w14:textId="77777777" w:rsidR="00EC2644" w:rsidRPr="001B7845" w:rsidRDefault="00EC2644" w:rsidP="001B7845">
      <w:pPr>
        <w:spacing w:line="360" w:lineRule="auto"/>
        <w:rPr>
          <w:rFonts w:ascii="Book Antiqua" w:hAnsi="Book Antiqua"/>
          <w:sz w:val="24"/>
          <w:szCs w:val="24"/>
        </w:rPr>
      </w:pPr>
    </w:p>
    <w:p w14:paraId="4E6D3440" w14:textId="66FF1469" w:rsidR="00222887" w:rsidRPr="001B7845" w:rsidRDefault="00222887" w:rsidP="001B7845">
      <w:pPr>
        <w:spacing w:line="360" w:lineRule="auto"/>
        <w:rPr>
          <w:rFonts w:ascii="Book Antiqua" w:hAnsi="Book Antiqua"/>
          <w:b/>
          <w:bCs/>
          <w:i/>
          <w:iCs/>
          <w:sz w:val="24"/>
          <w:szCs w:val="24"/>
        </w:rPr>
      </w:pPr>
      <w:r w:rsidRPr="001B7845">
        <w:rPr>
          <w:rFonts w:ascii="Book Antiqua" w:hAnsi="Book Antiqua"/>
          <w:b/>
          <w:bCs/>
          <w:i/>
          <w:iCs/>
          <w:sz w:val="24"/>
          <w:szCs w:val="24"/>
        </w:rPr>
        <w:t>Research perspectives</w:t>
      </w:r>
    </w:p>
    <w:p w14:paraId="584243F7" w14:textId="3480ADEA" w:rsidR="00DB1F4D" w:rsidRPr="001B7845" w:rsidRDefault="00EC2644" w:rsidP="001B7845">
      <w:pPr>
        <w:spacing w:line="360" w:lineRule="auto"/>
        <w:rPr>
          <w:rFonts w:ascii="Book Antiqua" w:hAnsi="Book Antiqua"/>
          <w:sz w:val="24"/>
          <w:szCs w:val="24"/>
        </w:rPr>
      </w:pPr>
      <w:r w:rsidRPr="001B7845">
        <w:rPr>
          <w:rFonts w:ascii="Book Antiqua" w:hAnsi="Book Antiqua"/>
          <w:sz w:val="24"/>
          <w:szCs w:val="24"/>
        </w:rPr>
        <w:lastRenderedPageBreak/>
        <w:t>We anticipate that the development of new diagnostic approaches for HCC may involve acylcarnitine.</w:t>
      </w:r>
    </w:p>
    <w:p w14:paraId="37F61B34" w14:textId="77777777" w:rsidR="00EC2644" w:rsidRPr="001B7845" w:rsidRDefault="00EC2644" w:rsidP="001B7845">
      <w:pPr>
        <w:spacing w:line="360" w:lineRule="auto"/>
        <w:rPr>
          <w:rFonts w:ascii="Book Antiqua" w:hAnsi="Book Antiqua"/>
          <w:sz w:val="24"/>
          <w:szCs w:val="24"/>
        </w:rPr>
      </w:pPr>
    </w:p>
    <w:p w14:paraId="013533A9" w14:textId="3239EC23" w:rsidR="00FD6BB8" w:rsidRPr="001B7845" w:rsidRDefault="0066550A" w:rsidP="001B7845">
      <w:pPr>
        <w:spacing w:line="360" w:lineRule="auto"/>
        <w:rPr>
          <w:rFonts w:ascii="Book Antiqua" w:hAnsi="Book Antiqua"/>
          <w:b/>
          <w:sz w:val="24"/>
          <w:szCs w:val="24"/>
        </w:rPr>
      </w:pPr>
      <w:r w:rsidRPr="001B7845">
        <w:rPr>
          <w:rFonts w:ascii="Book Antiqua" w:hAnsi="Book Antiqua"/>
          <w:b/>
          <w:sz w:val="24"/>
          <w:szCs w:val="24"/>
        </w:rPr>
        <w:t>REFERENCES</w:t>
      </w:r>
    </w:p>
    <w:p w14:paraId="6D67208C"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 </w:t>
      </w:r>
      <w:proofErr w:type="spellStart"/>
      <w:r w:rsidRPr="001B7845">
        <w:rPr>
          <w:rFonts w:ascii="Book Antiqua" w:hAnsi="Book Antiqua"/>
          <w:b/>
          <w:sz w:val="24"/>
          <w:szCs w:val="24"/>
        </w:rPr>
        <w:t>Llovet</w:t>
      </w:r>
      <w:proofErr w:type="spellEnd"/>
      <w:r w:rsidRPr="001B7845">
        <w:rPr>
          <w:rFonts w:ascii="Book Antiqua" w:hAnsi="Book Antiqua"/>
          <w:b/>
          <w:sz w:val="24"/>
          <w:szCs w:val="24"/>
        </w:rPr>
        <w:t xml:space="preserve"> JM</w:t>
      </w:r>
      <w:r w:rsidRPr="001B7845">
        <w:rPr>
          <w:rFonts w:ascii="Book Antiqua" w:hAnsi="Book Antiqua"/>
          <w:sz w:val="24"/>
          <w:szCs w:val="24"/>
        </w:rPr>
        <w:t xml:space="preserve">, Zucman-Rossi J, </w:t>
      </w:r>
      <w:proofErr w:type="spellStart"/>
      <w:r w:rsidRPr="001B7845">
        <w:rPr>
          <w:rFonts w:ascii="Book Antiqua" w:hAnsi="Book Antiqua"/>
          <w:sz w:val="24"/>
          <w:szCs w:val="24"/>
        </w:rPr>
        <w:t>Pikarsky</w:t>
      </w:r>
      <w:proofErr w:type="spellEnd"/>
      <w:r w:rsidRPr="001B7845">
        <w:rPr>
          <w:rFonts w:ascii="Book Antiqua" w:hAnsi="Book Antiqua"/>
          <w:sz w:val="24"/>
          <w:szCs w:val="24"/>
        </w:rPr>
        <w:t xml:space="preserve"> E, </w:t>
      </w:r>
      <w:proofErr w:type="spellStart"/>
      <w:r w:rsidRPr="001B7845">
        <w:rPr>
          <w:rFonts w:ascii="Book Antiqua" w:hAnsi="Book Antiqua"/>
          <w:sz w:val="24"/>
          <w:szCs w:val="24"/>
        </w:rPr>
        <w:t>Sangro</w:t>
      </w:r>
      <w:proofErr w:type="spellEnd"/>
      <w:r w:rsidRPr="001B7845">
        <w:rPr>
          <w:rFonts w:ascii="Book Antiqua" w:hAnsi="Book Antiqua"/>
          <w:sz w:val="24"/>
          <w:szCs w:val="24"/>
        </w:rPr>
        <w:t xml:space="preserve"> B, Schwartz M, Sherman M, Gores G. Hepatocellular carcinoma. </w:t>
      </w:r>
      <w:r w:rsidRPr="001B7845">
        <w:rPr>
          <w:rFonts w:ascii="Book Antiqua" w:hAnsi="Book Antiqua"/>
          <w:i/>
          <w:sz w:val="24"/>
          <w:szCs w:val="24"/>
        </w:rPr>
        <w:t>Nat Rev Dis Primers</w:t>
      </w:r>
      <w:r w:rsidRPr="001B7845">
        <w:rPr>
          <w:rFonts w:ascii="Book Antiqua" w:hAnsi="Book Antiqua"/>
          <w:sz w:val="24"/>
          <w:szCs w:val="24"/>
        </w:rPr>
        <w:t xml:space="preserve"> 2016; </w:t>
      </w:r>
      <w:r w:rsidRPr="001B7845">
        <w:rPr>
          <w:rFonts w:ascii="Book Antiqua" w:hAnsi="Book Antiqua"/>
          <w:b/>
          <w:sz w:val="24"/>
          <w:szCs w:val="24"/>
        </w:rPr>
        <w:t>2</w:t>
      </w:r>
      <w:r w:rsidRPr="001B7845">
        <w:rPr>
          <w:rFonts w:ascii="Book Antiqua" w:hAnsi="Book Antiqua"/>
          <w:sz w:val="24"/>
          <w:szCs w:val="24"/>
        </w:rPr>
        <w:t>: 16018 [PMID: 27158749 DOI: 10.1038/nrdp.2016.18]</w:t>
      </w:r>
    </w:p>
    <w:p w14:paraId="2858857C"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 </w:t>
      </w:r>
      <w:r w:rsidRPr="001B7845">
        <w:rPr>
          <w:rFonts w:ascii="Book Antiqua" w:hAnsi="Book Antiqua"/>
          <w:b/>
          <w:sz w:val="24"/>
          <w:szCs w:val="24"/>
        </w:rPr>
        <w:t>Zhu RX</w:t>
      </w:r>
      <w:r w:rsidRPr="001B7845">
        <w:rPr>
          <w:rFonts w:ascii="Book Antiqua" w:hAnsi="Book Antiqua"/>
          <w:sz w:val="24"/>
          <w:szCs w:val="24"/>
        </w:rPr>
        <w:t xml:space="preserve">, </w:t>
      </w:r>
      <w:proofErr w:type="spellStart"/>
      <w:r w:rsidRPr="001B7845">
        <w:rPr>
          <w:rFonts w:ascii="Book Antiqua" w:hAnsi="Book Antiqua"/>
          <w:sz w:val="24"/>
          <w:szCs w:val="24"/>
        </w:rPr>
        <w:t>Seto</w:t>
      </w:r>
      <w:proofErr w:type="spellEnd"/>
      <w:r w:rsidRPr="001B7845">
        <w:rPr>
          <w:rFonts w:ascii="Book Antiqua" w:hAnsi="Book Antiqua"/>
          <w:sz w:val="24"/>
          <w:szCs w:val="24"/>
        </w:rPr>
        <w:t xml:space="preserve"> WK, Lai CL, Yuen MF. Epidemiology of Hepatocellular Carcinoma in the Asia-Pacific Region. </w:t>
      </w:r>
      <w:r w:rsidRPr="001B7845">
        <w:rPr>
          <w:rFonts w:ascii="Book Antiqua" w:hAnsi="Book Antiqua"/>
          <w:i/>
          <w:sz w:val="24"/>
          <w:szCs w:val="24"/>
        </w:rPr>
        <w:t>Gut Liver</w:t>
      </w:r>
      <w:r w:rsidRPr="001B7845">
        <w:rPr>
          <w:rFonts w:ascii="Book Antiqua" w:hAnsi="Book Antiqua"/>
          <w:sz w:val="24"/>
          <w:szCs w:val="24"/>
        </w:rPr>
        <w:t xml:space="preserve"> 2016; </w:t>
      </w:r>
      <w:r w:rsidRPr="001B7845">
        <w:rPr>
          <w:rFonts w:ascii="Book Antiqua" w:hAnsi="Book Antiqua"/>
          <w:b/>
          <w:sz w:val="24"/>
          <w:szCs w:val="24"/>
        </w:rPr>
        <w:t>10</w:t>
      </w:r>
      <w:r w:rsidRPr="001B7845">
        <w:rPr>
          <w:rFonts w:ascii="Book Antiqua" w:hAnsi="Book Antiqua"/>
          <w:sz w:val="24"/>
          <w:szCs w:val="24"/>
        </w:rPr>
        <w:t>: 332-339 [PMID: 27114433 DOI: 10.5009/gnl15257]</w:t>
      </w:r>
    </w:p>
    <w:p w14:paraId="6705ABCE"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3 </w:t>
      </w:r>
      <w:r w:rsidRPr="001B7845">
        <w:rPr>
          <w:rFonts w:ascii="Book Antiqua" w:hAnsi="Book Antiqua"/>
          <w:b/>
          <w:sz w:val="24"/>
          <w:szCs w:val="24"/>
        </w:rPr>
        <w:t>Tsuchiya N</w:t>
      </w:r>
      <w:r w:rsidRPr="001B7845">
        <w:rPr>
          <w:rFonts w:ascii="Book Antiqua" w:hAnsi="Book Antiqua"/>
          <w:sz w:val="24"/>
          <w:szCs w:val="24"/>
        </w:rPr>
        <w:t xml:space="preserve">, Sawada Y, Endo I, Saito K, </w:t>
      </w:r>
      <w:proofErr w:type="spellStart"/>
      <w:r w:rsidRPr="001B7845">
        <w:rPr>
          <w:rFonts w:ascii="Book Antiqua" w:hAnsi="Book Antiqua"/>
          <w:sz w:val="24"/>
          <w:szCs w:val="24"/>
        </w:rPr>
        <w:t>Uemura</w:t>
      </w:r>
      <w:proofErr w:type="spellEnd"/>
      <w:r w:rsidRPr="001B7845">
        <w:rPr>
          <w:rFonts w:ascii="Book Antiqua" w:hAnsi="Book Antiqua"/>
          <w:sz w:val="24"/>
          <w:szCs w:val="24"/>
        </w:rPr>
        <w:t xml:space="preserve"> Y, </w:t>
      </w:r>
      <w:proofErr w:type="spellStart"/>
      <w:r w:rsidRPr="001B7845">
        <w:rPr>
          <w:rFonts w:ascii="Book Antiqua" w:hAnsi="Book Antiqua"/>
          <w:sz w:val="24"/>
          <w:szCs w:val="24"/>
        </w:rPr>
        <w:t>Nakatsura</w:t>
      </w:r>
      <w:proofErr w:type="spellEnd"/>
      <w:r w:rsidRPr="001B7845">
        <w:rPr>
          <w:rFonts w:ascii="Book Antiqua" w:hAnsi="Book Antiqua"/>
          <w:sz w:val="24"/>
          <w:szCs w:val="24"/>
        </w:rPr>
        <w:t xml:space="preserve"> T. Biomarkers for the early diagnosis of hepatocellular carcinoma. </w:t>
      </w:r>
      <w:r w:rsidRPr="001B7845">
        <w:rPr>
          <w:rFonts w:ascii="Book Antiqua" w:hAnsi="Book Antiqua"/>
          <w:i/>
          <w:sz w:val="24"/>
          <w:szCs w:val="24"/>
        </w:rPr>
        <w:t>World J Gastroenterol</w:t>
      </w:r>
      <w:r w:rsidRPr="001B7845">
        <w:rPr>
          <w:rFonts w:ascii="Book Antiqua" w:hAnsi="Book Antiqua"/>
          <w:sz w:val="24"/>
          <w:szCs w:val="24"/>
        </w:rPr>
        <w:t xml:space="preserve"> 2015; </w:t>
      </w:r>
      <w:r w:rsidRPr="001B7845">
        <w:rPr>
          <w:rFonts w:ascii="Book Antiqua" w:hAnsi="Book Antiqua"/>
          <w:b/>
          <w:sz w:val="24"/>
          <w:szCs w:val="24"/>
        </w:rPr>
        <w:t>21</w:t>
      </w:r>
      <w:r w:rsidRPr="001B7845">
        <w:rPr>
          <w:rFonts w:ascii="Book Antiqua" w:hAnsi="Book Antiqua"/>
          <w:sz w:val="24"/>
          <w:szCs w:val="24"/>
        </w:rPr>
        <w:t>: 10573-10583 [PMID: 26457017 DOI: 10.3748/wjg.v21.i37.10573]</w:t>
      </w:r>
    </w:p>
    <w:p w14:paraId="5F9CDBCB"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4 </w:t>
      </w:r>
      <w:proofErr w:type="spellStart"/>
      <w:r w:rsidRPr="001B7845">
        <w:rPr>
          <w:rFonts w:ascii="Book Antiqua" w:hAnsi="Book Antiqua"/>
          <w:b/>
          <w:sz w:val="24"/>
          <w:szCs w:val="24"/>
        </w:rPr>
        <w:t>Adeva-Andany</w:t>
      </w:r>
      <w:proofErr w:type="spellEnd"/>
      <w:r w:rsidRPr="001B7845">
        <w:rPr>
          <w:rFonts w:ascii="Book Antiqua" w:hAnsi="Book Antiqua"/>
          <w:b/>
          <w:sz w:val="24"/>
          <w:szCs w:val="24"/>
        </w:rPr>
        <w:t xml:space="preserve"> MM</w:t>
      </w:r>
      <w:r w:rsidRPr="001B7845">
        <w:rPr>
          <w:rFonts w:ascii="Book Antiqua" w:hAnsi="Book Antiqua"/>
          <w:sz w:val="24"/>
          <w:szCs w:val="24"/>
        </w:rPr>
        <w:t xml:space="preserve">, Calvo-Castro I, Fernández-Fernández C, </w:t>
      </w:r>
      <w:proofErr w:type="spellStart"/>
      <w:r w:rsidRPr="001B7845">
        <w:rPr>
          <w:rFonts w:ascii="Book Antiqua" w:hAnsi="Book Antiqua"/>
          <w:sz w:val="24"/>
          <w:szCs w:val="24"/>
        </w:rPr>
        <w:t>Donapetry</w:t>
      </w:r>
      <w:proofErr w:type="spellEnd"/>
      <w:r w:rsidRPr="001B7845">
        <w:rPr>
          <w:rFonts w:ascii="Book Antiqua" w:hAnsi="Book Antiqua"/>
          <w:sz w:val="24"/>
          <w:szCs w:val="24"/>
        </w:rPr>
        <w:t xml:space="preserve">-García C, </w:t>
      </w:r>
      <w:proofErr w:type="spellStart"/>
      <w:r w:rsidRPr="001B7845">
        <w:rPr>
          <w:rFonts w:ascii="Book Antiqua" w:hAnsi="Book Antiqua"/>
          <w:sz w:val="24"/>
          <w:szCs w:val="24"/>
        </w:rPr>
        <w:t>Pedre-Piñeiro</w:t>
      </w:r>
      <w:proofErr w:type="spellEnd"/>
      <w:r w:rsidRPr="001B7845">
        <w:rPr>
          <w:rFonts w:ascii="Book Antiqua" w:hAnsi="Book Antiqua"/>
          <w:sz w:val="24"/>
          <w:szCs w:val="24"/>
        </w:rPr>
        <w:t xml:space="preserve"> AM. Significance of l-carnitine for human health. </w:t>
      </w:r>
      <w:r w:rsidRPr="001B7845">
        <w:rPr>
          <w:rFonts w:ascii="Book Antiqua" w:hAnsi="Book Antiqua"/>
          <w:i/>
          <w:sz w:val="24"/>
          <w:szCs w:val="24"/>
        </w:rPr>
        <w:t>IUBMB Life</w:t>
      </w:r>
      <w:r w:rsidRPr="001B7845">
        <w:rPr>
          <w:rFonts w:ascii="Book Antiqua" w:hAnsi="Book Antiqua"/>
          <w:sz w:val="24"/>
          <w:szCs w:val="24"/>
        </w:rPr>
        <w:t xml:space="preserve"> 2017; </w:t>
      </w:r>
      <w:r w:rsidRPr="001B7845">
        <w:rPr>
          <w:rFonts w:ascii="Book Antiqua" w:hAnsi="Book Antiqua"/>
          <w:b/>
          <w:sz w:val="24"/>
          <w:szCs w:val="24"/>
        </w:rPr>
        <w:t>69</w:t>
      </w:r>
      <w:r w:rsidRPr="001B7845">
        <w:rPr>
          <w:rFonts w:ascii="Book Antiqua" w:hAnsi="Book Antiqua"/>
          <w:sz w:val="24"/>
          <w:szCs w:val="24"/>
        </w:rPr>
        <w:t>: 578-594 [PMID: 28653367 DOI: 10.1002/iub.1646]</w:t>
      </w:r>
    </w:p>
    <w:p w14:paraId="1FA8F269"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5 </w:t>
      </w:r>
      <w:r w:rsidRPr="001B7845">
        <w:rPr>
          <w:rFonts w:ascii="Book Antiqua" w:hAnsi="Book Antiqua"/>
          <w:b/>
          <w:sz w:val="24"/>
          <w:szCs w:val="24"/>
        </w:rPr>
        <w:t>Longo N</w:t>
      </w:r>
      <w:r w:rsidRPr="001B7845">
        <w:rPr>
          <w:rFonts w:ascii="Book Antiqua" w:hAnsi="Book Antiqua"/>
          <w:sz w:val="24"/>
          <w:szCs w:val="24"/>
        </w:rPr>
        <w:t xml:space="preserve">, </w:t>
      </w:r>
      <w:proofErr w:type="spellStart"/>
      <w:r w:rsidRPr="001B7845">
        <w:rPr>
          <w:rFonts w:ascii="Book Antiqua" w:hAnsi="Book Antiqua"/>
          <w:sz w:val="24"/>
          <w:szCs w:val="24"/>
        </w:rPr>
        <w:t>Frigeni</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Pasquali</w:t>
      </w:r>
      <w:proofErr w:type="spellEnd"/>
      <w:r w:rsidRPr="001B7845">
        <w:rPr>
          <w:rFonts w:ascii="Book Antiqua" w:hAnsi="Book Antiqua"/>
          <w:sz w:val="24"/>
          <w:szCs w:val="24"/>
        </w:rPr>
        <w:t xml:space="preserve"> M. Carnitine transport and fatty acid oxidation. </w:t>
      </w:r>
      <w:proofErr w:type="spellStart"/>
      <w:r w:rsidRPr="001B7845">
        <w:rPr>
          <w:rFonts w:ascii="Book Antiqua" w:hAnsi="Book Antiqua"/>
          <w:i/>
          <w:sz w:val="24"/>
          <w:szCs w:val="24"/>
        </w:rPr>
        <w:t>Biochim</w:t>
      </w:r>
      <w:proofErr w:type="spellEnd"/>
      <w:r w:rsidRPr="001B7845">
        <w:rPr>
          <w:rFonts w:ascii="Book Antiqua" w:hAnsi="Book Antiqua"/>
          <w:i/>
          <w:sz w:val="24"/>
          <w:szCs w:val="24"/>
        </w:rPr>
        <w:t xml:space="preserve"> </w:t>
      </w:r>
      <w:proofErr w:type="spellStart"/>
      <w:r w:rsidRPr="001B7845">
        <w:rPr>
          <w:rFonts w:ascii="Book Antiqua" w:hAnsi="Book Antiqua"/>
          <w:i/>
          <w:sz w:val="24"/>
          <w:szCs w:val="24"/>
        </w:rPr>
        <w:t>Biophys</w:t>
      </w:r>
      <w:proofErr w:type="spellEnd"/>
      <w:r w:rsidRPr="001B7845">
        <w:rPr>
          <w:rFonts w:ascii="Book Antiqua" w:hAnsi="Book Antiqua"/>
          <w:i/>
          <w:sz w:val="24"/>
          <w:szCs w:val="24"/>
        </w:rPr>
        <w:t xml:space="preserve"> Acta</w:t>
      </w:r>
      <w:r w:rsidRPr="001B7845">
        <w:rPr>
          <w:rFonts w:ascii="Book Antiqua" w:hAnsi="Book Antiqua"/>
          <w:sz w:val="24"/>
          <w:szCs w:val="24"/>
        </w:rPr>
        <w:t xml:space="preserve"> 2016; </w:t>
      </w:r>
      <w:r w:rsidRPr="001B7845">
        <w:rPr>
          <w:rFonts w:ascii="Book Antiqua" w:hAnsi="Book Antiqua"/>
          <w:b/>
          <w:sz w:val="24"/>
          <w:szCs w:val="24"/>
        </w:rPr>
        <w:t>1863</w:t>
      </w:r>
      <w:r w:rsidRPr="001B7845">
        <w:rPr>
          <w:rFonts w:ascii="Book Antiqua" w:hAnsi="Book Antiqua"/>
          <w:sz w:val="24"/>
          <w:szCs w:val="24"/>
        </w:rPr>
        <w:t>: 2422-2435 [PMID: 26828774 DOI: 10.1016/j.bbamcr.2016.01.023]</w:t>
      </w:r>
    </w:p>
    <w:p w14:paraId="2F685CB2"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6 </w:t>
      </w:r>
      <w:r w:rsidRPr="001B7845">
        <w:rPr>
          <w:rFonts w:ascii="Book Antiqua" w:hAnsi="Book Antiqua"/>
          <w:b/>
          <w:sz w:val="24"/>
          <w:szCs w:val="24"/>
        </w:rPr>
        <w:t>Fujiwara N</w:t>
      </w:r>
      <w:r w:rsidRPr="001B7845">
        <w:rPr>
          <w:rFonts w:ascii="Book Antiqua" w:hAnsi="Book Antiqua"/>
          <w:sz w:val="24"/>
          <w:szCs w:val="24"/>
        </w:rPr>
        <w:t xml:space="preserve">, Nakagawa H, </w:t>
      </w:r>
      <w:proofErr w:type="spellStart"/>
      <w:r w:rsidRPr="001B7845">
        <w:rPr>
          <w:rFonts w:ascii="Book Antiqua" w:hAnsi="Book Antiqua"/>
          <w:sz w:val="24"/>
          <w:szCs w:val="24"/>
        </w:rPr>
        <w:t>Enooku</w:t>
      </w:r>
      <w:proofErr w:type="spellEnd"/>
      <w:r w:rsidRPr="001B7845">
        <w:rPr>
          <w:rFonts w:ascii="Book Antiqua" w:hAnsi="Book Antiqua"/>
          <w:sz w:val="24"/>
          <w:szCs w:val="24"/>
        </w:rPr>
        <w:t xml:space="preserve"> K, Kudo Y, </w:t>
      </w:r>
      <w:proofErr w:type="spellStart"/>
      <w:r w:rsidRPr="001B7845">
        <w:rPr>
          <w:rFonts w:ascii="Book Antiqua" w:hAnsi="Book Antiqua"/>
          <w:sz w:val="24"/>
          <w:szCs w:val="24"/>
        </w:rPr>
        <w:t>Hayata</w:t>
      </w:r>
      <w:proofErr w:type="spellEnd"/>
      <w:r w:rsidRPr="001B7845">
        <w:rPr>
          <w:rFonts w:ascii="Book Antiqua" w:hAnsi="Book Antiqua"/>
          <w:sz w:val="24"/>
          <w:szCs w:val="24"/>
        </w:rPr>
        <w:t xml:space="preserve"> Y, Nakatsuka T, Tanaka Y, </w:t>
      </w:r>
      <w:proofErr w:type="spellStart"/>
      <w:r w:rsidRPr="001B7845">
        <w:rPr>
          <w:rFonts w:ascii="Book Antiqua" w:hAnsi="Book Antiqua"/>
          <w:sz w:val="24"/>
          <w:szCs w:val="24"/>
        </w:rPr>
        <w:t>Tateishi</w:t>
      </w:r>
      <w:proofErr w:type="spellEnd"/>
      <w:r w:rsidRPr="001B7845">
        <w:rPr>
          <w:rFonts w:ascii="Book Antiqua" w:hAnsi="Book Antiqua"/>
          <w:sz w:val="24"/>
          <w:szCs w:val="24"/>
        </w:rPr>
        <w:t xml:space="preserve"> R, </w:t>
      </w:r>
      <w:proofErr w:type="spellStart"/>
      <w:r w:rsidRPr="001B7845">
        <w:rPr>
          <w:rFonts w:ascii="Book Antiqua" w:hAnsi="Book Antiqua"/>
          <w:sz w:val="24"/>
          <w:szCs w:val="24"/>
        </w:rPr>
        <w:t>Hikiba</w:t>
      </w:r>
      <w:proofErr w:type="spellEnd"/>
      <w:r w:rsidRPr="001B7845">
        <w:rPr>
          <w:rFonts w:ascii="Book Antiqua" w:hAnsi="Book Antiqua"/>
          <w:sz w:val="24"/>
          <w:szCs w:val="24"/>
        </w:rPr>
        <w:t xml:space="preserve"> Y, Misumi K, Tanaka M, Hayashi A, Shibahara J, </w:t>
      </w:r>
      <w:proofErr w:type="spellStart"/>
      <w:r w:rsidRPr="001B7845">
        <w:rPr>
          <w:rFonts w:ascii="Book Antiqua" w:hAnsi="Book Antiqua"/>
          <w:sz w:val="24"/>
          <w:szCs w:val="24"/>
        </w:rPr>
        <w:t>Fukayama</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Arita</w:t>
      </w:r>
      <w:proofErr w:type="spellEnd"/>
      <w:r w:rsidRPr="001B7845">
        <w:rPr>
          <w:rFonts w:ascii="Book Antiqua" w:hAnsi="Book Antiqua"/>
          <w:sz w:val="24"/>
          <w:szCs w:val="24"/>
        </w:rPr>
        <w:t xml:space="preserve"> J, Hasegawa K, Hirschfield H, </w:t>
      </w:r>
      <w:proofErr w:type="spellStart"/>
      <w:r w:rsidRPr="001B7845">
        <w:rPr>
          <w:rFonts w:ascii="Book Antiqua" w:hAnsi="Book Antiqua"/>
          <w:sz w:val="24"/>
          <w:szCs w:val="24"/>
        </w:rPr>
        <w:t>Hoshida</w:t>
      </w:r>
      <w:proofErr w:type="spellEnd"/>
      <w:r w:rsidRPr="001B7845">
        <w:rPr>
          <w:rFonts w:ascii="Book Antiqua" w:hAnsi="Book Antiqua"/>
          <w:sz w:val="24"/>
          <w:szCs w:val="24"/>
        </w:rPr>
        <w:t xml:space="preserve"> Y, Hirata Y, Otsuka M, </w:t>
      </w:r>
      <w:proofErr w:type="spellStart"/>
      <w:r w:rsidRPr="001B7845">
        <w:rPr>
          <w:rFonts w:ascii="Book Antiqua" w:hAnsi="Book Antiqua"/>
          <w:sz w:val="24"/>
          <w:szCs w:val="24"/>
        </w:rPr>
        <w:t>Tateishi</w:t>
      </w:r>
      <w:proofErr w:type="spellEnd"/>
      <w:r w:rsidRPr="001B7845">
        <w:rPr>
          <w:rFonts w:ascii="Book Antiqua" w:hAnsi="Book Antiqua"/>
          <w:sz w:val="24"/>
          <w:szCs w:val="24"/>
        </w:rPr>
        <w:t xml:space="preserve"> K, Koike K. CPT2 downregulation adapts HCC to lipid-rich environment and promotes carcinogenesis via acylcarnitine accumulation in obesity. </w:t>
      </w:r>
      <w:r w:rsidRPr="001B7845">
        <w:rPr>
          <w:rFonts w:ascii="Book Antiqua" w:hAnsi="Book Antiqua"/>
          <w:i/>
          <w:sz w:val="24"/>
          <w:szCs w:val="24"/>
        </w:rPr>
        <w:t>Gut</w:t>
      </w:r>
      <w:r w:rsidRPr="001B7845">
        <w:rPr>
          <w:rFonts w:ascii="Book Antiqua" w:hAnsi="Book Antiqua"/>
          <w:sz w:val="24"/>
          <w:szCs w:val="24"/>
        </w:rPr>
        <w:t xml:space="preserve"> 2018; </w:t>
      </w:r>
      <w:r w:rsidRPr="001B7845">
        <w:rPr>
          <w:rFonts w:ascii="Book Antiqua" w:hAnsi="Book Antiqua"/>
          <w:b/>
          <w:sz w:val="24"/>
          <w:szCs w:val="24"/>
        </w:rPr>
        <w:t>67</w:t>
      </w:r>
      <w:r w:rsidRPr="001B7845">
        <w:rPr>
          <w:rFonts w:ascii="Book Antiqua" w:hAnsi="Book Antiqua"/>
          <w:sz w:val="24"/>
          <w:szCs w:val="24"/>
        </w:rPr>
        <w:t xml:space="preserve">: </w:t>
      </w:r>
      <w:r w:rsidRPr="001B7845">
        <w:rPr>
          <w:rFonts w:ascii="Book Antiqua" w:hAnsi="Book Antiqua"/>
          <w:sz w:val="24"/>
          <w:szCs w:val="24"/>
        </w:rPr>
        <w:lastRenderedPageBreak/>
        <w:t>1493-1504 [PMID: 29437870 DOI: 10.1136/gutjnl-2017-315193]</w:t>
      </w:r>
    </w:p>
    <w:p w14:paraId="51B8D521"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7 </w:t>
      </w:r>
      <w:r w:rsidRPr="001B7845">
        <w:rPr>
          <w:rFonts w:ascii="Book Antiqua" w:hAnsi="Book Antiqua"/>
          <w:b/>
          <w:sz w:val="24"/>
          <w:szCs w:val="24"/>
        </w:rPr>
        <w:t>Lin M</w:t>
      </w:r>
      <w:r w:rsidRPr="001B7845">
        <w:rPr>
          <w:rFonts w:ascii="Book Antiqua" w:hAnsi="Book Antiqua"/>
          <w:sz w:val="24"/>
          <w:szCs w:val="24"/>
        </w:rPr>
        <w:t xml:space="preserve">, </w:t>
      </w:r>
      <w:proofErr w:type="spellStart"/>
      <w:r w:rsidRPr="001B7845">
        <w:rPr>
          <w:rFonts w:ascii="Book Antiqua" w:hAnsi="Book Antiqua"/>
          <w:sz w:val="24"/>
          <w:szCs w:val="24"/>
        </w:rPr>
        <w:t>Lv</w:t>
      </w:r>
      <w:proofErr w:type="spellEnd"/>
      <w:r w:rsidRPr="001B7845">
        <w:rPr>
          <w:rFonts w:ascii="Book Antiqua" w:hAnsi="Book Antiqua"/>
          <w:sz w:val="24"/>
          <w:szCs w:val="24"/>
        </w:rPr>
        <w:t xml:space="preserve"> D, Zheng Y, Wu M, Xu C, Zhang Q, Wu L. Downregulation of CPT2 promotes tumorigenesis and chemoresistance to cisplatin in hepatocellular carcinoma. </w:t>
      </w:r>
      <w:proofErr w:type="spellStart"/>
      <w:r w:rsidRPr="001B7845">
        <w:rPr>
          <w:rFonts w:ascii="Book Antiqua" w:hAnsi="Book Antiqua"/>
          <w:i/>
          <w:sz w:val="24"/>
          <w:szCs w:val="24"/>
        </w:rPr>
        <w:t>Onco</w:t>
      </w:r>
      <w:proofErr w:type="spellEnd"/>
      <w:r w:rsidRPr="001B7845">
        <w:rPr>
          <w:rFonts w:ascii="Book Antiqua" w:hAnsi="Book Antiqua"/>
          <w:i/>
          <w:sz w:val="24"/>
          <w:szCs w:val="24"/>
        </w:rPr>
        <w:t xml:space="preserve"> Targets </w:t>
      </w:r>
      <w:proofErr w:type="spellStart"/>
      <w:r w:rsidRPr="001B7845">
        <w:rPr>
          <w:rFonts w:ascii="Book Antiqua" w:hAnsi="Book Antiqua"/>
          <w:i/>
          <w:sz w:val="24"/>
          <w:szCs w:val="24"/>
        </w:rPr>
        <w:t>Ther</w:t>
      </w:r>
      <w:proofErr w:type="spellEnd"/>
      <w:r w:rsidRPr="001B7845">
        <w:rPr>
          <w:rFonts w:ascii="Book Antiqua" w:hAnsi="Book Antiqua"/>
          <w:sz w:val="24"/>
          <w:szCs w:val="24"/>
        </w:rPr>
        <w:t xml:space="preserve"> 2018; </w:t>
      </w:r>
      <w:r w:rsidRPr="001B7845">
        <w:rPr>
          <w:rFonts w:ascii="Book Antiqua" w:hAnsi="Book Antiqua"/>
          <w:b/>
          <w:sz w:val="24"/>
          <w:szCs w:val="24"/>
        </w:rPr>
        <w:t>11</w:t>
      </w:r>
      <w:r w:rsidRPr="001B7845">
        <w:rPr>
          <w:rFonts w:ascii="Book Antiqua" w:hAnsi="Book Antiqua"/>
          <w:sz w:val="24"/>
          <w:szCs w:val="24"/>
        </w:rPr>
        <w:t>: 3101-3110 [PMID: 29872321 DOI: 10.2147/OTT.S163266]</w:t>
      </w:r>
    </w:p>
    <w:p w14:paraId="3AD5433B"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8 </w:t>
      </w:r>
      <w:r w:rsidRPr="001B7845">
        <w:rPr>
          <w:rFonts w:ascii="Book Antiqua" w:hAnsi="Book Antiqua"/>
          <w:b/>
          <w:sz w:val="24"/>
          <w:szCs w:val="24"/>
        </w:rPr>
        <w:t>Lu Y</w:t>
      </w:r>
      <w:r w:rsidRPr="001B7845">
        <w:rPr>
          <w:rFonts w:ascii="Book Antiqua" w:hAnsi="Book Antiqua"/>
          <w:sz w:val="24"/>
          <w:szCs w:val="24"/>
        </w:rPr>
        <w:t xml:space="preserve">, Li N, Gao L, Xu YJ, Huang C, Yu K, Ling Q, Cheng Q, Chen S, Zhu M, Fang J, Chen M, Ong CN. </w:t>
      </w:r>
      <w:proofErr w:type="spellStart"/>
      <w:r w:rsidRPr="001B7845">
        <w:rPr>
          <w:rFonts w:ascii="Book Antiqua" w:hAnsi="Book Antiqua"/>
          <w:sz w:val="24"/>
          <w:szCs w:val="24"/>
        </w:rPr>
        <w:t>Acetylcarnitine</w:t>
      </w:r>
      <w:proofErr w:type="spellEnd"/>
      <w:r w:rsidRPr="001B7845">
        <w:rPr>
          <w:rFonts w:ascii="Book Antiqua" w:hAnsi="Book Antiqua"/>
          <w:sz w:val="24"/>
          <w:szCs w:val="24"/>
        </w:rPr>
        <w:t xml:space="preserve"> Is a Candidate Diagnostic and Prognostic Biomarker of Hepatocellular Carcinoma. </w:t>
      </w:r>
      <w:r w:rsidRPr="001B7845">
        <w:rPr>
          <w:rFonts w:ascii="Book Antiqua" w:hAnsi="Book Antiqua"/>
          <w:i/>
          <w:sz w:val="24"/>
          <w:szCs w:val="24"/>
        </w:rPr>
        <w:t>Cancer Res</w:t>
      </w:r>
      <w:r w:rsidRPr="001B7845">
        <w:rPr>
          <w:rFonts w:ascii="Book Antiqua" w:hAnsi="Book Antiqua"/>
          <w:sz w:val="24"/>
          <w:szCs w:val="24"/>
        </w:rPr>
        <w:t xml:space="preserve"> 2016; </w:t>
      </w:r>
      <w:r w:rsidRPr="001B7845">
        <w:rPr>
          <w:rFonts w:ascii="Book Antiqua" w:hAnsi="Book Antiqua"/>
          <w:b/>
          <w:sz w:val="24"/>
          <w:szCs w:val="24"/>
        </w:rPr>
        <w:t>76</w:t>
      </w:r>
      <w:r w:rsidRPr="001B7845">
        <w:rPr>
          <w:rFonts w:ascii="Book Antiqua" w:hAnsi="Book Antiqua"/>
          <w:sz w:val="24"/>
          <w:szCs w:val="24"/>
        </w:rPr>
        <w:t>: 2912-2920 [PMID: 26976432 DOI: 10.1158/0008-5472.CAN-15-3199]</w:t>
      </w:r>
    </w:p>
    <w:p w14:paraId="22810C05"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9 </w:t>
      </w:r>
      <w:r w:rsidRPr="001B7845">
        <w:rPr>
          <w:rFonts w:ascii="Book Antiqua" w:hAnsi="Book Antiqua"/>
          <w:b/>
          <w:sz w:val="24"/>
          <w:szCs w:val="24"/>
        </w:rPr>
        <w:t>Chen S</w:t>
      </w:r>
      <w:r w:rsidRPr="001B7845">
        <w:rPr>
          <w:rFonts w:ascii="Book Antiqua" w:hAnsi="Book Antiqua"/>
          <w:sz w:val="24"/>
          <w:szCs w:val="24"/>
        </w:rPr>
        <w:t xml:space="preserve">, Wang C, Cui A, Yu K, Huang C, Zhu M, Chen M. Development of a Genetic and Clinical Data-Based (GC) Risk Score for Predicting Survival of Hepatocellular Carcinoma Patients After Tumor Resection. </w:t>
      </w:r>
      <w:r w:rsidRPr="001B7845">
        <w:rPr>
          <w:rFonts w:ascii="Book Antiqua" w:hAnsi="Book Antiqua"/>
          <w:i/>
          <w:sz w:val="24"/>
          <w:szCs w:val="24"/>
        </w:rPr>
        <w:t xml:space="preserve">Cell </w:t>
      </w:r>
      <w:proofErr w:type="spellStart"/>
      <w:r w:rsidRPr="001B7845">
        <w:rPr>
          <w:rFonts w:ascii="Book Antiqua" w:hAnsi="Book Antiqua"/>
          <w:i/>
          <w:sz w:val="24"/>
          <w:szCs w:val="24"/>
        </w:rPr>
        <w:t>Physiol</w:t>
      </w:r>
      <w:proofErr w:type="spellEnd"/>
      <w:r w:rsidRPr="001B7845">
        <w:rPr>
          <w:rFonts w:ascii="Book Antiqua" w:hAnsi="Book Antiqua"/>
          <w:i/>
          <w:sz w:val="24"/>
          <w:szCs w:val="24"/>
        </w:rPr>
        <w:t xml:space="preserve"> </w:t>
      </w:r>
      <w:proofErr w:type="spellStart"/>
      <w:r w:rsidRPr="001B7845">
        <w:rPr>
          <w:rFonts w:ascii="Book Antiqua" w:hAnsi="Book Antiqua"/>
          <w:i/>
          <w:sz w:val="24"/>
          <w:szCs w:val="24"/>
        </w:rPr>
        <w:t>Biochem</w:t>
      </w:r>
      <w:proofErr w:type="spellEnd"/>
      <w:r w:rsidRPr="001B7845">
        <w:rPr>
          <w:rFonts w:ascii="Book Antiqua" w:hAnsi="Book Antiqua"/>
          <w:sz w:val="24"/>
          <w:szCs w:val="24"/>
        </w:rPr>
        <w:t xml:space="preserve"> 2018; </w:t>
      </w:r>
      <w:r w:rsidRPr="001B7845">
        <w:rPr>
          <w:rFonts w:ascii="Book Antiqua" w:hAnsi="Book Antiqua"/>
          <w:b/>
          <w:sz w:val="24"/>
          <w:szCs w:val="24"/>
        </w:rPr>
        <w:t>48</w:t>
      </w:r>
      <w:r w:rsidRPr="001B7845">
        <w:rPr>
          <w:rFonts w:ascii="Book Antiqua" w:hAnsi="Book Antiqua"/>
          <w:sz w:val="24"/>
          <w:szCs w:val="24"/>
        </w:rPr>
        <w:t>: 491-502 [PMID: 30016793 DOI: 10.1159/000491779]</w:t>
      </w:r>
    </w:p>
    <w:p w14:paraId="4BB6F0A3"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10 </w:t>
      </w:r>
      <w:proofErr w:type="spellStart"/>
      <w:r w:rsidRPr="001B7845">
        <w:rPr>
          <w:rFonts w:ascii="Book Antiqua" w:hAnsi="Book Antiqua"/>
          <w:b/>
          <w:sz w:val="24"/>
          <w:szCs w:val="24"/>
        </w:rPr>
        <w:t>Baci</w:t>
      </w:r>
      <w:proofErr w:type="spellEnd"/>
      <w:r w:rsidRPr="001B7845">
        <w:rPr>
          <w:rFonts w:ascii="Book Antiqua" w:hAnsi="Book Antiqua"/>
          <w:b/>
          <w:sz w:val="24"/>
          <w:szCs w:val="24"/>
        </w:rPr>
        <w:t xml:space="preserve"> D</w:t>
      </w:r>
      <w:r w:rsidRPr="001B7845">
        <w:rPr>
          <w:rFonts w:ascii="Book Antiqua" w:hAnsi="Book Antiqua"/>
          <w:sz w:val="24"/>
          <w:szCs w:val="24"/>
        </w:rPr>
        <w:t xml:space="preserve">, Bruno A, </w:t>
      </w:r>
      <w:proofErr w:type="spellStart"/>
      <w:r w:rsidRPr="001B7845">
        <w:rPr>
          <w:rFonts w:ascii="Book Antiqua" w:hAnsi="Book Antiqua"/>
          <w:sz w:val="24"/>
          <w:szCs w:val="24"/>
        </w:rPr>
        <w:t>Bassani</w:t>
      </w:r>
      <w:proofErr w:type="spellEnd"/>
      <w:r w:rsidRPr="001B7845">
        <w:rPr>
          <w:rFonts w:ascii="Book Antiqua" w:hAnsi="Book Antiqua"/>
          <w:sz w:val="24"/>
          <w:szCs w:val="24"/>
        </w:rPr>
        <w:t xml:space="preserve"> B, </w:t>
      </w:r>
      <w:proofErr w:type="spellStart"/>
      <w:r w:rsidRPr="001B7845">
        <w:rPr>
          <w:rFonts w:ascii="Book Antiqua" w:hAnsi="Book Antiqua"/>
          <w:sz w:val="24"/>
          <w:szCs w:val="24"/>
        </w:rPr>
        <w:t>Tramacere</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Mortara</w:t>
      </w:r>
      <w:proofErr w:type="spellEnd"/>
      <w:r w:rsidRPr="001B7845">
        <w:rPr>
          <w:rFonts w:ascii="Book Antiqua" w:hAnsi="Book Antiqua"/>
          <w:sz w:val="24"/>
          <w:szCs w:val="24"/>
        </w:rPr>
        <w:t xml:space="preserve"> L, </w:t>
      </w:r>
      <w:proofErr w:type="spellStart"/>
      <w:r w:rsidRPr="001B7845">
        <w:rPr>
          <w:rFonts w:ascii="Book Antiqua" w:hAnsi="Book Antiqua"/>
          <w:sz w:val="24"/>
          <w:szCs w:val="24"/>
        </w:rPr>
        <w:t>Albini</w:t>
      </w:r>
      <w:proofErr w:type="spellEnd"/>
      <w:r w:rsidRPr="001B7845">
        <w:rPr>
          <w:rFonts w:ascii="Book Antiqua" w:hAnsi="Book Antiqua"/>
          <w:sz w:val="24"/>
          <w:szCs w:val="24"/>
        </w:rPr>
        <w:t xml:space="preserve"> A, Noonan DM. Acetyl-l-carnitine is an anti-angiogenic agent targeting the VEGFR2 and CXCR4 pathways. </w:t>
      </w:r>
      <w:r w:rsidRPr="001B7845">
        <w:rPr>
          <w:rFonts w:ascii="Book Antiqua" w:hAnsi="Book Antiqua"/>
          <w:i/>
          <w:sz w:val="24"/>
          <w:szCs w:val="24"/>
        </w:rPr>
        <w:t>Cancer Lett</w:t>
      </w:r>
      <w:r w:rsidRPr="001B7845">
        <w:rPr>
          <w:rFonts w:ascii="Book Antiqua" w:hAnsi="Book Antiqua"/>
          <w:sz w:val="24"/>
          <w:szCs w:val="24"/>
        </w:rPr>
        <w:t xml:space="preserve"> 2018; </w:t>
      </w:r>
      <w:r w:rsidRPr="001B7845">
        <w:rPr>
          <w:rFonts w:ascii="Book Antiqua" w:hAnsi="Book Antiqua"/>
          <w:b/>
          <w:sz w:val="24"/>
          <w:szCs w:val="24"/>
        </w:rPr>
        <w:t>429</w:t>
      </w:r>
      <w:r w:rsidRPr="001B7845">
        <w:rPr>
          <w:rFonts w:ascii="Book Antiqua" w:hAnsi="Book Antiqua"/>
          <w:sz w:val="24"/>
          <w:szCs w:val="24"/>
        </w:rPr>
        <w:t>: 100-116 [PMID: 29678548 DOI: 10.1016/j.canlet.2018.04.018]</w:t>
      </w:r>
    </w:p>
    <w:p w14:paraId="443A685E"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11 </w:t>
      </w:r>
      <w:r w:rsidRPr="001B7845">
        <w:rPr>
          <w:rFonts w:ascii="Book Antiqua" w:hAnsi="Book Antiqua"/>
          <w:b/>
          <w:sz w:val="24"/>
          <w:szCs w:val="24"/>
        </w:rPr>
        <w:t>Fukui H</w:t>
      </w:r>
      <w:r w:rsidRPr="001B7845">
        <w:rPr>
          <w:rFonts w:ascii="Book Antiqua" w:hAnsi="Book Antiqua"/>
          <w:sz w:val="24"/>
          <w:szCs w:val="24"/>
        </w:rPr>
        <w:t xml:space="preserve">, Saito H, Ueno Y, </w:t>
      </w:r>
      <w:proofErr w:type="spellStart"/>
      <w:r w:rsidRPr="001B7845">
        <w:rPr>
          <w:rFonts w:ascii="Book Antiqua" w:hAnsi="Book Antiqua"/>
          <w:sz w:val="24"/>
          <w:szCs w:val="24"/>
        </w:rPr>
        <w:t>Uto</w:t>
      </w:r>
      <w:proofErr w:type="spellEnd"/>
      <w:r w:rsidRPr="001B7845">
        <w:rPr>
          <w:rFonts w:ascii="Book Antiqua" w:hAnsi="Book Antiqua"/>
          <w:sz w:val="24"/>
          <w:szCs w:val="24"/>
        </w:rPr>
        <w:t xml:space="preserve"> H, </w:t>
      </w:r>
      <w:proofErr w:type="spellStart"/>
      <w:r w:rsidRPr="001B7845">
        <w:rPr>
          <w:rFonts w:ascii="Book Antiqua" w:hAnsi="Book Antiqua"/>
          <w:sz w:val="24"/>
          <w:szCs w:val="24"/>
        </w:rPr>
        <w:t>Obara</w:t>
      </w:r>
      <w:proofErr w:type="spellEnd"/>
      <w:r w:rsidRPr="001B7845">
        <w:rPr>
          <w:rFonts w:ascii="Book Antiqua" w:hAnsi="Book Antiqua"/>
          <w:sz w:val="24"/>
          <w:szCs w:val="24"/>
        </w:rPr>
        <w:t xml:space="preserve"> K, </w:t>
      </w:r>
      <w:proofErr w:type="spellStart"/>
      <w:r w:rsidRPr="001B7845">
        <w:rPr>
          <w:rFonts w:ascii="Book Antiqua" w:hAnsi="Book Antiqua"/>
          <w:sz w:val="24"/>
          <w:szCs w:val="24"/>
        </w:rPr>
        <w:t>Sakaida</w:t>
      </w:r>
      <w:proofErr w:type="spellEnd"/>
      <w:r w:rsidRPr="001B7845">
        <w:rPr>
          <w:rFonts w:ascii="Book Antiqua" w:hAnsi="Book Antiqua"/>
          <w:sz w:val="24"/>
          <w:szCs w:val="24"/>
        </w:rPr>
        <w:t xml:space="preserve"> I, Shibuya A, </w:t>
      </w:r>
      <w:proofErr w:type="spellStart"/>
      <w:r w:rsidRPr="001B7845">
        <w:rPr>
          <w:rFonts w:ascii="Book Antiqua" w:hAnsi="Book Antiqua"/>
          <w:sz w:val="24"/>
          <w:szCs w:val="24"/>
        </w:rPr>
        <w:t>Seike</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Nagoshi</w:t>
      </w:r>
      <w:proofErr w:type="spellEnd"/>
      <w:r w:rsidRPr="001B7845">
        <w:rPr>
          <w:rFonts w:ascii="Book Antiqua" w:hAnsi="Book Antiqua"/>
          <w:sz w:val="24"/>
          <w:szCs w:val="24"/>
        </w:rPr>
        <w:t xml:space="preserve"> S, </w:t>
      </w:r>
      <w:proofErr w:type="spellStart"/>
      <w:r w:rsidRPr="001B7845">
        <w:rPr>
          <w:rFonts w:ascii="Book Antiqua" w:hAnsi="Book Antiqua"/>
          <w:sz w:val="24"/>
          <w:szCs w:val="24"/>
        </w:rPr>
        <w:t>Segawa</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Tsubouchi</w:t>
      </w:r>
      <w:proofErr w:type="spellEnd"/>
      <w:r w:rsidRPr="001B7845">
        <w:rPr>
          <w:rFonts w:ascii="Book Antiqua" w:hAnsi="Book Antiqua"/>
          <w:sz w:val="24"/>
          <w:szCs w:val="24"/>
        </w:rPr>
        <w:t xml:space="preserve"> H, </w:t>
      </w:r>
      <w:proofErr w:type="spellStart"/>
      <w:r w:rsidRPr="001B7845">
        <w:rPr>
          <w:rFonts w:ascii="Book Antiqua" w:hAnsi="Book Antiqua"/>
          <w:sz w:val="24"/>
          <w:szCs w:val="24"/>
        </w:rPr>
        <w:t>Moriwaki</w:t>
      </w:r>
      <w:proofErr w:type="spellEnd"/>
      <w:r w:rsidRPr="001B7845">
        <w:rPr>
          <w:rFonts w:ascii="Book Antiqua" w:hAnsi="Book Antiqua"/>
          <w:sz w:val="24"/>
          <w:szCs w:val="24"/>
        </w:rPr>
        <w:t xml:space="preserve"> H, Kato A, Hashimoto E, </w:t>
      </w:r>
      <w:proofErr w:type="spellStart"/>
      <w:r w:rsidRPr="001B7845">
        <w:rPr>
          <w:rFonts w:ascii="Book Antiqua" w:hAnsi="Book Antiqua"/>
          <w:sz w:val="24"/>
          <w:szCs w:val="24"/>
        </w:rPr>
        <w:t>Michitaka</w:t>
      </w:r>
      <w:proofErr w:type="spellEnd"/>
      <w:r w:rsidRPr="001B7845">
        <w:rPr>
          <w:rFonts w:ascii="Book Antiqua" w:hAnsi="Book Antiqua"/>
          <w:sz w:val="24"/>
          <w:szCs w:val="24"/>
        </w:rPr>
        <w:t xml:space="preserve"> K, </w:t>
      </w:r>
      <w:proofErr w:type="spellStart"/>
      <w:r w:rsidRPr="001B7845">
        <w:rPr>
          <w:rFonts w:ascii="Book Antiqua" w:hAnsi="Book Antiqua"/>
          <w:sz w:val="24"/>
          <w:szCs w:val="24"/>
        </w:rPr>
        <w:t>Murawaki</w:t>
      </w:r>
      <w:proofErr w:type="spellEnd"/>
      <w:r w:rsidRPr="001B7845">
        <w:rPr>
          <w:rFonts w:ascii="Book Antiqua" w:hAnsi="Book Antiqua"/>
          <w:sz w:val="24"/>
          <w:szCs w:val="24"/>
        </w:rPr>
        <w:t xml:space="preserve"> T, Sugano K, Watanabe M, </w:t>
      </w:r>
      <w:proofErr w:type="spellStart"/>
      <w:r w:rsidRPr="001B7845">
        <w:rPr>
          <w:rFonts w:ascii="Book Antiqua" w:hAnsi="Book Antiqua"/>
          <w:sz w:val="24"/>
          <w:szCs w:val="24"/>
        </w:rPr>
        <w:t>Shimosegawa</w:t>
      </w:r>
      <w:proofErr w:type="spellEnd"/>
      <w:r w:rsidRPr="001B7845">
        <w:rPr>
          <w:rFonts w:ascii="Book Antiqua" w:hAnsi="Book Antiqua"/>
          <w:sz w:val="24"/>
          <w:szCs w:val="24"/>
        </w:rPr>
        <w:t xml:space="preserve"> T. Evidence-based clinical practice guidelines for liver cirrhosis 2015. </w:t>
      </w:r>
      <w:r w:rsidRPr="001B7845">
        <w:rPr>
          <w:rFonts w:ascii="Book Antiqua" w:hAnsi="Book Antiqua"/>
          <w:i/>
          <w:sz w:val="24"/>
          <w:szCs w:val="24"/>
        </w:rPr>
        <w:t>J Gastroenterol</w:t>
      </w:r>
      <w:r w:rsidRPr="001B7845">
        <w:rPr>
          <w:rFonts w:ascii="Book Antiqua" w:hAnsi="Book Antiqua"/>
          <w:sz w:val="24"/>
          <w:szCs w:val="24"/>
        </w:rPr>
        <w:t xml:space="preserve"> 2016; </w:t>
      </w:r>
      <w:r w:rsidRPr="001B7845">
        <w:rPr>
          <w:rFonts w:ascii="Book Antiqua" w:hAnsi="Book Antiqua"/>
          <w:b/>
          <w:sz w:val="24"/>
          <w:szCs w:val="24"/>
        </w:rPr>
        <w:t>51</w:t>
      </w:r>
      <w:r w:rsidRPr="001B7845">
        <w:rPr>
          <w:rFonts w:ascii="Book Antiqua" w:hAnsi="Book Antiqua"/>
          <w:sz w:val="24"/>
          <w:szCs w:val="24"/>
        </w:rPr>
        <w:t>: 629-650 [PMID: 27246107 DOI: 10.1007/s00535-016-1216-y]</w:t>
      </w:r>
    </w:p>
    <w:p w14:paraId="0FC2BF1C"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12 </w:t>
      </w:r>
      <w:r w:rsidRPr="001B7845">
        <w:rPr>
          <w:rFonts w:ascii="Book Antiqua" w:hAnsi="Book Antiqua"/>
          <w:b/>
          <w:sz w:val="24"/>
          <w:szCs w:val="24"/>
        </w:rPr>
        <w:t>Kudo M</w:t>
      </w:r>
      <w:r w:rsidRPr="001B7845">
        <w:rPr>
          <w:rFonts w:ascii="Book Antiqua" w:hAnsi="Book Antiqua"/>
          <w:sz w:val="24"/>
          <w:szCs w:val="24"/>
        </w:rPr>
        <w:t xml:space="preserve">, Matsui O, Izumi N, </w:t>
      </w:r>
      <w:proofErr w:type="spellStart"/>
      <w:r w:rsidRPr="001B7845">
        <w:rPr>
          <w:rFonts w:ascii="Book Antiqua" w:hAnsi="Book Antiqua"/>
          <w:sz w:val="24"/>
          <w:szCs w:val="24"/>
        </w:rPr>
        <w:t>Iijima</w:t>
      </w:r>
      <w:proofErr w:type="spellEnd"/>
      <w:r w:rsidRPr="001B7845">
        <w:rPr>
          <w:rFonts w:ascii="Book Antiqua" w:hAnsi="Book Antiqua"/>
          <w:sz w:val="24"/>
          <w:szCs w:val="24"/>
        </w:rPr>
        <w:t xml:space="preserve"> H, </w:t>
      </w:r>
      <w:proofErr w:type="spellStart"/>
      <w:r w:rsidRPr="001B7845">
        <w:rPr>
          <w:rFonts w:ascii="Book Antiqua" w:hAnsi="Book Antiqua"/>
          <w:sz w:val="24"/>
          <w:szCs w:val="24"/>
        </w:rPr>
        <w:t>Kadoya</w:t>
      </w:r>
      <w:proofErr w:type="spellEnd"/>
      <w:r w:rsidRPr="001B7845">
        <w:rPr>
          <w:rFonts w:ascii="Book Antiqua" w:hAnsi="Book Antiqua"/>
          <w:sz w:val="24"/>
          <w:szCs w:val="24"/>
        </w:rPr>
        <w:t xml:space="preserve"> M, Imai Y, </w:t>
      </w:r>
      <w:proofErr w:type="spellStart"/>
      <w:r w:rsidRPr="001B7845">
        <w:rPr>
          <w:rFonts w:ascii="Book Antiqua" w:hAnsi="Book Antiqua"/>
          <w:sz w:val="24"/>
          <w:szCs w:val="24"/>
        </w:rPr>
        <w:t>Okusaka</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Miyayama</w:t>
      </w:r>
      <w:proofErr w:type="spellEnd"/>
      <w:r w:rsidRPr="001B7845">
        <w:rPr>
          <w:rFonts w:ascii="Book Antiqua" w:hAnsi="Book Antiqua"/>
          <w:sz w:val="24"/>
          <w:szCs w:val="24"/>
        </w:rPr>
        <w:t xml:space="preserve"> S, Tsuchiya K, </w:t>
      </w:r>
      <w:proofErr w:type="spellStart"/>
      <w:r w:rsidRPr="001B7845">
        <w:rPr>
          <w:rFonts w:ascii="Book Antiqua" w:hAnsi="Book Antiqua"/>
          <w:sz w:val="24"/>
          <w:szCs w:val="24"/>
        </w:rPr>
        <w:t>Ueshima</w:t>
      </w:r>
      <w:proofErr w:type="spellEnd"/>
      <w:r w:rsidRPr="001B7845">
        <w:rPr>
          <w:rFonts w:ascii="Book Antiqua" w:hAnsi="Book Antiqua"/>
          <w:sz w:val="24"/>
          <w:szCs w:val="24"/>
        </w:rPr>
        <w:t xml:space="preserve"> K, </w:t>
      </w:r>
      <w:proofErr w:type="spellStart"/>
      <w:r w:rsidRPr="001B7845">
        <w:rPr>
          <w:rFonts w:ascii="Book Antiqua" w:hAnsi="Book Antiqua"/>
          <w:sz w:val="24"/>
          <w:szCs w:val="24"/>
        </w:rPr>
        <w:t>Hiraoka</w:t>
      </w:r>
      <w:proofErr w:type="spellEnd"/>
      <w:r w:rsidRPr="001B7845">
        <w:rPr>
          <w:rFonts w:ascii="Book Antiqua" w:hAnsi="Book Antiqua"/>
          <w:sz w:val="24"/>
          <w:szCs w:val="24"/>
        </w:rPr>
        <w:t xml:space="preserve"> A, Ikeda M, Ogasawara S, </w:t>
      </w:r>
      <w:r w:rsidRPr="001B7845">
        <w:rPr>
          <w:rFonts w:ascii="Book Antiqua" w:hAnsi="Book Antiqua"/>
          <w:sz w:val="24"/>
          <w:szCs w:val="24"/>
        </w:rPr>
        <w:lastRenderedPageBreak/>
        <w:t xml:space="preserve">Yamashita T, Minami T, </w:t>
      </w:r>
      <w:proofErr w:type="spellStart"/>
      <w:r w:rsidRPr="001B7845">
        <w:rPr>
          <w:rFonts w:ascii="Book Antiqua" w:hAnsi="Book Antiqua"/>
          <w:sz w:val="24"/>
          <w:szCs w:val="24"/>
        </w:rPr>
        <w:t>Yamakado</w:t>
      </w:r>
      <w:proofErr w:type="spellEnd"/>
      <w:r w:rsidRPr="001B7845">
        <w:rPr>
          <w:rFonts w:ascii="Book Antiqua" w:hAnsi="Book Antiqua"/>
          <w:sz w:val="24"/>
          <w:szCs w:val="24"/>
        </w:rPr>
        <w:t xml:space="preserve"> K; Liver Cancer Study Group of Japan. JSH Consensus-Based Clinical Practice Guidelines for the Management of Hepatocellular Carcinoma: 2014 Update by the Liver Cancer Study Group of Japan. </w:t>
      </w:r>
      <w:r w:rsidRPr="001B7845">
        <w:rPr>
          <w:rFonts w:ascii="Book Antiqua" w:hAnsi="Book Antiqua"/>
          <w:i/>
          <w:sz w:val="24"/>
          <w:szCs w:val="24"/>
        </w:rPr>
        <w:t>Liver Cancer</w:t>
      </w:r>
      <w:r w:rsidRPr="001B7845">
        <w:rPr>
          <w:rFonts w:ascii="Book Antiqua" w:hAnsi="Book Antiqua"/>
          <w:sz w:val="24"/>
          <w:szCs w:val="24"/>
        </w:rPr>
        <w:t xml:space="preserve"> 2014; </w:t>
      </w:r>
      <w:r w:rsidRPr="001B7845">
        <w:rPr>
          <w:rFonts w:ascii="Book Antiqua" w:hAnsi="Book Antiqua"/>
          <w:b/>
          <w:sz w:val="24"/>
          <w:szCs w:val="24"/>
        </w:rPr>
        <w:t>3</w:t>
      </w:r>
      <w:r w:rsidRPr="001B7845">
        <w:rPr>
          <w:rFonts w:ascii="Book Antiqua" w:hAnsi="Book Antiqua"/>
          <w:sz w:val="24"/>
          <w:szCs w:val="24"/>
        </w:rPr>
        <w:t>: 458-468 [PMID: 26280007 DOI: 10.1159/000343875]</w:t>
      </w:r>
    </w:p>
    <w:p w14:paraId="3D2A4A4C"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13 </w:t>
      </w:r>
      <w:proofErr w:type="spellStart"/>
      <w:r w:rsidRPr="001B7845">
        <w:rPr>
          <w:rFonts w:ascii="Book Antiqua" w:hAnsi="Book Antiqua"/>
          <w:b/>
          <w:sz w:val="24"/>
          <w:szCs w:val="24"/>
        </w:rPr>
        <w:t>Boemer</w:t>
      </w:r>
      <w:proofErr w:type="spellEnd"/>
      <w:r w:rsidRPr="001B7845">
        <w:rPr>
          <w:rFonts w:ascii="Book Antiqua" w:hAnsi="Book Antiqua"/>
          <w:b/>
          <w:sz w:val="24"/>
          <w:szCs w:val="24"/>
        </w:rPr>
        <w:t xml:space="preserve"> F</w:t>
      </w:r>
      <w:r w:rsidRPr="001B7845">
        <w:rPr>
          <w:rFonts w:ascii="Book Antiqua" w:hAnsi="Book Antiqua"/>
          <w:sz w:val="24"/>
          <w:szCs w:val="24"/>
        </w:rPr>
        <w:t xml:space="preserve">, </w:t>
      </w:r>
      <w:proofErr w:type="spellStart"/>
      <w:r w:rsidRPr="001B7845">
        <w:rPr>
          <w:rFonts w:ascii="Book Antiqua" w:hAnsi="Book Antiqua"/>
          <w:sz w:val="24"/>
          <w:szCs w:val="24"/>
        </w:rPr>
        <w:t>Detilleux</w:t>
      </w:r>
      <w:proofErr w:type="spellEnd"/>
      <w:r w:rsidRPr="001B7845">
        <w:rPr>
          <w:rFonts w:ascii="Book Antiqua" w:hAnsi="Book Antiqua"/>
          <w:sz w:val="24"/>
          <w:szCs w:val="24"/>
        </w:rPr>
        <w:t xml:space="preserve"> J, Cello C, Amory H, </w:t>
      </w:r>
      <w:proofErr w:type="spellStart"/>
      <w:r w:rsidRPr="001B7845">
        <w:rPr>
          <w:rFonts w:ascii="Book Antiqua" w:hAnsi="Book Antiqua"/>
          <w:sz w:val="24"/>
          <w:szCs w:val="24"/>
        </w:rPr>
        <w:t>Marcillaud-Pitel</w:t>
      </w:r>
      <w:proofErr w:type="spellEnd"/>
      <w:r w:rsidRPr="001B7845">
        <w:rPr>
          <w:rFonts w:ascii="Book Antiqua" w:hAnsi="Book Antiqua"/>
          <w:sz w:val="24"/>
          <w:szCs w:val="24"/>
        </w:rPr>
        <w:t xml:space="preserve"> C, Richard E, van Galen G, van Loon G, </w:t>
      </w:r>
      <w:proofErr w:type="spellStart"/>
      <w:r w:rsidRPr="001B7845">
        <w:rPr>
          <w:rFonts w:ascii="Book Antiqua" w:hAnsi="Book Antiqua"/>
          <w:sz w:val="24"/>
          <w:szCs w:val="24"/>
        </w:rPr>
        <w:t>Lefère</w:t>
      </w:r>
      <w:proofErr w:type="spellEnd"/>
      <w:r w:rsidRPr="001B7845">
        <w:rPr>
          <w:rFonts w:ascii="Book Antiqua" w:hAnsi="Book Antiqua"/>
          <w:sz w:val="24"/>
          <w:szCs w:val="24"/>
        </w:rPr>
        <w:t xml:space="preserve"> L, </w:t>
      </w:r>
      <w:proofErr w:type="spellStart"/>
      <w:r w:rsidRPr="001B7845">
        <w:rPr>
          <w:rFonts w:ascii="Book Antiqua" w:hAnsi="Book Antiqua"/>
          <w:sz w:val="24"/>
          <w:szCs w:val="24"/>
        </w:rPr>
        <w:t>Votion</w:t>
      </w:r>
      <w:proofErr w:type="spellEnd"/>
      <w:r w:rsidRPr="001B7845">
        <w:rPr>
          <w:rFonts w:ascii="Book Antiqua" w:hAnsi="Book Antiqua"/>
          <w:sz w:val="24"/>
          <w:szCs w:val="24"/>
        </w:rPr>
        <w:t xml:space="preserve"> DM. </w:t>
      </w:r>
      <w:proofErr w:type="spellStart"/>
      <w:r w:rsidRPr="001B7845">
        <w:rPr>
          <w:rFonts w:ascii="Book Antiqua" w:hAnsi="Book Antiqua"/>
          <w:sz w:val="24"/>
          <w:szCs w:val="24"/>
        </w:rPr>
        <w:t>Acylcarnitines</w:t>
      </w:r>
      <w:proofErr w:type="spellEnd"/>
      <w:r w:rsidRPr="001B7845">
        <w:rPr>
          <w:rFonts w:ascii="Book Antiqua" w:hAnsi="Book Antiqua"/>
          <w:sz w:val="24"/>
          <w:szCs w:val="24"/>
        </w:rPr>
        <w:t xml:space="preserve"> profile best predicts survival in horses with atypical myopathy. </w:t>
      </w:r>
      <w:proofErr w:type="spellStart"/>
      <w:r w:rsidRPr="001B7845">
        <w:rPr>
          <w:rFonts w:ascii="Book Antiqua" w:hAnsi="Book Antiqua"/>
          <w:i/>
          <w:sz w:val="24"/>
          <w:szCs w:val="24"/>
        </w:rPr>
        <w:t>PLoS</w:t>
      </w:r>
      <w:proofErr w:type="spellEnd"/>
      <w:r w:rsidRPr="001B7845">
        <w:rPr>
          <w:rFonts w:ascii="Book Antiqua" w:hAnsi="Book Antiqua"/>
          <w:i/>
          <w:sz w:val="24"/>
          <w:szCs w:val="24"/>
        </w:rPr>
        <w:t xml:space="preserve"> One</w:t>
      </w:r>
      <w:r w:rsidRPr="001B7845">
        <w:rPr>
          <w:rFonts w:ascii="Book Antiqua" w:hAnsi="Book Antiqua"/>
          <w:sz w:val="24"/>
          <w:szCs w:val="24"/>
        </w:rPr>
        <w:t xml:space="preserve"> 2017; </w:t>
      </w:r>
      <w:r w:rsidRPr="001B7845">
        <w:rPr>
          <w:rFonts w:ascii="Book Antiqua" w:hAnsi="Book Antiqua"/>
          <w:b/>
          <w:sz w:val="24"/>
          <w:szCs w:val="24"/>
        </w:rPr>
        <w:t>12</w:t>
      </w:r>
      <w:r w:rsidRPr="001B7845">
        <w:rPr>
          <w:rFonts w:ascii="Book Antiqua" w:hAnsi="Book Antiqua"/>
          <w:sz w:val="24"/>
          <w:szCs w:val="24"/>
        </w:rPr>
        <w:t>: e0182761 [PMID: 28846683 DOI: 10.1371/journal.pone.0182761]</w:t>
      </w:r>
    </w:p>
    <w:p w14:paraId="1A711722"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14 </w:t>
      </w:r>
      <w:r w:rsidRPr="001B7845">
        <w:rPr>
          <w:rFonts w:ascii="Book Antiqua" w:hAnsi="Book Antiqua"/>
          <w:b/>
          <w:sz w:val="24"/>
          <w:szCs w:val="24"/>
        </w:rPr>
        <w:t>Kanda Y</w:t>
      </w:r>
      <w:r w:rsidRPr="001B7845">
        <w:rPr>
          <w:rFonts w:ascii="Book Antiqua" w:hAnsi="Book Antiqua"/>
          <w:sz w:val="24"/>
          <w:szCs w:val="24"/>
        </w:rPr>
        <w:t xml:space="preserve">. Investigation of the freely available easy-to-use software 'EZR' for medical statistics. </w:t>
      </w:r>
      <w:r w:rsidRPr="001B7845">
        <w:rPr>
          <w:rFonts w:ascii="Book Antiqua" w:hAnsi="Book Antiqua"/>
          <w:i/>
          <w:sz w:val="24"/>
          <w:szCs w:val="24"/>
        </w:rPr>
        <w:t>Bone Marrow Transplant</w:t>
      </w:r>
      <w:r w:rsidRPr="001B7845">
        <w:rPr>
          <w:rFonts w:ascii="Book Antiqua" w:hAnsi="Book Antiqua"/>
          <w:sz w:val="24"/>
          <w:szCs w:val="24"/>
        </w:rPr>
        <w:t xml:space="preserve"> 2013; </w:t>
      </w:r>
      <w:r w:rsidRPr="001B7845">
        <w:rPr>
          <w:rFonts w:ascii="Book Antiqua" w:hAnsi="Book Antiqua"/>
          <w:b/>
          <w:sz w:val="24"/>
          <w:szCs w:val="24"/>
        </w:rPr>
        <w:t>48</w:t>
      </w:r>
      <w:r w:rsidRPr="001B7845">
        <w:rPr>
          <w:rFonts w:ascii="Book Antiqua" w:hAnsi="Book Antiqua"/>
          <w:sz w:val="24"/>
          <w:szCs w:val="24"/>
        </w:rPr>
        <w:t>: 452-458 [PMID: 23208313 DOI: 10.1038/bmt.2012.244]</w:t>
      </w:r>
    </w:p>
    <w:p w14:paraId="7F913ECD"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15 </w:t>
      </w:r>
      <w:proofErr w:type="spellStart"/>
      <w:r w:rsidRPr="001B7845">
        <w:rPr>
          <w:rFonts w:ascii="Book Antiqua" w:hAnsi="Book Antiqua"/>
          <w:b/>
          <w:sz w:val="24"/>
          <w:szCs w:val="24"/>
        </w:rPr>
        <w:t>Yoshiji</w:t>
      </w:r>
      <w:proofErr w:type="spellEnd"/>
      <w:r w:rsidRPr="001B7845">
        <w:rPr>
          <w:rFonts w:ascii="Book Antiqua" w:hAnsi="Book Antiqua"/>
          <w:b/>
          <w:sz w:val="24"/>
          <w:szCs w:val="24"/>
        </w:rPr>
        <w:t xml:space="preserve"> H</w:t>
      </w:r>
      <w:r w:rsidRPr="001B7845">
        <w:rPr>
          <w:rFonts w:ascii="Book Antiqua" w:hAnsi="Book Antiqua"/>
          <w:sz w:val="24"/>
          <w:szCs w:val="24"/>
        </w:rPr>
        <w:t xml:space="preserve">, </w:t>
      </w:r>
      <w:proofErr w:type="spellStart"/>
      <w:r w:rsidRPr="001B7845">
        <w:rPr>
          <w:rFonts w:ascii="Book Antiqua" w:hAnsi="Book Antiqua"/>
          <w:sz w:val="24"/>
          <w:szCs w:val="24"/>
        </w:rPr>
        <w:t>Kuriyama</w:t>
      </w:r>
      <w:proofErr w:type="spellEnd"/>
      <w:r w:rsidRPr="001B7845">
        <w:rPr>
          <w:rFonts w:ascii="Book Antiqua" w:hAnsi="Book Antiqua"/>
          <w:sz w:val="24"/>
          <w:szCs w:val="24"/>
        </w:rPr>
        <w:t xml:space="preserve"> S, Yoshii J, </w:t>
      </w:r>
      <w:proofErr w:type="spellStart"/>
      <w:r w:rsidRPr="001B7845">
        <w:rPr>
          <w:rFonts w:ascii="Book Antiqua" w:hAnsi="Book Antiqua"/>
          <w:sz w:val="24"/>
          <w:szCs w:val="24"/>
        </w:rPr>
        <w:t>Ikenaka</w:t>
      </w:r>
      <w:proofErr w:type="spellEnd"/>
      <w:r w:rsidRPr="001B7845">
        <w:rPr>
          <w:rFonts w:ascii="Book Antiqua" w:hAnsi="Book Antiqua"/>
          <w:sz w:val="24"/>
          <w:szCs w:val="24"/>
        </w:rPr>
        <w:t xml:space="preserve"> Y, Noguchi R, Hicklin DJ, Wu Y, Yanase K, </w:t>
      </w:r>
      <w:proofErr w:type="spellStart"/>
      <w:r w:rsidRPr="001B7845">
        <w:rPr>
          <w:rFonts w:ascii="Book Antiqua" w:hAnsi="Book Antiqua"/>
          <w:sz w:val="24"/>
          <w:szCs w:val="24"/>
        </w:rPr>
        <w:t>Namisaki</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Kitade</w:t>
      </w:r>
      <w:proofErr w:type="spellEnd"/>
      <w:r w:rsidRPr="001B7845">
        <w:rPr>
          <w:rFonts w:ascii="Book Antiqua" w:hAnsi="Book Antiqua"/>
          <w:sz w:val="24"/>
          <w:szCs w:val="24"/>
        </w:rPr>
        <w:t xml:space="preserve"> M, Yamazaki M, </w:t>
      </w:r>
      <w:proofErr w:type="spellStart"/>
      <w:r w:rsidRPr="001B7845">
        <w:rPr>
          <w:rFonts w:ascii="Book Antiqua" w:hAnsi="Book Antiqua"/>
          <w:sz w:val="24"/>
          <w:szCs w:val="24"/>
        </w:rPr>
        <w:t>Tsujinoue</w:t>
      </w:r>
      <w:proofErr w:type="spellEnd"/>
      <w:r w:rsidRPr="001B7845">
        <w:rPr>
          <w:rFonts w:ascii="Book Antiqua" w:hAnsi="Book Antiqua"/>
          <w:sz w:val="24"/>
          <w:szCs w:val="24"/>
        </w:rPr>
        <w:t xml:space="preserve"> H, Masaki T, Fukui H. Halting the interaction between vascular endothelial growth factor and its receptors attenuates liver carcinogenesis in mice. </w:t>
      </w:r>
      <w:r w:rsidRPr="001B7845">
        <w:rPr>
          <w:rFonts w:ascii="Book Antiqua" w:hAnsi="Book Antiqua"/>
          <w:i/>
          <w:sz w:val="24"/>
          <w:szCs w:val="24"/>
        </w:rPr>
        <w:t>Hepatology</w:t>
      </w:r>
      <w:r w:rsidRPr="001B7845">
        <w:rPr>
          <w:rFonts w:ascii="Book Antiqua" w:hAnsi="Book Antiqua"/>
          <w:sz w:val="24"/>
          <w:szCs w:val="24"/>
        </w:rPr>
        <w:t xml:space="preserve"> 2004; </w:t>
      </w:r>
      <w:r w:rsidRPr="001B7845">
        <w:rPr>
          <w:rFonts w:ascii="Book Antiqua" w:hAnsi="Book Antiqua"/>
          <w:b/>
          <w:sz w:val="24"/>
          <w:szCs w:val="24"/>
        </w:rPr>
        <w:t>39</w:t>
      </w:r>
      <w:r w:rsidRPr="001B7845">
        <w:rPr>
          <w:rFonts w:ascii="Book Antiqua" w:hAnsi="Book Antiqua"/>
          <w:sz w:val="24"/>
          <w:szCs w:val="24"/>
        </w:rPr>
        <w:t>: 1517-1524 [PMID: 15185292 DOI: 10.1002/hep.20218]</w:t>
      </w:r>
    </w:p>
    <w:p w14:paraId="02233B4F"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16 </w:t>
      </w:r>
      <w:r w:rsidRPr="001B7845">
        <w:rPr>
          <w:rFonts w:ascii="Book Antiqua" w:hAnsi="Book Antiqua"/>
          <w:b/>
          <w:sz w:val="24"/>
          <w:szCs w:val="24"/>
        </w:rPr>
        <w:t>Sergio A</w:t>
      </w:r>
      <w:r w:rsidRPr="001B7845">
        <w:rPr>
          <w:rFonts w:ascii="Book Antiqua" w:hAnsi="Book Antiqua"/>
          <w:sz w:val="24"/>
          <w:szCs w:val="24"/>
        </w:rPr>
        <w:t xml:space="preserve">, Cristofori C, Cardin R, </w:t>
      </w:r>
      <w:proofErr w:type="spellStart"/>
      <w:r w:rsidRPr="001B7845">
        <w:rPr>
          <w:rFonts w:ascii="Book Antiqua" w:hAnsi="Book Antiqua"/>
          <w:sz w:val="24"/>
          <w:szCs w:val="24"/>
        </w:rPr>
        <w:t>Pivetta</w:t>
      </w:r>
      <w:proofErr w:type="spellEnd"/>
      <w:r w:rsidRPr="001B7845">
        <w:rPr>
          <w:rFonts w:ascii="Book Antiqua" w:hAnsi="Book Antiqua"/>
          <w:sz w:val="24"/>
          <w:szCs w:val="24"/>
        </w:rPr>
        <w:t xml:space="preserve"> G, </w:t>
      </w:r>
      <w:proofErr w:type="spellStart"/>
      <w:r w:rsidRPr="001B7845">
        <w:rPr>
          <w:rFonts w:ascii="Book Antiqua" w:hAnsi="Book Antiqua"/>
          <w:sz w:val="24"/>
          <w:szCs w:val="24"/>
        </w:rPr>
        <w:t>Ragazzi</w:t>
      </w:r>
      <w:proofErr w:type="spellEnd"/>
      <w:r w:rsidRPr="001B7845">
        <w:rPr>
          <w:rFonts w:ascii="Book Antiqua" w:hAnsi="Book Antiqua"/>
          <w:sz w:val="24"/>
          <w:szCs w:val="24"/>
        </w:rPr>
        <w:t xml:space="preserve"> R, </w:t>
      </w:r>
      <w:proofErr w:type="spellStart"/>
      <w:r w:rsidRPr="001B7845">
        <w:rPr>
          <w:rFonts w:ascii="Book Antiqua" w:hAnsi="Book Antiqua"/>
          <w:sz w:val="24"/>
          <w:szCs w:val="24"/>
        </w:rPr>
        <w:t>Baldan</w:t>
      </w:r>
      <w:proofErr w:type="spellEnd"/>
      <w:r w:rsidRPr="001B7845">
        <w:rPr>
          <w:rFonts w:ascii="Book Antiqua" w:hAnsi="Book Antiqua"/>
          <w:sz w:val="24"/>
          <w:szCs w:val="24"/>
        </w:rPr>
        <w:t xml:space="preserve"> A, Girardi L, </w:t>
      </w:r>
      <w:proofErr w:type="spellStart"/>
      <w:r w:rsidRPr="001B7845">
        <w:rPr>
          <w:rFonts w:ascii="Book Antiqua" w:hAnsi="Book Antiqua"/>
          <w:sz w:val="24"/>
          <w:szCs w:val="24"/>
        </w:rPr>
        <w:t>Cillo</w:t>
      </w:r>
      <w:proofErr w:type="spellEnd"/>
      <w:r w:rsidRPr="001B7845">
        <w:rPr>
          <w:rFonts w:ascii="Book Antiqua" w:hAnsi="Book Antiqua"/>
          <w:sz w:val="24"/>
          <w:szCs w:val="24"/>
        </w:rPr>
        <w:t xml:space="preserve"> U, Burra P, </w:t>
      </w:r>
      <w:proofErr w:type="spellStart"/>
      <w:r w:rsidRPr="001B7845">
        <w:rPr>
          <w:rFonts w:ascii="Book Antiqua" w:hAnsi="Book Antiqua"/>
          <w:sz w:val="24"/>
          <w:szCs w:val="24"/>
        </w:rPr>
        <w:t>Giacomin</w:t>
      </w:r>
      <w:proofErr w:type="spellEnd"/>
      <w:r w:rsidRPr="001B7845">
        <w:rPr>
          <w:rFonts w:ascii="Book Antiqua" w:hAnsi="Book Antiqua"/>
          <w:sz w:val="24"/>
          <w:szCs w:val="24"/>
        </w:rPr>
        <w:t xml:space="preserve"> A, </w:t>
      </w:r>
      <w:proofErr w:type="spellStart"/>
      <w:r w:rsidRPr="001B7845">
        <w:rPr>
          <w:rFonts w:ascii="Book Antiqua" w:hAnsi="Book Antiqua"/>
          <w:sz w:val="24"/>
          <w:szCs w:val="24"/>
        </w:rPr>
        <w:t>Farinati</w:t>
      </w:r>
      <w:proofErr w:type="spellEnd"/>
      <w:r w:rsidRPr="001B7845">
        <w:rPr>
          <w:rFonts w:ascii="Book Antiqua" w:hAnsi="Book Antiqua"/>
          <w:sz w:val="24"/>
          <w:szCs w:val="24"/>
        </w:rPr>
        <w:t xml:space="preserve"> F. Transcatheter arterial chemoembolization (TACE) in hepatocellular carcinoma (HCC): the role of angiogenesis and invasiveness. </w:t>
      </w:r>
      <w:r w:rsidRPr="001B7845">
        <w:rPr>
          <w:rFonts w:ascii="Book Antiqua" w:hAnsi="Book Antiqua"/>
          <w:i/>
          <w:sz w:val="24"/>
          <w:szCs w:val="24"/>
        </w:rPr>
        <w:t>Am J Gastroenterol</w:t>
      </w:r>
      <w:r w:rsidRPr="001B7845">
        <w:rPr>
          <w:rFonts w:ascii="Book Antiqua" w:hAnsi="Book Antiqua"/>
          <w:sz w:val="24"/>
          <w:szCs w:val="24"/>
        </w:rPr>
        <w:t xml:space="preserve"> 2008; </w:t>
      </w:r>
      <w:r w:rsidRPr="001B7845">
        <w:rPr>
          <w:rFonts w:ascii="Book Antiqua" w:hAnsi="Book Antiqua"/>
          <w:b/>
          <w:sz w:val="24"/>
          <w:szCs w:val="24"/>
        </w:rPr>
        <w:t>103</w:t>
      </w:r>
      <w:r w:rsidRPr="001B7845">
        <w:rPr>
          <w:rFonts w:ascii="Book Antiqua" w:hAnsi="Book Antiqua"/>
          <w:sz w:val="24"/>
          <w:szCs w:val="24"/>
        </w:rPr>
        <w:t>: 914-921 [PMID: 18177453 DOI: 10.1111/j.1572-0241.2007.01712.x]</w:t>
      </w:r>
    </w:p>
    <w:p w14:paraId="1CA6EA7E"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17 </w:t>
      </w:r>
      <w:proofErr w:type="spellStart"/>
      <w:r w:rsidRPr="001B7845">
        <w:rPr>
          <w:rFonts w:ascii="Book Antiqua" w:hAnsi="Book Antiqua"/>
          <w:b/>
          <w:sz w:val="24"/>
          <w:szCs w:val="24"/>
        </w:rPr>
        <w:t>Salum</w:t>
      </w:r>
      <w:proofErr w:type="spellEnd"/>
      <w:r w:rsidRPr="001B7845">
        <w:rPr>
          <w:rFonts w:ascii="Book Antiqua" w:hAnsi="Book Antiqua"/>
          <w:b/>
          <w:sz w:val="24"/>
          <w:szCs w:val="24"/>
        </w:rPr>
        <w:t xml:space="preserve"> GM</w:t>
      </w:r>
      <w:r w:rsidRPr="001B7845">
        <w:rPr>
          <w:rFonts w:ascii="Book Antiqua" w:hAnsi="Book Antiqua"/>
          <w:sz w:val="24"/>
          <w:szCs w:val="24"/>
        </w:rPr>
        <w:t xml:space="preserve">, Bader El Din NG, Ibrahim MK, </w:t>
      </w:r>
      <w:proofErr w:type="spellStart"/>
      <w:r w:rsidRPr="001B7845">
        <w:rPr>
          <w:rFonts w:ascii="Book Antiqua" w:hAnsi="Book Antiqua"/>
          <w:sz w:val="24"/>
          <w:szCs w:val="24"/>
        </w:rPr>
        <w:t>Anany</w:t>
      </w:r>
      <w:proofErr w:type="spellEnd"/>
      <w:r w:rsidRPr="001B7845">
        <w:rPr>
          <w:rFonts w:ascii="Book Antiqua" w:hAnsi="Book Antiqua"/>
          <w:sz w:val="24"/>
          <w:szCs w:val="24"/>
        </w:rPr>
        <w:t xml:space="preserve"> MA, Dawood RM, </w:t>
      </w:r>
      <w:proofErr w:type="spellStart"/>
      <w:r w:rsidRPr="001B7845">
        <w:rPr>
          <w:rFonts w:ascii="Book Antiqua" w:hAnsi="Book Antiqua"/>
          <w:sz w:val="24"/>
          <w:szCs w:val="24"/>
        </w:rPr>
        <w:t>Khairy</w:t>
      </w:r>
      <w:proofErr w:type="spellEnd"/>
      <w:r w:rsidRPr="001B7845">
        <w:rPr>
          <w:rFonts w:ascii="Book Antiqua" w:hAnsi="Book Antiqua"/>
          <w:sz w:val="24"/>
          <w:szCs w:val="24"/>
        </w:rPr>
        <w:t xml:space="preserve"> A, El </w:t>
      </w:r>
      <w:proofErr w:type="spellStart"/>
      <w:r w:rsidRPr="001B7845">
        <w:rPr>
          <w:rFonts w:ascii="Book Antiqua" w:hAnsi="Book Antiqua"/>
          <w:sz w:val="24"/>
          <w:szCs w:val="24"/>
        </w:rPr>
        <w:t>Awady</w:t>
      </w:r>
      <w:proofErr w:type="spellEnd"/>
      <w:r w:rsidRPr="001B7845">
        <w:rPr>
          <w:rFonts w:ascii="Book Antiqua" w:hAnsi="Book Antiqua"/>
          <w:sz w:val="24"/>
          <w:szCs w:val="24"/>
        </w:rPr>
        <w:t xml:space="preserve"> MK. Vascular Endothelial Growth Factor Expression in Hepatitis C Virus-Induced Liver Fibrosis: A Potential Biomarker. </w:t>
      </w:r>
      <w:r w:rsidRPr="001B7845">
        <w:rPr>
          <w:rFonts w:ascii="Book Antiqua" w:hAnsi="Book Antiqua"/>
          <w:i/>
          <w:sz w:val="24"/>
          <w:szCs w:val="24"/>
        </w:rPr>
        <w:t>J Interferon Cytokine Res</w:t>
      </w:r>
      <w:r w:rsidRPr="001B7845">
        <w:rPr>
          <w:rFonts w:ascii="Book Antiqua" w:hAnsi="Book Antiqua"/>
          <w:sz w:val="24"/>
          <w:szCs w:val="24"/>
        </w:rPr>
        <w:t xml:space="preserve"> </w:t>
      </w:r>
      <w:r w:rsidRPr="001B7845">
        <w:rPr>
          <w:rFonts w:ascii="Book Antiqua" w:hAnsi="Book Antiqua"/>
          <w:sz w:val="24"/>
          <w:szCs w:val="24"/>
        </w:rPr>
        <w:lastRenderedPageBreak/>
        <w:t xml:space="preserve">2017; </w:t>
      </w:r>
      <w:r w:rsidRPr="001B7845">
        <w:rPr>
          <w:rFonts w:ascii="Book Antiqua" w:hAnsi="Book Antiqua"/>
          <w:b/>
          <w:sz w:val="24"/>
          <w:szCs w:val="24"/>
        </w:rPr>
        <w:t>37</w:t>
      </w:r>
      <w:r w:rsidRPr="001B7845">
        <w:rPr>
          <w:rFonts w:ascii="Book Antiqua" w:hAnsi="Book Antiqua"/>
          <w:sz w:val="24"/>
          <w:szCs w:val="24"/>
        </w:rPr>
        <w:t>: 310-316 [PMID: 28472595 DOI: 10.1089/jir.2016.0127]</w:t>
      </w:r>
    </w:p>
    <w:p w14:paraId="4A7E9E5F"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18 </w:t>
      </w:r>
      <w:r w:rsidRPr="001B7845">
        <w:rPr>
          <w:rFonts w:ascii="Book Antiqua" w:hAnsi="Book Antiqua"/>
          <w:b/>
          <w:sz w:val="24"/>
          <w:szCs w:val="24"/>
        </w:rPr>
        <w:t>Takaya H</w:t>
      </w:r>
      <w:r w:rsidRPr="001B7845">
        <w:rPr>
          <w:rFonts w:ascii="Book Antiqua" w:hAnsi="Book Antiqua"/>
          <w:sz w:val="24"/>
          <w:szCs w:val="24"/>
        </w:rPr>
        <w:t xml:space="preserve">, </w:t>
      </w:r>
      <w:proofErr w:type="spellStart"/>
      <w:r w:rsidRPr="001B7845">
        <w:rPr>
          <w:rFonts w:ascii="Book Antiqua" w:hAnsi="Book Antiqua"/>
          <w:sz w:val="24"/>
          <w:szCs w:val="24"/>
        </w:rPr>
        <w:t>Kawaratani</w:t>
      </w:r>
      <w:proofErr w:type="spellEnd"/>
      <w:r w:rsidRPr="001B7845">
        <w:rPr>
          <w:rFonts w:ascii="Book Antiqua" w:hAnsi="Book Antiqua"/>
          <w:sz w:val="24"/>
          <w:szCs w:val="24"/>
        </w:rPr>
        <w:t xml:space="preserve"> H, Tsuji Y, Nakanishi K, </w:t>
      </w:r>
      <w:proofErr w:type="spellStart"/>
      <w:r w:rsidRPr="001B7845">
        <w:rPr>
          <w:rFonts w:ascii="Book Antiqua" w:hAnsi="Book Antiqua"/>
          <w:sz w:val="24"/>
          <w:szCs w:val="24"/>
        </w:rPr>
        <w:t>Saikawa</w:t>
      </w:r>
      <w:proofErr w:type="spellEnd"/>
      <w:r w:rsidRPr="001B7845">
        <w:rPr>
          <w:rFonts w:ascii="Book Antiqua" w:hAnsi="Book Antiqua"/>
          <w:sz w:val="24"/>
          <w:szCs w:val="24"/>
        </w:rPr>
        <w:t xml:space="preserve"> S, Sato S, Sawada Y, </w:t>
      </w:r>
      <w:proofErr w:type="spellStart"/>
      <w:r w:rsidRPr="001B7845">
        <w:rPr>
          <w:rFonts w:ascii="Book Antiqua" w:hAnsi="Book Antiqua"/>
          <w:sz w:val="24"/>
          <w:szCs w:val="24"/>
        </w:rPr>
        <w:t>Kaji</w:t>
      </w:r>
      <w:proofErr w:type="spellEnd"/>
      <w:r w:rsidRPr="001B7845">
        <w:rPr>
          <w:rFonts w:ascii="Book Antiqua" w:hAnsi="Book Antiqua"/>
          <w:sz w:val="24"/>
          <w:szCs w:val="24"/>
        </w:rPr>
        <w:t xml:space="preserve"> K, Okura Y, </w:t>
      </w:r>
      <w:proofErr w:type="spellStart"/>
      <w:r w:rsidRPr="001B7845">
        <w:rPr>
          <w:rFonts w:ascii="Book Antiqua" w:hAnsi="Book Antiqua"/>
          <w:sz w:val="24"/>
          <w:szCs w:val="24"/>
        </w:rPr>
        <w:t>Shimozato</w:t>
      </w:r>
      <w:proofErr w:type="spellEnd"/>
      <w:r w:rsidRPr="001B7845">
        <w:rPr>
          <w:rFonts w:ascii="Book Antiqua" w:hAnsi="Book Antiqua"/>
          <w:sz w:val="24"/>
          <w:szCs w:val="24"/>
        </w:rPr>
        <w:t xml:space="preserve"> N, </w:t>
      </w:r>
      <w:proofErr w:type="spellStart"/>
      <w:r w:rsidRPr="001B7845">
        <w:rPr>
          <w:rFonts w:ascii="Book Antiqua" w:hAnsi="Book Antiqua"/>
          <w:sz w:val="24"/>
          <w:szCs w:val="24"/>
        </w:rPr>
        <w:t>Kitade</w:t>
      </w:r>
      <w:proofErr w:type="spellEnd"/>
      <w:r w:rsidRPr="001B7845">
        <w:rPr>
          <w:rFonts w:ascii="Book Antiqua" w:hAnsi="Book Antiqua"/>
          <w:sz w:val="24"/>
          <w:szCs w:val="24"/>
        </w:rPr>
        <w:t xml:space="preserve"> M, </w:t>
      </w:r>
      <w:proofErr w:type="spellStart"/>
      <w:r w:rsidRPr="001B7845">
        <w:rPr>
          <w:rFonts w:ascii="Book Antiqua" w:hAnsi="Book Antiqua"/>
          <w:sz w:val="24"/>
          <w:szCs w:val="24"/>
        </w:rPr>
        <w:t>Akahane</w:t>
      </w:r>
      <w:proofErr w:type="spellEnd"/>
      <w:r w:rsidRPr="001B7845">
        <w:rPr>
          <w:rFonts w:ascii="Book Antiqua" w:hAnsi="Book Antiqua"/>
          <w:sz w:val="24"/>
          <w:szCs w:val="24"/>
        </w:rPr>
        <w:t xml:space="preserve"> T, Moriya K, </w:t>
      </w:r>
      <w:proofErr w:type="spellStart"/>
      <w:r w:rsidRPr="001B7845">
        <w:rPr>
          <w:rFonts w:ascii="Book Antiqua" w:hAnsi="Book Antiqua"/>
          <w:sz w:val="24"/>
          <w:szCs w:val="24"/>
        </w:rPr>
        <w:t>Namisaki</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Mitoro</w:t>
      </w:r>
      <w:proofErr w:type="spellEnd"/>
      <w:r w:rsidRPr="001B7845">
        <w:rPr>
          <w:rFonts w:ascii="Book Antiqua" w:hAnsi="Book Antiqua"/>
          <w:sz w:val="24"/>
          <w:szCs w:val="24"/>
        </w:rPr>
        <w:t xml:space="preserve"> A, Matsumoto M, Fukui H, </w:t>
      </w:r>
      <w:proofErr w:type="spellStart"/>
      <w:r w:rsidRPr="001B7845">
        <w:rPr>
          <w:rFonts w:ascii="Book Antiqua" w:hAnsi="Book Antiqua"/>
          <w:sz w:val="24"/>
          <w:szCs w:val="24"/>
        </w:rPr>
        <w:t>Yoshiji</w:t>
      </w:r>
      <w:proofErr w:type="spellEnd"/>
      <w:r w:rsidRPr="001B7845">
        <w:rPr>
          <w:rFonts w:ascii="Book Antiqua" w:hAnsi="Book Antiqua"/>
          <w:sz w:val="24"/>
          <w:szCs w:val="24"/>
        </w:rPr>
        <w:t xml:space="preserve"> H. von Willebrand factor is a useful biomarker for liver fibrosis and prediction of hepatocellular carcinoma development in patients with hepatitis B and C. </w:t>
      </w:r>
      <w:r w:rsidRPr="001B7845">
        <w:rPr>
          <w:rFonts w:ascii="Book Antiqua" w:hAnsi="Book Antiqua"/>
          <w:i/>
          <w:sz w:val="24"/>
          <w:szCs w:val="24"/>
        </w:rPr>
        <w:t>United European Gastroenterol J</w:t>
      </w:r>
      <w:r w:rsidRPr="001B7845">
        <w:rPr>
          <w:rFonts w:ascii="Book Antiqua" w:hAnsi="Book Antiqua"/>
          <w:sz w:val="24"/>
          <w:szCs w:val="24"/>
        </w:rPr>
        <w:t xml:space="preserve"> 2018; </w:t>
      </w:r>
      <w:r w:rsidRPr="001B7845">
        <w:rPr>
          <w:rFonts w:ascii="Book Antiqua" w:hAnsi="Book Antiqua"/>
          <w:b/>
          <w:sz w:val="24"/>
          <w:szCs w:val="24"/>
        </w:rPr>
        <w:t>6</w:t>
      </w:r>
      <w:r w:rsidRPr="001B7845">
        <w:rPr>
          <w:rFonts w:ascii="Book Antiqua" w:hAnsi="Book Antiqua"/>
          <w:sz w:val="24"/>
          <w:szCs w:val="24"/>
        </w:rPr>
        <w:t>: 1401-1409 [PMID: 30386613 DOI: 10.1177/2050640618779660]</w:t>
      </w:r>
    </w:p>
    <w:p w14:paraId="768E6EA3"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19 </w:t>
      </w:r>
      <w:r w:rsidRPr="001B7845">
        <w:rPr>
          <w:rFonts w:ascii="Book Antiqua" w:hAnsi="Book Antiqua"/>
          <w:b/>
          <w:sz w:val="24"/>
          <w:szCs w:val="24"/>
        </w:rPr>
        <w:t>Ghanem I</w:t>
      </w:r>
      <w:r w:rsidRPr="001B7845">
        <w:rPr>
          <w:rFonts w:ascii="Book Antiqua" w:hAnsi="Book Antiqua"/>
          <w:sz w:val="24"/>
          <w:szCs w:val="24"/>
        </w:rPr>
        <w:t xml:space="preserve">, </w:t>
      </w:r>
      <w:proofErr w:type="spellStart"/>
      <w:r w:rsidRPr="001B7845">
        <w:rPr>
          <w:rFonts w:ascii="Book Antiqua" w:hAnsi="Book Antiqua"/>
          <w:sz w:val="24"/>
          <w:szCs w:val="24"/>
        </w:rPr>
        <w:t>Riveiro</w:t>
      </w:r>
      <w:proofErr w:type="spellEnd"/>
      <w:r w:rsidRPr="001B7845">
        <w:rPr>
          <w:rFonts w:ascii="Book Antiqua" w:hAnsi="Book Antiqua"/>
          <w:sz w:val="24"/>
          <w:szCs w:val="24"/>
        </w:rPr>
        <w:t xml:space="preserve"> ME, Paradis V, </w:t>
      </w:r>
      <w:proofErr w:type="spellStart"/>
      <w:r w:rsidRPr="001B7845">
        <w:rPr>
          <w:rFonts w:ascii="Book Antiqua" w:hAnsi="Book Antiqua"/>
          <w:sz w:val="24"/>
          <w:szCs w:val="24"/>
        </w:rPr>
        <w:t>Faivre</w:t>
      </w:r>
      <w:proofErr w:type="spellEnd"/>
      <w:r w:rsidRPr="001B7845">
        <w:rPr>
          <w:rFonts w:ascii="Book Antiqua" w:hAnsi="Book Antiqua"/>
          <w:sz w:val="24"/>
          <w:szCs w:val="24"/>
        </w:rPr>
        <w:t xml:space="preserve"> S, de Parga PM, Raymond E. Insights on the CXCL12-CXCR4 axis in hepatocellular carcinoma carcinogenesis. </w:t>
      </w:r>
      <w:r w:rsidRPr="001B7845">
        <w:rPr>
          <w:rFonts w:ascii="Book Antiqua" w:hAnsi="Book Antiqua"/>
          <w:i/>
          <w:sz w:val="24"/>
          <w:szCs w:val="24"/>
        </w:rPr>
        <w:t xml:space="preserve">Am J </w:t>
      </w:r>
      <w:proofErr w:type="spellStart"/>
      <w:r w:rsidRPr="001B7845">
        <w:rPr>
          <w:rFonts w:ascii="Book Antiqua" w:hAnsi="Book Antiqua"/>
          <w:i/>
          <w:sz w:val="24"/>
          <w:szCs w:val="24"/>
        </w:rPr>
        <w:t>Transl</w:t>
      </w:r>
      <w:proofErr w:type="spellEnd"/>
      <w:r w:rsidRPr="001B7845">
        <w:rPr>
          <w:rFonts w:ascii="Book Antiqua" w:hAnsi="Book Antiqua"/>
          <w:i/>
          <w:sz w:val="24"/>
          <w:szCs w:val="24"/>
        </w:rPr>
        <w:t xml:space="preserve"> Res</w:t>
      </w:r>
      <w:r w:rsidRPr="001B7845">
        <w:rPr>
          <w:rFonts w:ascii="Book Antiqua" w:hAnsi="Book Antiqua"/>
          <w:sz w:val="24"/>
          <w:szCs w:val="24"/>
        </w:rPr>
        <w:t xml:space="preserve"> 2014; </w:t>
      </w:r>
      <w:r w:rsidRPr="001B7845">
        <w:rPr>
          <w:rFonts w:ascii="Book Antiqua" w:hAnsi="Book Antiqua"/>
          <w:b/>
          <w:sz w:val="24"/>
          <w:szCs w:val="24"/>
        </w:rPr>
        <w:t>6</w:t>
      </w:r>
      <w:r w:rsidRPr="001B7845">
        <w:rPr>
          <w:rFonts w:ascii="Book Antiqua" w:hAnsi="Book Antiqua"/>
          <w:sz w:val="24"/>
          <w:szCs w:val="24"/>
        </w:rPr>
        <w:t>: 340-352 [PMID: 25075251]</w:t>
      </w:r>
    </w:p>
    <w:p w14:paraId="51375208" w14:textId="089D1B41"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20 </w:t>
      </w:r>
      <w:r w:rsidRPr="001B7845">
        <w:rPr>
          <w:rFonts w:ascii="Book Antiqua" w:hAnsi="Book Antiqua"/>
          <w:b/>
          <w:sz w:val="24"/>
          <w:szCs w:val="24"/>
        </w:rPr>
        <w:t>Fu Y</w:t>
      </w:r>
      <w:r w:rsidRPr="001B7845">
        <w:rPr>
          <w:rFonts w:ascii="Book Antiqua" w:hAnsi="Book Antiqua"/>
          <w:sz w:val="24"/>
          <w:szCs w:val="24"/>
        </w:rPr>
        <w:t xml:space="preserve">, Chung FL. Oxidative stress and hepatocarcinogenesis. </w:t>
      </w:r>
      <w:r w:rsidRPr="001B7845">
        <w:rPr>
          <w:rFonts w:ascii="Book Antiqua" w:hAnsi="Book Antiqua"/>
          <w:i/>
          <w:sz w:val="24"/>
          <w:szCs w:val="24"/>
        </w:rPr>
        <w:t>Hepatoma Res</w:t>
      </w:r>
      <w:r w:rsidRPr="001B7845">
        <w:rPr>
          <w:rFonts w:ascii="Book Antiqua" w:hAnsi="Book Antiqua"/>
          <w:sz w:val="24"/>
          <w:szCs w:val="24"/>
        </w:rPr>
        <w:t xml:space="preserve"> 2018; </w:t>
      </w:r>
      <w:r w:rsidRPr="001B7845">
        <w:rPr>
          <w:rFonts w:ascii="Book Antiqua" w:hAnsi="Book Antiqua"/>
          <w:b/>
          <w:sz w:val="24"/>
          <w:szCs w:val="24"/>
        </w:rPr>
        <w:t>4</w:t>
      </w:r>
      <w:r w:rsidRPr="001B7845">
        <w:rPr>
          <w:rFonts w:ascii="Book Antiqua" w:hAnsi="Book Antiqua"/>
          <w:sz w:val="24"/>
          <w:szCs w:val="24"/>
        </w:rPr>
        <w:t xml:space="preserve"> [PMID: 30761356 DOI: 10.20517/2394-5079.2018.29]</w:t>
      </w:r>
    </w:p>
    <w:p w14:paraId="5252EF9F"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21 </w:t>
      </w:r>
      <w:r w:rsidRPr="001B7845">
        <w:rPr>
          <w:rFonts w:ascii="Book Antiqua" w:hAnsi="Book Antiqua"/>
          <w:b/>
          <w:sz w:val="24"/>
          <w:szCs w:val="24"/>
        </w:rPr>
        <w:t>Ivanov AV</w:t>
      </w:r>
      <w:r w:rsidRPr="001B7845">
        <w:rPr>
          <w:rFonts w:ascii="Book Antiqua" w:hAnsi="Book Antiqua"/>
          <w:sz w:val="24"/>
          <w:szCs w:val="24"/>
        </w:rPr>
        <w:t xml:space="preserve">, </w:t>
      </w:r>
      <w:proofErr w:type="spellStart"/>
      <w:r w:rsidRPr="001B7845">
        <w:rPr>
          <w:rFonts w:ascii="Book Antiqua" w:hAnsi="Book Antiqua"/>
          <w:sz w:val="24"/>
          <w:szCs w:val="24"/>
        </w:rPr>
        <w:t>Valuev</w:t>
      </w:r>
      <w:proofErr w:type="spellEnd"/>
      <w:r w:rsidRPr="001B7845">
        <w:rPr>
          <w:rFonts w:ascii="Book Antiqua" w:hAnsi="Book Antiqua"/>
          <w:sz w:val="24"/>
          <w:szCs w:val="24"/>
        </w:rPr>
        <w:t xml:space="preserve">-Elliston VT, </w:t>
      </w:r>
      <w:proofErr w:type="spellStart"/>
      <w:r w:rsidRPr="001B7845">
        <w:rPr>
          <w:rFonts w:ascii="Book Antiqua" w:hAnsi="Book Antiqua"/>
          <w:sz w:val="24"/>
          <w:szCs w:val="24"/>
        </w:rPr>
        <w:t>Tyurina</w:t>
      </w:r>
      <w:proofErr w:type="spellEnd"/>
      <w:r w:rsidRPr="001B7845">
        <w:rPr>
          <w:rFonts w:ascii="Book Antiqua" w:hAnsi="Book Antiqua"/>
          <w:sz w:val="24"/>
          <w:szCs w:val="24"/>
        </w:rPr>
        <w:t xml:space="preserve"> DA, Ivanova ON, </w:t>
      </w:r>
      <w:proofErr w:type="spellStart"/>
      <w:r w:rsidRPr="001B7845">
        <w:rPr>
          <w:rFonts w:ascii="Book Antiqua" w:hAnsi="Book Antiqua"/>
          <w:sz w:val="24"/>
          <w:szCs w:val="24"/>
        </w:rPr>
        <w:t>Kochetkov</w:t>
      </w:r>
      <w:proofErr w:type="spellEnd"/>
      <w:r w:rsidRPr="001B7845">
        <w:rPr>
          <w:rFonts w:ascii="Book Antiqua" w:hAnsi="Book Antiqua"/>
          <w:sz w:val="24"/>
          <w:szCs w:val="24"/>
        </w:rPr>
        <w:t xml:space="preserve"> SN, </w:t>
      </w:r>
      <w:proofErr w:type="spellStart"/>
      <w:r w:rsidRPr="001B7845">
        <w:rPr>
          <w:rFonts w:ascii="Book Antiqua" w:hAnsi="Book Antiqua"/>
          <w:sz w:val="24"/>
          <w:szCs w:val="24"/>
        </w:rPr>
        <w:t>Bartosch</w:t>
      </w:r>
      <w:proofErr w:type="spellEnd"/>
      <w:r w:rsidRPr="001B7845">
        <w:rPr>
          <w:rFonts w:ascii="Book Antiqua" w:hAnsi="Book Antiqua"/>
          <w:sz w:val="24"/>
          <w:szCs w:val="24"/>
        </w:rPr>
        <w:t xml:space="preserve"> B, </w:t>
      </w:r>
      <w:proofErr w:type="spellStart"/>
      <w:r w:rsidRPr="001B7845">
        <w:rPr>
          <w:rFonts w:ascii="Book Antiqua" w:hAnsi="Book Antiqua"/>
          <w:sz w:val="24"/>
          <w:szCs w:val="24"/>
        </w:rPr>
        <w:t>Isaguliants</w:t>
      </w:r>
      <w:proofErr w:type="spellEnd"/>
      <w:r w:rsidRPr="001B7845">
        <w:rPr>
          <w:rFonts w:ascii="Book Antiqua" w:hAnsi="Book Antiqua"/>
          <w:sz w:val="24"/>
          <w:szCs w:val="24"/>
        </w:rPr>
        <w:t xml:space="preserve"> MG. Oxidative stress, a trigger of hepatitis C and B virus-induced liver carcinogenesis. </w:t>
      </w:r>
      <w:proofErr w:type="spellStart"/>
      <w:r w:rsidRPr="001B7845">
        <w:rPr>
          <w:rFonts w:ascii="Book Antiqua" w:hAnsi="Book Antiqua"/>
          <w:i/>
          <w:sz w:val="24"/>
          <w:szCs w:val="24"/>
        </w:rPr>
        <w:t>Oncotarget</w:t>
      </w:r>
      <w:proofErr w:type="spellEnd"/>
      <w:r w:rsidRPr="001B7845">
        <w:rPr>
          <w:rFonts w:ascii="Book Antiqua" w:hAnsi="Book Antiqua"/>
          <w:sz w:val="24"/>
          <w:szCs w:val="24"/>
        </w:rPr>
        <w:t xml:space="preserve"> 2017; </w:t>
      </w:r>
      <w:r w:rsidRPr="001B7845">
        <w:rPr>
          <w:rFonts w:ascii="Book Antiqua" w:hAnsi="Book Antiqua"/>
          <w:b/>
          <w:sz w:val="24"/>
          <w:szCs w:val="24"/>
        </w:rPr>
        <w:t>8</w:t>
      </w:r>
      <w:r w:rsidRPr="001B7845">
        <w:rPr>
          <w:rFonts w:ascii="Book Antiqua" w:hAnsi="Book Antiqua"/>
          <w:sz w:val="24"/>
          <w:szCs w:val="24"/>
        </w:rPr>
        <w:t>: 3895-3932 [PMID: 27965466 DOI: 10.18632/oncotarget.13904]</w:t>
      </w:r>
    </w:p>
    <w:p w14:paraId="52BF841F"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22 </w:t>
      </w:r>
      <w:proofErr w:type="spellStart"/>
      <w:r w:rsidRPr="001B7845">
        <w:rPr>
          <w:rFonts w:ascii="Book Antiqua" w:hAnsi="Book Antiqua"/>
          <w:b/>
          <w:sz w:val="24"/>
          <w:szCs w:val="24"/>
        </w:rPr>
        <w:t>Setoyama</w:t>
      </w:r>
      <w:proofErr w:type="spellEnd"/>
      <w:r w:rsidRPr="001B7845">
        <w:rPr>
          <w:rFonts w:ascii="Book Antiqua" w:hAnsi="Book Antiqua"/>
          <w:b/>
          <w:sz w:val="24"/>
          <w:szCs w:val="24"/>
        </w:rPr>
        <w:t xml:space="preserve"> D</w:t>
      </w:r>
      <w:r w:rsidRPr="001B7845">
        <w:rPr>
          <w:rFonts w:ascii="Book Antiqua" w:hAnsi="Book Antiqua"/>
          <w:sz w:val="24"/>
          <w:szCs w:val="24"/>
        </w:rPr>
        <w:t xml:space="preserve">, Fujimura Y, Miura D. Metabolomics reveals that carnitine palmitoyltransferase-1 is a novel target for oxidative inactivation in human cells. </w:t>
      </w:r>
      <w:r w:rsidRPr="001B7845">
        <w:rPr>
          <w:rFonts w:ascii="Book Antiqua" w:hAnsi="Book Antiqua"/>
          <w:i/>
          <w:sz w:val="24"/>
          <w:szCs w:val="24"/>
        </w:rPr>
        <w:t>Genes Cells</w:t>
      </w:r>
      <w:r w:rsidRPr="001B7845">
        <w:rPr>
          <w:rFonts w:ascii="Book Antiqua" w:hAnsi="Book Antiqua"/>
          <w:sz w:val="24"/>
          <w:szCs w:val="24"/>
        </w:rPr>
        <w:t xml:space="preserve"> 2013; </w:t>
      </w:r>
      <w:r w:rsidRPr="001B7845">
        <w:rPr>
          <w:rFonts w:ascii="Book Antiqua" w:hAnsi="Book Antiqua"/>
          <w:b/>
          <w:sz w:val="24"/>
          <w:szCs w:val="24"/>
        </w:rPr>
        <w:t>18</w:t>
      </w:r>
      <w:r w:rsidRPr="001B7845">
        <w:rPr>
          <w:rFonts w:ascii="Book Antiqua" w:hAnsi="Book Antiqua"/>
          <w:sz w:val="24"/>
          <w:szCs w:val="24"/>
        </w:rPr>
        <w:t>: 1107-1119 [PMID: 24118240 DOI: 10.1111/gtc.12098]</w:t>
      </w:r>
    </w:p>
    <w:p w14:paraId="183C7F8B"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23 </w:t>
      </w:r>
      <w:proofErr w:type="spellStart"/>
      <w:r w:rsidRPr="001B7845">
        <w:rPr>
          <w:rFonts w:ascii="Book Antiqua" w:hAnsi="Book Antiqua"/>
          <w:b/>
          <w:sz w:val="24"/>
          <w:szCs w:val="24"/>
        </w:rPr>
        <w:t>Barrero</w:t>
      </w:r>
      <w:proofErr w:type="spellEnd"/>
      <w:r w:rsidRPr="001B7845">
        <w:rPr>
          <w:rFonts w:ascii="Book Antiqua" w:hAnsi="Book Antiqua"/>
          <w:b/>
          <w:sz w:val="24"/>
          <w:szCs w:val="24"/>
        </w:rPr>
        <w:t xml:space="preserve"> MJ</w:t>
      </w:r>
      <w:r w:rsidRPr="001B7845">
        <w:rPr>
          <w:rFonts w:ascii="Book Antiqua" w:hAnsi="Book Antiqua"/>
          <w:sz w:val="24"/>
          <w:szCs w:val="24"/>
        </w:rPr>
        <w:t xml:space="preserve">, </w:t>
      </w:r>
      <w:proofErr w:type="spellStart"/>
      <w:r w:rsidRPr="001B7845">
        <w:rPr>
          <w:rFonts w:ascii="Book Antiqua" w:hAnsi="Book Antiqua"/>
          <w:sz w:val="24"/>
          <w:szCs w:val="24"/>
        </w:rPr>
        <w:t>Camarero</w:t>
      </w:r>
      <w:proofErr w:type="spellEnd"/>
      <w:r w:rsidRPr="001B7845">
        <w:rPr>
          <w:rFonts w:ascii="Book Antiqua" w:hAnsi="Book Antiqua"/>
          <w:sz w:val="24"/>
          <w:szCs w:val="24"/>
        </w:rPr>
        <w:t xml:space="preserve"> N, Marrero PF, </w:t>
      </w:r>
      <w:proofErr w:type="spellStart"/>
      <w:r w:rsidRPr="001B7845">
        <w:rPr>
          <w:rFonts w:ascii="Book Antiqua" w:hAnsi="Book Antiqua"/>
          <w:sz w:val="24"/>
          <w:szCs w:val="24"/>
        </w:rPr>
        <w:t>Haro</w:t>
      </w:r>
      <w:proofErr w:type="spellEnd"/>
      <w:r w:rsidRPr="001B7845">
        <w:rPr>
          <w:rFonts w:ascii="Book Antiqua" w:hAnsi="Book Antiqua"/>
          <w:sz w:val="24"/>
          <w:szCs w:val="24"/>
        </w:rPr>
        <w:t xml:space="preserve"> D. Control of human carnitine </w:t>
      </w:r>
      <w:proofErr w:type="spellStart"/>
      <w:r w:rsidRPr="001B7845">
        <w:rPr>
          <w:rFonts w:ascii="Book Antiqua" w:hAnsi="Book Antiqua"/>
          <w:sz w:val="24"/>
          <w:szCs w:val="24"/>
        </w:rPr>
        <w:t>palmitoyltransferase</w:t>
      </w:r>
      <w:proofErr w:type="spellEnd"/>
      <w:r w:rsidRPr="001B7845">
        <w:rPr>
          <w:rFonts w:ascii="Book Antiqua" w:hAnsi="Book Antiqua"/>
          <w:sz w:val="24"/>
          <w:szCs w:val="24"/>
        </w:rPr>
        <w:t xml:space="preserve"> II gene transcription by peroxisome proliferator-activated receptor through a partially conserved peroxisome proliferator-responsive element. </w:t>
      </w:r>
      <w:proofErr w:type="spellStart"/>
      <w:r w:rsidRPr="001B7845">
        <w:rPr>
          <w:rFonts w:ascii="Book Antiqua" w:hAnsi="Book Antiqua"/>
          <w:i/>
          <w:sz w:val="24"/>
          <w:szCs w:val="24"/>
        </w:rPr>
        <w:t>Biochem</w:t>
      </w:r>
      <w:proofErr w:type="spellEnd"/>
      <w:r w:rsidRPr="001B7845">
        <w:rPr>
          <w:rFonts w:ascii="Book Antiqua" w:hAnsi="Book Antiqua"/>
          <w:i/>
          <w:sz w:val="24"/>
          <w:szCs w:val="24"/>
        </w:rPr>
        <w:t xml:space="preserve"> J</w:t>
      </w:r>
      <w:r w:rsidRPr="001B7845">
        <w:rPr>
          <w:rFonts w:ascii="Book Antiqua" w:hAnsi="Book Antiqua"/>
          <w:sz w:val="24"/>
          <w:szCs w:val="24"/>
        </w:rPr>
        <w:t xml:space="preserve"> 2003; </w:t>
      </w:r>
      <w:r w:rsidRPr="001B7845">
        <w:rPr>
          <w:rFonts w:ascii="Book Antiqua" w:hAnsi="Book Antiqua"/>
          <w:b/>
          <w:sz w:val="24"/>
          <w:szCs w:val="24"/>
        </w:rPr>
        <w:t>369</w:t>
      </w:r>
      <w:r w:rsidRPr="001B7845">
        <w:rPr>
          <w:rFonts w:ascii="Book Antiqua" w:hAnsi="Book Antiqua"/>
          <w:sz w:val="24"/>
          <w:szCs w:val="24"/>
        </w:rPr>
        <w:t>: 721-729 [PMID: 12408750 DOI: 10.1042/BJ20020851]</w:t>
      </w:r>
    </w:p>
    <w:p w14:paraId="63F5A8A6"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24 </w:t>
      </w:r>
      <w:r w:rsidRPr="001B7845">
        <w:rPr>
          <w:rFonts w:ascii="Book Antiqua" w:hAnsi="Book Antiqua"/>
          <w:b/>
          <w:sz w:val="24"/>
          <w:szCs w:val="24"/>
        </w:rPr>
        <w:t>Xiao JF</w:t>
      </w:r>
      <w:r w:rsidRPr="001B7845">
        <w:rPr>
          <w:rFonts w:ascii="Book Antiqua" w:hAnsi="Book Antiqua"/>
          <w:sz w:val="24"/>
          <w:szCs w:val="24"/>
        </w:rPr>
        <w:t xml:space="preserve">, Varghese RS, Zhou B, </w:t>
      </w:r>
      <w:proofErr w:type="spellStart"/>
      <w:r w:rsidRPr="001B7845">
        <w:rPr>
          <w:rFonts w:ascii="Book Antiqua" w:hAnsi="Book Antiqua"/>
          <w:sz w:val="24"/>
          <w:szCs w:val="24"/>
        </w:rPr>
        <w:t>Nezami</w:t>
      </w:r>
      <w:proofErr w:type="spellEnd"/>
      <w:r w:rsidRPr="001B7845">
        <w:rPr>
          <w:rFonts w:ascii="Book Antiqua" w:hAnsi="Book Antiqua"/>
          <w:sz w:val="24"/>
          <w:szCs w:val="24"/>
        </w:rPr>
        <w:t xml:space="preserve"> </w:t>
      </w:r>
      <w:proofErr w:type="spellStart"/>
      <w:r w:rsidRPr="001B7845">
        <w:rPr>
          <w:rFonts w:ascii="Book Antiqua" w:hAnsi="Book Antiqua"/>
          <w:sz w:val="24"/>
          <w:szCs w:val="24"/>
        </w:rPr>
        <w:t>Ranjbar</w:t>
      </w:r>
      <w:proofErr w:type="spellEnd"/>
      <w:r w:rsidRPr="001B7845">
        <w:rPr>
          <w:rFonts w:ascii="Book Antiqua" w:hAnsi="Book Antiqua"/>
          <w:sz w:val="24"/>
          <w:szCs w:val="24"/>
        </w:rPr>
        <w:t xml:space="preserve"> MR, Zhao Y, Tsai TH, Di </w:t>
      </w:r>
      <w:proofErr w:type="spellStart"/>
      <w:r w:rsidRPr="001B7845">
        <w:rPr>
          <w:rFonts w:ascii="Book Antiqua" w:hAnsi="Book Antiqua"/>
          <w:sz w:val="24"/>
          <w:szCs w:val="24"/>
        </w:rPr>
        <w:t>Poto</w:t>
      </w:r>
      <w:proofErr w:type="spellEnd"/>
      <w:r w:rsidRPr="001B7845">
        <w:rPr>
          <w:rFonts w:ascii="Book Antiqua" w:hAnsi="Book Antiqua"/>
          <w:sz w:val="24"/>
          <w:szCs w:val="24"/>
        </w:rPr>
        <w:t xml:space="preserve"> </w:t>
      </w:r>
      <w:r w:rsidRPr="001B7845">
        <w:rPr>
          <w:rFonts w:ascii="Book Antiqua" w:hAnsi="Book Antiqua"/>
          <w:sz w:val="24"/>
          <w:szCs w:val="24"/>
        </w:rPr>
        <w:lastRenderedPageBreak/>
        <w:t xml:space="preserve">C, Wang J, </w:t>
      </w:r>
      <w:proofErr w:type="spellStart"/>
      <w:r w:rsidRPr="001B7845">
        <w:rPr>
          <w:rFonts w:ascii="Book Antiqua" w:hAnsi="Book Antiqua"/>
          <w:sz w:val="24"/>
          <w:szCs w:val="24"/>
        </w:rPr>
        <w:t>Goerlitz</w:t>
      </w:r>
      <w:proofErr w:type="spellEnd"/>
      <w:r w:rsidRPr="001B7845">
        <w:rPr>
          <w:rFonts w:ascii="Book Antiqua" w:hAnsi="Book Antiqua"/>
          <w:sz w:val="24"/>
          <w:szCs w:val="24"/>
        </w:rPr>
        <w:t xml:space="preserve"> D, Luo Y, Cheema AK, </w:t>
      </w:r>
      <w:proofErr w:type="spellStart"/>
      <w:r w:rsidRPr="001B7845">
        <w:rPr>
          <w:rFonts w:ascii="Book Antiqua" w:hAnsi="Book Antiqua"/>
          <w:sz w:val="24"/>
          <w:szCs w:val="24"/>
        </w:rPr>
        <w:t>Sarhan</w:t>
      </w:r>
      <w:proofErr w:type="spellEnd"/>
      <w:r w:rsidRPr="001B7845">
        <w:rPr>
          <w:rFonts w:ascii="Book Antiqua" w:hAnsi="Book Antiqua"/>
          <w:sz w:val="24"/>
          <w:szCs w:val="24"/>
        </w:rPr>
        <w:t xml:space="preserve"> N, Soliman H, Tadesse MG, </w:t>
      </w:r>
      <w:proofErr w:type="spellStart"/>
      <w:r w:rsidRPr="001B7845">
        <w:rPr>
          <w:rFonts w:ascii="Book Antiqua" w:hAnsi="Book Antiqua"/>
          <w:sz w:val="24"/>
          <w:szCs w:val="24"/>
        </w:rPr>
        <w:t>Ziada</w:t>
      </w:r>
      <w:proofErr w:type="spellEnd"/>
      <w:r w:rsidRPr="001B7845">
        <w:rPr>
          <w:rFonts w:ascii="Book Antiqua" w:hAnsi="Book Antiqua"/>
          <w:sz w:val="24"/>
          <w:szCs w:val="24"/>
        </w:rPr>
        <w:t xml:space="preserve"> DH, </w:t>
      </w:r>
      <w:proofErr w:type="spellStart"/>
      <w:r w:rsidRPr="001B7845">
        <w:rPr>
          <w:rFonts w:ascii="Book Antiqua" w:hAnsi="Book Antiqua"/>
          <w:sz w:val="24"/>
          <w:szCs w:val="24"/>
        </w:rPr>
        <w:t>Ressom</w:t>
      </w:r>
      <w:proofErr w:type="spellEnd"/>
      <w:r w:rsidRPr="001B7845">
        <w:rPr>
          <w:rFonts w:ascii="Book Antiqua" w:hAnsi="Book Antiqua"/>
          <w:sz w:val="24"/>
          <w:szCs w:val="24"/>
        </w:rPr>
        <w:t xml:space="preserve"> HW. LC-MS based serum metabolomics for identification of hepatocellular carcinoma biomarkers in Egyptian cohort. </w:t>
      </w:r>
      <w:r w:rsidRPr="001B7845">
        <w:rPr>
          <w:rFonts w:ascii="Book Antiqua" w:hAnsi="Book Antiqua"/>
          <w:i/>
          <w:sz w:val="24"/>
          <w:szCs w:val="24"/>
        </w:rPr>
        <w:t>J Proteome Res</w:t>
      </w:r>
      <w:r w:rsidRPr="001B7845">
        <w:rPr>
          <w:rFonts w:ascii="Book Antiqua" w:hAnsi="Book Antiqua"/>
          <w:sz w:val="24"/>
          <w:szCs w:val="24"/>
        </w:rPr>
        <w:t xml:space="preserve"> 2012; </w:t>
      </w:r>
      <w:r w:rsidRPr="001B7845">
        <w:rPr>
          <w:rFonts w:ascii="Book Antiqua" w:hAnsi="Book Antiqua"/>
          <w:b/>
          <w:sz w:val="24"/>
          <w:szCs w:val="24"/>
        </w:rPr>
        <w:t>11</w:t>
      </w:r>
      <w:r w:rsidRPr="001B7845">
        <w:rPr>
          <w:rFonts w:ascii="Book Antiqua" w:hAnsi="Book Antiqua"/>
          <w:sz w:val="24"/>
          <w:szCs w:val="24"/>
        </w:rPr>
        <w:t>: 5914-5923 [PMID: 23078175 DOI: 10.1021/pr300673x]</w:t>
      </w:r>
    </w:p>
    <w:p w14:paraId="6253C823"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25 </w:t>
      </w:r>
      <w:proofErr w:type="spellStart"/>
      <w:r w:rsidRPr="001B7845">
        <w:rPr>
          <w:rFonts w:ascii="Book Antiqua" w:hAnsi="Book Antiqua"/>
          <w:b/>
          <w:sz w:val="24"/>
          <w:szCs w:val="24"/>
        </w:rPr>
        <w:t>Khadge</w:t>
      </w:r>
      <w:proofErr w:type="spellEnd"/>
      <w:r w:rsidRPr="001B7845">
        <w:rPr>
          <w:rFonts w:ascii="Book Antiqua" w:hAnsi="Book Antiqua"/>
          <w:b/>
          <w:sz w:val="24"/>
          <w:szCs w:val="24"/>
        </w:rPr>
        <w:t xml:space="preserve"> S</w:t>
      </w:r>
      <w:r w:rsidRPr="001B7845">
        <w:rPr>
          <w:rFonts w:ascii="Book Antiqua" w:hAnsi="Book Antiqua"/>
          <w:sz w:val="24"/>
          <w:szCs w:val="24"/>
        </w:rPr>
        <w:t xml:space="preserve">, Thiele GM, Sharp JG, McGuire TR, Klassen LW, Black PN, </w:t>
      </w:r>
      <w:proofErr w:type="spellStart"/>
      <w:r w:rsidRPr="001B7845">
        <w:rPr>
          <w:rFonts w:ascii="Book Antiqua" w:hAnsi="Book Antiqua"/>
          <w:sz w:val="24"/>
          <w:szCs w:val="24"/>
        </w:rPr>
        <w:t>DiRusso</w:t>
      </w:r>
      <w:proofErr w:type="spellEnd"/>
      <w:r w:rsidRPr="001B7845">
        <w:rPr>
          <w:rFonts w:ascii="Book Antiqua" w:hAnsi="Book Antiqua"/>
          <w:sz w:val="24"/>
          <w:szCs w:val="24"/>
        </w:rPr>
        <w:t xml:space="preserve"> CC, Cook L, Talmadge JE. Long-chain omega-3 polyunsaturated fatty acids decrease mammary tumor growth, multiorgan metastasis and enhance survival. </w:t>
      </w:r>
      <w:r w:rsidRPr="001B7845">
        <w:rPr>
          <w:rFonts w:ascii="Book Antiqua" w:hAnsi="Book Antiqua"/>
          <w:i/>
          <w:sz w:val="24"/>
          <w:szCs w:val="24"/>
        </w:rPr>
        <w:t>Clin Exp Metastasis</w:t>
      </w:r>
      <w:r w:rsidRPr="001B7845">
        <w:rPr>
          <w:rFonts w:ascii="Book Antiqua" w:hAnsi="Book Antiqua"/>
          <w:sz w:val="24"/>
          <w:szCs w:val="24"/>
        </w:rPr>
        <w:t xml:space="preserve"> 2018; </w:t>
      </w:r>
      <w:r w:rsidRPr="001B7845">
        <w:rPr>
          <w:rFonts w:ascii="Book Antiqua" w:hAnsi="Book Antiqua"/>
          <w:b/>
          <w:sz w:val="24"/>
          <w:szCs w:val="24"/>
        </w:rPr>
        <w:t>35</w:t>
      </w:r>
      <w:r w:rsidRPr="001B7845">
        <w:rPr>
          <w:rFonts w:ascii="Book Antiqua" w:hAnsi="Book Antiqua"/>
          <w:sz w:val="24"/>
          <w:szCs w:val="24"/>
        </w:rPr>
        <w:t>: 797-818 [PMID: 30327985 DOI: 10.1007/s10585-018-9941-7]</w:t>
      </w:r>
    </w:p>
    <w:p w14:paraId="4331CCC4"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26 </w:t>
      </w:r>
      <w:r w:rsidRPr="001B7845">
        <w:rPr>
          <w:rFonts w:ascii="Book Antiqua" w:hAnsi="Book Antiqua"/>
          <w:b/>
          <w:sz w:val="24"/>
          <w:szCs w:val="24"/>
        </w:rPr>
        <w:t>Liang P</w:t>
      </w:r>
      <w:r w:rsidRPr="001B7845">
        <w:rPr>
          <w:rFonts w:ascii="Book Antiqua" w:hAnsi="Book Antiqua"/>
          <w:sz w:val="24"/>
          <w:szCs w:val="24"/>
        </w:rPr>
        <w:t xml:space="preserve">, Henning SM, Guan J, Grogan T, </w:t>
      </w:r>
      <w:proofErr w:type="spellStart"/>
      <w:r w:rsidRPr="001B7845">
        <w:rPr>
          <w:rFonts w:ascii="Book Antiqua" w:hAnsi="Book Antiqua"/>
          <w:sz w:val="24"/>
          <w:szCs w:val="24"/>
        </w:rPr>
        <w:t>Elashoff</w:t>
      </w:r>
      <w:proofErr w:type="spellEnd"/>
      <w:r w:rsidRPr="001B7845">
        <w:rPr>
          <w:rFonts w:ascii="Book Antiqua" w:hAnsi="Book Antiqua"/>
          <w:sz w:val="24"/>
          <w:szCs w:val="24"/>
        </w:rPr>
        <w:t xml:space="preserve"> D, </w:t>
      </w:r>
      <w:proofErr w:type="spellStart"/>
      <w:r w:rsidRPr="001B7845">
        <w:rPr>
          <w:rFonts w:ascii="Book Antiqua" w:hAnsi="Book Antiqua"/>
          <w:sz w:val="24"/>
          <w:szCs w:val="24"/>
        </w:rPr>
        <w:t>Olefsky</w:t>
      </w:r>
      <w:proofErr w:type="spellEnd"/>
      <w:r w:rsidRPr="001B7845">
        <w:rPr>
          <w:rFonts w:ascii="Book Antiqua" w:hAnsi="Book Antiqua"/>
          <w:sz w:val="24"/>
          <w:szCs w:val="24"/>
        </w:rPr>
        <w:t xml:space="preserve"> JM, Cohen P, Aronson WJ. Role of Host GPR120 in Mediating Dietary Omega-3 Fatty Acid Inhibition of Prostate Cancer. </w:t>
      </w:r>
      <w:r w:rsidRPr="001B7845">
        <w:rPr>
          <w:rFonts w:ascii="Book Antiqua" w:hAnsi="Book Antiqua"/>
          <w:i/>
          <w:sz w:val="24"/>
          <w:szCs w:val="24"/>
        </w:rPr>
        <w:t>J Natl Cancer Inst</w:t>
      </w:r>
      <w:r w:rsidRPr="001B7845">
        <w:rPr>
          <w:rFonts w:ascii="Book Antiqua" w:hAnsi="Book Antiqua"/>
          <w:sz w:val="24"/>
          <w:szCs w:val="24"/>
        </w:rPr>
        <w:t xml:space="preserve"> 2019; </w:t>
      </w:r>
      <w:r w:rsidRPr="001B7845">
        <w:rPr>
          <w:rFonts w:ascii="Book Antiqua" w:hAnsi="Book Antiqua"/>
          <w:b/>
          <w:sz w:val="24"/>
          <w:szCs w:val="24"/>
        </w:rPr>
        <w:t>111</w:t>
      </w:r>
      <w:r w:rsidRPr="001B7845">
        <w:rPr>
          <w:rFonts w:ascii="Book Antiqua" w:hAnsi="Book Antiqua"/>
          <w:sz w:val="24"/>
          <w:szCs w:val="24"/>
        </w:rPr>
        <w:t>: 52-59 [PMID: 30202902 DOI: 10.1093/</w:t>
      </w:r>
      <w:proofErr w:type="spellStart"/>
      <w:r w:rsidRPr="001B7845">
        <w:rPr>
          <w:rFonts w:ascii="Book Antiqua" w:hAnsi="Book Antiqua"/>
          <w:sz w:val="24"/>
          <w:szCs w:val="24"/>
        </w:rPr>
        <w:t>jnci</w:t>
      </w:r>
      <w:proofErr w:type="spellEnd"/>
      <w:r w:rsidRPr="001B7845">
        <w:rPr>
          <w:rFonts w:ascii="Book Antiqua" w:hAnsi="Book Antiqua"/>
          <w:sz w:val="24"/>
          <w:szCs w:val="24"/>
        </w:rPr>
        <w:t>/djy125]</w:t>
      </w:r>
    </w:p>
    <w:p w14:paraId="6889642D"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27 </w:t>
      </w:r>
      <w:r w:rsidRPr="001B7845">
        <w:rPr>
          <w:rFonts w:ascii="Book Antiqua" w:hAnsi="Book Antiqua"/>
          <w:b/>
          <w:sz w:val="24"/>
          <w:szCs w:val="24"/>
        </w:rPr>
        <w:t>Narayanan A</w:t>
      </w:r>
      <w:r w:rsidRPr="001B7845">
        <w:rPr>
          <w:rFonts w:ascii="Book Antiqua" w:hAnsi="Book Antiqua"/>
          <w:sz w:val="24"/>
          <w:szCs w:val="24"/>
        </w:rPr>
        <w:t xml:space="preserve">, Baskaran SA, </w:t>
      </w:r>
      <w:proofErr w:type="spellStart"/>
      <w:r w:rsidRPr="001B7845">
        <w:rPr>
          <w:rFonts w:ascii="Book Antiqua" w:hAnsi="Book Antiqua"/>
          <w:sz w:val="24"/>
          <w:szCs w:val="24"/>
        </w:rPr>
        <w:t>Amalaradjou</w:t>
      </w:r>
      <w:proofErr w:type="spellEnd"/>
      <w:r w:rsidRPr="001B7845">
        <w:rPr>
          <w:rFonts w:ascii="Book Antiqua" w:hAnsi="Book Antiqua"/>
          <w:sz w:val="24"/>
          <w:szCs w:val="24"/>
        </w:rPr>
        <w:t xml:space="preserve"> MA, </w:t>
      </w:r>
      <w:proofErr w:type="spellStart"/>
      <w:r w:rsidRPr="001B7845">
        <w:rPr>
          <w:rFonts w:ascii="Book Antiqua" w:hAnsi="Book Antiqua"/>
          <w:sz w:val="24"/>
          <w:szCs w:val="24"/>
        </w:rPr>
        <w:t>Venkitanarayanan</w:t>
      </w:r>
      <w:proofErr w:type="spellEnd"/>
      <w:r w:rsidRPr="001B7845">
        <w:rPr>
          <w:rFonts w:ascii="Book Antiqua" w:hAnsi="Book Antiqua"/>
          <w:sz w:val="24"/>
          <w:szCs w:val="24"/>
        </w:rPr>
        <w:t xml:space="preserve"> K. Anticarcinogenic properties of medium chain fatty acids on human colorectal, skin and breast cancer cells in vitro. </w:t>
      </w:r>
      <w:r w:rsidRPr="001B7845">
        <w:rPr>
          <w:rFonts w:ascii="Book Antiqua" w:hAnsi="Book Antiqua"/>
          <w:i/>
          <w:sz w:val="24"/>
          <w:szCs w:val="24"/>
        </w:rPr>
        <w:t>Int J Mol Sci</w:t>
      </w:r>
      <w:r w:rsidRPr="001B7845">
        <w:rPr>
          <w:rFonts w:ascii="Book Antiqua" w:hAnsi="Book Antiqua"/>
          <w:sz w:val="24"/>
          <w:szCs w:val="24"/>
        </w:rPr>
        <w:t xml:space="preserve"> 2015; </w:t>
      </w:r>
      <w:r w:rsidRPr="001B7845">
        <w:rPr>
          <w:rFonts w:ascii="Book Antiqua" w:hAnsi="Book Antiqua"/>
          <w:b/>
          <w:sz w:val="24"/>
          <w:szCs w:val="24"/>
        </w:rPr>
        <w:t>16</w:t>
      </w:r>
      <w:r w:rsidRPr="001B7845">
        <w:rPr>
          <w:rFonts w:ascii="Book Antiqua" w:hAnsi="Book Antiqua"/>
          <w:sz w:val="24"/>
          <w:szCs w:val="24"/>
        </w:rPr>
        <w:t>: 5014-5027 [PMID: 25749477 DOI: 10.3390/ijms16035014]</w:t>
      </w:r>
    </w:p>
    <w:p w14:paraId="79D4FE8A"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28 </w:t>
      </w:r>
      <w:r w:rsidRPr="001B7845">
        <w:rPr>
          <w:rFonts w:ascii="Book Antiqua" w:hAnsi="Book Antiqua"/>
          <w:b/>
          <w:sz w:val="24"/>
          <w:szCs w:val="24"/>
        </w:rPr>
        <w:t>Shinohara H</w:t>
      </w:r>
      <w:r w:rsidRPr="001B7845">
        <w:rPr>
          <w:rFonts w:ascii="Book Antiqua" w:hAnsi="Book Antiqua"/>
          <w:sz w:val="24"/>
          <w:szCs w:val="24"/>
        </w:rPr>
        <w:t xml:space="preserve">, Taniguchi K, </w:t>
      </w:r>
      <w:proofErr w:type="spellStart"/>
      <w:r w:rsidRPr="001B7845">
        <w:rPr>
          <w:rFonts w:ascii="Book Antiqua" w:hAnsi="Book Antiqua"/>
          <w:sz w:val="24"/>
          <w:szCs w:val="24"/>
        </w:rPr>
        <w:t>Kumazaki</w:t>
      </w:r>
      <w:proofErr w:type="spellEnd"/>
      <w:r w:rsidRPr="001B7845">
        <w:rPr>
          <w:rFonts w:ascii="Book Antiqua" w:hAnsi="Book Antiqua"/>
          <w:sz w:val="24"/>
          <w:szCs w:val="24"/>
        </w:rPr>
        <w:t xml:space="preserve"> M, Yamada N, Ito Y, </w:t>
      </w:r>
      <w:proofErr w:type="spellStart"/>
      <w:r w:rsidRPr="001B7845">
        <w:rPr>
          <w:rFonts w:ascii="Book Antiqua" w:hAnsi="Book Antiqua"/>
          <w:sz w:val="24"/>
          <w:szCs w:val="24"/>
        </w:rPr>
        <w:t>Otsuki</w:t>
      </w:r>
      <w:proofErr w:type="spellEnd"/>
      <w:r w:rsidRPr="001B7845">
        <w:rPr>
          <w:rFonts w:ascii="Book Antiqua" w:hAnsi="Book Antiqua"/>
          <w:sz w:val="24"/>
          <w:szCs w:val="24"/>
        </w:rPr>
        <w:t xml:space="preserve"> Y, Uno B, Hayakawa F, Minami Y, </w:t>
      </w:r>
      <w:proofErr w:type="spellStart"/>
      <w:r w:rsidRPr="001B7845">
        <w:rPr>
          <w:rFonts w:ascii="Book Antiqua" w:hAnsi="Book Antiqua"/>
          <w:sz w:val="24"/>
          <w:szCs w:val="24"/>
        </w:rPr>
        <w:t>Naoe</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Akao</w:t>
      </w:r>
      <w:proofErr w:type="spellEnd"/>
      <w:r w:rsidRPr="001B7845">
        <w:rPr>
          <w:rFonts w:ascii="Book Antiqua" w:hAnsi="Book Antiqua"/>
          <w:sz w:val="24"/>
          <w:szCs w:val="24"/>
        </w:rPr>
        <w:t xml:space="preserve"> Y. Anti-cancer fatty-acid derivative induces autophagic cell death through modulation of PKM isoform expression profile mediated by </w:t>
      </w:r>
      <w:proofErr w:type="spellStart"/>
      <w:r w:rsidRPr="001B7845">
        <w:rPr>
          <w:rFonts w:ascii="Book Antiqua" w:hAnsi="Book Antiqua"/>
          <w:sz w:val="24"/>
          <w:szCs w:val="24"/>
        </w:rPr>
        <w:t>bcr-abl</w:t>
      </w:r>
      <w:proofErr w:type="spellEnd"/>
      <w:r w:rsidRPr="001B7845">
        <w:rPr>
          <w:rFonts w:ascii="Book Antiqua" w:hAnsi="Book Antiqua"/>
          <w:sz w:val="24"/>
          <w:szCs w:val="24"/>
        </w:rPr>
        <w:t xml:space="preserve"> in chronic myeloid leukemia. </w:t>
      </w:r>
      <w:r w:rsidRPr="001B7845">
        <w:rPr>
          <w:rFonts w:ascii="Book Antiqua" w:hAnsi="Book Antiqua"/>
          <w:i/>
          <w:sz w:val="24"/>
          <w:szCs w:val="24"/>
        </w:rPr>
        <w:t>Cancer Lett</w:t>
      </w:r>
      <w:r w:rsidRPr="001B7845">
        <w:rPr>
          <w:rFonts w:ascii="Book Antiqua" w:hAnsi="Book Antiqua"/>
          <w:sz w:val="24"/>
          <w:szCs w:val="24"/>
        </w:rPr>
        <w:t xml:space="preserve"> 2015; </w:t>
      </w:r>
      <w:r w:rsidRPr="001B7845">
        <w:rPr>
          <w:rFonts w:ascii="Book Antiqua" w:hAnsi="Book Antiqua"/>
          <w:b/>
          <w:sz w:val="24"/>
          <w:szCs w:val="24"/>
        </w:rPr>
        <w:t>360</w:t>
      </w:r>
      <w:r w:rsidRPr="001B7845">
        <w:rPr>
          <w:rFonts w:ascii="Book Antiqua" w:hAnsi="Book Antiqua"/>
          <w:sz w:val="24"/>
          <w:szCs w:val="24"/>
        </w:rPr>
        <w:t>: 28-38 [PMID: 25644089 DOI: 10.1016/j.canlet.2015.01.039]</w:t>
      </w:r>
    </w:p>
    <w:p w14:paraId="7B35FF6C"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29 </w:t>
      </w:r>
      <w:proofErr w:type="spellStart"/>
      <w:r w:rsidRPr="001B7845">
        <w:rPr>
          <w:rFonts w:ascii="Book Antiqua" w:hAnsi="Book Antiqua"/>
          <w:b/>
          <w:sz w:val="24"/>
          <w:szCs w:val="24"/>
        </w:rPr>
        <w:t>Thirunavukkarasan</w:t>
      </w:r>
      <w:proofErr w:type="spellEnd"/>
      <w:r w:rsidRPr="001B7845">
        <w:rPr>
          <w:rFonts w:ascii="Book Antiqua" w:hAnsi="Book Antiqua"/>
          <w:b/>
          <w:sz w:val="24"/>
          <w:szCs w:val="24"/>
        </w:rPr>
        <w:t xml:space="preserve"> M</w:t>
      </w:r>
      <w:r w:rsidRPr="001B7845">
        <w:rPr>
          <w:rFonts w:ascii="Book Antiqua" w:hAnsi="Book Antiqua"/>
          <w:sz w:val="24"/>
          <w:szCs w:val="24"/>
        </w:rPr>
        <w:t xml:space="preserve">, Wang C, Rao A, Hind T, Teo YR, </w:t>
      </w:r>
      <w:proofErr w:type="spellStart"/>
      <w:r w:rsidRPr="001B7845">
        <w:rPr>
          <w:rFonts w:ascii="Book Antiqua" w:hAnsi="Book Antiqua"/>
          <w:sz w:val="24"/>
          <w:szCs w:val="24"/>
        </w:rPr>
        <w:t>Siddiquee</w:t>
      </w:r>
      <w:proofErr w:type="spellEnd"/>
      <w:r w:rsidRPr="001B7845">
        <w:rPr>
          <w:rFonts w:ascii="Book Antiqua" w:hAnsi="Book Antiqua"/>
          <w:sz w:val="24"/>
          <w:szCs w:val="24"/>
        </w:rPr>
        <w:t xml:space="preserve"> AA, </w:t>
      </w:r>
      <w:proofErr w:type="spellStart"/>
      <w:r w:rsidRPr="001B7845">
        <w:rPr>
          <w:rFonts w:ascii="Book Antiqua" w:hAnsi="Book Antiqua"/>
          <w:sz w:val="24"/>
          <w:szCs w:val="24"/>
        </w:rPr>
        <w:t>Goghari</w:t>
      </w:r>
      <w:proofErr w:type="spellEnd"/>
      <w:r w:rsidRPr="001B7845">
        <w:rPr>
          <w:rFonts w:ascii="Book Antiqua" w:hAnsi="Book Antiqua"/>
          <w:sz w:val="24"/>
          <w:szCs w:val="24"/>
        </w:rPr>
        <w:t xml:space="preserve"> MAI, Kumar AP, Herr DR. Short-chain fatty acid receptors inhibit </w:t>
      </w:r>
      <w:r w:rsidRPr="001B7845">
        <w:rPr>
          <w:rFonts w:ascii="Book Antiqua" w:hAnsi="Book Antiqua"/>
          <w:sz w:val="24"/>
          <w:szCs w:val="24"/>
        </w:rPr>
        <w:lastRenderedPageBreak/>
        <w:t xml:space="preserve">invasive phenotypes in breast cancer cells. </w:t>
      </w:r>
      <w:proofErr w:type="spellStart"/>
      <w:r w:rsidRPr="001B7845">
        <w:rPr>
          <w:rFonts w:ascii="Book Antiqua" w:hAnsi="Book Antiqua"/>
          <w:i/>
          <w:sz w:val="24"/>
          <w:szCs w:val="24"/>
        </w:rPr>
        <w:t>PLoS</w:t>
      </w:r>
      <w:proofErr w:type="spellEnd"/>
      <w:r w:rsidRPr="001B7845">
        <w:rPr>
          <w:rFonts w:ascii="Book Antiqua" w:hAnsi="Book Antiqua"/>
          <w:i/>
          <w:sz w:val="24"/>
          <w:szCs w:val="24"/>
        </w:rPr>
        <w:t xml:space="preserve"> One</w:t>
      </w:r>
      <w:r w:rsidRPr="001B7845">
        <w:rPr>
          <w:rFonts w:ascii="Book Antiqua" w:hAnsi="Book Antiqua"/>
          <w:sz w:val="24"/>
          <w:szCs w:val="24"/>
        </w:rPr>
        <w:t xml:space="preserve"> 2017; </w:t>
      </w:r>
      <w:r w:rsidRPr="001B7845">
        <w:rPr>
          <w:rFonts w:ascii="Book Antiqua" w:hAnsi="Book Antiqua"/>
          <w:b/>
          <w:sz w:val="24"/>
          <w:szCs w:val="24"/>
        </w:rPr>
        <w:t>12</w:t>
      </w:r>
      <w:r w:rsidRPr="001B7845">
        <w:rPr>
          <w:rFonts w:ascii="Book Antiqua" w:hAnsi="Book Antiqua"/>
          <w:sz w:val="24"/>
          <w:szCs w:val="24"/>
        </w:rPr>
        <w:t>: e0186334 [PMID: 29049318 DOI: 10.1371/journal.pone.0186334]</w:t>
      </w:r>
    </w:p>
    <w:p w14:paraId="6194C5D9"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30 </w:t>
      </w:r>
      <w:r w:rsidRPr="001B7845">
        <w:rPr>
          <w:rFonts w:ascii="Book Antiqua" w:hAnsi="Book Antiqua"/>
          <w:b/>
          <w:sz w:val="24"/>
          <w:szCs w:val="24"/>
        </w:rPr>
        <w:t>Chauhan R</w:t>
      </w:r>
      <w:r w:rsidRPr="001B7845">
        <w:rPr>
          <w:rFonts w:ascii="Book Antiqua" w:hAnsi="Book Antiqua"/>
          <w:sz w:val="24"/>
          <w:szCs w:val="24"/>
        </w:rPr>
        <w:t xml:space="preserve">, </w:t>
      </w:r>
      <w:proofErr w:type="spellStart"/>
      <w:r w:rsidRPr="001B7845">
        <w:rPr>
          <w:rFonts w:ascii="Book Antiqua" w:hAnsi="Book Antiqua"/>
          <w:sz w:val="24"/>
          <w:szCs w:val="24"/>
        </w:rPr>
        <w:t>Lahiri</w:t>
      </w:r>
      <w:proofErr w:type="spellEnd"/>
      <w:r w:rsidRPr="001B7845">
        <w:rPr>
          <w:rFonts w:ascii="Book Antiqua" w:hAnsi="Book Antiqua"/>
          <w:sz w:val="24"/>
          <w:szCs w:val="24"/>
        </w:rPr>
        <w:t xml:space="preserve"> N. Tissue- and Serum-Associated Biomarkers of Hepatocellular Carcinoma. </w:t>
      </w:r>
      <w:proofErr w:type="spellStart"/>
      <w:r w:rsidRPr="001B7845">
        <w:rPr>
          <w:rFonts w:ascii="Book Antiqua" w:hAnsi="Book Antiqua"/>
          <w:i/>
          <w:sz w:val="24"/>
          <w:szCs w:val="24"/>
        </w:rPr>
        <w:t>Biomark</w:t>
      </w:r>
      <w:proofErr w:type="spellEnd"/>
      <w:r w:rsidRPr="001B7845">
        <w:rPr>
          <w:rFonts w:ascii="Book Antiqua" w:hAnsi="Book Antiqua"/>
          <w:i/>
          <w:sz w:val="24"/>
          <w:szCs w:val="24"/>
        </w:rPr>
        <w:t xml:space="preserve"> Cancer</w:t>
      </w:r>
      <w:r w:rsidRPr="001B7845">
        <w:rPr>
          <w:rFonts w:ascii="Book Antiqua" w:hAnsi="Book Antiqua"/>
          <w:sz w:val="24"/>
          <w:szCs w:val="24"/>
        </w:rPr>
        <w:t xml:space="preserve"> 2016; </w:t>
      </w:r>
      <w:r w:rsidRPr="001B7845">
        <w:rPr>
          <w:rFonts w:ascii="Book Antiqua" w:hAnsi="Book Antiqua"/>
          <w:b/>
          <w:sz w:val="24"/>
          <w:szCs w:val="24"/>
        </w:rPr>
        <w:t>8</w:t>
      </w:r>
      <w:r w:rsidRPr="001B7845">
        <w:rPr>
          <w:rFonts w:ascii="Book Antiqua" w:hAnsi="Book Antiqua"/>
          <w:sz w:val="24"/>
          <w:szCs w:val="24"/>
        </w:rPr>
        <w:t>: 37-55 [PMID: 27398029 DOI: 10.4137/BIC.S34413]</w:t>
      </w:r>
    </w:p>
    <w:p w14:paraId="2376FA2A" w14:textId="77777777" w:rsidR="00164517" w:rsidRPr="001B7845" w:rsidRDefault="00164517" w:rsidP="001B7845">
      <w:pPr>
        <w:spacing w:line="360" w:lineRule="auto"/>
        <w:rPr>
          <w:rFonts w:ascii="Book Antiqua" w:hAnsi="Book Antiqua"/>
          <w:sz w:val="24"/>
          <w:szCs w:val="24"/>
        </w:rPr>
      </w:pPr>
      <w:r w:rsidRPr="001B7845">
        <w:rPr>
          <w:rFonts w:ascii="Book Antiqua" w:hAnsi="Book Antiqua"/>
          <w:sz w:val="24"/>
          <w:szCs w:val="24"/>
        </w:rPr>
        <w:t xml:space="preserve">31 </w:t>
      </w:r>
      <w:proofErr w:type="spellStart"/>
      <w:r w:rsidRPr="001B7845">
        <w:rPr>
          <w:rFonts w:ascii="Book Antiqua" w:hAnsi="Book Antiqua"/>
          <w:b/>
          <w:sz w:val="24"/>
          <w:szCs w:val="24"/>
        </w:rPr>
        <w:t>Goek</w:t>
      </w:r>
      <w:proofErr w:type="spellEnd"/>
      <w:r w:rsidRPr="001B7845">
        <w:rPr>
          <w:rFonts w:ascii="Book Antiqua" w:hAnsi="Book Antiqua"/>
          <w:b/>
          <w:sz w:val="24"/>
          <w:szCs w:val="24"/>
        </w:rPr>
        <w:t xml:space="preserve"> ON</w:t>
      </w:r>
      <w:r w:rsidRPr="001B7845">
        <w:rPr>
          <w:rFonts w:ascii="Book Antiqua" w:hAnsi="Book Antiqua"/>
          <w:sz w:val="24"/>
          <w:szCs w:val="24"/>
        </w:rPr>
        <w:t xml:space="preserve">, </w:t>
      </w:r>
      <w:proofErr w:type="spellStart"/>
      <w:r w:rsidRPr="001B7845">
        <w:rPr>
          <w:rFonts w:ascii="Book Antiqua" w:hAnsi="Book Antiqua"/>
          <w:sz w:val="24"/>
          <w:szCs w:val="24"/>
        </w:rPr>
        <w:t>Döring</w:t>
      </w:r>
      <w:proofErr w:type="spellEnd"/>
      <w:r w:rsidRPr="001B7845">
        <w:rPr>
          <w:rFonts w:ascii="Book Antiqua" w:hAnsi="Book Antiqua"/>
          <w:sz w:val="24"/>
          <w:szCs w:val="24"/>
        </w:rPr>
        <w:t xml:space="preserve"> A, </w:t>
      </w:r>
      <w:proofErr w:type="spellStart"/>
      <w:r w:rsidRPr="001B7845">
        <w:rPr>
          <w:rFonts w:ascii="Book Antiqua" w:hAnsi="Book Antiqua"/>
          <w:sz w:val="24"/>
          <w:szCs w:val="24"/>
        </w:rPr>
        <w:t>Gieger</w:t>
      </w:r>
      <w:proofErr w:type="spellEnd"/>
      <w:r w:rsidRPr="001B7845">
        <w:rPr>
          <w:rFonts w:ascii="Book Antiqua" w:hAnsi="Book Antiqua"/>
          <w:sz w:val="24"/>
          <w:szCs w:val="24"/>
        </w:rPr>
        <w:t xml:space="preserve"> C, </w:t>
      </w:r>
      <w:proofErr w:type="spellStart"/>
      <w:r w:rsidRPr="001B7845">
        <w:rPr>
          <w:rFonts w:ascii="Book Antiqua" w:hAnsi="Book Antiqua"/>
          <w:sz w:val="24"/>
          <w:szCs w:val="24"/>
        </w:rPr>
        <w:t>Heier</w:t>
      </w:r>
      <w:proofErr w:type="spellEnd"/>
      <w:r w:rsidRPr="001B7845">
        <w:rPr>
          <w:rFonts w:ascii="Book Antiqua" w:hAnsi="Book Antiqua"/>
          <w:sz w:val="24"/>
          <w:szCs w:val="24"/>
        </w:rPr>
        <w:t xml:space="preserve"> M, Koenig W, </w:t>
      </w:r>
      <w:proofErr w:type="spellStart"/>
      <w:r w:rsidRPr="001B7845">
        <w:rPr>
          <w:rFonts w:ascii="Book Antiqua" w:hAnsi="Book Antiqua"/>
          <w:sz w:val="24"/>
          <w:szCs w:val="24"/>
        </w:rPr>
        <w:t>Prehn</w:t>
      </w:r>
      <w:proofErr w:type="spellEnd"/>
      <w:r w:rsidRPr="001B7845">
        <w:rPr>
          <w:rFonts w:ascii="Book Antiqua" w:hAnsi="Book Antiqua"/>
          <w:sz w:val="24"/>
          <w:szCs w:val="24"/>
        </w:rPr>
        <w:t xml:space="preserve"> C, </w:t>
      </w:r>
      <w:proofErr w:type="spellStart"/>
      <w:r w:rsidRPr="001B7845">
        <w:rPr>
          <w:rFonts w:ascii="Book Antiqua" w:hAnsi="Book Antiqua"/>
          <w:sz w:val="24"/>
          <w:szCs w:val="24"/>
        </w:rPr>
        <w:t>Römisch-Margl</w:t>
      </w:r>
      <w:proofErr w:type="spellEnd"/>
      <w:r w:rsidRPr="001B7845">
        <w:rPr>
          <w:rFonts w:ascii="Book Antiqua" w:hAnsi="Book Antiqua"/>
          <w:sz w:val="24"/>
          <w:szCs w:val="24"/>
        </w:rPr>
        <w:t xml:space="preserve"> W, Wang-Sattler R, </w:t>
      </w:r>
      <w:proofErr w:type="spellStart"/>
      <w:r w:rsidRPr="001B7845">
        <w:rPr>
          <w:rFonts w:ascii="Book Antiqua" w:hAnsi="Book Antiqua"/>
          <w:sz w:val="24"/>
          <w:szCs w:val="24"/>
        </w:rPr>
        <w:t>Illig</w:t>
      </w:r>
      <w:proofErr w:type="spellEnd"/>
      <w:r w:rsidRPr="001B7845">
        <w:rPr>
          <w:rFonts w:ascii="Book Antiqua" w:hAnsi="Book Antiqua"/>
          <w:sz w:val="24"/>
          <w:szCs w:val="24"/>
        </w:rPr>
        <w:t xml:space="preserve"> T, </w:t>
      </w:r>
      <w:proofErr w:type="spellStart"/>
      <w:r w:rsidRPr="001B7845">
        <w:rPr>
          <w:rFonts w:ascii="Book Antiqua" w:hAnsi="Book Antiqua"/>
          <w:sz w:val="24"/>
          <w:szCs w:val="24"/>
        </w:rPr>
        <w:t>Suhre</w:t>
      </w:r>
      <w:proofErr w:type="spellEnd"/>
      <w:r w:rsidRPr="001B7845">
        <w:rPr>
          <w:rFonts w:ascii="Book Antiqua" w:hAnsi="Book Antiqua"/>
          <w:sz w:val="24"/>
          <w:szCs w:val="24"/>
        </w:rPr>
        <w:t xml:space="preserve"> K, </w:t>
      </w:r>
      <w:proofErr w:type="spellStart"/>
      <w:r w:rsidRPr="001B7845">
        <w:rPr>
          <w:rFonts w:ascii="Book Antiqua" w:hAnsi="Book Antiqua"/>
          <w:sz w:val="24"/>
          <w:szCs w:val="24"/>
        </w:rPr>
        <w:t>Sekula</w:t>
      </w:r>
      <w:proofErr w:type="spellEnd"/>
      <w:r w:rsidRPr="001B7845">
        <w:rPr>
          <w:rFonts w:ascii="Book Antiqua" w:hAnsi="Book Antiqua"/>
          <w:sz w:val="24"/>
          <w:szCs w:val="24"/>
        </w:rPr>
        <w:t xml:space="preserve"> P, </w:t>
      </w:r>
      <w:proofErr w:type="spellStart"/>
      <w:r w:rsidRPr="001B7845">
        <w:rPr>
          <w:rFonts w:ascii="Book Antiqua" w:hAnsi="Book Antiqua"/>
          <w:sz w:val="24"/>
          <w:szCs w:val="24"/>
        </w:rPr>
        <w:t>Zhai</w:t>
      </w:r>
      <w:proofErr w:type="spellEnd"/>
      <w:r w:rsidRPr="001B7845">
        <w:rPr>
          <w:rFonts w:ascii="Book Antiqua" w:hAnsi="Book Antiqua"/>
          <w:sz w:val="24"/>
          <w:szCs w:val="24"/>
        </w:rPr>
        <w:t xml:space="preserve"> G, Adamski J, </w:t>
      </w:r>
      <w:proofErr w:type="spellStart"/>
      <w:r w:rsidRPr="001B7845">
        <w:rPr>
          <w:rFonts w:ascii="Book Antiqua" w:hAnsi="Book Antiqua"/>
          <w:sz w:val="24"/>
          <w:szCs w:val="24"/>
        </w:rPr>
        <w:t>Köttgen</w:t>
      </w:r>
      <w:proofErr w:type="spellEnd"/>
      <w:r w:rsidRPr="001B7845">
        <w:rPr>
          <w:rFonts w:ascii="Book Antiqua" w:hAnsi="Book Antiqua"/>
          <w:sz w:val="24"/>
          <w:szCs w:val="24"/>
        </w:rPr>
        <w:t xml:space="preserve"> A, </w:t>
      </w:r>
      <w:proofErr w:type="spellStart"/>
      <w:r w:rsidRPr="001B7845">
        <w:rPr>
          <w:rFonts w:ascii="Book Antiqua" w:hAnsi="Book Antiqua"/>
          <w:sz w:val="24"/>
          <w:szCs w:val="24"/>
        </w:rPr>
        <w:t>Meisinger</w:t>
      </w:r>
      <w:proofErr w:type="spellEnd"/>
      <w:r w:rsidRPr="001B7845">
        <w:rPr>
          <w:rFonts w:ascii="Book Antiqua" w:hAnsi="Book Antiqua"/>
          <w:sz w:val="24"/>
          <w:szCs w:val="24"/>
        </w:rPr>
        <w:t xml:space="preserve"> C. Serum metabolite concentrations and decreased GFR in the general population. </w:t>
      </w:r>
      <w:r w:rsidRPr="001B7845">
        <w:rPr>
          <w:rFonts w:ascii="Book Antiqua" w:hAnsi="Book Antiqua"/>
          <w:i/>
          <w:sz w:val="24"/>
          <w:szCs w:val="24"/>
        </w:rPr>
        <w:t>Am J Kidney Dis</w:t>
      </w:r>
      <w:r w:rsidRPr="001B7845">
        <w:rPr>
          <w:rFonts w:ascii="Book Antiqua" w:hAnsi="Book Antiqua"/>
          <w:sz w:val="24"/>
          <w:szCs w:val="24"/>
        </w:rPr>
        <w:t xml:space="preserve"> 2012; </w:t>
      </w:r>
      <w:r w:rsidRPr="001B7845">
        <w:rPr>
          <w:rFonts w:ascii="Book Antiqua" w:hAnsi="Book Antiqua"/>
          <w:b/>
          <w:sz w:val="24"/>
          <w:szCs w:val="24"/>
        </w:rPr>
        <w:t>60</w:t>
      </w:r>
      <w:r w:rsidRPr="001B7845">
        <w:rPr>
          <w:rFonts w:ascii="Book Antiqua" w:hAnsi="Book Antiqua"/>
          <w:sz w:val="24"/>
          <w:szCs w:val="24"/>
        </w:rPr>
        <w:t>: 197-206 [PMID: 22464876 DOI: 10.1053/j.ajkd.2012.01.014]</w:t>
      </w:r>
    </w:p>
    <w:p w14:paraId="4CBE31A8" w14:textId="51135315" w:rsidR="002E6C42" w:rsidRPr="001B7845" w:rsidRDefault="002E6C42" w:rsidP="001B7845">
      <w:pPr>
        <w:spacing w:line="360" w:lineRule="auto"/>
        <w:rPr>
          <w:rFonts w:ascii="Book Antiqua" w:hAnsi="Book Antiqua"/>
          <w:sz w:val="24"/>
          <w:szCs w:val="24"/>
        </w:rPr>
      </w:pPr>
    </w:p>
    <w:p w14:paraId="7856E746" w14:textId="73B5BCF4" w:rsidR="00A941A4" w:rsidRPr="00C07093" w:rsidRDefault="00A941A4" w:rsidP="00A941A4">
      <w:pPr>
        <w:suppressAutoHyphens/>
        <w:spacing w:line="360" w:lineRule="auto"/>
        <w:ind w:right="120"/>
        <w:jc w:val="right"/>
        <w:rPr>
          <w:rFonts w:ascii="Book Antiqua" w:hAnsi="Book Antiqua" w:cs="Mangal"/>
          <w:b/>
          <w:bCs/>
          <w:sz w:val="24"/>
          <w:szCs w:val="24"/>
          <w:lang w:val="it-IT" w:bidi="hi-IN"/>
        </w:rPr>
      </w:pPr>
      <w:bookmarkStart w:id="197" w:name="OLE_LINK502"/>
      <w:bookmarkStart w:id="198" w:name="OLE_LINK480"/>
      <w:bookmarkStart w:id="199" w:name="OLE_LINK2090"/>
      <w:bookmarkStart w:id="200" w:name="OLE_LINK2200"/>
      <w:bookmarkStart w:id="201" w:name="OLE_LINK2199"/>
      <w:bookmarkStart w:id="202" w:name="OLE_LINK2198"/>
      <w:bookmarkStart w:id="203" w:name="OLE_LINK2162"/>
      <w:bookmarkStart w:id="204" w:name="OLE_LINK1964"/>
      <w:bookmarkStart w:id="205" w:name="OLE_LINK1963"/>
      <w:bookmarkStart w:id="206" w:name="OLE_LINK1962"/>
      <w:bookmarkStart w:id="207" w:name="OLE_LINK1813"/>
      <w:bookmarkStart w:id="208" w:name="OLE_LINK1812"/>
      <w:bookmarkStart w:id="209" w:name="OLE_LINK1811"/>
      <w:bookmarkStart w:id="210" w:name="OLE_LINK1807"/>
      <w:bookmarkStart w:id="211" w:name="OLE_LINK1806"/>
      <w:bookmarkStart w:id="212" w:name="OLE_LINK1755"/>
      <w:bookmarkStart w:id="213" w:name="OLE_LINK1636"/>
      <w:bookmarkStart w:id="214" w:name="OLE_LINK1845"/>
      <w:bookmarkStart w:id="215" w:name="OLE_LINK1844"/>
      <w:bookmarkStart w:id="216" w:name="OLE_LINK1843"/>
      <w:bookmarkStart w:id="217" w:name="OLE_LINK1803"/>
      <w:bookmarkStart w:id="218" w:name="OLE_LINK1802"/>
      <w:bookmarkStart w:id="219" w:name="OLE_LINK1801"/>
      <w:bookmarkStart w:id="220" w:name="OLE_LINK1800"/>
      <w:bookmarkStart w:id="221" w:name="OLE_LINK1282"/>
      <w:bookmarkStart w:id="222" w:name="OLE_LINK1266"/>
      <w:bookmarkStart w:id="223" w:name="OLE_LINK1265"/>
      <w:bookmarkStart w:id="224" w:name="OLE_LINK1264"/>
      <w:bookmarkStart w:id="225" w:name="OLE_LINK1261"/>
      <w:bookmarkStart w:id="226" w:name="OLE_LINK1260"/>
      <w:bookmarkStart w:id="227" w:name="OLE_LINK968"/>
      <w:bookmarkStart w:id="228" w:name="OLE_LINK1072"/>
      <w:bookmarkStart w:id="229" w:name="OLE_LINK1071"/>
      <w:bookmarkStart w:id="230" w:name="OLE_LINK1044"/>
      <w:bookmarkStart w:id="231" w:name="OLE_LINK1043"/>
      <w:bookmarkStart w:id="232" w:name="OLE_LINK1042"/>
      <w:bookmarkStart w:id="233" w:name="OLE_LINK1041"/>
      <w:bookmarkStart w:id="234" w:name="OLE_LINK1040"/>
      <w:bookmarkStart w:id="235" w:name="OLE_LINK1039"/>
      <w:bookmarkStart w:id="236" w:name="OLE_LINK1038"/>
      <w:bookmarkStart w:id="237" w:name="OLE_LINK1037"/>
      <w:bookmarkStart w:id="238" w:name="OLE_LINK1036"/>
      <w:bookmarkStart w:id="239" w:name="OLE_LINK1035"/>
      <w:bookmarkStart w:id="240" w:name="OLE_LINK987"/>
      <w:bookmarkStart w:id="241" w:name="OLE_LINK947"/>
      <w:bookmarkStart w:id="242" w:name="OLE_LINK946"/>
      <w:bookmarkStart w:id="243" w:name="OLE_LINK945"/>
      <w:bookmarkStart w:id="244" w:name="OLE_LINK1127"/>
      <w:bookmarkStart w:id="245" w:name="OLE_LINK962"/>
      <w:bookmarkStart w:id="246" w:name="OLE_LINK959"/>
      <w:bookmarkStart w:id="247" w:name="OLE_LINK958"/>
      <w:bookmarkStart w:id="248" w:name="OLE_LINK1185"/>
      <w:bookmarkStart w:id="249" w:name="OLE_LINK1159"/>
      <w:bookmarkStart w:id="250" w:name="OLE_LINK1158"/>
      <w:bookmarkStart w:id="251" w:name="OLE_LINK1157"/>
      <w:bookmarkStart w:id="252" w:name="OLE_LINK1156"/>
      <w:bookmarkStart w:id="253" w:name="OLE_LINK1065"/>
      <w:bookmarkStart w:id="254" w:name="OLE_LINK1064"/>
      <w:bookmarkStart w:id="255" w:name="OLE_LINK1023"/>
      <w:bookmarkStart w:id="256" w:name="OLE_LINK1022"/>
      <w:bookmarkStart w:id="257" w:name="OLE_LINK1021"/>
      <w:bookmarkStart w:id="258" w:name="OLE_LINK2183"/>
      <w:bookmarkStart w:id="259" w:name="OLE_LINK2182"/>
      <w:bookmarkStart w:id="260" w:name="OLE_LINK2181"/>
      <w:bookmarkStart w:id="261" w:name="_Hlk18314226"/>
      <w:r w:rsidRPr="00C07093">
        <w:rPr>
          <w:rFonts w:ascii="Book Antiqua" w:eastAsia="Lucida Sans Unicode" w:hAnsi="Book Antiqua" w:cs="Arial"/>
          <w:b/>
          <w:noProof/>
          <w:sz w:val="24"/>
          <w:szCs w:val="24"/>
          <w:lang w:val="it-IT" w:eastAsia="hi-IN" w:bidi="hi-IN"/>
        </w:rPr>
        <w:t>P-Reviewer</w:t>
      </w:r>
      <w:r w:rsidRPr="00C07093">
        <w:rPr>
          <w:rFonts w:ascii="Book Antiqua" w:hAnsi="Book Antiqua" w:cs="Arial"/>
          <w:b/>
          <w:noProof/>
          <w:sz w:val="24"/>
          <w:szCs w:val="24"/>
          <w:lang w:val="it-IT" w:bidi="hi-IN"/>
        </w:rPr>
        <w:t>:</w:t>
      </w:r>
      <w:r w:rsidRPr="00C07093">
        <w:rPr>
          <w:rFonts w:ascii="Book Antiqua" w:hAnsi="Book Antiqua"/>
          <w:sz w:val="24"/>
          <w:szCs w:val="24"/>
        </w:rPr>
        <w:t xml:space="preserve"> </w:t>
      </w:r>
      <w:r>
        <w:rPr>
          <w:rFonts w:ascii="Book Antiqua" w:hAnsi="Book Antiqua"/>
          <w:sz w:val="24"/>
          <w:szCs w:val="24"/>
        </w:rPr>
        <w:t>Abadi ATB, Yuan YS</w:t>
      </w:r>
      <w:r w:rsidRPr="00C07093">
        <w:rPr>
          <w:rFonts w:ascii="Book Antiqua" w:eastAsia="Lucida Sans Unicode" w:hAnsi="Book Antiqua" w:cs="Mangal"/>
          <w:bCs/>
          <w:sz w:val="24"/>
          <w:szCs w:val="24"/>
          <w:lang w:val="it-IT" w:eastAsia="hi-IN" w:bidi="hi-IN"/>
        </w:rPr>
        <w:t xml:space="preserve"> </w:t>
      </w:r>
      <w:r w:rsidRPr="00C07093">
        <w:rPr>
          <w:rFonts w:ascii="Book Antiqua" w:eastAsia="Lucida Sans Unicode" w:hAnsi="Book Antiqua" w:cs="Mangal"/>
          <w:b/>
          <w:bCs/>
          <w:sz w:val="24"/>
          <w:szCs w:val="24"/>
          <w:lang w:val="it-IT" w:eastAsia="hi-IN" w:bidi="hi-IN"/>
        </w:rPr>
        <w:t>S-Editor</w:t>
      </w:r>
      <w:r w:rsidRPr="00C07093">
        <w:rPr>
          <w:rFonts w:ascii="Book Antiqua" w:hAnsi="Book Antiqua" w:cs="Mangal"/>
          <w:b/>
          <w:bCs/>
          <w:sz w:val="24"/>
          <w:szCs w:val="24"/>
          <w:lang w:val="it-IT" w:bidi="hi-IN"/>
        </w:rPr>
        <w:t>:</w:t>
      </w:r>
      <w:r w:rsidRPr="00C07093">
        <w:rPr>
          <w:rFonts w:ascii="Book Antiqua" w:eastAsia="Lucida Sans Unicode" w:hAnsi="Book Antiqua" w:cs="Mangal"/>
          <w:bCs/>
          <w:sz w:val="24"/>
          <w:szCs w:val="24"/>
          <w:lang w:val="it-IT" w:eastAsia="hi-IN" w:bidi="hi-IN"/>
        </w:rPr>
        <w:t xml:space="preserve"> </w:t>
      </w:r>
      <w:r w:rsidRPr="00C07093">
        <w:rPr>
          <w:rFonts w:ascii="Book Antiqua" w:hAnsi="Book Antiqua" w:cs="Mangal"/>
          <w:bCs/>
          <w:sz w:val="24"/>
          <w:szCs w:val="24"/>
          <w:lang w:val="it-IT" w:bidi="hi-IN"/>
        </w:rPr>
        <w:t>Dou Y</w:t>
      </w:r>
      <w:r w:rsidRPr="00C07093">
        <w:rPr>
          <w:rFonts w:ascii="Book Antiqua" w:eastAsia="Lucida Sans Unicode" w:hAnsi="Book Antiqua" w:cs="Mangal"/>
          <w:b/>
          <w:bCs/>
          <w:sz w:val="24"/>
          <w:szCs w:val="24"/>
          <w:lang w:val="it-IT" w:eastAsia="hi-IN" w:bidi="hi-IN"/>
        </w:rPr>
        <w:t xml:space="preserve"> L-Editor</w:t>
      </w:r>
      <w:r w:rsidRPr="00C07093">
        <w:rPr>
          <w:rFonts w:ascii="Book Antiqua" w:hAnsi="Book Antiqua" w:cs="Mangal"/>
          <w:b/>
          <w:bCs/>
          <w:sz w:val="24"/>
          <w:szCs w:val="24"/>
          <w:lang w:val="it-IT" w:bidi="hi-IN"/>
        </w:rPr>
        <w:t>:</w:t>
      </w:r>
      <w:r w:rsidRPr="00C07093">
        <w:rPr>
          <w:rFonts w:ascii="Book Antiqua" w:eastAsia="Lucida Sans Unicode" w:hAnsi="Book Antiqua" w:cs="Mangal"/>
          <w:b/>
          <w:bCs/>
          <w:sz w:val="24"/>
          <w:szCs w:val="24"/>
          <w:lang w:val="it-IT" w:eastAsia="hi-IN" w:bidi="hi-IN"/>
        </w:rPr>
        <w:t xml:space="preserve"> E-Editor</w:t>
      </w:r>
      <w:r w:rsidRPr="00C07093">
        <w:rPr>
          <w:rFonts w:ascii="Book Antiqua" w:hAnsi="Book Antiqua" w:cs="Mangal"/>
          <w:b/>
          <w:bCs/>
          <w:sz w:val="24"/>
          <w:szCs w:val="24"/>
          <w:lang w:val="it-IT" w:bidi="hi-IN"/>
        </w:rPr>
        <w:t>:</w:t>
      </w:r>
    </w:p>
    <w:p w14:paraId="38F34E1C" w14:textId="77777777" w:rsidR="00A941A4" w:rsidRPr="00C07093" w:rsidRDefault="00A941A4" w:rsidP="00A941A4">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t xml:space="preserve">Specialty type: </w:t>
      </w:r>
      <w:r w:rsidRPr="00C07093">
        <w:rPr>
          <w:rFonts w:ascii="Book Antiqua" w:eastAsia="Microsoft YaHei" w:hAnsi="Book Antiqua" w:cs="SimSun"/>
          <w:kern w:val="0"/>
          <w:sz w:val="24"/>
          <w:szCs w:val="24"/>
        </w:rPr>
        <w:t>Oncology</w:t>
      </w:r>
    </w:p>
    <w:p w14:paraId="69084E61" w14:textId="37B8DB59" w:rsidR="00A941A4" w:rsidRPr="00C07093" w:rsidRDefault="00A941A4" w:rsidP="00A941A4">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t xml:space="preserve">Country of origin: </w:t>
      </w:r>
      <w:r>
        <w:rPr>
          <w:rFonts w:ascii="Book Antiqua" w:hAnsi="Book Antiqua" w:cs="Helvetica"/>
          <w:sz w:val="24"/>
          <w:szCs w:val="24"/>
        </w:rPr>
        <w:t>Japan</w:t>
      </w:r>
    </w:p>
    <w:p w14:paraId="7EB3C0A4" w14:textId="77777777" w:rsidR="00A941A4" w:rsidRPr="00C07093" w:rsidRDefault="00A941A4" w:rsidP="00A941A4">
      <w:pPr>
        <w:shd w:val="clear" w:color="auto" w:fill="FFFFFF"/>
        <w:spacing w:line="360" w:lineRule="auto"/>
        <w:rPr>
          <w:rFonts w:ascii="Book Antiqua" w:hAnsi="Book Antiqua" w:cs="Helvetica"/>
          <w:b/>
          <w:sz w:val="24"/>
          <w:szCs w:val="24"/>
        </w:rPr>
      </w:pPr>
      <w:r w:rsidRPr="00C07093">
        <w:rPr>
          <w:rFonts w:ascii="Book Antiqua" w:hAnsi="Book Antiqua" w:cs="Helvetica"/>
          <w:b/>
          <w:sz w:val="24"/>
          <w:szCs w:val="24"/>
        </w:rPr>
        <w:t>Peer-review report classification</w:t>
      </w:r>
    </w:p>
    <w:p w14:paraId="50F258E0" w14:textId="72B84D1D" w:rsidR="00A941A4" w:rsidRPr="00C07093" w:rsidRDefault="00A941A4" w:rsidP="00A941A4">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 xml:space="preserve">Grade A (Excellent): </w:t>
      </w:r>
      <w:r>
        <w:rPr>
          <w:rFonts w:ascii="Book Antiqua" w:hAnsi="Book Antiqua" w:cs="Helvetica"/>
          <w:sz w:val="24"/>
          <w:szCs w:val="24"/>
        </w:rPr>
        <w:t>A</w:t>
      </w:r>
    </w:p>
    <w:p w14:paraId="7C48689B" w14:textId="19CBB4B8" w:rsidR="00A941A4" w:rsidRPr="00C07093" w:rsidRDefault="00A941A4" w:rsidP="00A941A4">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 xml:space="preserve">Grade B (Very good): </w:t>
      </w:r>
      <w:r>
        <w:rPr>
          <w:rFonts w:ascii="Book Antiqua" w:hAnsi="Book Antiqua" w:cs="Helvetica"/>
          <w:sz w:val="24"/>
          <w:szCs w:val="24"/>
        </w:rPr>
        <w:t>0</w:t>
      </w:r>
    </w:p>
    <w:p w14:paraId="00E1FD58" w14:textId="64297B00" w:rsidR="00A941A4" w:rsidRPr="00C07093" w:rsidRDefault="00A941A4" w:rsidP="00A941A4">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 xml:space="preserve">Grade C (Good): </w:t>
      </w:r>
      <w:r>
        <w:rPr>
          <w:rFonts w:ascii="Book Antiqua" w:hAnsi="Book Antiqua" w:cs="Helvetica"/>
          <w:sz w:val="24"/>
          <w:szCs w:val="24"/>
        </w:rPr>
        <w:t>0</w:t>
      </w:r>
    </w:p>
    <w:p w14:paraId="78C0D655" w14:textId="65E0930D" w:rsidR="00A941A4" w:rsidRPr="00C07093" w:rsidRDefault="00A941A4" w:rsidP="00A941A4">
      <w:pPr>
        <w:shd w:val="clear" w:color="auto" w:fill="FFFFFF"/>
        <w:spacing w:line="360" w:lineRule="auto"/>
        <w:rPr>
          <w:rFonts w:ascii="Book Antiqua" w:hAnsi="Book Antiqua" w:cs="Helvetica"/>
          <w:sz w:val="24"/>
          <w:szCs w:val="24"/>
        </w:rPr>
      </w:pPr>
      <w:r w:rsidRPr="00C07093">
        <w:rPr>
          <w:rFonts w:ascii="Book Antiqua" w:hAnsi="Book Antiqua" w:cs="Helvetica"/>
          <w:sz w:val="24"/>
          <w:szCs w:val="24"/>
        </w:rPr>
        <w:t xml:space="preserve">Grade D (Fair): </w:t>
      </w:r>
      <w:bookmarkEnd w:id="197"/>
      <w:bookmarkEnd w:id="198"/>
      <w:r>
        <w:rPr>
          <w:rFonts w:ascii="Book Antiqua" w:hAnsi="Book Antiqua" w:cs="Helvetica"/>
          <w:sz w:val="24"/>
          <w:szCs w:val="24"/>
        </w:rPr>
        <w:t>D</w:t>
      </w:r>
    </w:p>
    <w:p w14:paraId="18EB7205" w14:textId="77777777" w:rsidR="00A941A4" w:rsidRPr="00C07093" w:rsidRDefault="00A941A4" w:rsidP="00A941A4">
      <w:pPr>
        <w:shd w:val="clear" w:color="auto" w:fill="FFFFFF"/>
        <w:spacing w:line="360" w:lineRule="auto"/>
        <w:rPr>
          <w:rFonts w:ascii="Book Antiqua" w:hAnsi="Book Antiqua" w:cs="Helvetica"/>
          <w:sz w:val="24"/>
          <w:szCs w:val="24"/>
          <w:lang w:val="de-DE"/>
        </w:rPr>
      </w:pPr>
      <w:r w:rsidRPr="00C07093">
        <w:rPr>
          <w:rFonts w:ascii="Book Antiqua" w:hAnsi="Book Antiqua" w:cs="Helvetica"/>
          <w:sz w:val="24"/>
          <w:szCs w:val="24"/>
        </w:rPr>
        <w:t>Grade E (Poor): 0</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bookmarkEnd w:id="261"/>
    <w:p w14:paraId="785E7F48" w14:textId="77777777" w:rsidR="002A46A8" w:rsidRPr="001B7845" w:rsidRDefault="002A46A8" w:rsidP="001B7845">
      <w:pPr>
        <w:widowControl/>
        <w:spacing w:line="360" w:lineRule="auto"/>
        <w:rPr>
          <w:rFonts w:ascii="Book Antiqua" w:hAnsi="Book Antiqua"/>
          <w:b/>
          <w:sz w:val="24"/>
          <w:szCs w:val="24"/>
        </w:rPr>
      </w:pPr>
      <w:r w:rsidRPr="001B7845">
        <w:rPr>
          <w:rFonts w:ascii="Book Antiqua" w:hAnsi="Book Antiqua"/>
          <w:b/>
          <w:sz w:val="24"/>
          <w:szCs w:val="24"/>
        </w:rPr>
        <w:br w:type="page"/>
      </w:r>
    </w:p>
    <w:p w14:paraId="7913FA34" w14:textId="71FC2AD1" w:rsidR="00EA6BE0" w:rsidRPr="001B7845" w:rsidRDefault="00EA6BE0" w:rsidP="001B7845">
      <w:pPr>
        <w:spacing w:line="360" w:lineRule="auto"/>
        <w:rPr>
          <w:rFonts w:ascii="Book Antiqua" w:hAnsi="Book Antiqua"/>
          <w:b/>
          <w:sz w:val="24"/>
          <w:szCs w:val="24"/>
        </w:rPr>
      </w:pPr>
      <w:r w:rsidRPr="001B7845">
        <w:rPr>
          <w:rFonts w:ascii="Book Antiqua" w:hAnsi="Book Antiqua"/>
          <w:b/>
          <w:noProof/>
          <w:sz w:val="24"/>
          <w:szCs w:val="24"/>
          <w:lang w:eastAsia="zh-CN"/>
        </w:rPr>
        <w:lastRenderedPageBreak/>
        <w:drawing>
          <wp:inline distT="0" distB="0" distL="0" distR="0" wp14:anchorId="4849EDC4" wp14:editId="3AC91E16">
            <wp:extent cx="5368915" cy="2771140"/>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4958" cy="2794905"/>
                    </a:xfrm>
                    <a:prstGeom prst="rect">
                      <a:avLst/>
                    </a:prstGeom>
                    <a:noFill/>
                    <a:ln>
                      <a:noFill/>
                    </a:ln>
                  </pic:spPr>
                </pic:pic>
              </a:graphicData>
            </a:graphic>
          </wp:inline>
        </w:drawing>
      </w:r>
    </w:p>
    <w:p w14:paraId="60621F81" w14:textId="6E261218" w:rsidR="005D2973" w:rsidRPr="001B7845" w:rsidRDefault="005D2973" w:rsidP="001B7845">
      <w:pPr>
        <w:spacing w:line="360" w:lineRule="auto"/>
        <w:rPr>
          <w:rFonts w:ascii="Book Antiqua" w:hAnsi="Book Antiqua"/>
          <w:sz w:val="24"/>
          <w:szCs w:val="24"/>
        </w:rPr>
      </w:pPr>
    </w:p>
    <w:p w14:paraId="315B459A" w14:textId="0E073E7E" w:rsidR="00EA6BE0" w:rsidRPr="001B7845" w:rsidRDefault="00302793" w:rsidP="001B7845">
      <w:pPr>
        <w:spacing w:line="360" w:lineRule="auto"/>
        <w:rPr>
          <w:rFonts w:ascii="Book Antiqua" w:eastAsia="SimSun" w:hAnsi="Book Antiqua"/>
          <w:sz w:val="24"/>
          <w:szCs w:val="24"/>
          <w:lang w:eastAsia="zh-CN"/>
        </w:rPr>
      </w:pPr>
      <w:r w:rsidRPr="00A941A4">
        <w:rPr>
          <w:rFonts w:ascii="Book Antiqua" w:hAnsi="Book Antiqua"/>
          <w:b/>
          <w:sz w:val="24"/>
          <w:szCs w:val="24"/>
        </w:rPr>
        <w:t>Fig</w:t>
      </w:r>
      <w:r w:rsidR="00541392" w:rsidRPr="00A941A4">
        <w:rPr>
          <w:rFonts w:ascii="Book Antiqua" w:hAnsi="Book Antiqua"/>
          <w:b/>
          <w:sz w:val="24"/>
          <w:szCs w:val="24"/>
        </w:rPr>
        <w:t>ure</w:t>
      </w:r>
      <w:r w:rsidR="00550EA4" w:rsidRPr="00A941A4">
        <w:rPr>
          <w:rFonts w:ascii="Book Antiqua" w:hAnsi="Book Antiqua"/>
          <w:b/>
          <w:sz w:val="24"/>
          <w:szCs w:val="24"/>
        </w:rPr>
        <w:t xml:space="preserve"> </w:t>
      </w:r>
      <w:r w:rsidRPr="00A941A4">
        <w:rPr>
          <w:rFonts w:ascii="Book Antiqua" w:hAnsi="Book Antiqua"/>
          <w:b/>
          <w:sz w:val="24"/>
          <w:szCs w:val="24"/>
        </w:rPr>
        <w:t xml:space="preserve">1 </w:t>
      </w:r>
      <w:r w:rsidR="002A46A8" w:rsidRPr="00A941A4">
        <w:rPr>
          <w:rFonts w:ascii="Book Antiqua" w:hAnsi="Book Antiqua"/>
          <w:b/>
          <w:sz w:val="24"/>
          <w:szCs w:val="24"/>
        </w:rPr>
        <w:t>D</w:t>
      </w:r>
      <w:r w:rsidRPr="00A941A4">
        <w:rPr>
          <w:rFonts w:ascii="Book Antiqua" w:hAnsi="Book Antiqua"/>
          <w:b/>
          <w:sz w:val="24"/>
          <w:szCs w:val="24"/>
        </w:rPr>
        <w:t>ifference</w:t>
      </w:r>
      <w:r w:rsidR="002A46A8" w:rsidRPr="00A941A4">
        <w:rPr>
          <w:rFonts w:ascii="Book Antiqua" w:hAnsi="Book Antiqua"/>
          <w:b/>
          <w:sz w:val="24"/>
          <w:szCs w:val="24"/>
        </w:rPr>
        <w:t>s</w:t>
      </w:r>
      <w:r w:rsidRPr="00A941A4">
        <w:rPr>
          <w:rFonts w:ascii="Book Antiqua" w:hAnsi="Book Antiqua"/>
          <w:b/>
          <w:sz w:val="24"/>
          <w:szCs w:val="24"/>
        </w:rPr>
        <w:t xml:space="preserve"> </w:t>
      </w:r>
      <w:r w:rsidR="002A46A8" w:rsidRPr="00A941A4">
        <w:rPr>
          <w:rFonts w:ascii="Book Antiqua" w:hAnsi="Book Antiqua"/>
          <w:b/>
          <w:sz w:val="24"/>
          <w:szCs w:val="24"/>
        </w:rPr>
        <w:t>in</w:t>
      </w:r>
      <w:r w:rsidRPr="00A941A4">
        <w:rPr>
          <w:rFonts w:ascii="Book Antiqua" w:hAnsi="Book Antiqua"/>
          <w:b/>
          <w:sz w:val="24"/>
          <w:szCs w:val="24"/>
        </w:rPr>
        <w:t xml:space="preserve"> carnitine, tumor markers</w:t>
      </w:r>
      <w:r w:rsidR="002A46A8" w:rsidRPr="00A941A4">
        <w:rPr>
          <w:rFonts w:ascii="Book Antiqua" w:hAnsi="Book Antiqua"/>
          <w:b/>
          <w:sz w:val="24"/>
          <w:szCs w:val="24"/>
        </w:rPr>
        <w:t>,</w:t>
      </w:r>
      <w:r w:rsidRPr="00A941A4">
        <w:rPr>
          <w:rFonts w:ascii="Book Antiqua" w:hAnsi="Book Antiqua"/>
          <w:b/>
          <w:sz w:val="24"/>
          <w:szCs w:val="24"/>
        </w:rPr>
        <w:t xml:space="preserve"> and angiogenic factors between </w:t>
      </w:r>
      <w:r w:rsidR="00E741FF" w:rsidRPr="00A941A4">
        <w:rPr>
          <w:rFonts w:ascii="Book Antiqua" w:hAnsi="Book Antiqua"/>
          <w:b/>
          <w:sz w:val="24"/>
          <w:szCs w:val="24"/>
        </w:rPr>
        <w:t>non-steatohepatitis</w:t>
      </w:r>
      <w:r w:rsidRPr="00A941A4">
        <w:rPr>
          <w:rFonts w:ascii="Book Antiqua" w:hAnsi="Book Antiqua"/>
          <w:b/>
          <w:sz w:val="24"/>
          <w:szCs w:val="24"/>
        </w:rPr>
        <w:t xml:space="preserve"> patients with and without </w:t>
      </w:r>
      <w:r w:rsidR="00A941A4" w:rsidRPr="00A941A4">
        <w:rPr>
          <w:rFonts w:ascii="Book Antiqua" w:hAnsi="Book Antiqua"/>
          <w:b/>
          <w:sz w:val="24"/>
          <w:szCs w:val="24"/>
        </w:rPr>
        <w:t>hepatocellular carcinoma</w:t>
      </w:r>
      <w:r w:rsidR="00164517" w:rsidRPr="00A941A4">
        <w:rPr>
          <w:rFonts w:ascii="Book Antiqua" w:hAnsi="Book Antiqua"/>
          <w:b/>
          <w:sz w:val="24"/>
          <w:szCs w:val="24"/>
        </w:rPr>
        <w:t xml:space="preserve">. </w:t>
      </w:r>
      <w:r w:rsidR="00392653" w:rsidRPr="001B7845">
        <w:rPr>
          <w:rFonts w:ascii="Book Antiqua" w:hAnsi="Book Antiqua"/>
          <w:sz w:val="24"/>
          <w:szCs w:val="24"/>
        </w:rPr>
        <w:t xml:space="preserve">A: Level of AFP; B: Level of DCP; C: Level of AFP-L3%; D: Level of VEGF; E: Level of VEGFR-2; F: Level of total carnitine; G: Level of free carnitine; H: Level of acylcarnitine. </w:t>
      </w:r>
      <w:r w:rsidR="002A46A8" w:rsidRPr="001B7845">
        <w:rPr>
          <w:rFonts w:ascii="Book Antiqua" w:hAnsi="Book Antiqua"/>
          <w:sz w:val="24"/>
          <w:szCs w:val="24"/>
        </w:rPr>
        <w:t>The level of a</w:t>
      </w:r>
      <w:r w:rsidR="0083447F" w:rsidRPr="001B7845">
        <w:rPr>
          <w:rFonts w:ascii="Book Antiqua" w:hAnsi="Book Antiqua"/>
          <w:sz w:val="24"/>
          <w:szCs w:val="24"/>
        </w:rPr>
        <w:t>cylcarnitine (</w:t>
      </w:r>
      <w:r w:rsidR="00EF2DD0" w:rsidRPr="001B7845">
        <w:rPr>
          <w:rFonts w:ascii="Book Antiqua" w:hAnsi="Book Antiqua"/>
          <w:sz w:val="24"/>
          <w:szCs w:val="24"/>
        </w:rPr>
        <w:t>H</w:t>
      </w:r>
      <w:r w:rsidR="0083447F" w:rsidRPr="001B7845">
        <w:rPr>
          <w:rFonts w:ascii="Book Antiqua" w:hAnsi="Book Antiqua"/>
          <w:sz w:val="24"/>
          <w:szCs w:val="24"/>
        </w:rPr>
        <w:t xml:space="preserve">) was significantly lower in non-SH patients with HCC </w:t>
      </w:r>
      <w:r w:rsidR="002A46A8" w:rsidRPr="00426AF5">
        <w:rPr>
          <w:rFonts w:ascii="Book Antiqua" w:hAnsi="Book Antiqua"/>
          <w:i/>
          <w:iCs/>
          <w:sz w:val="24"/>
          <w:szCs w:val="24"/>
        </w:rPr>
        <w:t>vs</w:t>
      </w:r>
      <w:r w:rsidR="002A46A8" w:rsidRPr="001B7845">
        <w:rPr>
          <w:rFonts w:ascii="Book Antiqua" w:hAnsi="Book Antiqua"/>
          <w:sz w:val="24"/>
          <w:szCs w:val="24"/>
        </w:rPr>
        <w:t xml:space="preserve"> that observed in non-SH patients</w:t>
      </w:r>
      <w:r w:rsidR="0083447F" w:rsidRPr="001B7845">
        <w:rPr>
          <w:rFonts w:ascii="Book Antiqua" w:hAnsi="Book Antiqua"/>
          <w:sz w:val="24"/>
          <w:szCs w:val="24"/>
        </w:rPr>
        <w:t xml:space="preserve"> without HCC (</w:t>
      </w:r>
      <w:r w:rsidR="00493B94" w:rsidRPr="001B7845">
        <w:rPr>
          <w:rFonts w:ascii="Book Antiqua" w:hAnsi="Book Antiqua"/>
          <w:i/>
          <w:sz w:val="24"/>
          <w:szCs w:val="24"/>
        </w:rPr>
        <w:t xml:space="preserve">P </w:t>
      </w:r>
      <w:r w:rsidR="0083447F" w:rsidRPr="001B7845">
        <w:rPr>
          <w:rFonts w:ascii="Book Antiqua" w:hAnsi="Book Antiqua"/>
          <w:sz w:val="24"/>
          <w:szCs w:val="24"/>
        </w:rPr>
        <w:t>&lt;</w:t>
      </w:r>
      <w:r w:rsidR="00493B94" w:rsidRPr="001B7845">
        <w:rPr>
          <w:rFonts w:ascii="Book Antiqua" w:hAnsi="Book Antiqua"/>
          <w:sz w:val="24"/>
          <w:szCs w:val="24"/>
        </w:rPr>
        <w:t xml:space="preserve"> </w:t>
      </w:r>
      <w:r w:rsidR="0083447F" w:rsidRPr="001B7845">
        <w:rPr>
          <w:rFonts w:ascii="Book Antiqua" w:hAnsi="Book Antiqua"/>
          <w:sz w:val="24"/>
          <w:szCs w:val="24"/>
        </w:rPr>
        <w:t>0.05)</w:t>
      </w:r>
      <w:r w:rsidR="002A46A8" w:rsidRPr="001B7845">
        <w:rPr>
          <w:rFonts w:ascii="Book Antiqua" w:hAnsi="Book Antiqua"/>
          <w:sz w:val="24"/>
          <w:szCs w:val="24"/>
        </w:rPr>
        <w:t>. In addition,</w:t>
      </w:r>
      <w:r w:rsidR="0083447F" w:rsidRPr="001B7845">
        <w:rPr>
          <w:rFonts w:ascii="Book Antiqua" w:hAnsi="Book Antiqua"/>
          <w:sz w:val="24"/>
          <w:szCs w:val="24"/>
        </w:rPr>
        <w:t xml:space="preserve"> </w:t>
      </w:r>
      <w:r w:rsidR="002A46A8" w:rsidRPr="001B7845">
        <w:rPr>
          <w:rFonts w:ascii="Book Antiqua" w:hAnsi="Book Antiqua"/>
          <w:sz w:val="24"/>
          <w:szCs w:val="24"/>
        </w:rPr>
        <w:t xml:space="preserve">the level of </w:t>
      </w:r>
      <w:r w:rsidR="0083447F" w:rsidRPr="001B7845">
        <w:rPr>
          <w:rFonts w:ascii="Book Antiqua" w:hAnsi="Book Antiqua"/>
          <w:sz w:val="24"/>
          <w:szCs w:val="24"/>
        </w:rPr>
        <w:t>AFP-L3% (</w:t>
      </w:r>
      <w:r w:rsidR="006B0EF6" w:rsidRPr="001B7845">
        <w:rPr>
          <w:rFonts w:ascii="Book Antiqua" w:hAnsi="Book Antiqua"/>
          <w:sz w:val="24"/>
          <w:szCs w:val="24"/>
        </w:rPr>
        <w:t>C</w:t>
      </w:r>
      <w:r w:rsidR="0083447F" w:rsidRPr="001B7845">
        <w:rPr>
          <w:rFonts w:ascii="Book Antiqua" w:hAnsi="Book Antiqua"/>
          <w:sz w:val="24"/>
          <w:szCs w:val="24"/>
        </w:rPr>
        <w:t xml:space="preserve">) was significantly higher in non-SH patients with HCC </w:t>
      </w:r>
      <w:r w:rsidR="002A46A8" w:rsidRPr="001B7845">
        <w:rPr>
          <w:rFonts w:ascii="Book Antiqua" w:hAnsi="Book Antiqua"/>
          <w:sz w:val="24"/>
          <w:szCs w:val="24"/>
        </w:rPr>
        <w:t xml:space="preserve">compared with that reported in non-SH patients </w:t>
      </w:r>
      <w:r w:rsidR="0083447F" w:rsidRPr="001B7845">
        <w:rPr>
          <w:rFonts w:ascii="Book Antiqua" w:hAnsi="Book Antiqua"/>
          <w:sz w:val="24"/>
          <w:szCs w:val="24"/>
        </w:rPr>
        <w:t>without HCC (</w:t>
      </w:r>
      <w:r w:rsidR="00493B94" w:rsidRPr="001B7845">
        <w:rPr>
          <w:rFonts w:ascii="Book Antiqua" w:hAnsi="Book Antiqua"/>
          <w:i/>
          <w:sz w:val="24"/>
          <w:szCs w:val="24"/>
        </w:rPr>
        <w:t xml:space="preserve">P </w:t>
      </w:r>
      <w:r w:rsidR="0083447F" w:rsidRPr="001B7845">
        <w:rPr>
          <w:rFonts w:ascii="Book Antiqua" w:hAnsi="Book Antiqua"/>
          <w:sz w:val="24"/>
          <w:szCs w:val="24"/>
        </w:rPr>
        <w:t>&lt;</w:t>
      </w:r>
      <w:r w:rsidR="00493B94" w:rsidRPr="001B7845">
        <w:rPr>
          <w:rFonts w:ascii="Book Antiqua" w:hAnsi="Book Antiqua"/>
          <w:sz w:val="24"/>
          <w:szCs w:val="24"/>
        </w:rPr>
        <w:t xml:space="preserve"> </w:t>
      </w:r>
      <w:r w:rsidR="0083447F" w:rsidRPr="001B7845">
        <w:rPr>
          <w:rFonts w:ascii="Book Antiqua" w:hAnsi="Book Antiqua"/>
          <w:sz w:val="24"/>
          <w:szCs w:val="24"/>
        </w:rPr>
        <w:t xml:space="preserve">0.05). However, </w:t>
      </w:r>
      <w:r w:rsidR="002A46A8" w:rsidRPr="001B7845">
        <w:rPr>
          <w:rFonts w:ascii="Book Antiqua" w:hAnsi="Book Antiqua"/>
          <w:sz w:val="24"/>
          <w:szCs w:val="24"/>
        </w:rPr>
        <w:t xml:space="preserve">the levels of </w:t>
      </w:r>
      <w:r w:rsidR="0083447F" w:rsidRPr="001B7845">
        <w:rPr>
          <w:rFonts w:ascii="Book Antiqua" w:hAnsi="Book Antiqua"/>
          <w:sz w:val="24"/>
          <w:szCs w:val="24"/>
        </w:rPr>
        <w:t>AFP, DCP, VEGF, VEGFR-2, total carnitine</w:t>
      </w:r>
      <w:r w:rsidR="002A46A8" w:rsidRPr="001B7845">
        <w:rPr>
          <w:rFonts w:ascii="Book Antiqua" w:hAnsi="Book Antiqua"/>
          <w:sz w:val="24"/>
          <w:szCs w:val="24"/>
        </w:rPr>
        <w:t>,</w:t>
      </w:r>
      <w:r w:rsidR="0083447F" w:rsidRPr="001B7845">
        <w:rPr>
          <w:rFonts w:ascii="Book Antiqua" w:hAnsi="Book Antiqua"/>
          <w:sz w:val="24"/>
          <w:szCs w:val="24"/>
        </w:rPr>
        <w:t xml:space="preserve"> and free carnitine (</w:t>
      </w:r>
      <w:r w:rsidR="00422E9E" w:rsidRPr="001B7845">
        <w:rPr>
          <w:rFonts w:ascii="Book Antiqua" w:hAnsi="Book Antiqua"/>
          <w:sz w:val="24"/>
          <w:szCs w:val="24"/>
        </w:rPr>
        <w:t>A, B, D, E, F</w:t>
      </w:r>
      <w:r w:rsidR="0022099B" w:rsidRPr="001B7845">
        <w:rPr>
          <w:rFonts w:ascii="Book Antiqua" w:hAnsi="Book Antiqua"/>
          <w:sz w:val="24"/>
          <w:szCs w:val="24"/>
        </w:rPr>
        <w:t>,</w:t>
      </w:r>
      <w:r w:rsidR="0083447F" w:rsidRPr="001B7845">
        <w:rPr>
          <w:rFonts w:ascii="Book Antiqua" w:hAnsi="Book Antiqua"/>
          <w:sz w:val="24"/>
          <w:szCs w:val="24"/>
        </w:rPr>
        <w:t xml:space="preserve"> and </w:t>
      </w:r>
      <w:r w:rsidR="00422E9E" w:rsidRPr="001B7845">
        <w:rPr>
          <w:rFonts w:ascii="Book Antiqua" w:hAnsi="Book Antiqua"/>
          <w:sz w:val="24"/>
          <w:szCs w:val="24"/>
        </w:rPr>
        <w:t>G</w:t>
      </w:r>
      <w:r w:rsidR="0083447F" w:rsidRPr="001B7845">
        <w:rPr>
          <w:rFonts w:ascii="Book Antiqua" w:hAnsi="Book Antiqua"/>
          <w:sz w:val="24"/>
          <w:szCs w:val="24"/>
        </w:rPr>
        <w:t xml:space="preserve">) were not </w:t>
      </w:r>
      <w:r w:rsidR="0022099B" w:rsidRPr="001B7845">
        <w:rPr>
          <w:rFonts w:ascii="Book Antiqua" w:hAnsi="Book Antiqua"/>
          <w:sz w:val="24"/>
          <w:szCs w:val="24"/>
        </w:rPr>
        <w:t xml:space="preserve">different </w:t>
      </w:r>
      <w:r w:rsidR="0083447F" w:rsidRPr="001B7845">
        <w:rPr>
          <w:rFonts w:ascii="Book Antiqua" w:hAnsi="Book Antiqua"/>
          <w:sz w:val="24"/>
          <w:szCs w:val="24"/>
        </w:rPr>
        <w:t xml:space="preserve">between the </w:t>
      </w:r>
      <w:r w:rsidR="002A46A8" w:rsidRPr="001B7845">
        <w:rPr>
          <w:rFonts w:ascii="Book Antiqua" w:hAnsi="Book Antiqua"/>
          <w:sz w:val="24"/>
          <w:szCs w:val="24"/>
        </w:rPr>
        <w:t xml:space="preserve">two groups of </w:t>
      </w:r>
      <w:r w:rsidR="0083447F" w:rsidRPr="001B7845">
        <w:rPr>
          <w:rFonts w:ascii="Book Antiqua" w:hAnsi="Book Antiqua"/>
          <w:sz w:val="24"/>
          <w:szCs w:val="24"/>
        </w:rPr>
        <w:t>patients.</w:t>
      </w:r>
      <w:r w:rsidR="00392653" w:rsidRPr="001B7845">
        <w:rPr>
          <w:rFonts w:ascii="Book Antiqua" w:hAnsi="Book Antiqua"/>
          <w:sz w:val="24"/>
          <w:szCs w:val="24"/>
        </w:rPr>
        <w:t xml:space="preserve"> </w:t>
      </w:r>
      <w:r w:rsidR="001456EA" w:rsidRPr="001B7845">
        <w:rPr>
          <w:rFonts w:ascii="Book Antiqua" w:hAnsi="Book Antiqua"/>
          <w:sz w:val="24"/>
          <w:szCs w:val="24"/>
        </w:rPr>
        <w:t>SH</w:t>
      </w:r>
      <w:r w:rsidR="00B96DD2" w:rsidRPr="001B7845">
        <w:rPr>
          <w:rFonts w:ascii="Book Antiqua" w:hAnsi="Book Antiqua"/>
          <w:sz w:val="24"/>
          <w:szCs w:val="24"/>
        </w:rPr>
        <w:t>:</w:t>
      </w:r>
      <w:r w:rsidR="001456EA" w:rsidRPr="001B7845">
        <w:rPr>
          <w:rFonts w:ascii="Book Antiqua" w:hAnsi="Book Antiqua"/>
          <w:sz w:val="24"/>
          <w:szCs w:val="24"/>
        </w:rPr>
        <w:t xml:space="preserve"> </w:t>
      </w:r>
      <w:r w:rsidR="00392653" w:rsidRPr="001B7845">
        <w:rPr>
          <w:rFonts w:ascii="Book Antiqua" w:hAnsi="Book Antiqua"/>
          <w:sz w:val="24"/>
          <w:szCs w:val="24"/>
        </w:rPr>
        <w:t>Steatohepatitis</w:t>
      </w:r>
      <w:r w:rsidR="001456EA" w:rsidRPr="001B7845">
        <w:rPr>
          <w:rFonts w:ascii="Book Antiqua" w:hAnsi="Book Antiqua"/>
          <w:sz w:val="24"/>
          <w:szCs w:val="24"/>
        </w:rPr>
        <w:t xml:space="preserve">; </w:t>
      </w:r>
      <w:r w:rsidR="00215E1C" w:rsidRPr="001B7845">
        <w:rPr>
          <w:rFonts w:ascii="Book Antiqua" w:hAnsi="Book Antiqua"/>
          <w:sz w:val="24"/>
          <w:szCs w:val="24"/>
        </w:rPr>
        <w:t>HCC</w:t>
      </w:r>
      <w:r w:rsidR="00B96DD2" w:rsidRPr="001B7845">
        <w:rPr>
          <w:rFonts w:ascii="Book Antiqua" w:hAnsi="Book Antiqua"/>
          <w:sz w:val="24"/>
          <w:szCs w:val="24"/>
        </w:rPr>
        <w:t>:</w:t>
      </w:r>
      <w:r w:rsidR="00215E1C" w:rsidRPr="001B7845">
        <w:rPr>
          <w:rFonts w:ascii="Book Antiqua" w:hAnsi="Book Antiqua"/>
          <w:sz w:val="24"/>
          <w:szCs w:val="24"/>
        </w:rPr>
        <w:t xml:space="preserve"> </w:t>
      </w:r>
      <w:r w:rsidR="00392653" w:rsidRPr="001B7845">
        <w:rPr>
          <w:rFonts w:ascii="Book Antiqua" w:hAnsi="Book Antiqua"/>
          <w:sz w:val="24"/>
          <w:szCs w:val="24"/>
        </w:rPr>
        <w:t xml:space="preserve">Hepatocellular </w:t>
      </w:r>
      <w:r w:rsidR="00215E1C" w:rsidRPr="001B7845">
        <w:rPr>
          <w:rFonts w:ascii="Book Antiqua" w:hAnsi="Book Antiqua"/>
          <w:sz w:val="24"/>
          <w:szCs w:val="24"/>
        </w:rPr>
        <w:t>carcinoma;</w:t>
      </w:r>
      <w:r w:rsidR="00541392" w:rsidRPr="001B7845">
        <w:rPr>
          <w:rFonts w:ascii="Book Antiqua" w:hAnsi="Book Antiqua"/>
          <w:sz w:val="24"/>
          <w:szCs w:val="24"/>
        </w:rPr>
        <w:t xml:space="preserve"> </w:t>
      </w:r>
      <w:r w:rsidR="00215E1C" w:rsidRPr="001B7845">
        <w:rPr>
          <w:rFonts w:ascii="Book Antiqua" w:hAnsi="Book Antiqua"/>
          <w:sz w:val="24"/>
          <w:szCs w:val="24"/>
        </w:rPr>
        <w:t>AFP</w:t>
      </w:r>
      <w:r w:rsidR="00B96DD2" w:rsidRPr="001B7845">
        <w:rPr>
          <w:rFonts w:ascii="Book Antiqua" w:hAnsi="Book Antiqua"/>
          <w:sz w:val="24"/>
          <w:szCs w:val="24"/>
        </w:rPr>
        <w:t>:</w:t>
      </w:r>
      <w:r w:rsidR="00215E1C" w:rsidRPr="001B7845">
        <w:rPr>
          <w:rFonts w:ascii="Book Antiqua" w:hAnsi="Book Antiqua"/>
          <w:sz w:val="24"/>
          <w:szCs w:val="24"/>
        </w:rPr>
        <w:t xml:space="preserve"> </w:t>
      </w:r>
      <w:r w:rsidR="002A46A8" w:rsidRPr="001B7845">
        <w:rPr>
          <w:rFonts w:ascii="Book Antiqua" w:hAnsi="Book Antiqua"/>
          <w:sz w:val="24"/>
          <w:szCs w:val="24"/>
        </w:rPr>
        <w:t>α-</w:t>
      </w:r>
      <w:r w:rsidR="00392653" w:rsidRPr="001B7845">
        <w:rPr>
          <w:rFonts w:ascii="Book Antiqua" w:hAnsi="Book Antiqua"/>
          <w:sz w:val="24"/>
          <w:szCs w:val="24"/>
        </w:rPr>
        <w:t>Fetoprotein</w:t>
      </w:r>
      <w:r w:rsidR="00215E1C" w:rsidRPr="001B7845">
        <w:rPr>
          <w:rFonts w:ascii="Book Antiqua" w:hAnsi="Book Antiqua"/>
          <w:sz w:val="24"/>
          <w:szCs w:val="24"/>
        </w:rPr>
        <w:t>; DCP</w:t>
      </w:r>
      <w:r w:rsidR="00B96DD2" w:rsidRPr="001B7845">
        <w:rPr>
          <w:rFonts w:ascii="Book Antiqua" w:hAnsi="Book Antiqua"/>
          <w:sz w:val="24"/>
          <w:szCs w:val="24"/>
        </w:rPr>
        <w:t>:</w:t>
      </w:r>
      <w:r w:rsidR="00215E1C" w:rsidRPr="001B7845">
        <w:rPr>
          <w:rFonts w:ascii="Book Antiqua" w:hAnsi="Book Antiqua"/>
          <w:sz w:val="24"/>
          <w:szCs w:val="24"/>
        </w:rPr>
        <w:t xml:space="preserve"> </w:t>
      </w:r>
      <w:r w:rsidR="00392653" w:rsidRPr="001B7845">
        <w:rPr>
          <w:rFonts w:ascii="Book Antiqua" w:hAnsi="Book Antiqua"/>
          <w:sz w:val="24"/>
          <w:szCs w:val="24"/>
        </w:rPr>
        <w:t>Des</w:t>
      </w:r>
      <w:r w:rsidR="00215E1C" w:rsidRPr="001B7845">
        <w:rPr>
          <w:rFonts w:ascii="Book Antiqua" w:hAnsi="Book Antiqua"/>
          <w:sz w:val="24"/>
          <w:szCs w:val="24"/>
        </w:rPr>
        <w:t>-γ-carboxy prothrombin; AFP-L3%</w:t>
      </w:r>
      <w:r w:rsidR="00B96DD2" w:rsidRPr="001B7845">
        <w:rPr>
          <w:rFonts w:ascii="Book Antiqua" w:hAnsi="Book Antiqua"/>
          <w:sz w:val="24"/>
          <w:szCs w:val="24"/>
        </w:rPr>
        <w:t>:</w:t>
      </w:r>
      <w:r w:rsidR="00215E1C" w:rsidRPr="001B7845">
        <w:rPr>
          <w:rFonts w:ascii="Book Antiqua" w:hAnsi="Book Antiqua"/>
          <w:sz w:val="24"/>
          <w:szCs w:val="24"/>
        </w:rPr>
        <w:t xml:space="preserve"> </w:t>
      </w:r>
      <w:r w:rsidR="00392653" w:rsidRPr="001B7845">
        <w:rPr>
          <w:rFonts w:ascii="Book Antiqua" w:hAnsi="Book Antiqua"/>
          <w:sz w:val="24"/>
          <w:szCs w:val="24"/>
        </w:rPr>
        <w:t xml:space="preserve">Lens </w:t>
      </w:r>
      <w:proofErr w:type="spellStart"/>
      <w:r w:rsidR="00215E1C" w:rsidRPr="001B7845">
        <w:rPr>
          <w:rFonts w:ascii="Book Antiqua" w:hAnsi="Book Antiqua"/>
          <w:sz w:val="24"/>
          <w:szCs w:val="24"/>
        </w:rPr>
        <w:t>culinaris</w:t>
      </w:r>
      <w:proofErr w:type="spellEnd"/>
      <w:r w:rsidR="00215E1C" w:rsidRPr="001B7845">
        <w:rPr>
          <w:rFonts w:ascii="Book Antiqua" w:hAnsi="Book Antiqua"/>
          <w:sz w:val="24"/>
          <w:szCs w:val="24"/>
        </w:rPr>
        <w:t xml:space="preserve"> agglutinin-reactive </w:t>
      </w:r>
      <w:r w:rsidR="00F741E8" w:rsidRPr="001B7845">
        <w:rPr>
          <w:rFonts w:ascii="Book Antiqua" w:hAnsi="Book Antiqua"/>
          <w:sz w:val="24"/>
          <w:szCs w:val="24"/>
        </w:rPr>
        <w:t>α</w:t>
      </w:r>
      <w:r w:rsidR="00215E1C" w:rsidRPr="001B7845">
        <w:rPr>
          <w:rFonts w:ascii="Book Antiqua" w:hAnsi="Book Antiqua"/>
          <w:sz w:val="24"/>
          <w:szCs w:val="24"/>
        </w:rPr>
        <w:t>-fetoprotein; VEGF</w:t>
      </w:r>
      <w:r w:rsidR="00B96DD2" w:rsidRPr="001B7845">
        <w:rPr>
          <w:rFonts w:ascii="Book Antiqua" w:hAnsi="Book Antiqua"/>
          <w:sz w:val="24"/>
          <w:szCs w:val="24"/>
        </w:rPr>
        <w:t>:</w:t>
      </w:r>
      <w:r w:rsidR="00215E1C" w:rsidRPr="001B7845">
        <w:rPr>
          <w:rFonts w:ascii="Book Antiqua" w:hAnsi="Book Antiqua"/>
          <w:sz w:val="24"/>
          <w:szCs w:val="24"/>
        </w:rPr>
        <w:t xml:space="preserve"> </w:t>
      </w:r>
      <w:r w:rsidR="00392653" w:rsidRPr="001B7845">
        <w:rPr>
          <w:rFonts w:ascii="Book Antiqua" w:hAnsi="Book Antiqua"/>
          <w:sz w:val="24"/>
          <w:szCs w:val="24"/>
        </w:rPr>
        <w:t xml:space="preserve">Vascular </w:t>
      </w:r>
      <w:r w:rsidR="00215E1C" w:rsidRPr="001B7845">
        <w:rPr>
          <w:rFonts w:ascii="Book Antiqua" w:hAnsi="Book Antiqua"/>
          <w:sz w:val="24"/>
          <w:szCs w:val="24"/>
        </w:rPr>
        <w:t>endothelial growth factor; VEGFR-2</w:t>
      </w:r>
      <w:r w:rsidR="00B96DD2" w:rsidRPr="001B7845">
        <w:rPr>
          <w:rFonts w:ascii="Book Antiqua" w:hAnsi="Book Antiqua"/>
          <w:sz w:val="24"/>
          <w:szCs w:val="24"/>
        </w:rPr>
        <w:t>:</w:t>
      </w:r>
      <w:r w:rsidR="00215E1C" w:rsidRPr="001B7845">
        <w:rPr>
          <w:rFonts w:ascii="Book Antiqua" w:hAnsi="Book Antiqua"/>
          <w:sz w:val="24"/>
          <w:szCs w:val="24"/>
        </w:rPr>
        <w:t xml:space="preserve"> VEGF receptor-2</w:t>
      </w:r>
      <w:r w:rsidR="00392653" w:rsidRPr="001B7845">
        <w:rPr>
          <w:rFonts w:ascii="Book Antiqua" w:eastAsia="SimSun" w:hAnsi="Book Antiqua"/>
          <w:sz w:val="24"/>
          <w:szCs w:val="24"/>
          <w:lang w:eastAsia="zh-CN"/>
        </w:rPr>
        <w:t>.</w:t>
      </w:r>
    </w:p>
    <w:p w14:paraId="17E3DC0D" w14:textId="229BD291" w:rsidR="00F86838" w:rsidRPr="001B7845" w:rsidRDefault="00237BE9" w:rsidP="001B7845">
      <w:pPr>
        <w:spacing w:line="360" w:lineRule="auto"/>
        <w:rPr>
          <w:rFonts w:ascii="Book Antiqua" w:hAnsi="Book Antiqua"/>
          <w:sz w:val="24"/>
          <w:szCs w:val="24"/>
        </w:rPr>
      </w:pPr>
      <w:r w:rsidRPr="001B7845">
        <w:rPr>
          <w:rFonts w:ascii="Book Antiqua" w:hAnsi="Book Antiqua"/>
          <w:noProof/>
          <w:sz w:val="24"/>
          <w:szCs w:val="24"/>
          <w:lang w:eastAsia="zh-CN"/>
        </w:rPr>
        <w:lastRenderedPageBreak/>
        <w:drawing>
          <wp:inline distT="0" distB="0" distL="0" distR="0" wp14:anchorId="4EE9BD79" wp14:editId="781698A8">
            <wp:extent cx="4389755" cy="4358005"/>
            <wp:effectExtent l="0" t="0" r="0" b="0"/>
            <wp:docPr id="7"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755" cy="4358005"/>
                    </a:xfrm>
                    <a:prstGeom prst="rect">
                      <a:avLst/>
                    </a:prstGeom>
                    <a:noFill/>
                    <a:ln>
                      <a:noFill/>
                    </a:ln>
                  </pic:spPr>
                </pic:pic>
              </a:graphicData>
            </a:graphic>
          </wp:inline>
        </w:drawing>
      </w:r>
    </w:p>
    <w:p w14:paraId="5F1FB032" w14:textId="63D9998D" w:rsidR="00F86838" w:rsidRPr="001B7845" w:rsidRDefault="001241BA" w:rsidP="001B7845">
      <w:pPr>
        <w:spacing w:line="360" w:lineRule="auto"/>
        <w:rPr>
          <w:rFonts w:ascii="Book Antiqua" w:hAnsi="Book Antiqua"/>
          <w:sz w:val="24"/>
          <w:szCs w:val="24"/>
        </w:rPr>
      </w:pPr>
      <w:r w:rsidRPr="001B7845">
        <w:rPr>
          <w:rFonts w:ascii="Book Antiqua" w:hAnsi="Book Antiqua"/>
          <w:b/>
          <w:sz w:val="24"/>
          <w:szCs w:val="24"/>
        </w:rPr>
        <w:t>Fig</w:t>
      </w:r>
      <w:r w:rsidR="00541392" w:rsidRPr="001B7845">
        <w:rPr>
          <w:rFonts w:ascii="Book Antiqua" w:hAnsi="Book Antiqua"/>
          <w:b/>
          <w:sz w:val="24"/>
          <w:szCs w:val="24"/>
        </w:rPr>
        <w:t xml:space="preserve">ure </w:t>
      </w:r>
      <w:r w:rsidRPr="001B7845">
        <w:rPr>
          <w:rFonts w:ascii="Book Antiqua" w:hAnsi="Book Antiqua"/>
          <w:b/>
          <w:sz w:val="24"/>
          <w:szCs w:val="24"/>
        </w:rPr>
        <w:t>2</w:t>
      </w:r>
      <w:r w:rsidR="00541392" w:rsidRPr="001B7845">
        <w:rPr>
          <w:rFonts w:ascii="Book Antiqua" w:hAnsi="Book Antiqua"/>
          <w:sz w:val="24"/>
          <w:szCs w:val="24"/>
        </w:rPr>
        <w:t xml:space="preserve"> </w:t>
      </w:r>
      <w:r w:rsidR="00541392" w:rsidRPr="001B7845">
        <w:rPr>
          <w:rFonts w:ascii="Book Antiqua" w:hAnsi="Book Antiqua"/>
          <w:b/>
          <w:bCs/>
          <w:sz w:val="24"/>
          <w:szCs w:val="24"/>
        </w:rPr>
        <w:t xml:space="preserve">Diagnostic accuracy of acylcarnitine for </w:t>
      </w:r>
      <w:r w:rsidR="002A46A8" w:rsidRPr="001B7845">
        <w:rPr>
          <w:rFonts w:ascii="Book Antiqua" w:hAnsi="Book Antiqua"/>
          <w:b/>
          <w:bCs/>
          <w:sz w:val="24"/>
          <w:szCs w:val="24"/>
        </w:rPr>
        <w:t xml:space="preserve">the </w:t>
      </w:r>
      <w:r w:rsidR="00541392" w:rsidRPr="001B7845">
        <w:rPr>
          <w:rFonts w:ascii="Book Antiqua" w:hAnsi="Book Antiqua"/>
          <w:b/>
          <w:bCs/>
          <w:sz w:val="24"/>
          <w:szCs w:val="24"/>
        </w:rPr>
        <w:t xml:space="preserve">early diagnosis of </w:t>
      </w:r>
      <w:r w:rsidR="00392653" w:rsidRPr="001B7845">
        <w:rPr>
          <w:rFonts w:ascii="Book Antiqua" w:hAnsi="Book Antiqua"/>
          <w:b/>
          <w:bCs/>
          <w:sz w:val="24"/>
          <w:szCs w:val="24"/>
        </w:rPr>
        <w:t xml:space="preserve">hepatocellular carcinoma </w:t>
      </w:r>
      <w:r w:rsidR="00541392" w:rsidRPr="001B7845">
        <w:rPr>
          <w:rFonts w:ascii="Book Antiqua" w:hAnsi="Book Antiqua"/>
          <w:b/>
          <w:bCs/>
          <w:sz w:val="24"/>
          <w:szCs w:val="24"/>
        </w:rPr>
        <w:t>in non-</w:t>
      </w:r>
      <w:r w:rsidR="00392653" w:rsidRPr="001B7845">
        <w:rPr>
          <w:rFonts w:ascii="Book Antiqua" w:hAnsi="Book Antiqua"/>
          <w:b/>
          <w:bCs/>
          <w:sz w:val="24"/>
          <w:szCs w:val="24"/>
        </w:rPr>
        <w:t xml:space="preserve">steatohepatitis </w:t>
      </w:r>
      <w:r w:rsidR="00541392" w:rsidRPr="001B7845">
        <w:rPr>
          <w:rFonts w:ascii="Book Antiqua" w:hAnsi="Book Antiqua"/>
          <w:b/>
          <w:bCs/>
          <w:sz w:val="24"/>
          <w:szCs w:val="24"/>
        </w:rPr>
        <w:t>patients</w:t>
      </w:r>
      <w:r w:rsidR="00392653" w:rsidRPr="001B7845">
        <w:rPr>
          <w:rFonts w:ascii="Book Antiqua" w:hAnsi="Book Antiqua"/>
          <w:b/>
          <w:bCs/>
          <w:sz w:val="24"/>
          <w:szCs w:val="24"/>
        </w:rPr>
        <w:t xml:space="preserve">. </w:t>
      </w:r>
      <w:r w:rsidR="00392653" w:rsidRPr="001B7845">
        <w:rPr>
          <w:rFonts w:ascii="Book Antiqua" w:hAnsi="Book Antiqua"/>
          <w:sz w:val="24"/>
          <w:szCs w:val="24"/>
        </w:rPr>
        <w:t xml:space="preserve">ROC </w:t>
      </w:r>
      <w:r w:rsidR="00541392" w:rsidRPr="001B7845">
        <w:rPr>
          <w:rFonts w:ascii="Book Antiqua" w:hAnsi="Book Antiqua"/>
          <w:sz w:val="24"/>
          <w:szCs w:val="24"/>
        </w:rPr>
        <w:t xml:space="preserve">analysis </w:t>
      </w:r>
      <w:r w:rsidR="003C7B80" w:rsidRPr="001B7845">
        <w:rPr>
          <w:rFonts w:ascii="Book Antiqua" w:hAnsi="Book Antiqua"/>
          <w:sz w:val="24"/>
          <w:szCs w:val="24"/>
        </w:rPr>
        <w:t xml:space="preserve">of acylcarnitine </w:t>
      </w:r>
      <w:r w:rsidR="00541392" w:rsidRPr="001B7845">
        <w:rPr>
          <w:rFonts w:ascii="Book Antiqua" w:hAnsi="Book Antiqua"/>
          <w:sz w:val="24"/>
          <w:szCs w:val="24"/>
        </w:rPr>
        <w:t>revealed that</w:t>
      </w:r>
      <w:r w:rsidR="002A46A8" w:rsidRPr="001B7845">
        <w:rPr>
          <w:rFonts w:ascii="Book Antiqua" w:hAnsi="Book Antiqua"/>
          <w:sz w:val="24"/>
          <w:szCs w:val="24"/>
        </w:rPr>
        <w:t xml:space="preserve"> the</w:t>
      </w:r>
      <w:r w:rsidR="00541392" w:rsidRPr="001B7845">
        <w:rPr>
          <w:rFonts w:ascii="Book Antiqua" w:hAnsi="Book Antiqua"/>
          <w:sz w:val="24"/>
          <w:szCs w:val="24"/>
        </w:rPr>
        <w:t xml:space="preserve"> cutoff value </w:t>
      </w:r>
      <w:r w:rsidR="002A46A8" w:rsidRPr="001B7845">
        <w:rPr>
          <w:rFonts w:ascii="Book Antiqua" w:hAnsi="Book Antiqua"/>
          <w:sz w:val="24"/>
          <w:szCs w:val="24"/>
        </w:rPr>
        <w:t xml:space="preserve">was </w:t>
      </w:r>
      <w:r w:rsidR="00415AD4" w:rsidRPr="001B7845">
        <w:rPr>
          <w:rFonts w:ascii="Book Antiqua" w:hAnsi="Book Antiqua"/>
          <w:sz w:val="24"/>
          <w:szCs w:val="24"/>
        </w:rPr>
        <w:t>5.088</w:t>
      </w:r>
      <w:r w:rsidR="00541392" w:rsidRPr="001B7845">
        <w:rPr>
          <w:rFonts w:ascii="Book Antiqua" w:hAnsi="Book Antiqua"/>
          <w:sz w:val="24"/>
          <w:szCs w:val="24"/>
        </w:rPr>
        <w:t xml:space="preserve">, </w:t>
      </w:r>
      <w:r w:rsidR="0079250C" w:rsidRPr="001B7845">
        <w:rPr>
          <w:rFonts w:ascii="Book Antiqua" w:hAnsi="Book Antiqua"/>
          <w:sz w:val="24"/>
          <w:szCs w:val="24"/>
        </w:rPr>
        <w:t xml:space="preserve">the </w:t>
      </w:r>
      <w:r w:rsidR="000504CA" w:rsidRPr="001B7845">
        <w:rPr>
          <w:rFonts w:ascii="Book Antiqua" w:hAnsi="Book Antiqua"/>
          <w:sz w:val="24"/>
          <w:szCs w:val="24"/>
        </w:rPr>
        <w:t xml:space="preserve">specificity </w:t>
      </w:r>
      <w:r w:rsidR="002A46A8" w:rsidRPr="001B7845">
        <w:rPr>
          <w:rFonts w:ascii="Book Antiqua" w:hAnsi="Book Antiqua"/>
          <w:sz w:val="24"/>
          <w:szCs w:val="24"/>
        </w:rPr>
        <w:t xml:space="preserve">was </w:t>
      </w:r>
      <w:r w:rsidR="00541392" w:rsidRPr="001B7845">
        <w:rPr>
          <w:rFonts w:ascii="Book Antiqua" w:hAnsi="Book Antiqua"/>
          <w:sz w:val="24"/>
          <w:szCs w:val="24"/>
        </w:rPr>
        <w:t xml:space="preserve">89.5%, </w:t>
      </w:r>
      <w:r w:rsidR="0079250C" w:rsidRPr="001B7845">
        <w:rPr>
          <w:rFonts w:ascii="Book Antiqua" w:hAnsi="Book Antiqua"/>
          <w:sz w:val="24"/>
          <w:szCs w:val="24"/>
        </w:rPr>
        <w:t xml:space="preserve">the </w:t>
      </w:r>
      <w:r w:rsidR="000504CA" w:rsidRPr="001B7845">
        <w:rPr>
          <w:rFonts w:ascii="Book Antiqua" w:hAnsi="Book Antiqua"/>
          <w:sz w:val="24"/>
          <w:szCs w:val="24"/>
        </w:rPr>
        <w:t>sensitivity</w:t>
      </w:r>
      <w:r w:rsidR="00541392" w:rsidRPr="001B7845">
        <w:rPr>
          <w:rFonts w:ascii="Book Antiqua" w:hAnsi="Book Antiqua"/>
          <w:sz w:val="24"/>
          <w:szCs w:val="24"/>
        </w:rPr>
        <w:t xml:space="preserve"> </w:t>
      </w:r>
      <w:r w:rsidR="002A46A8" w:rsidRPr="001B7845">
        <w:rPr>
          <w:rFonts w:ascii="Book Antiqua" w:hAnsi="Book Antiqua"/>
          <w:sz w:val="24"/>
          <w:szCs w:val="24"/>
        </w:rPr>
        <w:t xml:space="preserve">was </w:t>
      </w:r>
      <w:r w:rsidR="00541392" w:rsidRPr="001B7845">
        <w:rPr>
          <w:rFonts w:ascii="Book Antiqua" w:hAnsi="Book Antiqua"/>
          <w:sz w:val="24"/>
          <w:szCs w:val="24"/>
        </w:rPr>
        <w:t xml:space="preserve">92.9%, and the </w:t>
      </w:r>
      <w:r w:rsidR="00392653" w:rsidRPr="001B7845">
        <w:rPr>
          <w:rFonts w:ascii="Book Antiqua" w:hAnsi="Book Antiqua"/>
          <w:sz w:val="24"/>
          <w:szCs w:val="24"/>
        </w:rPr>
        <w:t xml:space="preserve">AUC </w:t>
      </w:r>
      <w:r w:rsidR="002A46A8" w:rsidRPr="001B7845">
        <w:rPr>
          <w:rFonts w:ascii="Book Antiqua" w:hAnsi="Book Antiqua"/>
          <w:sz w:val="24"/>
          <w:szCs w:val="24"/>
        </w:rPr>
        <w:t>was</w:t>
      </w:r>
      <w:r w:rsidR="00541392" w:rsidRPr="001B7845">
        <w:rPr>
          <w:rFonts w:ascii="Book Antiqua" w:hAnsi="Book Antiqua"/>
          <w:sz w:val="24"/>
          <w:szCs w:val="24"/>
        </w:rPr>
        <w:t xml:space="preserve"> 0.92</w:t>
      </w:r>
      <w:r w:rsidR="00415AD4" w:rsidRPr="001B7845">
        <w:rPr>
          <w:rFonts w:ascii="Book Antiqua" w:hAnsi="Book Antiqua"/>
          <w:sz w:val="24"/>
          <w:szCs w:val="24"/>
        </w:rPr>
        <w:t>5</w:t>
      </w:r>
      <w:r w:rsidR="00541392" w:rsidRPr="001B7845">
        <w:rPr>
          <w:rFonts w:ascii="Book Antiqua" w:hAnsi="Book Antiqua"/>
          <w:sz w:val="24"/>
          <w:szCs w:val="24"/>
        </w:rPr>
        <w:t>.</w:t>
      </w:r>
    </w:p>
    <w:p w14:paraId="063AAB71" w14:textId="77777777" w:rsidR="00392653" w:rsidRPr="001B7845" w:rsidRDefault="00392653" w:rsidP="001B7845">
      <w:pPr>
        <w:widowControl/>
        <w:spacing w:line="360" w:lineRule="auto"/>
        <w:rPr>
          <w:rFonts w:ascii="Book Antiqua" w:hAnsi="Book Antiqua"/>
          <w:b/>
          <w:sz w:val="24"/>
          <w:szCs w:val="24"/>
        </w:rPr>
      </w:pPr>
      <w:r w:rsidRPr="001B7845">
        <w:rPr>
          <w:rFonts w:ascii="Book Antiqua" w:hAnsi="Book Antiqua"/>
          <w:b/>
          <w:sz w:val="24"/>
          <w:szCs w:val="24"/>
        </w:rPr>
        <w:br w:type="page"/>
      </w:r>
    </w:p>
    <w:p w14:paraId="50754E3C" w14:textId="0C4D22BF" w:rsidR="00D22EFD" w:rsidRPr="001B7845" w:rsidRDefault="00D22EFD" w:rsidP="001B7845">
      <w:pPr>
        <w:spacing w:line="360" w:lineRule="auto"/>
        <w:rPr>
          <w:rFonts w:ascii="Book Antiqua" w:hAnsi="Book Antiqua"/>
          <w:b/>
          <w:sz w:val="24"/>
          <w:szCs w:val="24"/>
        </w:rPr>
      </w:pPr>
      <w:r w:rsidRPr="001B7845">
        <w:rPr>
          <w:rFonts w:ascii="Book Antiqua" w:hAnsi="Book Antiqua"/>
          <w:b/>
          <w:noProof/>
          <w:sz w:val="24"/>
          <w:szCs w:val="24"/>
          <w:lang w:eastAsia="zh-CN"/>
        </w:rPr>
        <w:lastRenderedPageBreak/>
        <w:drawing>
          <wp:inline distT="0" distB="0" distL="0" distR="0" wp14:anchorId="23FCA3F6" wp14:editId="6D3AA507">
            <wp:extent cx="6046749" cy="192798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04840" cy="1946504"/>
                    </a:xfrm>
                    <a:prstGeom prst="rect">
                      <a:avLst/>
                    </a:prstGeom>
                    <a:noFill/>
                    <a:ln>
                      <a:noFill/>
                    </a:ln>
                  </pic:spPr>
                </pic:pic>
              </a:graphicData>
            </a:graphic>
          </wp:inline>
        </w:drawing>
      </w:r>
    </w:p>
    <w:p w14:paraId="5D1F1211" w14:textId="0342C835" w:rsidR="00F86838" w:rsidRPr="001B7845" w:rsidRDefault="00541392" w:rsidP="001B7845">
      <w:pPr>
        <w:spacing w:line="360" w:lineRule="auto"/>
        <w:rPr>
          <w:rFonts w:ascii="Book Antiqua" w:hAnsi="Book Antiqua"/>
          <w:sz w:val="24"/>
          <w:szCs w:val="24"/>
        </w:rPr>
      </w:pPr>
      <w:r w:rsidRPr="001B7845">
        <w:rPr>
          <w:rFonts w:ascii="Book Antiqua" w:hAnsi="Book Antiqua"/>
          <w:b/>
          <w:sz w:val="24"/>
          <w:szCs w:val="24"/>
        </w:rPr>
        <w:t>Figure 3</w:t>
      </w:r>
      <w:r w:rsidRPr="001B7845">
        <w:rPr>
          <w:rFonts w:ascii="Book Antiqua" w:hAnsi="Book Antiqua"/>
          <w:sz w:val="24"/>
          <w:szCs w:val="24"/>
        </w:rPr>
        <w:t xml:space="preserve"> </w:t>
      </w:r>
      <w:proofErr w:type="spellStart"/>
      <w:r w:rsidR="00392653" w:rsidRPr="00E741FF">
        <w:rPr>
          <w:rFonts w:ascii="Book Antiqua" w:hAnsi="Book Antiqua"/>
          <w:b/>
          <w:bCs/>
          <w:sz w:val="24"/>
          <w:szCs w:val="24"/>
        </w:rPr>
        <w:t>Acetylcarnitine</w:t>
      </w:r>
      <w:proofErr w:type="spellEnd"/>
      <w:r w:rsidR="00392653" w:rsidRPr="00E741FF">
        <w:rPr>
          <w:rFonts w:ascii="Book Antiqua" w:hAnsi="Book Antiqua"/>
          <w:b/>
          <w:bCs/>
          <w:sz w:val="24"/>
          <w:szCs w:val="24"/>
        </w:rPr>
        <w:t xml:space="preserve"> </w:t>
      </w:r>
      <w:r w:rsidRPr="00E741FF">
        <w:rPr>
          <w:rFonts w:ascii="Book Antiqua" w:hAnsi="Book Antiqua"/>
          <w:b/>
          <w:bCs/>
          <w:sz w:val="24"/>
          <w:szCs w:val="24"/>
        </w:rPr>
        <w:t xml:space="preserve">is associated with </w:t>
      </w:r>
      <w:r w:rsidR="00392653" w:rsidRPr="00E741FF">
        <w:rPr>
          <w:rFonts w:ascii="Book Antiqua" w:hAnsi="Book Antiqua"/>
          <w:b/>
          <w:bCs/>
          <w:sz w:val="24"/>
          <w:szCs w:val="24"/>
        </w:rPr>
        <w:t xml:space="preserve">vascular endothelial growth factor </w:t>
      </w:r>
      <w:r w:rsidR="00C103EA" w:rsidRPr="00E741FF">
        <w:rPr>
          <w:rFonts w:ascii="Book Antiqua" w:hAnsi="Book Antiqua"/>
          <w:b/>
          <w:bCs/>
          <w:sz w:val="24"/>
          <w:szCs w:val="24"/>
        </w:rPr>
        <w:t xml:space="preserve">and </w:t>
      </w:r>
      <w:r w:rsidR="00392653" w:rsidRPr="00E741FF">
        <w:rPr>
          <w:rFonts w:ascii="Book Antiqua" w:hAnsi="Book Antiqua"/>
          <w:b/>
          <w:bCs/>
          <w:sz w:val="24"/>
          <w:szCs w:val="24"/>
        </w:rPr>
        <w:t>hepatocellular carcinoma</w:t>
      </w:r>
      <w:r w:rsidR="00C103EA" w:rsidRPr="00E741FF">
        <w:rPr>
          <w:rFonts w:ascii="Book Antiqua" w:hAnsi="Book Antiqua"/>
          <w:b/>
          <w:bCs/>
          <w:sz w:val="24"/>
          <w:szCs w:val="24"/>
        </w:rPr>
        <w:t xml:space="preserve"> progression</w:t>
      </w:r>
      <w:r w:rsidRPr="00E741FF">
        <w:rPr>
          <w:rFonts w:ascii="Book Antiqua" w:hAnsi="Book Antiqua"/>
          <w:b/>
          <w:bCs/>
          <w:sz w:val="24"/>
          <w:szCs w:val="24"/>
        </w:rPr>
        <w:t xml:space="preserve"> in non-</w:t>
      </w:r>
      <w:r w:rsidR="00392653" w:rsidRPr="00E741FF">
        <w:rPr>
          <w:rFonts w:ascii="Book Antiqua" w:hAnsi="Book Antiqua"/>
          <w:b/>
          <w:bCs/>
          <w:sz w:val="24"/>
          <w:szCs w:val="24"/>
        </w:rPr>
        <w:t>steatohepatitis</w:t>
      </w:r>
      <w:r w:rsidRPr="00E741FF">
        <w:rPr>
          <w:rFonts w:ascii="Book Antiqua" w:hAnsi="Book Antiqua"/>
          <w:b/>
          <w:bCs/>
          <w:sz w:val="24"/>
          <w:szCs w:val="24"/>
        </w:rPr>
        <w:t xml:space="preserve"> patients</w:t>
      </w:r>
      <w:r w:rsidR="00392653" w:rsidRPr="00E741FF">
        <w:rPr>
          <w:rFonts w:ascii="Book Antiqua" w:hAnsi="Book Antiqua"/>
          <w:b/>
          <w:bCs/>
          <w:sz w:val="24"/>
          <w:szCs w:val="24"/>
        </w:rPr>
        <w:t xml:space="preserve">. </w:t>
      </w:r>
      <w:r w:rsidR="00392653" w:rsidRPr="001B7845">
        <w:rPr>
          <w:rFonts w:ascii="Book Antiqua" w:hAnsi="Book Antiqua"/>
          <w:sz w:val="24"/>
          <w:szCs w:val="24"/>
        </w:rPr>
        <w:t xml:space="preserve">A: </w:t>
      </w:r>
      <w:r w:rsidR="00C27734" w:rsidRPr="001B7845">
        <w:rPr>
          <w:rFonts w:ascii="Book Antiqua" w:hAnsi="Book Antiqua"/>
          <w:sz w:val="24"/>
          <w:szCs w:val="24"/>
        </w:rPr>
        <w:t xml:space="preserve">ROC analysis of </w:t>
      </w:r>
      <w:proofErr w:type="spellStart"/>
      <w:r w:rsidR="00392653" w:rsidRPr="001B7845">
        <w:rPr>
          <w:rFonts w:ascii="Book Antiqua" w:hAnsi="Book Antiqua"/>
          <w:sz w:val="24"/>
          <w:szCs w:val="24"/>
        </w:rPr>
        <w:t>acetylcarnitine</w:t>
      </w:r>
      <w:proofErr w:type="spellEnd"/>
      <w:r w:rsidR="00392653" w:rsidRPr="001B7845">
        <w:rPr>
          <w:rFonts w:ascii="Book Antiqua" w:hAnsi="Book Antiqua"/>
          <w:sz w:val="24"/>
          <w:szCs w:val="24"/>
        </w:rPr>
        <w:t xml:space="preserve"> (</w:t>
      </w:r>
      <w:r w:rsidR="00F86838" w:rsidRPr="001B7845">
        <w:rPr>
          <w:rFonts w:ascii="Book Antiqua" w:hAnsi="Book Antiqua"/>
          <w:sz w:val="24"/>
          <w:szCs w:val="24"/>
        </w:rPr>
        <w:t>AC2</w:t>
      </w:r>
      <w:r w:rsidR="00392653" w:rsidRPr="001B7845">
        <w:rPr>
          <w:rFonts w:ascii="Book Antiqua" w:hAnsi="Book Antiqua"/>
          <w:sz w:val="24"/>
          <w:szCs w:val="24"/>
        </w:rPr>
        <w:t>)</w:t>
      </w:r>
      <w:r w:rsidR="00C27734" w:rsidRPr="001B7845">
        <w:rPr>
          <w:rFonts w:ascii="Book Antiqua" w:hAnsi="Book Antiqua"/>
          <w:sz w:val="24"/>
          <w:szCs w:val="24"/>
        </w:rPr>
        <w:t xml:space="preserve"> for </w:t>
      </w:r>
      <w:r w:rsidR="002A46A8" w:rsidRPr="001B7845">
        <w:rPr>
          <w:rFonts w:ascii="Book Antiqua" w:hAnsi="Book Antiqua"/>
          <w:sz w:val="24"/>
          <w:szCs w:val="24"/>
        </w:rPr>
        <w:t xml:space="preserve">the </w:t>
      </w:r>
      <w:r w:rsidR="00C27734" w:rsidRPr="001B7845">
        <w:rPr>
          <w:rFonts w:ascii="Book Antiqua" w:hAnsi="Book Antiqua"/>
          <w:sz w:val="24"/>
          <w:szCs w:val="24"/>
        </w:rPr>
        <w:t xml:space="preserve">early diagnosis of </w:t>
      </w:r>
      <w:r w:rsidR="00392653" w:rsidRPr="001B7845">
        <w:rPr>
          <w:rFonts w:ascii="Book Antiqua" w:hAnsi="Book Antiqua"/>
          <w:sz w:val="24"/>
          <w:szCs w:val="24"/>
        </w:rPr>
        <w:t>hepatocellular carcinoma (</w:t>
      </w:r>
      <w:r w:rsidR="00C27734" w:rsidRPr="001B7845">
        <w:rPr>
          <w:rFonts w:ascii="Book Antiqua" w:hAnsi="Book Antiqua"/>
          <w:sz w:val="24"/>
          <w:szCs w:val="24"/>
        </w:rPr>
        <w:t>HCC</w:t>
      </w:r>
      <w:r w:rsidR="00392653" w:rsidRPr="001B7845">
        <w:rPr>
          <w:rFonts w:ascii="Book Antiqua" w:hAnsi="Book Antiqua"/>
          <w:sz w:val="24"/>
          <w:szCs w:val="24"/>
        </w:rPr>
        <w:t>)</w:t>
      </w:r>
      <w:r w:rsidR="00C27734" w:rsidRPr="001B7845">
        <w:rPr>
          <w:rFonts w:ascii="Book Antiqua" w:hAnsi="Book Antiqua"/>
          <w:sz w:val="24"/>
          <w:szCs w:val="24"/>
        </w:rPr>
        <w:t xml:space="preserve"> in non-</w:t>
      </w:r>
      <w:r w:rsidR="00392653" w:rsidRPr="001B7845">
        <w:rPr>
          <w:rFonts w:ascii="Book Antiqua" w:hAnsi="Book Antiqua"/>
          <w:sz w:val="24"/>
          <w:szCs w:val="24"/>
        </w:rPr>
        <w:t>steatohepatitis</w:t>
      </w:r>
      <w:r w:rsidR="00C27734" w:rsidRPr="001B7845">
        <w:rPr>
          <w:rFonts w:ascii="Book Antiqua" w:hAnsi="Book Antiqua"/>
          <w:sz w:val="24"/>
          <w:szCs w:val="24"/>
        </w:rPr>
        <w:t xml:space="preserve"> patients revealed that </w:t>
      </w:r>
      <w:r w:rsidR="002A46A8" w:rsidRPr="001B7845">
        <w:rPr>
          <w:rFonts w:ascii="Book Antiqua" w:hAnsi="Book Antiqua"/>
          <w:sz w:val="24"/>
          <w:szCs w:val="24"/>
        </w:rPr>
        <w:t xml:space="preserve">the </w:t>
      </w:r>
      <w:r w:rsidR="00C27734" w:rsidRPr="001B7845">
        <w:rPr>
          <w:rFonts w:ascii="Book Antiqua" w:hAnsi="Book Antiqua"/>
          <w:sz w:val="24"/>
          <w:szCs w:val="24"/>
        </w:rPr>
        <w:t xml:space="preserve">cutoff value </w:t>
      </w:r>
      <w:r w:rsidR="002A46A8" w:rsidRPr="001B7845">
        <w:rPr>
          <w:rFonts w:ascii="Book Antiqua" w:hAnsi="Book Antiqua"/>
          <w:sz w:val="24"/>
          <w:szCs w:val="24"/>
        </w:rPr>
        <w:t xml:space="preserve">was </w:t>
      </w:r>
      <w:r w:rsidR="007D0783" w:rsidRPr="001B7845">
        <w:rPr>
          <w:rFonts w:ascii="Book Antiqua" w:hAnsi="Book Antiqua"/>
          <w:sz w:val="24"/>
          <w:szCs w:val="24"/>
        </w:rPr>
        <w:t>3.18</w:t>
      </w:r>
      <w:r w:rsidR="00C27734" w:rsidRPr="001B7845">
        <w:rPr>
          <w:rFonts w:ascii="Book Antiqua" w:hAnsi="Book Antiqua"/>
          <w:sz w:val="24"/>
          <w:szCs w:val="24"/>
        </w:rPr>
        <w:t xml:space="preserve">, </w:t>
      </w:r>
      <w:r w:rsidR="0079250C" w:rsidRPr="001B7845">
        <w:rPr>
          <w:rFonts w:ascii="Book Antiqua" w:hAnsi="Book Antiqua"/>
          <w:sz w:val="24"/>
          <w:szCs w:val="24"/>
        </w:rPr>
        <w:t xml:space="preserve">the </w:t>
      </w:r>
      <w:r w:rsidR="000504CA" w:rsidRPr="001B7845">
        <w:rPr>
          <w:rFonts w:ascii="Book Antiqua" w:hAnsi="Book Antiqua"/>
          <w:sz w:val="24"/>
          <w:szCs w:val="24"/>
        </w:rPr>
        <w:t xml:space="preserve">specificity </w:t>
      </w:r>
      <w:r w:rsidR="002A46A8" w:rsidRPr="001B7845">
        <w:rPr>
          <w:rFonts w:ascii="Book Antiqua" w:hAnsi="Book Antiqua"/>
          <w:sz w:val="24"/>
          <w:szCs w:val="24"/>
        </w:rPr>
        <w:t xml:space="preserve">was </w:t>
      </w:r>
      <w:r w:rsidR="00C27734" w:rsidRPr="001B7845">
        <w:rPr>
          <w:rFonts w:ascii="Book Antiqua" w:hAnsi="Book Antiqua"/>
          <w:sz w:val="24"/>
          <w:szCs w:val="24"/>
        </w:rPr>
        <w:t>8</w:t>
      </w:r>
      <w:r w:rsidR="007D0783" w:rsidRPr="001B7845">
        <w:rPr>
          <w:rFonts w:ascii="Book Antiqua" w:hAnsi="Book Antiqua"/>
          <w:sz w:val="24"/>
          <w:szCs w:val="24"/>
        </w:rPr>
        <w:t>4.2</w:t>
      </w:r>
      <w:r w:rsidR="00C27734" w:rsidRPr="001B7845">
        <w:rPr>
          <w:rFonts w:ascii="Book Antiqua" w:hAnsi="Book Antiqua"/>
          <w:sz w:val="24"/>
          <w:szCs w:val="24"/>
        </w:rPr>
        <w:t xml:space="preserve">%, </w:t>
      </w:r>
      <w:r w:rsidR="0079250C" w:rsidRPr="001B7845">
        <w:rPr>
          <w:rFonts w:ascii="Book Antiqua" w:hAnsi="Book Antiqua"/>
          <w:sz w:val="24"/>
          <w:szCs w:val="24"/>
        </w:rPr>
        <w:t xml:space="preserve">the </w:t>
      </w:r>
      <w:r w:rsidR="000504CA" w:rsidRPr="001B7845">
        <w:rPr>
          <w:rFonts w:ascii="Book Antiqua" w:hAnsi="Book Antiqua"/>
          <w:sz w:val="24"/>
          <w:szCs w:val="24"/>
        </w:rPr>
        <w:t xml:space="preserve">sensitivity </w:t>
      </w:r>
      <w:r w:rsidR="002A46A8" w:rsidRPr="001B7845">
        <w:rPr>
          <w:rFonts w:ascii="Book Antiqua" w:hAnsi="Book Antiqua"/>
          <w:sz w:val="24"/>
          <w:szCs w:val="24"/>
        </w:rPr>
        <w:t xml:space="preserve">was </w:t>
      </w:r>
      <w:r w:rsidR="007D0783" w:rsidRPr="001B7845">
        <w:rPr>
          <w:rFonts w:ascii="Book Antiqua" w:hAnsi="Book Antiqua"/>
          <w:sz w:val="24"/>
          <w:szCs w:val="24"/>
        </w:rPr>
        <w:t>100</w:t>
      </w:r>
      <w:r w:rsidR="00C27734" w:rsidRPr="001B7845">
        <w:rPr>
          <w:rFonts w:ascii="Book Antiqua" w:hAnsi="Book Antiqua"/>
          <w:sz w:val="24"/>
          <w:szCs w:val="24"/>
        </w:rPr>
        <w:t xml:space="preserve">%, and the AUC </w:t>
      </w:r>
      <w:r w:rsidR="002A46A8" w:rsidRPr="001B7845">
        <w:rPr>
          <w:rFonts w:ascii="Book Antiqua" w:hAnsi="Book Antiqua"/>
          <w:sz w:val="24"/>
          <w:szCs w:val="24"/>
        </w:rPr>
        <w:t xml:space="preserve">was </w:t>
      </w:r>
      <w:r w:rsidR="00C27734" w:rsidRPr="001B7845">
        <w:rPr>
          <w:rFonts w:ascii="Book Antiqua" w:hAnsi="Book Antiqua"/>
          <w:sz w:val="24"/>
          <w:szCs w:val="24"/>
        </w:rPr>
        <w:t>0.925</w:t>
      </w:r>
      <w:r w:rsidR="00392653" w:rsidRPr="001B7845">
        <w:rPr>
          <w:rFonts w:ascii="Book Antiqua" w:hAnsi="Book Antiqua"/>
          <w:sz w:val="24"/>
          <w:szCs w:val="24"/>
        </w:rPr>
        <w:t>; B:</w:t>
      </w:r>
      <w:r w:rsidR="00C27734" w:rsidRPr="001B7845">
        <w:rPr>
          <w:rFonts w:ascii="Book Antiqua" w:hAnsi="Book Antiqua"/>
          <w:sz w:val="24"/>
          <w:szCs w:val="24"/>
        </w:rPr>
        <w:t xml:space="preserve"> </w:t>
      </w:r>
      <w:r w:rsidR="00A65C26" w:rsidRPr="001B7845">
        <w:rPr>
          <w:rFonts w:ascii="Book Antiqua" w:hAnsi="Book Antiqua"/>
          <w:sz w:val="24"/>
          <w:szCs w:val="24"/>
        </w:rPr>
        <w:t>The patients were categorized into two</w:t>
      </w:r>
      <w:r w:rsidR="002A46A8" w:rsidRPr="001B7845">
        <w:rPr>
          <w:rFonts w:ascii="Book Antiqua" w:hAnsi="Book Antiqua"/>
          <w:sz w:val="24"/>
          <w:szCs w:val="24"/>
        </w:rPr>
        <w:t xml:space="preserve"> groups</w:t>
      </w:r>
      <w:r w:rsidR="00A65C26" w:rsidRPr="001B7845">
        <w:rPr>
          <w:rFonts w:ascii="Book Antiqua" w:hAnsi="Book Antiqua"/>
          <w:sz w:val="24"/>
          <w:szCs w:val="24"/>
        </w:rPr>
        <w:t xml:space="preserve"> according to the ROC cutoff</w:t>
      </w:r>
      <w:r w:rsidR="002A46A8" w:rsidRPr="001B7845">
        <w:rPr>
          <w:rFonts w:ascii="Book Antiqua" w:hAnsi="Book Antiqua"/>
          <w:sz w:val="24"/>
          <w:szCs w:val="24"/>
        </w:rPr>
        <w:t xml:space="preserve"> vale for</w:t>
      </w:r>
      <w:r w:rsidR="00A65C26" w:rsidRPr="001B7845">
        <w:rPr>
          <w:rFonts w:ascii="Book Antiqua" w:hAnsi="Book Antiqua"/>
          <w:sz w:val="24"/>
          <w:szCs w:val="24"/>
        </w:rPr>
        <w:t xml:space="preserve"> AC2 (low, &lt;</w:t>
      </w:r>
      <w:r w:rsidR="00392653" w:rsidRPr="001B7845">
        <w:rPr>
          <w:rFonts w:ascii="Book Antiqua" w:hAnsi="Book Antiqua"/>
          <w:sz w:val="24"/>
          <w:szCs w:val="24"/>
        </w:rPr>
        <w:t xml:space="preserve"> </w:t>
      </w:r>
      <w:r w:rsidR="00A65C26" w:rsidRPr="001B7845">
        <w:rPr>
          <w:rFonts w:ascii="Book Antiqua" w:hAnsi="Book Antiqua"/>
          <w:sz w:val="24"/>
          <w:szCs w:val="24"/>
        </w:rPr>
        <w:t>3.18</w:t>
      </w:r>
      <w:r w:rsidR="0079250C" w:rsidRPr="001B7845">
        <w:rPr>
          <w:rFonts w:ascii="Book Antiqua" w:hAnsi="Book Antiqua"/>
          <w:sz w:val="24"/>
          <w:szCs w:val="24"/>
        </w:rPr>
        <w:t>;</w:t>
      </w:r>
      <w:r w:rsidR="00A65C26" w:rsidRPr="001B7845">
        <w:rPr>
          <w:rFonts w:ascii="Book Antiqua" w:hAnsi="Book Antiqua"/>
          <w:sz w:val="24"/>
          <w:szCs w:val="24"/>
        </w:rPr>
        <w:t xml:space="preserve"> and high, ≥</w:t>
      </w:r>
      <w:r w:rsidR="00392653" w:rsidRPr="001B7845">
        <w:rPr>
          <w:rFonts w:ascii="Book Antiqua" w:hAnsi="Book Antiqua"/>
          <w:sz w:val="24"/>
          <w:szCs w:val="24"/>
        </w:rPr>
        <w:t xml:space="preserve"> </w:t>
      </w:r>
      <w:r w:rsidR="00A65C26" w:rsidRPr="001B7845">
        <w:rPr>
          <w:rFonts w:ascii="Book Antiqua" w:hAnsi="Book Antiqua"/>
          <w:sz w:val="24"/>
          <w:szCs w:val="24"/>
        </w:rPr>
        <w:t xml:space="preserve">3.18). </w:t>
      </w:r>
      <w:r w:rsidR="0018533A" w:rsidRPr="001B7845">
        <w:rPr>
          <w:rFonts w:ascii="Book Antiqua" w:hAnsi="Book Antiqua"/>
          <w:sz w:val="24"/>
          <w:szCs w:val="24"/>
        </w:rPr>
        <w:t>The</w:t>
      </w:r>
      <w:r w:rsidR="00A65C26" w:rsidRPr="001B7845">
        <w:rPr>
          <w:rFonts w:ascii="Book Antiqua" w:hAnsi="Book Antiqua"/>
          <w:sz w:val="24"/>
          <w:szCs w:val="24"/>
        </w:rPr>
        <w:t xml:space="preserve"> </w:t>
      </w:r>
      <w:r w:rsidR="0018533A" w:rsidRPr="001B7845">
        <w:rPr>
          <w:rFonts w:ascii="Book Antiqua" w:hAnsi="Book Antiqua"/>
          <w:sz w:val="24"/>
          <w:szCs w:val="24"/>
        </w:rPr>
        <w:t xml:space="preserve">patients with </w:t>
      </w:r>
      <w:r w:rsidR="00F86838" w:rsidRPr="001B7845">
        <w:rPr>
          <w:rFonts w:ascii="Book Antiqua" w:hAnsi="Book Antiqua"/>
          <w:sz w:val="24"/>
          <w:szCs w:val="24"/>
        </w:rPr>
        <w:t>AC2</w:t>
      </w:r>
      <w:r w:rsidR="0018533A" w:rsidRPr="001B7845">
        <w:rPr>
          <w:rFonts w:ascii="Book Antiqua" w:hAnsi="Book Antiqua"/>
          <w:sz w:val="24"/>
          <w:szCs w:val="24"/>
        </w:rPr>
        <w:t xml:space="preserve"> &lt;</w:t>
      </w:r>
      <w:r w:rsidR="00F86838" w:rsidRPr="001B7845">
        <w:rPr>
          <w:rFonts w:ascii="Book Antiqua" w:hAnsi="Book Antiqua"/>
          <w:sz w:val="24"/>
          <w:szCs w:val="24"/>
        </w:rPr>
        <w:t xml:space="preserve"> </w:t>
      </w:r>
      <w:r w:rsidR="0018533A" w:rsidRPr="001B7845">
        <w:rPr>
          <w:rFonts w:ascii="Book Antiqua" w:hAnsi="Book Antiqua"/>
          <w:sz w:val="24"/>
          <w:szCs w:val="24"/>
        </w:rPr>
        <w:t xml:space="preserve">3.18 had </w:t>
      </w:r>
      <w:r w:rsidR="002A46A8" w:rsidRPr="001B7845">
        <w:rPr>
          <w:rFonts w:ascii="Book Antiqua" w:hAnsi="Book Antiqua"/>
          <w:sz w:val="24"/>
          <w:szCs w:val="24"/>
        </w:rPr>
        <w:t xml:space="preserve">a </w:t>
      </w:r>
      <w:r w:rsidR="0018533A" w:rsidRPr="001B7845">
        <w:rPr>
          <w:rFonts w:ascii="Book Antiqua" w:hAnsi="Book Antiqua"/>
          <w:sz w:val="24"/>
          <w:szCs w:val="24"/>
        </w:rPr>
        <w:t>significantly higher</w:t>
      </w:r>
      <w:r w:rsidR="002A46A8" w:rsidRPr="001B7845">
        <w:rPr>
          <w:rFonts w:ascii="Book Antiqua" w:hAnsi="Book Antiqua"/>
          <w:sz w:val="24"/>
          <w:szCs w:val="24"/>
        </w:rPr>
        <w:t xml:space="preserve"> level of </w:t>
      </w:r>
      <w:r w:rsidR="00392653" w:rsidRPr="001B7845">
        <w:rPr>
          <w:rFonts w:ascii="Book Antiqua" w:hAnsi="Book Antiqua"/>
          <w:sz w:val="24"/>
          <w:szCs w:val="24"/>
        </w:rPr>
        <w:t>vascular endothelial growth factor (</w:t>
      </w:r>
      <w:r w:rsidR="0018533A" w:rsidRPr="001B7845">
        <w:rPr>
          <w:rFonts w:ascii="Book Antiqua" w:hAnsi="Book Antiqua"/>
          <w:sz w:val="24"/>
          <w:szCs w:val="24"/>
        </w:rPr>
        <w:t>VEGF</w:t>
      </w:r>
      <w:r w:rsidR="00392653" w:rsidRPr="001B7845">
        <w:rPr>
          <w:rFonts w:ascii="Book Antiqua" w:hAnsi="Book Antiqua"/>
          <w:sz w:val="24"/>
          <w:szCs w:val="24"/>
        </w:rPr>
        <w:t>)</w:t>
      </w:r>
      <w:r w:rsidR="0018533A" w:rsidRPr="001B7845">
        <w:rPr>
          <w:rFonts w:ascii="Book Antiqua" w:hAnsi="Book Antiqua"/>
          <w:sz w:val="24"/>
          <w:szCs w:val="24"/>
        </w:rPr>
        <w:t xml:space="preserve"> </w:t>
      </w:r>
      <w:r w:rsidR="002A46A8" w:rsidRPr="001B7845">
        <w:rPr>
          <w:rFonts w:ascii="Book Antiqua" w:hAnsi="Book Antiqua"/>
          <w:sz w:val="24"/>
          <w:szCs w:val="24"/>
        </w:rPr>
        <w:t>compared with</w:t>
      </w:r>
      <w:r w:rsidR="0018533A" w:rsidRPr="001B7845">
        <w:rPr>
          <w:rFonts w:ascii="Book Antiqua" w:hAnsi="Book Antiqua"/>
          <w:sz w:val="24"/>
          <w:szCs w:val="24"/>
        </w:rPr>
        <w:t xml:space="preserve"> those with</w:t>
      </w:r>
      <w:r w:rsidR="002A46A8" w:rsidRPr="001B7845">
        <w:rPr>
          <w:rFonts w:ascii="Book Antiqua" w:hAnsi="Book Antiqua"/>
          <w:sz w:val="24"/>
          <w:szCs w:val="24"/>
        </w:rPr>
        <w:t xml:space="preserve"> AC2</w:t>
      </w:r>
      <w:r w:rsidR="0018533A" w:rsidRPr="001B7845">
        <w:rPr>
          <w:rFonts w:ascii="Book Antiqua" w:hAnsi="Book Antiqua"/>
          <w:sz w:val="24"/>
          <w:szCs w:val="24"/>
        </w:rPr>
        <w:t xml:space="preserve"> ≥</w:t>
      </w:r>
      <w:r w:rsidR="00F86838" w:rsidRPr="001B7845">
        <w:rPr>
          <w:rFonts w:ascii="Book Antiqua" w:hAnsi="Book Antiqua"/>
          <w:sz w:val="24"/>
          <w:szCs w:val="24"/>
        </w:rPr>
        <w:t xml:space="preserve"> </w:t>
      </w:r>
      <w:r w:rsidR="0018533A" w:rsidRPr="001B7845">
        <w:rPr>
          <w:rFonts w:ascii="Book Antiqua" w:hAnsi="Book Antiqua"/>
          <w:sz w:val="24"/>
          <w:szCs w:val="24"/>
        </w:rPr>
        <w:t>3.18</w:t>
      </w:r>
      <w:r w:rsidR="00392653" w:rsidRPr="001B7845">
        <w:rPr>
          <w:rFonts w:ascii="Book Antiqua" w:hAnsi="Book Antiqua"/>
          <w:sz w:val="24"/>
          <w:szCs w:val="24"/>
        </w:rPr>
        <w:t>.</w:t>
      </w:r>
      <w:r w:rsidR="00446B71" w:rsidRPr="001B7845">
        <w:rPr>
          <w:rFonts w:ascii="Book Antiqua" w:hAnsi="Book Antiqua"/>
          <w:sz w:val="24"/>
          <w:szCs w:val="24"/>
        </w:rPr>
        <w:t xml:space="preserve"> The patients with HCC were categorized into two groups according to the median cutoff value for total tumor volume (low, &lt;</w:t>
      </w:r>
      <w:r w:rsidR="00392653" w:rsidRPr="001B7845">
        <w:rPr>
          <w:rFonts w:ascii="Book Antiqua" w:hAnsi="Book Antiqua"/>
          <w:sz w:val="24"/>
          <w:szCs w:val="24"/>
        </w:rPr>
        <w:t xml:space="preserve"> </w:t>
      </w:r>
      <w:r w:rsidR="00446B71" w:rsidRPr="001B7845">
        <w:rPr>
          <w:rFonts w:ascii="Book Antiqua" w:hAnsi="Book Antiqua"/>
          <w:sz w:val="24"/>
          <w:szCs w:val="24"/>
        </w:rPr>
        <w:t>6.3 and high, ≥</w:t>
      </w:r>
      <w:r w:rsidR="00392653" w:rsidRPr="001B7845">
        <w:rPr>
          <w:rFonts w:ascii="Book Antiqua" w:hAnsi="Book Antiqua"/>
          <w:sz w:val="24"/>
          <w:szCs w:val="24"/>
        </w:rPr>
        <w:t xml:space="preserve"> </w:t>
      </w:r>
      <w:r w:rsidR="00446B71" w:rsidRPr="001B7845">
        <w:rPr>
          <w:rFonts w:ascii="Book Antiqua" w:hAnsi="Book Antiqua"/>
          <w:sz w:val="24"/>
          <w:szCs w:val="24"/>
        </w:rPr>
        <w:t>6.3)</w:t>
      </w:r>
      <w:r w:rsidR="00392653" w:rsidRPr="001B7845">
        <w:rPr>
          <w:rFonts w:ascii="Book Antiqua" w:hAnsi="Book Antiqua"/>
          <w:sz w:val="24"/>
          <w:szCs w:val="24"/>
        </w:rPr>
        <w:t>;</w:t>
      </w:r>
      <w:r w:rsidR="00446B71" w:rsidRPr="001B7845">
        <w:rPr>
          <w:rFonts w:ascii="Book Antiqua" w:hAnsi="Book Antiqua"/>
          <w:sz w:val="24"/>
          <w:szCs w:val="24"/>
        </w:rPr>
        <w:t xml:space="preserve"> </w:t>
      </w:r>
      <w:r w:rsidR="00392653" w:rsidRPr="001B7845">
        <w:rPr>
          <w:rFonts w:ascii="Book Antiqua" w:hAnsi="Book Antiqua"/>
          <w:sz w:val="24"/>
          <w:szCs w:val="24"/>
        </w:rPr>
        <w:t xml:space="preserve">C: </w:t>
      </w:r>
      <w:r w:rsidR="00446B71" w:rsidRPr="001B7845">
        <w:rPr>
          <w:rFonts w:ascii="Book Antiqua" w:hAnsi="Book Antiqua"/>
          <w:sz w:val="24"/>
          <w:szCs w:val="24"/>
        </w:rPr>
        <w:t xml:space="preserve">The HCC patients with </w:t>
      </w:r>
      <w:r w:rsidR="006058C1" w:rsidRPr="001B7845">
        <w:rPr>
          <w:rFonts w:ascii="Book Antiqua" w:hAnsi="Book Antiqua"/>
          <w:sz w:val="24"/>
          <w:szCs w:val="24"/>
        </w:rPr>
        <w:t xml:space="preserve">a </w:t>
      </w:r>
      <w:r w:rsidR="00446B71" w:rsidRPr="001B7845">
        <w:rPr>
          <w:rFonts w:ascii="Book Antiqua" w:hAnsi="Book Antiqua"/>
          <w:sz w:val="24"/>
          <w:szCs w:val="24"/>
        </w:rPr>
        <w:t xml:space="preserve">total tumor volume </w:t>
      </w:r>
      <w:r w:rsidR="006058C1" w:rsidRPr="001B7845">
        <w:rPr>
          <w:rFonts w:ascii="Book Antiqua" w:hAnsi="Book Antiqua"/>
          <w:sz w:val="24"/>
          <w:szCs w:val="24"/>
        </w:rPr>
        <w:t xml:space="preserve">of </w:t>
      </w:r>
      <w:r w:rsidR="00446B71" w:rsidRPr="001B7845">
        <w:rPr>
          <w:rFonts w:ascii="Book Antiqua" w:hAnsi="Book Antiqua"/>
          <w:sz w:val="24"/>
          <w:szCs w:val="24"/>
        </w:rPr>
        <w:t>≥</w:t>
      </w:r>
      <w:r w:rsidR="00392653" w:rsidRPr="001B7845">
        <w:rPr>
          <w:rFonts w:ascii="Book Antiqua" w:hAnsi="Book Antiqua"/>
          <w:sz w:val="24"/>
          <w:szCs w:val="24"/>
        </w:rPr>
        <w:t xml:space="preserve"> </w:t>
      </w:r>
      <w:r w:rsidR="00446B71" w:rsidRPr="001B7845">
        <w:rPr>
          <w:rFonts w:ascii="Book Antiqua" w:hAnsi="Book Antiqua"/>
          <w:sz w:val="24"/>
          <w:szCs w:val="24"/>
        </w:rPr>
        <w:t xml:space="preserve">6.3 had a significantly higher VEGF/AC2 ratio </w:t>
      </w:r>
      <w:r w:rsidR="006058C1" w:rsidRPr="001B7845">
        <w:rPr>
          <w:rFonts w:ascii="Book Antiqua" w:hAnsi="Book Antiqua"/>
          <w:sz w:val="24"/>
          <w:szCs w:val="24"/>
        </w:rPr>
        <w:t>compared with</w:t>
      </w:r>
      <w:r w:rsidR="00446B71" w:rsidRPr="001B7845">
        <w:rPr>
          <w:rFonts w:ascii="Book Antiqua" w:hAnsi="Book Antiqua"/>
          <w:sz w:val="24"/>
          <w:szCs w:val="24"/>
        </w:rPr>
        <w:t xml:space="preserve"> those with </w:t>
      </w:r>
      <w:r w:rsidR="006058C1" w:rsidRPr="001B7845">
        <w:rPr>
          <w:rFonts w:ascii="Book Antiqua" w:hAnsi="Book Antiqua"/>
          <w:sz w:val="24"/>
          <w:szCs w:val="24"/>
        </w:rPr>
        <w:t xml:space="preserve">a </w:t>
      </w:r>
      <w:r w:rsidR="00446B71" w:rsidRPr="001B7845">
        <w:rPr>
          <w:rFonts w:ascii="Book Antiqua" w:hAnsi="Book Antiqua"/>
          <w:sz w:val="24"/>
          <w:szCs w:val="24"/>
        </w:rPr>
        <w:t xml:space="preserve">total tumor volume </w:t>
      </w:r>
      <w:r w:rsidR="006058C1" w:rsidRPr="001B7845">
        <w:rPr>
          <w:rFonts w:ascii="Book Antiqua" w:hAnsi="Book Antiqua"/>
          <w:sz w:val="24"/>
          <w:szCs w:val="24"/>
        </w:rPr>
        <w:t xml:space="preserve">of </w:t>
      </w:r>
      <w:r w:rsidR="00446B71" w:rsidRPr="001B7845">
        <w:rPr>
          <w:rFonts w:ascii="Book Antiqua" w:hAnsi="Book Antiqua"/>
          <w:sz w:val="24"/>
          <w:szCs w:val="24"/>
        </w:rPr>
        <w:t>&lt;</w:t>
      </w:r>
      <w:r w:rsidR="00392653" w:rsidRPr="001B7845">
        <w:rPr>
          <w:rFonts w:ascii="Book Antiqua" w:hAnsi="Book Antiqua"/>
          <w:sz w:val="24"/>
          <w:szCs w:val="24"/>
        </w:rPr>
        <w:t xml:space="preserve"> </w:t>
      </w:r>
      <w:r w:rsidR="00446B71" w:rsidRPr="001B7845">
        <w:rPr>
          <w:rFonts w:ascii="Book Antiqua" w:hAnsi="Book Antiqua"/>
          <w:sz w:val="24"/>
          <w:szCs w:val="24"/>
        </w:rPr>
        <w:t>6.3.</w:t>
      </w:r>
      <w:r w:rsidR="00392653" w:rsidRPr="001B7845">
        <w:rPr>
          <w:rFonts w:ascii="Book Antiqua" w:hAnsi="Book Antiqua"/>
          <w:sz w:val="24"/>
          <w:szCs w:val="24"/>
        </w:rPr>
        <w:t xml:space="preserve"> </w:t>
      </w:r>
      <w:r w:rsidR="00F86838" w:rsidRPr="001B7845">
        <w:rPr>
          <w:rFonts w:ascii="Book Antiqua" w:hAnsi="Book Antiqua"/>
          <w:sz w:val="24"/>
          <w:szCs w:val="24"/>
        </w:rPr>
        <w:t>AC2</w:t>
      </w:r>
      <w:r w:rsidR="00B96DD2" w:rsidRPr="001B7845">
        <w:rPr>
          <w:rFonts w:ascii="Book Antiqua" w:hAnsi="Book Antiqua"/>
          <w:sz w:val="24"/>
          <w:szCs w:val="24"/>
        </w:rPr>
        <w:t>:</w:t>
      </w:r>
      <w:r w:rsidR="00F86838" w:rsidRPr="001B7845">
        <w:rPr>
          <w:rFonts w:ascii="Book Antiqua" w:hAnsi="Book Antiqua"/>
          <w:sz w:val="24"/>
          <w:szCs w:val="24"/>
        </w:rPr>
        <w:t xml:space="preserve"> </w:t>
      </w:r>
      <w:proofErr w:type="spellStart"/>
      <w:r w:rsidR="00F86838" w:rsidRPr="001B7845">
        <w:rPr>
          <w:rFonts w:ascii="Book Antiqua" w:hAnsi="Book Antiqua"/>
          <w:sz w:val="24"/>
          <w:szCs w:val="24"/>
        </w:rPr>
        <w:t>acetylcarnitine</w:t>
      </w:r>
      <w:proofErr w:type="spellEnd"/>
      <w:r w:rsidR="00F86838" w:rsidRPr="001B7845">
        <w:rPr>
          <w:rFonts w:ascii="Book Antiqua" w:hAnsi="Book Antiqua"/>
          <w:sz w:val="24"/>
          <w:szCs w:val="24"/>
        </w:rPr>
        <w:t xml:space="preserve">; </w:t>
      </w:r>
      <w:r w:rsidR="0089066B" w:rsidRPr="001B7845">
        <w:rPr>
          <w:rFonts w:ascii="Book Antiqua" w:hAnsi="Book Antiqua"/>
          <w:sz w:val="24"/>
          <w:szCs w:val="24"/>
        </w:rPr>
        <w:t>VEGF</w:t>
      </w:r>
      <w:r w:rsidR="00B96DD2" w:rsidRPr="001B7845">
        <w:rPr>
          <w:rFonts w:ascii="Book Antiqua" w:hAnsi="Book Antiqua"/>
          <w:sz w:val="24"/>
          <w:szCs w:val="24"/>
        </w:rPr>
        <w:t>:</w:t>
      </w:r>
      <w:r w:rsidR="0089066B" w:rsidRPr="001B7845">
        <w:rPr>
          <w:rFonts w:ascii="Book Antiqua" w:hAnsi="Book Antiqua"/>
          <w:sz w:val="24"/>
          <w:szCs w:val="24"/>
        </w:rPr>
        <w:t xml:space="preserve"> vascular endothelial growth factor</w:t>
      </w:r>
      <w:r w:rsidR="00392653" w:rsidRPr="001B7845">
        <w:rPr>
          <w:rFonts w:ascii="Book Antiqua" w:hAnsi="Book Antiqua"/>
          <w:sz w:val="24"/>
          <w:szCs w:val="24"/>
        </w:rPr>
        <w:t>.</w:t>
      </w:r>
    </w:p>
    <w:p w14:paraId="30D08482" w14:textId="3F51220E" w:rsidR="00F12904" w:rsidRPr="001B7845" w:rsidRDefault="002A46A8" w:rsidP="001B7845">
      <w:pPr>
        <w:spacing w:line="360" w:lineRule="auto"/>
        <w:rPr>
          <w:rFonts w:ascii="Book Antiqua" w:hAnsi="Book Antiqua"/>
          <w:b/>
          <w:sz w:val="24"/>
          <w:szCs w:val="24"/>
        </w:rPr>
      </w:pPr>
      <w:r w:rsidRPr="001B7845">
        <w:rPr>
          <w:rFonts w:ascii="Book Antiqua" w:hAnsi="Book Antiqua"/>
          <w:b/>
          <w:sz w:val="24"/>
          <w:szCs w:val="24"/>
        </w:rPr>
        <w:br w:type="page"/>
      </w:r>
    </w:p>
    <w:p w14:paraId="7C10DACD" w14:textId="77777777" w:rsidR="001B7845"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lastRenderedPageBreak/>
        <w:t xml:space="preserve">Table 1 Baseline characteristics of non-steatohepatitis patients without and with </w:t>
      </w:r>
      <w:r w:rsidR="001B7845" w:rsidRPr="001B7845">
        <w:rPr>
          <w:rFonts w:ascii="Book Antiqua" w:hAnsi="Book Antiqua"/>
          <w:b/>
          <w:sz w:val="24"/>
          <w:szCs w:val="24"/>
        </w:rPr>
        <w:t>hepatocellular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356"/>
        <w:gridCol w:w="1624"/>
        <w:gridCol w:w="1624"/>
        <w:gridCol w:w="964"/>
      </w:tblGrid>
      <w:tr w:rsidR="00727534" w:rsidRPr="001B7845" w14:paraId="07FF1BF2" w14:textId="77777777" w:rsidTr="003B48F7">
        <w:trPr>
          <w:trHeight w:val="330"/>
        </w:trPr>
        <w:tc>
          <w:tcPr>
            <w:tcW w:w="3085" w:type="dxa"/>
            <w:tcBorders>
              <w:top w:val="single" w:sz="4" w:space="0" w:color="auto"/>
              <w:bottom w:val="single" w:sz="4" w:space="0" w:color="auto"/>
            </w:tcBorders>
            <w:noWrap/>
            <w:vAlign w:val="center"/>
            <w:hideMark/>
          </w:tcPr>
          <w:p w14:paraId="4B20E673"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Variable</w:t>
            </w:r>
          </w:p>
        </w:tc>
        <w:tc>
          <w:tcPr>
            <w:tcW w:w="1418" w:type="dxa"/>
            <w:tcBorders>
              <w:top w:val="single" w:sz="4" w:space="0" w:color="auto"/>
              <w:bottom w:val="single" w:sz="4" w:space="0" w:color="auto"/>
            </w:tcBorders>
            <w:noWrap/>
            <w:vAlign w:val="center"/>
            <w:hideMark/>
          </w:tcPr>
          <w:p w14:paraId="4835B00E"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Total (</w:t>
            </w:r>
            <w:r w:rsidRPr="001B7845">
              <w:rPr>
                <w:rFonts w:ascii="Book Antiqua" w:hAnsi="Book Antiqua"/>
                <w:b/>
                <w:i/>
                <w:iCs/>
                <w:sz w:val="24"/>
                <w:szCs w:val="24"/>
              </w:rPr>
              <w:t>n</w:t>
            </w:r>
            <w:r w:rsidRPr="001B7845">
              <w:rPr>
                <w:rFonts w:ascii="Book Antiqua" w:hAnsi="Book Antiqua"/>
                <w:b/>
                <w:sz w:val="24"/>
                <w:szCs w:val="24"/>
              </w:rPr>
              <w:t xml:space="preserve"> = 33)</w:t>
            </w:r>
          </w:p>
        </w:tc>
        <w:tc>
          <w:tcPr>
            <w:tcW w:w="1701" w:type="dxa"/>
            <w:tcBorders>
              <w:top w:val="single" w:sz="4" w:space="0" w:color="auto"/>
              <w:bottom w:val="single" w:sz="4" w:space="0" w:color="auto"/>
            </w:tcBorders>
            <w:noWrap/>
            <w:vAlign w:val="center"/>
            <w:hideMark/>
          </w:tcPr>
          <w:p w14:paraId="4EAFE09A"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Patients without HCC (</w:t>
            </w:r>
            <w:r w:rsidRPr="001B7845">
              <w:rPr>
                <w:rFonts w:ascii="Book Antiqua" w:hAnsi="Book Antiqua"/>
                <w:b/>
                <w:i/>
                <w:iCs/>
                <w:sz w:val="24"/>
                <w:szCs w:val="24"/>
              </w:rPr>
              <w:t>n</w:t>
            </w:r>
            <w:r w:rsidRPr="001B7845">
              <w:rPr>
                <w:rFonts w:ascii="Book Antiqua" w:hAnsi="Book Antiqua"/>
                <w:b/>
                <w:sz w:val="24"/>
                <w:szCs w:val="24"/>
              </w:rPr>
              <w:t xml:space="preserve"> = 19)</w:t>
            </w:r>
          </w:p>
        </w:tc>
        <w:tc>
          <w:tcPr>
            <w:tcW w:w="1701" w:type="dxa"/>
            <w:tcBorders>
              <w:top w:val="single" w:sz="4" w:space="0" w:color="auto"/>
              <w:bottom w:val="single" w:sz="4" w:space="0" w:color="auto"/>
            </w:tcBorders>
            <w:noWrap/>
            <w:vAlign w:val="center"/>
            <w:hideMark/>
          </w:tcPr>
          <w:p w14:paraId="4C4853C7"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Patients with HCC (</w:t>
            </w:r>
            <w:r w:rsidRPr="001B7845">
              <w:rPr>
                <w:rFonts w:ascii="Book Antiqua" w:hAnsi="Book Antiqua"/>
                <w:b/>
                <w:i/>
                <w:iCs/>
                <w:sz w:val="24"/>
                <w:szCs w:val="24"/>
              </w:rPr>
              <w:t>n</w:t>
            </w:r>
            <w:r w:rsidRPr="001B7845">
              <w:rPr>
                <w:rFonts w:ascii="Book Antiqua" w:hAnsi="Book Antiqua"/>
                <w:b/>
                <w:sz w:val="24"/>
                <w:szCs w:val="24"/>
              </w:rPr>
              <w:t xml:space="preserve"> = 14)</w:t>
            </w:r>
          </w:p>
        </w:tc>
        <w:tc>
          <w:tcPr>
            <w:tcW w:w="1005" w:type="dxa"/>
            <w:tcBorders>
              <w:top w:val="single" w:sz="4" w:space="0" w:color="auto"/>
              <w:bottom w:val="single" w:sz="4" w:space="0" w:color="auto"/>
            </w:tcBorders>
            <w:noWrap/>
            <w:vAlign w:val="center"/>
            <w:hideMark/>
          </w:tcPr>
          <w:p w14:paraId="0DC2DF59" w14:textId="25FD5BAF" w:rsidR="005D6DEE" w:rsidRPr="001B7845" w:rsidRDefault="005D6DEE" w:rsidP="001B7845">
            <w:pPr>
              <w:spacing w:line="360" w:lineRule="auto"/>
              <w:ind w:right="-87"/>
              <w:rPr>
                <w:rFonts w:ascii="Book Antiqua" w:hAnsi="Book Antiqua"/>
                <w:b/>
                <w:sz w:val="24"/>
                <w:szCs w:val="24"/>
              </w:rPr>
            </w:pPr>
            <w:r w:rsidRPr="001B7845">
              <w:rPr>
                <w:rFonts w:ascii="Book Antiqua" w:hAnsi="Book Antiqua"/>
                <w:b/>
                <w:i/>
                <w:sz w:val="24"/>
                <w:szCs w:val="24"/>
              </w:rPr>
              <w:t>P</w:t>
            </w:r>
            <w:r w:rsidR="00D2430E">
              <w:rPr>
                <w:rFonts w:ascii="Book Antiqua" w:hAnsi="Book Antiqua"/>
                <w:b/>
                <w:sz w:val="24"/>
                <w:szCs w:val="24"/>
              </w:rPr>
              <w:t xml:space="preserve"> </w:t>
            </w:r>
            <w:r w:rsidRPr="001B7845">
              <w:rPr>
                <w:rFonts w:ascii="Book Antiqua" w:hAnsi="Book Antiqua"/>
                <w:b/>
                <w:sz w:val="24"/>
                <w:szCs w:val="24"/>
              </w:rPr>
              <w:t>value</w:t>
            </w:r>
          </w:p>
        </w:tc>
      </w:tr>
      <w:tr w:rsidR="001B7845" w:rsidRPr="001B7845" w14:paraId="680E17A9" w14:textId="77777777" w:rsidTr="003B48F7">
        <w:trPr>
          <w:trHeight w:val="330"/>
        </w:trPr>
        <w:tc>
          <w:tcPr>
            <w:tcW w:w="3085" w:type="dxa"/>
            <w:tcBorders>
              <w:top w:val="single" w:sz="4" w:space="0" w:color="auto"/>
            </w:tcBorders>
            <w:noWrap/>
            <w:hideMark/>
          </w:tcPr>
          <w:p w14:paraId="60DFD8BF" w14:textId="377E85D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Age (</w:t>
            </w:r>
            <w:proofErr w:type="spellStart"/>
            <w:r w:rsidRPr="001B7845">
              <w:rPr>
                <w:rFonts w:ascii="Book Antiqua" w:hAnsi="Book Antiqua"/>
                <w:sz w:val="24"/>
                <w:szCs w:val="24"/>
              </w:rPr>
              <w:t>yr</w:t>
            </w:r>
            <w:proofErr w:type="spellEnd"/>
            <w:r w:rsidRPr="001B7845">
              <w:rPr>
                <w:rFonts w:ascii="Book Antiqua" w:hAnsi="Book Antiqua"/>
                <w:sz w:val="24"/>
                <w:szCs w:val="24"/>
              </w:rPr>
              <w:t>)</w:t>
            </w:r>
          </w:p>
        </w:tc>
        <w:tc>
          <w:tcPr>
            <w:tcW w:w="1418" w:type="dxa"/>
            <w:tcBorders>
              <w:top w:val="single" w:sz="4" w:space="0" w:color="auto"/>
            </w:tcBorders>
            <w:noWrap/>
            <w:vAlign w:val="center"/>
            <w:hideMark/>
          </w:tcPr>
          <w:p w14:paraId="068AFC52" w14:textId="193E7BD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73 (66</w:t>
            </w:r>
            <w:r w:rsidR="00C6023E" w:rsidRPr="001B7845">
              <w:rPr>
                <w:rFonts w:ascii="Book Antiqua" w:hAnsi="Book Antiqua"/>
                <w:sz w:val="24"/>
                <w:szCs w:val="24"/>
              </w:rPr>
              <w:t>–</w:t>
            </w:r>
            <w:r w:rsidRPr="001B7845">
              <w:rPr>
                <w:rFonts w:ascii="Book Antiqua" w:hAnsi="Book Antiqua"/>
                <w:sz w:val="24"/>
                <w:szCs w:val="24"/>
              </w:rPr>
              <w:t>77)</w:t>
            </w:r>
          </w:p>
        </w:tc>
        <w:tc>
          <w:tcPr>
            <w:tcW w:w="1701" w:type="dxa"/>
            <w:tcBorders>
              <w:top w:val="single" w:sz="4" w:space="0" w:color="auto"/>
            </w:tcBorders>
            <w:noWrap/>
            <w:vAlign w:val="center"/>
            <w:hideMark/>
          </w:tcPr>
          <w:p w14:paraId="1CFE7C9B" w14:textId="0D221FF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73 (68</w:t>
            </w:r>
            <w:r w:rsidR="00F14CB1" w:rsidRPr="001B7845">
              <w:rPr>
                <w:rFonts w:ascii="Book Antiqua" w:hAnsi="Book Antiqua"/>
                <w:sz w:val="24"/>
                <w:szCs w:val="24"/>
              </w:rPr>
              <w:t>–</w:t>
            </w:r>
            <w:r w:rsidRPr="001B7845">
              <w:rPr>
                <w:rFonts w:ascii="Book Antiqua" w:hAnsi="Book Antiqua"/>
                <w:sz w:val="24"/>
                <w:szCs w:val="24"/>
              </w:rPr>
              <w:t>77)</w:t>
            </w:r>
          </w:p>
        </w:tc>
        <w:tc>
          <w:tcPr>
            <w:tcW w:w="1701" w:type="dxa"/>
            <w:tcBorders>
              <w:top w:val="single" w:sz="4" w:space="0" w:color="auto"/>
            </w:tcBorders>
            <w:noWrap/>
            <w:vAlign w:val="center"/>
            <w:hideMark/>
          </w:tcPr>
          <w:p w14:paraId="69FEFD3B" w14:textId="7130B19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72 (66</w:t>
            </w:r>
            <w:r w:rsidR="00F14CB1" w:rsidRPr="001B7845">
              <w:rPr>
                <w:rFonts w:ascii="Book Antiqua" w:hAnsi="Book Antiqua"/>
                <w:sz w:val="24"/>
                <w:szCs w:val="24"/>
              </w:rPr>
              <w:t>–</w:t>
            </w:r>
            <w:r w:rsidRPr="001B7845">
              <w:rPr>
                <w:rFonts w:ascii="Book Antiqua" w:hAnsi="Book Antiqua"/>
                <w:sz w:val="24"/>
                <w:szCs w:val="24"/>
              </w:rPr>
              <w:t>78)</w:t>
            </w:r>
          </w:p>
        </w:tc>
        <w:tc>
          <w:tcPr>
            <w:tcW w:w="1005" w:type="dxa"/>
            <w:tcBorders>
              <w:top w:val="single" w:sz="4" w:space="0" w:color="auto"/>
            </w:tcBorders>
            <w:noWrap/>
            <w:vAlign w:val="center"/>
            <w:hideMark/>
          </w:tcPr>
          <w:p w14:paraId="76459FBD"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17BE6197" w14:textId="77777777" w:rsidTr="003B48F7">
        <w:trPr>
          <w:trHeight w:val="300"/>
        </w:trPr>
        <w:tc>
          <w:tcPr>
            <w:tcW w:w="3085" w:type="dxa"/>
            <w:noWrap/>
            <w:hideMark/>
          </w:tcPr>
          <w:p w14:paraId="7FAE8DED"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Sex (male</w:t>
            </w:r>
            <w:r w:rsidR="006A7B86" w:rsidRPr="001B7845">
              <w:rPr>
                <w:rFonts w:ascii="Book Antiqua" w:hAnsi="Book Antiqua"/>
                <w:sz w:val="24"/>
                <w:szCs w:val="24"/>
              </w:rPr>
              <w:t xml:space="preserve"> </w:t>
            </w:r>
            <w:r w:rsidRPr="001B7845">
              <w:rPr>
                <w:rFonts w:ascii="Book Antiqua" w:hAnsi="Book Antiqua"/>
                <w:sz w:val="24"/>
                <w:szCs w:val="24"/>
              </w:rPr>
              <w:t>⁄</w:t>
            </w:r>
            <w:r w:rsidR="006A7B86" w:rsidRPr="001B7845">
              <w:rPr>
                <w:rFonts w:ascii="Book Antiqua" w:hAnsi="Book Antiqua"/>
                <w:sz w:val="24"/>
                <w:szCs w:val="24"/>
              </w:rPr>
              <w:t xml:space="preserve"> </w:t>
            </w:r>
            <w:r w:rsidRPr="001B7845">
              <w:rPr>
                <w:rFonts w:ascii="Book Antiqua" w:hAnsi="Book Antiqua"/>
                <w:sz w:val="24"/>
                <w:szCs w:val="24"/>
              </w:rPr>
              <w:t>female)</w:t>
            </w:r>
          </w:p>
        </w:tc>
        <w:tc>
          <w:tcPr>
            <w:tcW w:w="1418" w:type="dxa"/>
            <w:noWrap/>
            <w:vAlign w:val="center"/>
            <w:hideMark/>
          </w:tcPr>
          <w:p w14:paraId="6687ADA3"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20 ⁄ 13</w:t>
            </w:r>
          </w:p>
        </w:tc>
        <w:tc>
          <w:tcPr>
            <w:tcW w:w="1701" w:type="dxa"/>
            <w:noWrap/>
            <w:vAlign w:val="center"/>
            <w:hideMark/>
          </w:tcPr>
          <w:p w14:paraId="7E1D3FD2"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9 ⁄ 10</w:t>
            </w:r>
          </w:p>
        </w:tc>
        <w:tc>
          <w:tcPr>
            <w:tcW w:w="1701" w:type="dxa"/>
            <w:noWrap/>
            <w:vAlign w:val="center"/>
            <w:hideMark/>
          </w:tcPr>
          <w:p w14:paraId="432653EC"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11 ⁄ 3</w:t>
            </w:r>
          </w:p>
        </w:tc>
        <w:tc>
          <w:tcPr>
            <w:tcW w:w="1005" w:type="dxa"/>
            <w:noWrap/>
            <w:vAlign w:val="center"/>
            <w:hideMark/>
          </w:tcPr>
          <w:p w14:paraId="306E6FA9"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10A34EEF" w14:textId="77777777" w:rsidTr="003B48F7">
        <w:trPr>
          <w:trHeight w:val="300"/>
        </w:trPr>
        <w:tc>
          <w:tcPr>
            <w:tcW w:w="3085" w:type="dxa"/>
            <w:noWrap/>
            <w:hideMark/>
          </w:tcPr>
          <w:p w14:paraId="7DB2A45C" w14:textId="6E95FC2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H</w:t>
            </w:r>
            <w:r w:rsidR="00F02C8E" w:rsidRPr="001B7845">
              <w:rPr>
                <w:rFonts w:ascii="Book Antiqua" w:hAnsi="Book Antiqua"/>
                <w:sz w:val="24"/>
                <w:szCs w:val="24"/>
              </w:rPr>
              <w:t>B</w:t>
            </w:r>
            <w:r w:rsidRPr="001B7845">
              <w:rPr>
                <w:rFonts w:ascii="Book Antiqua" w:hAnsi="Book Antiqua"/>
                <w:sz w:val="24"/>
                <w:szCs w:val="24"/>
              </w:rPr>
              <w:t>V/H</w:t>
            </w:r>
            <w:r w:rsidR="00F02C8E" w:rsidRPr="001B7845">
              <w:rPr>
                <w:rFonts w:ascii="Book Antiqua" w:hAnsi="Book Antiqua"/>
                <w:sz w:val="24"/>
                <w:szCs w:val="24"/>
              </w:rPr>
              <w:t>C</w:t>
            </w:r>
            <w:r w:rsidRPr="001B7845">
              <w:rPr>
                <w:rFonts w:ascii="Book Antiqua" w:hAnsi="Book Antiqua"/>
                <w:sz w:val="24"/>
                <w:szCs w:val="24"/>
              </w:rPr>
              <w:t>V/AIH</w:t>
            </w:r>
          </w:p>
        </w:tc>
        <w:tc>
          <w:tcPr>
            <w:tcW w:w="1418" w:type="dxa"/>
            <w:noWrap/>
            <w:vAlign w:val="center"/>
            <w:hideMark/>
          </w:tcPr>
          <w:p w14:paraId="49585AB4" w14:textId="5281729C" w:rsidR="005D6DEE" w:rsidRPr="001B7845" w:rsidRDefault="00F02C8E" w:rsidP="001B7845">
            <w:pPr>
              <w:spacing w:line="360" w:lineRule="auto"/>
              <w:rPr>
                <w:rFonts w:ascii="Book Antiqua" w:hAnsi="Book Antiqua"/>
                <w:sz w:val="24"/>
                <w:szCs w:val="24"/>
              </w:rPr>
            </w:pPr>
            <w:r w:rsidRPr="001B7845">
              <w:rPr>
                <w:rFonts w:ascii="Book Antiqua" w:hAnsi="Book Antiqua"/>
                <w:sz w:val="24"/>
                <w:szCs w:val="24"/>
              </w:rPr>
              <w:t>20</w:t>
            </w:r>
            <w:r w:rsidR="005D6DEE" w:rsidRPr="001B7845">
              <w:rPr>
                <w:rFonts w:ascii="Book Antiqua" w:hAnsi="Book Antiqua"/>
                <w:sz w:val="24"/>
                <w:szCs w:val="24"/>
              </w:rPr>
              <w:t>/</w:t>
            </w:r>
            <w:r w:rsidRPr="001B7845">
              <w:rPr>
                <w:rFonts w:ascii="Book Antiqua" w:hAnsi="Book Antiqua"/>
                <w:sz w:val="24"/>
                <w:szCs w:val="24"/>
              </w:rPr>
              <w:t>9</w:t>
            </w:r>
            <w:r w:rsidR="005D6DEE" w:rsidRPr="001B7845">
              <w:rPr>
                <w:rFonts w:ascii="Book Antiqua" w:hAnsi="Book Antiqua"/>
                <w:sz w:val="24"/>
                <w:szCs w:val="24"/>
              </w:rPr>
              <w:t>/4</w:t>
            </w:r>
          </w:p>
        </w:tc>
        <w:tc>
          <w:tcPr>
            <w:tcW w:w="1701" w:type="dxa"/>
            <w:noWrap/>
            <w:vAlign w:val="center"/>
            <w:hideMark/>
          </w:tcPr>
          <w:p w14:paraId="5D9C79D7" w14:textId="7730DCDE" w:rsidR="005D6DEE" w:rsidRPr="001B7845" w:rsidRDefault="00F02C8E" w:rsidP="001B7845">
            <w:pPr>
              <w:spacing w:line="360" w:lineRule="auto"/>
              <w:rPr>
                <w:rFonts w:ascii="Book Antiqua" w:hAnsi="Book Antiqua"/>
                <w:sz w:val="24"/>
                <w:szCs w:val="24"/>
              </w:rPr>
            </w:pPr>
            <w:r w:rsidRPr="001B7845">
              <w:rPr>
                <w:rFonts w:ascii="Book Antiqua" w:hAnsi="Book Antiqua"/>
                <w:sz w:val="24"/>
                <w:szCs w:val="24"/>
              </w:rPr>
              <w:t>11</w:t>
            </w:r>
            <w:r w:rsidR="005D6DEE" w:rsidRPr="001B7845">
              <w:rPr>
                <w:rFonts w:ascii="Book Antiqua" w:hAnsi="Book Antiqua"/>
                <w:sz w:val="24"/>
                <w:szCs w:val="24"/>
              </w:rPr>
              <w:t>/</w:t>
            </w:r>
            <w:r w:rsidRPr="001B7845">
              <w:rPr>
                <w:rFonts w:ascii="Book Antiqua" w:hAnsi="Book Antiqua"/>
                <w:sz w:val="24"/>
                <w:szCs w:val="24"/>
              </w:rPr>
              <w:t>5</w:t>
            </w:r>
            <w:r w:rsidR="005D6DEE" w:rsidRPr="001B7845">
              <w:rPr>
                <w:rFonts w:ascii="Book Antiqua" w:hAnsi="Book Antiqua"/>
                <w:sz w:val="24"/>
                <w:szCs w:val="24"/>
              </w:rPr>
              <w:t>/3</w:t>
            </w:r>
          </w:p>
        </w:tc>
        <w:tc>
          <w:tcPr>
            <w:tcW w:w="1701" w:type="dxa"/>
            <w:noWrap/>
            <w:vAlign w:val="center"/>
            <w:hideMark/>
          </w:tcPr>
          <w:p w14:paraId="56FB0DC3" w14:textId="333554DB" w:rsidR="005D6DEE" w:rsidRPr="001B7845" w:rsidRDefault="00F02C8E" w:rsidP="001B7845">
            <w:pPr>
              <w:spacing w:line="360" w:lineRule="auto"/>
              <w:rPr>
                <w:rFonts w:ascii="Book Antiqua" w:hAnsi="Book Antiqua"/>
                <w:sz w:val="24"/>
                <w:szCs w:val="24"/>
              </w:rPr>
            </w:pPr>
            <w:r w:rsidRPr="001B7845">
              <w:rPr>
                <w:rFonts w:ascii="Book Antiqua" w:hAnsi="Book Antiqua"/>
                <w:sz w:val="24"/>
                <w:szCs w:val="24"/>
              </w:rPr>
              <w:t>9</w:t>
            </w:r>
            <w:r w:rsidR="005D6DEE" w:rsidRPr="001B7845">
              <w:rPr>
                <w:rFonts w:ascii="Book Antiqua" w:hAnsi="Book Antiqua"/>
                <w:sz w:val="24"/>
                <w:szCs w:val="24"/>
              </w:rPr>
              <w:t>/</w:t>
            </w:r>
            <w:r w:rsidRPr="001B7845">
              <w:rPr>
                <w:rFonts w:ascii="Book Antiqua" w:hAnsi="Book Antiqua"/>
                <w:sz w:val="24"/>
                <w:szCs w:val="24"/>
              </w:rPr>
              <w:t>4</w:t>
            </w:r>
            <w:r w:rsidR="005D6DEE" w:rsidRPr="001B7845">
              <w:rPr>
                <w:rFonts w:ascii="Book Antiqua" w:hAnsi="Book Antiqua"/>
                <w:sz w:val="24"/>
                <w:szCs w:val="24"/>
              </w:rPr>
              <w:t>/1</w:t>
            </w:r>
          </w:p>
        </w:tc>
        <w:tc>
          <w:tcPr>
            <w:tcW w:w="1005" w:type="dxa"/>
            <w:noWrap/>
            <w:vAlign w:val="center"/>
            <w:hideMark/>
          </w:tcPr>
          <w:p w14:paraId="784BD7D0"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50EE0239" w14:textId="77777777" w:rsidTr="003B48F7">
        <w:trPr>
          <w:trHeight w:val="300"/>
        </w:trPr>
        <w:tc>
          <w:tcPr>
            <w:tcW w:w="3085" w:type="dxa"/>
            <w:noWrap/>
            <w:hideMark/>
          </w:tcPr>
          <w:p w14:paraId="6417F0C7"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Albumin (g/dL)</w:t>
            </w:r>
          </w:p>
        </w:tc>
        <w:tc>
          <w:tcPr>
            <w:tcW w:w="1418" w:type="dxa"/>
            <w:noWrap/>
            <w:vAlign w:val="center"/>
            <w:hideMark/>
          </w:tcPr>
          <w:p w14:paraId="057CE6DA" w14:textId="3B4B25A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4.2 (3.8</w:t>
            </w:r>
            <w:r w:rsidR="001B7845" w:rsidRPr="001B7845">
              <w:rPr>
                <w:rFonts w:ascii="Book Antiqua" w:hAnsi="Book Antiqua"/>
                <w:sz w:val="24"/>
                <w:szCs w:val="24"/>
              </w:rPr>
              <w:t>-</w:t>
            </w:r>
            <w:r w:rsidRPr="001B7845">
              <w:rPr>
                <w:rFonts w:ascii="Book Antiqua" w:hAnsi="Book Antiqua"/>
                <w:sz w:val="24"/>
                <w:szCs w:val="24"/>
              </w:rPr>
              <w:t>4.5)</w:t>
            </w:r>
          </w:p>
        </w:tc>
        <w:tc>
          <w:tcPr>
            <w:tcW w:w="1701" w:type="dxa"/>
            <w:noWrap/>
            <w:vAlign w:val="center"/>
            <w:hideMark/>
          </w:tcPr>
          <w:p w14:paraId="23B0E388" w14:textId="2748F6A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4.4 (4.3</w:t>
            </w:r>
            <w:r w:rsidR="001B7845" w:rsidRPr="001B7845">
              <w:rPr>
                <w:rFonts w:ascii="Book Antiqua" w:hAnsi="Book Antiqua"/>
                <w:sz w:val="24"/>
                <w:szCs w:val="24"/>
              </w:rPr>
              <w:t>-</w:t>
            </w:r>
            <w:r w:rsidRPr="001B7845">
              <w:rPr>
                <w:rFonts w:ascii="Book Antiqua" w:hAnsi="Book Antiqua"/>
                <w:sz w:val="24"/>
                <w:szCs w:val="24"/>
              </w:rPr>
              <w:t>4.6)</w:t>
            </w:r>
          </w:p>
        </w:tc>
        <w:tc>
          <w:tcPr>
            <w:tcW w:w="1701" w:type="dxa"/>
            <w:noWrap/>
            <w:vAlign w:val="center"/>
            <w:hideMark/>
          </w:tcPr>
          <w:p w14:paraId="5415A3EF" w14:textId="5ED7990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4.0 (3.8</w:t>
            </w:r>
            <w:r w:rsidR="001B7845" w:rsidRPr="001B7845">
              <w:rPr>
                <w:rFonts w:ascii="Book Antiqua" w:hAnsi="Book Antiqua"/>
                <w:sz w:val="24"/>
                <w:szCs w:val="24"/>
              </w:rPr>
              <w:t>-</w:t>
            </w:r>
            <w:r w:rsidRPr="001B7845">
              <w:rPr>
                <w:rFonts w:ascii="Book Antiqua" w:hAnsi="Book Antiqua"/>
                <w:sz w:val="24"/>
                <w:szCs w:val="24"/>
              </w:rPr>
              <w:t>4.1)</w:t>
            </w:r>
          </w:p>
        </w:tc>
        <w:tc>
          <w:tcPr>
            <w:tcW w:w="1005" w:type="dxa"/>
            <w:noWrap/>
            <w:vAlign w:val="center"/>
            <w:hideMark/>
          </w:tcPr>
          <w:p w14:paraId="5D3EE542" w14:textId="101614F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1B7845" w:rsidRPr="001B7845" w14:paraId="09AC92BD" w14:textId="77777777" w:rsidTr="003B48F7">
        <w:trPr>
          <w:trHeight w:val="300"/>
        </w:trPr>
        <w:tc>
          <w:tcPr>
            <w:tcW w:w="3085" w:type="dxa"/>
            <w:noWrap/>
            <w:hideMark/>
          </w:tcPr>
          <w:p w14:paraId="55D8181A"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Total bilirubin (mg/dL)</w:t>
            </w:r>
          </w:p>
        </w:tc>
        <w:tc>
          <w:tcPr>
            <w:tcW w:w="1418" w:type="dxa"/>
            <w:noWrap/>
            <w:vAlign w:val="center"/>
            <w:hideMark/>
          </w:tcPr>
          <w:p w14:paraId="5E217DA7" w14:textId="2EB1564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0.8 (0.7</w:t>
            </w:r>
            <w:r w:rsidR="001B7845" w:rsidRPr="001B7845">
              <w:rPr>
                <w:rFonts w:ascii="Book Antiqua" w:hAnsi="Book Antiqua"/>
                <w:sz w:val="24"/>
                <w:szCs w:val="24"/>
              </w:rPr>
              <w:t>-</w:t>
            </w:r>
            <w:r w:rsidRPr="001B7845">
              <w:rPr>
                <w:rFonts w:ascii="Book Antiqua" w:hAnsi="Book Antiqua"/>
                <w:sz w:val="24"/>
                <w:szCs w:val="24"/>
              </w:rPr>
              <w:t>1.2)</w:t>
            </w:r>
          </w:p>
        </w:tc>
        <w:tc>
          <w:tcPr>
            <w:tcW w:w="1701" w:type="dxa"/>
            <w:noWrap/>
            <w:vAlign w:val="center"/>
            <w:hideMark/>
          </w:tcPr>
          <w:p w14:paraId="45DE5233" w14:textId="36B56E4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0.8 (0.8</w:t>
            </w:r>
            <w:r w:rsidR="001B7845" w:rsidRPr="001B7845">
              <w:rPr>
                <w:rFonts w:ascii="Book Antiqua" w:hAnsi="Book Antiqua"/>
                <w:sz w:val="24"/>
                <w:szCs w:val="24"/>
              </w:rPr>
              <w:t>-</w:t>
            </w:r>
            <w:r w:rsidRPr="001B7845">
              <w:rPr>
                <w:rFonts w:ascii="Book Antiqua" w:hAnsi="Book Antiqua"/>
                <w:sz w:val="24"/>
                <w:szCs w:val="24"/>
              </w:rPr>
              <w:t>1.2)</w:t>
            </w:r>
          </w:p>
        </w:tc>
        <w:tc>
          <w:tcPr>
            <w:tcW w:w="1701" w:type="dxa"/>
            <w:noWrap/>
            <w:vAlign w:val="center"/>
            <w:hideMark/>
          </w:tcPr>
          <w:p w14:paraId="7D0442E5" w14:textId="7860A1A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0.9 (0.6</w:t>
            </w:r>
            <w:r w:rsidR="001B7845" w:rsidRPr="001B7845">
              <w:rPr>
                <w:rFonts w:ascii="Book Antiqua" w:hAnsi="Book Antiqua"/>
                <w:sz w:val="24"/>
                <w:szCs w:val="24"/>
              </w:rPr>
              <w:t>-</w:t>
            </w:r>
            <w:r w:rsidRPr="001B7845">
              <w:rPr>
                <w:rFonts w:ascii="Book Antiqua" w:hAnsi="Book Antiqua"/>
                <w:sz w:val="24"/>
                <w:szCs w:val="24"/>
              </w:rPr>
              <w:t>1.2)</w:t>
            </w:r>
          </w:p>
        </w:tc>
        <w:tc>
          <w:tcPr>
            <w:tcW w:w="1005" w:type="dxa"/>
            <w:noWrap/>
            <w:vAlign w:val="center"/>
            <w:hideMark/>
          </w:tcPr>
          <w:p w14:paraId="27873943"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1A9DA43D" w14:textId="77777777" w:rsidTr="003B48F7">
        <w:trPr>
          <w:trHeight w:val="300"/>
        </w:trPr>
        <w:tc>
          <w:tcPr>
            <w:tcW w:w="3085" w:type="dxa"/>
            <w:noWrap/>
            <w:hideMark/>
          </w:tcPr>
          <w:p w14:paraId="3C861681"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Aspartate aminotransferase (IU/L)</w:t>
            </w:r>
          </w:p>
        </w:tc>
        <w:tc>
          <w:tcPr>
            <w:tcW w:w="1418" w:type="dxa"/>
            <w:noWrap/>
            <w:vAlign w:val="center"/>
            <w:hideMark/>
          </w:tcPr>
          <w:p w14:paraId="7F1A3564" w14:textId="2F4BF78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29 (25</w:t>
            </w:r>
            <w:r w:rsidR="001B7845" w:rsidRPr="001B7845">
              <w:rPr>
                <w:rFonts w:ascii="Book Antiqua" w:hAnsi="Book Antiqua"/>
                <w:sz w:val="24"/>
                <w:szCs w:val="24"/>
              </w:rPr>
              <w:t>-</w:t>
            </w:r>
            <w:r w:rsidRPr="001B7845">
              <w:rPr>
                <w:rFonts w:ascii="Book Antiqua" w:hAnsi="Book Antiqua"/>
                <w:sz w:val="24"/>
                <w:szCs w:val="24"/>
              </w:rPr>
              <w:t>38)</w:t>
            </w:r>
          </w:p>
        </w:tc>
        <w:tc>
          <w:tcPr>
            <w:tcW w:w="1701" w:type="dxa"/>
            <w:noWrap/>
            <w:vAlign w:val="center"/>
            <w:hideMark/>
          </w:tcPr>
          <w:p w14:paraId="2B7F3810" w14:textId="38400E8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29 (26</w:t>
            </w:r>
            <w:r w:rsidR="001B7845" w:rsidRPr="001B7845">
              <w:rPr>
                <w:rFonts w:ascii="Book Antiqua" w:hAnsi="Book Antiqua"/>
                <w:sz w:val="24"/>
                <w:szCs w:val="24"/>
              </w:rPr>
              <w:t>-</w:t>
            </w:r>
            <w:r w:rsidRPr="001B7845">
              <w:rPr>
                <w:rFonts w:ascii="Book Antiqua" w:hAnsi="Book Antiqua"/>
                <w:sz w:val="24"/>
                <w:szCs w:val="24"/>
              </w:rPr>
              <w:t>34)</w:t>
            </w:r>
          </w:p>
        </w:tc>
        <w:tc>
          <w:tcPr>
            <w:tcW w:w="1701" w:type="dxa"/>
            <w:noWrap/>
            <w:vAlign w:val="center"/>
            <w:hideMark/>
          </w:tcPr>
          <w:p w14:paraId="4A9685AB" w14:textId="45111A2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28 (24</w:t>
            </w:r>
            <w:r w:rsidR="001B7845" w:rsidRPr="001B7845">
              <w:rPr>
                <w:rFonts w:ascii="Book Antiqua" w:hAnsi="Book Antiqua"/>
                <w:sz w:val="24"/>
                <w:szCs w:val="24"/>
              </w:rPr>
              <w:t>-</w:t>
            </w:r>
            <w:r w:rsidRPr="001B7845">
              <w:rPr>
                <w:rFonts w:ascii="Book Antiqua" w:hAnsi="Book Antiqua"/>
                <w:sz w:val="24"/>
                <w:szCs w:val="24"/>
              </w:rPr>
              <w:t>4)</w:t>
            </w:r>
          </w:p>
        </w:tc>
        <w:tc>
          <w:tcPr>
            <w:tcW w:w="1005" w:type="dxa"/>
            <w:noWrap/>
            <w:vAlign w:val="center"/>
            <w:hideMark/>
          </w:tcPr>
          <w:p w14:paraId="0B92D262"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01AC9CFA" w14:textId="77777777" w:rsidTr="003B48F7">
        <w:trPr>
          <w:trHeight w:val="300"/>
        </w:trPr>
        <w:tc>
          <w:tcPr>
            <w:tcW w:w="3085" w:type="dxa"/>
            <w:noWrap/>
            <w:hideMark/>
          </w:tcPr>
          <w:p w14:paraId="2CB27933" w14:textId="6726DD9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Alanine aminotransferase (IU/L) </w:t>
            </w:r>
          </w:p>
        </w:tc>
        <w:tc>
          <w:tcPr>
            <w:tcW w:w="1418" w:type="dxa"/>
            <w:noWrap/>
            <w:vAlign w:val="center"/>
            <w:hideMark/>
          </w:tcPr>
          <w:p w14:paraId="55E0667A" w14:textId="273687F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24 (17</w:t>
            </w:r>
            <w:r w:rsidR="001B7845" w:rsidRPr="001B7845">
              <w:rPr>
                <w:rFonts w:ascii="Book Antiqua" w:hAnsi="Book Antiqua"/>
                <w:sz w:val="24"/>
                <w:szCs w:val="24"/>
              </w:rPr>
              <w:t>-</w:t>
            </w:r>
            <w:r w:rsidRPr="001B7845">
              <w:rPr>
                <w:rFonts w:ascii="Book Antiqua" w:hAnsi="Book Antiqua"/>
                <w:sz w:val="24"/>
                <w:szCs w:val="24"/>
              </w:rPr>
              <w:t>36)</w:t>
            </w:r>
          </w:p>
        </w:tc>
        <w:tc>
          <w:tcPr>
            <w:tcW w:w="1701" w:type="dxa"/>
            <w:noWrap/>
            <w:vAlign w:val="center"/>
            <w:hideMark/>
          </w:tcPr>
          <w:p w14:paraId="1CC84511" w14:textId="4798A35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21 (17</w:t>
            </w:r>
            <w:r w:rsidR="001B7845" w:rsidRPr="001B7845">
              <w:rPr>
                <w:rFonts w:ascii="Book Antiqua" w:hAnsi="Book Antiqua"/>
                <w:sz w:val="24"/>
                <w:szCs w:val="24"/>
              </w:rPr>
              <w:t>-</w:t>
            </w:r>
            <w:r w:rsidRPr="001B7845">
              <w:rPr>
                <w:rFonts w:ascii="Book Antiqua" w:hAnsi="Book Antiqua"/>
                <w:sz w:val="24"/>
                <w:szCs w:val="24"/>
              </w:rPr>
              <w:t>34)</w:t>
            </w:r>
          </w:p>
        </w:tc>
        <w:tc>
          <w:tcPr>
            <w:tcW w:w="1701" w:type="dxa"/>
            <w:noWrap/>
            <w:vAlign w:val="center"/>
            <w:hideMark/>
          </w:tcPr>
          <w:p w14:paraId="4A0E627C" w14:textId="1FF644D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27 (19</w:t>
            </w:r>
            <w:r w:rsidR="001B7845" w:rsidRPr="001B7845">
              <w:rPr>
                <w:rFonts w:ascii="Book Antiqua" w:hAnsi="Book Antiqua"/>
                <w:sz w:val="24"/>
                <w:szCs w:val="24"/>
              </w:rPr>
              <w:t>-</w:t>
            </w:r>
            <w:r w:rsidRPr="001B7845">
              <w:rPr>
                <w:rFonts w:ascii="Book Antiqua" w:hAnsi="Book Antiqua"/>
                <w:sz w:val="24"/>
                <w:szCs w:val="24"/>
              </w:rPr>
              <w:t>38)</w:t>
            </w:r>
          </w:p>
        </w:tc>
        <w:tc>
          <w:tcPr>
            <w:tcW w:w="1005" w:type="dxa"/>
            <w:noWrap/>
            <w:vAlign w:val="center"/>
            <w:hideMark/>
          </w:tcPr>
          <w:p w14:paraId="24E50990"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730EF766" w14:textId="77777777" w:rsidTr="003B48F7">
        <w:trPr>
          <w:trHeight w:val="300"/>
        </w:trPr>
        <w:tc>
          <w:tcPr>
            <w:tcW w:w="3085" w:type="dxa"/>
            <w:noWrap/>
            <w:hideMark/>
          </w:tcPr>
          <w:p w14:paraId="560ED71F" w14:textId="590F25D2" w:rsidR="005D6DEE" w:rsidRPr="001B7845" w:rsidRDefault="0079250C" w:rsidP="001B7845">
            <w:pPr>
              <w:spacing w:line="360" w:lineRule="auto"/>
              <w:rPr>
                <w:rFonts w:ascii="Book Antiqua" w:hAnsi="Book Antiqua"/>
                <w:sz w:val="24"/>
                <w:szCs w:val="24"/>
              </w:rPr>
            </w:pPr>
            <w:r w:rsidRPr="001B7845">
              <w:rPr>
                <w:rFonts w:ascii="Book Antiqua" w:hAnsi="Book Antiqua"/>
                <w:sz w:val="24"/>
                <w:szCs w:val="24"/>
              </w:rPr>
              <w:t>A</w:t>
            </w:r>
            <w:r w:rsidR="005D6DEE" w:rsidRPr="001B7845">
              <w:rPr>
                <w:rFonts w:ascii="Book Antiqua" w:hAnsi="Book Antiqua"/>
                <w:sz w:val="24"/>
                <w:szCs w:val="24"/>
              </w:rPr>
              <w:t xml:space="preserve">lkaline phosphatase (IU/L) </w:t>
            </w:r>
          </w:p>
        </w:tc>
        <w:tc>
          <w:tcPr>
            <w:tcW w:w="1418" w:type="dxa"/>
            <w:noWrap/>
            <w:vAlign w:val="center"/>
            <w:hideMark/>
          </w:tcPr>
          <w:p w14:paraId="125F91DD" w14:textId="07A28A21"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314 (233</w:t>
            </w:r>
            <w:r w:rsidR="001B7845" w:rsidRPr="001B7845">
              <w:rPr>
                <w:rFonts w:ascii="Book Antiqua" w:hAnsi="Book Antiqua"/>
                <w:sz w:val="24"/>
                <w:szCs w:val="24"/>
              </w:rPr>
              <w:t>-</w:t>
            </w:r>
            <w:r w:rsidRPr="001B7845">
              <w:rPr>
                <w:rFonts w:ascii="Book Antiqua" w:hAnsi="Book Antiqua"/>
                <w:sz w:val="24"/>
                <w:szCs w:val="24"/>
              </w:rPr>
              <w:t>442)</w:t>
            </w:r>
          </w:p>
        </w:tc>
        <w:tc>
          <w:tcPr>
            <w:tcW w:w="1701" w:type="dxa"/>
            <w:noWrap/>
            <w:vAlign w:val="center"/>
            <w:hideMark/>
          </w:tcPr>
          <w:p w14:paraId="776B8E58" w14:textId="0488A64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314 (232</w:t>
            </w:r>
            <w:r w:rsidR="001B7845" w:rsidRPr="001B7845">
              <w:rPr>
                <w:rFonts w:ascii="Book Antiqua" w:hAnsi="Book Antiqua"/>
                <w:sz w:val="24"/>
                <w:szCs w:val="24"/>
              </w:rPr>
              <w:t>-</w:t>
            </w:r>
            <w:r w:rsidRPr="001B7845">
              <w:rPr>
                <w:rFonts w:ascii="Book Antiqua" w:hAnsi="Book Antiqua"/>
                <w:sz w:val="24"/>
                <w:szCs w:val="24"/>
              </w:rPr>
              <w:t>451)</w:t>
            </w:r>
          </w:p>
        </w:tc>
        <w:tc>
          <w:tcPr>
            <w:tcW w:w="1701" w:type="dxa"/>
            <w:noWrap/>
            <w:vAlign w:val="center"/>
            <w:hideMark/>
          </w:tcPr>
          <w:p w14:paraId="7440B59C" w14:textId="25EC56AC"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343 (2252</w:t>
            </w:r>
            <w:r w:rsidR="001B7845" w:rsidRPr="001B7845">
              <w:rPr>
                <w:rFonts w:ascii="Book Antiqua" w:hAnsi="Book Antiqua"/>
                <w:sz w:val="24"/>
                <w:szCs w:val="24"/>
              </w:rPr>
              <w:t>-</w:t>
            </w:r>
            <w:r w:rsidRPr="001B7845">
              <w:rPr>
                <w:rFonts w:ascii="Book Antiqua" w:hAnsi="Book Antiqua"/>
                <w:sz w:val="24"/>
                <w:szCs w:val="24"/>
              </w:rPr>
              <w:t>432)</w:t>
            </w:r>
          </w:p>
        </w:tc>
        <w:tc>
          <w:tcPr>
            <w:tcW w:w="1005" w:type="dxa"/>
            <w:noWrap/>
            <w:vAlign w:val="center"/>
            <w:hideMark/>
          </w:tcPr>
          <w:p w14:paraId="71841462"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435438FF" w14:textId="77777777" w:rsidTr="003B48F7">
        <w:trPr>
          <w:trHeight w:val="300"/>
        </w:trPr>
        <w:tc>
          <w:tcPr>
            <w:tcW w:w="3085" w:type="dxa"/>
            <w:noWrap/>
            <w:hideMark/>
          </w:tcPr>
          <w:p w14:paraId="2035F161"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γ-glutamyl transpeptidase (IU/L)</w:t>
            </w:r>
          </w:p>
        </w:tc>
        <w:tc>
          <w:tcPr>
            <w:tcW w:w="1418" w:type="dxa"/>
            <w:noWrap/>
            <w:vAlign w:val="center"/>
            <w:hideMark/>
          </w:tcPr>
          <w:p w14:paraId="5079CA50" w14:textId="49011A9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34 (24</w:t>
            </w:r>
            <w:r w:rsidR="001B7845" w:rsidRPr="001B7845">
              <w:rPr>
                <w:rFonts w:ascii="Book Antiqua" w:hAnsi="Book Antiqua"/>
                <w:sz w:val="24"/>
                <w:szCs w:val="24"/>
              </w:rPr>
              <w:t>-</w:t>
            </w:r>
            <w:r w:rsidRPr="001B7845">
              <w:rPr>
                <w:rFonts w:ascii="Book Antiqua" w:hAnsi="Book Antiqua"/>
                <w:sz w:val="24"/>
                <w:szCs w:val="24"/>
              </w:rPr>
              <w:t>45)</w:t>
            </w:r>
          </w:p>
        </w:tc>
        <w:tc>
          <w:tcPr>
            <w:tcW w:w="1701" w:type="dxa"/>
            <w:noWrap/>
            <w:vAlign w:val="center"/>
            <w:hideMark/>
          </w:tcPr>
          <w:p w14:paraId="6B53421E" w14:textId="6AEE634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34 (24</w:t>
            </w:r>
            <w:r w:rsidR="001B7845" w:rsidRPr="001B7845">
              <w:rPr>
                <w:rFonts w:ascii="Book Antiqua" w:hAnsi="Book Antiqua"/>
                <w:sz w:val="24"/>
                <w:szCs w:val="24"/>
              </w:rPr>
              <w:t>-</w:t>
            </w:r>
            <w:r w:rsidRPr="001B7845">
              <w:rPr>
                <w:rFonts w:ascii="Book Antiqua" w:hAnsi="Book Antiqua"/>
                <w:sz w:val="24"/>
                <w:szCs w:val="24"/>
              </w:rPr>
              <w:t>43)</w:t>
            </w:r>
          </w:p>
        </w:tc>
        <w:tc>
          <w:tcPr>
            <w:tcW w:w="1701" w:type="dxa"/>
            <w:noWrap/>
            <w:vAlign w:val="center"/>
            <w:hideMark/>
          </w:tcPr>
          <w:p w14:paraId="741C57AE" w14:textId="1D5ECD5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38 (24</w:t>
            </w:r>
            <w:r w:rsidR="001B7845" w:rsidRPr="001B7845">
              <w:rPr>
                <w:rFonts w:ascii="Book Antiqua" w:hAnsi="Book Antiqua"/>
                <w:sz w:val="24"/>
                <w:szCs w:val="24"/>
              </w:rPr>
              <w:t>-</w:t>
            </w:r>
            <w:r w:rsidRPr="001B7845">
              <w:rPr>
                <w:rFonts w:ascii="Book Antiqua" w:hAnsi="Book Antiqua"/>
                <w:sz w:val="24"/>
                <w:szCs w:val="24"/>
              </w:rPr>
              <w:t>63)</w:t>
            </w:r>
          </w:p>
        </w:tc>
        <w:tc>
          <w:tcPr>
            <w:tcW w:w="1005" w:type="dxa"/>
            <w:noWrap/>
            <w:vAlign w:val="center"/>
            <w:hideMark/>
          </w:tcPr>
          <w:p w14:paraId="7E5CA5DE"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56DD33ED" w14:textId="77777777" w:rsidTr="003B48F7">
        <w:trPr>
          <w:trHeight w:val="300"/>
        </w:trPr>
        <w:tc>
          <w:tcPr>
            <w:tcW w:w="3085" w:type="dxa"/>
            <w:noWrap/>
            <w:hideMark/>
          </w:tcPr>
          <w:p w14:paraId="111B7883"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Prothrombin time (%)</w:t>
            </w:r>
          </w:p>
        </w:tc>
        <w:tc>
          <w:tcPr>
            <w:tcW w:w="1418" w:type="dxa"/>
            <w:noWrap/>
            <w:vAlign w:val="center"/>
            <w:hideMark/>
          </w:tcPr>
          <w:p w14:paraId="65EB0650" w14:textId="24FEF65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83 (75</w:t>
            </w:r>
            <w:r w:rsidR="001B7845" w:rsidRPr="001B7845">
              <w:rPr>
                <w:rFonts w:ascii="Book Antiqua" w:hAnsi="Book Antiqua"/>
                <w:sz w:val="24"/>
                <w:szCs w:val="24"/>
              </w:rPr>
              <w:t>-</w:t>
            </w:r>
            <w:r w:rsidRPr="001B7845">
              <w:rPr>
                <w:rFonts w:ascii="Book Antiqua" w:hAnsi="Book Antiqua"/>
                <w:sz w:val="24"/>
                <w:szCs w:val="24"/>
              </w:rPr>
              <w:t>90)</w:t>
            </w:r>
          </w:p>
        </w:tc>
        <w:tc>
          <w:tcPr>
            <w:tcW w:w="1701" w:type="dxa"/>
            <w:noWrap/>
            <w:vAlign w:val="center"/>
            <w:hideMark/>
          </w:tcPr>
          <w:p w14:paraId="045E2B45" w14:textId="2E9CD96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81 (77</w:t>
            </w:r>
            <w:r w:rsidR="001B7845" w:rsidRPr="001B7845">
              <w:rPr>
                <w:rFonts w:ascii="Book Antiqua" w:hAnsi="Book Antiqua"/>
                <w:sz w:val="24"/>
                <w:szCs w:val="24"/>
              </w:rPr>
              <w:t>-</w:t>
            </w:r>
            <w:r w:rsidRPr="001B7845">
              <w:rPr>
                <w:rFonts w:ascii="Book Antiqua" w:hAnsi="Book Antiqua"/>
                <w:sz w:val="24"/>
                <w:szCs w:val="24"/>
              </w:rPr>
              <w:t>86)</w:t>
            </w:r>
          </w:p>
        </w:tc>
        <w:tc>
          <w:tcPr>
            <w:tcW w:w="1701" w:type="dxa"/>
            <w:noWrap/>
            <w:vAlign w:val="center"/>
            <w:hideMark/>
          </w:tcPr>
          <w:p w14:paraId="2BAEA160" w14:textId="1F95809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88 (68</w:t>
            </w:r>
            <w:r w:rsidR="001B7845" w:rsidRPr="001B7845">
              <w:rPr>
                <w:rFonts w:ascii="Book Antiqua" w:hAnsi="Book Antiqua"/>
                <w:sz w:val="24"/>
                <w:szCs w:val="24"/>
              </w:rPr>
              <w:t>-</w:t>
            </w:r>
            <w:r w:rsidRPr="001B7845">
              <w:rPr>
                <w:rFonts w:ascii="Book Antiqua" w:hAnsi="Book Antiqua"/>
                <w:sz w:val="24"/>
                <w:szCs w:val="24"/>
              </w:rPr>
              <w:t>96)</w:t>
            </w:r>
          </w:p>
        </w:tc>
        <w:tc>
          <w:tcPr>
            <w:tcW w:w="1005" w:type="dxa"/>
            <w:noWrap/>
            <w:vAlign w:val="center"/>
            <w:hideMark/>
          </w:tcPr>
          <w:p w14:paraId="6571B943"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334E7549" w14:textId="77777777" w:rsidTr="003B48F7">
        <w:trPr>
          <w:trHeight w:val="300"/>
        </w:trPr>
        <w:tc>
          <w:tcPr>
            <w:tcW w:w="3085" w:type="dxa"/>
            <w:noWrap/>
            <w:hideMark/>
          </w:tcPr>
          <w:p w14:paraId="7F1DFD36" w14:textId="62FD02D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Child</w:t>
            </w:r>
            <w:r w:rsidR="0079250C" w:rsidRPr="001B7845">
              <w:rPr>
                <w:rFonts w:ascii="Book Antiqua" w:hAnsi="Book Antiqua"/>
                <w:sz w:val="24"/>
                <w:szCs w:val="24"/>
              </w:rPr>
              <w:t>–</w:t>
            </w:r>
            <w:r w:rsidRPr="001B7845">
              <w:rPr>
                <w:rFonts w:ascii="Book Antiqua" w:hAnsi="Book Antiqua"/>
                <w:sz w:val="24"/>
                <w:szCs w:val="24"/>
              </w:rPr>
              <w:t>Pugh score</w:t>
            </w:r>
          </w:p>
        </w:tc>
        <w:tc>
          <w:tcPr>
            <w:tcW w:w="1418" w:type="dxa"/>
            <w:noWrap/>
            <w:vAlign w:val="center"/>
            <w:hideMark/>
          </w:tcPr>
          <w:p w14:paraId="3C87F2F5" w14:textId="6A1C344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5.0 (5</w:t>
            </w:r>
            <w:r w:rsidR="001B7845" w:rsidRPr="001B7845">
              <w:rPr>
                <w:rFonts w:ascii="Book Antiqua" w:hAnsi="Book Antiqua"/>
                <w:sz w:val="24"/>
                <w:szCs w:val="24"/>
              </w:rPr>
              <w:t>-</w:t>
            </w:r>
            <w:r w:rsidRPr="001B7845">
              <w:rPr>
                <w:rFonts w:ascii="Book Antiqua" w:hAnsi="Book Antiqua"/>
                <w:sz w:val="24"/>
                <w:szCs w:val="24"/>
              </w:rPr>
              <w:t>6)</w:t>
            </w:r>
          </w:p>
        </w:tc>
        <w:tc>
          <w:tcPr>
            <w:tcW w:w="1701" w:type="dxa"/>
            <w:noWrap/>
            <w:vAlign w:val="center"/>
            <w:hideMark/>
          </w:tcPr>
          <w:p w14:paraId="46808209" w14:textId="44B4762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5.0 (5</w:t>
            </w:r>
            <w:r w:rsidR="001B7845" w:rsidRPr="001B7845">
              <w:rPr>
                <w:rFonts w:ascii="Book Antiqua" w:hAnsi="Book Antiqua"/>
                <w:sz w:val="24"/>
                <w:szCs w:val="24"/>
              </w:rPr>
              <w:t>-</w:t>
            </w:r>
            <w:r w:rsidRPr="001B7845">
              <w:rPr>
                <w:rFonts w:ascii="Book Antiqua" w:hAnsi="Book Antiqua"/>
                <w:sz w:val="24"/>
                <w:szCs w:val="24"/>
              </w:rPr>
              <w:t>5)</w:t>
            </w:r>
          </w:p>
        </w:tc>
        <w:tc>
          <w:tcPr>
            <w:tcW w:w="1701" w:type="dxa"/>
            <w:noWrap/>
            <w:vAlign w:val="center"/>
            <w:hideMark/>
          </w:tcPr>
          <w:p w14:paraId="4B0975BA" w14:textId="47E3F8C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5.0 (5</w:t>
            </w:r>
            <w:r w:rsidR="001B7845" w:rsidRPr="001B7845">
              <w:rPr>
                <w:rFonts w:ascii="Book Antiqua" w:hAnsi="Book Antiqua"/>
                <w:sz w:val="24"/>
                <w:szCs w:val="24"/>
              </w:rPr>
              <w:t>-</w:t>
            </w:r>
            <w:r w:rsidRPr="001B7845">
              <w:rPr>
                <w:rFonts w:ascii="Book Antiqua" w:hAnsi="Book Antiqua"/>
                <w:sz w:val="24"/>
                <w:szCs w:val="24"/>
              </w:rPr>
              <w:t>6)</w:t>
            </w:r>
          </w:p>
        </w:tc>
        <w:tc>
          <w:tcPr>
            <w:tcW w:w="1005" w:type="dxa"/>
            <w:noWrap/>
            <w:vAlign w:val="center"/>
            <w:hideMark/>
          </w:tcPr>
          <w:p w14:paraId="44F62DF9"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45C5A7AD" w14:textId="77777777" w:rsidTr="003B48F7">
        <w:trPr>
          <w:trHeight w:val="345"/>
        </w:trPr>
        <w:tc>
          <w:tcPr>
            <w:tcW w:w="3085" w:type="dxa"/>
            <w:noWrap/>
            <w:hideMark/>
          </w:tcPr>
          <w:p w14:paraId="63F64477" w14:textId="75D54E8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Platelet count (×</w:t>
            </w:r>
            <w:r w:rsidR="001B7845" w:rsidRPr="001B7845">
              <w:rPr>
                <w:rFonts w:ascii="Book Antiqua" w:hAnsi="Book Antiqua"/>
                <w:sz w:val="24"/>
                <w:szCs w:val="24"/>
              </w:rPr>
              <w:t xml:space="preserve"> </w:t>
            </w:r>
            <w:r w:rsidRPr="001B7845">
              <w:rPr>
                <w:rFonts w:ascii="Book Antiqua" w:hAnsi="Book Antiqua"/>
                <w:sz w:val="24"/>
                <w:szCs w:val="24"/>
              </w:rPr>
              <w:t>10</w:t>
            </w:r>
            <w:r w:rsidRPr="001B7845">
              <w:rPr>
                <w:rFonts w:ascii="Book Antiqua" w:hAnsi="Book Antiqua"/>
                <w:sz w:val="24"/>
                <w:szCs w:val="24"/>
                <w:vertAlign w:val="superscript"/>
              </w:rPr>
              <w:t>4</w:t>
            </w:r>
            <w:r w:rsidRPr="001B7845">
              <w:rPr>
                <w:rFonts w:ascii="Book Antiqua" w:hAnsi="Book Antiqua"/>
                <w:sz w:val="24"/>
                <w:szCs w:val="24"/>
              </w:rPr>
              <w:t>⁄μL)</w:t>
            </w:r>
          </w:p>
        </w:tc>
        <w:tc>
          <w:tcPr>
            <w:tcW w:w="1418" w:type="dxa"/>
            <w:noWrap/>
            <w:vAlign w:val="center"/>
            <w:hideMark/>
          </w:tcPr>
          <w:p w14:paraId="79AD65FD" w14:textId="3D90CDF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12.9 (9.2</w:t>
            </w:r>
            <w:r w:rsidR="001B7845" w:rsidRPr="001B7845">
              <w:rPr>
                <w:rFonts w:ascii="Book Antiqua" w:hAnsi="Book Antiqua"/>
                <w:sz w:val="24"/>
                <w:szCs w:val="24"/>
              </w:rPr>
              <w:t>-</w:t>
            </w:r>
            <w:r w:rsidRPr="001B7845">
              <w:rPr>
                <w:rFonts w:ascii="Book Antiqua" w:hAnsi="Book Antiqua"/>
                <w:sz w:val="24"/>
                <w:szCs w:val="24"/>
              </w:rPr>
              <w:t>15.1)</w:t>
            </w:r>
          </w:p>
        </w:tc>
        <w:tc>
          <w:tcPr>
            <w:tcW w:w="1701" w:type="dxa"/>
            <w:noWrap/>
            <w:vAlign w:val="center"/>
            <w:hideMark/>
          </w:tcPr>
          <w:p w14:paraId="0C2E962C" w14:textId="14E66F31"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11.9 (9.1</w:t>
            </w:r>
            <w:r w:rsidR="001B7845" w:rsidRPr="001B7845">
              <w:rPr>
                <w:rFonts w:ascii="Book Antiqua" w:hAnsi="Book Antiqua"/>
                <w:sz w:val="24"/>
                <w:szCs w:val="24"/>
              </w:rPr>
              <w:t>-</w:t>
            </w:r>
            <w:r w:rsidRPr="001B7845">
              <w:rPr>
                <w:rFonts w:ascii="Book Antiqua" w:hAnsi="Book Antiqua"/>
                <w:sz w:val="24"/>
                <w:szCs w:val="24"/>
              </w:rPr>
              <w:t>14.5)</w:t>
            </w:r>
          </w:p>
        </w:tc>
        <w:tc>
          <w:tcPr>
            <w:tcW w:w="1701" w:type="dxa"/>
            <w:noWrap/>
            <w:vAlign w:val="center"/>
            <w:hideMark/>
          </w:tcPr>
          <w:p w14:paraId="7243C1D1" w14:textId="4093815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13.6 (9.9</w:t>
            </w:r>
            <w:r w:rsidR="001B7845" w:rsidRPr="001B7845">
              <w:rPr>
                <w:rFonts w:ascii="Book Antiqua" w:hAnsi="Book Antiqua"/>
                <w:sz w:val="24"/>
                <w:szCs w:val="24"/>
              </w:rPr>
              <w:t>-</w:t>
            </w:r>
            <w:r w:rsidRPr="001B7845">
              <w:rPr>
                <w:rFonts w:ascii="Book Antiqua" w:hAnsi="Book Antiqua"/>
                <w:sz w:val="24"/>
                <w:szCs w:val="24"/>
              </w:rPr>
              <w:t>16.2)</w:t>
            </w:r>
          </w:p>
        </w:tc>
        <w:tc>
          <w:tcPr>
            <w:tcW w:w="1005" w:type="dxa"/>
            <w:noWrap/>
            <w:vAlign w:val="center"/>
            <w:hideMark/>
          </w:tcPr>
          <w:p w14:paraId="2C6F52BB"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1B7845" w:rsidRPr="001B7845" w14:paraId="1BAD5821" w14:textId="77777777" w:rsidTr="003B48F7">
        <w:trPr>
          <w:trHeight w:val="300"/>
        </w:trPr>
        <w:tc>
          <w:tcPr>
            <w:tcW w:w="3085" w:type="dxa"/>
            <w:noWrap/>
            <w:hideMark/>
          </w:tcPr>
          <w:p w14:paraId="4ABE6639" w14:textId="77777777" w:rsidR="005D6DEE" w:rsidRPr="001B7845" w:rsidRDefault="00774E08" w:rsidP="001B7845">
            <w:pPr>
              <w:spacing w:line="360" w:lineRule="auto"/>
              <w:rPr>
                <w:rFonts w:ascii="Book Antiqua" w:hAnsi="Book Antiqua"/>
                <w:sz w:val="24"/>
                <w:szCs w:val="24"/>
              </w:rPr>
            </w:pPr>
            <w:r w:rsidRPr="001B7845">
              <w:rPr>
                <w:rFonts w:ascii="Book Antiqua" w:hAnsi="Book Antiqua"/>
                <w:sz w:val="24"/>
                <w:szCs w:val="24"/>
              </w:rPr>
              <w:lastRenderedPageBreak/>
              <w:t>Maximum t</w:t>
            </w:r>
            <w:r w:rsidR="005D6DEE" w:rsidRPr="001B7845">
              <w:rPr>
                <w:rFonts w:ascii="Book Antiqua" w:hAnsi="Book Antiqua"/>
                <w:sz w:val="24"/>
                <w:szCs w:val="24"/>
              </w:rPr>
              <w:t>umor size (cm)</w:t>
            </w:r>
          </w:p>
        </w:tc>
        <w:tc>
          <w:tcPr>
            <w:tcW w:w="1418" w:type="dxa"/>
            <w:noWrap/>
            <w:vAlign w:val="center"/>
            <w:hideMark/>
          </w:tcPr>
          <w:p w14:paraId="05647266" w14:textId="77777777" w:rsidR="005D6DEE" w:rsidRPr="001B7845" w:rsidRDefault="005D6DEE" w:rsidP="001B7845">
            <w:pPr>
              <w:spacing w:line="360" w:lineRule="auto"/>
              <w:rPr>
                <w:rFonts w:ascii="Book Antiqua" w:hAnsi="Book Antiqua"/>
                <w:sz w:val="24"/>
                <w:szCs w:val="24"/>
              </w:rPr>
            </w:pPr>
          </w:p>
        </w:tc>
        <w:tc>
          <w:tcPr>
            <w:tcW w:w="1701" w:type="dxa"/>
            <w:noWrap/>
            <w:vAlign w:val="center"/>
            <w:hideMark/>
          </w:tcPr>
          <w:p w14:paraId="798576C9" w14:textId="77777777" w:rsidR="005D6DEE" w:rsidRPr="001B7845" w:rsidRDefault="005D6DEE" w:rsidP="001B7845">
            <w:pPr>
              <w:spacing w:line="360" w:lineRule="auto"/>
              <w:rPr>
                <w:rFonts w:ascii="Book Antiqua" w:hAnsi="Book Antiqua"/>
                <w:sz w:val="24"/>
                <w:szCs w:val="24"/>
              </w:rPr>
            </w:pPr>
          </w:p>
        </w:tc>
        <w:tc>
          <w:tcPr>
            <w:tcW w:w="1701" w:type="dxa"/>
            <w:noWrap/>
            <w:vAlign w:val="center"/>
            <w:hideMark/>
          </w:tcPr>
          <w:p w14:paraId="102B0505" w14:textId="740A1ED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1.2 (1.1</w:t>
            </w:r>
            <w:r w:rsidR="001B7845">
              <w:rPr>
                <w:rFonts w:ascii="Book Antiqua" w:hAnsi="Book Antiqua"/>
                <w:sz w:val="24"/>
                <w:szCs w:val="24"/>
              </w:rPr>
              <w:t>-</w:t>
            </w:r>
            <w:r w:rsidRPr="001B7845">
              <w:rPr>
                <w:rFonts w:ascii="Book Antiqua" w:hAnsi="Book Antiqua"/>
                <w:sz w:val="24"/>
                <w:szCs w:val="24"/>
              </w:rPr>
              <w:t>1.3)</w:t>
            </w:r>
          </w:p>
        </w:tc>
        <w:tc>
          <w:tcPr>
            <w:tcW w:w="1005" w:type="dxa"/>
            <w:noWrap/>
            <w:hideMark/>
          </w:tcPr>
          <w:p w14:paraId="5D6C3801" w14:textId="34613BE8" w:rsidR="005D6DEE" w:rsidRPr="001B7845" w:rsidRDefault="005D6DEE" w:rsidP="001B7845">
            <w:pPr>
              <w:spacing w:line="360" w:lineRule="auto"/>
              <w:rPr>
                <w:rFonts w:ascii="Book Antiqua" w:hAnsi="Book Antiqua"/>
                <w:sz w:val="24"/>
                <w:szCs w:val="24"/>
              </w:rPr>
            </w:pPr>
          </w:p>
        </w:tc>
      </w:tr>
      <w:tr w:rsidR="001B7845" w:rsidRPr="001B7845" w14:paraId="6DA36F01" w14:textId="77777777" w:rsidTr="003B48F7">
        <w:trPr>
          <w:trHeight w:val="300"/>
        </w:trPr>
        <w:tc>
          <w:tcPr>
            <w:tcW w:w="3085" w:type="dxa"/>
            <w:noWrap/>
            <w:hideMark/>
          </w:tcPr>
          <w:p w14:paraId="641AB4B1" w14:textId="77777777" w:rsidR="005D6DEE" w:rsidRPr="001B7845" w:rsidRDefault="00774E08" w:rsidP="001B7845">
            <w:pPr>
              <w:spacing w:line="360" w:lineRule="auto"/>
              <w:rPr>
                <w:rFonts w:ascii="Book Antiqua" w:hAnsi="Book Antiqua"/>
                <w:sz w:val="24"/>
                <w:szCs w:val="24"/>
              </w:rPr>
            </w:pPr>
            <w:r w:rsidRPr="001B7845">
              <w:rPr>
                <w:rFonts w:ascii="Book Antiqua" w:hAnsi="Book Antiqua"/>
                <w:sz w:val="24"/>
                <w:szCs w:val="24"/>
              </w:rPr>
              <w:t>Total t</w:t>
            </w:r>
            <w:r w:rsidR="005D6DEE" w:rsidRPr="001B7845">
              <w:rPr>
                <w:rFonts w:ascii="Book Antiqua" w:hAnsi="Book Antiqua"/>
                <w:sz w:val="24"/>
                <w:szCs w:val="24"/>
              </w:rPr>
              <w:t>umor volume (cm</w:t>
            </w:r>
            <w:r w:rsidR="005D6DEE" w:rsidRPr="001B7845">
              <w:rPr>
                <w:rFonts w:ascii="Book Antiqua" w:hAnsi="Book Antiqua"/>
                <w:sz w:val="24"/>
                <w:szCs w:val="24"/>
                <w:vertAlign w:val="superscript"/>
              </w:rPr>
              <w:t>3</w:t>
            </w:r>
            <w:r w:rsidR="005D6DEE" w:rsidRPr="001B7845">
              <w:rPr>
                <w:rFonts w:ascii="Book Antiqua" w:hAnsi="Book Antiqua"/>
                <w:sz w:val="24"/>
                <w:szCs w:val="24"/>
              </w:rPr>
              <w:t>)</w:t>
            </w:r>
          </w:p>
        </w:tc>
        <w:tc>
          <w:tcPr>
            <w:tcW w:w="1418" w:type="dxa"/>
            <w:noWrap/>
            <w:vAlign w:val="center"/>
            <w:hideMark/>
          </w:tcPr>
          <w:p w14:paraId="6F92C7CF" w14:textId="77777777" w:rsidR="005D6DEE" w:rsidRPr="001B7845" w:rsidRDefault="005D6DEE" w:rsidP="001B7845">
            <w:pPr>
              <w:spacing w:line="360" w:lineRule="auto"/>
              <w:rPr>
                <w:rFonts w:ascii="Book Antiqua" w:hAnsi="Book Antiqua"/>
                <w:sz w:val="24"/>
                <w:szCs w:val="24"/>
              </w:rPr>
            </w:pPr>
          </w:p>
        </w:tc>
        <w:tc>
          <w:tcPr>
            <w:tcW w:w="1701" w:type="dxa"/>
            <w:noWrap/>
            <w:vAlign w:val="center"/>
            <w:hideMark/>
          </w:tcPr>
          <w:p w14:paraId="6D084469" w14:textId="77777777" w:rsidR="005D6DEE" w:rsidRPr="001B7845" w:rsidRDefault="005D6DEE" w:rsidP="001B7845">
            <w:pPr>
              <w:spacing w:line="360" w:lineRule="auto"/>
              <w:rPr>
                <w:rFonts w:ascii="Book Antiqua" w:hAnsi="Book Antiqua"/>
                <w:sz w:val="24"/>
                <w:szCs w:val="24"/>
              </w:rPr>
            </w:pPr>
          </w:p>
        </w:tc>
        <w:tc>
          <w:tcPr>
            <w:tcW w:w="1701" w:type="dxa"/>
            <w:noWrap/>
            <w:vAlign w:val="center"/>
            <w:hideMark/>
          </w:tcPr>
          <w:p w14:paraId="713565DB" w14:textId="1DB8787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6.3 (5.0</w:t>
            </w:r>
            <w:r w:rsidR="001B7845">
              <w:rPr>
                <w:rFonts w:ascii="Book Antiqua" w:hAnsi="Book Antiqua"/>
                <w:sz w:val="24"/>
                <w:szCs w:val="24"/>
              </w:rPr>
              <w:t>-</w:t>
            </w:r>
            <w:r w:rsidRPr="001B7845">
              <w:rPr>
                <w:rFonts w:ascii="Book Antiqua" w:hAnsi="Book Antiqua"/>
                <w:sz w:val="24"/>
                <w:szCs w:val="24"/>
              </w:rPr>
              <w:t>14.2)</w:t>
            </w:r>
          </w:p>
        </w:tc>
        <w:tc>
          <w:tcPr>
            <w:tcW w:w="1005" w:type="dxa"/>
            <w:noWrap/>
            <w:hideMark/>
          </w:tcPr>
          <w:p w14:paraId="28916A30" w14:textId="11440435" w:rsidR="005D6DEE" w:rsidRPr="001B7845" w:rsidRDefault="005D6DEE" w:rsidP="001B7845">
            <w:pPr>
              <w:spacing w:line="360" w:lineRule="auto"/>
              <w:rPr>
                <w:rFonts w:ascii="Book Antiqua" w:hAnsi="Book Antiqua"/>
                <w:sz w:val="24"/>
                <w:szCs w:val="24"/>
              </w:rPr>
            </w:pPr>
          </w:p>
        </w:tc>
      </w:tr>
      <w:tr w:rsidR="001B7845" w:rsidRPr="001B7845" w14:paraId="761BEE83" w14:textId="77777777" w:rsidTr="003B48F7">
        <w:trPr>
          <w:trHeight w:val="315"/>
        </w:trPr>
        <w:tc>
          <w:tcPr>
            <w:tcW w:w="3085" w:type="dxa"/>
            <w:tcBorders>
              <w:bottom w:val="single" w:sz="4" w:space="0" w:color="auto"/>
            </w:tcBorders>
            <w:noWrap/>
            <w:hideMark/>
          </w:tcPr>
          <w:p w14:paraId="6E65C8F0" w14:textId="7DFC4D0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UICC TNM stage</w:t>
            </w:r>
            <w:r w:rsidR="001B7845" w:rsidRPr="001B7845">
              <w:rPr>
                <w:rFonts w:ascii="Book Antiqua" w:eastAsia="SimSun" w:hAnsi="Book Antiqua"/>
                <w:sz w:val="24"/>
                <w:szCs w:val="24"/>
                <w:lang w:eastAsia="zh-CN"/>
              </w:rPr>
              <w:t xml:space="preserve"> </w:t>
            </w:r>
            <w:r w:rsidRPr="001B7845">
              <w:rPr>
                <w:rFonts w:ascii="Book Antiqua" w:hAnsi="Book Antiqua"/>
                <w:sz w:val="24"/>
                <w:szCs w:val="24"/>
              </w:rPr>
              <w:t>(stage 1/stage 2/stage 3)</w:t>
            </w:r>
          </w:p>
        </w:tc>
        <w:tc>
          <w:tcPr>
            <w:tcW w:w="1418" w:type="dxa"/>
            <w:tcBorders>
              <w:bottom w:val="single" w:sz="4" w:space="0" w:color="auto"/>
            </w:tcBorders>
            <w:noWrap/>
            <w:vAlign w:val="center"/>
            <w:hideMark/>
          </w:tcPr>
          <w:p w14:paraId="51DAA3CF" w14:textId="77777777" w:rsidR="005D6DEE" w:rsidRPr="001B7845" w:rsidRDefault="005D6DEE" w:rsidP="001B7845">
            <w:pPr>
              <w:spacing w:line="360" w:lineRule="auto"/>
              <w:rPr>
                <w:rFonts w:ascii="Book Antiqua" w:hAnsi="Book Antiqua"/>
                <w:sz w:val="24"/>
                <w:szCs w:val="24"/>
              </w:rPr>
            </w:pPr>
          </w:p>
        </w:tc>
        <w:tc>
          <w:tcPr>
            <w:tcW w:w="1701" w:type="dxa"/>
            <w:tcBorders>
              <w:bottom w:val="single" w:sz="4" w:space="0" w:color="auto"/>
            </w:tcBorders>
            <w:noWrap/>
            <w:vAlign w:val="center"/>
            <w:hideMark/>
          </w:tcPr>
          <w:p w14:paraId="4BCB2985" w14:textId="77777777" w:rsidR="005D6DEE" w:rsidRPr="001B7845" w:rsidRDefault="005D6DEE" w:rsidP="001B7845">
            <w:pPr>
              <w:spacing w:line="360" w:lineRule="auto"/>
              <w:rPr>
                <w:rFonts w:ascii="Book Antiqua" w:hAnsi="Book Antiqua"/>
                <w:sz w:val="24"/>
                <w:szCs w:val="24"/>
              </w:rPr>
            </w:pPr>
          </w:p>
        </w:tc>
        <w:tc>
          <w:tcPr>
            <w:tcW w:w="1701" w:type="dxa"/>
            <w:tcBorders>
              <w:bottom w:val="single" w:sz="4" w:space="0" w:color="auto"/>
            </w:tcBorders>
            <w:noWrap/>
            <w:vAlign w:val="center"/>
            <w:hideMark/>
          </w:tcPr>
          <w:p w14:paraId="4C04ADAE" w14:textId="169AEC0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1/9/4</w:t>
            </w:r>
          </w:p>
        </w:tc>
        <w:tc>
          <w:tcPr>
            <w:tcW w:w="1005" w:type="dxa"/>
            <w:tcBorders>
              <w:bottom w:val="single" w:sz="4" w:space="0" w:color="auto"/>
            </w:tcBorders>
            <w:noWrap/>
            <w:hideMark/>
          </w:tcPr>
          <w:p w14:paraId="6A87C84C" w14:textId="79621F52" w:rsidR="005D6DEE" w:rsidRPr="001B7845" w:rsidRDefault="005D6DEE" w:rsidP="001B7845">
            <w:pPr>
              <w:spacing w:line="360" w:lineRule="auto"/>
              <w:rPr>
                <w:rFonts w:ascii="Book Antiqua" w:hAnsi="Book Antiqua"/>
                <w:sz w:val="24"/>
                <w:szCs w:val="24"/>
              </w:rPr>
            </w:pPr>
          </w:p>
        </w:tc>
      </w:tr>
    </w:tbl>
    <w:p w14:paraId="06981C21" w14:textId="1557CB3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Data are expressed as </w:t>
      </w:r>
      <w:r w:rsidR="002A46A8" w:rsidRPr="001B7845">
        <w:rPr>
          <w:rFonts w:ascii="Book Antiqua" w:hAnsi="Book Antiqua"/>
          <w:sz w:val="24"/>
          <w:szCs w:val="24"/>
        </w:rPr>
        <w:t xml:space="preserve">the </w:t>
      </w:r>
      <w:r w:rsidRPr="001B7845">
        <w:rPr>
          <w:rFonts w:ascii="Book Antiqua" w:hAnsi="Book Antiqua"/>
          <w:sz w:val="24"/>
          <w:szCs w:val="24"/>
        </w:rPr>
        <w:t>median (</w:t>
      </w:r>
      <w:r w:rsidR="002A46A8" w:rsidRPr="001B7845">
        <w:rPr>
          <w:rFonts w:ascii="Book Antiqua" w:hAnsi="Book Antiqua"/>
          <w:sz w:val="24"/>
          <w:szCs w:val="24"/>
        </w:rPr>
        <w:t>i</w:t>
      </w:r>
      <w:r w:rsidRPr="001B7845">
        <w:rPr>
          <w:rFonts w:ascii="Book Antiqua" w:hAnsi="Book Antiqua"/>
          <w:sz w:val="24"/>
          <w:szCs w:val="24"/>
        </w:rPr>
        <w:t>nter</w:t>
      </w:r>
      <w:r w:rsidR="002A46A8" w:rsidRPr="001B7845">
        <w:rPr>
          <w:rFonts w:ascii="Book Antiqua" w:hAnsi="Book Antiqua"/>
          <w:sz w:val="24"/>
          <w:szCs w:val="24"/>
        </w:rPr>
        <w:t>q</w:t>
      </w:r>
      <w:r w:rsidRPr="001B7845">
        <w:rPr>
          <w:rFonts w:ascii="Book Antiqua" w:hAnsi="Book Antiqua"/>
          <w:sz w:val="24"/>
          <w:szCs w:val="24"/>
        </w:rPr>
        <w:t xml:space="preserve">uartile </w:t>
      </w:r>
      <w:r w:rsidR="002A46A8" w:rsidRPr="001B7845">
        <w:rPr>
          <w:rFonts w:ascii="Book Antiqua" w:hAnsi="Book Antiqua"/>
          <w:sz w:val="24"/>
          <w:szCs w:val="24"/>
        </w:rPr>
        <w:t>r</w:t>
      </w:r>
      <w:r w:rsidRPr="001B7845">
        <w:rPr>
          <w:rFonts w:ascii="Book Antiqua" w:hAnsi="Book Antiqua"/>
          <w:sz w:val="24"/>
          <w:szCs w:val="24"/>
        </w:rPr>
        <w:t>ange)</w:t>
      </w:r>
      <w:r w:rsidR="001B7845" w:rsidRPr="001B7845">
        <w:rPr>
          <w:rFonts w:ascii="Book Antiqua" w:hAnsi="Book Antiqua"/>
          <w:sz w:val="24"/>
          <w:szCs w:val="24"/>
        </w:rPr>
        <w:t xml:space="preserve">. </w:t>
      </w:r>
      <w:r w:rsidRPr="001B7845">
        <w:rPr>
          <w:rFonts w:ascii="Book Antiqua" w:hAnsi="Book Antiqua"/>
          <w:i/>
          <w:sz w:val="24"/>
          <w:szCs w:val="24"/>
        </w:rPr>
        <w:t>P</w:t>
      </w:r>
      <w:r w:rsidRPr="001B7845">
        <w:rPr>
          <w:rFonts w:ascii="Book Antiqua" w:hAnsi="Book Antiqua"/>
          <w:sz w:val="24"/>
          <w:szCs w:val="24"/>
        </w:rPr>
        <w:t xml:space="preserve">-values represent comparisons between </w:t>
      </w:r>
      <w:r w:rsidR="00B65072" w:rsidRPr="001B7845">
        <w:rPr>
          <w:rFonts w:ascii="Book Antiqua" w:hAnsi="Book Antiqua"/>
          <w:sz w:val="24"/>
          <w:szCs w:val="24"/>
        </w:rPr>
        <w:t xml:space="preserve">non-steatohepatitis </w:t>
      </w:r>
      <w:r w:rsidRPr="001B7845">
        <w:rPr>
          <w:rFonts w:ascii="Book Antiqua" w:hAnsi="Book Antiqua"/>
          <w:sz w:val="24"/>
          <w:szCs w:val="24"/>
        </w:rPr>
        <w:t xml:space="preserve">patients with </w:t>
      </w:r>
      <w:r w:rsidR="0079250C" w:rsidRPr="001B7845">
        <w:rPr>
          <w:rFonts w:ascii="Book Antiqua" w:hAnsi="Book Antiqua"/>
          <w:sz w:val="24"/>
          <w:szCs w:val="24"/>
        </w:rPr>
        <w:t xml:space="preserve">and without </w:t>
      </w:r>
      <w:r w:rsidR="001B7845" w:rsidRPr="001B7845">
        <w:rPr>
          <w:rFonts w:ascii="Book Antiqua" w:hAnsi="Book Antiqua"/>
          <w:sz w:val="24"/>
          <w:szCs w:val="24"/>
        </w:rPr>
        <w:t xml:space="preserve">hepatocellular carcinoma. </w:t>
      </w:r>
      <w:r w:rsidRPr="001B7845">
        <w:rPr>
          <w:rFonts w:ascii="Book Antiqua" w:hAnsi="Book Antiqua"/>
          <w:sz w:val="24"/>
          <w:szCs w:val="24"/>
        </w:rPr>
        <w:t>HCC</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Hepatocellular </w:t>
      </w:r>
      <w:r w:rsidRPr="001B7845">
        <w:rPr>
          <w:rFonts w:ascii="Book Antiqua" w:hAnsi="Book Antiqua"/>
          <w:sz w:val="24"/>
          <w:szCs w:val="24"/>
        </w:rPr>
        <w:t>carcinoma</w:t>
      </w:r>
      <w:r w:rsidR="00B65072" w:rsidRPr="001B7845">
        <w:rPr>
          <w:rFonts w:ascii="Book Antiqua" w:hAnsi="Book Antiqua"/>
          <w:sz w:val="24"/>
          <w:szCs w:val="24"/>
        </w:rPr>
        <w:t>; HBV</w:t>
      </w:r>
      <w:r w:rsidR="00B96DD2" w:rsidRPr="001B7845">
        <w:rPr>
          <w:rFonts w:ascii="Book Antiqua" w:hAnsi="Book Antiqua"/>
          <w:sz w:val="24"/>
          <w:szCs w:val="24"/>
        </w:rPr>
        <w:t>:</w:t>
      </w:r>
      <w:r w:rsidR="00B65072" w:rsidRPr="001B7845">
        <w:rPr>
          <w:rFonts w:ascii="Book Antiqua" w:hAnsi="Book Antiqua"/>
          <w:sz w:val="24"/>
          <w:szCs w:val="24"/>
        </w:rPr>
        <w:t xml:space="preserve"> </w:t>
      </w:r>
      <w:r w:rsidR="001B7845" w:rsidRPr="001B7845">
        <w:rPr>
          <w:rFonts w:ascii="Book Antiqua" w:hAnsi="Book Antiqua"/>
          <w:sz w:val="24"/>
          <w:szCs w:val="24"/>
        </w:rPr>
        <w:t xml:space="preserve">Hepatitis </w:t>
      </w:r>
      <w:r w:rsidR="00B65072" w:rsidRPr="001B7845">
        <w:rPr>
          <w:rFonts w:ascii="Book Antiqua" w:hAnsi="Book Antiqua"/>
          <w:sz w:val="24"/>
          <w:szCs w:val="24"/>
        </w:rPr>
        <w:t>B virus</w:t>
      </w:r>
      <w:r w:rsidRPr="001B7845">
        <w:rPr>
          <w:rFonts w:ascii="Book Antiqua" w:hAnsi="Book Antiqua"/>
          <w:sz w:val="24"/>
          <w:szCs w:val="24"/>
        </w:rPr>
        <w:t>; HCV</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Hepatitis </w:t>
      </w:r>
      <w:r w:rsidRPr="001B7845">
        <w:rPr>
          <w:rFonts w:ascii="Book Antiqua" w:hAnsi="Book Antiqua"/>
          <w:sz w:val="24"/>
          <w:szCs w:val="24"/>
        </w:rPr>
        <w:t>C virus; AIH</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Autoimmune </w:t>
      </w:r>
      <w:r w:rsidRPr="001B7845">
        <w:rPr>
          <w:rFonts w:ascii="Book Antiqua" w:hAnsi="Book Antiqua"/>
          <w:sz w:val="24"/>
          <w:szCs w:val="24"/>
        </w:rPr>
        <w:t>hepatitis; UICC</w:t>
      </w:r>
      <w:r w:rsidR="00B96DD2" w:rsidRPr="001B7845">
        <w:rPr>
          <w:rFonts w:ascii="Book Antiqua" w:hAnsi="Book Antiqua"/>
          <w:sz w:val="24"/>
          <w:szCs w:val="24"/>
        </w:rPr>
        <w:t>:</w:t>
      </w:r>
      <w:r w:rsidRPr="001B7845">
        <w:rPr>
          <w:rFonts w:ascii="Book Antiqua" w:hAnsi="Book Antiqua"/>
          <w:sz w:val="24"/>
          <w:szCs w:val="24"/>
        </w:rPr>
        <w:t xml:space="preserve"> </w:t>
      </w:r>
      <w:r w:rsidR="002A46A8" w:rsidRPr="001B7845">
        <w:rPr>
          <w:rFonts w:ascii="Book Antiqua" w:hAnsi="Book Antiqua"/>
          <w:sz w:val="24"/>
          <w:szCs w:val="24"/>
        </w:rPr>
        <w:t>U</w:t>
      </w:r>
      <w:r w:rsidRPr="001B7845">
        <w:rPr>
          <w:rFonts w:ascii="Book Antiqua" w:hAnsi="Book Antiqua"/>
          <w:sz w:val="24"/>
          <w:szCs w:val="24"/>
        </w:rPr>
        <w:t xml:space="preserve">nion for </w:t>
      </w:r>
      <w:r w:rsidR="002A46A8" w:rsidRPr="001B7845">
        <w:rPr>
          <w:rFonts w:ascii="Book Antiqua" w:hAnsi="Book Antiqua"/>
          <w:sz w:val="24"/>
          <w:szCs w:val="24"/>
        </w:rPr>
        <w:t>I</w:t>
      </w:r>
      <w:r w:rsidRPr="001B7845">
        <w:rPr>
          <w:rFonts w:ascii="Book Antiqua" w:hAnsi="Book Antiqua"/>
          <w:sz w:val="24"/>
          <w:szCs w:val="24"/>
        </w:rPr>
        <w:t xml:space="preserve">nternational </w:t>
      </w:r>
      <w:r w:rsidR="002A46A8" w:rsidRPr="001B7845">
        <w:rPr>
          <w:rFonts w:ascii="Book Antiqua" w:hAnsi="Book Antiqua"/>
          <w:sz w:val="24"/>
          <w:szCs w:val="24"/>
        </w:rPr>
        <w:t>C</w:t>
      </w:r>
      <w:r w:rsidRPr="001B7845">
        <w:rPr>
          <w:rFonts w:ascii="Book Antiqua" w:hAnsi="Book Antiqua"/>
          <w:sz w:val="24"/>
          <w:szCs w:val="24"/>
        </w:rPr>
        <w:t xml:space="preserve">ancer </w:t>
      </w:r>
      <w:r w:rsidR="002A46A8" w:rsidRPr="001B7845">
        <w:rPr>
          <w:rFonts w:ascii="Book Antiqua" w:hAnsi="Book Antiqua"/>
          <w:sz w:val="24"/>
          <w:szCs w:val="24"/>
        </w:rPr>
        <w:t>C</w:t>
      </w:r>
      <w:r w:rsidRPr="001B7845">
        <w:rPr>
          <w:rFonts w:ascii="Book Antiqua" w:hAnsi="Book Antiqua"/>
          <w:sz w:val="24"/>
          <w:szCs w:val="24"/>
        </w:rPr>
        <w:t>ontrol; TN</w:t>
      </w:r>
      <w:r w:rsidR="002A46A8" w:rsidRPr="001B7845">
        <w:rPr>
          <w:rFonts w:ascii="Book Antiqua" w:hAnsi="Book Antiqua"/>
          <w:sz w:val="24"/>
          <w:szCs w:val="24"/>
        </w:rPr>
        <w:t>M</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Tumor</w:t>
      </w:r>
      <w:r w:rsidRPr="001B7845">
        <w:rPr>
          <w:rFonts w:ascii="Book Antiqua" w:hAnsi="Book Antiqua"/>
          <w:sz w:val="24"/>
          <w:szCs w:val="24"/>
        </w:rPr>
        <w:t>-node-metastasis</w:t>
      </w:r>
      <w:r w:rsidR="001B7845" w:rsidRPr="001B7845">
        <w:rPr>
          <w:rFonts w:ascii="Book Antiqua" w:hAnsi="Book Antiqua"/>
          <w:sz w:val="24"/>
          <w:szCs w:val="24"/>
        </w:rPr>
        <w:t>.</w:t>
      </w:r>
    </w:p>
    <w:p w14:paraId="147BC45B" w14:textId="21CD47AF" w:rsidR="001021B8" w:rsidRPr="001B7845" w:rsidRDefault="001021B8" w:rsidP="001B7845">
      <w:pPr>
        <w:widowControl/>
        <w:spacing w:line="360" w:lineRule="auto"/>
        <w:rPr>
          <w:rStyle w:val="CommentReference"/>
          <w:rFonts w:ascii="Book Antiqua" w:hAnsi="Book Antiqua"/>
          <w:sz w:val="24"/>
          <w:szCs w:val="24"/>
        </w:rPr>
      </w:pPr>
      <w:r w:rsidRPr="001B7845">
        <w:rPr>
          <w:rStyle w:val="CommentReference"/>
          <w:rFonts w:ascii="Book Antiqua" w:hAnsi="Book Antiqua"/>
          <w:sz w:val="24"/>
          <w:szCs w:val="24"/>
        </w:rPr>
        <w:br w:type="page"/>
      </w:r>
    </w:p>
    <w:p w14:paraId="68C76330" w14:textId="239B24ED"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lastRenderedPageBreak/>
        <w:t xml:space="preserve">Table 2 </w:t>
      </w:r>
      <w:r w:rsidR="0079250C" w:rsidRPr="001B7845">
        <w:rPr>
          <w:rFonts w:ascii="Book Antiqua" w:hAnsi="Book Antiqua"/>
          <w:b/>
          <w:sz w:val="24"/>
          <w:szCs w:val="24"/>
        </w:rPr>
        <w:t>D</w:t>
      </w:r>
      <w:r w:rsidRPr="001B7845">
        <w:rPr>
          <w:rFonts w:ascii="Book Antiqua" w:hAnsi="Book Antiqua"/>
          <w:b/>
          <w:sz w:val="24"/>
          <w:szCs w:val="24"/>
        </w:rPr>
        <w:t xml:space="preserve">iagnostic accuracy of biomarkers for </w:t>
      </w:r>
      <w:r w:rsidR="002A46A8" w:rsidRPr="001B7845">
        <w:rPr>
          <w:rFonts w:ascii="Book Antiqua" w:hAnsi="Book Antiqua"/>
          <w:b/>
          <w:sz w:val="24"/>
          <w:szCs w:val="24"/>
        </w:rPr>
        <w:t xml:space="preserve">the </w:t>
      </w:r>
      <w:r w:rsidRPr="001B7845">
        <w:rPr>
          <w:rFonts w:ascii="Book Antiqua" w:hAnsi="Book Antiqua"/>
          <w:b/>
          <w:sz w:val="24"/>
          <w:szCs w:val="24"/>
        </w:rPr>
        <w:t xml:space="preserve">early diagnosis of </w:t>
      </w:r>
      <w:r w:rsidR="001B7845" w:rsidRPr="001B7845">
        <w:rPr>
          <w:rFonts w:ascii="Book Antiqua" w:hAnsi="Book Antiqua"/>
          <w:b/>
          <w:sz w:val="24"/>
          <w:szCs w:val="24"/>
        </w:rPr>
        <w:t>hepatocellular 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2765"/>
        <w:gridCol w:w="1351"/>
      </w:tblGrid>
      <w:tr w:rsidR="001B7845" w:rsidRPr="001B7845" w14:paraId="3A1A6520" w14:textId="77777777" w:rsidTr="001B7845">
        <w:trPr>
          <w:trHeight w:val="345"/>
        </w:trPr>
        <w:tc>
          <w:tcPr>
            <w:tcW w:w="4503" w:type="dxa"/>
            <w:tcBorders>
              <w:top w:val="single" w:sz="4" w:space="0" w:color="auto"/>
              <w:bottom w:val="single" w:sz="4" w:space="0" w:color="auto"/>
            </w:tcBorders>
            <w:noWrap/>
            <w:hideMark/>
          </w:tcPr>
          <w:p w14:paraId="44351648"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Variable</w:t>
            </w:r>
          </w:p>
        </w:tc>
        <w:tc>
          <w:tcPr>
            <w:tcW w:w="2835" w:type="dxa"/>
            <w:tcBorders>
              <w:top w:val="single" w:sz="4" w:space="0" w:color="auto"/>
              <w:bottom w:val="single" w:sz="4" w:space="0" w:color="auto"/>
            </w:tcBorders>
            <w:noWrap/>
            <w:vAlign w:val="center"/>
            <w:hideMark/>
          </w:tcPr>
          <w:p w14:paraId="43A4ACEF" w14:textId="11E45BB0"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OR (95%CI)</w:t>
            </w:r>
          </w:p>
        </w:tc>
        <w:tc>
          <w:tcPr>
            <w:tcW w:w="1382" w:type="dxa"/>
            <w:tcBorders>
              <w:top w:val="single" w:sz="4" w:space="0" w:color="auto"/>
              <w:bottom w:val="single" w:sz="4" w:space="0" w:color="auto"/>
            </w:tcBorders>
            <w:vAlign w:val="center"/>
            <w:hideMark/>
          </w:tcPr>
          <w:p w14:paraId="1F8B326E" w14:textId="03B31B00" w:rsidR="005D6DEE" w:rsidRPr="001B7845" w:rsidRDefault="005D6DEE" w:rsidP="001B7845">
            <w:pPr>
              <w:spacing w:line="360" w:lineRule="auto"/>
              <w:rPr>
                <w:rFonts w:ascii="Book Antiqua" w:hAnsi="Book Antiqua"/>
                <w:b/>
                <w:sz w:val="24"/>
                <w:szCs w:val="24"/>
              </w:rPr>
            </w:pPr>
            <w:r w:rsidRPr="001B7845">
              <w:rPr>
                <w:rFonts w:ascii="Book Antiqua" w:hAnsi="Book Antiqua"/>
                <w:b/>
                <w:i/>
                <w:sz w:val="24"/>
                <w:szCs w:val="24"/>
              </w:rPr>
              <w:t>P</w:t>
            </w:r>
            <w:r w:rsidR="00D2430E">
              <w:rPr>
                <w:rFonts w:ascii="Book Antiqua" w:hAnsi="Book Antiqua"/>
                <w:b/>
                <w:bCs/>
                <w:i/>
                <w:iCs/>
                <w:sz w:val="24"/>
                <w:szCs w:val="24"/>
              </w:rPr>
              <w:t xml:space="preserve"> </w:t>
            </w:r>
            <w:r w:rsidRPr="001B7845">
              <w:rPr>
                <w:rFonts w:ascii="Book Antiqua" w:hAnsi="Book Antiqua"/>
                <w:b/>
                <w:sz w:val="24"/>
                <w:szCs w:val="24"/>
              </w:rPr>
              <w:t>value</w:t>
            </w:r>
          </w:p>
        </w:tc>
      </w:tr>
      <w:tr w:rsidR="001B7845" w:rsidRPr="001B7845" w14:paraId="19D6A0B4" w14:textId="77777777" w:rsidTr="001B7845">
        <w:trPr>
          <w:trHeight w:val="315"/>
        </w:trPr>
        <w:tc>
          <w:tcPr>
            <w:tcW w:w="8720" w:type="dxa"/>
            <w:gridSpan w:val="3"/>
            <w:tcBorders>
              <w:top w:val="single" w:sz="4" w:space="0" w:color="auto"/>
            </w:tcBorders>
            <w:noWrap/>
            <w:hideMark/>
          </w:tcPr>
          <w:p w14:paraId="08615A6C" w14:textId="50EC66EC" w:rsidR="001B7845" w:rsidRPr="001B7845" w:rsidRDefault="001B7845" w:rsidP="001B7845">
            <w:pPr>
              <w:spacing w:line="360" w:lineRule="auto"/>
              <w:rPr>
                <w:rFonts w:ascii="Book Antiqua" w:hAnsi="Book Antiqua"/>
                <w:sz w:val="24"/>
                <w:szCs w:val="24"/>
              </w:rPr>
            </w:pPr>
            <w:r w:rsidRPr="001B7845">
              <w:rPr>
                <w:rFonts w:ascii="Book Antiqua" w:hAnsi="Book Antiqua"/>
                <w:sz w:val="24"/>
                <w:szCs w:val="24"/>
              </w:rPr>
              <w:t>Univariate analysis</w:t>
            </w:r>
          </w:p>
        </w:tc>
      </w:tr>
      <w:tr w:rsidR="001B7845" w:rsidRPr="001B7845" w14:paraId="349F8C53" w14:textId="77777777" w:rsidTr="001B7845">
        <w:trPr>
          <w:trHeight w:val="315"/>
        </w:trPr>
        <w:tc>
          <w:tcPr>
            <w:tcW w:w="4503" w:type="dxa"/>
            <w:noWrap/>
            <w:hideMark/>
          </w:tcPr>
          <w:p w14:paraId="59DFC718" w14:textId="6607B7C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AFP </w:t>
            </w:r>
            <w:r w:rsidR="00783A9D" w:rsidRPr="001B7845">
              <w:rPr>
                <w:rFonts w:ascii="Book Antiqua" w:hAnsi="Book Antiqua"/>
                <w:sz w:val="24"/>
                <w:szCs w:val="24"/>
              </w:rPr>
              <w:t>&gt; 10</w:t>
            </w:r>
            <w:r w:rsidR="001B7845" w:rsidRPr="001B7845">
              <w:rPr>
                <w:rFonts w:ascii="Book Antiqua" w:hAnsi="Book Antiqua"/>
                <w:sz w:val="24"/>
                <w:szCs w:val="24"/>
              </w:rPr>
              <w:t xml:space="preserve"> </w:t>
            </w:r>
            <w:r w:rsidR="00783A9D" w:rsidRPr="001B7845">
              <w:rPr>
                <w:rFonts w:ascii="Book Antiqua" w:hAnsi="Book Antiqua"/>
                <w:sz w:val="24"/>
                <w:szCs w:val="24"/>
              </w:rPr>
              <w:t>ng/mL</w:t>
            </w:r>
          </w:p>
        </w:tc>
        <w:tc>
          <w:tcPr>
            <w:tcW w:w="2835" w:type="dxa"/>
            <w:noWrap/>
            <w:vAlign w:val="center"/>
            <w:hideMark/>
          </w:tcPr>
          <w:p w14:paraId="78E5DC46" w14:textId="4CAF58C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w:t>
            </w:r>
            <w:r w:rsidR="00783A9D" w:rsidRPr="001B7845">
              <w:rPr>
                <w:rFonts w:ascii="Book Antiqua" w:hAnsi="Book Antiqua"/>
                <w:sz w:val="24"/>
                <w:szCs w:val="24"/>
              </w:rPr>
              <w:t>67</w:t>
            </w:r>
            <w:r w:rsidRPr="001B7845">
              <w:rPr>
                <w:rFonts w:ascii="Book Antiqua" w:hAnsi="Book Antiqua"/>
                <w:sz w:val="24"/>
                <w:szCs w:val="24"/>
              </w:rPr>
              <w:t xml:space="preserve"> (0.</w:t>
            </w:r>
            <w:r w:rsidR="00783A9D" w:rsidRPr="001B7845">
              <w:rPr>
                <w:rFonts w:ascii="Book Antiqua" w:hAnsi="Book Antiqua"/>
                <w:sz w:val="24"/>
                <w:szCs w:val="24"/>
              </w:rPr>
              <w:t>332</w:t>
            </w:r>
            <w:r w:rsidR="001B7845" w:rsidRPr="001B7845">
              <w:rPr>
                <w:rFonts w:ascii="Book Antiqua" w:hAnsi="Book Antiqua"/>
                <w:bCs/>
                <w:sz w:val="24"/>
                <w:szCs w:val="24"/>
              </w:rPr>
              <w:t>-</w:t>
            </w:r>
            <w:r w:rsidR="00783A9D" w:rsidRPr="001B7845">
              <w:rPr>
                <w:rFonts w:ascii="Book Antiqua" w:hAnsi="Book Antiqua"/>
                <w:sz w:val="24"/>
                <w:szCs w:val="24"/>
              </w:rPr>
              <w:t>8.37</w:t>
            </w:r>
            <w:r w:rsidRPr="001B7845">
              <w:rPr>
                <w:rFonts w:ascii="Book Antiqua" w:hAnsi="Book Antiqua"/>
                <w:sz w:val="24"/>
                <w:szCs w:val="24"/>
              </w:rPr>
              <w:t>)</w:t>
            </w:r>
          </w:p>
        </w:tc>
        <w:tc>
          <w:tcPr>
            <w:tcW w:w="1382" w:type="dxa"/>
            <w:noWrap/>
            <w:vAlign w:val="center"/>
            <w:hideMark/>
          </w:tcPr>
          <w:p w14:paraId="25407399" w14:textId="3F2AF2F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w:t>
            </w:r>
            <w:r w:rsidR="00783A9D" w:rsidRPr="001B7845">
              <w:rPr>
                <w:rFonts w:ascii="Book Antiqua" w:hAnsi="Book Antiqua"/>
                <w:sz w:val="24"/>
                <w:szCs w:val="24"/>
              </w:rPr>
              <w:t>535</w:t>
            </w:r>
          </w:p>
        </w:tc>
      </w:tr>
      <w:tr w:rsidR="001B7845" w:rsidRPr="001B7845" w14:paraId="32CD7A8A" w14:textId="77777777" w:rsidTr="001B7845">
        <w:trPr>
          <w:trHeight w:val="315"/>
        </w:trPr>
        <w:tc>
          <w:tcPr>
            <w:tcW w:w="4503" w:type="dxa"/>
            <w:noWrap/>
            <w:hideMark/>
          </w:tcPr>
          <w:p w14:paraId="67D71A86" w14:textId="5122C09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DCP </w:t>
            </w:r>
            <w:r w:rsidR="00783A9D" w:rsidRPr="001B7845">
              <w:rPr>
                <w:rFonts w:ascii="Book Antiqua" w:hAnsi="Book Antiqua"/>
                <w:sz w:val="24"/>
                <w:szCs w:val="24"/>
              </w:rPr>
              <w:t>&gt; 40</w:t>
            </w:r>
            <w:r w:rsidR="001B7845" w:rsidRPr="001B7845">
              <w:rPr>
                <w:rFonts w:ascii="Book Antiqua" w:hAnsi="Book Antiqua"/>
                <w:sz w:val="24"/>
                <w:szCs w:val="24"/>
              </w:rPr>
              <w:t xml:space="preserve"> </w:t>
            </w:r>
            <w:proofErr w:type="spellStart"/>
            <w:r w:rsidRPr="001B7845">
              <w:rPr>
                <w:rFonts w:ascii="Book Antiqua" w:hAnsi="Book Antiqua"/>
                <w:sz w:val="24"/>
                <w:szCs w:val="24"/>
              </w:rPr>
              <w:t>mAU</w:t>
            </w:r>
            <w:proofErr w:type="spellEnd"/>
            <w:r w:rsidRPr="001B7845">
              <w:rPr>
                <w:rFonts w:ascii="Book Antiqua" w:hAnsi="Book Antiqua"/>
                <w:sz w:val="24"/>
                <w:szCs w:val="24"/>
              </w:rPr>
              <w:t>/mL</w:t>
            </w:r>
          </w:p>
        </w:tc>
        <w:tc>
          <w:tcPr>
            <w:tcW w:w="2835" w:type="dxa"/>
            <w:noWrap/>
            <w:vAlign w:val="center"/>
            <w:hideMark/>
          </w:tcPr>
          <w:p w14:paraId="422186BB" w14:textId="2B131282" w:rsidR="005D6DEE" w:rsidRPr="001B7845" w:rsidRDefault="00783A9D" w:rsidP="001B7845">
            <w:pPr>
              <w:spacing w:line="360" w:lineRule="auto"/>
              <w:rPr>
                <w:rFonts w:ascii="Book Antiqua" w:hAnsi="Book Antiqua"/>
                <w:sz w:val="24"/>
                <w:szCs w:val="24"/>
              </w:rPr>
            </w:pPr>
            <w:r w:rsidRPr="001B7845">
              <w:rPr>
                <w:rFonts w:ascii="Book Antiqua" w:hAnsi="Book Antiqua"/>
                <w:sz w:val="24"/>
                <w:szCs w:val="24"/>
              </w:rPr>
              <w:t>8.00</w:t>
            </w:r>
            <w:r w:rsidR="005D6DEE" w:rsidRPr="001B7845">
              <w:rPr>
                <w:rFonts w:ascii="Book Antiqua" w:hAnsi="Book Antiqua"/>
                <w:sz w:val="24"/>
                <w:szCs w:val="24"/>
              </w:rPr>
              <w:t xml:space="preserve"> (0.</w:t>
            </w:r>
            <w:r w:rsidRPr="001B7845">
              <w:rPr>
                <w:rFonts w:ascii="Book Antiqua" w:hAnsi="Book Antiqua"/>
                <w:sz w:val="24"/>
                <w:szCs w:val="24"/>
              </w:rPr>
              <w:t>776</w:t>
            </w:r>
            <w:r w:rsidR="001B7845" w:rsidRPr="001B7845">
              <w:rPr>
                <w:rFonts w:ascii="Book Antiqua" w:hAnsi="Book Antiqua"/>
                <w:bCs/>
                <w:sz w:val="24"/>
                <w:szCs w:val="24"/>
              </w:rPr>
              <w:t>-</w:t>
            </w:r>
            <w:r w:rsidRPr="001B7845">
              <w:rPr>
                <w:rFonts w:ascii="Book Antiqua" w:hAnsi="Book Antiqua"/>
                <w:sz w:val="24"/>
                <w:szCs w:val="24"/>
              </w:rPr>
              <w:t>82.5</w:t>
            </w:r>
            <w:r w:rsidR="005D6DEE" w:rsidRPr="001B7845">
              <w:rPr>
                <w:rFonts w:ascii="Book Antiqua" w:hAnsi="Book Antiqua"/>
                <w:sz w:val="24"/>
                <w:szCs w:val="24"/>
              </w:rPr>
              <w:t>)</w:t>
            </w:r>
          </w:p>
        </w:tc>
        <w:tc>
          <w:tcPr>
            <w:tcW w:w="1382" w:type="dxa"/>
            <w:noWrap/>
            <w:vAlign w:val="center"/>
            <w:hideMark/>
          </w:tcPr>
          <w:p w14:paraId="1B3A9E09" w14:textId="18F16FE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0.08</w:t>
            </w:r>
            <w:r w:rsidR="00783A9D" w:rsidRPr="001B7845">
              <w:rPr>
                <w:rFonts w:ascii="Book Antiqua" w:hAnsi="Book Antiqua"/>
                <w:sz w:val="24"/>
                <w:szCs w:val="24"/>
              </w:rPr>
              <w:t>06</w:t>
            </w:r>
          </w:p>
        </w:tc>
      </w:tr>
      <w:tr w:rsidR="001B7845" w:rsidRPr="001B7845" w14:paraId="13F15403" w14:textId="77777777" w:rsidTr="001B7845">
        <w:trPr>
          <w:trHeight w:val="315"/>
        </w:trPr>
        <w:tc>
          <w:tcPr>
            <w:tcW w:w="4503" w:type="dxa"/>
            <w:noWrap/>
            <w:hideMark/>
          </w:tcPr>
          <w:p w14:paraId="0FE2CD9D" w14:textId="015DFE0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AFP-L3%</w:t>
            </w:r>
            <w:r w:rsidR="00783A9D" w:rsidRPr="001B7845">
              <w:rPr>
                <w:rFonts w:ascii="Book Antiqua" w:hAnsi="Book Antiqua"/>
                <w:sz w:val="24"/>
                <w:szCs w:val="24"/>
              </w:rPr>
              <w:t xml:space="preserve"> &gt; 5</w:t>
            </w:r>
            <w:r w:rsidRPr="001B7845">
              <w:rPr>
                <w:rFonts w:ascii="Book Antiqua" w:hAnsi="Book Antiqua"/>
                <w:sz w:val="24"/>
                <w:szCs w:val="24"/>
              </w:rPr>
              <w:t>%</w:t>
            </w:r>
          </w:p>
        </w:tc>
        <w:tc>
          <w:tcPr>
            <w:tcW w:w="2835" w:type="dxa"/>
            <w:noWrap/>
            <w:vAlign w:val="center"/>
            <w:hideMark/>
          </w:tcPr>
          <w:p w14:paraId="0AF6AC79" w14:textId="166A63F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1.35 (0.999</w:t>
            </w:r>
            <w:r w:rsidR="001B7845" w:rsidRPr="001B7845">
              <w:rPr>
                <w:rFonts w:ascii="Book Antiqua" w:hAnsi="Book Antiqua"/>
                <w:bCs/>
                <w:sz w:val="24"/>
                <w:szCs w:val="24"/>
              </w:rPr>
              <w:t>-</w:t>
            </w:r>
            <w:r w:rsidRPr="001B7845">
              <w:rPr>
                <w:rFonts w:ascii="Book Antiqua" w:hAnsi="Book Antiqua"/>
                <w:sz w:val="24"/>
                <w:szCs w:val="24"/>
              </w:rPr>
              <w:t>1.84)</w:t>
            </w:r>
          </w:p>
        </w:tc>
        <w:tc>
          <w:tcPr>
            <w:tcW w:w="1382" w:type="dxa"/>
            <w:noWrap/>
            <w:vAlign w:val="center"/>
            <w:hideMark/>
          </w:tcPr>
          <w:p w14:paraId="3443466B" w14:textId="6EECE2E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w:t>
            </w:r>
            <w:r w:rsidR="00783A9D" w:rsidRPr="001B7845">
              <w:rPr>
                <w:rFonts w:ascii="Book Antiqua" w:hAnsi="Book Antiqua"/>
                <w:sz w:val="24"/>
                <w:szCs w:val="24"/>
              </w:rPr>
              <w:t>221</w:t>
            </w:r>
          </w:p>
        </w:tc>
      </w:tr>
      <w:tr w:rsidR="001B7845" w:rsidRPr="001B7845" w14:paraId="25357186" w14:textId="77777777" w:rsidTr="001B7845">
        <w:trPr>
          <w:trHeight w:val="315"/>
        </w:trPr>
        <w:tc>
          <w:tcPr>
            <w:tcW w:w="4503" w:type="dxa"/>
            <w:noWrap/>
            <w:hideMark/>
          </w:tcPr>
          <w:p w14:paraId="2C30A21A" w14:textId="4CC69C6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VEGF </w:t>
            </w:r>
            <w:r w:rsidR="00783A9D" w:rsidRPr="001B7845">
              <w:rPr>
                <w:rFonts w:ascii="Book Antiqua" w:hAnsi="Book Antiqua"/>
                <w:sz w:val="24"/>
                <w:szCs w:val="24"/>
              </w:rPr>
              <w:t>&gt; 60</w:t>
            </w:r>
            <w:r w:rsidRPr="001B7845">
              <w:rPr>
                <w:rFonts w:ascii="Book Antiqua" w:hAnsi="Book Antiqua"/>
                <w:sz w:val="24"/>
                <w:szCs w:val="24"/>
              </w:rPr>
              <w:t>pg/mL</w:t>
            </w:r>
          </w:p>
        </w:tc>
        <w:tc>
          <w:tcPr>
            <w:tcW w:w="2835" w:type="dxa"/>
            <w:noWrap/>
            <w:vAlign w:val="center"/>
            <w:hideMark/>
          </w:tcPr>
          <w:p w14:paraId="60C77CF6" w14:textId="50EF5A11" w:rsidR="005D6DEE" w:rsidRPr="001B7845" w:rsidRDefault="00783A9D" w:rsidP="001B7845">
            <w:pPr>
              <w:spacing w:line="360" w:lineRule="auto"/>
              <w:rPr>
                <w:rFonts w:ascii="Book Antiqua" w:hAnsi="Book Antiqua"/>
                <w:sz w:val="24"/>
                <w:szCs w:val="24"/>
              </w:rPr>
            </w:pPr>
            <w:r w:rsidRPr="001B7845">
              <w:rPr>
                <w:rFonts w:ascii="Book Antiqua" w:hAnsi="Book Antiqua"/>
                <w:sz w:val="24"/>
                <w:szCs w:val="24"/>
              </w:rPr>
              <w:t>2.67</w:t>
            </w:r>
            <w:r w:rsidR="005D6DEE" w:rsidRPr="001B7845">
              <w:rPr>
                <w:rFonts w:ascii="Book Antiqua" w:hAnsi="Book Antiqua"/>
                <w:sz w:val="24"/>
                <w:szCs w:val="24"/>
              </w:rPr>
              <w:t xml:space="preserve"> (0.</w:t>
            </w:r>
            <w:r w:rsidRPr="001B7845">
              <w:rPr>
                <w:rFonts w:ascii="Book Antiqua" w:hAnsi="Book Antiqua"/>
                <w:sz w:val="24"/>
                <w:szCs w:val="24"/>
              </w:rPr>
              <w:t>630</w:t>
            </w:r>
            <w:r w:rsidR="001B7845" w:rsidRPr="001B7845">
              <w:rPr>
                <w:rFonts w:ascii="Book Antiqua" w:hAnsi="Book Antiqua"/>
                <w:bCs/>
                <w:sz w:val="24"/>
                <w:szCs w:val="24"/>
              </w:rPr>
              <w:t>-</w:t>
            </w:r>
            <w:r w:rsidRPr="001B7845">
              <w:rPr>
                <w:rFonts w:ascii="Book Antiqua" w:hAnsi="Book Antiqua"/>
                <w:sz w:val="24"/>
                <w:szCs w:val="24"/>
              </w:rPr>
              <w:t>1.3</w:t>
            </w:r>
            <w:r w:rsidR="005D6DEE" w:rsidRPr="001B7845">
              <w:rPr>
                <w:rFonts w:ascii="Book Antiqua" w:hAnsi="Book Antiqua"/>
                <w:sz w:val="24"/>
                <w:szCs w:val="24"/>
              </w:rPr>
              <w:t>)</w:t>
            </w:r>
          </w:p>
        </w:tc>
        <w:tc>
          <w:tcPr>
            <w:tcW w:w="1382" w:type="dxa"/>
            <w:noWrap/>
            <w:vAlign w:val="center"/>
            <w:hideMark/>
          </w:tcPr>
          <w:p w14:paraId="6011C813" w14:textId="2C2A35C3"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w:t>
            </w:r>
            <w:r w:rsidR="00783A9D" w:rsidRPr="001B7845">
              <w:rPr>
                <w:rFonts w:ascii="Book Antiqua" w:hAnsi="Book Antiqua"/>
                <w:sz w:val="24"/>
                <w:szCs w:val="24"/>
              </w:rPr>
              <w:t>183</w:t>
            </w:r>
          </w:p>
        </w:tc>
      </w:tr>
      <w:tr w:rsidR="001B7845" w:rsidRPr="001B7845" w14:paraId="5E2595FD" w14:textId="77777777" w:rsidTr="001B7845">
        <w:trPr>
          <w:trHeight w:val="315"/>
        </w:trPr>
        <w:tc>
          <w:tcPr>
            <w:tcW w:w="4503" w:type="dxa"/>
            <w:noWrap/>
            <w:hideMark/>
          </w:tcPr>
          <w:p w14:paraId="0E50D562" w14:textId="3D430C2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VEGFR-2 </w:t>
            </w:r>
            <w:r w:rsidR="00783A9D" w:rsidRPr="001B7845">
              <w:rPr>
                <w:rFonts w:ascii="Book Antiqua" w:hAnsi="Book Antiqua"/>
                <w:sz w:val="24"/>
                <w:szCs w:val="24"/>
              </w:rPr>
              <w:t>&gt; 6500</w:t>
            </w:r>
            <w:r w:rsidR="001B7845" w:rsidRPr="001B7845">
              <w:rPr>
                <w:rFonts w:ascii="Book Antiqua" w:hAnsi="Book Antiqua"/>
                <w:sz w:val="24"/>
                <w:szCs w:val="24"/>
              </w:rPr>
              <w:t xml:space="preserve"> </w:t>
            </w:r>
            <w:proofErr w:type="spellStart"/>
            <w:r w:rsidRPr="001B7845">
              <w:rPr>
                <w:rFonts w:ascii="Book Antiqua" w:hAnsi="Book Antiqua"/>
                <w:sz w:val="24"/>
                <w:szCs w:val="24"/>
              </w:rPr>
              <w:t>pg</w:t>
            </w:r>
            <w:proofErr w:type="spellEnd"/>
            <w:r w:rsidRPr="001B7845">
              <w:rPr>
                <w:rFonts w:ascii="Book Antiqua" w:hAnsi="Book Antiqua"/>
                <w:sz w:val="24"/>
                <w:szCs w:val="24"/>
              </w:rPr>
              <w:t>/mL</w:t>
            </w:r>
          </w:p>
        </w:tc>
        <w:tc>
          <w:tcPr>
            <w:tcW w:w="2835" w:type="dxa"/>
            <w:noWrap/>
            <w:vAlign w:val="center"/>
            <w:hideMark/>
          </w:tcPr>
          <w:p w14:paraId="4E16D0D1" w14:textId="1F37ADFE" w:rsidR="005D6DEE" w:rsidRPr="001B7845" w:rsidRDefault="00783A9D" w:rsidP="001B7845">
            <w:pPr>
              <w:spacing w:line="360" w:lineRule="auto"/>
              <w:rPr>
                <w:rFonts w:ascii="Book Antiqua" w:hAnsi="Book Antiqua"/>
                <w:sz w:val="24"/>
                <w:szCs w:val="24"/>
              </w:rPr>
            </w:pPr>
            <w:r w:rsidRPr="001B7845">
              <w:rPr>
                <w:rFonts w:ascii="Book Antiqua" w:hAnsi="Book Antiqua"/>
                <w:sz w:val="24"/>
                <w:szCs w:val="24"/>
              </w:rPr>
              <w:t>2.83</w:t>
            </w:r>
            <w:r w:rsidR="005D6DEE" w:rsidRPr="001B7845">
              <w:rPr>
                <w:rFonts w:ascii="Book Antiqua" w:hAnsi="Book Antiqua"/>
                <w:sz w:val="24"/>
                <w:szCs w:val="24"/>
              </w:rPr>
              <w:t xml:space="preserve"> (</w:t>
            </w:r>
            <w:r w:rsidRPr="001B7845">
              <w:rPr>
                <w:rFonts w:ascii="Book Antiqua" w:hAnsi="Book Antiqua"/>
                <w:sz w:val="24"/>
                <w:szCs w:val="24"/>
              </w:rPr>
              <w:t>0.666</w:t>
            </w:r>
            <w:r w:rsidR="001B7845" w:rsidRPr="001B7845">
              <w:rPr>
                <w:rFonts w:ascii="Book Antiqua" w:hAnsi="Book Antiqua"/>
                <w:bCs/>
                <w:sz w:val="24"/>
                <w:szCs w:val="24"/>
              </w:rPr>
              <w:t>-</w:t>
            </w:r>
            <w:r w:rsidR="005D6DEE" w:rsidRPr="001B7845">
              <w:rPr>
                <w:rFonts w:ascii="Book Antiqua" w:hAnsi="Book Antiqua"/>
                <w:sz w:val="24"/>
                <w:szCs w:val="24"/>
              </w:rPr>
              <w:t>1</w:t>
            </w:r>
            <w:r w:rsidRPr="001B7845">
              <w:rPr>
                <w:rFonts w:ascii="Book Antiqua" w:hAnsi="Book Antiqua"/>
                <w:sz w:val="24"/>
                <w:szCs w:val="24"/>
              </w:rPr>
              <w:t>2.0</w:t>
            </w:r>
            <w:r w:rsidR="005D6DEE" w:rsidRPr="001B7845">
              <w:rPr>
                <w:rFonts w:ascii="Book Antiqua" w:hAnsi="Book Antiqua"/>
                <w:sz w:val="24"/>
                <w:szCs w:val="24"/>
              </w:rPr>
              <w:t>)</w:t>
            </w:r>
          </w:p>
        </w:tc>
        <w:tc>
          <w:tcPr>
            <w:tcW w:w="1382" w:type="dxa"/>
            <w:noWrap/>
            <w:vAlign w:val="center"/>
            <w:hideMark/>
          </w:tcPr>
          <w:p w14:paraId="5C55AEF3" w14:textId="404BAF2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w:t>
            </w:r>
            <w:r w:rsidR="00783A9D" w:rsidRPr="001B7845">
              <w:rPr>
                <w:rFonts w:ascii="Book Antiqua" w:hAnsi="Book Antiqua"/>
                <w:sz w:val="24"/>
                <w:szCs w:val="24"/>
              </w:rPr>
              <w:t>159</w:t>
            </w:r>
          </w:p>
        </w:tc>
      </w:tr>
      <w:tr w:rsidR="001B7845" w:rsidRPr="001B7845" w14:paraId="55880875" w14:textId="77777777" w:rsidTr="001B7845">
        <w:trPr>
          <w:trHeight w:val="315"/>
        </w:trPr>
        <w:tc>
          <w:tcPr>
            <w:tcW w:w="4503" w:type="dxa"/>
            <w:noWrap/>
            <w:hideMark/>
          </w:tcPr>
          <w:p w14:paraId="62F7F276"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Total carnitine (per 1 </w:t>
            </w:r>
            <w:proofErr w:type="spellStart"/>
            <w:r w:rsidRPr="001B7845">
              <w:rPr>
                <w:rFonts w:ascii="Book Antiqua" w:hAnsi="Book Antiqua"/>
                <w:sz w:val="24"/>
                <w:szCs w:val="24"/>
              </w:rPr>
              <w:t>μmol</w:t>
            </w:r>
            <w:proofErr w:type="spellEnd"/>
            <w:r w:rsidRPr="001B7845">
              <w:rPr>
                <w:rFonts w:ascii="Book Antiqua" w:hAnsi="Book Antiqua"/>
                <w:sz w:val="24"/>
                <w:szCs w:val="24"/>
              </w:rPr>
              <w:t>/L increase)</w:t>
            </w:r>
          </w:p>
        </w:tc>
        <w:tc>
          <w:tcPr>
            <w:tcW w:w="2835" w:type="dxa"/>
            <w:noWrap/>
            <w:vAlign w:val="center"/>
            <w:hideMark/>
          </w:tcPr>
          <w:p w14:paraId="5D1D73C1" w14:textId="360D82A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0.979 (0.933</w:t>
            </w:r>
            <w:r w:rsidR="001B7845" w:rsidRPr="001B7845">
              <w:rPr>
                <w:rFonts w:ascii="Book Antiqua" w:hAnsi="Book Antiqua"/>
                <w:bCs/>
                <w:sz w:val="24"/>
                <w:szCs w:val="24"/>
              </w:rPr>
              <w:t>-</w:t>
            </w:r>
            <w:r w:rsidRPr="001B7845">
              <w:rPr>
                <w:rFonts w:ascii="Book Antiqua" w:hAnsi="Book Antiqua"/>
                <w:sz w:val="24"/>
                <w:szCs w:val="24"/>
              </w:rPr>
              <w:t>1.03)</w:t>
            </w:r>
          </w:p>
        </w:tc>
        <w:tc>
          <w:tcPr>
            <w:tcW w:w="1382" w:type="dxa"/>
            <w:noWrap/>
            <w:vAlign w:val="center"/>
            <w:hideMark/>
          </w:tcPr>
          <w:p w14:paraId="4DEE999D"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0.380</w:t>
            </w:r>
          </w:p>
        </w:tc>
      </w:tr>
      <w:tr w:rsidR="001B7845" w:rsidRPr="001B7845" w14:paraId="4011CE16" w14:textId="77777777" w:rsidTr="001B7845">
        <w:trPr>
          <w:trHeight w:val="315"/>
        </w:trPr>
        <w:tc>
          <w:tcPr>
            <w:tcW w:w="4503" w:type="dxa"/>
            <w:noWrap/>
            <w:hideMark/>
          </w:tcPr>
          <w:p w14:paraId="5EB943F9"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Free carnitine (per 1 </w:t>
            </w:r>
            <w:proofErr w:type="spellStart"/>
            <w:r w:rsidRPr="001B7845">
              <w:rPr>
                <w:rFonts w:ascii="Book Antiqua" w:hAnsi="Book Antiqua"/>
                <w:sz w:val="24"/>
                <w:szCs w:val="24"/>
              </w:rPr>
              <w:t>μmol</w:t>
            </w:r>
            <w:proofErr w:type="spellEnd"/>
            <w:r w:rsidRPr="001B7845">
              <w:rPr>
                <w:rFonts w:ascii="Book Antiqua" w:hAnsi="Book Antiqua"/>
                <w:sz w:val="24"/>
                <w:szCs w:val="24"/>
              </w:rPr>
              <w:t>/L increase)</w:t>
            </w:r>
          </w:p>
        </w:tc>
        <w:tc>
          <w:tcPr>
            <w:tcW w:w="2835" w:type="dxa"/>
            <w:noWrap/>
            <w:vAlign w:val="center"/>
            <w:hideMark/>
          </w:tcPr>
          <w:p w14:paraId="04718EA3" w14:textId="75322C9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0.991 (0.943</w:t>
            </w:r>
            <w:r w:rsidR="001B7845" w:rsidRPr="001B7845">
              <w:rPr>
                <w:rFonts w:ascii="Book Antiqua" w:hAnsi="Book Antiqua"/>
                <w:bCs/>
                <w:sz w:val="24"/>
                <w:szCs w:val="24"/>
              </w:rPr>
              <w:t>-</w:t>
            </w:r>
            <w:r w:rsidRPr="001B7845">
              <w:rPr>
                <w:rFonts w:ascii="Book Antiqua" w:hAnsi="Book Antiqua"/>
                <w:sz w:val="24"/>
                <w:szCs w:val="24"/>
              </w:rPr>
              <w:t>1.04)</w:t>
            </w:r>
          </w:p>
        </w:tc>
        <w:tc>
          <w:tcPr>
            <w:tcW w:w="1382" w:type="dxa"/>
            <w:noWrap/>
            <w:vAlign w:val="center"/>
            <w:hideMark/>
          </w:tcPr>
          <w:p w14:paraId="1379BB44"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0.710</w:t>
            </w:r>
          </w:p>
        </w:tc>
      </w:tr>
      <w:tr w:rsidR="001B7845" w:rsidRPr="001B7845" w14:paraId="24E0042A" w14:textId="77777777" w:rsidTr="001B7845">
        <w:trPr>
          <w:trHeight w:val="330"/>
        </w:trPr>
        <w:tc>
          <w:tcPr>
            <w:tcW w:w="4503" w:type="dxa"/>
            <w:noWrap/>
            <w:hideMark/>
          </w:tcPr>
          <w:p w14:paraId="061BE62E"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Acylcarnitine (per 1 </w:t>
            </w:r>
            <w:proofErr w:type="spellStart"/>
            <w:r w:rsidRPr="001B7845">
              <w:rPr>
                <w:rFonts w:ascii="Book Antiqua" w:hAnsi="Book Antiqua"/>
                <w:sz w:val="24"/>
                <w:szCs w:val="24"/>
              </w:rPr>
              <w:t>μmol</w:t>
            </w:r>
            <w:proofErr w:type="spellEnd"/>
            <w:r w:rsidRPr="001B7845">
              <w:rPr>
                <w:rFonts w:ascii="Book Antiqua" w:hAnsi="Book Antiqua"/>
                <w:sz w:val="24"/>
                <w:szCs w:val="24"/>
              </w:rPr>
              <w:t>/L increase)</w:t>
            </w:r>
          </w:p>
        </w:tc>
        <w:tc>
          <w:tcPr>
            <w:tcW w:w="2835" w:type="dxa"/>
            <w:noWrap/>
            <w:vAlign w:val="center"/>
            <w:hideMark/>
          </w:tcPr>
          <w:p w14:paraId="775A316C" w14:textId="7C01A44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0.0865 (0.0158</w:t>
            </w:r>
            <w:r w:rsidR="001B7845" w:rsidRPr="001B7845">
              <w:rPr>
                <w:rFonts w:ascii="Book Antiqua" w:hAnsi="Book Antiqua"/>
                <w:bCs/>
                <w:sz w:val="24"/>
                <w:szCs w:val="24"/>
              </w:rPr>
              <w:t>-</w:t>
            </w:r>
            <w:r w:rsidRPr="001B7845">
              <w:rPr>
                <w:rFonts w:ascii="Book Antiqua" w:hAnsi="Book Antiqua"/>
                <w:sz w:val="24"/>
                <w:szCs w:val="24"/>
              </w:rPr>
              <w:t>0.475)</w:t>
            </w:r>
          </w:p>
        </w:tc>
        <w:tc>
          <w:tcPr>
            <w:tcW w:w="1382" w:type="dxa"/>
            <w:noWrap/>
            <w:vAlign w:val="center"/>
            <w:hideMark/>
          </w:tcPr>
          <w:p w14:paraId="5A26FDB6"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0.0049</w:t>
            </w:r>
          </w:p>
        </w:tc>
      </w:tr>
      <w:tr w:rsidR="001B7845" w:rsidRPr="001B7845" w14:paraId="47C05A1A" w14:textId="77777777" w:rsidTr="001B7845">
        <w:trPr>
          <w:trHeight w:val="315"/>
        </w:trPr>
        <w:tc>
          <w:tcPr>
            <w:tcW w:w="8720" w:type="dxa"/>
            <w:gridSpan w:val="3"/>
            <w:noWrap/>
            <w:hideMark/>
          </w:tcPr>
          <w:p w14:paraId="2067C369" w14:textId="7E3CE738" w:rsidR="001B7845" w:rsidRPr="001B7845" w:rsidRDefault="001B7845" w:rsidP="001B7845">
            <w:pPr>
              <w:spacing w:line="360" w:lineRule="auto"/>
              <w:rPr>
                <w:rFonts w:ascii="Book Antiqua" w:hAnsi="Book Antiqua"/>
                <w:sz w:val="24"/>
                <w:szCs w:val="24"/>
              </w:rPr>
            </w:pPr>
            <w:r w:rsidRPr="001B7845">
              <w:rPr>
                <w:rFonts w:ascii="Book Antiqua" w:hAnsi="Book Antiqua"/>
                <w:sz w:val="24"/>
                <w:szCs w:val="24"/>
              </w:rPr>
              <w:t>Multivariate analysis</w:t>
            </w:r>
          </w:p>
        </w:tc>
      </w:tr>
      <w:tr w:rsidR="001B7845" w:rsidRPr="001B7845" w14:paraId="5772AB72" w14:textId="77777777" w:rsidTr="001B7845">
        <w:trPr>
          <w:trHeight w:val="330"/>
        </w:trPr>
        <w:tc>
          <w:tcPr>
            <w:tcW w:w="4503" w:type="dxa"/>
            <w:noWrap/>
            <w:hideMark/>
          </w:tcPr>
          <w:p w14:paraId="394D71CF"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Acylcarnitine (per 1 </w:t>
            </w:r>
            <w:proofErr w:type="spellStart"/>
            <w:r w:rsidRPr="001B7845">
              <w:rPr>
                <w:rFonts w:ascii="Book Antiqua" w:hAnsi="Book Antiqua"/>
                <w:sz w:val="24"/>
                <w:szCs w:val="24"/>
              </w:rPr>
              <w:t>μmol</w:t>
            </w:r>
            <w:proofErr w:type="spellEnd"/>
            <w:r w:rsidRPr="001B7845">
              <w:rPr>
                <w:rFonts w:ascii="Book Antiqua" w:hAnsi="Book Antiqua"/>
                <w:sz w:val="24"/>
                <w:szCs w:val="24"/>
              </w:rPr>
              <w:t>/L increase)</w:t>
            </w:r>
          </w:p>
        </w:tc>
        <w:tc>
          <w:tcPr>
            <w:tcW w:w="2835" w:type="dxa"/>
            <w:noWrap/>
            <w:vAlign w:val="center"/>
            <w:hideMark/>
          </w:tcPr>
          <w:p w14:paraId="6B13EE49" w14:textId="55F22E8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w:t>
            </w:r>
            <w:r w:rsidR="00783A9D" w:rsidRPr="001B7845">
              <w:rPr>
                <w:rFonts w:ascii="Book Antiqua" w:hAnsi="Book Antiqua"/>
                <w:sz w:val="24"/>
                <w:szCs w:val="24"/>
              </w:rPr>
              <w:t>941</w:t>
            </w:r>
            <w:r w:rsidRPr="001B7845">
              <w:rPr>
                <w:rFonts w:ascii="Book Antiqua" w:hAnsi="Book Antiqua"/>
                <w:sz w:val="24"/>
                <w:szCs w:val="24"/>
              </w:rPr>
              <w:t xml:space="preserve"> (0.00</w:t>
            </w:r>
            <w:r w:rsidR="00783A9D" w:rsidRPr="001B7845">
              <w:rPr>
                <w:rFonts w:ascii="Book Antiqua" w:hAnsi="Book Antiqua"/>
                <w:sz w:val="24"/>
                <w:szCs w:val="24"/>
              </w:rPr>
              <w:t>137</w:t>
            </w:r>
            <w:r w:rsidR="001B7845" w:rsidRPr="001B7845">
              <w:rPr>
                <w:rFonts w:ascii="Book Antiqua" w:hAnsi="Book Antiqua"/>
                <w:bCs/>
                <w:sz w:val="24"/>
                <w:szCs w:val="24"/>
              </w:rPr>
              <w:t>-</w:t>
            </w:r>
            <w:r w:rsidRPr="001B7845">
              <w:rPr>
                <w:rFonts w:ascii="Book Antiqua" w:hAnsi="Book Antiqua"/>
                <w:sz w:val="24"/>
                <w:szCs w:val="24"/>
              </w:rPr>
              <w:t>0.</w:t>
            </w:r>
            <w:r w:rsidR="00783A9D" w:rsidRPr="001B7845">
              <w:rPr>
                <w:rFonts w:ascii="Book Antiqua" w:hAnsi="Book Antiqua"/>
                <w:sz w:val="24"/>
                <w:szCs w:val="24"/>
              </w:rPr>
              <w:t>646</w:t>
            </w:r>
            <w:r w:rsidRPr="001B7845">
              <w:rPr>
                <w:rFonts w:ascii="Book Antiqua" w:hAnsi="Book Antiqua"/>
                <w:sz w:val="24"/>
                <w:szCs w:val="24"/>
              </w:rPr>
              <w:t>)</w:t>
            </w:r>
          </w:p>
        </w:tc>
        <w:tc>
          <w:tcPr>
            <w:tcW w:w="1382" w:type="dxa"/>
            <w:noWrap/>
            <w:vAlign w:val="center"/>
            <w:hideMark/>
          </w:tcPr>
          <w:p w14:paraId="76A9496C" w14:textId="2222024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w:t>
            </w:r>
            <w:r w:rsidR="00783A9D" w:rsidRPr="001B7845">
              <w:rPr>
                <w:rFonts w:ascii="Book Antiqua" w:hAnsi="Book Antiqua"/>
                <w:sz w:val="24"/>
                <w:szCs w:val="24"/>
              </w:rPr>
              <w:t>162</w:t>
            </w:r>
          </w:p>
        </w:tc>
      </w:tr>
    </w:tbl>
    <w:p w14:paraId="4CAC25CD" w14:textId="0B5FB82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HCC</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Hepatocellular </w:t>
      </w:r>
      <w:r w:rsidRPr="001B7845">
        <w:rPr>
          <w:rFonts w:ascii="Book Antiqua" w:hAnsi="Book Antiqua"/>
          <w:sz w:val="24"/>
          <w:szCs w:val="24"/>
        </w:rPr>
        <w:t>carcinoma; AFP</w:t>
      </w:r>
      <w:r w:rsidR="00B96DD2" w:rsidRPr="001B7845">
        <w:rPr>
          <w:rFonts w:ascii="Book Antiqua" w:hAnsi="Book Antiqua"/>
          <w:sz w:val="24"/>
          <w:szCs w:val="24"/>
        </w:rPr>
        <w:t>:</w:t>
      </w:r>
      <w:r w:rsidRPr="001B7845">
        <w:rPr>
          <w:rFonts w:ascii="Book Antiqua" w:hAnsi="Book Antiqua"/>
          <w:sz w:val="24"/>
          <w:szCs w:val="24"/>
        </w:rPr>
        <w:t xml:space="preserve"> </w:t>
      </w:r>
      <w:r w:rsidR="002A46A8" w:rsidRPr="001B7845">
        <w:rPr>
          <w:rFonts w:ascii="Book Antiqua" w:hAnsi="Book Antiqua"/>
          <w:sz w:val="24"/>
          <w:szCs w:val="24"/>
        </w:rPr>
        <w:t>α-</w:t>
      </w:r>
      <w:r w:rsidR="001B7845" w:rsidRPr="001B7845">
        <w:rPr>
          <w:rFonts w:ascii="Book Antiqua" w:hAnsi="Book Antiqua"/>
          <w:sz w:val="24"/>
          <w:szCs w:val="24"/>
        </w:rPr>
        <w:t>Fetoprotein</w:t>
      </w:r>
      <w:r w:rsidRPr="001B7845">
        <w:rPr>
          <w:rFonts w:ascii="Book Antiqua" w:hAnsi="Book Antiqua"/>
          <w:sz w:val="24"/>
          <w:szCs w:val="24"/>
        </w:rPr>
        <w:t>; DCP</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Des</w:t>
      </w:r>
      <w:r w:rsidRPr="001B7845">
        <w:rPr>
          <w:rFonts w:ascii="Book Antiqua" w:hAnsi="Book Antiqua"/>
          <w:sz w:val="24"/>
          <w:szCs w:val="24"/>
        </w:rPr>
        <w:t>-γ-carboxy prothrombin; AFP-L3%</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Lens </w:t>
      </w:r>
      <w:proofErr w:type="spellStart"/>
      <w:r w:rsidRPr="001B7845">
        <w:rPr>
          <w:rFonts w:ascii="Book Antiqua" w:hAnsi="Book Antiqua"/>
          <w:sz w:val="24"/>
          <w:szCs w:val="24"/>
        </w:rPr>
        <w:t>culinaris</w:t>
      </w:r>
      <w:proofErr w:type="spellEnd"/>
      <w:r w:rsidRPr="001B7845">
        <w:rPr>
          <w:rFonts w:ascii="Book Antiqua" w:hAnsi="Book Antiqua"/>
          <w:sz w:val="24"/>
          <w:szCs w:val="24"/>
        </w:rPr>
        <w:t xml:space="preserve"> agglutinin-reactive </w:t>
      </w:r>
      <w:r w:rsidR="00F741E8" w:rsidRPr="001B7845">
        <w:rPr>
          <w:rFonts w:ascii="Book Antiqua" w:hAnsi="Book Antiqua"/>
          <w:sz w:val="24"/>
          <w:szCs w:val="24"/>
        </w:rPr>
        <w:t>α</w:t>
      </w:r>
      <w:r w:rsidRPr="001B7845">
        <w:rPr>
          <w:rFonts w:ascii="Book Antiqua" w:hAnsi="Book Antiqua"/>
          <w:sz w:val="24"/>
          <w:szCs w:val="24"/>
        </w:rPr>
        <w:t>-fetoprotein; VEGF</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Vascular </w:t>
      </w:r>
      <w:r w:rsidRPr="001B7845">
        <w:rPr>
          <w:rFonts w:ascii="Book Antiqua" w:hAnsi="Book Antiqua"/>
          <w:sz w:val="24"/>
          <w:szCs w:val="24"/>
        </w:rPr>
        <w:t>endothelial growth factor; VEGFR-2</w:t>
      </w:r>
      <w:r w:rsidR="00B96DD2" w:rsidRPr="001B7845">
        <w:rPr>
          <w:rFonts w:ascii="Book Antiqua" w:hAnsi="Book Antiqua"/>
          <w:sz w:val="24"/>
          <w:szCs w:val="24"/>
        </w:rPr>
        <w:t>:</w:t>
      </w:r>
      <w:r w:rsidRPr="001B7845">
        <w:rPr>
          <w:rFonts w:ascii="Book Antiqua" w:hAnsi="Book Antiqua"/>
          <w:sz w:val="24"/>
          <w:szCs w:val="24"/>
        </w:rPr>
        <w:t xml:space="preserve"> VEGF receptor-2; CI</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Confidence </w:t>
      </w:r>
      <w:r w:rsidRPr="001B7845">
        <w:rPr>
          <w:rFonts w:ascii="Book Antiqua" w:hAnsi="Book Antiqua"/>
          <w:sz w:val="24"/>
          <w:szCs w:val="24"/>
        </w:rPr>
        <w:t>interval; OR</w:t>
      </w:r>
      <w:r w:rsidR="00B96DD2"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Odds </w:t>
      </w:r>
      <w:r w:rsidRPr="001B7845">
        <w:rPr>
          <w:rFonts w:ascii="Book Antiqua" w:hAnsi="Book Antiqua"/>
          <w:sz w:val="24"/>
          <w:szCs w:val="24"/>
        </w:rPr>
        <w:t>ratio</w:t>
      </w:r>
      <w:r w:rsidR="001B7845" w:rsidRPr="001B7845">
        <w:rPr>
          <w:rFonts w:ascii="Book Antiqua" w:hAnsi="Book Antiqua"/>
          <w:sz w:val="24"/>
          <w:szCs w:val="24"/>
        </w:rPr>
        <w:t>.</w:t>
      </w:r>
    </w:p>
    <w:p w14:paraId="678C8D50" w14:textId="77777777" w:rsidR="001021B8" w:rsidRPr="001B7845" w:rsidRDefault="001021B8" w:rsidP="001B7845">
      <w:pPr>
        <w:widowControl/>
        <w:spacing w:line="360" w:lineRule="auto"/>
        <w:rPr>
          <w:rFonts w:ascii="Book Antiqua" w:hAnsi="Book Antiqua"/>
          <w:sz w:val="24"/>
          <w:szCs w:val="24"/>
        </w:rPr>
      </w:pPr>
      <w:r w:rsidRPr="001B7845">
        <w:rPr>
          <w:rFonts w:ascii="Book Antiqua" w:hAnsi="Book Antiqua"/>
          <w:sz w:val="24"/>
          <w:szCs w:val="24"/>
        </w:rPr>
        <w:br w:type="page"/>
      </w:r>
    </w:p>
    <w:p w14:paraId="53AA8528" w14:textId="061291E9"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lastRenderedPageBreak/>
        <w:t xml:space="preserve">Table 3 </w:t>
      </w:r>
      <w:r w:rsidR="0079250C" w:rsidRPr="001B7845">
        <w:rPr>
          <w:rFonts w:ascii="Book Antiqua" w:hAnsi="Book Antiqua"/>
          <w:b/>
          <w:sz w:val="24"/>
          <w:szCs w:val="24"/>
        </w:rPr>
        <w:t>P</w:t>
      </w:r>
      <w:r w:rsidR="002A46A8" w:rsidRPr="001B7845">
        <w:rPr>
          <w:rFonts w:ascii="Book Antiqua" w:hAnsi="Book Antiqua"/>
          <w:b/>
          <w:sz w:val="24"/>
          <w:szCs w:val="24"/>
        </w:rPr>
        <w:t>rofiles of a</w:t>
      </w:r>
      <w:r w:rsidRPr="001B7845">
        <w:rPr>
          <w:rFonts w:ascii="Book Antiqua" w:hAnsi="Book Antiqua"/>
          <w:b/>
          <w:sz w:val="24"/>
          <w:szCs w:val="24"/>
        </w:rPr>
        <w:t xml:space="preserve">cylcarnitine </w:t>
      </w:r>
      <w:r w:rsidR="002A46A8" w:rsidRPr="001B7845">
        <w:rPr>
          <w:rFonts w:ascii="Book Antiqua" w:hAnsi="Book Antiqua"/>
          <w:b/>
          <w:sz w:val="24"/>
          <w:szCs w:val="24"/>
        </w:rPr>
        <w:t>in</w:t>
      </w:r>
      <w:r w:rsidRPr="001B7845">
        <w:rPr>
          <w:rFonts w:ascii="Book Antiqua" w:hAnsi="Book Antiqua"/>
          <w:b/>
          <w:sz w:val="24"/>
          <w:szCs w:val="24"/>
        </w:rPr>
        <w:t xml:space="preserve"> non-steatohepatitis patients without and with </w:t>
      </w:r>
      <w:r w:rsidR="001B7845" w:rsidRPr="001B7845">
        <w:rPr>
          <w:rFonts w:ascii="Book Antiqua" w:hAnsi="Book Antiqua"/>
          <w:b/>
          <w:sz w:val="24"/>
          <w:szCs w:val="24"/>
        </w:rPr>
        <w:t>hepatocellular carcinoma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51"/>
        <w:gridCol w:w="2256"/>
        <w:gridCol w:w="2256"/>
        <w:gridCol w:w="1117"/>
      </w:tblGrid>
      <w:tr w:rsidR="00727534" w:rsidRPr="001B7845" w14:paraId="0CFEA6AE" w14:textId="77777777" w:rsidTr="003B48F7">
        <w:trPr>
          <w:trHeight w:val="330"/>
        </w:trPr>
        <w:tc>
          <w:tcPr>
            <w:tcW w:w="3551" w:type="dxa"/>
            <w:tcBorders>
              <w:top w:val="single" w:sz="4" w:space="0" w:color="auto"/>
              <w:bottom w:val="single" w:sz="4" w:space="0" w:color="auto"/>
            </w:tcBorders>
            <w:noWrap/>
            <w:vAlign w:val="center"/>
            <w:hideMark/>
          </w:tcPr>
          <w:p w14:paraId="4FC33150" w14:textId="7777777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Variable</w:t>
            </w:r>
          </w:p>
        </w:tc>
        <w:tc>
          <w:tcPr>
            <w:tcW w:w="2256" w:type="dxa"/>
            <w:tcBorders>
              <w:top w:val="single" w:sz="4" w:space="0" w:color="auto"/>
              <w:bottom w:val="single" w:sz="4" w:space="0" w:color="auto"/>
            </w:tcBorders>
            <w:noWrap/>
            <w:vAlign w:val="center"/>
            <w:hideMark/>
          </w:tcPr>
          <w:p w14:paraId="6DA403DF" w14:textId="13B766A4"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Patients without HCC</w:t>
            </w:r>
            <w:r w:rsidR="001B7845">
              <w:rPr>
                <w:rFonts w:ascii="Book Antiqua" w:eastAsia="SimSun" w:hAnsi="Book Antiqua" w:hint="eastAsia"/>
                <w:b/>
                <w:sz w:val="24"/>
                <w:szCs w:val="24"/>
                <w:lang w:eastAsia="zh-CN"/>
              </w:rPr>
              <w:t xml:space="preserve"> </w:t>
            </w:r>
            <w:r w:rsidRPr="001B7845">
              <w:rPr>
                <w:rFonts w:ascii="Book Antiqua" w:hAnsi="Book Antiqua"/>
                <w:b/>
                <w:sz w:val="24"/>
                <w:szCs w:val="24"/>
              </w:rPr>
              <w:t>(</w:t>
            </w:r>
            <w:r w:rsidRPr="001B7845">
              <w:rPr>
                <w:rFonts w:ascii="Book Antiqua" w:hAnsi="Book Antiqua"/>
                <w:b/>
                <w:i/>
                <w:iCs/>
                <w:sz w:val="24"/>
                <w:szCs w:val="24"/>
              </w:rPr>
              <w:t>n</w:t>
            </w:r>
            <w:r w:rsidRPr="001B7845">
              <w:rPr>
                <w:rFonts w:ascii="Book Antiqua" w:hAnsi="Book Antiqua"/>
                <w:b/>
                <w:sz w:val="24"/>
                <w:szCs w:val="24"/>
              </w:rPr>
              <w:t xml:space="preserve"> = 19)</w:t>
            </w:r>
          </w:p>
        </w:tc>
        <w:tc>
          <w:tcPr>
            <w:tcW w:w="2256" w:type="dxa"/>
            <w:tcBorders>
              <w:top w:val="single" w:sz="4" w:space="0" w:color="auto"/>
              <w:bottom w:val="single" w:sz="4" w:space="0" w:color="auto"/>
            </w:tcBorders>
            <w:noWrap/>
            <w:vAlign w:val="center"/>
            <w:hideMark/>
          </w:tcPr>
          <w:p w14:paraId="46477B85" w14:textId="7DA71247" w:rsidR="005D6DEE" w:rsidRPr="001B7845" w:rsidRDefault="005D6DEE" w:rsidP="001B7845">
            <w:pPr>
              <w:spacing w:line="360" w:lineRule="auto"/>
              <w:rPr>
                <w:rFonts w:ascii="Book Antiqua" w:hAnsi="Book Antiqua"/>
                <w:b/>
                <w:sz w:val="24"/>
                <w:szCs w:val="24"/>
              </w:rPr>
            </w:pPr>
            <w:r w:rsidRPr="001B7845">
              <w:rPr>
                <w:rFonts w:ascii="Book Antiqua" w:hAnsi="Book Antiqua"/>
                <w:b/>
                <w:sz w:val="24"/>
                <w:szCs w:val="24"/>
              </w:rPr>
              <w:t>Patients with HCC</w:t>
            </w:r>
            <w:r w:rsidR="001B7845">
              <w:rPr>
                <w:rFonts w:ascii="Book Antiqua" w:eastAsia="SimSun" w:hAnsi="Book Antiqua" w:hint="eastAsia"/>
                <w:b/>
                <w:sz w:val="24"/>
                <w:szCs w:val="24"/>
                <w:lang w:eastAsia="zh-CN"/>
              </w:rPr>
              <w:t xml:space="preserve"> </w:t>
            </w:r>
            <w:r w:rsidRPr="001B7845">
              <w:rPr>
                <w:rFonts w:ascii="Book Antiqua" w:hAnsi="Book Antiqua"/>
                <w:b/>
                <w:sz w:val="24"/>
                <w:szCs w:val="24"/>
              </w:rPr>
              <w:t>(</w:t>
            </w:r>
            <w:r w:rsidRPr="001B7845">
              <w:rPr>
                <w:rFonts w:ascii="Book Antiqua" w:hAnsi="Book Antiqua"/>
                <w:b/>
                <w:i/>
                <w:iCs/>
                <w:sz w:val="24"/>
                <w:szCs w:val="24"/>
              </w:rPr>
              <w:t>n</w:t>
            </w:r>
            <w:r w:rsidRPr="001B7845">
              <w:rPr>
                <w:rFonts w:ascii="Book Antiqua" w:hAnsi="Book Antiqua"/>
                <w:b/>
                <w:sz w:val="24"/>
                <w:szCs w:val="24"/>
              </w:rPr>
              <w:t xml:space="preserve"> = 14)</w:t>
            </w:r>
          </w:p>
        </w:tc>
        <w:tc>
          <w:tcPr>
            <w:tcW w:w="1117" w:type="dxa"/>
            <w:tcBorders>
              <w:top w:val="single" w:sz="4" w:space="0" w:color="auto"/>
              <w:bottom w:val="single" w:sz="4" w:space="0" w:color="auto"/>
            </w:tcBorders>
            <w:noWrap/>
            <w:vAlign w:val="center"/>
            <w:hideMark/>
          </w:tcPr>
          <w:p w14:paraId="3F5A79C7" w14:textId="091F7AFD" w:rsidR="005D6DEE" w:rsidRPr="001B7845" w:rsidRDefault="005D6DEE" w:rsidP="001B7845">
            <w:pPr>
              <w:spacing w:line="360" w:lineRule="auto"/>
              <w:rPr>
                <w:rFonts w:ascii="Book Antiqua" w:hAnsi="Book Antiqua"/>
                <w:b/>
                <w:sz w:val="24"/>
                <w:szCs w:val="24"/>
              </w:rPr>
            </w:pPr>
            <w:r w:rsidRPr="001B7845">
              <w:rPr>
                <w:rFonts w:ascii="Book Antiqua" w:hAnsi="Book Antiqua"/>
                <w:b/>
                <w:i/>
                <w:sz w:val="24"/>
                <w:szCs w:val="24"/>
              </w:rPr>
              <w:t>P</w:t>
            </w:r>
            <w:r w:rsidR="00D2430E">
              <w:rPr>
                <w:rFonts w:ascii="Book Antiqua" w:hAnsi="Book Antiqua"/>
                <w:b/>
                <w:i/>
                <w:sz w:val="24"/>
                <w:szCs w:val="24"/>
              </w:rPr>
              <w:t xml:space="preserve"> </w:t>
            </w:r>
            <w:r w:rsidRPr="001B7845">
              <w:rPr>
                <w:rFonts w:ascii="Book Antiqua" w:hAnsi="Book Antiqua"/>
                <w:b/>
                <w:sz w:val="24"/>
                <w:szCs w:val="24"/>
              </w:rPr>
              <w:t>value</w:t>
            </w:r>
          </w:p>
        </w:tc>
      </w:tr>
      <w:tr w:rsidR="00727534" w:rsidRPr="001B7845" w14:paraId="7817708E" w14:textId="77777777" w:rsidTr="003B48F7">
        <w:trPr>
          <w:trHeight w:val="330"/>
        </w:trPr>
        <w:tc>
          <w:tcPr>
            <w:tcW w:w="3551" w:type="dxa"/>
            <w:tcBorders>
              <w:top w:val="single" w:sz="4" w:space="0" w:color="auto"/>
            </w:tcBorders>
            <w:noWrap/>
            <w:hideMark/>
          </w:tcPr>
          <w:p w14:paraId="204D1D75"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Acetylcarnitine</w:t>
            </w:r>
            <w:proofErr w:type="spellEnd"/>
            <w:r w:rsidRPr="001B7845">
              <w:rPr>
                <w:rFonts w:ascii="Book Antiqua" w:hAnsi="Book Antiqua"/>
                <w:sz w:val="24"/>
                <w:szCs w:val="24"/>
              </w:rPr>
              <w:t xml:space="preserve"> (AC2)</w:t>
            </w:r>
          </w:p>
        </w:tc>
        <w:tc>
          <w:tcPr>
            <w:tcW w:w="2256" w:type="dxa"/>
            <w:tcBorders>
              <w:top w:val="single" w:sz="4" w:space="0" w:color="auto"/>
            </w:tcBorders>
            <w:noWrap/>
            <w:vAlign w:val="center"/>
            <w:hideMark/>
          </w:tcPr>
          <w:p w14:paraId="496FC67A" w14:textId="5741DC3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3.96 (3.33</w:t>
            </w:r>
            <w:r w:rsidR="0079250C" w:rsidRPr="001B7845">
              <w:rPr>
                <w:rFonts w:ascii="Book Antiqua" w:hAnsi="Book Antiqua"/>
                <w:sz w:val="24"/>
                <w:szCs w:val="24"/>
              </w:rPr>
              <w:t>–</w:t>
            </w:r>
            <w:r w:rsidRPr="001B7845">
              <w:rPr>
                <w:rFonts w:ascii="Book Antiqua" w:hAnsi="Book Antiqua"/>
                <w:sz w:val="24"/>
                <w:szCs w:val="24"/>
              </w:rPr>
              <w:t>4.92)</w:t>
            </w:r>
          </w:p>
        </w:tc>
        <w:tc>
          <w:tcPr>
            <w:tcW w:w="2256" w:type="dxa"/>
            <w:tcBorders>
              <w:top w:val="single" w:sz="4" w:space="0" w:color="auto"/>
            </w:tcBorders>
            <w:noWrap/>
            <w:vAlign w:val="center"/>
            <w:hideMark/>
          </w:tcPr>
          <w:p w14:paraId="601E2044" w14:textId="14AA966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2.06 (1.335</w:t>
            </w:r>
            <w:r w:rsidR="0079250C" w:rsidRPr="001B7845">
              <w:rPr>
                <w:rFonts w:ascii="Book Antiqua" w:hAnsi="Book Antiqua"/>
                <w:sz w:val="24"/>
                <w:szCs w:val="24"/>
              </w:rPr>
              <w:t>–</w:t>
            </w:r>
            <w:r w:rsidRPr="001B7845">
              <w:rPr>
                <w:rFonts w:ascii="Book Antiqua" w:hAnsi="Book Antiqua"/>
                <w:sz w:val="24"/>
                <w:szCs w:val="24"/>
              </w:rPr>
              <w:t>2.255)</w:t>
            </w:r>
          </w:p>
        </w:tc>
        <w:tc>
          <w:tcPr>
            <w:tcW w:w="1117" w:type="dxa"/>
            <w:tcBorders>
              <w:top w:val="single" w:sz="4" w:space="0" w:color="auto"/>
            </w:tcBorders>
            <w:noWrap/>
            <w:vAlign w:val="center"/>
            <w:hideMark/>
          </w:tcPr>
          <w:p w14:paraId="7EC8CAC2" w14:textId="52C135BC"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365AB271" w14:textId="77777777" w:rsidTr="003B48F7">
        <w:trPr>
          <w:trHeight w:val="300"/>
        </w:trPr>
        <w:tc>
          <w:tcPr>
            <w:tcW w:w="3551" w:type="dxa"/>
            <w:noWrap/>
            <w:hideMark/>
          </w:tcPr>
          <w:p w14:paraId="3645EFFF"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Propionylcarnitine</w:t>
            </w:r>
            <w:proofErr w:type="spellEnd"/>
            <w:r w:rsidRPr="001B7845">
              <w:rPr>
                <w:rFonts w:ascii="Book Antiqua" w:hAnsi="Book Antiqua"/>
                <w:sz w:val="24"/>
                <w:szCs w:val="24"/>
              </w:rPr>
              <w:t xml:space="preserve"> (AC3)</w:t>
            </w:r>
          </w:p>
        </w:tc>
        <w:tc>
          <w:tcPr>
            <w:tcW w:w="2256" w:type="dxa"/>
            <w:noWrap/>
            <w:vAlign w:val="center"/>
            <w:hideMark/>
          </w:tcPr>
          <w:p w14:paraId="3414DF95" w14:textId="6F57E3F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0.339 (0.2875</w:t>
            </w:r>
            <w:r w:rsidR="0079250C" w:rsidRPr="001B7845">
              <w:rPr>
                <w:rFonts w:ascii="Book Antiqua" w:hAnsi="Book Antiqua"/>
                <w:sz w:val="24"/>
                <w:szCs w:val="24"/>
              </w:rPr>
              <w:t>–</w:t>
            </w:r>
            <w:r w:rsidRPr="001B7845">
              <w:rPr>
                <w:rFonts w:ascii="Book Antiqua" w:hAnsi="Book Antiqua"/>
                <w:sz w:val="24"/>
                <w:szCs w:val="24"/>
              </w:rPr>
              <w:t>0.4115)</w:t>
            </w:r>
          </w:p>
        </w:tc>
        <w:tc>
          <w:tcPr>
            <w:tcW w:w="2256" w:type="dxa"/>
            <w:noWrap/>
            <w:vAlign w:val="center"/>
            <w:hideMark/>
          </w:tcPr>
          <w:p w14:paraId="1FD217B8" w14:textId="1A2A4EE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0.3375 (&lt;</w:t>
            </w:r>
            <w:r w:rsidR="001B7845" w:rsidRPr="001B7845">
              <w:rPr>
                <w:rFonts w:ascii="Book Antiqua" w:hAnsi="Book Antiqua"/>
                <w:sz w:val="24"/>
                <w:szCs w:val="24"/>
              </w:rPr>
              <w:t xml:space="preserve"> </w:t>
            </w:r>
            <w:r w:rsidRPr="001B7845">
              <w:rPr>
                <w:rFonts w:ascii="Book Antiqua" w:hAnsi="Book Antiqua"/>
                <w:sz w:val="24"/>
                <w:szCs w:val="24"/>
              </w:rPr>
              <w:t>0.24</w:t>
            </w:r>
            <w:r w:rsidR="0079250C" w:rsidRPr="001B7845">
              <w:rPr>
                <w:rFonts w:ascii="Book Antiqua" w:hAnsi="Book Antiqua"/>
                <w:sz w:val="24"/>
                <w:szCs w:val="24"/>
              </w:rPr>
              <w:t>–</w:t>
            </w:r>
            <w:r w:rsidRPr="001B7845">
              <w:rPr>
                <w:rFonts w:ascii="Book Antiqua" w:hAnsi="Book Antiqua"/>
                <w:sz w:val="24"/>
                <w:szCs w:val="24"/>
              </w:rPr>
              <w:t>0.473)</w:t>
            </w:r>
          </w:p>
        </w:tc>
        <w:tc>
          <w:tcPr>
            <w:tcW w:w="1117" w:type="dxa"/>
            <w:noWrap/>
            <w:vAlign w:val="center"/>
            <w:hideMark/>
          </w:tcPr>
          <w:p w14:paraId="59E4B759"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37A816AA" w14:textId="77777777" w:rsidTr="003B48F7">
        <w:trPr>
          <w:trHeight w:val="300"/>
        </w:trPr>
        <w:tc>
          <w:tcPr>
            <w:tcW w:w="3551" w:type="dxa"/>
            <w:noWrap/>
            <w:hideMark/>
          </w:tcPr>
          <w:p w14:paraId="507C5C1C"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Butyrylcarnitine</w:t>
            </w:r>
            <w:proofErr w:type="spellEnd"/>
            <w:r w:rsidRPr="001B7845">
              <w:rPr>
                <w:rFonts w:ascii="Book Antiqua" w:hAnsi="Book Antiqua"/>
                <w:sz w:val="24"/>
                <w:szCs w:val="24"/>
              </w:rPr>
              <w:t xml:space="preserve"> (AC4)</w:t>
            </w:r>
          </w:p>
        </w:tc>
        <w:tc>
          <w:tcPr>
            <w:tcW w:w="2256" w:type="dxa"/>
            <w:noWrap/>
            <w:vAlign w:val="center"/>
            <w:hideMark/>
          </w:tcPr>
          <w:p w14:paraId="4DE68DD1" w14:textId="4DDA669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0.1 (&lt;</w:t>
            </w:r>
            <w:r w:rsidR="001B7845">
              <w:rPr>
                <w:rFonts w:ascii="Book Antiqua" w:hAnsi="Book Antiqua"/>
                <w:sz w:val="24"/>
                <w:szCs w:val="24"/>
              </w:rPr>
              <w:t xml:space="preserve"> </w:t>
            </w:r>
            <w:r w:rsidRPr="001B7845">
              <w:rPr>
                <w:rFonts w:ascii="Book Antiqua" w:hAnsi="Book Antiqua"/>
                <w:sz w:val="24"/>
                <w:szCs w:val="24"/>
              </w:rPr>
              <w:t>0.1</w:t>
            </w:r>
            <w:r w:rsidR="0079250C" w:rsidRPr="001B7845">
              <w:rPr>
                <w:rFonts w:ascii="Book Antiqua" w:hAnsi="Book Antiqua"/>
                <w:sz w:val="24"/>
                <w:szCs w:val="24"/>
              </w:rPr>
              <w:t>–</w:t>
            </w:r>
            <w:r w:rsidRPr="001B7845">
              <w:rPr>
                <w:rFonts w:ascii="Book Antiqua" w:hAnsi="Book Antiqua"/>
                <w:sz w:val="24"/>
                <w:szCs w:val="24"/>
              </w:rPr>
              <w:t>0.1)</w:t>
            </w:r>
          </w:p>
        </w:tc>
        <w:tc>
          <w:tcPr>
            <w:tcW w:w="2256" w:type="dxa"/>
            <w:noWrap/>
            <w:vAlign w:val="center"/>
            <w:hideMark/>
          </w:tcPr>
          <w:p w14:paraId="20DB5721" w14:textId="64213E6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0.0795 (&lt;</w:t>
            </w:r>
            <w:r w:rsidR="001B7845" w:rsidRPr="001B7845">
              <w:rPr>
                <w:rFonts w:ascii="Book Antiqua" w:hAnsi="Book Antiqua"/>
                <w:sz w:val="24"/>
                <w:szCs w:val="24"/>
              </w:rPr>
              <w:t xml:space="preserve"> </w:t>
            </w:r>
            <w:r w:rsidRPr="001B7845">
              <w:rPr>
                <w:rFonts w:ascii="Book Antiqua" w:hAnsi="Book Antiqua"/>
                <w:sz w:val="24"/>
                <w:szCs w:val="24"/>
              </w:rPr>
              <w:t>0.1</w:t>
            </w:r>
            <w:r w:rsidR="0079250C" w:rsidRPr="001B7845">
              <w:rPr>
                <w:rFonts w:ascii="Book Antiqua" w:hAnsi="Book Antiqua"/>
                <w:sz w:val="24"/>
                <w:szCs w:val="24"/>
              </w:rPr>
              <w:t>–</w:t>
            </w:r>
            <w:r w:rsidRPr="001B7845">
              <w:rPr>
                <w:rFonts w:ascii="Book Antiqua" w:hAnsi="Book Antiqua"/>
                <w:sz w:val="24"/>
                <w:szCs w:val="24"/>
              </w:rPr>
              <w:t>0.196)</w:t>
            </w:r>
          </w:p>
        </w:tc>
        <w:tc>
          <w:tcPr>
            <w:tcW w:w="1117" w:type="dxa"/>
            <w:noWrap/>
            <w:vAlign w:val="center"/>
            <w:hideMark/>
          </w:tcPr>
          <w:p w14:paraId="19AA5C6A"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28E2FD7B" w14:textId="77777777" w:rsidTr="003B48F7">
        <w:trPr>
          <w:trHeight w:val="300"/>
        </w:trPr>
        <w:tc>
          <w:tcPr>
            <w:tcW w:w="3551" w:type="dxa"/>
            <w:noWrap/>
            <w:hideMark/>
          </w:tcPr>
          <w:p w14:paraId="467A4E86"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Isovalerylcarnitine</w:t>
            </w:r>
            <w:proofErr w:type="spellEnd"/>
            <w:r w:rsidRPr="001B7845">
              <w:rPr>
                <w:rFonts w:ascii="Book Antiqua" w:hAnsi="Book Antiqua"/>
                <w:sz w:val="24"/>
                <w:szCs w:val="24"/>
              </w:rPr>
              <w:t xml:space="preserve"> (AC5)</w:t>
            </w:r>
          </w:p>
        </w:tc>
        <w:tc>
          <w:tcPr>
            <w:tcW w:w="2256" w:type="dxa"/>
            <w:noWrap/>
            <w:vAlign w:val="center"/>
            <w:hideMark/>
          </w:tcPr>
          <w:p w14:paraId="5D23518E" w14:textId="25E2BC9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0.06 (&lt;</w:t>
            </w:r>
            <w:r w:rsidR="001B7845">
              <w:rPr>
                <w:rFonts w:ascii="Book Antiqua" w:hAnsi="Book Antiqua"/>
                <w:sz w:val="24"/>
                <w:szCs w:val="24"/>
              </w:rPr>
              <w:t xml:space="preserve"> </w:t>
            </w:r>
            <w:r w:rsidRPr="001B7845">
              <w:rPr>
                <w:rFonts w:ascii="Book Antiqua" w:hAnsi="Book Antiqua"/>
                <w:sz w:val="24"/>
                <w:szCs w:val="24"/>
              </w:rPr>
              <w:t>0.06</w:t>
            </w:r>
            <w:r w:rsidR="0079250C" w:rsidRPr="001B7845">
              <w:rPr>
                <w:rFonts w:ascii="Book Antiqua" w:hAnsi="Book Antiqua"/>
                <w:sz w:val="24"/>
                <w:szCs w:val="24"/>
              </w:rPr>
              <w:t>–</w:t>
            </w:r>
            <w:r w:rsidRPr="001B7845">
              <w:rPr>
                <w:rFonts w:ascii="Book Antiqua" w:hAnsi="Book Antiqua"/>
                <w:sz w:val="24"/>
                <w:szCs w:val="24"/>
              </w:rPr>
              <w:t>0.1085)</w:t>
            </w:r>
          </w:p>
        </w:tc>
        <w:tc>
          <w:tcPr>
            <w:tcW w:w="2256" w:type="dxa"/>
            <w:noWrap/>
            <w:vAlign w:val="center"/>
            <w:hideMark/>
          </w:tcPr>
          <w:p w14:paraId="2EFC9D7D" w14:textId="2AD80B5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0.06 (&lt;</w:t>
            </w:r>
            <w:r w:rsidR="001B7845" w:rsidRPr="001B7845">
              <w:rPr>
                <w:rFonts w:ascii="Book Antiqua" w:hAnsi="Book Antiqua"/>
                <w:sz w:val="24"/>
                <w:szCs w:val="24"/>
              </w:rPr>
              <w:t xml:space="preserve"> </w:t>
            </w:r>
            <w:r w:rsidRPr="001B7845">
              <w:rPr>
                <w:rFonts w:ascii="Book Antiqua" w:hAnsi="Book Antiqua"/>
                <w:sz w:val="24"/>
                <w:szCs w:val="24"/>
              </w:rPr>
              <w:t>0.06</w:t>
            </w:r>
            <w:r w:rsidR="0079250C" w:rsidRPr="001B7845">
              <w:rPr>
                <w:rFonts w:ascii="Book Antiqua" w:hAnsi="Book Antiqua"/>
                <w:sz w:val="24"/>
                <w:szCs w:val="24"/>
              </w:rPr>
              <w:t>–</w:t>
            </w:r>
            <w:r w:rsidRPr="001B7845">
              <w:rPr>
                <w:rFonts w:ascii="Book Antiqua" w:hAnsi="Book Antiqua"/>
                <w:sz w:val="24"/>
                <w:szCs w:val="24"/>
              </w:rPr>
              <w:t>0.0787)</w:t>
            </w:r>
          </w:p>
        </w:tc>
        <w:tc>
          <w:tcPr>
            <w:tcW w:w="1117" w:type="dxa"/>
            <w:noWrap/>
            <w:vAlign w:val="center"/>
            <w:hideMark/>
          </w:tcPr>
          <w:p w14:paraId="2C328347"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3F6A44E4" w14:textId="77777777" w:rsidTr="003B48F7">
        <w:trPr>
          <w:trHeight w:val="300"/>
        </w:trPr>
        <w:tc>
          <w:tcPr>
            <w:tcW w:w="3551" w:type="dxa"/>
            <w:noWrap/>
            <w:hideMark/>
          </w:tcPr>
          <w:p w14:paraId="2723247D"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Glutarylcarnitine</w:t>
            </w:r>
            <w:proofErr w:type="spellEnd"/>
            <w:r w:rsidRPr="001B7845">
              <w:rPr>
                <w:rFonts w:ascii="Book Antiqua" w:hAnsi="Book Antiqua"/>
                <w:sz w:val="24"/>
                <w:szCs w:val="24"/>
              </w:rPr>
              <w:t xml:space="preserve"> (AC5DC)</w:t>
            </w:r>
          </w:p>
        </w:tc>
        <w:tc>
          <w:tcPr>
            <w:tcW w:w="2256" w:type="dxa"/>
            <w:noWrap/>
            <w:vAlign w:val="center"/>
            <w:hideMark/>
          </w:tcPr>
          <w:p w14:paraId="0A3B89DC" w14:textId="58A8CE2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0.05 (&lt;</w:t>
            </w:r>
            <w:r w:rsidR="001B7845">
              <w:rPr>
                <w:rFonts w:ascii="Book Antiqua" w:hAnsi="Book Antiqua"/>
                <w:sz w:val="24"/>
                <w:szCs w:val="24"/>
              </w:rPr>
              <w:t xml:space="preserve"> </w:t>
            </w:r>
            <w:r w:rsidRPr="001B7845">
              <w:rPr>
                <w:rFonts w:ascii="Book Antiqua" w:hAnsi="Book Antiqua"/>
                <w:sz w:val="24"/>
                <w:szCs w:val="24"/>
              </w:rPr>
              <w:t>0.05</w:t>
            </w:r>
            <w:r w:rsidR="0079250C" w:rsidRPr="001B7845">
              <w:rPr>
                <w:rFonts w:ascii="Book Antiqua" w:hAnsi="Book Antiqua"/>
                <w:sz w:val="24"/>
                <w:szCs w:val="24"/>
              </w:rPr>
              <w:t>–</w:t>
            </w:r>
            <w:r w:rsidRPr="001B7845">
              <w:rPr>
                <w:rFonts w:ascii="Book Antiqua" w:hAnsi="Book Antiqua"/>
                <w:sz w:val="24"/>
                <w:szCs w:val="24"/>
              </w:rPr>
              <w:t>0.05)</w:t>
            </w:r>
          </w:p>
        </w:tc>
        <w:tc>
          <w:tcPr>
            <w:tcW w:w="2256" w:type="dxa"/>
            <w:noWrap/>
            <w:vAlign w:val="center"/>
            <w:hideMark/>
          </w:tcPr>
          <w:p w14:paraId="2924641C" w14:textId="7B73F19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 (&lt;</w:t>
            </w:r>
            <w:r w:rsidR="001B7845" w:rsidRPr="001B7845">
              <w:rPr>
                <w:rFonts w:ascii="Book Antiqua" w:hAnsi="Book Antiqua"/>
                <w:sz w:val="24"/>
                <w:szCs w:val="24"/>
              </w:rPr>
              <w:t xml:space="preserve"> </w:t>
            </w:r>
            <w:r w:rsidRPr="001B7845">
              <w:rPr>
                <w:rFonts w:ascii="Book Antiqua" w:hAnsi="Book Antiqua"/>
                <w:sz w:val="24"/>
                <w:szCs w:val="24"/>
              </w:rPr>
              <w:t>0.05</w:t>
            </w:r>
            <w:r w:rsidR="0079250C" w:rsidRPr="001B7845">
              <w:rPr>
                <w:rFonts w:ascii="Book Antiqua" w:hAnsi="Book Antiqua"/>
                <w:sz w:val="24"/>
                <w:szCs w:val="24"/>
              </w:rPr>
              <w:t>–</w:t>
            </w:r>
            <w:r w:rsidRPr="001B7845">
              <w:rPr>
                <w:rFonts w:ascii="Book Antiqua" w:hAnsi="Book Antiqua"/>
                <w:sz w:val="24"/>
                <w:szCs w:val="24"/>
              </w:rPr>
              <w:t>0.05)</w:t>
            </w:r>
          </w:p>
        </w:tc>
        <w:tc>
          <w:tcPr>
            <w:tcW w:w="1117" w:type="dxa"/>
            <w:noWrap/>
            <w:vAlign w:val="center"/>
            <w:hideMark/>
          </w:tcPr>
          <w:p w14:paraId="74215FEF"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7235CF9F" w14:textId="77777777" w:rsidTr="003B48F7">
        <w:trPr>
          <w:trHeight w:val="300"/>
        </w:trPr>
        <w:tc>
          <w:tcPr>
            <w:tcW w:w="3551" w:type="dxa"/>
            <w:noWrap/>
            <w:hideMark/>
          </w:tcPr>
          <w:p w14:paraId="6AE1BC69"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3-hydroxy </w:t>
            </w:r>
            <w:proofErr w:type="spellStart"/>
            <w:r w:rsidRPr="001B7845">
              <w:rPr>
                <w:rFonts w:ascii="Book Antiqua" w:hAnsi="Book Antiqua"/>
                <w:sz w:val="24"/>
                <w:szCs w:val="24"/>
              </w:rPr>
              <w:t>isovalerylcarnitine</w:t>
            </w:r>
            <w:proofErr w:type="spellEnd"/>
            <w:r w:rsidRPr="001B7845">
              <w:rPr>
                <w:rFonts w:ascii="Book Antiqua" w:hAnsi="Book Antiqua"/>
                <w:sz w:val="24"/>
                <w:szCs w:val="24"/>
              </w:rPr>
              <w:t xml:space="preserve"> (AC5OH)</w:t>
            </w:r>
          </w:p>
        </w:tc>
        <w:tc>
          <w:tcPr>
            <w:tcW w:w="2256" w:type="dxa"/>
            <w:noWrap/>
            <w:vAlign w:val="center"/>
            <w:hideMark/>
          </w:tcPr>
          <w:p w14:paraId="71060353" w14:textId="7628A32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0.1 (&lt;</w:t>
            </w:r>
            <w:r w:rsidR="001B7845">
              <w:rPr>
                <w:rFonts w:ascii="Book Antiqua" w:hAnsi="Book Antiqua"/>
                <w:sz w:val="24"/>
                <w:szCs w:val="24"/>
              </w:rPr>
              <w:t xml:space="preserve"> </w:t>
            </w:r>
            <w:r w:rsidRPr="001B7845">
              <w:rPr>
                <w:rFonts w:ascii="Book Antiqua" w:hAnsi="Book Antiqua"/>
                <w:sz w:val="24"/>
                <w:szCs w:val="24"/>
              </w:rPr>
              <w:t>0.1</w:t>
            </w:r>
            <w:r w:rsidR="0079250C" w:rsidRPr="001B7845">
              <w:rPr>
                <w:rFonts w:ascii="Book Antiqua" w:hAnsi="Book Antiqua"/>
                <w:sz w:val="24"/>
                <w:szCs w:val="24"/>
              </w:rPr>
              <w:t>–</w:t>
            </w:r>
            <w:r w:rsidRPr="001B7845">
              <w:rPr>
                <w:rFonts w:ascii="Book Antiqua" w:hAnsi="Book Antiqua"/>
                <w:sz w:val="24"/>
                <w:szCs w:val="24"/>
              </w:rPr>
              <w:t>0.1)</w:t>
            </w:r>
          </w:p>
        </w:tc>
        <w:tc>
          <w:tcPr>
            <w:tcW w:w="2256" w:type="dxa"/>
            <w:noWrap/>
            <w:vAlign w:val="center"/>
            <w:hideMark/>
          </w:tcPr>
          <w:p w14:paraId="0EBA78AC" w14:textId="6529A82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0.1 (&lt;</w:t>
            </w:r>
            <w:r w:rsidR="001B7845" w:rsidRPr="001B7845">
              <w:rPr>
                <w:rFonts w:ascii="Book Antiqua" w:hAnsi="Book Antiqua"/>
                <w:sz w:val="24"/>
                <w:szCs w:val="24"/>
              </w:rPr>
              <w:t xml:space="preserve"> </w:t>
            </w:r>
            <w:r w:rsidRPr="001B7845">
              <w:rPr>
                <w:rFonts w:ascii="Book Antiqua" w:hAnsi="Book Antiqua"/>
                <w:sz w:val="24"/>
                <w:szCs w:val="24"/>
              </w:rPr>
              <w:t>0.1</w:t>
            </w:r>
            <w:r w:rsidR="0079250C" w:rsidRPr="001B7845">
              <w:rPr>
                <w:rFonts w:ascii="Book Antiqua" w:hAnsi="Book Antiqua"/>
                <w:sz w:val="24"/>
                <w:szCs w:val="24"/>
              </w:rPr>
              <w:t>–</w:t>
            </w:r>
            <w:r w:rsidRPr="001B7845">
              <w:rPr>
                <w:rFonts w:ascii="Book Antiqua" w:hAnsi="Book Antiqua"/>
                <w:sz w:val="24"/>
                <w:szCs w:val="24"/>
              </w:rPr>
              <w:t>0.1)</w:t>
            </w:r>
          </w:p>
        </w:tc>
        <w:tc>
          <w:tcPr>
            <w:tcW w:w="1117" w:type="dxa"/>
            <w:noWrap/>
            <w:vAlign w:val="center"/>
            <w:hideMark/>
          </w:tcPr>
          <w:p w14:paraId="22B41928"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65E3084C" w14:textId="77777777" w:rsidTr="003B48F7">
        <w:trPr>
          <w:trHeight w:val="300"/>
        </w:trPr>
        <w:tc>
          <w:tcPr>
            <w:tcW w:w="3551" w:type="dxa"/>
            <w:noWrap/>
            <w:hideMark/>
          </w:tcPr>
          <w:p w14:paraId="156AFA87"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Hexanoylcarnitine</w:t>
            </w:r>
            <w:proofErr w:type="spellEnd"/>
            <w:r w:rsidRPr="001B7845">
              <w:rPr>
                <w:rFonts w:ascii="Book Antiqua" w:hAnsi="Book Antiqua"/>
                <w:sz w:val="24"/>
                <w:szCs w:val="24"/>
              </w:rPr>
              <w:t xml:space="preserve"> (AC6)</w:t>
            </w:r>
          </w:p>
        </w:tc>
        <w:tc>
          <w:tcPr>
            <w:tcW w:w="2256" w:type="dxa"/>
            <w:noWrap/>
            <w:vAlign w:val="center"/>
            <w:hideMark/>
          </w:tcPr>
          <w:p w14:paraId="4419D8F2" w14:textId="100850B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0.0531 (&lt;</w:t>
            </w:r>
            <w:r w:rsidR="001B7845">
              <w:rPr>
                <w:rFonts w:ascii="Book Antiqua" w:hAnsi="Book Antiqua"/>
                <w:sz w:val="24"/>
                <w:szCs w:val="24"/>
              </w:rPr>
              <w:t xml:space="preserve"> </w:t>
            </w:r>
            <w:r w:rsidRPr="001B7845">
              <w:rPr>
                <w:rFonts w:ascii="Book Antiqua" w:hAnsi="Book Antiqua"/>
                <w:sz w:val="24"/>
                <w:szCs w:val="24"/>
              </w:rPr>
              <w:t>0.05</w:t>
            </w:r>
            <w:r w:rsidR="0079250C" w:rsidRPr="001B7845">
              <w:rPr>
                <w:rFonts w:ascii="Book Antiqua" w:hAnsi="Book Antiqua"/>
                <w:sz w:val="24"/>
                <w:szCs w:val="24"/>
              </w:rPr>
              <w:t>–</w:t>
            </w:r>
            <w:r w:rsidRPr="001B7845">
              <w:rPr>
                <w:rFonts w:ascii="Book Antiqua" w:hAnsi="Book Antiqua"/>
                <w:sz w:val="24"/>
                <w:szCs w:val="24"/>
              </w:rPr>
              <w:t>0.0596)</w:t>
            </w:r>
          </w:p>
        </w:tc>
        <w:tc>
          <w:tcPr>
            <w:tcW w:w="2256" w:type="dxa"/>
            <w:noWrap/>
            <w:vAlign w:val="center"/>
            <w:hideMark/>
          </w:tcPr>
          <w:p w14:paraId="2EA495D4" w14:textId="46F7EE7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 (&lt;</w:t>
            </w:r>
            <w:r w:rsidR="001B7845" w:rsidRPr="001B7845">
              <w:rPr>
                <w:rFonts w:ascii="Book Antiqua" w:hAnsi="Book Antiqua"/>
                <w:sz w:val="24"/>
                <w:szCs w:val="24"/>
              </w:rPr>
              <w:t xml:space="preserve"> </w:t>
            </w:r>
            <w:r w:rsidRPr="001B7845">
              <w:rPr>
                <w:rFonts w:ascii="Book Antiqua" w:hAnsi="Book Antiqua"/>
                <w:sz w:val="24"/>
                <w:szCs w:val="24"/>
              </w:rPr>
              <w:t>0.05</w:t>
            </w:r>
            <w:r w:rsidR="0079250C" w:rsidRPr="001B7845">
              <w:rPr>
                <w:rFonts w:ascii="Book Antiqua" w:hAnsi="Book Antiqua"/>
                <w:sz w:val="24"/>
                <w:szCs w:val="24"/>
              </w:rPr>
              <w:t>–</w:t>
            </w:r>
            <w:r w:rsidRPr="001B7845">
              <w:rPr>
                <w:rFonts w:ascii="Book Antiqua" w:hAnsi="Book Antiqua"/>
                <w:sz w:val="24"/>
                <w:szCs w:val="24"/>
              </w:rPr>
              <w:t>0.05)</w:t>
            </w:r>
          </w:p>
        </w:tc>
        <w:tc>
          <w:tcPr>
            <w:tcW w:w="1117" w:type="dxa"/>
            <w:noWrap/>
            <w:vAlign w:val="center"/>
            <w:hideMark/>
          </w:tcPr>
          <w:p w14:paraId="7B14BEA7" w14:textId="498D74A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197860E7" w14:textId="77777777" w:rsidTr="003B48F7">
        <w:trPr>
          <w:trHeight w:val="300"/>
        </w:trPr>
        <w:tc>
          <w:tcPr>
            <w:tcW w:w="3551" w:type="dxa"/>
            <w:noWrap/>
            <w:hideMark/>
          </w:tcPr>
          <w:p w14:paraId="51C240B9"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Octanoylcarnitine</w:t>
            </w:r>
            <w:proofErr w:type="spellEnd"/>
            <w:r w:rsidRPr="001B7845">
              <w:rPr>
                <w:rFonts w:ascii="Book Antiqua" w:hAnsi="Book Antiqua"/>
                <w:sz w:val="24"/>
                <w:szCs w:val="24"/>
              </w:rPr>
              <w:t xml:space="preserve"> (AC8)</w:t>
            </w:r>
          </w:p>
        </w:tc>
        <w:tc>
          <w:tcPr>
            <w:tcW w:w="2256" w:type="dxa"/>
            <w:noWrap/>
            <w:vAlign w:val="center"/>
            <w:hideMark/>
          </w:tcPr>
          <w:p w14:paraId="2439CF60" w14:textId="4F162E6C"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0.176 (0.1425</w:t>
            </w:r>
            <w:r w:rsidR="0079250C" w:rsidRPr="001B7845">
              <w:rPr>
                <w:rFonts w:ascii="Book Antiqua" w:hAnsi="Book Antiqua"/>
                <w:sz w:val="24"/>
                <w:szCs w:val="24"/>
              </w:rPr>
              <w:t>–</w:t>
            </w:r>
            <w:r w:rsidRPr="001B7845">
              <w:rPr>
                <w:rFonts w:ascii="Book Antiqua" w:hAnsi="Book Antiqua"/>
                <w:sz w:val="24"/>
                <w:szCs w:val="24"/>
              </w:rPr>
              <w:t>0.2375)</w:t>
            </w:r>
          </w:p>
        </w:tc>
        <w:tc>
          <w:tcPr>
            <w:tcW w:w="2256" w:type="dxa"/>
            <w:noWrap/>
            <w:vAlign w:val="center"/>
            <w:hideMark/>
          </w:tcPr>
          <w:p w14:paraId="58D56B5E" w14:textId="20FFC54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0.0871 (0.0622</w:t>
            </w:r>
            <w:r w:rsidR="0079250C" w:rsidRPr="001B7845">
              <w:rPr>
                <w:rFonts w:ascii="Book Antiqua" w:hAnsi="Book Antiqua"/>
                <w:sz w:val="24"/>
                <w:szCs w:val="24"/>
              </w:rPr>
              <w:t>–</w:t>
            </w:r>
            <w:r w:rsidRPr="001B7845">
              <w:rPr>
                <w:rFonts w:ascii="Book Antiqua" w:hAnsi="Book Antiqua"/>
                <w:sz w:val="24"/>
                <w:szCs w:val="24"/>
              </w:rPr>
              <w:t>0.11025)</w:t>
            </w:r>
          </w:p>
        </w:tc>
        <w:tc>
          <w:tcPr>
            <w:tcW w:w="1117" w:type="dxa"/>
            <w:noWrap/>
            <w:vAlign w:val="center"/>
            <w:hideMark/>
          </w:tcPr>
          <w:p w14:paraId="0E84D8A8" w14:textId="3F08A42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29DEAE58" w14:textId="77777777" w:rsidTr="003B48F7">
        <w:trPr>
          <w:trHeight w:val="300"/>
        </w:trPr>
        <w:tc>
          <w:tcPr>
            <w:tcW w:w="3551" w:type="dxa"/>
            <w:noWrap/>
            <w:hideMark/>
          </w:tcPr>
          <w:p w14:paraId="3A2A366A"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Decanoylcarnitine</w:t>
            </w:r>
            <w:proofErr w:type="spellEnd"/>
            <w:r w:rsidRPr="001B7845">
              <w:rPr>
                <w:rFonts w:ascii="Book Antiqua" w:hAnsi="Book Antiqua"/>
                <w:sz w:val="24"/>
                <w:szCs w:val="24"/>
              </w:rPr>
              <w:t xml:space="preserve"> (AC10)</w:t>
            </w:r>
          </w:p>
        </w:tc>
        <w:tc>
          <w:tcPr>
            <w:tcW w:w="2256" w:type="dxa"/>
            <w:noWrap/>
            <w:vAlign w:val="center"/>
            <w:hideMark/>
          </w:tcPr>
          <w:p w14:paraId="007658B4" w14:textId="0F40A2D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0.335 (0.256</w:t>
            </w:r>
            <w:r w:rsidR="0079250C" w:rsidRPr="001B7845">
              <w:rPr>
                <w:rFonts w:ascii="Book Antiqua" w:hAnsi="Book Antiqua"/>
                <w:sz w:val="24"/>
                <w:szCs w:val="24"/>
              </w:rPr>
              <w:t>–</w:t>
            </w:r>
            <w:r w:rsidRPr="001B7845">
              <w:rPr>
                <w:rFonts w:ascii="Book Antiqua" w:hAnsi="Book Antiqua"/>
                <w:sz w:val="24"/>
                <w:szCs w:val="24"/>
              </w:rPr>
              <w:t>0.432)</w:t>
            </w:r>
          </w:p>
        </w:tc>
        <w:tc>
          <w:tcPr>
            <w:tcW w:w="2256" w:type="dxa"/>
            <w:noWrap/>
            <w:vAlign w:val="center"/>
            <w:hideMark/>
          </w:tcPr>
          <w:p w14:paraId="57359CD9" w14:textId="3DB3EEB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0.1315 (0.099675</w:t>
            </w:r>
            <w:r w:rsidR="0079250C" w:rsidRPr="001B7845">
              <w:rPr>
                <w:rFonts w:ascii="Book Antiqua" w:hAnsi="Book Antiqua"/>
                <w:sz w:val="24"/>
                <w:szCs w:val="24"/>
              </w:rPr>
              <w:t>–</w:t>
            </w:r>
            <w:r w:rsidRPr="001B7845">
              <w:rPr>
                <w:rFonts w:ascii="Book Antiqua" w:hAnsi="Book Antiqua"/>
                <w:sz w:val="24"/>
                <w:szCs w:val="24"/>
              </w:rPr>
              <w:t>0.171)</w:t>
            </w:r>
          </w:p>
        </w:tc>
        <w:tc>
          <w:tcPr>
            <w:tcW w:w="1117" w:type="dxa"/>
            <w:noWrap/>
            <w:vAlign w:val="center"/>
            <w:hideMark/>
          </w:tcPr>
          <w:p w14:paraId="3ECF1829" w14:textId="3F0BB41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71C7EB87" w14:textId="77777777" w:rsidTr="003B48F7">
        <w:trPr>
          <w:trHeight w:val="300"/>
        </w:trPr>
        <w:tc>
          <w:tcPr>
            <w:tcW w:w="3551" w:type="dxa"/>
            <w:noWrap/>
            <w:hideMark/>
          </w:tcPr>
          <w:p w14:paraId="5ED32A74" w14:textId="77777777" w:rsidR="005D6DEE" w:rsidRPr="001B7845" w:rsidRDefault="001F7006" w:rsidP="001B7845">
            <w:pPr>
              <w:spacing w:line="360" w:lineRule="auto"/>
              <w:rPr>
                <w:rFonts w:ascii="Book Antiqua" w:hAnsi="Book Antiqua"/>
                <w:sz w:val="24"/>
                <w:szCs w:val="24"/>
              </w:rPr>
            </w:pPr>
            <w:proofErr w:type="spellStart"/>
            <w:r w:rsidRPr="001B7845">
              <w:rPr>
                <w:rFonts w:ascii="Book Antiqua" w:hAnsi="Book Antiqua"/>
                <w:sz w:val="24"/>
                <w:szCs w:val="24"/>
              </w:rPr>
              <w:t>Dodecanolycarnitine</w:t>
            </w:r>
            <w:proofErr w:type="spellEnd"/>
            <w:r w:rsidR="005D6DEE" w:rsidRPr="001B7845">
              <w:rPr>
                <w:rFonts w:ascii="Book Antiqua" w:hAnsi="Book Antiqua"/>
                <w:sz w:val="24"/>
                <w:szCs w:val="24"/>
              </w:rPr>
              <w:t xml:space="preserve"> (AC12)</w:t>
            </w:r>
          </w:p>
        </w:tc>
        <w:tc>
          <w:tcPr>
            <w:tcW w:w="2256" w:type="dxa"/>
            <w:noWrap/>
            <w:vAlign w:val="center"/>
            <w:hideMark/>
          </w:tcPr>
          <w:p w14:paraId="66107EBA" w14:textId="3AD9CFC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0.105 (0.0849</w:t>
            </w:r>
            <w:r w:rsidR="0079250C" w:rsidRPr="001B7845">
              <w:rPr>
                <w:rFonts w:ascii="Book Antiqua" w:hAnsi="Book Antiqua"/>
                <w:sz w:val="24"/>
                <w:szCs w:val="24"/>
              </w:rPr>
              <w:t>–</w:t>
            </w:r>
            <w:r w:rsidRPr="001B7845">
              <w:rPr>
                <w:rFonts w:ascii="Book Antiqua" w:hAnsi="Book Antiqua"/>
                <w:sz w:val="24"/>
                <w:szCs w:val="24"/>
              </w:rPr>
              <w:t>0.1335)</w:t>
            </w:r>
          </w:p>
        </w:tc>
        <w:tc>
          <w:tcPr>
            <w:tcW w:w="2256" w:type="dxa"/>
            <w:noWrap/>
            <w:vAlign w:val="center"/>
            <w:hideMark/>
          </w:tcPr>
          <w:p w14:paraId="21DA9690" w14:textId="5105C5D6"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0.02725 (0</w:t>
            </w:r>
            <w:r w:rsidR="0079250C" w:rsidRPr="001B7845">
              <w:rPr>
                <w:rFonts w:ascii="Book Antiqua" w:hAnsi="Book Antiqua"/>
                <w:sz w:val="24"/>
                <w:szCs w:val="24"/>
              </w:rPr>
              <w:t>–</w:t>
            </w:r>
            <w:r w:rsidRPr="001B7845">
              <w:rPr>
                <w:rFonts w:ascii="Book Antiqua" w:hAnsi="Book Antiqua"/>
                <w:sz w:val="24"/>
                <w:szCs w:val="24"/>
              </w:rPr>
              <w:t>0.06195)</w:t>
            </w:r>
          </w:p>
        </w:tc>
        <w:tc>
          <w:tcPr>
            <w:tcW w:w="1117" w:type="dxa"/>
            <w:noWrap/>
            <w:vAlign w:val="center"/>
            <w:hideMark/>
          </w:tcPr>
          <w:p w14:paraId="59CEE8DA" w14:textId="1743296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30E61176" w14:textId="77777777" w:rsidTr="003B48F7">
        <w:trPr>
          <w:trHeight w:val="300"/>
        </w:trPr>
        <w:tc>
          <w:tcPr>
            <w:tcW w:w="3551" w:type="dxa"/>
            <w:noWrap/>
            <w:hideMark/>
          </w:tcPr>
          <w:p w14:paraId="1DA38F4F"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Myristoylcarnitine</w:t>
            </w:r>
            <w:proofErr w:type="spellEnd"/>
            <w:r w:rsidRPr="001B7845">
              <w:rPr>
                <w:rFonts w:ascii="Book Antiqua" w:hAnsi="Book Antiqua"/>
                <w:sz w:val="24"/>
                <w:szCs w:val="24"/>
              </w:rPr>
              <w:t xml:space="preserve"> (AC14)</w:t>
            </w:r>
          </w:p>
        </w:tc>
        <w:tc>
          <w:tcPr>
            <w:tcW w:w="2256" w:type="dxa"/>
            <w:noWrap/>
            <w:vAlign w:val="center"/>
            <w:hideMark/>
          </w:tcPr>
          <w:p w14:paraId="26BD8784" w14:textId="54A2B1B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0.06 (&lt;</w:t>
            </w:r>
            <w:r w:rsidR="001B7845">
              <w:rPr>
                <w:rFonts w:ascii="Book Antiqua" w:hAnsi="Book Antiqua"/>
                <w:sz w:val="24"/>
                <w:szCs w:val="24"/>
              </w:rPr>
              <w:t xml:space="preserve"> </w:t>
            </w:r>
            <w:r w:rsidRPr="001B7845">
              <w:rPr>
                <w:rFonts w:ascii="Book Antiqua" w:hAnsi="Book Antiqua"/>
                <w:sz w:val="24"/>
                <w:szCs w:val="24"/>
              </w:rPr>
              <w:t>0.06</w:t>
            </w:r>
            <w:r w:rsidR="0079250C" w:rsidRPr="001B7845">
              <w:rPr>
                <w:rFonts w:ascii="Book Antiqua" w:hAnsi="Book Antiqua"/>
                <w:sz w:val="24"/>
                <w:szCs w:val="24"/>
              </w:rPr>
              <w:t>–</w:t>
            </w:r>
            <w:r w:rsidRPr="001B7845">
              <w:rPr>
                <w:rFonts w:ascii="Book Antiqua" w:hAnsi="Book Antiqua"/>
                <w:sz w:val="24"/>
                <w:szCs w:val="24"/>
              </w:rPr>
              <w:t>0.06)</w:t>
            </w:r>
          </w:p>
        </w:tc>
        <w:tc>
          <w:tcPr>
            <w:tcW w:w="2256" w:type="dxa"/>
            <w:noWrap/>
            <w:vAlign w:val="center"/>
            <w:hideMark/>
          </w:tcPr>
          <w:p w14:paraId="5004A72C" w14:textId="0CCA415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0.06 (&lt;</w:t>
            </w:r>
            <w:r w:rsidR="001B7845" w:rsidRPr="001B7845">
              <w:rPr>
                <w:rFonts w:ascii="Book Antiqua" w:hAnsi="Book Antiqua"/>
                <w:sz w:val="24"/>
                <w:szCs w:val="24"/>
              </w:rPr>
              <w:t xml:space="preserve"> </w:t>
            </w:r>
            <w:r w:rsidRPr="001B7845">
              <w:rPr>
                <w:rFonts w:ascii="Book Antiqua" w:hAnsi="Book Antiqua"/>
                <w:sz w:val="24"/>
                <w:szCs w:val="24"/>
              </w:rPr>
              <w:t>0.06</w:t>
            </w:r>
            <w:r w:rsidR="0079250C" w:rsidRPr="001B7845">
              <w:rPr>
                <w:rFonts w:ascii="Book Antiqua" w:hAnsi="Book Antiqua"/>
                <w:sz w:val="24"/>
                <w:szCs w:val="24"/>
              </w:rPr>
              <w:t>–</w:t>
            </w:r>
            <w:r w:rsidR="001B7845" w:rsidRPr="001B7845">
              <w:rPr>
                <w:rFonts w:ascii="Book Antiqua" w:hAnsi="Book Antiqua"/>
                <w:sz w:val="24"/>
                <w:szCs w:val="24"/>
              </w:rPr>
              <w:t>0</w:t>
            </w:r>
            <w:r w:rsidRPr="001B7845">
              <w:rPr>
                <w:rFonts w:ascii="Book Antiqua" w:hAnsi="Book Antiqua"/>
                <w:sz w:val="24"/>
                <w:szCs w:val="24"/>
              </w:rPr>
              <w:t>.06)</w:t>
            </w:r>
          </w:p>
        </w:tc>
        <w:tc>
          <w:tcPr>
            <w:tcW w:w="1117" w:type="dxa"/>
            <w:noWrap/>
            <w:vAlign w:val="center"/>
            <w:hideMark/>
          </w:tcPr>
          <w:p w14:paraId="5D8E231E"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469035B2" w14:textId="77777777" w:rsidTr="003B48F7">
        <w:trPr>
          <w:trHeight w:val="300"/>
        </w:trPr>
        <w:tc>
          <w:tcPr>
            <w:tcW w:w="3551" w:type="dxa"/>
            <w:noWrap/>
            <w:hideMark/>
          </w:tcPr>
          <w:p w14:paraId="0538B45D"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Myristoleylcarnitine</w:t>
            </w:r>
            <w:proofErr w:type="spellEnd"/>
            <w:r w:rsidRPr="001B7845">
              <w:rPr>
                <w:rFonts w:ascii="Book Antiqua" w:hAnsi="Book Antiqua"/>
                <w:sz w:val="24"/>
                <w:szCs w:val="24"/>
              </w:rPr>
              <w:t xml:space="preserve"> (AC14:1)</w:t>
            </w:r>
          </w:p>
        </w:tc>
        <w:tc>
          <w:tcPr>
            <w:tcW w:w="2256" w:type="dxa"/>
            <w:noWrap/>
            <w:vAlign w:val="center"/>
            <w:hideMark/>
          </w:tcPr>
          <w:p w14:paraId="6B6BF4C0" w14:textId="6576C794"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0.185 (0.134</w:t>
            </w:r>
            <w:r w:rsidR="0079250C" w:rsidRPr="001B7845">
              <w:rPr>
                <w:rFonts w:ascii="Book Antiqua" w:hAnsi="Book Antiqua"/>
                <w:sz w:val="24"/>
                <w:szCs w:val="24"/>
              </w:rPr>
              <w:t>–</w:t>
            </w:r>
            <w:r w:rsidRPr="001B7845">
              <w:rPr>
                <w:rFonts w:ascii="Book Antiqua" w:hAnsi="Book Antiqua"/>
                <w:sz w:val="24"/>
                <w:szCs w:val="24"/>
              </w:rPr>
              <w:t>0.2325)</w:t>
            </w:r>
          </w:p>
        </w:tc>
        <w:tc>
          <w:tcPr>
            <w:tcW w:w="2256" w:type="dxa"/>
            <w:noWrap/>
            <w:vAlign w:val="center"/>
            <w:hideMark/>
          </w:tcPr>
          <w:p w14:paraId="279966F5" w14:textId="18D3789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0.07825 (0.06305</w:t>
            </w:r>
            <w:r w:rsidR="0079250C" w:rsidRPr="001B7845">
              <w:rPr>
                <w:rFonts w:ascii="Book Antiqua" w:hAnsi="Book Antiqua"/>
                <w:sz w:val="24"/>
                <w:szCs w:val="24"/>
              </w:rPr>
              <w:t>–</w:t>
            </w:r>
            <w:r w:rsidRPr="001B7845">
              <w:rPr>
                <w:rFonts w:ascii="Book Antiqua" w:hAnsi="Book Antiqua"/>
                <w:sz w:val="24"/>
                <w:szCs w:val="24"/>
              </w:rPr>
              <w:t>0.09855)</w:t>
            </w:r>
          </w:p>
        </w:tc>
        <w:tc>
          <w:tcPr>
            <w:tcW w:w="1117" w:type="dxa"/>
            <w:noWrap/>
            <w:vAlign w:val="center"/>
            <w:hideMark/>
          </w:tcPr>
          <w:p w14:paraId="430F8C90" w14:textId="26EA2ED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3FD9E5A7" w14:textId="77777777" w:rsidTr="003B48F7">
        <w:trPr>
          <w:trHeight w:val="300"/>
        </w:trPr>
        <w:tc>
          <w:tcPr>
            <w:tcW w:w="3551" w:type="dxa"/>
            <w:noWrap/>
            <w:hideMark/>
          </w:tcPr>
          <w:p w14:paraId="2568CF26"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lastRenderedPageBreak/>
              <w:t>Palmitoylcarnitine</w:t>
            </w:r>
            <w:proofErr w:type="spellEnd"/>
            <w:r w:rsidRPr="001B7845">
              <w:rPr>
                <w:rFonts w:ascii="Book Antiqua" w:hAnsi="Book Antiqua"/>
                <w:sz w:val="24"/>
                <w:szCs w:val="24"/>
              </w:rPr>
              <w:t xml:space="preserve"> (AC16)</w:t>
            </w:r>
          </w:p>
        </w:tc>
        <w:tc>
          <w:tcPr>
            <w:tcW w:w="2256" w:type="dxa"/>
            <w:noWrap/>
            <w:vAlign w:val="center"/>
            <w:hideMark/>
          </w:tcPr>
          <w:p w14:paraId="40DFA458" w14:textId="03C63FE1"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0.133 (0.1255</w:t>
            </w:r>
            <w:r w:rsidR="0079250C" w:rsidRPr="001B7845">
              <w:rPr>
                <w:rFonts w:ascii="Book Antiqua" w:hAnsi="Book Antiqua"/>
                <w:sz w:val="24"/>
                <w:szCs w:val="24"/>
              </w:rPr>
              <w:t>–</w:t>
            </w:r>
            <w:r w:rsidRPr="001B7845">
              <w:rPr>
                <w:rFonts w:ascii="Book Antiqua" w:hAnsi="Book Antiqua"/>
                <w:sz w:val="24"/>
                <w:szCs w:val="24"/>
              </w:rPr>
              <w:t>0.1485)</w:t>
            </w:r>
          </w:p>
        </w:tc>
        <w:tc>
          <w:tcPr>
            <w:tcW w:w="2256" w:type="dxa"/>
            <w:noWrap/>
            <w:vAlign w:val="center"/>
            <w:hideMark/>
          </w:tcPr>
          <w:p w14:paraId="5EB09F01" w14:textId="678D5A5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0.116 (0.10425</w:t>
            </w:r>
            <w:r w:rsidR="0079250C" w:rsidRPr="001B7845">
              <w:rPr>
                <w:rFonts w:ascii="Book Antiqua" w:hAnsi="Book Antiqua"/>
                <w:sz w:val="24"/>
                <w:szCs w:val="24"/>
              </w:rPr>
              <w:t>–</w:t>
            </w:r>
            <w:r w:rsidRPr="001B7845">
              <w:rPr>
                <w:rFonts w:ascii="Book Antiqua" w:hAnsi="Book Antiqua"/>
                <w:sz w:val="24"/>
                <w:szCs w:val="24"/>
              </w:rPr>
              <w:t>0.1310)</w:t>
            </w:r>
          </w:p>
        </w:tc>
        <w:tc>
          <w:tcPr>
            <w:tcW w:w="1117" w:type="dxa"/>
            <w:noWrap/>
            <w:vAlign w:val="center"/>
            <w:hideMark/>
          </w:tcPr>
          <w:p w14:paraId="38D0DDCD"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5EA08EE5" w14:textId="77777777" w:rsidTr="003B48F7">
        <w:trPr>
          <w:trHeight w:val="300"/>
        </w:trPr>
        <w:tc>
          <w:tcPr>
            <w:tcW w:w="3551" w:type="dxa"/>
            <w:noWrap/>
            <w:hideMark/>
          </w:tcPr>
          <w:p w14:paraId="254C0BE4"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3-hydroxy </w:t>
            </w:r>
            <w:proofErr w:type="spellStart"/>
            <w:r w:rsidRPr="001B7845">
              <w:rPr>
                <w:rFonts w:ascii="Book Antiqua" w:hAnsi="Book Antiqua"/>
                <w:sz w:val="24"/>
                <w:szCs w:val="24"/>
              </w:rPr>
              <w:t>palmitoylcarnitine</w:t>
            </w:r>
            <w:proofErr w:type="spellEnd"/>
            <w:r w:rsidRPr="001B7845">
              <w:rPr>
                <w:rFonts w:ascii="Book Antiqua" w:hAnsi="Book Antiqua"/>
                <w:sz w:val="24"/>
                <w:szCs w:val="24"/>
              </w:rPr>
              <w:t xml:space="preserve"> (AC16OH)</w:t>
            </w:r>
          </w:p>
        </w:tc>
        <w:tc>
          <w:tcPr>
            <w:tcW w:w="2256" w:type="dxa"/>
            <w:noWrap/>
            <w:vAlign w:val="center"/>
            <w:hideMark/>
          </w:tcPr>
          <w:p w14:paraId="7170E398" w14:textId="709A03CC"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0.03 (&lt;</w:t>
            </w:r>
            <w:r w:rsidR="001B7845">
              <w:rPr>
                <w:rFonts w:ascii="Book Antiqua" w:hAnsi="Book Antiqua"/>
                <w:sz w:val="24"/>
                <w:szCs w:val="24"/>
              </w:rPr>
              <w:t xml:space="preserve"> </w:t>
            </w:r>
            <w:r w:rsidRPr="001B7845">
              <w:rPr>
                <w:rFonts w:ascii="Book Antiqua" w:hAnsi="Book Antiqua"/>
                <w:sz w:val="24"/>
                <w:szCs w:val="24"/>
              </w:rPr>
              <w:t>0.03</w:t>
            </w:r>
            <w:r w:rsidR="0079250C" w:rsidRPr="001B7845">
              <w:rPr>
                <w:rFonts w:ascii="Book Antiqua" w:hAnsi="Book Antiqua"/>
                <w:sz w:val="24"/>
                <w:szCs w:val="24"/>
              </w:rPr>
              <w:t>–</w:t>
            </w:r>
            <w:r w:rsidRPr="001B7845">
              <w:rPr>
                <w:rFonts w:ascii="Book Antiqua" w:hAnsi="Book Antiqua"/>
                <w:sz w:val="24"/>
                <w:szCs w:val="24"/>
              </w:rPr>
              <w:t>0.03)</w:t>
            </w:r>
          </w:p>
        </w:tc>
        <w:tc>
          <w:tcPr>
            <w:tcW w:w="2256" w:type="dxa"/>
            <w:noWrap/>
            <w:vAlign w:val="center"/>
            <w:hideMark/>
          </w:tcPr>
          <w:p w14:paraId="12D84026" w14:textId="64B848B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0.03 (&lt;</w:t>
            </w:r>
            <w:r w:rsidR="001B7845" w:rsidRPr="001B7845">
              <w:rPr>
                <w:rFonts w:ascii="Book Antiqua" w:hAnsi="Book Antiqua"/>
                <w:sz w:val="24"/>
                <w:szCs w:val="24"/>
              </w:rPr>
              <w:t xml:space="preserve"> </w:t>
            </w:r>
            <w:r w:rsidRPr="001B7845">
              <w:rPr>
                <w:rFonts w:ascii="Book Antiqua" w:hAnsi="Book Antiqua"/>
                <w:sz w:val="24"/>
                <w:szCs w:val="24"/>
              </w:rPr>
              <w:t>0.0</w:t>
            </w:r>
            <w:r w:rsidR="001B7845" w:rsidRPr="001B7845">
              <w:rPr>
                <w:rFonts w:ascii="Book Antiqua" w:hAnsi="Book Antiqua"/>
                <w:sz w:val="24"/>
                <w:szCs w:val="24"/>
              </w:rPr>
              <w:t xml:space="preserve"> </w:t>
            </w:r>
            <w:r w:rsidR="0079250C" w:rsidRPr="001B7845">
              <w:rPr>
                <w:rFonts w:ascii="Book Antiqua" w:hAnsi="Book Antiqua"/>
                <w:sz w:val="24"/>
                <w:szCs w:val="24"/>
              </w:rPr>
              <w:t>–</w:t>
            </w:r>
            <w:r w:rsidRPr="001B7845">
              <w:rPr>
                <w:rFonts w:ascii="Book Antiqua" w:hAnsi="Book Antiqua"/>
                <w:sz w:val="24"/>
                <w:szCs w:val="24"/>
              </w:rPr>
              <w:t>0.03)</w:t>
            </w:r>
          </w:p>
        </w:tc>
        <w:tc>
          <w:tcPr>
            <w:tcW w:w="1117" w:type="dxa"/>
            <w:noWrap/>
            <w:vAlign w:val="center"/>
            <w:hideMark/>
          </w:tcPr>
          <w:p w14:paraId="0D21A416"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5782A9CE" w14:textId="77777777" w:rsidTr="003B48F7">
        <w:trPr>
          <w:trHeight w:val="300"/>
        </w:trPr>
        <w:tc>
          <w:tcPr>
            <w:tcW w:w="3551" w:type="dxa"/>
            <w:noWrap/>
            <w:hideMark/>
          </w:tcPr>
          <w:p w14:paraId="5096DC27"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Octadecanoylcarnitine</w:t>
            </w:r>
            <w:proofErr w:type="spellEnd"/>
            <w:r w:rsidRPr="001B7845">
              <w:rPr>
                <w:rFonts w:ascii="Book Antiqua" w:hAnsi="Book Antiqua"/>
                <w:sz w:val="24"/>
                <w:szCs w:val="24"/>
              </w:rPr>
              <w:t xml:space="preserve"> (AC18)</w:t>
            </w:r>
          </w:p>
        </w:tc>
        <w:tc>
          <w:tcPr>
            <w:tcW w:w="2256" w:type="dxa"/>
            <w:noWrap/>
            <w:vAlign w:val="center"/>
            <w:hideMark/>
          </w:tcPr>
          <w:p w14:paraId="4688B2C3" w14:textId="62AA7B8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0.0429 (0.03245</w:t>
            </w:r>
            <w:r w:rsidR="0079250C" w:rsidRPr="001B7845">
              <w:rPr>
                <w:rFonts w:ascii="Book Antiqua" w:hAnsi="Book Antiqua"/>
                <w:sz w:val="24"/>
                <w:szCs w:val="24"/>
              </w:rPr>
              <w:t>–</w:t>
            </w:r>
            <w:r w:rsidRPr="001B7845">
              <w:rPr>
                <w:rFonts w:ascii="Book Antiqua" w:hAnsi="Book Antiqua"/>
                <w:sz w:val="24"/>
                <w:szCs w:val="24"/>
              </w:rPr>
              <w:t>0.04775)</w:t>
            </w:r>
          </w:p>
        </w:tc>
        <w:tc>
          <w:tcPr>
            <w:tcW w:w="2256" w:type="dxa"/>
            <w:noWrap/>
            <w:vAlign w:val="center"/>
            <w:hideMark/>
          </w:tcPr>
          <w:p w14:paraId="053EC094" w14:textId="41519461"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0.03315 (0.006625</w:t>
            </w:r>
            <w:r w:rsidR="0079250C" w:rsidRPr="001B7845">
              <w:rPr>
                <w:rFonts w:ascii="Book Antiqua" w:hAnsi="Book Antiqua"/>
                <w:sz w:val="24"/>
                <w:szCs w:val="24"/>
              </w:rPr>
              <w:t>–</w:t>
            </w:r>
            <w:r w:rsidRPr="001B7845">
              <w:rPr>
                <w:rFonts w:ascii="Book Antiqua" w:hAnsi="Book Antiqua"/>
                <w:sz w:val="24"/>
                <w:szCs w:val="24"/>
              </w:rPr>
              <w:t>0.039525</w:t>
            </w:r>
          </w:p>
        </w:tc>
        <w:tc>
          <w:tcPr>
            <w:tcW w:w="1117" w:type="dxa"/>
            <w:noWrap/>
            <w:vAlign w:val="center"/>
            <w:hideMark/>
          </w:tcPr>
          <w:p w14:paraId="536EAA28" w14:textId="7EF5632A"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187E79C2" w14:textId="77777777" w:rsidTr="003B48F7">
        <w:trPr>
          <w:trHeight w:val="300"/>
        </w:trPr>
        <w:tc>
          <w:tcPr>
            <w:tcW w:w="3551" w:type="dxa"/>
            <w:noWrap/>
            <w:hideMark/>
          </w:tcPr>
          <w:p w14:paraId="4AB9258B" w14:textId="77777777" w:rsidR="005D6DEE" w:rsidRPr="001B7845" w:rsidRDefault="005D6DEE" w:rsidP="001B7845">
            <w:pPr>
              <w:spacing w:line="360" w:lineRule="auto"/>
              <w:rPr>
                <w:rFonts w:ascii="Book Antiqua" w:hAnsi="Book Antiqua"/>
                <w:sz w:val="24"/>
                <w:szCs w:val="24"/>
              </w:rPr>
            </w:pPr>
            <w:proofErr w:type="spellStart"/>
            <w:r w:rsidRPr="001B7845">
              <w:rPr>
                <w:rFonts w:ascii="Book Antiqua" w:hAnsi="Book Antiqua"/>
                <w:sz w:val="24"/>
                <w:szCs w:val="24"/>
              </w:rPr>
              <w:t>Oleoylcarnitine</w:t>
            </w:r>
            <w:proofErr w:type="spellEnd"/>
            <w:r w:rsidRPr="001B7845">
              <w:rPr>
                <w:rFonts w:ascii="Book Antiqua" w:hAnsi="Book Antiqua"/>
                <w:sz w:val="24"/>
                <w:szCs w:val="24"/>
              </w:rPr>
              <w:t xml:space="preserve"> (AC18:1)</w:t>
            </w:r>
          </w:p>
        </w:tc>
        <w:tc>
          <w:tcPr>
            <w:tcW w:w="2256" w:type="dxa"/>
            <w:noWrap/>
            <w:vAlign w:val="center"/>
            <w:hideMark/>
          </w:tcPr>
          <w:p w14:paraId="3BE219F1" w14:textId="71B618C3"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0.871 (0.6825</w:t>
            </w:r>
            <w:r w:rsidR="0079250C" w:rsidRPr="001B7845">
              <w:rPr>
                <w:rFonts w:ascii="Book Antiqua" w:hAnsi="Book Antiqua"/>
                <w:sz w:val="24"/>
                <w:szCs w:val="24"/>
              </w:rPr>
              <w:t>–</w:t>
            </w:r>
            <w:r w:rsidRPr="001B7845">
              <w:rPr>
                <w:rFonts w:ascii="Book Antiqua" w:hAnsi="Book Antiqua"/>
                <w:sz w:val="24"/>
                <w:szCs w:val="24"/>
              </w:rPr>
              <w:t>1.0350)</w:t>
            </w:r>
          </w:p>
        </w:tc>
        <w:tc>
          <w:tcPr>
            <w:tcW w:w="2256" w:type="dxa"/>
            <w:noWrap/>
            <w:vAlign w:val="center"/>
            <w:hideMark/>
          </w:tcPr>
          <w:p w14:paraId="6C0A0139" w14:textId="71E0F4A3"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0.721 (0.61275</w:t>
            </w:r>
            <w:r w:rsidR="0079250C" w:rsidRPr="001B7845">
              <w:rPr>
                <w:rFonts w:ascii="Book Antiqua" w:hAnsi="Book Antiqua"/>
                <w:sz w:val="24"/>
                <w:szCs w:val="24"/>
              </w:rPr>
              <w:t>–</w:t>
            </w:r>
            <w:r w:rsidRPr="001B7845">
              <w:rPr>
                <w:rFonts w:ascii="Book Antiqua" w:hAnsi="Book Antiqua"/>
                <w:sz w:val="24"/>
                <w:szCs w:val="24"/>
              </w:rPr>
              <w:t>0.83775)</w:t>
            </w:r>
          </w:p>
        </w:tc>
        <w:tc>
          <w:tcPr>
            <w:tcW w:w="1117" w:type="dxa"/>
            <w:noWrap/>
            <w:vAlign w:val="center"/>
            <w:hideMark/>
          </w:tcPr>
          <w:p w14:paraId="56DDDD45"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1EDCAB0D" w14:textId="77777777" w:rsidTr="003B48F7">
        <w:trPr>
          <w:trHeight w:val="330"/>
        </w:trPr>
        <w:tc>
          <w:tcPr>
            <w:tcW w:w="3551" w:type="dxa"/>
            <w:noWrap/>
            <w:hideMark/>
          </w:tcPr>
          <w:p w14:paraId="4711CB36"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3-hydroxy </w:t>
            </w:r>
            <w:proofErr w:type="spellStart"/>
            <w:r w:rsidRPr="001B7845">
              <w:rPr>
                <w:rFonts w:ascii="Book Antiqua" w:hAnsi="Book Antiqua"/>
                <w:sz w:val="24"/>
                <w:szCs w:val="24"/>
              </w:rPr>
              <w:t>octadecenoylcarnitine</w:t>
            </w:r>
            <w:proofErr w:type="spellEnd"/>
            <w:r w:rsidRPr="001B7845">
              <w:rPr>
                <w:rFonts w:ascii="Book Antiqua" w:hAnsi="Book Antiqua"/>
                <w:sz w:val="24"/>
                <w:szCs w:val="24"/>
              </w:rPr>
              <w:t xml:space="preserve"> (AC18:1OH)</w:t>
            </w:r>
          </w:p>
        </w:tc>
        <w:tc>
          <w:tcPr>
            <w:tcW w:w="2256" w:type="dxa"/>
            <w:noWrap/>
            <w:vAlign w:val="center"/>
            <w:hideMark/>
          </w:tcPr>
          <w:p w14:paraId="10ADB841" w14:textId="4C6B8BD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Pr>
                <w:rFonts w:ascii="Book Antiqua" w:hAnsi="Book Antiqua"/>
                <w:sz w:val="24"/>
                <w:szCs w:val="24"/>
              </w:rPr>
              <w:t xml:space="preserve"> </w:t>
            </w:r>
            <w:r w:rsidRPr="001B7845">
              <w:rPr>
                <w:rFonts w:ascii="Book Antiqua" w:hAnsi="Book Antiqua"/>
                <w:sz w:val="24"/>
                <w:szCs w:val="24"/>
              </w:rPr>
              <w:t>0.025 (&lt;</w:t>
            </w:r>
            <w:r w:rsidR="001B7845">
              <w:rPr>
                <w:rFonts w:ascii="Book Antiqua" w:hAnsi="Book Antiqua"/>
                <w:sz w:val="24"/>
                <w:szCs w:val="24"/>
              </w:rPr>
              <w:t xml:space="preserve"> </w:t>
            </w:r>
            <w:r w:rsidRPr="001B7845">
              <w:rPr>
                <w:rFonts w:ascii="Book Antiqua" w:hAnsi="Book Antiqua"/>
                <w:sz w:val="24"/>
                <w:szCs w:val="24"/>
              </w:rPr>
              <w:t>0.025</w:t>
            </w:r>
            <w:r w:rsidR="0079250C" w:rsidRPr="001B7845">
              <w:rPr>
                <w:rFonts w:ascii="Book Antiqua" w:hAnsi="Book Antiqua"/>
                <w:sz w:val="24"/>
                <w:szCs w:val="24"/>
              </w:rPr>
              <w:t>–</w:t>
            </w:r>
            <w:r w:rsidRPr="001B7845">
              <w:rPr>
                <w:rFonts w:ascii="Book Antiqua" w:hAnsi="Book Antiqua"/>
                <w:sz w:val="24"/>
                <w:szCs w:val="24"/>
              </w:rPr>
              <w:t>0.02615)</w:t>
            </w:r>
          </w:p>
        </w:tc>
        <w:tc>
          <w:tcPr>
            <w:tcW w:w="2256" w:type="dxa"/>
            <w:noWrap/>
            <w:vAlign w:val="center"/>
            <w:hideMark/>
          </w:tcPr>
          <w:p w14:paraId="73823CB9" w14:textId="485D86DC"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0.025 (&lt;</w:t>
            </w:r>
            <w:r w:rsidR="001B7845" w:rsidRPr="001B7845">
              <w:rPr>
                <w:rFonts w:ascii="Book Antiqua" w:hAnsi="Book Antiqua"/>
                <w:sz w:val="24"/>
                <w:szCs w:val="24"/>
              </w:rPr>
              <w:t xml:space="preserve"> </w:t>
            </w:r>
            <w:r w:rsidRPr="001B7845">
              <w:rPr>
                <w:rFonts w:ascii="Book Antiqua" w:hAnsi="Book Antiqua"/>
                <w:sz w:val="24"/>
                <w:szCs w:val="24"/>
              </w:rPr>
              <w:t>0.025</w:t>
            </w:r>
            <w:r w:rsidR="0079250C" w:rsidRPr="001B7845">
              <w:rPr>
                <w:rFonts w:ascii="Book Antiqua" w:hAnsi="Book Antiqua"/>
                <w:sz w:val="24"/>
                <w:szCs w:val="24"/>
              </w:rPr>
              <w:t>–</w:t>
            </w:r>
            <w:r w:rsidRPr="001B7845">
              <w:rPr>
                <w:rFonts w:ascii="Book Antiqua" w:hAnsi="Book Antiqua"/>
                <w:sz w:val="24"/>
                <w:szCs w:val="24"/>
              </w:rPr>
              <w:t>0.025)</w:t>
            </w:r>
          </w:p>
        </w:tc>
        <w:tc>
          <w:tcPr>
            <w:tcW w:w="1117" w:type="dxa"/>
            <w:noWrap/>
            <w:vAlign w:val="center"/>
            <w:hideMark/>
          </w:tcPr>
          <w:p w14:paraId="66607E5D" w14:textId="77777777"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NS</w:t>
            </w:r>
          </w:p>
        </w:tc>
      </w:tr>
      <w:tr w:rsidR="00727534" w:rsidRPr="001B7845" w14:paraId="29FA13E3" w14:textId="77777777" w:rsidTr="003B48F7">
        <w:trPr>
          <w:trHeight w:val="330"/>
        </w:trPr>
        <w:tc>
          <w:tcPr>
            <w:tcW w:w="3551" w:type="dxa"/>
            <w:noWrap/>
            <w:hideMark/>
          </w:tcPr>
          <w:p w14:paraId="129ACF77" w14:textId="788FA17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Short</w:t>
            </w:r>
            <w:r w:rsidR="002A46A8" w:rsidRPr="001B7845">
              <w:rPr>
                <w:rFonts w:ascii="Book Antiqua" w:hAnsi="Book Antiqua"/>
                <w:sz w:val="24"/>
                <w:szCs w:val="24"/>
              </w:rPr>
              <w:t>-</w:t>
            </w:r>
            <w:r w:rsidRPr="001B7845">
              <w:rPr>
                <w:rFonts w:ascii="Book Antiqua" w:hAnsi="Book Antiqua"/>
                <w:sz w:val="24"/>
                <w:szCs w:val="24"/>
              </w:rPr>
              <w:t>chain fatty acids (AC2</w:t>
            </w:r>
            <w:r w:rsidR="00C6023E" w:rsidRPr="001B7845">
              <w:rPr>
                <w:rFonts w:ascii="Book Antiqua" w:hAnsi="Book Antiqua"/>
                <w:sz w:val="24"/>
                <w:szCs w:val="24"/>
              </w:rPr>
              <w:t>–</w:t>
            </w:r>
            <w:r w:rsidRPr="001B7845">
              <w:rPr>
                <w:rFonts w:ascii="Book Antiqua" w:hAnsi="Book Antiqua"/>
                <w:sz w:val="24"/>
                <w:szCs w:val="24"/>
              </w:rPr>
              <w:t>AC6)</w:t>
            </w:r>
          </w:p>
        </w:tc>
        <w:tc>
          <w:tcPr>
            <w:tcW w:w="2256" w:type="dxa"/>
            <w:noWrap/>
            <w:vAlign w:val="center"/>
            <w:hideMark/>
          </w:tcPr>
          <w:p w14:paraId="5815D57B" w14:textId="3932E34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4.3362 (3.83995</w:t>
            </w:r>
            <w:r w:rsidR="0079250C" w:rsidRPr="001B7845">
              <w:rPr>
                <w:rFonts w:ascii="Book Antiqua" w:hAnsi="Book Antiqua"/>
                <w:sz w:val="24"/>
                <w:szCs w:val="24"/>
              </w:rPr>
              <w:t>–</w:t>
            </w:r>
            <w:r w:rsidRPr="001B7845">
              <w:rPr>
                <w:rFonts w:ascii="Book Antiqua" w:hAnsi="Book Antiqua"/>
                <w:sz w:val="24"/>
                <w:szCs w:val="24"/>
              </w:rPr>
              <w:t>5.561750)</w:t>
            </w:r>
          </w:p>
        </w:tc>
        <w:tc>
          <w:tcPr>
            <w:tcW w:w="2256" w:type="dxa"/>
            <w:noWrap/>
            <w:vAlign w:val="center"/>
            <w:hideMark/>
          </w:tcPr>
          <w:p w14:paraId="58ABB3F0" w14:textId="7045A40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2.4316 (1.86085</w:t>
            </w:r>
            <w:r w:rsidR="0079250C" w:rsidRPr="001B7845">
              <w:rPr>
                <w:rFonts w:ascii="Book Antiqua" w:hAnsi="Book Antiqua"/>
                <w:sz w:val="24"/>
                <w:szCs w:val="24"/>
              </w:rPr>
              <w:t>–</w:t>
            </w:r>
            <w:r w:rsidRPr="001B7845">
              <w:rPr>
                <w:rFonts w:ascii="Book Antiqua" w:hAnsi="Book Antiqua"/>
                <w:sz w:val="24"/>
                <w:szCs w:val="24"/>
              </w:rPr>
              <w:t>2.994125)</w:t>
            </w:r>
          </w:p>
        </w:tc>
        <w:tc>
          <w:tcPr>
            <w:tcW w:w="1117" w:type="dxa"/>
            <w:noWrap/>
            <w:vAlign w:val="center"/>
            <w:hideMark/>
          </w:tcPr>
          <w:p w14:paraId="4E22D960" w14:textId="46DBF290"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7065277D" w14:textId="77777777" w:rsidTr="003B48F7">
        <w:trPr>
          <w:trHeight w:val="330"/>
        </w:trPr>
        <w:tc>
          <w:tcPr>
            <w:tcW w:w="3551" w:type="dxa"/>
            <w:noWrap/>
            <w:hideMark/>
          </w:tcPr>
          <w:p w14:paraId="79D9C766" w14:textId="4E66268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Medium</w:t>
            </w:r>
            <w:r w:rsidR="002A46A8" w:rsidRPr="001B7845">
              <w:rPr>
                <w:rFonts w:ascii="Book Antiqua" w:hAnsi="Book Antiqua"/>
                <w:sz w:val="24"/>
                <w:szCs w:val="24"/>
              </w:rPr>
              <w:t>-</w:t>
            </w:r>
            <w:r w:rsidRPr="001B7845">
              <w:rPr>
                <w:rFonts w:ascii="Book Antiqua" w:hAnsi="Book Antiqua"/>
                <w:sz w:val="24"/>
                <w:szCs w:val="24"/>
              </w:rPr>
              <w:t>chain fatty acids (AC8</w:t>
            </w:r>
            <w:r w:rsidR="001B7845">
              <w:rPr>
                <w:rFonts w:ascii="Book Antiqua" w:hAnsi="Book Antiqua"/>
                <w:sz w:val="24"/>
                <w:szCs w:val="24"/>
              </w:rPr>
              <w:t xml:space="preserve"> </w:t>
            </w:r>
            <w:r w:rsidRPr="001B7845">
              <w:rPr>
                <w:rFonts w:ascii="Book Antiqua" w:hAnsi="Book Antiqua"/>
                <w:sz w:val="24"/>
                <w:szCs w:val="24"/>
              </w:rPr>
              <w:t>+</w:t>
            </w:r>
            <w:r w:rsidR="001B7845">
              <w:rPr>
                <w:rFonts w:ascii="Book Antiqua" w:hAnsi="Book Antiqua"/>
                <w:sz w:val="24"/>
                <w:szCs w:val="24"/>
              </w:rPr>
              <w:t xml:space="preserve"> </w:t>
            </w:r>
            <w:r w:rsidRPr="001B7845">
              <w:rPr>
                <w:rFonts w:ascii="Book Antiqua" w:hAnsi="Book Antiqua"/>
                <w:sz w:val="24"/>
                <w:szCs w:val="24"/>
              </w:rPr>
              <w:t>AC10)</w:t>
            </w:r>
          </w:p>
        </w:tc>
        <w:tc>
          <w:tcPr>
            <w:tcW w:w="2256" w:type="dxa"/>
            <w:noWrap/>
            <w:vAlign w:val="center"/>
            <w:hideMark/>
          </w:tcPr>
          <w:p w14:paraId="32C38F63" w14:textId="514627DD"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0.50600 (0.40700</w:t>
            </w:r>
            <w:r w:rsidR="0079250C" w:rsidRPr="001B7845">
              <w:rPr>
                <w:rFonts w:ascii="Book Antiqua" w:hAnsi="Book Antiqua"/>
                <w:sz w:val="24"/>
                <w:szCs w:val="24"/>
              </w:rPr>
              <w:t>–</w:t>
            </w:r>
            <w:r w:rsidRPr="001B7845">
              <w:rPr>
                <w:rFonts w:ascii="Book Antiqua" w:hAnsi="Book Antiqua"/>
                <w:sz w:val="24"/>
                <w:szCs w:val="24"/>
              </w:rPr>
              <w:t>0.69100)</w:t>
            </w:r>
          </w:p>
        </w:tc>
        <w:tc>
          <w:tcPr>
            <w:tcW w:w="2256" w:type="dxa"/>
            <w:noWrap/>
            <w:vAlign w:val="center"/>
            <w:hideMark/>
          </w:tcPr>
          <w:p w14:paraId="1360A235" w14:textId="0B743855"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0.21385 (0.16545</w:t>
            </w:r>
            <w:r w:rsidR="0079250C" w:rsidRPr="001B7845">
              <w:rPr>
                <w:rFonts w:ascii="Book Antiqua" w:hAnsi="Book Antiqua"/>
                <w:sz w:val="24"/>
                <w:szCs w:val="24"/>
              </w:rPr>
              <w:t>–</w:t>
            </w:r>
            <w:r w:rsidRPr="001B7845">
              <w:rPr>
                <w:rFonts w:ascii="Book Antiqua" w:hAnsi="Book Antiqua"/>
                <w:sz w:val="24"/>
                <w:szCs w:val="24"/>
              </w:rPr>
              <w:t>0.28075)</w:t>
            </w:r>
          </w:p>
        </w:tc>
        <w:tc>
          <w:tcPr>
            <w:tcW w:w="1117" w:type="dxa"/>
            <w:noWrap/>
            <w:vAlign w:val="center"/>
            <w:hideMark/>
          </w:tcPr>
          <w:p w14:paraId="7D3B8B8A" w14:textId="15144D08"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r w:rsidR="00727534" w:rsidRPr="001B7845" w14:paraId="47D14462" w14:textId="77777777" w:rsidTr="003B48F7">
        <w:trPr>
          <w:trHeight w:val="330"/>
        </w:trPr>
        <w:tc>
          <w:tcPr>
            <w:tcW w:w="3551" w:type="dxa"/>
            <w:tcBorders>
              <w:bottom w:val="single" w:sz="4" w:space="0" w:color="auto"/>
            </w:tcBorders>
            <w:noWrap/>
            <w:hideMark/>
          </w:tcPr>
          <w:p w14:paraId="73A8D813" w14:textId="4EA9D00E"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Long</w:t>
            </w:r>
            <w:r w:rsidR="002A46A8" w:rsidRPr="001B7845">
              <w:rPr>
                <w:rFonts w:ascii="Book Antiqua" w:hAnsi="Book Antiqua"/>
                <w:sz w:val="24"/>
                <w:szCs w:val="24"/>
              </w:rPr>
              <w:t>-</w:t>
            </w:r>
            <w:r w:rsidRPr="001B7845">
              <w:rPr>
                <w:rFonts w:ascii="Book Antiqua" w:hAnsi="Book Antiqua"/>
                <w:sz w:val="24"/>
                <w:szCs w:val="24"/>
              </w:rPr>
              <w:t>chain fatty acid (AC12</w:t>
            </w:r>
            <w:r w:rsidR="00C6023E" w:rsidRPr="001B7845">
              <w:rPr>
                <w:rFonts w:ascii="Book Antiqua" w:hAnsi="Book Antiqua"/>
                <w:sz w:val="24"/>
                <w:szCs w:val="24"/>
              </w:rPr>
              <w:t>–</w:t>
            </w:r>
            <w:r w:rsidRPr="001B7845">
              <w:rPr>
                <w:rFonts w:ascii="Book Antiqua" w:hAnsi="Book Antiqua"/>
                <w:sz w:val="24"/>
                <w:szCs w:val="24"/>
              </w:rPr>
              <w:t>AC18:1OH)</w:t>
            </w:r>
          </w:p>
        </w:tc>
        <w:tc>
          <w:tcPr>
            <w:tcW w:w="2256" w:type="dxa"/>
            <w:tcBorders>
              <w:bottom w:val="single" w:sz="4" w:space="0" w:color="auto"/>
            </w:tcBorders>
            <w:noWrap/>
            <w:vAlign w:val="center"/>
            <w:hideMark/>
          </w:tcPr>
          <w:p w14:paraId="2F763FDF" w14:textId="639F949B"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1.3668 (1.106550</w:t>
            </w:r>
            <w:r w:rsidR="0079250C" w:rsidRPr="001B7845">
              <w:rPr>
                <w:rFonts w:ascii="Book Antiqua" w:hAnsi="Book Antiqua"/>
                <w:sz w:val="24"/>
                <w:szCs w:val="24"/>
              </w:rPr>
              <w:t>–</w:t>
            </w:r>
            <w:r w:rsidRPr="001B7845">
              <w:rPr>
                <w:rFonts w:ascii="Book Antiqua" w:hAnsi="Book Antiqua"/>
                <w:sz w:val="24"/>
                <w:szCs w:val="24"/>
              </w:rPr>
              <w:t>1.5871)</w:t>
            </w:r>
          </w:p>
        </w:tc>
        <w:tc>
          <w:tcPr>
            <w:tcW w:w="2256" w:type="dxa"/>
            <w:tcBorders>
              <w:bottom w:val="single" w:sz="4" w:space="0" w:color="auto"/>
            </w:tcBorders>
            <w:noWrap/>
            <w:vAlign w:val="center"/>
            <w:hideMark/>
          </w:tcPr>
          <w:p w14:paraId="667D284C" w14:textId="7C14F13F"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0.9425 (0.836625</w:t>
            </w:r>
            <w:r w:rsidR="0079250C" w:rsidRPr="001B7845">
              <w:rPr>
                <w:rFonts w:ascii="Book Antiqua" w:hAnsi="Book Antiqua"/>
                <w:sz w:val="24"/>
                <w:szCs w:val="24"/>
              </w:rPr>
              <w:t>–</w:t>
            </w:r>
            <w:r w:rsidRPr="001B7845">
              <w:rPr>
                <w:rFonts w:ascii="Book Antiqua" w:hAnsi="Book Antiqua"/>
                <w:sz w:val="24"/>
                <w:szCs w:val="24"/>
              </w:rPr>
              <w:t>1.1087)</w:t>
            </w:r>
          </w:p>
        </w:tc>
        <w:tc>
          <w:tcPr>
            <w:tcW w:w="1117" w:type="dxa"/>
            <w:tcBorders>
              <w:bottom w:val="single" w:sz="4" w:space="0" w:color="auto"/>
            </w:tcBorders>
            <w:noWrap/>
            <w:vAlign w:val="center"/>
            <w:hideMark/>
          </w:tcPr>
          <w:p w14:paraId="6A7FE717" w14:textId="4A0E70F2"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&lt;</w:t>
            </w:r>
            <w:r w:rsidR="001B7845" w:rsidRPr="001B7845">
              <w:rPr>
                <w:rFonts w:ascii="Book Antiqua" w:hAnsi="Book Antiqua"/>
                <w:sz w:val="24"/>
                <w:szCs w:val="24"/>
              </w:rPr>
              <w:t xml:space="preserve"> </w:t>
            </w:r>
            <w:r w:rsidRPr="001B7845">
              <w:rPr>
                <w:rFonts w:ascii="Book Antiqua" w:hAnsi="Book Antiqua"/>
                <w:sz w:val="24"/>
                <w:szCs w:val="24"/>
              </w:rPr>
              <w:t>0.05</w:t>
            </w:r>
          </w:p>
        </w:tc>
      </w:tr>
    </w:tbl>
    <w:p w14:paraId="1D738729" w14:textId="74183A79" w:rsidR="005D6DEE" w:rsidRPr="001B7845" w:rsidRDefault="005D6DEE" w:rsidP="001B7845">
      <w:pPr>
        <w:spacing w:line="360" w:lineRule="auto"/>
        <w:rPr>
          <w:rFonts w:ascii="Book Antiqua" w:hAnsi="Book Antiqua"/>
          <w:sz w:val="24"/>
          <w:szCs w:val="24"/>
        </w:rPr>
      </w:pPr>
      <w:r w:rsidRPr="001B7845">
        <w:rPr>
          <w:rFonts w:ascii="Book Antiqua" w:hAnsi="Book Antiqua"/>
          <w:sz w:val="24"/>
          <w:szCs w:val="24"/>
        </w:rPr>
        <w:t xml:space="preserve">Data are expressed as </w:t>
      </w:r>
      <w:r w:rsidR="002A46A8" w:rsidRPr="001B7845">
        <w:rPr>
          <w:rFonts w:ascii="Book Antiqua" w:hAnsi="Book Antiqua"/>
          <w:sz w:val="24"/>
          <w:szCs w:val="24"/>
        </w:rPr>
        <w:t xml:space="preserve">the </w:t>
      </w:r>
      <w:r w:rsidRPr="001B7845">
        <w:rPr>
          <w:rFonts w:ascii="Book Antiqua" w:hAnsi="Book Antiqua"/>
          <w:sz w:val="24"/>
          <w:szCs w:val="24"/>
        </w:rPr>
        <w:t>median (</w:t>
      </w:r>
      <w:r w:rsidR="002A46A8" w:rsidRPr="001B7845">
        <w:rPr>
          <w:rFonts w:ascii="Book Antiqua" w:hAnsi="Book Antiqua"/>
          <w:sz w:val="24"/>
          <w:szCs w:val="24"/>
        </w:rPr>
        <w:t>i</w:t>
      </w:r>
      <w:r w:rsidRPr="001B7845">
        <w:rPr>
          <w:rFonts w:ascii="Book Antiqua" w:hAnsi="Book Antiqua"/>
          <w:sz w:val="24"/>
          <w:szCs w:val="24"/>
        </w:rPr>
        <w:t>nter</w:t>
      </w:r>
      <w:r w:rsidR="002A46A8" w:rsidRPr="001B7845">
        <w:rPr>
          <w:rFonts w:ascii="Book Antiqua" w:hAnsi="Book Antiqua"/>
          <w:sz w:val="24"/>
          <w:szCs w:val="24"/>
        </w:rPr>
        <w:t>q</w:t>
      </w:r>
      <w:r w:rsidRPr="001B7845">
        <w:rPr>
          <w:rFonts w:ascii="Book Antiqua" w:hAnsi="Book Antiqua"/>
          <w:sz w:val="24"/>
          <w:szCs w:val="24"/>
        </w:rPr>
        <w:t xml:space="preserve">uartile </w:t>
      </w:r>
      <w:r w:rsidR="002A46A8" w:rsidRPr="001B7845">
        <w:rPr>
          <w:rFonts w:ascii="Book Antiqua" w:hAnsi="Book Antiqua"/>
          <w:sz w:val="24"/>
          <w:szCs w:val="24"/>
        </w:rPr>
        <w:t>r</w:t>
      </w:r>
      <w:r w:rsidRPr="001B7845">
        <w:rPr>
          <w:rFonts w:ascii="Book Antiqua" w:hAnsi="Book Antiqua"/>
          <w:sz w:val="24"/>
          <w:szCs w:val="24"/>
        </w:rPr>
        <w:t>ange)</w:t>
      </w:r>
      <w:r w:rsidR="001B7845" w:rsidRPr="001B7845">
        <w:rPr>
          <w:rFonts w:ascii="Book Antiqua" w:eastAsia="SimSun" w:hAnsi="Book Antiqua"/>
          <w:sz w:val="24"/>
          <w:szCs w:val="24"/>
          <w:lang w:eastAsia="zh-CN"/>
        </w:rPr>
        <w:t xml:space="preserve">. </w:t>
      </w:r>
      <w:r w:rsidR="00B65072" w:rsidRPr="001B7845">
        <w:rPr>
          <w:rFonts w:ascii="Book Antiqua" w:hAnsi="Book Antiqua"/>
          <w:i/>
          <w:sz w:val="24"/>
          <w:szCs w:val="24"/>
        </w:rPr>
        <w:t>P</w:t>
      </w:r>
      <w:r w:rsidR="00B65072" w:rsidRPr="001B7845">
        <w:rPr>
          <w:rFonts w:ascii="Book Antiqua" w:hAnsi="Book Antiqua"/>
          <w:sz w:val="24"/>
          <w:szCs w:val="24"/>
        </w:rPr>
        <w:t xml:space="preserve">-values represent comparisons between non-steatohepatitis patients with </w:t>
      </w:r>
      <w:r w:rsidR="0079250C" w:rsidRPr="001B7845">
        <w:rPr>
          <w:rFonts w:ascii="Book Antiqua" w:hAnsi="Book Antiqua"/>
          <w:sz w:val="24"/>
          <w:szCs w:val="24"/>
        </w:rPr>
        <w:t xml:space="preserve">and without </w:t>
      </w:r>
      <w:r w:rsidR="001B7845" w:rsidRPr="001B7845">
        <w:rPr>
          <w:rFonts w:ascii="Book Antiqua" w:hAnsi="Book Antiqua"/>
          <w:sz w:val="24"/>
          <w:szCs w:val="24"/>
        </w:rPr>
        <w:t>hepatocellular carcinoma.</w:t>
      </w:r>
      <w:r w:rsidR="00E741FF">
        <w:rPr>
          <w:rFonts w:ascii="Book Antiqua" w:eastAsia="SimSun" w:hAnsi="Book Antiqua" w:hint="eastAsia"/>
          <w:sz w:val="24"/>
          <w:szCs w:val="24"/>
          <w:lang w:eastAsia="zh-CN"/>
        </w:rPr>
        <w:t xml:space="preserve"> </w:t>
      </w:r>
      <w:r w:rsidRPr="001B7845">
        <w:rPr>
          <w:rFonts w:ascii="Book Antiqua" w:hAnsi="Book Antiqua"/>
          <w:sz w:val="24"/>
          <w:szCs w:val="24"/>
        </w:rPr>
        <w:t>HCC</w:t>
      </w:r>
      <w:r w:rsidR="002A46A8" w:rsidRPr="001B7845">
        <w:rPr>
          <w:rFonts w:ascii="Book Antiqua" w:hAnsi="Book Antiqua"/>
          <w:sz w:val="24"/>
          <w:szCs w:val="24"/>
        </w:rPr>
        <w:t>:</w:t>
      </w:r>
      <w:r w:rsidRPr="001B7845">
        <w:rPr>
          <w:rFonts w:ascii="Book Antiqua" w:hAnsi="Book Antiqua"/>
          <w:sz w:val="24"/>
          <w:szCs w:val="24"/>
        </w:rPr>
        <w:t xml:space="preserve"> </w:t>
      </w:r>
      <w:r w:rsidR="001B7845" w:rsidRPr="001B7845">
        <w:rPr>
          <w:rFonts w:ascii="Book Antiqua" w:hAnsi="Book Antiqua"/>
          <w:sz w:val="24"/>
          <w:szCs w:val="24"/>
        </w:rPr>
        <w:t xml:space="preserve">Hepatocellular </w:t>
      </w:r>
      <w:r w:rsidRPr="001B7845">
        <w:rPr>
          <w:rFonts w:ascii="Book Antiqua" w:hAnsi="Book Antiqua"/>
          <w:sz w:val="24"/>
          <w:szCs w:val="24"/>
        </w:rPr>
        <w:t>carcinoma</w:t>
      </w:r>
      <w:r w:rsidR="001B7845" w:rsidRPr="001B7845">
        <w:rPr>
          <w:rFonts w:ascii="Book Antiqua" w:hAnsi="Book Antiqua"/>
          <w:sz w:val="24"/>
          <w:szCs w:val="24"/>
        </w:rPr>
        <w:t>.</w:t>
      </w:r>
    </w:p>
    <w:sectPr w:rsidR="005D6DEE" w:rsidRPr="001B7845" w:rsidSect="006A7E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FADFF" w14:textId="77777777" w:rsidR="00CA3DD6" w:rsidRDefault="00CA3DD6" w:rsidP="003638E1">
      <w:r>
        <w:separator/>
      </w:r>
    </w:p>
  </w:endnote>
  <w:endnote w:type="continuationSeparator" w:id="0">
    <w:p w14:paraId="497F0450" w14:textId="77777777" w:rsidR="00CA3DD6" w:rsidRDefault="00CA3DD6" w:rsidP="003638E1">
      <w:r>
        <w:continuationSeparator/>
      </w:r>
    </w:p>
  </w:endnote>
  <w:endnote w:type="continuationNotice" w:id="1">
    <w:p w14:paraId="17292E4E" w14:textId="77777777" w:rsidR="00CA3DD6" w:rsidRDefault="00CA3D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panose1 w:val="020B0604020202020204"/>
    <w:charset w:val="00"/>
    <w:family w:val="auto"/>
    <w:pitch w:val="default"/>
  </w:font>
  <w:font w:name="Bold">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Garamond-Bold">
    <w:altName w:val="等线"/>
    <w:panose1 w:val="020B0604020202020204"/>
    <w:charset w:val="00"/>
    <w:family w:val="auto"/>
    <w:pitch w:val="variable"/>
    <w:sig w:usb0="00000287" w:usb1="00000000" w:usb2="00000000" w:usb3="00000000" w:csb0="0000009F" w:csb1="00000000"/>
  </w:font>
  <w:font w:name="Arial Unicode MS">
    <w:panose1 w:val="020B0604020202020204"/>
    <w:charset w:val="86"/>
    <w:family w:val="swiss"/>
    <w:notTrueType/>
    <w:pitch w:val="variable"/>
    <w:sig w:usb0="F7FFAFFF" w:usb1="E9DFFFFF" w:usb2="0000003F" w:usb3="00000000" w:csb0="003F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notTrueType/>
    <w:pitch w:val="variable"/>
    <w:sig w:usb0="E00002FF" w:usb1="5000785B"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E74D" w14:textId="77777777" w:rsidR="00CA3DD6" w:rsidRDefault="00CA3DD6" w:rsidP="003638E1">
      <w:r>
        <w:separator/>
      </w:r>
    </w:p>
  </w:footnote>
  <w:footnote w:type="continuationSeparator" w:id="0">
    <w:p w14:paraId="6FFC10CA" w14:textId="77777777" w:rsidR="00CA3DD6" w:rsidRDefault="00CA3DD6" w:rsidP="003638E1">
      <w:r>
        <w:continuationSeparator/>
      </w:r>
    </w:p>
  </w:footnote>
  <w:footnote w:type="continuationNotice" w:id="1">
    <w:p w14:paraId="5B842538" w14:textId="77777777" w:rsidR="00CA3DD6" w:rsidRDefault="00CA3DD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50DE0"/>
    <w:rsid w:val="000030F0"/>
    <w:rsid w:val="00003D08"/>
    <w:rsid w:val="0001291A"/>
    <w:rsid w:val="00024B1B"/>
    <w:rsid w:val="00026B15"/>
    <w:rsid w:val="00032803"/>
    <w:rsid w:val="0003567E"/>
    <w:rsid w:val="00036EF1"/>
    <w:rsid w:val="00037CEA"/>
    <w:rsid w:val="0004055B"/>
    <w:rsid w:val="00047287"/>
    <w:rsid w:val="000504CA"/>
    <w:rsid w:val="0005148C"/>
    <w:rsid w:val="000560B7"/>
    <w:rsid w:val="00057494"/>
    <w:rsid w:val="000712C4"/>
    <w:rsid w:val="0007254B"/>
    <w:rsid w:val="000729A1"/>
    <w:rsid w:val="00082C26"/>
    <w:rsid w:val="00083864"/>
    <w:rsid w:val="00085B0F"/>
    <w:rsid w:val="000862E6"/>
    <w:rsid w:val="000939B7"/>
    <w:rsid w:val="000942F0"/>
    <w:rsid w:val="000969F7"/>
    <w:rsid w:val="0009771E"/>
    <w:rsid w:val="000B1264"/>
    <w:rsid w:val="000B5D5D"/>
    <w:rsid w:val="000C37D9"/>
    <w:rsid w:val="000C3DFD"/>
    <w:rsid w:val="000D0E48"/>
    <w:rsid w:val="000D171C"/>
    <w:rsid w:val="000D1FA8"/>
    <w:rsid w:val="000D6EC0"/>
    <w:rsid w:val="000E436F"/>
    <w:rsid w:val="000E4ABA"/>
    <w:rsid w:val="000E668B"/>
    <w:rsid w:val="000F0635"/>
    <w:rsid w:val="000F5F32"/>
    <w:rsid w:val="000F68D3"/>
    <w:rsid w:val="000F6BED"/>
    <w:rsid w:val="001009B5"/>
    <w:rsid w:val="0010184C"/>
    <w:rsid w:val="001021B8"/>
    <w:rsid w:val="00106917"/>
    <w:rsid w:val="001105A7"/>
    <w:rsid w:val="00113029"/>
    <w:rsid w:val="001149AD"/>
    <w:rsid w:val="0011549D"/>
    <w:rsid w:val="001158D1"/>
    <w:rsid w:val="001241BA"/>
    <w:rsid w:val="00130130"/>
    <w:rsid w:val="001306A1"/>
    <w:rsid w:val="00133487"/>
    <w:rsid w:val="00140157"/>
    <w:rsid w:val="001456EA"/>
    <w:rsid w:val="00145813"/>
    <w:rsid w:val="001528BB"/>
    <w:rsid w:val="0015321C"/>
    <w:rsid w:val="00164517"/>
    <w:rsid w:val="00165BE8"/>
    <w:rsid w:val="00174232"/>
    <w:rsid w:val="001746A8"/>
    <w:rsid w:val="0017546C"/>
    <w:rsid w:val="001826F2"/>
    <w:rsid w:val="00182DA6"/>
    <w:rsid w:val="00184E9D"/>
    <w:rsid w:val="0018533A"/>
    <w:rsid w:val="001A3555"/>
    <w:rsid w:val="001A5FB4"/>
    <w:rsid w:val="001A76D4"/>
    <w:rsid w:val="001A7C9B"/>
    <w:rsid w:val="001B3AC8"/>
    <w:rsid w:val="001B429E"/>
    <w:rsid w:val="001B4902"/>
    <w:rsid w:val="001B7845"/>
    <w:rsid w:val="001C3475"/>
    <w:rsid w:val="001C6EFC"/>
    <w:rsid w:val="001D045B"/>
    <w:rsid w:val="001D2582"/>
    <w:rsid w:val="001D78AD"/>
    <w:rsid w:val="001E0C36"/>
    <w:rsid w:val="001E1239"/>
    <w:rsid w:val="001E1C0D"/>
    <w:rsid w:val="001E2039"/>
    <w:rsid w:val="001E3979"/>
    <w:rsid w:val="001E4DB8"/>
    <w:rsid w:val="001E6650"/>
    <w:rsid w:val="001F0284"/>
    <w:rsid w:val="001F04FB"/>
    <w:rsid w:val="001F1169"/>
    <w:rsid w:val="001F12AD"/>
    <w:rsid w:val="001F1333"/>
    <w:rsid w:val="001F1F83"/>
    <w:rsid w:val="001F2285"/>
    <w:rsid w:val="001F7006"/>
    <w:rsid w:val="002015C7"/>
    <w:rsid w:val="00204F24"/>
    <w:rsid w:val="002065D1"/>
    <w:rsid w:val="002113EE"/>
    <w:rsid w:val="00215E1C"/>
    <w:rsid w:val="00217E6E"/>
    <w:rsid w:val="0022099B"/>
    <w:rsid w:val="00222887"/>
    <w:rsid w:val="00236B9C"/>
    <w:rsid w:val="00237BE9"/>
    <w:rsid w:val="00241525"/>
    <w:rsid w:val="00243CE9"/>
    <w:rsid w:val="00246A38"/>
    <w:rsid w:val="00250086"/>
    <w:rsid w:val="002512CE"/>
    <w:rsid w:val="002528C6"/>
    <w:rsid w:val="00260D13"/>
    <w:rsid w:val="002612A5"/>
    <w:rsid w:val="00261ADE"/>
    <w:rsid w:val="00262436"/>
    <w:rsid w:val="00263328"/>
    <w:rsid w:val="00266313"/>
    <w:rsid w:val="00275249"/>
    <w:rsid w:val="002771A5"/>
    <w:rsid w:val="00284AB6"/>
    <w:rsid w:val="0029027C"/>
    <w:rsid w:val="0029078C"/>
    <w:rsid w:val="00297119"/>
    <w:rsid w:val="002A06EF"/>
    <w:rsid w:val="002A46A8"/>
    <w:rsid w:val="002B0FD3"/>
    <w:rsid w:val="002B234B"/>
    <w:rsid w:val="002B6613"/>
    <w:rsid w:val="002B76B0"/>
    <w:rsid w:val="002C116A"/>
    <w:rsid w:val="002C704A"/>
    <w:rsid w:val="002D069F"/>
    <w:rsid w:val="002D4D1E"/>
    <w:rsid w:val="002E450A"/>
    <w:rsid w:val="002E5E46"/>
    <w:rsid w:val="002E6C42"/>
    <w:rsid w:val="002E6E9A"/>
    <w:rsid w:val="002F0349"/>
    <w:rsid w:val="002F7D4E"/>
    <w:rsid w:val="00302793"/>
    <w:rsid w:val="00306BA6"/>
    <w:rsid w:val="00307DEF"/>
    <w:rsid w:val="003101DD"/>
    <w:rsid w:val="00311469"/>
    <w:rsid w:val="00311DB6"/>
    <w:rsid w:val="003156E2"/>
    <w:rsid w:val="00321BBC"/>
    <w:rsid w:val="00324B21"/>
    <w:rsid w:val="00325DB3"/>
    <w:rsid w:val="00331AD3"/>
    <w:rsid w:val="00336431"/>
    <w:rsid w:val="003427FC"/>
    <w:rsid w:val="00344D86"/>
    <w:rsid w:val="00344F7A"/>
    <w:rsid w:val="00347BB6"/>
    <w:rsid w:val="0035064B"/>
    <w:rsid w:val="00351A1A"/>
    <w:rsid w:val="00351F9E"/>
    <w:rsid w:val="00352B5D"/>
    <w:rsid w:val="00352D5D"/>
    <w:rsid w:val="00357707"/>
    <w:rsid w:val="003625B6"/>
    <w:rsid w:val="0036313F"/>
    <w:rsid w:val="00363845"/>
    <w:rsid w:val="003638E1"/>
    <w:rsid w:val="00364DA8"/>
    <w:rsid w:val="00370F70"/>
    <w:rsid w:val="00372C36"/>
    <w:rsid w:val="003732D1"/>
    <w:rsid w:val="003748A8"/>
    <w:rsid w:val="003763F1"/>
    <w:rsid w:val="003833C0"/>
    <w:rsid w:val="00386B4B"/>
    <w:rsid w:val="00390143"/>
    <w:rsid w:val="00392653"/>
    <w:rsid w:val="0039507B"/>
    <w:rsid w:val="003A053C"/>
    <w:rsid w:val="003A3A36"/>
    <w:rsid w:val="003A7AA7"/>
    <w:rsid w:val="003B0AF3"/>
    <w:rsid w:val="003B0FDB"/>
    <w:rsid w:val="003B12D8"/>
    <w:rsid w:val="003B48F7"/>
    <w:rsid w:val="003C7B80"/>
    <w:rsid w:val="003D1AEF"/>
    <w:rsid w:val="003D2AB4"/>
    <w:rsid w:val="003D3A66"/>
    <w:rsid w:val="003D5044"/>
    <w:rsid w:val="003D6511"/>
    <w:rsid w:val="003D7902"/>
    <w:rsid w:val="003E4974"/>
    <w:rsid w:val="003F1A3D"/>
    <w:rsid w:val="003F4ECF"/>
    <w:rsid w:val="00407D4C"/>
    <w:rsid w:val="00411A37"/>
    <w:rsid w:val="004120DC"/>
    <w:rsid w:val="00412C24"/>
    <w:rsid w:val="00413A7F"/>
    <w:rsid w:val="00413E29"/>
    <w:rsid w:val="00415AD4"/>
    <w:rsid w:val="00421CEB"/>
    <w:rsid w:val="00421D2F"/>
    <w:rsid w:val="004229A9"/>
    <w:rsid w:val="00422E9E"/>
    <w:rsid w:val="00423E01"/>
    <w:rsid w:val="00424E69"/>
    <w:rsid w:val="00426133"/>
    <w:rsid w:val="00426AF5"/>
    <w:rsid w:val="00426C86"/>
    <w:rsid w:val="00431180"/>
    <w:rsid w:val="00431A79"/>
    <w:rsid w:val="004368C3"/>
    <w:rsid w:val="00436E10"/>
    <w:rsid w:val="00437C4C"/>
    <w:rsid w:val="00441F6A"/>
    <w:rsid w:val="00443E66"/>
    <w:rsid w:val="004469DD"/>
    <w:rsid w:val="00446B71"/>
    <w:rsid w:val="00447854"/>
    <w:rsid w:val="00447C1B"/>
    <w:rsid w:val="00450032"/>
    <w:rsid w:val="004613AE"/>
    <w:rsid w:val="00465013"/>
    <w:rsid w:val="004812C5"/>
    <w:rsid w:val="00484166"/>
    <w:rsid w:val="004845D1"/>
    <w:rsid w:val="0048683D"/>
    <w:rsid w:val="00487EFE"/>
    <w:rsid w:val="00490D7F"/>
    <w:rsid w:val="00493B94"/>
    <w:rsid w:val="004A43E0"/>
    <w:rsid w:val="004B76AC"/>
    <w:rsid w:val="004D0251"/>
    <w:rsid w:val="004D407F"/>
    <w:rsid w:val="004D4E49"/>
    <w:rsid w:val="004E3D9F"/>
    <w:rsid w:val="004E42F5"/>
    <w:rsid w:val="004E57DA"/>
    <w:rsid w:val="004F1E41"/>
    <w:rsid w:val="004F2071"/>
    <w:rsid w:val="004F36F4"/>
    <w:rsid w:val="004F39F2"/>
    <w:rsid w:val="004F660B"/>
    <w:rsid w:val="0050378C"/>
    <w:rsid w:val="005122D0"/>
    <w:rsid w:val="005156F5"/>
    <w:rsid w:val="005168BC"/>
    <w:rsid w:val="0052043F"/>
    <w:rsid w:val="00521BF6"/>
    <w:rsid w:val="00522409"/>
    <w:rsid w:val="00525168"/>
    <w:rsid w:val="00526DFD"/>
    <w:rsid w:val="00533F8C"/>
    <w:rsid w:val="00534A55"/>
    <w:rsid w:val="005352B9"/>
    <w:rsid w:val="00536748"/>
    <w:rsid w:val="0053719E"/>
    <w:rsid w:val="00537CDD"/>
    <w:rsid w:val="00537F2B"/>
    <w:rsid w:val="00541392"/>
    <w:rsid w:val="00550445"/>
    <w:rsid w:val="00550A1C"/>
    <w:rsid w:val="00550EA4"/>
    <w:rsid w:val="005536AE"/>
    <w:rsid w:val="005554DF"/>
    <w:rsid w:val="005557E8"/>
    <w:rsid w:val="0056655B"/>
    <w:rsid w:val="00566D7A"/>
    <w:rsid w:val="0057043E"/>
    <w:rsid w:val="00571024"/>
    <w:rsid w:val="00571F8D"/>
    <w:rsid w:val="00575861"/>
    <w:rsid w:val="00581FA6"/>
    <w:rsid w:val="0058216B"/>
    <w:rsid w:val="00582545"/>
    <w:rsid w:val="00585016"/>
    <w:rsid w:val="005873A4"/>
    <w:rsid w:val="005908EE"/>
    <w:rsid w:val="005915BF"/>
    <w:rsid w:val="005A2F9B"/>
    <w:rsid w:val="005A35D6"/>
    <w:rsid w:val="005A674F"/>
    <w:rsid w:val="005B1525"/>
    <w:rsid w:val="005B203E"/>
    <w:rsid w:val="005B390C"/>
    <w:rsid w:val="005B3ECA"/>
    <w:rsid w:val="005C5D4F"/>
    <w:rsid w:val="005C71FE"/>
    <w:rsid w:val="005C7583"/>
    <w:rsid w:val="005C7C88"/>
    <w:rsid w:val="005D2973"/>
    <w:rsid w:val="005D4478"/>
    <w:rsid w:val="005D51E4"/>
    <w:rsid w:val="005D6201"/>
    <w:rsid w:val="005D6DA9"/>
    <w:rsid w:val="005D6DEE"/>
    <w:rsid w:val="005E050D"/>
    <w:rsid w:val="005F10D9"/>
    <w:rsid w:val="005F1646"/>
    <w:rsid w:val="005F445E"/>
    <w:rsid w:val="005F616C"/>
    <w:rsid w:val="00601122"/>
    <w:rsid w:val="006015E3"/>
    <w:rsid w:val="006021B7"/>
    <w:rsid w:val="006052F9"/>
    <w:rsid w:val="006058C1"/>
    <w:rsid w:val="00605977"/>
    <w:rsid w:val="00605CE8"/>
    <w:rsid w:val="006070C3"/>
    <w:rsid w:val="006111C0"/>
    <w:rsid w:val="0061203A"/>
    <w:rsid w:val="00613B23"/>
    <w:rsid w:val="00616B4C"/>
    <w:rsid w:val="0062117E"/>
    <w:rsid w:val="006214E7"/>
    <w:rsid w:val="0062354F"/>
    <w:rsid w:val="00623A8E"/>
    <w:rsid w:val="006305F2"/>
    <w:rsid w:val="00633401"/>
    <w:rsid w:val="00634F02"/>
    <w:rsid w:val="006357DA"/>
    <w:rsid w:val="006358BA"/>
    <w:rsid w:val="0064420D"/>
    <w:rsid w:val="006504AD"/>
    <w:rsid w:val="006516B3"/>
    <w:rsid w:val="00653B41"/>
    <w:rsid w:val="00655DD6"/>
    <w:rsid w:val="00657D72"/>
    <w:rsid w:val="0066025D"/>
    <w:rsid w:val="006605CC"/>
    <w:rsid w:val="00660E5F"/>
    <w:rsid w:val="0066550A"/>
    <w:rsid w:val="00671D3A"/>
    <w:rsid w:val="00673447"/>
    <w:rsid w:val="00684069"/>
    <w:rsid w:val="00684878"/>
    <w:rsid w:val="0068628F"/>
    <w:rsid w:val="00687A88"/>
    <w:rsid w:val="00696BD8"/>
    <w:rsid w:val="006A0624"/>
    <w:rsid w:val="006A0D01"/>
    <w:rsid w:val="006A290D"/>
    <w:rsid w:val="006A4879"/>
    <w:rsid w:val="006A5659"/>
    <w:rsid w:val="006A5EF6"/>
    <w:rsid w:val="006A7431"/>
    <w:rsid w:val="006A7B86"/>
    <w:rsid w:val="006A7C34"/>
    <w:rsid w:val="006A7E9F"/>
    <w:rsid w:val="006B0EF6"/>
    <w:rsid w:val="006B289A"/>
    <w:rsid w:val="006B7A36"/>
    <w:rsid w:val="006C0A1D"/>
    <w:rsid w:val="006D06AD"/>
    <w:rsid w:val="006D07E5"/>
    <w:rsid w:val="006D2471"/>
    <w:rsid w:val="006D434B"/>
    <w:rsid w:val="006D4752"/>
    <w:rsid w:val="006D72EF"/>
    <w:rsid w:val="006E3B79"/>
    <w:rsid w:val="006E5248"/>
    <w:rsid w:val="006E5EE4"/>
    <w:rsid w:val="006E771E"/>
    <w:rsid w:val="006F0C1E"/>
    <w:rsid w:val="006F1C91"/>
    <w:rsid w:val="006F4132"/>
    <w:rsid w:val="006F6FBF"/>
    <w:rsid w:val="007022E7"/>
    <w:rsid w:val="00703365"/>
    <w:rsid w:val="00704E1E"/>
    <w:rsid w:val="007069F3"/>
    <w:rsid w:val="007125CE"/>
    <w:rsid w:val="0071436C"/>
    <w:rsid w:val="00715792"/>
    <w:rsid w:val="007179F5"/>
    <w:rsid w:val="00721CE8"/>
    <w:rsid w:val="007272A1"/>
    <w:rsid w:val="007272B2"/>
    <w:rsid w:val="00727534"/>
    <w:rsid w:val="007300F1"/>
    <w:rsid w:val="007333BF"/>
    <w:rsid w:val="00734549"/>
    <w:rsid w:val="0074023E"/>
    <w:rsid w:val="007454D8"/>
    <w:rsid w:val="0074596D"/>
    <w:rsid w:val="00746085"/>
    <w:rsid w:val="007462EF"/>
    <w:rsid w:val="00746336"/>
    <w:rsid w:val="007579F3"/>
    <w:rsid w:val="007640C4"/>
    <w:rsid w:val="00764301"/>
    <w:rsid w:val="00771108"/>
    <w:rsid w:val="00772F4F"/>
    <w:rsid w:val="00773E59"/>
    <w:rsid w:val="00774E08"/>
    <w:rsid w:val="00783A9D"/>
    <w:rsid w:val="00786B67"/>
    <w:rsid w:val="00787031"/>
    <w:rsid w:val="0079250C"/>
    <w:rsid w:val="0079382A"/>
    <w:rsid w:val="007A1396"/>
    <w:rsid w:val="007A1C3D"/>
    <w:rsid w:val="007A274D"/>
    <w:rsid w:val="007A2DE0"/>
    <w:rsid w:val="007A302C"/>
    <w:rsid w:val="007A40FE"/>
    <w:rsid w:val="007A7EEC"/>
    <w:rsid w:val="007B2434"/>
    <w:rsid w:val="007B3A04"/>
    <w:rsid w:val="007B6082"/>
    <w:rsid w:val="007B60FD"/>
    <w:rsid w:val="007B79AF"/>
    <w:rsid w:val="007C37F8"/>
    <w:rsid w:val="007D0783"/>
    <w:rsid w:val="007D4B25"/>
    <w:rsid w:val="007D7A41"/>
    <w:rsid w:val="007E17F4"/>
    <w:rsid w:val="007F5784"/>
    <w:rsid w:val="007F6297"/>
    <w:rsid w:val="00800672"/>
    <w:rsid w:val="008007BE"/>
    <w:rsid w:val="0080261A"/>
    <w:rsid w:val="00810B8F"/>
    <w:rsid w:val="0083447F"/>
    <w:rsid w:val="00835423"/>
    <w:rsid w:val="00836261"/>
    <w:rsid w:val="00840F18"/>
    <w:rsid w:val="00843F15"/>
    <w:rsid w:val="00847CA2"/>
    <w:rsid w:val="00847FBD"/>
    <w:rsid w:val="008500DE"/>
    <w:rsid w:val="00853A2F"/>
    <w:rsid w:val="00865B3C"/>
    <w:rsid w:val="008746DD"/>
    <w:rsid w:val="008825A4"/>
    <w:rsid w:val="00886098"/>
    <w:rsid w:val="0089066B"/>
    <w:rsid w:val="008906D6"/>
    <w:rsid w:val="00892C02"/>
    <w:rsid w:val="00893AF0"/>
    <w:rsid w:val="008A47EE"/>
    <w:rsid w:val="008B3C65"/>
    <w:rsid w:val="008B5093"/>
    <w:rsid w:val="008B517A"/>
    <w:rsid w:val="008C0179"/>
    <w:rsid w:val="008C16F7"/>
    <w:rsid w:val="008C17E1"/>
    <w:rsid w:val="008C20B6"/>
    <w:rsid w:val="008C55B2"/>
    <w:rsid w:val="008D2047"/>
    <w:rsid w:val="008D27C7"/>
    <w:rsid w:val="008E0FD2"/>
    <w:rsid w:val="00902548"/>
    <w:rsid w:val="00903F85"/>
    <w:rsid w:val="0090620F"/>
    <w:rsid w:val="00906EA8"/>
    <w:rsid w:val="00907C7E"/>
    <w:rsid w:val="00920CEA"/>
    <w:rsid w:val="00925D16"/>
    <w:rsid w:val="0093202E"/>
    <w:rsid w:val="00936B48"/>
    <w:rsid w:val="00936E65"/>
    <w:rsid w:val="00937A6C"/>
    <w:rsid w:val="00940C24"/>
    <w:rsid w:val="00951377"/>
    <w:rsid w:val="009569D2"/>
    <w:rsid w:val="00960AE4"/>
    <w:rsid w:val="00962FA1"/>
    <w:rsid w:val="00970F93"/>
    <w:rsid w:val="00972E3B"/>
    <w:rsid w:val="00974941"/>
    <w:rsid w:val="00976529"/>
    <w:rsid w:val="0097767C"/>
    <w:rsid w:val="009805F2"/>
    <w:rsid w:val="00984A8E"/>
    <w:rsid w:val="009868D6"/>
    <w:rsid w:val="009962B5"/>
    <w:rsid w:val="009A0007"/>
    <w:rsid w:val="009B0346"/>
    <w:rsid w:val="009B0BC4"/>
    <w:rsid w:val="009B4500"/>
    <w:rsid w:val="009B460D"/>
    <w:rsid w:val="009B6354"/>
    <w:rsid w:val="009B7035"/>
    <w:rsid w:val="009B77A3"/>
    <w:rsid w:val="009C4664"/>
    <w:rsid w:val="009C4AA9"/>
    <w:rsid w:val="009C4C0D"/>
    <w:rsid w:val="009C4FE9"/>
    <w:rsid w:val="009C5199"/>
    <w:rsid w:val="009D2C83"/>
    <w:rsid w:val="009D36E0"/>
    <w:rsid w:val="009D679B"/>
    <w:rsid w:val="009E0AF6"/>
    <w:rsid w:val="009E1530"/>
    <w:rsid w:val="009E32C1"/>
    <w:rsid w:val="009E417C"/>
    <w:rsid w:val="009E7015"/>
    <w:rsid w:val="009E7D48"/>
    <w:rsid w:val="009F2AC1"/>
    <w:rsid w:val="009F5965"/>
    <w:rsid w:val="009F5A71"/>
    <w:rsid w:val="009F6DBC"/>
    <w:rsid w:val="00A01D2F"/>
    <w:rsid w:val="00A03A72"/>
    <w:rsid w:val="00A04998"/>
    <w:rsid w:val="00A06D48"/>
    <w:rsid w:val="00A11E1C"/>
    <w:rsid w:val="00A135CA"/>
    <w:rsid w:val="00A17BB0"/>
    <w:rsid w:val="00A21303"/>
    <w:rsid w:val="00A22F22"/>
    <w:rsid w:val="00A24536"/>
    <w:rsid w:val="00A25A62"/>
    <w:rsid w:val="00A30317"/>
    <w:rsid w:val="00A32D5F"/>
    <w:rsid w:val="00A35373"/>
    <w:rsid w:val="00A37278"/>
    <w:rsid w:val="00A413E9"/>
    <w:rsid w:val="00A4544D"/>
    <w:rsid w:val="00A45EEB"/>
    <w:rsid w:val="00A47935"/>
    <w:rsid w:val="00A5196B"/>
    <w:rsid w:val="00A52BFA"/>
    <w:rsid w:val="00A62F0E"/>
    <w:rsid w:val="00A65C26"/>
    <w:rsid w:val="00A663EB"/>
    <w:rsid w:val="00A70E1A"/>
    <w:rsid w:val="00A71F99"/>
    <w:rsid w:val="00A727B8"/>
    <w:rsid w:val="00A7718A"/>
    <w:rsid w:val="00A8007C"/>
    <w:rsid w:val="00A8247B"/>
    <w:rsid w:val="00A91A6A"/>
    <w:rsid w:val="00A939EC"/>
    <w:rsid w:val="00A941A4"/>
    <w:rsid w:val="00A945F9"/>
    <w:rsid w:val="00A971F0"/>
    <w:rsid w:val="00A976DD"/>
    <w:rsid w:val="00AA1095"/>
    <w:rsid w:val="00AA3FE2"/>
    <w:rsid w:val="00AA4BDE"/>
    <w:rsid w:val="00AB15E8"/>
    <w:rsid w:val="00AC09D6"/>
    <w:rsid w:val="00AC0DD6"/>
    <w:rsid w:val="00AC4D8A"/>
    <w:rsid w:val="00AC5DF4"/>
    <w:rsid w:val="00AD0BE6"/>
    <w:rsid w:val="00AD140B"/>
    <w:rsid w:val="00AD3763"/>
    <w:rsid w:val="00AD4686"/>
    <w:rsid w:val="00AD5069"/>
    <w:rsid w:val="00AD7683"/>
    <w:rsid w:val="00AE02C9"/>
    <w:rsid w:val="00AE317B"/>
    <w:rsid w:val="00AE597C"/>
    <w:rsid w:val="00AF407B"/>
    <w:rsid w:val="00AF6503"/>
    <w:rsid w:val="00AF7A3A"/>
    <w:rsid w:val="00AF7D40"/>
    <w:rsid w:val="00B03C85"/>
    <w:rsid w:val="00B047BC"/>
    <w:rsid w:val="00B07424"/>
    <w:rsid w:val="00B1048F"/>
    <w:rsid w:val="00B1066F"/>
    <w:rsid w:val="00B1084F"/>
    <w:rsid w:val="00B11F05"/>
    <w:rsid w:val="00B123F8"/>
    <w:rsid w:val="00B131C0"/>
    <w:rsid w:val="00B176E5"/>
    <w:rsid w:val="00B24211"/>
    <w:rsid w:val="00B30342"/>
    <w:rsid w:val="00B3132B"/>
    <w:rsid w:val="00B37A51"/>
    <w:rsid w:val="00B41349"/>
    <w:rsid w:val="00B41D17"/>
    <w:rsid w:val="00B4253F"/>
    <w:rsid w:val="00B4334D"/>
    <w:rsid w:val="00B46842"/>
    <w:rsid w:val="00B47B32"/>
    <w:rsid w:val="00B52231"/>
    <w:rsid w:val="00B65072"/>
    <w:rsid w:val="00B75601"/>
    <w:rsid w:val="00B76724"/>
    <w:rsid w:val="00B80B66"/>
    <w:rsid w:val="00B83806"/>
    <w:rsid w:val="00B8518A"/>
    <w:rsid w:val="00B8596B"/>
    <w:rsid w:val="00B87AFE"/>
    <w:rsid w:val="00B87CAE"/>
    <w:rsid w:val="00B9098E"/>
    <w:rsid w:val="00B9333D"/>
    <w:rsid w:val="00B939A0"/>
    <w:rsid w:val="00B96DD2"/>
    <w:rsid w:val="00B97E47"/>
    <w:rsid w:val="00BA2451"/>
    <w:rsid w:val="00BB511B"/>
    <w:rsid w:val="00BB7F6A"/>
    <w:rsid w:val="00BC03A4"/>
    <w:rsid w:val="00BC1FDC"/>
    <w:rsid w:val="00BC2EFC"/>
    <w:rsid w:val="00BD072F"/>
    <w:rsid w:val="00BD3689"/>
    <w:rsid w:val="00BD5CF8"/>
    <w:rsid w:val="00BD685F"/>
    <w:rsid w:val="00BD7B2F"/>
    <w:rsid w:val="00BE7C2F"/>
    <w:rsid w:val="00C015EC"/>
    <w:rsid w:val="00C045DD"/>
    <w:rsid w:val="00C04B61"/>
    <w:rsid w:val="00C05A97"/>
    <w:rsid w:val="00C075A1"/>
    <w:rsid w:val="00C103EA"/>
    <w:rsid w:val="00C10999"/>
    <w:rsid w:val="00C10E8F"/>
    <w:rsid w:val="00C169E0"/>
    <w:rsid w:val="00C25E4E"/>
    <w:rsid w:val="00C27734"/>
    <w:rsid w:val="00C40BB9"/>
    <w:rsid w:val="00C477F2"/>
    <w:rsid w:val="00C5130E"/>
    <w:rsid w:val="00C53A15"/>
    <w:rsid w:val="00C6023E"/>
    <w:rsid w:val="00C61FF9"/>
    <w:rsid w:val="00C63C1F"/>
    <w:rsid w:val="00C63E45"/>
    <w:rsid w:val="00C65441"/>
    <w:rsid w:val="00C656F0"/>
    <w:rsid w:val="00C754C8"/>
    <w:rsid w:val="00C81904"/>
    <w:rsid w:val="00C81CB3"/>
    <w:rsid w:val="00C84F86"/>
    <w:rsid w:val="00C94CC0"/>
    <w:rsid w:val="00C95F8B"/>
    <w:rsid w:val="00C96231"/>
    <w:rsid w:val="00C96F4C"/>
    <w:rsid w:val="00CA3DD6"/>
    <w:rsid w:val="00CA51C1"/>
    <w:rsid w:val="00CA6E3B"/>
    <w:rsid w:val="00CB3DE6"/>
    <w:rsid w:val="00CB449D"/>
    <w:rsid w:val="00CB46EC"/>
    <w:rsid w:val="00CC1C22"/>
    <w:rsid w:val="00CC4815"/>
    <w:rsid w:val="00CD2934"/>
    <w:rsid w:val="00CE19A3"/>
    <w:rsid w:val="00CF1848"/>
    <w:rsid w:val="00CF5BB8"/>
    <w:rsid w:val="00D003CB"/>
    <w:rsid w:val="00D11590"/>
    <w:rsid w:val="00D14C83"/>
    <w:rsid w:val="00D1659B"/>
    <w:rsid w:val="00D22EFD"/>
    <w:rsid w:val="00D2430E"/>
    <w:rsid w:val="00D26897"/>
    <w:rsid w:val="00D349D9"/>
    <w:rsid w:val="00D37A81"/>
    <w:rsid w:val="00D409E9"/>
    <w:rsid w:val="00D42980"/>
    <w:rsid w:val="00D42B01"/>
    <w:rsid w:val="00D50DE0"/>
    <w:rsid w:val="00D53437"/>
    <w:rsid w:val="00D53D7C"/>
    <w:rsid w:val="00D54BCE"/>
    <w:rsid w:val="00D566B1"/>
    <w:rsid w:val="00D57969"/>
    <w:rsid w:val="00D6046B"/>
    <w:rsid w:val="00D61C5C"/>
    <w:rsid w:val="00D6781E"/>
    <w:rsid w:val="00D7237F"/>
    <w:rsid w:val="00D723A0"/>
    <w:rsid w:val="00D83BE4"/>
    <w:rsid w:val="00D840A7"/>
    <w:rsid w:val="00D874A0"/>
    <w:rsid w:val="00D92BF2"/>
    <w:rsid w:val="00D92D53"/>
    <w:rsid w:val="00D9414E"/>
    <w:rsid w:val="00DA0E09"/>
    <w:rsid w:val="00DA34D9"/>
    <w:rsid w:val="00DA378E"/>
    <w:rsid w:val="00DA7D5E"/>
    <w:rsid w:val="00DB01D4"/>
    <w:rsid w:val="00DB1F4D"/>
    <w:rsid w:val="00DB5B24"/>
    <w:rsid w:val="00DB6EDF"/>
    <w:rsid w:val="00DC198B"/>
    <w:rsid w:val="00DC46DD"/>
    <w:rsid w:val="00DC4DEC"/>
    <w:rsid w:val="00DD2325"/>
    <w:rsid w:val="00DD2FD4"/>
    <w:rsid w:val="00DD4BD6"/>
    <w:rsid w:val="00DD66AC"/>
    <w:rsid w:val="00DD67D2"/>
    <w:rsid w:val="00DE5155"/>
    <w:rsid w:val="00DF50DE"/>
    <w:rsid w:val="00E03100"/>
    <w:rsid w:val="00E12FA8"/>
    <w:rsid w:val="00E1351F"/>
    <w:rsid w:val="00E145EE"/>
    <w:rsid w:val="00E16C08"/>
    <w:rsid w:val="00E16DB4"/>
    <w:rsid w:val="00E227CB"/>
    <w:rsid w:val="00E232A0"/>
    <w:rsid w:val="00E23ADB"/>
    <w:rsid w:val="00E3155C"/>
    <w:rsid w:val="00E318F5"/>
    <w:rsid w:val="00E32F97"/>
    <w:rsid w:val="00E37F69"/>
    <w:rsid w:val="00E426EB"/>
    <w:rsid w:val="00E436B1"/>
    <w:rsid w:val="00E43F0C"/>
    <w:rsid w:val="00E45628"/>
    <w:rsid w:val="00E5059A"/>
    <w:rsid w:val="00E517BC"/>
    <w:rsid w:val="00E51D85"/>
    <w:rsid w:val="00E51F7D"/>
    <w:rsid w:val="00E57370"/>
    <w:rsid w:val="00E57CEF"/>
    <w:rsid w:val="00E61A04"/>
    <w:rsid w:val="00E61A87"/>
    <w:rsid w:val="00E65BA0"/>
    <w:rsid w:val="00E6721A"/>
    <w:rsid w:val="00E70A3B"/>
    <w:rsid w:val="00E71582"/>
    <w:rsid w:val="00E741FF"/>
    <w:rsid w:val="00E75223"/>
    <w:rsid w:val="00E80D51"/>
    <w:rsid w:val="00E8497C"/>
    <w:rsid w:val="00E85F87"/>
    <w:rsid w:val="00E90440"/>
    <w:rsid w:val="00E90AA4"/>
    <w:rsid w:val="00EA1C22"/>
    <w:rsid w:val="00EA1FB1"/>
    <w:rsid w:val="00EA57A7"/>
    <w:rsid w:val="00EA6BE0"/>
    <w:rsid w:val="00EA7CF7"/>
    <w:rsid w:val="00EB3A6E"/>
    <w:rsid w:val="00EC18EA"/>
    <w:rsid w:val="00EC2644"/>
    <w:rsid w:val="00EC2B90"/>
    <w:rsid w:val="00EC386B"/>
    <w:rsid w:val="00EC3B14"/>
    <w:rsid w:val="00EC518B"/>
    <w:rsid w:val="00EC7778"/>
    <w:rsid w:val="00EC7E22"/>
    <w:rsid w:val="00ED3386"/>
    <w:rsid w:val="00ED3757"/>
    <w:rsid w:val="00EE3D54"/>
    <w:rsid w:val="00EF0749"/>
    <w:rsid w:val="00EF2D8B"/>
    <w:rsid w:val="00EF2DD0"/>
    <w:rsid w:val="00EF6D50"/>
    <w:rsid w:val="00F02C8E"/>
    <w:rsid w:val="00F03656"/>
    <w:rsid w:val="00F03BD5"/>
    <w:rsid w:val="00F05144"/>
    <w:rsid w:val="00F1064E"/>
    <w:rsid w:val="00F10FC8"/>
    <w:rsid w:val="00F112F0"/>
    <w:rsid w:val="00F12904"/>
    <w:rsid w:val="00F14759"/>
    <w:rsid w:val="00F14CB1"/>
    <w:rsid w:val="00F16337"/>
    <w:rsid w:val="00F22369"/>
    <w:rsid w:val="00F22FCB"/>
    <w:rsid w:val="00F23449"/>
    <w:rsid w:val="00F2588F"/>
    <w:rsid w:val="00F25F4A"/>
    <w:rsid w:val="00F271FA"/>
    <w:rsid w:val="00F305D4"/>
    <w:rsid w:val="00F31AFE"/>
    <w:rsid w:val="00F32DB0"/>
    <w:rsid w:val="00F3445F"/>
    <w:rsid w:val="00F455B4"/>
    <w:rsid w:val="00F50EC9"/>
    <w:rsid w:val="00F52637"/>
    <w:rsid w:val="00F53F0F"/>
    <w:rsid w:val="00F55513"/>
    <w:rsid w:val="00F570CD"/>
    <w:rsid w:val="00F57E1A"/>
    <w:rsid w:val="00F64EED"/>
    <w:rsid w:val="00F65B14"/>
    <w:rsid w:val="00F65BDB"/>
    <w:rsid w:val="00F741E8"/>
    <w:rsid w:val="00F7511E"/>
    <w:rsid w:val="00F8026E"/>
    <w:rsid w:val="00F850B2"/>
    <w:rsid w:val="00F86838"/>
    <w:rsid w:val="00F9038A"/>
    <w:rsid w:val="00F90E24"/>
    <w:rsid w:val="00F91CE7"/>
    <w:rsid w:val="00F97D05"/>
    <w:rsid w:val="00FA1D79"/>
    <w:rsid w:val="00FA5A10"/>
    <w:rsid w:val="00FC1ED7"/>
    <w:rsid w:val="00FD658E"/>
    <w:rsid w:val="00FD6BB8"/>
    <w:rsid w:val="00FE089F"/>
    <w:rsid w:val="00FE6925"/>
    <w:rsid w:val="00FF0F41"/>
    <w:rsid w:val="00FF3B24"/>
    <w:rsid w:val="00FF4384"/>
    <w:rsid w:val="00FF60C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18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DE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8E1"/>
    <w:pPr>
      <w:tabs>
        <w:tab w:val="center" w:pos="4252"/>
        <w:tab w:val="right" w:pos="8504"/>
      </w:tabs>
      <w:snapToGrid w:val="0"/>
    </w:pPr>
  </w:style>
  <w:style w:type="character" w:customStyle="1" w:styleId="HeaderChar">
    <w:name w:val="Header Char"/>
    <w:basedOn w:val="DefaultParagraphFont"/>
    <w:link w:val="Header"/>
    <w:uiPriority w:val="99"/>
    <w:rsid w:val="003638E1"/>
  </w:style>
  <w:style w:type="paragraph" w:styleId="Footer">
    <w:name w:val="footer"/>
    <w:basedOn w:val="Normal"/>
    <w:link w:val="FooterChar"/>
    <w:uiPriority w:val="99"/>
    <w:unhideWhenUsed/>
    <w:rsid w:val="003638E1"/>
    <w:pPr>
      <w:tabs>
        <w:tab w:val="center" w:pos="4252"/>
        <w:tab w:val="right" w:pos="8504"/>
      </w:tabs>
      <w:snapToGrid w:val="0"/>
    </w:pPr>
  </w:style>
  <w:style w:type="character" w:customStyle="1" w:styleId="FooterChar">
    <w:name w:val="Footer Char"/>
    <w:basedOn w:val="DefaultParagraphFont"/>
    <w:link w:val="Footer"/>
    <w:uiPriority w:val="99"/>
    <w:rsid w:val="003638E1"/>
  </w:style>
  <w:style w:type="paragraph" w:customStyle="1" w:styleId="EndNoteBibliographyTitle">
    <w:name w:val="EndNote Bibliography Title"/>
    <w:basedOn w:val="Normal"/>
    <w:link w:val="EndNoteBibliographyTitle0"/>
    <w:rsid w:val="00AD140B"/>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AD140B"/>
    <w:rPr>
      <w:rFonts w:ascii="Century" w:hAnsi="Century"/>
      <w:noProof/>
      <w:sz w:val="20"/>
    </w:rPr>
  </w:style>
  <w:style w:type="paragraph" w:customStyle="1" w:styleId="EndNoteBibliography">
    <w:name w:val="EndNote Bibliography"/>
    <w:basedOn w:val="Normal"/>
    <w:link w:val="EndNoteBibliography0"/>
    <w:rsid w:val="00AD140B"/>
    <w:rPr>
      <w:rFonts w:ascii="Century" w:hAnsi="Century"/>
      <w:noProof/>
      <w:sz w:val="20"/>
    </w:rPr>
  </w:style>
  <w:style w:type="character" w:customStyle="1" w:styleId="EndNoteBibliography0">
    <w:name w:val="EndNote Bibliography (文字)"/>
    <w:basedOn w:val="DefaultParagraphFont"/>
    <w:link w:val="EndNoteBibliography"/>
    <w:rsid w:val="00AD140B"/>
    <w:rPr>
      <w:rFonts w:ascii="Century" w:hAnsi="Century"/>
      <w:noProof/>
      <w:sz w:val="20"/>
    </w:rPr>
  </w:style>
  <w:style w:type="character" w:styleId="Hyperlink">
    <w:name w:val="Hyperlink"/>
    <w:basedOn w:val="DefaultParagraphFont"/>
    <w:uiPriority w:val="99"/>
    <w:unhideWhenUsed/>
    <w:rsid w:val="00FD6BB8"/>
    <w:rPr>
      <w:color w:val="0563C1" w:themeColor="hyperlink"/>
      <w:u w:val="single"/>
    </w:rPr>
  </w:style>
  <w:style w:type="table" w:styleId="TableGrid">
    <w:name w:val="Table Grid"/>
    <w:basedOn w:val="TableNormal"/>
    <w:uiPriority w:val="39"/>
    <w:rsid w:val="00D6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7D48"/>
    <w:rPr>
      <w:color w:val="605E5C"/>
      <w:shd w:val="clear" w:color="auto" w:fill="E1DFDD"/>
    </w:rPr>
  </w:style>
  <w:style w:type="character" w:styleId="CommentReference">
    <w:name w:val="annotation reference"/>
    <w:basedOn w:val="DefaultParagraphFont"/>
    <w:uiPriority w:val="99"/>
    <w:semiHidden/>
    <w:unhideWhenUsed/>
    <w:rsid w:val="00A32D5F"/>
    <w:rPr>
      <w:sz w:val="16"/>
      <w:szCs w:val="16"/>
    </w:rPr>
  </w:style>
  <w:style w:type="paragraph" w:styleId="CommentText">
    <w:name w:val="annotation text"/>
    <w:basedOn w:val="Normal"/>
    <w:link w:val="CommentTextChar"/>
    <w:uiPriority w:val="99"/>
    <w:unhideWhenUsed/>
    <w:rsid w:val="00A32D5F"/>
    <w:rPr>
      <w:sz w:val="20"/>
      <w:szCs w:val="20"/>
    </w:rPr>
  </w:style>
  <w:style w:type="character" w:customStyle="1" w:styleId="CommentTextChar">
    <w:name w:val="Comment Text Char"/>
    <w:basedOn w:val="DefaultParagraphFont"/>
    <w:link w:val="CommentText"/>
    <w:uiPriority w:val="99"/>
    <w:rsid w:val="00A32D5F"/>
    <w:rPr>
      <w:sz w:val="20"/>
      <w:szCs w:val="20"/>
    </w:rPr>
  </w:style>
  <w:style w:type="paragraph" w:styleId="CommentSubject">
    <w:name w:val="annotation subject"/>
    <w:basedOn w:val="CommentText"/>
    <w:next w:val="CommentText"/>
    <w:link w:val="CommentSubjectChar"/>
    <w:uiPriority w:val="99"/>
    <w:semiHidden/>
    <w:unhideWhenUsed/>
    <w:rsid w:val="00A32D5F"/>
    <w:rPr>
      <w:b/>
      <w:bCs/>
    </w:rPr>
  </w:style>
  <w:style w:type="character" w:customStyle="1" w:styleId="CommentSubjectChar">
    <w:name w:val="Comment Subject Char"/>
    <w:basedOn w:val="CommentTextChar"/>
    <w:link w:val="CommentSubject"/>
    <w:uiPriority w:val="99"/>
    <w:semiHidden/>
    <w:rsid w:val="00A32D5F"/>
    <w:rPr>
      <w:b/>
      <w:bCs/>
      <w:sz w:val="20"/>
      <w:szCs w:val="20"/>
    </w:rPr>
  </w:style>
  <w:style w:type="paragraph" w:styleId="BalloonText">
    <w:name w:val="Balloon Text"/>
    <w:basedOn w:val="Normal"/>
    <w:link w:val="BalloonTextChar"/>
    <w:uiPriority w:val="99"/>
    <w:semiHidden/>
    <w:unhideWhenUsed/>
    <w:rsid w:val="00A32D5F"/>
    <w:rPr>
      <w:rFonts w:ascii="Tahoma" w:hAnsi="Tahoma" w:cs="Tahoma"/>
      <w:sz w:val="16"/>
      <w:szCs w:val="16"/>
    </w:rPr>
  </w:style>
  <w:style w:type="character" w:customStyle="1" w:styleId="BalloonTextChar">
    <w:name w:val="Balloon Text Char"/>
    <w:basedOn w:val="DefaultParagraphFont"/>
    <w:link w:val="BalloonText"/>
    <w:uiPriority w:val="99"/>
    <w:semiHidden/>
    <w:rsid w:val="00A32D5F"/>
    <w:rPr>
      <w:rFonts w:ascii="Tahoma" w:hAnsi="Tahoma" w:cs="Tahoma"/>
      <w:sz w:val="16"/>
      <w:szCs w:val="16"/>
    </w:rPr>
  </w:style>
  <w:style w:type="paragraph" w:styleId="Revision">
    <w:name w:val="Revision"/>
    <w:hidden/>
    <w:uiPriority w:val="99"/>
    <w:semiHidden/>
    <w:rsid w:val="002C704A"/>
  </w:style>
  <w:style w:type="character" w:customStyle="1" w:styleId="1">
    <w:name w:val="未解決のメンション1"/>
    <w:basedOn w:val="DefaultParagraphFont"/>
    <w:uiPriority w:val="99"/>
    <w:semiHidden/>
    <w:unhideWhenUsed/>
    <w:rsid w:val="00F305D4"/>
    <w:rPr>
      <w:color w:val="605E5C"/>
      <w:shd w:val="clear" w:color="auto" w:fill="E1DFDD"/>
    </w:rPr>
  </w:style>
  <w:style w:type="character" w:customStyle="1" w:styleId="2">
    <w:name w:val="未解決のメンション2"/>
    <w:basedOn w:val="DefaultParagraphFont"/>
    <w:uiPriority w:val="99"/>
    <w:semiHidden/>
    <w:unhideWhenUsed/>
    <w:rsid w:val="00AF7A3A"/>
    <w:rPr>
      <w:color w:val="605E5C"/>
      <w:shd w:val="clear" w:color="auto" w:fill="E1DFDD"/>
    </w:rPr>
  </w:style>
  <w:style w:type="character" w:customStyle="1" w:styleId="3">
    <w:name w:val="未解決のメンション3"/>
    <w:basedOn w:val="DefaultParagraphFont"/>
    <w:uiPriority w:val="99"/>
    <w:semiHidden/>
    <w:unhideWhenUsed/>
    <w:rsid w:val="00386B4B"/>
    <w:rPr>
      <w:color w:val="605E5C"/>
      <w:shd w:val="clear" w:color="auto" w:fill="E1DFDD"/>
    </w:rPr>
  </w:style>
  <w:style w:type="paragraph" w:styleId="NormalWeb">
    <w:name w:val="Normal (Web)"/>
    <w:basedOn w:val="Normal"/>
    <w:uiPriority w:val="99"/>
    <w:unhideWhenUsed/>
    <w:rsid w:val="00C25E4E"/>
    <w:pPr>
      <w:widowControl/>
      <w:spacing w:before="100" w:beforeAutospacing="1" w:after="100" w:afterAutospacing="1"/>
      <w:jc w:val="left"/>
    </w:pPr>
    <w:rPr>
      <w:rFonts w:ascii="SimSun" w:eastAsia="SimSun" w:hAnsi="SimSun" w:cs="SimSun"/>
      <w:kern w:val="0"/>
      <w:sz w:val="24"/>
      <w:szCs w:val="24"/>
      <w:lang w:eastAsia="zh-CN"/>
    </w:rPr>
  </w:style>
  <w:style w:type="character" w:styleId="Strong">
    <w:name w:val="Strong"/>
    <w:basedOn w:val="DefaultParagraphFont"/>
    <w:uiPriority w:val="22"/>
    <w:qFormat/>
    <w:rsid w:val="00C25E4E"/>
    <w:rPr>
      <w:b/>
      <w:bCs/>
    </w:rPr>
  </w:style>
  <w:style w:type="character" w:customStyle="1" w:styleId="apple-converted-space">
    <w:name w:val="apple-converted-space"/>
    <w:basedOn w:val="DefaultParagraphFont"/>
    <w:qFormat/>
    <w:rsid w:val="00C25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45313">
      <w:bodyDiv w:val="1"/>
      <w:marLeft w:val="0"/>
      <w:marRight w:val="0"/>
      <w:marTop w:val="0"/>
      <w:marBottom w:val="0"/>
      <w:divBdr>
        <w:top w:val="none" w:sz="0" w:space="0" w:color="auto"/>
        <w:left w:val="none" w:sz="0" w:space="0" w:color="auto"/>
        <w:bottom w:val="none" w:sz="0" w:space="0" w:color="auto"/>
        <w:right w:val="none" w:sz="0" w:space="0" w:color="auto"/>
      </w:divBdr>
    </w:div>
    <w:div w:id="65687745">
      <w:bodyDiv w:val="1"/>
      <w:marLeft w:val="0"/>
      <w:marRight w:val="0"/>
      <w:marTop w:val="0"/>
      <w:marBottom w:val="0"/>
      <w:divBdr>
        <w:top w:val="none" w:sz="0" w:space="0" w:color="auto"/>
        <w:left w:val="none" w:sz="0" w:space="0" w:color="auto"/>
        <w:bottom w:val="none" w:sz="0" w:space="0" w:color="auto"/>
        <w:right w:val="none" w:sz="0" w:space="0" w:color="auto"/>
      </w:divBdr>
    </w:div>
    <w:div w:id="222788679">
      <w:bodyDiv w:val="1"/>
      <w:marLeft w:val="0"/>
      <w:marRight w:val="0"/>
      <w:marTop w:val="0"/>
      <w:marBottom w:val="0"/>
      <w:divBdr>
        <w:top w:val="none" w:sz="0" w:space="0" w:color="auto"/>
        <w:left w:val="none" w:sz="0" w:space="0" w:color="auto"/>
        <w:bottom w:val="none" w:sz="0" w:space="0" w:color="auto"/>
        <w:right w:val="none" w:sz="0" w:space="0" w:color="auto"/>
      </w:divBdr>
    </w:div>
    <w:div w:id="271479326">
      <w:bodyDiv w:val="1"/>
      <w:marLeft w:val="0"/>
      <w:marRight w:val="0"/>
      <w:marTop w:val="0"/>
      <w:marBottom w:val="0"/>
      <w:divBdr>
        <w:top w:val="none" w:sz="0" w:space="0" w:color="auto"/>
        <w:left w:val="none" w:sz="0" w:space="0" w:color="auto"/>
        <w:bottom w:val="none" w:sz="0" w:space="0" w:color="auto"/>
        <w:right w:val="none" w:sz="0" w:space="0" w:color="auto"/>
      </w:divBdr>
    </w:div>
    <w:div w:id="326859646">
      <w:bodyDiv w:val="1"/>
      <w:marLeft w:val="0"/>
      <w:marRight w:val="0"/>
      <w:marTop w:val="0"/>
      <w:marBottom w:val="0"/>
      <w:divBdr>
        <w:top w:val="none" w:sz="0" w:space="0" w:color="auto"/>
        <w:left w:val="none" w:sz="0" w:space="0" w:color="auto"/>
        <w:bottom w:val="none" w:sz="0" w:space="0" w:color="auto"/>
        <w:right w:val="none" w:sz="0" w:space="0" w:color="auto"/>
      </w:divBdr>
    </w:div>
    <w:div w:id="374161236">
      <w:bodyDiv w:val="1"/>
      <w:marLeft w:val="0"/>
      <w:marRight w:val="0"/>
      <w:marTop w:val="0"/>
      <w:marBottom w:val="0"/>
      <w:divBdr>
        <w:top w:val="none" w:sz="0" w:space="0" w:color="auto"/>
        <w:left w:val="none" w:sz="0" w:space="0" w:color="auto"/>
        <w:bottom w:val="none" w:sz="0" w:space="0" w:color="auto"/>
        <w:right w:val="none" w:sz="0" w:space="0" w:color="auto"/>
      </w:divBdr>
    </w:div>
    <w:div w:id="442849645">
      <w:bodyDiv w:val="1"/>
      <w:marLeft w:val="0"/>
      <w:marRight w:val="0"/>
      <w:marTop w:val="0"/>
      <w:marBottom w:val="0"/>
      <w:divBdr>
        <w:top w:val="none" w:sz="0" w:space="0" w:color="auto"/>
        <w:left w:val="none" w:sz="0" w:space="0" w:color="auto"/>
        <w:bottom w:val="none" w:sz="0" w:space="0" w:color="auto"/>
        <w:right w:val="none" w:sz="0" w:space="0" w:color="auto"/>
      </w:divBdr>
    </w:div>
    <w:div w:id="448595142">
      <w:bodyDiv w:val="1"/>
      <w:marLeft w:val="0"/>
      <w:marRight w:val="0"/>
      <w:marTop w:val="0"/>
      <w:marBottom w:val="0"/>
      <w:divBdr>
        <w:top w:val="none" w:sz="0" w:space="0" w:color="auto"/>
        <w:left w:val="none" w:sz="0" w:space="0" w:color="auto"/>
        <w:bottom w:val="none" w:sz="0" w:space="0" w:color="auto"/>
        <w:right w:val="none" w:sz="0" w:space="0" w:color="auto"/>
      </w:divBdr>
    </w:div>
    <w:div w:id="485046973">
      <w:bodyDiv w:val="1"/>
      <w:marLeft w:val="0"/>
      <w:marRight w:val="0"/>
      <w:marTop w:val="0"/>
      <w:marBottom w:val="0"/>
      <w:divBdr>
        <w:top w:val="none" w:sz="0" w:space="0" w:color="auto"/>
        <w:left w:val="none" w:sz="0" w:space="0" w:color="auto"/>
        <w:bottom w:val="none" w:sz="0" w:space="0" w:color="auto"/>
        <w:right w:val="none" w:sz="0" w:space="0" w:color="auto"/>
      </w:divBdr>
    </w:div>
    <w:div w:id="503207112">
      <w:bodyDiv w:val="1"/>
      <w:marLeft w:val="0"/>
      <w:marRight w:val="0"/>
      <w:marTop w:val="0"/>
      <w:marBottom w:val="0"/>
      <w:divBdr>
        <w:top w:val="none" w:sz="0" w:space="0" w:color="auto"/>
        <w:left w:val="none" w:sz="0" w:space="0" w:color="auto"/>
        <w:bottom w:val="none" w:sz="0" w:space="0" w:color="auto"/>
        <w:right w:val="none" w:sz="0" w:space="0" w:color="auto"/>
      </w:divBdr>
    </w:div>
    <w:div w:id="506142500">
      <w:bodyDiv w:val="1"/>
      <w:marLeft w:val="0"/>
      <w:marRight w:val="0"/>
      <w:marTop w:val="0"/>
      <w:marBottom w:val="0"/>
      <w:divBdr>
        <w:top w:val="none" w:sz="0" w:space="0" w:color="auto"/>
        <w:left w:val="none" w:sz="0" w:space="0" w:color="auto"/>
        <w:bottom w:val="none" w:sz="0" w:space="0" w:color="auto"/>
        <w:right w:val="none" w:sz="0" w:space="0" w:color="auto"/>
      </w:divBdr>
    </w:div>
    <w:div w:id="510876773">
      <w:bodyDiv w:val="1"/>
      <w:marLeft w:val="0"/>
      <w:marRight w:val="0"/>
      <w:marTop w:val="0"/>
      <w:marBottom w:val="0"/>
      <w:divBdr>
        <w:top w:val="none" w:sz="0" w:space="0" w:color="auto"/>
        <w:left w:val="none" w:sz="0" w:space="0" w:color="auto"/>
        <w:bottom w:val="none" w:sz="0" w:space="0" w:color="auto"/>
        <w:right w:val="none" w:sz="0" w:space="0" w:color="auto"/>
      </w:divBdr>
    </w:div>
    <w:div w:id="586043191">
      <w:bodyDiv w:val="1"/>
      <w:marLeft w:val="0"/>
      <w:marRight w:val="0"/>
      <w:marTop w:val="0"/>
      <w:marBottom w:val="0"/>
      <w:divBdr>
        <w:top w:val="none" w:sz="0" w:space="0" w:color="auto"/>
        <w:left w:val="none" w:sz="0" w:space="0" w:color="auto"/>
        <w:bottom w:val="none" w:sz="0" w:space="0" w:color="auto"/>
        <w:right w:val="none" w:sz="0" w:space="0" w:color="auto"/>
      </w:divBdr>
    </w:div>
    <w:div w:id="690689992">
      <w:bodyDiv w:val="1"/>
      <w:marLeft w:val="0"/>
      <w:marRight w:val="0"/>
      <w:marTop w:val="0"/>
      <w:marBottom w:val="0"/>
      <w:divBdr>
        <w:top w:val="none" w:sz="0" w:space="0" w:color="auto"/>
        <w:left w:val="none" w:sz="0" w:space="0" w:color="auto"/>
        <w:bottom w:val="none" w:sz="0" w:space="0" w:color="auto"/>
        <w:right w:val="none" w:sz="0" w:space="0" w:color="auto"/>
      </w:divBdr>
    </w:div>
    <w:div w:id="706832305">
      <w:bodyDiv w:val="1"/>
      <w:marLeft w:val="0"/>
      <w:marRight w:val="0"/>
      <w:marTop w:val="0"/>
      <w:marBottom w:val="0"/>
      <w:divBdr>
        <w:top w:val="none" w:sz="0" w:space="0" w:color="auto"/>
        <w:left w:val="none" w:sz="0" w:space="0" w:color="auto"/>
        <w:bottom w:val="none" w:sz="0" w:space="0" w:color="auto"/>
        <w:right w:val="none" w:sz="0" w:space="0" w:color="auto"/>
      </w:divBdr>
    </w:div>
    <w:div w:id="784084256">
      <w:bodyDiv w:val="1"/>
      <w:marLeft w:val="0"/>
      <w:marRight w:val="0"/>
      <w:marTop w:val="0"/>
      <w:marBottom w:val="0"/>
      <w:divBdr>
        <w:top w:val="none" w:sz="0" w:space="0" w:color="auto"/>
        <w:left w:val="none" w:sz="0" w:space="0" w:color="auto"/>
        <w:bottom w:val="none" w:sz="0" w:space="0" w:color="auto"/>
        <w:right w:val="none" w:sz="0" w:space="0" w:color="auto"/>
      </w:divBdr>
    </w:div>
    <w:div w:id="786895000">
      <w:bodyDiv w:val="1"/>
      <w:marLeft w:val="0"/>
      <w:marRight w:val="0"/>
      <w:marTop w:val="0"/>
      <w:marBottom w:val="0"/>
      <w:divBdr>
        <w:top w:val="none" w:sz="0" w:space="0" w:color="auto"/>
        <w:left w:val="none" w:sz="0" w:space="0" w:color="auto"/>
        <w:bottom w:val="none" w:sz="0" w:space="0" w:color="auto"/>
        <w:right w:val="none" w:sz="0" w:space="0" w:color="auto"/>
      </w:divBdr>
    </w:div>
    <w:div w:id="942883024">
      <w:bodyDiv w:val="1"/>
      <w:marLeft w:val="0"/>
      <w:marRight w:val="0"/>
      <w:marTop w:val="0"/>
      <w:marBottom w:val="0"/>
      <w:divBdr>
        <w:top w:val="none" w:sz="0" w:space="0" w:color="auto"/>
        <w:left w:val="none" w:sz="0" w:space="0" w:color="auto"/>
        <w:bottom w:val="none" w:sz="0" w:space="0" w:color="auto"/>
        <w:right w:val="none" w:sz="0" w:space="0" w:color="auto"/>
      </w:divBdr>
    </w:div>
    <w:div w:id="982537741">
      <w:bodyDiv w:val="1"/>
      <w:marLeft w:val="0"/>
      <w:marRight w:val="0"/>
      <w:marTop w:val="0"/>
      <w:marBottom w:val="0"/>
      <w:divBdr>
        <w:top w:val="none" w:sz="0" w:space="0" w:color="auto"/>
        <w:left w:val="none" w:sz="0" w:space="0" w:color="auto"/>
        <w:bottom w:val="none" w:sz="0" w:space="0" w:color="auto"/>
        <w:right w:val="none" w:sz="0" w:space="0" w:color="auto"/>
      </w:divBdr>
    </w:div>
    <w:div w:id="1027946795">
      <w:bodyDiv w:val="1"/>
      <w:marLeft w:val="0"/>
      <w:marRight w:val="0"/>
      <w:marTop w:val="0"/>
      <w:marBottom w:val="0"/>
      <w:divBdr>
        <w:top w:val="none" w:sz="0" w:space="0" w:color="auto"/>
        <w:left w:val="none" w:sz="0" w:space="0" w:color="auto"/>
        <w:bottom w:val="none" w:sz="0" w:space="0" w:color="auto"/>
        <w:right w:val="none" w:sz="0" w:space="0" w:color="auto"/>
      </w:divBdr>
    </w:div>
    <w:div w:id="1028338209">
      <w:bodyDiv w:val="1"/>
      <w:marLeft w:val="0"/>
      <w:marRight w:val="0"/>
      <w:marTop w:val="0"/>
      <w:marBottom w:val="0"/>
      <w:divBdr>
        <w:top w:val="none" w:sz="0" w:space="0" w:color="auto"/>
        <w:left w:val="none" w:sz="0" w:space="0" w:color="auto"/>
        <w:bottom w:val="none" w:sz="0" w:space="0" w:color="auto"/>
        <w:right w:val="none" w:sz="0" w:space="0" w:color="auto"/>
      </w:divBdr>
    </w:div>
    <w:div w:id="1054937364">
      <w:bodyDiv w:val="1"/>
      <w:marLeft w:val="0"/>
      <w:marRight w:val="0"/>
      <w:marTop w:val="0"/>
      <w:marBottom w:val="0"/>
      <w:divBdr>
        <w:top w:val="none" w:sz="0" w:space="0" w:color="auto"/>
        <w:left w:val="none" w:sz="0" w:space="0" w:color="auto"/>
        <w:bottom w:val="none" w:sz="0" w:space="0" w:color="auto"/>
        <w:right w:val="none" w:sz="0" w:space="0" w:color="auto"/>
      </w:divBdr>
    </w:div>
    <w:div w:id="1155604360">
      <w:bodyDiv w:val="1"/>
      <w:marLeft w:val="0"/>
      <w:marRight w:val="0"/>
      <w:marTop w:val="0"/>
      <w:marBottom w:val="0"/>
      <w:divBdr>
        <w:top w:val="none" w:sz="0" w:space="0" w:color="auto"/>
        <w:left w:val="none" w:sz="0" w:space="0" w:color="auto"/>
        <w:bottom w:val="none" w:sz="0" w:space="0" w:color="auto"/>
        <w:right w:val="none" w:sz="0" w:space="0" w:color="auto"/>
      </w:divBdr>
    </w:div>
    <w:div w:id="1176186982">
      <w:bodyDiv w:val="1"/>
      <w:marLeft w:val="0"/>
      <w:marRight w:val="0"/>
      <w:marTop w:val="0"/>
      <w:marBottom w:val="0"/>
      <w:divBdr>
        <w:top w:val="none" w:sz="0" w:space="0" w:color="auto"/>
        <w:left w:val="none" w:sz="0" w:space="0" w:color="auto"/>
        <w:bottom w:val="none" w:sz="0" w:space="0" w:color="auto"/>
        <w:right w:val="none" w:sz="0" w:space="0" w:color="auto"/>
      </w:divBdr>
    </w:div>
    <w:div w:id="1194462566">
      <w:bodyDiv w:val="1"/>
      <w:marLeft w:val="0"/>
      <w:marRight w:val="0"/>
      <w:marTop w:val="0"/>
      <w:marBottom w:val="0"/>
      <w:divBdr>
        <w:top w:val="none" w:sz="0" w:space="0" w:color="auto"/>
        <w:left w:val="none" w:sz="0" w:space="0" w:color="auto"/>
        <w:bottom w:val="none" w:sz="0" w:space="0" w:color="auto"/>
        <w:right w:val="none" w:sz="0" w:space="0" w:color="auto"/>
      </w:divBdr>
    </w:div>
    <w:div w:id="1224021070">
      <w:bodyDiv w:val="1"/>
      <w:marLeft w:val="0"/>
      <w:marRight w:val="0"/>
      <w:marTop w:val="0"/>
      <w:marBottom w:val="0"/>
      <w:divBdr>
        <w:top w:val="none" w:sz="0" w:space="0" w:color="auto"/>
        <w:left w:val="none" w:sz="0" w:space="0" w:color="auto"/>
        <w:bottom w:val="none" w:sz="0" w:space="0" w:color="auto"/>
        <w:right w:val="none" w:sz="0" w:space="0" w:color="auto"/>
      </w:divBdr>
    </w:div>
    <w:div w:id="1246262774">
      <w:bodyDiv w:val="1"/>
      <w:marLeft w:val="0"/>
      <w:marRight w:val="0"/>
      <w:marTop w:val="0"/>
      <w:marBottom w:val="0"/>
      <w:divBdr>
        <w:top w:val="none" w:sz="0" w:space="0" w:color="auto"/>
        <w:left w:val="none" w:sz="0" w:space="0" w:color="auto"/>
        <w:bottom w:val="none" w:sz="0" w:space="0" w:color="auto"/>
        <w:right w:val="none" w:sz="0" w:space="0" w:color="auto"/>
      </w:divBdr>
    </w:div>
    <w:div w:id="1281761404">
      <w:bodyDiv w:val="1"/>
      <w:marLeft w:val="0"/>
      <w:marRight w:val="0"/>
      <w:marTop w:val="0"/>
      <w:marBottom w:val="0"/>
      <w:divBdr>
        <w:top w:val="none" w:sz="0" w:space="0" w:color="auto"/>
        <w:left w:val="none" w:sz="0" w:space="0" w:color="auto"/>
        <w:bottom w:val="none" w:sz="0" w:space="0" w:color="auto"/>
        <w:right w:val="none" w:sz="0" w:space="0" w:color="auto"/>
      </w:divBdr>
    </w:div>
    <w:div w:id="1282375099">
      <w:bodyDiv w:val="1"/>
      <w:marLeft w:val="0"/>
      <w:marRight w:val="0"/>
      <w:marTop w:val="0"/>
      <w:marBottom w:val="0"/>
      <w:divBdr>
        <w:top w:val="none" w:sz="0" w:space="0" w:color="auto"/>
        <w:left w:val="none" w:sz="0" w:space="0" w:color="auto"/>
        <w:bottom w:val="none" w:sz="0" w:space="0" w:color="auto"/>
        <w:right w:val="none" w:sz="0" w:space="0" w:color="auto"/>
      </w:divBdr>
    </w:div>
    <w:div w:id="1329019857">
      <w:bodyDiv w:val="1"/>
      <w:marLeft w:val="0"/>
      <w:marRight w:val="0"/>
      <w:marTop w:val="0"/>
      <w:marBottom w:val="0"/>
      <w:divBdr>
        <w:top w:val="none" w:sz="0" w:space="0" w:color="auto"/>
        <w:left w:val="none" w:sz="0" w:space="0" w:color="auto"/>
        <w:bottom w:val="none" w:sz="0" w:space="0" w:color="auto"/>
        <w:right w:val="none" w:sz="0" w:space="0" w:color="auto"/>
      </w:divBdr>
    </w:div>
    <w:div w:id="1378969289">
      <w:bodyDiv w:val="1"/>
      <w:marLeft w:val="0"/>
      <w:marRight w:val="0"/>
      <w:marTop w:val="0"/>
      <w:marBottom w:val="0"/>
      <w:divBdr>
        <w:top w:val="none" w:sz="0" w:space="0" w:color="auto"/>
        <w:left w:val="none" w:sz="0" w:space="0" w:color="auto"/>
        <w:bottom w:val="none" w:sz="0" w:space="0" w:color="auto"/>
        <w:right w:val="none" w:sz="0" w:space="0" w:color="auto"/>
      </w:divBdr>
    </w:div>
    <w:div w:id="1404598946">
      <w:bodyDiv w:val="1"/>
      <w:marLeft w:val="0"/>
      <w:marRight w:val="0"/>
      <w:marTop w:val="0"/>
      <w:marBottom w:val="0"/>
      <w:divBdr>
        <w:top w:val="none" w:sz="0" w:space="0" w:color="auto"/>
        <w:left w:val="none" w:sz="0" w:space="0" w:color="auto"/>
        <w:bottom w:val="none" w:sz="0" w:space="0" w:color="auto"/>
        <w:right w:val="none" w:sz="0" w:space="0" w:color="auto"/>
      </w:divBdr>
    </w:div>
    <w:div w:id="1411153198">
      <w:bodyDiv w:val="1"/>
      <w:marLeft w:val="0"/>
      <w:marRight w:val="0"/>
      <w:marTop w:val="0"/>
      <w:marBottom w:val="0"/>
      <w:divBdr>
        <w:top w:val="none" w:sz="0" w:space="0" w:color="auto"/>
        <w:left w:val="none" w:sz="0" w:space="0" w:color="auto"/>
        <w:bottom w:val="none" w:sz="0" w:space="0" w:color="auto"/>
        <w:right w:val="none" w:sz="0" w:space="0" w:color="auto"/>
      </w:divBdr>
    </w:div>
    <w:div w:id="1423063843">
      <w:bodyDiv w:val="1"/>
      <w:marLeft w:val="0"/>
      <w:marRight w:val="0"/>
      <w:marTop w:val="0"/>
      <w:marBottom w:val="0"/>
      <w:divBdr>
        <w:top w:val="none" w:sz="0" w:space="0" w:color="auto"/>
        <w:left w:val="none" w:sz="0" w:space="0" w:color="auto"/>
        <w:bottom w:val="none" w:sz="0" w:space="0" w:color="auto"/>
        <w:right w:val="none" w:sz="0" w:space="0" w:color="auto"/>
      </w:divBdr>
    </w:div>
    <w:div w:id="1485002863">
      <w:bodyDiv w:val="1"/>
      <w:marLeft w:val="0"/>
      <w:marRight w:val="0"/>
      <w:marTop w:val="0"/>
      <w:marBottom w:val="0"/>
      <w:divBdr>
        <w:top w:val="none" w:sz="0" w:space="0" w:color="auto"/>
        <w:left w:val="none" w:sz="0" w:space="0" w:color="auto"/>
        <w:bottom w:val="none" w:sz="0" w:space="0" w:color="auto"/>
        <w:right w:val="none" w:sz="0" w:space="0" w:color="auto"/>
      </w:divBdr>
    </w:div>
    <w:div w:id="1515916381">
      <w:bodyDiv w:val="1"/>
      <w:marLeft w:val="0"/>
      <w:marRight w:val="0"/>
      <w:marTop w:val="0"/>
      <w:marBottom w:val="0"/>
      <w:divBdr>
        <w:top w:val="none" w:sz="0" w:space="0" w:color="auto"/>
        <w:left w:val="none" w:sz="0" w:space="0" w:color="auto"/>
        <w:bottom w:val="none" w:sz="0" w:space="0" w:color="auto"/>
        <w:right w:val="none" w:sz="0" w:space="0" w:color="auto"/>
      </w:divBdr>
    </w:div>
    <w:div w:id="1676617240">
      <w:bodyDiv w:val="1"/>
      <w:marLeft w:val="0"/>
      <w:marRight w:val="0"/>
      <w:marTop w:val="0"/>
      <w:marBottom w:val="0"/>
      <w:divBdr>
        <w:top w:val="none" w:sz="0" w:space="0" w:color="auto"/>
        <w:left w:val="none" w:sz="0" w:space="0" w:color="auto"/>
        <w:bottom w:val="none" w:sz="0" w:space="0" w:color="auto"/>
        <w:right w:val="none" w:sz="0" w:space="0" w:color="auto"/>
      </w:divBdr>
    </w:div>
    <w:div w:id="1717462022">
      <w:bodyDiv w:val="1"/>
      <w:marLeft w:val="0"/>
      <w:marRight w:val="0"/>
      <w:marTop w:val="0"/>
      <w:marBottom w:val="0"/>
      <w:divBdr>
        <w:top w:val="none" w:sz="0" w:space="0" w:color="auto"/>
        <w:left w:val="none" w:sz="0" w:space="0" w:color="auto"/>
        <w:bottom w:val="none" w:sz="0" w:space="0" w:color="auto"/>
        <w:right w:val="none" w:sz="0" w:space="0" w:color="auto"/>
      </w:divBdr>
    </w:div>
    <w:div w:id="1769080593">
      <w:bodyDiv w:val="1"/>
      <w:marLeft w:val="0"/>
      <w:marRight w:val="0"/>
      <w:marTop w:val="0"/>
      <w:marBottom w:val="0"/>
      <w:divBdr>
        <w:top w:val="none" w:sz="0" w:space="0" w:color="auto"/>
        <w:left w:val="none" w:sz="0" w:space="0" w:color="auto"/>
        <w:bottom w:val="none" w:sz="0" w:space="0" w:color="auto"/>
        <w:right w:val="none" w:sz="0" w:space="0" w:color="auto"/>
      </w:divBdr>
    </w:div>
    <w:div w:id="1869903918">
      <w:bodyDiv w:val="1"/>
      <w:marLeft w:val="0"/>
      <w:marRight w:val="0"/>
      <w:marTop w:val="0"/>
      <w:marBottom w:val="0"/>
      <w:divBdr>
        <w:top w:val="none" w:sz="0" w:space="0" w:color="auto"/>
        <w:left w:val="none" w:sz="0" w:space="0" w:color="auto"/>
        <w:bottom w:val="none" w:sz="0" w:space="0" w:color="auto"/>
        <w:right w:val="none" w:sz="0" w:space="0" w:color="auto"/>
      </w:divBdr>
    </w:div>
    <w:div w:id="211998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htky@naramed-u.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47AC5-DA76-7F4C-ABB2-8B2A2FDB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9958</Words>
  <Characters>56762</Characters>
  <Application>Microsoft Office Word</Application>
  <DocSecurity>0</DocSecurity>
  <Lines>473</Lines>
  <Paragraphs>133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2019-09-10T21:57:00Z</dcterms:created>
  <dcterms:modified xsi:type="dcterms:W3CDTF">2019-09-10T22:06:00Z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MgQpqCcssjGr</vt:lpwstr>
  </property>
</Properties>
</file>